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1.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19.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07.xml" ContentType="application/vnd.openxmlformats-officedocument.wordprocessingml.header+xml"/>
  <Override PartName="/word/footer2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C9D71" w14:textId="77777777" w:rsidR="00197CB7" w:rsidRPr="006227FE" w:rsidRDefault="00197CB7" w:rsidP="006227FE">
      <w:pPr>
        <w:pStyle w:val="BodyText"/>
        <w:spacing w:before="66"/>
        <w:ind w:left="1440" w:hanging="1440"/>
        <w:rPr>
          <w:b/>
          <w:bCs/>
          <w:sz w:val="20"/>
        </w:rPr>
      </w:pPr>
    </w:p>
    <w:p w14:paraId="534C9D72" w14:textId="77777777" w:rsidR="00197CB7" w:rsidRDefault="00345D0E">
      <w:pPr>
        <w:pStyle w:val="BodyText"/>
        <w:ind w:left="517"/>
        <w:rPr>
          <w:sz w:val="20"/>
        </w:rPr>
      </w:pPr>
      <w:r>
        <w:rPr>
          <w:noProof/>
          <w:sz w:val="20"/>
        </w:rPr>
        <w:drawing>
          <wp:inline distT="0" distB="0" distL="0" distR="0" wp14:anchorId="534CBAA3" wp14:editId="534CBAA4">
            <wp:extent cx="1483954" cy="1090707"/>
            <wp:effectExtent l="0" t="0" r="0" b="0"/>
            <wp:docPr id="1" name="Image 1" descr="Commonwealth Coat of Arms of Austral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mmonwealth Coat of Arms of Australia "/>
                    <pic:cNvPicPr/>
                  </pic:nvPicPr>
                  <pic:blipFill>
                    <a:blip r:embed="rId13" cstate="print"/>
                    <a:stretch>
                      <a:fillRect/>
                    </a:stretch>
                  </pic:blipFill>
                  <pic:spPr>
                    <a:xfrm>
                      <a:off x="0" y="0"/>
                      <a:ext cx="1483954" cy="1090707"/>
                    </a:xfrm>
                    <a:prstGeom prst="rect">
                      <a:avLst/>
                    </a:prstGeom>
                  </pic:spPr>
                </pic:pic>
              </a:graphicData>
            </a:graphic>
          </wp:inline>
        </w:drawing>
      </w:r>
    </w:p>
    <w:p w14:paraId="534C9D73" w14:textId="77777777" w:rsidR="00197CB7" w:rsidRDefault="00345D0E">
      <w:pPr>
        <w:pStyle w:val="Title"/>
      </w:pPr>
      <w:r>
        <w:t>Digital</w:t>
      </w:r>
      <w:r>
        <w:rPr>
          <w:spacing w:val="-6"/>
        </w:rPr>
        <w:t xml:space="preserve"> </w:t>
      </w:r>
      <w:r>
        <w:t>ID</w:t>
      </w:r>
      <w:r>
        <w:rPr>
          <w:spacing w:val="-3"/>
        </w:rPr>
        <w:t xml:space="preserve"> </w:t>
      </w:r>
      <w:r>
        <w:t>(AGDIS)</w:t>
      </w:r>
      <w:r>
        <w:rPr>
          <w:spacing w:val="-6"/>
        </w:rPr>
        <w:t xml:space="preserve"> </w:t>
      </w:r>
      <w:r>
        <w:t>Data</w:t>
      </w:r>
      <w:r>
        <w:rPr>
          <w:spacing w:val="-2"/>
        </w:rPr>
        <w:t xml:space="preserve"> </w:t>
      </w:r>
      <w:r>
        <w:t>Standards</w:t>
      </w:r>
      <w:r>
        <w:rPr>
          <w:spacing w:val="-6"/>
        </w:rPr>
        <w:t xml:space="preserve"> </w:t>
      </w:r>
      <w:r>
        <w:rPr>
          <w:spacing w:val="-4"/>
        </w:rPr>
        <w:t>2024</w:t>
      </w:r>
    </w:p>
    <w:p w14:paraId="534C9D74" w14:textId="77777777" w:rsidR="00197CB7" w:rsidRDefault="00345D0E">
      <w:pPr>
        <w:pStyle w:val="BodyText"/>
        <w:spacing w:before="4"/>
        <w:rPr>
          <w:b/>
          <w:sz w:val="19"/>
        </w:rPr>
      </w:pPr>
      <w:r>
        <w:rPr>
          <w:noProof/>
        </w:rPr>
        <mc:AlternateContent>
          <mc:Choice Requires="wps">
            <w:drawing>
              <wp:anchor distT="0" distB="0" distL="0" distR="0" simplePos="0" relativeHeight="251654656" behindDoc="1" locked="0" layoutInCell="1" allowOverlap="1" wp14:anchorId="534CBAA5" wp14:editId="528E703D">
                <wp:simplePos x="0" y="0"/>
                <wp:positionH relativeFrom="page">
                  <wp:posOffset>1123188</wp:posOffset>
                </wp:positionH>
                <wp:positionV relativeFrom="paragraph">
                  <wp:posOffset>156996</wp:posOffset>
                </wp:positionV>
                <wp:extent cx="5257800" cy="6350"/>
                <wp:effectExtent l="0" t="0" r="0" b="0"/>
                <wp:wrapTopAndBottom/>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6350"/>
                        </a:xfrm>
                        <a:custGeom>
                          <a:avLst/>
                          <a:gdLst/>
                          <a:ahLst/>
                          <a:cxnLst/>
                          <a:rect l="l" t="t" r="r" b="b"/>
                          <a:pathLst>
                            <a:path w="5257800" h="6350">
                              <a:moveTo>
                                <a:pt x="5257800" y="0"/>
                              </a:moveTo>
                              <a:lnTo>
                                <a:pt x="0" y="0"/>
                              </a:lnTo>
                              <a:lnTo>
                                <a:pt x="0" y="6096"/>
                              </a:lnTo>
                              <a:lnTo>
                                <a:pt x="5257800" y="6096"/>
                              </a:lnTo>
                              <a:lnTo>
                                <a:pt x="5257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EC213" id="Graphic 2" o:spid="_x0000_s1026" alt="&quot;&quot;" style="position:absolute;margin-left:88.45pt;margin-top:12.35pt;width:414pt;height:.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257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" path="m5257800,l,,,6096r5257800,l5257800,xe" fillcolor="black" stroked="f">
                <v:path arrowok="t"/>
                <w10:wrap type="topAndBottom" anchorx="page"/>
              </v:shape>
            </w:pict>
          </mc:Fallback>
        </mc:AlternateContent>
      </w:r>
    </w:p>
    <w:p w14:paraId="534C9D75" w14:textId="77777777" w:rsidR="00197CB7" w:rsidRDefault="00345D0E">
      <w:pPr>
        <w:pStyle w:val="BodyText"/>
        <w:spacing w:before="20" w:line="244" w:lineRule="auto"/>
        <w:ind w:left="517" w:right="537"/>
      </w:pPr>
      <w:r>
        <w:t>I, Katy Gallagher, Minister for Finance, acting as the Digital ID Data Standards Chair, make the following instrument.</w:t>
      </w:r>
    </w:p>
    <w:p w14:paraId="534C9D76" w14:textId="77777777" w:rsidR="00197CB7" w:rsidRDefault="00197CB7">
      <w:pPr>
        <w:pStyle w:val="BodyText"/>
        <w:spacing w:before="42"/>
      </w:pPr>
    </w:p>
    <w:p w14:paraId="534C9D77" w14:textId="1EBA7F67" w:rsidR="00197CB7" w:rsidRDefault="00345D0E">
      <w:pPr>
        <w:pStyle w:val="BodyText"/>
        <w:ind w:left="517"/>
      </w:pPr>
      <w:r>
        <w:rPr>
          <w:spacing w:val="-2"/>
        </w:rPr>
        <w:t>Dated</w:t>
      </w:r>
      <w:r w:rsidR="00A4220E">
        <w:rPr>
          <w:spacing w:val="-2"/>
        </w:rPr>
        <w:t xml:space="preserve"> 7 November 2024</w:t>
      </w:r>
    </w:p>
    <w:p w14:paraId="534C9D78" w14:textId="77777777" w:rsidR="00197CB7" w:rsidRDefault="00197CB7">
      <w:pPr>
        <w:pStyle w:val="BodyText"/>
      </w:pPr>
    </w:p>
    <w:p w14:paraId="534C9D79" w14:textId="77777777" w:rsidR="00197CB7" w:rsidRDefault="00197CB7">
      <w:pPr>
        <w:pStyle w:val="BodyText"/>
      </w:pPr>
    </w:p>
    <w:p w14:paraId="534C9D7A" w14:textId="77777777" w:rsidR="00197CB7" w:rsidRDefault="00197CB7">
      <w:pPr>
        <w:pStyle w:val="BodyText"/>
      </w:pPr>
    </w:p>
    <w:p w14:paraId="534C9D7B" w14:textId="77777777" w:rsidR="00197CB7" w:rsidRDefault="00197CB7">
      <w:pPr>
        <w:pStyle w:val="BodyText"/>
      </w:pPr>
    </w:p>
    <w:p w14:paraId="534C9D7C" w14:textId="77777777" w:rsidR="00197CB7" w:rsidRDefault="00197CB7">
      <w:pPr>
        <w:pStyle w:val="BodyText"/>
        <w:spacing w:before="222"/>
      </w:pPr>
    </w:p>
    <w:p w14:paraId="534C9D7D" w14:textId="77777777" w:rsidR="00197CB7" w:rsidRDefault="00345D0E">
      <w:pPr>
        <w:pStyle w:val="BodyText"/>
        <w:spacing w:line="285" w:lineRule="auto"/>
        <w:ind w:left="517" w:right="6757"/>
      </w:pPr>
      <w:r>
        <w:t>Katy Gallagher Minister</w:t>
      </w:r>
      <w:r>
        <w:rPr>
          <w:spacing w:val="-14"/>
        </w:rPr>
        <w:t xml:space="preserve"> </w:t>
      </w:r>
      <w:r>
        <w:t>for</w:t>
      </w:r>
      <w:r>
        <w:rPr>
          <w:spacing w:val="-14"/>
        </w:rPr>
        <w:t xml:space="preserve"> </w:t>
      </w:r>
      <w:r>
        <w:t>Finance</w:t>
      </w:r>
    </w:p>
    <w:p w14:paraId="534C9D7E" w14:textId="77777777" w:rsidR="00197CB7" w:rsidRDefault="00345D0E">
      <w:pPr>
        <w:pStyle w:val="BodyText"/>
        <w:spacing w:before="1"/>
        <w:ind w:left="517"/>
      </w:pPr>
      <w:r>
        <w:t>Digital</w:t>
      </w:r>
      <w:r>
        <w:rPr>
          <w:spacing w:val="-3"/>
        </w:rPr>
        <w:t xml:space="preserve"> </w:t>
      </w:r>
      <w:r>
        <w:t>ID</w:t>
      </w:r>
      <w:r>
        <w:rPr>
          <w:spacing w:val="-5"/>
        </w:rPr>
        <w:t xml:space="preserve"> </w:t>
      </w:r>
      <w:r>
        <w:t>Data</w:t>
      </w:r>
      <w:r>
        <w:rPr>
          <w:spacing w:val="-3"/>
        </w:rPr>
        <w:t xml:space="preserve"> </w:t>
      </w:r>
      <w:r>
        <w:t>Standards</w:t>
      </w:r>
      <w:r>
        <w:rPr>
          <w:spacing w:val="-5"/>
        </w:rPr>
        <w:t xml:space="preserve"> </w:t>
      </w:r>
      <w:r>
        <w:rPr>
          <w:spacing w:val="-4"/>
        </w:rPr>
        <w:t>Chair</w:t>
      </w:r>
    </w:p>
    <w:p w14:paraId="534C9D7F" w14:textId="77777777" w:rsidR="00197CB7" w:rsidRDefault="00345D0E">
      <w:pPr>
        <w:pStyle w:val="BodyText"/>
        <w:spacing w:before="9"/>
        <w:rPr>
          <w:sz w:val="18"/>
        </w:rPr>
      </w:pPr>
      <w:r>
        <w:rPr>
          <w:noProof/>
        </w:rPr>
        <mc:AlternateContent>
          <mc:Choice Requires="wps">
            <w:drawing>
              <wp:anchor distT="0" distB="0" distL="0" distR="0" simplePos="0" relativeHeight="251655680" behindDoc="1" locked="0" layoutInCell="1" allowOverlap="1" wp14:anchorId="534CBAA7" wp14:editId="3D74B4E5">
                <wp:simplePos x="0" y="0"/>
                <wp:positionH relativeFrom="page">
                  <wp:posOffset>1123188</wp:posOffset>
                </wp:positionH>
                <wp:positionV relativeFrom="paragraph">
                  <wp:posOffset>152388</wp:posOffset>
                </wp:positionV>
                <wp:extent cx="5257800" cy="6350"/>
                <wp:effectExtent l="0" t="0" r="0" b="0"/>
                <wp:wrapTopAndBottom/>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6350"/>
                        </a:xfrm>
                        <a:custGeom>
                          <a:avLst/>
                          <a:gdLst/>
                          <a:ahLst/>
                          <a:cxnLst/>
                          <a:rect l="l" t="t" r="r" b="b"/>
                          <a:pathLst>
                            <a:path w="5257800" h="6350">
                              <a:moveTo>
                                <a:pt x="5257800" y="0"/>
                              </a:moveTo>
                              <a:lnTo>
                                <a:pt x="0" y="0"/>
                              </a:lnTo>
                              <a:lnTo>
                                <a:pt x="0" y="6108"/>
                              </a:lnTo>
                              <a:lnTo>
                                <a:pt x="5257800" y="6108"/>
                              </a:lnTo>
                              <a:lnTo>
                                <a:pt x="5257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B418D" id="Graphic 3" o:spid="_x0000_s1026" alt="&quot;&quot;" style="position:absolute;margin-left:88.45pt;margin-top:12pt;width:414pt;height:.5pt;z-index:-251660800;visibility:visible;mso-wrap-style:square;mso-wrap-distance-left:0;mso-wrap-distance-top:0;mso-wrap-distance-right:0;mso-wrap-distance-bottom:0;mso-position-horizontal:absolute;mso-position-horizontal-relative:page;mso-position-vertical:absolute;mso-position-vertical-relative:text;v-text-anchor:top" coordsize="5257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" path="m5257800,l,,,6108r5257800,l5257800,xe" fillcolor="black" stroked="f">
                <v:path arrowok="t"/>
                <w10:wrap type="topAndBottom" anchorx="page"/>
              </v:shape>
            </w:pict>
          </mc:Fallback>
        </mc:AlternateContent>
      </w:r>
    </w:p>
    <w:p w14:paraId="534C9D80" w14:textId="77777777" w:rsidR="00197CB7" w:rsidRDefault="00197CB7">
      <w:pPr>
        <w:rPr>
          <w:sz w:val="18"/>
        </w:rPr>
        <w:sectPr w:rsidR="00197CB7">
          <w:footerReference w:type="even" r:id="rId14"/>
          <w:type w:val="continuous"/>
          <w:pgSz w:w="11910" w:h="16840"/>
          <w:pgMar w:top="1920" w:right="1280" w:bottom="280" w:left="1280" w:header="0" w:footer="0" w:gutter="0"/>
          <w:pgNumType w:start="4"/>
          <w:cols w:space="720"/>
        </w:sectPr>
      </w:pPr>
    </w:p>
    <w:p w14:paraId="534C9D81" w14:textId="77777777" w:rsidR="00197CB7" w:rsidRDefault="00197CB7">
      <w:pPr>
        <w:pStyle w:val="BodyText"/>
        <w:spacing w:before="4"/>
        <w:rPr>
          <w:sz w:val="17"/>
        </w:rPr>
      </w:pPr>
    </w:p>
    <w:p w14:paraId="534C9D82" w14:textId="77777777" w:rsidR="00197CB7" w:rsidRDefault="00197CB7">
      <w:pPr>
        <w:rPr>
          <w:sz w:val="17"/>
        </w:rPr>
        <w:sectPr w:rsidR="00197CB7">
          <w:pgSz w:w="11910" w:h="16840"/>
          <w:pgMar w:top="1920" w:right="1280" w:bottom="280" w:left="1280" w:header="0" w:footer="0" w:gutter="0"/>
          <w:cols w:space="720"/>
        </w:sectPr>
      </w:pPr>
    </w:p>
    <w:p w14:paraId="534C9D83" w14:textId="77777777" w:rsidR="00197CB7" w:rsidRDefault="00197CB7">
      <w:pPr>
        <w:pStyle w:val="BodyText"/>
        <w:spacing w:before="10"/>
        <w:rPr>
          <w:sz w:val="4"/>
        </w:rPr>
      </w:pPr>
    </w:p>
    <w:p w14:paraId="534C9D84" w14:textId="77777777" w:rsidR="00197CB7" w:rsidRDefault="00345D0E">
      <w:pPr>
        <w:pStyle w:val="BodyText"/>
        <w:spacing w:line="20" w:lineRule="exact"/>
        <w:ind w:left="488"/>
        <w:rPr>
          <w:sz w:val="2"/>
        </w:rPr>
      </w:pPr>
      <w:r>
        <w:rPr>
          <w:noProof/>
          <w:sz w:val="2"/>
        </w:rPr>
        <mc:AlternateContent>
          <mc:Choice Requires="wpg">
            <w:drawing>
              <wp:inline distT="0" distB="0" distL="0" distR="0" wp14:anchorId="534CBAA9" wp14:editId="414C7BC6">
                <wp:extent cx="5316220" cy="9525"/>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220" cy="9525"/>
                          <a:chOff x="0" y="0"/>
                          <a:chExt cx="5316220" cy="9525"/>
                        </a:xfrm>
                      </wpg:grpSpPr>
                      <wps:wsp>
                        <wps:cNvPr id="7" name="Graphic 7"/>
                        <wps:cNvSpPr/>
                        <wps:spPr>
                          <a:xfrm>
                            <a:off x="0" y="0"/>
                            <a:ext cx="5316220" cy="9525"/>
                          </a:xfrm>
                          <a:custGeom>
                            <a:avLst/>
                            <a:gdLst/>
                            <a:ahLst/>
                            <a:cxnLst/>
                            <a:rect l="l" t="t" r="r" b="b"/>
                            <a:pathLst>
                              <a:path w="5316220" h="9525">
                                <a:moveTo>
                                  <a:pt x="5315699" y="0"/>
                                </a:moveTo>
                                <a:lnTo>
                                  <a:pt x="0" y="0"/>
                                </a:lnTo>
                                <a:lnTo>
                                  <a:pt x="0" y="9144"/>
                                </a:lnTo>
                                <a:lnTo>
                                  <a:pt x="5315699" y="9144"/>
                                </a:lnTo>
                                <a:lnTo>
                                  <a:pt x="5315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F21FB5" id="Group 6" o:spid="_x0000_s1026" alt="&quot;&quot;" style="width:418.6pt;height:.75pt;mso-position-horizontal-relative:char;mso-position-vertical-relative:line" coordsize="531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">
                <v:shape id="Graphic 7" o:spid="_x0000_s1027" style="position:absolute;width:53162;height:95;visibility:visible;mso-wrap-style:square;v-text-anchor:top" coordsize="53162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" path="m5315699,l,,,9144r5315699,l5315699,xe" fillcolor="black" stroked="f">
                  <v:path arrowok="t"/>
                </v:shape>
                <w10:anchorlock/>
              </v:group>
            </w:pict>
          </mc:Fallback>
        </mc:AlternateContent>
      </w:r>
    </w:p>
    <w:p w14:paraId="7A3A4205" w14:textId="77777777" w:rsidR="00F60FEE" w:rsidRDefault="00F60FEE" w:rsidP="00F60FEE">
      <w:pPr>
        <w:spacing w:before="220"/>
        <w:ind w:left="517"/>
        <w:rPr>
          <w:sz w:val="36"/>
        </w:rPr>
      </w:pPr>
      <w:r>
        <w:rPr>
          <w:spacing w:val="-2"/>
          <w:sz w:val="36"/>
        </w:rPr>
        <w:t>Contents</w:t>
      </w:r>
    </w:p>
    <w:p w14:paraId="2803C2DD" w14:textId="77777777" w:rsidR="00F60FEE" w:rsidRDefault="00F60FEE" w:rsidP="00F60FEE">
      <w:pPr>
        <w:tabs>
          <w:tab w:val="right" w:pos="8796"/>
        </w:tabs>
        <w:spacing w:before="119"/>
        <w:ind w:left="517"/>
        <w:rPr>
          <w:b/>
          <w:sz w:val="28"/>
        </w:rPr>
      </w:pPr>
      <w:r>
        <w:rPr>
          <w:b/>
          <w:sz w:val="28"/>
        </w:rPr>
        <w:t>Chapter</w:t>
      </w:r>
      <w:r>
        <w:rPr>
          <w:b/>
          <w:spacing w:val="-10"/>
          <w:sz w:val="28"/>
        </w:rPr>
        <w:t xml:space="preserve"> </w:t>
      </w:r>
      <w:r>
        <w:rPr>
          <w:b/>
          <w:sz w:val="28"/>
        </w:rPr>
        <w:t>1—</w:t>
      </w:r>
      <w:r>
        <w:rPr>
          <w:b/>
          <w:spacing w:val="-2"/>
          <w:sz w:val="28"/>
        </w:rPr>
        <w:t>Preliminary</w:t>
      </w:r>
      <w:r>
        <w:rPr>
          <w:b/>
          <w:sz w:val="28"/>
        </w:rPr>
        <w:tab/>
      </w:r>
      <w:r>
        <w:rPr>
          <w:b/>
          <w:spacing w:val="-10"/>
          <w:sz w:val="28"/>
        </w:rPr>
        <w:t>1</w:t>
      </w:r>
    </w:p>
    <w:p w14:paraId="3357544E" w14:textId="77777777" w:rsidR="00F60FEE" w:rsidRDefault="00F60FEE" w:rsidP="00F60FEE">
      <w:pPr>
        <w:pStyle w:val="ListParagraph"/>
        <w:numPr>
          <w:ilvl w:val="1"/>
          <w:numId w:val="102"/>
        </w:numPr>
        <w:tabs>
          <w:tab w:val="left" w:pos="2252"/>
          <w:tab w:val="right" w:leader="dot" w:pos="8793"/>
        </w:tabs>
        <w:spacing w:before="40"/>
        <w:ind w:hanging="316"/>
        <w:rPr>
          <w:sz w:val="18"/>
        </w:rPr>
      </w:pPr>
      <w:r>
        <w:rPr>
          <w:spacing w:val="-4"/>
          <w:sz w:val="18"/>
        </w:rPr>
        <w:t>Name</w:t>
      </w:r>
      <w:r>
        <w:rPr>
          <w:sz w:val="18"/>
        </w:rPr>
        <w:tab/>
      </w:r>
      <w:r>
        <w:rPr>
          <w:spacing w:val="-10"/>
          <w:sz w:val="18"/>
        </w:rPr>
        <w:t>1</w:t>
      </w:r>
    </w:p>
    <w:p w14:paraId="3849FAC5" w14:textId="77777777" w:rsidR="00F60FEE" w:rsidRDefault="00F60FEE" w:rsidP="00F60FEE">
      <w:pPr>
        <w:pStyle w:val="ListParagraph"/>
        <w:numPr>
          <w:ilvl w:val="1"/>
          <w:numId w:val="102"/>
        </w:numPr>
        <w:tabs>
          <w:tab w:val="left" w:pos="2252"/>
          <w:tab w:val="right" w:leader="dot" w:pos="8793"/>
        </w:tabs>
        <w:spacing w:before="40"/>
        <w:ind w:hanging="316"/>
        <w:rPr>
          <w:sz w:val="18"/>
        </w:rPr>
      </w:pPr>
      <w:r>
        <w:rPr>
          <w:spacing w:val="-2"/>
          <w:sz w:val="18"/>
        </w:rPr>
        <w:t>Commencement</w:t>
      </w:r>
      <w:r>
        <w:rPr>
          <w:sz w:val="18"/>
        </w:rPr>
        <w:tab/>
      </w:r>
      <w:r>
        <w:rPr>
          <w:spacing w:val="-10"/>
          <w:sz w:val="18"/>
        </w:rPr>
        <w:t>1</w:t>
      </w:r>
    </w:p>
    <w:p w14:paraId="09262785" w14:textId="77777777" w:rsidR="00F60FEE" w:rsidRDefault="00F60FEE" w:rsidP="00F60FEE">
      <w:pPr>
        <w:pStyle w:val="ListParagraph"/>
        <w:numPr>
          <w:ilvl w:val="1"/>
          <w:numId w:val="102"/>
        </w:numPr>
        <w:tabs>
          <w:tab w:val="left" w:pos="2252"/>
          <w:tab w:val="right" w:leader="dot" w:pos="8793"/>
        </w:tabs>
        <w:spacing w:before="40"/>
        <w:ind w:hanging="316"/>
        <w:rPr>
          <w:sz w:val="18"/>
        </w:rPr>
      </w:pPr>
      <w:r>
        <w:rPr>
          <w:spacing w:val="-2"/>
          <w:sz w:val="18"/>
        </w:rPr>
        <w:t>Authority</w:t>
      </w:r>
      <w:r>
        <w:rPr>
          <w:sz w:val="18"/>
        </w:rPr>
        <w:tab/>
      </w:r>
      <w:r>
        <w:rPr>
          <w:spacing w:val="-10"/>
          <w:sz w:val="18"/>
        </w:rPr>
        <w:t>1</w:t>
      </w:r>
    </w:p>
    <w:p w14:paraId="17C6C587" w14:textId="77777777" w:rsidR="00F60FEE" w:rsidRDefault="00F60FEE" w:rsidP="00F60FEE">
      <w:pPr>
        <w:pStyle w:val="ListParagraph"/>
        <w:numPr>
          <w:ilvl w:val="1"/>
          <w:numId w:val="102"/>
        </w:numPr>
        <w:tabs>
          <w:tab w:val="left" w:pos="2252"/>
          <w:tab w:val="right" w:leader="dot" w:pos="8793"/>
        </w:tabs>
        <w:spacing w:before="41"/>
        <w:ind w:hanging="316"/>
        <w:rPr>
          <w:sz w:val="18"/>
        </w:rPr>
      </w:pPr>
      <w:r>
        <w:rPr>
          <w:spacing w:val="-2"/>
          <w:sz w:val="18"/>
        </w:rPr>
        <w:t>Definitions</w:t>
      </w:r>
      <w:r>
        <w:rPr>
          <w:sz w:val="18"/>
        </w:rPr>
        <w:tab/>
      </w:r>
      <w:r>
        <w:rPr>
          <w:spacing w:val="-10"/>
          <w:sz w:val="18"/>
        </w:rPr>
        <w:t>1</w:t>
      </w:r>
    </w:p>
    <w:p w14:paraId="3F9485F7" w14:textId="77777777" w:rsidR="00F60FEE" w:rsidRDefault="00F60FEE" w:rsidP="00F60FEE">
      <w:pPr>
        <w:pStyle w:val="ListParagraph"/>
        <w:numPr>
          <w:ilvl w:val="1"/>
          <w:numId w:val="102"/>
        </w:numPr>
        <w:tabs>
          <w:tab w:val="left" w:pos="2252"/>
          <w:tab w:val="right" w:leader="dot" w:pos="8793"/>
        </w:tabs>
        <w:spacing w:before="40"/>
        <w:ind w:hanging="316"/>
        <w:rPr>
          <w:sz w:val="18"/>
        </w:rPr>
      </w:pPr>
      <w:r>
        <w:rPr>
          <w:sz w:val="18"/>
        </w:rPr>
        <w:t>Meaning</w:t>
      </w:r>
      <w:r>
        <w:rPr>
          <w:spacing w:val="-4"/>
          <w:sz w:val="18"/>
        </w:rPr>
        <w:t xml:space="preserve"> </w:t>
      </w:r>
      <w:r>
        <w:rPr>
          <w:sz w:val="18"/>
        </w:rPr>
        <w:t>of</w:t>
      </w:r>
      <w:r>
        <w:rPr>
          <w:spacing w:val="-3"/>
          <w:sz w:val="18"/>
        </w:rPr>
        <w:t xml:space="preserve"> </w:t>
      </w:r>
      <w:r>
        <w:rPr>
          <w:i/>
          <w:sz w:val="18"/>
        </w:rPr>
        <w:t>federation</w:t>
      </w:r>
      <w:r>
        <w:rPr>
          <w:i/>
          <w:spacing w:val="-3"/>
          <w:sz w:val="18"/>
        </w:rPr>
        <w:t xml:space="preserve"> </w:t>
      </w:r>
      <w:r>
        <w:rPr>
          <w:i/>
          <w:spacing w:val="-2"/>
          <w:sz w:val="18"/>
        </w:rPr>
        <w:t>protocol</w:t>
      </w:r>
      <w:r>
        <w:rPr>
          <w:i/>
          <w:sz w:val="18"/>
        </w:rPr>
        <w:tab/>
      </w:r>
      <w:r>
        <w:rPr>
          <w:spacing w:val="-10"/>
          <w:sz w:val="18"/>
        </w:rPr>
        <w:t>7</w:t>
      </w:r>
    </w:p>
    <w:p w14:paraId="3FE417DE" w14:textId="77777777" w:rsidR="00F60FEE" w:rsidRDefault="00F60FEE" w:rsidP="00F60FEE">
      <w:pPr>
        <w:pStyle w:val="ListParagraph"/>
        <w:numPr>
          <w:ilvl w:val="1"/>
          <w:numId w:val="102"/>
        </w:numPr>
        <w:tabs>
          <w:tab w:val="left" w:pos="2252"/>
          <w:tab w:val="right" w:leader="dot" w:pos="8793"/>
        </w:tabs>
        <w:spacing w:before="40"/>
        <w:ind w:hanging="316"/>
        <w:rPr>
          <w:sz w:val="18"/>
        </w:rPr>
      </w:pPr>
      <w:r>
        <w:rPr>
          <w:sz w:val="18"/>
        </w:rPr>
        <w:t>Meaning</w:t>
      </w:r>
      <w:r>
        <w:rPr>
          <w:spacing w:val="-4"/>
          <w:sz w:val="18"/>
        </w:rPr>
        <w:t xml:space="preserve"> </w:t>
      </w:r>
      <w:r>
        <w:rPr>
          <w:sz w:val="18"/>
        </w:rPr>
        <w:t>of</w:t>
      </w:r>
      <w:r>
        <w:rPr>
          <w:spacing w:val="-2"/>
          <w:sz w:val="18"/>
        </w:rPr>
        <w:t xml:space="preserve"> </w:t>
      </w:r>
      <w:r>
        <w:rPr>
          <w:i/>
          <w:sz w:val="18"/>
        </w:rPr>
        <w:t>technical</w:t>
      </w:r>
      <w:r>
        <w:rPr>
          <w:i/>
          <w:spacing w:val="-1"/>
          <w:sz w:val="18"/>
        </w:rPr>
        <w:t xml:space="preserve"> </w:t>
      </w:r>
      <w:r>
        <w:rPr>
          <w:i/>
          <w:sz w:val="18"/>
        </w:rPr>
        <w:t>relying</w:t>
      </w:r>
      <w:r>
        <w:rPr>
          <w:i/>
          <w:spacing w:val="-3"/>
          <w:sz w:val="18"/>
        </w:rPr>
        <w:t xml:space="preserve"> </w:t>
      </w:r>
      <w:r>
        <w:rPr>
          <w:i/>
          <w:spacing w:val="-2"/>
          <w:sz w:val="18"/>
        </w:rPr>
        <w:t>party</w:t>
      </w:r>
      <w:r>
        <w:rPr>
          <w:i/>
          <w:sz w:val="18"/>
        </w:rPr>
        <w:tab/>
      </w:r>
      <w:r>
        <w:rPr>
          <w:spacing w:val="-10"/>
          <w:sz w:val="18"/>
        </w:rPr>
        <w:t>7</w:t>
      </w:r>
    </w:p>
    <w:p w14:paraId="2C746FE6" w14:textId="77777777" w:rsidR="00F60FEE" w:rsidRDefault="00F60FEE" w:rsidP="00F60FEE">
      <w:pPr>
        <w:pStyle w:val="ListParagraph"/>
        <w:numPr>
          <w:ilvl w:val="1"/>
          <w:numId w:val="102"/>
        </w:numPr>
        <w:tabs>
          <w:tab w:val="left" w:pos="2252"/>
          <w:tab w:val="right" w:leader="dot" w:pos="8793"/>
        </w:tabs>
        <w:spacing w:before="40"/>
        <w:ind w:hanging="316"/>
        <w:rPr>
          <w:sz w:val="18"/>
        </w:rPr>
      </w:pPr>
      <w:r>
        <w:rPr>
          <w:spacing w:val="-2"/>
          <w:sz w:val="18"/>
        </w:rPr>
        <w:t>Abbreviations</w:t>
      </w:r>
      <w:r>
        <w:rPr>
          <w:sz w:val="18"/>
        </w:rPr>
        <w:tab/>
      </w:r>
      <w:r>
        <w:rPr>
          <w:spacing w:val="-10"/>
          <w:sz w:val="18"/>
        </w:rPr>
        <w:t>7</w:t>
      </w:r>
    </w:p>
    <w:p w14:paraId="09F592A4" w14:textId="77777777" w:rsidR="00F60FEE" w:rsidRDefault="00F60FEE" w:rsidP="00F60FEE">
      <w:pPr>
        <w:pStyle w:val="ListParagraph"/>
        <w:numPr>
          <w:ilvl w:val="1"/>
          <w:numId w:val="102"/>
        </w:numPr>
        <w:tabs>
          <w:tab w:val="left" w:pos="2251"/>
          <w:tab w:val="right" w:leader="dot" w:pos="8793"/>
        </w:tabs>
        <w:spacing w:before="40"/>
        <w:ind w:left="2251" w:hanging="315"/>
        <w:rPr>
          <w:sz w:val="18"/>
        </w:rPr>
      </w:pPr>
      <w:r>
        <w:rPr>
          <w:sz w:val="18"/>
        </w:rPr>
        <w:t>Key</w:t>
      </w:r>
      <w:r>
        <w:rPr>
          <w:spacing w:val="-1"/>
          <w:sz w:val="18"/>
        </w:rPr>
        <w:t xml:space="preserve"> </w:t>
      </w:r>
      <w:r>
        <w:rPr>
          <w:spacing w:val="-2"/>
          <w:sz w:val="18"/>
        </w:rPr>
        <w:t>words</w:t>
      </w:r>
      <w:r>
        <w:rPr>
          <w:sz w:val="18"/>
        </w:rPr>
        <w:tab/>
      </w:r>
      <w:r>
        <w:rPr>
          <w:spacing w:val="-10"/>
          <w:sz w:val="18"/>
        </w:rPr>
        <w:t>8</w:t>
      </w:r>
    </w:p>
    <w:p w14:paraId="2D074704" w14:textId="77777777" w:rsidR="00F60FEE" w:rsidRDefault="00F60FEE" w:rsidP="00F60FEE">
      <w:pPr>
        <w:pStyle w:val="ListParagraph"/>
        <w:numPr>
          <w:ilvl w:val="1"/>
          <w:numId w:val="102"/>
        </w:numPr>
        <w:tabs>
          <w:tab w:val="left" w:pos="2251"/>
          <w:tab w:val="right" w:leader="dot" w:pos="8791"/>
        </w:tabs>
        <w:spacing w:before="41"/>
        <w:ind w:left="2251" w:hanging="315"/>
        <w:rPr>
          <w:sz w:val="18"/>
        </w:rPr>
      </w:pPr>
      <w:r>
        <w:rPr>
          <w:sz w:val="18"/>
        </w:rPr>
        <w:t>Incorporated</w:t>
      </w:r>
      <w:r>
        <w:rPr>
          <w:spacing w:val="-4"/>
          <w:sz w:val="18"/>
        </w:rPr>
        <w:t xml:space="preserve"> </w:t>
      </w:r>
      <w:r>
        <w:rPr>
          <w:spacing w:val="-2"/>
          <w:sz w:val="18"/>
        </w:rPr>
        <w:t>instruments</w:t>
      </w:r>
      <w:r>
        <w:rPr>
          <w:sz w:val="18"/>
        </w:rPr>
        <w:tab/>
      </w:r>
      <w:r>
        <w:rPr>
          <w:spacing w:val="-5"/>
          <w:sz w:val="18"/>
        </w:rPr>
        <w:t>10</w:t>
      </w:r>
    </w:p>
    <w:p w14:paraId="0B3C2917" w14:textId="77777777" w:rsidR="00F60FEE" w:rsidRDefault="00F60FEE" w:rsidP="00F60FEE">
      <w:pPr>
        <w:pStyle w:val="ListParagraph"/>
        <w:numPr>
          <w:ilvl w:val="1"/>
          <w:numId w:val="102"/>
        </w:numPr>
        <w:tabs>
          <w:tab w:val="left" w:pos="2342"/>
          <w:tab w:val="right" w:leader="dot" w:pos="8794"/>
        </w:tabs>
        <w:spacing w:before="40"/>
        <w:ind w:left="2342" w:hanging="406"/>
        <w:rPr>
          <w:sz w:val="18"/>
        </w:rPr>
      </w:pPr>
      <w:r>
        <w:rPr>
          <w:sz w:val="18"/>
        </w:rPr>
        <w:t>Application—transitioned</w:t>
      </w:r>
      <w:r>
        <w:rPr>
          <w:spacing w:val="-6"/>
          <w:sz w:val="18"/>
        </w:rPr>
        <w:t xml:space="preserve"> </w:t>
      </w:r>
      <w:r>
        <w:rPr>
          <w:sz w:val="18"/>
        </w:rPr>
        <w:t>participating</w:t>
      </w:r>
      <w:r>
        <w:rPr>
          <w:spacing w:val="-6"/>
          <w:sz w:val="18"/>
        </w:rPr>
        <w:t xml:space="preserve"> </w:t>
      </w:r>
      <w:r>
        <w:rPr>
          <w:sz w:val="18"/>
        </w:rPr>
        <w:t>relying</w:t>
      </w:r>
      <w:r>
        <w:rPr>
          <w:spacing w:val="-5"/>
          <w:sz w:val="18"/>
        </w:rPr>
        <w:t xml:space="preserve"> </w:t>
      </w:r>
      <w:r>
        <w:rPr>
          <w:spacing w:val="-2"/>
          <w:sz w:val="18"/>
        </w:rPr>
        <w:t>parties</w:t>
      </w:r>
      <w:r>
        <w:rPr>
          <w:sz w:val="18"/>
        </w:rPr>
        <w:tab/>
      </w:r>
      <w:r>
        <w:rPr>
          <w:spacing w:val="-5"/>
          <w:sz w:val="18"/>
        </w:rPr>
        <w:t>10</w:t>
      </w:r>
    </w:p>
    <w:p w14:paraId="1E011985" w14:textId="77777777" w:rsidR="00F60FEE" w:rsidRDefault="00F60FEE" w:rsidP="00F60FEE">
      <w:pPr>
        <w:pStyle w:val="ListParagraph"/>
        <w:numPr>
          <w:ilvl w:val="1"/>
          <w:numId w:val="102"/>
        </w:numPr>
        <w:tabs>
          <w:tab w:val="left" w:pos="2340"/>
          <w:tab w:val="right" w:leader="dot" w:pos="8790"/>
        </w:tabs>
        <w:spacing w:before="38"/>
        <w:ind w:left="2340" w:hanging="404"/>
        <w:rPr>
          <w:sz w:val="18"/>
        </w:rPr>
      </w:pPr>
      <w:r>
        <w:rPr>
          <w:spacing w:val="-2"/>
          <w:sz w:val="18"/>
        </w:rPr>
        <w:t>Schedules</w:t>
      </w:r>
      <w:r>
        <w:rPr>
          <w:sz w:val="18"/>
        </w:rPr>
        <w:tab/>
      </w:r>
      <w:r>
        <w:rPr>
          <w:spacing w:val="-5"/>
          <w:sz w:val="18"/>
        </w:rPr>
        <w:t>12</w:t>
      </w:r>
    </w:p>
    <w:p w14:paraId="2B3CC5B4" w14:textId="77777777" w:rsidR="00F60FEE" w:rsidRDefault="00F60FEE" w:rsidP="00F60FEE">
      <w:pPr>
        <w:tabs>
          <w:tab w:val="right" w:leader="dot" w:pos="8810"/>
        </w:tabs>
        <w:spacing w:before="119"/>
        <w:ind w:left="517"/>
        <w:rPr>
          <w:sz w:val="18"/>
        </w:rPr>
      </w:pPr>
      <w:r>
        <w:rPr>
          <w:b/>
          <w:sz w:val="28"/>
        </w:rPr>
        <w:t>Schedule</w:t>
      </w:r>
      <w:r>
        <w:rPr>
          <w:b/>
          <w:spacing w:val="-7"/>
          <w:sz w:val="28"/>
        </w:rPr>
        <w:t xml:space="preserve"> </w:t>
      </w:r>
      <w:r>
        <w:rPr>
          <w:b/>
          <w:sz w:val="28"/>
        </w:rPr>
        <w:t>1—AGDIS</w:t>
      </w:r>
      <w:r>
        <w:rPr>
          <w:b/>
          <w:spacing w:val="-9"/>
          <w:sz w:val="28"/>
        </w:rPr>
        <w:t xml:space="preserve"> </w:t>
      </w:r>
      <w:r>
        <w:rPr>
          <w:b/>
          <w:sz w:val="28"/>
        </w:rPr>
        <w:t>Onboarding</w:t>
      </w:r>
      <w:r>
        <w:rPr>
          <w:b/>
          <w:spacing w:val="-5"/>
          <w:sz w:val="28"/>
        </w:rPr>
        <w:t xml:space="preserve"> </w:t>
      </w:r>
      <w:r>
        <w:rPr>
          <w:b/>
          <w:spacing w:val="-2"/>
          <w:sz w:val="28"/>
        </w:rPr>
        <w:t>Specifications</w:t>
      </w:r>
      <w:r>
        <w:rPr>
          <w:b/>
          <w:sz w:val="28"/>
        </w:rPr>
        <w:tab/>
      </w:r>
      <w:r>
        <w:rPr>
          <w:spacing w:val="-5"/>
          <w:position w:val="-1"/>
          <w:sz w:val="18"/>
        </w:rPr>
        <w:t>13</w:t>
      </w:r>
    </w:p>
    <w:p w14:paraId="557961AE" w14:textId="77777777" w:rsidR="00F60FEE" w:rsidRDefault="00F60FEE" w:rsidP="00F60FEE">
      <w:pPr>
        <w:tabs>
          <w:tab w:val="right" w:leader="dot" w:pos="8807"/>
        </w:tabs>
        <w:spacing w:before="372"/>
        <w:ind w:left="517"/>
        <w:rPr>
          <w:sz w:val="18"/>
        </w:rPr>
      </w:pPr>
      <w:r>
        <w:rPr>
          <w:b/>
          <w:position w:val="1"/>
          <w:sz w:val="28"/>
        </w:rPr>
        <w:t>Schedule</w:t>
      </w:r>
      <w:r>
        <w:rPr>
          <w:b/>
          <w:spacing w:val="-8"/>
          <w:position w:val="1"/>
          <w:sz w:val="28"/>
        </w:rPr>
        <w:t xml:space="preserve"> </w:t>
      </w:r>
      <w:r>
        <w:rPr>
          <w:b/>
          <w:position w:val="1"/>
          <w:sz w:val="28"/>
        </w:rPr>
        <w:t>2—AGDIS</w:t>
      </w:r>
      <w:r>
        <w:rPr>
          <w:b/>
          <w:spacing w:val="-7"/>
          <w:position w:val="1"/>
          <w:sz w:val="28"/>
        </w:rPr>
        <w:t xml:space="preserve"> </w:t>
      </w:r>
      <w:r>
        <w:rPr>
          <w:b/>
          <w:position w:val="1"/>
          <w:sz w:val="28"/>
        </w:rPr>
        <w:t>OpenID</w:t>
      </w:r>
      <w:r>
        <w:rPr>
          <w:b/>
          <w:spacing w:val="-7"/>
          <w:position w:val="1"/>
          <w:sz w:val="28"/>
        </w:rPr>
        <w:t xml:space="preserve"> </w:t>
      </w:r>
      <w:r>
        <w:rPr>
          <w:b/>
          <w:position w:val="1"/>
          <w:sz w:val="28"/>
        </w:rPr>
        <w:t>Connect</w:t>
      </w:r>
      <w:r>
        <w:rPr>
          <w:b/>
          <w:spacing w:val="-5"/>
          <w:position w:val="1"/>
          <w:sz w:val="28"/>
        </w:rPr>
        <w:t xml:space="preserve"> </w:t>
      </w:r>
      <w:r>
        <w:rPr>
          <w:b/>
          <w:spacing w:val="-2"/>
          <w:position w:val="1"/>
          <w:sz w:val="28"/>
        </w:rPr>
        <w:t>Profile</w:t>
      </w:r>
      <w:r>
        <w:rPr>
          <w:b/>
          <w:position w:val="1"/>
          <w:sz w:val="28"/>
        </w:rPr>
        <w:tab/>
      </w:r>
      <w:r>
        <w:rPr>
          <w:spacing w:val="-5"/>
          <w:sz w:val="18"/>
        </w:rPr>
        <w:t>27</w:t>
      </w:r>
    </w:p>
    <w:p w14:paraId="2CA54181" w14:textId="77777777" w:rsidR="00F60FEE" w:rsidRDefault="00F60FEE" w:rsidP="00F60FEE">
      <w:pPr>
        <w:tabs>
          <w:tab w:val="right" w:leader="dot" w:pos="8808"/>
        </w:tabs>
        <w:spacing w:before="364"/>
        <w:ind w:left="517"/>
        <w:rPr>
          <w:sz w:val="18"/>
        </w:rPr>
      </w:pPr>
      <w:r>
        <w:rPr>
          <w:b/>
          <w:sz w:val="28"/>
        </w:rPr>
        <w:t>Schedule</w:t>
      </w:r>
      <w:r>
        <w:rPr>
          <w:b/>
          <w:spacing w:val="-12"/>
          <w:sz w:val="28"/>
        </w:rPr>
        <w:t xml:space="preserve"> </w:t>
      </w:r>
      <w:r>
        <w:rPr>
          <w:b/>
          <w:sz w:val="28"/>
        </w:rPr>
        <w:t>3—AGDIS</w:t>
      </w:r>
      <w:r>
        <w:rPr>
          <w:b/>
          <w:spacing w:val="-18"/>
          <w:sz w:val="28"/>
        </w:rPr>
        <w:t xml:space="preserve"> </w:t>
      </w:r>
      <w:r>
        <w:rPr>
          <w:b/>
          <w:sz w:val="28"/>
        </w:rPr>
        <w:t>Attribute</w:t>
      </w:r>
      <w:r>
        <w:rPr>
          <w:b/>
          <w:spacing w:val="-7"/>
          <w:sz w:val="28"/>
        </w:rPr>
        <w:t xml:space="preserve"> </w:t>
      </w:r>
      <w:r>
        <w:rPr>
          <w:b/>
          <w:spacing w:val="-2"/>
          <w:sz w:val="28"/>
        </w:rPr>
        <w:t>Profile</w:t>
      </w:r>
      <w:r>
        <w:rPr>
          <w:b/>
          <w:sz w:val="28"/>
        </w:rPr>
        <w:tab/>
      </w:r>
      <w:r>
        <w:rPr>
          <w:spacing w:val="-5"/>
          <w:sz w:val="18"/>
        </w:rPr>
        <w:t>67</w:t>
      </w:r>
    </w:p>
    <w:p w14:paraId="534C9D98" w14:textId="77777777" w:rsidR="00197CB7" w:rsidRDefault="00197CB7">
      <w:pPr>
        <w:pStyle w:val="BodyText"/>
        <w:rPr>
          <w:sz w:val="20"/>
        </w:rPr>
      </w:pPr>
    </w:p>
    <w:p w14:paraId="534C9D99" w14:textId="77777777" w:rsidR="00197CB7" w:rsidRDefault="00197CB7">
      <w:pPr>
        <w:pStyle w:val="BodyText"/>
        <w:rPr>
          <w:sz w:val="20"/>
        </w:rPr>
      </w:pPr>
    </w:p>
    <w:p w14:paraId="534C9D9A" w14:textId="77777777" w:rsidR="00197CB7" w:rsidRDefault="00197CB7">
      <w:pPr>
        <w:pStyle w:val="BodyText"/>
        <w:rPr>
          <w:sz w:val="20"/>
        </w:rPr>
      </w:pPr>
    </w:p>
    <w:p w14:paraId="534C9D9B" w14:textId="77777777" w:rsidR="00197CB7" w:rsidRDefault="00197CB7">
      <w:pPr>
        <w:pStyle w:val="BodyText"/>
        <w:rPr>
          <w:sz w:val="20"/>
        </w:rPr>
      </w:pPr>
    </w:p>
    <w:p w14:paraId="534C9D9C" w14:textId="77777777" w:rsidR="00197CB7" w:rsidRDefault="00197CB7">
      <w:pPr>
        <w:pStyle w:val="BodyText"/>
        <w:rPr>
          <w:sz w:val="20"/>
        </w:rPr>
      </w:pPr>
    </w:p>
    <w:p w14:paraId="534C9D9D" w14:textId="77777777" w:rsidR="00197CB7" w:rsidRDefault="00197CB7">
      <w:pPr>
        <w:pStyle w:val="BodyText"/>
        <w:rPr>
          <w:sz w:val="20"/>
        </w:rPr>
      </w:pPr>
    </w:p>
    <w:p w14:paraId="534C9D9E" w14:textId="77777777" w:rsidR="00197CB7" w:rsidRDefault="00197CB7">
      <w:pPr>
        <w:pStyle w:val="BodyText"/>
        <w:rPr>
          <w:sz w:val="20"/>
        </w:rPr>
      </w:pPr>
    </w:p>
    <w:p w14:paraId="534C9D9F" w14:textId="77777777" w:rsidR="00197CB7" w:rsidRDefault="00197CB7">
      <w:pPr>
        <w:pStyle w:val="BodyText"/>
        <w:rPr>
          <w:sz w:val="20"/>
        </w:rPr>
      </w:pPr>
    </w:p>
    <w:p w14:paraId="534C9DA0" w14:textId="77777777" w:rsidR="00197CB7" w:rsidRDefault="00197CB7">
      <w:pPr>
        <w:pStyle w:val="BodyText"/>
        <w:rPr>
          <w:sz w:val="20"/>
        </w:rPr>
      </w:pPr>
    </w:p>
    <w:p w14:paraId="534C9DA1" w14:textId="77777777" w:rsidR="00197CB7" w:rsidRDefault="00197CB7">
      <w:pPr>
        <w:pStyle w:val="BodyText"/>
        <w:rPr>
          <w:sz w:val="20"/>
        </w:rPr>
      </w:pPr>
    </w:p>
    <w:p w14:paraId="534C9DA2" w14:textId="77777777" w:rsidR="00197CB7" w:rsidRDefault="00197CB7">
      <w:pPr>
        <w:pStyle w:val="BodyText"/>
        <w:rPr>
          <w:sz w:val="20"/>
        </w:rPr>
      </w:pPr>
    </w:p>
    <w:p w14:paraId="534C9DA3" w14:textId="77777777" w:rsidR="00197CB7" w:rsidRDefault="00197CB7">
      <w:pPr>
        <w:pStyle w:val="BodyText"/>
        <w:rPr>
          <w:sz w:val="20"/>
        </w:rPr>
      </w:pPr>
    </w:p>
    <w:p w14:paraId="534C9DA4" w14:textId="77777777" w:rsidR="00197CB7" w:rsidRDefault="00197CB7">
      <w:pPr>
        <w:pStyle w:val="BodyText"/>
        <w:rPr>
          <w:sz w:val="20"/>
        </w:rPr>
      </w:pPr>
    </w:p>
    <w:p w14:paraId="534C9DA5" w14:textId="77777777" w:rsidR="00197CB7" w:rsidRDefault="00197CB7">
      <w:pPr>
        <w:pStyle w:val="BodyText"/>
        <w:rPr>
          <w:sz w:val="20"/>
        </w:rPr>
      </w:pPr>
    </w:p>
    <w:p w14:paraId="534C9DA6" w14:textId="77777777" w:rsidR="00197CB7" w:rsidRDefault="00197CB7">
      <w:pPr>
        <w:pStyle w:val="BodyText"/>
        <w:rPr>
          <w:sz w:val="20"/>
        </w:rPr>
      </w:pPr>
    </w:p>
    <w:p w14:paraId="534C9DA7" w14:textId="77777777" w:rsidR="00197CB7" w:rsidRDefault="00197CB7">
      <w:pPr>
        <w:pStyle w:val="BodyText"/>
        <w:rPr>
          <w:sz w:val="20"/>
        </w:rPr>
      </w:pPr>
    </w:p>
    <w:p w14:paraId="534C9DA8" w14:textId="77777777" w:rsidR="00197CB7" w:rsidRDefault="00197CB7">
      <w:pPr>
        <w:pStyle w:val="BodyText"/>
        <w:rPr>
          <w:sz w:val="20"/>
        </w:rPr>
      </w:pPr>
    </w:p>
    <w:p w14:paraId="534C9DA9" w14:textId="77777777" w:rsidR="00197CB7" w:rsidRDefault="00197CB7">
      <w:pPr>
        <w:pStyle w:val="BodyText"/>
        <w:rPr>
          <w:sz w:val="20"/>
        </w:rPr>
      </w:pPr>
    </w:p>
    <w:p w14:paraId="534C9DAA" w14:textId="77777777" w:rsidR="00197CB7" w:rsidRDefault="00197CB7">
      <w:pPr>
        <w:pStyle w:val="BodyText"/>
        <w:rPr>
          <w:sz w:val="20"/>
        </w:rPr>
      </w:pPr>
    </w:p>
    <w:p w14:paraId="534C9DAB" w14:textId="77777777" w:rsidR="00197CB7" w:rsidRDefault="00197CB7">
      <w:pPr>
        <w:pStyle w:val="BodyText"/>
        <w:rPr>
          <w:sz w:val="20"/>
        </w:rPr>
      </w:pPr>
    </w:p>
    <w:p w14:paraId="534C9DAC" w14:textId="77777777" w:rsidR="00197CB7" w:rsidRDefault="00197CB7">
      <w:pPr>
        <w:pStyle w:val="BodyText"/>
        <w:rPr>
          <w:sz w:val="20"/>
        </w:rPr>
      </w:pPr>
    </w:p>
    <w:p w14:paraId="534C9DAD" w14:textId="77777777" w:rsidR="00197CB7" w:rsidRDefault="00197CB7">
      <w:pPr>
        <w:pStyle w:val="BodyText"/>
        <w:rPr>
          <w:sz w:val="20"/>
        </w:rPr>
      </w:pPr>
    </w:p>
    <w:p w14:paraId="534C9DAE" w14:textId="77777777" w:rsidR="00197CB7" w:rsidRDefault="00197CB7">
      <w:pPr>
        <w:pStyle w:val="BodyText"/>
        <w:rPr>
          <w:sz w:val="20"/>
        </w:rPr>
      </w:pPr>
    </w:p>
    <w:p w14:paraId="534C9DAF" w14:textId="77777777" w:rsidR="00197CB7" w:rsidRDefault="00197CB7">
      <w:pPr>
        <w:pStyle w:val="BodyText"/>
        <w:rPr>
          <w:sz w:val="20"/>
        </w:rPr>
      </w:pPr>
    </w:p>
    <w:p w14:paraId="534C9DB0" w14:textId="77777777" w:rsidR="00197CB7" w:rsidRDefault="00197CB7">
      <w:pPr>
        <w:pStyle w:val="BodyText"/>
        <w:rPr>
          <w:sz w:val="20"/>
        </w:rPr>
      </w:pPr>
    </w:p>
    <w:p w14:paraId="534C9DB1" w14:textId="77777777" w:rsidR="00197CB7" w:rsidRDefault="00197CB7">
      <w:pPr>
        <w:pStyle w:val="BodyText"/>
        <w:rPr>
          <w:sz w:val="20"/>
        </w:rPr>
      </w:pPr>
    </w:p>
    <w:p w14:paraId="534C9DB2" w14:textId="77777777" w:rsidR="00197CB7" w:rsidRDefault="00197CB7">
      <w:pPr>
        <w:pStyle w:val="BodyText"/>
        <w:rPr>
          <w:sz w:val="20"/>
        </w:rPr>
      </w:pPr>
    </w:p>
    <w:p w14:paraId="534C9DB3" w14:textId="77777777" w:rsidR="00197CB7" w:rsidRDefault="00197CB7">
      <w:pPr>
        <w:pStyle w:val="BodyText"/>
        <w:rPr>
          <w:sz w:val="20"/>
        </w:rPr>
      </w:pPr>
    </w:p>
    <w:p w14:paraId="534C9DB4" w14:textId="77777777" w:rsidR="00197CB7" w:rsidRDefault="00197CB7">
      <w:pPr>
        <w:pStyle w:val="BodyText"/>
        <w:rPr>
          <w:sz w:val="20"/>
        </w:rPr>
      </w:pPr>
    </w:p>
    <w:p w14:paraId="534C9DB5" w14:textId="77777777" w:rsidR="00197CB7" w:rsidRDefault="00197CB7">
      <w:pPr>
        <w:pStyle w:val="BodyText"/>
        <w:rPr>
          <w:sz w:val="20"/>
        </w:rPr>
      </w:pPr>
    </w:p>
    <w:p w14:paraId="534C9DB6" w14:textId="77777777" w:rsidR="00197CB7" w:rsidRDefault="00345D0E">
      <w:pPr>
        <w:pStyle w:val="BodyText"/>
        <w:spacing w:before="158"/>
        <w:rPr>
          <w:sz w:val="20"/>
        </w:rPr>
      </w:pPr>
      <w:r>
        <w:rPr>
          <w:noProof/>
        </w:rPr>
        <mc:AlternateContent>
          <mc:Choice Requires="wps">
            <w:drawing>
              <wp:anchor distT="0" distB="0" distL="0" distR="0" simplePos="0" relativeHeight="251656704" behindDoc="1" locked="0" layoutInCell="1" allowOverlap="1" wp14:anchorId="534CBAAB" wp14:editId="2E3538D1">
                <wp:simplePos x="0" y="0"/>
                <wp:positionH relativeFrom="page">
                  <wp:posOffset>1123188</wp:posOffset>
                </wp:positionH>
                <wp:positionV relativeFrom="paragraph">
                  <wp:posOffset>261607</wp:posOffset>
                </wp:positionV>
                <wp:extent cx="5316220" cy="9525"/>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F04B3" id="Graphic 8" o:spid="_x0000_s1026" alt="&quot;&quot;" style="position:absolute;margin-left:88.45pt;margin-top:20.6pt;width:418.6pt;height:.75pt;z-index:-251659776;visibility:visible;mso-wrap-style:square;mso-wrap-distance-left:0;mso-wrap-distance-top:0;mso-wrap-distance-right:0;mso-wrap-distance-bottom:0;mso-position-horizontal:absolute;mso-position-horizontal-relative:page;mso-position-vertical:absolute;mso-position-vertical-relative:text;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" path="m5315699,l,,,9143r5315699,l5315699,xe" fillcolor="black" stroked="f">
                <v:path arrowok="t"/>
                <w10:wrap type="topAndBottom" anchorx="page"/>
              </v:shape>
            </w:pict>
          </mc:Fallback>
        </mc:AlternateContent>
      </w:r>
    </w:p>
    <w:p w14:paraId="534C9DB7" w14:textId="77777777" w:rsidR="00197CB7" w:rsidRDefault="00197CB7">
      <w:pPr>
        <w:rPr>
          <w:sz w:val="20"/>
        </w:rPr>
        <w:sectPr w:rsidR="00197CB7">
          <w:footerReference w:type="even" r:id="rId15"/>
          <w:pgSz w:w="11910" w:h="16840"/>
          <w:pgMar w:top="1920" w:right="1280" w:bottom="1420" w:left="1280" w:header="0" w:footer="1228" w:gutter="0"/>
          <w:cols w:space="720"/>
        </w:sectPr>
      </w:pPr>
    </w:p>
    <w:p w14:paraId="534C9DB8" w14:textId="77777777" w:rsidR="00197CB7" w:rsidRDefault="00197CB7">
      <w:pPr>
        <w:pStyle w:val="BodyText"/>
        <w:spacing w:before="4"/>
        <w:rPr>
          <w:sz w:val="17"/>
        </w:rPr>
      </w:pPr>
    </w:p>
    <w:p w14:paraId="534C9DB9" w14:textId="77777777" w:rsidR="00197CB7" w:rsidRDefault="00197CB7">
      <w:pPr>
        <w:rPr>
          <w:sz w:val="17"/>
        </w:rPr>
        <w:sectPr w:rsidR="00197CB7">
          <w:footerReference w:type="default" r:id="rId16"/>
          <w:pgSz w:w="11910" w:h="16840"/>
          <w:pgMar w:top="1920" w:right="1280" w:bottom="280" w:left="1280" w:header="0" w:footer="0" w:gutter="0"/>
          <w:cols w:space="720"/>
        </w:sectPr>
      </w:pPr>
    </w:p>
    <w:p w14:paraId="534C9DBA" w14:textId="77777777" w:rsidR="00197CB7" w:rsidRDefault="00345D0E">
      <w:pPr>
        <w:spacing w:before="160"/>
        <w:ind w:left="517"/>
        <w:rPr>
          <w:b/>
          <w:sz w:val="36"/>
        </w:rPr>
      </w:pPr>
      <w:r>
        <w:rPr>
          <w:b/>
          <w:sz w:val="36"/>
        </w:rPr>
        <w:lastRenderedPageBreak/>
        <w:t>Chapter</w:t>
      </w:r>
      <w:r>
        <w:rPr>
          <w:b/>
          <w:spacing w:val="-10"/>
          <w:sz w:val="36"/>
        </w:rPr>
        <w:t xml:space="preserve"> </w:t>
      </w:r>
      <w:r>
        <w:rPr>
          <w:b/>
          <w:sz w:val="36"/>
        </w:rPr>
        <w:t>1—</w:t>
      </w:r>
      <w:r>
        <w:rPr>
          <w:b/>
          <w:spacing w:val="-2"/>
          <w:sz w:val="36"/>
        </w:rPr>
        <w:t>Preliminary</w:t>
      </w:r>
    </w:p>
    <w:p w14:paraId="534C9DBB" w14:textId="77777777" w:rsidR="00197CB7" w:rsidRDefault="00197CB7">
      <w:pPr>
        <w:pStyle w:val="BodyText"/>
        <w:spacing w:before="164"/>
        <w:rPr>
          <w:b/>
          <w:sz w:val="24"/>
        </w:rPr>
      </w:pPr>
    </w:p>
    <w:p w14:paraId="534C9DBC" w14:textId="77777777" w:rsidR="00197CB7" w:rsidRDefault="00345D0E">
      <w:pPr>
        <w:pStyle w:val="ListParagraph"/>
        <w:numPr>
          <w:ilvl w:val="1"/>
          <w:numId w:val="97"/>
        </w:numPr>
        <w:tabs>
          <w:tab w:val="left" w:pos="937"/>
        </w:tabs>
        <w:rPr>
          <w:b/>
          <w:sz w:val="24"/>
        </w:rPr>
      </w:pPr>
      <w:r>
        <w:rPr>
          <w:b/>
          <w:spacing w:val="-4"/>
          <w:sz w:val="24"/>
        </w:rPr>
        <w:t>Name</w:t>
      </w:r>
    </w:p>
    <w:p w14:paraId="534C9DBD" w14:textId="77777777" w:rsidR="00197CB7" w:rsidRDefault="00345D0E">
      <w:pPr>
        <w:spacing w:before="180"/>
        <w:ind w:right="333"/>
        <w:jc w:val="center"/>
      </w:pPr>
      <w:r>
        <w:t>This</w:t>
      </w:r>
      <w:r>
        <w:rPr>
          <w:spacing w:val="-7"/>
        </w:rPr>
        <w:t xml:space="preserve"> </w:t>
      </w:r>
      <w:r>
        <w:t>instrument</w:t>
      </w:r>
      <w:r>
        <w:rPr>
          <w:spacing w:val="-5"/>
        </w:rPr>
        <w:t xml:space="preserve"> </w:t>
      </w:r>
      <w:r>
        <w:t>is</w:t>
      </w:r>
      <w:r>
        <w:rPr>
          <w:spacing w:val="-5"/>
        </w:rPr>
        <w:t xml:space="preserve"> </w:t>
      </w:r>
      <w:r>
        <w:t>the</w:t>
      </w:r>
      <w:r>
        <w:rPr>
          <w:spacing w:val="-3"/>
        </w:rPr>
        <w:t xml:space="preserve"> </w:t>
      </w:r>
      <w:r>
        <w:rPr>
          <w:i/>
        </w:rPr>
        <w:t>Digital</w:t>
      </w:r>
      <w:r>
        <w:rPr>
          <w:i/>
          <w:spacing w:val="-2"/>
        </w:rPr>
        <w:t xml:space="preserve"> </w:t>
      </w:r>
      <w:r>
        <w:rPr>
          <w:i/>
        </w:rPr>
        <w:t>ID</w:t>
      </w:r>
      <w:r>
        <w:rPr>
          <w:i/>
          <w:spacing w:val="-7"/>
        </w:rPr>
        <w:t xml:space="preserve"> </w:t>
      </w:r>
      <w:r>
        <w:rPr>
          <w:i/>
        </w:rPr>
        <w:t>(AGDIS)</w:t>
      </w:r>
      <w:r>
        <w:rPr>
          <w:i/>
          <w:spacing w:val="-2"/>
        </w:rPr>
        <w:t xml:space="preserve"> </w:t>
      </w:r>
      <w:r>
        <w:rPr>
          <w:i/>
        </w:rPr>
        <w:t>Data</w:t>
      </w:r>
      <w:r>
        <w:rPr>
          <w:i/>
          <w:spacing w:val="-3"/>
        </w:rPr>
        <w:t xml:space="preserve"> </w:t>
      </w:r>
      <w:r>
        <w:rPr>
          <w:i/>
        </w:rPr>
        <w:t>Standards</w:t>
      </w:r>
      <w:r>
        <w:rPr>
          <w:i/>
          <w:spacing w:val="-3"/>
        </w:rPr>
        <w:t xml:space="preserve"> </w:t>
      </w:r>
      <w:r>
        <w:rPr>
          <w:i/>
          <w:spacing w:val="-2"/>
        </w:rPr>
        <w:t>2024</w:t>
      </w:r>
      <w:r>
        <w:rPr>
          <w:spacing w:val="-2"/>
        </w:rPr>
        <w:t>.</w:t>
      </w:r>
    </w:p>
    <w:p w14:paraId="534C9DBE" w14:textId="77777777" w:rsidR="00197CB7" w:rsidRDefault="00197CB7">
      <w:pPr>
        <w:pStyle w:val="BodyText"/>
        <w:spacing w:before="4"/>
        <w:rPr>
          <w:sz w:val="24"/>
        </w:rPr>
      </w:pPr>
    </w:p>
    <w:p w14:paraId="534C9DBF" w14:textId="77777777" w:rsidR="00197CB7" w:rsidRDefault="00345D0E">
      <w:pPr>
        <w:pStyle w:val="ListParagraph"/>
        <w:numPr>
          <w:ilvl w:val="1"/>
          <w:numId w:val="97"/>
        </w:numPr>
        <w:tabs>
          <w:tab w:val="left" w:pos="937"/>
        </w:tabs>
        <w:rPr>
          <w:b/>
          <w:sz w:val="24"/>
        </w:rPr>
      </w:pPr>
      <w:r>
        <w:rPr>
          <w:b/>
          <w:spacing w:val="-2"/>
          <w:sz w:val="24"/>
        </w:rPr>
        <w:t>Commencement</w:t>
      </w:r>
    </w:p>
    <w:p w14:paraId="534C9DC0" w14:textId="77777777" w:rsidR="00197CB7" w:rsidRDefault="00345D0E">
      <w:pPr>
        <w:spacing w:before="179" w:line="252" w:lineRule="exact"/>
        <w:ind w:left="1650"/>
        <w:rPr>
          <w:i/>
        </w:rPr>
      </w:pPr>
      <w:r>
        <w:t>This</w:t>
      </w:r>
      <w:r>
        <w:rPr>
          <w:spacing w:val="-4"/>
        </w:rPr>
        <w:t xml:space="preserve"> </w:t>
      </w:r>
      <w:r>
        <w:t>instrument</w:t>
      </w:r>
      <w:r>
        <w:rPr>
          <w:spacing w:val="-2"/>
        </w:rPr>
        <w:t xml:space="preserve"> </w:t>
      </w:r>
      <w:r>
        <w:t>commences</w:t>
      </w:r>
      <w:r>
        <w:rPr>
          <w:spacing w:val="-2"/>
        </w:rPr>
        <w:t xml:space="preserve"> </w:t>
      </w:r>
      <w:r>
        <w:t>at</w:t>
      </w:r>
      <w:r>
        <w:rPr>
          <w:spacing w:val="-3"/>
        </w:rPr>
        <w:t xml:space="preserve"> </w:t>
      </w:r>
      <w:r>
        <w:t>the</w:t>
      </w:r>
      <w:r>
        <w:rPr>
          <w:spacing w:val="-4"/>
        </w:rPr>
        <w:t xml:space="preserve"> </w:t>
      </w:r>
      <w:r>
        <w:t>same</w:t>
      </w:r>
      <w:r>
        <w:rPr>
          <w:spacing w:val="-4"/>
        </w:rPr>
        <w:t xml:space="preserve"> </w:t>
      </w:r>
      <w:r>
        <w:t>time</w:t>
      </w:r>
      <w:r>
        <w:rPr>
          <w:spacing w:val="-4"/>
        </w:rPr>
        <w:t xml:space="preserve"> </w:t>
      </w:r>
      <w:r>
        <w:t>as</w:t>
      </w:r>
      <w:r>
        <w:rPr>
          <w:spacing w:val="-3"/>
        </w:rPr>
        <w:t xml:space="preserve"> </w:t>
      </w:r>
      <w:r>
        <w:t>the</w:t>
      </w:r>
      <w:r>
        <w:rPr>
          <w:spacing w:val="-2"/>
        </w:rPr>
        <w:t xml:space="preserve"> </w:t>
      </w:r>
      <w:r>
        <w:rPr>
          <w:i/>
        </w:rPr>
        <w:t>Digital</w:t>
      </w:r>
      <w:r>
        <w:rPr>
          <w:i/>
          <w:spacing w:val="-1"/>
        </w:rPr>
        <w:t xml:space="preserve"> </w:t>
      </w:r>
      <w:r>
        <w:rPr>
          <w:i/>
        </w:rPr>
        <w:t>ID</w:t>
      </w:r>
      <w:r>
        <w:rPr>
          <w:i/>
          <w:spacing w:val="-3"/>
        </w:rPr>
        <w:t xml:space="preserve"> </w:t>
      </w:r>
      <w:r>
        <w:rPr>
          <w:i/>
        </w:rPr>
        <w:t xml:space="preserve">Act </w:t>
      </w:r>
      <w:r>
        <w:rPr>
          <w:i/>
          <w:spacing w:val="-4"/>
        </w:rPr>
        <w:t>2024</w:t>
      </w:r>
    </w:p>
    <w:p w14:paraId="534C9DC1" w14:textId="77777777" w:rsidR="00197CB7" w:rsidRDefault="00345D0E">
      <w:pPr>
        <w:pStyle w:val="BodyText"/>
        <w:spacing w:line="252" w:lineRule="exact"/>
        <w:ind w:left="1650"/>
      </w:pPr>
      <w:r>
        <w:rPr>
          <w:spacing w:val="-2"/>
        </w:rPr>
        <w:t>commences.</w:t>
      </w:r>
    </w:p>
    <w:p w14:paraId="534C9DC2" w14:textId="77777777" w:rsidR="00197CB7" w:rsidRDefault="00197CB7">
      <w:pPr>
        <w:pStyle w:val="BodyText"/>
        <w:spacing w:before="28"/>
      </w:pPr>
    </w:p>
    <w:p w14:paraId="534C9DC3" w14:textId="77777777" w:rsidR="00197CB7" w:rsidRDefault="00345D0E">
      <w:pPr>
        <w:pStyle w:val="ListParagraph"/>
        <w:numPr>
          <w:ilvl w:val="1"/>
          <w:numId w:val="97"/>
        </w:numPr>
        <w:tabs>
          <w:tab w:val="left" w:pos="937"/>
        </w:tabs>
        <w:rPr>
          <w:b/>
          <w:sz w:val="24"/>
        </w:rPr>
      </w:pPr>
      <w:r>
        <w:rPr>
          <w:b/>
          <w:spacing w:val="-2"/>
          <w:sz w:val="24"/>
        </w:rPr>
        <w:t>Authority</w:t>
      </w:r>
    </w:p>
    <w:p w14:paraId="534C9DC4" w14:textId="77777777" w:rsidR="00197CB7" w:rsidRDefault="00345D0E">
      <w:pPr>
        <w:spacing w:before="179"/>
        <w:ind w:left="1650"/>
      </w:pPr>
      <w:r>
        <w:t>This</w:t>
      </w:r>
      <w:r>
        <w:rPr>
          <w:spacing w:val="-4"/>
        </w:rPr>
        <w:t xml:space="preserve"> </w:t>
      </w:r>
      <w:r>
        <w:t>instrument</w:t>
      </w:r>
      <w:r>
        <w:rPr>
          <w:spacing w:val="-4"/>
        </w:rPr>
        <w:t xml:space="preserve"> </w:t>
      </w:r>
      <w:r>
        <w:t>is</w:t>
      </w:r>
      <w:r>
        <w:rPr>
          <w:spacing w:val="-3"/>
        </w:rPr>
        <w:t xml:space="preserve"> </w:t>
      </w:r>
      <w:r>
        <w:t>made</w:t>
      </w:r>
      <w:r>
        <w:rPr>
          <w:spacing w:val="-4"/>
        </w:rPr>
        <w:t xml:space="preserve"> </w:t>
      </w:r>
      <w:r>
        <w:t>under section</w:t>
      </w:r>
      <w:r>
        <w:rPr>
          <w:spacing w:val="-5"/>
        </w:rPr>
        <w:t xml:space="preserve"> </w:t>
      </w:r>
      <w:r>
        <w:t>99</w:t>
      </w:r>
      <w:r>
        <w:rPr>
          <w:spacing w:val="-1"/>
        </w:rPr>
        <w:t xml:space="preserve"> </w:t>
      </w:r>
      <w:r>
        <w:t>of</w:t>
      </w:r>
      <w:r>
        <w:rPr>
          <w:spacing w:val="-4"/>
        </w:rPr>
        <w:t xml:space="preserve"> </w:t>
      </w:r>
      <w:r>
        <w:t>the</w:t>
      </w:r>
      <w:r>
        <w:rPr>
          <w:spacing w:val="-2"/>
        </w:rPr>
        <w:t xml:space="preserve"> </w:t>
      </w:r>
      <w:r>
        <w:rPr>
          <w:i/>
        </w:rPr>
        <w:t>Digital ID</w:t>
      </w:r>
      <w:r>
        <w:rPr>
          <w:i/>
          <w:spacing w:val="-3"/>
        </w:rPr>
        <w:t xml:space="preserve"> </w:t>
      </w:r>
      <w:r>
        <w:rPr>
          <w:i/>
        </w:rPr>
        <w:t xml:space="preserve">Act </w:t>
      </w:r>
      <w:r>
        <w:rPr>
          <w:i/>
          <w:spacing w:val="-2"/>
        </w:rPr>
        <w:t>2024</w:t>
      </w:r>
      <w:r>
        <w:rPr>
          <w:spacing w:val="-2"/>
        </w:rPr>
        <w:t>.</w:t>
      </w:r>
    </w:p>
    <w:p w14:paraId="534C9DC5" w14:textId="77777777" w:rsidR="00197CB7" w:rsidRDefault="00197CB7">
      <w:pPr>
        <w:pStyle w:val="BodyText"/>
        <w:spacing w:before="30"/>
      </w:pPr>
    </w:p>
    <w:p w14:paraId="534C9DC6" w14:textId="77777777" w:rsidR="00197CB7" w:rsidRDefault="00345D0E">
      <w:pPr>
        <w:pStyle w:val="ListParagraph"/>
        <w:numPr>
          <w:ilvl w:val="1"/>
          <w:numId w:val="97"/>
        </w:numPr>
        <w:tabs>
          <w:tab w:val="left" w:pos="937"/>
        </w:tabs>
        <w:rPr>
          <w:b/>
          <w:sz w:val="24"/>
        </w:rPr>
      </w:pPr>
      <w:r>
        <w:rPr>
          <w:b/>
          <w:spacing w:val="-2"/>
          <w:sz w:val="24"/>
        </w:rPr>
        <w:t>Definitions</w:t>
      </w:r>
    </w:p>
    <w:p w14:paraId="534C9DC7" w14:textId="77777777" w:rsidR="00197CB7" w:rsidRDefault="00345D0E">
      <w:pPr>
        <w:tabs>
          <w:tab w:val="left" w:pos="2502"/>
        </w:tabs>
        <w:spacing w:before="122" w:line="228" w:lineRule="auto"/>
        <w:ind w:left="2502" w:right="714" w:hanging="853"/>
        <w:rPr>
          <w:sz w:val="18"/>
        </w:rPr>
      </w:pPr>
      <w:r>
        <w:rPr>
          <w:sz w:val="18"/>
        </w:rPr>
        <w:t>Note 1:</w:t>
      </w:r>
      <w:r>
        <w:rPr>
          <w:sz w:val="18"/>
        </w:rPr>
        <w:tab/>
      </w:r>
      <w:proofErr w:type="gramStart"/>
      <w:r>
        <w:rPr>
          <w:sz w:val="18"/>
        </w:rPr>
        <w:t>A</w:t>
      </w:r>
      <w:r>
        <w:rPr>
          <w:spacing w:val="-2"/>
          <w:sz w:val="18"/>
        </w:rPr>
        <w:t xml:space="preserve"> </w:t>
      </w:r>
      <w:r>
        <w:rPr>
          <w:sz w:val="18"/>
        </w:rPr>
        <w:t>number</w:t>
      </w:r>
      <w:r>
        <w:rPr>
          <w:spacing w:val="-4"/>
          <w:sz w:val="18"/>
        </w:rPr>
        <w:t xml:space="preserve"> </w:t>
      </w:r>
      <w:r>
        <w:rPr>
          <w:sz w:val="18"/>
        </w:rPr>
        <w:t>of</w:t>
      </w:r>
      <w:proofErr w:type="gramEnd"/>
      <w:r>
        <w:rPr>
          <w:spacing w:val="-2"/>
          <w:sz w:val="18"/>
        </w:rPr>
        <w:t xml:space="preserve"> </w:t>
      </w:r>
      <w:r>
        <w:rPr>
          <w:sz w:val="18"/>
        </w:rPr>
        <w:t>expressions</w:t>
      </w:r>
      <w:r>
        <w:rPr>
          <w:spacing w:val="-5"/>
          <w:sz w:val="18"/>
        </w:rPr>
        <w:t xml:space="preserve"> </w:t>
      </w:r>
      <w:r>
        <w:rPr>
          <w:sz w:val="18"/>
        </w:rPr>
        <w:t>used</w:t>
      </w:r>
      <w:r>
        <w:rPr>
          <w:spacing w:val="-1"/>
          <w:sz w:val="18"/>
        </w:rPr>
        <w:t xml:space="preserve"> </w:t>
      </w:r>
      <w:r>
        <w:rPr>
          <w:sz w:val="18"/>
        </w:rPr>
        <w:t>in</w:t>
      </w:r>
      <w:r>
        <w:rPr>
          <w:spacing w:val="-3"/>
          <w:sz w:val="18"/>
        </w:rPr>
        <w:t xml:space="preserve"> </w:t>
      </w:r>
      <w:r>
        <w:rPr>
          <w:sz w:val="18"/>
        </w:rPr>
        <w:t>this</w:t>
      </w:r>
      <w:r>
        <w:rPr>
          <w:spacing w:val="-2"/>
          <w:sz w:val="18"/>
        </w:rPr>
        <w:t xml:space="preserve"> </w:t>
      </w:r>
      <w:r>
        <w:rPr>
          <w:sz w:val="18"/>
        </w:rPr>
        <w:t>instrument</w:t>
      </w:r>
      <w:r>
        <w:rPr>
          <w:spacing w:val="-2"/>
          <w:sz w:val="18"/>
        </w:rPr>
        <w:t xml:space="preserve"> </w:t>
      </w:r>
      <w:r>
        <w:rPr>
          <w:sz w:val="18"/>
        </w:rPr>
        <w:t>are</w:t>
      </w:r>
      <w:r>
        <w:rPr>
          <w:spacing w:val="-3"/>
          <w:sz w:val="18"/>
        </w:rPr>
        <w:t xml:space="preserve"> </w:t>
      </w:r>
      <w:r>
        <w:rPr>
          <w:sz w:val="18"/>
        </w:rPr>
        <w:t>defined</w:t>
      </w:r>
      <w:r>
        <w:rPr>
          <w:spacing w:val="-1"/>
          <w:sz w:val="18"/>
        </w:rPr>
        <w:t xml:space="preserve"> </w:t>
      </w:r>
      <w:r>
        <w:rPr>
          <w:sz w:val="18"/>
        </w:rPr>
        <w:t>in</w:t>
      </w:r>
      <w:r>
        <w:rPr>
          <w:spacing w:val="-1"/>
          <w:sz w:val="18"/>
        </w:rPr>
        <w:t xml:space="preserve"> </w:t>
      </w:r>
      <w:r>
        <w:rPr>
          <w:sz w:val="18"/>
        </w:rPr>
        <w:t>the</w:t>
      </w:r>
      <w:r>
        <w:rPr>
          <w:spacing w:val="-5"/>
          <w:sz w:val="18"/>
        </w:rPr>
        <w:t xml:space="preserve"> </w:t>
      </w:r>
      <w:r>
        <w:rPr>
          <w:sz w:val="18"/>
        </w:rPr>
        <w:t>Act,</w:t>
      </w:r>
      <w:r>
        <w:rPr>
          <w:spacing w:val="-1"/>
          <w:sz w:val="18"/>
        </w:rPr>
        <w:t xml:space="preserve"> </w:t>
      </w:r>
      <w:r>
        <w:rPr>
          <w:sz w:val="18"/>
        </w:rPr>
        <w:t>including</w:t>
      </w:r>
      <w:r>
        <w:rPr>
          <w:spacing w:val="-1"/>
          <w:sz w:val="18"/>
        </w:rPr>
        <w:t xml:space="preserve"> </w:t>
      </w:r>
      <w:r>
        <w:rPr>
          <w:sz w:val="18"/>
        </w:rPr>
        <w:t xml:space="preserve">the </w:t>
      </w:r>
      <w:r>
        <w:rPr>
          <w:spacing w:val="-2"/>
          <w:sz w:val="18"/>
        </w:rPr>
        <w:t>following:</w:t>
      </w:r>
    </w:p>
    <w:p w14:paraId="534C9DC8" w14:textId="77777777" w:rsidR="00197CB7" w:rsidRDefault="00345D0E">
      <w:pPr>
        <w:pStyle w:val="ListParagraph"/>
        <w:numPr>
          <w:ilvl w:val="2"/>
          <w:numId w:val="97"/>
        </w:numPr>
        <w:tabs>
          <w:tab w:val="left" w:pos="2870"/>
        </w:tabs>
        <w:spacing w:before="33"/>
        <w:ind w:left="2870" w:hanging="368"/>
        <w:rPr>
          <w:sz w:val="18"/>
        </w:rPr>
      </w:pPr>
      <w:r>
        <w:rPr>
          <w:sz w:val="18"/>
        </w:rPr>
        <w:t>accredited</w:t>
      </w:r>
      <w:r>
        <w:rPr>
          <w:spacing w:val="-2"/>
          <w:sz w:val="18"/>
        </w:rPr>
        <w:t xml:space="preserve"> </w:t>
      </w:r>
      <w:r>
        <w:rPr>
          <w:sz w:val="18"/>
        </w:rPr>
        <w:t>attribute</w:t>
      </w:r>
      <w:r>
        <w:rPr>
          <w:spacing w:val="-4"/>
          <w:sz w:val="18"/>
        </w:rPr>
        <w:t xml:space="preserve"> </w:t>
      </w:r>
      <w:r>
        <w:rPr>
          <w:sz w:val="18"/>
        </w:rPr>
        <w:t>service</w:t>
      </w:r>
      <w:r>
        <w:rPr>
          <w:spacing w:val="-3"/>
          <w:sz w:val="18"/>
        </w:rPr>
        <w:t xml:space="preserve"> </w:t>
      </w:r>
      <w:proofErr w:type="gramStart"/>
      <w:r>
        <w:rPr>
          <w:spacing w:val="-2"/>
          <w:sz w:val="18"/>
        </w:rPr>
        <w:t>provider;</w:t>
      </w:r>
      <w:proofErr w:type="gramEnd"/>
    </w:p>
    <w:p w14:paraId="534C9DC9" w14:textId="77777777" w:rsidR="00197CB7" w:rsidRDefault="00345D0E">
      <w:pPr>
        <w:pStyle w:val="ListParagraph"/>
        <w:numPr>
          <w:ilvl w:val="2"/>
          <w:numId w:val="97"/>
        </w:numPr>
        <w:tabs>
          <w:tab w:val="left" w:pos="2870"/>
        </w:tabs>
        <w:spacing w:before="33"/>
        <w:ind w:left="2870" w:hanging="368"/>
        <w:rPr>
          <w:sz w:val="18"/>
        </w:rPr>
      </w:pPr>
      <w:r>
        <w:rPr>
          <w:sz w:val="18"/>
        </w:rPr>
        <w:t>accredited</w:t>
      </w:r>
      <w:r>
        <w:rPr>
          <w:spacing w:val="-2"/>
          <w:sz w:val="18"/>
        </w:rPr>
        <w:t xml:space="preserve"> </w:t>
      </w:r>
      <w:r>
        <w:rPr>
          <w:sz w:val="18"/>
        </w:rPr>
        <w:t>identity</w:t>
      </w:r>
      <w:r>
        <w:rPr>
          <w:spacing w:val="-2"/>
          <w:sz w:val="18"/>
        </w:rPr>
        <w:t xml:space="preserve"> </w:t>
      </w:r>
      <w:r>
        <w:rPr>
          <w:sz w:val="18"/>
        </w:rPr>
        <w:t>exchange</w:t>
      </w:r>
      <w:r>
        <w:rPr>
          <w:spacing w:val="-5"/>
          <w:sz w:val="18"/>
        </w:rPr>
        <w:t xml:space="preserve"> </w:t>
      </w:r>
      <w:proofErr w:type="gramStart"/>
      <w:r>
        <w:rPr>
          <w:spacing w:val="-2"/>
          <w:sz w:val="18"/>
        </w:rPr>
        <w:t>provider;</w:t>
      </w:r>
      <w:proofErr w:type="gramEnd"/>
    </w:p>
    <w:p w14:paraId="534C9DCA" w14:textId="77777777" w:rsidR="00197CB7" w:rsidRDefault="00345D0E">
      <w:pPr>
        <w:pStyle w:val="ListParagraph"/>
        <w:numPr>
          <w:ilvl w:val="2"/>
          <w:numId w:val="97"/>
        </w:numPr>
        <w:tabs>
          <w:tab w:val="left" w:pos="2870"/>
        </w:tabs>
        <w:spacing w:before="30"/>
        <w:ind w:left="2870" w:hanging="368"/>
        <w:rPr>
          <w:sz w:val="18"/>
        </w:rPr>
      </w:pPr>
      <w:r>
        <w:rPr>
          <w:sz w:val="18"/>
        </w:rPr>
        <w:t>accredited</w:t>
      </w:r>
      <w:r>
        <w:rPr>
          <w:spacing w:val="-2"/>
          <w:sz w:val="18"/>
        </w:rPr>
        <w:t xml:space="preserve"> </w:t>
      </w:r>
      <w:r>
        <w:rPr>
          <w:sz w:val="18"/>
        </w:rPr>
        <w:t>identity</w:t>
      </w:r>
      <w:r>
        <w:rPr>
          <w:spacing w:val="-1"/>
          <w:sz w:val="18"/>
        </w:rPr>
        <w:t xml:space="preserve"> </w:t>
      </w:r>
      <w:r>
        <w:rPr>
          <w:sz w:val="18"/>
        </w:rPr>
        <w:t>service</w:t>
      </w:r>
      <w:r>
        <w:rPr>
          <w:spacing w:val="-5"/>
          <w:sz w:val="18"/>
        </w:rPr>
        <w:t xml:space="preserve"> </w:t>
      </w:r>
      <w:proofErr w:type="gramStart"/>
      <w:r>
        <w:rPr>
          <w:spacing w:val="-2"/>
          <w:sz w:val="18"/>
        </w:rPr>
        <w:t>provider;</w:t>
      </w:r>
      <w:proofErr w:type="gramEnd"/>
    </w:p>
    <w:p w14:paraId="534C9DCB" w14:textId="77777777" w:rsidR="00197CB7" w:rsidRDefault="00345D0E">
      <w:pPr>
        <w:pStyle w:val="ListParagraph"/>
        <w:numPr>
          <w:ilvl w:val="2"/>
          <w:numId w:val="97"/>
        </w:numPr>
        <w:tabs>
          <w:tab w:val="left" w:pos="2870"/>
        </w:tabs>
        <w:spacing w:before="31"/>
        <w:ind w:left="2870" w:hanging="368"/>
        <w:rPr>
          <w:sz w:val="18"/>
        </w:rPr>
      </w:pPr>
      <w:proofErr w:type="gramStart"/>
      <w:r>
        <w:rPr>
          <w:spacing w:val="-2"/>
          <w:sz w:val="18"/>
        </w:rPr>
        <w:t>attribute;</w:t>
      </w:r>
      <w:proofErr w:type="gramEnd"/>
    </w:p>
    <w:p w14:paraId="534C9DCC" w14:textId="77777777" w:rsidR="00197CB7" w:rsidRDefault="00345D0E">
      <w:pPr>
        <w:pStyle w:val="ListParagraph"/>
        <w:numPr>
          <w:ilvl w:val="2"/>
          <w:numId w:val="97"/>
        </w:numPr>
        <w:tabs>
          <w:tab w:val="left" w:pos="2869"/>
        </w:tabs>
        <w:spacing w:before="31"/>
        <w:ind w:left="2869" w:hanging="368"/>
        <w:rPr>
          <w:sz w:val="18"/>
        </w:rPr>
      </w:pPr>
      <w:r>
        <w:rPr>
          <w:sz w:val="18"/>
        </w:rPr>
        <w:t>participating</w:t>
      </w:r>
      <w:r>
        <w:rPr>
          <w:spacing w:val="-3"/>
          <w:sz w:val="18"/>
        </w:rPr>
        <w:t xml:space="preserve"> </w:t>
      </w:r>
      <w:r>
        <w:rPr>
          <w:sz w:val="18"/>
        </w:rPr>
        <w:t>relying</w:t>
      </w:r>
      <w:r>
        <w:rPr>
          <w:spacing w:val="-3"/>
          <w:sz w:val="18"/>
        </w:rPr>
        <w:t xml:space="preserve"> </w:t>
      </w:r>
      <w:proofErr w:type="gramStart"/>
      <w:r>
        <w:rPr>
          <w:spacing w:val="-2"/>
          <w:sz w:val="18"/>
        </w:rPr>
        <w:t>party;</w:t>
      </w:r>
      <w:proofErr w:type="gramEnd"/>
    </w:p>
    <w:p w14:paraId="534C9DCD" w14:textId="77777777" w:rsidR="00197CB7" w:rsidRDefault="00345D0E">
      <w:pPr>
        <w:pStyle w:val="ListParagraph"/>
        <w:numPr>
          <w:ilvl w:val="2"/>
          <w:numId w:val="97"/>
        </w:numPr>
        <w:tabs>
          <w:tab w:val="left" w:pos="2869"/>
        </w:tabs>
        <w:spacing w:before="30"/>
        <w:ind w:left="2869" w:hanging="368"/>
        <w:rPr>
          <w:sz w:val="18"/>
        </w:rPr>
      </w:pPr>
      <w:r>
        <w:rPr>
          <w:sz w:val="18"/>
        </w:rPr>
        <w:t>restricted</w:t>
      </w:r>
      <w:r>
        <w:rPr>
          <w:spacing w:val="-3"/>
          <w:sz w:val="18"/>
        </w:rPr>
        <w:t xml:space="preserve"> </w:t>
      </w:r>
      <w:r>
        <w:rPr>
          <w:spacing w:val="-2"/>
          <w:sz w:val="18"/>
        </w:rPr>
        <w:t>attribute.</w:t>
      </w:r>
    </w:p>
    <w:p w14:paraId="534C9DCE" w14:textId="77777777" w:rsidR="00197CB7" w:rsidRDefault="00345D0E">
      <w:pPr>
        <w:tabs>
          <w:tab w:val="left" w:pos="2502"/>
        </w:tabs>
        <w:spacing w:before="119" w:line="230" w:lineRule="auto"/>
        <w:ind w:left="2502" w:right="792" w:hanging="853"/>
        <w:rPr>
          <w:sz w:val="18"/>
        </w:rPr>
      </w:pPr>
      <w:r>
        <w:rPr>
          <w:sz w:val="18"/>
        </w:rPr>
        <w:t>Note 2:</w:t>
      </w:r>
      <w:r>
        <w:rPr>
          <w:sz w:val="18"/>
        </w:rPr>
        <w:tab/>
      </w:r>
      <w:proofErr w:type="gramStart"/>
      <w:r>
        <w:rPr>
          <w:sz w:val="18"/>
        </w:rPr>
        <w:t>A</w:t>
      </w:r>
      <w:r>
        <w:rPr>
          <w:spacing w:val="-3"/>
          <w:sz w:val="18"/>
        </w:rPr>
        <w:t xml:space="preserve"> </w:t>
      </w:r>
      <w:r>
        <w:rPr>
          <w:sz w:val="18"/>
        </w:rPr>
        <w:t>number</w:t>
      </w:r>
      <w:r>
        <w:rPr>
          <w:spacing w:val="-4"/>
          <w:sz w:val="18"/>
        </w:rPr>
        <w:t xml:space="preserve"> </w:t>
      </w:r>
      <w:r>
        <w:rPr>
          <w:sz w:val="18"/>
        </w:rPr>
        <w:t>of</w:t>
      </w:r>
      <w:proofErr w:type="gramEnd"/>
      <w:r>
        <w:rPr>
          <w:spacing w:val="-3"/>
          <w:sz w:val="18"/>
        </w:rPr>
        <w:t xml:space="preserve"> </w:t>
      </w:r>
      <w:r>
        <w:rPr>
          <w:sz w:val="18"/>
        </w:rPr>
        <w:t>expressions</w:t>
      </w:r>
      <w:r>
        <w:rPr>
          <w:spacing w:val="-5"/>
          <w:sz w:val="18"/>
        </w:rPr>
        <w:t xml:space="preserve"> </w:t>
      </w:r>
      <w:r>
        <w:rPr>
          <w:sz w:val="18"/>
        </w:rPr>
        <w:t>used</w:t>
      </w:r>
      <w:r>
        <w:rPr>
          <w:spacing w:val="-2"/>
          <w:sz w:val="18"/>
        </w:rPr>
        <w:t xml:space="preserve"> </w:t>
      </w:r>
      <w:r>
        <w:rPr>
          <w:sz w:val="18"/>
        </w:rPr>
        <w:t>in</w:t>
      </w:r>
      <w:r>
        <w:rPr>
          <w:spacing w:val="-3"/>
          <w:sz w:val="18"/>
        </w:rPr>
        <w:t xml:space="preserve"> </w:t>
      </w:r>
      <w:r>
        <w:rPr>
          <w:sz w:val="18"/>
        </w:rPr>
        <w:t>this</w:t>
      </w:r>
      <w:r>
        <w:rPr>
          <w:spacing w:val="-3"/>
          <w:sz w:val="18"/>
        </w:rPr>
        <w:t xml:space="preserve"> </w:t>
      </w:r>
      <w:r>
        <w:rPr>
          <w:sz w:val="18"/>
        </w:rPr>
        <w:t>instrument</w:t>
      </w:r>
      <w:r>
        <w:rPr>
          <w:spacing w:val="-3"/>
          <w:sz w:val="18"/>
        </w:rPr>
        <w:t xml:space="preserve"> </w:t>
      </w:r>
      <w:r>
        <w:rPr>
          <w:sz w:val="18"/>
        </w:rPr>
        <w:t>are</w:t>
      </w:r>
      <w:r>
        <w:rPr>
          <w:spacing w:val="-3"/>
          <w:sz w:val="18"/>
        </w:rPr>
        <w:t xml:space="preserve"> </w:t>
      </w:r>
      <w:r>
        <w:rPr>
          <w:sz w:val="18"/>
        </w:rPr>
        <w:t>defined</w:t>
      </w:r>
      <w:r>
        <w:rPr>
          <w:spacing w:val="-2"/>
          <w:sz w:val="18"/>
        </w:rPr>
        <w:t xml:space="preserve"> </w:t>
      </w:r>
      <w:r>
        <w:rPr>
          <w:sz w:val="18"/>
        </w:rPr>
        <w:t>in</w:t>
      </w:r>
      <w:r>
        <w:rPr>
          <w:spacing w:val="-2"/>
          <w:sz w:val="18"/>
        </w:rPr>
        <w:t xml:space="preserve"> </w:t>
      </w:r>
      <w:r>
        <w:rPr>
          <w:sz w:val="18"/>
        </w:rPr>
        <w:t>the</w:t>
      </w:r>
      <w:r>
        <w:rPr>
          <w:spacing w:val="-6"/>
          <w:sz w:val="18"/>
        </w:rPr>
        <w:t xml:space="preserve"> </w:t>
      </w:r>
      <w:r>
        <w:rPr>
          <w:sz w:val="18"/>
        </w:rPr>
        <w:t>Transitional</w:t>
      </w:r>
      <w:r>
        <w:rPr>
          <w:spacing w:val="-2"/>
          <w:sz w:val="18"/>
        </w:rPr>
        <w:t xml:space="preserve"> </w:t>
      </w:r>
      <w:r>
        <w:rPr>
          <w:sz w:val="18"/>
        </w:rPr>
        <w:t>Act, including the following:</w:t>
      </w:r>
    </w:p>
    <w:p w14:paraId="534C9DCF" w14:textId="77777777" w:rsidR="00197CB7" w:rsidRDefault="00345D0E">
      <w:pPr>
        <w:pStyle w:val="ListParagraph"/>
        <w:numPr>
          <w:ilvl w:val="0"/>
          <w:numId w:val="96"/>
        </w:numPr>
        <w:tabs>
          <w:tab w:val="left" w:pos="2868"/>
        </w:tabs>
        <w:spacing w:before="33"/>
        <w:ind w:left="2868" w:hanging="366"/>
        <w:rPr>
          <w:sz w:val="18"/>
        </w:rPr>
      </w:pPr>
      <w:proofErr w:type="gramStart"/>
      <w:r>
        <w:rPr>
          <w:spacing w:val="-2"/>
          <w:sz w:val="18"/>
        </w:rPr>
        <w:t>ImmiCard;</w:t>
      </w:r>
      <w:proofErr w:type="gramEnd"/>
    </w:p>
    <w:p w14:paraId="534C9DD0" w14:textId="77777777" w:rsidR="00197CB7" w:rsidRDefault="00345D0E">
      <w:pPr>
        <w:pStyle w:val="ListParagraph"/>
        <w:numPr>
          <w:ilvl w:val="0"/>
          <w:numId w:val="96"/>
        </w:numPr>
        <w:tabs>
          <w:tab w:val="left" w:pos="2868"/>
        </w:tabs>
        <w:spacing w:before="31"/>
        <w:ind w:left="2868" w:hanging="366"/>
        <w:rPr>
          <w:sz w:val="18"/>
        </w:rPr>
      </w:pPr>
      <w:r>
        <w:rPr>
          <w:sz w:val="18"/>
        </w:rPr>
        <w:t>marriage</w:t>
      </w:r>
      <w:r>
        <w:rPr>
          <w:spacing w:val="-3"/>
          <w:sz w:val="18"/>
        </w:rPr>
        <w:t xml:space="preserve"> </w:t>
      </w:r>
      <w:proofErr w:type="gramStart"/>
      <w:r>
        <w:rPr>
          <w:spacing w:val="-2"/>
          <w:sz w:val="18"/>
        </w:rPr>
        <w:t>certificate;</w:t>
      </w:r>
      <w:proofErr w:type="gramEnd"/>
    </w:p>
    <w:p w14:paraId="534C9DD1" w14:textId="77777777" w:rsidR="00197CB7" w:rsidRDefault="00345D0E">
      <w:pPr>
        <w:pStyle w:val="ListParagraph"/>
        <w:numPr>
          <w:ilvl w:val="0"/>
          <w:numId w:val="96"/>
        </w:numPr>
        <w:tabs>
          <w:tab w:val="left" w:pos="2868"/>
        </w:tabs>
        <w:spacing w:before="32"/>
        <w:ind w:left="2868" w:hanging="366"/>
        <w:rPr>
          <w:sz w:val="18"/>
        </w:rPr>
      </w:pPr>
      <w:r>
        <w:rPr>
          <w:sz w:val="18"/>
        </w:rPr>
        <w:t>medicare</w:t>
      </w:r>
      <w:r>
        <w:rPr>
          <w:spacing w:val="-4"/>
          <w:sz w:val="18"/>
        </w:rPr>
        <w:t xml:space="preserve"> </w:t>
      </w:r>
      <w:proofErr w:type="gramStart"/>
      <w:r>
        <w:rPr>
          <w:spacing w:val="-2"/>
          <w:sz w:val="18"/>
        </w:rPr>
        <w:t>card;</w:t>
      </w:r>
      <w:proofErr w:type="gramEnd"/>
    </w:p>
    <w:p w14:paraId="534C9DD2" w14:textId="77777777" w:rsidR="00197CB7" w:rsidRDefault="00345D0E">
      <w:pPr>
        <w:pStyle w:val="ListParagraph"/>
        <w:numPr>
          <w:ilvl w:val="0"/>
          <w:numId w:val="96"/>
        </w:numPr>
        <w:tabs>
          <w:tab w:val="left" w:pos="2868"/>
        </w:tabs>
        <w:spacing w:before="31"/>
        <w:ind w:left="2868" w:hanging="366"/>
        <w:rPr>
          <w:sz w:val="18"/>
        </w:rPr>
      </w:pPr>
      <w:r>
        <w:rPr>
          <w:spacing w:val="-2"/>
          <w:sz w:val="18"/>
        </w:rPr>
        <w:t>passport.</w:t>
      </w:r>
    </w:p>
    <w:p w14:paraId="534C9DD3" w14:textId="77777777" w:rsidR="00197CB7" w:rsidRDefault="00345D0E">
      <w:pPr>
        <w:tabs>
          <w:tab w:val="left" w:pos="2502"/>
        </w:tabs>
        <w:spacing w:before="121" w:line="228" w:lineRule="auto"/>
        <w:ind w:left="2502" w:right="537" w:hanging="853"/>
        <w:rPr>
          <w:sz w:val="18"/>
        </w:rPr>
      </w:pPr>
      <w:r>
        <w:rPr>
          <w:sz w:val="18"/>
        </w:rPr>
        <w:t>Note 3:</w:t>
      </w:r>
      <w:r>
        <w:rPr>
          <w:sz w:val="18"/>
        </w:rPr>
        <w:tab/>
      </w:r>
      <w:proofErr w:type="gramStart"/>
      <w:r>
        <w:rPr>
          <w:sz w:val="18"/>
        </w:rPr>
        <w:t>A</w:t>
      </w:r>
      <w:r>
        <w:rPr>
          <w:spacing w:val="-3"/>
          <w:sz w:val="18"/>
        </w:rPr>
        <w:t xml:space="preserve"> </w:t>
      </w:r>
      <w:r>
        <w:rPr>
          <w:sz w:val="18"/>
        </w:rPr>
        <w:t>number</w:t>
      </w:r>
      <w:r>
        <w:rPr>
          <w:spacing w:val="-4"/>
          <w:sz w:val="18"/>
        </w:rPr>
        <w:t xml:space="preserve"> </w:t>
      </w:r>
      <w:r>
        <w:rPr>
          <w:sz w:val="18"/>
        </w:rPr>
        <w:t>of</w:t>
      </w:r>
      <w:proofErr w:type="gramEnd"/>
      <w:r>
        <w:rPr>
          <w:spacing w:val="-3"/>
          <w:sz w:val="18"/>
        </w:rPr>
        <w:t xml:space="preserve"> </w:t>
      </w:r>
      <w:r>
        <w:rPr>
          <w:sz w:val="18"/>
        </w:rPr>
        <w:t>expressions</w:t>
      </w:r>
      <w:r>
        <w:rPr>
          <w:spacing w:val="-5"/>
          <w:sz w:val="18"/>
        </w:rPr>
        <w:t xml:space="preserve"> </w:t>
      </w:r>
      <w:r>
        <w:rPr>
          <w:sz w:val="18"/>
        </w:rPr>
        <w:t>used</w:t>
      </w:r>
      <w:r>
        <w:rPr>
          <w:spacing w:val="-2"/>
          <w:sz w:val="18"/>
        </w:rPr>
        <w:t xml:space="preserve"> </w:t>
      </w:r>
      <w:r>
        <w:rPr>
          <w:sz w:val="18"/>
        </w:rPr>
        <w:t>in</w:t>
      </w:r>
      <w:r>
        <w:rPr>
          <w:spacing w:val="-4"/>
          <w:sz w:val="18"/>
        </w:rPr>
        <w:t xml:space="preserve"> </w:t>
      </w:r>
      <w:r>
        <w:rPr>
          <w:sz w:val="18"/>
        </w:rPr>
        <w:t>this</w:t>
      </w:r>
      <w:r>
        <w:rPr>
          <w:spacing w:val="-3"/>
          <w:sz w:val="18"/>
        </w:rPr>
        <w:t xml:space="preserve"> </w:t>
      </w:r>
      <w:r>
        <w:rPr>
          <w:sz w:val="18"/>
        </w:rPr>
        <w:t>instrument</w:t>
      </w:r>
      <w:r>
        <w:rPr>
          <w:spacing w:val="-3"/>
          <w:sz w:val="18"/>
        </w:rPr>
        <w:t xml:space="preserve"> </w:t>
      </w:r>
      <w:r>
        <w:rPr>
          <w:sz w:val="18"/>
        </w:rPr>
        <w:t>are</w:t>
      </w:r>
      <w:r>
        <w:rPr>
          <w:spacing w:val="-4"/>
          <w:sz w:val="18"/>
        </w:rPr>
        <w:t xml:space="preserve"> </w:t>
      </w:r>
      <w:r>
        <w:rPr>
          <w:sz w:val="18"/>
        </w:rPr>
        <w:t>defined</w:t>
      </w:r>
      <w:r>
        <w:rPr>
          <w:spacing w:val="-2"/>
          <w:sz w:val="18"/>
        </w:rPr>
        <w:t xml:space="preserve"> </w:t>
      </w:r>
      <w:r>
        <w:rPr>
          <w:sz w:val="18"/>
        </w:rPr>
        <w:t>in</w:t>
      </w:r>
      <w:r>
        <w:rPr>
          <w:spacing w:val="-2"/>
          <w:sz w:val="18"/>
        </w:rPr>
        <w:t xml:space="preserve"> </w:t>
      </w:r>
      <w:r>
        <w:rPr>
          <w:sz w:val="18"/>
        </w:rPr>
        <w:t>the</w:t>
      </w:r>
      <w:r>
        <w:rPr>
          <w:spacing w:val="-6"/>
          <w:sz w:val="18"/>
        </w:rPr>
        <w:t xml:space="preserve"> </w:t>
      </w:r>
      <w:r>
        <w:rPr>
          <w:sz w:val="18"/>
        </w:rPr>
        <w:t>Accreditation</w:t>
      </w:r>
      <w:r>
        <w:rPr>
          <w:spacing w:val="-2"/>
          <w:sz w:val="18"/>
        </w:rPr>
        <w:t xml:space="preserve"> </w:t>
      </w:r>
      <w:r>
        <w:rPr>
          <w:sz w:val="18"/>
        </w:rPr>
        <w:t>Rules, including the following:</w:t>
      </w:r>
    </w:p>
    <w:p w14:paraId="534C9DD4" w14:textId="77777777" w:rsidR="00197CB7" w:rsidRDefault="00345D0E">
      <w:pPr>
        <w:pStyle w:val="ListParagraph"/>
        <w:numPr>
          <w:ilvl w:val="0"/>
          <w:numId w:val="95"/>
        </w:numPr>
        <w:tabs>
          <w:tab w:val="left" w:pos="2870"/>
        </w:tabs>
        <w:spacing w:before="35"/>
        <w:ind w:left="2870" w:hanging="368"/>
        <w:rPr>
          <w:sz w:val="18"/>
        </w:rPr>
      </w:pPr>
      <w:r>
        <w:rPr>
          <w:sz w:val="18"/>
        </w:rPr>
        <w:t>authenticated</w:t>
      </w:r>
      <w:r>
        <w:rPr>
          <w:spacing w:val="-1"/>
          <w:sz w:val="18"/>
        </w:rPr>
        <w:t xml:space="preserve"> </w:t>
      </w:r>
      <w:proofErr w:type="gramStart"/>
      <w:r>
        <w:rPr>
          <w:spacing w:val="-2"/>
          <w:sz w:val="18"/>
        </w:rPr>
        <w:t>session;</w:t>
      </w:r>
      <w:proofErr w:type="gramEnd"/>
    </w:p>
    <w:p w14:paraId="534C9DD5" w14:textId="77777777" w:rsidR="00197CB7" w:rsidRDefault="00345D0E">
      <w:pPr>
        <w:pStyle w:val="ListParagraph"/>
        <w:numPr>
          <w:ilvl w:val="0"/>
          <w:numId w:val="95"/>
        </w:numPr>
        <w:tabs>
          <w:tab w:val="left" w:pos="2870"/>
        </w:tabs>
        <w:spacing w:before="30"/>
        <w:ind w:left="2870" w:hanging="368"/>
        <w:rPr>
          <w:sz w:val="18"/>
        </w:rPr>
      </w:pPr>
      <w:r>
        <w:rPr>
          <w:sz w:val="18"/>
        </w:rPr>
        <w:t>commencement</w:t>
      </w:r>
      <w:r>
        <w:rPr>
          <w:spacing w:val="-2"/>
          <w:sz w:val="18"/>
        </w:rPr>
        <w:t xml:space="preserve"> </w:t>
      </w:r>
      <w:r>
        <w:rPr>
          <w:sz w:val="18"/>
        </w:rPr>
        <w:t>of</w:t>
      </w:r>
      <w:r>
        <w:rPr>
          <w:spacing w:val="-2"/>
          <w:sz w:val="18"/>
        </w:rPr>
        <w:t xml:space="preserve"> </w:t>
      </w:r>
      <w:r>
        <w:rPr>
          <w:sz w:val="18"/>
        </w:rPr>
        <w:t>identity</w:t>
      </w:r>
      <w:r>
        <w:rPr>
          <w:spacing w:val="-1"/>
          <w:sz w:val="18"/>
        </w:rPr>
        <w:t xml:space="preserve"> </w:t>
      </w:r>
      <w:proofErr w:type="gramStart"/>
      <w:r>
        <w:rPr>
          <w:spacing w:val="-2"/>
          <w:sz w:val="18"/>
        </w:rPr>
        <w:t>credential;</w:t>
      </w:r>
      <w:proofErr w:type="gramEnd"/>
    </w:p>
    <w:p w14:paraId="534C9DD6" w14:textId="77777777" w:rsidR="00197CB7" w:rsidRDefault="00345D0E">
      <w:pPr>
        <w:pStyle w:val="ListParagraph"/>
        <w:numPr>
          <w:ilvl w:val="0"/>
          <w:numId w:val="95"/>
        </w:numPr>
        <w:tabs>
          <w:tab w:val="left" w:pos="2870"/>
        </w:tabs>
        <w:spacing w:before="31"/>
        <w:ind w:left="2870" w:hanging="368"/>
        <w:rPr>
          <w:sz w:val="18"/>
        </w:rPr>
      </w:pPr>
      <w:r>
        <w:rPr>
          <w:sz w:val="18"/>
        </w:rPr>
        <w:t>DI</w:t>
      </w:r>
      <w:r>
        <w:rPr>
          <w:spacing w:val="-1"/>
          <w:sz w:val="18"/>
        </w:rPr>
        <w:t xml:space="preserve"> </w:t>
      </w:r>
      <w:r>
        <w:rPr>
          <w:sz w:val="18"/>
        </w:rPr>
        <w:t>data</w:t>
      </w:r>
      <w:r>
        <w:rPr>
          <w:spacing w:val="-1"/>
          <w:sz w:val="18"/>
        </w:rPr>
        <w:t xml:space="preserve"> </w:t>
      </w:r>
      <w:proofErr w:type="gramStart"/>
      <w:r>
        <w:rPr>
          <w:spacing w:val="-2"/>
          <w:sz w:val="18"/>
        </w:rPr>
        <w:t>environment;</w:t>
      </w:r>
      <w:proofErr w:type="gramEnd"/>
    </w:p>
    <w:p w14:paraId="534C9DD7" w14:textId="77777777" w:rsidR="00197CB7" w:rsidRDefault="00345D0E">
      <w:pPr>
        <w:pStyle w:val="ListParagraph"/>
        <w:numPr>
          <w:ilvl w:val="0"/>
          <w:numId w:val="95"/>
        </w:numPr>
        <w:tabs>
          <w:tab w:val="left" w:pos="2870"/>
        </w:tabs>
        <w:spacing w:before="31"/>
        <w:ind w:left="2870" w:hanging="368"/>
        <w:rPr>
          <w:sz w:val="18"/>
        </w:rPr>
      </w:pPr>
      <w:r>
        <w:rPr>
          <w:sz w:val="18"/>
        </w:rPr>
        <w:t>identity</w:t>
      </w:r>
      <w:r>
        <w:rPr>
          <w:spacing w:val="-3"/>
          <w:sz w:val="18"/>
        </w:rPr>
        <w:t xml:space="preserve"> </w:t>
      </w:r>
      <w:r>
        <w:rPr>
          <w:sz w:val="18"/>
        </w:rPr>
        <w:t xml:space="preserve">proofing </w:t>
      </w:r>
      <w:proofErr w:type="gramStart"/>
      <w:r>
        <w:rPr>
          <w:spacing w:val="-2"/>
          <w:sz w:val="18"/>
        </w:rPr>
        <w:t>level;</w:t>
      </w:r>
      <w:proofErr w:type="gramEnd"/>
    </w:p>
    <w:p w14:paraId="534C9DD8" w14:textId="77777777" w:rsidR="00197CB7" w:rsidRDefault="00345D0E">
      <w:pPr>
        <w:pStyle w:val="ListParagraph"/>
        <w:numPr>
          <w:ilvl w:val="0"/>
          <w:numId w:val="95"/>
        </w:numPr>
        <w:tabs>
          <w:tab w:val="left" w:pos="2870"/>
        </w:tabs>
        <w:spacing w:before="30"/>
        <w:ind w:left="2870" w:hanging="368"/>
        <w:rPr>
          <w:sz w:val="18"/>
        </w:rPr>
      </w:pPr>
      <w:r>
        <w:rPr>
          <w:sz w:val="18"/>
        </w:rPr>
        <w:t>IP</w:t>
      </w:r>
      <w:r>
        <w:rPr>
          <w:spacing w:val="1"/>
          <w:sz w:val="18"/>
        </w:rPr>
        <w:t xml:space="preserve"> </w:t>
      </w:r>
      <w:r>
        <w:rPr>
          <w:spacing w:val="-2"/>
          <w:sz w:val="18"/>
        </w:rPr>
        <w:t>level.</w:t>
      </w:r>
    </w:p>
    <w:p w14:paraId="534C9DD9" w14:textId="77777777" w:rsidR="00197CB7" w:rsidRDefault="00345D0E">
      <w:pPr>
        <w:tabs>
          <w:tab w:val="left" w:pos="2502"/>
        </w:tabs>
        <w:spacing w:before="123" w:line="228" w:lineRule="auto"/>
        <w:ind w:left="2502" w:right="776" w:hanging="853"/>
        <w:rPr>
          <w:sz w:val="18"/>
        </w:rPr>
      </w:pPr>
      <w:r>
        <w:rPr>
          <w:sz w:val="18"/>
        </w:rPr>
        <w:t>Note 4:</w:t>
      </w:r>
      <w:r>
        <w:rPr>
          <w:sz w:val="18"/>
        </w:rPr>
        <w:tab/>
      </w:r>
      <w:proofErr w:type="gramStart"/>
      <w:r>
        <w:rPr>
          <w:sz w:val="18"/>
        </w:rPr>
        <w:t>A</w:t>
      </w:r>
      <w:r>
        <w:rPr>
          <w:spacing w:val="-2"/>
          <w:sz w:val="18"/>
        </w:rPr>
        <w:t xml:space="preserve"> </w:t>
      </w:r>
      <w:r>
        <w:rPr>
          <w:sz w:val="18"/>
        </w:rPr>
        <w:t>number</w:t>
      </w:r>
      <w:r>
        <w:rPr>
          <w:spacing w:val="-4"/>
          <w:sz w:val="18"/>
        </w:rPr>
        <w:t xml:space="preserve"> </w:t>
      </w:r>
      <w:r>
        <w:rPr>
          <w:sz w:val="18"/>
        </w:rPr>
        <w:t>of</w:t>
      </w:r>
      <w:proofErr w:type="gramEnd"/>
      <w:r>
        <w:rPr>
          <w:spacing w:val="-2"/>
          <w:sz w:val="18"/>
        </w:rPr>
        <w:t xml:space="preserve"> </w:t>
      </w:r>
      <w:r>
        <w:rPr>
          <w:sz w:val="18"/>
        </w:rPr>
        <w:t>expressions</w:t>
      </w:r>
      <w:r>
        <w:rPr>
          <w:spacing w:val="-5"/>
          <w:sz w:val="18"/>
        </w:rPr>
        <w:t xml:space="preserve"> </w:t>
      </w:r>
      <w:r>
        <w:rPr>
          <w:sz w:val="18"/>
        </w:rPr>
        <w:t>used</w:t>
      </w:r>
      <w:r>
        <w:rPr>
          <w:spacing w:val="-1"/>
          <w:sz w:val="18"/>
        </w:rPr>
        <w:t xml:space="preserve"> </w:t>
      </w:r>
      <w:r>
        <w:rPr>
          <w:sz w:val="18"/>
        </w:rPr>
        <w:t>in</w:t>
      </w:r>
      <w:r>
        <w:rPr>
          <w:spacing w:val="-3"/>
          <w:sz w:val="18"/>
        </w:rPr>
        <w:t xml:space="preserve"> </w:t>
      </w:r>
      <w:r>
        <w:rPr>
          <w:sz w:val="18"/>
        </w:rPr>
        <w:t>this</w:t>
      </w:r>
      <w:r>
        <w:rPr>
          <w:spacing w:val="-2"/>
          <w:sz w:val="18"/>
        </w:rPr>
        <w:t xml:space="preserve"> </w:t>
      </w:r>
      <w:r>
        <w:rPr>
          <w:sz w:val="18"/>
        </w:rPr>
        <w:t>instrument</w:t>
      </w:r>
      <w:r>
        <w:rPr>
          <w:spacing w:val="-2"/>
          <w:sz w:val="18"/>
        </w:rPr>
        <w:t xml:space="preserve"> </w:t>
      </w:r>
      <w:r>
        <w:rPr>
          <w:sz w:val="18"/>
        </w:rPr>
        <w:t>are</w:t>
      </w:r>
      <w:r>
        <w:rPr>
          <w:spacing w:val="-3"/>
          <w:sz w:val="18"/>
        </w:rPr>
        <w:t xml:space="preserve"> </w:t>
      </w:r>
      <w:r>
        <w:rPr>
          <w:sz w:val="18"/>
        </w:rPr>
        <w:t>defined</w:t>
      </w:r>
      <w:r>
        <w:rPr>
          <w:spacing w:val="-1"/>
          <w:sz w:val="18"/>
        </w:rPr>
        <w:t xml:space="preserve"> </w:t>
      </w:r>
      <w:r>
        <w:rPr>
          <w:sz w:val="18"/>
        </w:rPr>
        <w:t>in</w:t>
      </w:r>
      <w:r>
        <w:rPr>
          <w:spacing w:val="-1"/>
          <w:sz w:val="18"/>
        </w:rPr>
        <w:t xml:space="preserve"> </w:t>
      </w:r>
      <w:r>
        <w:rPr>
          <w:sz w:val="18"/>
        </w:rPr>
        <w:t>the</w:t>
      </w:r>
      <w:r>
        <w:rPr>
          <w:spacing w:val="-5"/>
          <w:sz w:val="18"/>
        </w:rPr>
        <w:t xml:space="preserve"> </w:t>
      </w:r>
      <w:r>
        <w:rPr>
          <w:sz w:val="18"/>
        </w:rPr>
        <w:t>Digital</w:t>
      </w:r>
      <w:r>
        <w:rPr>
          <w:spacing w:val="-2"/>
          <w:sz w:val="18"/>
        </w:rPr>
        <w:t xml:space="preserve"> </w:t>
      </w:r>
      <w:r>
        <w:rPr>
          <w:sz w:val="18"/>
        </w:rPr>
        <w:t>ID</w:t>
      </w:r>
      <w:r>
        <w:rPr>
          <w:spacing w:val="-2"/>
          <w:sz w:val="18"/>
        </w:rPr>
        <w:t xml:space="preserve"> </w:t>
      </w:r>
      <w:r>
        <w:rPr>
          <w:sz w:val="18"/>
        </w:rPr>
        <w:t>Rules, including the following:</w:t>
      </w:r>
    </w:p>
    <w:p w14:paraId="534C9DDA" w14:textId="77777777" w:rsidR="00197CB7" w:rsidRDefault="00345D0E">
      <w:pPr>
        <w:pStyle w:val="ListParagraph"/>
        <w:numPr>
          <w:ilvl w:val="0"/>
          <w:numId w:val="94"/>
        </w:numPr>
        <w:tabs>
          <w:tab w:val="left" w:pos="2870"/>
        </w:tabs>
        <w:spacing w:before="33"/>
        <w:ind w:left="2870" w:hanging="368"/>
        <w:rPr>
          <w:sz w:val="18"/>
        </w:rPr>
      </w:pPr>
      <w:r>
        <w:rPr>
          <w:sz w:val="18"/>
        </w:rPr>
        <w:t>participating</w:t>
      </w:r>
      <w:r>
        <w:rPr>
          <w:spacing w:val="-2"/>
          <w:sz w:val="18"/>
        </w:rPr>
        <w:t xml:space="preserve"> </w:t>
      </w:r>
      <w:proofErr w:type="gramStart"/>
      <w:r>
        <w:rPr>
          <w:spacing w:val="-2"/>
          <w:sz w:val="18"/>
        </w:rPr>
        <w:t>entity;</w:t>
      </w:r>
      <w:proofErr w:type="gramEnd"/>
    </w:p>
    <w:p w14:paraId="534C9DDB" w14:textId="77777777" w:rsidR="00197CB7" w:rsidRDefault="00345D0E">
      <w:pPr>
        <w:pStyle w:val="ListParagraph"/>
        <w:numPr>
          <w:ilvl w:val="0"/>
          <w:numId w:val="94"/>
        </w:numPr>
        <w:tabs>
          <w:tab w:val="left" w:pos="2870"/>
        </w:tabs>
        <w:spacing w:before="33"/>
        <w:ind w:left="2870" w:hanging="368"/>
        <w:rPr>
          <w:sz w:val="18"/>
        </w:rPr>
      </w:pPr>
      <w:r>
        <w:rPr>
          <w:sz w:val="18"/>
        </w:rPr>
        <w:t>pairwise</w:t>
      </w:r>
      <w:r>
        <w:rPr>
          <w:spacing w:val="-3"/>
          <w:sz w:val="18"/>
        </w:rPr>
        <w:t xml:space="preserve"> </w:t>
      </w:r>
      <w:r>
        <w:rPr>
          <w:spacing w:val="-2"/>
          <w:sz w:val="18"/>
        </w:rPr>
        <w:t>identifier.</w:t>
      </w:r>
    </w:p>
    <w:p w14:paraId="534C9DDC" w14:textId="77777777" w:rsidR="00197CB7" w:rsidRDefault="00345D0E">
      <w:pPr>
        <w:pStyle w:val="ListParagraph"/>
        <w:numPr>
          <w:ilvl w:val="0"/>
          <w:numId w:val="93"/>
        </w:numPr>
        <w:tabs>
          <w:tab w:val="left" w:pos="1648"/>
          <w:tab w:val="left" w:pos="1650"/>
        </w:tabs>
        <w:spacing w:before="178"/>
        <w:ind w:right="1019"/>
        <w:jc w:val="both"/>
      </w:pPr>
      <w:r>
        <w:t>Unless otherwise specified,</w:t>
      </w:r>
      <w:r>
        <w:rPr>
          <w:spacing w:val="-1"/>
        </w:rPr>
        <w:t xml:space="preserve"> </w:t>
      </w:r>
      <w:r>
        <w:t>expressions defined in</w:t>
      </w:r>
      <w:r>
        <w:rPr>
          <w:spacing w:val="-1"/>
        </w:rPr>
        <w:t xml:space="preserve"> </w:t>
      </w:r>
      <w:r>
        <w:t>the Transitional Act, the Accreditation</w:t>
      </w:r>
      <w:r>
        <w:rPr>
          <w:spacing w:val="-2"/>
        </w:rPr>
        <w:t xml:space="preserve"> </w:t>
      </w:r>
      <w:r>
        <w:t>Rules</w:t>
      </w:r>
      <w:r>
        <w:rPr>
          <w:spacing w:val="-4"/>
        </w:rPr>
        <w:t xml:space="preserve"> </w:t>
      </w:r>
      <w:r>
        <w:t>and</w:t>
      </w:r>
      <w:r>
        <w:rPr>
          <w:spacing w:val="-5"/>
        </w:rPr>
        <w:t xml:space="preserve"> </w:t>
      </w:r>
      <w:r>
        <w:t>the</w:t>
      </w:r>
      <w:r>
        <w:rPr>
          <w:spacing w:val="-4"/>
        </w:rPr>
        <w:t xml:space="preserve"> </w:t>
      </w:r>
      <w:r>
        <w:t>Digital</w:t>
      </w:r>
      <w:r>
        <w:rPr>
          <w:spacing w:val="-4"/>
        </w:rPr>
        <w:t xml:space="preserve"> </w:t>
      </w:r>
      <w:r>
        <w:t>ID</w:t>
      </w:r>
      <w:r>
        <w:rPr>
          <w:spacing w:val="-3"/>
        </w:rPr>
        <w:t xml:space="preserve"> </w:t>
      </w:r>
      <w:r>
        <w:t>Rules</w:t>
      </w:r>
      <w:r>
        <w:rPr>
          <w:spacing w:val="-2"/>
        </w:rPr>
        <w:t xml:space="preserve"> </w:t>
      </w:r>
      <w:r>
        <w:t>have</w:t>
      </w:r>
      <w:r>
        <w:rPr>
          <w:spacing w:val="-4"/>
        </w:rPr>
        <w:t xml:space="preserve"> </w:t>
      </w:r>
      <w:r>
        <w:t>the</w:t>
      </w:r>
      <w:r>
        <w:rPr>
          <w:spacing w:val="-4"/>
        </w:rPr>
        <w:t xml:space="preserve"> </w:t>
      </w:r>
      <w:r>
        <w:t>same</w:t>
      </w:r>
      <w:r>
        <w:rPr>
          <w:spacing w:val="-4"/>
        </w:rPr>
        <w:t xml:space="preserve"> </w:t>
      </w:r>
      <w:r>
        <w:t>meaning</w:t>
      </w:r>
      <w:r>
        <w:rPr>
          <w:spacing w:val="-2"/>
        </w:rPr>
        <w:t xml:space="preserve"> </w:t>
      </w:r>
      <w:r>
        <w:t>in</w:t>
      </w:r>
      <w:r>
        <w:rPr>
          <w:spacing w:val="-2"/>
        </w:rPr>
        <w:t xml:space="preserve"> </w:t>
      </w:r>
      <w:r>
        <w:t xml:space="preserve">this </w:t>
      </w:r>
      <w:r>
        <w:rPr>
          <w:spacing w:val="-2"/>
        </w:rPr>
        <w:t>instrument.</w:t>
      </w:r>
    </w:p>
    <w:p w14:paraId="534C9DDD" w14:textId="77777777" w:rsidR="00197CB7" w:rsidRDefault="00345D0E">
      <w:pPr>
        <w:spacing w:before="122" w:line="228" w:lineRule="auto"/>
        <w:ind w:left="2502" w:right="714" w:hanging="853"/>
        <w:rPr>
          <w:sz w:val="18"/>
        </w:rPr>
      </w:pPr>
      <w:r>
        <w:rPr>
          <w:sz w:val="18"/>
        </w:rPr>
        <w:t>Example:</w:t>
      </w:r>
      <w:r>
        <w:rPr>
          <w:spacing w:val="80"/>
          <w:sz w:val="18"/>
        </w:rPr>
        <w:t xml:space="preserve"> </w:t>
      </w:r>
      <w:r>
        <w:rPr>
          <w:sz w:val="18"/>
        </w:rPr>
        <w:t>The expressions ‘ASP’, ‘ISP’ and ‘IXP’, which are used in the Accreditation Rules, have</w:t>
      </w:r>
      <w:r>
        <w:rPr>
          <w:spacing w:val="-4"/>
          <w:sz w:val="18"/>
        </w:rPr>
        <w:t xml:space="preserve"> </w:t>
      </w:r>
      <w:r>
        <w:rPr>
          <w:sz w:val="18"/>
        </w:rPr>
        <w:t>a</w:t>
      </w:r>
      <w:r>
        <w:rPr>
          <w:spacing w:val="-4"/>
          <w:sz w:val="18"/>
        </w:rPr>
        <w:t xml:space="preserve"> </w:t>
      </w:r>
      <w:r>
        <w:rPr>
          <w:sz w:val="18"/>
        </w:rPr>
        <w:t>different</w:t>
      </w:r>
      <w:r>
        <w:rPr>
          <w:spacing w:val="-5"/>
          <w:sz w:val="18"/>
        </w:rPr>
        <w:t xml:space="preserve"> </w:t>
      </w:r>
      <w:r>
        <w:rPr>
          <w:sz w:val="18"/>
        </w:rPr>
        <w:t>meaning</w:t>
      </w:r>
      <w:r>
        <w:rPr>
          <w:spacing w:val="-4"/>
          <w:sz w:val="18"/>
        </w:rPr>
        <w:t xml:space="preserve"> </w:t>
      </w:r>
      <w:r>
        <w:rPr>
          <w:sz w:val="18"/>
        </w:rPr>
        <w:t>in</w:t>
      </w:r>
      <w:r>
        <w:rPr>
          <w:spacing w:val="-4"/>
          <w:sz w:val="18"/>
        </w:rPr>
        <w:t xml:space="preserve"> </w:t>
      </w:r>
      <w:r>
        <w:rPr>
          <w:sz w:val="18"/>
        </w:rPr>
        <w:t>this</w:t>
      </w:r>
      <w:r>
        <w:rPr>
          <w:spacing w:val="-5"/>
          <w:sz w:val="18"/>
        </w:rPr>
        <w:t xml:space="preserve"> </w:t>
      </w:r>
      <w:r>
        <w:rPr>
          <w:sz w:val="18"/>
        </w:rPr>
        <w:t>instrument.</w:t>
      </w:r>
      <w:r>
        <w:rPr>
          <w:spacing w:val="-5"/>
          <w:sz w:val="18"/>
        </w:rPr>
        <w:t xml:space="preserve"> </w:t>
      </w:r>
      <w:r>
        <w:rPr>
          <w:sz w:val="18"/>
        </w:rPr>
        <w:t>Similarly,</w:t>
      </w:r>
      <w:r>
        <w:rPr>
          <w:spacing w:val="-2"/>
          <w:sz w:val="18"/>
        </w:rPr>
        <w:t xml:space="preserve"> </w:t>
      </w:r>
      <w:r>
        <w:rPr>
          <w:sz w:val="18"/>
        </w:rPr>
        <w:t>the</w:t>
      </w:r>
      <w:r>
        <w:rPr>
          <w:spacing w:val="-4"/>
          <w:sz w:val="18"/>
        </w:rPr>
        <w:t xml:space="preserve"> </w:t>
      </w:r>
      <w:r>
        <w:rPr>
          <w:sz w:val="18"/>
        </w:rPr>
        <w:t>expression</w:t>
      </w:r>
      <w:r>
        <w:rPr>
          <w:spacing w:val="-2"/>
          <w:sz w:val="18"/>
        </w:rPr>
        <w:t xml:space="preserve"> </w:t>
      </w:r>
      <w:r>
        <w:rPr>
          <w:sz w:val="18"/>
        </w:rPr>
        <w:t>‘IXP’,</w:t>
      </w:r>
      <w:r>
        <w:rPr>
          <w:spacing w:val="-2"/>
          <w:sz w:val="18"/>
        </w:rPr>
        <w:t xml:space="preserve"> </w:t>
      </w:r>
      <w:r>
        <w:rPr>
          <w:sz w:val="18"/>
        </w:rPr>
        <w:t>which</w:t>
      </w:r>
      <w:r>
        <w:rPr>
          <w:spacing w:val="-2"/>
          <w:sz w:val="18"/>
        </w:rPr>
        <w:t xml:space="preserve"> </w:t>
      </w:r>
      <w:r>
        <w:rPr>
          <w:sz w:val="18"/>
        </w:rPr>
        <w:t>is used in the Digital ID Rules, has a different meaning in this instrument. See subsection (2) and section 1.7.</w:t>
      </w:r>
    </w:p>
    <w:p w14:paraId="534C9DDE" w14:textId="77777777" w:rsidR="00197CB7" w:rsidRDefault="00197CB7">
      <w:pPr>
        <w:spacing w:line="228" w:lineRule="auto"/>
        <w:rPr>
          <w:sz w:val="18"/>
        </w:rPr>
        <w:sectPr w:rsidR="00197CB7">
          <w:headerReference w:type="even" r:id="rId17"/>
          <w:headerReference w:type="default" r:id="rId18"/>
          <w:footerReference w:type="even" r:id="rId19"/>
          <w:footerReference w:type="default" r:id="rId20"/>
          <w:pgSz w:w="11910" w:h="16840"/>
          <w:pgMar w:top="2080" w:right="1280" w:bottom="1460" w:left="1280" w:header="758" w:footer="1266" w:gutter="0"/>
          <w:cols w:space="720"/>
        </w:sectPr>
      </w:pPr>
    </w:p>
    <w:p w14:paraId="534C9DDF" w14:textId="77777777" w:rsidR="00197CB7" w:rsidRDefault="00345D0E">
      <w:pPr>
        <w:pStyle w:val="ListParagraph"/>
        <w:numPr>
          <w:ilvl w:val="0"/>
          <w:numId w:val="93"/>
        </w:numPr>
        <w:tabs>
          <w:tab w:val="left" w:pos="1648"/>
        </w:tabs>
        <w:spacing w:before="147"/>
        <w:ind w:left="1648" w:hanging="368"/>
      </w:pPr>
      <w:r>
        <w:lastRenderedPageBreak/>
        <w:t>In this</w:t>
      </w:r>
      <w:r>
        <w:rPr>
          <w:spacing w:val="-2"/>
        </w:rPr>
        <w:t xml:space="preserve"> instrument:</w:t>
      </w:r>
    </w:p>
    <w:p w14:paraId="534C9DE0" w14:textId="77777777" w:rsidR="00197CB7" w:rsidRDefault="00345D0E">
      <w:pPr>
        <w:pStyle w:val="BodyText"/>
        <w:spacing w:before="179"/>
        <w:ind w:left="1650" w:right="537"/>
      </w:pPr>
      <w:r>
        <w:rPr>
          <w:b/>
          <w:i/>
        </w:rPr>
        <w:t>access</w:t>
      </w:r>
      <w:r>
        <w:rPr>
          <w:b/>
          <w:i/>
          <w:spacing w:val="-3"/>
        </w:rPr>
        <w:t xml:space="preserve"> </w:t>
      </w:r>
      <w:r>
        <w:rPr>
          <w:b/>
          <w:i/>
        </w:rPr>
        <w:t>channel</w:t>
      </w:r>
      <w:r>
        <w:rPr>
          <w:b/>
          <w:i/>
          <w:spacing w:val="-2"/>
        </w:rPr>
        <w:t xml:space="preserve"> </w:t>
      </w:r>
      <w:r>
        <w:t>has</w:t>
      </w:r>
      <w:r>
        <w:rPr>
          <w:spacing w:val="-5"/>
        </w:rPr>
        <w:t xml:space="preserve"> </w:t>
      </w:r>
      <w:r>
        <w:t>the</w:t>
      </w:r>
      <w:r>
        <w:rPr>
          <w:spacing w:val="-5"/>
        </w:rPr>
        <w:t xml:space="preserve"> </w:t>
      </w:r>
      <w:r>
        <w:t>meaning</w:t>
      </w:r>
      <w:r>
        <w:rPr>
          <w:spacing w:val="-6"/>
        </w:rPr>
        <w:t xml:space="preserve"> </w:t>
      </w:r>
      <w:r>
        <w:t>in</w:t>
      </w:r>
      <w:r>
        <w:rPr>
          <w:spacing w:val="-3"/>
        </w:rPr>
        <w:t xml:space="preserve"> </w:t>
      </w:r>
      <w:r>
        <w:t>section</w:t>
      </w:r>
      <w:r>
        <w:rPr>
          <w:spacing w:val="-3"/>
        </w:rPr>
        <w:t xml:space="preserve"> </w:t>
      </w:r>
      <w:r>
        <w:t>4.1.2</w:t>
      </w:r>
      <w:r>
        <w:rPr>
          <w:spacing w:val="-3"/>
        </w:rPr>
        <w:t xml:space="preserve"> </w:t>
      </w:r>
      <w:r>
        <w:t>of</w:t>
      </w:r>
      <w:r>
        <w:rPr>
          <w:spacing w:val="-2"/>
        </w:rPr>
        <w:t xml:space="preserve"> </w:t>
      </w:r>
      <w:r>
        <w:t>Schedule</w:t>
      </w:r>
      <w:r>
        <w:rPr>
          <w:spacing w:val="-5"/>
        </w:rPr>
        <w:t xml:space="preserve"> </w:t>
      </w:r>
      <w:r>
        <w:t>1</w:t>
      </w:r>
      <w:r>
        <w:rPr>
          <w:spacing w:val="-3"/>
        </w:rPr>
        <w:t xml:space="preserve"> </w:t>
      </w:r>
      <w:r>
        <w:t>(AGDIS Onboarding Specifications).</w:t>
      </w:r>
    </w:p>
    <w:p w14:paraId="534C9DE1" w14:textId="77777777" w:rsidR="00197CB7" w:rsidRDefault="00345D0E">
      <w:pPr>
        <w:spacing w:before="181"/>
        <w:ind w:left="1650" w:right="537"/>
      </w:pPr>
      <w:r>
        <w:rPr>
          <w:b/>
          <w:i/>
        </w:rPr>
        <w:t>Accreditation</w:t>
      </w:r>
      <w:r>
        <w:rPr>
          <w:b/>
          <w:i/>
          <w:spacing w:val="-4"/>
        </w:rPr>
        <w:t xml:space="preserve"> </w:t>
      </w:r>
      <w:r>
        <w:rPr>
          <w:b/>
          <w:i/>
        </w:rPr>
        <w:t>Data</w:t>
      </w:r>
      <w:r>
        <w:rPr>
          <w:b/>
          <w:i/>
          <w:spacing w:val="-6"/>
        </w:rPr>
        <w:t xml:space="preserve"> </w:t>
      </w:r>
      <w:r>
        <w:rPr>
          <w:b/>
          <w:i/>
        </w:rPr>
        <w:t>Standards</w:t>
      </w:r>
      <w:r>
        <w:rPr>
          <w:b/>
          <w:i/>
          <w:spacing w:val="-5"/>
        </w:rPr>
        <w:t xml:space="preserve"> </w:t>
      </w:r>
      <w:r>
        <w:t>means</w:t>
      </w:r>
      <w:r>
        <w:rPr>
          <w:spacing w:val="-3"/>
        </w:rPr>
        <w:t xml:space="preserve"> </w:t>
      </w:r>
      <w:r>
        <w:t>the</w:t>
      </w:r>
      <w:r>
        <w:rPr>
          <w:spacing w:val="-3"/>
        </w:rPr>
        <w:t xml:space="preserve"> </w:t>
      </w:r>
      <w:r>
        <w:rPr>
          <w:i/>
        </w:rPr>
        <w:t>Digital</w:t>
      </w:r>
      <w:r>
        <w:rPr>
          <w:i/>
          <w:spacing w:val="-5"/>
        </w:rPr>
        <w:t xml:space="preserve"> </w:t>
      </w:r>
      <w:r>
        <w:rPr>
          <w:i/>
        </w:rPr>
        <w:t>ID</w:t>
      </w:r>
      <w:r>
        <w:rPr>
          <w:i/>
          <w:spacing w:val="-4"/>
        </w:rPr>
        <w:t xml:space="preserve"> </w:t>
      </w:r>
      <w:r>
        <w:rPr>
          <w:i/>
        </w:rPr>
        <w:t>(Accreditation)</w:t>
      </w:r>
      <w:r>
        <w:rPr>
          <w:i/>
          <w:spacing w:val="-2"/>
        </w:rPr>
        <w:t xml:space="preserve"> </w:t>
      </w:r>
      <w:r>
        <w:rPr>
          <w:i/>
        </w:rPr>
        <w:t>Data Standards 2024</w:t>
      </w:r>
      <w:r>
        <w:t>.</w:t>
      </w:r>
    </w:p>
    <w:p w14:paraId="534C9DE2" w14:textId="77777777" w:rsidR="00197CB7" w:rsidRDefault="00345D0E">
      <w:pPr>
        <w:spacing w:before="180"/>
        <w:ind w:left="1650"/>
      </w:pPr>
      <w:r>
        <w:rPr>
          <w:b/>
          <w:i/>
        </w:rPr>
        <w:t>Accreditation</w:t>
      </w:r>
      <w:r>
        <w:rPr>
          <w:b/>
          <w:i/>
          <w:spacing w:val="-5"/>
        </w:rPr>
        <w:t xml:space="preserve"> </w:t>
      </w:r>
      <w:r>
        <w:rPr>
          <w:b/>
          <w:i/>
        </w:rPr>
        <w:t>Rules</w:t>
      </w:r>
      <w:r>
        <w:rPr>
          <w:b/>
          <w:i/>
          <w:spacing w:val="-6"/>
        </w:rPr>
        <w:t xml:space="preserve"> </w:t>
      </w:r>
      <w:r>
        <w:t>means</w:t>
      </w:r>
      <w:r>
        <w:rPr>
          <w:spacing w:val="-5"/>
        </w:rPr>
        <w:t xml:space="preserve"> </w:t>
      </w:r>
      <w:r>
        <w:t>the</w:t>
      </w:r>
      <w:r>
        <w:rPr>
          <w:spacing w:val="-4"/>
        </w:rPr>
        <w:t xml:space="preserve"> </w:t>
      </w:r>
      <w:r>
        <w:rPr>
          <w:i/>
        </w:rPr>
        <w:t>Digital</w:t>
      </w:r>
      <w:r>
        <w:rPr>
          <w:i/>
          <w:spacing w:val="-5"/>
        </w:rPr>
        <w:t xml:space="preserve"> </w:t>
      </w:r>
      <w:r>
        <w:rPr>
          <w:i/>
        </w:rPr>
        <w:t>ID</w:t>
      </w:r>
      <w:r>
        <w:rPr>
          <w:i/>
          <w:spacing w:val="-5"/>
        </w:rPr>
        <w:t xml:space="preserve"> </w:t>
      </w:r>
      <w:r>
        <w:rPr>
          <w:i/>
        </w:rPr>
        <w:t>(Accreditation)</w:t>
      </w:r>
      <w:r>
        <w:rPr>
          <w:i/>
          <w:spacing w:val="-3"/>
        </w:rPr>
        <w:t xml:space="preserve"> </w:t>
      </w:r>
      <w:r>
        <w:rPr>
          <w:i/>
        </w:rPr>
        <w:t>Rules</w:t>
      </w:r>
      <w:r>
        <w:rPr>
          <w:i/>
          <w:spacing w:val="-3"/>
        </w:rPr>
        <w:t xml:space="preserve"> </w:t>
      </w:r>
      <w:r>
        <w:rPr>
          <w:i/>
          <w:spacing w:val="-2"/>
        </w:rPr>
        <w:t>2024</w:t>
      </w:r>
      <w:r>
        <w:rPr>
          <w:spacing w:val="-2"/>
        </w:rPr>
        <w:t>.</w:t>
      </w:r>
    </w:p>
    <w:p w14:paraId="534C9DE3" w14:textId="77777777" w:rsidR="00197CB7" w:rsidRDefault="00345D0E">
      <w:pPr>
        <w:spacing w:before="179"/>
        <w:ind w:left="1650"/>
      </w:pPr>
      <w:r>
        <w:rPr>
          <w:b/>
          <w:i/>
        </w:rPr>
        <w:t>Act</w:t>
      </w:r>
      <w:r>
        <w:rPr>
          <w:b/>
          <w:i/>
          <w:spacing w:val="-2"/>
        </w:rPr>
        <w:t xml:space="preserve"> </w:t>
      </w:r>
      <w:r>
        <w:t>means</w:t>
      </w:r>
      <w:r>
        <w:rPr>
          <w:spacing w:val="-2"/>
        </w:rPr>
        <w:t xml:space="preserve"> </w:t>
      </w:r>
      <w:r>
        <w:t>the</w:t>
      </w:r>
      <w:r>
        <w:rPr>
          <w:spacing w:val="-3"/>
        </w:rPr>
        <w:t xml:space="preserve"> </w:t>
      </w:r>
      <w:r>
        <w:rPr>
          <w:i/>
        </w:rPr>
        <w:t>Digital</w:t>
      </w:r>
      <w:r>
        <w:rPr>
          <w:i/>
          <w:spacing w:val="-4"/>
        </w:rPr>
        <w:t xml:space="preserve"> </w:t>
      </w:r>
      <w:r>
        <w:rPr>
          <w:i/>
        </w:rPr>
        <w:t>ID</w:t>
      </w:r>
      <w:r>
        <w:rPr>
          <w:i/>
          <w:spacing w:val="-3"/>
        </w:rPr>
        <w:t xml:space="preserve"> </w:t>
      </w:r>
      <w:r>
        <w:rPr>
          <w:i/>
        </w:rPr>
        <w:t>Act</w:t>
      </w:r>
      <w:r>
        <w:rPr>
          <w:i/>
          <w:spacing w:val="-1"/>
        </w:rPr>
        <w:t xml:space="preserve"> </w:t>
      </w:r>
      <w:r>
        <w:rPr>
          <w:i/>
          <w:spacing w:val="-4"/>
        </w:rPr>
        <w:t>2024</w:t>
      </w:r>
      <w:r>
        <w:rPr>
          <w:spacing w:val="-4"/>
        </w:rPr>
        <w:t>.</w:t>
      </w:r>
    </w:p>
    <w:p w14:paraId="534C9DE4" w14:textId="77777777" w:rsidR="00197CB7" w:rsidRDefault="00345D0E">
      <w:pPr>
        <w:pStyle w:val="BodyText"/>
        <w:spacing w:before="181"/>
        <w:ind w:left="1650" w:right="537"/>
      </w:pPr>
      <w:r>
        <w:rPr>
          <w:b/>
          <w:i/>
        </w:rPr>
        <w:t>attribute</w:t>
      </w:r>
      <w:r>
        <w:rPr>
          <w:b/>
          <w:i/>
          <w:spacing w:val="-4"/>
        </w:rPr>
        <w:t xml:space="preserve"> </w:t>
      </w:r>
      <w:r>
        <w:rPr>
          <w:b/>
          <w:i/>
        </w:rPr>
        <w:t>set</w:t>
      </w:r>
      <w:r>
        <w:rPr>
          <w:b/>
          <w:i/>
          <w:spacing w:val="-4"/>
        </w:rPr>
        <w:t xml:space="preserve"> </w:t>
      </w:r>
      <w:r>
        <w:t>has</w:t>
      </w:r>
      <w:r>
        <w:rPr>
          <w:spacing w:val="-4"/>
        </w:rPr>
        <w:t xml:space="preserve"> </w:t>
      </w:r>
      <w:r>
        <w:t>the</w:t>
      </w:r>
      <w:r>
        <w:rPr>
          <w:spacing w:val="-4"/>
        </w:rPr>
        <w:t xml:space="preserve"> </w:t>
      </w:r>
      <w:r>
        <w:t>same</w:t>
      </w:r>
      <w:r>
        <w:rPr>
          <w:spacing w:val="-4"/>
        </w:rPr>
        <w:t xml:space="preserve"> </w:t>
      </w:r>
      <w:r>
        <w:t>meaning</w:t>
      </w:r>
      <w:r>
        <w:rPr>
          <w:spacing w:val="-5"/>
        </w:rPr>
        <w:t xml:space="preserve"> </w:t>
      </w:r>
      <w:r>
        <w:t>as</w:t>
      </w:r>
      <w:r>
        <w:rPr>
          <w:spacing w:val="-4"/>
        </w:rPr>
        <w:t xml:space="preserve"> </w:t>
      </w:r>
      <w:r>
        <w:t>in</w:t>
      </w:r>
      <w:r>
        <w:rPr>
          <w:spacing w:val="-2"/>
        </w:rPr>
        <w:t xml:space="preserve"> </w:t>
      </w:r>
      <w:r>
        <w:t>section</w:t>
      </w:r>
      <w:r>
        <w:rPr>
          <w:spacing w:val="-2"/>
        </w:rPr>
        <w:t xml:space="preserve"> </w:t>
      </w:r>
      <w:r>
        <w:t>1.1</w:t>
      </w:r>
      <w:r>
        <w:rPr>
          <w:spacing w:val="-2"/>
        </w:rPr>
        <w:t xml:space="preserve"> </w:t>
      </w:r>
      <w:r>
        <w:t>of</w:t>
      </w:r>
      <w:r>
        <w:rPr>
          <w:spacing w:val="-1"/>
        </w:rPr>
        <w:t xml:space="preserve"> </w:t>
      </w:r>
      <w:r>
        <w:t>Schedule</w:t>
      </w:r>
      <w:r>
        <w:rPr>
          <w:spacing w:val="-2"/>
        </w:rPr>
        <w:t xml:space="preserve"> </w:t>
      </w:r>
      <w:r>
        <w:t>3</w:t>
      </w:r>
      <w:r>
        <w:rPr>
          <w:spacing w:val="-2"/>
        </w:rPr>
        <w:t xml:space="preserve"> </w:t>
      </w:r>
      <w:r>
        <w:t>(AGDIS Attribute Profile).</w:t>
      </w:r>
    </w:p>
    <w:p w14:paraId="534C9DE5" w14:textId="77777777" w:rsidR="00197CB7" w:rsidRDefault="00345D0E">
      <w:pPr>
        <w:tabs>
          <w:tab w:val="left" w:pos="2502"/>
        </w:tabs>
        <w:spacing w:before="123" w:line="228" w:lineRule="auto"/>
        <w:ind w:left="2502" w:right="619" w:hanging="852"/>
        <w:rPr>
          <w:sz w:val="18"/>
        </w:rPr>
      </w:pPr>
      <w:r>
        <w:rPr>
          <w:spacing w:val="-2"/>
          <w:sz w:val="18"/>
        </w:rPr>
        <w:t>Note:</w:t>
      </w:r>
      <w:r>
        <w:rPr>
          <w:sz w:val="18"/>
        </w:rPr>
        <w:tab/>
        <w:t>Attributes are not unique to a single attribute set. The same attribute may be used across</w:t>
      </w:r>
      <w:r>
        <w:rPr>
          <w:spacing w:val="-3"/>
          <w:sz w:val="18"/>
        </w:rPr>
        <w:t xml:space="preserve"> </w:t>
      </w:r>
      <w:r>
        <w:rPr>
          <w:sz w:val="18"/>
        </w:rPr>
        <w:t>multiple</w:t>
      </w:r>
      <w:r>
        <w:rPr>
          <w:spacing w:val="-4"/>
          <w:sz w:val="18"/>
        </w:rPr>
        <w:t xml:space="preserve"> </w:t>
      </w:r>
      <w:r>
        <w:rPr>
          <w:sz w:val="18"/>
        </w:rPr>
        <w:t>attribute</w:t>
      </w:r>
      <w:r>
        <w:rPr>
          <w:spacing w:val="-4"/>
          <w:sz w:val="18"/>
        </w:rPr>
        <w:t xml:space="preserve"> </w:t>
      </w:r>
      <w:r>
        <w:rPr>
          <w:sz w:val="18"/>
        </w:rPr>
        <w:t>sets.</w:t>
      </w:r>
      <w:r>
        <w:rPr>
          <w:spacing w:val="-5"/>
          <w:sz w:val="18"/>
        </w:rPr>
        <w:t xml:space="preserve"> </w:t>
      </w:r>
      <w:r>
        <w:rPr>
          <w:sz w:val="18"/>
        </w:rPr>
        <w:t>Further</w:t>
      </w:r>
      <w:r>
        <w:rPr>
          <w:spacing w:val="-3"/>
          <w:sz w:val="18"/>
        </w:rPr>
        <w:t xml:space="preserve"> </w:t>
      </w:r>
      <w:r>
        <w:rPr>
          <w:sz w:val="18"/>
        </w:rPr>
        <w:t>information</w:t>
      </w:r>
      <w:r>
        <w:rPr>
          <w:spacing w:val="-4"/>
          <w:sz w:val="18"/>
        </w:rPr>
        <w:t xml:space="preserve"> </w:t>
      </w:r>
      <w:r>
        <w:rPr>
          <w:sz w:val="18"/>
        </w:rPr>
        <w:t>can</w:t>
      </w:r>
      <w:r>
        <w:rPr>
          <w:spacing w:val="-2"/>
          <w:sz w:val="18"/>
        </w:rPr>
        <w:t xml:space="preserve"> </w:t>
      </w:r>
      <w:r>
        <w:rPr>
          <w:sz w:val="18"/>
        </w:rPr>
        <w:t>be</w:t>
      </w:r>
      <w:r>
        <w:rPr>
          <w:spacing w:val="-4"/>
          <w:sz w:val="18"/>
        </w:rPr>
        <w:t xml:space="preserve"> </w:t>
      </w:r>
      <w:r>
        <w:rPr>
          <w:sz w:val="18"/>
        </w:rPr>
        <w:t>found</w:t>
      </w:r>
      <w:r>
        <w:rPr>
          <w:spacing w:val="-4"/>
          <w:sz w:val="18"/>
        </w:rPr>
        <w:t xml:space="preserve"> </w:t>
      </w:r>
      <w:r>
        <w:rPr>
          <w:sz w:val="18"/>
        </w:rPr>
        <w:t>in</w:t>
      </w:r>
      <w:r>
        <w:rPr>
          <w:spacing w:val="-5"/>
          <w:sz w:val="18"/>
        </w:rPr>
        <w:t xml:space="preserve"> </w:t>
      </w:r>
      <w:r>
        <w:rPr>
          <w:sz w:val="18"/>
        </w:rPr>
        <w:t>Schedule</w:t>
      </w:r>
      <w:r>
        <w:rPr>
          <w:spacing w:val="-5"/>
          <w:sz w:val="18"/>
        </w:rPr>
        <w:t xml:space="preserve"> </w:t>
      </w:r>
      <w:r>
        <w:rPr>
          <w:sz w:val="18"/>
        </w:rPr>
        <w:t>3</w:t>
      </w:r>
      <w:r>
        <w:rPr>
          <w:spacing w:val="-2"/>
          <w:sz w:val="18"/>
        </w:rPr>
        <w:t xml:space="preserve"> </w:t>
      </w:r>
      <w:r>
        <w:rPr>
          <w:sz w:val="18"/>
        </w:rPr>
        <w:t>(AGDIS Attribute</w:t>
      </w:r>
      <w:r>
        <w:rPr>
          <w:spacing w:val="-2"/>
          <w:sz w:val="18"/>
        </w:rPr>
        <w:t xml:space="preserve"> </w:t>
      </w:r>
      <w:r>
        <w:rPr>
          <w:sz w:val="18"/>
        </w:rPr>
        <w:t>Profile).</w:t>
      </w:r>
    </w:p>
    <w:p w14:paraId="534C9DE6" w14:textId="77777777" w:rsidR="00197CB7" w:rsidRDefault="00345D0E">
      <w:pPr>
        <w:pStyle w:val="BodyText"/>
        <w:spacing w:before="183"/>
        <w:ind w:left="1650" w:right="640"/>
        <w:jc w:val="both"/>
      </w:pPr>
      <w:r>
        <w:rPr>
          <w:b/>
          <w:i/>
        </w:rPr>
        <w:t xml:space="preserve">attribute sharing policy </w:t>
      </w:r>
      <w:r>
        <w:t>means any policy mentioned in Chapter 2 or Chapter 3 of</w:t>
      </w:r>
      <w:r>
        <w:rPr>
          <w:spacing w:val="-1"/>
        </w:rPr>
        <w:t xml:space="preserve"> </w:t>
      </w:r>
      <w:r>
        <w:t>Schedule</w:t>
      </w:r>
      <w:r>
        <w:rPr>
          <w:spacing w:val="-2"/>
        </w:rPr>
        <w:t xml:space="preserve"> </w:t>
      </w:r>
      <w:r>
        <w:t>3</w:t>
      </w:r>
      <w:r>
        <w:rPr>
          <w:spacing w:val="-2"/>
        </w:rPr>
        <w:t xml:space="preserve"> </w:t>
      </w:r>
      <w:r>
        <w:t>(AGDIS</w:t>
      </w:r>
      <w:r>
        <w:rPr>
          <w:spacing w:val="-3"/>
        </w:rPr>
        <w:t xml:space="preserve"> </w:t>
      </w:r>
      <w:r>
        <w:t>Attribute</w:t>
      </w:r>
      <w:r>
        <w:rPr>
          <w:spacing w:val="-2"/>
        </w:rPr>
        <w:t xml:space="preserve"> </w:t>
      </w:r>
      <w:r>
        <w:t>Profile)</w:t>
      </w:r>
      <w:r>
        <w:rPr>
          <w:spacing w:val="-1"/>
        </w:rPr>
        <w:t xml:space="preserve"> </w:t>
      </w:r>
      <w:r>
        <w:t>that</w:t>
      </w:r>
      <w:r>
        <w:rPr>
          <w:spacing w:val="-4"/>
        </w:rPr>
        <w:t xml:space="preserve"> </w:t>
      </w:r>
      <w:r>
        <w:t>describes</w:t>
      </w:r>
      <w:r>
        <w:rPr>
          <w:spacing w:val="-4"/>
        </w:rPr>
        <w:t xml:space="preserve"> </w:t>
      </w:r>
      <w:r>
        <w:t>rules</w:t>
      </w:r>
      <w:r>
        <w:rPr>
          <w:spacing w:val="-2"/>
        </w:rPr>
        <w:t xml:space="preserve"> </w:t>
      </w:r>
      <w:r>
        <w:t>to</w:t>
      </w:r>
      <w:r>
        <w:rPr>
          <w:spacing w:val="-2"/>
        </w:rPr>
        <w:t xml:space="preserve"> </w:t>
      </w:r>
      <w:r>
        <w:t>be</w:t>
      </w:r>
      <w:r>
        <w:rPr>
          <w:spacing w:val="-4"/>
        </w:rPr>
        <w:t xml:space="preserve"> </w:t>
      </w:r>
      <w:r>
        <w:t>applied</w:t>
      </w:r>
      <w:r>
        <w:rPr>
          <w:spacing w:val="-5"/>
        </w:rPr>
        <w:t xml:space="preserve"> </w:t>
      </w:r>
      <w:r>
        <w:t>when sharing attributes with a participating relying party.</w:t>
      </w:r>
    </w:p>
    <w:p w14:paraId="534C9DE7" w14:textId="77777777" w:rsidR="00197CB7" w:rsidRDefault="00345D0E">
      <w:pPr>
        <w:pStyle w:val="BodyText"/>
        <w:spacing w:before="180"/>
        <w:ind w:left="1650" w:right="537" w:hanging="1"/>
      </w:pPr>
      <w:r>
        <w:rPr>
          <w:b/>
          <w:i/>
        </w:rPr>
        <w:t>authentication</w:t>
      </w:r>
      <w:r>
        <w:rPr>
          <w:b/>
          <w:i/>
          <w:spacing w:val="-4"/>
        </w:rPr>
        <w:t xml:space="preserve"> </w:t>
      </w:r>
      <w:r>
        <w:rPr>
          <w:b/>
          <w:i/>
        </w:rPr>
        <w:t>context</w:t>
      </w:r>
      <w:r>
        <w:rPr>
          <w:b/>
          <w:i/>
          <w:spacing w:val="-2"/>
        </w:rPr>
        <w:t xml:space="preserve"> </w:t>
      </w:r>
      <w:r>
        <w:rPr>
          <w:b/>
          <w:i/>
        </w:rPr>
        <w:t>class</w:t>
      </w:r>
      <w:r>
        <w:rPr>
          <w:b/>
          <w:i/>
          <w:spacing w:val="-3"/>
        </w:rPr>
        <w:t xml:space="preserve"> </w:t>
      </w:r>
      <w:r>
        <w:rPr>
          <w:b/>
          <w:i/>
        </w:rPr>
        <w:t>reference</w:t>
      </w:r>
      <w:r>
        <w:rPr>
          <w:b/>
          <w:i/>
          <w:spacing w:val="-5"/>
        </w:rPr>
        <w:t xml:space="preserve"> </w:t>
      </w:r>
      <w:r>
        <w:t>is</w:t>
      </w:r>
      <w:r>
        <w:rPr>
          <w:spacing w:val="-3"/>
        </w:rPr>
        <w:t xml:space="preserve"> </w:t>
      </w:r>
      <w:r>
        <w:t>an</w:t>
      </w:r>
      <w:r>
        <w:rPr>
          <w:spacing w:val="-3"/>
        </w:rPr>
        <w:t xml:space="preserve"> </w:t>
      </w:r>
      <w:r>
        <w:t>identifier</w:t>
      </w:r>
      <w:r>
        <w:rPr>
          <w:spacing w:val="-2"/>
        </w:rPr>
        <w:t xml:space="preserve"> </w:t>
      </w:r>
      <w:r>
        <w:t>for</w:t>
      </w:r>
      <w:r>
        <w:rPr>
          <w:spacing w:val="-2"/>
        </w:rPr>
        <w:t xml:space="preserve"> </w:t>
      </w:r>
      <w:r>
        <w:t>an</w:t>
      </w:r>
      <w:r>
        <w:rPr>
          <w:spacing w:val="-6"/>
        </w:rPr>
        <w:t xml:space="preserve"> </w:t>
      </w:r>
      <w:r>
        <w:t>authentication context class supported by OpenID Connect 1.0 and used in the Australian Government Digital ID System for the levels of assurance.</w:t>
      </w:r>
    </w:p>
    <w:p w14:paraId="534C9DE8" w14:textId="77777777" w:rsidR="00197CB7" w:rsidRDefault="00345D0E">
      <w:pPr>
        <w:spacing w:before="179"/>
        <w:ind w:left="1650"/>
        <w:jc w:val="both"/>
      </w:pPr>
      <w:r>
        <w:rPr>
          <w:b/>
          <w:i/>
        </w:rPr>
        <w:t>authentication</w:t>
      </w:r>
      <w:r>
        <w:rPr>
          <w:b/>
          <w:i/>
          <w:spacing w:val="-7"/>
        </w:rPr>
        <w:t xml:space="preserve"> </w:t>
      </w:r>
      <w:r>
        <w:rPr>
          <w:b/>
          <w:i/>
        </w:rPr>
        <w:t>level</w:t>
      </w:r>
      <w:r>
        <w:rPr>
          <w:b/>
          <w:i/>
          <w:spacing w:val="-2"/>
        </w:rPr>
        <w:t xml:space="preserve"> </w:t>
      </w:r>
      <w:r>
        <w:t>has</w:t>
      </w:r>
      <w:r>
        <w:rPr>
          <w:spacing w:val="-3"/>
        </w:rPr>
        <w:t xml:space="preserve"> </w:t>
      </w:r>
      <w:r>
        <w:t>the</w:t>
      </w:r>
      <w:r>
        <w:rPr>
          <w:spacing w:val="-3"/>
        </w:rPr>
        <w:t xml:space="preserve"> </w:t>
      </w:r>
      <w:r>
        <w:t>meaning</w:t>
      </w:r>
      <w:r>
        <w:rPr>
          <w:spacing w:val="-3"/>
        </w:rPr>
        <w:t xml:space="preserve"> </w:t>
      </w:r>
      <w:r>
        <w:t>given</w:t>
      </w:r>
      <w:r>
        <w:rPr>
          <w:spacing w:val="-6"/>
        </w:rPr>
        <w:t xml:space="preserve"> </w:t>
      </w:r>
      <w:r>
        <w:t>in</w:t>
      </w:r>
      <w:r>
        <w:rPr>
          <w:spacing w:val="-6"/>
        </w:rPr>
        <w:t xml:space="preserve"> </w:t>
      </w:r>
      <w:r>
        <w:t>the</w:t>
      </w:r>
      <w:r>
        <w:rPr>
          <w:spacing w:val="-3"/>
        </w:rPr>
        <w:t xml:space="preserve"> </w:t>
      </w:r>
      <w:r>
        <w:t>Accreditation</w:t>
      </w:r>
      <w:r>
        <w:rPr>
          <w:spacing w:val="-3"/>
        </w:rPr>
        <w:t xml:space="preserve"> </w:t>
      </w:r>
      <w:r>
        <w:t>Data</w:t>
      </w:r>
      <w:r>
        <w:rPr>
          <w:spacing w:val="-3"/>
        </w:rPr>
        <w:t xml:space="preserve"> </w:t>
      </w:r>
      <w:r>
        <w:rPr>
          <w:spacing w:val="-2"/>
        </w:rPr>
        <w:t>Standards.</w:t>
      </w:r>
    </w:p>
    <w:p w14:paraId="534C9DE9" w14:textId="77777777" w:rsidR="00197CB7" w:rsidRDefault="00345D0E">
      <w:pPr>
        <w:pStyle w:val="BodyText"/>
        <w:spacing w:before="181"/>
        <w:ind w:left="1650" w:right="537"/>
      </w:pPr>
      <w:r>
        <w:rPr>
          <w:b/>
          <w:i/>
        </w:rPr>
        <w:t>computed</w:t>
      </w:r>
      <w:r>
        <w:rPr>
          <w:b/>
          <w:i/>
          <w:spacing w:val="-6"/>
        </w:rPr>
        <w:t xml:space="preserve"> </w:t>
      </w:r>
      <w:r>
        <w:rPr>
          <w:b/>
          <w:i/>
        </w:rPr>
        <w:t>attribute</w:t>
      </w:r>
      <w:r>
        <w:rPr>
          <w:b/>
          <w:i/>
          <w:spacing w:val="-3"/>
        </w:rPr>
        <w:t xml:space="preserve"> </w:t>
      </w:r>
      <w:r>
        <w:t>means</w:t>
      </w:r>
      <w:r>
        <w:rPr>
          <w:spacing w:val="-5"/>
        </w:rPr>
        <w:t xml:space="preserve"> </w:t>
      </w:r>
      <w:r>
        <w:t>an</w:t>
      </w:r>
      <w:r>
        <w:rPr>
          <w:spacing w:val="-3"/>
        </w:rPr>
        <w:t xml:space="preserve"> </w:t>
      </w:r>
      <w:r>
        <w:t>attribute</w:t>
      </w:r>
      <w:r>
        <w:rPr>
          <w:spacing w:val="-6"/>
        </w:rPr>
        <w:t xml:space="preserve"> </w:t>
      </w:r>
      <w:r>
        <w:t>that</w:t>
      </w:r>
      <w:r>
        <w:rPr>
          <w:spacing w:val="-2"/>
        </w:rPr>
        <w:t xml:space="preserve"> </w:t>
      </w:r>
      <w:r>
        <w:t>is</w:t>
      </w:r>
      <w:r>
        <w:rPr>
          <w:spacing w:val="-3"/>
        </w:rPr>
        <w:t xml:space="preserve"> </w:t>
      </w:r>
      <w:r>
        <w:t>dynamically</w:t>
      </w:r>
      <w:r>
        <w:rPr>
          <w:spacing w:val="-3"/>
        </w:rPr>
        <w:t xml:space="preserve"> </w:t>
      </w:r>
      <w:r>
        <w:t>derived</w:t>
      </w:r>
      <w:r>
        <w:rPr>
          <w:spacing w:val="-3"/>
        </w:rPr>
        <w:t xml:space="preserve"> </w:t>
      </w:r>
      <w:r>
        <w:t>from</w:t>
      </w:r>
      <w:r>
        <w:rPr>
          <w:spacing w:val="-2"/>
        </w:rPr>
        <w:t xml:space="preserve"> </w:t>
      </w:r>
      <w:r>
        <w:t>the attributes in an attribute set using an algorithm.</w:t>
      </w:r>
    </w:p>
    <w:p w14:paraId="534C9DEA" w14:textId="77777777" w:rsidR="00197CB7" w:rsidRDefault="00345D0E">
      <w:pPr>
        <w:pStyle w:val="BodyText"/>
        <w:spacing w:before="181"/>
        <w:ind w:left="1650" w:right="1178"/>
        <w:jc w:val="both"/>
      </w:pPr>
      <w:r>
        <w:rPr>
          <w:b/>
          <w:i/>
        </w:rPr>
        <w:t>consumer</w:t>
      </w:r>
      <w:r>
        <w:rPr>
          <w:b/>
          <w:i/>
          <w:spacing w:val="-2"/>
        </w:rPr>
        <w:t xml:space="preserve"> </w:t>
      </w:r>
      <w:r>
        <w:rPr>
          <w:b/>
          <w:i/>
        </w:rPr>
        <w:t>history</w:t>
      </w:r>
      <w:r>
        <w:t>,</w:t>
      </w:r>
      <w:r>
        <w:rPr>
          <w:spacing w:val="-2"/>
        </w:rPr>
        <w:t xml:space="preserve"> </w:t>
      </w:r>
      <w:r>
        <w:t>in</w:t>
      </w:r>
      <w:r>
        <w:rPr>
          <w:spacing w:val="-5"/>
        </w:rPr>
        <w:t xml:space="preserve"> </w:t>
      </w:r>
      <w:r>
        <w:t>relation</w:t>
      </w:r>
      <w:r>
        <w:rPr>
          <w:spacing w:val="-2"/>
        </w:rPr>
        <w:t xml:space="preserve"> </w:t>
      </w:r>
      <w:r>
        <w:t>to</w:t>
      </w:r>
      <w:r>
        <w:rPr>
          <w:spacing w:val="-2"/>
        </w:rPr>
        <w:t xml:space="preserve"> </w:t>
      </w:r>
      <w:r>
        <w:t>an</w:t>
      </w:r>
      <w:r>
        <w:rPr>
          <w:spacing w:val="-2"/>
        </w:rPr>
        <w:t xml:space="preserve"> </w:t>
      </w:r>
      <w:r>
        <w:t>individual,</w:t>
      </w:r>
      <w:r>
        <w:rPr>
          <w:spacing w:val="-5"/>
        </w:rPr>
        <w:t xml:space="preserve"> </w:t>
      </w:r>
      <w:r>
        <w:t>means</w:t>
      </w:r>
      <w:r>
        <w:rPr>
          <w:spacing w:val="-4"/>
        </w:rPr>
        <w:t xml:space="preserve"> </w:t>
      </w:r>
      <w:r>
        <w:t>the</w:t>
      </w:r>
      <w:r>
        <w:rPr>
          <w:spacing w:val="-2"/>
        </w:rPr>
        <w:t xml:space="preserve"> </w:t>
      </w:r>
      <w:r>
        <w:t>history</w:t>
      </w:r>
      <w:r>
        <w:rPr>
          <w:spacing w:val="-2"/>
        </w:rPr>
        <w:t xml:space="preserve"> </w:t>
      </w:r>
      <w:r>
        <w:t>of</w:t>
      </w:r>
      <w:r>
        <w:rPr>
          <w:spacing w:val="-1"/>
        </w:rPr>
        <w:t xml:space="preserve"> </w:t>
      </w:r>
      <w:r>
        <w:t>all</w:t>
      </w:r>
      <w:r>
        <w:rPr>
          <w:spacing w:val="-4"/>
        </w:rPr>
        <w:t xml:space="preserve"> </w:t>
      </w:r>
      <w:r>
        <w:t>the individual’s interactions with a participating accredited</w:t>
      </w:r>
      <w:r>
        <w:rPr>
          <w:spacing w:val="-1"/>
        </w:rPr>
        <w:t xml:space="preserve"> </w:t>
      </w:r>
      <w:r>
        <w:t xml:space="preserve">identity exchange </w:t>
      </w:r>
      <w:r>
        <w:rPr>
          <w:spacing w:val="-2"/>
        </w:rPr>
        <w:t>provider.</w:t>
      </w:r>
    </w:p>
    <w:p w14:paraId="534C9DEB" w14:textId="77777777" w:rsidR="00197CB7" w:rsidRDefault="00345D0E">
      <w:pPr>
        <w:spacing w:before="179"/>
        <w:ind w:left="1650" w:right="537"/>
      </w:pPr>
      <w:r>
        <w:rPr>
          <w:b/>
          <w:i/>
        </w:rPr>
        <w:t>Designated</w:t>
      </w:r>
      <w:r>
        <w:rPr>
          <w:b/>
          <w:i/>
          <w:spacing w:val="-5"/>
        </w:rPr>
        <w:t xml:space="preserve"> </w:t>
      </w:r>
      <w:r>
        <w:rPr>
          <w:b/>
          <w:i/>
        </w:rPr>
        <w:t>Identity</w:t>
      </w:r>
      <w:r>
        <w:rPr>
          <w:b/>
          <w:i/>
          <w:spacing w:val="-3"/>
        </w:rPr>
        <w:t xml:space="preserve"> </w:t>
      </w:r>
      <w:r>
        <w:rPr>
          <w:b/>
          <w:i/>
        </w:rPr>
        <w:t>Exchange</w:t>
      </w:r>
      <w:r>
        <w:rPr>
          <w:b/>
          <w:i/>
          <w:spacing w:val="-3"/>
        </w:rPr>
        <w:t xml:space="preserve"> </w:t>
      </w:r>
      <w:r>
        <w:rPr>
          <w:b/>
          <w:i/>
        </w:rPr>
        <w:t>Provider</w:t>
      </w:r>
      <w:r>
        <w:rPr>
          <w:b/>
          <w:i/>
          <w:spacing w:val="-3"/>
        </w:rPr>
        <w:t xml:space="preserve"> </w:t>
      </w:r>
      <w:r>
        <w:t>has</w:t>
      </w:r>
      <w:r>
        <w:rPr>
          <w:spacing w:val="-3"/>
        </w:rPr>
        <w:t xml:space="preserve"> </w:t>
      </w:r>
      <w:r>
        <w:t>the</w:t>
      </w:r>
      <w:r>
        <w:rPr>
          <w:spacing w:val="-3"/>
        </w:rPr>
        <w:t xml:space="preserve"> </w:t>
      </w:r>
      <w:r>
        <w:t>same</w:t>
      </w:r>
      <w:r>
        <w:rPr>
          <w:spacing w:val="-5"/>
        </w:rPr>
        <w:t xml:space="preserve"> </w:t>
      </w:r>
      <w:r>
        <w:t>meaning</w:t>
      </w:r>
      <w:r>
        <w:rPr>
          <w:spacing w:val="-5"/>
        </w:rPr>
        <w:t xml:space="preserve"> </w:t>
      </w:r>
      <w:r>
        <w:t>as</w:t>
      </w:r>
      <w:r>
        <w:rPr>
          <w:spacing w:val="-5"/>
        </w:rPr>
        <w:t xml:space="preserve"> </w:t>
      </w:r>
      <w:r>
        <w:t>in</w:t>
      </w:r>
      <w:r>
        <w:rPr>
          <w:spacing w:val="-3"/>
        </w:rPr>
        <w:t xml:space="preserve"> </w:t>
      </w:r>
      <w:r>
        <w:t>the Transitional Rules.</w:t>
      </w:r>
    </w:p>
    <w:p w14:paraId="534C9DEC" w14:textId="77777777" w:rsidR="00197CB7" w:rsidRDefault="00345D0E">
      <w:pPr>
        <w:pStyle w:val="BodyText"/>
        <w:spacing w:before="180"/>
        <w:ind w:left="1650" w:right="537"/>
      </w:pPr>
      <w:r>
        <w:rPr>
          <w:b/>
          <w:i/>
        </w:rPr>
        <w:t>digital</w:t>
      </w:r>
      <w:r>
        <w:rPr>
          <w:b/>
          <w:i/>
          <w:spacing w:val="-2"/>
        </w:rPr>
        <w:t xml:space="preserve"> </w:t>
      </w:r>
      <w:r>
        <w:rPr>
          <w:b/>
          <w:i/>
        </w:rPr>
        <w:t>ID</w:t>
      </w:r>
      <w:r>
        <w:rPr>
          <w:b/>
          <w:i/>
          <w:spacing w:val="-3"/>
        </w:rPr>
        <w:t xml:space="preserve"> </w:t>
      </w:r>
      <w:r>
        <w:rPr>
          <w:b/>
          <w:i/>
        </w:rPr>
        <w:t>identifier</w:t>
      </w:r>
      <w:r>
        <w:rPr>
          <w:b/>
          <w:i/>
          <w:spacing w:val="-2"/>
        </w:rPr>
        <w:t xml:space="preserve"> </w:t>
      </w:r>
      <w:r>
        <w:t>means</w:t>
      </w:r>
      <w:r>
        <w:rPr>
          <w:spacing w:val="-7"/>
        </w:rPr>
        <w:t xml:space="preserve"> </w:t>
      </w:r>
      <w:r>
        <w:t>a</w:t>
      </w:r>
      <w:r>
        <w:rPr>
          <w:spacing w:val="-2"/>
        </w:rPr>
        <w:t xml:space="preserve"> </w:t>
      </w:r>
      <w:r>
        <w:t>unique</w:t>
      </w:r>
      <w:r>
        <w:rPr>
          <w:spacing w:val="-2"/>
        </w:rPr>
        <w:t xml:space="preserve"> </w:t>
      </w:r>
      <w:r>
        <w:t>identifier</w:t>
      </w:r>
      <w:r>
        <w:rPr>
          <w:spacing w:val="-2"/>
        </w:rPr>
        <w:t xml:space="preserve"> </w:t>
      </w:r>
      <w:r>
        <w:t>specified</w:t>
      </w:r>
      <w:r>
        <w:rPr>
          <w:spacing w:val="-2"/>
        </w:rPr>
        <w:t xml:space="preserve"> </w:t>
      </w:r>
      <w:r>
        <w:t>in</w:t>
      </w:r>
      <w:r>
        <w:rPr>
          <w:spacing w:val="-2"/>
        </w:rPr>
        <w:t xml:space="preserve"> </w:t>
      </w:r>
      <w:r>
        <w:t>section</w:t>
      </w:r>
      <w:r>
        <w:rPr>
          <w:spacing w:val="-5"/>
        </w:rPr>
        <w:t xml:space="preserve"> </w:t>
      </w:r>
      <w:r>
        <w:t>2.2.1.1</w:t>
      </w:r>
      <w:r>
        <w:rPr>
          <w:spacing w:val="-5"/>
        </w:rPr>
        <w:t xml:space="preserve"> </w:t>
      </w:r>
      <w:r>
        <w:t>of Schedule 3 (AGDIS Attribute Profile).</w:t>
      </w:r>
    </w:p>
    <w:p w14:paraId="534C9DED" w14:textId="77777777" w:rsidR="00197CB7" w:rsidRDefault="00345D0E">
      <w:pPr>
        <w:spacing w:before="178"/>
        <w:ind w:left="1650"/>
        <w:jc w:val="both"/>
        <w:rPr>
          <w:i/>
        </w:rPr>
      </w:pPr>
      <w:r>
        <w:rPr>
          <w:b/>
          <w:i/>
        </w:rPr>
        <w:t>Digital</w:t>
      </w:r>
      <w:r>
        <w:rPr>
          <w:b/>
          <w:i/>
          <w:spacing w:val="-4"/>
        </w:rPr>
        <w:t xml:space="preserve"> </w:t>
      </w:r>
      <w:r>
        <w:rPr>
          <w:b/>
          <w:i/>
        </w:rPr>
        <w:t>ID</w:t>
      </w:r>
      <w:r>
        <w:rPr>
          <w:b/>
          <w:i/>
          <w:spacing w:val="-3"/>
        </w:rPr>
        <w:t xml:space="preserve"> </w:t>
      </w:r>
      <w:r>
        <w:rPr>
          <w:b/>
          <w:i/>
        </w:rPr>
        <w:t>Rules</w:t>
      </w:r>
      <w:r>
        <w:rPr>
          <w:b/>
          <w:i/>
          <w:spacing w:val="-2"/>
        </w:rPr>
        <w:t xml:space="preserve"> </w:t>
      </w:r>
      <w:r>
        <w:t>means</w:t>
      </w:r>
      <w:r>
        <w:rPr>
          <w:spacing w:val="-3"/>
        </w:rPr>
        <w:t xml:space="preserve"> </w:t>
      </w:r>
      <w:r>
        <w:t>the</w:t>
      </w:r>
      <w:r>
        <w:rPr>
          <w:spacing w:val="-4"/>
        </w:rPr>
        <w:t xml:space="preserve"> </w:t>
      </w:r>
      <w:r>
        <w:rPr>
          <w:i/>
        </w:rPr>
        <w:t>Digital</w:t>
      </w:r>
      <w:r>
        <w:rPr>
          <w:i/>
          <w:spacing w:val="-4"/>
        </w:rPr>
        <w:t xml:space="preserve"> </w:t>
      </w:r>
      <w:r>
        <w:rPr>
          <w:i/>
        </w:rPr>
        <w:t>ID</w:t>
      </w:r>
      <w:r>
        <w:rPr>
          <w:i/>
          <w:spacing w:val="-3"/>
        </w:rPr>
        <w:t xml:space="preserve"> </w:t>
      </w:r>
      <w:r>
        <w:rPr>
          <w:i/>
        </w:rPr>
        <w:t>Rules</w:t>
      </w:r>
      <w:r>
        <w:rPr>
          <w:i/>
          <w:spacing w:val="-1"/>
        </w:rPr>
        <w:t xml:space="preserve"> </w:t>
      </w:r>
      <w:r>
        <w:rPr>
          <w:i/>
          <w:spacing w:val="-2"/>
        </w:rPr>
        <w:t>2024.</w:t>
      </w:r>
    </w:p>
    <w:p w14:paraId="534C9DEE" w14:textId="77777777" w:rsidR="00197CB7" w:rsidRDefault="00345D0E">
      <w:pPr>
        <w:spacing w:before="182"/>
        <w:ind w:left="1650" w:right="607"/>
        <w:jc w:val="both"/>
      </w:pPr>
      <w:r>
        <w:rPr>
          <w:b/>
          <w:i/>
        </w:rPr>
        <w:t>Document</w:t>
      </w:r>
      <w:r>
        <w:rPr>
          <w:b/>
          <w:i/>
          <w:spacing w:val="-1"/>
        </w:rPr>
        <w:t xml:space="preserve"> </w:t>
      </w:r>
      <w:r>
        <w:rPr>
          <w:b/>
          <w:i/>
        </w:rPr>
        <w:t>Verification</w:t>
      </w:r>
      <w:r>
        <w:rPr>
          <w:b/>
          <w:i/>
          <w:spacing w:val="-3"/>
        </w:rPr>
        <w:t xml:space="preserve"> </w:t>
      </w:r>
      <w:r>
        <w:rPr>
          <w:b/>
          <w:i/>
        </w:rPr>
        <w:t>Service</w:t>
      </w:r>
      <w:r>
        <w:rPr>
          <w:b/>
          <w:i/>
          <w:spacing w:val="-4"/>
        </w:rPr>
        <w:t xml:space="preserve"> </w:t>
      </w:r>
      <w:r>
        <w:t>has</w:t>
      </w:r>
      <w:r>
        <w:rPr>
          <w:spacing w:val="-4"/>
        </w:rPr>
        <w:t xml:space="preserve"> </w:t>
      </w:r>
      <w:r>
        <w:t>the</w:t>
      </w:r>
      <w:r>
        <w:rPr>
          <w:spacing w:val="-4"/>
        </w:rPr>
        <w:t xml:space="preserve"> </w:t>
      </w:r>
      <w:r>
        <w:t>same</w:t>
      </w:r>
      <w:r>
        <w:rPr>
          <w:spacing w:val="-4"/>
        </w:rPr>
        <w:t xml:space="preserve"> </w:t>
      </w:r>
      <w:r>
        <w:t>meaning</w:t>
      </w:r>
      <w:r>
        <w:rPr>
          <w:spacing w:val="-5"/>
        </w:rPr>
        <w:t xml:space="preserve"> </w:t>
      </w:r>
      <w:r>
        <w:t>as</w:t>
      </w:r>
      <w:r>
        <w:rPr>
          <w:spacing w:val="-2"/>
        </w:rPr>
        <w:t xml:space="preserve"> </w:t>
      </w:r>
      <w:r>
        <w:t>‘DVS’</w:t>
      </w:r>
      <w:r>
        <w:rPr>
          <w:spacing w:val="-4"/>
        </w:rPr>
        <w:t xml:space="preserve"> </w:t>
      </w:r>
      <w:r>
        <w:t>in</w:t>
      </w:r>
      <w:r>
        <w:rPr>
          <w:spacing w:val="-2"/>
        </w:rPr>
        <w:t xml:space="preserve"> </w:t>
      </w:r>
      <w:r>
        <w:t>section</w:t>
      </w:r>
      <w:r>
        <w:rPr>
          <w:spacing w:val="-5"/>
        </w:rPr>
        <w:t xml:space="preserve"> </w:t>
      </w:r>
      <w:r>
        <w:t>15</w:t>
      </w:r>
      <w:r>
        <w:rPr>
          <w:spacing w:val="-2"/>
        </w:rPr>
        <w:t xml:space="preserve"> </w:t>
      </w:r>
      <w:r>
        <w:t xml:space="preserve">of the </w:t>
      </w:r>
      <w:r>
        <w:rPr>
          <w:i/>
        </w:rPr>
        <w:t>Identity Verification Services Act 2023</w:t>
      </w:r>
      <w:r>
        <w:t>.</w:t>
      </w:r>
    </w:p>
    <w:p w14:paraId="534C9DEF" w14:textId="77777777" w:rsidR="00197CB7" w:rsidRDefault="00345D0E">
      <w:pPr>
        <w:pStyle w:val="BodyText"/>
        <w:spacing w:before="180"/>
        <w:ind w:left="1650" w:right="537"/>
      </w:pPr>
      <w:r>
        <w:rPr>
          <w:b/>
          <w:i/>
        </w:rPr>
        <w:t>evidence</w:t>
      </w:r>
      <w:r>
        <w:rPr>
          <w:b/>
          <w:i/>
          <w:spacing w:val="-4"/>
        </w:rPr>
        <w:t xml:space="preserve"> </w:t>
      </w:r>
      <w:r>
        <w:rPr>
          <w:b/>
          <w:i/>
        </w:rPr>
        <w:t>of</w:t>
      </w:r>
      <w:r>
        <w:rPr>
          <w:b/>
          <w:i/>
          <w:spacing w:val="-4"/>
        </w:rPr>
        <w:t xml:space="preserve"> </w:t>
      </w:r>
      <w:r>
        <w:rPr>
          <w:b/>
          <w:i/>
        </w:rPr>
        <w:t>identity</w:t>
      </w:r>
      <w:r>
        <w:rPr>
          <w:b/>
          <w:i/>
          <w:spacing w:val="-2"/>
        </w:rPr>
        <w:t xml:space="preserve"> </w:t>
      </w:r>
      <w:r>
        <w:t>has</w:t>
      </w:r>
      <w:r>
        <w:rPr>
          <w:spacing w:val="-2"/>
        </w:rPr>
        <w:t xml:space="preserve"> </w:t>
      </w:r>
      <w:r>
        <w:t>the</w:t>
      </w:r>
      <w:r>
        <w:rPr>
          <w:spacing w:val="-4"/>
        </w:rPr>
        <w:t xml:space="preserve"> </w:t>
      </w:r>
      <w:r>
        <w:t>same</w:t>
      </w:r>
      <w:r>
        <w:rPr>
          <w:spacing w:val="-2"/>
        </w:rPr>
        <w:t xml:space="preserve"> </w:t>
      </w:r>
      <w:r>
        <w:t>meaning</w:t>
      </w:r>
      <w:r>
        <w:rPr>
          <w:spacing w:val="-5"/>
        </w:rPr>
        <w:t xml:space="preserve"> </w:t>
      </w:r>
      <w:r>
        <w:t>as</w:t>
      </w:r>
      <w:r>
        <w:rPr>
          <w:spacing w:val="-2"/>
        </w:rPr>
        <w:t xml:space="preserve"> </w:t>
      </w:r>
      <w:r>
        <w:t>the</w:t>
      </w:r>
      <w:r>
        <w:rPr>
          <w:spacing w:val="-2"/>
        </w:rPr>
        <w:t xml:space="preserve"> </w:t>
      </w:r>
      <w:r>
        <w:t>National</w:t>
      </w:r>
      <w:r>
        <w:rPr>
          <w:spacing w:val="-2"/>
        </w:rPr>
        <w:t xml:space="preserve"> </w:t>
      </w:r>
      <w:r>
        <w:t>Identity</w:t>
      </w:r>
      <w:r>
        <w:rPr>
          <w:spacing w:val="-2"/>
        </w:rPr>
        <w:t xml:space="preserve"> </w:t>
      </w:r>
      <w:r>
        <w:t>Proofing Guidelines published by the Attorney-General’s Department.</w:t>
      </w:r>
    </w:p>
    <w:p w14:paraId="534C9DF0" w14:textId="77777777" w:rsidR="00197CB7" w:rsidRDefault="00345D0E">
      <w:pPr>
        <w:tabs>
          <w:tab w:val="left" w:pos="2502"/>
        </w:tabs>
        <w:spacing w:before="120" w:line="230" w:lineRule="auto"/>
        <w:ind w:left="2502" w:right="1036" w:hanging="852"/>
        <w:rPr>
          <w:sz w:val="18"/>
        </w:rPr>
      </w:pPr>
      <w:r>
        <w:rPr>
          <w:spacing w:val="-2"/>
          <w:sz w:val="18"/>
        </w:rPr>
        <w:t>Note:</w:t>
      </w:r>
      <w:r>
        <w:rPr>
          <w:sz w:val="18"/>
        </w:rPr>
        <w:tab/>
        <w:t>At the time this instrument was made, located at:</w:t>
      </w:r>
      <w:r>
        <w:rPr>
          <w:spacing w:val="40"/>
          <w:sz w:val="18"/>
        </w:rPr>
        <w:t xml:space="preserve"> </w:t>
      </w:r>
      <w:r>
        <w:rPr>
          <w:spacing w:val="-2"/>
          <w:sz w:val="18"/>
        </w:rPr>
        <w:t>https://</w:t>
      </w:r>
      <w:hyperlink r:id="rId21">
        <w:r>
          <w:rPr>
            <w:spacing w:val="-2"/>
            <w:sz w:val="18"/>
          </w:rPr>
          <w:t>www.ag.gov.au/national-security/publications/national-identity-proofing-</w:t>
        </w:r>
      </w:hyperlink>
      <w:r>
        <w:rPr>
          <w:spacing w:val="-2"/>
          <w:sz w:val="18"/>
        </w:rPr>
        <w:t xml:space="preserve"> guidelines.</w:t>
      </w:r>
    </w:p>
    <w:p w14:paraId="534C9DF1" w14:textId="77777777" w:rsidR="00197CB7" w:rsidRDefault="00345D0E">
      <w:pPr>
        <w:spacing w:before="180"/>
        <w:ind w:left="1650"/>
        <w:jc w:val="both"/>
      </w:pPr>
      <w:r>
        <w:rPr>
          <w:b/>
          <w:i/>
        </w:rPr>
        <w:t>federation</w:t>
      </w:r>
      <w:r>
        <w:rPr>
          <w:b/>
          <w:i/>
          <w:spacing w:val="-8"/>
        </w:rPr>
        <w:t xml:space="preserve"> </w:t>
      </w:r>
      <w:r>
        <w:rPr>
          <w:b/>
          <w:i/>
        </w:rPr>
        <w:t>protocol</w:t>
      </w:r>
      <w:r>
        <w:t>:</w:t>
      </w:r>
      <w:r>
        <w:rPr>
          <w:spacing w:val="-3"/>
        </w:rPr>
        <w:t xml:space="preserve"> </w:t>
      </w:r>
      <w:r>
        <w:t>see</w:t>
      </w:r>
      <w:r>
        <w:rPr>
          <w:spacing w:val="-5"/>
        </w:rPr>
        <w:t xml:space="preserve"> </w:t>
      </w:r>
      <w:r>
        <w:t>section</w:t>
      </w:r>
      <w:r>
        <w:rPr>
          <w:spacing w:val="-4"/>
        </w:rPr>
        <w:t xml:space="preserve"> 1.5.</w:t>
      </w:r>
    </w:p>
    <w:p w14:paraId="534C9DF2" w14:textId="77777777" w:rsidR="00197CB7" w:rsidRDefault="00345D0E">
      <w:pPr>
        <w:pStyle w:val="BodyText"/>
        <w:spacing w:before="179"/>
        <w:ind w:left="1650" w:right="562"/>
        <w:jc w:val="both"/>
      </w:pPr>
      <w:r>
        <w:rPr>
          <w:b/>
          <w:i/>
        </w:rPr>
        <w:t>general</w:t>
      </w:r>
      <w:r>
        <w:rPr>
          <w:b/>
          <w:i/>
          <w:spacing w:val="-1"/>
        </w:rPr>
        <w:t xml:space="preserve"> </w:t>
      </w:r>
      <w:r>
        <w:rPr>
          <w:b/>
          <w:i/>
        </w:rPr>
        <w:t>purpose</w:t>
      </w:r>
      <w:r>
        <w:rPr>
          <w:b/>
          <w:i/>
          <w:spacing w:val="-4"/>
        </w:rPr>
        <w:t xml:space="preserve"> </w:t>
      </w:r>
      <w:r>
        <w:rPr>
          <w:b/>
          <w:i/>
        </w:rPr>
        <w:t>identifier</w:t>
      </w:r>
      <w:r>
        <w:t>,</w:t>
      </w:r>
      <w:r>
        <w:rPr>
          <w:spacing w:val="-5"/>
        </w:rPr>
        <w:t xml:space="preserve"> </w:t>
      </w:r>
      <w:r>
        <w:t>in</w:t>
      </w:r>
      <w:r>
        <w:rPr>
          <w:spacing w:val="-2"/>
        </w:rPr>
        <w:t xml:space="preserve"> </w:t>
      </w:r>
      <w:r>
        <w:t>relation</w:t>
      </w:r>
      <w:r>
        <w:rPr>
          <w:spacing w:val="-2"/>
        </w:rPr>
        <w:t xml:space="preserve"> </w:t>
      </w:r>
      <w:r>
        <w:t>to</w:t>
      </w:r>
      <w:r>
        <w:rPr>
          <w:spacing w:val="-2"/>
        </w:rPr>
        <w:t xml:space="preserve"> </w:t>
      </w:r>
      <w:r>
        <w:t>an</w:t>
      </w:r>
      <w:r>
        <w:rPr>
          <w:spacing w:val="-5"/>
        </w:rPr>
        <w:t xml:space="preserve"> </w:t>
      </w:r>
      <w:r>
        <w:t>individual,</w:t>
      </w:r>
      <w:r>
        <w:rPr>
          <w:spacing w:val="-5"/>
        </w:rPr>
        <w:t xml:space="preserve"> </w:t>
      </w:r>
      <w:r>
        <w:t>means</w:t>
      </w:r>
      <w:r>
        <w:rPr>
          <w:spacing w:val="-2"/>
        </w:rPr>
        <w:t xml:space="preserve"> </w:t>
      </w:r>
      <w:r>
        <w:t>a</w:t>
      </w:r>
      <w:r>
        <w:rPr>
          <w:spacing w:val="-4"/>
        </w:rPr>
        <w:t xml:space="preserve"> </w:t>
      </w:r>
      <w:r>
        <w:t>unique</w:t>
      </w:r>
      <w:r>
        <w:rPr>
          <w:spacing w:val="-2"/>
        </w:rPr>
        <w:t xml:space="preserve"> </w:t>
      </w:r>
      <w:r>
        <w:t>identifier assigned by a participating accredited identity service provider:</w:t>
      </w:r>
    </w:p>
    <w:p w14:paraId="534C9DF3" w14:textId="77777777" w:rsidR="00197CB7" w:rsidRDefault="00197CB7">
      <w:pPr>
        <w:jc w:val="both"/>
        <w:sectPr w:rsidR="00197CB7">
          <w:pgSz w:w="11910" w:h="16840"/>
          <w:pgMar w:top="2080" w:right="1280" w:bottom="1500" w:left="1280" w:header="758" w:footer="1318" w:gutter="0"/>
          <w:cols w:space="720"/>
        </w:sectPr>
      </w:pPr>
    </w:p>
    <w:p w14:paraId="534C9DF4" w14:textId="77777777" w:rsidR="00197CB7" w:rsidRDefault="00345D0E">
      <w:pPr>
        <w:pStyle w:val="ListParagraph"/>
        <w:numPr>
          <w:ilvl w:val="1"/>
          <w:numId w:val="93"/>
        </w:numPr>
        <w:tabs>
          <w:tab w:val="left" w:pos="2159"/>
        </w:tabs>
        <w:spacing w:before="159"/>
        <w:ind w:left="2159" w:hanging="356"/>
      </w:pPr>
      <w:r>
        <w:lastRenderedPageBreak/>
        <w:t>to</w:t>
      </w:r>
      <w:r>
        <w:rPr>
          <w:spacing w:val="-3"/>
        </w:rPr>
        <w:t xml:space="preserve"> </w:t>
      </w:r>
      <w:r>
        <w:t>the</w:t>
      </w:r>
      <w:r>
        <w:rPr>
          <w:spacing w:val="-3"/>
        </w:rPr>
        <w:t xml:space="preserve"> </w:t>
      </w:r>
      <w:r>
        <w:t>individual;</w:t>
      </w:r>
      <w:r>
        <w:rPr>
          <w:spacing w:val="-2"/>
        </w:rPr>
        <w:t xml:space="preserve"> </w:t>
      </w:r>
      <w:r>
        <w:rPr>
          <w:spacing w:val="-5"/>
        </w:rPr>
        <w:t>and</w:t>
      </w:r>
    </w:p>
    <w:p w14:paraId="534C9DF5" w14:textId="77777777" w:rsidR="00197CB7" w:rsidRDefault="00345D0E">
      <w:pPr>
        <w:pStyle w:val="ListParagraph"/>
        <w:numPr>
          <w:ilvl w:val="1"/>
          <w:numId w:val="93"/>
        </w:numPr>
        <w:tabs>
          <w:tab w:val="left" w:pos="2159"/>
          <w:tab w:val="left" w:pos="2161"/>
        </w:tabs>
        <w:spacing w:before="42"/>
        <w:ind w:right="1386" w:hanging="370"/>
      </w:pPr>
      <w:r>
        <w:t>independently</w:t>
      </w:r>
      <w:r>
        <w:rPr>
          <w:spacing w:val="-3"/>
        </w:rPr>
        <w:t xml:space="preserve"> </w:t>
      </w:r>
      <w:r>
        <w:t>from</w:t>
      </w:r>
      <w:r>
        <w:rPr>
          <w:spacing w:val="-2"/>
        </w:rPr>
        <w:t xml:space="preserve"> </w:t>
      </w:r>
      <w:r>
        <w:t>a</w:t>
      </w:r>
      <w:r>
        <w:rPr>
          <w:spacing w:val="-3"/>
        </w:rPr>
        <w:t xml:space="preserve"> </w:t>
      </w:r>
      <w:r>
        <w:t>participating</w:t>
      </w:r>
      <w:r>
        <w:rPr>
          <w:spacing w:val="-6"/>
        </w:rPr>
        <w:t xml:space="preserve"> </w:t>
      </w:r>
      <w:r>
        <w:t>relying</w:t>
      </w:r>
      <w:r>
        <w:rPr>
          <w:spacing w:val="-3"/>
        </w:rPr>
        <w:t xml:space="preserve"> </w:t>
      </w:r>
      <w:r>
        <w:t>party</w:t>
      </w:r>
      <w:r>
        <w:rPr>
          <w:spacing w:val="-3"/>
        </w:rPr>
        <w:t xml:space="preserve"> </w:t>
      </w:r>
      <w:r>
        <w:t>or</w:t>
      </w:r>
      <w:r>
        <w:rPr>
          <w:spacing w:val="-5"/>
        </w:rPr>
        <w:t xml:space="preserve"> </w:t>
      </w:r>
      <w:r>
        <w:t>a</w:t>
      </w:r>
      <w:r>
        <w:rPr>
          <w:spacing w:val="-3"/>
        </w:rPr>
        <w:t xml:space="preserve"> </w:t>
      </w:r>
      <w:r>
        <w:t>participating accredited identity exchange provider.</w:t>
      </w:r>
    </w:p>
    <w:p w14:paraId="534C9DF6" w14:textId="77777777" w:rsidR="00197CB7" w:rsidRDefault="00345D0E">
      <w:pPr>
        <w:spacing w:before="178"/>
        <w:ind w:left="1650"/>
      </w:pPr>
      <w:r>
        <w:rPr>
          <w:b/>
          <w:i/>
        </w:rPr>
        <w:t>incorporated</w:t>
      </w:r>
      <w:r>
        <w:rPr>
          <w:b/>
          <w:i/>
          <w:spacing w:val="-7"/>
        </w:rPr>
        <w:t xml:space="preserve"> </w:t>
      </w:r>
      <w:r>
        <w:rPr>
          <w:b/>
          <w:i/>
        </w:rPr>
        <w:t>instrument</w:t>
      </w:r>
      <w:r>
        <w:rPr>
          <w:b/>
          <w:i/>
          <w:spacing w:val="-2"/>
        </w:rPr>
        <w:t xml:space="preserve"> </w:t>
      </w:r>
      <w:r>
        <w:t>has</w:t>
      </w:r>
      <w:r>
        <w:rPr>
          <w:spacing w:val="-4"/>
        </w:rPr>
        <w:t xml:space="preserve"> </w:t>
      </w:r>
      <w:r>
        <w:t>the</w:t>
      </w:r>
      <w:r>
        <w:rPr>
          <w:spacing w:val="-3"/>
        </w:rPr>
        <w:t xml:space="preserve"> </w:t>
      </w:r>
      <w:r>
        <w:t>meaning</w:t>
      </w:r>
      <w:r>
        <w:rPr>
          <w:spacing w:val="-4"/>
        </w:rPr>
        <w:t xml:space="preserve"> </w:t>
      </w:r>
      <w:r>
        <w:t>given</w:t>
      </w:r>
      <w:r>
        <w:rPr>
          <w:spacing w:val="-3"/>
        </w:rPr>
        <w:t xml:space="preserve"> </w:t>
      </w:r>
      <w:r>
        <w:t>in</w:t>
      </w:r>
      <w:r>
        <w:rPr>
          <w:spacing w:val="-6"/>
        </w:rPr>
        <w:t xml:space="preserve"> </w:t>
      </w:r>
      <w:r>
        <w:t>subsection</w:t>
      </w:r>
      <w:r>
        <w:rPr>
          <w:spacing w:val="-6"/>
        </w:rPr>
        <w:t xml:space="preserve"> </w:t>
      </w:r>
      <w:r>
        <w:rPr>
          <w:spacing w:val="-2"/>
        </w:rPr>
        <w:t>1.9(1).</w:t>
      </w:r>
    </w:p>
    <w:p w14:paraId="534C9DF7" w14:textId="77777777" w:rsidR="00197CB7" w:rsidRDefault="00345D0E">
      <w:pPr>
        <w:pStyle w:val="BodyText"/>
        <w:spacing w:before="180"/>
        <w:ind w:left="1650" w:right="537"/>
      </w:pPr>
      <w:r>
        <w:rPr>
          <w:b/>
          <w:i/>
        </w:rPr>
        <w:t>ITU</w:t>
      </w:r>
      <w:r>
        <w:rPr>
          <w:b/>
          <w:i/>
          <w:spacing w:val="-5"/>
        </w:rPr>
        <w:t xml:space="preserve"> </w:t>
      </w:r>
      <w:r>
        <w:rPr>
          <w:b/>
          <w:i/>
        </w:rPr>
        <w:t>E.164</w:t>
      </w:r>
      <w:r>
        <w:rPr>
          <w:b/>
          <w:i/>
          <w:spacing w:val="-4"/>
        </w:rPr>
        <w:t xml:space="preserve"> </w:t>
      </w:r>
      <w:r>
        <w:t>means</w:t>
      </w:r>
      <w:r>
        <w:rPr>
          <w:spacing w:val="-4"/>
        </w:rPr>
        <w:t xml:space="preserve"> </w:t>
      </w:r>
      <w:r>
        <w:t>the</w:t>
      </w:r>
      <w:r>
        <w:rPr>
          <w:spacing w:val="-4"/>
        </w:rPr>
        <w:t xml:space="preserve"> </w:t>
      </w:r>
      <w:r>
        <w:t>standard</w:t>
      </w:r>
      <w:r>
        <w:rPr>
          <w:spacing w:val="-4"/>
        </w:rPr>
        <w:t xml:space="preserve"> </w:t>
      </w:r>
      <w:r>
        <w:t>for</w:t>
      </w:r>
      <w:r>
        <w:rPr>
          <w:spacing w:val="-6"/>
        </w:rPr>
        <w:t xml:space="preserve"> </w:t>
      </w:r>
      <w:r>
        <w:t>international</w:t>
      </w:r>
      <w:r>
        <w:rPr>
          <w:spacing w:val="-3"/>
        </w:rPr>
        <w:t xml:space="preserve"> </w:t>
      </w:r>
      <w:r>
        <w:t>public</w:t>
      </w:r>
      <w:r>
        <w:rPr>
          <w:spacing w:val="-6"/>
        </w:rPr>
        <w:t xml:space="preserve"> </w:t>
      </w:r>
      <w:r>
        <w:t>telecommunication structures published by the International Telecommunication Union.</w:t>
      </w:r>
    </w:p>
    <w:p w14:paraId="534C9DF8" w14:textId="77777777" w:rsidR="00197CB7" w:rsidRDefault="00345D0E">
      <w:pPr>
        <w:tabs>
          <w:tab w:val="left" w:pos="2502"/>
        </w:tabs>
        <w:spacing w:before="121" w:line="230" w:lineRule="auto"/>
        <w:ind w:left="2502" w:right="3170" w:hanging="853"/>
        <w:rPr>
          <w:sz w:val="18"/>
        </w:rPr>
      </w:pPr>
      <w:r>
        <w:rPr>
          <w:spacing w:val="-2"/>
          <w:sz w:val="18"/>
        </w:rPr>
        <w:t>Note:</w:t>
      </w:r>
      <w:r>
        <w:rPr>
          <w:sz w:val="18"/>
        </w:rPr>
        <w:tab/>
        <w:t xml:space="preserve">At the time this instrument was made, located at: </w:t>
      </w:r>
      <w:r>
        <w:rPr>
          <w:spacing w:val="-2"/>
          <w:sz w:val="18"/>
        </w:rPr>
        <w:t>https:/</w:t>
      </w:r>
      <w:hyperlink r:id="rId22">
        <w:r>
          <w:rPr>
            <w:spacing w:val="-2"/>
            <w:sz w:val="18"/>
          </w:rPr>
          <w:t>/www.itu.int/rec/T-REC-E.164-201011-I/en.</w:t>
        </w:r>
      </w:hyperlink>
    </w:p>
    <w:p w14:paraId="534C9DF9" w14:textId="77777777" w:rsidR="00197CB7" w:rsidRDefault="00345D0E">
      <w:pPr>
        <w:spacing w:before="180"/>
        <w:ind w:left="1650"/>
      </w:pPr>
      <w:r>
        <w:rPr>
          <w:b/>
          <w:i/>
        </w:rPr>
        <w:t>JSON</w:t>
      </w:r>
      <w:r>
        <w:rPr>
          <w:b/>
          <w:i/>
          <w:spacing w:val="-3"/>
        </w:rPr>
        <w:t xml:space="preserve"> </w:t>
      </w:r>
      <w:r>
        <w:rPr>
          <w:b/>
          <w:i/>
        </w:rPr>
        <w:t>Web</w:t>
      </w:r>
      <w:r>
        <w:rPr>
          <w:b/>
          <w:i/>
          <w:spacing w:val="-1"/>
        </w:rPr>
        <w:t xml:space="preserve"> </w:t>
      </w:r>
      <w:r>
        <w:rPr>
          <w:b/>
          <w:i/>
        </w:rPr>
        <w:t>Key</w:t>
      </w:r>
      <w:r>
        <w:rPr>
          <w:b/>
          <w:i/>
          <w:spacing w:val="-2"/>
        </w:rPr>
        <w:t xml:space="preserve"> </w:t>
      </w:r>
      <w:r>
        <w:rPr>
          <w:b/>
          <w:i/>
        </w:rPr>
        <w:t>Set</w:t>
      </w:r>
      <w:r>
        <w:rPr>
          <w:b/>
          <w:i/>
          <w:spacing w:val="-3"/>
        </w:rPr>
        <w:t xml:space="preserve"> </w:t>
      </w:r>
      <w:r>
        <w:t>has</w:t>
      </w:r>
      <w:r>
        <w:rPr>
          <w:spacing w:val="-4"/>
        </w:rPr>
        <w:t xml:space="preserve"> </w:t>
      </w:r>
      <w:r>
        <w:t>the</w:t>
      </w:r>
      <w:r>
        <w:rPr>
          <w:spacing w:val="-3"/>
        </w:rPr>
        <w:t xml:space="preserve"> </w:t>
      </w:r>
      <w:r>
        <w:t>same</w:t>
      </w:r>
      <w:r>
        <w:rPr>
          <w:spacing w:val="-2"/>
        </w:rPr>
        <w:t xml:space="preserve"> </w:t>
      </w:r>
      <w:r>
        <w:t>meaning</w:t>
      </w:r>
      <w:r>
        <w:rPr>
          <w:spacing w:val="-4"/>
        </w:rPr>
        <w:t xml:space="preserve"> </w:t>
      </w:r>
      <w:r>
        <w:t>as</w:t>
      </w:r>
      <w:r>
        <w:rPr>
          <w:spacing w:val="-2"/>
        </w:rPr>
        <w:t xml:space="preserve"> </w:t>
      </w:r>
      <w:r>
        <w:t>in</w:t>
      </w:r>
      <w:r>
        <w:rPr>
          <w:spacing w:val="-1"/>
        </w:rPr>
        <w:t xml:space="preserve"> </w:t>
      </w:r>
      <w:r>
        <w:t>RFC</w:t>
      </w:r>
      <w:r>
        <w:rPr>
          <w:spacing w:val="-2"/>
        </w:rPr>
        <w:t xml:space="preserve"> 7517.</w:t>
      </w:r>
    </w:p>
    <w:p w14:paraId="534C9DFA" w14:textId="77777777" w:rsidR="00197CB7" w:rsidRDefault="00345D0E">
      <w:pPr>
        <w:spacing w:before="181"/>
        <w:ind w:left="1650"/>
      </w:pPr>
      <w:r>
        <w:rPr>
          <w:b/>
          <w:i/>
        </w:rPr>
        <w:t>JSON</w:t>
      </w:r>
      <w:r>
        <w:rPr>
          <w:b/>
          <w:i/>
          <w:spacing w:val="-3"/>
        </w:rPr>
        <w:t xml:space="preserve"> </w:t>
      </w:r>
      <w:r>
        <w:rPr>
          <w:b/>
          <w:i/>
        </w:rPr>
        <w:t>Web</w:t>
      </w:r>
      <w:r>
        <w:rPr>
          <w:b/>
          <w:i/>
          <w:spacing w:val="-2"/>
        </w:rPr>
        <w:t xml:space="preserve"> </w:t>
      </w:r>
      <w:r>
        <w:rPr>
          <w:b/>
          <w:i/>
        </w:rPr>
        <w:t>Token</w:t>
      </w:r>
      <w:r>
        <w:rPr>
          <w:b/>
          <w:i/>
          <w:spacing w:val="-2"/>
        </w:rPr>
        <w:t xml:space="preserve"> </w:t>
      </w:r>
      <w:r>
        <w:t>has</w:t>
      </w:r>
      <w:r>
        <w:rPr>
          <w:spacing w:val="-3"/>
        </w:rPr>
        <w:t xml:space="preserve"> </w:t>
      </w:r>
      <w:r>
        <w:t>the</w:t>
      </w:r>
      <w:r>
        <w:rPr>
          <w:spacing w:val="-2"/>
        </w:rPr>
        <w:t xml:space="preserve"> </w:t>
      </w:r>
      <w:r>
        <w:t>same</w:t>
      </w:r>
      <w:r>
        <w:rPr>
          <w:spacing w:val="-3"/>
        </w:rPr>
        <w:t xml:space="preserve"> </w:t>
      </w:r>
      <w:r>
        <w:t>meaning</w:t>
      </w:r>
      <w:r>
        <w:rPr>
          <w:spacing w:val="-2"/>
        </w:rPr>
        <w:t xml:space="preserve"> </w:t>
      </w:r>
      <w:r>
        <w:t>as</w:t>
      </w:r>
      <w:r>
        <w:rPr>
          <w:spacing w:val="-3"/>
        </w:rPr>
        <w:t xml:space="preserve"> </w:t>
      </w:r>
      <w:r>
        <w:t>in</w:t>
      </w:r>
      <w:r>
        <w:rPr>
          <w:spacing w:val="-2"/>
        </w:rPr>
        <w:t xml:space="preserve"> </w:t>
      </w:r>
      <w:r>
        <w:t>RFC</w:t>
      </w:r>
      <w:r>
        <w:rPr>
          <w:spacing w:val="-2"/>
        </w:rPr>
        <w:t xml:space="preserve"> 7517.</w:t>
      </w:r>
    </w:p>
    <w:p w14:paraId="534C9DFB" w14:textId="77777777" w:rsidR="00197CB7" w:rsidRDefault="00345D0E">
      <w:pPr>
        <w:spacing w:before="179"/>
        <w:ind w:left="1650" w:right="1435"/>
      </w:pPr>
      <w:r>
        <w:rPr>
          <w:b/>
          <w:i/>
        </w:rPr>
        <w:t>JavaScript</w:t>
      </w:r>
      <w:r>
        <w:rPr>
          <w:b/>
          <w:i/>
          <w:spacing w:val="-1"/>
        </w:rPr>
        <w:t xml:space="preserve"> </w:t>
      </w:r>
      <w:r>
        <w:rPr>
          <w:b/>
          <w:i/>
        </w:rPr>
        <w:t>Object</w:t>
      </w:r>
      <w:r>
        <w:rPr>
          <w:b/>
          <w:i/>
          <w:spacing w:val="-1"/>
        </w:rPr>
        <w:t xml:space="preserve"> </w:t>
      </w:r>
      <w:r>
        <w:rPr>
          <w:b/>
          <w:i/>
        </w:rPr>
        <w:t>Notation</w:t>
      </w:r>
      <w:r>
        <w:rPr>
          <w:b/>
          <w:i/>
          <w:spacing w:val="-3"/>
        </w:rPr>
        <w:t xml:space="preserve"> </w:t>
      </w:r>
      <w:r>
        <w:t>has</w:t>
      </w:r>
      <w:r>
        <w:rPr>
          <w:spacing w:val="-4"/>
        </w:rPr>
        <w:t xml:space="preserve"> </w:t>
      </w:r>
      <w:r>
        <w:t>the</w:t>
      </w:r>
      <w:r>
        <w:rPr>
          <w:spacing w:val="-2"/>
        </w:rPr>
        <w:t xml:space="preserve"> </w:t>
      </w:r>
      <w:r>
        <w:t>same</w:t>
      </w:r>
      <w:r>
        <w:rPr>
          <w:spacing w:val="-2"/>
        </w:rPr>
        <w:t xml:space="preserve"> </w:t>
      </w:r>
      <w:r>
        <w:t>meaning</w:t>
      </w:r>
      <w:r>
        <w:rPr>
          <w:spacing w:val="-5"/>
        </w:rPr>
        <w:t xml:space="preserve"> </w:t>
      </w:r>
      <w:r>
        <w:t>as</w:t>
      </w:r>
      <w:r>
        <w:rPr>
          <w:spacing w:val="-4"/>
        </w:rPr>
        <w:t xml:space="preserve"> </w:t>
      </w:r>
      <w:r>
        <w:t>in</w:t>
      </w:r>
      <w:r>
        <w:rPr>
          <w:spacing w:val="-2"/>
        </w:rPr>
        <w:t xml:space="preserve"> </w:t>
      </w:r>
      <w:r>
        <w:t>RFC</w:t>
      </w:r>
      <w:r>
        <w:rPr>
          <w:spacing w:val="-3"/>
        </w:rPr>
        <w:t xml:space="preserve"> </w:t>
      </w:r>
      <w:r>
        <w:t>7517</w:t>
      </w:r>
      <w:r>
        <w:rPr>
          <w:spacing w:val="-5"/>
        </w:rPr>
        <w:t xml:space="preserve"> </w:t>
      </w:r>
      <w:r>
        <w:t>and RFC 8259.</w:t>
      </w:r>
    </w:p>
    <w:p w14:paraId="534C9DFC" w14:textId="77777777" w:rsidR="00197CB7" w:rsidRDefault="00345D0E">
      <w:pPr>
        <w:pStyle w:val="BodyText"/>
        <w:spacing w:before="181"/>
        <w:ind w:left="1650" w:right="714"/>
      </w:pPr>
      <w:r>
        <w:rPr>
          <w:b/>
          <w:i/>
        </w:rPr>
        <w:t>levels</w:t>
      </w:r>
      <w:r>
        <w:rPr>
          <w:b/>
          <w:i/>
          <w:spacing w:val="-4"/>
        </w:rPr>
        <w:t xml:space="preserve"> </w:t>
      </w:r>
      <w:r>
        <w:rPr>
          <w:b/>
          <w:i/>
        </w:rPr>
        <w:t>of</w:t>
      </w:r>
      <w:r>
        <w:rPr>
          <w:b/>
          <w:i/>
          <w:spacing w:val="-1"/>
        </w:rPr>
        <w:t xml:space="preserve"> </w:t>
      </w:r>
      <w:r>
        <w:rPr>
          <w:b/>
          <w:i/>
        </w:rPr>
        <w:t>assurance</w:t>
      </w:r>
      <w:r>
        <w:rPr>
          <w:b/>
          <w:i/>
          <w:spacing w:val="-2"/>
        </w:rPr>
        <w:t xml:space="preserve"> </w:t>
      </w:r>
      <w:proofErr w:type="gramStart"/>
      <w:r>
        <w:t>has</w:t>
      </w:r>
      <w:proofErr w:type="gramEnd"/>
      <w:r>
        <w:rPr>
          <w:spacing w:val="-4"/>
        </w:rPr>
        <w:t xml:space="preserve"> </w:t>
      </w:r>
      <w:r>
        <w:t>the</w:t>
      </w:r>
      <w:r>
        <w:rPr>
          <w:spacing w:val="-4"/>
        </w:rPr>
        <w:t xml:space="preserve"> </w:t>
      </w:r>
      <w:r>
        <w:t>meaning</w:t>
      </w:r>
      <w:r>
        <w:rPr>
          <w:spacing w:val="-5"/>
        </w:rPr>
        <w:t xml:space="preserve"> </w:t>
      </w:r>
      <w:r>
        <w:t>given</w:t>
      </w:r>
      <w:r>
        <w:rPr>
          <w:spacing w:val="-2"/>
        </w:rPr>
        <w:t xml:space="preserve"> </w:t>
      </w:r>
      <w:r>
        <w:t>in</w:t>
      </w:r>
      <w:r>
        <w:rPr>
          <w:spacing w:val="-2"/>
        </w:rPr>
        <w:t xml:space="preserve"> </w:t>
      </w:r>
      <w:r>
        <w:t>section</w:t>
      </w:r>
      <w:r>
        <w:rPr>
          <w:spacing w:val="-2"/>
        </w:rPr>
        <w:t xml:space="preserve"> </w:t>
      </w:r>
      <w:r>
        <w:t>2.1.3</w:t>
      </w:r>
      <w:r>
        <w:rPr>
          <w:spacing w:val="-2"/>
        </w:rPr>
        <w:t xml:space="preserve"> </w:t>
      </w:r>
      <w:r>
        <w:t>of</w:t>
      </w:r>
      <w:r>
        <w:rPr>
          <w:spacing w:val="-1"/>
        </w:rPr>
        <w:t xml:space="preserve"> </w:t>
      </w:r>
      <w:r>
        <w:t>Schedule</w:t>
      </w:r>
      <w:r>
        <w:rPr>
          <w:spacing w:val="-2"/>
        </w:rPr>
        <w:t xml:space="preserve"> </w:t>
      </w:r>
      <w:r>
        <w:t>1 (AGDIS Onboarding Specifications).</w:t>
      </w:r>
    </w:p>
    <w:p w14:paraId="534C9DFD" w14:textId="77777777" w:rsidR="00197CB7" w:rsidRDefault="00345D0E">
      <w:pPr>
        <w:pStyle w:val="BodyText"/>
        <w:spacing w:before="180"/>
        <w:ind w:left="1650"/>
      </w:pPr>
      <w:r>
        <w:rPr>
          <w:b/>
          <w:i/>
        </w:rPr>
        <w:t>MAY</w:t>
      </w:r>
      <w:r>
        <w:t>:</w:t>
      </w:r>
      <w:r>
        <w:rPr>
          <w:spacing w:val="-2"/>
        </w:rPr>
        <w:t xml:space="preserve"> </w:t>
      </w:r>
      <w:r>
        <w:t>see</w:t>
      </w:r>
      <w:r>
        <w:rPr>
          <w:spacing w:val="-2"/>
        </w:rPr>
        <w:t xml:space="preserve"> </w:t>
      </w:r>
      <w:r>
        <w:t>section</w:t>
      </w:r>
      <w:r>
        <w:rPr>
          <w:spacing w:val="-5"/>
        </w:rPr>
        <w:t xml:space="preserve"> </w:t>
      </w:r>
      <w:r>
        <w:rPr>
          <w:spacing w:val="-4"/>
        </w:rPr>
        <w:t>1.8.</w:t>
      </w:r>
    </w:p>
    <w:p w14:paraId="534C9DFE" w14:textId="77777777" w:rsidR="00197CB7" w:rsidRDefault="00345D0E">
      <w:pPr>
        <w:spacing w:before="179"/>
        <w:ind w:left="1650"/>
      </w:pPr>
      <w:r>
        <w:rPr>
          <w:b/>
          <w:i/>
        </w:rPr>
        <w:t>MUST</w:t>
      </w:r>
      <w:r>
        <w:rPr>
          <w:b/>
          <w:i/>
          <w:spacing w:val="-4"/>
        </w:rPr>
        <w:t xml:space="preserve"> </w:t>
      </w:r>
      <w:r>
        <w:t>and</w:t>
      </w:r>
      <w:r>
        <w:rPr>
          <w:spacing w:val="-6"/>
        </w:rPr>
        <w:t xml:space="preserve"> </w:t>
      </w:r>
      <w:r>
        <w:rPr>
          <w:b/>
          <w:i/>
        </w:rPr>
        <w:t>MUST</w:t>
      </w:r>
      <w:r>
        <w:rPr>
          <w:b/>
          <w:i/>
          <w:spacing w:val="-4"/>
        </w:rPr>
        <w:t xml:space="preserve"> </w:t>
      </w:r>
      <w:r>
        <w:rPr>
          <w:b/>
          <w:i/>
        </w:rPr>
        <w:t>NOT</w:t>
      </w:r>
      <w:r>
        <w:t>:</w:t>
      </w:r>
      <w:r>
        <w:rPr>
          <w:spacing w:val="-2"/>
        </w:rPr>
        <w:t xml:space="preserve"> </w:t>
      </w:r>
      <w:r>
        <w:t>see</w:t>
      </w:r>
      <w:r>
        <w:rPr>
          <w:spacing w:val="-3"/>
        </w:rPr>
        <w:t xml:space="preserve"> </w:t>
      </w:r>
      <w:r>
        <w:t>section</w:t>
      </w:r>
      <w:r>
        <w:rPr>
          <w:spacing w:val="-4"/>
        </w:rPr>
        <w:t xml:space="preserve"> 1.8.</w:t>
      </w:r>
    </w:p>
    <w:p w14:paraId="534C9DFF" w14:textId="77777777" w:rsidR="00197CB7" w:rsidRDefault="00345D0E">
      <w:pPr>
        <w:spacing w:before="179"/>
        <w:ind w:left="1650"/>
      </w:pPr>
      <w:r>
        <w:rPr>
          <w:b/>
          <w:i/>
        </w:rPr>
        <w:t>OAuth</w:t>
      </w:r>
      <w:r>
        <w:rPr>
          <w:b/>
          <w:i/>
          <w:spacing w:val="-2"/>
        </w:rPr>
        <w:t xml:space="preserve"> </w:t>
      </w:r>
      <w:r>
        <w:rPr>
          <w:b/>
          <w:i/>
        </w:rPr>
        <w:t>2.0</w:t>
      </w:r>
      <w:r>
        <w:rPr>
          <w:b/>
          <w:i/>
          <w:spacing w:val="-2"/>
        </w:rPr>
        <w:t xml:space="preserve"> </w:t>
      </w:r>
      <w:r>
        <w:t>has</w:t>
      </w:r>
      <w:r>
        <w:rPr>
          <w:spacing w:val="-1"/>
        </w:rPr>
        <w:t xml:space="preserve"> </w:t>
      </w:r>
      <w:r>
        <w:t>the</w:t>
      </w:r>
      <w:r>
        <w:rPr>
          <w:spacing w:val="-1"/>
        </w:rPr>
        <w:t xml:space="preserve"> </w:t>
      </w:r>
      <w:r>
        <w:t>same</w:t>
      </w:r>
      <w:r>
        <w:rPr>
          <w:spacing w:val="-3"/>
        </w:rPr>
        <w:t xml:space="preserve"> </w:t>
      </w:r>
      <w:r>
        <w:t>meaning</w:t>
      </w:r>
      <w:r>
        <w:rPr>
          <w:spacing w:val="-3"/>
        </w:rPr>
        <w:t xml:space="preserve"> </w:t>
      </w:r>
      <w:r>
        <w:t>as</w:t>
      </w:r>
      <w:r>
        <w:rPr>
          <w:spacing w:val="-3"/>
        </w:rPr>
        <w:t xml:space="preserve"> </w:t>
      </w:r>
      <w:r>
        <w:t>in</w:t>
      </w:r>
      <w:r>
        <w:rPr>
          <w:spacing w:val="-1"/>
        </w:rPr>
        <w:t xml:space="preserve"> </w:t>
      </w:r>
      <w:r>
        <w:t>RFC</w:t>
      </w:r>
      <w:r>
        <w:rPr>
          <w:spacing w:val="-2"/>
        </w:rPr>
        <w:t xml:space="preserve"> 6749.</w:t>
      </w:r>
    </w:p>
    <w:p w14:paraId="534C9E00" w14:textId="77777777" w:rsidR="00197CB7" w:rsidRDefault="00345D0E">
      <w:pPr>
        <w:pStyle w:val="BodyText"/>
        <w:spacing w:before="181"/>
        <w:ind w:left="1650" w:right="537"/>
      </w:pPr>
      <w:r>
        <w:rPr>
          <w:b/>
          <w:i/>
        </w:rPr>
        <w:t>OpenID</w:t>
      </w:r>
      <w:r>
        <w:rPr>
          <w:b/>
          <w:i/>
          <w:spacing w:val="-4"/>
        </w:rPr>
        <w:t xml:space="preserve"> </w:t>
      </w:r>
      <w:r>
        <w:rPr>
          <w:b/>
          <w:i/>
        </w:rPr>
        <w:t>Connect</w:t>
      </w:r>
      <w:r>
        <w:rPr>
          <w:b/>
          <w:i/>
          <w:spacing w:val="-2"/>
        </w:rPr>
        <w:t xml:space="preserve"> </w:t>
      </w:r>
      <w:r>
        <w:rPr>
          <w:b/>
          <w:i/>
        </w:rPr>
        <w:t>Core</w:t>
      </w:r>
      <w:r>
        <w:rPr>
          <w:b/>
          <w:i/>
          <w:spacing w:val="-5"/>
        </w:rPr>
        <w:t xml:space="preserve"> </w:t>
      </w:r>
      <w:r>
        <w:rPr>
          <w:b/>
          <w:i/>
        </w:rPr>
        <w:t>1.0</w:t>
      </w:r>
      <w:r>
        <w:rPr>
          <w:b/>
          <w:i/>
          <w:spacing w:val="-6"/>
        </w:rPr>
        <w:t xml:space="preserve"> </w:t>
      </w:r>
      <w:r>
        <w:t>means</w:t>
      </w:r>
      <w:r>
        <w:rPr>
          <w:spacing w:val="-3"/>
        </w:rPr>
        <w:t xml:space="preserve"> </w:t>
      </w:r>
      <w:r>
        <w:t>the</w:t>
      </w:r>
      <w:r>
        <w:rPr>
          <w:spacing w:val="-3"/>
        </w:rPr>
        <w:t xml:space="preserve"> </w:t>
      </w:r>
      <w:r>
        <w:t>standard</w:t>
      </w:r>
      <w:r>
        <w:rPr>
          <w:spacing w:val="-6"/>
        </w:rPr>
        <w:t xml:space="preserve"> </w:t>
      </w:r>
      <w:r>
        <w:t>published</w:t>
      </w:r>
      <w:r>
        <w:rPr>
          <w:spacing w:val="-3"/>
        </w:rPr>
        <w:t xml:space="preserve"> </w:t>
      </w:r>
      <w:r>
        <w:t>by</w:t>
      </w:r>
      <w:r>
        <w:rPr>
          <w:spacing w:val="-3"/>
        </w:rPr>
        <w:t xml:space="preserve"> </w:t>
      </w:r>
      <w:r>
        <w:t>the</w:t>
      </w:r>
      <w:r>
        <w:rPr>
          <w:spacing w:val="-3"/>
        </w:rPr>
        <w:t xml:space="preserve"> </w:t>
      </w:r>
      <w:r>
        <w:t>OpenID Foundation for an identity layer which operates on top of RFC 6749.</w:t>
      </w:r>
    </w:p>
    <w:p w14:paraId="534C9E01" w14:textId="77777777" w:rsidR="00197CB7" w:rsidRDefault="00345D0E">
      <w:pPr>
        <w:tabs>
          <w:tab w:val="left" w:pos="2502"/>
        </w:tabs>
        <w:spacing w:before="124" w:line="228" w:lineRule="auto"/>
        <w:ind w:left="2502" w:right="2868" w:hanging="853"/>
        <w:rPr>
          <w:sz w:val="18"/>
        </w:rPr>
      </w:pPr>
      <w:r>
        <w:rPr>
          <w:spacing w:val="-2"/>
          <w:sz w:val="18"/>
        </w:rPr>
        <w:t>Note:</w:t>
      </w:r>
      <w:r>
        <w:rPr>
          <w:sz w:val="18"/>
        </w:rPr>
        <w:tab/>
        <w:t xml:space="preserve">At the time this instrument was made, located at: </w:t>
      </w:r>
      <w:r>
        <w:rPr>
          <w:spacing w:val="-2"/>
          <w:sz w:val="18"/>
        </w:rPr>
        <w:t>https://openid.net/specs/openid-connect-core-1_0.html.</w:t>
      </w:r>
    </w:p>
    <w:p w14:paraId="534C9E02" w14:textId="77777777" w:rsidR="00197CB7" w:rsidRDefault="00345D0E">
      <w:pPr>
        <w:spacing w:before="180"/>
        <w:ind w:left="1650"/>
      </w:pPr>
      <w:r>
        <w:rPr>
          <w:b/>
          <w:i/>
        </w:rPr>
        <w:t>OpenID</w:t>
      </w:r>
      <w:r>
        <w:rPr>
          <w:b/>
          <w:i/>
          <w:spacing w:val="-4"/>
        </w:rPr>
        <w:t xml:space="preserve"> </w:t>
      </w:r>
      <w:r>
        <w:rPr>
          <w:b/>
          <w:i/>
        </w:rPr>
        <w:t>Connect</w:t>
      </w:r>
      <w:r>
        <w:rPr>
          <w:b/>
          <w:i/>
          <w:spacing w:val="-2"/>
        </w:rPr>
        <w:t xml:space="preserve"> </w:t>
      </w:r>
      <w:r>
        <w:rPr>
          <w:b/>
          <w:i/>
        </w:rPr>
        <w:t>Core</w:t>
      </w:r>
      <w:r>
        <w:rPr>
          <w:b/>
          <w:i/>
          <w:spacing w:val="-4"/>
        </w:rPr>
        <w:t xml:space="preserve"> </w:t>
      </w:r>
      <w:r>
        <w:rPr>
          <w:b/>
          <w:i/>
        </w:rPr>
        <w:t>1.0</w:t>
      </w:r>
      <w:r>
        <w:rPr>
          <w:b/>
          <w:i/>
          <w:spacing w:val="-5"/>
        </w:rPr>
        <w:t xml:space="preserve"> </w:t>
      </w:r>
      <w:r>
        <w:rPr>
          <w:b/>
          <w:i/>
        </w:rPr>
        <w:t>provider</w:t>
      </w:r>
      <w:r>
        <w:rPr>
          <w:b/>
          <w:i/>
          <w:spacing w:val="-4"/>
        </w:rPr>
        <w:t xml:space="preserve"> </w:t>
      </w:r>
      <w:r>
        <w:t>means</w:t>
      </w:r>
      <w:r>
        <w:rPr>
          <w:spacing w:val="-5"/>
        </w:rPr>
        <w:t xml:space="preserve"> </w:t>
      </w:r>
      <w:r>
        <w:t>an</w:t>
      </w:r>
      <w:r>
        <w:rPr>
          <w:spacing w:val="-3"/>
        </w:rPr>
        <w:t xml:space="preserve"> </w:t>
      </w:r>
      <w:r>
        <w:t>entity</w:t>
      </w:r>
      <w:r>
        <w:rPr>
          <w:spacing w:val="-3"/>
        </w:rPr>
        <w:t xml:space="preserve"> </w:t>
      </w:r>
      <w:r>
        <w:t>which</w:t>
      </w:r>
      <w:r>
        <w:rPr>
          <w:spacing w:val="-5"/>
        </w:rPr>
        <w:t xml:space="preserve"> </w:t>
      </w:r>
      <w:r>
        <w:t>incorporates</w:t>
      </w:r>
      <w:r>
        <w:rPr>
          <w:spacing w:val="-3"/>
        </w:rPr>
        <w:t xml:space="preserve"> </w:t>
      </w:r>
      <w:r>
        <w:t>OpenID Connect Core 1.0 into its operations.</w:t>
      </w:r>
    </w:p>
    <w:p w14:paraId="534C9E03" w14:textId="77777777" w:rsidR="00197CB7" w:rsidRDefault="00345D0E">
      <w:pPr>
        <w:spacing w:before="180"/>
        <w:ind w:left="1650"/>
      </w:pPr>
      <w:r>
        <w:rPr>
          <w:b/>
          <w:i/>
        </w:rPr>
        <w:t>OpenID</w:t>
      </w:r>
      <w:r>
        <w:rPr>
          <w:b/>
          <w:i/>
          <w:spacing w:val="-4"/>
        </w:rPr>
        <w:t xml:space="preserve"> </w:t>
      </w:r>
      <w:r>
        <w:rPr>
          <w:b/>
          <w:i/>
        </w:rPr>
        <w:t>Connect</w:t>
      </w:r>
      <w:r>
        <w:rPr>
          <w:b/>
          <w:i/>
          <w:spacing w:val="-3"/>
        </w:rPr>
        <w:t xml:space="preserve"> </w:t>
      </w:r>
      <w:r>
        <w:rPr>
          <w:b/>
          <w:i/>
        </w:rPr>
        <w:t>Discovery</w:t>
      </w:r>
      <w:r>
        <w:rPr>
          <w:b/>
          <w:i/>
          <w:spacing w:val="-4"/>
        </w:rPr>
        <w:t xml:space="preserve"> </w:t>
      </w:r>
      <w:r>
        <w:rPr>
          <w:b/>
          <w:i/>
        </w:rPr>
        <w:t>1.0</w:t>
      </w:r>
      <w:r>
        <w:rPr>
          <w:b/>
          <w:i/>
          <w:spacing w:val="-6"/>
        </w:rPr>
        <w:t xml:space="preserve"> </w:t>
      </w:r>
      <w:r>
        <w:t>means</w:t>
      </w:r>
      <w:r>
        <w:rPr>
          <w:spacing w:val="-4"/>
        </w:rPr>
        <w:t xml:space="preserve"> </w:t>
      </w:r>
      <w:r>
        <w:t>the</w:t>
      </w:r>
      <w:r>
        <w:rPr>
          <w:spacing w:val="-4"/>
        </w:rPr>
        <w:t xml:space="preserve"> </w:t>
      </w:r>
      <w:r>
        <w:t>specification</w:t>
      </w:r>
      <w:r>
        <w:rPr>
          <w:spacing w:val="-4"/>
        </w:rPr>
        <w:t xml:space="preserve"> </w:t>
      </w:r>
      <w:r>
        <w:t>titled</w:t>
      </w:r>
      <w:r>
        <w:rPr>
          <w:spacing w:val="-4"/>
        </w:rPr>
        <w:t xml:space="preserve"> </w:t>
      </w:r>
      <w:r>
        <w:rPr>
          <w:i/>
        </w:rPr>
        <w:t>OpenID</w:t>
      </w:r>
      <w:r>
        <w:rPr>
          <w:i/>
          <w:spacing w:val="-4"/>
        </w:rPr>
        <w:t xml:space="preserve"> </w:t>
      </w:r>
      <w:r>
        <w:rPr>
          <w:i/>
        </w:rPr>
        <w:t xml:space="preserve">Connect Discovery 1.0 incorporating errata set 2 </w:t>
      </w:r>
      <w:r>
        <w:t>published by</w:t>
      </w:r>
      <w:r>
        <w:rPr>
          <w:spacing w:val="-1"/>
        </w:rPr>
        <w:t xml:space="preserve"> </w:t>
      </w:r>
      <w:r>
        <w:t>the OpenID Foundation.</w:t>
      </w:r>
    </w:p>
    <w:p w14:paraId="534C9E04" w14:textId="77777777" w:rsidR="00197CB7" w:rsidRDefault="00345D0E">
      <w:pPr>
        <w:tabs>
          <w:tab w:val="left" w:pos="2502"/>
        </w:tabs>
        <w:spacing w:before="123" w:line="228" w:lineRule="auto"/>
        <w:ind w:left="2502" w:right="2476" w:hanging="853"/>
        <w:rPr>
          <w:sz w:val="18"/>
        </w:rPr>
      </w:pPr>
      <w:r>
        <w:rPr>
          <w:spacing w:val="-2"/>
          <w:sz w:val="18"/>
        </w:rPr>
        <w:t>Note:</w:t>
      </w:r>
      <w:r>
        <w:rPr>
          <w:sz w:val="18"/>
        </w:rPr>
        <w:tab/>
        <w:t xml:space="preserve">At the time this instrument was made, located at: </w:t>
      </w:r>
      <w:r>
        <w:rPr>
          <w:spacing w:val="-2"/>
          <w:sz w:val="18"/>
        </w:rPr>
        <w:t>https://openid.net/specs/openid-connect-discovery-1_0.html.</w:t>
      </w:r>
    </w:p>
    <w:p w14:paraId="534C9E05" w14:textId="77777777" w:rsidR="00197CB7" w:rsidRDefault="00345D0E">
      <w:pPr>
        <w:spacing w:before="183"/>
        <w:ind w:left="1650" w:right="537"/>
      </w:pPr>
      <w:r>
        <w:rPr>
          <w:b/>
          <w:i/>
        </w:rPr>
        <w:t>OpenID</w:t>
      </w:r>
      <w:r>
        <w:rPr>
          <w:b/>
          <w:i/>
          <w:spacing w:val="-5"/>
        </w:rPr>
        <w:t xml:space="preserve"> </w:t>
      </w:r>
      <w:r>
        <w:rPr>
          <w:b/>
          <w:i/>
        </w:rPr>
        <w:t>Connect</w:t>
      </w:r>
      <w:r>
        <w:rPr>
          <w:b/>
          <w:i/>
          <w:spacing w:val="-3"/>
        </w:rPr>
        <w:t xml:space="preserve"> </w:t>
      </w:r>
      <w:r>
        <w:rPr>
          <w:b/>
          <w:i/>
        </w:rPr>
        <w:t>Extended</w:t>
      </w:r>
      <w:r>
        <w:rPr>
          <w:b/>
          <w:i/>
          <w:spacing w:val="-4"/>
        </w:rPr>
        <w:t xml:space="preserve"> </w:t>
      </w:r>
      <w:r>
        <w:rPr>
          <w:b/>
          <w:i/>
        </w:rPr>
        <w:t>Authentication</w:t>
      </w:r>
      <w:r>
        <w:rPr>
          <w:b/>
          <w:i/>
          <w:spacing w:val="-5"/>
        </w:rPr>
        <w:t xml:space="preserve"> </w:t>
      </w:r>
      <w:r>
        <w:rPr>
          <w:b/>
          <w:i/>
        </w:rPr>
        <w:t>Profile</w:t>
      </w:r>
      <w:r>
        <w:rPr>
          <w:b/>
          <w:i/>
          <w:spacing w:val="-6"/>
        </w:rPr>
        <w:t xml:space="preserve"> </w:t>
      </w:r>
      <w:r>
        <w:rPr>
          <w:b/>
          <w:i/>
        </w:rPr>
        <w:t>(EAP)</w:t>
      </w:r>
      <w:r>
        <w:rPr>
          <w:b/>
          <w:i/>
          <w:spacing w:val="-3"/>
        </w:rPr>
        <w:t xml:space="preserve"> </w:t>
      </w:r>
      <w:r>
        <w:rPr>
          <w:b/>
          <w:i/>
        </w:rPr>
        <w:t>ACR</w:t>
      </w:r>
      <w:r>
        <w:rPr>
          <w:b/>
          <w:i/>
          <w:spacing w:val="-5"/>
        </w:rPr>
        <w:t xml:space="preserve"> </w:t>
      </w:r>
      <w:r>
        <w:rPr>
          <w:b/>
          <w:i/>
        </w:rPr>
        <w:t>Values</w:t>
      </w:r>
      <w:r>
        <w:rPr>
          <w:b/>
          <w:i/>
          <w:spacing w:val="-4"/>
        </w:rPr>
        <w:t xml:space="preserve"> </w:t>
      </w:r>
      <w:r>
        <w:rPr>
          <w:b/>
          <w:i/>
        </w:rPr>
        <w:t xml:space="preserve">1.0 </w:t>
      </w:r>
      <w:r>
        <w:t>means the standard used to request specific authentication context classes, published by the OpenID Foundation.</w:t>
      </w:r>
    </w:p>
    <w:p w14:paraId="534C9E06" w14:textId="77777777" w:rsidR="00197CB7" w:rsidRDefault="00345D0E">
      <w:pPr>
        <w:tabs>
          <w:tab w:val="left" w:pos="2502"/>
        </w:tabs>
        <w:spacing w:before="122" w:line="228" w:lineRule="auto"/>
        <w:ind w:left="2502" w:right="2126" w:hanging="853"/>
        <w:rPr>
          <w:sz w:val="18"/>
        </w:rPr>
      </w:pPr>
      <w:r>
        <w:rPr>
          <w:spacing w:val="-2"/>
          <w:sz w:val="18"/>
        </w:rPr>
        <w:t>Note:</w:t>
      </w:r>
      <w:r>
        <w:rPr>
          <w:sz w:val="18"/>
        </w:rPr>
        <w:tab/>
        <w:t xml:space="preserve">At the time this instrument was made, located at: </w:t>
      </w:r>
      <w:r>
        <w:rPr>
          <w:spacing w:val="-2"/>
          <w:sz w:val="18"/>
        </w:rPr>
        <w:t>https://openid.net/specs/openid-connect-eap-acr-values-1_0.html.</w:t>
      </w:r>
    </w:p>
    <w:p w14:paraId="534C9E07" w14:textId="77777777" w:rsidR="00197CB7" w:rsidRDefault="00345D0E">
      <w:pPr>
        <w:spacing w:before="182"/>
        <w:ind w:left="1650"/>
      </w:pPr>
      <w:r>
        <w:rPr>
          <w:b/>
          <w:i/>
        </w:rPr>
        <w:t>OPTIONAL</w:t>
      </w:r>
      <w:r>
        <w:t>:</w:t>
      </w:r>
      <w:r>
        <w:rPr>
          <w:spacing w:val="-6"/>
        </w:rPr>
        <w:t xml:space="preserve"> </w:t>
      </w:r>
      <w:r>
        <w:t>see</w:t>
      </w:r>
      <w:r>
        <w:rPr>
          <w:spacing w:val="-6"/>
        </w:rPr>
        <w:t xml:space="preserve"> </w:t>
      </w:r>
      <w:r>
        <w:t>section</w:t>
      </w:r>
      <w:r>
        <w:rPr>
          <w:spacing w:val="-4"/>
        </w:rPr>
        <w:t xml:space="preserve"> 1.8.</w:t>
      </w:r>
    </w:p>
    <w:p w14:paraId="534C9E08" w14:textId="77777777" w:rsidR="00197CB7" w:rsidRDefault="00345D0E">
      <w:pPr>
        <w:spacing w:before="180" w:line="410" w:lineRule="auto"/>
        <w:ind w:left="1650" w:right="714"/>
      </w:pPr>
      <w:r>
        <w:rPr>
          <w:b/>
          <w:i/>
        </w:rPr>
        <w:t>proof</w:t>
      </w:r>
      <w:r>
        <w:rPr>
          <w:b/>
          <w:i/>
          <w:spacing w:val="-3"/>
        </w:rPr>
        <w:t xml:space="preserve"> </w:t>
      </w:r>
      <w:r>
        <w:rPr>
          <w:b/>
          <w:i/>
        </w:rPr>
        <w:t>key</w:t>
      </w:r>
      <w:r>
        <w:rPr>
          <w:b/>
          <w:i/>
          <w:spacing w:val="-3"/>
        </w:rPr>
        <w:t xml:space="preserve"> </w:t>
      </w:r>
      <w:r>
        <w:rPr>
          <w:b/>
          <w:i/>
        </w:rPr>
        <w:t>for</w:t>
      </w:r>
      <w:r>
        <w:rPr>
          <w:b/>
          <w:i/>
          <w:spacing w:val="-3"/>
        </w:rPr>
        <w:t xml:space="preserve"> </w:t>
      </w:r>
      <w:r>
        <w:rPr>
          <w:b/>
          <w:i/>
        </w:rPr>
        <w:t>code</w:t>
      </w:r>
      <w:r>
        <w:rPr>
          <w:b/>
          <w:i/>
          <w:spacing w:val="-3"/>
        </w:rPr>
        <w:t xml:space="preserve"> </w:t>
      </w:r>
      <w:r>
        <w:rPr>
          <w:b/>
          <w:i/>
        </w:rPr>
        <w:t>exchange</w:t>
      </w:r>
      <w:r>
        <w:rPr>
          <w:b/>
          <w:i/>
          <w:spacing w:val="-1"/>
        </w:rPr>
        <w:t xml:space="preserve"> </w:t>
      </w:r>
      <w:r>
        <w:t>has</w:t>
      </w:r>
      <w:r>
        <w:rPr>
          <w:spacing w:val="-3"/>
        </w:rPr>
        <w:t xml:space="preserve"> </w:t>
      </w:r>
      <w:r>
        <w:t>the</w:t>
      </w:r>
      <w:r>
        <w:rPr>
          <w:spacing w:val="-3"/>
        </w:rPr>
        <w:t xml:space="preserve"> </w:t>
      </w:r>
      <w:r>
        <w:t>same</w:t>
      </w:r>
      <w:r>
        <w:rPr>
          <w:spacing w:val="-3"/>
        </w:rPr>
        <w:t xml:space="preserve"> </w:t>
      </w:r>
      <w:r>
        <w:t>meaning</w:t>
      </w:r>
      <w:r>
        <w:rPr>
          <w:spacing w:val="-1"/>
        </w:rPr>
        <w:t xml:space="preserve"> </w:t>
      </w:r>
      <w:r>
        <w:t>as</w:t>
      </w:r>
      <w:r>
        <w:rPr>
          <w:spacing w:val="-3"/>
        </w:rPr>
        <w:t xml:space="preserve"> </w:t>
      </w:r>
      <w:r>
        <w:t>in</w:t>
      </w:r>
      <w:r>
        <w:rPr>
          <w:spacing w:val="-1"/>
        </w:rPr>
        <w:t xml:space="preserve"> </w:t>
      </w:r>
      <w:r>
        <w:t>RFC</w:t>
      </w:r>
      <w:r>
        <w:rPr>
          <w:spacing w:val="-2"/>
        </w:rPr>
        <w:t xml:space="preserve"> </w:t>
      </w:r>
      <w:r>
        <w:t xml:space="preserve">7636. </w:t>
      </w:r>
      <w:r>
        <w:rPr>
          <w:b/>
          <w:i/>
        </w:rPr>
        <w:t xml:space="preserve">RECOMMENDED </w:t>
      </w:r>
      <w:r>
        <w:t xml:space="preserve">and </w:t>
      </w:r>
      <w:r>
        <w:rPr>
          <w:b/>
          <w:i/>
        </w:rPr>
        <w:t>NOT RECOMMENDED</w:t>
      </w:r>
      <w:r>
        <w:t xml:space="preserve">: see section 1.8. </w:t>
      </w:r>
      <w:r>
        <w:rPr>
          <w:b/>
          <w:i/>
        </w:rPr>
        <w:t>REQUIRED</w:t>
      </w:r>
      <w:r>
        <w:t>: see section 1.8.</w:t>
      </w:r>
    </w:p>
    <w:p w14:paraId="534C9E09" w14:textId="77777777" w:rsidR="00197CB7" w:rsidRDefault="00197CB7">
      <w:pPr>
        <w:spacing w:line="410" w:lineRule="auto"/>
        <w:sectPr w:rsidR="00197CB7">
          <w:headerReference w:type="even" r:id="rId23"/>
          <w:headerReference w:type="default" r:id="rId24"/>
          <w:footerReference w:type="even" r:id="rId25"/>
          <w:footerReference w:type="default" r:id="rId26"/>
          <w:pgSz w:w="11910" w:h="16840"/>
          <w:pgMar w:top="2080" w:right="1280" w:bottom="1460" w:left="1280" w:header="758" w:footer="1266" w:gutter="0"/>
          <w:cols w:space="720"/>
        </w:sectPr>
      </w:pPr>
    </w:p>
    <w:p w14:paraId="534C9E0A" w14:textId="77777777" w:rsidR="00197CB7" w:rsidRDefault="00345D0E">
      <w:pPr>
        <w:spacing w:before="147"/>
        <w:ind w:left="1650" w:right="537"/>
      </w:pPr>
      <w:r>
        <w:rPr>
          <w:b/>
          <w:i/>
        </w:rPr>
        <w:lastRenderedPageBreak/>
        <w:t>participating</w:t>
      </w:r>
      <w:r>
        <w:rPr>
          <w:b/>
          <w:i/>
          <w:spacing w:val="-3"/>
        </w:rPr>
        <w:t xml:space="preserve"> </w:t>
      </w:r>
      <w:r>
        <w:rPr>
          <w:b/>
          <w:i/>
        </w:rPr>
        <w:t>accredited</w:t>
      </w:r>
      <w:r>
        <w:rPr>
          <w:b/>
          <w:i/>
          <w:spacing w:val="-6"/>
        </w:rPr>
        <w:t xml:space="preserve"> </w:t>
      </w:r>
      <w:r>
        <w:rPr>
          <w:b/>
          <w:i/>
        </w:rPr>
        <w:t>attribute</w:t>
      </w:r>
      <w:r>
        <w:rPr>
          <w:b/>
          <w:i/>
          <w:spacing w:val="-3"/>
        </w:rPr>
        <w:t xml:space="preserve"> </w:t>
      </w:r>
      <w:r>
        <w:rPr>
          <w:b/>
          <w:i/>
        </w:rPr>
        <w:t>service</w:t>
      </w:r>
      <w:r>
        <w:rPr>
          <w:b/>
          <w:i/>
          <w:spacing w:val="-5"/>
        </w:rPr>
        <w:t xml:space="preserve"> </w:t>
      </w:r>
      <w:r>
        <w:rPr>
          <w:b/>
          <w:i/>
        </w:rPr>
        <w:t>provider</w:t>
      </w:r>
      <w:r>
        <w:rPr>
          <w:b/>
          <w:i/>
          <w:spacing w:val="-5"/>
        </w:rPr>
        <w:t xml:space="preserve"> </w:t>
      </w:r>
      <w:r>
        <w:t>means</w:t>
      </w:r>
      <w:r>
        <w:rPr>
          <w:spacing w:val="-3"/>
        </w:rPr>
        <w:t xml:space="preserve"> </w:t>
      </w:r>
      <w:r>
        <w:t>an</w:t>
      </w:r>
      <w:r>
        <w:rPr>
          <w:spacing w:val="-3"/>
        </w:rPr>
        <w:t xml:space="preserve"> </w:t>
      </w:r>
      <w:r>
        <w:t>accredited</w:t>
      </w:r>
      <w:r>
        <w:rPr>
          <w:spacing w:val="-3"/>
        </w:rPr>
        <w:t xml:space="preserve"> </w:t>
      </w:r>
      <w:r>
        <w:t xml:space="preserve">attribute service provider that is participating in the Australian Government Digital ID </w:t>
      </w:r>
      <w:r>
        <w:rPr>
          <w:spacing w:val="-2"/>
        </w:rPr>
        <w:t>System.</w:t>
      </w:r>
    </w:p>
    <w:p w14:paraId="534C9E0B" w14:textId="77777777" w:rsidR="00197CB7" w:rsidRDefault="00345D0E">
      <w:pPr>
        <w:spacing w:before="180"/>
        <w:ind w:left="1650" w:right="520"/>
      </w:pPr>
      <w:r>
        <w:rPr>
          <w:b/>
          <w:i/>
        </w:rPr>
        <w:t>participating</w:t>
      </w:r>
      <w:r>
        <w:rPr>
          <w:b/>
          <w:i/>
          <w:spacing w:val="-3"/>
        </w:rPr>
        <w:t xml:space="preserve"> </w:t>
      </w:r>
      <w:r>
        <w:rPr>
          <w:b/>
          <w:i/>
        </w:rPr>
        <w:t>accredited</w:t>
      </w:r>
      <w:r>
        <w:rPr>
          <w:b/>
          <w:i/>
          <w:spacing w:val="-6"/>
        </w:rPr>
        <w:t xml:space="preserve"> </w:t>
      </w:r>
      <w:r>
        <w:rPr>
          <w:b/>
          <w:i/>
        </w:rPr>
        <w:t>identity</w:t>
      </w:r>
      <w:r>
        <w:rPr>
          <w:b/>
          <w:i/>
          <w:spacing w:val="-5"/>
        </w:rPr>
        <w:t xml:space="preserve"> </w:t>
      </w:r>
      <w:r>
        <w:rPr>
          <w:b/>
          <w:i/>
        </w:rPr>
        <w:t>exchange</w:t>
      </w:r>
      <w:r>
        <w:rPr>
          <w:b/>
          <w:i/>
          <w:spacing w:val="-3"/>
        </w:rPr>
        <w:t xml:space="preserve"> </w:t>
      </w:r>
      <w:r>
        <w:rPr>
          <w:b/>
          <w:i/>
        </w:rPr>
        <w:t>provider</w:t>
      </w:r>
      <w:r>
        <w:rPr>
          <w:b/>
          <w:i/>
          <w:spacing w:val="-5"/>
        </w:rPr>
        <w:t xml:space="preserve"> </w:t>
      </w:r>
      <w:r>
        <w:t>means</w:t>
      </w:r>
      <w:r>
        <w:rPr>
          <w:spacing w:val="-3"/>
        </w:rPr>
        <w:t xml:space="preserve"> </w:t>
      </w:r>
      <w:r>
        <w:t>an</w:t>
      </w:r>
      <w:r>
        <w:rPr>
          <w:spacing w:val="-6"/>
        </w:rPr>
        <w:t xml:space="preserve"> </w:t>
      </w:r>
      <w:r>
        <w:t>accredited</w:t>
      </w:r>
      <w:r>
        <w:rPr>
          <w:spacing w:val="-3"/>
        </w:rPr>
        <w:t xml:space="preserve"> </w:t>
      </w:r>
      <w:r>
        <w:t xml:space="preserve">identity exchange provider that is participating in the Australian Government Digital ID </w:t>
      </w:r>
      <w:r>
        <w:rPr>
          <w:spacing w:val="-2"/>
        </w:rPr>
        <w:t>System.</w:t>
      </w:r>
    </w:p>
    <w:p w14:paraId="534C9E0C" w14:textId="77777777" w:rsidR="00197CB7" w:rsidRDefault="00345D0E">
      <w:pPr>
        <w:spacing w:before="179"/>
        <w:ind w:left="1650" w:right="537"/>
      </w:pPr>
      <w:r>
        <w:rPr>
          <w:b/>
          <w:i/>
        </w:rPr>
        <w:t>participating</w:t>
      </w:r>
      <w:r>
        <w:rPr>
          <w:b/>
          <w:i/>
          <w:spacing w:val="-3"/>
        </w:rPr>
        <w:t xml:space="preserve"> </w:t>
      </w:r>
      <w:r>
        <w:rPr>
          <w:b/>
          <w:i/>
        </w:rPr>
        <w:t>accredited</w:t>
      </w:r>
      <w:r>
        <w:rPr>
          <w:b/>
          <w:i/>
          <w:spacing w:val="-6"/>
        </w:rPr>
        <w:t xml:space="preserve"> </w:t>
      </w:r>
      <w:r>
        <w:rPr>
          <w:b/>
          <w:i/>
        </w:rPr>
        <w:t>identity</w:t>
      </w:r>
      <w:r>
        <w:rPr>
          <w:b/>
          <w:i/>
          <w:spacing w:val="-5"/>
        </w:rPr>
        <w:t xml:space="preserve"> </w:t>
      </w:r>
      <w:r>
        <w:rPr>
          <w:b/>
          <w:i/>
        </w:rPr>
        <w:t>service</w:t>
      </w:r>
      <w:r>
        <w:rPr>
          <w:b/>
          <w:i/>
          <w:spacing w:val="-3"/>
        </w:rPr>
        <w:t xml:space="preserve"> </w:t>
      </w:r>
      <w:r>
        <w:rPr>
          <w:b/>
          <w:i/>
        </w:rPr>
        <w:t>provider</w:t>
      </w:r>
      <w:r>
        <w:rPr>
          <w:b/>
          <w:i/>
          <w:spacing w:val="-5"/>
        </w:rPr>
        <w:t xml:space="preserve"> </w:t>
      </w:r>
      <w:r>
        <w:t>means</w:t>
      </w:r>
      <w:r>
        <w:rPr>
          <w:spacing w:val="-3"/>
        </w:rPr>
        <w:t xml:space="preserve"> </w:t>
      </w:r>
      <w:r>
        <w:t>an</w:t>
      </w:r>
      <w:r>
        <w:rPr>
          <w:spacing w:val="-3"/>
        </w:rPr>
        <w:t xml:space="preserve"> </w:t>
      </w:r>
      <w:r>
        <w:t>accredited</w:t>
      </w:r>
      <w:r>
        <w:rPr>
          <w:spacing w:val="-3"/>
        </w:rPr>
        <w:t xml:space="preserve"> </w:t>
      </w:r>
      <w:r>
        <w:t xml:space="preserve">identity service provider that is participating in the Australian Government Digital ID </w:t>
      </w:r>
      <w:r>
        <w:rPr>
          <w:spacing w:val="-2"/>
        </w:rPr>
        <w:t>System.</w:t>
      </w:r>
    </w:p>
    <w:p w14:paraId="534C9E0D" w14:textId="77777777" w:rsidR="00197CB7" w:rsidRDefault="00345D0E">
      <w:pPr>
        <w:pStyle w:val="BodyText"/>
        <w:spacing w:before="182"/>
        <w:ind w:left="1650" w:right="537"/>
      </w:pPr>
      <w:r>
        <w:rPr>
          <w:b/>
          <w:i/>
        </w:rPr>
        <w:t xml:space="preserve">relying party audit ID </w:t>
      </w:r>
      <w:r>
        <w:t>means a transaction audit identifier for transactions between</w:t>
      </w:r>
      <w:r>
        <w:rPr>
          <w:spacing w:val="-4"/>
        </w:rPr>
        <w:t xml:space="preserve"> </w:t>
      </w:r>
      <w:r>
        <w:t>participating</w:t>
      </w:r>
      <w:r>
        <w:rPr>
          <w:spacing w:val="-7"/>
        </w:rPr>
        <w:t xml:space="preserve"> </w:t>
      </w:r>
      <w:r>
        <w:t>identity</w:t>
      </w:r>
      <w:r>
        <w:rPr>
          <w:spacing w:val="-4"/>
        </w:rPr>
        <w:t xml:space="preserve"> </w:t>
      </w:r>
      <w:r>
        <w:t>exchange</w:t>
      </w:r>
      <w:r>
        <w:rPr>
          <w:spacing w:val="-4"/>
        </w:rPr>
        <w:t xml:space="preserve"> </w:t>
      </w:r>
      <w:r>
        <w:t>providers</w:t>
      </w:r>
      <w:r>
        <w:rPr>
          <w:spacing w:val="-4"/>
        </w:rPr>
        <w:t xml:space="preserve"> </w:t>
      </w:r>
      <w:r>
        <w:t>and</w:t>
      </w:r>
      <w:r>
        <w:rPr>
          <w:spacing w:val="-7"/>
        </w:rPr>
        <w:t xml:space="preserve"> </w:t>
      </w:r>
      <w:r>
        <w:t>participating</w:t>
      </w:r>
      <w:r>
        <w:rPr>
          <w:spacing w:val="-4"/>
        </w:rPr>
        <w:t xml:space="preserve"> </w:t>
      </w:r>
      <w:r>
        <w:t xml:space="preserve">relying </w:t>
      </w:r>
      <w:r>
        <w:rPr>
          <w:spacing w:val="-2"/>
        </w:rPr>
        <w:t>parties.</w:t>
      </w:r>
    </w:p>
    <w:p w14:paraId="534C9E0E" w14:textId="77777777" w:rsidR="00197CB7" w:rsidRDefault="00345D0E">
      <w:pPr>
        <w:tabs>
          <w:tab w:val="left" w:pos="2502"/>
        </w:tabs>
        <w:spacing w:before="120" w:line="230" w:lineRule="auto"/>
        <w:ind w:left="2502" w:right="537" w:hanging="853"/>
        <w:rPr>
          <w:sz w:val="18"/>
        </w:rPr>
      </w:pPr>
      <w:r>
        <w:rPr>
          <w:spacing w:val="-2"/>
          <w:sz w:val="18"/>
        </w:rPr>
        <w:t>Note:</w:t>
      </w:r>
      <w:r>
        <w:rPr>
          <w:sz w:val="18"/>
        </w:rPr>
        <w:tab/>
        <w:t>The</w:t>
      </w:r>
      <w:r>
        <w:rPr>
          <w:spacing w:val="-3"/>
          <w:sz w:val="18"/>
        </w:rPr>
        <w:t xml:space="preserve"> </w:t>
      </w:r>
      <w:r>
        <w:rPr>
          <w:sz w:val="18"/>
        </w:rPr>
        <w:t>relying</w:t>
      </w:r>
      <w:r>
        <w:rPr>
          <w:spacing w:val="-3"/>
          <w:sz w:val="18"/>
        </w:rPr>
        <w:t xml:space="preserve"> </w:t>
      </w:r>
      <w:r>
        <w:rPr>
          <w:sz w:val="18"/>
        </w:rPr>
        <w:t>party</w:t>
      </w:r>
      <w:r>
        <w:rPr>
          <w:spacing w:val="-3"/>
          <w:sz w:val="18"/>
        </w:rPr>
        <w:t xml:space="preserve"> </w:t>
      </w:r>
      <w:r>
        <w:rPr>
          <w:sz w:val="18"/>
        </w:rPr>
        <w:t>audit</w:t>
      </w:r>
      <w:r>
        <w:rPr>
          <w:spacing w:val="-3"/>
          <w:sz w:val="18"/>
        </w:rPr>
        <w:t xml:space="preserve"> </w:t>
      </w:r>
      <w:r>
        <w:rPr>
          <w:sz w:val="18"/>
        </w:rPr>
        <w:t>ID</w:t>
      </w:r>
      <w:r>
        <w:rPr>
          <w:spacing w:val="-3"/>
          <w:sz w:val="18"/>
        </w:rPr>
        <w:t xml:space="preserve"> </w:t>
      </w:r>
      <w:r>
        <w:rPr>
          <w:sz w:val="18"/>
        </w:rPr>
        <w:t>is</w:t>
      </w:r>
      <w:r>
        <w:rPr>
          <w:spacing w:val="-5"/>
          <w:sz w:val="18"/>
        </w:rPr>
        <w:t xml:space="preserve"> </w:t>
      </w:r>
      <w:r>
        <w:rPr>
          <w:sz w:val="18"/>
        </w:rPr>
        <w:t>never</w:t>
      </w:r>
      <w:r>
        <w:rPr>
          <w:spacing w:val="-3"/>
          <w:sz w:val="18"/>
        </w:rPr>
        <w:t xml:space="preserve"> </w:t>
      </w:r>
      <w:r>
        <w:rPr>
          <w:sz w:val="18"/>
        </w:rPr>
        <w:t>shared</w:t>
      </w:r>
      <w:r>
        <w:rPr>
          <w:spacing w:val="-2"/>
          <w:sz w:val="18"/>
        </w:rPr>
        <w:t xml:space="preserve"> </w:t>
      </w:r>
      <w:r>
        <w:rPr>
          <w:sz w:val="18"/>
        </w:rPr>
        <w:t>with</w:t>
      </w:r>
      <w:r>
        <w:rPr>
          <w:spacing w:val="-3"/>
          <w:sz w:val="18"/>
        </w:rPr>
        <w:t xml:space="preserve"> </w:t>
      </w:r>
      <w:r>
        <w:rPr>
          <w:sz w:val="18"/>
        </w:rPr>
        <w:t>a</w:t>
      </w:r>
      <w:r>
        <w:rPr>
          <w:spacing w:val="-3"/>
          <w:sz w:val="18"/>
        </w:rPr>
        <w:t xml:space="preserve"> </w:t>
      </w:r>
      <w:r>
        <w:rPr>
          <w:sz w:val="18"/>
        </w:rPr>
        <w:t>participating</w:t>
      </w:r>
      <w:r>
        <w:rPr>
          <w:spacing w:val="-2"/>
          <w:sz w:val="18"/>
        </w:rPr>
        <w:t xml:space="preserve"> </w:t>
      </w:r>
      <w:r>
        <w:rPr>
          <w:sz w:val="18"/>
        </w:rPr>
        <w:t>identity</w:t>
      </w:r>
      <w:r>
        <w:rPr>
          <w:spacing w:val="-2"/>
          <w:sz w:val="18"/>
        </w:rPr>
        <w:t xml:space="preserve"> </w:t>
      </w:r>
      <w:r>
        <w:rPr>
          <w:sz w:val="18"/>
        </w:rPr>
        <w:t>service</w:t>
      </w:r>
      <w:r>
        <w:rPr>
          <w:spacing w:val="-3"/>
          <w:sz w:val="18"/>
        </w:rPr>
        <w:t xml:space="preserve"> </w:t>
      </w:r>
      <w:r>
        <w:rPr>
          <w:sz w:val="18"/>
        </w:rPr>
        <w:t>provider. A separate audit ID is shared between a participating identity exchange provider and a participating identity service provider.</w:t>
      </w:r>
    </w:p>
    <w:p w14:paraId="534C9E0F" w14:textId="77777777" w:rsidR="00197CB7" w:rsidRDefault="00345D0E">
      <w:pPr>
        <w:pStyle w:val="BodyText"/>
        <w:spacing w:before="178"/>
        <w:ind w:left="1650" w:right="537"/>
      </w:pPr>
      <w:r>
        <w:rPr>
          <w:b/>
          <w:i/>
        </w:rPr>
        <w:t>RFC</w:t>
      </w:r>
      <w:r>
        <w:rPr>
          <w:b/>
          <w:i/>
          <w:spacing w:val="-4"/>
        </w:rPr>
        <w:t xml:space="preserve"> </w:t>
      </w:r>
      <w:r>
        <w:t>means</w:t>
      </w:r>
      <w:r>
        <w:rPr>
          <w:spacing w:val="-5"/>
        </w:rPr>
        <w:t xml:space="preserve"> </w:t>
      </w:r>
      <w:r>
        <w:t>a</w:t>
      </w:r>
      <w:r>
        <w:rPr>
          <w:spacing w:val="-3"/>
        </w:rPr>
        <w:t xml:space="preserve"> </w:t>
      </w:r>
      <w:r>
        <w:t>document</w:t>
      </w:r>
      <w:r>
        <w:rPr>
          <w:spacing w:val="-5"/>
        </w:rPr>
        <w:t xml:space="preserve"> </w:t>
      </w:r>
      <w:r>
        <w:t>published</w:t>
      </w:r>
      <w:r>
        <w:rPr>
          <w:spacing w:val="-3"/>
        </w:rPr>
        <w:t xml:space="preserve"> </w:t>
      </w:r>
      <w:r>
        <w:t>by</w:t>
      </w:r>
      <w:r>
        <w:rPr>
          <w:spacing w:val="-3"/>
        </w:rPr>
        <w:t xml:space="preserve"> </w:t>
      </w:r>
      <w:r>
        <w:t>the</w:t>
      </w:r>
      <w:r>
        <w:rPr>
          <w:spacing w:val="-3"/>
        </w:rPr>
        <w:t xml:space="preserve"> </w:t>
      </w:r>
      <w:r>
        <w:t>Internet</w:t>
      </w:r>
      <w:r>
        <w:rPr>
          <w:spacing w:val="-2"/>
        </w:rPr>
        <w:t xml:space="preserve"> </w:t>
      </w:r>
      <w:r>
        <w:t>Engineering</w:t>
      </w:r>
      <w:r>
        <w:rPr>
          <w:spacing w:val="-3"/>
        </w:rPr>
        <w:t xml:space="preserve"> </w:t>
      </w:r>
      <w:r>
        <w:t>Task</w:t>
      </w:r>
      <w:r>
        <w:rPr>
          <w:spacing w:val="-3"/>
        </w:rPr>
        <w:t xml:space="preserve"> </w:t>
      </w:r>
      <w:r>
        <w:t>Force</w:t>
      </w:r>
      <w:r>
        <w:rPr>
          <w:spacing w:val="-5"/>
        </w:rPr>
        <w:t xml:space="preserve"> </w:t>
      </w:r>
      <w:r>
        <w:t>that contains technical specifications regarding the internet.</w:t>
      </w:r>
    </w:p>
    <w:p w14:paraId="534C9E10" w14:textId="77777777" w:rsidR="00197CB7" w:rsidRDefault="00345D0E">
      <w:pPr>
        <w:tabs>
          <w:tab w:val="left" w:pos="2502"/>
        </w:tabs>
        <w:spacing w:before="123" w:line="228" w:lineRule="auto"/>
        <w:ind w:left="2502" w:right="2986" w:hanging="853"/>
        <w:rPr>
          <w:sz w:val="18"/>
        </w:rPr>
      </w:pPr>
      <w:r>
        <w:rPr>
          <w:spacing w:val="-2"/>
          <w:sz w:val="18"/>
        </w:rPr>
        <w:t>Note:</w:t>
      </w:r>
      <w:r>
        <w:rPr>
          <w:sz w:val="18"/>
        </w:rPr>
        <w:tab/>
        <w:t>RFCs</w:t>
      </w:r>
      <w:r>
        <w:rPr>
          <w:spacing w:val="-5"/>
          <w:sz w:val="18"/>
        </w:rPr>
        <w:t xml:space="preserve"> </w:t>
      </w:r>
      <w:r>
        <w:rPr>
          <w:sz w:val="18"/>
        </w:rPr>
        <w:t>are</w:t>
      </w:r>
      <w:r>
        <w:rPr>
          <w:spacing w:val="-6"/>
          <w:sz w:val="18"/>
        </w:rPr>
        <w:t xml:space="preserve"> </w:t>
      </w:r>
      <w:r>
        <w:rPr>
          <w:sz w:val="18"/>
        </w:rPr>
        <w:t>freely</w:t>
      </w:r>
      <w:r>
        <w:rPr>
          <w:spacing w:val="-4"/>
          <w:sz w:val="18"/>
        </w:rPr>
        <w:t xml:space="preserve"> </w:t>
      </w:r>
      <w:r>
        <w:rPr>
          <w:sz w:val="18"/>
        </w:rPr>
        <w:t>available.</w:t>
      </w:r>
      <w:r>
        <w:rPr>
          <w:spacing w:val="-4"/>
          <w:sz w:val="18"/>
        </w:rPr>
        <w:t xml:space="preserve"> </w:t>
      </w:r>
      <w:r>
        <w:rPr>
          <w:sz w:val="18"/>
        </w:rPr>
        <w:t>For</w:t>
      </w:r>
      <w:r>
        <w:rPr>
          <w:spacing w:val="-5"/>
          <w:sz w:val="18"/>
        </w:rPr>
        <w:t xml:space="preserve"> </w:t>
      </w:r>
      <w:r>
        <w:rPr>
          <w:sz w:val="18"/>
        </w:rPr>
        <w:t>more</w:t>
      </w:r>
      <w:r>
        <w:rPr>
          <w:spacing w:val="-6"/>
          <w:sz w:val="18"/>
        </w:rPr>
        <w:t xml:space="preserve"> </w:t>
      </w:r>
      <w:r>
        <w:rPr>
          <w:sz w:val="18"/>
        </w:rPr>
        <w:t>information,</w:t>
      </w:r>
      <w:r>
        <w:rPr>
          <w:spacing w:val="-4"/>
          <w:sz w:val="18"/>
        </w:rPr>
        <w:t xml:space="preserve"> </w:t>
      </w:r>
      <w:proofErr w:type="gramStart"/>
      <w:r>
        <w:rPr>
          <w:sz w:val="18"/>
        </w:rPr>
        <w:t>see:</w:t>
      </w:r>
      <w:proofErr w:type="gramEnd"/>
      <w:r>
        <w:rPr>
          <w:sz w:val="18"/>
        </w:rPr>
        <w:t xml:space="preserve"> </w:t>
      </w:r>
      <w:r>
        <w:rPr>
          <w:spacing w:val="-2"/>
          <w:sz w:val="18"/>
        </w:rPr>
        <w:t>https:/</w:t>
      </w:r>
      <w:hyperlink r:id="rId27">
        <w:r>
          <w:rPr>
            <w:spacing w:val="-2"/>
            <w:sz w:val="18"/>
          </w:rPr>
          <w:t>/www.ietf.org/process/rfcs/.</w:t>
        </w:r>
      </w:hyperlink>
    </w:p>
    <w:p w14:paraId="534C9E11" w14:textId="77777777" w:rsidR="00197CB7" w:rsidRDefault="00345D0E">
      <w:pPr>
        <w:spacing w:before="183"/>
        <w:ind w:left="1650" w:right="537"/>
      </w:pPr>
      <w:r>
        <w:rPr>
          <w:b/>
          <w:i/>
        </w:rPr>
        <w:t>RFC</w:t>
      </w:r>
      <w:r>
        <w:rPr>
          <w:b/>
          <w:i/>
          <w:spacing w:val="-2"/>
        </w:rPr>
        <w:t xml:space="preserve"> </w:t>
      </w:r>
      <w:r>
        <w:rPr>
          <w:b/>
          <w:i/>
        </w:rPr>
        <w:t>2119</w:t>
      </w:r>
      <w:r>
        <w:rPr>
          <w:b/>
          <w:i/>
          <w:spacing w:val="-1"/>
        </w:rPr>
        <w:t xml:space="preserve"> </w:t>
      </w:r>
      <w:r>
        <w:t>means</w:t>
      </w:r>
      <w:r>
        <w:rPr>
          <w:spacing w:val="-3"/>
        </w:rPr>
        <w:t xml:space="preserve"> </w:t>
      </w:r>
      <w:r>
        <w:t>the</w:t>
      </w:r>
      <w:r>
        <w:rPr>
          <w:spacing w:val="-1"/>
        </w:rPr>
        <w:t xml:space="preserve"> </w:t>
      </w:r>
      <w:r>
        <w:t>RFC</w:t>
      </w:r>
      <w:r>
        <w:rPr>
          <w:spacing w:val="-4"/>
        </w:rPr>
        <w:t xml:space="preserve"> </w:t>
      </w:r>
      <w:r>
        <w:t>numbered</w:t>
      </w:r>
      <w:r>
        <w:rPr>
          <w:spacing w:val="-4"/>
        </w:rPr>
        <w:t xml:space="preserve"> </w:t>
      </w:r>
      <w:r>
        <w:t>2119</w:t>
      </w:r>
      <w:r>
        <w:rPr>
          <w:spacing w:val="-4"/>
        </w:rPr>
        <w:t xml:space="preserve"> </w:t>
      </w:r>
      <w:r>
        <w:t>and</w:t>
      </w:r>
      <w:r>
        <w:rPr>
          <w:spacing w:val="-4"/>
        </w:rPr>
        <w:t xml:space="preserve"> </w:t>
      </w:r>
      <w:r>
        <w:t>titled</w:t>
      </w:r>
      <w:r>
        <w:rPr>
          <w:spacing w:val="-1"/>
        </w:rPr>
        <w:t xml:space="preserve"> </w:t>
      </w:r>
      <w:r>
        <w:rPr>
          <w:i/>
        </w:rPr>
        <w:t>Key</w:t>
      </w:r>
      <w:r>
        <w:rPr>
          <w:i/>
          <w:spacing w:val="-1"/>
        </w:rPr>
        <w:t xml:space="preserve"> </w:t>
      </w:r>
      <w:r>
        <w:rPr>
          <w:i/>
        </w:rPr>
        <w:t>Words</w:t>
      </w:r>
      <w:r>
        <w:rPr>
          <w:i/>
          <w:spacing w:val="-3"/>
        </w:rPr>
        <w:t xml:space="preserve"> </w:t>
      </w:r>
      <w:r>
        <w:rPr>
          <w:i/>
        </w:rPr>
        <w:t>for</w:t>
      </w:r>
      <w:r>
        <w:rPr>
          <w:i/>
          <w:spacing w:val="-3"/>
        </w:rPr>
        <w:t xml:space="preserve"> </w:t>
      </w:r>
      <w:r>
        <w:rPr>
          <w:i/>
        </w:rPr>
        <w:t>use</w:t>
      </w:r>
      <w:r>
        <w:rPr>
          <w:i/>
          <w:spacing w:val="-3"/>
        </w:rPr>
        <w:t xml:space="preserve"> </w:t>
      </w:r>
      <w:r>
        <w:rPr>
          <w:i/>
        </w:rPr>
        <w:t>in</w:t>
      </w:r>
      <w:r>
        <w:rPr>
          <w:i/>
          <w:spacing w:val="-2"/>
        </w:rPr>
        <w:t xml:space="preserve"> </w:t>
      </w:r>
      <w:r>
        <w:rPr>
          <w:i/>
        </w:rPr>
        <w:t>RFCs to Indicate Requirement Levels</w:t>
      </w:r>
      <w:r>
        <w:t>.</w:t>
      </w:r>
    </w:p>
    <w:p w14:paraId="534C9E12" w14:textId="77777777" w:rsidR="00197CB7" w:rsidRDefault="00345D0E">
      <w:pPr>
        <w:tabs>
          <w:tab w:val="left" w:pos="2502"/>
        </w:tabs>
        <w:spacing w:before="123" w:line="228" w:lineRule="auto"/>
        <w:ind w:left="2502" w:right="3314" w:hanging="853"/>
        <w:rPr>
          <w:sz w:val="18"/>
        </w:rPr>
      </w:pPr>
      <w:r>
        <w:rPr>
          <w:sz w:val="18"/>
        </w:rPr>
        <w:t>Note 1:</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https://datatracker.ietf.org/doc/html/rfc2119.</w:t>
      </w:r>
    </w:p>
    <w:p w14:paraId="534C9E13" w14:textId="77777777" w:rsidR="00197CB7" w:rsidRDefault="00345D0E">
      <w:pPr>
        <w:tabs>
          <w:tab w:val="left" w:pos="2502"/>
        </w:tabs>
        <w:spacing w:before="114"/>
        <w:ind w:left="1650"/>
        <w:rPr>
          <w:sz w:val="18"/>
        </w:rPr>
      </w:pPr>
      <w:r>
        <w:rPr>
          <w:sz w:val="18"/>
        </w:rPr>
        <w:t>Note</w:t>
      </w:r>
      <w:r>
        <w:rPr>
          <w:spacing w:val="-1"/>
          <w:sz w:val="18"/>
        </w:rPr>
        <w:t xml:space="preserve"> </w:t>
      </w:r>
      <w:r>
        <w:rPr>
          <w:spacing w:val="-5"/>
          <w:sz w:val="18"/>
        </w:rPr>
        <w:t>2:</w:t>
      </w:r>
      <w:r>
        <w:rPr>
          <w:sz w:val="18"/>
        </w:rPr>
        <w:tab/>
        <w:t>See</w:t>
      </w:r>
      <w:r>
        <w:rPr>
          <w:spacing w:val="-5"/>
          <w:sz w:val="18"/>
        </w:rPr>
        <w:t xml:space="preserve"> </w:t>
      </w:r>
      <w:r>
        <w:rPr>
          <w:sz w:val="18"/>
        </w:rPr>
        <w:t>also RFC</w:t>
      </w:r>
      <w:r>
        <w:rPr>
          <w:spacing w:val="-1"/>
          <w:sz w:val="18"/>
        </w:rPr>
        <w:t xml:space="preserve"> </w:t>
      </w:r>
      <w:r>
        <w:rPr>
          <w:sz w:val="18"/>
        </w:rPr>
        <w:t>8174</w:t>
      </w:r>
      <w:r>
        <w:rPr>
          <w:spacing w:val="-1"/>
          <w:sz w:val="18"/>
        </w:rPr>
        <w:t xml:space="preserve"> </w:t>
      </w:r>
      <w:r>
        <w:rPr>
          <w:sz w:val="18"/>
        </w:rPr>
        <w:t>(</w:t>
      </w:r>
      <w:r>
        <w:rPr>
          <w:i/>
          <w:sz w:val="18"/>
        </w:rPr>
        <w:t>Ambiguity</w:t>
      </w:r>
      <w:r>
        <w:rPr>
          <w:i/>
          <w:spacing w:val="-4"/>
          <w:sz w:val="18"/>
        </w:rPr>
        <w:t xml:space="preserve"> </w:t>
      </w:r>
      <w:r>
        <w:rPr>
          <w:i/>
          <w:sz w:val="18"/>
        </w:rPr>
        <w:t>of</w:t>
      </w:r>
      <w:r>
        <w:rPr>
          <w:i/>
          <w:spacing w:val="-3"/>
          <w:sz w:val="18"/>
        </w:rPr>
        <w:t xml:space="preserve"> </w:t>
      </w:r>
      <w:r>
        <w:rPr>
          <w:i/>
          <w:sz w:val="18"/>
        </w:rPr>
        <w:t>Uppercase</w:t>
      </w:r>
      <w:r>
        <w:rPr>
          <w:i/>
          <w:spacing w:val="-3"/>
          <w:sz w:val="18"/>
        </w:rPr>
        <w:t xml:space="preserve"> </w:t>
      </w:r>
      <w:r>
        <w:rPr>
          <w:i/>
          <w:sz w:val="18"/>
        </w:rPr>
        <w:t>vs</w:t>
      </w:r>
      <w:r>
        <w:rPr>
          <w:i/>
          <w:spacing w:val="-1"/>
          <w:sz w:val="18"/>
        </w:rPr>
        <w:t xml:space="preserve"> </w:t>
      </w:r>
      <w:r>
        <w:rPr>
          <w:i/>
          <w:sz w:val="18"/>
        </w:rPr>
        <w:t>Lowercase</w:t>
      </w:r>
      <w:r>
        <w:rPr>
          <w:i/>
          <w:spacing w:val="-2"/>
          <w:sz w:val="18"/>
        </w:rPr>
        <w:t xml:space="preserve"> </w:t>
      </w:r>
      <w:r>
        <w:rPr>
          <w:i/>
          <w:sz w:val="18"/>
        </w:rPr>
        <w:t>in</w:t>
      </w:r>
      <w:r>
        <w:rPr>
          <w:i/>
          <w:spacing w:val="-3"/>
          <w:sz w:val="18"/>
        </w:rPr>
        <w:t xml:space="preserve"> </w:t>
      </w:r>
      <w:r>
        <w:rPr>
          <w:i/>
          <w:sz w:val="18"/>
        </w:rPr>
        <w:t>RFC</w:t>
      </w:r>
      <w:r>
        <w:rPr>
          <w:i/>
          <w:spacing w:val="-3"/>
          <w:sz w:val="18"/>
        </w:rPr>
        <w:t xml:space="preserve"> </w:t>
      </w:r>
      <w:r>
        <w:rPr>
          <w:i/>
          <w:sz w:val="18"/>
        </w:rPr>
        <w:t>2119 Key</w:t>
      </w:r>
      <w:r>
        <w:rPr>
          <w:i/>
          <w:spacing w:val="-2"/>
          <w:sz w:val="18"/>
        </w:rPr>
        <w:t xml:space="preserve"> Words</w:t>
      </w:r>
      <w:r>
        <w:rPr>
          <w:spacing w:val="-2"/>
          <w:sz w:val="18"/>
        </w:rPr>
        <w:t>).</w:t>
      </w:r>
    </w:p>
    <w:p w14:paraId="534C9E14" w14:textId="77777777" w:rsidR="00197CB7" w:rsidRDefault="00345D0E">
      <w:pPr>
        <w:spacing w:before="181"/>
        <w:ind w:left="1650" w:right="537"/>
        <w:rPr>
          <w:i/>
        </w:rPr>
      </w:pPr>
      <w:r>
        <w:rPr>
          <w:b/>
          <w:i/>
        </w:rPr>
        <w:t>RFC</w:t>
      </w:r>
      <w:r>
        <w:rPr>
          <w:b/>
          <w:i/>
          <w:spacing w:val="-3"/>
        </w:rPr>
        <w:t xml:space="preserve"> </w:t>
      </w:r>
      <w:r>
        <w:rPr>
          <w:b/>
          <w:i/>
        </w:rPr>
        <w:t>3339</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3339</w:t>
      </w:r>
      <w:r>
        <w:rPr>
          <w:spacing w:val="-5"/>
        </w:rPr>
        <w:t xml:space="preserve"> </w:t>
      </w:r>
      <w:r>
        <w:t>and</w:t>
      </w:r>
      <w:r>
        <w:rPr>
          <w:spacing w:val="-5"/>
        </w:rPr>
        <w:t xml:space="preserve"> </w:t>
      </w:r>
      <w:r>
        <w:t>titled</w:t>
      </w:r>
      <w:r>
        <w:rPr>
          <w:spacing w:val="-5"/>
        </w:rPr>
        <w:t xml:space="preserve"> </w:t>
      </w:r>
      <w:r>
        <w:rPr>
          <w:i/>
        </w:rPr>
        <w:t>Date</w:t>
      </w:r>
      <w:r>
        <w:rPr>
          <w:i/>
          <w:spacing w:val="-2"/>
        </w:rPr>
        <w:t xml:space="preserve"> </w:t>
      </w:r>
      <w:r>
        <w:rPr>
          <w:i/>
        </w:rPr>
        <w:t>and</w:t>
      </w:r>
      <w:r>
        <w:rPr>
          <w:i/>
          <w:spacing w:val="-2"/>
        </w:rPr>
        <w:t xml:space="preserve"> </w:t>
      </w:r>
      <w:r>
        <w:rPr>
          <w:i/>
        </w:rPr>
        <w:t>Time</w:t>
      </w:r>
      <w:r>
        <w:rPr>
          <w:i/>
          <w:spacing w:val="-2"/>
        </w:rPr>
        <w:t xml:space="preserve"> </w:t>
      </w:r>
      <w:r>
        <w:rPr>
          <w:i/>
        </w:rPr>
        <w:t>on</w:t>
      </w:r>
      <w:r>
        <w:rPr>
          <w:i/>
          <w:spacing w:val="-2"/>
        </w:rPr>
        <w:t xml:space="preserve"> </w:t>
      </w:r>
      <w:r>
        <w:rPr>
          <w:i/>
        </w:rPr>
        <w:t>the Internet: Timestamps.</w:t>
      </w:r>
    </w:p>
    <w:p w14:paraId="534C9E15"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https://datatracker.ietf.org/doc/html/rfc3339.</w:t>
      </w:r>
    </w:p>
    <w:p w14:paraId="534C9E16" w14:textId="77777777" w:rsidR="00197CB7" w:rsidRDefault="00345D0E">
      <w:pPr>
        <w:spacing w:before="180"/>
        <w:ind w:left="1650" w:right="537" w:hanging="1"/>
      </w:pPr>
      <w:r>
        <w:rPr>
          <w:b/>
          <w:i/>
        </w:rPr>
        <w:t>RFC</w:t>
      </w:r>
      <w:r>
        <w:rPr>
          <w:b/>
          <w:i/>
          <w:spacing w:val="-3"/>
        </w:rPr>
        <w:t xml:space="preserve"> </w:t>
      </w:r>
      <w:r>
        <w:rPr>
          <w:b/>
          <w:i/>
        </w:rPr>
        <w:t>3629</w:t>
      </w:r>
      <w:r>
        <w:rPr>
          <w:b/>
          <w:i/>
          <w:spacing w:val="-2"/>
        </w:rPr>
        <w:t xml:space="preserve"> </w:t>
      </w:r>
      <w:r>
        <w:t>means</w:t>
      </w:r>
      <w:r>
        <w:rPr>
          <w:spacing w:val="-4"/>
        </w:rPr>
        <w:t xml:space="preserve"> </w:t>
      </w:r>
      <w:r>
        <w:t>the</w:t>
      </w:r>
      <w:r>
        <w:rPr>
          <w:spacing w:val="-2"/>
        </w:rPr>
        <w:t xml:space="preserve"> </w:t>
      </w:r>
      <w:r>
        <w:t>RFC</w:t>
      </w:r>
      <w:r>
        <w:rPr>
          <w:spacing w:val="-5"/>
        </w:rPr>
        <w:t xml:space="preserve"> </w:t>
      </w:r>
      <w:r>
        <w:t>numbered</w:t>
      </w:r>
      <w:r>
        <w:rPr>
          <w:spacing w:val="-5"/>
        </w:rPr>
        <w:t xml:space="preserve"> </w:t>
      </w:r>
      <w:r>
        <w:t>3629</w:t>
      </w:r>
      <w:r>
        <w:rPr>
          <w:spacing w:val="-5"/>
        </w:rPr>
        <w:t xml:space="preserve"> </w:t>
      </w:r>
      <w:r>
        <w:t>and</w:t>
      </w:r>
      <w:r>
        <w:rPr>
          <w:spacing w:val="-5"/>
        </w:rPr>
        <w:t xml:space="preserve"> </w:t>
      </w:r>
      <w:r>
        <w:t>titled</w:t>
      </w:r>
      <w:r>
        <w:rPr>
          <w:spacing w:val="-5"/>
        </w:rPr>
        <w:t xml:space="preserve"> </w:t>
      </w:r>
      <w:r>
        <w:rPr>
          <w:i/>
        </w:rPr>
        <w:t>UTF-8,</w:t>
      </w:r>
      <w:r>
        <w:rPr>
          <w:i/>
          <w:spacing w:val="-2"/>
        </w:rPr>
        <w:t xml:space="preserve"> </w:t>
      </w:r>
      <w:r>
        <w:rPr>
          <w:i/>
        </w:rPr>
        <w:t>a</w:t>
      </w:r>
      <w:r>
        <w:rPr>
          <w:i/>
          <w:spacing w:val="-2"/>
        </w:rPr>
        <w:t xml:space="preserve"> </w:t>
      </w:r>
      <w:r>
        <w:rPr>
          <w:i/>
        </w:rPr>
        <w:t>transformation format of Unicode and ISO 10646</w:t>
      </w:r>
      <w:r>
        <w:t>.</w:t>
      </w:r>
    </w:p>
    <w:p w14:paraId="534C9E17"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https://datatracker.ietf.org/doc/html/rfc3629.</w:t>
      </w:r>
    </w:p>
    <w:p w14:paraId="534C9E18" w14:textId="77777777" w:rsidR="00197CB7" w:rsidRDefault="00345D0E">
      <w:pPr>
        <w:spacing w:before="183"/>
        <w:ind w:left="1650"/>
      </w:pPr>
      <w:r>
        <w:rPr>
          <w:b/>
          <w:i/>
        </w:rPr>
        <w:t>RFC</w:t>
      </w:r>
      <w:r>
        <w:rPr>
          <w:b/>
          <w:i/>
          <w:spacing w:val="-3"/>
        </w:rPr>
        <w:t xml:space="preserve"> </w:t>
      </w:r>
      <w:r>
        <w:rPr>
          <w:b/>
          <w:i/>
        </w:rPr>
        <w:t>3696</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3696</w:t>
      </w:r>
      <w:r>
        <w:rPr>
          <w:spacing w:val="-5"/>
        </w:rPr>
        <w:t xml:space="preserve"> </w:t>
      </w:r>
      <w:r>
        <w:t>and</w:t>
      </w:r>
      <w:r>
        <w:rPr>
          <w:spacing w:val="-5"/>
        </w:rPr>
        <w:t xml:space="preserve"> </w:t>
      </w:r>
      <w:r>
        <w:t>titled</w:t>
      </w:r>
      <w:r>
        <w:rPr>
          <w:spacing w:val="-2"/>
        </w:rPr>
        <w:t xml:space="preserve"> </w:t>
      </w:r>
      <w:r>
        <w:rPr>
          <w:i/>
        </w:rPr>
        <w:t>Application</w:t>
      </w:r>
      <w:r>
        <w:rPr>
          <w:i/>
          <w:spacing w:val="-2"/>
        </w:rPr>
        <w:t xml:space="preserve"> </w:t>
      </w:r>
      <w:r>
        <w:rPr>
          <w:i/>
        </w:rPr>
        <w:t>Techniques</w:t>
      </w:r>
      <w:r>
        <w:rPr>
          <w:i/>
          <w:spacing w:val="-2"/>
        </w:rPr>
        <w:t xml:space="preserve"> </w:t>
      </w:r>
      <w:r>
        <w:rPr>
          <w:i/>
        </w:rPr>
        <w:t>for Checking and Transformation of Names</w:t>
      </w:r>
      <w:r>
        <w:t>.</w:t>
      </w:r>
    </w:p>
    <w:p w14:paraId="534C9E19"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https://datatracker.ietf.org/doc/html/rfc3696.</w:t>
      </w:r>
    </w:p>
    <w:p w14:paraId="534C9E1A" w14:textId="77777777" w:rsidR="00197CB7" w:rsidRDefault="00345D0E">
      <w:pPr>
        <w:spacing w:before="182"/>
        <w:ind w:left="1650" w:right="714"/>
      </w:pPr>
      <w:r>
        <w:rPr>
          <w:b/>
          <w:i/>
        </w:rPr>
        <w:t>RFC</w:t>
      </w:r>
      <w:r>
        <w:rPr>
          <w:b/>
          <w:i/>
          <w:spacing w:val="-3"/>
        </w:rPr>
        <w:t xml:space="preserve"> </w:t>
      </w:r>
      <w:r>
        <w:rPr>
          <w:b/>
          <w:i/>
        </w:rPr>
        <w:t>3986</w:t>
      </w:r>
      <w:r>
        <w:rPr>
          <w:b/>
          <w:i/>
          <w:spacing w:val="-2"/>
        </w:rPr>
        <w:t xml:space="preserve"> </w:t>
      </w:r>
      <w:r>
        <w:t>means</w:t>
      </w:r>
      <w:r>
        <w:rPr>
          <w:spacing w:val="-4"/>
        </w:rPr>
        <w:t xml:space="preserve"> </w:t>
      </w:r>
      <w:r>
        <w:t>the</w:t>
      </w:r>
      <w:r>
        <w:rPr>
          <w:spacing w:val="-2"/>
        </w:rPr>
        <w:t xml:space="preserve"> </w:t>
      </w:r>
      <w:r>
        <w:t>RFC</w:t>
      </w:r>
      <w:r>
        <w:rPr>
          <w:spacing w:val="-5"/>
        </w:rPr>
        <w:t xml:space="preserve"> </w:t>
      </w:r>
      <w:r>
        <w:t>numbered</w:t>
      </w:r>
      <w:r>
        <w:rPr>
          <w:spacing w:val="-5"/>
        </w:rPr>
        <w:t xml:space="preserve"> </w:t>
      </w:r>
      <w:r>
        <w:t>3986</w:t>
      </w:r>
      <w:r>
        <w:rPr>
          <w:spacing w:val="-5"/>
        </w:rPr>
        <w:t xml:space="preserve"> </w:t>
      </w:r>
      <w:r>
        <w:t>and</w:t>
      </w:r>
      <w:r>
        <w:rPr>
          <w:spacing w:val="-5"/>
        </w:rPr>
        <w:t xml:space="preserve"> </w:t>
      </w:r>
      <w:r>
        <w:t>titled</w:t>
      </w:r>
      <w:r>
        <w:rPr>
          <w:spacing w:val="-5"/>
        </w:rPr>
        <w:t xml:space="preserve"> </w:t>
      </w:r>
      <w:r>
        <w:rPr>
          <w:i/>
        </w:rPr>
        <w:t>Uniform</w:t>
      </w:r>
      <w:r>
        <w:rPr>
          <w:i/>
          <w:spacing w:val="-3"/>
        </w:rPr>
        <w:t xml:space="preserve"> </w:t>
      </w:r>
      <w:r>
        <w:rPr>
          <w:i/>
        </w:rPr>
        <w:t>Resource Identifier (URI): Generic Syntax</w:t>
      </w:r>
      <w:r>
        <w:t>.</w:t>
      </w:r>
    </w:p>
    <w:p w14:paraId="534C9E1B" w14:textId="77777777" w:rsidR="00197CB7" w:rsidRDefault="00345D0E">
      <w:pPr>
        <w:tabs>
          <w:tab w:val="left" w:pos="2502"/>
        </w:tabs>
        <w:spacing w:before="119" w:line="230"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https://datatracker.ietf.org/doc/html/rfc3986.</w:t>
      </w:r>
    </w:p>
    <w:p w14:paraId="534C9E1C" w14:textId="77777777" w:rsidR="00197CB7" w:rsidRDefault="00345D0E">
      <w:pPr>
        <w:spacing w:before="180"/>
        <w:ind w:left="1650" w:right="537" w:hanging="1"/>
      </w:pPr>
      <w:r>
        <w:rPr>
          <w:b/>
          <w:i/>
        </w:rPr>
        <w:t>RFC</w:t>
      </w:r>
      <w:r>
        <w:rPr>
          <w:b/>
          <w:i/>
          <w:spacing w:val="-3"/>
        </w:rPr>
        <w:t xml:space="preserve"> </w:t>
      </w:r>
      <w:r>
        <w:rPr>
          <w:b/>
          <w:i/>
        </w:rPr>
        <w:t>4122</w:t>
      </w:r>
      <w:r>
        <w:rPr>
          <w:b/>
          <w:i/>
          <w:spacing w:val="-2"/>
        </w:rPr>
        <w:t xml:space="preserve"> </w:t>
      </w:r>
      <w:r>
        <w:t>means</w:t>
      </w:r>
      <w:r>
        <w:rPr>
          <w:spacing w:val="-4"/>
        </w:rPr>
        <w:t xml:space="preserve"> </w:t>
      </w:r>
      <w:r>
        <w:t>the</w:t>
      </w:r>
      <w:r>
        <w:rPr>
          <w:spacing w:val="-2"/>
        </w:rPr>
        <w:t xml:space="preserve"> </w:t>
      </w:r>
      <w:r>
        <w:t>RFC</w:t>
      </w:r>
      <w:r>
        <w:rPr>
          <w:spacing w:val="-5"/>
        </w:rPr>
        <w:t xml:space="preserve"> </w:t>
      </w:r>
      <w:r>
        <w:t>numbered</w:t>
      </w:r>
      <w:r>
        <w:rPr>
          <w:spacing w:val="-5"/>
        </w:rPr>
        <w:t xml:space="preserve"> </w:t>
      </w:r>
      <w:r>
        <w:t>4122</w:t>
      </w:r>
      <w:r>
        <w:rPr>
          <w:spacing w:val="-5"/>
        </w:rPr>
        <w:t xml:space="preserve"> </w:t>
      </w:r>
      <w:r>
        <w:t>and</w:t>
      </w:r>
      <w:r>
        <w:rPr>
          <w:spacing w:val="-5"/>
        </w:rPr>
        <w:t xml:space="preserve"> </w:t>
      </w:r>
      <w:r>
        <w:t>titled</w:t>
      </w:r>
      <w:r>
        <w:rPr>
          <w:spacing w:val="-2"/>
        </w:rPr>
        <w:t xml:space="preserve"> </w:t>
      </w:r>
      <w:r>
        <w:rPr>
          <w:i/>
        </w:rPr>
        <w:t>A</w:t>
      </w:r>
      <w:r>
        <w:rPr>
          <w:i/>
          <w:spacing w:val="-5"/>
        </w:rPr>
        <w:t xml:space="preserve"> </w:t>
      </w:r>
      <w:r>
        <w:rPr>
          <w:i/>
        </w:rPr>
        <w:t>Universally</w:t>
      </w:r>
      <w:r>
        <w:rPr>
          <w:i/>
          <w:spacing w:val="-2"/>
        </w:rPr>
        <w:t xml:space="preserve"> </w:t>
      </w:r>
      <w:r>
        <w:rPr>
          <w:i/>
        </w:rPr>
        <w:t>Unique IDentifier (UUID) URN Namespace</w:t>
      </w:r>
      <w:r>
        <w:t>.</w:t>
      </w:r>
    </w:p>
    <w:p w14:paraId="534C9E1D" w14:textId="77777777" w:rsidR="00197CB7" w:rsidRDefault="00197CB7">
      <w:pPr>
        <w:sectPr w:rsidR="00197CB7">
          <w:pgSz w:w="11910" w:h="16840"/>
          <w:pgMar w:top="2080" w:right="1280" w:bottom="1500" w:left="1280" w:header="758" w:footer="1318" w:gutter="0"/>
          <w:cols w:space="720"/>
        </w:sectPr>
      </w:pPr>
    </w:p>
    <w:p w14:paraId="534C9E1E" w14:textId="77777777" w:rsidR="00197CB7" w:rsidRDefault="00345D0E">
      <w:pPr>
        <w:tabs>
          <w:tab w:val="left" w:pos="2502"/>
        </w:tabs>
        <w:spacing w:before="158" w:line="230" w:lineRule="auto"/>
        <w:ind w:left="2502" w:right="3314" w:hanging="853"/>
        <w:rPr>
          <w:sz w:val="18"/>
        </w:rPr>
      </w:pPr>
      <w:r>
        <w:rPr>
          <w:spacing w:val="-2"/>
          <w:sz w:val="18"/>
        </w:rPr>
        <w:lastRenderedPageBreak/>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https://datatracker.ietf.org/doc/html/rfc4122.</w:t>
      </w:r>
    </w:p>
    <w:p w14:paraId="534C9E1F" w14:textId="77777777" w:rsidR="00197CB7" w:rsidRDefault="00345D0E">
      <w:pPr>
        <w:spacing w:before="180"/>
        <w:ind w:left="1650" w:right="537"/>
      </w:pPr>
      <w:r>
        <w:rPr>
          <w:b/>
          <w:i/>
        </w:rPr>
        <w:t>RFC</w:t>
      </w:r>
      <w:r>
        <w:rPr>
          <w:b/>
          <w:i/>
          <w:spacing w:val="-3"/>
        </w:rPr>
        <w:t xml:space="preserve"> </w:t>
      </w:r>
      <w:r>
        <w:rPr>
          <w:b/>
          <w:i/>
        </w:rPr>
        <w:t>5321</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5321</w:t>
      </w:r>
      <w:r>
        <w:rPr>
          <w:spacing w:val="-5"/>
        </w:rPr>
        <w:t xml:space="preserve"> </w:t>
      </w:r>
      <w:r>
        <w:t>and</w:t>
      </w:r>
      <w:r>
        <w:rPr>
          <w:spacing w:val="-5"/>
        </w:rPr>
        <w:t xml:space="preserve"> </w:t>
      </w:r>
      <w:r>
        <w:t>titled</w:t>
      </w:r>
      <w:r>
        <w:rPr>
          <w:spacing w:val="-2"/>
        </w:rPr>
        <w:t xml:space="preserve"> </w:t>
      </w:r>
      <w:r>
        <w:rPr>
          <w:i/>
        </w:rPr>
        <w:t>Simple</w:t>
      </w:r>
      <w:r>
        <w:rPr>
          <w:i/>
          <w:spacing w:val="-4"/>
        </w:rPr>
        <w:t xml:space="preserve"> </w:t>
      </w:r>
      <w:r>
        <w:rPr>
          <w:i/>
        </w:rPr>
        <w:t>Mail</w:t>
      </w:r>
      <w:r>
        <w:rPr>
          <w:i/>
          <w:spacing w:val="-1"/>
        </w:rPr>
        <w:t xml:space="preserve"> </w:t>
      </w:r>
      <w:r>
        <w:rPr>
          <w:i/>
        </w:rPr>
        <w:t xml:space="preserve">Transfer </w:t>
      </w:r>
      <w:r>
        <w:rPr>
          <w:i/>
          <w:spacing w:val="-2"/>
        </w:rPr>
        <w:t>Protocol</w:t>
      </w:r>
      <w:r>
        <w:rPr>
          <w:spacing w:val="-2"/>
        </w:rPr>
        <w:t>.</w:t>
      </w:r>
    </w:p>
    <w:p w14:paraId="534C9E20"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https://datatracker.ietf.org/doc/html/rfc5321.</w:t>
      </w:r>
    </w:p>
    <w:p w14:paraId="534C9E21" w14:textId="77777777" w:rsidR="00197CB7" w:rsidRDefault="00345D0E">
      <w:pPr>
        <w:spacing w:before="182"/>
        <w:ind w:left="1650"/>
      </w:pPr>
      <w:r>
        <w:rPr>
          <w:b/>
          <w:i/>
        </w:rPr>
        <w:t>RFC</w:t>
      </w:r>
      <w:r>
        <w:rPr>
          <w:b/>
          <w:i/>
          <w:spacing w:val="-5"/>
        </w:rPr>
        <w:t xml:space="preserve"> </w:t>
      </w:r>
      <w:r>
        <w:rPr>
          <w:b/>
          <w:i/>
        </w:rPr>
        <w:t>5322</w:t>
      </w:r>
      <w:r>
        <w:rPr>
          <w:b/>
          <w:i/>
          <w:spacing w:val="-1"/>
        </w:rPr>
        <w:t xml:space="preserve"> </w:t>
      </w:r>
      <w:r>
        <w:t>means</w:t>
      </w:r>
      <w:r>
        <w:rPr>
          <w:spacing w:val="-4"/>
        </w:rPr>
        <w:t xml:space="preserve"> </w:t>
      </w:r>
      <w:r>
        <w:t>the</w:t>
      </w:r>
      <w:r>
        <w:rPr>
          <w:spacing w:val="-1"/>
        </w:rPr>
        <w:t xml:space="preserve"> </w:t>
      </w:r>
      <w:r>
        <w:t>RFC</w:t>
      </w:r>
      <w:r>
        <w:rPr>
          <w:spacing w:val="-5"/>
        </w:rPr>
        <w:t xml:space="preserve"> </w:t>
      </w:r>
      <w:r>
        <w:t>numbered</w:t>
      </w:r>
      <w:r>
        <w:rPr>
          <w:spacing w:val="-5"/>
        </w:rPr>
        <w:t xml:space="preserve"> </w:t>
      </w:r>
      <w:r>
        <w:t>5322</w:t>
      </w:r>
      <w:r>
        <w:rPr>
          <w:spacing w:val="-4"/>
        </w:rPr>
        <w:t xml:space="preserve"> </w:t>
      </w:r>
      <w:r>
        <w:t>and</w:t>
      </w:r>
      <w:r>
        <w:rPr>
          <w:spacing w:val="-4"/>
        </w:rPr>
        <w:t xml:space="preserve"> </w:t>
      </w:r>
      <w:r>
        <w:t>titled</w:t>
      </w:r>
      <w:r>
        <w:rPr>
          <w:spacing w:val="-2"/>
        </w:rPr>
        <w:t xml:space="preserve"> </w:t>
      </w:r>
      <w:r>
        <w:rPr>
          <w:i/>
        </w:rPr>
        <w:t>Internet</w:t>
      </w:r>
      <w:r>
        <w:rPr>
          <w:i/>
          <w:spacing w:val="-3"/>
        </w:rPr>
        <w:t xml:space="preserve"> </w:t>
      </w:r>
      <w:r>
        <w:rPr>
          <w:i/>
        </w:rPr>
        <w:t>Message</w:t>
      </w:r>
      <w:r>
        <w:rPr>
          <w:i/>
          <w:spacing w:val="-1"/>
        </w:rPr>
        <w:t xml:space="preserve"> </w:t>
      </w:r>
      <w:r>
        <w:rPr>
          <w:i/>
          <w:spacing w:val="-2"/>
        </w:rPr>
        <w:t>Format</w:t>
      </w:r>
      <w:r>
        <w:rPr>
          <w:spacing w:val="-2"/>
        </w:rPr>
        <w:t>.</w:t>
      </w:r>
    </w:p>
    <w:p w14:paraId="534C9E22" w14:textId="77777777" w:rsidR="00197CB7" w:rsidRDefault="00345D0E">
      <w:pPr>
        <w:tabs>
          <w:tab w:val="left" w:pos="2502"/>
        </w:tabs>
        <w:spacing w:before="120" w:line="230"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https://datatracker.ietf.org/doc/html/rfc5322.</w:t>
      </w:r>
    </w:p>
    <w:p w14:paraId="534C9E23" w14:textId="77777777" w:rsidR="00197CB7" w:rsidRDefault="00345D0E">
      <w:pPr>
        <w:spacing w:before="180"/>
        <w:ind w:left="1650" w:right="537"/>
      </w:pPr>
      <w:r>
        <w:rPr>
          <w:b/>
          <w:i/>
        </w:rPr>
        <w:t>RFC</w:t>
      </w:r>
      <w:r>
        <w:rPr>
          <w:b/>
          <w:i/>
          <w:spacing w:val="-3"/>
        </w:rPr>
        <w:t xml:space="preserve"> </w:t>
      </w:r>
      <w:r>
        <w:rPr>
          <w:b/>
          <w:i/>
        </w:rPr>
        <w:t>5646</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5646</w:t>
      </w:r>
      <w:r>
        <w:rPr>
          <w:spacing w:val="-5"/>
        </w:rPr>
        <w:t xml:space="preserve"> </w:t>
      </w:r>
      <w:r>
        <w:t>and</w:t>
      </w:r>
      <w:r>
        <w:rPr>
          <w:spacing w:val="-5"/>
        </w:rPr>
        <w:t xml:space="preserve"> </w:t>
      </w:r>
      <w:r>
        <w:t>titled</w:t>
      </w:r>
      <w:r>
        <w:rPr>
          <w:spacing w:val="-2"/>
        </w:rPr>
        <w:t xml:space="preserve"> </w:t>
      </w:r>
      <w:r>
        <w:rPr>
          <w:i/>
        </w:rPr>
        <w:t>Tags</w:t>
      </w:r>
      <w:r>
        <w:rPr>
          <w:i/>
          <w:spacing w:val="-2"/>
        </w:rPr>
        <w:t xml:space="preserve"> </w:t>
      </w:r>
      <w:r>
        <w:rPr>
          <w:i/>
        </w:rPr>
        <w:t>for</w:t>
      </w:r>
      <w:r>
        <w:rPr>
          <w:i/>
          <w:spacing w:val="-2"/>
        </w:rPr>
        <w:t xml:space="preserve"> </w:t>
      </w:r>
      <w:r>
        <w:rPr>
          <w:i/>
        </w:rPr>
        <w:t xml:space="preserve">Identifying </w:t>
      </w:r>
      <w:r>
        <w:rPr>
          <w:i/>
          <w:spacing w:val="-2"/>
        </w:rPr>
        <w:t>Languages</w:t>
      </w:r>
      <w:r>
        <w:rPr>
          <w:spacing w:val="-2"/>
        </w:rPr>
        <w:t>.</w:t>
      </w:r>
    </w:p>
    <w:p w14:paraId="534C9E24"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https://datatracker.ietf.org/doc/html/rfc5646.</w:t>
      </w:r>
    </w:p>
    <w:p w14:paraId="534C9E25" w14:textId="77777777" w:rsidR="00197CB7" w:rsidRDefault="00345D0E">
      <w:pPr>
        <w:spacing w:before="183"/>
        <w:ind w:left="1650" w:right="714"/>
      </w:pPr>
      <w:r>
        <w:rPr>
          <w:b/>
          <w:i/>
        </w:rPr>
        <w:t>RFC</w:t>
      </w:r>
      <w:r>
        <w:rPr>
          <w:b/>
          <w:i/>
          <w:spacing w:val="-3"/>
        </w:rPr>
        <w:t xml:space="preserve"> </w:t>
      </w:r>
      <w:r>
        <w:rPr>
          <w:b/>
          <w:i/>
        </w:rPr>
        <w:t>6749</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6749</w:t>
      </w:r>
      <w:r>
        <w:rPr>
          <w:spacing w:val="-5"/>
        </w:rPr>
        <w:t xml:space="preserve"> </w:t>
      </w:r>
      <w:r>
        <w:t>and</w:t>
      </w:r>
      <w:r>
        <w:rPr>
          <w:spacing w:val="-5"/>
        </w:rPr>
        <w:t xml:space="preserve"> </w:t>
      </w:r>
      <w:r>
        <w:t>titled</w:t>
      </w:r>
      <w:r>
        <w:rPr>
          <w:spacing w:val="-2"/>
        </w:rPr>
        <w:t xml:space="preserve"> </w:t>
      </w:r>
      <w:r>
        <w:rPr>
          <w:i/>
        </w:rPr>
        <w:t>The</w:t>
      </w:r>
      <w:r>
        <w:rPr>
          <w:i/>
          <w:spacing w:val="-2"/>
        </w:rPr>
        <w:t xml:space="preserve"> </w:t>
      </w:r>
      <w:r>
        <w:rPr>
          <w:i/>
        </w:rPr>
        <w:t>OAuth</w:t>
      </w:r>
      <w:r>
        <w:rPr>
          <w:i/>
          <w:spacing w:val="-2"/>
        </w:rPr>
        <w:t xml:space="preserve"> </w:t>
      </w:r>
      <w:r>
        <w:rPr>
          <w:i/>
        </w:rPr>
        <w:t>2.0 Authorization Framework</w:t>
      </w:r>
      <w:r>
        <w:t>.</w:t>
      </w:r>
    </w:p>
    <w:p w14:paraId="534C9E26" w14:textId="77777777" w:rsidR="00197CB7" w:rsidRDefault="00345D0E">
      <w:pPr>
        <w:tabs>
          <w:tab w:val="left" w:pos="2502"/>
        </w:tabs>
        <w:spacing w:before="119" w:line="230"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hyperlink r:id="rId28">
        <w:r>
          <w:rPr>
            <w:spacing w:val="-2"/>
            <w:sz w:val="18"/>
          </w:rPr>
          <w:t>https://datatracker.ietf.org/doc/html/rfc6749.</w:t>
        </w:r>
      </w:hyperlink>
    </w:p>
    <w:p w14:paraId="534C9E27" w14:textId="77777777" w:rsidR="00197CB7" w:rsidRDefault="00345D0E">
      <w:pPr>
        <w:spacing w:before="180"/>
        <w:ind w:left="1650" w:right="714"/>
      </w:pPr>
      <w:r>
        <w:rPr>
          <w:b/>
          <w:i/>
        </w:rPr>
        <w:t>RFC</w:t>
      </w:r>
      <w:r>
        <w:rPr>
          <w:b/>
          <w:i/>
          <w:spacing w:val="-3"/>
        </w:rPr>
        <w:t xml:space="preserve"> </w:t>
      </w:r>
      <w:r>
        <w:rPr>
          <w:b/>
          <w:i/>
        </w:rPr>
        <w:t>6750</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6750</w:t>
      </w:r>
      <w:r>
        <w:rPr>
          <w:spacing w:val="-5"/>
        </w:rPr>
        <w:t xml:space="preserve"> </w:t>
      </w:r>
      <w:r>
        <w:t>and</w:t>
      </w:r>
      <w:r>
        <w:rPr>
          <w:spacing w:val="-5"/>
        </w:rPr>
        <w:t xml:space="preserve"> </w:t>
      </w:r>
      <w:r>
        <w:t>titled</w:t>
      </w:r>
      <w:r>
        <w:rPr>
          <w:spacing w:val="-2"/>
        </w:rPr>
        <w:t xml:space="preserve"> </w:t>
      </w:r>
      <w:r>
        <w:rPr>
          <w:i/>
        </w:rPr>
        <w:t>The</w:t>
      </w:r>
      <w:r>
        <w:rPr>
          <w:i/>
          <w:spacing w:val="-2"/>
        </w:rPr>
        <w:t xml:space="preserve"> </w:t>
      </w:r>
      <w:r>
        <w:rPr>
          <w:i/>
        </w:rPr>
        <w:t>OAuth</w:t>
      </w:r>
      <w:r>
        <w:rPr>
          <w:i/>
          <w:spacing w:val="-2"/>
        </w:rPr>
        <w:t xml:space="preserve"> </w:t>
      </w:r>
      <w:r>
        <w:rPr>
          <w:i/>
        </w:rPr>
        <w:t>2.0 Authorization Framework: Bearer Token Usage</w:t>
      </w:r>
      <w:r>
        <w:t>.</w:t>
      </w:r>
    </w:p>
    <w:p w14:paraId="534C9E28"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https://datatracker.ietf.org/doc/html/rfc6750.</w:t>
      </w:r>
    </w:p>
    <w:p w14:paraId="534C9E29" w14:textId="77777777" w:rsidR="00197CB7" w:rsidRDefault="00345D0E">
      <w:pPr>
        <w:spacing w:before="182"/>
        <w:ind w:left="1650" w:right="714"/>
      </w:pPr>
      <w:r>
        <w:rPr>
          <w:b/>
          <w:i/>
        </w:rPr>
        <w:t>RFC</w:t>
      </w:r>
      <w:r>
        <w:rPr>
          <w:b/>
          <w:i/>
          <w:spacing w:val="-3"/>
        </w:rPr>
        <w:t xml:space="preserve"> </w:t>
      </w:r>
      <w:r>
        <w:rPr>
          <w:b/>
          <w:i/>
        </w:rPr>
        <w:t>6819</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6819</w:t>
      </w:r>
      <w:r>
        <w:rPr>
          <w:spacing w:val="-5"/>
        </w:rPr>
        <w:t xml:space="preserve"> </w:t>
      </w:r>
      <w:r>
        <w:t>and</w:t>
      </w:r>
      <w:r>
        <w:rPr>
          <w:spacing w:val="-5"/>
        </w:rPr>
        <w:t xml:space="preserve"> </w:t>
      </w:r>
      <w:r>
        <w:t>titled</w:t>
      </w:r>
      <w:r>
        <w:rPr>
          <w:spacing w:val="-5"/>
        </w:rPr>
        <w:t xml:space="preserve"> </w:t>
      </w:r>
      <w:r>
        <w:rPr>
          <w:i/>
        </w:rPr>
        <w:t>OAuth</w:t>
      </w:r>
      <w:r>
        <w:rPr>
          <w:i/>
          <w:spacing w:val="-2"/>
        </w:rPr>
        <w:t xml:space="preserve"> </w:t>
      </w:r>
      <w:r>
        <w:rPr>
          <w:i/>
        </w:rPr>
        <w:t>2.0</w:t>
      </w:r>
      <w:r>
        <w:rPr>
          <w:i/>
          <w:spacing w:val="-2"/>
        </w:rPr>
        <w:t xml:space="preserve"> </w:t>
      </w:r>
      <w:r>
        <w:rPr>
          <w:i/>
        </w:rPr>
        <w:t>Threat</w:t>
      </w:r>
      <w:r>
        <w:rPr>
          <w:i/>
          <w:spacing w:val="-1"/>
        </w:rPr>
        <w:t xml:space="preserve"> </w:t>
      </w:r>
      <w:r>
        <w:rPr>
          <w:i/>
        </w:rPr>
        <w:t>Model and Security Considerations</w:t>
      </w:r>
      <w:r>
        <w:t>.</w:t>
      </w:r>
    </w:p>
    <w:p w14:paraId="534C9E2A"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https://datatracker.ietf.org/doc/html/rfc6819.</w:t>
      </w:r>
    </w:p>
    <w:p w14:paraId="534C9E2B" w14:textId="77777777" w:rsidR="00197CB7" w:rsidRDefault="00345D0E">
      <w:pPr>
        <w:spacing w:before="183"/>
        <w:ind w:left="1650" w:right="537"/>
      </w:pPr>
      <w:r>
        <w:rPr>
          <w:b/>
          <w:i/>
        </w:rPr>
        <w:t>RFC</w:t>
      </w:r>
      <w:r>
        <w:rPr>
          <w:b/>
          <w:i/>
          <w:spacing w:val="-3"/>
        </w:rPr>
        <w:t xml:space="preserve"> </w:t>
      </w:r>
      <w:r>
        <w:rPr>
          <w:b/>
          <w:i/>
        </w:rPr>
        <w:t>7009</w:t>
      </w:r>
      <w:r>
        <w:rPr>
          <w:b/>
          <w:i/>
          <w:spacing w:val="-2"/>
        </w:rPr>
        <w:t xml:space="preserve"> </w:t>
      </w:r>
      <w:r>
        <w:t>means</w:t>
      </w:r>
      <w:r>
        <w:rPr>
          <w:spacing w:val="-4"/>
        </w:rPr>
        <w:t xml:space="preserve"> </w:t>
      </w:r>
      <w:r>
        <w:t>the</w:t>
      </w:r>
      <w:r>
        <w:rPr>
          <w:spacing w:val="-2"/>
        </w:rPr>
        <w:t xml:space="preserve"> </w:t>
      </w:r>
      <w:r>
        <w:t>RFC</w:t>
      </w:r>
      <w:r>
        <w:rPr>
          <w:spacing w:val="-5"/>
        </w:rPr>
        <w:t xml:space="preserve"> </w:t>
      </w:r>
      <w:r>
        <w:t>numbered</w:t>
      </w:r>
      <w:r>
        <w:rPr>
          <w:spacing w:val="-5"/>
        </w:rPr>
        <w:t xml:space="preserve"> </w:t>
      </w:r>
      <w:r>
        <w:t>7009</w:t>
      </w:r>
      <w:r>
        <w:rPr>
          <w:spacing w:val="-5"/>
        </w:rPr>
        <w:t xml:space="preserve"> </w:t>
      </w:r>
      <w:r>
        <w:t>and</w:t>
      </w:r>
      <w:r>
        <w:rPr>
          <w:spacing w:val="-5"/>
        </w:rPr>
        <w:t xml:space="preserve"> </w:t>
      </w:r>
      <w:r>
        <w:t>titled</w:t>
      </w:r>
      <w:r>
        <w:rPr>
          <w:spacing w:val="-5"/>
        </w:rPr>
        <w:t xml:space="preserve"> </w:t>
      </w:r>
      <w:r>
        <w:rPr>
          <w:i/>
        </w:rPr>
        <w:t>OAuth</w:t>
      </w:r>
      <w:r>
        <w:rPr>
          <w:i/>
          <w:spacing w:val="-2"/>
        </w:rPr>
        <w:t xml:space="preserve"> </w:t>
      </w:r>
      <w:r>
        <w:rPr>
          <w:i/>
        </w:rPr>
        <w:t>2.0</w:t>
      </w:r>
      <w:r>
        <w:rPr>
          <w:i/>
          <w:spacing w:val="-2"/>
        </w:rPr>
        <w:t xml:space="preserve"> </w:t>
      </w:r>
      <w:r>
        <w:rPr>
          <w:i/>
        </w:rPr>
        <w:t xml:space="preserve">Token </w:t>
      </w:r>
      <w:r>
        <w:rPr>
          <w:i/>
          <w:spacing w:val="-2"/>
        </w:rPr>
        <w:t>Revocation</w:t>
      </w:r>
      <w:r>
        <w:rPr>
          <w:spacing w:val="-2"/>
        </w:rPr>
        <w:t>.</w:t>
      </w:r>
    </w:p>
    <w:p w14:paraId="534C9E2C" w14:textId="77777777" w:rsidR="00197CB7" w:rsidRDefault="00345D0E">
      <w:pPr>
        <w:tabs>
          <w:tab w:val="left" w:pos="2502"/>
        </w:tabs>
        <w:spacing w:before="119" w:line="230"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https://datatracker.ietf.org/doc/html/rfc7009.</w:t>
      </w:r>
    </w:p>
    <w:p w14:paraId="534C9E2D" w14:textId="77777777" w:rsidR="00197CB7" w:rsidRDefault="00345D0E">
      <w:pPr>
        <w:spacing w:before="180"/>
        <w:ind w:left="1650"/>
      </w:pPr>
      <w:r>
        <w:rPr>
          <w:b/>
          <w:i/>
        </w:rPr>
        <w:t>RFC</w:t>
      </w:r>
      <w:r>
        <w:rPr>
          <w:b/>
          <w:i/>
          <w:spacing w:val="-5"/>
        </w:rPr>
        <w:t xml:space="preserve"> </w:t>
      </w:r>
      <w:r>
        <w:rPr>
          <w:b/>
          <w:i/>
        </w:rPr>
        <w:t>7517</w:t>
      </w:r>
      <w:r>
        <w:rPr>
          <w:b/>
          <w:i/>
          <w:spacing w:val="-1"/>
        </w:rPr>
        <w:t xml:space="preserve"> </w:t>
      </w:r>
      <w:r>
        <w:t>means</w:t>
      </w:r>
      <w:r>
        <w:rPr>
          <w:spacing w:val="-3"/>
        </w:rPr>
        <w:t xml:space="preserve"> </w:t>
      </w:r>
      <w:r>
        <w:t>the</w:t>
      </w:r>
      <w:r>
        <w:rPr>
          <w:spacing w:val="-1"/>
        </w:rPr>
        <w:t xml:space="preserve"> </w:t>
      </w:r>
      <w:r>
        <w:t>RFC</w:t>
      </w:r>
      <w:r>
        <w:rPr>
          <w:spacing w:val="-5"/>
        </w:rPr>
        <w:t xml:space="preserve"> </w:t>
      </w:r>
      <w:r>
        <w:t>numbered</w:t>
      </w:r>
      <w:r>
        <w:rPr>
          <w:spacing w:val="-4"/>
        </w:rPr>
        <w:t xml:space="preserve"> </w:t>
      </w:r>
      <w:r>
        <w:t>7517</w:t>
      </w:r>
      <w:r>
        <w:rPr>
          <w:spacing w:val="-4"/>
        </w:rPr>
        <w:t xml:space="preserve"> </w:t>
      </w:r>
      <w:r>
        <w:t>and</w:t>
      </w:r>
      <w:r>
        <w:rPr>
          <w:spacing w:val="-4"/>
        </w:rPr>
        <w:t xml:space="preserve"> </w:t>
      </w:r>
      <w:r>
        <w:t>titled</w:t>
      </w:r>
      <w:r>
        <w:rPr>
          <w:spacing w:val="-1"/>
        </w:rPr>
        <w:t xml:space="preserve"> </w:t>
      </w:r>
      <w:r>
        <w:rPr>
          <w:i/>
        </w:rPr>
        <w:t>JSON</w:t>
      </w:r>
      <w:r>
        <w:rPr>
          <w:i/>
          <w:spacing w:val="-2"/>
        </w:rPr>
        <w:t xml:space="preserve"> </w:t>
      </w:r>
      <w:r>
        <w:rPr>
          <w:i/>
        </w:rPr>
        <w:t>Web</w:t>
      </w:r>
      <w:r>
        <w:rPr>
          <w:i/>
          <w:spacing w:val="-1"/>
        </w:rPr>
        <w:t xml:space="preserve"> </w:t>
      </w:r>
      <w:r>
        <w:rPr>
          <w:i/>
        </w:rPr>
        <w:t>Key</w:t>
      </w:r>
      <w:r>
        <w:rPr>
          <w:i/>
          <w:spacing w:val="-1"/>
        </w:rPr>
        <w:t xml:space="preserve"> </w:t>
      </w:r>
      <w:r>
        <w:rPr>
          <w:i/>
          <w:spacing w:val="-2"/>
        </w:rPr>
        <w:t>(JWK)</w:t>
      </w:r>
      <w:r>
        <w:rPr>
          <w:spacing w:val="-2"/>
        </w:rPr>
        <w:t>.</w:t>
      </w:r>
    </w:p>
    <w:p w14:paraId="534C9E2E" w14:textId="77777777" w:rsidR="00197CB7" w:rsidRDefault="00345D0E">
      <w:pPr>
        <w:tabs>
          <w:tab w:val="left" w:pos="2502"/>
        </w:tabs>
        <w:spacing w:before="124"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https://datatracker.ietf.org/doc/html/rfc7517.</w:t>
      </w:r>
    </w:p>
    <w:p w14:paraId="534C9E2F" w14:textId="77777777" w:rsidR="00197CB7" w:rsidRDefault="00345D0E">
      <w:pPr>
        <w:spacing w:before="183"/>
        <w:ind w:left="1650"/>
      </w:pPr>
      <w:r>
        <w:rPr>
          <w:b/>
          <w:i/>
        </w:rPr>
        <w:t>RFC</w:t>
      </w:r>
      <w:r>
        <w:rPr>
          <w:b/>
          <w:i/>
          <w:spacing w:val="-3"/>
        </w:rPr>
        <w:t xml:space="preserve"> </w:t>
      </w:r>
      <w:r>
        <w:rPr>
          <w:b/>
          <w:i/>
        </w:rPr>
        <w:t>7591</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7591</w:t>
      </w:r>
      <w:r>
        <w:rPr>
          <w:spacing w:val="-5"/>
        </w:rPr>
        <w:t xml:space="preserve"> </w:t>
      </w:r>
      <w:r>
        <w:t>and</w:t>
      </w:r>
      <w:r>
        <w:rPr>
          <w:spacing w:val="-5"/>
        </w:rPr>
        <w:t xml:space="preserve"> </w:t>
      </w:r>
      <w:r>
        <w:t>titled</w:t>
      </w:r>
      <w:r>
        <w:rPr>
          <w:spacing w:val="-5"/>
        </w:rPr>
        <w:t xml:space="preserve"> </w:t>
      </w:r>
      <w:r>
        <w:rPr>
          <w:i/>
        </w:rPr>
        <w:t>OAuth</w:t>
      </w:r>
      <w:r>
        <w:rPr>
          <w:i/>
          <w:spacing w:val="-2"/>
        </w:rPr>
        <w:t xml:space="preserve"> </w:t>
      </w:r>
      <w:r>
        <w:rPr>
          <w:i/>
        </w:rPr>
        <w:t>2.0</w:t>
      </w:r>
      <w:r>
        <w:rPr>
          <w:i/>
          <w:spacing w:val="-2"/>
        </w:rPr>
        <w:t xml:space="preserve"> </w:t>
      </w:r>
      <w:r>
        <w:rPr>
          <w:i/>
        </w:rPr>
        <w:t>Dynamic</w:t>
      </w:r>
      <w:r>
        <w:rPr>
          <w:i/>
          <w:spacing w:val="-2"/>
        </w:rPr>
        <w:t xml:space="preserve"> </w:t>
      </w:r>
      <w:r>
        <w:rPr>
          <w:i/>
        </w:rPr>
        <w:t>Client Registration Protocol</w:t>
      </w:r>
      <w:r>
        <w:t>.</w:t>
      </w:r>
    </w:p>
    <w:p w14:paraId="534C9E30" w14:textId="77777777" w:rsidR="00197CB7" w:rsidRDefault="00345D0E">
      <w:pPr>
        <w:tabs>
          <w:tab w:val="left" w:pos="2502"/>
        </w:tabs>
        <w:spacing w:before="119" w:line="230"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https://datatracker.ietf.org/doc/html/rfc7591.</w:t>
      </w:r>
    </w:p>
    <w:p w14:paraId="534C9E31" w14:textId="77777777" w:rsidR="00197CB7" w:rsidRDefault="00345D0E">
      <w:pPr>
        <w:spacing w:before="180"/>
        <w:ind w:left="1650" w:right="537"/>
      </w:pPr>
      <w:r>
        <w:rPr>
          <w:b/>
          <w:i/>
        </w:rPr>
        <w:t>RFC</w:t>
      </w:r>
      <w:r>
        <w:rPr>
          <w:b/>
          <w:i/>
          <w:spacing w:val="-3"/>
        </w:rPr>
        <w:t xml:space="preserve"> </w:t>
      </w:r>
      <w:r>
        <w:rPr>
          <w:b/>
          <w:i/>
        </w:rPr>
        <w:t>7636</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7636</w:t>
      </w:r>
      <w:r>
        <w:rPr>
          <w:spacing w:val="-5"/>
        </w:rPr>
        <w:t xml:space="preserve"> </w:t>
      </w:r>
      <w:r>
        <w:t>and</w:t>
      </w:r>
      <w:r>
        <w:rPr>
          <w:spacing w:val="-5"/>
        </w:rPr>
        <w:t xml:space="preserve"> </w:t>
      </w:r>
      <w:r>
        <w:t>titled</w:t>
      </w:r>
      <w:r>
        <w:rPr>
          <w:spacing w:val="-2"/>
        </w:rPr>
        <w:t xml:space="preserve"> </w:t>
      </w:r>
      <w:r>
        <w:rPr>
          <w:i/>
        </w:rPr>
        <w:t>Proof</w:t>
      </w:r>
      <w:r>
        <w:rPr>
          <w:i/>
          <w:spacing w:val="-1"/>
        </w:rPr>
        <w:t xml:space="preserve"> </w:t>
      </w:r>
      <w:r>
        <w:rPr>
          <w:i/>
        </w:rPr>
        <w:t>Key</w:t>
      </w:r>
      <w:r>
        <w:rPr>
          <w:i/>
          <w:spacing w:val="-2"/>
        </w:rPr>
        <w:t xml:space="preserve"> </w:t>
      </w:r>
      <w:r>
        <w:rPr>
          <w:i/>
        </w:rPr>
        <w:t>for</w:t>
      </w:r>
      <w:r>
        <w:rPr>
          <w:i/>
          <w:spacing w:val="-2"/>
        </w:rPr>
        <w:t xml:space="preserve"> </w:t>
      </w:r>
      <w:r>
        <w:rPr>
          <w:i/>
        </w:rPr>
        <w:t>Code Exchange by OAuth Public Clients</w:t>
      </w:r>
      <w:r>
        <w:t>.</w:t>
      </w:r>
    </w:p>
    <w:p w14:paraId="534C9E32"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https://datatracker.ietf.org/doc/html/rfc7636.</w:t>
      </w:r>
    </w:p>
    <w:p w14:paraId="534C9E33" w14:textId="77777777" w:rsidR="00197CB7" w:rsidRDefault="00345D0E">
      <w:pPr>
        <w:spacing w:before="182"/>
        <w:ind w:left="1650" w:right="537"/>
      </w:pPr>
      <w:r>
        <w:rPr>
          <w:b/>
          <w:i/>
        </w:rPr>
        <w:t>RFC</w:t>
      </w:r>
      <w:r>
        <w:rPr>
          <w:b/>
          <w:i/>
          <w:spacing w:val="-3"/>
        </w:rPr>
        <w:t xml:space="preserve"> </w:t>
      </w:r>
      <w:r>
        <w:rPr>
          <w:b/>
          <w:i/>
        </w:rPr>
        <w:t>7662</w:t>
      </w:r>
      <w:r>
        <w:rPr>
          <w:b/>
          <w:i/>
          <w:spacing w:val="-2"/>
        </w:rPr>
        <w:t xml:space="preserve"> </w:t>
      </w:r>
      <w:r>
        <w:t>means</w:t>
      </w:r>
      <w:r>
        <w:rPr>
          <w:spacing w:val="-4"/>
        </w:rPr>
        <w:t xml:space="preserve"> </w:t>
      </w:r>
      <w:r>
        <w:t>the</w:t>
      </w:r>
      <w:r>
        <w:rPr>
          <w:spacing w:val="-2"/>
        </w:rPr>
        <w:t xml:space="preserve"> </w:t>
      </w:r>
      <w:r>
        <w:t>RFC</w:t>
      </w:r>
      <w:r>
        <w:rPr>
          <w:spacing w:val="-5"/>
        </w:rPr>
        <w:t xml:space="preserve"> </w:t>
      </w:r>
      <w:r>
        <w:t>numbered</w:t>
      </w:r>
      <w:r>
        <w:rPr>
          <w:spacing w:val="-5"/>
        </w:rPr>
        <w:t xml:space="preserve"> </w:t>
      </w:r>
      <w:r>
        <w:t>7662</w:t>
      </w:r>
      <w:r>
        <w:rPr>
          <w:spacing w:val="-5"/>
        </w:rPr>
        <w:t xml:space="preserve"> </w:t>
      </w:r>
      <w:r>
        <w:t>and</w:t>
      </w:r>
      <w:r>
        <w:rPr>
          <w:spacing w:val="-5"/>
        </w:rPr>
        <w:t xml:space="preserve"> </w:t>
      </w:r>
      <w:r>
        <w:t>titled</w:t>
      </w:r>
      <w:r>
        <w:rPr>
          <w:spacing w:val="-5"/>
        </w:rPr>
        <w:t xml:space="preserve"> </w:t>
      </w:r>
      <w:r>
        <w:rPr>
          <w:i/>
        </w:rPr>
        <w:t>OAuth</w:t>
      </w:r>
      <w:r>
        <w:rPr>
          <w:i/>
          <w:spacing w:val="-2"/>
        </w:rPr>
        <w:t xml:space="preserve"> </w:t>
      </w:r>
      <w:r>
        <w:rPr>
          <w:i/>
        </w:rPr>
        <w:t>2.0</w:t>
      </w:r>
      <w:r>
        <w:rPr>
          <w:i/>
          <w:spacing w:val="-2"/>
        </w:rPr>
        <w:t xml:space="preserve"> </w:t>
      </w:r>
      <w:r>
        <w:rPr>
          <w:i/>
        </w:rPr>
        <w:t xml:space="preserve">Token </w:t>
      </w:r>
      <w:r>
        <w:rPr>
          <w:i/>
          <w:spacing w:val="-2"/>
        </w:rPr>
        <w:t>Introspection</w:t>
      </w:r>
      <w:r>
        <w:rPr>
          <w:spacing w:val="-2"/>
        </w:rPr>
        <w:t>.</w:t>
      </w:r>
    </w:p>
    <w:p w14:paraId="534C9E34" w14:textId="77777777" w:rsidR="00197CB7" w:rsidRDefault="00197CB7">
      <w:pPr>
        <w:sectPr w:rsidR="00197CB7">
          <w:headerReference w:type="even" r:id="rId29"/>
          <w:headerReference w:type="default" r:id="rId30"/>
          <w:footerReference w:type="even" r:id="rId31"/>
          <w:footerReference w:type="default" r:id="rId32"/>
          <w:pgSz w:w="11910" w:h="16840"/>
          <w:pgMar w:top="2080" w:right="1280" w:bottom="1460" w:left="1280" w:header="758" w:footer="1266" w:gutter="0"/>
          <w:cols w:space="720"/>
        </w:sectPr>
      </w:pPr>
    </w:p>
    <w:p w14:paraId="534C9E35" w14:textId="77777777" w:rsidR="00197CB7" w:rsidRDefault="00345D0E">
      <w:pPr>
        <w:tabs>
          <w:tab w:val="left" w:pos="2502"/>
        </w:tabs>
        <w:spacing w:before="147" w:line="228" w:lineRule="auto"/>
        <w:ind w:left="2502" w:right="3314" w:hanging="853"/>
        <w:rPr>
          <w:sz w:val="18"/>
        </w:rPr>
      </w:pPr>
      <w:r>
        <w:rPr>
          <w:spacing w:val="-2"/>
          <w:sz w:val="18"/>
        </w:rPr>
        <w:lastRenderedPageBreak/>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https://datatracker.ietf.org/doc/html/rfc7662.</w:t>
      </w:r>
    </w:p>
    <w:p w14:paraId="534C9E36" w14:textId="77777777" w:rsidR="00197CB7" w:rsidRDefault="00345D0E">
      <w:pPr>
        <w:spacing w:before="183"/>
        <w:ind w:left="1650"/>
      </w:pPr>
      <w:r>
        <w:rPr>
          <w:b/>
          <w:i/>
        </w:rPr>
        <w:t>RFC</w:t>
      </w:r>
      <w:r>
        <w:rPr>
          <w:b/>
          <w:i/>
          <w:spacing w:val="-5"/>
        </w:rPr>
        <w:t xml:space="preserve"> </w:t>
      </w:r>
      <w:r>
        <w:rPr>
          <w:b/>
          <w:i/>
        </w:rPr>
        <w:t>8141</w:t>
      </w:r>
      <w:r>
        <w:rPr>
          <w:b/>
          <w:i/>
          <w:spacing w:val="-1"/>
        </w:rPr>
        <w:t xml:space="preserve"> </w:t>
      </w:r>
      <w:r>
        <w:t>means</w:t>
      </w:r>
      <w:r>
        <w:rPr>
          <w:spacing w:val="-3"/>
        </w:rPr>
        <w:t xml:space="preserve"> </w:t>
      </w:r>
      <w:r>
        <w:t>the</w:t>
      </w:r>
      <w:r>
        <w:rPr>
          <w:spacing w:val="-2"/>
        </w:rPr>
        <w:t xml:space="preserve"> </w:t>
      </w:r>
      <w:r>
        <w:t>RFC</w:t>
      </w:r>
      <w:r>
        <w:rPr>
          <w:spacing w:val="-5"/>
        </w:rPr>
        <w:t xml:space="preserve"> </w:t>
      </w:r>
      <w:r>
        <w:t>numbered</w:t>
      </w:r>
      <w:r>
        <w:rPr>
          <w:spacing w:val="-4"/>
        </w:rPr>
        <w:t xml:space="preserve"> </w:t>
      </w:r>
      <w:r>
        <w:t>8141</w:t>
      </w:r>
      <w:r>
        <w:rPr>
          <w:spacing w:val="-4"/>
        </w:rPr>
        <w:t xml:space="preserve"> </w:t>
      </w:r>
      <w:r>
        <w:t>and</w:t>
      </w:r>
      <w:r>
        <w:rPr>
          <w:spacing w:val="-5"/>
        </w:rPr>
        <w:t xml:space="preserve"> </w:t>
      </w:r>
      <w:r>
        <w:t>titled</w:t>
      </w:r>
      <w:r>
        <w:rPr>
          <w:spacing w:val="-4"/>
        </w:rPr>
        <w:t xml:space="preserve"> </w:t>
      </w:r>
      <w:r>
        <w:rPr>
          <w:i/>
        </w:rPr>
        <w:t>Uniform</w:t>
      </w:r>
      <w:r>
        <w:rPr>
          <w:i/>
          <w:spacing w:val="-2"/>
        </w:rPr>
        <w:t xml:space="preserve"> </w:t>
      </w:r>
      <w:r>
        <w:rPr>
          <w:i/>
        </w:rPr>
        <w:t>Resource</w:t>
      </w:r>
      <w:r>
        <w:rPr>
          <w:i/>
          <w:spacing w:val="-1"/>
        </w:rPr>
        <w:t xml:space="preserve"> </w:t>
      </w:r>
      <w:r>
        <w:rPr>
          <w:i/>
          <w:spacing w:val="-2"/>
        </w:rPr>
        <w:t>Names</w:t>
      </w:r>
      <w:r>
        <w:rPr>
          <w:spacing w:val="-2"/>
        </w:rPr>
        <w:t>.</w:t>
      </w:r>
    </w:p>
    <w:p w14:paraId="534C9E37" w14:textId="77777777" w:rsidR="00197CB7" w:rsidRDefault="00345D0E">
      <w:pPr>
        <w:tabs>
          <w:tab w:val="left" w:pos="2502"/>
        </w:tabs>
        <w:spacing w:before="120" w:line="230"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https://datatracker.ietf.org/doc/html/rfc8141.</w:t>
      </w:r>
    </w:p>
    <w:p w14:paraId="534C9E38" w14:textId="77777777" w:rsidR="00197CB7" w:rsidRDefault="00345D0E">
      <w:pPr>
        <w:spacing w:before="180"/>
        <w:ind w:left="1650"/>
      </w:pPr>
      <w:r>
        <w:rPr>
          <w:b/>
          <w:i/>
        </w:rPr>
        <w:t>RFC</w:t>
      </w:r>
      <w:r>
        <w:rPr>
          <w:b/>
          <w:i/>
          <w:spacing w:val="-3"/>
        </w:rPr>
        <w:t xml:space="preserve"> </w:t>
      </w:r>
      <w:r>
        <w:rPr>
          <w:b/>
          <w:i/>
        </w:rPr>
        <w:t>8174</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8174</w:t>
      </w:r>
      <w:r>
        <w:rPr>
          <w:spacing w:val="-5"/>
        </w:rPr>
        <w:t xml:space="preserve"> </w:t>
      </w:r>
      <w:r>
        <w:t>and</w:t>
      </w:r>
      <w:r>
        <w:rPr>
          <w:spacing w:val="-5"/>
        </w:rPr>
        <w:t xml:space="preserve"> </w:t>
      </w:r>
      <w:r>
        <w:t>titled</w:t>
      </w:r>
      <w:r>
        <w:rPr>
          <w:spacing w:val="-2"/>
        </w:rPr>
        <w:t xml:space="preserve"> </w:t>
      </w:r>
      <w:r>
        <w:rPr>
          <w:i/>
        </w:rPr>
        <w:t>Ambiguity</w:t>
      </w:r>
      <w:r>
        <w:rPr>
          <w:i/>
          <w:spacing w:val="-2"/>
        </w:rPr>
        <w:t xml:space="preserve"> </w:t>
      </w:r>
      <w:r>
        <w:rPr>
          <w:i/>
        </w:rPr>
        <w:t>of</w:t>
      </w:r>
      <w:r>
        <w:rPr>
          <w:i/>
          <w:spacing w:val="-1"/>
        </w:rPr>
        <w:t xml:space="preserve"> </w:t>
      </w:r>
      <w:r>
        <w:rPr>
          <w:i/>
        </w:rPr>
        <w:t>Uppercase</w:t>
      </w:r>
      <w:r>
        <w:rPr>
          <w:i/>
          <w:spacing w:val="-2"/>
        </w:rPr>
        <w:t xml:space="preserve"> </w:t>
      </w:r>
      <w:r>
        <w:rPr>
          <w:i/>
        </w:rPr>
        <w:t>vs Lowercase in RFC 2119 Key Words</w:t>
      </w:r>
      <w:r>
        <w:t>.</w:t>
      </w:r>
    </w:p>
    <w:p w14:paraId="534C9E39"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https://datatracker.ietf.org/doc/html/rfc8174.</w:t>
      </w:r>
    </w:p>
    <w:p w14:paraId="534C9E3A" w14:textId="77777777" w:rsidR="00197CB7" w:rsidRDefault="00345D0E">
      <w:pPr>
        <w:spacing w:before="182"/>
        <w:ind w:left="1650" w:right="537"/>
      </w:pPr>
      <w:r>
        <w:rPr>
          <w:b/>
          <w:i/>
        </w:rPr>
        <w:t>RFC</w:t>
      </w:r>
      <w:r>
        <w:rPr>
          <w:b/>
          <w:i/>
          <w:spacing w:val="-3"/>
        </w:rPr>
        <w:t xml:space="preserve"> </w:t>
      </w:r>
      <w:r>
        <w:rPr>
          <w:b/>
          <w:i/>
        </w:rPr>
        <w:t>8259</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8259</w:t>
      </w:r>
      <w:r>
        <w:rPr>
          <w:spacing w:val="-5"/>
        </w:rPr>
        <w:t xml:space="preserve"> </w:t>
      </w:r>
      <w:r>
        <w:t>and</w:t>
      </w:r>
      <w:r>
        <w:rPr>
          <w:spacing w:val="-5"/>
        </w:rPr>
        <w:t xml:space="preserve"> </w:t>
      </w:r>
      <w:r>
        <w:t>titled</w:t>
      </w:r>
      <w:r>
        <w:rPr>
          <w:spacing w:val="-2"/>
        </w:rPr>
        <w:t xml:space="preserve"> </w:t>
      </w:r>
      <w:r>
        <w:rPr>
          <w:i/>
        </w:rPr>
        <w:t>The</w:t>
      </w:r>
      <w:r>
        <w:rPr>
          <w:i/>
          <w:spacing w:val="-2"/>
        </w:rPr>
        <w:t xml:space="preserve"> </w:t>
      </w:r>
      <w:r>
        <w:rPr>
          <w:i/>
        </w:rPr>
        <w:t>JavaScript</w:t>
      </w:r>
      <w:r>
        <w:rPr>
          <w:i/>
          <w:spacing w:val="-1"/>
        </w:rPr>
        <w:t xml:space="preserve"> </w:t>
      </w:r>
      <w:r>
        <w:rPr>
          <w:i/>
        </w:rPr>
        <w:t>Object Notation (JSON) Data Interchange Format</w:t>
      </w:r>
      <w:r>
        <w:t>.</w:t>
      </w:r>
    </w:p>
    <w:p w14:paraId="534C9E3B" w14:textId="77777777" w:rsidR="00197CB7" w:rsidRDefault="00345D0E">
      <w:pPr>
        <w:tabs>
          <w:tab w:val="left" w:pos="2502"/>
        </w:tabs>
        <w:spacing w:before="123" w:line="228"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https://datatracker.ietf.org/doc/html/rfc8259.</w:t>
      </w:r>
    </w:p>
    <w:p w14:paraId="534C9E3C" w14:textId="77777777" w:rsidR="00197CB7" w:rsidRDefault="00345D0E">
      <w:pPr>
        <w:spacing w:before="181"/>
        <w:ind w:left="1650" w:right="537"/>
      </w:pPr>
      <w:r>
        <w:rPr>
          <w:b/>
          <w:i/>
        </w:rPr>
        <w:t>RFC</w:t>
      </w:r>
      <w:r>
        <w:rPr>
          <w:b/>
          <w:i/>
          <w:spacing w:val="-3"/>
        </w:rPr>
        <w:t xml:space="preserve"> </w:t>
      </w:r>
      <w:r>
        <w:rPr>
          <w:b/>
          <w:i/>
        </w:rPr>
        <w:t>8446</w:t>
      </w:r>
      <w:r>
        <w:rPr>
          <w:b/>
          <w:i/>
          <w:spacing w:val="-2"/>
        </w:rPr>
        <w:t xml:space="preserve"> </w:t>
      </w:r>
      <w:r>
        <w:t>means</w:t>
      </w:r>
      <w:r>
        <w:rPr>
          <w:spacing w:val="-4"/>
        </w:rPr>
        <w:t xml:space="preserve"> </w:t>
      </w:r>
      <w:r>
        <w:t>the</w:t>
      </w:r>
      <w:r>
        <w:rPr>
          <w:spacing w:val="-2"/>
        </w:rPr>
        <w:t xml:space="preserve"> </w:t>
      </w:r>
      <w:r>
        <w:t>RFC</w:t>
      </w:r>
      <w:r>
        <w:rPr>
          <w:spacing w:val="-6"/>
        </w:rPr>
        <w:t xml:space="preserve"> </w:t>
      </w:r>
      <w:r>
        <w:t>numbered</w:t>
      </w:r>
      <w:r>
        <w:rPr>
          <w:spacing w:val="-5"/>
        </w:rPr>
        <w:t xml:space="preserve"> </w:t>
      </w:r>
      <w:r>
        <w:t>8446</w:t>
      </w:r>
      <w:r>
        <w:rPr>
          <w:spacing w:val="-5"/>
        </w:rPr>
        <w:t xml:space="preserve"> </w:t>
      </w:r>
      <w:r>
        <w:t>and</w:t>
      </w:r>
      <w:r>
        <w:rPr>
          <w:spacing w:val="-5"/>
        </w:rPr>
        <w:t xml:space="preserve"> </w:t>
      </w:r>
      <w:r>
        <w:t>titled</w:t>
      </w:r>
      <w:r>
        <w:rPr>
          <w:spacing w:val="-2"/>
        </w:rPr>
        <w:t xml:space="preserve"> </w:t>
      </w:r>
      <w:r>
        <w:rPr>
          <w:i/>
        </w:rPr>
        <w:t>The</w:t>
      </w:r>
      <w:r>
        <w:rPr>
          <w:i/>
          <w:spacing w:val="-2"/>
        </w:rPr>
        <w:t xml:space="preserve"> </w:t>
      </w:r>
      <w:r>
        <w:rPr>
          <w:i/>
        </w:rPr>
        <w:t>Transport</w:t>
      </w:r>
      <w:r>
        <w:rPr>
          <w:i/>
          <w:spacing w:val="-1"/>
        </w:rPr>
        <w:t xml:space="preserve"> </w:t>
      </w:r>
      <w:r>
        <w:rPr>
          <w:i/>
        </w:rPr>
        <w:t>Layer Security (TLS) Protocol Version 1.3</w:t>
      </w:r>
      <w:r>
        <w:t>.</w:t>
      </w:r>
    </w:p>
    <w:p w14:paraId="534C9E3D" w14:textId="77777777" w:rsidR="00197CB7" w:rsidRDefault="00345D0E">
      <w:pPr>
        <w:tabs>
          <w:tab w:val="left" w:pos="2502"/>
        </w:tabs>
        <w:spacing w:before="121" w:line="230" w:lineRule="auto"/>
        <w:ind w:left="2502" w:right="3314" w:hanging="853"/>
        <w:rPr>
          <w:sz w:val="18"/>
        </w:rPr>
      </w:pPr>
      <w:r>
        <w:rPr>
          <w:spacing w:val="-2"/>
          <w:sz w:val="18"/>
        </w:rPr>
        <w:t>Note:</w:t>
      </w:r>
      <w:r>
        <w:rPr>
          <w:sz w:val="18"/>
        </w:rPr>
        <w:tab/>
        <w:t>At</w:t>
      </w:r>
      <w:r>
        <w:rPr>
          <w:spacing w:val="-4"/>
          <w:sz w:val="18"/>
        </w:rPr>
        <w:t xml:space="preserve"> </w:t>
      </w:r>
      <w:r>
        <w:rPr>
          <w:sz w:val="18"/>
        </w:rPr>
        <w:t>the</w:t>
      </w:r>
      <w:r>
        <w:rPr>
          <w:spacing w:val="-5"/>
          <w:sz w:val="18"/>
        </w:rPr>
        <w:t xml:space="preserve"> </w:t>
      </w:r>
      <w:r>
        <w:rPr>
          <w:sz w:val="18"/>
        </w:rPr>
        <w:t>time</w:t>
      </w:r>
      <w:r>
        <w:rPr>
          <w:spacing w:val="-5"/>
          <w:sz w:val="18"/>
        </w:rPr>
        <w:t xml:space="preserve"> </w:t>
      </w:r>
      <w:r>
        <w:rPr>
          <w:sz w:val="18"/>
        </w:rPr>
        <w:t>this</w:t>
      </w:r>
      <w:r>
        <w:rPr>
          <w:spacing w:val="-4"/>
          <w:sz w:val="18"/>
        </w:rPr>
        <w:t xml:space="preserve"> </w:t>
      </w:r>
      <w:r>
        <w:rPr>
          <w:sz w:val="18"/>
        </w:rPr>
        <w:t>instrument</w:t>
      </w:r>
      <w:r>
        <w:rPr>
          <w:spacing w:val="-4"/>
          <w:sz w:val="18"/>
        </w:rPr>
        <w:t xml:space="preserve"> </w:t>
      </w:r>
      <w:r>
        <w:rPr>
          <w:sz w:val="18"/>
        </w:rPr>
        <w:t>was</w:t>
      </w:r>
      <w:r>
        <w:rPr>
          <w:spacing w:val="-4"/>
          <w:sz w:val="18"/>
        </w:rPr>
        <w:t xml:space="preserve"> </w:t>
      </w:r>
      <w:r>
        <w:rPr>
          <w:sz w:val="18"/>
        </w:rPr>
        <w:t>made,</w:t>
      </w:r>
      <w:r>
        <w:rPr>
          <w:spacing w:val="-3"/>
          <w:sz w:val="18"/>
        </w:rPr>
        <w:t xml:space="preserve"> </w:t>
      </w:r>
      <w:r>
        <w:rPr>
          <w:sz w:val="18"/>
        </w:rPr>
        <w:t>located</w:t>
      </w:r>
      <w:r>
        <w:rPr>
          <w:spacing w:val="-3"/>
          <w:sz w:val="18"/>
        </w:rPr>
        <w:t xml:space="preserve"> </w:t>
      </w:r>
      <w:r>
        <w:rPr>
          <w:sz w:val="18"/>
        </w:rPr>
        <w:t xml:space="preserve">at: </w:t>
      </w:r>
      <w:r>
        <w:rPr>
          <w:spacing w:val="-2"/>
          <w:sz w:val="18"/>
        </w:rPr>
        <w:t>https://datatracker.ietf.org/doc/html/rfc8446.</w:t>
      </w:r>
    </w:p>
    <w:p w14:paraId="534C9E3E" w14:textId="77777777" w:rsidR="00197CB7" w:rsidRDefault="00345D0E">
      <w:pPr>
        <w:spacing w:before="180"/>
        <w:ind w:left="1650"/>
      </w:pPr>
      <w:r>
        <w:rPr>
          <w:b/>
          <w:i/>
        </w:rPr>
        <w:t>sector</w:t>
      </w:r>
      <w:r>
        <w:rPr>
          <w:b/>
          <w:i/>
          <w:spacing w:val="-6"/>
        </w:rPr>
        <w:t xml:space="preserve"> </w:t>
      </w:r>
      <w:r>
        <w:rPr>
          <w:b/>
          <w:i/>
        </w:rPr>
        <w:t>identifier</w:t>
      </w:r>
      <w:r>
        <w:rPr>
          <w:b/>
          <w:i/>
          <w:spacing w:val="-2"/>
        </w:rPr>
        <w:t xml:space="preserve"> </w:t>
      </w:r>
      <w:r>
        <w:t>has</w:t>
      </w:r>
      <w:r>
        <w:rPr>
          <w:spacing w:val="-1"/>
        </w:rPr>
        <w:t xml:space="preserve"> </w:t>
      </w:r>
      <w:r>
        <w:t>the</w:t>
      </w:r>
      <w:r>
        <w:rPr>
          <w:spacing w:val="-2"/>
        </w:rPr>
        <w:t xml:space="preserve"> </w:t>
      </w:r>
      <w:r>
        <w:t>same</w:t>
      </w:r>
      <w:r>
        <w:rPr>
          <w:spacing w:val="-4"/>
        </w:rPr>
        <w:t xml:space="preserve"> </w:t>
      </w:r>
      <w:r>
        <w:t>meaning</w:t>
      </w:r>
      <w:r>
        <w:rPr>
          <w:spacing w:val="-4"/>
        </w:rPr>
        <w:t xml:space="preserve"> </w:t>
      </w:r>
      <w:r>
        <w:t>as</w:t>
      </w:r>
      <w:r>
        <w:rPr>
          <w:spacing w:val="-4"/>
        </w:rPr>
        <w:t xml:space="preserve"> </w:t>
      </w:r>
      <w:r>
        <w:t>in</w:t>
      </w:r>
      <w:r>
        <w:rPr>
          <w:spacing w:val="-2"/>
        </w:rPr>
        <w:t xml:space="preserve"> </w:t>
      </w:r>
      <w:r>
        <w:t>OpenID</w:t>
      </w:r>
      <w:r>
        <w:rPr>
          <w:spacing w:val="-5"/>
        </w:rPr>
        <w:t xml:space="preserve"> </w:t>
      </w:r>
      <w:r>
        <w:t>Connect</w:t>
      </w:r>
      <w:r>
        <w:rPr>
          <w:spacing w:val="-4"/>
        </w:rPr>
        <w:t xml:space="preserve"> </w:t>
      </w:r>
      <w:r>
        <w:t>Core</w:t>
      </w:r>
      <w:r>
        <w:rPr>
          <w:spacing w:val="-3"/>
        </w:rPr>
        <w:t xml:space="preserve"> </w:t>
      </w:r>
      <w:r>
        <w:rPr>
          <w:spacing w:val="-4"/>
        </w:rPr>
        <w:t>1.0.</w:t>
      </w:r>
    </w:p>
    <w:p w14:paraId="534C9E3F" w14:textId="77777777" w:rsidR="00197CB7" w:rsidRDefault="00345D0E">
      <w:pPr>
        <w:spacing w:before="179"/>
        <w:ind w:left="1650"/>
      </w:pPr>
      <w:r>
        <w:rPr>
          <w:b/>
          <w:i/>
        </w:rPr>
        <w:t>SHALL</w:t>
      </w:r>
      <w:r>
        <w:rPr>
          <w:b/>
          <w:i/>
          <w:spacing w:val="-4"/>
        </w:rPr>
        <w:t xml:space="preserve"> </w:t>
      </w:r>
      <w:r>
        <w:t>and</w:t>
      </w:r>
      <w:r>
        <w:rPr>
          <w:spacing w:val="-2"/>
        </w:rPr>
        <w:t xml:space="preserve"> </w:t>
      </w:r>
      <w:r>
        <w:rPr>
          <w:b/>
          <w:i/>
        </w:rPr>
        <w:t>SHALL</w:t>
      </w:r>
      <w:r>
        <w:rPr>
          <w:b/>
          <w:i/>
          <w:spacing w:val="-3"/>
        </w:rPr>
        <w:t xml:space="preserve"> </w:t>
      </w:r>
      <w:r>
        <w:rPr>
          <w:b/>
          <w:i/>
        </w:rPr>
        <w:t>NOT</w:t>
      </w:r>
      <w:r>
        <w:t>:</w:t>
      </w:r>
      <w:r>
        <w:rPr>
          <w:spacing w:val="-4"/>
        </w:rPr>
        <w:t xml:space="preserve"> </w:t>
      </w:r>
      <w:r>
        <w:t>see</w:t>
      </w:r>
      <w:r>
        <w:rPr>
          <w:spacing w:val="-2"/>
        </w:rPr>
        <w:t xml:space="preserve"> </w:t>
      </w:r>
      <w:r>
        <w:t>section</w:t>
      </w:r>
      <w:r>
        <w:rPr>
          <w:spacing w:val="-5"/>
        </w:rPr>
        <w:t xml:space="preserve"> </w:t>
      </w:r>
      <w:r>
        <w:rPr>
          <w:spacing w:val="-4"/>
        </w:rPr>
        <w:t>1.8.</w:t>
      </w:r>
    </w:p>
    <w:p w14:paraId="534C9E40" w14:textId="77777777" w:rsidR="00197CB7" w:rsidRDefault="00345D0E">
      <w:pPr>
        <w:pStyle w:val="BodyText"/>
        <w:spacing w:before="182"/>
        <w:ind w:left="1650" w:right="537"/>
      </w:pPr>
      <w:r>
        <w:rPr>
          <w:b/>
          <w:i/>
        </w:rPr>
        <w:t>single</w:t>
      </w:r>
      <w:r>
        <w:rPr>
          <w:b/>
          <w:i/>
          <w:spacing w:val="-2"/>
        </w:rPr>
        <w:t xml:space="preserve"> </w:t>
      </w:r>
      <w:r>
        <w:rPr>
          <w:b/>
          <w:i/>
        </w:rPr>
        <w:t>logout</w:t>
      </w:r>
      <w:r>
        <w:rPr>
          <w:b/>
          <w:i/>
          <w:spacing w:val="-1"/>
        </w:rPr>
        <w:t xml:space="preserve"> </w:t>
      </w:r>
      <w:r>
        <w:t>means</w:t>
      </w:r>
      <w:r>
        <w:rPr>
          <w:spacing w:val="-4"/>
        </w:rPr>
        <w:t xml:space="preserve"> </w:t>
      </w:r>
      <w:r>
        <w:t>the</w:t>
      </w:r>
      <w:r>
        <w:rPr>
          <w:spacing w:val="-4"/>
        </w:rPr>
        <w:t xml:space="preserve"> </w:t>
      </w:r>
      <w:r>
        <w:t>ability</w:t>
      </w:r>
      <w:r>
        <w:rPr>
          <w:spacing w:val="-2"/>
        </w:rPr>
        <w:t xml:space="preserve"> </w:t>
      </w:r>
      <w:r>
        <w:t>for</w:t>
      </w:r>
      <w:r>
        <w:rPr>
          <w:spacing w:val="-1"/>
        </w:rPr>
        <w:t xml:space="preserve"> </w:t>
      </w:r>
      <w:r>
        <w:t>an</w:t>
      </w:r>
      <w:r>
        <w:rPr>
          <w:spacing w:val="-5"/>
        </w:rPr>
        <w:t xml:space="preserve"> </w:t>
      </w:r>
      <w:r>
        <w:t>individual</w:t>
      </w:r>
      <w:r>
        <w:rPr>
          <w:spacing w:val="-1"/>
        </w:rPr>
        <w:t xml:space="preserve"> </w:t>
      </w:r>
      <w:r>
        <w:t>to</w:t>
      </w:r>
      <w:r>
        <w:rPr>
          <w:spacing w:val="-2"/>
        </w:rPr>
        <w:t xml:space="preserve"> </w:t>
      </w:r>
      <w:r>
        <w:t>initiate</w:t>
      </w:r>
      <w:r>
        <w:rPr>
          <w:spacing w:val="-4"/>
        </w:rPr>
        <w:t xml:space="preserve"> </w:t>
      </w:r>
      <w:r>
        <w:t>a</w:t>
      </w:r>
      <w:r>
        <w:rPr>
          <w:spacing w:val="-2"/>
        </w:rPr>
        <w:t xml:space="preserve"> </w:t>
      </w:r>
      <w:r>
        <w:t>logout</w:t>
      </w:r>
      <w:r>
        <w:rPr>
          <w:spacing w:val="-4"/>
        </w:rPr>
        <w:t xml:space="preserve"> </w:t>
      </w:r>
      <w:r>
        <w:t>process</w:t>
      </w:r>
      <w:r>
        <w:rPr>
          <w:spacing w:val="-4"/>
        </w:rPr>
        <w:t xml:space="preserve"> </w:t>
      </w:r>
      <w:r>
        <w:t>for relying parties that relied on a single logon session for the individual at an exchange operated by a participating accredited identity exchange provider.</w:t>
      </w:r>
    </w:p>
    <w:p w14:paraId="534C9E41" w14:textId="77777777" w:rsidR="00197CB7" w:rsidRDefault="00345D0E">
      <w:pPr>
        <w:pStyle w:val="BodyText"/>
        <w:spacing w:before="179"/>
        <w:ind w:left="1650" w:right="585"/>
      </w:pPr>
      <w:r>
        <w:rPr>
          <w:b/>
          <w:i/>
        </w:rPr>
        <w:t>single</w:t>
      </w:r>
      <w:r>
        <w:rPr>
          <w:b/>
          <w:i/>
          <w:spacing w:val="-1"/>
        </w:rPr>
        <w:t xml:space="preserve"> </w:t>
      </w:r>
      <w:r>
        <w:rPr>
          <w:b/>
          <w:i/>
        </w:rPr>
        <w:t>sign</w:t>
      </w:r>
      <w:r>
        <w:rPr>
          <w:b/>
          <w:i/>
          <w:spacing w:val="-2"/>
        </w:rPr>
        <w:t xml:space="preserve"> </w:t>
      </w:r>
      <w:r>
        <w:rPr>
          <w:b/>
          <w:i/>
        </w:rPr>
        <w:t>on</w:t>
      </w:r>
      <w:r>
        <w:rPr>
          <w:b/>
          <w:i/>
          <w:spacing w:val="-4"/>
        </w:rPr>
        <w:t xml:space="preserve"> </w:t>
      </w:r>
      <w:r>
        <w:t>means</w:t>
      </w:r>
      <w:r>
        <w:rPr>
          <w:spacing w:val="-3"/>
        </w:rPr>
        <w:t xml:space="preserve"> </w:t>
      </w:r>
      <w:r>
        <w:t>the</w:t>
      </w:r>
      <w:r>
        <w:rPr>
          <w:spacing w:val="-3"/>
        </w:rPr>
        <w:t xml:space="preserve"> </w:t>
      </w:r>
      <w:r>
        <w:t>ability</w:t>
      </w:r>
      <w:r>
        <w:rPr>
          <w:spacing w:val="-4"/>
        </w:rPr>
        <w:t xml:space="preserve"> </w:t>
      </w:r>
      <w:r>
        <w:t>for an</w:t>
      </w:r>
      <w:r>
        <w:rPr>
          <w:spacing w:val="-4"/>
        </w:rPr>
        <w:t xml:space="preserve"> </w:t>
      </w:r>
      <w:r>
        <w:t>individual to</w:t>
      </w:r>
      <w:r>
        <w:rPr>
          <w:spacing w:val="-4"/>
        </w:rPr>
        <w:t xml:space="preserve"> </w:t>
      </w:r>
      <w:r>
        <w:t>make</w:t>
      </w:r>
      <w:r>
        <w:rPr>
          <w:spacing w:val="-1"/>
        </w:rPr>
        <w:t xml:space="preserve"> </w:t>
      </w:r>
      <w:r>
        <w:t>use</w:t>
      </w:r>
      <w:r>
        <w:rPr>
          <w:spacing w:val="-1"/>
        </w:rPr>
        <w:t xml:space="preserve"> </w:t>
      </w:r>
      <w:r>
        <w:t>of</w:t>
      </w:r>
      <w:r>
        <w:rPr>
          <w:spacing w:val="-3"/>
        </w:rPr>
        <w:t xml:space="preserve"> </w:t>
      </w:r>
      <w:r>
        <w:t>their</w:t>
      </w:r>
      <w:r>
        <w:rPr>
          <w:spacing w:val="-3"/>
        </w:rPr>
        <w:t xml:space="preserve"> </w:t>
      </w:r>
      <w:r>
        <w:t>digital ID at multiple services in a short period of time, with a single user authentication.</w:t>
      </w:r>
    </w:p>
    <w:p w14:paraId="534C9E42" w14:textId="77777777" w:rsidR="00197CB7" w:rsidRDefault="00345D0E">
      <w:pPr>
        <w:spacing w:before="180"/>
        <w:ind w:left="1650"/>
      </w:pPr>
      <w:r>
        <w:rPr>
          <w:b/>
          <w:i/>
        </w:rPr>
        <w:t>technical</w:t>
      </w:r>
      <w:r>
        <w:rPr>
          <w:b/>
          <w:i/>
          <w:spacing w:val="-3"/>
        </w:rPr>
        <w:t xml:space="preserve"> </w:t>
      </w:r>
      <w:r>
        <w:rPr>
          <w:b/>
          <w:i/>
        </w:rPr>
        <w:t>relying</w:t>
      </w:r>
      <w:r>
        <w:rPr>
          <w:b/>
          <w:i/>
          <w:spacing w:val="-3"/>
        </w:rPr>
        <w:t xml:space="preserve"> </w:t>
      </w:r>
      <w:r>
        <w:rPr>
          <w:b/>
          <w:i/>
        </w:rPr>
        <w:t>party</w:t>
      </w:r>
      <w:r>
        <w:t>:</w:t>
      </w:r>
      <w:r>
        <w:rPr>
          <w:spacing w:val="-2"/>
        </w:rPr>
        <w:t xml:space="preserve"> </w:t>
      </w:r>
      <w:r>
        <w:t>see</w:t>
      </w:r>
      <w:r>
        <w:rPr>
          <w:spacing w:val="-5"/>
        </w:rPr>
        <w:t xml:space="preserve"> </w:t>
      </w:r>
      <w:r>
        <w:t>section</w:t>
      </w:r>
      <w:r>
        <w:rPr>
          <w:spacing w:val="-5"/>
        </w:rPr>
        <w:t xml:space="preserve"> </w:t>
      </w:r>
      <w:r>
        <w:rPr>
          <w:spacing w:val="-4"/>
        </w:rPr>
        <w:t>1.6.</w:t>
      </w:r>
    </w:p>
    <w:p w14:paraId="534C9E43" w14:textId="77777777" w:rsidR="00197CB7" w:rsidRDefault="00345D0E">
      <w:pPr>
        <w:spacing w:before="179"/>
        <w:ind w:left="1650" w:hanging="1"/>
      </w:pPr>
      <w:r>
        <w:rPr>
          <w:b/>
          <w:i/>
        </w:rPr>
        <w:t>technical</w:t>
      </w:r>
      <w:r>
        <w:rPr>
          <w:b/>
          <w:i/>
          <w:spacing w:val="-2"/>
        </w:rPr>
        <w:t xml:space="preserve"> </w:t>
      </w:r>
      <w:r>
        <w:rPr>
          <w:b/>
          <w:i/>
        </w:rPr>
        <w:t>relying</w:t>
      </w:r>
      <w:r>
        <w:rPr>
          <w:b/>
          <w:i/>
          <w:spacing w:val="-3"/>
        </w:rPr>
        <w:t xml:space="preserve"> </w:t>
      </w:r>
      <w:r>
        <w:rPr>
          <w:b/>
          <w:i/>
        </w:rPr>
        <w:t>party</w:t>
      </w:r>
      <w:r>
        <w:rPr>
          <w:b/>
          <w:i/>
          <w:spacing w:val="-3"/>
        </w:rPr>
        <w:t xml:space="preserve"> </w:t>
      </w:r>
      <w:r>
        <w:rPr>
          <w:b/>
          <w:i/>
        </w:rPr>
        <w:t>profile</w:t>
      </w:r>
      <w:r>
        <w:rPr>
          <w:b/>
          <w:i/>
          <w:spacing w:val="-5"/>
        </w:rPr>
        <w:t xml:space="preserve"> </w:t>
      </w:r>
      <w:r>
        <w:t>means</w:t>
      </w:r>
      <w:r>
        <w:rPr>
          <w:spacing w:val="-3"/>
        </w:rPr>
        <w:t xml:space="preserve"> </w:t>
      </w:r>
      <w:r>
        <w:t>the</w:t>
      </w:r>
      <w:r>
        <w:rPr>
          <w:spacing w:val="-3"/>
        </w:rPr>
        <w:t xml:space="preserve"> </w:t>
      </w:r>
      <w:r>
        <w:t>profile</w:t>
      </w:r>
      <w:r>
        <w:rPr>
          <w:spacing w:val="-3"/>
        </w:rPr>
        <w:t xml:space="preserve"> </w:t>
      </w:r>
      <w:r>
        <w:t>in</w:t>
      </w:r>
      <w:r>
        <w:rPr>
          <w:spacing w:val="-3"/>
        </w:rPr>
        <w:t xml:space="preserve"> </w:t>
      </w:r>
      <w:r>
        <w:t>Schedule</w:t>
      </w:r>
      <w:r>
        <w:rPr>
          <w:spacing w:val="-3"/>
        </w:rPr>
        <w:t xml:space="preserve"> </w:t>
      </w:r>
      <w:r>
        <w:t>2</w:t>
      </w:r>
      <w:r>
        <w:rPr>
          <w:spacing w:val="-3"/>
        </w:rPr>
        <w:t xml:space="preserve"> </w:t>
      </w:r>
      <w:r>
        <w:t>(AGDIS</w:t>
      </w:r>
      <w:r>
        <w:rPr>
          <w:spacing w:val="-4"/>
        </w:rPr>
        <w:t xml:space="preserve"> </w:t>
      </w:r>
      <w:r>
        <w:t>Open</w:t>
      </w:r>
      <w:r>
        <w:rPr>
          <w:spacing w:val="-3"/>
        </w:rPr>
        <w:t xml:space="preserve"> </w:t>
      </w:r>
      <w:r>
        <w:t>ID Connect Profile).</w:t>
      </w:r>
    </w:p>
    <w:p w14:paraId="534C9E44" w14:textId="77777777" w:rsidR="00197CB7" w:rsidRDefault="00345D0E">
      <w:pPr>
        <w:spacing w:before="181"/>
        <w:ind w:left="1650" w:right="537"/>
        <w:rPr>
          <w:i/>
        </w:rPr>
      </w:pPr>
      <w:r>
        <w:rPr>
          <w:b/>
          <w:i/>
        </w:rPr>
        <w:t>Transitional</w:t>
      </w:r>
      <w:r>
        <w:rPr>
          <w:b/>
          <w:i/>
          <w:spacing w:val="-3"/>
        </w:rPr>
        <w:t xml:space="preserve"> </w:t>
      </w:r>
      <w:r>
        <w:rPr>
          <w:b/>
          <w:i/>
        </w:rPr>
        <w:t>Act</w:t>
      </w:r>
      <w:r>
        <w:rPr>
          <w:b/>
          <w:i/>
          <w:spacing w:val="-6"/>
        </w:rPr>
        <w:t xml:space="preserve"> </w:t>
      </w:r>
      <w:r>
        <w:t>means</w:t>
      </w:r>
      <w:r>
        <w:rPr>
          <w:spacing w:val="-6"/>
        </w:rPr>
        <w:t xml:space="preserve"> </w:t>
      </w:r>
      <w:r>
        <w:t>the</w:t>
      </w:r>
      <w:r>
        <w:rPr>
          <w:spacing w:val="-6"/>
        </w:rPr>
        <w:t xml:space="preserve"> </w:t>
      </w:r>
      <w:r>
        <w:rPr>
          <w:i/>
        </w:rPr>
        <w:t>Digital</w:t>
      </w:r>
      <w:r>
        <w:rPr>
          <w:i/>
          <w:spacing w:val="-6"/>
        </w:rPr>
        <w:t xml:space="preserve"> </w:t>
      </w:r>
      <w:r>
        <w:rPr>
          <w:i/>
        </w:rPr>
        <w:t>ID</w:t>
      </w:r>
      <w:r>
        <w:rPr>
          <w:i/>
          <w:spacing w:val="-5"/>
        </w:rPr>
        <w:t xml:space="preserve"> </w:t>
      </w:r>
      <w:r>
        <w:rPr>
          <w:i/>
        </w:rPr>
        <w:t>(Transitional</w:t>
      </w:r>
      <w:r>
        <w:rPr>
          <w:i/>
          <w:spacing w:val="-3"/>
        </w:rPr>
        <w:t xml:space="preserve"> </w:t>
      </w:r>
      <w:r>
        <w:rPr>
          <w:i/>
        </w:rPr>
        <w:t>and</w:t>
      </w:r>
      <w:r>
        <w:rPr>
          <w:i/>
          <w:spacing w:val="-4"/>
        </w:rPr>
        <w:t xml:space="preserve"> </w:t>
      </w:r>
      <w:r>
        <w:rPr>
          <w:i/>
        </w:rPr>
        <w:t>Consequential Provisions) Act 2024.</w:t>
      </w:r>
    </w:p>
    <w:p w14:paraId="534C9E45" w14:textId="77777777" w:rsidR="00197CB7" w:rsidRDefault="00345D0E">
      <w:pPr>
        <w:spacing w:before="180"/>
        <w:ind w:left="1650" w:right="537"/>
      </w:pPr>
      <w:r>
        <w:rPr>
          <w:b/>
          <w:i/>
        </w:rPr>
        <w:t>Transitional</w:t>
      </w:r>
      <w:r>
        <w:rPr>
          <w:b/>
          <w:i/>
          <w:spacing w:val="-2"/>
        </w:rPr>
        <w:t xml:space="preserve"> </w:t>
      </w:r>
      <w:r>
        <w:rPr>
          <w:b/>
          <w:i/>
        </w:rPr>
        <w:t>Rules</w:t>
      </w:r>
      <w:r>
        <w:rPr>
          <w:b/>
          <w:i/>
          <w:spacing w:val="-5"/>
        </w:rPr>
        <w:t xml:space="preserve"> </w:t>
      </w:r>
      <w:r>
        <w:t>means</w:t>
      </w:r>
      <w:r>
        <w:rPr>
          <w:spacing w:val="-5"/>
        </w:rPr>
        <w:t xml:space="preserve"> </w:t>
      </w:r>
      <w:r>
        <w:t>the</w:t>
      </w:r>
      <w:r>
        <w:rPr>
          <w:spacing w:val="-3"/>
        </w:rPr>
        <w:t xml:space="preserve"> </w:t>
      </w:r>
      <w:r>
        <w:rPr>
          <w:i/>
        </w:rPr>
        <w:t>Digital</w:t>
      </w:r>
      <w:r>
        <w:rPr>
          <w:i/>
          <w:spacing w:val="-2"/>
        </w:rPr>
        <w:t xml:space="preserve"> </w:t>
      </w:r>
      <w:r>
        <w:rPr>
          <w:i/>
        </w:rPr>
        <w:t>ID</w:t>
      </w:r>
      <w:r>
        <w:rPr>
          <w:i/>
          <w:spacing w:val="-7"/>
        </w:rPr>
        <w:t xml:space="preserve"> </w:t>
      </w:r>
      <w:r>
        <w:rPr>
          <w:i/>
        </w:rPr>
        <w:t>(Transitional</w:t>
      </w:r>
      <w:r>
        <w:rPr>
          <w:i/>
          <w:spacing w:val="-5"/>
        </w:rPr>
        <w:t xml:space="preserve"> </w:t>
      </w:r>
      <w:r>
        <w:rPr>
          <w:i/>
        </w:rPr>
        <w:t>and</w:t>
      </w:r>
      <w:r>
        <w:rPr>
          <w:i/>
          <w:spacing w:val="-3"/>
        </w:rPr>
        <w:t xml:space="preserve"> </w:t>
      </w:r>
      <w:r>
        <w:rPr>
          <w:i/>
        </w:rPr>
        <w:t>Consequential Provisions) Rules 2024</w:t>
      </w:r>
      <w:r>
        <w:t>.</w:t>
      </w:r>
    </w:p>
    <w:p w14:paraId="534C9E46" w14:textId="77777777" w:rsidR="00197CB7" w:rsidRDefault="00345D0E">
      <w:pPr>
        <w:spacing w:before="181"/>
        <w:ind w:left="1650" w:right="537"/>
      </w:pPr>
      <w:r>
        <w:rPr>
          <w:b/>
          <w:i/>
        </w:rPr>
        <w:t xml:space="preserve">transitioned participating relying party </w:t>
      </w:r>
      <w:r>
        <w:t>means a relying party that is taken to be a</w:t>
      </w:r>
      <w:r>
        <w:rPr>
          <w:spacing w:val="-2"/>
        </w:rPr>
        <w:t xml:space="preserve"> </w:t>
      </w:r>
      <w:r>
        <w:t>participating</w:t>
      </w:r>
      <w:r>
        <w:rPr>
          <w:spacing w:val="-5"/>
        </w:rPr>
        <w:t xml:space="preserve"> </w:t>
      </w:r>
      <w:r>
        <w:t>relying</w:t>
      </w:r>
      <w:r>
        <w:rPr>
          <w:spacing w:val="-2"/>
        </w:rPr>
        <w:t xml:space="preserve"> </w:t>
      </w:r>
      <w:r>
        <w:t>party</w:t>
      </w:r>
      <w:r>
        <w:rPr>
          <w:spacing w:val="-5"/>
        </w:rPr>
        <w:t xml:space="preserve"> </w:t>
      </w:r>
      <w:r>
        <w:t>in</w:t>
      </w:r>
      <w:r>
        <w:rPr>
          <w:spacing w:val="-2"/>
        </w:rPr>
        <w:t xml:space="preserve"> </w:t>
      </w:r>
      <w:r>
        <w:t>accordance</w:t>
      </w:r>
      <w:r>
        <w:rPr>
          <w:spacing w:val="-2"/>
        </w:rPr>
        <w:t xml:space="preserve"> </w:t>
      </w:r>
      <w:r>
        <w:t>with</w:t>
      </w:r>
      <w:r>
        <w:rPr>
          <w:spacing w:val="-2"/>
        </w:rPr>
        <w:t xml:space="preserve"> </w:t>
      </w:r>
      <w:r>
        <w:t>subitem</w:t>
      </w:r>
      <w:r>
        <w:rPr>
          <w:spacing w:val="-1"/>
        </w:rPr>
        <w:t xml:space="preserve"> </w:t>
      </w:r>
      <w:r>
        <w:t>4(2)</w:t>
      </w:r>
      <w:r>
        <w:rPr>
          <w:spacing w:val="-1"/>
        </w:rPr>
        <w:t xml:space="preserve"> </w:t>
      </w:r>
      <w:r>
        <w:t>of</w:t>
      </w:r>
      <w:r>
        <w:rPr>
          <w:spacing w:val="-1"/>
        </w:rPr>
        <w:t xml:space="preserve"> </w:t>
      </w:r>
      <w:r>
        <w:t>Schedule</w:t>
      </w:r>
      <w:r>
        <w:rPr>
          <w:spacing w:val="-2"/>
        </w:rPr>
        <w:t xml:space="preserve"> </w:t>
      </w:r>
      <w:r>
        <w:t>1</w:t>
      </w:r>
      <w:r>
        <w:rPr>
          <w:spacing w:val="-5"/>
        </w:rPr>
        <w:t xml:space="preserve"> </w:t>
      </w:r>
      <w:r>
        <w:t>to</w:t>
      </w:r>
      <w:r>
        <w:rPr>
          <w:spacing w:val="-2"/>
        </w:rPr>
        <w:t xml:space="preserve"> </w:t>
      </w:r>
      <w:r>
        <w:t>the Transitional Act.</w:t>
      </w:r>
    </w:p>
    <w:p w14:paraId="534C9E47" w14:textId="77777777" w:rsidR="00197CB7" w:rsidRDefault="00345D0E">
      <w:pPr>
        <w:tabs>
          <w:tab w:val="left" w:pos="2502"/>
        </w:tabs>
        <w:spacing w:before="113"/>
        <w:ind w:left="1650"/>
        <w:rPr>
          <w:sz w:val="18"/>
        </w:rPr>
      </w:pPr>
      <w:r>
        <w:rPr>
          <w:spacing w:val="-2"/>
          <w:sz w:val="18"/>
        </w:rPr>
        <w:t>Note:</w:t>
      </w:r>
      <w:r>
        <w:rPr>
          <w:sz w:val="18"/>
        </w:rPr>
        <w:tab/>
        <w:t>See</w:t>
      </w:r>
      <w:r>
        <w:rPr>
          <w:spacing w:val="-4"/>
          <w:sz w:val="18"/>
        </w:rPr>
        <w:t xml:space="preserve"> </w:t>
      </w:r>
      <w:r>
        <w:rPr>
          <w:sz w:val="18"/>
        </w:rPr>
        <w:t>also rules</w:t>
      </w:r>
      <w:r>
        <w:rPr>
          <w:spacing w:val="-1"/>
          <w:sz w:val="18"/>
        </w:rPr>
        <w:t xml:space="preserve"> </w:t>
      </w:r>
      <w:r>
        <w:rPr>
          <w:sz w:val="18"/>
        </w:rPr>
        <w:t>2.3 and</w:t>
      </w:r>
      <w:r>
        <w:rPr>
          <w:spacing w:val="-2"/>
          <w:sz w:val="18"/>
        </w:rPr>
        <w:t xml:space="preserve"> </w:t>
      </w:r>
      <w:r>
        <w:rPr>
          <w:sz w:val="18"/>
        </w:rPr>
        <w:t>2.4</w:t>
      </w:r>
      <w:r>
        <w:rPr>
          <w:spacing w:val="1"/>
          <w:sz w:val="18"/>
        </w:rPr>
        <w:t xml:space="preserve"> </w:t>
      </w:r>
      <w:r>
        <w:rPr>
          <w:sz w:val="18"/>
        </w:rPr>
        <w:t>of</w:t>
      </w:r>
      <w:r>
        <w:rPr>
          <w:spacing w:val="-3"/>
          <w:sz w:val="18"/>
        </w:rPr>
        <w:t xml:space="preserve"> </w:t>
      </w:r>
      <w:r>
        <w:rPr>
          <w:sz w:val="18"/>
        </w:rPr>
        <w:t>Part</w:t>
      </w:r>
      <w:r>
        <w:rPr>
          <w:spacing w:val="-3"/>
          <w:sz w:val="18"/>
        </w:rPr>
        <w:t xml:space="preserve"> </w:t>
      </w:r>
      <w:r>
        <w:rPr>
          <w:sz w:val="18"/>
        </w:rPr>
        <w:t>2 of</w:t>
      </w:r>
      <w:r>
        <w:rPr>
          <w:spacing w:val="-3"/>
          <w:sz w:val="18"/>
        </w:rPr>
        <w:t xml:space="preserve"> </w:t>
      </w:r>
      <w:r>
        <w:rPr>
          <w:sz w:val="18"/>
        </w:rPr>
        <w:t>Chapter</w:t>
      </w:r>
      <w:r>
        <w:rPr>
          <w:spacing w:val="-2"/>
          <w:sz w:val="18"/>
        </w:rPr>
        <w:t xml:space="preserve"> </w:t>
      </w:r>
      <w:r>
        <w:rPr>
          <w:sz w:val="18"/>
        </w:rPr>
        <w:t>2</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Transitional</w:t>
      </w:r>
      <w:r>
        <w:rPr>
          <w:spacing w:val="-2"/>
          <w:sz w:val="18"/>
        </w:rPr>
        <w:t xml:space="preserve"> Rules.</w:t>
      </w:r>
    </w:p>
    <w:p w14:paraId="534C9E48" w14:textId="77777777" w:rsidR="00197CB7" w:rsidRDefault="00345D0E">
      <w:pPr>
        <w:pStyle w:val="BodyText"/>
        <w:spacing w:before="178"/>
        <w:ind w:left="1650" w:right="537"/>
      </w:pPr>
      <w:r>
        <w:rPr>
          <w:b/>
          <w:i/>
        </w:rPr>
        <w:t>transitioned participating relying party service</w:t>
      </w:r>
      <w:r>
        <w:t>, in relation to a transitioned participating relying party, means the service that the entity is approved to provide,</w:t>
      </w:r>
      <w:r>
        <w:rPr>
          <w:spacing w:val="-3"/>
        </w:rPr>
        <w:t xml:space="preserve"> </w:t>
      </w:r>
      <w:r>
        <w:t>or</w:t>
      </w:r>
      <w:r>
        <w:rPr>
          <w:spacing w:val="-2"/>
        </w:rPr>
        <w:t xml:space="preserve"> </w:t>
      </w:r>
      <w:r>
        <w:t>provide</w:t>
      </w:r>
      <w:r>
        <w:rPr>
          <w:spacing w:val="-3"/>
        </w:rPr>
        <w:t xml:space="preserve"> </w:t>
      </w:r>
      <w:r>
        <w:t>access</w:t>
      </w:r>
      <w:r>
        <w:rPr>
          <w:spacing w:val="-3"/>
        </w:rPr>
        <w:t xml:space="preserve"> </w:t>
      </w:r>
      <w:r>
        <w:t>to,</w:t>
      </w:r>
      <w:r>
        <w:rPr>
          <w:spacing w:val="-3"/>
        </w:rPr>
        <w:t xml:space="preserve"> </w:t>
      </w:r>
      <w:r>
        <w:t>in</w:t>
      </w:r>
      <w:r>
        <w:rPr>
          <w:spacing w:val="-3"/>
        </w:rPr>
        <w:t xml:space="preserve"> </w:t>
      </w:r>
      <w:r>
        <w:t>accordance</w:t>
      </w:r>
      <w:r>
        <w:rPr>
          <w:spacing w:val="-3"/>
        </w:rPr>
        <w:t xml:space="preserve"> </w:t>
      </w:r>
      <w:r>
        <w:t>with</w:t>
      </w:r>
      <w:r>
        <w:rPr>
          <w:spacing w:val="-3"/>
        </w:rPr>
        <w:t xml:space="preserve"> </w:t>
      </w:r>
      <w:r>
        <w:t>subitem</w:t>
      </w:r>
      <w:r>
        <w:rPr>
          <w:spacing w:val="-3"/>
        </w:rPr>
        <w:t xml:space="preserve"> </w:t>
      </w:r>
      <w:r>
        <w:t>4(2)</w:t>
      </w:r>
      <w:r>
        <w:rPr>
          <w:spacing w:val="-4"/>
        </w:rPr>
        <w:t xml:space="preserve"> </w:t>
      </w:r>
      <w:r>
        <w:t>of</w:t>
      </w:r>
      <w:r>
        <w:rPr>
          <w:spacing w:val="-2"/>
        </w:rPr>
        <w:t xml:space="preserve"> </w:t>
      </w:r>
      <w:r>
        <w:t>Schedule</w:t>
      </w:r>
      <w:r>
        <w:rPr>
          <w:spacing w:val="-3"/>
        </w:rPr>
        <w:t xml:space="preserve"> </w:t>
      </w:r>
      <w:r>
        <w:t>1</w:t>
      </w:r>
      <w:r>
        <w:rPr>
          <w:spacing w:val="-5"/>
        </w:rPr>
        <w:t xml:space="preserve"> </w:t>
      </w:r>
      <w:r>
        <w:t>to the Transitional Act.</w:t>
      </w:r>
    </w:p>
    <w:p w14:paraId="534C9E49" w14:textId="77777777" w:rsidR="00197CB7" w:rsidRDefault="00345D0E">
      <w:pPr>
        <w:tabs>
          <w:tab w:val="left" w:pos="2547"/>
        </w:tabs>
        <w:spacing w:before="115"/>
        <w:ind w:left="1650"/>
        <w:rPr>
          <w:sz w:val="18"/>
        </w:rPr>
      </w:pPr>
      <w:r>
        <w:rPr>
          <w:spacing w:val="-2"/>
          <w:sz w:val="18"/>
        </w:rPr>
        <w:t>Note:</w:t>
      </w:r>
      <w:r>
        <w:rPr>
          <w:sz w:val="18"/>
        </w:rPr>
        <w:tab/>
        <w:t>See</w:t>
      </w:r>
      <w:r>
        <w:rPr>
          <w:spacing w:val="-4"/>
          <w:sz w:val="18"/>
        </w:rPr>
        <w:t xml:space="preserve"> </w:t>
      </w:r>
      <w:r>
        <w:rPr>
          <w:sz w:val="18"/>
        </w:rPr>
        <w:t>also</w:t>
      </w:r>
      <w:r>
        <w:rPr>
          <w:spacing w:val="1"/>
          <w:sz w:val="18"/>
        </w:rPr>
        <w:t xml:space="preserve"> </w:t>
      </w:r>
      <w:r>
        <w:rPr>
          <w:sz w:val="18"/>
        </w:rPr>
        <w:t>rules</w:t>
      </w:r>
      <w:r>
        <w:rPr>
          <w:spacing w:val="-3"/>
          <w:sz w:val="18"/>
        </w:rPr>
        <w:t xml:space="preserve"> </w:t>
      </w:r>
      <w:r>
        <w:rPr>
          <w:sz w:val="18"/>
        </w:rPr>
        <w:t>2.3</w:t>
      </w:r>
      <w:r>
        <w:rPr>
          <w:spacing w:val="-1"/>
          <w:sz w:val="18"/>
        </w:rPr>
        <w:t xml:space="preserve"> </w:t>
      </w:r>
      <w:r>
        <w:rPr>
          <w:sz w:val="18"/>
        </w:rPr>
        <w:t>and</w:t>
      </w:r>
      <w:r>
        <w:rPr>
          <w:spacing w:val="-1"/>
          <w:sz w:val="18"/>
        </w:rPr>
        <w:t xml:space="preserve"> </w:t>
      </w:r>
      <w:r>
        <w:rPr>
          <w:sz w:val="18"/>
        </w:rPr>
        <w:t>2.4</w:t>
      </w:r>
      <w:r>
        <w:rPr>
          <w:spacing w:val="-2"/>
          <w:sz w:val="18"/>
        </w:rPr>
        <w:t xml:space="preserve"> </w:t>
      </w:r>
      <w:r>
        <w:rPr>
          <w:sz w:val="18"/>
        </w:rPr>
        <w:t>of Part</w:t>
      </w:r>
      <w:r>
        <w:rPr>
          <w:spacing w:val="-3"/>
          <w:sz w:val="18"/>
        </w:rPr>
        <w:t xml:space="preserve"> </w:t>
      </w:r>
      <w:r>
        <w:rPr>
          <w:sz w:val="18"/>
        </w:rPr>
        <w:t>2</w:t>
      </w:r>
      <w:r>
        <w:rPr>
          <w:spacing w:val="1"/>
          <w:sz w:val="18"/>
        </w:rPr>
        <w:t xml:space="preserve"> </w:t>
      </w:r>
      <w:r>
        <w:rPr>
          <w:sz w:val="18"/>
        </w:rPr>
        <w:t>of</w:t>
      </w:r>
      <w:r>
        <w:rPr>
          <w:spacing w:val="-3"/>
          <w:sz w:val="18"/>
        </w:rPr>
        <w:t xml:space="preserve"> </w:t>
      </w:r>
      <w:r>
        <w:rPr>
          <w:sz w:val="18"/>
        </w:rPr>
        <w:t>Chapter</w:t>
      </w:r>
      <w:r>
        <w:rPr>
          <w:spacing w:val="-2"/>
          <w:sz w:val="18"/>
        </w:rPr>
        <w:t xml:space="preserve"> </w:t>
      </w:r>
      <w:r>
        <w:rPr>
          <w:sz w:val="18"/>
        </w:rPr>
        <w:t>2</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Transitional</w:t>
      </w:r>
      <w:r>
        <w:rPr>
          <w:spacing w:val="-2"/>
          <w:sz w:val="18"/>
        </w:rPr>
        <w:t xml:space="preserve"> Rules.</w:t>
      </w:r>
    </w:p>
    <w:p w14:paraId="534C9E4A" w14:textId="77777777" w:rsidR="00197CB7" w:rsidRDefault="00197CB7">
      <w:pPr>
        <w:rPr>
          <w:sz w:val="18"/>
        </w:rPr>
        <w:sectPr w:rsidR="00197CB7">
          <w:pgSz w:w="11910" w:h="16840"/>
          <w:pgMar w:top="2080" w:right="1280" w:bottom="1500" w:left="1280" w:header="758" w:footer="1318" w:gutter="0"/>
          <w:cols w:space="720"/>
        </w:sectPr>
      </w:pPr>
    </w:p>
    <w:p w14:paraId="534C9E4B" w14:textId="77777777" w:rsidR="00197CB7" w:rsidRDefault="00345D0E">
      <w:pPr>
        <w:spacing w:before="159" w:line="410" w:lineRule="auto"/>
        <w:ind w:left="1650" w:right="1435"/>
      </w:pPr>
      <w:r>
        <w:rPr>
          <w:b/>
          <w:i/>
        </w:rPr>
        <w:lastRenderedPageBreak/>
        <w:t xml:space="preserve">transport layer security </w:t>
      </w:r>
      <w:r>
        <w:t xml:space="preserve">has the same meaning as in RFC 8446. </w:t>
      </w:r>
      <w:r>
        <w:rPr>
          <w:b/>
          <w:i/>
        </w:rPr>
        <w:t>uniform</w:t>
      </w:r>
      <w:r>
        <w:rPr>
          <w:b/>
          <w:i/>
          <w:spacing w:val="-4"/>
        </w:rPr>
        <w:t xml:space="preserve"> </w:t>
      </w:r>
      <w:r>
        <w:rPr>
          <w:b/>
          <w:i/>
        </w:rPr>
        <w:t>resource</w:t>
      </w:r>
      <w:r>
        <w:rPr>
          <w:b/>
          <w:i/>
          <w:spacing w:val="-4"/>
        </w:rPr>
        <w:t xml:space="preserve"> </w:t>
      </w:r>
      <w:r>
        <w:rPr>
          <w:b/>
          <w:i/>
        </w:rPr>
        <w:t>identifier</w:t>
      </w:r>
      <w:r>
        <w:rPr>
          <w:b/>
          <w:i/>
          <w:spacing w:val="-2"/>
        </w:rPr>
        <w:t xml:space="preserve"> </w:t>
      </w:r>
      <w:r>
        <w:t>has</w:t>
      </w:r>
      <w:r>
        <w:rPr>
          <w:spacing w:val="-4"/>
        </w:rPr>
        <w:t xml:space="preserve"> </w:t>
      </w:r>
      <w:r>
        <w:t>the</w:t>
      </w:r>
      <w:r>
        <w:rPr>
          <w:spacing w:val="-4"/>
        </w:rPr>
        <w:t xml:space="preserve"> </w:t>
      </w:r>
      <w:r>
        <w:t>same</w:t>
      </w:r>
      <w:r>
        <w:rPr>
          <w:spacing w:val="-4"/>
        </w:rPr>
        <w:t xml:space="preserve"> </w:t>
      </w:r>
      <w:r>
        <w:t>meaning</w:t>
      </w:r>
      <w:r>
        <w:rPr>
          <w:spacing w:val="-5"/>
        </w:rPr>
        <w:t xml:space="preserve"> </w:t>
      </w:r>
      <w:r>
        <w:t>as</w:t>
      </w:r>
      <w:r>
        <w:rPr>
          <w:spacing w:val="-4"/>
        </w:rPr>
        <w:t xml:space="preserve"> </w:t>
      </w:r>
      <w:r>
        <w:t>in</w:t>
      </w:r>
      <w:r>
        <w:rPr>
          <w:spacing w:val="-2"/>
        </w:rPr>
        <w:t xml:space="preserve"> </w:t>
      </w:r>
      <w:r>
        <w:t>RFC</w:t>
      </w:r>
      <w:r>
        <w:rPr>
          <w:spacing w:val="-3"/>
        </w:rPr>
        <w:t xml:space="preserve"> </w:t>
      </w:r>
      <w:r>
        <w:t xml:space="preserve">3986. </w:t>
      </w:r>
      <w:r>
        <w:rPr>
          <w:b/>
          <w:i/>
        </w:rPr>
        <w:t xml:space="preserve">uniform resource name </w:t>
      </w:r>
      <w:r>
        <w:t>has the same meaning as in RFC 8141.</w:t>
      </w:r>
    </w:p>
    <w:p w14:paraId="534C9E4C" w14:textId="77777777" w:rsidR="00197CB7" w:rsidRDefault="00345D0E">
      <w:pPr>
        <w:pStyle w:val="BodyText"/>
        <w:spacing w:before="1"/>
        <w:ind w:left="1650" w:right="537"/>
      </w:pPr>
      <w:r>
        <w:rPr>
          <w:b/>
          <w:i/>
        </w:rPr>
        <w:t>UTF-8</w:t>
      </w:r>
      <w:r>
        <w:rPr>
          <w:b/>
          <w:i/>
          <w:spacing w:val="-3"/>
        </w:rPr>
        <w:t xml:space="preserve"> </w:t>
      </w:r>
      <w:r>
        <w:t>means</w:t>
      </w:r>
      <w:r>
        <w:rPr>
          <w:spacing w:val="-5"/>
        </w:rPr>
        <w:t xml:space="preserve"> </w:t>
      </w:r>
      <w:r>
        <w:t>the</w:t>
      </w:r>
      <w:r>
        <w:rPr>
          <w:spacing w:val="-5"/>
        </w:rPr>
        <w:t xml:space="preserve"> </w:t>
      </w:r>
      <w:r>
        <w:t>standard</w:t>
      </w:r>
      <w:r>
        <w:rPr>
          <w:spacing w:val="-6"/>
        </w:rPr>
        <w:t xml:space="preserve"> </w:t>
      </w:r>
      <w:r>
        <w:t>for</w:t>
      </w:r>
      <w:r>
        <w:rPr>
          <w:spacing w:val="-2"/>
        </w:rPr>
        <w:t xml:space="preserve"> </w:t>
      </w:r>
      <w:r>
        <w:t>encoding</w:t>
      </w:r>
      <w:r>
        <w:rPr>
          <w:spacing w:val="-6"/>
        </w:rPr>
        <w:t xml:space="preserve"> </w:t>
      </w:r>
      <w:r>
        <w:t>electronic</w:t>
      </w:r>
      <w:r>
        <w:rPr>
          <w:spacing w:val="-3"/>
        </w:rPr>
        <w:t xml:space="preserve"> </w:t>
      </w:r>
      <w:r>
        <w:t>communications</w:t>
      </w:r>
      <w:r>
        <w:rPr>
          <w:spacing w:val="-3"/>
        </w:rPr>
        <w:t xml:space="preserve"> </w:t>
      </w:r>
      <w:r>
        <w:t>published</w:t>
      </w:r>
      <w:r>
        <w:rPr>
          <w:spacing w:val="-3"/>
        </w:rPr>
        <w:t xml:space="preserve"> </w:t>
      </w:r>
      <w:r>
        <w:t>by the Unicode Consortium.</w:t>
      </w:r>
    </w:p>
    <w:p w14:paraId="534C9E4D" w14:textId="77777777" w:rsidR="00197CB7" w:rsidRDefault="00345D0E">
      <w:pPr>
        <w:tabs>
          <w:tab w:val="left" w:pos="2502"/>
        </w:tabs>
        <w:spacing w:before="121" w:line="230" w:lineRule="auto"/>
        <w:ind w:left="2502" w:right="3194" w:hanging="853"/>
        <w:rPr>
          <w:sz w:val="18"/>
        </w:rPr>
      </w:pPr>
      <w:r>
        <w:rPr>
          <w:spacing w:val="-2"/>
          <w:sz w:val="18"/>
        </w:rPr>
        <w:t>Note:</w:t>
      </w:r>
      <w:r>
        <w:rPr>
          <w:sz w:val="18"/>
        </w:rPr>
        <w:tab/>
        <w:t xml:space="preserve">At the time this instrument was made, located at: </w:t>
      </w:r>
      <w:r>
        <w:rPr>
          <w:spacing w:val="-2"/>
          <w:sz w:val="18"/>
        </w:rPr>
        <w:t>https://</w:t>
      </w:r>
      <w:hyperlink r:id="rId33">
        <w:r>
          <w:rPr>
            <w:spacing w:val="-2"/>
            <w:sz w:val="18"/>
          </w:rPr>
          <w:t>www.unicode.org/versions/Unicode15.1.0/.</w:t>
        </w:r>
      </w:hyperlink>
    </w:p>
    <w:p w14:paraId="534C9E4E" w14:textId="77777777" w:rsidR="00197CB7" w:rsidRDefault="00345D0E">
      <w:pPr>
        <w:spacing w:before="180"/>
        <w:ind w:left="1650"/>
      </w:pPr>
      <w:r>
        <w:rPr>
          <w:b/>
          <w:i/>
        </w:rPr>
        <w:t>universally</w:t>
      </w:r>
      <w:r>
        <w:rPr>
          <w:b/>
          <w:i/>
          <w:spacing w:val="-3"/>
        </w:rPr>
        <w:t xml:space="preserve"> </w:t>
      </w:r>
      <w:r>
        <w:rPr>
          <w:b/>
          <w:i/>
        </w:rPr>
        <w:t>unique</w:t>
      </w:r>
      <w:r>
        <w:rPr>
          <w:b/>
          <w:i/>
          <w:spacing w:val="-4"/>
        </w:rPr>
        <w:t xml:space="preserve"> </w:t>
      </w:r>
      <w:r>
        <w:rPr>
          <w:b/>
          <w:i/>
        </w:rPr>
        <w:t>identifier</w:t>
      </w:r>
      <w:r>
        <w:rPr>
          <w:b/>
          <w:i/>
          <w:spacing w:val="-3"/>
        </w:rPr>
        <w:t xml:space="preserve"> </w:t>
      </w:r>
      <w:r>
        <w:t>has</w:t>
      </w:r>
      <w:r>
        <w:rPr>
          <w:spacing w:val="-3"/>
        </w:rPr>
        <w:t xml:space="preserve"> </w:t>
      </w:r>
      <w:r>
        <w:t>the</w:t>
      </w:r>
      <w:r>
        <w:rPr>
          <w:spacing w:val="-2"/>
        </w:rPr>
        <w:t xml:space="preserve"> </w:t>
      </w:r>
      <w:r>
        <w:t>same</w:t>
      </w:r>
      <w:r>
        <w:rPr>
          <w:spacing w:val="-4"/>
        </w:rPr>
        <w:t xml:space="preserve"> </w:t>
      </w:r>
      <w:r>
        <w:t>meaning</w:t>
      </w:r>
      <w:r>
        <w:rPr>
          <w:spacing w:val="-3"/>
        </w:rPr>
        <w:t xml:space="preserve"> </w:t>
      </w:r>
      <w:r>
        <w:t>as</w:t>
      </w:r>
      <w:r>
        <w:rPr>
          <w:spacing w:val="-4"/>
        </w:rPr>
        <w:t xml:space="preserve"> </w:t>
      </w:r>
      <w:r>
        <w:t>in</w:t>
      </w:r>
      <w:r>
        <w:rPr>
          <w:spacing w:val="-3"/>
        </w:rPr>
        <w:t xml:space="preserve"> </w:t>
      </w:r>
      <w:r>
        <w:t>RFC</w:t>
      </w:r>
      <w:r>
        <w:rPr>
          <w:spacing w:val="-3"/>
        </w:rPr>
        <w:t xml:space="preserve"> </w:t>
      </w:r>
      <w:r>
        <w:rPr>
          <w:spacing w:val="-2"/>
        </w:rPr>
        <w:t>4122.</w:t>
      </w:r>
    </w:p>
    <w:p w14:paraId="534C9E4F" w14:textId="77777777" w:rsidR="00197CB7" w:rsidRDefault="00197CB7">
      <w:pPr>
        <w:pStyle w:val="BodyText"/>
        <w:spacing w:before="27"/>
      </w:pPr>
    </w:p>
    <w:p w14:paraId="534C9E50" w14:textId="77777777" w:rsidR="00197CB7" w:rsidRDefault="00345D0E">
      <w:pPr>
        <w:pStyle w:val="ListParagraph"/>
        <w:numPr>
          <w:ilvl w:val="1"/>
          <w:numId w:val="97"/>
        </w:numPr>
        <w:tabs>
          <w:tab w:val="left" w:pos="937"/>
        </w:tabs>
        <w:spacing w:before="1"/>
        <w:rPr>
          <w:b/>
          <w:i/>
          <w:sz w:val="24"/>
        </w:rPr>
      </w:pPr>
      <w:r>
        <w:rPr>
          <w:b/>
          <w:sz w:val="24"/>
        </w:rPr>
        <w:t>Meaning</w:t>
      </w:r>
      <w:r>
        <w:rPr>
          <w:b/>
          <w:spacing w:val="-2"/>
          <w:sz w:val="24"/>
        </w:rPr>
        <w:t xml:space="preserve"> </w:t>
      </w:r>
      <w:r>
        <w:rPr>
          <w:b/>
          <w:sz w:val="24"/>
        </w:rPr>
        <w:t>of</w:t>
      </w:r>
      <w:r>
        <w:rPr>
          <w:b/>
          <w:spacing w:val="-3"/>
          <w:sz w:val="24"/>
        </w:rPr>
        <w:t xml:space="preserve"> </w:t>
      </w:r>
      <w:r>
        <w:rPr>
          <w:b/>
          <w:i/>
          <w:sz w:val="24"/>
        </w:rPr>
        <w:t>federation</w:t>
      </w:r>
      <w:r>
        <w:rPr>
          <w:b/>
          <w:i/>
          <w:spacing w:val="-1"/>
          <w:sz w:val="24"/>
        </w:rPr>
        <w:t xml:space="preserve"> </w:t>
      </w:r>
      <w:r>
        <w:rPr>
          <w:b/>
          <w:i/>
          <w:spacing w:val="-2"/>
          <w:sz w:val="24"/>
        </w:rPr>
        <w:t>protocol</w:t>
      </w:r>
    </w:p>
    <w:p w14:paraId="534C9E51" w14:textId="77777777" w:rsidR="00197CB7" w:rsidRDefault="00345D0E">
      <w:pPr>
        <w:pStyle w:val="ListParagraph"/>
        <w:numPr>
          <w:ilvl w:val="0"/>
          <w:numId w:val="92"/>
        </w:numPr>
        <w:tabs>
          <w:tab w:val="left" w:pos="1648"/>
          <w:tab w:val="left" w:pos="1650"/>
        </w:tabs>
        <w:spacing w:before="179"/>
        <w:ind w:right="642"/>
      </w:pPr>
      <w:r>
        <w:t>A</w:t>
      </w:r>
      <w:r>
        <w:rPr>
          <w:spacing w:val="-4"/>
        </w:rPr>
        <w:t xml:space="preserve"> </w:t>
      </w:r>
      <w:r>
        <w:rPr>
          <w:b/>
          <w:i/>
        </w:rPr>
        <w:t>federation</w:t>
      </w:r>
      <w:r>
        <w:rPr>
          <w:b/>
          <w:i/>
          <w:spacing w:val="-4"/>
        </w:rPr>
        <w:t xml:space="preserve"> </w:t>
      </w:r>
      <w:r>
        <w:rPr>
          <w:b/>
          <w:i/>
        </w:rPr>
        <w:t>protocol</w:t>
      </w:r>
      <w:r>
        <w:rPr>
          <w:b/>
          <w:i/>
          <w:spacing w:val="-5"/>
        </w:rPr>
        <w:t xml:space="preserve"> </w:t>
      </w:r>
      <w:r>
        <w:t>means</w:t>
      </w:r>
      <w:r>
        <w:rPr>
          <w:spacing w:val="-3"/>
        </w:rPr>
        <w:t xml:space="preserve"> </w:t>
      </w:r>
      <w:r>
        <w:t>an</w:t>
      </w:r>
      <w:r>
        <w:rPr>
          <w:spacing w:val="-3"/>
        </w:rPr>
        <w:t xml:space="preserve"> </w:t>
      </w:r>
      <w:r>
        <w:t>open</w:t>
      </w:r>
      <w:r>
        <w:rPr>
          <w:spacing w:val="-3"/>
        </w:rPr>
        <w:t xml:space="preserve"> </w:t>
      </w:r>
      <w:r>
        <w:t>protocol</w:t>
      </w:r>
      <w:r>
        <w:rPr>
          <w:spacing w:val="-2"/>
        </w:rPr>
        <w:t xml:space="preserve"> </w:t>
      </w:r>
      <w:r>
        <w:t>that</w:t>
      </w:r>
      <w:r>
        <w:rPr>
          <w:spacing w:val="-5"/>
        </w:rPr>
        <w:t xml:space="preserve"> </w:t>
      </w:r>
      <w:r>
        <w:t>enables</w:t>
      </w:r>
      <w:r>
        <w:rPr>
          <w:spacing w:val="-3"/>
        </w:rPr>
        <w:t xml:space="preserve"> </w:t>
      </w:r>
      <w:r>
        <w:t>participating</w:t>
      </w:r>
      <w:r>
        <w:rPr>
          <w:spacing w:val="-6"/>
        </w:rPr>
        <w:t xml:space="preserve"> </w:t>
      </w:r>
      <w:r>
        <w:t xml:space="preserve">entities to communicate with each other and share attributes of individuals in a trusted </w:t>
      </w:r>
      <w:r>
        <w:rPr>
          <w:spacing w:val="-2"/>
        </w:rPr>
        <w:t>manner.</w:t>
      </w:r>
    </w:p>
    <w:p w14:paraId="534C9E52" w14:textId="77777777" w:rsidR="00197CB7" w:rsidRDefault="00345D0E">
      <w:pPr>
        <w:pStyle w:val="ListParagraph"/>
        <w:numPr>
          <w:ilvl w:val="0"/>
          <w:numId w:val="92"/>
        </w:numPr>
        <w:tabs>
          <w:tab w:val="left" w:pos="1648"/>
          <w:tab w:val="left" w:pos="1650"/>
        </w:tabs>
        <w:spacing w:before="179"/>
        <w:ind w:right="556"/>
      </w:pPr>
      <w:r>
        <w:t>Subject</w:t>
      </w:r>
      <w:r>
        <w:rPr>
          <w:spacing w:val="-5"/>
        </w:rPr>
        <w:t xml:space="preserve"> </w:t>
      </w:r>
      <w:r>
        <w:t>to</w:t>
      </w:r>
      <w:r>
        <w:rPr>
          <w:spacing w:val="-3"/>
        </w:rPr>
        <w:t xml:space="preserve"> </w:t>
      </w:r>
      <w:r>
        <w:t>section</w:t>
      </w:r>
      <w:r>
        <w:rPr>
          <w:spacing w:val="-3"/>
        </w:rPr>
        <w:t xml:space="preserve"> </w:t>
      </w:r>
      <w:r>
        <w:t>1.10,</w:t>
      </w:r>
      <w:r>
        <w:rPr>
          <w:spacing w:val="-3"/>
        </w:rPr>
        <w:t xml:space="preserve"> </w:t>
      </w:r>
      <w:r>
        <w:t>Schedule</w:t>
      </w:r>
      <w:r>
        <w:rPr>
          <w:spacing w:val="-5"/>
        </w:rPr>
        <w:t xml:space="preserve"> </w:t>
      </w:r>
      <w:r>
        <w:t>2</w:t>
      </w:r>
      <w:r>
        <w:rPr>
          <w:spacing w:val="-3"/>
        </w:rPr>
        <w:t xml:space="preserve"> </w:t>
      </w:r>
      <w:r>
        <w:t>(AGDIS</w:t>
      </w:r>
      <w:r>
        <w:rPr>
          <w:spacing w:val="-4"/>
        </w:rPr>
        <w:t xml:space="preserve"> </w:t>
      </w:r>
      <w:r>
        <w:t>OpenID</w:t>
      </w:r>
      <w:r>
        <w:rPr>
          <w:spacing w:val="-4"/>
        </w:rPr>
        <w:t xml:space="preserve"> </w:t>
      </w:r>
      <w:r>
        <w:t>Connect</w:t>
      </w:r>
      <w:r>
        <w:rPr>
          <w:spacing w:val="-2"/>
        </w:rPr>
        <w:t xml:space="preserve"> </w:t>
      </w:r>
      <w:r>
        <w:t>Profile)</w:t>
      </w:r>
      <w:r>
        <w:rPr>
          <w:spacing w:val="-2"/>
        </w:rPr>
        <w:t xml:space="preserve"> </w:t>
      </w:r>
      <w:r>
        <w:t>is</w:t>
      </w:r>
      <w:r>
        <w:rPr>
          <w:spacing w:val="-3"/>
        </w:rPr>
        <w:t xml:space="preserve"> </w:t>
      </w:r>
      <w:r>
        <w:t>the</w:t>
      </w:r>
      <w:r>
        <w:rPr>
          <w:spacing w:val="-3"/>
        </w:rPr>
        <w:t xml:space="preserve"> </w:t>
      </w:r>
      <w:r>
        <w:t>only federation protocol for the Australian Government Digital ID System.</w:t>
      </w:r>
    </w:p>
    <w:p w14:paraId="534C9E53" w14:textId="77777777" w:rsidR="00197CB7" w:rsidRDefault="00197CB7">
      <w:pPr>
        <w:pStyle w:val="BodyText"/>
        <w:spacing w:before="29"/>
      </w:pPr>
    </w:p>
    <w:p w14:paraId="534C9E54" w14:textId="77777777" w:rsidR="00197CB7" w:rsidRDefault="00345D0E">
      <w:pPr>
        <w:pStyle w:val="ListParagraph"/>
        <w:numPr>
          <w:ilvl w:val="1"/>
          <w:numId w:val="97"/>
        </w:numPr>
        <w:tabs>
          <w:tab w:val="left" w:pos="937"/>
        </w:tabs>
        <w:rPr>
          <w:b/>
          <w:i/>
          <w:sz w:val="24"/>
        </w:rPr>
      </w:pPr>
      <w:r>
        <w:rPr>
          <w:b/>
          <w:sz w:val="24"/>
        </w:rPr>
        <w:t>Meaning</w:t>
      </w:r>
      <w:r>
        <w:rPr>
          <w:b/>
          <w:spacing w:val="-2"/>
          <w:sz w:val="24"/>
        </w:rPr>
        <w:t xml:space="preserve"> </w:t>
      </w:r>
      <w:r>
        <w:rPr>
          <w:b/>
          <w:sz w:val="24"/>
        </w:rPr>
        <w:t>of</w:t>
      </w:r>
      <w:r>
        <w:rPr>
          <w:b/>
          <w:spacing w:val="-3"/>
          <w:sz w:val="24"/>
        </w:rPr>
        <w:t xml:space="preserve"> </w:t>
      </w:r>
      <w:r>
        <w:rPr>
          <w:b/>
          <w:i/>
          <w:sz w:val="24"/>
        </w:rPr>
        <w:t>technical</w:t>
      </w:r>
      <w:r>
        <w:rPr>
          <w:b/>
          <w:i/>
          <w:spacing w:val="-2"/>
          <w:sz w:val="24"/>
        </w:rPr>
        <w:t xml:space="preserve"> </w:t>
      </w:r>
      <w:r>
        <w:rPr>
          <w:b/>
          <w:i/>
          <w:sz w:val="24"/>
        </w:rPr>
        <w:t>relying</w:t>
      </w:r>
      <w:r>
        <w:rPr>
          <w:b/>
          <w:i/>
          <w:spacing w:val="-2"/>
          <w:sz w:val="24"/>
        </w:rPr>
        <w:t xml:space="preserve"> party</w:t>
      </w:r>
    </w:p>
    <w:p w14:paraId="534C9E55" w14:textId="77777777" w:rsidR="00197CB7" w:rsidRDefault="00345D0E">
      <w:pPr>
        <w:spacing w:before="180"/>
        <w:ind w:left="1650"/>
      </w:pPr>
      <w:r>
        <w:t>A</w:t>
      </w:r>
      <w:r>
        <w:rPr>
          <w:spacing w:val="-4"/>
        </w:rPr>
        <w:t xml:space="preserve"> </w:t>
      </w:r>
      <w:r>
        <w:rPr>
          <w:b/>
          <w:i/>
        </w:rPr>
        <w:t>technical</w:t>
      </w:r>
      <w:r>
        <w:rPr>
          <w:b/>
          <w:i/>
          <w:spacing w:val="-2"/>
        </w:rPr>
        <w:t xml:space="preserve"> </w:t>
      </w:r>
      <w:r>
        <w:rPr>
          <w:b/>
          <w:i/>
        </w:rPr>
        <w:t>relying</w:t>
      </w:r>
      <w:r>
        <w:rPr>
          <w:b/>
          <w:i/>
          <w:spacing w:val="-3"/>
        </w:rPr>
        <w:t xml:space="preserve"> </w:t>
      </w:r>
      <w:r>
        <w:rPr>
          <w:b/>
          <w:i/>
        </w:rPr>
        <w:t>party</w:t>
      </w:r>
      <w:r>
        <w:rPr>
          <w:b/>
          <w:i/>
          <w:spacing w:val="-7"/>
        </w:rPr>
        <w:t xml:space="preserve"> </w:t>
      </w:r>
      <w:r>
        <w:rPr>
          <w:spacing w:val="-2"/>
        </w:rPr>
        <w:t>means:</w:t>
      </w:r>
    </w:p>
    <w:p w14:paraId="534C9E56" w14:textId="77777777" w:rsidR="00197CB7" w:rsidRDefault="00345D0E">
      <w:pPr>
        <w:pStyle w:val="ListParagraph"/>
        <w:numPr>
          <w:ilvl w:val="2"/>
          <w:numId w:val="97"/>
        </w:numPr>
        <w:tabs>
          <w:tab w:val="left" w:pos="2159"/>
          <w:tab w:val="left" w:pos="2161"/>
        </w:tabs>
        <w:spacing w:before="40"/>
        <w:ind w:right="833"/>
      </w:pPr>
      <w:r>
        <w:t>a</w:t>
      </w:r>
      <w:r>
        <w:rPr>
          <w:spacing w:val="-4"/>
        </w:rPr>
        <w:t xml:space="preserve"> </w:t>
      </w:r>
      <w:r>
        <w:t>participating</w:t>
      </w:r>
      <w:r>
        <w:rPr>
          <w:spacing w:val="-4"/>
        </w:rPr>
        <w:t xml:space="preserve"> </w:t>
      </w:r>
      <w:r>
        <w:t>accredited</w:t>
      </w:r>
      <w:r>
        <w:rPr>
          <w:spacing w:val="-4"/>
        </w:rPr>
        <w:t xml:space="preserve"> </w:t>
      </w:r>
      <w:r>
        <w:t>identity</w:t>
      </w:r>
      <w:r>
        <w:rPr>
          <w:spacing w:val="-7"/>
        </w:rPr>
        <w:t xml:space="preserve"> </w:t>
      </w:r>
      <w:r>
        <w:t>exchange</w:t>
      </w:r>
      <w:r>
        <w:rPr>
          <w:spacing w:val="-4"/>
        </w:rPr>
        <w:t xml:space="preserve"> </w:t>
      </w:r>
      <w:r>
        <w:t>provider’s</w:t>
      </w:r>
      <w:r>
        <w:rPr>
          <w:spacing w:val="-7"/>
        </w:rPr>
        <w:t xml:space="preserve"> </w:t>
      </w:r>
      <w:r>
        <w:t>OpenID</w:t>
      </w:r>
      <w:r>
        <w:rPr>
          <w:spacing w:val="-5"/>
        </w:rPr>
        <w:t xml:space="preserve"> </w:t>
      </w:r>
      <w:r>
        <w:t xml:space="preserve">Connect Core 1.0 software used to co-ordinate the flow of data or information between entities participating in the Australian Government Digital ID </w:t>
      </w:r>
      <w:proofErr w:type="gramStart"/>
      <w:r>
        <w:t>System;</w:t>
      </w:r>
      <w:proofErr w:type="gramEnd"/>
      <w:r>
        <w:t xml:space="preserve"> or</w:t>
      </w:r>
    </w:p>
    <w:p w14:paraId="534C9E57" w14:textId="77777777" w:rsidR="00197CB7" w:rsidRDefault="00345D0E">
      <w:pPr>
        <w:pStyle w:val="ListParagraph"/>
        <w:numPr>
          <w:ilvl w:val="2"/>
          <w:numId w:val="97"/>
        </w:numPr>
        <w:tabs>
          <w:tab w:val="left" w:pos="2160"/>
        </w:tabs>
        <w:spacing w:before="39"/>
        <w:ind w:left="2160" w:hanging="368"/>
      </w:pPr>
      <w:r>
        <w:t>a</w:t>
      </w:r>
      <w:r>
        <w:rPr>
          <w:spacing w:val="-6"/>
        </w:rPr>
        <w:t xml:space="preserve"> </w:t>
      </w:r>
      <w:r>
        <w:t>participating</w:t>
      </w:r>
      <w:r>
        <w:rPr>
          <w:spacing w:val="-7"/>
        </w:rPr>
        <w:t xml:space="preserve"> </w:t>
      </w:r>
      <w:r>
        <w:t>relying</w:t>
      </w:r>
      <w:r>
        <w:rPr>
          <w:spacing w:val="-3"/>
        </w:rPr>
        <w:t xml:space="preserve"> </w:t>
      </w:r>
      <w:r>
        <w:t>party’s</w:t>
      </w:r>
      <w:r>
        <w:rPr>
          <w:spacing w:val="-4"/>
        </w:rPr>
        <w:t xml:space="preserve"> </w:t>
      </w:r>
      <w:r>
        <w:t>OpenID</w:t>
      </w:r>
      <w:r>
        <w:rPr>
          <w:spacing w:val="-4"/>
        </w:rPr>
        <w:t xml:space="preserve"> </w:t>
      </w:r>
      <w:r>
        <w:t>Connect</w:t>
      </w:r>
      <w:r>
        <w:rPr>
          <w:spacing w:val="-3"/>
        </w:rPr>
        <w:t xml:space="preserve"> </w:t>
      </w:r>
      <w:r>
        <w:t>Core</w:t>
      </w:r>
      <w:r>
        <w:rPr>
          <w:spacing w:val="-4"/>
        </w:rPr>
        <w:t xml:space="preserve"> </w:t>
      </w:r>
      <w:r>
        <w:t>1.0</w:t>
      </w:r>
      <w:r>
        <w:rPr>
          <w:spacing w:val="-3"/>
        </w:rPr>
        <w:t xml:space="preserve"> </w:t>
      </w:r>
      <w:r>
        <w:t>software</w:t>
      </w:r>
      <w:r>
        <w:rPr>
          <w:spacing w:val="-4"/>
        </w:rPr>
        <w:t xml:space="preserve"> </w:t>
      </w:r>
      <w:r>
        <w:t>used</w:t>
      </w:r>
      <w:r>
        <w:rPr>
          <w:spacing w:val="-3"/>
        </w:rPr>
        <w:t xml:space="preserve"> </w:t>
      </w:r>
      <w:r>
        <w:rPr>
          <w:spacing w:val="-5"/>
        </w:rPr>
        <w:t>to:</w:t>
      </w:r>
    </w:p>
    <w:p w14:paraId="534C9E58" w14:textId="77777777" w:rsidR="00197CB7" w:rsidRDefault="00345D0E">
      <w:pPr>
        <w:pStyle w:val="ListParagraph"/>
        <w:numPr>
          <w:ilvl w:val="3"/>
          <w:numId w:val="97"/>
        </w:numPr>
        <w:tabs>
          <w:tab w:val="left" w:pos="2613"/>
          <w:tab w:val="left" w:pos="2615"/>
        </w:tabs>
        <w:spacing w:before="42"/>
        <w:ind w:right="1054"/>
        <w:jc w:val="left"/>
      </w:pPr>
      <w:r>
        <w:t>authenticate</w:t>
      </w:r>
      <w:r>
        <w:rPr>
          <w:spacing w:val="-6"/>
        </w:rPr>
        <w:t xml:space="preserve"> </w:t>
      </w:r>
      <w:r>
        <w:t>the</w:t>
      </w:r>
      <w:r>
        <w:rPr>
          <w:spacing w:val="-4"/>
        </w:rPr>
        <w:t xml:space="preserve"> </w:t>
      </w:r>
      <w:r>
        <w:t>participating</w:t>
      </w:r>
      <w:r>
        <w:rPr>
          <w:spacing w:val="-4"/>
        </w:rPr>
        <w:t xml:space="preserve"> </w:t>
      </w:r>
      <w:r>
        <w:t>relying</w:t>
      </w:r>
      <w:r>
        <w:rPr>
          <w:spacing w:val="-4"/>
        </w:rPr>
        <w:t xml:space="preserve"> </w:t>
      </w:r>
      <w:r>
        <w:t>party</w:t>
      </w:r>
      <w:r>
        <w:rPr>
          <w:spacing w:val="-4"/>
        </w:rPr>
        <w:t xml:space="preserve"> </w:t>
      </w:r>
      <w:r>
        <w:t>with</w:t>
      </w:r>
      <w:r>
        <w:rPr>
          <w:spacing w:val="-7"/>
        </w:rPr>
        <w:t xml:space="preserve"> </w:t>
      </w:r>
      <w:r>
        <w:t>the</w:t>
      </w:r>
      <w:r>
        <w:rPr>
          <w:spacing w:val="-6"/>
        </w:rPr>
        <w:t xml:space="preserve"> </w:t>
      </w:r>
      <w:r>
        <w:t>participating accredited identity exchange; and</w:t>
      </w:r>
    </w:p>
    <w:p w14:paraId="534C9E59" w14:textId="77777777" w:rsidR="00197CB7" w:rsidRDefault="00345D0E">
      <w:pPr>
        <w:pStyle w:val="ListParagraph"/>
        <w:numPr>
          <w:ilvl w:val="3"/>
          <w:numId w:val="97"/>
        </w:numPr>
        <w:tabs>
          <w:tab w:val="left" w:pos="2612"/>
          <w:tab w:val="left" w:pos="2615"/>
        </w:tabs>
        <w:spacing w:before="39"/>
        <w:ind w:right="1300" w:hanging="382"/>
        <w:jc w:val="left"/>
      </w:pPr>
      <w:r>
        <w:t>request</w:t>
      </w:r>
      <w:r>
        <w:rPr>
          <w:spacing w:val="-4"/>
        </w:rPr>
        <w:t xml:space="preserve"> </w:t>
      </w:r>
      <w:r>
        <w:t>and</w:t>
      </w:r>
      <w:r>
        <w:rPr>
          <w:spacing w:val="-5"/>
        </w:rPr>
        <w:t xml:space="preserve"> </w:t>
      </w:r>
      <w:r>
        <w:t>receive</w:t>
      </w:r>
      <w:r>
        <w:rPr>
          <w:spacing w:val="-4"/>
        </w:rPr>
        <w:t xml:space="preserve"> </w:t>
      </w:r>
      <w:r>
        <w:t>information</w:t>
      </w:r>
      <w:r>
        <w:rPr>
          <w:spacing w:val="-5"/>
        </w:rPr>
        <w:t xml:space="preserve"> </w:t>
      </w:r>
      <w:r>
        <w:t>or</w:t>
      </w:r>
      <w:r>
        <w:rPr>
          <w:spacing w:val="-1"/>
        </w:rPr>
        <w:t xml:space="preserve"> </w:t>
      </w:r>
      <w:r>
        <w:t>data</w:t>
      </w:r>
      <w:r>
        <w:rPr>
          <w:spacing w:val="-4"/>
        </w:rPr>
        <w:t xml:space="preserve"> </w:t>
      </w:r>
      <w:r>
        <w:t>from</w:t>
      </w:r>
      <w:r>
        <w:rPr>
          <w:spacing w:val="-4"/>
        </w:rPr>
        <w:t xml:space="preserve"> </w:t>
      </w:r>
      <w:r>
        <w:t>the</w:t>
      </w:r>
      <w:r>
        <w:rPr>
          <w:spacing w:val="-4"/>
        </w:rPr>
        <w:t xml:space="preserve"> </w:t>
      </w:r>
      <w:r>
        <w:t>participating accredited identity exchange; or</w:t>
      </w:r>
    </w:p>
    <w:p w14:paraId="534C9E5A" w14:textId="77777777" w:rsidR="00197CB7" w:rsidRDefault="00345D0E">
      <w:pPr>
        <w:pStyle w:val="ListParagraph"/>
        <w:numPr>
          <w:ilvl w:val="2"/>
          <w:numId w:val="97"/>
        </w:numPr>
        <w:tabs>
          <w:tab w:val="left" w:pos="2159"/>
          <w:tab w:val="left" w:pos="2161"/>
        </w:tabs>
        <w:spacing w:before="41"/>
        <w:ind w:right="979"/>
      </w:pPr>
      <w:r>
        <w:t>a</w:t>
      </w:r>
      <w:r>
        <w:rPr>
          <w:spacing w:val="-4"/>
        </w:rPr>
        <w:t xml:space="preserve"> </w:t>
      </w:r>
      <w:r>
        <w:t>participating</w:t>
      </w:r>
      <w:r>
        <w:rPr>
          <w:spacing w:val="-4"/>
        </w:rPr>
        <w:t xml:space="preserve"> </w:t>
      </w:r>
      <w:r>
        <w:t>accredited</w:t>
      </w:r>
      <w:r>
        <w:rPr>
          <w:spacing w:val="-4"/>
        </w:rPr>
        <w:t xml:space="preserve"> </w:t>
      </w:r>
      <w:r>
        <w:t>attribute</w:t>
      </w:r>
      <w:r>
        <w:rPr>
          <w:spacing w:val="-4"/>
        </w:rPr>
        <w:t xml:space="preserve"> </w:t>
      </w:r>
      <w:r>
        <w:t>service</w:t>
      </w:r>
      <w:r>
        <w:rPr>
          <w:spacing w:val="-4"/>
        </w:rPr>
        <w:t xml:space="preserve"> </w:t>
      </w:r>
      <w:r>
        <w:t>provider’s</w:t>
      </w:r>
      <w:r>
        <w:rPr>
          <w:spacing w:val="-4"/>
        </w:rPr>
        <w:t xml:space="preserve"> </w:t>
      </w:r>
      <w:r>
        <w:t>OpenID</w:t>
      </w:r>
      <w:r>
        <w:rPr>
          <w:spacing w:val="-6"/>
        </w:rPr>
        <w:t xml:space="preserve"> </w:t>
      </w:r>
      <w:r>
        <w:t>Connect Core 1.0 software used to:</w:t>
      </w:r>
    </w:p>
    <w:p w14:paraId="534C9E5B" w14:textId="77777777" w:rsidR="00197CB7" w:rsidRDefault="00345D0E">
      <w:pPr>
        <w:pStyle w:val="ListParagraph"/>
        <w:numPr>
          <w:ilvl w:val="3"/>
          <w:numId w:val="97"/>
        </w:numPr>
        <w:tabs>
          <w:tab w:val="left" w:pos="2613"/>
          <w:tab w:val="left" w:pos="2615"/>
        </w:tabs>
        <w:spacing w:before="39"/>
        <w:ind w:right="947"/>
        <w:jc w:val="left"/>
      </w:pPr>
      <w:r>
        <w:t>authenticate</w:t>
      </w:r>
      <w:r>
        <w:rPr>
          <w:spacing w:val="-6"/>
        </w:rPr>
        <w:t xml:space="preserve"> </w:t>
      </w:r>
      <w:r>
        <w:t>the</w:t>
      </w:r>
      <w:r>
        <w:rPr>
          <w:spacing w:val="-5"/>
        </w:rPr>
        <w:t xml:space="preserve"> </w:t>
      </w:r>
      <w:r>
        <w:t>participating</w:t>
      </w:r>
      <w:r>
        <w:rPr>
          <w:spacing w:val="-5"/>
        </w:rPr>
        <w:t xml:space="preserve"> </w:t>
      </w:r>
      <w:r>
        <w:t>accredited</w:t>
      </w:r>
      <w:r>
        <w:rPr>
          <w:spacing w:val="-5"/>
        </w:rPr>
        <w:t xml:space="preserve"> </w:t>
      </w:r>
      <w:r>
        <w:t>attribute</w:t>
      </w:r>
      <w:r>
        <w:rPr>
          <w:spacing w:val="-6"/>
        </w:rPr>
        <w:t xml:space="preserve"> </w:t>
      </w:r>
      <w:r>
        <w:t>service</w:t>
      </w:r>
      <w:r>
        <w:rPr>
          <w:spacing w:val="-5"/>
        </w:rPr>
        <w:t xml:space="preserve"> </w:t>
      </w:r>
      <w:r>
        <w:t>provider with the participating accredited identity exchange; and</w:t>
      </w:r>
    </w:p>
    <w:p w14:paraId="534C9E5C" w14:textId="77777777" w:rsidR="00197CB7" w:rsidRDefault="00345D0E">
      <w:pPr>
        <w:pStyle w:val="ListParagraph"/>
        <w:numPr>
          <w:ilvl w:val="3"/>
          <w:numId w:val="97"/>
        </w:numPr>
        <w:tabs>
          <w:tab w:val="left" w:pos="2612"/>
          <w:tab w:val="left" w:pos="2615"/>
        </w:tabs>
        <w:spacing w:before="38"/>
        <w:ind w:right="1299" w:hanging="382"/>
        <w:jc w:val="left"/>
      </w:pPr>
      <w:r>
        <w:t>request</w:t>
      </w:r>
      <w:r>
        <w:rPr>
          <w:spacing w:val="-4"/>
        </w:rPr>
        <w:t xml:space="preserve"> </w:t>
      </w:r>
      <w:r>
        <w:t>and</w:t>
      </w:r>
      <w:r>
        <w:rPr>
          <w:spacing w:val="-5"/>
        </w:rPr>
        <w:t xml:space="preserve"> </w:t>
      </w:r>
      <w:r>
        <w:t>receive</w:t>
      </w:r>
      <w:r>
        <w:rPr>
          <w:spacing w:val="-4"/>
        </w:rPr>
        <w:t xml:space="preserve"> </w:t>
      </w:r>
      <w:r>
        <w:t>information</w:t>
      </w:r>
      <w:r>
        <w:rPr>
          <w:spacing w:val="-5"/>
        </w:rPr>
        <w:t xml:space="preserve"> </w:t>
      </w:r>
      <w:r>
        <w:t>or</w:t>
      </w:r>
      <w:r>
        <w:rPr>
          <w:spacing w:val="-1"/>
        </w:rPr>
        <w:t xml:space="preserve"> </w:t>
      </w:r>
      <w:r>
        <w:t>data</w:t>
      </w:r>
      <w:r>
        <w:rPr>
          <w:spacing w:val="-4"/>
        </w:rPr>
        <w:t xml:space="preserve"> </w:t>
      </w:r>
      <w:r>
        <w:t>from</w:t>
      </w:r>
      <w:r>
        <w:rPr>
          <w:spacing w:val="-4"/>
        </w:rPr>
        <w:t xml:space="preserve"> </w:t>
      </w:r>
      <w:r>
        <w:t>the</w:t>
      </w:r>
      <w:r>
        <w:rPr>
          <w:spacing w:val="-4"/>
        </w:rPr>
        <w:t xml:space="preserve"> </w:t>
      </w:r>
      <w:r>
        <w:t>participating accredited identity exchange.</w:t>
      </w:r>
    </w:p>
    <w:p w14:paraId="534C9E5D" w14:textId="77777777" w:rsidR="00197CB7" w:rsidRDefault="00345D0E">
      <w:pPr>
        <w:tabs>
          <w:tab w:val="left" w:pos="2502"/>
        </w:tabs>
        <w:spacing w:before="124" w:line="228" w:lineRule="auto"/>
        <w:ind w:left="2502" w:right="520" w:hanging="853"/>
        <w:rPr>
          <w:sz w:val="18"/>
        </w:rPr>
      </w:pPr>
      <w:r>
        <w:rPr>
          <w:spacing w:val="-2"/>
          <w:sz w:val="18"/>
        </w:rPr>
        <w:t>Note:</w:t>
      </w:r>
      <w:r>
        <w:rPr>
          <w:sz w:val="18"/>
        </w:rPr>
        <w:tab/>
        <w:t>To</w:t>
      </w:r>
      <w:r>
        <w:rPr>
          <w:spacing w:val="-1"/>
          <w:sz w:val="18"/>
        </w:rPr>
        <w:t xml:space="preserve"> </w:t>
      </w:r>
      <w:r>
        <w:rPr>
          <w:sz w:val="18"/>
        </w:rPr>
        <w:t>avoid</w:t>
      </w:r>
      <w:r>
        <w:rPr>
          <w:spacing w:val="-3"/>
          <w:sz w:val="18"/>
        </w:rPr>
        <w:t xml:space="preserve"> </w:t>
      </w:r>
      <w:r>
        <w:rPr>
          <w:sz w:val="18"/>
        </w:rPr>
        <w:t>doubt,</w:t>
      </w:r>
      <w:r>
        <w:rPr>
          <w:spacing w:val="-1"/>
          <w:sz w:val="18"/>
        </w:rPr>
        <w:t xml:space="preserve"> </w:t>
      </w:r>
      <w:r>
        <w:rPr>
          <w:sz w:val="18"/>
        </w:rPr>
        <w:t>a</w:t>
      </w:r>
      <w:r>
        <w:rPr>
          <w:spacing w:val="-3"/>
          <w:sz w:val="18"/>
        </w:rPr>
        <w:t xml:space="preserve"> </w:t>
      </w:r>
      <w:r>
        <w:rPr>
          <w:sz w:val="18"/>
        </w:rPr>
        <w:t>technical</w:t>
      </w:r>
      <w:r>
        <w:rPr>
          <w:spacing w:val="-2"/>
          <w:sz w:val="18"/>
        </w:rPr>
        <w:t xml:space="preserve"> </w:t>
      </w:r>
      <w:r>
        <w:rPr>
          <w:sz w:val="18"/>
        </w:rPr>
        <w:t>relying</w:t>
      </w:r>
      <w:r>
        <w:rPr>
          <w:spacing w:val="-1"/>
          <w:sz w:val="18"/>
        </w:rPr>
        <w:t xml:space="preserve"> </w:t>
      </w:r>
      <w:r>
        <w:rPr>
          <w:sz w:val="18"/>
        </w:rPr>
        <w:t>party</w:t>
      </w:r>
      <w:r>
        <w:rPr>
          <w:spacing w:val="-1"/>
          <w:sz w:val="18"/>
        </w:rPr>
        <w:t xml:space="preserve"> </w:t>
      </w:r>
      <w:r>
        <w:rPr>
          <w:sz w:val="18"/>
        </w:rPr>
        <w:t>is</w:t>
      </w:r>
      <w:r>
        <w:rPr>
          <w:spacing w:val="-5"/>
          <w:sz w:val="18"/>
        </w:rPr>
        <w:t xml:space="preserve"> </w:t>
      </w:r>
      <w:r>
        <w:rPr>
          <w:sz w:val="18"/>
        </w:rPr>
        <w:t>not</w:t>
      </w:r>
      <w:r>
        <w:rPr>
          <w:spacing w:val="-4"/>
          <w:sz w:val="18"/>
        </w:rPr>
        <w:t xml:space="preserve"> </w:t>
      </w:r>
      <w:r>
        <w:rPr>
          <w:sz w:val="18"/>
        </w:rPr>
        <w:t>a</w:t>
      </w:r>
      <w:r>
        <w:rPr>
          <w:spacing w:val="-3"/>
          <w:sz w:val="18"/>
        </w:rPr>
        <w:t xml:space="preserve"> </w:t>
      </w:r>
      <w:r>
        <w:rPr>
          <w:sz w:val="18"/>
        </w:rPr>
        <w:t>relying</w:t>
      </w:r>
      <w:r>
        <w:rPr>
          <w:spacing w:val="-3"/>
          <w:sz w:val="18"/>
        </w:rPr>
        <w:t xml:space="preserve"> </w:t>
      </w:r>
      <w:r>
        <w:rPr>
          <w:sz w:val="18"/>
        </w:rPr>
        <w:t>party</w:t>
      </w:r>
      <w:r>
        <w:rPr>
          <w:spacing w:val="-1"/>
          <w:sz w:val="18"/>
        </w:rPr>
        <w:t xml:space="preserve"> </w:t>
      </w:r>
      <w:r>
        <w:rPr>
          <w:sz w:val="18"/>
        </w:rPr>
        <w:t>as</w:t>
      </w:r>
      <w:r>
        <w:rPr>
          <w:spacing w:val="-5"/>
          <w:sz w:val="18"/>
        </w:rPr>
        <w:t xml:space="preserve"> </w:t>
      </w:r>
      <w:r>
        <w:rPr>
          <w:sz w:val="18"/>
        </w:rPr>
        <w:t>defined</w:t>
      </w:r>
      <w:r>
        <w:rPr>
          <w:spacing w:val="-1"/>
          <w:sz w:val="18"/>
        </w:rPr>
        <w:t xml:space="preserve"> </w:t>
      </w:r>
      <w:r>
        <w:rPr>
          <w:sz w:val="18"/>
        </w:rPr>
        <w:t>in</w:t>
      </w:r>
      <w:r>
        <w:rPr>
          <w:spacing w:val="-2"/>
          <w:sz w:val="18"/>
        </w:rPr>
        <w:t xml:space="preserve"> </w:t>
      </w:r>
      <w:r>
        <w:rPr>
          <w:sz w:val="18"/>
        </w:rPr>
        <w:t>section</w:t>
      </w:r>
      <w:r>
        <w:rPr>
          <w:spacing w:val="-1"/>
          <w:sz w:val="18"/>
        </w:rPr>
        <w:t xml:space="preserve"> </w:t>
      </w:r>
      <w:r>
        <w:rPr>
          <w:sz w:val="18"/>
        </w:rPr>
        <w:t>9</w:t>
      </w:r>
      <w:r>
        <w:rPr>
          <w:spacing w:val="-3"/>
          <w:sz w:val="18"/>
        </w:rPr>
        <w:t xml:space="preserve"> </w:t>
      </w:r>
      <w:r>
        <w:rPr>
          <w:sz w:val="18"/>
        </w:rPr>
        <w:t>of the Act.</w:t>
      </w:r>
    </w:p>
    <w:p w14:paraId="534C9E5E" w14:textId="77777777" w:rsidR="00197CB7" w:rsidRDefault="00197CB7">
      <w:pPr>
        <w:pStyle w:val="BodyText"/>
        <w:spacing w:before="74"/>
        <w:rPr>
          <w:sz w:val="18"/>
        </w:rPr>
      </w:pPr>
    </w:p>
    <w:p w14:paraId="534C9E5F" w14:textId="77777777" w:rsidR="00197CB7" w:rsidRDefault="00345D0E">
      <w:pPr>
        <w:pStyle w:val="ListParagraph"/>
        <w:numPr>
          <w:ilvl w:val="1"/>
          <w:numId w:val="97"/>
        </w:numPr>
        <w:tabs>
          <w:tab w:val="left" w:pos="937"/>
        </w:tabs>
        <w:rPr>
          <w:b/>
          <w:sz w:val="24"/>
        </w:rPr>
      </w:pPr>
      <w:r>
        <w:rPr>
          <w:b/>
          <w:spacing w:val="-2"/>
          <w:sz w:val="24"/>
        </w:rPr>
        <w:t>Abbreviations</w:t>
      </w:r>
    </w:p>
    <w:p w14:paraId="534C9E60" w14:textId="77777777" w:rsidR="00197CB7" w:rsidRDefault="00345D0E">
      <w:pPr>
        <w:pStyle w:val="BodyText"/>
        <w:spacing w:before="180"/>
        <w:ind w:left="1650" w:right="537"/>
      </w:pPr>
      <w:r>
        <w:t>In</w:t>
      </w:r>
      <w:r>
        <w:rPr>
          <w:spacing w:val="-2"/>
        </w:rPr>
        <w:t xml:space="preserve"> </w:t>
      </w:r>
      <w:r>
        <w:t>this</w:t>
      </w:r>
      <w:r>
        <w:rPr>
          <w:spacing w:val="-4"/>
        </w:rPr>
        <w:t xml:space="preserve"> </w:t>
      </w:r>
      <w:r>
        <w:t>instrument,</w:t>
      </w:r>
      <w:r>
        <w:rPr>
          <w:spacing w:val="-5"/>
        </w:rPr>
        <w:t xml:space="preserve"> </w:t>
      </w:r>
      <w:r>
        <w:t>an</w:t>
      </w:r>
      <w:r>
        <w:rPr>
          <w:spacing w:val="-2"/>
        </w:rPr>
        <w:t xml:space="preserve"> </w:t>
      </w:r>
      <w:r>
        <w:t>abbreviation</w:t>
      </w:r>
      <w:r>
        <w:rPr>
          <w:spacing w:val="-5"/>
        </w:rPr>
        <w:t xml:space="preserve"> </w:t>
      </w:r>
      <w:r>
        <w:t>mentioned</w:t>
      </w:r>
      <w:r>
        <w:rPr>
          <w:spacing w:val="-5"/>
        </w:rPr>
        <w:t xml:space="preserve"> </w:t>
      </w:r>
      <w:r>
        <w:t>in</w:t>
      </w:r>
      <w:r>
        <w:rPr>
          <w:spacing w:val="-5"/>
        </w:rPr>
        <w:t xml:space="preserve"> </w:t>
      </w:r>
      <w:r>
        <w:t>column</w:t>
      </w:r>
      <w:r>
        <w:rPr>
          <w:spacing w:val="-2"/>
        </w:rPr>
        <w:t xml:space="preserve"> </w:t>
      </w:r>
      <w:r>
        <w:t>1</w:t>
      </w:r>
      <w:r>
        <w:rPr>
          <w:spacing w:val="-2"/>
        </w:rPr>
        <w:t xml:space="preserve"> </w:t>
      </w:r>
      <w:r>
        <w:t>of</w:t>
      </w:r>
      <w:r>
        <w:rPr>
          <w:spacing w:val="-4"/>
        </w:rPr>
        <w:t xml:space="preserve"> </w:t>
      </w:r>
      <w:r>
        <w:t>an</w:t>
      </w:r>
      <w:r>
        <w:rPr>
          <w:spacing w:val="-2"/>
        </w:rPr>
        <w:t xml:space="preserve"> </w:t>
      </w:r>
      <w:r>
        <w:t>item</w:t>
      </w:r>
      <w:r>
        <w:rPr>
          <w:spacing w:val="-1"/>
        </w:rPr>
        <w:t xml:space="preserve"> </w:t>
      </w:r>
      <w:r>
        <w:t>in</w:t>
      </w:r>
      <w:r>
        <w:rPr>
          <w:spacing w:val="-2"/>
        </w:rPr>
        <w:t xml:space="preserve"> </w:t>
      </w:r>
      <w:r>
        <w:t>the following table has the meaning set out in column 2 of that item.</w:t>
      </w:r>
    </w:p>
    <w:p w14:paraId="534C9E61" w14:textId="77777777" w:rsidR="00197CB7" w:rsidRDefault="00197CB7">
      <w:pPr>
        <w:sectPr w:rsidR="00197CB7">
          <w:headerReference w:type="even" r:id="rId34"/>
          <w:headerReference w:type="default" r:id="rId35"/>
          <w:footerReference w:type="even" r:id="rId36"/>
          <w:footerReference w:type="default" r:id="rId37"/>
          <w:pgSz w:w="11910" w:h="16840"/>
          <w:pgMar w:top="2080" w:right="1280" w:bottom="1460" w:left="1280" w:header="758" w:footer="1266" w:gutter="0"/>
          <w:cols w:space="720"/>
        </w:sectPr>
      </w:pPr>
    </w:p>
    <w:p w14:paraId="534C9E62" w14:textId="77777777" w:rsidR="00197CB7" w:rsidRDefault="00197CB7">
      <w:pPr>
        <w:pStyle w:val="BodyText"/>
        <w:spacing w:before="10" w:after="1"/>
        <w:rPr>
          <w:sz w:val="12"/>
        </w:rPr>
      </w:pPr>
    </w:p>
    <w:tbl>
      <w:tblPr>
        <w:tblW w:w="0" w:type="auto"/>
        <w:tblInd w:w="618" w:type="dxa"/>
        <w:tblLayout w:type="fixed"/>
        <w:tblCellMar>
          <w:left w:w="0" w:type="dxa"/>
          <w:right w:w="0" w:type="dxa"/>
        </w:tblCellMar>
        <w:tblLook w:val="01E0" w:firstRow="1" w:lastRow="1" w:firstColumn="1" w:lastColumn="1" w:noHBand="0" w:noVBand="0"/>
      </w:tblPr>
      <w:tblGrid>
        <w:gridCol w:w="691"/>
        <w:gridCol w:w="1774"/>
        <w:gridCol w:w="5860"/>
      </w:tblGrid>
      <w:tr w:rsidR="00197CB7" w14:paraId="534C9E64" w14:textId="77777777">
        <w:trPr>
          <w:trHeight w:val="299"/>
        </w:trPr>
        <w:tc>
          <w:tcPr>
            <w:tcW w:w="8325" w:type="dxa"/>
            <w:gridSpan w:val="3"/>
            <w:tcBorders>
              <w:top w:val="single" w:sz="12" w:space="0" w:color="000000"/>
              <w:bottom w:val="single" w:sz="6" w:space="0" w:color="000000"/>
            </w:tcBorders>
          </w:tcPr>
          <w:p w14:paraId="534C9E63" w14:textId="77777777" w:rsidR="00197CB7" w:rsidRDefault="00345D0E">
            <w:pPr>
              <w:pStyle w:val="TableParagraph"/>
              <w:spacing w:before="69" w:line="210" w:lineRule="exact"/>
              <w:ind w:left="120"/>
              <w:rPr>
                <w:b/>
                <w:sz w:val="20"/>
              </w:rPr>
            </w:pPr>
            <w:r>
              <w:rPr>
                <w:b/>
                <w:spacing w:val="-2"/>
                <w:sz w:val="20"/>
              </w:rPr>
              <w:t>Abbreviations</w:t>
            </w:r>
          </w:p>
        </w:tc>
      </w:tr>
      <w:tr w:rsidR="00197CB7" w14:paraId="534C9E68" w14:textId="77777777">
        <w:trPr>
          <w:trHeight w:val="341"/>
        </w:trPr>
        <w:tc>
          <w:tcPr>
            <w:tcW w:w="691" w:type="dxa"/>
            <w:tcBorders>
              <w:top w:val="single" w:sz="6" w:space="0" w:color="000000"/>
            </w:tcBorders>
          </w:tcPr>
          <w:p w14:paraId="534C9E65" w14:textId="77777777" w:rsidR="00197CB7" w:rsidRDefault="00345D0E">
            <w:pPr>
              <w:pStyle w:val="TableParagraph"/>
              <w:spacing w:before="72"/>
              <w:ind w:left="120"/>
              <w:rPr>
                <w:b/>
                <w:sz w:val="20"/>
              </w:rPr>
            </w:pPr>
            <w:r>
              <w:rPr>
                <w:b/>
                <w:spacing w:val="-4"/>
                <w:sz w:val="20"/>
              </w:rPr>
              <w:t>Item</w:t>
            </w:r>
          </w:p>
        </w:tc>
        <w:tc>
          <w:tcPr>
            <w:tcW w:w="1774" w:type="dxa"/>
            <w:tcBorders>
              <w:top w:val="single" w:sz="6" w:space="0" w:color="000000"/>
            </w:tcBorders>
          </w:tcPr>
          <w:p w14:paraId="534C9E66" w14:textId="77777777" w:rsidR="00197CB7" w:rsidRDefault="00345D0E">
            <w:pPr>
              <w:pStyle w:val="TableParagraph"/>
              <w:spacing w:before="72"/>
              <w:ind w:left="172"/>
              <w:rPr>
                <w:b/>
                <w:sz w:val="20"/>
              </w:rPr>
            </w:pPr>
            <w:r>
              <w:rPr>
                <w:b/>
                <w:sz w:val="20"/>
              </w:rPr>
              <w:t>Column</w:t>
            </w:r>
            <w:r>
              <w:rPr>
                <w:b/>
                <w:spacing w:val="-6"/>
                <w:sz w:val="20"/>
              </w:rPr>
              <w:t xml:space="preserve"> </w:t>
            </w:r>
            <w:r>
              <w:rPr>
                <w:b/>
                <w:spacing w:val="-10"/>
                <w:sz w:val="20"/>
              </w:rPr>
              <w:t>1</w:t>
            </w:r>
          </w:p>
        </w:tc>
        <w:tc>
          <w:tcPr>
            <w:tcW w:w="5860" w:type="dxa"/>
            <w:tcBorders>
              <w:top w:val="single" w:sz="6" w:space="0" w:color="000000"/>
            </w:tcBorders>
          </w:tcPr>
          <w:p w14:paraId="534C9E67" w14:textId="77777777" w:rsidR="00197CB7" w:rsidRDefault="00345D0E">
            <w:pPr>
              <w:pStyle w:val="TableParagraph"/>
              <w:spacing w:before="72"/>
              <w:ind w:left="383"/>
              <w:rPr>
                <w:b/>
                <w:sz w:val="20"/>
              </w:rPr>
            </w:pPr>
            <w:r>
              <w:rPr>
                <w:b/>
                <w:sz w:val="20"/>
              </w:rPr>
              <w:t>Column</w:t>
            </w:r>
            <w:r>
              <w:rPr>
                <w:b/>
                <w:spacing w:val="-6"/>
                <w:sz w:val="20"/>
              </w:rPr>
              <w:t xml:space="preserve"> </w:t>
            </w:r>
            <w:r>
              <w:rPr>
                <w:b/>
                <w:spacing w:val="-10"/>
                <w:sz w:val="20"/>
              </w:rPr>
              <w:t>2</w:t>
            </w:r>
          </w:p>
        </w:tc>
      </w:tr>
      <w:tr w:rsidR="00197CB7" w14:paraId="534C9E6C" w14:textId="77777777">
        <w:trPr>
          <w:trHeight w:val="259"/>
        </w:trPr>
        <w:tc>
          <w:tcPr>
            <w:tcW w:w="691" w:type="dxa"/>
            <w:tcBorders>
              <w:bottom w:val="single" w:sz="12" w:space="0" w:color="000000"/>
            </w:tcBorders>
          </w:tcPr>
          <w:p w14:paraId="534C9E69" w14:textId="77777777" w:rsidR="00197CB7" w:rsidRDefault="00197CB7">
            <w:pPr>
              <w:pStyle w:val="TableParagraph"/>
              <w:spacing w:before="0"/>
              <w:ind w:left="0"/>
              <w:rPr>
                <w:sz w:val="18"/>
              </w:rPr>
            </w:pPr>
          </w:p>
        </w:tc>
        <w:tc>
          <w:tcPr>
            <w:tcW w:w="1774" w:type="dxa"/>
            <w:tcBorders>
              <w:bottom w:val="single" w:sz="12" w:space="0" w:color="000000"/>
            </w:tcBorders>
          </w:tcPr>
          <w:p w14:paraId="534C9E6A" w14:textId="77777777" w:rsidR="00197CB7" w:rsidRDefault="00345D0E">
            <w:pPr>
              <w:pStyle w:val="TableParagraph"/>
              <w:spacing w:before="30" w:line="209" w:lineRule="exact"/>
              <w:ind w:left="172"/>
              <w:rPr>
                <w:b/>
                <w:sz w:val="20"/>
              </w:rPr>
            </w:pPr>
            <w:r>
              <w:rPr>
                <w:b/>
                <w:spacing w:val="-2"/>
                <w:sz w:val="20"/>
              </w:rPr>
              <w:t>Abbreviation</w:t>
            </w:r>
          </w:p>
        </w:tc>
        <w:tc>
          <w:tcPr>
            <w:tcW w:w="5860" w:type="dxa"/>
            <w:tcBorders>
              <w:bottom w:val="single" w:sz="12" w:space="0" w:color="000000"/>
            </w:tcBorders>
          </w:tcPr>
          <w:p w14:paraId="534C9E6B" w14:textId="77777777" w:rsidR="00197CB7" w:rsidRDefault="00345D0E">
            <w:pPr>
              <w:pStyle w:val="TableParagraph"/>
              <w:spacing w:before="30" w:line="209" w:lineRule="exact"/>
              <w:ind w:left="383"/>
              <w:rPr>
                <w:b/>
                <w:sz w:val="20"/>
              </w:rPr>
            </w:pPr>
            <w:r>
              <w:rPr>
                <w:b/>
                <w:spacing w:val="-2"/>
                <w:sz w:val="20"/>
              </w:rPr>
              <w:t>Meaning</w:t>
            </w:r>
          </w:p>
        </w:tc>
      </w:tr>
      <w:tr w:rsidR="00197CB7" w14:paraId="534C9E70" w14:textId="77777777">
        <w:trPr>
          <w:trHeight w:val="299"/>
        </w:trPr>
        <w:tc>
          <w:tcPr>
            <w:tcW w:w="691" w:type="dxa"/>
            <w:tcBorders>
              <w:top w:val="single" w:sz="12" w:space="0" w:color="000000"/>
              <w:bottom w:val="single" w:sz="4" w:space="0" w:color="000000"/>
            </w:tcBorders>
          </w:tcPr>
          <w:p w14:paraId="534C9E6D" w14:textId="77777777" w:rsidR="00197CB7" w:rsidRDefault="00345D0E">
            <w:pPr>
              <w:pStyle w:val="TableParagraph"/>
              <w:spacing w:before="69" w:line="210" w:lineRule="exact"/>
              <w:ind w:left="120"/>
              <w:rPr>
                <w:sz w:val="20"/>
              </w:rPr>
            </w:pPr>
            <w:r>
              <w:rPr>
                <w:spacing w:val="-10"/>
                <w:sz w:val="20"/>
              </w:rPr>
              <w:t>1</w:t>
            </w:r>
          </w:p>
        </w:tc>
        <w:tc>
          <w:tcPr>
            <w:tcW w:w="1774" w:type="dxa"/>
            <w:tcBorders>
              <w:top w:val="single" w:sz="12" w:space="0" w:color="000000"/>
              <w:bottom w:val="single" w:sz="4" w:space="0" w:color="000000"/>
            </w:tcBorders>
          </w:tcPr>
          <w:p w14:paraId="534C9E6E" w14:textId="77777777" w:rsidR="00197CB7" w:rsidRDefault="00345D0E">
            <w:pPr>
              <w:pStyle w:val="TableParagraph"/>
              <w:spacing w:before="69" w:line="210" w:lineRule="exact"/>
              <w:ind w:left="172"/>
              <w:rPr>
                <w:sz w:val="20"/>
              </w:rPr>
            </w:pPr>
            <w:r>
              <w:rPr>
                <w:spacing w:val="-5"/>
                <w:sz w:val="20"/>
              </w:rPr>
              <w:t>ACR</w:t>
            </w:r>
          </w:p>
        </w:tc>
        <w:tc>
          <w:tcPr>
            <w:tcW w:w="5860" w:type="dxa"/>
            <w:tcBorders>
              <w:top w:val="single" w:sz="12" w:space="0" w:color="000000"/>
              <w:bottom w:val="single" w:sz="4" w:space="0" w:color="000000"/>
            </w:tcBorders>
          </w:tcPr>
          <w:p w14:paraId="534C9E6F" w14:textId="77777777" w:rsidR="00197CB7" w:rsidRDefault="00345D0E">
            <w:pPr>
              <w:pStyle w:val="TableParagraph"/>
              <w:spacing w:before="69" w:line="210" w:lineRule="exact"/>
              <w:ind w:left="383"/>
              <w:rPr>
                <w:sz w:val="20"/>
              </w:rPr>
            </w:pPr>
            <w:r>
              <w:rPr>
                <w:sz w:val="20"/>
              </w:rPr>
              <w:t>authentication</w:t>
            </w:r>
            <w:r>
              <w:rPr>
                <w:spacing w:val="-8"/>
                <w:sz w:val="20"/>
              </w:rPr>
              <w:t xml:space="preserve"> </w:t>
            </w:r>
            <w:r>
              <w:rPr>
                <w:sz w:val="20"/>
              </w:rPr>
              <w:t>context</w:t>
            </w:r>
            <w:r>
              <w:rPr>
                <w:spacing w:val="-8"/>
                <w:sz w:val="20"/>
              </w:rPr>
              <w:t xml:space="preserve"> </w:t>
            </w:r>
            <w:r>
              <w:rPr>
                <w:sz w:val="20"/>
              </w:rPr>
              <w:t>class</w:t>
            </w:r>
            <w:r>
              <w:rPr>
                <w:spacing w:val="-10"/>
                <w:sz w:val="20"/>
              </w:rPr>
              <w:t xml:space="preserve"> </w:t>
            </w:r>
            <w:r>
              <w:rPr>
                <w:spacing w:val="-2"/>
                <w:sz w:val="20"/>
              </w:rPr>
              <w:t>reference</w:t>
            </w:r>
          </w:p>
        </w:tc>
      </w:tr>
      <w:tr w:rsidR="00197CB7" w14:paraId="534C9E74" w14:textId="77777777">
        <w:trPr>
          <w:trHeight w:val="299"/>
        </w:trPr>
        <w:tc>
          <w:tcPr>
            <w:tcW w:w="691" w:type="dxa"/>
            <w:tcBorders>
              <w:top w:val="single" w:sz="4" w:space="0" w:color="000000"/>
              <w:bottom w:val="single" w:sz="4" w:space="0" w:color="000000"/>
            </w:tcBorders>
          </w:tcPr>
          <w:p w14:paraId="534C9E71" w14:textId="77777777" w:rsidR="00197CB7" w:rsidRDefault="00345D0E">
            <w:pPr>
              <w:pStyle w:val="TableParagraph"/>
              <w:spacing w:before="70" w:line="210" w:lineRule="exact"/>
              <w:ind w:left="120"/>
              <w:rPr>
                <w:sz w:val="20"/>
              </w:rPr>
            </w:pPr>
            <w:r>
              <w:rPr>
                <w:spacing w:val="-10"/>
                <w:sz w:val="20"/>
              </w:rPr>
              <w:t>2</w:t>
            </w:r>
          </w:p>
        </w:tc>
        <w:tc>
          <w:tcPr>
            <w:tcW w:w="1774" w:type="dxa"/>
            <w:tcBorders>
              <w:top w:val="single" w:sz="4" w:space="0" w:color="000000"/>
              <w:bottom w:val="single" w:sz="4" w:space="0" w:color="000000"/>
            </w:tcBorders>
          </w:tcPr>
          <w:p w14:paraId="534C9E72" w14:textId="77777777" w:rsidR="00197CB7" w:rsidRDefault="00345D0E">
            <w:pPr>
              <w:pStyle w:val="TableParagraph"/>
              <w:spacing w:before="70" w:line="210" w:lineRule="exact"/>
              <w:ind w:left="172"/>
              <w:rPr>
                <w:sz w:val="20"/>
              </w:rPr>
            </w:pPr>
            <w:r>
              <w:rPr>
                <w:spacing w:val="-2"/>
                <w:sz w:val="20"/>
              </w:rPr>
              <w:t>AGDIS</w:t>
            </w:r>
          </w:p>
        </w:tc>
        <w:tc>
          <w:tcPr>
            <w:tcW w:w="5860" w:type="dxa"/>
            <w:tcBorders>
              <w:top w:val="single" w:sz="4" w:space="0" w:color="000000"/>
              <w:bottom w:val="single" w:sz="4" w:space="0" w:color="000000"/>
            </w:tcBorders>
          </w:tcPr>
          <w:p w14:paraId="534C9E73" w14:textId="77777777" w:rsidR="00197CB7" w:rsidRDefault="00345D0E">
            <w:pPr>
              <w:pStyle w:val="TableParagraph"/>
              <w:spacing w:before="70" w:line="210" w:lineRule="exact"/>
              <w:ind w:left="383"/>
              <w:rPr>
                <w:sz w:val="20"/>
              </w:rPr>
            </w:pPr>
            <w:r>
              <w:rPr>
                <w:sz w:val="20"/>
              </w:rPr>
              <w:t>Australian</w:t>
            </w:r>
            <w:r>
              <w:rPr>
                <w:spacing w:val="-7"/>
                <w:sz w:val="20"/>
              </w:rPr>
              <w:t xml:space="preserve"> </w:t>
            </w:r>
            <w:r>
              <w:rPr>
                <w:sz w:val="20"/>
              </w:rPr>
              <w:t>Government</w:t>
            </w:r>
            <w:r>
              <w:rPr>
                <w:spacing w:val="-7"/>
                <w:sz w:val="20"/>
              </w:rPr>
              <w:t xml:space="preserve"> </w:t>
            </w:r>
            <w:r>
              <w:rPr>
                <w:sz w:val="20"/>
              </w:rPr>
              <w:t>Digital</w:t>
            </w:r>
            <w:r>
              <w:rPr>
                <w:spacing w:val="-7"/>
                <w:sz w:val="20"/>
              </w:rPr>
              <w:t xml:space="preserve"> </w:t>
            </w:r>
            <w:r>
              <w:rPr>
                <w:sz w:val="20"/>
              </w:rPr>
              <w:t>ID</w:t>
            </w:r>
            <w:r>
              <w:rPr>
                <w:spacing w:val="-7"/>
                <w:sz w:val="20"/>
              </w:rPr>
              <w:t xml:space="preserve"> </w:t>
            </w:r>
            <w:r>
              <w:rPr>
                <w:spacing w:val="-2"/>
                <w:sz w:val="20"/>
              </w:rPr>
              <w:t>System</w:t>
            </w:r>
          </w:p>
        </w:tc>
      </w:tr>
      <w:tr w:rsidR="00197CB7" w14:paraId="534C9E78" w14:textId="77777777">
        <w:trPr>
          <w:trHeight w:val="299"/>
        </w:trPr>
        <w:tc>
          <w:tcPr>
            <w:tcW w:w="691" w:type="dxa"/>
            <w:tcBorders>
              <w:top w:val="single" w:sz="4" w:space="0" w:color="000000"/>
              <w:bottom w:val="single" w:sz="4" w:space="0" w:color="000000"/>
            </w:tcBorders>
          </w:tcPr>
          <w:p w14:paraId="534C9E75" w14:textId="77777777" w:rsidR="00197CB7" w:rsidRDefault="00345D0E">
            <w:pPr>
              <w:pStyle w:val="TableParagraph"/>
              <w:spacing w:before="70" w:line="210" w:lineRule="exact"/>
              <w:ind w:left="120"/>
              <w:rPr>
                <w:sz w:val="20"/>
              </w:rPr>
            </w:pPr>
            <w:r>
              <w:rPr>
                <w:spacing w:val="-10"/>
                <w:sz w:val="20"/>
              </w:rPr>
              <w:t>3</w:t>
            </w:r>
          </w:p>
        </w:tc>
        <w:tc>
          <w:tcPr>
            <w:tcW w:w="1774" w:type="dxa"/>
            <w:tcBorders>
              <w:top w:val="single" w:sz="4" w:space="0" w:color="000000"/>
              <w:bottom w:val="single" w:sz="4" w:space="0" w:color="000000"/>
            </w:tcBorders>
          </w:tcPr>
          <w:p w14:paraId="534C9E76" w14:textId="77777777" w:rsidR="00197CB7" w:rsidRDefault="00345D0E">
            <w:pPr>
              <w:pStyle w:val="TableParagraph"/>
              <w:spacing w:before="70" w:line="210" w:lineRule="exact"/>
              <w:ind w:left="172"/>
              <w:rPr>
                <w:sz w:val="20"/>
              </w:rPr>
            </w:pPr>
            <w:r>
              <w:rPr>
                <w:spacing w:val="-5"/>
                <w:sz w:val="20"/>
              </w:rPr>
              <w:t>AL</w:t>
            </w:r>
          </w:p>
        </w:tc>
        <w:tc>
          <w:tcPr>
            <w:tcW w:w="5860" w:type="dxa"/>
            <w:tcBorders>
              <w:top w:val="single" w:sz="4" w:space="0" w:color="000000"/>
              <w:bottom w:val="single" w:sz="4" w:space="0" w:color="000000"/>
            </w:tcBorders>
          </w:tcPr>
          <w:p w14:paraId="534C9E77" w14:textId="77777777" w:rsidR="00197CB7" w:rsidRDefault="00345D0E">
            <w:pPr>
              <w:pStyle w:val="TableParagraph"/>
              <w:spacing w:before="70" w:line="210" w:lineRule="exact"/>
              <w:ind w:left="383"/>
              <w:rPr>
                <w:sz w:val="20"/>
              </w:rPr>
            </w:pPr>
            <w:r>
              <w:rPr>
                <w:sz w:val="20"/>
              </w:rPr>
              <w:t>authentication</w:t>
            </w:r>
            <w:r>
              <w:rPr>
                <w:spacing w:val="-12"/>
                <w:sz w:val="20"/>
              </w:rPr>
              <w:t xml:space="preserve"> </w:t>
            </w:r>
            <w:r>
              <w:rPr>
                <w:spacing w:val="-4"/>
                <w:sz w:val="20"/>
              </w:rPr>
              <w:t>level</w:t>
            </w:r>
          </w:p>
        </w:tc>
      </w:tr>
      <w:tr w:rsidR="00197CB7" w14:paraId="534C9E7C" w14:textId="77777777">
        <w:trPr>
          <w:trHeight w:val="301"/>
        </w:trPr>
        <w:tc>
          <w:tcPr>
            <w:tcW w:w="691" w:type="dxa"/>
            <w:tcBorders>
              <w:top w:val="single" w:sz="4" w:space="0" w:color="000000"/>
              <w:bottom w:val="single" w:sz="4" w:space="0" w:color="000000"/>
            </w:tcBorders>
          </w:tcPr>
          <w:p w14:paraId="534C9E79" w14:textId="77777777" w:rsidR="00197CB7" w:rsidRDefault="00345D0E">
            <w:pPr>
              <w:pStyle w:val="TableParagraph"/>
              <w:spacing w:before="72" w:line="210" w:lineRule="exact"/>
              <w:ind w:left="120"/>
              <w:rPr>
                <w:sz w:val="20"/>
              </w:rPr>
            </w:pPr>
            <w:r>
              <w:rPr>
                <w:spacing w:val="-10"/>
                <w:sz w:val="20"/>
              </w:rPr>
              <w:t>4</w:t>
            </w:r>
          </w:p>
        </w:tc>
        <w:tc>
          <w:tcPr>
            <w:tcW w:w="1774" w:type="dxa"/>
            <w:tcBorders>
              <w:top w:val="single" w:sz="4" w:space="0" w:color="000000"/>
              <w:bottom w:val="single" w:sz="4" w:space="0" w:color="000000"/>
            </w:tcBorders>
          </w:tcPr>
          <w:p w14:paraId="534C9E7A" w14:textId="77777777" w:rsidR="00197CB7" w:rsidRDefault="00345D0E">
            <w:pPr>
              <w:pStyle w:val="TableParagraph"/>
              <w:spacing w:before="72" w:line="210" w:lineRule="exact"/>
              <w:ind w:left="172"/>
              <w:rPr>
                <w:sz w:val="20"/>
              </w:rPr>
            </w:pPr>
            <w:r>
              <w:rPr>
                <w:spacing w:val="-5"/>
                <w:sz w:val="20"/>
              </w:rPr>
              <w:t>ASP</w:t>
            </w:r>
          </w:p>
        </w:tc>
        <w:tc>
          <w:tcPr>
            <w:tcW w:w="5860" w:type="dxa"/>
            <w:tcBorders>
              <w:top w:val="single" w:sz="4" w:space="0" w:color="000000"/>
              <w:bottom w:val="single" w:sz="4" w:space="0" w:color="000000"/>
            </w:tcBorders>
          </w:tcPr>
          <w:p w14:paraId="534C9E7B" w14:textId="77777777" w:rsidR="00197CB7" w:rsidRDefault="00345D0E">
            <w:pPr>
              <w:pStyle w:val="TableParagraph"/>
              <w:spacing w:before="72" w:line="210" w:lineRule="exact"/>
              <w:ind w:left="383"/>
              <w:rPr>
                <w:sz w:val="20"/>
              </w:rPr>
            </w:pPr>
            <w:r>
              <w:rPr>
                <w:sz w:val="20"/>
              </w:rPr>
              <w:t>participating</w:t>
            </w:r>
            <w:r>
              <w:rPr>
                <w:spacing w:val="-10"/>
                <w:sz w:val="20"/>
              </w:rPr>
              <w:t xml:space="preserve"> </w:t>
            </w:r>
            <w:r>
              <w:rPr>
                <w:sz w:val="20"/>
              </w:rPr>
              <w:t>accredited</w:t>
            </w:r>
            <w:r>
              <w:rPr>
                <w:spacing w:val="-10"/>
                <w:sz w:val="20"/>
              </w:rPr>
              <w:t xml:space="preserve"> </w:t>
            </w:r>
            <w:r>
              <w:rPr>
                <w:sz w:val="20"/>
              </w:rPr>
              <w:t>attribute</w:t>
            </w:r>
            <w:r>
              <w:rPr>
                <w:spacing w:val="-11"/>
                <w:sz w:val="20"/>
              </w:rPr>
              <w:t xml:space="preserve"> </w:t>
            </w:r>
            <w:r>
              <w:rPr>
                <w:sz w:val="20"/>
              </w:rPr>
              <w:t>service</w:t>
            </w:r>
            <w:r>
              <w:rPr>
                <w:spacing w:val="-10"/>
                <w:sz w:val="20"/>
              </w:rPr>
              <w:t xml:space="preserve"> </w:t>
            </w:r>
            <w:r>
              <w:rPr>
                <w:spacing w:val="-2"/>
                <w:sz w:val="20"/>
              </w:rPr>
              <w:t>provider</w:t>
            </w:r>
          </w:p>
        </w:tc>
      </w:tr>
      <w:tr w:rsidR="00197CB7" w14:paraId="534C9E80" w14:textId="77777777">
        <w:trPr>
          <w:trHeight w:val="299"/>
        </w:trPr>
        <w:tc>
          <w:tcPr>
            <w:tcW w:w="691" w:type="dxa"/>
            <w:tcBorders>
              <w:top w:val="single" w:sz="4" w:space="0" w:color="000000"/>
              <w:bottom w:val="single" w:sz="4" w:space="0" w:color="000000"/>
            </w:tcBorders>
          </w:tcPr>
          <w:p w14:paraId="534C9E7D" w14:textId="77777777" w:rsidR="00197CB7" w:rsidRDefault="00345D0E">
            <w:pPr>
              <w:pStyle w:val="TableParagraph"/>
              <w:spacing w:before="70" w:line="210" w:lineRule="exact"/>
              <w:ind w:left="120"/>
              <w:rPr>
                <w:sz w:val="20"/>
              </w:rPr>
            </w:pPr>
            <w:r>
              <w:rPr>
                <w:spacing w:val="-10"/>
                <w:sz w:val="20"/>
              </w:rPr>
              <w:t>5</w:t>
            </w:r>
          </w:p>
        </w:tc>
        <w:tc>
          <w:tcPr>
            <w:tcW w:w="1774" w:type="dxa"/>
            <w:tcBorders>
              <w:top w:val="single" w:sz="4" w:space="0" w:color="000000"/>
              <w:bottom w:val="single" w:sz="4" w:space="0" w:color="000000"/>
            </w:tcBorders>
          </w:tcPr>
          <w:p w14:paraId="534C9E7E" w14:textId="77777777" w:rsidR="00197CB7" w:rsidRDefault="00345D0E">
            <w:pPr>
              <w:pStyle w:val="TableParagraph"/>
              <w:spacing w:before="70" w:line="210" w:lineRule="exact"/>
              <w:ind w:left="172"/>
              <w:rPr>
                <w:sz w:val="20"/>
              </w:rPr>
            </w:pPr>
            <w:r>
              <w:rPr>
                <w:spacing w:val="-5"/>
                <w:sz w:val="20"/>
              </w:rPr>
              <w:t>BDM</w:t>
            </w:r>
          </w:p>
        </w:tc>
        <w:tc>
          <w:tcPr>
            <w:tcW w:w="5860" w:type="dxa"/>
            <w:tcBorders>
              <w:top w:val="single" w:sz="4" w:space="0" w:color="000000"/>
              <w:bottom w:val="single" w:sz="4" w:space="0" w:color="000000"/>
            </w:tcBorders>
          </w:tcPr>
          <w:p w14:paraId="534C9E7F" w14:textId="77777777" w:rsidR="00197CB7" w:rsidRDefault="00345D0E">
            <w:pPr>
              <w:pStyle w:val="TableParagraph"/>
              <w:spacing w:before="70" w:line="210" w:lineRule="exact"/>
              <w:ind w:left="383"/>
              <w:rPr>
                <w:sz w:val="20"/>
              </w:rPr>
            </w:pPr>
            <w:r>
              <w:rPr>
                <w:sz w:val="20"/>
              </w:rPr>
              <w:t>State</w:t>
            </w:r>
            <w:r>
              <w:rPr>
                <w:spacing w:val="-6"/>
                <w:sz w:val="20"/>
              </w:rPr>
              <w:t xml:space="preserve"> </w:t>
            </w:r>
            <w:r>
              <w:rPr>
                <w:sz w:val="20"/>
              </w:rPr>
              <w:t>and/or</w:t>
            </w:r>
            <w:r>
              <w:rPr>
                <w:spacing w:val="-5"/>
                <w:sz w:val="20"/>
              </w:rPr>
              <w:t xml:space="preserve"> </w:t>
            </w:r>
            <w:r>
              <w:rPr>
                <w:sz w:val="20"/>
              </w:rPr>
              <w:t>Territory</w:t>
            </w:r>
            <w:r>
              <w:rPr>
                <w:spacing w:val="-5"/>
                <w:sz w:val="20"/>
              </w:rPr>
              <w:t xml:space="preserve"> </w:t>
            </w:r>
            <w:r>
              <w:rPr>
                <w:sz w:val="20"/>
              </w:rPr>
              <w:t>Registry</w:t>
            </w:r>
            <w:r>
              <w:rPr>
                <w:spacing w:val="-5"/>
                <w:sz w:val="20"/>
              </w:rPr>
              <w:t xml:space="preserve"> </w:t>
            </w:r>
            <w:r>
              <w:rPr>
                <w:sz w:val="20"/>
              </w:rPr>
              <w:t>of</w:t>
            </w:r>
            <w:r>
              <w:rPr>
                <w:spacing w:val="-5"/>
                <w:sz w:val="20"/>
              </w:rPr>
              <w:t xml:space="preserve"> </w:t>
            </w:r>
            <w:r>
              <w:rPr>
                <w:sz w:val="20"/>
              </w:rPr>
              <w:t>Births,</w:t>
            </w:r>
            <w:r>
              <w:rPr>
                <w:spacing w:val="-5"/>
                <w:sz w:val="20"/>
              </w:rPr>
              <w:t xml:space="preserve"> </w:t>
            </w:r>
            <w:r>
              <w:rPr>
                <w:sz w:val="20"/>
              </w:rPr>
              <w:t>Deaths</w:t>
            </w:r>
            <w:r>
              <w:rPr>
                <w:spacing w:val="-7"/>
                <w:sz w:val="20"/>
              </w:rPr>
              <w:t xml:space="preserve"> </w:t>
            </w:r>
            <w:r>
              <w:rPr>
                <w:sz w:val="20"/>
              </w:rPr>
              <w:t>and</w:t>
            </w:r>
            <w:r>
              <w:rPr>
                <w:spacing w:val="-5"/>
                <w:sz w:val="20"/>
              </w:rPr>
              <w:t xml:space="preserve"> </w:t>
            </w:r>
            <w:r>
              <w:rPr>
                <w:spacing w:val="-2"/>
                <w:sz w:val="20"/>
              </w:rPr>
              <w:t>Marriages</w:t>
            </w:r>
          </w:p>
        </w:tc>
      </w:tr>
      <w:tr w:rsidR="00197CB7" w14:paraId="534C9E84" w14:textId="77777777">
        <w:trPr>
          <w:trHeight w:val="299"/>
        </w:trPr>
        <w:tc>
          <w:tcPr>
            <w:tcW w:w="691" w:type="dxa"/>
            <w:tcBorders>
              <w:top w:val="single" w:sz="4" w:space="0" w:color="000000"/>
              <w:bottom w:val="single" w:sz="4" w:space="0" w:color="000000"/>
            </w:tcBorders>
          </w:tcPr>
          <w:p w14:paraId="534C9E81" w14:textId="77777777" w:rsidR="00197CB7" w:rsidRDefault="00345D0E">
            <w:pPr>
              <w:pStyle w:val="TableParagraph"/>
              <w:spacing w:before="70" w:line="210" w:lineRule="exact"/>
              <w:ind w:left="120"/>
              <w:rPr>
                <w:sz w:val="20"/>
              </w:rPr>
            </w:pPr>
            <w:r>
              <w:rPr>
                <w:spacing w:val="-10"/>
                <w:sz w:val="20"/>
              </w:rPr>
              <w:t>6</w:t>
            </w:r>
          </w:p>
        </w:tc>
        <w:tc>
          <w:tcPr>
            <w:tcW w:w="1774" w:type="dxa"/>
            <w:tcBorders>
              <w:top w:val="single" w:sz="4" w:space="0" w:color="000000"/>
              <w:bottom w:val="single" w:sz="4" w:space="0" w:color="000000"/>
            </w:tcBorders>
          </w:tcPr>
          <w:p w14:paraId="534C9E82" w14:textId="77777777" w:rsidR="00197CB7" w:rsidRDefault="00345D0E">
            <w:pPr>
              <w:pStyle w:val="TableParagraph"/>
              <w:spacing w:before="70" w:line="210" w:lineRule="exact"/>
              <w:ind w:left="172"/>
              <w:rPr>
                <w:sz w:val="20"/>
              </w:rPr>
            </w:pPr>
            <w:r>
              <w:rPr>
                <w:sz w:val="20"/>
              </w:rPr>
              <w:t>CoI</w:t>
            </w:r>
            <w:r>
              <w:rPr>
                <w:spacing w:val="-2"/>
                <w:sz w:val="20"/>
              </w:rPr>
              <w:t xml:space="preserve"> credential</w:t>
            </w:r>
          </w:p>
        </w:tc>
        <w:tc>
          <w:tcPr>
            <w:tcW w:w="5860" w:type="dxa"/>
            <w:tcBorders>
              <w:top w:val="single" w:sz="4" w:space="0" w:color="000000"/>
              <w:bottom w:val="single" w:sz="4" w:space="0" w:color="000000"/>
            </w:tcBorders>
          </w:tcPr>
          <w:p w14:paraId="534C9E83" w14:textId="77777777" w:rsidR="00197CB7" w:rsidRDefault="00345D0E">
            <w:pPr>
              <w:pStyle w:val="TableParagraph"/>
              <w:spacing w:before="70" w:line="210" w:lineRule="exact"/>
              <w:ind w:left="383"/>
              <w:rPr>
                <w:sz w:val="20"/>
              </w:rPr>
            </w:pPr>
            <w:r>
              <w:rPr>
                <w:sz w:val="20"/>
              </w:rPr>
              <w:t>commencement</w:t>
            </w:r>
            <w:r>
              <w:rPr>
                <w:spacing w:val="-8"/>
                <w:sz w:val="20"/>
              </w:rPr>
              <w:t xml:space="preserve"> </w:t>
            </w:r>
            <w:r>
              <w:rPr>
                <w:sz w:val="20"/>
              </w:rPr>
              <w:t>of</w:t>
            </w:r>
            <w:r>
              <w:rPr>
                <w:spacing w:val="-6"/>
                <w:sz w:val="20"/>
              </w:rPr>
              <w:t xml:space="preserve"> </w:t>
            </w:r>
            <w:r>
              <w:rPr>
                <w:sz w:val="20"/>
              </w:rPr>
              <w:t>identity</w:t>
            </w:r>
            <w:r>
              <w:rPr>
                <w:spacing w:val="-6"/>
                <w:sz w:val="20"/>
              </w:rPr>
              <w:t xml:space="preserve"> </w:t>
            </w:r>
            <w:r>
              <w:rPr>
                <w:spacing w:val="-2"/>
                <w:sz w:val="20"/>
              </w:rPr>
              <w:t>credential</w:t>
            </w:r>
          </w:p>
        </w:tc>
      </w:tr>
      <w:tr w:rsidR="00197CB7" w14:paraId="534C9E88" w14:textId="77777777">
        <w:trPr>
          <w:trHeight w:val="299"/>
        </w:trPr>
        <w:tc>
          <w:tcPr>
            <w:tcW w:w="691" w:type="dxa"/>
            <w:tcBorders>
              <w:top w:val="single" w:sz="4" w:space="0" w:color="000000"/>
              <w:bottom w:val="single" w:sz="4" w:space="0" w:color="000000"/>
            </w:tcBorders>
          </w:tcPr>
          <w:p w14:paraId="534C9E85" w14:textId="77777777" w:rsidR="00197CB7" w:rsidRDefault="00345D0E">
            <w:pPr>
              <w:pStyle w:val="TableParagraph"/>
              <w:spacing w:before="70" w:line="210" w:lineRule="exact"/>
              <w:ind w:left="120"/>
              <w:rPr>
                <w:sz w:val="20"/>
              </w:rPr>
            </w:pPr>
            <w:r>
              <w:rPr>
                <w:spacing w:val="-10"/>
                <w:sz w:val="20"/>
              </w:rPr>
              <w:t>7</w:t>
            </w:r>
          </w:p>
        </w:tc>
        <w:tc>
          <w:tcPr>
            <w:tcW w:w="1774" w:type="dxa"/>
            <w:tcBorders>
              <w:top w:val="single" w:sz="4" w:space="0" w:color="000000"/>
              <w:bottom w:val="single" w:sz="4" w:space="0" w:color="000000"/>
            </w:tcBorders>
          </w:tcPr>
          <w:p w14:paraId="534C9E86" w14:textId="77777777" w:rsidR="00197CB7" w:rsidRDefault="00345D0E">
            <w:pPr>
              <w:pStyle w:val="TableParagraph"/>
              <w:spacing w:before="70" w:line="210" w:lineRule="exact"/>
              <w:ind w:left="172"/>
              <w:rPr>
                <w:sz w:val="20"/>
              </w:rPr>
            </w:pPr>
            <w:r>
              <w:rPr>
                <w:spacing w:val="-5"/>
                <w:sz w:val="20"/>
              </w:rPr>
              <w:t>DVS</w:t>
            </w:r>
          </w:p>
        </w:tc>
        <w:tc>
          <w:tcPr>
            <w:tcW w:w="5860" w:type="dxa"/>
            <w:tcBorders>
              <w:top w:val="single" w:sz="4" w:space="0" w:color="000000"/>
              <w:bottom w:val="single" w:sz="4" w:space="0" w:color="000000"/>
            </w:tcBorders>
          </w:tcPr>
          <w:p w14:paraId="534C9E87" w14:textId="77777777" w:rsidR="00197CB7" w:rsidRDefault="00345D0E">
            <w:pPr>
              <w:pStyle w:val="TableParagraph"/>
              <w:spacing w:before="70" w:line="210" w:lineRule="exact"/>
              <w:ind w:left="383"/>
              <w:rPr>
                <w:sz w:val="20"/>
              </w:rPr>
            </w:pPr>
            <w:r>
              <w:rPr>
                <w:sz w:val="20"/>
              </w:rPr>
              <w:t>Document</w:t>
            </w:r>
            <w:r>
              <w:rPr>
                <w:spacing w:val="-9"/>
                <w:sz w:val="20"/>
              </w:rPr>
              <w:t xml:space="preserve"> </w:t>
            </w:r>
            <w:r>
              <w:rPr>
                <w:sz w:val="20"/>
              </w:rPr>
              <w:t>Verification</w:t>
            </w:r>
            <w:r>
              <w:rPr>
                <w:spacing w:val="-9"/>
                <w:sz w:val="20"/>
              </w:rPr>
              <w:t xml:space="preserve"> </w:t>
            </w:r>
            <w:r>
              <w:rPr>
                <w:spacing w:val="-2"/>
                <w:sz w:val="20"/>
              </w:rPr>
              <w:t>Service</w:t>
            </w:r>
          </w:p>
        </w:tc>
      </w:tr>
      <w:tr w:rsidR="00197CB7" w14:paraId="534C9E8C" w14:textId="77777777">
        <w:trPr>
          <w:trHeight w:val="299"/>
        </w:trPr>
        <w:tc>
          <w:tcPr>
            <w:tcW w:w="691" w:type="dxa"/>
            <w:tcBorders>
              <w:top w:val="single" w:sz="4" w:space="0" w:color="000000"/>
              <w:bottom w:val="single" w:sz="4" w:space="0" w:color="000000"/>
            </w:tcBorders>
          </w:tcPr>
          <w:p w14:paraId="534C9E89" w14:textId="77777777" w:rsidR="00197CB7" w:rsidRDefault="00345D0E">
            <w:pPr>
              <w:pStyle w:val="TableParagraph"/>
              <w:spacing w:before="70" w:line="210" w:lineRule="exact"/>
              <w:ind w:left="120"/>
              <w:rPr>
                <w:sz w:val="20"/>
              </w:rPr>
            </w:pPr>
            <w:r>
              <w:rPr>
                <w:spacing w:val="-10"/>
                <w:sz w:val="20"/>
              </w:rPr>
              <w:t>8</w:t>
            </w:r>
          </w:p>
        </w:tc>
        <w:tc>
          <w:tcPr>
            <w:tcW w:w="1774" w:type="dxa"/>
            <w:tcBorders>
              <w:top w:val="single" w:sz="4" w:space="0" w:color="000000"/>
              <w:bottom w:val="single" w:sz="4" w:space="0" w:color="000000"/>
            </w:tcBorders>
          </w:tcPr>
          <w:p w14:paraId="534C9E8A" w14:textId="77777777" w:rsidR="00197CB7" w:rsidRDefault="00345D0E">
            <w:pPr>
              <w:pStyle w:val="TableParagraph"/>
              <w:spacing w:before="70" w:line="210" w:lineRule="exact"/>
              <w:ind w:left="172"/>
              <w:rPr>
                <w:sz w:val="20"/>
              </w:rPr>
            </w:pPr>
            <w:r>
              <w:rPr>
                <w:spacing w:val="-5"/>
                <w:sz w:val="20"/>
              </w:rPr>
              <w:t>EoI</w:t>
            </w:r>
          </w:p>
        </w:tc>
        <w:tc>
          <w:tcPr>
            <w:tcW w:w="5860" w:type="dxa"/>
            <w:tcBorders>
              <w:top w:val="single" w:sz="4" w:space="0" w:color="000000"/>
              <w:bottom w:val="single" w:sz="4" w:space="0" w:color="000000"/>
            </w:tcBorders>
          </w:tcPr>
          <w:p w14:paraId="534C9E8B" w14:textId="77777777" w:rsidR="00197CB7" w:rsidRDefault="00345D0E">
            <w:pPr>
              <w:pStyle w:val="TableParagraph"/>
              <w:spacing w:before="70" w:line="210" w:lineRule="exact"/>
              <w:ind w:left="383"/>
              <w:rPr>
                <w:sz w:val="20"/>
              </w:rPr>
            </w:pPr>
            <w:r>
              <w:rPr>
                <w:sz w:val="20"/>
              </w:rPr>
              <w:t>evidence</w:t>
            </w:r>
            <w:r>
              <w:rPr>
                <w:spacing w:val="-5"/>
                <w:sz w:val="20"/>
              </w:rPr>
              <w:t xml:space="preserve"> </w:t>
            </w:r>
            <w:r>
              <w:rPr>
                <w:sz w:val="20"/>
              </w:rPr>
              <w:t>of</w:t>
            </w:r>
            <w:r>
              <w:rPr>
                <w:spacing w:val="-3"/>
                <w:sz w:val="20"/>
              </w:rPr>
              <w:t xml:space="preserve"> </w:t>
            </w:r>
            <w:r>
              <w:rPr>
                <w:spacing w:val="-2"/>
                <w:sz w:val="20"/>
              </w:rPr>
              <w:t>identity</w:t>
            </w:r>
          </w:p>
        </w:tc>
      </w:tr>
      <w:tr w:rsidR="00197CB7" w14:paraId="534C9E90" w14:textId="77777777">
        <w:trPr>
          <w:trHeight w:val="299"/>
        </w:trPr>
        <w:tc>
          <w:tcPr>
            <w:tcW w:w="691" w:type="dxa"/>
            <w:tcBorders>
              <w:top w:val="single" w:sz="4" w:space="0" w:color="000000"/>
              <w:bottom w:val="single" w:sz="4" w:space="0" w:color="000000"/>
            </w:tcBorders>
          </w:tcPr>
          <w:p w14:paraId="534C9E8D" w14:textId="77777777" w:rsidR="00197CB7" w:rsidRDefault="00345D0E">
            <w:pPr>
              <w:pStyle w:val="TableParagraph"/>
              <w:spacing w:before="70" w:line="210" w:lineRule="exact"/>
              <w:ind w:left="120"/>
              <w:rPr>
                <w:sz w:val="20"/>
              </w:rPr>
            </w:pPr>
            <w:r>
              <w:rPr>
                <w:spacing w:val="-10"/>
                <w:sz w:val="20"/>
              </w:rPr>
              <w:t>9</w:t>
            </w:r>
          </w:p>
        </w:tc>
        <w:tc>
          <w:tcPr>
            <w:tcW w:w="1774" w:type="dxa"/>
            <w:tcBorders>
              <w:top w:val="single" w:sz="4" w:space="0" w:color="000000"/>
              <w:bottom w:val="single" w:sz="4" w:space="0" w:color="000000"/>
            </w:tcBorders>
          </w:tcPr>
          <w:p w14:paraId="534C9E8E" w14:textId="77777777" w:rsidR="00197CB7" w:rsidRDefault="00345D0E">
            <w:pPr>
              <w:pStyle w:val="TableParagraph"/>
              <w:spacing w:before="70" w:line="210" w:lineRule="exact"/>
              <w:ind w:left="172"/>
              <w:rPr>
                <w:sz w:val="20"/>
              </w:rPr>
            </w:pPr>
            <w:r>
              <w:rPr>
                <w:spacing w:val="-5"/>
                <w:sz w:val="20"/>
              </w:rPr>
              <w:t>GPI</w:t>
            </w:r>
          </w:p>
        </w:tc>
        <w:tc>
          <w:tcPr>
            <w:tcW w:w="5860" w:type="dxa"/>
            <w:tcBorders>
              <w:top w:val="single" w:sz="4" w:space="0" w:color="000000"/>
              <w:bottom w:val="single" w:sz="4" w:space="0" w:color="000000"/>
            </w:tcBorders>
          </w:tcPr>
          <w:p w14:paraId="534C9E8F" w14:textId="77777777" w:rsidR="00197CB7" w:rsidRDefault="00345D0E">
            <w:pPr>
              <w:pStyle w:val="TableParagraph"/>
              <w:spacing w:before="70" w:line="210" w:lineRule="exact"/>
              <w:ind w:left="383"/>
              <w:rPr>
                <w:sz w:val="20"/>
              </w:rPr>
            </w:pPr>
            <w:r>
              <w:rPr>
                <w:sz w:val="20"/>
              </w:rPr>
              <w:t>general</w:t>
            </w:r>
            <w:r>
              <w:rPr>
                <w:spacing w:val="-7"/>
                <w:sz w:val="20"/>
              </w:rPr>
              <w:t xml:space="preserve"> </w:t>
            </w:r>
            <w:r>
              <w:rPr>
                <w:sz w:val="20"/>
              </w:rPr>
              <w:t>purpose</w:t>
            </w:r>
            <w:r>
              <w:rPr>
                <w:spacing w:val="-7"/>
                <w:sz w:val="20"/>
              </w:rPr>
              <w:t xml:space="preserve"> </w:t>
            </w:r>
            <w:r>
              <w:rPr>
                <w:spacing w:val="-2"/>
                <w:sz w:val="20"/>
              </w:rPr>
              <w:t>identifier</w:t>
            </w:r>
          </w:p>
        </w:tc>
      </w:tr>
      <w:tr w:rsidR="00197CB7" w14:paraId="534C9E94" w14:textId="77777777">
        <w:trPr>
          <w:trHeight w:val="301"/>
        </w:trPr>
        <w:tc>
          <w:tcPr>
            <w:tcW w:w="691" w:type="dxa"/>
            <w:tcBorders>
              <w:top w:val="single" w:sz="4" w:space="0" w:color="000000"/>
              <w:bottom w:val="single" w:sz="4" w:space="0" w:color="000000"/>
            </w:tcBorders>
          </w:tcPr>
          <w:p w14:paraId="534C9E91" w14:textId="77777777" w:rsidR="00197CB7" w:rsidRDefault="00345D0E">
            <w:pPr>
              <w:pStyle w:val="TableParagraph"/>
              <w:spacing w:before="72" w:line="210" w:lineRule="exact"/>
              <w:ind w:left="120"/>
              <w:rPr>
                <w:sz w:val="20"/>
              </w:rPr>
            </w:pPr>
            <w:r>
              <w:rPr>
                <w:spacing w:val="-5"/>
                <w:sz w:val="20"/>
              </w:rPr>
              <w:t>10</w:t>
            </w:r>
          </w:p>
        </w:tc>
        <w:tc>
          <w:tcPr>
            <w:tcW w:w="1774" w:type="dxa"/>
            <w:tcBorders>
              <w:top w:val="single" w:sz="4" w:space="0" w:color="000000"/>
              <w:bottom w:val="single" w:sz="4" w:space="0" w:color="000000"/>
            </w:tcBorders>
          </w:tcPr>
          <w:p w14:paraId="534C9E92" w14:textId="77777777" w:rsidR="00197CB7" w:rsidRDefault="00345D0E">
            <w:pPr>
              <w:pStyle w:val="TableParagraph"/>
              <w:spacing w:before="72" w:line="210" w:lineRule="exact"/>
              <w:ind w:left="172"/>
              <w:rPr>
                <w:sz w:val="20"/>
              </w:rPr>
            </w:pPr>
            <w:r>
              <w:rPr>
                <w:sz w:val="20"/>
              </w:rPr>
              <w:t>IP</w:t>
            </w:r>
            <w:r>
              <w:rPr>
                <w:spacing w:val="-2"/>
                <w:sz w:val="20"/>
              </w:rPr>
              <w:t xml:space="preserve"> </w:t>
            </w:r>
            <w:r>
              <w:rPr>
                <w:spacing w:val="-4"/>
                <w:sz w:val="20"/>
              </w:rPr>
              <w:t>level</w:t>
            </w:r>
          </w:p>
        </w:tc>
        <w:tc>
          <w:tcPr>
            <w:tcW w:w="5860" w:type="dxa"/>
            <w:tcBorders>
              <w:top w:val="single" w:sz="4" w:space="0" w:color="000000"/>
              <w:bottom w:val="single" w:sz="4" w:space="0" w:color="000000"/>
            </w:tcBorders>
          </w:tcPr>
          <w:p w14:paraId="534C9E93" w14:textId="77777777" w:rsidR="00197CB7" w:rsidRDefault="00345D0E">
            <w:pPr>
              <w:pStyle w:val="TableParagraph"/>
              <w:spacing w:before="72" w:line="210" w:lineRule="exact"/>
              <w:ind w:left="383"/>
              <w:rPr>
                <w:sz w:val="20"/>
              </w:rPr>
            </w:pPr>
            <w:r>
              <w:rPr>
                <w:sz w:val="20"/>
              </w:rPr>
              <w:t>identity</w:t>
            </w:r>
            <w:r>
              <w:rPr>
                <w:spacing w:val="-8"/>
                <w:sz w:val="20"/>
              </w:rPr>
              <w:t xml:space="preserve"> </w:t>
            </w:r>
            <w:r>
              <w:rPr>
                <w:sz w:val="20"/>
              </w:rPr>
              <w:t>proofing</w:t>
            </w:r>
            <w:r>
              <w:rPr>
                <w:spacing w:val="-8"/>
                <w:sz w:val="20"/>
              </w:rPr>
              <w:t xml:space="preserve"> </w:t>
            </w:r>
            <w:r>
              <w:rPr>
                <w:spacing w:val="-4"/>
                <w:sz w:val="20"/>
              </w:rPr>
              <w:t>level</w:t>
            </w:r>
          </w:p>
        </w:tc>
      </w:tr>
      <w:tr w:rsidR="00197CB7" w14:paraId="534C9E98" w14:textId="77777777">
        <w:trPr>
          <w:trHeight w:val="539"/>
        </w:trPr>
        <w:tc>
          <w:tcPr>
            <w:tcW w:w="691" w:type="dxa"/>
            <w:tcBorders>
              <w:top w:val="single" w:sz="4" w:space="0" w:color="000000"/>
              <w:bottom w:val="single" w:sz="4" w:space="0" w:color="000000"/>
            </w:tcBorders>
          </w:tcPr>
          <w:p w14:paraId="534C9E95" w14:textId="77777777" w:rsidR="00197CB7" w:rsidRDefault="00345D0E">
            <w:pPr>
              <w:pStyle w:val="TableParagraph"/>
              <w:spacing w:before="70"/>
              <w:ind w:left="120"/>
              <w:rPr>
                <w:sz w:val="20"/>
              </w:rPr>
            </w:pPr>
            <w:r>
              <w:rPr>
                <w:spacing w:val="-5"/>
                <w:sz w:val="20"/>
              </w:rPr>
              <w:t>11</w:t>
            </w:r>
          </w:p>
        </w:tc>
        <w:tc>
          <w:tcPr>
            <w:tcW w:w="1774" w:type="dxa"/>
            <w:tcBorders>
              <w:top w:val="single" w:sz="4" w:space="0" w:color="000000"/>
              <w:bottom w:val="single" w:sz="4" w:space="0" w:color="000000"/>
            </w:tcBorders>
          </w:tcPr>
          <w:p w14:paraId="534C9E96" w14:textId="77777777" w:rsidR="00197CB7" w:rsidRDefault="00345D0E">
            <w:pPr>
              <w:pStyle w:val="TableParagraph"/>
              <w:spacing w:before="70"/>
              <w:ind w:left="173"/>
              <w:rPr>
                <w:sz w:val="20"/>
              </w:rPr>
            </w:pPr>
            <w:r>
              <w:rPr>
                <w:spacing w:val="-5"/>
                <w:sz w:val="20"/>
              </w:rPr>
              <w:t>IP#</w:t>
            </w:r>
          </w:p>
        </w:tc>
        <w:tc>
          <w:tcPr>
            <w:tcW w:w="5860" w:type="dxa"/>
            <w:tcBorders>
              <w:top w:val="single" w:sz="4" w:space="0" w:color="000000"/>
              <w:bottom w:val="single" w:sz="4" w:space="0" w:color="000000"/>
            </w:tcBorders>
          </w:tcPr>
          <w:p w14:paraId="534C9E97" w14:textId="77777777" w:rsidR="00197CB7" w:rsidRDefault="00345D0E">
            <w:pPr>
              <w:pStyle w:val="TableParagraph"/>
              <w:spacing w:before="39" w:line="240" w:lineRule="atLeast"/>
              <w:ind w:left="383" w:right="154"/>
              <w:rPr>
                <w:sz w:val="20"/>
              </w:rPr>
            </w:pPr>
            <w:r>
              <w:rPr>
                <w:sz w:val="20"/>
              </w:rPr>
              <w:t>identity</w:t>
            </w:r>
            <w:r>
              <w:rPr>
                <w:spacing w:val="-4"/>
                <w:sz w:val="20"/>
              </w:rPr>
              <w:t xml:space="preserve"> </w:t>
            </w:r>
            <w:r>
              <w:rPr>
                <w:sz w:val="20"/>
              </w:rPr>
              <w:t>proofing</w:t>
            </w:r>
            <w:r>
              <w:rPr>
                <w:spacing w:val="-4"/>
                <w:sz w:val="20"/>
              </w:rPr>
              <w:t xml:space="preserve"> </w:t>
            </w:r>
            <w:r>
              <w:rPr>
                <w:sz w:val="20"/>
              </w:rPr>
              <w:t>level</w:t>
            </w:r>
            <w:r>
              <w:rPr>
                <w:spacing w:val="-4"/>
                <w:sz w:val="20"/>
              </w:rPr>
              <w:t xml:space="preserve"> </w:t>
            </w:r>
            <w:r>
              <w:rPr>
                <w:sz w:val="20"/>
              </w:rPr>
              <w:t>number</w:t>
            </w:r>
            <w:r>
              <w:rPr>
                <w:spacing w:val="-6"/>
                <w:sz w:val="20"/>
              </w:rPr>
              <w:t xml:space="preserve"> </w:t>
            </w:r>
            <w:r>
              <w:rPr>
                <w:sz w:val="20"/>
              </w:rPr>
              <w:t>(for</w:t>
            </w:r>
            <w:r>
              <w:rPr>
                <w:spacing w:val="-4"/>
                <w:sz w:val="20"/>
              </w:rPr>
              <w:t xml:space="preserve"> </w:t>
            </w:r>
            <w:r>
              <w:rPr>
                <w:sz w:val="20"/>
              </w:rPr>
              <w:t>example,</w:t>
            </w:r>
            <w:r>
              <w:rPr>
                <w:spacing w:val="-6"/>
                <w:sz w:val="20"/>
              </w:rPr>
              <w:t xml:space="preserve"> </w:t>
            </w:r>
            <w:r>
              <w:rPr>
                <w:sz w:val="20"/>
              </w:rPr>
              <w:t>IP1,</w:t>
            </w:r>
            <w:r>
              <w:rPr>
                <w:spacing w:val="-4"/>
                <w:sz w:val="20"/>
              </w:rPr>
              <w:t xml:space="preserve"> </w:t>
            </w:r>
            <w:r>
              <w:rPr>
                <w:sz w:val="20"/>
              </w:rPr>
              <w:t>IP1</w:t>
            </w:r>
            <w:r>
              <w:rPr>
                <w:spacing w:val="-4"/>
                <w:sz w:val="20"/>
              </w:rPr>
              <w:t xml:space="preserve"> </w:t>
            </w:r>
            <w:r>
              <w:rPr>
                <w:sz w:val="20"/>
              </w:rPr>
              <w:t>Plus,</w:t>
            </w:r>
            <w:r>
              <w:rPr>
                <w:spacing w:val="-4"/>
                <w:sz w:val="20"/>
              </w:rPr>
              <w:t xml:space="preserve"> </w:t>
            </w:r>
            <w:r>
              <w:rPr>
                <w:sz w:val="20"/>
              </w:rPr>
              <w:t>IP2, IP2 Plus, IP3, IP4)</w:t>
            </w:r>
          </w:p>
        </w:tc>
      </w:tr>
      <w:tr w:rsidR="00197CB7" w14:paraId="534C9E9C" w14:textId="77777777">
        <w:trPr>
          <w:trHeight w:val="299"/>
        </w:trPr>
        <w:tc>
          <w:tcPr>
            <w:tcW w:w="691" w:type="dxa"/>
            <w:tcBorders>
              <w:top w:val="single" w:sz="4" w:space="0" w:color="000000"/>
              <w:bottom w:val="single" w:sz="4" w:space="0" w:color="000000"/>
            </w:tcBorders>
          </w:tcPr>
          <w:p w14:paraId="534C9E99" w14:textId="77777777" w:rsidR="00197CB7" w:rsidRDefault="00345D0E">
            <w:pPr>
              <w:pStyle w:val="TableParagraph"/>
              <w:spacing w:before="70" w:line="210" w:lineRule="exact"/>
              <w:ind w:left="120"/>
              <w:rPr>
                <w:sz w:val="20"/>
              </w:rPr>
            </w:pPr>
            <w:r>
              <w:rPr>
                <w:spacing w:val="-5"/>
                <w:sz w:val="20"/>
              </w:rPr>
              <w:t>12</w:t>
            </w:r>
          </w:p>
        </w:tc>
        <w:tc>
          <w:tcPr>
            <w:tcW w:w="1774" w:type="dxa"/>
            <w:tcBorders>
              <w:top w:val="single" w:sz="4" w:space="0" w:color="000000"/>
              <w:bottom w:val="single" w:sz="4" w:space="0" w:color="000000"/>
            </w:tcBorders>
          </w:tcPr>
          <w:p w14:paraId="534C9E9A" w14:textId="77777777" w:rsidR="00197CB7" w:rsidRDefault="00345D0E">
            <w:pPr>
              <w:pStyle w:val="TableParagraph"/>
              <w:spacing w:before="70" w:line="210" w:lineRule="exact"/>
              <w:ind w:left="172"/>
              <w:rPr>
                <w:sz w:val="20"/>
              </w:rPr>
            </w:pPr>
            <w:r>
              <w:rPr>
                <w:spacing w:val="-5"/>
                <w:sz w:val="20"/>
              </w:rPr>
              <w:t>ISP</w:t>
            </w:r>
          </w:p>
        </w:tc>
        <w:tc>
          <w:tcPr>
            <w:tcW w:w="5860" w:type="dxa"/>
            <w:tcBorders>
              <w:top w:val="single" w:sz="4" w:space="0" w:color="000000"/>
              <w:bottom w:val="single" w:sz="4" w:space="0" w:color="000000"/>
            </w:tcBorders>
          </w:tcPr>
          <w:p w14:paraId="534C9E9B" w14:textId="77777777" w:rsidR="00197CB7" w:rsidRDefault="00345D0E">
            <w:pPr>
              <w:pStyle w:val="TableParagraph"/>
              <w:spacing w:before="70" w:line="210" w:lineRule="exact"/>
              <w:ind w:left="383"/>
              <w:rPr>
                <w:sz w:val="20"/>
              </w:rPr>
            </w:pPr>
            <w:r>
              <w:rPr>
                <w:sz w:val="20"/>
              </w:rPr>
              <w:t>participating</w:t>
            </w:r>
            <w:r>
              <w:rPr>
                <w:spacing w:val="-10"/>
                <w:sz w:val="20"/>
              </w:rPr>
              <w:t xml:space="preserve"> </w:t>
            </w:r>
            <w:r>
              <w:rPr>
                <w:sz w:val="20"/>
              </w:rPr>
              <w:t>accredited</w:t>
            </w:r>
            <w:r>
              <w:rPr>
                <w:spacing w:val="-9"/>
                <w:sz w:val="20"/>
              </w:rPr>
              <w:t xml:space="preserve"> </w:t>
            </w:r>
            <w:r>
              <w:rPr>
                <w:sz w:val="20"/>
              </w:rPr>
              <w:t>identity</w:t>
            </w:r>
            <w:r>
              <w:rPr>
                <w:spacing w:val="-9"/>
                <w:sz w:val="20"/>
              </w:rPr>
              <w:t xml:space="preserve"> </w:t>
            </w:r>
            <w:r>
              <w:rPr>
                <w:sz w:val="20"/>
              </w:rPr>
              <w:t>service</w:t>
            </w:r>
            <w:r>
              <w:rPr>
                <w:spacing w:val="-11"/>
                <w:sz w:val="20"/>
              </w:rPr>
              <w:t xml:space="preserve"> </w:t>
            </w:r>
            <w:r>
              <w:rPr>
                <w:spacing w:val="-2"/>
                <w:sz w:val="20"/>
              </w:rPr>
              <w:t>provider</w:t>
            </w:r>
          </w:p>
        </w:tc>
      </w:tr>
      <w:tr w:rsidR="00197CB7" w14:paraId="534C9EA0" w14:textId="77777777">
        <w:trPr>
          <w:trHeight w:val="299"/>
        </w:trPr>
        <w:tc>
          <w:tcPr>
            <w:tcW w:w="691" w:type="dxa"/>
            <w:tcBorders>
              <w:top w:val="single" w:sz="4" w:space="0" w:color="000000"/>
              <w:bottom w:val="single" w:sz="4" w:space="0" w:color="000000"/>
            </w:tcBorders>
          </w:tcPr>
          <w:p w14:paraId="534C9E9D" w14:textId="77777777" w:rsidR="00197CB7" w:rsidRDefault="00345D0E">
            <w:pPr>
              <w:pStyle w:val="TableParagraph"/>
              <w:spacing w:before="70" w:line="210" w:lineRule="exact"/>
              <w:ind w:left="120"/>
              <w:rPr>
                <w:sz w:val="20"/>
              </w:rPr>
            </w:pPr>
            <w:r>
              <w:rPr>
                <w:spacing w:val="-5"/>
                <w:sz w:val="20"/>
              </w:rPr>
              <w:t>13</w:t>
            </w:r>
          </w:p>
        </w:tc>
        <w:tc>
          <w:tcPr>
            <w:tcW w:w="1774" w:type="dxa"/>
            <w:tcBorders>
              <w:top w:val="single" w:sz="4" w:space="0" w:color="000000"/>
              <w:bottom w:val="single" w:sz="4" w:space="0" w:color="000000"/>
            </w:tcBorders>
          </w:tcPr>
          <w:p w14:paraId="534C9E9E" w14:textId="77777777" w:rsidR="00197CB7" w:rsidRDefault="00345D0E">
            <w:pPr>
              <w:pStyle w:val="TableParagraph"/>
              <w:spacing w:before="70" w:line="210" w:lineRule="exact"/>
              <w:ind w:left="172"/>
              <w:rPr>
                <w:sz w:val="20"/>
              </w:rPr>
            </w:pPr>
            <w:r>
              <w:rPr>
                <w:spacing w:val="-5"/>
                <w:sz w:val="20"/>
              </w:rPr>
              <w:t>IXP</w:t>
            </w:r>
          </w:p>
        </w:tc>
        <w:tc>
          <w:tcPr>
            <w:tcW w:w="5860" w:type="dxa"/>
            <w:tcBorders>
              <w:top w:val="single" w:sz="4" w:space="0" w:color="000000"/>
              <w:bottom w:val="single" w:sz="4" w:space="0" w:color="000000"/>
            </w:tcBorders>
          </w:tcPr>
          <w:p w14:paraId="534C9E9F" w14:textId="77777777" w:rsidR="00197CB7" w:rsidRDefault="00345D0E">
            <w:pPr>
              <w:pStyle w:val="TableParagraph"/>
              <w:spacing w:before="70" w:line="210" w:lineRule="exact"/>
              <w:ind w:left="383"/>
              <w:rPr>
                <w:sz w:val="20"/>
              </w:rPr>
            </w:pPr>
            <w:r>
              <w:rPr>
                <w:sz w:val="20"/>
              </w:rPr>
              <w:t>participating</w:t>
            </w:r>
            <w:r>
              <w:rPr>
                <w:spacing w:val="-10"/>
                <w:sz w:val="20"/>
              </w:rPr>
              <w:t xml:space="preserve"> </w:t>
            </w:r>
            <w:r>
              <w:rPr>
                <w:sz w:val="20"/>
              </w:rPr>
              <w:t>accredited</w:t>
            </w:r>
            <w:r>
              <w:rPr>
                <w:spacing w:val="-9"/>
                <w:sz w:val="20"/>
              </w:rPr>
              <w:t xml:space="preserve"> </w:t>
            </w:r>
            <w:r>
              <w:rPr>
                <w:sz w:val="20"/>
              </w:rPr>
              <w:t>identity</w:t>
            </w:r>
            <w:r>
              <w:rPr>
                <w:spacing w:val="-9"/>
                <w:sz w:val="20"/>
              </w:rPr>
              <w:t xml:space="preserve"> </w:t>
            </w:r>
            <w:r>
              <w:rPr>
                <w:sz w:val="20"/>
              </w:rPr>
              <w:t>exchange</w:t>
            </w:r>
            <w:r>
              <w:rPr>
                <w:spacing w:val="-9"/>
                <w:sz w:val="20"/>
              </w:rPr>
              <w:t xml:space="preserve"> </w:t>
            </w:r>
            <w:r>
              <w:rPr>
                <w:spacing w:val="-2"/>
                <w:sz w:val="20"/>
              </w:rPr>
              <w:t>provider</w:t>
            </w:r>
          </w:p>
        </w:tc>
      </w:tr>
      <w:tr w:rsidR="00197CB7" w14:paraId="534C9EA4" w14:textId="77777777">
        <w:trPr>
          <w:trHeight w:val="299"/>
        </w:trPr>
        <w:tc>
          <w:tcPr>
            <w:tcW w:w="691" w:type="dxa"/>
            <w:tcBorders>
              <w:top w:val="single" w:sz="4" w:space="0" w:color="000000"/>
              <w:bottom w:val="single" w:sz="4" w:space="0" w:color="000000"/>
            </w:tcBorders>
          </w:tcPr>
          <w:p w14:paraId="534C9EA1" w14:textId="77777777" w:rsidR="00197CB7" w:rsidRDefault="00345D0E">
            <w:pPr>
              <w:pStyle w:val="TableParagraph"/>
              <w:spacing w:before="70" w:line="210" w:lineRule="exact"/>
              <w:ind w:left="120"/>
              <w:rPr>
                <w:sz w:val="20"/>
              </w:rPr>
            </w:pPr>
            <w:r>
              <w:rPr>
                <w:spacing w:val="-5"/>
                <w:sz w:val="20"/>
              </w:rPr>
              <w:t>14</w:t>
            </w:r>
          </w:p>
        </w:tc>
        <w:tc>
          <w:tcPr>
            <w:tcW w:w="1774" w:type="dxa"/>
            <w:tcBorders>
              <w:top w:val="single" w:sz="4" w:space="0" w:color="000000"/>
              <w:bottom w:val="single" w:sz="4" w:space="0" w:color="000000"/>
            </w:tcBorders>
          </w:tcPr>
          <w:p w14:paraId="534C9EA2" w14:textId="77777777" w:rsidR="00197CB7" w:rsidRDefault="00345D0E">
            <w:pPr>
              <w:pStyle w:val="TableParagraph"/>
              <w:spacing w:before="70" w:line="210" w:lineRule="exact"/>
              <w:ind w:left="172"/>
              <w:rPr>
                <w:sz w:val="20"/>
              </w:rPr>
            </w:pPr>
            <w:r>
              <w:rPr>
                <w:spacing w:val="-4"/>
                <w:sz w:val="20"/>
              </w:rPr>
              <w:t>JSON</w:t>
            </w:r>
          </w:p>
        </w:tc>
        <w:tc>
          <w:tcPr>
            <w:tcW w:w="5860" w:type="dxa"/>
            <w:tcBorders>
              <w:top w:val="single" w:sz="4" w:space="0" w:color="000000"/>
              <w:bottom w:val="single" w:sz="4" w:space="0" w:color="000000"/>
            </w:tcBorders>
          </w:tcPr>
          <w:p w14:paraId="534C9EA3" w14:textId="77777777" w:rsidR="00197CB7" w:rsidRDefault="00345D0E">
            <w:pPr>
              <w:pStyle w:val="TableParagraph"/>
              <w:spacing w:before="70" w:line="210" w:lineRule="exact"/>
              <w:ind w:left="383"/>
              <w:rPr>
                <w:sz w:val="20"/>
              </w:rPr>
            </w:pPr>
            <w:r>
              <w:rPr>
                <w:sz w:val="20"/>
              </w:rPr>
              <w:t>JavaScript</w:t>
            </w:r>
            <w:r>
              <w:rPr>
                <w:spacing w:val="-8"/>
                <w:sz w:val="20"/>
              </w:rPr>
              <w:t xml:space="preserve"> </w:t>
            </w:r>
            <w:r>
              <w:rPr>
                <w:sz w:val="20"/>
              </w:rPr>
              <w:t>Object</w:t>
            </w:r>
            <w:r>
              <w:rPr>
                <w:spacing w:val="-7"/>
                <w:sz w:val="20"/>
              </w:rPr>
              <w:t xml:space="preserve"> </w:t>
            </w:r>
            <w:r>
              <w:rPr>
                <w:spacing w:val="-2"/>
                <w:sz w:val="20"/>
              </w:rPr>
              <w:t>Notation</w:t>
            </w:r>
          </w:p>
        </w:tc>
      </w:tr>
      <w:tr w:rsidR="00197CB7" w14:paraId="534C9EA8" w14:textId="77777777">
        <w:trPr>
          <w:trHeight w:val="299"/>
        </w:trPr>
        <w:tc>
          <w:tcPr>
            <w:tcW w:w="691" w:type="dxa"/>
            <w:tcBorders>
              <w:top w:val="single" w:sz="4" w:space="0" w:color="000000"/>
              <w:bottom w:val="single" w:sz="4" w:space="0" w:color="000000"/>
            </w:tcBorders>
          </w:tcPr>
          <w:p w14:paraId="534C9EA5" w14:textId="77777777" w:rsidR="00197CB7" w:rsidRDefault="00345D0E">
            <w:pPr>
              <w:pStyle w:val="TableParagraph"/>
              <w:spacing w:before="70" w:line="210" w:lineRule="exact"/>
              <w:ind w:left="120"/>
              <w:rPr>
                <w:sz w:val="20"/>
              </w:rPr>
            </w:pPr>
            <w:r>
              <w:rPr>
                <w:spacing w:val="-5"/>
                <w:sz w:val="20"/>
              </w:rPr>
              <w:t>15</w:t>
            </w:r>
          </w:p>
        </w:tc>
        <w:tc>
          <w:tcPr>
            <w:tcW w:w="1774" w:type="dxa"/>
            <w:tcBorders>
              <w:top w:val="single" w:sz="4" w:space="0" w:color="000000"/>
              <w:bottom w:val="single" w:sz="4" w:space="0" w:color="000000"/>
            </w:tcBorders>
          </w:tcPr>
          <w:p w14:paraId="534C9EA6" w14:textId="77777777" w:rsidR="00197CB7" w:rsidRDefault="00345D0E">
            <w:pPr>
              <w:pStyle w:val="TableParagraph"/>
              <w:spacing w:before="70" w:line="210" w:lineRule="exact"/>
              <w:ind w:left="172"/>
              <w:rPr>
                <w:sz w:val="20"/>
              </w:rPr>
            </w:pPr>
            <w:r>
              <w:rPr>
                <w:spacing w:val="-4"/>
                <w:sz w:val="20"/>
              </w:rPr>
              <w:t>JWKS</w:t>
            </w:r>
          </w:p>
        </w:tc>
        <w:tc>
          <w:tcPr>
            <w:tcW w:w="5860" w:type="dxa"/>
            <w:tcBorders>
              <w:top w:val="single" w:sz="4" w:space="0" w:color="000000"/>
              <w:bottom w:val="single" w:sz="4" w:space="0" w:color="000000"/>
            </w:tcBorders>
          </w:tcPr>
          <w:p w14:paraId="534C9EA7" w14:textId="77777777" w:rsidR="00197CB7" w:rsidRDefault="00345D0E">
            <w:pPr>
              <w:pStyle w:val="TableParagraph"/>
              <w:spacing w:before="70" w:line="210" w:lineRule="exact"/>
              <w:ind w:left="383"/>
              <w:rPr>
                <w:sz w:val="20"/>
              </w:rPr>
            </w:pPr>
            <w:r>
              <w:rPr>
                <w:sz w:val="20"/>
              </w:rPr>
              <w:t>JSON</w:t>
            </w:r>
            <w:r>
              <w:rPr>
                <w:spacing w:val="-4"/>
                <w:sz w:val="20"/>
              </w:rPr>
              <w:t xml:space="preserve"> </w:t>
            </w:r>
            <w:r>
              <w:rPr>
                <w:sz w:val="20"/>
              </w:rPr>
              <w:t>Web</w:t>
            </w:r>
            <w:r>
              <w:rPr>
                <w:spacing w:val="-3"/>
                <w:sz w:val="20"/>
              </w:rPr>
              <w:t xml:space="preserve"> </w:t>
            </w:r>
            <w:r>
              <w:rPr>
                <w:sz w:val="20"/>
              </w:rPr>
              <w:t>Key</w:t>
            </w:r>
            <w:r>
              <w:rPr>
                <w:spacing w:val="-4"/>
                <w:sz w:val="20"/>
              </w:rPr>
              <w:t xml:space="preserve"> </w:t>
            </w:r>
            <w:r>
              <w:rPr>
                <w:spacing w:val="-5"/>
                <w:sz w:val="20"/>
              </w:rPr>
              <w:t>Set</w:t>
            </w:r>
          </w:p>
        </w:tc>
      </w:tr>
      <w:tr w:rsidR="00197CB7" w14:paraId="534C9EAC" w14:textId="77777777">
        <w:trPr>
          <w:trHeight w:val="302"/>
        </w:trPr>
        <w:tc>
          <w:tcPr>
            <w:tcW w:w="691" w:type="dxa"/>
            <w:tcBorders>
              <w:top w:val="single" w:sz="4" w:space="0" w:color="000000"/>
              <w:bottom w:val="single" w:sz="4" w:space="0" w:color="000000"/>
            </w:tcBorders>
          </w:tcPr>
          <w:p w14:paraId="534C9EA9" w14:textId="77777777" w:rsidR="00197CB7" w:rsidRDefault="00345D0E">
            <w:pPr>
              <w:pStyle w:val="TableParagraph"/>
              <w:spacing w:before="72" w:line="210" w:lineRule="exact"/>
              <w:ind w:left="120"/>
              <w:rPr>
                <w:sz w:val="20"/>
              </w:rPr>
            </w:pPr>
            <w:r>
              <w:rPr>
                <w:spacing w:val="-5"/>
                <w:sz w:val="20"/>
              </w:rPr>
              <w:t>16</w:t>
            </w:r>
          </w:p>
        </w:tc>
        <w:tc>
          <w:tcPr>
            <w:tcW w:w="1774" w:type="dxa"/>
            <w:tcBorders>
              <w:top w:val="single" w:sz="4" w:space="0" w:color="000000"/>
              <w:bottom w:val="single" w:sz="4" w:space="0" w:color="000000"/>
            </w:tcBorders>
          </w:tcPr>
          <w:p w14:paraId="534C9EAA" w14:textId="77777777" w:rsidR="00197CB7" w:rsidRDefault="00345D0E">
            <w:pPr>
              <w:pStyle w:val="TableParagraph"/>
              <w:spacing w:before="72" w:line="210" w:lineRule="exact"/>
              <w:ind w:left="172"/>
              <w:rPr>
                <w:sz w:val="20"/>
              </w:rPr>
            </w:pPr>
            <w:r>
              <w:rPr>
                <w:spacing w:val="-5"/>
                <w:sz w:val="20"/>
              </w:rPr>
              <w:t>JWT</w:t>
            </w:r>
          </w:p>
        </w:tc>
        <w:tc>
          <w:tcPr>
            <w:tcW w:w="5860" w:type="dxa"/>
            <w:tcBorders>
              <w:top w:val="single" w:sz="4" w:space="0" w:color="000000"/>
              <w:bottom w:val="single" w:sz="4" w:space="0" w:color="000000"/>
            </w:tcBorders>
          </w:tcPr>
          <w:p w14:paraId="534C9EAB" w14:textId="77777777" w:rsidR="00197CB7" w:rsidRDefault="00345D0E">
            <w:pPr>
              <w:pStyle w:val="TableParagraph"/>
              <w:spacing w:before="72" w:line="210" w:lineRule="exact"/>
              <w:ind w:left="383"/>
              <w:rPr>
                <w:sz w:val="20"/>
              </w:rPr>
            </w:pPr>
            <w:r>
              <w:rPr>
                <w:sz w:val="20"/>
              </w:rPr>
              <w:t>JSON</w:t>
            </w:r>
            <w:r>
              <w:rPr>
                <w:spacing w:val="-4"/>
                <w:sz w:val="20"/>
              </w:rPr>
              <w:t xml:space="preserve"> </w:t>
            </w:r>
            <w:r>
              <w:rPr>
                <w:sz w:val="20"/>
              </w:rPr>
              <w:t>Web</w:t>
            </w:r>
            <w:r>
              <w:rPr>
                <w:spacing w:val="-5"/>
                <w:sz w:val="20"/>
              </w:rPr>
              <w:t xml:space="preserve"> </w:t>
            </w:r>
            <w:r>
              <w:rPr>
                <w:spacing w:val="-2"/>
                <w:sz w:val="20"/>
              </w:rPr>
              <w:t>Token</w:t>
            </w:r>
          </w:p>
        </w:tc>
      </w:tr>
      <w:tr w:rsidR="00197CB7" w14:paraId="534C9EB0" w14:textId="77777777">
        <w:trPr>
          <w:trHeight w:val="299"/>
        </w:trPr>
        <w:tc>
          <w:tcPr>
            <w:tcW w:w="691" w:type="dxa"/>
            <w:tcBorders>
              <w:top w:val="single" w:sz="4" w:space="0" w:color="000000"/>
              <w:bottom w:val="single" w:sz="4" w:space="0" w:color="000000"/>
            </w:tcBorders>
          </w:tcPr>
          <w:p w14:paraId="534C9EAD" w14:textId="77777777" w:rsidR="00197CB7" w:rsidRDefault="00345D0E">
            <w:pPr>
              <w:pStyle w:val="TableParagraph"/>
              <w:spacing w:before="70" w:line="210" w:lineRule="exact"/>
              <w:ind w:left="120"/>
              <w:rPr>
                <w:sz w:val="20"/>
              </w:rPr>
            </w:pPr>
            <w:r>
              <w:rPr>
                <w:spacing w:val="-5"/>
                <w:sz w:val="20"/>
              </w:rPr>
              <w:t>17</w:t>
            </w:r>
          </w:p>
        </w:tc>
        <w:tc>
          <w:tcPr>
            <w:tcW w:w="1774" w:type="dxa"/>
            <w:tcBorders>
              <w:top w:val="single" w:sz="4" w:space="0" w:color="000000"/>
              <w:bottom w:val="single" w:sz="4" w:space="0" w:color="000000"/>
            </w:tcBorders>
          </w:tcPr>
          <w:p w14:paraId="534C9EAE" w14:textId="77777777" w:rsidR="00197CB7" w:rsidRDefault="00345D0E">
            <w:pPr>
              <w:pStyle w:val="TableParagraph"/>
              <w:spacing w:before="70" w:line="210" w:lineRule="exact"/>
              <w:ind w:left="172"/>
              <w:rPr>
                <w:sz w:val="20"/>
              </w:rPr>
            </w:pPr>
            <w:r>
              <w:rPr>
                <w:sz w:val="20"/>
              </w:rPr>
              <w:t>OIDC</w:t>
            </w:r>
            <w:r>
              <w:rPr>
                <w:spacing w:val="-6"/>
                <w:sz w:val="20"/>
              </w:rPr>
              <w:t xml:space="preserve"> </w:t>
            </w:r>
            <w:r>
              <w:rPr>
                <w:spacing w:val="-2"/>
                <w:sz w:val="20"/>
              </w:rPr>
              <w:t>provider</w:t>
            </w:r>
          </w:p>
        </w:tc>
        <w:tc>
          <w:tcPr>
            <w:tcW w:w="5860" w:type="dxa"/>
            <w:tcBorders>
              <w:top w:val="single" w:sz="4" w:space="0" w:color="000000"/>
              <w:bottom w:val="single" w:sz="4" w:space="0" w:color="000000"/>
            </w:tcBorders>
          </w:tcPr>
          <w:p w14:paraId="534C9EAF" w14:textId="77777777" w:rsidR="00197CB7" w:rsidRDefault="00345D0E">
            <w:pPr>
              <w:pStyle w:val="TableParagraph"/>
              <w:spacing w:before="70" w:line="210" w:lineRule="exact"/>
              <w:ind w:left="383"/>
              <w:rPr>
                <w:sz w:val="20"/>
              </w:rPr>
            </w:pPr>
            <w:r>
              <w:rPr>
                <w:sz w:val="20"/>
              </w:rPr>
              <w:t>OpenID</w:t>
            </w:r>
            <w:r>
              <w:rPr>
                <w:spacing w:val="-4"/>
                <w:sz w:val="20"/>
              </w:rPr>
              <w:t xml:space="preserve"> </w:t>
            </w:r>
            <w:r>
              <w:rPr>
                <w:sz w:val="20"/>
              </w:rPr>
              <w:t>Connect</w:t>
            </w:r>
            <w:r>
              <w:rPr>
                <w:spacing w:val="-4"/>
                <w:sz w:val="20"/>
              </w:rPr>
              <w:t xml:space="preserve"> </w:t>
            </w:r>
            <w:r>
              <w:rPr>
                <w:sz w:val="20"/>
              </w:rPr>
              <w:t>Core</w:t>
            </w:r>
            <w:r>
              <w:rPr>
                <w:spacing w:val="-5"/>
                <w:sz w:val="20"/>
              </w:rPr>
              <w:t xml:space="preserve"> </w:t>
            </w:r>
            <w:r>
              <w:rPr>
                <w:sz w:val="20"/>
              </w:rPr>
              <w:t>1.0</w:t>
            </w:r>
            <w:r>
              <w:rPr>
                <w:spacing w:val="-5"/>
                <w:sz w:val="20"/>
              </w:rPr>
              <w:t xml:space="preserve"> </w:t>
            </w:r>
            <w:r>
              <w:rPr>
                <w:spacing w:val="-2"/>
                <w:sz w:val="20"/>
              </w:rPr>
              <w:t>provider</w:t>
            </w:r>
          </w:p>
        </w:tc>
      </w:tr>
      <w:tr w:rsidR="00197CB7" w14:paraId="534C9EB4" w14:textId="77777777">
        <w:trPr>
          <w:trHeight w:val="299"/>
        </w:trPr>
        <w:tc>
          <w:tcPr>
            <w:tcW w:w="691" w:type="dxa"/>
            <w:tcBorders>
              <w:top w:val="single" w:sz="4" w:space="0" w:color="000000"/>
              <w:bottom w:val="single" w:sz="4" w:space="0" w:color="000000"/>
            </w:tcBorders>
          </w:tcPr>
          <w:p w14:paraId="534C9EB1" w14:textId="77777777" w:rsidR="00197CB7" w:rsidRDefault="00345D0E">
            <w:pPr>
              <w:pStyle w:val="TableParagraph"/>
              <w:spacing w:before="70" w:line="210" w:lineRule="exact"/>
              <w:ind w:left="120"/>
              <w:rPr>
                <w:sz w:val="20"/>
              </w:rPr>
            </w:pPr>
            <w:r>
              <w:rPr>
                <w:spacing w:val="-5"/>
                <w:sz w:val="20"/>
              </w:rPr>
              <w:t>18</w:t>
            </w:r>
          </w:p>
        </w:tc>
        <w:tc>
          <w:tcPr>
            <w:tcW w:w="1774" w:type="dxa"/>
            <w:tcBorders>
              <w:top w:val="single" w:sz="4" w:space="0" w:color="000000"/>
              <w:bottom w:val="single" w:sz="4" w:space="0" w:color="000000"/>
            </w:tcBorders>
          </w:tcPr>
          <w:p w14:paraId="534C9EB2" w14:textId="77777777" w:rsidR="00197CB7" w:rsidRDefault="00345D0E">
            <w:pPr>
              <w:pStyle w:val="TableParagraph"/>
              <w:spacing w:before="70" w:line="210" w:lineRule="exact"/>
              <w:ind w:left="172"/>
              <w:rPr>
                <w:sz w:val="20"/>
              </w:rPr>
            </w:pPr>
            <w:r>
              <w:rPr>
                <w:spacing w:val="-4"/>
                <w:sz w:val="20"/>
              </w:rPr>
              <w:t>PKCE</w:t>
            </w:r>
          </w:p>
        </w:tc>
        <w:tc>
          <w:tcPr>
            <w:tcW w:w="5860" w:type="dxa"/>
            <w:tcBorders>
              <w:top w:val="single" w:sz="4" w:space="0" w:color="000000"/>
              <w:bottom w:val="single" w:sz="4" w:space="0" w:color="000000"/>
            </w:tcBorders>
          </w:tcPr>
          <w:p w14:paraId="534C9EB3" w14:textId="77777777" w:rsidR="00197CB7" w:rsidRDefault="00345D0E">
            <w:pPr>
              <w:pStyle w:val="TableParagraph"/>
              <w:spacing w:before="70" w:line="210" w:lineRule="exact"/>
              <w:ind w:left="383"/>
              <w:rPr>
                <w:sz w:val="20"/>
              </w:rPr>
            </w:pPr>
            <w:r>
              <w:rPr>
                <w:sz w:val="20"/>
              </w:rPr>
              <w:t>proof</w:t>
            </w:r>
            <w:r>
              <w:rPr>
                <w:spacing w:val="-5"/>
                <w:sz w:val="20"/>
              </w:rPr>
              <w:t xml:space="preserve"> </w:t>
            </w:r>
            <w:r>
              <w:rPr>
                <w:sz w:val="20"/>
              </w:rPr>
              <w:t>key</w:t>
            </w:r>
            <w:r>
              <w:rPr>
                <w:spacing w:val="-3"/>
                <w:sz w:val="20"/>
              </w:rPr>
              <w:t xml:space="preserve"> </w:t>
            </w:r>
            <w:r>
              <w:rPr>
                <w:sz w:val="20"/>
              </w:rPr>
              <w:t>for</w:t>
            </w:r>
            <w:r>
              <w:rPr>
                <w:spacing w:val="-1"/>
                <w:sz w:val="20"/>
              </w:rPr>
              <w:t xml:space="preserve"> </w:t>
            </w:r>
            <w:r>
              <w:rPr>
                <w:sz w:val="20"/>
              </w:rPr>
              <w:t>code</w:t>
            </w:r>
            <w:r>
              <w:rPr>
                <w:spacing w:val="-2"/>
                <w:sz w:val="20"/>
              </w:rPr>
              <w:t xml:space="preserve"> exchange</w:t>
            </w:r>
          </w:p>
        </w:tc>
      </w:tr>
      <w:tr w:rsidR="00197CB7" w14:paraId="534C9EB8" w14:textId="77777777">
        <w:trPr>
          <w:trHeight w:val="299"/>
        </w:trPr>
        <w:tc>
          <w:tcPr>
            <w:tcW w:w="691" w:type="dxa"/>
            <w:tcBorders>
              <w:top w:val="single" w:sz="4" w:space="0" w:color="000000"/>
              <w:bottom w:val="single" w:sz="4" w:space="0" w:color="000000"/>
            </w:tcBorders>
          </w:tcPr>
          <w:p w14:paraId="534C9EB5" w14:textId="77777777" w:rsidR="00197CB7" w:rsidRDefault="00345D0E">
            <w:pPr>
              <w:pStyle w:val="TableParagraph"/>
              <w:spacing w:before="70" w:line="210" w:lineRule="exact"/>
              <w:ind w:left="120"/>
              <w:rPr>
                <w:sz w:val="20"/>
              </w:rPr>
            </w:pPr>
            <w:r>
              <w:rPr>
                <w:spacing w:val="-5"/>
                <w:sz w:val="20"/>
              </w:rPr>
              <w:t>19</w:t>
            </w:r>
          </w:p>
        </w:tc>
        <w:tc>
          <w:tcPr>
            <w:tcW w:w="1774" w:type="dxa"/>
            <w:tcBorders>
              <w:top w:val="single" w:sz="4" w:space="0" w:color="000000"/>
              <w:bottom w:val="single" w:sz="4" w:space="0" w:color="000000"/>
            </w:tcBorders>
          </w:tcPr>
          <w:p w14:paraId="534C9EB6" w14:textId="77777777" w:rsidR="00197CB7" w:rsidRDefault="00345D0E">
            <w:pPr>
              <w:pStyle w:val="TableParagraph"/>
              <w:spacing w:before="70" w:line="210" w:lineRule="exact"/>
              <w:ind w:left="172"/>
              <w:rPr>
                <w:sz w:val="20"/>
              </w:rPr>
            </w:pPr>
            <w:r>
              <w:rPr>
                <w:spacing w:val="-5"/>
                <w:sz w:val="20"/>
              </w:rPr>
              <w:t>PRP</w:t>
            </w:r>
          </w:p>
        </w:tc>
        <w:tc>
          <w:tcPr>
            <w:tcW w:w="5860" w:type="dxa"/>
            <w:tcBorders>
              <w:top w:val="single" w:sz="4" w:space="0" w:color="000000"/>
              <w:bottom w:val="single" w:sz="4" w:space="0" w:color="000000"/>
            </w:tcBorders>
          </w:tcPr>
          <w:p w14:paraId="534C9EB7" w14:textId="77777777" w:rsidR="00197CB7" w:rsidRDefault="00345D0E">
            <w:pPr>
              <w:pStyle w:val="TableParagraph"/>
              <w:spacing w:before="70" w:line="210" w:lineRule="exact"/>
              <w:ind w:left="383"/>
              <w:rPr>
                <w:sz w:val="20"/>
              </w:rPr>
            </w:pPr>
            <w:r>
              <w:rPr>
                <w:sz w:val="20"/>
              </w:rPr>
              <w:t>participating</w:t>
            </w:r>
            <w:r>
              <w:rPr>
                <w:spacing w:val="-9"/>
                <w:sz w:val="20"/>
              </w:rPr>
              <w:t xml:space="preserve"> </w:t>
            </w:r>
            <w:r>
              <w:rPr>
                <w:sz w:val="20"/>
              </w:rPr>
              <w:t>relying</w:t>
            </w:r>
            <w:r>
              <w:rPr>
                <w:spacing w:val="-9"/>
                <w:sz w:val="20"/>
              </w:rPr>
              <w:t xml:space="preserve"> </w:t>
            </w:r>
            <w:r>
              <w:rPr>
                <w:spacing w:val="-4"/>
                <w:sz w:val="20"/>
              </w:rPr>
              <w:t>party</w:t>
            </w:r>
          </w:p>
        </w:tc>
      </w:tr>
      <w:tr w:rsidR="00197CB7" w14:paraId="534C9EBC" w14:textId="77777777">
        <w:trPr>
          <w:trHeight w:val="299"/>
        </w:trPr>
        <w:tc>
          <w:tcPr>
            <w:tcW w:w="691" w:type="dxa"/>
            <w:tcBorders>
              <w:top w:val="single" w:sz="4" w:space="0" w:color="000000"/>
              <w:bottom w:val="single" w:sz="4" w:space="0" w:color="000000"/>
            </w:tcBorders>
          </w:tcPr>
          <w:p w14:paraId="534C9EB9" w14:textId="77777777" w:rsidR="00197CB7" w:rsidRDefault="00345D0E">
            <w:pPr>
              <w:pStyle w:val="TableParagraph"/>
              <w:spacing w:before="70" w:line="210" w:lineRule="exact"/>
              <w:ind w:left="120"/>
              <w:rPr>
                <w:sz w:val="20"/>
              </w:rPr>
            </w:pPr>
            <w:r>
              <w:rPr>
                <w:spacing w:val="-5"/>
                <w:sz w:val="20"/>
              </w:rPr>
              <w:t>20</w:t>
            </w:r>
          </w:p>
        </w:tc>
        <w:tc>
          <w:tcPr>
            <w:tcW w:w="1774" w:type="dxa"/>
            <w:tcBorders>
              <w:top w:val="single" w:sz="4" w:space="0" w:color="000000"/>
              <w:bottom w:val="single" w:sz="4" w:space="0" w:color="000000"/>
            </w:tcBorders>
          </w:tcPr>
          <w:p w14:paraId="534C9EBA" w14:textId="77777777" w:rsidR="00197CB7" w:rsidRDefault="00345D0E">
            <w:pPr>
              <w:pStyle w:val="TableParagraph"/>
              <w:spacing w:before="70" w:line="210" w:lineRule="exact"/>
              <w:ind w:left="172"/>
              <w:rPr>
                <w:sz w:val="20"/>
              </w:rPr>
            </w:pPr>
            <w:r>
              <w:rPr>
                <w:sz w:val="20"/>
              </w:rPr>
              <w:t>RP</w:t>
            </w:r>
            <w:r>
              <w:rPr>
                <w:spacing w:val="-4"/>
                <w:sz w:val="20"/>
              </w:rPr>
              <w:t xml:space="preserve"> </w:t>
            </w:r>
            <w:r>
              <w:rPr>
                <w:sz w:val="20"/>
              </w:rPr>
              <w:t>audit</w:t>
            </w:r>
            <w:r>
              <w:rPr>
                <w:spacing w:val="-3"/>
                <w:sz w:val="20"/>
              </w:rPr>
              <w:t xml:space="preserve"> </w:t>
            </w:r>
            <w:r>
              <w:rPr>
                <w:spacing w:val="-5"/>
                <w:sz w:val="20"/>
              </w:rPr>
              <w:t>ID</w:t>
            </w:r>
          </w:p>
        </w:tc>
        <w:tc>
          <w:tcPr>
            <w:tcW w:w="5860" w:type="dxa"/>
            <w:tcBorders>
              <w:top w:val="single" w:sz="4" w:space="0" w:color="000000"/>
              <w:bottom w:val="single" w:sz="4" w:space="0" w:color="000000"/>
            </w:tcBorders>
          </w:tcPr>
          <w:p w14:paraId="534C9EBB" w14:textId="77777777" w:rsidR="00197CB7" w:rsidRDefault="00345D0E">
            <w:pPr>
              <w:pStyle w:val="TableParagraph"/>
              <w:spacing w:before="70" w:line="210" w:lineRule="exact"/>
              <w:ind w:left="383"/>
              <w:rPr>
                <w:sz w:val="20"/>
              </w:rPr>
            </w:pPr>
            <w:r>
              <w:rPr>
                <w:sz w:val="20"/>
              </w:rPr>
              <w:t>relying</w:t>
            </w:r>
            <w:r>
              <w:rPr>
                <w:spacing w:val="-6"/>
                <w:sz w:val="20"/>
              </w:rPr>
              <w:t xml:space="preserve"> </w:t>
            </w:r>
            <w:r>
              <w:rPr>
                <w:sz w:val="20"/>
              </w:rPr>
              <w:t>party</w:t>
            </w:r>
            <w:r>
              <w:rPr>
                <w:spacing w:val="-5"/>
                <w:sz w:val="20"/>
              </w:rPr>
              <w:t xml:space="preserve"> </w:t>
            </w:r>
            <w:r>
              <w:rPr>
                <w:sz w:val="20"/>
              </w:rPr>
              <w:t>audit</w:t>
            </w:r>
            <w:r>
              <w:rPr>
                <w:spacing w:val="-6"/>
                <w:sz w:val="20"/>
              </w:rPr>
              <w:t xml:space="preserve"> </w:t>
            </w:r>
            <w:r>
              <w:rPr>
                <w:spacing w:val="-5"/>
                <w:sz w:val="20"/>
              </w:rPr>
              <w:t>ID</w:t>
            </w:r>
          </w:p>
        </w:tc>
      </w:tr>
      <w:tr w:rsidR="00197CB7" w14:paraId="534C9EC0" w14:textId="77777777">
        <w:trPr>
          <w:trHeight w:val="299"/>
        </w:trPr>
        <w:tc>
          <w:tcPr>
            <w:tcW w:w="691" w:type="dxa"/>
            <w:tcBorders>
              <w:top w:val="single" w:sz="4" w:space="0" w:color="000000"/>
              <w:bottom w:val="single" w:sz="4" w:space="0" w:color="000000"/>
            </w:tcBorders>
          </w:tcPr>
          <w:p w14:paraId="534C9EBD" w14:textId="77777777" w:rsidR="00197CB7" w:rsidRDefault="00345D0E">
            <w:pPr>
              <w:pStyle w:val="TableParagraph"/>
              <w:spacing w:before="70" w:line="210" w:lineRule="exact"/>
              <w:ind w:left="120"/>
              <w:rPr>
                <w:sz w:val="20"/>
              </w:rPr>
            </w:pPr>
            <w:r>
              <w:rPr>
                <w:spacing w:val="-5"/>
                <w:sz w:val="20"/>
              </w:rPr>
              <w:t>21</w:t>
            </w:r>
          </w:p>
        </w:tc>
        <w:tc>
          <w:tcPr>
            <w:tcW w:w="1774" w:type="dxa"/>
            <w:tcBorders>
              <w:top w:val="single" w:sz="4" w:space="0" w:color="000000"/>
              <w:bottom w:val="single" w:sz="4" w:space="0" w:color="000000"/>
            </w:tcBorders>
          </w:tcPr>
          <w:p w14:paraId="534C9EBE" w14:textId="77777777" w:rsidR="00197CB7" w:rsidRDefault="00345D0E">
            <w:pPr>
              <w:pStyle w:val="TableParagraph"/>
              <w:spacing w:before="70" w:line="210" w:lineRule="exact"/>
              <w:ind w:left="172"/>
              <w:rPr>
                <w:sz w:val="20"/>
              </w:rPr>
            </w:pPr>
            <w:r>
              <w:rPr>
                <w:spacing w:val="-5"/>
                <w:sz w:val="20"/>
              </w:rPr>
              <w:t>SLO</w:t>
            </w:r>
          </w:p>
        </w:tc>
        <w:tc>
          <w:tcPr>
            <w:tcW w:w="5860" w:type="dxa"/>
            <w:tcBorders>
              <w:top w:val="single" w:sz="4" w:space="0" w:color="000000"/>
              <w:bottom w:val="single" w:sz="4" w:space="0" w:color="000000"/>
            </w:tcBorders>
          </w:tcPr>
          <w:p w14:paraId="534C9EBF" w14:textId="77777777" w:rsidR="00197CB7" w:rsidRDefault="00345D0E">
            <w:pPr>
              <w:pStyle w:val="TableParagraph"/>
              <w:spacing w:before="70" w:line="210" w:lineRule="exact"/>
              <w:ind w:left="383"/>
              <w:rPr>
                <w:sz w:val="20"/>
              </w:rPr>
            </w:pPr>
            <w:r>
              <w:rPr>
                <w:sz w:val="20"/>
              </w:rPr>
              <w:t>single</w:t>
            </w:r>
            <w:r>
              <w:rPr>
                <w:spacing w:val="-6"/>
                <w:sz w:val="20"/>
              </w:rPr>
              <w:t xml:space="preserve"> </w:t>
            </w:r>
            <w:r>
              <w:rPr>
                <w:spacing w:val="-2"/>
                <w:sz w:val="20"/>
              </w:rPr>
              <w:t>logout</w:t>
            </w:r>
          </w:p>
        </w:tc>
      </w:tr>
      <w:tr w:rsidR="00197CB7" w14:paraId="534C9EC4" w14:textId="77777777">
        <w:trPr>
          <w:trHeight w:val="301"/>
        </w:trPr>
        <w:tc>
          <w:tcPr>
            <w:tcW w:w="691" w:type="dxa"/>
            <w:tcBorders>
              <w:top w:val="single" w:sz="4" w:space="0" w:color="000000"/>
              <w:bottom w:val="single" w:sz="4" w:space="0" w:color="000000"/>
            </w:tcBorders>
          </w:tcPr>
          <w:p w14:paraId="534C9EC1" w14:textId="77777777" w:rsidR="00197CB7" w:rsidRDefault="00345D0E">
            <w:pPr>
              <w:pStyle w:val="TableParagraph"/>
              <w:spacing w:before="72" w:line="210" w:lineRule="exact"/>
              <w:ind w:left="120"/>
              <w:rPr>
                <w:sz w:val="20"/>
              </w:rPr>
            </w:pPr>
            <w:r>
              <w:rPr>
                <w:spacing w:val="-5"/>
                <w:sz w:val="20"/>
              </w:rPr>
              <w:t>22</w:t>
            </w:r>
          </w:p>
        </w:tc>
        <w:tc>
          <w:tcPr>
            <w:tcW w:w="1774" w:type="dxa"/>
            <w:tcBorders>
              <w:top w:val="single" w:sz="4" w:space="0" w:color="000000"/>
              <w:bottom w:val="single" w:sz="4" w:space="0" w:color="000000"/>
            </w:tcBorders>
          </w:tcPr>
          <w:p w14:paraId="534C9EC2" w14:textId="77777777" w:rsidR="00197CB7" w:rsidRDefault="00345D0E">
            <w:pPr>
              <w:pStyle w:val="TableParagraph"/>
              <w:spacing w:before="72" w:line="210" w:lineRule="exact"/>
              <w:ind w:left="172"/>
              <w:rPr>
                <w:sz w:val="20"/>
              </w:rPr>
            </w:pPr>
            <w:r>
              <w:rPr>
                <w:spacing w:val="-5"/>
                <w:sz w:val="20"/>
              </w:rPr>
              <w:t>SSO</w:t>
            </w:r>
          </w:p>
        </w:tc>
        <w:tc>
          <w:tcPr>
            <w:tcW w:w="5860" w:type="dxa"/>
            <w:tcBorders>
              <w:top w:val="single" w:sz="4" w:space="0" w:color="000000"/>
              <w:bottom w:val="single" w:sz="4" w:space="0" w:color="000000"/>
            </w:tcBorders>
          </w:tcPr>
          <w:p w14:paraId="534C9EC3" w14:textId="77777777" w:rsidR="00197CB7" w:rsidRDefault="00345D0E">
            <w:pPr>
              <w:pStyle w:val="TableParagraph"/>
              <w:spacing w:before="72" w:line="210" w:lineRule="exact"/>
              <w:ind w:left="383"/>
              <w:rPr>
                <w:sz w:val="20"/>
              </w:rPr>
            </w:pPr>
            <w:r>
              <w:rPr>
                <w:sz w:val="20"/>
              </w:rPr>
              <w:t>single</w:t>
            </w:r>
            <w:r>
              <w:rPr>
                <w:spacing w:val="-5"/>
                <w:sz w:val="20"/>
              </w:rPr>
              <w:t xml:space="preserve"> </w:t>
            </w:r>
            <w:r>
              <w:rPr>
                <w:sz w:val="20"/>
              </w:rPr>
              <w:t>sign</w:t>
            </w:r>
            <w:r>
              <w:rPr>
                <w:spacing w:val="-5"/>
                <w:sz w:val="20"/>
              </w:rPr>
              <w:t xml:space="preserve"> on</w:t>
            </w:r>
          </w:p>
        </w:tc>
      </w:tr>
      <w:tr w:rsidR="00197CB7" w14:paraId="534C9EC8" w14:textId="77777777">
        <w:trPr>
          <w:trHeight w:val="299"/>
        </w:trPr>
        <w:tc>
          <w:tcPr>
            <w:tcW w:w="691" w:type="dxa"/>
            <w:tcBorders>
              <w:top w:val="single" w:sz="4" w:space="0" w:color="000000"/>
              <w:bottom w:val="single" w:sz="4" w:space="0" w:color="000000"/>
            </w:tcBorders>
          </w:tcPr>
          <w:p w14:paraId="534C9EC5" w14:textId="77777777" w:rsidR="00197CB7" w:rsidRDefault="00345D0E">
            <w:pPr>
              <w:pStyle w:val="TableParagraph"/>
              <w:spacing w:before="70" w:line="210" w:lineRule="exact"/>
              <w:ind w:left="120"/>
              <w:rPr>
                <w:sz w:val="20"/>
              </w:rPr>
            </w:pPr>
            <w:r>
              <w:rPr>
                <w:spacing w:val="-5"/>
                <w:sz w:val="20"/>
              </w:rPr>
              <w:t>23</w:t>
            </w:r>
          </w:p>
        </w:tc>
        <w:tc>
          <w:tcPr>
            <w:tcW w:w="1774" w:type="dxa"/>
            <w:tcBorders>
              <w:top w:val="single" w:sz="4" w:space="0" w:color="000000"/>
              <w:bottom w:val="single" w:sz="4" w:space="0" w:color="000000"/>
            </w:tcBorders>
          </w:tcPr>
          <w:p w14:paraId="534C9EC6" w14:textId="77777777" w:rsidR="00197CB7" w:rsidRDefault="00345D0E">
            <w:pPr>
              <w:pStyle w:val="TableParagraph"/>
              <w:spacing w:before="70" w:line="210" w:lineRule="exact"/>
              <w:ind w:left="172"/>
              <w:rPr>
                <w:sz w:val="20"/>
              </w:rPr>
            </w:pPr>
            <w:r>
              <w:rPr>
                <w:spacing w:val="-5"/>
                <w:sz w:val="20"/>
              </w:rPr>
              <w:t>TLS</w:t>
            </w:r>
          </w:p>
        </w:tc>
        <w:tc>
          <w:tcPr>
            <w:tcW w:w="5860" w:type="dxa"/>
            <w:tcBorders>
              <w:top w:val="single" w:sz="4" w:space="0" w:color="000000"/>
              <w:bottom w:val="single" w:sz="4" w:space="0" w:color="000000"/>
            </w:tcBorders>
          </w:tcPr>
          <w:p w14:paraId="534C9EC7" w14:textId="77777777" w:rsidR="00197CB7" w:rsidRDefault="00345D0E">
            <w:pPr>
              <w:pStyle w:val="TableParagraph"/>
              <w:spacing w:before="70" w:line="210" w:lineRule="exact"/>
              <w:ind w:left="383"/>
              <w:rPr>
                <w:sz w:val="20"/>
              </w:rPr>
            </w:pPr>
            <w:r>
              <w:rPr>
                <w:sz w:val="20"/>
              </w:rPr>
              <w:t>transport</w:t>
            </w:r>
            <w:r>
              <w:rPr>
                <w:spacing w:val="-6"/>
                <w:sz w:val="20"/>
              </w:rPr>
              <w:t xml:space="preserve"> </w:t>
            </w:r>
            <w:r>
              <w:rPr>
                <w:sz w:val="20"/>
              </w:rPr>
              <w:t>layer</w:t>
            </w:r>
            <w:r>
              <w:rPr>
                <w:spacing w:val="-7"/>
                <w:sz w:val="20"/>
              </w:rPr>
              <w:t xml:space="preserve"> </w:t>
            </w:r>
            <w:r>
              <w:rPr>
                <w:spacing w:val="-2"/>
                <w:sz w:val="20"/>
              </w:rPr>
              <w:t>security</w:t>
            </w:r>
          </w:p>
        </w:tc>
      </w:tr>
      <w:tr w:rsidR="00197CB7" w14:paraId="534C9ECC" w14:textId="77777777">
        <w:trPr>
          <w:trHeight w:val="299"/>
        </w:trPr>
        <w:tc>
          <w:tcPr>
            <w:tcW w:w="691" w:type="dxa"/>
            <w:tcBorders>
              <w:top w:val="single" w:sz="4" w:space="0" w:color="000000"/>
              <w:bottom w:val="single" w:sz="4" w:space="0" w:color="000000"/>
            </w:tcBorders>
          </w:tcPr>
          <w:p w14:paraId="534C9EC9" w14:textId="77777777" w:rsidR="00197CB7" w:rsidRDefault="00345D0E">
            <w:pPr>
              <w:pStyle w:val="TableParagraph"/>
              <w:spacing w:before="70" w:line="210" w:lineRule="exact"/>
              <w:ind w:left="120"/>
              <w:rPr>
                <w:sz w:val="20"/>
              </w:rPr>
            </w:pPr>
            <w:r>
              <w:rPr>
                <w:spacing w:val="-5"/>
                <w:sz w:val="20"/>
              </w:rPr>
              <w:t>24</w:t>
            </w:r>
          </w:p>
        </w:tc>
        <w:tc>
          <w:tcPr>
            <w:tcW w:w="1774" w:type="dxa"/>
            <w:tcBorders>
              <w:top w:val="single" w:sz="4" w:space="0" w:color="000000"/>
              <w:bottom w:val="single" w:sz="4" w:space="0" w:color="000000"/>
            </w:tcBorders>
          </w:tcPr>
          <w:p w14:paraId="534C9ECA" w14:textId="77777777" w:rsidR="00197CB7" w:rsidRDefault="00345D0E">
            <w:pPr>
              <w:pStyle w:val="TableParagraph"/>
              <w:spacing w:before="70" w:line="210" w:lineRule="exact"/>
              <w:ind w:left="172"/>
              <w:rPr>
                <w:sz w:val="20"/>
              </w:rPr>
            </w:pPr>
            <w:r>
              <w:rPr>
                <w:spacing w:val="-5"/>
                <w:sz w:val="20"/>
              </w:rPr>
              <w:t>TRP</w:t>
            </w:r>
          </w:p>
        </w:tc>
        <w:tc>
          <w:tcPr>
            <w:tcW w:w="5860" w:type="dxa"/>
            <w:tcBorders>
              <w:top w:val="single" w:sz="4" w:space="0" w:color="000000"/>
              <w:bottom w:val="single" w:sz="4" w:space="0" w:color="000000"/>
            </w:tcBorders>
          </w:tcPr>
          <w:p w14:paraId="534C9ECB" w14:textId="77777777" w:rsidR="00197CB7" w:rsidRDefault="00345D0E">
            <w:pPr>
              <w:pStyle w:val="TableParagraph"/>
              <w:spacing w:before="70" w:line="210" w:lineRule="exact"/>
              <w:ind w:left="383"/>
              <w:rPr>
                <w:sz w:val="20"/>
              </w:rPr>
            </w:pPr>
            <w:r>
              <w:rPr>
                <w:sz w:val="20"/>
              </w:rPr>
              <w:t>technical</w:t>
            </w:r>
            <w:r>
              <w:rPr>
                <w:spacing w:val="-7"/>
                <w:sz w:val="20"/>
              </w:rPr>
              <w:t xml:space="preserve"> </w:t>
            </w:r>
            <w:r>
              <w:rPr>
                <w:sz w:val="20"/>
              </w:rPr>
              <w:t>relying</w:t>
            </w:r>
            <w:r>
              <w:rPr>
                <w:spacing w:val="-7"/>
                <w:sz w:val="20"/>
              </w:rPr>
              <w:t xml:space="preserve"> </w:t>
            </w:r>
            <w:r>
              <w:rPr>
                <w:spacing w:val="-2"/>
                <w:sz w:val="20"/>
              </w:rPr>
              <w:t>party</w:t>
            </w:r>
          </w:p>
        </w:tc>
      </w:tr>
      <w:tr w:rsidR="00197CB7" w14:paraId="534C9ED0" w14:textId="77777777">
        <w:trPr>
          <w:trHeight w:val="299"/>
        </w:trPr>
        <w:tc>
          <w:tcPr>
            <w:tcW w:w="691" w:type="dxa"/>
            <w:tcBorders>
              <w:top w:val="single" w:sz="4" w:space="0" w:color="000000"/>
              <w:bottom w:val="single" w:sz="4" w:space="0" w:color="000000"/>
            </w:tcBorders>
          </w:tcPr>
          <w:p w14:paraId="534C9ECD" w14:textId="77777777" w:rsidR="00197CB7" w:rsidRDefault="00345D0E">
            <w:pPr>
              <w:pStyle w:val="TableParagraph"/>
              <w:spacing w:before="70" w:line="210" w:lineRule="exact"/>
              <w:ind w:left="120"/>
              <w:rPr>
                <w:sz w:val="20"/>
              </w:rPr>
            </w:pPr>
            <w:r>
              <w:rPr>
                <w:spacing w:val="-5"/>
                <w:sz w:val="20"/>
              </w:rPr>
              <w:t>25</w:t>
            </w:r>
          </w:p>
        </w:tc>
        <w:tc>
          <w:tcPr>
            <w:tcW w:w="1774" w:type="dxa"/>
            <w:tcBorders>
              <w:top w:val="single" w:sz="4" w:space="0" w:color="000000"/>
              <w:bottom w:val="single" w:sz="4" w:space="0" w:color="000000"/>
            </w:tcBorders>
          </w:tcPr>
          <w:p w14:paraId="534C9ECE" w14:textId="77777777" w:rsidR="00197CB7" w:rsidRDefault="00345D0E">
            <w:pPr>
              <w:pStyle w:val="TableParagraph"/>
              <w:spacing w:before="70" w:line="210" w:lineRule="exact"/>
              <w:ind w:left="172"/>
              <w:rPr>
                <w:sz w:val="20"/>
              </w:rPr>
            </w:pPr>
            <w:r>
              <w:rPr>
                <w:spacing w:val="-5"/>
                <w:sz w:val="20"/>
              </w:rPr>
              <w:t>URI</w:t>
            </w:r>
          </w:p>
        </w:tc>
        <w:tc>
          <w:tcPr>
            <w:tcW w:w="5860" w:type="dxa"/>
            <w:tcBorders>
              <w:top w:val="single" w:sz="4" w:space="0" w:color="000000"/>
              <w:bottom w:val="single" w:sz="4" w:space="0" w:color="000000"/>
            </w:tcBorders>
          </w:tcPr>
          <w:p w14:paraId="534C9ECF" w14:textId="77777777" w:rsidR="00197CB7" w:rsidRDefault="00345D0E">
            <w:pPr>
              <w:pStyle w:val="TableParagraph"/>
              <w:spacing w:before="70" w:line="210" w:lineRule="exact"/>
              <w:ind w:left="383"/>
              <w:rPr>
                <w:sz w:val="20"/>
              </w:rPr>
            </w:pPr>
            <w:r>
              <w:rPr>
                <w:sz w:val="20"/>
              </w:rPr>
              <w:t>uniform</w:t>
            </w:r>
            <w:r>
              <w:rPr>
                <w:spacing w:val="-6"/>
                <w:sz w:val="20"/>
              </w:rPr>
              <w:t xml:space="preserve"> </w:t>
            </w:r>
            <w:r>
              <w:rPr>
                <w:sz w:val="20"/>
              </w:rPr>
              <w:t>resource</w:t>
            </w:r>
            <w:r>
              <w:rPr>
                <w:spacing w:val="-8"/>
                <w:sz w:val="20"/>
              </w:rPr>
              <w:t xml:space="preserve"> </w:t>
            </w:r>
            <w:r>
              <w:rPr>
                <w:spacing w:val="-2"/>
                <w:sz w:val="20"/>
              </w:rPr>
              <w:t>identifier</w:t>
            </w:r>
          </w:p>
        </w:tc>
      </w:tr>
      <w:tr w:rsidR="00197CB7" w14:paraId="534C9ED4" w14:textId="77777777">
        <w:trPr>
          <w:trHeight w:val="299"/>
        </w:trPr>
        <w:tc>
          <w:tcPr>
            <w:tcW w:w="691" w:type="dxa"/>
            <w:tcBorders>
              <w:top w:val="single" w:sz="4" w:space="0" w:color="000000"/>
              <w:bottom w:val="single" w:sz="4" w:space="0" w:color="000000"/>
            </w:tcBorders>
          </w:tcPr>
          <w:p w14:paraId="534C9ED1" w14:textId="77777777" w:rsidR="00197CB7" w:rsidRDefault="00345D0E">
            <w:pPr>
              <w:pStyle w:val="TableParagraph"/>
              <w:spacing w:before="70" w:line="210" w:lineRule="exact"/>
              <w:ind w:left="120"/>
              <w:rPr>
                <w:sz w:val="20"/>
              </w:rPr>
            </w:pPr>
            <w:r>
              <w:rPr>
                <w:spacing w:val="-5"/>
                <w:sz w:val="20"/>
              </w:rPr>
              <w:t>26</w:t>
            </w:r>
          </w:p>
        </w:tc>
        <w:tc>
          <w:tcPr>
            <w:tcW w:w="1774" w:type="dxa"/>
            <w:tcBorders>
              <w:top w:val="single" w:sz="4" w:space="0" w:color="000000"/>
              <w:bottom w:val="single" w:sz="4" w:space="0" w:color="000000"/>
            </w:tcBorders>
          </w:tcPr>
          <w:p w14:paraId="534C9ED2" w14:textId="77777777" w:rsidR="00197CB7" w:rsidRDefault="00345D0E">
            <w:pPr>
              <w:pStyle w:val="TableParagraph"/>
              <w:spacing w:before="70" w:line="210" w:lineRule="exact"/>
              <w:ind w:left="172"/>
              <w:rPr>
                <w:sz w:val="20"/>
              </w:rPr>
            </w:pPr>
            <w:r>
              <w:rPr>
                <w:spacing w:val="-5"/>
                <w:sz w:val="20"/>
              </w:rPr>
              <w:t>URN</w:t>
            </w:r>
          </w:p>
        </w:tc>
        <w:tc>
          <w:tcPr>
            <w:tcW w:w="5860" w:type="dxa"/>
            <w:tcBorders>
              <w:top w:val="single" w:sz="4" w:space="0" w:color="000000"/>
              <w:bottom w:val="single" w:sz="4" w:space="0" w:color="000000"/>
            </w:tcBorders>
          </w:tcPr>
          <w:p w14:paraId="534C9ED3" w14:textId="77777777" w:rsidR="00197CB7" w:rsidRDefault="00345D0E">
            <w:pPr>
              <w:pStyle w:val="TableParagraph"/>
              <w:spacing w:before="70" w:line="210" w:lineRule="exact"/>
              <w:ind w:left="383"/>
              <w:rPr>
                <w:sz w:val="20"/>
              </w:rPr>
            </w:pPr>
            <w:r>
              <w:rPr>
                <w:sz w:val="20"/>
              </w:rPr>
              <w:t>uniform</w:t>
            </w:r>
            <w:r>
              <w:rPr>
                <w:spacing w:val="-6"/>
                <w:sz w:val="20"/>
              </w:rPr>
              <w:t xml:space="preserve"> </w:t>
            </w:r>
            <w:r>
              <w:rPr>
                <w:sz w:val="20"/>
              </w:rPr>
              <w:t>resource</w:t>
            </w:r>
            <w:r>
              <w:rPr>
                <w:spacing w:val="-8"/>
                <w:sz w:val="20"/>
              </w:rPr>
              <w:t xml:space="preserve"> </w:t>
            </w:r>
            <w:r>
              <w:rPr>
                <w:spacing w:val="-4"/>
                <w:sz w:val="20"/>
              </w:rPr>
              <w:t>name</w:t>
            </w:r>
          </w:p>
        </w:tc>
      </w:tr>
      <w:tr w:rsidR="00197CB7" w14:paraId="534C9ED8" w14:textId="77777777">
        <w:trPr>
          <w:trHeight w:val="301"/>
        </w:trPr>
        <w:tc>
          <w:tcPr>
            <w:tcW w:w="691" w:type="dxa"/>
            <w:tcBorders>
              <w:top w:val="single" w:sz="4" w:space="0" w:color="000000"/>
              <w:bottom w:val="single" w:sz="12" w:space="0" w:color="000000"/>
            </w:tcBorders>
          </w:tcPr>
          <w:p w14:paraId="534C9ED5" w14:textId="77777777" w:rsidR="00197CB7" w:rsidRDefault="00345D0E">
            <w:pPr>
              <w:pStyle w:val="TableParagraph"/>
              <w:spacing w:before="70" w:line="212" w:lineRule="exact"/>
              <w:ind w:left="120"/>
              <w:rPr>
                <w:sz w:val="20"/>
              </w:rPr>
            </w:pPr>
            <w:r>
              <w:rPr>
                <w:spacing w:val="-5"/>
                <w:sz w:val="20"/>
              </w:rPr>
              <w:t>27</w:t>
            </w:r>
          </w:p>
        </w:tc>
        <w:tc>
          <w:tcPr>
            <w:tcW w:w="1774" w:type="dxa"/>
            <w:tcBorders>
              <w:top w:val="single" w:sz="4" w:space="0" w:color="000000"/>
              <w:bottom w:val="single" w:sz="12" w:space="0" w:color="000000"/>
            </w:tcBorders>
          </w:tcPr>
          <w:p w14:paraId="534C9ED6" w14:textId="77777777" w:rsidR="00197CB7" w:rsidRDefault="00345D0E">
            <w:pPr>
              <w:pStyle w:val="TableParagraph"/>
              <w:spacing w:before="70" w:line="212" w:lineRule="exact"/>
              <w:ind w:left="172"/>
              <w:rPr>
                <w:sz w:val="20"/>
              </w:rPr>
            </w:pPr>
            <w:r>
              <w:rPr>
                <w:spacing w:val="-4"/>
                <w:sz w:val="20"/>
              </w:rPr>
              <w:t>UUID</w:t>
            </w:r>
          </w:p>
        </w:tc>
        <w:tc>
          <w:tcPr>
            <w:tcW w:w="5860" w:type="dxa"/>
            <w:tcBorders>
              <w:top w:val="single" w:sz="4" w:space="0" w:color="000000"/>
              <w:bottom w:val="single" w:sz="12" w:space="0" w:color="000000"/>
            </w:tcBorders>
          </w:tcPr>
          <w:p w14:paraId="534C9ED7" w14:textId="77777777" w:rsidR="00197CB7" w:rsidRDefault="00345D0E">
            <w:pPr>
              <w:pStyle w:val="TableParagraph"/>
              <w:spacing w:before="70" w:line="212" w:lineRule="exact"/>
              <w:ind w:left="383"/>
              <w:rPr>
                <w:sz w:val="20"/>
              </w:rPr>
            </w:pPr>
            <w:r>
              <w:rPr>
                <w:sz w:val="20"/>
              </w:rPr>
              <w:t>universally</w:t>
            </w:r>
            <w:r>
              <w:rPr>
                <w:spacing w:val="-7"/>
                <w:sz w:val="20"/>
              </w:rPr>
              <w:t xml:space="preserve"> </w:t>
            </w:r>
            <w:r>
              <w:rPr>
                <w:sz w:val="20"/>
              </w:rPr>
              <w:t>unique</w:t>
            </w:r>
            <w:r>
              <w:rPr>
                <w:spacing w:val="-8"/>
                <w:sz w:val="20"/>
              </w:rPr>
              <w:t xml:space="preserve"> </w:t>
            </w:r>
            <w:r>
              <w:rPr>
                <w:spacing w:val="-2"/>
                <w:sz w:val="20"/>
              </w:rPr>
              <w:t>identifier</w:t>
            </w:r>
          </w:p>
        </w:tc>
      </w:tr>
    </w:tbl>
    <w:p w14:paraId="534C9ED9" w14:textId="77777777" w:rsidR="00197CB7" w:rsidRDefault="00197CB7">
      <w:pPr>
        <w:pStyle w:val="BodyText"/>
        <w:spacing w:before="20"/>
        <w:rPr>
          <w:sz w:val="24"/>
        </w:rPr>
      </w:pPr>
    </w:p>
    <w:p w14:paraId="534C9EDA" w14:textId="77777777" w:rsidR="00197CB7" w:rsidRDefault="00345D0E">
      <w:pPr>
        <w:pStyle w:val="ListParagraph"/>
        <w:numPr>
          <w:ilvl w:val="1"/>
          <w:numId w:val="97"/>
        </w:numPr>
        <w:tabs>
          <w:tab w:val="left" w:pos="937"/>
        </w:tabs>
        <w:rPr>
          <w:b/>
          <w:sz w:val="24"/>
        </w:rPr>
      </w:pPr>
      <w:r>
        <w:rPr>
          <w:b/>
          <w:sz w:val="24"/>
        </w:rPr>
        <w:t>Key</w:t>
      </w:r>
      <w:r>
        <w:rPr>
          <w:b/>
          <w:spacing w:val="-1"/>
          <w:sz w:val="24"/>
        </w:rPr>
        <w:t xml:space="preserve"> </w:t>
      </w:r>
      <w:r>
        <w:rPr>
          <w:b/>
          <w:spacing w:val="-2"/>
          <w:sz w:val="24"/>
        </w:rPr>
        <w:t>words</w:t>
      </w:r>
    </w:p>
    <w:p w14:paraId="534C9EDB" w14:textId="77777777" w:rsidR="00197CB7" w:rsidRDefault="00345D0E">
      <w:pPr>
        <w:pStyle w:val="ListParagraph"/>
        <w:numPr>
          <w:ilvl w:val="0"/>
          <w:numId w:val="91"/>
        </w:numPr>
        <w:tabs>
          <w:tab w:val="left" w:pos="1648"/>
          <w:tab w:val="left" w:pos="1650"/>
        </w:tabs>
        <w:spacing w:before="180"/>
        <w:ind w:right="1079"/>
      </w:pPr>
      <w:r>
        <w:t>In this instrument, and in each incorporated instrument, a capitalised term mentioned</w:t>
      </w:r>
      <w:r>
        <w:rPr>
          <w:spacing w:val="-5"/>
        </w:rPr>
        <w:t xml:space="preserve"> </w:t>
      </w:r>
      <w:r>
        <w:t>in</w:t>
      </w:r>
      <w:r>
        <w:rPr>
          <w:spacing w:val="-2"/>
        </w:rPr>
        <w:t xml:space="preserve"> </w:t>
      </w:r>
      <w:r>
        <w:t>column</w:t>
      </w:r>
      <w:r>
        <w:rPr>
          <w:spacing w:val="-3"/>
        </w:rPr>
        <w:t xml:space="preserve"> </w:t>
      </w:r>
      <w:r>
        <w:t>1</w:t>
      </w:r>
      <w:r>
        <w:rPr>
          <w:spacing w:val="-2"/>
        </w:rPr>
        <w:t xml:space="preserve"> </w:t>
      </w:r>
      <w:r>
        <w:t>of</w:t>
      </w:r>
      <w:r>
        <w:rPr>
          <w:spacing w:val="-1"/>
        </w:rPr>
        <w:t xml:space="preserve"> </w:t>
      </w:r>
      <w:r>
        <w:t>an</w:t>
      </w:r>
      <w:r>
        <w:rPr>
          <w:spacing w:val="-2"/>
        </w:rPr>
        <w:t xml:space="preserve"> </w:t>
      </w:r>
      <w:r>
        <w:t>item</w:t>
      </w:r>
      <w:r>
        <w:rPr>
          <w:spacing w:val="-4"/>
        </w:rPr>
        <w:t xml:space="preserve"> </w:t>
      </w:r>
      <w:r>
        <w:t>in</w:t>
      </w:r>
      <w:r>
        <w:rPr>
          <w:spacing w:val="-5"/>
        </w:rPr>
        <w:t xml:space="preserve"> </w:t>
      </w:r>
      <w:r>
        <w:t>the</w:t>
      </w:r>
      <w:r>
        <w:rPr>
          <w:spacing w:val="-4"/>
        </w:rPr>
        <w:t xml:space="preserve"> </w:t>
      </w:r>
      <w:r>
        <w:t>following</w:t>
      </w:r>
      <w:r>
        <w:rPr>
          <w:spacing w:val="-2"/>
        </w:rPr>
        <w:t xml:space="preserve"> </w:t>
      </w:r>
      <w:r>
        <w:t>table</w:t>
      </w:r>
      <w:r>
        <w:rPr>
          <w:spacing w:val="-2"/>
        </w:rPr>
        <w:t xml:space="preserve"> </w:t>
      </w:r>
      <w:r>
        <w:t>(</w:t>
      </w:r>
      <w:r>
        <w:rPr>
          <w:b/>
          <w:i/>
        </w:rPr>
        <w:t>key</w:t>
      </w:r>
      <w:r>
        <w:rPr>
          <w:b/>
          <w:i/>
          <w:spacing w:val="-2"/>
        </w:rPr>
        <w:t xml:space="preserve"> </w:t>
      </w:r>
      <w:r>
        <w:rPr>
          <w:b/>
          <w:i/>
        </w:rPr>
        <w:t>word</w:t>
      </w:r>
      <w:r>
        <w:t>)</w:t>
      </w:r>
      <w:r>
        <w:rPr>
          <w:spacing w:val="-1"/>
        </w:rPr>
        <w:t xml:space="preserve"> </w:t>
      </w:r>
      <w:r>
        <w:t>has</w:t>
      </w:r>
      <w:r>
        <w:rPr>
          <w:spacing w:val="-2"/>
        </w:rPr>
        <w:t xml:space="preserve"> </w:t>
      </w:r>
      <w:r>
        <w:t>the meaning</w:t>
      </w:r>
      <w:r>
        <w:rPr>
          <w:spacing w:val="-4"/>
        </w:rPr>
        <w:t xml:space="preserve"> </w:t>
      </w:r>
      <w:r>
        <w:t>and</w:t>
      </w:r>
      <w:r>
        <w:rPr>
          <w:spacing w:val="-1"/>
        </w:rPr>
        <w:t xml:space="preserve"> </w:t>
      </w:r>
      <w:r>
        <w:t>effect,</w:t>
      </w:r>
      <w:r>
        <w:rPr>
          <w:spacing w:val="-1"/>
        </w:rPr>
        <w:t xml:space="preserve"> </w:t>
      </w:r>
      <w:r>
        <w:t>in</w:t>
      </w:r>
      <w:r>
        <w:rPr>
          <w:spacing w:val="-4"/>
        </w:rPr>
        <w:t xml:space="preserve"> </w:t>
      </w:r>
      <w:r>
        <w:t>relation</w:t>
      </w:r>
      <w:r>
        <w:rPr>
          <w:spacing w:val="-1"/>
        </w:rPr>
        <w:t xml:space="preserve"> </w:t>
      </w:r>
      <w:r>
        <w:t>to</w:t>
      </w:r>
      <w:r>
        <w:rPr>
          <w:spacing w:val="-1"/>
        </w:rPr>
        <w:t xml:space="preserve"> </w:t>
      </w:r>
      <w:r>
        <w:t>an</w:t>
      </w:r>
      <w:r>
        <w:rPr>
          <w:spacing w:val="-4"/>
        </w:rPr>
        <w:t xml:space="preserve"> </w:t>
      </w:r>
      <w:r>
        <w:t>entity,</w:t>
      </w:r>
      <w:r>
        <w:rPr>
          <w:spacing w:val="-1"/>
        </w:rPr>
        <w:t xml:space="preserve"> </w:t>
      </w:r>
      <w:r>
        <w:t>set out in</w:t>
      </w:r>
      <w:r>
        <w:rPr>
          <w:spacing w:val="-1"/>
        </w:rPr>
        <w:t xml:space="preserve"> </w:t>
      </w:r>
      <w:r>
        <w:t>column</w:t>
      </w:r>
      <w:r>
        <w:rPr>
          <w:spacing w:val="-2"/>
        </w:rPr>
        <w:t xml:space="preserve"> </w:t>
      </w:r>
      <w:r>
        <w:t>2</w:t>
      </w:r>
      <w:r>
        <w:rPr>
          <w:spacing w:val="-1"/>
        </w:rPr>
        <w:t xml:space="preserve"> </w:t>
      </w:r>
      <w:r>
        <w:t>of that</w:t>
      </w:r>
      <w:r>
        <w:rPr>
          <w:spacing w:val="-3"/>
        </w:rPr>
        <w:t xml:space="preserve"> </w:t>
      </w:r>
      <w:r>
        <w:t>item subject to any exception or requirement in column 3 of that item.</w:t>
      </w:r>
    </w:p>
    <w:p w14:paraId="534C9EDC" w14:textId="77777777" w:rsidR="00197CB7" w:rsidRDefault="00197CB7">
      <w:pPr>
        <w:sectPr w:rsidR="00197CB7">
          <w:pgSz w:w="11910" w:h="16840"/>
          <w:pgMar w:top="2080" w:right="1280" w:bottom="1500" w:left="1280" w:header="758" w:footer="1318" w:gutter="0"/>
          <w:cols w:space="720"/>
        </w:sectPr>
      </w:pPr>
    </w:p>
    <w:p w14:paraId="534C9EDD" w14:textId="77777777" w:rsidR="00197CB7" w:rsidRDefault="00197CB7">
      <w:pPr>
        <w:pStyle w:val="BodyText"/>
        <w:rPr>
          <w:sz w:val="24"/>
        </w:rPr>
      </w:pPr>
    </w:p>
    <w:p w14:paraId="534C9EDE" w14:textId="77777777" w:rsidR="00197CB7" w:rsidRDefault="00197CB7">
      <w:pPr>
        <w:pStyle w:val="BodyText"/>
        <w:spacing w:before="244"/>
        <w:rPr>
          <w:sz w:val="24"/>
        </w:rPr>
      </w:pPr>
    </w:p>
    <w:p w14:paraId="534C9EDF" w14:textId="77777777" w:rsidR="00197CB7" w:rsidRDefault="00345D0E">
      <w:pPr>
        <w:ind w:right="513"/>
        <w:jc w:val="right"/>
        <w:rPr>
          <w:sz w:val="24"/>
        </w:rPr>
      </w:pPr>
      <w:r>
        <w:rPr>
          <w:noProof/>
        </w:rPr>
        <mc:AlternateContent>
          <mc:Choice Requires="wps">
            <w:drawing>
              <wp:anchor distT="0" distB="0" distL="0" distR="0" simplePos="0" relativeHeight="251659776" behindDoc="1" locked="0" layoutInCell="1" allowOverlap="1" wp14:anchorId="534CBAAD" wp14:editId="5AF3E512">
                <wp:simplePos x="0" y="0"/>
                <wp:positionH relativeFrom="page">
                  <wp:posOffset>1123188</wp:posOffset>
                </wp:positionH>
                <wp:positionV relativeFrom="paragraph">
                  <wp:posOffset>188060</wp:posOffset>
                </wp:positionV>
                <wp:extent cx="5316220" cy="6350"/>
                <wp:effectExtent l="0" t="0" r="0" b="0"/>
                <wp:wrapTopAndBottom/>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6350"/>
                        </a:xfrm>
                        <a:custGeom>
                          <a:avLst/>
                          <a:gdLst/>
                          <a:ahLst/>
                          <a:cxnLst/>
                          <a:rect l="l" t="t" r="r" b="b"/>
                          <a:pathLst>
                            <a:path w="5316220" h="6350">
                              <a:moveTo>
                                <a:pt x="5315699" y="0"/>
                              </a:moveTo>
                              <a:lnTo>
                                <a:pt x="0" y="0"/>
                              </a:lnTo>
                              <a:lnTo>
                                <a:pt x="0" y="6096"/>
                              </a:lnTo>
                              <a:lnTo>
                                <a:pt x="5315699" y="6096"/>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FAC111" id="Graphic 67" o:spid="_x0000_s1026" alt="&quot;&quot;" style="position:absolute;margin-left:88.45pt;margin-top:14.8pt;width:418.6pt;height:.5pt;z-index:-251656704;visibility:visible;mso-wrap-style:square;mso-wrap-distance-left:0;mso-wrap-distance-top:0;mso-wrap-distance-right:0;mso-wrap-distance-bottom:0;mso-position-horizontal:absolute;mso-position-horizontal-relative:page;mso-position-vertical:absolute;mso-position-vertical-relative:text;v-text-anchor:top" coordsize="53162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" path="m5315699,l,,,6096r5315699,l5315699,xe" fillcolor="black" stroked="f">
                <v:path arrowok="t"/>
                <w10:wrap type="topAndBottom" anchorx="page"/>
              </v:shape>
            </w:pict>
          </mc:Fallback>
        </mc:AlternateContent>
      </w:r>
      <w:r>
        <w:rPr>
          <w:sz w:val="24"/>
        </w:rPr>
        <w:t>Section</w:t>
      </w:r>
      <w:r>
        <w:rPr>
          <w:spacing w:val="-2"/>
          <w:sz w:val="24"/>
        </w:rPr>
        <w:t xml:space="preserve"> </w:t>
      </w:r>
      <w:r>
        <w:rPr>
          <w:spacing w:val="-5"/>
          <w:sz w:val="24"/>
        </w:rPr>
        <w:t>1.8</w:t>
      </w:r>
    </w:p>
    <w:p w14:paraId="534C9EE0" w14:textId="77777777" w:rsidR="00197CB7" w:rsidRDefault="00197CB7">
      <w:pPr>
        <w:pStyle w:val="BodyText"/>
        <w:spacing w:before="11"/>
        <w:rPr>
          <w:sz w:val="13"/>
        </w:rPr>
      </w:pPr>
    </w:p>
    <w:tbl>
      <w:tblPr>
        <w:tblW w:w="0" w:type="auto"/>
        <w:tblInd w:w="618" w:type="dxa"/>
        <w:tblLayout w:type="fixed"/>
        <w:tblCellMar>
          <w:left w:w="0" w:type="dxa"/>
          <w:right w:w="0" w:type="dxa"/>
        </w:tblCellMar>
        <w:tblLook w:val="01E0" w:firstRow="1" w:lastRow="1" w:firstColumn="1" w:lastColumn="1" w:noHBand="0" w:noVBand="0"/>
      </w:tblPr>
      <w:tblGrid>
        <w:gridCol w:w="762"/>
        <w:gridCol w:w="2062"/>
        <w:gridCol w:w="2776"/>
        <w:gridCol w:w="2724"/>
      </w:tblGrid>
      <w:tr w:rsidR="00197CB7" w14:paraId="534C9EE2" w14:textId="77777777">
        <w:trPr>
          <w:trHeight w:val="301"/>
        </w:trPr>
        <w:tc>
          <w:tcPr>
            <w:tcW w:w="8324" w:type="dxa"/>
            <w:gridSpan w:val="4"/>
            <w:tcBorders>
              <w:top w:val="single" w:sz="12" w:space="0" w:color="000000"/>
              <w:bottom w:val="single" w:sz="6" w:space="0" w:color="000000"/>
            </w:tcBorders>
          </w:tcPr>
          <w:p w14:paraId="534C9EE1" w14:textId="77777777" w:rsidR="00197CB7" w:rsidRDefault="00345D0E">
            <w:pPr>
              <w:pStyle w:val="TableParagraph"/>
              <w:spacing w:before="72" w:line="210" w:lineRule="exact"/>
              <w:ind w:left="120"/>
              <w:rPr>
                <w:b/>
                <w:sz w:val="20"/>
              </w:rPr>
            </w:pPr>
            <w:r>
              <w:rPr>
                <w:b/>
                <w:sz w:val="20"/>
              </w:rPr>
              <w:t>Key</w:t>
            </w:r>
            <w:r>
              <w:rPr>
                <w:b/>
                <w:spacing w:val="-2"/>
                <w:sz w:val="20"/>
              </w:rPr>
              <w:t xml:space="preserve"> words</w:t>
            </w:r>
          </w:p>
        </w:tc>
      </w:tr>
      <w:tr w:rsidR="00197CB7" w14:paraId="534C9EE7" w14:textId="77777777">
        <w:trPr>
          <w:trHeight w:val="339"/>
        </w:trPr>
        <w:tc>
          <w:tcPr>
            <w:tcW w:w="762" w:type="dxa"/>
            <w:tcBorders>
              <w:top w:val="single" w:sz="6" w:space="0" w:color="000000"/>
            </w:tcBorders>
          </w:tcPr>
          <w:p w14:paraId="534C9EE3" w14:textId="77777777" w:rsidR="00197CB7" w:rsidRDefault="00345D0E">
            <w:pPr>
              <w:pStyle w:val="TableParagraph"/>
              <w:spacing w:before="69"/>
              <w:ind w:left="120"/>
              <w:rPr>
                <w:b/>
                <w:sz w:val="20"/>
              </w:rPr>
            </w:pPr>
            <w:r>
              <w:rPr>
                <w:b/>
                <w:spacing w:val="-4"/>
                <w:sz w:val="20"/>
              </w:rPr>
              <w:t>Item</w:t>
            </w:r>
          </w:p>
        </w:tc>
        <w:tc>
          <w:tcPr>
            <w:tcW w:w="2062" w:type="dxa"/>
            <w:tcBorders>
              <w:top w:val="single" w:sz="6" w:space="0" w:color="000000"/>
            </w:tcBorders>
          </w:tcPr>
          <w:p w14:paraId="534C9EE4" w14:textId="77777777" w:rsidR="00197CB7" w:rsidRDefault="00345D0E">
            <w:pPr>
              <w:pStyle w:val="TableParagraph"/>
              <w:spacing w:before="69"/>
              <w:ind w:left="243"/>
              <w:rPr>
                <w:b/>
                <w:sz w:val="20"/>
              </w:rPr>
            </w:pPr>
            <w:r>
              <w:rPr>
                <w:b/>
                <w:sz w:val="20"/>
              </w:rPr>
              <w:t>Column</w:t>
            </w:r>
            <w:r>
              <w:rPr>
                <w:b/>
                <w:spacing w:val="-7"/>
                <w:sz w:val="20"/>
              </w:rPr>
              <w:t xml:space="preserve"> </w:t>
            </w:r>
            <w:r>
              <w:rPr>
                <w:b/>
                <w:spacing w:val="-10"/>
                <w:sz w:val="20"/>
              </w:rPr>
              <w:t>1</w:t>
            </w:r>
          </w:p>
        </w:tc>
        <w:tc>
          <w:tcPr>
            <w:tcW w:w="2776" w:type="dxa"/>
            <w:tcBorders>
              <w:top w:val="single" w:sz="6" w:space="0" w:color="000000"/>
            </w:tcBorders>
          </w:tcPr>
          <w:p w14:paraId="534C9EE5" w14:textId="77777777" w:rsidR="00197CB7" w:rsidRDefault="00345D0E">
            <w:pPr>
              <w:pStyle w:val="TableParagraph"/>
              <w:spacing w:before="69"/>
              <w:ind w:left="166"/>
              <w:rPr>
                <w:b/>
                <w:sz w:val="20"/>
              </w:rPr>
            </w:pPr>
            <w:r>
              <w:rPr>
                <w:b/>
                <w:sz w:val="20"/>
              </w:rPr>
              <w:t>Column</w:t>
            </w:r>
            <w:r>
              <w:rPr>
                <w:b/>
                <w:spacing w:val="-7"/>
                <w:sz w:val="20"/>
              </w:rPr>
              <w:t xml:space="preserve"> </w:t>
            </w:r>
            <w:r>
              <w:rPr>
                <w:b/>
                <w:spacing w:val="-10"/>
                <w:sz w:val="20"/>
              </w:rPr>
              <w:t>2</w:t>
            </w:r>
          </w:p>
        </w:tc>
        <w:tc>
          <w:tcPr>
            <w:tcW w:w="2724" w:type="dxa"/>
            <w:tcBorders>
              <w:top w:val="single" w:sz="6" w:space="0" w:color="000000"/>
            </w:tcBorders>
          </w:tcPr>
          <w:p w14:paraId="534C9EE6" w14:textId="77777777" w:rsidR="00197CB7" w:rsidRDefault="00345D0E">
            <w:pPr>
              <w:pStyle w:val="TableParagraph"/>
              <w:spacing w:before="69"/>
              <w:ind w:left="112"/>
              <w:rPr>
                <w:b/>
                <w:sz w:val="20"/>
              </w:rPr>
            </w:pPr>
            <w:r>
              <w:rPr>
                <w:b/>
                <w:sz w:val="20"/>
              </w:rPr>
              <w:t>Column</w:t>
            </w:r>
            <w:r>
              <w:rPr>
                <w:b/>
                <w:spacing w:val="-7"/>
                <w:sz w:val="20"/>
              </w:rPr>
              <w:t xml:space="preserve"> </w:t>
            </w:r>
            <w:r>
              <w:rPr>
                <w:b/>
                <w:spacing w:val="-10"/>
                <w:sz w:val="20"/>
              </w:rPr>
              <w:t>3</w:t>
            </w:r>
          </w:p>
        </w:tc>
      </w:tr>
      <w:tr w:rsidR="00197CB7" w14:paraId="534C9EEC" w14:textId="77777777">
        <w:trPr>
          <w:trHeight w:val="259"/>
        </w:trPr>
        <w:tc>
          <w:tcPr>
            <w:tcW w:w="762" w:type="dxa"/>
            <w:tcBorders>
              <w:bottom w:val="single" w:sz="12" w:space="0" w:color="000000"/>
            </w:tcBorders>
          </w:tcPr>
          <w:p w14:paraId="534C9EE8" w14:textId="77777777" w:rsidR="00197CB7" w:rsidRDefault="00197CB7">
            <w:pPr>
              <w:pStyle w:val="TableParagraph"/>
              <w:spacing w:before="0"/>
              <w:ind w:left="0"/>
              <w:rPr>
                <w:sz w:val="18"/>
              </w:rPr>
            </w:pPr>
          </w:p>
        </w:tc>
        <w:tc>
          <w:tcPr>
            <w:tcW w:w="2062" w:type="dxa"/>
            <w:tcBorders>
              <w:bottom w:val="single" w:sz="12" w:space="0" w:color="000000"/>
            </w:tcBorders>
          </w:tcPr>
          <w:p w14:paraId="534C9EE9" w14:textId="77777777" w:rsidR="00197CB7" w:rsidRDefault="00345D0E">
            <w:pPr>
              <w:pStyle w:val="TableParagraph"/>
              <w:spacing w:before="30" w:line="209" w:lineRule="exact"/>
              <w:ind w:left="243"/>
              <w:rPr>
                <w:b/>
                <w:sz w:val="20"/>
              </w:rPr>
            </w:pPr>
            <w:r>
              <w:rPr>
                <w:b/>
                <w:sz w:val="20"/>
              </w:rPr>
              <w:t>Key</w:t>
            </w:r>
            <w:r>
              <w:rPr>
                <w:b/>
                <w:spacing w:val="-2"/>
                <w:sz w:val="20"/>
              </w:rPr>
              <w:t xml:space="preserve"> </w:t>
            </w:r>
            <w:r>
              <w:rPr>
                <w:b/>
                <w:spacing w:val="-4"/>
                <w:sz w:val="20"/>
              </w:rPr>
              <w:t>word</w:t>
            </w:r>
          </w:p>
        </w:tc>
        <w:tc>
          <w:tcPr>
            <w:tcW w:w="2776" w:type="dxa"/>
            <w:tcBorders>
              <w:bottom w:val="single" w:sz="12" w:space="0" w:color="000000"/>
            </w:tcBorders>
          </w:tcPr>
          <w:p w14:paraId="534C9EEA" w14:textId="77777777" w:rsidR="00197CB7" w:rsidRDefault="00345D0E">
            <w:pPr>
              <w:pStyle w:val="TableParagraph"/>
              <w:spacing w:before="30" w:line="209" w:lineRule="exact"/>
              <w:ind w:left="166"/>
              <w:rPr>
                <w:b/>
                <w:sz w:val="20"/>
              </w:rPr>
            </w:pPr>
            <w:r>
              <w:rPr>
                <w:b/>
                <w:sz w:val="20"/>
              </w:rPr>
              <w:t>Meaning</w:t>
            </w:r>
            <w:r>
              <w:rPr>
                <w:b/>
                <w:spacing w:val="-7"/>
                <w:sz w:val="20"/>
              </w:rPr>
              <w:t xml:space="preserve"> </w:t>
            </w:r>
            <w:r>
              <w:rPr>
                <w:b/>
                <w:sz w:val="20"/>
              </w:rPr>
              <w:t>and</w:t>
            </w:r>
            <w:r>
              <w:rPr>
                <w:b/>
                <w:spacing w:val="-7"/>
                <w:sz w:val="20"/>
              </w:rPr>
              <w:t xml:space="preserve"> </w:t>
            </w:r>
            <w:r>
              <w:rPr>
                <w:b/>
                <w:spacing w:val="-2"/>
                <w:sz w:val="20"/>
              </w:rPr>
              <w:t>effect</w:t>
            </w:r>
          </w:p>
        </w:tc>
        <w:tc>
          <w:tcPr>
            <w:tcW w:w="2724" w:type="dxa"/>
            <w:tcBorders>
              <w:bottom w:val="single" w:sz="12" w:space="0" w:color="000000"/>
            </w:tcBorders>
          </w:tcPr>
          <w:p w14:paraId="534C9EEB" w14:textId="77777777" w:rsidR="00197CB7" w:rsidRDefault="00345D0E">
            <w:pPr>
              <w:pStyle w:val="TableParagraph"/>
              <w:spacing w:before="30" w:line="209" w:lineRule="exact"/>
              <w:ind w:left="112"/>
              <w:rPr>
                <w:b/>
                <w:sz w:val="20"/>
              </w:rPr>
            </w:pPr>
            <w:r>
              <w:rPr>
                <w:b/>
                <w:spacing w:val="-2"/>
                <w:sz w:val="20"/>
              </w:rPr>
              <w:t>Exception/requirement</w:t>
            </w:r>
          </w:p>
        </w:tc>
      </w:tr>
      <w:tr w:rsidR="00197CB7" w14:paraId="534C9EF5" w14:textId="77777777">
        <w:trPr>
          <w:trHeight w:val="5260"/>
        </w:trPr>
        <w:tc>
          <w:tcPr>
            <w:tcW w:w="762" w:type="dxa"/>
            <w:tcBorders>
              <w:top w:val="single" w:sz="12" w:space="0" w:color="000000"/>
              <w:bottom w:val="single" w:sz="4" w:space="0" w:color="000000"/>
            </w:tcBorders>
          </w:tcPr>
          <w:p w14:paraId="534C9EED" w14:textId="77777777" w:rsidR="00197CB7" w:rsidRDefault="00345D0E">
            <w:pPr>
              <w:pStyle w:val="TableParagraph"/>
              <w:spacing w:before="69"/>
              <w:ind w:left="120"/>
              <w:rPr>
                <w:sz w:val="20"/>
              </w:rPr>
            </w:pPr>
            <w:r>
              <w:rPr>
                <w:spacing w:val="-10"/>
                <w:sz w:val="20"/>
              </w:rPr>
              <w:t>1</w:t>
            </w:r>
          </w:p>
        </w:tc>
        <w:tc>
          <w:tcPr>
            <w:tcW w:w="2062" w:type="dxa"/>
            <w:tcBorders>
              <w:top w:val="single" w:sz="12" w:space="0" w:color="000000"/>
              <w:bottom w:val="single" w:sz="4" w:space="0" w:color="000000"/>
            </w:tcBorders>
          </w:tcPr>
          <w:p w14:paraId="534C9EEE" w14:textId="77777777" w:rsidR="00197CB7" w:rsidRDefault="00345D0E">
            <w:pPr>
              <w:pStyle w:val="TableParagraph"/>
              <w:spacing w:before="69"/>
              <w:ind w:left="243"/>
              <w:rPr>
                <w:b/>
                <w:sz w:val="20"/>
              </w:rPr>
            </w:pPr>
            <w:r>
              <w:rPr>
                <w:b/>
                <w:spacing w:val="-5"/>
                <w:sz w:val="20"/>
              </w:rPr>
              <w:t>MAY</w:t>
            </w:r>
          </w:p>
        </w:tc>
        <w:tc>
          <w:tcPr>
            <w:tcW w:w="2776" w:type="dxa"/>
            <w:tcBorders>
              <w:top w:val="single" w:sz="12" w:space="0" w:color="000000"/>
              <w:bottom w:val="single" w:sz="4" w:space="0" w:color="000000"/>
            </w:tcBorders>
          </w:tcPr>
          <w:p w14:paraId="534C9EEF" w14:textId="77777777" w:rsidR="00197CB7" w:rsidRDefault="00345D0E">
            <w:pPr>
              <w:pStyle w:val="TableParagraph"/>
              <w:spacing w:before="69" w:line="249" w:lineRule="auto"/>
              <w:ind w:left="166"/>
              <w:rPr>
                <w:sz w:val="20"/>
              </w:rPr>
            </w:pPr>
            <w:r>
              <w:rPr>
                <w:sz w:val="20"/>
              </w:rPr>
              <w:t>Optional—the entity has discretion</w:t>
            </w:r>
            <w:r>
              <w:rPr>
                <w:spacing w:val="-9"/>
                <w:sz w:val="20"/>
              </w:rPr>
              <w:t xml:space="preserve"> </w:t>
            </w:r>
            <w:r>
              <w:rPr>
                <w:sz w:val="20"/>
              </w:rPr>
              <w:t>in</w:t>
            </w:r>
            <w:r>
              <w:rPr>
                <w:spacing w:val="-9"/>
                <w:sz w:val="20"/>
              </w:rPr>
              <w:t xml:space="preserve"> </w:t>
            </w:r>
            <w:r>
              <w:rPr>
                <w:sz w:val="20"/>
              </w:rPr>
              <w:t>relation</w:t>
            </w:r>
            <w:r>
              <w:rPr>
                <w:spacing w:val="-9"/>
                <w:sz w:val="20"/>
              </w:rPr>
              <w:t xml:space="preserve"> </w:t>
            </w:r>
            <w:r>
              <w:rPr>
                <w:sz w:val="20"/>
              </w:rPr>
              <w:t>to</w:t>
            </w:r>
            <w:r>
              <w:rPr>
                <w:spacing w:val="-9"/>
                <w:sz w:val="20"/>
              </w:rPr>
              <w:t xml:space="preserve"> </w:t>
            </w:r>
            <w:r>
              <w:rPr>
                <w:sz w:val="20"/>
              </w:rPr>
              <w:t xml:space="preserve">the </w:t>
            </w:r>
            <w:r>
              <w:rPr>
                <w:spacing w:val="-2"/>
                <w:sz w:val="20"/>
              </w:rPr>
              <w:t>behaviour</w:t>
            </w:r>
          </w:p>
        </w:tc>
        <w:tc>
          <w:tcPr>
            <w:tcW w:w="2724" w:type="dxa"/>
            <w:tcBorders>
              <w:top w:val="single" w:sz="12" w:space="0" w:color="000000"/>
              <w:bottom w:val="single" w:sz="4" w:space="0" w:color="000000"/>
            </w:tcBorders>
          </w:tcPr>
          <w:p w14:paraId="534C9EF0" w14:textId="77777777" w:rsidR="00197CB7" w:rsidRDefault="00345D0E">
            <w:pPr>
              <w:pStyle w:val="TableParagraph"/>
              <w:spacing w:before="69" w:line="249" w:lineRule="auto"/>
              <w:ind w:left="112" w:right="207"/>
              <w:rPr>
                <w:sz w:val="20"/>
              </w:rPr>
            </w:pPr>
            <w:r>
              <w:rPr>
                <w:sz w:val="20"/>
              </w:rPr>
              <w:t>Except</w:t>
            </w:r>
            <w:r>
              <w:rPr>
                <w:spacing w:val="-10"/>
                <w:sz w:val="20"/>
              </w:rPr>
              <w:t xml:space="preserve"> </w:t>
            </w:r>
            <w:r>
              <w:rPr>
                <w:sz w:val="20"/>
              </w:rPr>
              <w:t>where</w:t>
            </w:r>
            <w:r>
              <w:rPr>
                <w:spacing w:val="-10"/>
                <w:sz w:val="20"/>
              </w:rPr>
              <w:t xml:space="preserve"> </w:t>
            </w:r>
            <w:r>
              <w:rPr>
                <w:sz w:val="20"/>
              </w:rPr>
              <w:t>it</w:t>
            </w:r>
            <w:r>
              <w:rPr>
                <w:spacing w:val="-10"/>
                <w:sz w:val="20"/>
              </w:rPr>
              <w:t xml:space="preserve"> </w:t>
            </w:r>
            <w:r>
              <w:rPr>
                <w:sz w:val="20"/>
              </w:rPr>
              <w:t>is</w:t>
            </w:r>
            <w:r>
              <w:rPr>
                <w:spacing w:val="-10"/>
                <w:sz w:val="20"/>
              </w:rPr>
              <w:t xml:space="preserve"> </w:t>
            </w:r>
            <w:r>
              <w:rPr>
                <w:sz w:val="20"/>
              </w:rPr>
              <w:t xml:space="preserve">necessary </w:t>
            </w:r>
            <w:r>
              <w:rPr>
                <w:spacing w:val="-4"/>
                <w:sz w:val="20"/>
              </w:rPr>
              <w:t>to:</w:t>
            </w:r>
          </w:p>
          <w:p w14:paraId="534C9EF1" w14:textId="77777777" w:rsidR="00197CB7" w:rsidRDefault="00345D0E">
            <w:pPr>
              <w:pStyle w:val="TableParagraph"/>
              <w:numPr>
                <w:ilvl w:val="0"/>
                <w:numId w:val="90"/>
              </w:numPr>
              <w:tabs>
                <w:tab w:val="left" w:pos="392"/>
                <w:tab w:val="left" w:pos="395"/>
              </w:tabs>
              <w:spacing w:before="52"/>
              <w:ind w:right="113"/>
              <w:rPr>
                <w:sz w:val="20"/>
              </w:rPr>
            </w:pPr>
            <w:r>
              <w:rPr>
                <w:sz w:val="20"/>
              </w:rPr>
              <w:t>interoperate with another implementation</w:t>
            </w:r>
            <w:r>
              <w:rPr>
                <w:spacing w:val="-13"/>
                <w:sz w:val="20"/>
              </w:rPr>
              <w:t xml:space="preserve"> </w:t>
            </w:r>
            <w:r>
              <w:rPr>
                <w:sz w:val="20"/>
              </w:rPr>
              <w:t>which</w:t>
            </w:r>
            <w:r>
              <w:rPr>
                <w:spacing w:val="-12"/>
                <w:sz w:val="20"/>
              </w:rPr>
              <w:t xml:space="preserve"> </w:t>
            </w:r>
            <w:r>
              <w:rPr>
                <w:sz w:val="20"/>
              </w:rPr>
              <w:t xml:space="preserve">does or does not include the option, in which case the entity </w:t>
            </w:r>
            <w:r>
              <w:rPr>
                <w:b/>
                <w:sz w:val="20"/>
              </w:rPr>
              <w:t xml:space="preserve">MUST </w:t>
            </w:r>
            <w:r>
              <w:rPr>
                <w:sz w:val="20"/>
              </w:rPr>
              <w:t xml:space="preserve">or </w:t>
            </w:r>
            <w:r>
              <w:rPr>
                <w:b/>
                <w:sz w:val="20"/>
              </w:rPr>
              <w:t xml:space="preserve">MUST NOT </w:t>
            </w:r>
            <w:r>
              <w:rPr>
                <w:sz w:val="20"/>
              </w:rPr>
              <w:t>implement the behaviour, as the case requires, to interoperate with the other implementation; or</w:t>
            </w:r>
          </w:p>
          <w:p w14:paraId="534C9EF2" w14:textId="77777777" w:rsidR="00197CB7" w:rsidRDefault="00345D0E">
            <w:pPr>
              <w:pStyle w:val="TableParagraph"/>
              <w:numPr>
                <w:ilvl w:val="0"/>
                <w:numId w:val="90"/>
              </w:numPr>
              <w:tabs>
                <w:tab w:val="left" w:pos="392"/>
                <w:tab w:val="left" w:pos="395"/>
              </w:tabs>
              <w:spacing w:before="60"/>
              <w:ind w:right="323"/>
              <w:rPr>
                <w:b/>
                <w:sz w:val="20"/>
              </w:rPr>
            </w:pPr>
            <w:r>
              <w:rPr>
                <w:sz w:val="20"/>
              </w:rPr>
              <w:t>comply with a condition imposed on the entity’s approval</w:t>
            </w:r>
            <w:r>
              <w:rPr>
                <w:spacing w:val="-13"/>
                <w:sz w:val="20"/>
              </w:rPr>
              <w:t xml:space="preserve"> </w:t>
            </w:r>
            <w:r>
              <w:rPr>
                <w:sz w:val="20"/>
              </w:rPr>
              <w:t>to</w:t>
            </w:r>
            <w:r>
              <w:rPr>
                <w:spacing w:val="-12"/>
                <w:sz w:val="20"/>
              </w:rPr>
              <w:t xml:space="preserve"> </w:t>
            </w:r>
            <w:r>
              <w:rPr>
                <w:sz w:val="20"/>
              </w:rPr>
              <w:t>participate</w:t>
            </w:r>
            <w:r>
              <w:rPr>
                <w:spacing w:val="-13"/>
                <w:sz w:val="20"/>
              </w:rPr>
              <w:t xml:space="preserve"> </w:t>
            </w:r>
            <w:r>
              <w:rPr>
                <w:sz w:val="20"/>
              </w:rPr>
              <w:t>in the AGDIS under</w:t>
            </w:r>
            <w:r>
              <w:rPr>
                <w:spacing w:val="40"/>
                <w:sz w:val="20"/>
              </w:rPr>
              <w:t xml:space="preserve"> </w:t>
            </w:r>
            <w:r>
              <w:rPr>
                <w:sz w:val="20"/>
              </w:rPr>
              <w:t xml:space="preserve">section 64 of the Act, in which case the entity </w:t>
            </w:r>
            <w:r>
              <w:rPr>
                <w:b/>
                <w:sz w:val="20"/>
              </w:rPr>
              <w:t xml:space="preserve">MUST </w:t>
            </w:r>
            <w:r>
              <w:rPr>
                <w:sz w:val="20"/>
              </w:rPr>
              <w:t xml:space="preserve">or </w:t>
            </w:r>
            <w:r>
              <w:rPr>
                <w:b/>
                <w:sz w:val="20"/>
              </w:rPr>
              <w:t>MUST NOT</w:t>
            </w:r>
          </w:p>
          <w:p w14:paraId="534C9EF3" w14:textId="77777777" w:rsidR="00197CB7" w:rsidRDefault="00345D0E">
            <w:pPr>
              <w:pStyle w:val="TableParagraph"/>
              <w:spacing w:before="1"/>
              <w:ind w:left="395"/>
              <w:rPr>
                <w:sz w:val="20"/>
              </w:rPr>
            </w:pPr>
            <w:r>
              <w:rPr>
                <w:sz w:val="20"/>
              </w:rPr>
              <w:t>implement</w:t>
            </w:r>
            <w:r>
              <w:rPr>
                <w:spacing w:val="-5"/>
                <w:sz w:val="20"/>
              </w:rPr>
              <w:t xml:space="preserve"> </w:t>
            </w:r>
            <w:r>
              <w:rPr>
                <w:sz w:val="20"/>
              </w:rPr>
              <w:t>the</w:t>
            </w:r>
            <w:r>
              <w:rPr>
                <w:spacing w:val="-4"/>
                <w:sz w:val="20"/>
              </w:rPr>
              <w:t xml:space="preserve"> </w:t>
            </w:r>
            <w:r>
              <w:rPr>
                <w:spacing w:val="-2"/>
                <w:sz w:val="20"/>
              </w:rPr>
              <w:t>behaviour,</w:t>
            </w:r>
          </w:p>
          <w:p w14:paraId="534C9EF4" w14:textId="77777777" w:rsidR="00197CB7" w:rsidRDefault="00345D0E">
            <w:pPr>
              <w:pStyle w:val="TableParagraph"/>
              <w:spacing w:before="0" w:line="230" w:lineRule="atLeast"/>
              <w:ind w:left="395" w:hanging="1"/>
              <w:rPr>
                <w:sz w:val="20"/>
              </w:rPr>
            </w:pPr>
            <w:r>
              <w:rPr>
                <w:sz w:val="20"/>
              </w:rPr>
              <w:t>as the case requires, to comply</w:t>
            </w:r>
            <w:r>
              <w:rPr>
                <w:spacing w:val="-12"/>
                <w:sz w:val="20"/>
              </w:rPr>
              <w:t xml:space="preserve"> </w:t>
            </w:r>
            <w:r>
              <w:rPr>
                <w:sz w:val="20"/>
              </w:rPr>
              <w:t>with</w:t>
            </w:r>
            <w:r>
              <w:rPr>
                <w:spacing w:val="-12"/>
                <w:sz w:val="20"/>
              </w:rPr>
              <w:t xml:space="preserve"> </w:t>
            </w:r>
            <w:r>
              <w:rPr>
                <w:sz w:val="20"/>
              </w:rPr>
              <w:t>that</w:t>
            </w:r>
            <w:r>
              <w:rPr>
                <w:spacing w:val="-13"/>
                <w:sz w:val="20"/>
              </w:rPr>
              <w:t xml:space="preserve"> </w:t>
            </w:r>
            <w:r>
              <w:rPr>
                <w:sz w:val="20"/>
              </w:rPr>
              <w:t>condition.</w:t>
            </w:r>
          </w:p>
        </w:tc>
      </w:tr>
      <w:tr w:rsidR="00197CB7" w14:paraId="534C9EFA" w14:textId="77777777">
        <w:trPr>
          <w:trHeight w:val="779"/>
        </w:trPr>
        <w:tc>
          <w:tcPr>
            <w:tcW w:w="762" w:type="dxa"/>
            <w:tcBorders>
              <w:top w:val="single" w:sz="4" w:space="0" w:color="000000"/>
              <w:bottom w:val="single" w:sz="4" w:space="0" w:color="000000"/>
            </w:tcBorders>
          </w:tcPr>
          <w:p w14:paraId="534C9EF6" w14:textId="77777777" w:rsidR="00197CB7" w:rsidRDefault="00345D0E">
            <w:pPr>
              <w:pStyle w:val="TableParagraph"/>
              <w:spacing w:before="70"/>
              <w:ind w:left="120"/>
              <w:rPr>
                <w:sz w:val="20"/>
              </w:rPr>
            </w:pPr>
            <w:r>
              <w:rPr>
                <w:spacing w:val="-10"/>
                <w:sz w:val="20"/>
              </w:rPr>
              <w:t>2</w:t>
            </w:r>
          </w:p>
        </w:tc>
        <w:tc>
          <w:tcPr>
            <w:tcW w:w="2062" w:type="dxa"/>
            <w:tcBorders>
              <w:top w:val="single" w:sz="4" w:space="0" w:color="000000"/>
              <w:bottom w:val="single" w:sz="4" w:space="0" w:color="000000"/>
            </w:tcBorders>
          </w:tcPr>
          <w:p w14:paraId="534C9EF7" w14:textId="77777777" w:rsidR="00197CB7" w:rsidRDefault="00345D0E">
            <w:pPr>
              <w:pStyle w:val="TableParagraph"/>
              <w:spacing w:before="70"/>
              <w:ind w:left="243"/>
              <w:rPr>
                <w:b/>
                <w:sz w:val="20"/>
              </w:rPr>
            </w:pPr>
            <w:r>
              <w:rPr>
                <w:b/>
                <w:spacing w:val="-4"/>
                <w:sz w:val="20"/>
              </w:rPr>
              <w:t>MUST</w:t>
            </w:r>
          </w:p>
        </w:tc>
        <w:tc>
          <w:tcPr>
            <w:tcW w:w="2776" w:type="dxa"/>
            <w:tcBorders>
              <w:top w:val="single" w:sz="4" w:space="0" w:color="000000"/>
              <w:bottom w:val="single" w:sz="4" w:space="0" w:color="000000"/>
            </w:tcBorders>
          </w:tcPr>
          <w:p w14:paraId="534C9EF8" w14:textId="77777777" w:rsidR="00197CB7" w:rsidRDefault="00345D0E">
            <w:pPr>
              <w:pStyle w:val="TableParagraph"/>
              <w:spacing w:before="39" w:line="240" w:lineRule="atLeast"/>
              <w:ind w:left="166" w:right="420"/>
              <w:rPr>
                <w:sz w:val="20"/>
              </w:rPr>
            </w:pPr>
            <w:r>
              <w:rPr>
                <w:sz w:val="20"/>
              </w:rPr>
              <w:t>Absolute</w:t>
            </w:r>
            <w:r>
              <w:rPr>
                <w:spacing w:val="-13"/>
                <w:sz w:val="20"/>
              </w:rPr>
              <w:t xml:space="preserve"> </w:t>
            </w:r>
            <w:r>
              <w:rPr>
                <w:sz w:val="20"/>
              </w:rPr>
              <w:t>requirement—the entity has no discretion in relation to the behaviour.</w:t>
            </w:r>
          </w:p>
        </w:tc>
        <w:tc>
          <w:tcPr>
            <w:tcW w:w="2724" w:type="dxa"/>
            <w:tcBorders>
              <w:top w:val="single" w:sz="4" w:space="0" w:color="000000"/>
              <w:bottom w:val="single" w:sz="4" w:space="0" w:color="000000"/>
            </w:tcBorders>
          </w:tcPr>
          <w:p w14:paraId="534C9EF9" w14:textId="77777777" w:rsidR="00197CB7" w:rsidRDefault="00197CB7">
            <w:pPr>
              <w:pStyle w:val="TableParagraph"/>
              <w:spacing w:before="0"/>
              <w:ind w:left="0"/>
              <w:rPr>
                <w:sz w:val="18"/>
              </w:rPr>
            </w:pPr>
          </w:p>
        </w:tc>
      </w:tr>
      <w:tr w:rsidR="00197CB7" w14:paraId="534C9EFF" w14:textId="77777777">
        <w:trPr>
          <w:trHeight w:val="779"/>
        </w:trPr>
        <w:tc>
          <w:tcPr>
            <w:tcW w:w="762" w:type="dxa"/>
            <w:tcBorders>
              <w:top w:val="single" w:sz="4" w:space="0" w:color="000000"/>
              <w:bottom w:val="single" w:sz="4" w:space="0" w:color="000000"/>
            </w:tcBorders>
          </w:tcPr>
          <w:p w14:paraId="534C9EFB" w14:textId="77777777" w:rsidR="00197CB7" w:rsidRDefault="00345D0E">
            <w:pPr>
              <w:pStyle w:val="TableParagraph"/>
              <w:spacing w:before="70"/>
              <w:ind w:left="120"/>
              <w:rPr>
                <w:sz w:val="20"/>
              </w:rPr>
            </w:pPr>
            <w:r>
              <w:rPr>
                <w:spacing w:val="-10"/>
                <w:sz w:val="20"/>
              </w:rPr>
              <w:t>3</w:t>
            </w:r>
          </w:p>
        </w:tc>
        <w:tc>
          <w:tcPr>
            <w:tcW w:w="2062" w:type="dxa"/>
            <w:tcBorders>
              <w:top w:val="single" w:sz="4" w:space="0" w:color="000000"/>
              <w:bottom w:val="single" w:sz="4" w:space="0" w:color="000000"/>
            </w:tcBorders>
          </w:tcPr>
          <w:p w14:paraId="534C9EFC" w14:textId="77777777" w:rsidR="00197CB7" w:rsidRDefault="00345D0E">
            <w:pPr>
              <w:pStyle w:val="TableParagraph"/>
              <w:spacing w:before="70"/>
              <w:ind w:left="243"/>
              <w:rPr>
                <w:b/>
                <w:sz w:val="20"/>
              </w:rPr>
            </w:pPr>
            <w:r>
              <w:rPr>
                <w:b/>
                <w:sz w:val="20"/>
              </w:rPr>
              <w:t>MUST</w:t>
            </w:r>
            <w:r>
              <w:rPr>
                <w:b/>
                <w:spacing w:val="-6"/>
                <w:sz w:val="20"/>
              </w:rPr>
              <w:t xml:space="preserve"> </w:t>
            </w:r>
            <w:r>
              <w:rPr>
                <w:b/>
                <w:spacing w:val="-5"/>
                <w:sz w:val="20"/>
              </w:rPr>
              <w:t>NOT</w:t>
            </w:r>
          </w:p>
        </w:tc>
        <w:tc>
          <w:tcPr>
            <w:tcW w:w="2776" w:type="dxa"/>
            <w:tcBorders>
              <w:top w:val="single" w:sz="4" w:space="0" w:color="000000"/>
              <w:bottom w:val="single" w:sz="4" w:space="0" w:color="000000"/>
            </w:tcBorders>
          </w:tcPr>
          <w:p w14:paraId="534C9EFD" w14:textId="77777777" w:rsidR="00197CB7" w:rsidRDefault="00345D0E">
            <w:pPr>
              <w:pStyle w:val="TableParagraph"/>
              <w:spacing w:before="39" w:line="240" w:lineRule="atLeast"/>
              <w:ind w:left="166" w:right="500"/>
              <w:jc w:val="both"/>
              <w:rPr>
                <w:sz w:val="20"/>
              </w:rPr>
            </w:pPr>
            <w:r>
              <w:rPr>
                <w:sz w:val="20"/>
              </w:rPr>
              <w:t>Absolute</w:t>
            </w:r>
            <w:r>
              <w:rPr>
                <w:spacing w:val="-13"/>
                <w:sz w:val="20"/>
              </w:rPr>
              <w:t xml:space="preserve"> </w:t>
            </w:r>
            <w:r>
              <w:rPr>
                <w:sz w:val="20"/>
              </w:rPr>
              <w:t>prohibition—the entity has</w:t>
            </w:r>
            <w:r>
              <w:rPr>
                <w:spacing w:val="-1"/>
                <w:sz w:val="20"/>
              </w:rPr>
              <w:t xml:space="preserve"> </w:t>
            </w:r>
            <w:r>
              <w:rPr>
                <w:sz w:val="20"/>
              </w:rPr>
              <w:t>no</w:t>
            </w:r>
            <w:r>
              <w:rPr>
                <w:spacing w:val="-1"/>
                <w:sz w:val="20"/>
              </w:rPr>
              <w:t xml:space="preserve"> </w:t>
            </w:r>
            <w:r>
              <w:rPr>
                <w:sz w:val="20"/>
              </w:rPr>
              <w:t>discretion in relation to the behaviour.</w:t>
            </w:r>
          </w:p>
        </w:tc>
        <w:tc>
          <w:tcPr>
            <w:tcW w:w="2724" w:type="dxa"/>
            <w:tcBorders>
              <w:top w:val="single" w:sz="4" w:space="0" w:color="000000"/>
              <w:bottom w:val="single" w:sz="4" w:space="0" w:color="000000"/>
            </w:tcBorders>
          </w:tcPr>
          <w:p w14:paraId="534C9EFE" w14:textId="77777777" w:rsidR="00197CB7" w:rsidRDefault="00197CB7">
            <w:pPr>
              <w:pStyle w:val="TableParagraph"/>
              <w:spacing w:before="0"/>
              <w:ind w:left="0"/>
              <w:rPr>
                <w:sz w:val="18"/>
              </w:rPr>
            </w:pPr>
          </w:p>
        </w:tc>
      </w:tr>
      <w:tr w:rsidR="00197CB7" w14:paraId="534C9F05" w14:textId="77777777">
        <w:trPr>
          <w:trHeight w:val="2459"/>
        </w:trPr>
        <w:tc>
          <w:tcPr>
            <w:tcW w:w="762" w:type="dxa"/>
            <w:tcBorders>
              <w:top w:val="single" w:sz="4" w:space="0" w:color="000000"/>
              <w:bottom w:val="single" w:sz="4" w:space="0" w:color="000000"/>
            </w:tcBorders>
          </w:tcPr>
          <w:p w14:paraId="534C9F00" w14:textId="77777777" w:rsidR="00197CB7" w:rsidRDefault="00345D0E">
            <w:pPr>
              <w:pStyle w:val="TableParagraph"/>
              <w:spacing w:before="70"/>
              <w:ind w:left="120"/>
              <w:rPr>
                <w:sz w:val="20"/>
              </w:rPr>
            </w:pPr>
            <w:r>
              <w:rPr>
                <w:spacing w:val="-10"/>
                <w:sz w:val="20"/>
              </w:rPr>
              <w:t>4</w:t>
            </w:r>
          </w:p>
        </w:tc>
        <w:tc>
          <w:tcPr>
            <w:tcW w:w="2062" w:type="dxa"/>
            <w:tcBorders>
              <w:top w:val="single" w:sz="4" w:space="0" w:color="000000"/>
              <w:bottom w:val="single" w:sz="4" w:space="0" w:color="000000"/>
            </w:tcBorders>
          </w:tcPr>
          <w:p w14:paraId="534C9F01" w14:textId="77777777" w:rsidR="00197CB7" w:rsidRDefault="00345D0E">
            <w:pPr>
              <w:pStyle w:val="TableParagraph"/>
              <w:spacing w:before="70" w:line="249" w:lineRule="auto"/>
              <w:ind w:left="243"/>
              <w:rPr>
                <w:b/>
                <w:sz w:val="20"/>
              </w:rPr>
            </w:pPr>
            <w:r>
              <w:rPr>
                <w:b/>
                <w:spacing w:val="-4"/>
                <w:sz w:val="20"/>
              </w:rPr>
              <w:t xml:space="preserve">NOT </w:t>
            </w:r>
            <w:r>
              <w:rPr>
                <w:b/>
                <w:spacing w:val="-2"/>
                <w:sz w:val="20"/>
              </w:rPr>
              <w:t>RECOMMENDED</w:t>
            </w:r>
          </w:p>
        </w:tc>
        <w:tc>
          <w:tcPr>
            <w:tcW w:w="2776" w:type="dxa"/>
            <w:tcBorders>
              <w:top w:val="single" w:sz="4" w:space="0" w:color="000000"/>
              <w:bottom w:val="single" w:sz="4" w:space="0" w:color="000000"/>
            </w:tcBorders>
          </w:tcPr>
          <w:p w14:paraId="534C9F02" w14:textId="77777777" w:rsidR="00197CB7" w:rsidRDefault="00345D0E">
            <w:pPr>
              <w:pStyle w:val="TableParagraph"/>
              <w:spacing w:before="70" w:line="249" w:lineRule="auto"/>
              <w:ind w:left="166" w:right="107"/>
              <w:rPr>
                <w:sz w:val="20"/>
              </w:rPr>
            </w:pPr>
            <w:r>
              <w:rPr>
                <w:sz w:val="20"/>
              </w:rPr>
              <w:t xml:space="preserve">There may exist valid reasons in particular circumstances when the </w:t>
            </w:r>
            <w:proofErr w:type="gramStart"/>
            <w:r>
              <w:rPr>
                <w:sz w:val="20"/>
              </w:rPr>
              <w:t>particular behaviour</w:t>
            </w:r>
            <w:proofErr w:type="gramEnd"/>
            <w:r>
              <w:rPr>
                <w:sz w:val="20"/>
              </w:rPr>
              <w:t xml:space="preserve"> is acceptable or even useful, but</w:t>
            </w:r>
            <w:r>
              <w:rPr>
                <w:spacing w:val="-10"/>
                <w:sz w:val="20"/>
              </w:rPr>
              <w:t xml:space="preserve"> </w:t>
            </w:r>
            <w:r>
              <w:rPr>
                <w:sz w:val="20"/>
              </w:rPr>
              <w:t>the</w:t>
            </w:r>
            <w:r>
              <w:rPr>
                <w:spacing w:val="-10"/>
                <w:sz w:val="20"/>
              </w:rPr>
              <w:t xml:space="preserve"> </w:t>
            </w:r>
            <w:r>
              <w:rPr>
                <w:sz w:val="20"/>
              </w:rPr>
              <w:t>full</w:t>
            </w:r>
            <w:r>
              <w:rPr>
                <w:spacing w:val="-10"/>
                <w:sz w:val="20"/>
              </w:rPr>
              <w:t xml:space="preserve"> </w:t>
            </w:r>
            <w:r>
              <w:rPr>
                <w:sz w:val="20"/>
              </w:rPr>
              <w:t>implications</w:t>
            </w:r>
            <w:r>
              <w:rPr>
                <w:spacing w:val="-10"/>
                <w:sz w:val="20"/>
              </w:rPr>
              <w:t xml:space="preserve"> </w:t>
            </w:r>
            <w:r>
              <w:rPr>
                <w:sz w:val="20"/>
              </w:rPr>
              <w:t>should be understood and the case carefully weighed before the entity implements any</w:t>
            </w:r>
          </w:p>
          <w:p w14:paraId="534C9F03" w14:textId="77777777" w:rsidR="00197CB7" w:rsidRDefault="00345D0E">
            <w:pPr>
              <w:pStyle w:val="TableParagraph"/>
              <w:spacing w:before="0" w:line="240" w:lineRule="exact"/>
              <w:ind w:left="166"/>
              <w:rPr>
                <w:sz w:val="20"/>
              </w:rPr>
            </w:pPr>
            <w:r>
              <w:rPr>
                <w:sz w:val="20"/>
              </w:rPr>
              <w:t>behaviour</w:t>
            </w:r>
            <w:r>
              <w:rPr>
                <w:spacing w:val="-9"/>
                <w:sz w:val="20"/>
              </w:rPr>
              <w:t xml:space="preserve"> </w:t>
            </w:r>
            <w:r>
              <w:rPr>
                <w:sz w:val="20"/>
              </w:rPr>
              <w:t>to</w:t>
            </w:r>
            <w:r>
              <w:rPr>
                <w:spacing w:val="-9"/>
                <w:sz w:val="20"/>
              </w:rPr>
              <w:t xml:space="preserve"> </w:t>
            </w:r>
            <w:r>
              <w:rPr>
                <w:sz w:val="20"/>
              </w:rPr>
              <w:t>which</w:t>
            </w:r>
            <w:r>
              <w:rPr>
                <w:spacing w:val="-9"/>
                <w:sz w:val="20"/>
              </w:rPr>
              <w:t xml:space="preserve"> </w:t>
            </w:r>
            <w:r>
              <w:rPr>
                <w:sz w:val="20"/>
              </w:rPr>
              <w:t>this</w:t>
            </w:r>
            <w:r>
              <w:rPr>
                <w:spacing w:val="-11"/>
                <w:sz w:val="20"/>
              </w:rPr>
              <w:t xml:space="preserve"> </w:t>
            </w:r>
            <w:r>
              <w:rPr>
                <w:sz w:val="20"/>
              </w:rPr>
              <w:t xml:space="preserve">term </w:t>
            </w:r>
            <w:r>
              <w:rPr>
                <w:spacing w:val="-2"/>
                <w:sz w:val="20"/>
              </w:rPr>
              <w:t>applies</w:t>
            </w:r>
          </w:p>
        </w:tc>
        <w:tc>
          <w:tcPr>
            <w:tcW w:w="2724" w:type="dxa"/>
            <w:tcBorders>
              <w:top w:val="single" w:sz="4" w:space="0" w:color="000000"/>
              <w:bottom w:val="single" w:sz="4" w:space="0" w:color="000000"/>
            </w:tcBorders>
          </w:tcPr>
          <w:p w14:paraId="534C9F04" w14:textId="77777777" w:rsidR="00197CB7" w:rsidRDefault="00345D0E">
            <w:pPr>
              <w:pStyle w:val="TableParagraph"/>
              <w:spacing w:before="70"/>
              <w:ind w:left="112"/>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1.</w:t>
            </w:r>
          </w:p>
        </w:tc>
      </w:tr>
      <w:tr w:rsidR="00197CB7" w14:paraId="534C9F0A" w14:textId="77777777">
        <w:trPr>
          <w:trHeight w:val="297"/>
        </w:trPr>
        <w:tc>
          <w:tcPr>
            <w:tcW w:w="762" w:type="dxa"/>
            <w:tcBorders>
              <w:top w:val="single" w:sz="4" w:space="0" w:color="000000"/>
              <w:bottom w:val="single" w:sz="4" w:space="0" w:color="000000"/>
            </w:tcBorders>
          </w:tcPr>
          <w:p w14:paraId="534C9F06" w14:textId="77777777" w:rsidR="00197CB7" w:rsidRDefault="00345D0E">
            <w:pPr>
              <w:pStyle w:val="TableParagraph"/>
              <w:spacing w:before="68" w:line="210" w:lineRule="exact"/>
              <w:ind w:left="120"/>
              <w:rPr>
                <w:sz w:val="20"/>
              </w:rPr>
            </w:pPr>
            <w:r>
              <w:rPr>
                <w:spacing w:val="-10"/>
                <w:sz w:val="20"/>
              </w:rPr>
              <w:t>5</w:t>
            </w:r>
          </w:p>
        </w:tc>
        <w:tc>
          <w:tcPr>
            <w:tcW w:w="2062" w:type="dxa"/>
            <w:tcBorders>
              <w:top w:val="single" w:sz="4" w:space="0" w:color="000000"/>
              <w:bottom w:val="single" w:sz="4" w:space="0" w:color="000000"/>
            </w:tcBorders>
          </w:tcPr>
          <w:p w14:paraId="534C9F07" w14:textId="77777777" w:rsidR="00197CB7" w:rsidRDefault="00345D0E">
            <w:pPr>
              <w:pStyle w:val="TableParagraph"/>
              <w:spacing w:before="68" w:line="210" w:lineRule="exact"/>
              <w:ind w:left="243"/>
              <w:rPr>
                <w:b/>
                <w:sz w:val="20"/>
              </w:rPr>
            </w:pPr>
            <w:r>
              <w:rPr>
                <w:b/>
                <w:spacing w:val="-2"/>
                <w:sz w:val="20"/>
              </w:rPr>
              <w:t>OPTIONAL</w:t>
            </w:r>
          </w:p>
        </w:tc>
        <w:tc>
          <w:tcPr>
            <w:tcW w:w="2776" w:type="dxa"/>
            <w:tcBorders>
              <w:top w:val="single" w:sz="4" w:space="0" w:color="000000"/>
              <w:bottom w:val="single" w:sz="4" w:space="0" w:color="000000"/>
            </w:tcBorders>
          </w:tcPr>
          <w:p w14:paraId="534C9F08" w14:textId="77777777" w:rsidR="00197CB7" w:rsidRDefault="00345D0E">
            <w:pPr>
              <w:pStyle w:val="TableParagraph"/>
              <w:spacing w:before="68" w:line="210" w:lineRule="exact"/>
              <w:ind w:left="166"/>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10"/>
                <w:sz w:val="20"/>
              </w:rPr>
              <w:t>1</w:t>
            </w:r>
          </w:p>
        </w:tc>
        <w:tc>
          <w:tcPr>
            <w:tcW w:w="2724" w:type="dxa"/>
            <w:tcBorders>
              <w:top w:val="single" w:sz="4" w:space="0" w:color="000000"/>
              <w:bottom w:val="single" w:sz="4" w:space="0" w:color="000000"/>
            </w:tcBorders>
          </w:tcPr>
          <w:p w14:paraId="534C9F09" w14:textId="77777777" w:rsidR="00197CB7" w:rsidRDefault="00345D0E">
            <w:pPr>
              <w:pStyle w:val="TableParagraph"/>
              <w:spacing w:before="68" w:line="210" w:lineRule="exact"/>
              <w:ind w:left="112"/>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1.</w:t>
            </w:r>
          </w:p>
        </w:tc>
      </w:tr>
      <w:tr w:rsidR="00197CB7" w14:paraId="534C9F10" w14:textId="77777777">
        <w:trPr>
          <w:trHeight w:val="2219"/>
        </w:trPr>
        <w:tc>
          <w:tcPr>
            <w:tcW w:w="762" w:type="dxa"/>
            <w:tcBorders>
              <w:top w:val="single" w:sz="4" w:space="0" w:color="000000"/>
              <w:bottom w:val="single" w:sz="4" w:space="0" w:color="000000"/>
            </w:tcBorders>
          </w:tcPr>
          <w:p w14:paraId="534C9F0B" w14:textId="77777777" w:rsidR="00197CB7" w:rsidRDefault="00345D0E">
            <w:pPr>
              <w:pStyle w:val="TableParagraph"/>
              <w:spacing w:before="70"/>
              <w:ind w:left="120"/>
              <w:rPr>
                <w:sz w:val="20"/>
              </w:rPr>
            </w:pPr>
            <w:r>
              <w:rPr>
                <w:spacing w:val="-10"/>
                <w:sz w:val="20"/>
              </w:rPr>
              <w:t>6</w:t>
            </w:r>
          </w:p>
        </w:tc>
        <w:tc>
          <w:tcPr>
            <w:tcW w:w="2062" w:type="dxa"/>
            <w:tcBorders>
              <w:top w:val="single" w:sz="4" w:space="0" w:color="000000"/>
              <w:bottom w:val="single" w:sz="4" w:space="0" w:color="000000"/>
            </w:tcBorders>
          </w:tcPr>
          <w:p w14:paraId="534C9F0C" w14:textId="77777777" w:rsidR="00197CB7" w:rsidRDefault="00345D0E">
            <w:pPr>
              <w:pStyle w:val="TableParagraph"/>
              <w:spacing w:before="70"/>
              <w:ind w:left="243"/>
              <w:rPr>
                <w:b/>
                <w:sz w:val="20"/>
              </w:rPr>
            </w:pPr>
            <w:r>
              <w:rPr>
                <w:b/>
                <w:spacing w:val="-2"/>
                <w:sz w:val="20"/>
              </w:rPr>
              <w:t>RECOMMENDED</w:t>
            </w:r>
          </w:p>
        </w:tc>
        <w:tc>
          <w:tcPr>
            <w:tcW w:w="2776" w:type="dxa"/>
            <w:tcBorders>
              <w:top w:val="single" w:sz="4" w:space="0" w:color="000000"/>
              <w:bottom w:val="single" w:sz="4" w:space="0" w:color="000000"/>
            </w:tcBorders>
          </w:tcPr>
          <w:p w14:paraId="534C9F0D" w14:textId="77777777" w:rsidR="00197CB7" w:rsidRDefault="00345D0E">
            <w:pPr>
              <w:pStyle w:val="TableParagraph"/>
              <w:spacing w:before="70" w:line="249" w:lineRule="auto"/>
              <w:ind w:left="166" w:right="158"/>
              <w:rPr>
                <w:sz w:val="20"/>
              </w:rPr>
            </w:pPr>
            <w:r>
              <w:rPr>
                <w:sz w:val="20"/>
              </w:rPr>
              <w:t>There</w:t>
            </w:r>
            <w:r>
              <w:rPr>
                <w:spacing w:val="-9"/>
                <w:sz w:val="20"/>
              </w:rPr>
              <w:t xml:space="preserve"> </w:t>
            </w:r>
            <w:r>
              <w:rPr>
                <w:sz w:val="20"/>
              </w:rPr>
              <w:t>may</w:t>
            </w:r>
            <w:r>
              <w:rPr>
                <w:spacing w:val="-10"/>
                <w:sz w:val="20"/>
              </w:rPr>
              <w:t xml:space="preserve"> </w:t>
            </w:r>
            <w:r>
              <w:rPr>
                <w:sz w:val="20"/>
              </w:rPr>
              <w:t>exist</w:t>
            </w:r>
            <w:r>
              <w:rPr>
                <w:spacing w:val="-9"/>
                <w:sz w:val="20"/>
              </w:rPr>
              <w:t xml:space="preserve"> </w:t>
            </w:r>
            <w:r>
              <w:rPr>
                <w:sz w:val="20"/>
              </w:rPr>
              <w:t>valid</w:t>
            </w:r>
            <w:r>
              <w:rPr>
                <w:spacing w:val="-8"/>
                <w:sz w:val="20"/>
              </w:rPr>
              <w:t xml:space="preserve"> </w:t>
            </w:r>
            <w:r>
              <w:rPr>
                <w:sz w:val="20"/>
              </w:rPr>
              <w:t>reasons in</w:t>
            </w:r>
            <w:r>
              <w:rPr>
                <w:spacing w:val="-2"/>
                <w:sz w:val="20"/>
              </w:rPr>
              <w:t xml:space="preserve"> </w:t>
            </w:r>
            <w:r>
              <w:rPr>
                <w:sz w:val="20"/>
              </w:rPr>
              <w:t>particular</w:t>
            </w:r>
            <w:r>
              <w:rPr>
                <w:spacing w:val="-2"/>
                <w:sz w:val="20"/>
              </w:rPr>
              <w:t xml:space="preserve"> </w:t>
            </w:r>
            <w:r>
              <w:rPr>
                <w:sz w:val="20"/>
              </w:rPr>
              <w:t>circumstances</w:t>
            </w:r>
            <w:r>
              <w:rPr>
                <w:spacing w:val="-4"/>
                <w:sz w:val="20"/>
              </w:rPr>
              <w:t xml:space="preserve"> </w:t>
            </w:r>
            <w:r>
              <w:rPr>
                <w:sz w:val="20"/>
              </w:rPr>
              <w:t>to ignore a particular item, but the full implications must be understood and carefully weighed before the entity implements a different</w:t>
            </w:r>
          </w:p>
          <w:p w14:paraId="534C9F0E" w14:textId="77777777" w:rsidR="00197CB7" w:rsidRDefault="00345D0E">
            <w:pPr>
              <w:pStyle w:val="TableParagraph"/>
              <w:spacing w:before="0" w:line="240" w:lineRule="exact"/>
              <w:ind w:left="166"/>
              <w:rPr>
                <w:sz w:val="20"/>
              </w:rPr>
            </w:pPr>
            <w:r>
              <w:rPr>
                <w:sz w:val="20"/>
              </w:rPr>
              <w:t>behaviour</w:t>
            </w:r>
            <w:r>
              <w:rPr>
                <w:spacing w:val="-9"/>
                <w:sz w:val="20"/>
              </w:rPr>
              <w:t xml:space="preserve"> </w:t>
            </w:r>
            <w:r>
              <w:rPr>
                <w:sz w:val="20"/>
              </w:rPr>
              <w:t>to</w:t>
            </w:r>
            <w:r>
              <w:rPr>
                <w:spacing w:val="-9"/>
                <w:sz w:val="20"/>
              </w:rPr>
              <w:t xml:space="preserve"> </w:t>
            </w:r>
            <w:r>
              <w:rPr>
                <w:sz w:val="20"/>
              </w:rPr>
              <w:t>which</w:t>
            </w:r>
            <w:r>
              <w:rPr>
                <w:spacing w:val="-9"/>
                <w:sz w:val="20"/>
              </w:rPr>
              <w:t xml:space="preserve"> </w:t>
            </w:r>
            <w:r>
              <w:rPr>
                <w:sz w:val="20"/>
              </w:rPr>
              <w:t>this</w:t>
            </w:r>
            <w:r>
              <w:rPr>
                <w:spacing w:val="-11"/>
                <w:sz w:val="20"/>
              </w:rPr>
              <w:t xml:space="preserve"> </w:t>
            </w:r>
            <w:r>
              <w:rPr>
                <w:sz w:val="20"/>
              </w:rPr>
              <w:t xml:space="preserve">term </w:t>
            </w:r>
            <w:r>
              <w:rPr>
                <w:spacing w:val="-2"/>
                <w:sz w:val="20"/>
              </w:rPr>
              <w:t>applies</w:t>
            </w:r>
          </w:p>
        </w:tc>
        <w:tc>
          <w:tcPr>
            <w:tcW w:w="2724" w:type="dxa"/>
            <w:tcBorders>
              <w:top w:val="single" w:sz="4" w:space="0" w:color="000000"/>
              <w:bottom w:val="single" w:sz="4" w:space="0" w:color="000000"/>
            </w:tcBorders>
          </w:tcPr>
          <w:p w14:paraId="534C9F0F" w14:textId="77777777" w:rsidR="00197CB7" w:rsidRDefault="00345D0E">
            <w:pPr>
              <w:pStyle w:val="TableParagraph"/>
              <w:spacing w:before="70"/>
              <w:ind w:left="112"/>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1.</w:t>
            </w:r>
          </w:p>
        </w:tc>
      </w:tr>
    </w:tbl>
    <w:p w14:paraId="534C9F11" w14:textId="77777777" w:rsidR="00197CB7" w:rsidRDefault="00197CB7">
      <w:pPr>
        <w:rPr>
          <w:sz w:val="20"/>
        </w:rPr>
        <w:sectPr w:rsidR="00197CB7">
          <w:headerReference w:type="even" r:id="rId38"/>
          <w:headerReference w:type="default" r:id="rId39"/>
          <w:footerReference w:type="even" r:id="rId40"/>
          <w:footerReference w:type="default" r:id="rId41"/>
          <w:pgSz w:w="11910" w:h="16840"/>
          <w:pgMar w:top="960" w:right="1280" w:bottom="1460" w:left="1280" w:header="758" w:footer="1266" w:gutter="0"/>
          <w:pgNumType w:start="8"/>
          <w:cols w:space="720"/>
        </w:sectPr>
      </w:pPr>
    </w:p>
    <w:p w14:paraId="534C9F12" w14:textId="77777777" w:rsidR="00197CB7" w:rsidRDefault="00197CB7">
      <w:pPr>
        <w:pStyle w:val="BodyText"/>
        <w:spacing w:before="10" w:after="1"/>
        <w:rPr>
          <w:sz w:val="12"/>
        </w:rPr>
      </w:pPr>
    </w:p>
    <w:tbl>
      <w:tblPr>
        <w:tblW w:w="0" w:type="auto"/>
        <w:tblInd w:w="618" w:type="dxa"/>
        <w:tblLayout w:type="fixed"/>
        <w:tblCellMar>
          <w:left w:w="0" w:type="dxa"/>
          <w:right w:w="0" w:type="dxa"/>
        </w:tblCellMar>
        <w:tblLook w:val="01E0" w:firstRow="1" w:lastRow="1" w:firstColumn="1" w:lastColumn="1" w:noHBand="0" w:noVBand="0"/>
      </w:tblPr>
      <w:tblGrid>
        <w:gridCol w:w="762"/>
        <w:gridCol w:w="1899"/>
        <w:gridCol w:w="2512"/>
        <w:gridCol w:w="3153"/>
      </w:tblGrid>
      <w:tr w:rsidR="00197CB7" w14:paraId="534C9F14" w14:textId="77777777">
        <w:trPr>
          <w:trHeight w:val="299"/>
        </w:trPr>
        <w:tc>
          <w:tcPr>
            <w:tcW w:w="8326" w:type="dxa"/>
            <w:gridSpan w:val="4"/>
            <w:tcBorders>
              <w:top w:val="single" w:sz="12" w:space="0" w:color="000000"/>
              <w:bottom w:val="single" w:sz="6" w:space="0" w:color="000000"/>
            </w:tcBorders>
          </w:tcPr>
          <w:p w14:paraId="534C9F13" w14:textId="77777777" w:rsidR="00197CB7" w:rsidRDefault="00345D0E">
            <w:pPr>
              <w:pStyle w:val="TableParagraph"/>
              <w:spacing w:before="69" w:line="210" w:lineRule="exact"/>
              <w:ind w:left="120"/>
              <w:rPr>
                <w:b/>
                <w:sz w:val="20"/>
              </w:rPr>
            </w:pPr>
            <w:r>
              <w:rPr>
                <w:b/>
                <w:sz w:val="20"/>
              </w:rPr>
              <w:t>Key</w:t>
            </w:r>
            <w:r>
              <w:rPr>
                <w:b/>
                <w:spacing w:val="-2"/>
                <w:sz w:val="20"/>
              </w:rPr>
              <w:t xml:space="preserve"> words</w:t>
            </w:r>
          </w:p>
        </w:tc>
      </w:tr>
      <w:tr w:rsidR="00197CB7" w14:paraId="534C9F19" w14:textId="77777777">
        <w:trPr>
          <w:trHeight w:val="341"/>
        </w:trPr>
        <w:tc>
          <w:tcPr>
            <w:tcW w:w="762" w:type="dxa"/>
            <w:tcBorders>
              <w:top w:val="single" w:sz="6" w:space="0" w:color="000000"/>
            </w:tcBorders>
          </w:tcPr>
          <w:p w14:paraId="534C9F15" w14:textId="77777777" w:rsidR="00197CB7" w:rsidRDefault="00345D0E">
            <w:pPr>
              <w:pStyle w:val="TableParagraph"/>
              <w:spacing w:before="72"/>
              <w:ind w:left="120"/>
              <w:rPr>
                <w:b/>
                <w:sz w:val="20"/>
              </w:rPr>
            </w:pPr>
            <w:r>
              <w:rPr>
                <w:b/>
                <w:spacing w:val="-4"/>
                <w:sz w:val="20"/>
              </w:rPr>
              <w:t>Item</w:t>
            </w:r>
          </w:p>
        </w:tc>
        <w:tc>
          <w:tcPr>
            <w:tcW w:w="1899" w:type="dxa"/>
            <w:tcBorders>
              <w:top w:val="single" w:sz="6" w:space="0" w:color="000000"/>
            </w:tcBorders>
          </w:tcPr>
          <w:p w14:paraId="534C9F16" w14:textId="77777777" w:rsidR="00197CB7" w:rsidRDefault="00345D0E">
            <w:pPr>
              <w:pStyle w:val="TableParagraph"/>
              <w:spacing w:before="72"/>
              <w:ind w:left="243"/>
              <w:rPr>
                <w:b/>
                <w:sz w:val="20"/>
              </w:rPr>
            </w:pPr>
            <w:r>
              <w:rPr>
                <w:b/>
                <w:sz w:val="20"/>
              </w:rPr>
              <w:t>Column</w:t>
            </w:r>
            <w:r>
              <w:rPr>
                <w:b/>
                <w:spacing w:val="-7"/>
                <w:sz w:val="20"/>
              </w:rPr>
              <w:t xml:space="preserve"> </w:t>
            </w:r>
            <w:r>
              <w:rPr>
                <w:b/>
                <w:spacing w:val="-10"/>
                <w:sz w:val="20"/>
              </w:rPr>
              <w:t>1</w:t>
            </w:r>
          </w:p>
        </w:tc>
        <w:tc>
          <w:tcPr>
            <w:tcW w:w="2512" w:type="dxa"/>
            <w:tcBorders>
              <w:top w:val="single" w:sz="6" w:space="0" w:color="000000"/>
            </w:tcBorders>
          </w:tcPr>
          <w:p w14:paraId="534C9F17" w14:textId="77777777" w:rsidR="00197CB7" w:rsidRDefault="00345D0E">
            <w:pPr>
              <w:pStyle w:val="TableParagraph"/>
              <w:spacing w:before="72"/>
              <w:ind w:left="329"/>
              <w:rPr>
                <w:b/>
                <w:sz w:val="20"/>
              </w:rPr>
            </w:pPr>
            <w:r>
              <w:rPr>
                <w:b/>
                <w:sz w:val="20"/>
              </w:rPr>
              <w:t>Column</w:t>
            </w:r>
            <w:r>
              <w:rPr>
                <w:b/>
                <w:spacing w:val="-7"/>
                <w:sz w:val="20"/>
              </w:rPr>
              <w:t xml:space="preserve"> </w:t>
            </w:r>
            <w:r>
              <w:rPr>
                <w:b/>
                <w:spacing w:val="-10"/>
                <w:sz w:val="20"/>
              </w:rPr>
              <w:t>2</w:t>
            </w:r>
          </w:p>
        </w:tc>
        <w:tc>
          <w:tcPr>
            <w:tcW w:w="3153" w:type="dxa"/>
            <w:tcBorders>
              <w:top w:val="single" w:sz="6" w:space="0" w:color="000000"/>
            </w:tcBorders>
          </w:tcPr>
          <w:p w14:paraId="534C9F18" w14:textId="77777777" w:rsidR="00197CB7" w:rsidRDefault="00345D0E">
            <w:pPr>
              <w:pStyle w:val="TableParagraph"/>
              <w:spacing w:before="72"/>
              <w:ind w:left="538"/>
              <w:rPr>
                <w:b/>
                <w:sz w:val="20"/>
              </w:rPr>
            </w:pPr>
            <w:r>
              <w:rPr>
                <w:b/>
                <w:sz w:val="20"/>
              </w:rPr>
              <w:t>Column</w:t>
            </w:r>
            <w:r>
              <w:rPr>
                <w:b/>
                <w:spacing w:val="-7"/>
                <w:sz w:val="20"/>
              </w:rPr>
              <w:t xml:space="preserve"> </w:t>
            </w:r>
            <w:r>
              <w:rPr>
                <w:b/>
                <w:spacing w:val="-10"/>
                <w:sz w:val="20"/>
              </w:rPr>
              <w:t>3</w:t>
            </w:r>
          </w:p>
        </w:tc>
      </w:tr>
      <w:tr w:rsidR="00197CB7" w14:paraId="534C9F1E" w14:textId="77777777">
        <w:trPr>
          <w:trHeight w:val="259"/>
        </w:trPr>
        <w:tc>
          <w:tcPr>
            <w:tcW w:w="762" w:type="dxa"/>
            <w:tcBorders>
              <w:bottom w:val="single" w:sz="12" w:space="0" w:color="000000"/>
            </w:tcBorders>
          </w:tcPr>
          <w:p w14:paraId="534C9F1A" w14:textId="77777777" w:rsidR="00197CB7" w:rsidRDefault="00197CB7">
            <w:pPr>
              <w:pStyle w:val="TableParagraph"/>
              <w:spacing w:before="0"/>
              <w:ind w:left="0"/>
              <w:rPr>
                <w:sz w:val="18"/>
              </w:rPr>
            </w:pPr>
          </w:p>
        </w:tc>
        <w:tc>
          <w:tcPr>
            <w:tcW w:w="1899" w:type="dxa"/>
            <w:tcBorders>
              <w:bottom w:val="single" w:sz="12" w:space="0" w:color="000000"/>
            </w:tcBorders>
          </w:tcPr>
          <w:p w14:paraId="534C9F1B" w14:textId="77777777" w:rsidR="00197CB7" w:rsidRDefault="00345D0E">
            <w:pPr>
              <w:pStyle w:val="TableParagraph"/>
              <w:spacing w:before="30" w:line="209" w:lineRule="exact"/>
              <w:ind w:left="243"/>
              <w:rPr>
                <w:b/>
                <w:sz w:val="20"/>
              </w:rPr>
            </w:pPr>
            <w:r>
              <w:rPr>
                <w:b/>
                <w:sz w:val="20"/>
              </w:rPr>
              <w:t>Key</w:t>
            </w:r>
            <w:r>
              <w:rPr>
                <w:b/>
                <w:spacing w:val="-2"/>
                <w:sz w:val="20"/>
              </w:rPr>
              <w:t xml:space="preserve"> </w:t>
            </w:r>
            <w:r>
              <w:rPr>
                <w:b/>
                <w:spacing w:val="-4"/>
                <w:sz w:val="20"/>
              </w:rPr>
              <w:t>word</w:t>
            </w:r>
          </w:p>
        </w:tc>
        <w:tc>
          <w:tcPr>
            <w:tcW w:w="2512" w:type="dxa"/>
            <w:tcBorders>
              <w:bottom w:val="single" w:sz="12" w:space="0" w:color="000000"/>
            </w:tcBorders>
          </w:tcPr>
          <w:p w14:paraId="534C9F1C" w14:textId="77777777" w:rsidR="00197CB7" w:rsidRDefault="00345D0E">
            <w:pPr>
              <w:pStyle w:val="TableParagraph"/>
              <w:spacing w:before="30" w:line="209" w:lineRule="exact"/>
              <w:ind w:left="329"/>
              <w:rPr>
                <w:b/>
                <w:sz w:val="20"/>
              </w:rPr>
            </w:pPr>
            <w:r>
              <w:rPr>
                <w:b/>
                <w:sz w:val="20"/>
              </w:rPr>
              <w:t>Meaning</w:t>
            </w:r>
            <w:r>
              <w:rPr>
                <w:b/>
                <w:spacing w:val="-7"/>
                <w:sz w:val="20"/>
              </w:rPr>
              <w:t xml:space="preserve"> </w:t>
            </w:r>
            <w:r>
              <w:rPr>
                <w:b/>
                <w:sz w:val="20"/>
              </w:rPr>
              <w:t>and</w:t>
            </w:r>
            <w:r>
              <w:rPr>
                <w:b/>
                <w:spacing w:val="-7"/>
                <w:sz w:val="20"/>
              </w:rPr>
              <w:t xml:space="preserve"> </w:t>
            </w:r>
            <w:r>
              <w:rPr>
                <w:b/>
                <w:spacing w:val="-2"/>
                <w:sz w:val="20"/>
              </w:rPr>
              <w:t>effect</w:t>
            </w:r>
          </w:p>
        </w:tc>
        <w:tc>
          <w:tcPr>
            <w:tcW w:w="3153" w:type="dxa"/>
            <w:tcBorders>
              <w:bottom w:val="single" w:sz="12" w:space="0" w:color="000000"/>
            </w:tcBorders>
          </w:tcPr>
          <w:p w14:paraId="534C9F1D" w14:textId="77777777" w:rsidR="00197CB7" w:rsidRDefault="00345D0E">
            <w:pPr>
              <w:pStyle w:val="TableParagraph"/>
              <w:spacing w:before="30" w:line="209" w:lineRule="exact"/>
              <w:ind w:left="538"/>
              <w:rPr>
                <w:b/>
                <w:sz w:val="20"/>
              </w:rPr>
            </w:pPr>
            <w:r>
              <w:rPr>
                <w:b/>
                <w:spacing w:val="-2"/>
                <w:sz w:val="20"/>
              </w:rPr>
              <w:t>Exception/requirement</w:t>
            </w:r>
          </w:p>
        </w:tc>
      </w:tr>
      <w:tr w:rsidR="00197CB7" w14:paraId="534C9F23" w14:textId="77777777">
        <w:trPr>
          <w:trHeight w:val="280"/>
        </w:trPr>
        <w:tc>
          <w:tcPr>
            <w:tcW w:w="762" w:type="dxa"/>
            <w:tcBorders>
              <w:top w:val="single" w:sz="12" w:space="0" w:color="000000"/>
              <w:bottom w:val="single" w:sz="4" w:space="0" w:color="000000"/>
            </w:tcBorders>
          </w:tcPr>
          <w:p w14:paraId="534C9F1F" w14:textId="77777777" w:rsidR="00197CB7" w:rsidRDefault="00345D0E">
            <w:pPr>
              <w:pStyle w:val="TableParagraph"/>
              <w:spacing w:before="50" w:line="210" w:lineRule="exact"/>
              <w:ind w:left="120"/>
              <w:rPr>
                <w:sz w:val="20"/>
              </w:rPr>
            </w:pPr>
            <w:r>
              <w:rPr>
                <w:spacing w:val="-10"/>
                <w:sz w:val="20"/>
              </w:rPr>
              <w:t>7</w:t>
            </w:r>
          </w:p>
        </w:tc>
        <w:tc>
          <w:tcPr>
            <w:tcW w:w="1899" w:type="dxa"/>
            <w:tcBorders>
              <w:top w:val="single" w:sz="12" w:space="0" w:color="000000"/>
              <w:bottom w:val="single" w:sz="4" w:space="0" w:color="000000"/>
            </w:tcBorders>
          </w:tcPr>
          <w:p w14:paraId="534C9F20" w14:textId="77777777" w:rsidR="00197CB7" w:rsidRDefault="00345D0E">
            <w:pPr>
              <w:pStyle w:val="TableParagraph"/>
              <w:spacing w:before="50" w:line="210" w:lineRule="exact"/>
              <w:ind w:left="243"/>
              <w:rPr>
                <w:b/>
                <w:sz w:val="20"/>
              </w:rPr>
            </w:pPr>
            <w:r>
              <w:rPr>
                <w:b/>
                <w:spacing w:val="-2"/>
                <w:sz w:val="20"/>
              </w:rPr>
              <w:t>REQUIRED</w:t>
            </w:r>
          </w:p>
        </w:tc>
        <w:tc>
          <w:tcPr>
            <w:tcW w:w="2512" w:type="dxa"/>
            <w:tcBorders>
              <w:top w:val="single" w:sz="12" w:space="0" w:color="000000"/>
              <w:bottom w:val="single" w:sz="4" w:space="0" w:color="000000"/>
            </w:tcBorders>
          </w:tcPr>
          <w:p w14:paraId="534C9F21" w14:textId="77777777" w:rsidR="00197CB7" w:rsidRDefault="00345D0E">
            <w:pPr>
              <w:pStyle w:val="TableParagraph"/>
              <w:spacing w:before="50" w:line="210" w:lineRule="exact"/>
              <w:ind w:left="329"/>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2.</w:t>
            </w:r>
          </w:p>
        </w:tc>
        <w:tc>
          <w:tcPr>
            <w:tcW w:w="3153" w:type="dxa"/>
            <w:tcBorders>
              <w:top w:val="single" w:sz="12" w:space="0" w:color="000000"/>
              <w:bottom w:val="single" w:sz="4" w:space="0" w:color="000000"/>
            </w:tcBorders>
          </w:tcPr>
          <w:p w14:paraId="534C9F22" w14:textId="77777777" w:rsidR="00197CB7" w:rsidRDefault="00197CB7">
            <w:pPr>
              <w:pStyle w:val="TableParagraph"/>
              <w:spacing w:before="0"/>
              <w:ind w:left="0"/>
              <w:rPr>
                <w:sz w:val="20"/>
              </w:rPr>
            </w:pPr>
          </w:p>
        </w:tc>
      </w:tr>
      <w:tr w:rsidR="00197CB7" w14:paraId="534C9F28" w14:textId="77777777">
        <w:trPr>
          <w:trHeight w:val="299"/>
        </w:trPr>
        <w:tc>
          <w:tcPr>
            <w:tcW w:w="762" w:type="dxa"/>
            <w:tcBorders>
              <w:top w:val="single" w:sz="4" w:space="0" w:color="000000"/>
              <w:bottom w:val="single" w:sz="4" w:space="0" w:color="000000"/>
            </w:tcBorders>
          </w:tcPr>
          <w:p w14:paraId="534C9F24" w14:textId="77777777" w:rsidR="00197CB7" w:rsidRDefault="00345D0E">
            <w:pPr>
              <w:pStyle w:val="TableParagraph"/>
              <w:spacing w:before="70" w:line="210" w:lineRule="exact"/>
              <w:ind w:left="120"/>
              <w:rPr>
                <w:sz w:val="20"/>
              </w:rPr>
            </w:pPr>
            <w:r>
              <w:rPr>
                <w:spacing w:val="-10"/>
                <w:sz w:val="20"/>
              </w:rPr>
              <w:t>8</w:t>
            </w:r>
          </w:p>
        </w:tc>
        <w:tc>
          <w:tcPr>
            <w:tcW w:w="1899" w:type="dxa"/>
            <w:tcBorders>
              <w:top w:val="single" w:sz="4" w:space="0" w:color="000000"/>
              <w:bottom w:val="single" w:sz="4" w:space="0" w:color="000000"/>
            </w:tcBorders>
          </w:tcPr>
          <w:p w14:paraId="534C9F25" w14:textId="77777777" w:rsidR="00197CB7" w:rsidRDefault="00345D0E">
            <w:pPr>
              <w:pStyle w:val="TableParagraph"/>
              <w:spacing w:before="70" w:line="210" w:lineRule="exact"/>
              <w:ind w:left="243"/>
              <w:rPr>
                <w:b/>
                <w:sz w:val="20"/>
              </w:rPr>
            </w:pPr>
            <w:r>
              <w:rPr>
                <w:b/>
                <w:spacing w:val="-2"/>
                <w:sz w:val="20"/>
              </w:rPr>
              <w:t>SHALL</w:t>
            </w:r>
          </w:p>
        </w:tc>
        <w:tc>
          <w:tcPr>
            <w:tcW w:w="2512" w:type="dxa"/>
            <w:tcBorders>
              <w:top w:val="single" w:sz="4" w:space="0" w:color="000000"/>
              <w:bottom w:val="single" w:sz="4" w:space="0" w:color="000000"/>
            </w:tcBorders>
          </w:tcPr>
          <w:p w14:paraId="534C9F26" w14:textId="77777777" w:rsidR="00197CB7" w:rsidRDefault="00345D0E">
            <w:pPr>
              <w:pStyle w:val="TableParagraph"/>
              <w:spacing w:before="70" w:line="210" w:lineRule="exact"/>
              <w:ind w:left="329"/>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2.</w:t>
            </w:r>
          </w:p>
        </w:tc>
        <w:tc>
          <w:tcPr>
            <w:tcW w:w="3153" w:type="dxa"/>
            <w:tcBorders>
              <w:top w:val="single" w:sz="4" w:space="0" w:color="000000"/>
              <w:bottom w:val="single" w:sz="4" w:space="0" w:color="000000"/>
            </w:tcBorders>
          </w:tcPr>
          <w:p w14:paraId="534C9F27" w14:textId="77777777" w:rsidR="00197CB7" w:rsidRDefault="00197CB7">
            <w:pPr>
              <w:pStyle w:val="TableParagraph"/>
              <w:spacing w:before="0"/>
              <w:ind w:left="0"/>
              <w:rPr>
                <w:sz w:val="20"/>
              </w:rPr>
            </w:pPr>
          </w:p>
        </w:tc>
      </w:tr>
      <w:tr w:rsidR="00197CB7" w14:paraId="534C9F2D" w14:textId="77777777">
        <w:trPr>
          <w:trHeight w:val="299"/>
        </w:trPr>
        <w:tc>
          <w:tcPr>
            <w:tcW w:w="762" w:type="dxa"/>
            <w:tcBorders>
              <w:top w:val="single" w:sz="4" w:space="0" w:color="000000"/>
              <w:bottom w:val="single" w:sz="4" w:space="0" w:color="000000"/>
            </w:tcBorders>
          </w:tcPr>
          <w:p w14:paraId="534C9F29" w14:textId="77777777" w:rsidR="00197CB7" w:rsidRDefault="00345D0E">
            <w:pPr>
              <w:pStyle w:val="TableParagraph"/>
              <w:spacing w:before="70" w:line="210" w:lineRule="exact"/>
              <w:ind w:left="120"/>
              <w:rPr>
                <w:sz w:val="20"/>
              </w:rPr>
            </w:pPr>
            <w:r>
              <w:rPr>
                <w:spacing w:val="-10"/>
                <w:sz w:val="20"/>
              </w:rPr>
              <w:t>9</w:t>
            </w:r>
          </w:p>
        </w:tc>
        <w:tc>
          <w:tcPr>
            <w:tcW w:w="1899" w:type="dxa"/>
            <w:tcBorders>
              <w:top w:val="single" w:sz="4" w:space="0" w:color="000000"/>
              <w:bottom w:val="single" w:sz="4" w:space="0" w:color="000000"/>
            </w:tcBorders>
          </w:tcPr>
          <w:p w14:paraId="534C9F2A" w14:textId="77777777" w:rsidR="00197CB7" w:rsidRDefault="00345D0E">
            <w:pPr>
              <w:pStyle w:val="TableParagraph"/>
              <w:spacing w:before="70" w:line="210" w:lineRule="exact"/>
              <w:ind w:left="243"/>
              <w:rPr>
                <w:b/>
                <w:sz w:val="20"/>
              </w:rPr>
            </w:pPr>
            <w:r>
              <w:rPr>
                <w:b/>
                <w:sz w:val="20"/>
              </w:rPr>
              <w:t>SHALL</w:t>
            </w:r>
            <w:r>
              <w:rPr>
                <w:b/>
                <w:spacing w:val="-7"/>
                <w:sz w:val="20"/>
              </w:rPr>
              <w:t xml:space="preserve"> </w:t>
            </w:r>
            <w:r>
              <w:rPr>
                <w:b/>
                <w:spacing w:val="-5"/>
                <w:sz w:val="20"/>
              </w:rPr>
              <w:t>NOT</w:t>
            </w:r>
          </w:p>
        </w:tc>
        <w:tc>
          <w:tcPr>
            <w:tcW w:w="2512" w:type="dxa"/>
            <w:tcBorders>
              <w:top w:val="single" w:sz="4" w:space="0" w:color="000000"/>
              <w:bottom w:val="single" w:sz="4" w:space="0" w:color="000000"/>
            </w:tcBorders>
          </w:tcPr>
          <w:p w14:paraId="534C9F2B" w14:textId="77777777" w:rsidR="00197CB7" w:rsidRDefault="00345D0E">
            <w:pPr>
              <w:pStyle w:val="TableParagraph"/>
              <w:spacing w:before="70" w:line="210" w:lineRule="exact"/>
              <w:ind w:left="329"/>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3.</w:t>
            </w:r>
          </w:p>
        </w:tc>
        <w:tc>
          <w:tcPr>
            <w:tcW w:w="3153" w:type="dxa"/>
            <w:tcBorders>
              <w:top w:val="single" w:sz="4" w:space="0" w:color="000000"/>
              <w:bottom w:val="single" w:sz="4" w:space="0" w:color="000000"/>
            </w:tcBorders>
          </w:tcPr>
          <w:p w14:paraId="534C9F2C" w14:textId="77777777" w:rsidR="00197CB7" w:rsidRDefault="00197CB7">
            <w:pPr>
              <w:pStyle w:val="TableParagraph"/>
              <w:spacing w:before="0"/>
              <w:ind w:left="0"/>
              <w:rPr>
                <w:sz w:val="20"/>
              </w:rPr>
            </w:pPr>
          </w:p>
        </w:tc>
      </w:tr>
      <w:tr w:rsidR="00197CB7" w14:paraId="534C9F32" w14:textId="77777777">
        <w:trPr>
          <w:trHeight w:val="299"/>
        </w:trPr>
        <w:tc>
          <w:tcPr>
            <w:tcW w:w="762" w:type="dxa"/>
            <w:tcBorders>
              <w:top w:val="single" w:sz="4" w:space="0" w:color="000000"/>
              <w:bottom w:val="single" w:sz="4" w:space="0" w:color="000000"/>
            </w:tcBorders>
          </w:tcPr>
          <w:p w14:paraId="534C9F2E" w14:textId="77777777" w:rsidR="00197CB7" w:rsidRDefault="00345D0E">
            <w:pPr>
              <w:pStyle w:val="TableParagraph"/>
              <w:spacing w:before="70" w:line="210" w:lineRule="exact"/>
              <w:ind w:left="120"/>
              <w:rPr>
                <w:sz w:val="20"/>
              </w:rPr>
            </w:pPr>
            <w:r>
              <w:rPr>
                <w:spacing w:val="-5"/>
                <w:sz w:val="20"/>
              </w:rPr>
              <w:t>10</w:t>
            </w:r>
          </w:p>
        </w:tc>
        <w:tc>
          <w:tcPr>
            <w:tcW w:w="1899" w:type="dxa"/>
            <w:tcBorders>
              <w:top w:val="single" w:sz="4" w:space="0" w:color="000000"/>
              <w:bottom w:val="single" w:sz="4" w:space="0" w:color="000000"/>
            </w:tcBorders>
          </w:tcPr>
          <w:p w14:paraId="534C9F2F" w14:textId="77777777" w:rsidR="00197CB7" w:rsidRDefault="00345D0E">
            <w:pPr>
              <w:pStyle w:val="TableParagraph"/>
              <w:spacing w:before="70" w:line="210" w:lineRule="exact"/>
              <w:ind w:left="243"/>
              <w:rPr>
                <w:b/>
                <w:sz w:val="20"/>
              </w:rPr>
            </w:pPr>
            <w:r>
              <w:rPr>
                <w:b/>
                <w:spacing w:val="-2"/>
                <w:sz w:val="20"/>
              </w:rPr>
              <w:t>SHOULD</w:t>
            </w:r>
          </w:p>
        </w:tc>
        <w:tc>
          <w:tcPr>
            <w:tcW w:w="2512" w:type="dxa"/>
            <w:tcBorders>
              <w:top w:val="single" w:sz="4" w:space="0" w:color="000000"/>
              <w:bottom w:val="single" w:sz="4" w:space="0" w:color="000000"/>
            </w:tcBorders>
          </w:tcPr>
          <w:p w14:paraId="534C9F30" w14:textId="77777777" w:rsidR="00197CB7" w:rsidRDefault="00345D0E">
            <w:pPr>
              <w:pStyle w:val="TableParagraph"/>
              <w:spacing w:before="70" w:line="210" w:lineRule="exact"/>
              <w:ind w:left="329"/>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10"/>
                <w:sz w:val="20"/>
              </w:rPr>
              <w:t>6</w:t>
            </w:r>
          </w:p>
        </w:tc>
        <w:tc>
          <w:tcPr>
            <w:tcW w:w="3153" w:type="dxa"/>
            <w:tcBorders>
              <w:top w:val="single" w:sz="4" w:space="0" w:color="000000"/>
              <w:bottom w:val="single" w:sz="4" w:space="0" w:color="000000"/>
            </w:tcBorders>
          </w:tcPr>
          <w:p w14:paraId="534C9F31" w14:textId="77777777" w:rsidR="00197CB7" w:rsidRDefault="00345D0E">
            <w:pPr>
              <w:pStyle w:val="TableParagraph"/>
              <w:spacing w:before="70" w:line="210" w:lineRule="exact"/>
              <w:ind w:left="538"/>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1.</w:t>
            </w:r>
          </w:p>
        </w:tc>
      </w:tr>
      <w:tr w:rsidR="00197CB7" w14:paraId="534C9F37" w14:textId="77777777">
        <w:trPr>
          <w:trHeight w:val="301"/>
        </w:trPr>
        <w:tc>
          <w:tcPr>
            <w:tcW w:w="762" w:type="dxa"/>
            <w:tcBorders>
              <w:top w:val="single" w:sz="4" w:space="0" w:color="000000"/>
              <w:bottom w:val="single" w:sz="12" w:space="0" w:color="000000"/>
            </w:tcBorders>
          </w:tcPr>
          <w:p w14:paraId="534C9F33" w14:textId="77777777" w:rsidR="00197CB7" w:rsidRDefault="00345D0E">
            <w:pPr>
              <w:pStyle w:val="TableParagraph"/>
              <w:spacing w:before="70" w:line="212" w:lineRule="exact"/>
              <w:ind w:left="120"/>
              <w:rPr>
                <w:sz w:val="20"/>
              </w:rPr>
            </w:pPr>
            <w:r>
              <w:rPr>
                <w:spacing w:val="-5"/>
                <w:sz w:val="20"/>
              </w:rPr>
              <w:t>11</w:t>
            </w:r>
          </w:p>
        </w:tc>
        <w:tc>
          <w:tcPr>
            <w:tcW w:w="1899" w:type="dxa"/>
            <w:tcBorders>
              <w:top w:val="single" w:sz="4" w:space="0" w:color="000000"/>
              <w:bottom w:val="single" w:sz="12" w:space="0" w:color="000000"/>
            </w:tcBorders>
          </w:tcPr>
          <w:p w14:paraId="534C9F34" w14:textId="77777777" w:rsidR="00197CB7" w:rsidRDefault="00345D0E">
            <w:pPr>
              <w:pStyle w:val="TableParagraph"/>
              <w:spacing w:before="70" w:line="212" w:lineRule="exact"/>
              <w:ind w:left="243"/>
              <w:rPr>
                <w:b/>
                <w:sz w:val="20"/>
              </w:rPr>
            </w:pPr>
            <w:r>
              <w:rPr>
                <w:b/>
                <w:sz w:val="20"/>
              </w:rPr>
              <w:t>SHOULD</w:t>
            </w:r>
            <w:r>
              <w:rPr>
                <w:b/>
                <w:spacing w:val="-9"/>
                <w:sz w:val="20"/>
              </w:rPr>
              <w:t xml:space="preserve"> </w:t>
            </w:r>
            <w:r>
              <w:rPr>
                <w:b/>
                <w:spacing w:val="-5"/>
                <w:sz w:val="20"/>
              </w:rPr>
              <w:t>NOT</w:t>
            </w:r>
          </w:p>
        </w:tc>
        <w:tc>
          <w:tcPr>
            <w:tcW w:w="2512" w:type="dxa"/>
            <w:tcBorders>
              <w:top w:val="single" w:sz="4" w:space="0" w:color="000000"/>
              <w:bottom w:val="single" w:sz="12" w:space="0" w:color="000000"/>
            </w:tcBorders>
          </w:tcPr>
          <w:p w14:paraId="534C9F35" w14:textId="77777777" w:rsidR="00197CB7" w:rsidRDefault="00345D0E">
            <w:pPr>
              <w:pStyle w:val="TableParagraph"/>
              <w:spacing w:before="70" w:line="212" w:lineRule="exact"/>
              <w:ind w:left="329"/>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10"/>
                <w:sz w:val="20"/>
              </w:rPr>
              <w:t>4</w:t>
            </w:r>
          </w:p>
        </w:tc>
        <w:tc>
          <w:tcPr>
            <w:tcW w:w="3153" w:type="dxa"/>
            <w:tcBorders>
              <w:top w:val="single" w:sz="4" w:space="0" w:color="000000"/>
              <w:bottom w:val="single" w:sz="12" w:space="0" w:color="000000"/>
            </w:tcBorders>
          </w:tcPr>
          <w:p w14:paraId="534C9F36" w14:textId="77777777" w:rsidR="00197CB7" w:rsidRDefault="00345D0E">
            <w:pPr>
              <w:pStyle w:val="TableParagraph"/>
              <w:spacing w:before="70" w:line="212" w:lineRule="exact"/>
              <w:ind w:left="538"/>
              <w:rPr>
                <w:sz w:val="20"/>
              </w:rPr>
            </w:pPr>
            <w:r>
              <w:rPr>
                <w:sz w:val="20"/>
              </w:rPr>
              <w:t>Same</w:t>
            </w:r>
            <w:r>
              <w:rPr>
                <w:spacing w:val="-4"/>
                <w:sz w:val="20"/>
              </w:rPr>
              <w:t xml:space="preserve"> </w:t>
            </w:r>
            <w:r>
              <w:rPr>
                <w:sz w:val="20"/>
              </w:rPr>
              <w:t>as</w:t>
            </w:r>
            <w:r>
              <w:rPr>
                <w:spacing w:val="-5"/>
                <w:sz w:val="20"/>
              </w:rPr>
              <w:t xml:space="preserve"> </w:t>
            </w:r>
            <w:r>
              <w:rPr>
                <w:sz w:val="20"/>
              </w:rPr>
              <w:t>item</w:t>
            </w:r>
            <w:r>
              <w:rPr>
                <w:spacing w:val="-3"/>
                <w:sz w:val="20"/>
              </w:rPr>
              <w:t xml:space="preserve"> </w:t>
            </w:r>
            <w:r>
              <w:rPr>
                <w:spacing w:val="-5"/>
                <w:sz w:val="20"/>
              </w:rPr>
              <w:t>1.</w:t>
            </w:r>
          </w:p>
        </w:tc>
      </w:tr>
    </w:tbl>
    <w:p w14:paraId="534C9F38" w14:textId="77777777" w:rsidR="00197CB7" w:rsidRDefault="00345D0E">
      <w:pPr>
        <w:pStyle w:val="ListParagraph"/>
        <w:numPr>
          <w:ilvl w:val="0"/>
          <w:numId w:val="91"/>
        </w:numPr>
        <w:tabs>
          <w:tab w:val="left" w:pos="1648"/>
          <w:tab w:val="left" w:pos="1650"/>
        </w:tabs>
        <w:spacing w:before="181"/>
        <w:ind w:right="1225"/>
      </w:pPr>
      <w:r>
        <w:t>RFC</w:t>
      </w:r>
      <w:r>
        <w:rPr>
          <w:spacing w:val="-3"/>
        </w:rPr>
        <w:t xml:space="preserve"> </w:t>
      </w:r>
      <w:r>
        <w:t>2119</w:t>
      </w:r>
      <w:r>
        <w:rPr>
          <w:spacing w:val="-2"/>
        </w:rPr>
        <w:t xml:space="preserve"> </w:t>
      </w:r>
      <w:r>
        <w:t>and</w:t>
      </w:r>
      <w:r>
        <w:rPr>
          <w:spacing w:val="-2"/>
        </w:rPr>
        <w:t xml:space="preserve"> </w:t>
      </w:r>
      <w:r>
        <w:t>RFC</w:t>
      </w:r>
      <w:r>
        <w:rPr>
          <w:spacing w:val="-3"/>
        </w:rPr>
        <w:t xml:space="preserve"> </w:t>
      </w:r>
      <w:r>
        <w:t>8174</w:t>
      </w:r>
      <w:r>
        <w:rPr>
          <w:spacing w:val="-2"/>
        </w:rPr>
        <w:t xml:space="preserve"> </w:t>
      </w:r>
      <w:r>
        <w:t>do</w:t>
      </w:r>
      <w:r>
        <w:rPr>
          <w:spacing w:val="-2"/>
        </w:rPr>
        <w:t xml:space="preserve"> </w:t>
      </w:r>
      <w:r>
        <w:t>not</w:t>
      </w:r>
      <w:r>
        <w:rPr>
          <w:spacing w:val="-1"/>
        </w:rPr>
        <w:t xml:space="preserve"> </w:t>
      </w:r>
      <w:r>
        <w:t>apply</w:t>
      </w:r>
      <w:r>
        <w:rPr>
          <w:spacing w:val="-2"/>
        </w:rPr>
        <w:t xml:space="preserve"> </w:t>
      </w:r>
      <w:r>
        <w:t>to</w:t>
      </w:r>
      <w:r>
        <w:rPr>
          <w:spacing w:val="-5"/>
        </w:rPr>
        <w:t xml:space="preserve"> </w:t>
      </w:r>
      <w:r>
        <w:t>the</w:t>
      </w:r>
      <w:r>
        <w:rPr>
          <w:spacing w:val="-4"/>
        </w:rPr>
        <w:t xml:space="preserve"> </w:t>
      </w:r>
      <w:r>
        <w:t>interpretation</w:t>
      </w:r>
      <w:r>
        <w:rPr>
          <w:spacing w:val="-5"/>
        </w:rPr>
        <w:t xml:space="preserve"> </w:t>
      </w:r>
      <w:r>
        <w:t>of</w:t>
      </w:r>
      <w:r>
        <w:rPr>
          <w:spacing w:val="-2"/>
        </w:rPr>
        <w:t xml:space="preserve"> </w:t>
      </w:r>
      <w:r>
        <w:t>a</w:t>
      </w:r>
      <w:r>
        <w:rPr>
          <w:spacing w:val="-4"/>
        </w:rPr>
        <w:t xml:space="preserve"> </w:t>
      </w:r>
      <w:r>
        <w:t>key</w:t>
      </w:r>
      <w:r>
        <w:rPr>
          <w:spacing w:val="-2"/>
        </w:rPr>
        <w:t xml:space="preserve"> </w:t>
      </w:r>
      <w:r>
        <w:t>word appearing in:</w:t>
      </w:r>
    </w:p>
    <w:p w14:paraId="534C9F39" w14:textId="77777777" w:rsidR="00197CB7" w:rsidRDefault="00345D0E">
      <w:pPr>
        <w:pStyle w:val="ListParagraph"/>
        <w:numPr>
          <w:ilvl w:val="1"/>
          <w:numId w:val="91"/>
        </w:numPr>
        <w:tabs>
          <w:tab w:val="left" w:pos="2160"/>
        </w:tabs>
        <w:spacing w:before="41"/>
        <w:ind w:left="2160" w:hanging="356"/>
      </w:pPr>
      <w:r>
        <w:t>this</w:t>
      </w:r>
      <w:r>
        <w:rPr>
          <w:spacing w:val="-5"/>
        </w:rPr>
        <w:t xml:space="preserve"> </w:t>
      </w:r>
      <w:r>
        <w:t>instrument;</w:t>
      </w:r>
      <w:r>
        <w:rPr>
          <w:spacing w:val="-3"/>
        </w:rPr>
        <w:t xml:space="preserve"> </w:t>
      </w:r>
      <w:r>
        <w:rPr>
          <w:spacing w:val="-5"/>
        </w:rPr>
        <w:t>or</w:t>
      </w:r>
    </w:p>
    <w:p w14:paraId="534C9F3A" w14:textId="77777777" w:rsidR="00197CB7" w:rsidRDefault="00345D0E">
      <w:pPr>
        <w:pStyle w:val="ListParagraph"/>
        <w:numPr>
          <w:ilvl w:val="1"/>
          <w:numId w:val="91"/>
        </w:numPr>
        <w:tabs>
          <w:tab w:val="left" w:pos="2160"/>
          <w:tab w:val="left" w:pos="2162"/>
        </w:tabs>
        <w:spacing w:before="40"/>
        <w:ind w:right="547" w:hanging="370"/>
      </w:pPr>
      <w:r>
        <w:t>an</w:t>
      </w:r>
      <w:r>
        <w:rPr>
          <w:spacing w:val="-2"/>
        </w:rPr>
        <w:t xml:space="preserve"> </w:t>
      </w:r>
      <w:r>
        <w:t>incorporated</w:t>
      </w:r>
      <w:r>
        <w:rPr>
          <w:spacing w:val="-5"/>
        </w:rPr>
        <w:t xml:space="preserve"> </w:t>
      </w:r>
      <w:r>
        <w:t>instrument</w:t>
      </w:r>
      <w:r>
        <w:rPr>
          <w:spacing w:val="-4"/>
        </w:rPr>
        <w:t xml:space="preserve"> </w:t>
      </w:r>
      <w:r>
        <w:t>to</w:t>
      </w:r>
      <w:r>
        <w:rPr>
          <w:spacing w:val="-2"/>
        </w:rPr>
        <w:t xml:space="preserve"> </w:t>
      </w:r>
      <w:r>
        <w:t>the</w:t>
      </w:r>
      <w:r>
        <w:rPr>
          <w:spacing w:val="-2"/>
        </w:rPr>
        <w:t xml:space="preserve"> </w:t>
      </w:r>
      <w:r>
        <w:t>extent</w:t>
      </w:r>
      <w:r>
        <w:rPr>
          <w:spacing w:val="-1"/>
        </w:rPr>
        <w:t xml:space="preserve"> </w:t>
      </w:r>
      <w:r>
        <w:t>that</w:t>
      </w:r>
      <w:r>
        <w:rPr>
          <w:spacing w:val="-4"/>
        </w:rPr>
        <w:t xml:space="preserve"> </w:t>
      </w:r>
      <w:r>
        <w:t>this</w:t>
      </w:r>
      <w:r>
        <w:rPr>
          <w:spacing w:val="-4"/>
        </w:rPr>
        <w:t xml:space="preserve"> </w:t>
      </w:r>
      <w:r>
        <w:t>instrument</w:t>
      </w:r>
      <w:r>
        <w:rPr>
          <w:spacing w:val="-1"/>
        </w:rPr>
        <w:t xml:space="preserve"> </w:t>
      </w:r>
      <w:r>
        <w:t>applies,</w:t>
      </w:r>
      <w:r>
        <w:rPr>
          <w:spacing w:val="-5"/>
        </w:rPr>
        <w:t xml:space="preserve"> </w:t>
      </w:r>
      <w:r>
        <w:t>adopts or incorporates, with or without modification, any matter contained in the incorporated instrument.</w:t>
      </w:r>
    </w:p>
    <w:p w14:paraId="534C9F3B" w14:textId="77777777" w:rsidR="00197CB7" w:rsidRDefault="00197CB7">
      <w:pPr>
        <w:pStyle w:val="BodyText"/>
        <w:spacing w:before="25"/>
      </w:pPr>
    </w:p>
    <w:p w14:paraId="534C9F3C" w14:textId="77777777" w:rsidR="00197CB7" w:rsidRDefault="00345D0E">
      <w:pPr>
        <w:pStyle w:val="ListParagraph"/>
        <w:numPr>
          <w:ilvl w:val="1"/>
          <w:numId w:val="97"/>
        </w:numPr>
        <w:tabs>
          <w:tab w:val="left" w:pos="937"/>
        </w:tabs>
        <w:spacing w:before="1"/>
        <w:rPr>
          <w:b/>
          <w:sz w:val="24"/>
        </w:rPr>
      </w:pPr>
      <w:r>
        <w:rPr>
          <w:b/>
          <w:sz w:val="24"/>
        </w:rPr>
        <w:t>Incorporated</w:t>
      </w:r>
      <w:r>
        <w:rPr>
          <w:b/>
          <w:spacing w:val="-5"/>
          <w:sz w:val="24"/>
        </w:rPr>
        <w:t xml:space="preserve"> </w:t>
      </w:r>
      <w:r>
        <w:rPr>
          <w:b/>
          <w:spacing w:val="-2"/>
          <w:sz w:val="24"/>
        </w:rPr>
        <w:t>instruments</w:t>
      </w:r>
    </w:p>
    <w:p w14:paraId="534C9F3D" w14:textId="77777777" w:rsidR="00197CB7" w:rsidRDefault="00345D0E">
      <w:pPr>
        <w:pStyle w:val="ListParagraph"/>
        <w:numPr>
          <w:ilvl w:val="0"/>
          <w:numId w:val="89"/>
        </w:numPr>
        <w:tabs>
          <w:tab w:val="left" w:pos="1648"/>
          <w:tab w:val="left" w:pos="1650"/>
        </w:tabs>
        <w:spacing w:before="179"/>
        <w:ind w:right="691"/>
      </w:pPr>
      <w:r>
        <w:t>If</w:t>
      </w:r>
      <w:r>
        <w:rPr>
          <w:spacing w:val="-2"/>
        </w:rPr>
        <w:t xml:space="preserve"> </w:t>
      </w:r>
      <w:r>
        <w:t>a</w:t>
      </w:r>
      <w:r>
        <w:rPr>
          <w:spacing w:val="-3"/>
        </w:rPr>
        <w:t xml:space="preserve"> </w:t>
      </w:r>
      <w:r>
        <w:t>provision</w:t>
      </w:r>
      <w:r>
        <w:rPr>
          <w:spacing w:val="-3"/>
        </w:rPr>
        <w:t xml:space="preserve"> </w:t>
      </w:r>
      <w:r>
        <w:t>of</w:t>
      </w:r>
      <w:r>
        <w:rPr>
          <w:spacing w:val="-2"/>
        </w:rPr>
        <w:t xml:space="preserve"> </w:t>
      </w:r>
      <w:r>
        <w:t>this</w:t>
      </w:r>
      <w:r>
        <w:rPr>
          <w:spacing w:val="-5"/>
        </w:rPr>
        <w:t xml:space="preserve"> </w:t>
      </w:r>
      <w:r>
        <w:t>instrument</w:t>
      </w:r>
      <w:r>
        <w:rPr>
          <w:spacing w:val="-2"/>
        </w:rPr>
        <w:t xml:space="preserve"> </w:t>
      </w:r>
      <w:r>
        <w:t>applies,</w:t>
      </w:r>
      <w:r>
        <w:rPr>
          <w:spacing w:val="-6"/>
        </w:rPr>
        <w:t xml:space="preserve"> </w:t>
      </w:r>
      <w:r>
        <w:t>adopts</w:t>
      </w:r>
      <w:r>
        <w:rPr>
          <w:spacing w:val="-3"/>
        </w:rPr>
        <w:t xml:space="preserve"> </w:t>
      </w:r>
      <w:r>
        <w:t>or</w:t>
      </w:r>
      <w:r>
        <w:rPr>
          <w:spacing w:val="-2"/>
        </w:rPr>
        <w:t xml:space="preserve"> </w:t>
      </w:r>
      <w:r>
        <w:t>incorporates,</w:t>
      </w:r>
      <w:r>
        <w:rPr>
          <w:spacing w:val="-3"/>
        </w:rPr>
        <w:t xml:space="preserve"> </w:t>
      </w:r>
      <w:r>
        <w:t>with</w:t>
      </w:r>
      <w:r>
        <w:rPr>
          <w:spacing w:val="-3"/>
        </w:rPr>
        <w:t xml:space="preserve"> </w:t>
      </w:r>
      <w:r>
        <w:t>or</w:t>
      </w:r>
      <w:r>
        <w:rPr>
          <w:spacing w:val="-2"/>
        </w:rPr>
        <w:t xml:space="preserve"> </w:t>
      </w:r>
      <w:r>
        <w:t>without modification, any matter contained in any other instrument or other writing (</w:t>
      </w:r>
      <w:r>
        <w:rPr>
          <w:b/>
          <w:i/>
        </w:rPr>
        <w:t>incorporated instrument</w:t>
      </w:r>
      <w:r>
        <w:t>), then, unless the contrary intention appears in the provision, the reference to the incorporated instrument is a reference to the incorporated instrument as in force at the commencement of this instrument.</w:t>
      </w:r>
    </w:p>
    <w:p w14:paraId="534C9F3E" w14:textId="77777777" w:rsidR="00197CB7" w:rsidRDefault="00345D0E">
      <w:pPr>
        <w:pStyle w:val="ListParagraph"/>
        <w:numPr>
          <w:ilvl w:val="0"/>
          <w:numId w:val="89"/>
        </w:numPr>
        <w:tabs>
          <w:tab w:val="left" w:pos="1648"/>
          <w:tab w:val="left" w:pos="1650"/>
        </w:tabs>
        <w:spacing w:before="180"/>
        <w:ind w:right="695"/>
      </w:pPr>
      <w:r>
        <w:t>For the avoidance of doubt,</w:t>
      </w:r>
      <w:r>
        <w:rPr>
          <w:spacing w:val="-2"/>
        </w:rPr>
        <w:t xml:space="preserve"> </w:t>
      </w:r>
      <w:r>
        <w:t>if an incorporated</w:t>
      </w:r>
      <w:r>
        <w:rPr>
          <w:spacing w:val="-2"/>
        </w:rPr>
        <w:t xml:space="preserve"> </w:t>
      </w:r>
      <w:r>
        <w:t>instrument expressly refers</w:t>
      </w:r>
      <w:r>
        <w:rPr>
          <w:spacing w:val="-1"/>
        </w:rPr>
        <w:t xml:space="preserve"> </w:t>
      </w:r>
      <w:r>
        <w:t>to or requires compliance with any other instrument or other writing, then, the reference to the other instrument or other writing is a reference to the other instrument</w:t>
      </w:r>
      <w:r>
        <w:rPr>
          <w:spacing w:val="-1"/>
        </w:rPr>
        <w:t xml:space="preserve"> </w:t>
      </w:r>
      <w:r>
        <w:t>or</w:t>
      </w:r>
      <w:r>
        <w:rPr>
          <w:spacing w:val="-1"/>
        </w:rPr>
        <w:t xml:space="preserve"> </w:t>
      </w:r>
      <w:r>
        <w:t>other</w:t>
      </w:r>
      <w:r>
        <w:rPr>
          <w:spacing w:val="-1"/>
        </w:rPr>
        <w:t xml:space="preserve"> </w:t>
      </w:r>
      <w:r>
        <w:t>writing</w:t>
      </w:r>
      <w:r>
        <w:rPr>
          <w:spacing w:val="-5"/>
        </w:rPr>
        <w:t xml:space="preserve"> </w:t>
      </w:r>
      <w:r>
        <w:t>as</w:t>
      </w:r>
      <w:r>
        <w:rPr>
          <w:spacing w:val="-2"/>
        </w:rPr>
        <w:t xml:space="preserve"> </w:t>
      </w:r>
      <w:r>
        <w:t>in</w:t>
      </w:r>
      <w:r>
        <w:rPr>
          <w:spacing w:val="-5"/>
        </w:rPr>
        <w:t xml:space="preserve"> </w:t>
      </w:r>
      <w:r>
        <w:t>force</w:t>
      </w:r>
      <w:r>
        <w:rPr>
          <w:spacing w:val="-4"/>
        </w:rPr>
        <w:t xml:space="preserve"> </w:t>
      </w:r>
      <w:r>
        <w:t>at</w:t>
      </w:r>
      <w:r>
        <w:rPr>
          <w:spacing w:val="-4"/>
        </w:rPr>
        <w:t xml:space="preserve"> </w:t>
      </w:r>
      <w:r>
        <w:t>the</w:t>
      </w:r>
      <w:r>
        <w:rPr>
          <w:spacing w:val="-4"/>
        </w:rPr>
        <w:t xml:space="preserve"> </w:t>
      </w:r>
      <w:r>
        <w:t>commencement</w:t>
      </w:r>
      <w:r>
        <w:rPr>
          <w:spacing w:val="-1"/>
        </w:rPr>
        <w:t xml:space="preserve"> </w:t>
      </w:r>
      <w:r>
        <w:t>of</w:t>
      </w:r>
      <w:r>
        <w:rPr>
          <w:spacing w:val="-1"/>
        </w:rPr>
        <w:t xml:space="preserve"> </w:t>
      </w:r>
      <w:r>
        <w:t>this</w:t>
      </w:r>
      <w:r>
        <w:rPr>
          <w:spacing w:val="-4"/>
        </w:rPr>
        <w:t xml:space="preserve"> </w:t>
      </w:r>
      <w:r>
        <w:t>instrument.</w:t>
      </w:r>
    </w:p>
    <w:p w14:paraId="534C9F3F" w14:textId="77777777" w:rsidR="00197CB7" w:rsidRDefault="00345D0E">
      <w:pPr>
        <w:spacing w:before="123" w:line="228" w:lineRule="auto"/>
        <w:ind w:left="2502" w:right="619" w:hanging="852"/>
        <w:rPr>
          <w:sz w:val="18"/>
        </w:rPr>
      </w:pPr>
      <w:r>
        <w:rPr>
          <w:sz w:val="18"/>
        </w:rPr>
        <w:t>Example:</w:t>
      </w:r>
      <w:r>
        <w:rPr>
          <w:spacing w:val="80"/>
          <w:sz w:val="18"/>
        </w:rPr>
        <w:t xml:space="preserve"> </w:t>
      </w:r>
      <w:r>
        <w:rPr>
          <w:sz w:val="18"/>
        </w:rPr>
        <w:t>Section</w:t>
      </w:r>
      <w:r>
        <w:rPr>
          <w:spacing w:val="-3"/>
          <w:sz w:val="18"/>
        </w:rPr>
        <w:t xml:space="preserve"> </w:t>
      </w:r>
      <w:r>
        <w:rPr>
          <w:sz w:val="18"/>
        </w:rPr>
        <w:t>10.9</w:t>
      </w:r>
      <w:r>
        <w:rPr>
          <w:spacing w:val="-3"/>
          <w:sz w:val="18"/>
        </w:rPr>
        <w:t xml:space="preserve"> </w:t>
      </w:r>
      <w:r>
        <w:rPr>
          <w:sz w:val="18"/>
        </w:rPr>
        <w:t>of</w:t>
      </w:r>
      <w:r>
        <w:rPr>
          <w:spacing w:val="-2"/>
          <w:sz w:val="18"/>
        </w:rPr>
        <w:t xml:space="preserve"> </w:t>
      </w:r>
      <w:r>
        <w:rPr>
          <w:sz w:val="18"/>
        </w:rPr>
        <w:t>RFC</w:t>
      </w:r>
      <w:r>
        <w:rPr>
          <w:spacing w:val="-4"/>
          <w:sz w:val="18"/>
        </w:rPr>
        <w:t xml:space="preserve"> </w:t>
      </w:r>
      <w:r>
        <w:rPr>
          <w:sz w:val="18"/>
        </w:rPr>
        <w:t>6749</w:t>
      </w:r>
      <w:r>
        <w:rPr>
          <w:spacing w:val="-3"/>
          <w:sz w:val="18"/>
        </w:rPr>
        <w:t xml:space="preserve"> </w:t>
      </w:r>
      <w:r>
        <w:rPr>
          <w:sz w:val="18"/>
        </w:rPr>
        <w:t>provides</w:t>
      </w:r>
      <w:r>
        <w:rPr>
          <w:spacing w:val="-2"/>
          <w:sz w:val="18"/>
        </w:rPr>
        <w:t xml:space="preserve"> </w:t>
      </w:r>
      <w:r>
        <w:rPr>
          <w:sz w:val="18"/>
        </w:rPr>
        <w:t>that</w:t>
      </w:r>
      <w:r>
        <w:rPr>
          <w:spacing w:val="-2"/>
          <w:sz w:val="18"/>
        </w:rPr>
        <w:t xml:space="preserve"> </w:t>
      </w:r>
      <w:r>
        <w:rPr>
          <w:sz w:val="18"/>
        </w:rPr>
        <w:t>the</w:t>
      </w:r>
      <w:r>
        <w:rPr>
          <w:spacing w:val="-3"/>
          <w:sz w:val="18"/>
        </w:rPr>
        <w:t xml:space="preserve"> </w:t>
      </w:r>
      <w:r>
        <w:rPr>
          <w:sz w:val="18"/>
        </w:rPr>
        <w:t>authorisation</w:t>
      </w:r>
      <w:r>
        <w:rPr>
          <w:spacing w:val="-1"/>
          <w:sz w:val="18"/>
        </w:rPr>
        <w:t xml:space="preserve"> </w:t>
      </w:r>
      <w:r>
        <w:rPr>
          <w:sz w:val="18"/>
        </w:rPr>
        <w:t>server</w:t>
      </w:r>
      <w:r>
        <w:rPr>
          <w:spacing w:val="-2"/>
          <w:sz w:val="18"/>
        </w:rPr>
        <w:t xml:space="preserve"> </w:t>
      </w:r>
      <w:r>
        <w:rPr>
          <w:sz w:val="18"/>
        </w:rPr>
        <w:t>MUST</w:t>
      </w:r>
      <w:r>
        <w:rPr>
          <w:spacing w:val="-1"/>
          <w:sz w:val="18"/>
        </w:rPr>
        <w:t xml:space="preserve"> </w:t>
      </w:r>
      <w:r>
        <w:rPr>
          <w:sz w:val="18"/>
        </w:rPr>
        <w:t>require</w:t>
      </w:r>
      <w:r>
        <w:rPr>
          <w:spacing w:val="-5"/>
          <w:sz w:val="18"/>
        </w:rPr>
        <w:t xml:space="preserve"> </w:t>
      </w:r>
      <w:r>
        <w:rPr>
          <w:sz w:val="18"/>
        </w:rPr>
        <w:t>the</w:t>
      </w:r>
      <w:r>
        <w:rPr>
          <w:spacing w:val="-5"/>
          <w:sz w:val="18"/>
        </w:rPr>
        <w:t xml:space="preserve"> </w:t>
      </w:r>
      <w:r>
        <w:rPr>
          <w:sz w:val="18"/>
        </w:rPr>
        <w:t>use of TLS with server authentication as defined by RFC 2818 for certain purposes.</w:t>
      </w:r>
    </w:p>
    <w:p w14:paraId="534C9F40" w14:textId="77777777" w:rsidR="00197CB7" w:rsidRDefault="00345D0E">
      <w:pPr>
        <w:spacing w:before="3" w:line="228" w:lineRule="auto"/>
        <w:ind w:left="2502" w:right="537"/>
        <w:rPr>
          <w:sz w:val="18"/>
        </w:rPr>
      </w:pPr>
      <w:r>
        <w:rPr>
          <w:sz w:val="18"/>
        </w:rPr>
        <w:t>RFC</w:t>
      </w:r>
      <w:r>
        <w:rPr>
          <w:spacing w:val="-3"/>
          <w:sz w:val="18"/>
        </w:rPr>
        <w:t xml:space="preserve"> </w:t>
      </w:r>
      <w:r>
        <w:rPr>
          <w:sz w:val="18"/>
        </w:rPr>
        <w:t>2818</w:t>
      </w:r>
      <w:r>
        <w:rPr>
          <w:spacing w:val="-4"/>
          <w:sz w:val="18"/>
        </w:rPr>
        <w:t xml:space="preserve"> </w:t>
      </w:r>
      <w:r>
        <w:rPr>
          <w:sz w:val="18"/>
        </w:rPr>
        <w:t>was</w:t>
      </w:r>
      <w:r>
        <w:rPr>
          <w:spacing w:val="-3"/>
          <w:sz w:val="18"/>
        </w:rPr>
        <w:t xml:space="preserve"> </w:t>
      </w:r>
      <w:r>
        <w:rPr>
          <w:sz w:val="18"/>
        </w:rPr>
        <w:t>obsoleted</w:t>
      </w:r>
      <w:r>
        <w:rPr>
          <w:spacing w:val="-2"/>
          <w:sz w:val="18"/>
        </w:rPr>
        <w:t xml:space="preserve"> </w:t>
      </w:r>
      <w:r>
        <w:rPr>
          <w:sz w:val="18"/>
        </w:rPr>
        <w:t>(superseded)</w:t>
      </w:r>
      <w:r>
        <w:rPr>
          <w:spacing w:val="-3"/>
          <w:sz w:val="18"/>
        </w:rPr>
        <w:t xml:space="preserve"> </w:t>
      </w:r>
      <w:r>
        <w:rPr>
          <w:sz w:val="18"/>
        </w:rPr>
        <w:t>by</w:t>
      </w:r>
      <w:r>
        <w:rPr>
          <w:spacing w:val="-2"/>
          <w:sz w:val="18"/>
        </w:rPr>
        <w:t xml:space="preserve"> </w:t>
      </w:r>
      <w:r>
        <w:rPr>
          <w:sz w:val="18"/>
        </w:rPr>
        <w:t>RFC</w:t>
      </w:r>
      <w:r>
        <w:rPr>
          <w:spacing w:val="-5"/>
          <w:sz w:val="18"/>
        </w:rPr>
        <w:t xml:space="preserve"> </w:t>
      </w:r>
      <w:r>
        <w:rPr>
          <w:sz w:val="18"/>
        </w:rPr>
        <w:t>9110</w:t>
      </w:r>
      <w:r>
        <w:rPr>
          <w:spacing w:val="-2"/>
          <w:sz w:val="18"/>
        </w:rPr>
        <w:t xml:space="preserve"> </w:t>
      </w:r>
      <w:r>
        <w:rPr>
          <w:sz w:val="18"/>
        </w:rPr>
        <w:t>in</w:t>
      </w:r>
      <w:r>
        <w:rPr>
          <w:spacing w:val="-2"/>
          <w:sz w:val="18"/>
        </w:rPr>
        <w:t xml:space="preserve"> </w:t>
      </w:r>
      <w:r>
        <w:rPr>
          <w:sz w:val="18"/>
        </w:rPr>
        <w:t>June</w:t>
      </w:r>
      <w:r>
        <w:rPr>
          <w:spacing w:val="-4"/>
          <w:sz w:val="18"/>
        </w:rPr>
        <w:t xml:space="preserve"> </w:t>
      </w:r>
      <w:r>
        <w:rPr>
          <w:sz w:val="18"/>
        </w:rPr>
        <w:t>2022.</w:t>
      </w:r>
      <w:r>
        <w:rPr>
          <w:spacing w:val="-5"/>
          <w:sz w:val="18"/>
        </w:rPr>
        <w:t xml:space="preserve"> </w:t>
      </w:r>
      <w:r>
        <w:rPr>
          <w:sz w:val="18"/>
        </w:rPr>
        <w:t>RFC</w:t>
      </w:r>
      <w:r>
        <w:rPr>
          <w:spacing w:val="-3"/>
          <w:sz w:val="18"/>
        </w:rPr>
        <w:t xml:space="preserve"> </w:t>
      </w:r>
      <w:r>
        <w:rPr>
          <w:sz w:val="18"/>
        </w:rPr>
        <w:t>9110,</w:t>
      </w:r>
      <w:r>
        <w:rPr>
          <w:spacing w:val="-2"/>
          <w:sz w:val="18"/>
        </w:rPr>
        <w:t xml:space="preserve"> </w:t>
      </w:r>
      <w:r>
        <w:rPr>
          <w:sz w:val="18"/>
        </w:rPr>
        <w:t>as published in June 2022, was in force at the commencement of this instrument.</w:t>
      </w:r>
    </w:p>
    <w:p w14:paraId="534C9F41" w14:textId="77777777" w:rsidR="00197CB7" w:rsidRDefault="00345D0E">
      <w:pPr>
        <w:spacing w:before="3" w:line="228" w:lineRule="auto"/>
        <w:ind w:left="2501" w:right="537"/>
        <w:rPr>
          <w:sz w:val="18"/>
        </w:rPr>
      </w:pPr>
      <w:r>
        <w:rPr>
          <w:sz w:val="18"/>
        </w:rPr>
        <w:t>Therefore,</w:t>
      </w:r>
      <w:r>
        <w:rPr>
          <w:spacing w:val="-1"/>
          <w:sz w:val="18"/>
        </w:rPr>
        <w:t xml:space="preserve"> </w:t>
      </w:r>
      <w:r>
        <w:rPr>
          <w:sz w:val="18"/>
        </w:rPr>
        <w:t>for</w:t>
      </w:r>
      <w:r>
        <w:rPr>
          <w:spacing w:val="-4"/>
          <w:sz w:val="18"/>
        </w:rPr>
        <w:t xml:space="preserve"> </w:t>
      </w:r>
      <w:r>
        <w:rPr>
          <w:sz w:val="18"/>
        </w:rPr>
        <w:t>the</w:t>
      </w:r>
      <w:r>
        <w:rPr>
          <w:spacing w:val="-5"/>
          <w:sz w:val="18"/>
        </w:rPr>
        <w:t xml:space="preserve"> </w:t>
      </w:r>
      <w:r>
        <w:rPr>
          <w:sz w:val="18"/>
        </w:rPr>
        <w:t>purposes</w:t>
      </w:r>
      <w:r>
        <w:rPr>
          <w:spacing w:val="-2"/>
          <w:sz w:val="18"/>
        </w:rPr>
        <w:t xml:space="preserve"> </w:t>
      </w:r>
      <w:r>
        <w:rPr>
          <w:sz w:val="18"/>
        </w:rPr>
        <w:t>of</w:t>
      </w:r>
      <w:r>
        <w:rPr>
          <w:spacing w:val="-4"/>
          <w:sz w:val="18"/>
        </w:rPr>
        <w:t xml:space="preserve"> </w:t>
      </w:r>
      <w:r>
        <w:rPr>
          <w:sz w:val="18"/>
        </w:rPr>
        <w:t>section</w:t>
      </w:r>
      <w:r>
        <w:rPr>
          <w:spacing w:val="-3"/>
          <w:sz w:val="18"/>
        </w:rPr>
        <w:t xml:space="preserve"> </w:t>
      </w:r>
      <w:r>
        <w:rPr>
          <w:sz w:val="18"/>
        </w:rPr>
        <w:t>10.9</w:t>
      </w:r>
      <w:r>
        <w:rPr>
          <w:spacing w:val="-3"/>
          <w:sz w:val="18"/>
        </w:rPr>
        <w:t xml:space="preserve"> </w:t>
      </w:r>
      <w:r>
        <w:rPr>
          <w:sz w:val="18"/>
        </w:rPr>
        <w:t>of</w:t>
      </w:r>
      <w:r>
        <w:rPr>
          <w:spacing w:val="-2"/>
          <w:sz w:val="18"/>
        </w:rPr>
        <w:t xml:space="preserve"> </w:t>
      </w:r>
      <w:r>
        <w:rPr>
          <w:sz w:val="18"/>
        </w:rPr>
        <w:t>RFC</w:t>
      </w:r>
      <w:r>
        <w:rPr>
          <w:spacing w:val="-2"/>
          <w:sz w:val="18"/>
        </w:rPr>
        <w:t xml:space="preserve"> </w:t>
      </w:r>
      <w:r>
        <w:rPr>
          <w:sz w:val="18"/>
        </w:rPr>
        <w:t>6749,</w:t>
      </w:r>
      <w:r>
        <w:rPr>
          <w:spacing w:val="-1"/>
          <w:sz w:val="18"/>
        </w:rPr>
        <w:t xml:space="preserve"> </w:t>
      </w:r>
      <w:r>
        <w:rPr>
          <w:sz w:val="18"/>
        </w:rPr>
        <w:t>the</w:t>
      </w:r>
      <w:r>
        <w:rPr>
          <w:spacing w:val="-3"/>
          <w:sz w:val="18"/>
        </w:rPr>
        <w:t xml:space="preserve"> </w:t>
      </w:r>
      <w:r>
        <w:rPr>
          <w:sz w:val="18"/>
        </w:rPr>
        <w:t>reference</w:t>
      </w:r>
      <w:r>
        <w:rPr>
          <w:spacing w:val="-3"/>
          <w:sz w:val="18"/>
        </w:rPr>
        <w:t xml:space="preserve"> </w:t>
      </w:r>
      <w:r>
        <w:rPr>
          <w:sz w:val="18"/>
        </w:rPr>
        <w:t>to</w:t>
      </w:r>
      <w:r>
        <w:rPr>
          <w:spacing w:val="-1"/>
          <w:sz w:val="18"/>
        </w:rPr>
        <w:t xml:space="preserve"> </w:t>
      </w:r>
      <w:r>
        <w:rPr>
          <w:sz w:val="18"/>
        </w:rPr>
        <w:t>RFC</w:t>
      </w:r>
      <w:r>
        <w:rPr>
          <w:spacing w:val="-4"/>
          <w:sz w:val="18"/>
        </w:rPr>
        <w:t xml:space="preserve"> </w:t>
      </w:r>
      <w:r>
        <w:rPr>
          <w:sz w:val="18"/>
        </w:rPr>
        <w:t>2818</w:t>
      </w:r>
      <w:r>
        <w:rPr>
          <w:spacing w:val="-1"/>
          <w:sz w:val="18"/>
        </w:rPr>
        <w:t xml:space="preserve"> </w:t>
      </w:r>
      <w:r>
        <w:rPr>
          <w:sz w:val="18"/>
        </w:rPr>
        <w:t>is taken to be a reference to RFC 9110.</w:t>
      </w:r>
    </w:p>
    <w:p w14:paraId="534C9F42" w14:textId="77777777" w:rsidR="00197CB7" w:rsidRDefault="00345D0E">
      <w:pPr>
        <w:tabs>
          <w:tab w:val="left" w:pos="2501"/>
        </w:tabs>
        <w:spacing w:before="125" w:line="228" w:lineRule="auto"/>
        <w:ind w:left="2501" w:right="585" w:hanging="852"/>
        <w:rPr>
          <w:sz w:val="18"/>
        </w:rPr>
      </w:pPr>
      <w:r>
        <w:rPr>
          <w:spacing w:val="-2"/>
          <w:sz w:val="18"/>
        </w:rPr>
        <w:t>Note:</w:t>
      </w:r>
      <w:r>
        <w:rPr>
          <w:sz w:val="18"/>
        </w:rPr>
        <w:tab/>
        <w:t>RFC</w:t>
      </w:r>
      <w:r>
        <w:rPr>
          <w:spacing w:val="-2"/>
          <w:sz w:val="18"/>
        </w:rPr>
        <w:t xml:space="preserve"> </w:t>
      </w:r>
      <w:r>
        <w:rPr>
          <w:sz w:val="18"/>
        </w:rPr>
        <w:t>9110</w:t>
      </w:r>
      <w:r>
        <w:rPr>
          <w:spacing w:val="-3"/>
          <w:sz w:val="18"/>
        </w:rPr>
        <w:t xml:space="preserve"> </w:t>
      </w:r>
      <w:r>
        <w:rPr>
          <w:sz w:val="18"/>
        </w:rPr>
        <w:t>means</w:t>
      </w:r>
      <w:r>
        <w:rPr>
          <w:spacing w:val="-2"/>
          <w:sz w:val="18"/>
        </w:rPr>
        <w:t xml:space="preserve"> </w:t>
      </w:r>
      <w:r>
        <w:rPr>
          <w:sz w:val="18"/>
        </w:rPr>
        <w:t>the</w:t>
      </w:r>
      <w:r>
        <w:rPr>
          <w:spacing w:val="-3"/>
          <w:sz w:val="18"/>
        </w:rPr>
        <w:t xml:space="preserve"> </w:t>
      </w:r>
      <w:r>
        <w:rPr>
          <w:sz w:val="18"/>
        </w:rPr>
        <w:t>RFC</w:t>
      </w:r>
      <w:r>
        <w:rPr>
          <w:spacing w:val="-4"/>
          <w:sz w:val="18"/>
        </w:rPr>
        <w:t xml:space="preserve"> </w:t>
      </w:r>
      <w:r>
        <w:rPr>
          <w:sz w:val="18"/>
        </w:rPr>
        <w:t>numbered</w:t>
      </w:r>
      <w:r>
        <w:rPr>
          <w:spacing w:val="-1"/>
          <w:sz w:val="18"/>
        </w:rPr>
        <w:t xml:space="preserve"> </w:t>
      </w:r>
      <w:r>
        <w:rPr>
          <w:sz w:val="18"/>
        </w:rPr>
        <w:t>9110</w:t>
      </w:r>
      <w:r>
        <w:rPr>
          <w:spacing w:val="-3"/>
          <w:sz w:val="18"/>
        </w:rPr>
        <w:t xml:space="preserve"> </w:t>
      </w:r>
      <w:r>
        <w:rPr>
          <w:sz w:val="18"/>
        </w:rPr>
        <w:t>and</w:t>
      </w:r>
      <w:r>
        <w:rPr>
          <w:spacing w:val="-3"/>
          <w:sz w:val="18"/>
        </w:rPr>
        <w:t xml:space="preserve"> </w:t>
      </w:r>
      <w:r>
        <w:rPr>
          <w:sz w:val="18"/>
        </w:rPr>
        <w:t>titled</w:t>
      </w:r>
      <w:r>
        <w:rPr>
          <w:spacing w:val="-1"/>
          <w:sz w:val="18"/>
        </w:rPr>
        <w:t xml:space="preserve"> </w:t>
      </w:r>
      <w:r>
        <w:rPr>
          <w:i/>
          <w:sz w:val="18"/>
        </w:rPr>
        <w:t>HTTP</w:t>
      </w:r>
      <w:r>
        <w:rPr>
          <w:i/>
          <w:spacing w:val="-4"/>
          <w:sz w:val="18"/>
        </w:rPr>
        <w:t xml:space="preserve"> </w:t>
      </w:r>
      <w:r>
        <w:rPr>
          <w:i/>
          <w:sz w:val="18"/>
        </w:rPr>
        <w:t>Semantics</w:t>
      </w:r>
      <w:r>
        <w:rPr>
          <w:sz w:val="18"/>
        </w:rPr>
        <w:t>.</w:t>
      </w:r>
      <w:r>
        <w:rPr>
          <w:spacing w:val="-1"/>
          <w:sz w:val="18"/>
        </w:rPr>
        <w:t xml:space="preserve"> </w:t>
      </w:r>
      <w:r>
        <w:rPr>
          <w:sz w:val="18"/>
        </w:rPr>
        <w:t>At</w:t>
      </w:r>
      <w:r>
        <w:rPr>
          <w:spacing w:val="-2"/>
          <w:sz w:val="18"/>
        </w:rPr>
        <w:t xml:space="preserve"> </w:t>
      </w:r>
      <w:r>
        <w:rPr>
          <w:sz w:val="18"/>
        </w:rPr>
        <w:t>the</w:t>
      </w:r>
      <w:r>
        <w:rPr>
          <w:spacing w:val="-3"/>
          <w:sz w:val="18"/>
        </w:rPr>
        <w:t xml:space="preserve"> </w:t>
      </w:r>
      <w:r>
        <w:rPr>
          <w:sz w:val="18"/>
        </w:rPr>
        <w:t>time</w:t>
      </w:r>
      <w:r>
        <w:rPr>
          <w:spacing w:val="-3"/>
          <w:sz w:val="18"/>
        </w:rPr>
        <w:t xml:space="preserve"> </w:t>
      </w:r>
      <w:r>
        <w:rPr>
          <w:sz w:val="18"/>
        </w:rPr>
        <w:t>this instrument was made, located at: https://datatracker.ietf.org/doc/html/rfc9110.</w:t>
      </w:r>
    </w:p>
    <w:p w14:paraId="534C9F43" w14:textId="77777777" w:rsidR="00197CB7" w:rsidRDefault="00197CB7">
      <w:pPr>
        <w:pStyle w:val="BodyText"/>
        <w:spacing w:before="74"/>
        <w:rPr>
          <w:sz w:val="18"/>
        </w:rPr>
      </w:pPr>
    </w:p>
    <w:p w14:paraId="534C9F44" w14:textId="77777777" w:rsidR="00197CB7" w:rsidRDefault="00345D0E">
      <w:pPr>
        <w:pStyle w:val="ListParagraph"/>
        <w:numPr>
          <w:ilvl w:val="1"/>
          <w:numId w:val="97"/>
        </w:numPr>
        <w:tabs>
          <w:tab w:val="left" w:pos="1057"/>
        </w:tabs>
        <w:spacing w:before="1"/>
        <w:ind w:left="1057" w:hanging="540"/>
        <w:rPr>
          <w:b/>
          <w:sz w:val="24"/>
        </w:rPr>
      </w:pPr>
      <w:r>
        <w:rPr>
          <w:b/>
          <w:sz w:val="24"/>
        </w:rPr>
        <w:t>Application—transitioned</w:t>
      </w:r>
      <w:r>
        <w:rPr>
          <w:b/>
          <w:spacing w:val="-9"/>
          <w:sz w:val="24"/>
        </w:rPr>
        <w:t xml:space="preserve"> </w:t>
      </w:r>
      <w:r>
        <w:rPr>
          <w:b/>
          <w:sz w:val="24"/>
        </w:rPr>
        <w:t>participating</w:t>
      </w:r>
      <w:r>
        <w:rPr>
          <w:b/>
          <w:spacing w:val="-7"/>
          <w:sz w:val="24"/>
        </w:rPr>
        <w:t xml:space="preserve"> </w:t>
      </w:r>
      <w:r>
        <w:rPr>
          <w:b/>
          <w:sz w:val="24"/>
        </w:rPr>
        <w:t>relying</w:t>
      </w:r>
      <w:r>
        <w:rPr>
          <w:b/>
          <w:spacing w:val="-6"/>
          <w:sz w:val="24"/>
        </w:rPr>
        <w:t xml:space="preserve"> </w:t>
      </w:r>
      <w:r>
        <w:rPr>
          <w:b/>
          <w:spacing w:val="-2"/>
          <w:sz w:val="24"/>
        </w:rPr>
        <w:t>parties</w:t>
      </w:r>
    </w:p>
    <w:p w14:paraId="534C9F45" w14:textId="77777777" w:rsidR="00197CB7" w:rsidRDefault="00345D0E">
      <w:pPr>
        <w:pStyle w:val="ListParagraph"/>
        <w:numPr>
          <w:ilvl w:val="0"/>
          <w:numId w:val="88"/>
        </w:numPr>
        <w:tabs>
          <w:tab w:val="left" w:pos="1648"/>
        </w:tabs>
        <w:spacing w:before="179"/>
        <w:ind w:left="1648" w:hanging="368"/>
      </w:pPr>
      <w:r>
        <w:t>This</w:t>
      </w:r>
      <w:r>
        <w:rPr>
          <w:spacing w:val="-5"/>
        </w:rPr>
        <w:t xml:space="preserve"> </w:t>
      </w:r>
      <w:r>
        <w:t>section</w:t>
      </w:r>
      <w:r>
        <w:rPr>
          <w:spacing w:val="-4"/>
        </w:rPr>
        <w:t xml:space="preserve"> </w:t>
      </w:r>
      <w:r>
        <w:t>applies</w:t>
      </w:r>
      <w:r>
        <w:rPr>
          <w:spacing w:val="-2"/>
        </w:rPr>
        <w:t xml:space="preserve"> </w:t>
      </w:r>
      <w:r>
        <w:rPr>
          <w:spacing w:val="-5"/>
        </w:rPr>
        <w:t>to:</w:t>
      </w:r>
    </w:p>
    <w:p w14:paraId="534C9F46" w14:textId="77777777" w:rsidR="00197CB7" w:rsidRDefault="00345D0E">
      <w:pPr>
        <w:pStyle w:val="ListParagraph"/>
        <w:numPr>
          <w:ilvl w:val="1"/>
          <w:numId w:val="88"/>
        </w:numPr>
        <w:tabs>
          <w:tab w:val="left" w:pos="2160"/>
        </w:tabs>
        <w:spacing w:before="42"/>
        <w:ind w:left="2160" w:hanging="356"/>
      </w:pPr>
      <w:r>
        <w:t>a</w:t>
      </w:r>
      <w:r>
        <w:rPr>
          <w:spacing w:val="-4"/>
        </w:rPr>
        <w:t xml:space="preserve"> </w:t>
      </w:r>
      <w:r>
        <w:t>transitioned</w:t>
      </w:r>
      <w:r>
        <w:rPr>
          <w:spacing w:val="-3"/>
        </w:rPr>
        <w:t xml:space="preserve"> </w:t>
      </w:r>
      <w:r>
        <w:t>participating</w:t>
      </w:r>
      <w:r>
        <w:rPr>
          <w:spacing w:val="-6"/>
        </w:rPr>
        <w:t xml:space="preserve"> </w:t>
      </w:r>
      <w:r>
        <w:t>relying</w:t>
      </w:r>
      <w:r>
        <w:rPr>
          <w:spacing w:val="-5"/>
        </w:rPr>
        <w:t xml:space="preserve"> </w:t>
      </w:r>
      <w:r>
        <w:rPr>
          <w:spacing w:val="-2"/>
        </w:rPr>
        <w:t>party:</w:t>
      </w:r>
    </w:p>
    <w:p w14:paraId="534C9F47" w14:textId="77777777" w:rsidR="00197CB7" w:rsidRDefault="00345D0E">
      <w:pPr>
        <w:pStyle w:val="ListParagraph"/>
        <w:numPr>
          <w:ilvl w:val="2"/>
          <w:numId w:val="88"/>
        </w:numPr>
        <w:tabs>
          <w:tab w:val="left" w:pos="2613"/>
        </w:tabs>
        <w:spacing w:before="40"/>
        <w:ind w:left="2613" w:hanging="320"/>
        <w:jc w:val="left"/>
      </w:pPr>
      <w:r>
        <w:t>specified</w:t>
      </w:r>
      <w:r>
        <w:rPr>
          <w:spacing w:val="-5"/>
        </w:rPr>
        <w:t xml:space="preserve"> </w:t>
      </w:r>
      <w:r>
        <w:t>in</w:t>
      </w:r>
      <w:r>
        <w:rPr>
          <w:spacing w:val="-2"/>
        </w:rPr>
        <w:t xml:space="preserve"> </w:t>
      </w:r>
      <w:r>
        <w:t>column</w:t>
      </w:r>
      <w:r>
        <w:rPr>
          <w:spacing w:val="-2"/>
        </w:rPr>
        <w:t xml:space="preserve"> </w:t>
      </w:r>
      <w:r>
        <w:t>1</w:t>
      </w:r>
      <w:r>
        <w:rPr>
          <w:spacing w:val="-2"/>
        </w:rPr>
        <w:t xml:space="preserve"> </w:t>
      </w:r>
      <w:r>
        <w:t>of</w:t>
      </w:r>
      <w:r>
        <w:rPr>
          <w:spacing w:val="-2"/>
        </w:rPr>
        <w:t xml:space="preserve"> </w:t>
      </w:r>
      <w:r>
        <w:t>an</w:t>
      </w:r>
      <w:r>
        <w:rPr>
          <w:spacing w:val="-4"/>
        </w:rPr>
        <w:t xml:space="preserve"> </w:t>
      </w:r>
      <w:r>
        <w:t>item</w:t>
      </w:r>
      <w:r>
        <w:rPr>
          <w:spacing w:val="-4"/>
        </w:rPr>
        <w:t xml:space="preserve"> </w:t>
      </w:r>
      <w:r>
        <w:t>in</w:t>
      </w:r>
      <w:r>
        <w:rPr>
          <w:spacing w:val="-2"/>
        </w:rPr>
        <w:t xml:space="preserve"> </w:t>
      </w:r>
      <w:r>
        <w:t>the</w:t>
      </w:r>
      <w:r>
        <w:rPr>
          <w:spacing w:val="-2"/>
        </w:rPr>
        <w:t xml:space="preserve"> </w:t>
      </w:r>
      <w:r>
        <w:t>following</w:t>
      </w:r>
      <w:r>
        <w:rPr>
          <w:spacing w:val="-2"/>
        </w:rPr>
        <w:t xml:space="preserve"> </w:t>
      </w:r>
      <w:proofErr w:type="gramStart"/>
      <w:r>
        <w:rPr>
          <w:spacing w:val="-2"/>
        </w:rPr>
        <w:t>table;</w:t>
      </w:r>
      <w:proofErr w:type="gramEnd"/>
    </w:p>
    <w:p w14:paraId="534C9F48" w14:textId="77777777" w:rsidR="00197CB7" w:rsidRDefault="00345D0E">
      <w:pPr>
        <w:pStyle w:val="ListParagraph"/>
        <w:numPr>
          <w:ilvl w:val="2"/>
          <w:numId w:val="88"/>
        </w:numPr>
        <w:tabs>
          <w:tab w:val="left" w:pos="2613"/>
          <w:tab w:val="left" w:pos="2616"/>
        </w:tabs>
        <w:spacing w:before="40"/>
        <w:ind w:left="2616" w:right="691" w:hanging="382"/>
        <w:jc w:val="left"/>
      </w:pPr>
      <w:r>
        <w:t>when</w:t>
      </w:r>
      <w:r>
        <w:rPr>
          <w:spacing w:val="-4"/>
        </w:rPr>
        <w:t xml:space="preserve"> </w:t>
      </w:r>
      <w:r>
        <w:t>participating</w:t>
      </w:r>
      <w:r>
        <w:rPr>
          <w:spacing w:val="-7"/>
        </w:rPr>
        <w:t xml:space="preserve"> </w:t>
      </w:r>
      <w:r>
        <w:t>in</w:t>
      </w:r>
      <w:r>
        <w:rPr>
          <w:spacing w:val="-7"/>
        </w:rPr>
        <w:t xml:space="preserve"> </w:t>
      </w:r>
      <w:r>
        <w:t>the</w:t>
      </w:r>
      <w:r>
        <w:rPr>
          <w:spacing w:val="-4"/>
        </w:rPr>
        <w:t xml:space="preserve"> </w:t>
      </w:r>
      <w:r>
        <w:t>Australian</w:t>
      </w:r>
      <w:r>
        <w:rPr>
          <w:spacing w:val="-4"/>
        </w:rPr>
        <w:t xml:space="preserve"> </w:t>
      </w:r>
      <w:r>
        <w:t>Government</w:t>
      </w:r>
      <w:r>
        <w:rPr>
          <w:spacing w:val="-3"/>
        </w:rPr>
        <w:t xml:space="preserve"> </w:t>
      </w:r>
      <w:r>
        <w:t>Digital</w:t>
      </w:r>
      <w:r>
        <w:rPr>
          <w:spacing w:val="-3"/>
        </w:rPr>
        <w:t xml:space="preserve"> </w:t>
      </w:r>
      <w:r>
        <w:t>ID</w:t>
      </w:r>
      <w:r>
        <w:rPr>
          <w:spacing w:val="-5"/>
        </w:rPr>
        <w:t xml:space="preserve"> </w:t>
      </w:r>
      <w:r>
        <w:t xml:space="preserve">System; </w:t>
      </w:r>
      <w:r>
        <w:rPr>
          <w:spacing w:val="-4"/>
        </w:rPr>
        <w:t>and</w:t>
      </w:r>
    </w:p>
    <w:p w14:paraId="534C9F49" w14:textId="77777777" w:rsidR="00197CB7" w:rsidRDefault="00345D0E">
      <w:pPr>
        <w:pStyle w:val="ListParagraph"/>
        <w:numPr>
          <w:ilvl w:val="2"/>
          <w:numId w:val="88"/>
        </w:numPr>
        <w:tabs>
          <w:tab w:val="left" w:pos="2613"/>
          <w:tab w:val="left" w:pos="2616"/>
        </w:tabs>
        <w:spacing w:before="39"/>
        <w:ind w:left="2616" w:right="1155" w:hanging="442"/>
        <w:jc w:val="left"/>
      </w:pPr>
      <w:r>
        <w:t>in</w:t>
      </w:r>
      <w:r>
        <w:rPr>
          <w:spacing w:val="-3"/>
        </w:rPr>
        <w:t xml:space="preserve"> </w:t>
      </w:r>
      <w:r>
        <w:t>relation</w:t>
      </w:r>
      <w:r>
        <w:rPr>
          <w:spacing w:val="-4"/>
        </w:rPr>
        <w:t xml:space="preserve"> </w:t>
      </w:r>
      <w:r>
        <w:t>to</w:t>
      </w:r>
      <w:r>
        <w:rPr>
          <w:spacing w:val="-3"/>
        </w:rPr>
        <w:t xml:space="preserve"> </w:t>
      </w:r>
      <w:r>
        <w:t>the</w:t>
      </w:r>
      <w:r>
        <w:rPr>
          <w:spacing w:val="-4"/>
        </w:rPr>
        <w:t xml:space="preserve"> </w:t>
      </w:r>
      <w:r>
        <w:t>transitioned</w:t>
      </w:r>
      <w:r>
        <w:rPr>
          <w:spacing w:val="-3"/>
        </w:rPr>
        <w:t xml:space="preserve"> </w:t>
      </w:r>
      <w:r>
        <w:t>participating</w:t>
      </w:r>
      <w:r>
        <w:rPr>
          <w:spacing w:val="-6"/>
        </w:rPr>
        <w:t xml:space="preserve"> </w:t>
      </w:r>
      <w:r>
        <w:t>relying</w:t>
      </w:r>
      <w:r>
        <w:rPr>
          <w:spacing w:val="-6"/>
        </w:rPr>
        <w:t xml:space="preserve"> </w:t>
      </w:r>
      <w:r>
        <w:t>party</w:t>
      </w:r>
      <w:r>
        <w:rPr>
          <w:spacing w:val="-3"/>
        </w:rPr>
        <w:t xml:space="preserve"> </w:t>
      </w:r>
      <w:r>
        <w:t>service specified in column 2 of that item; and</w:t>
      </w:r>
    </w:p>
    <w:p w14:paraId="534C9F4A" w14:textId="77777777" w:rsidR="00197CB7" w:rsidRDefault="00345D0E">
      <w:pPr>
        <w:pStyle w:val="ListParagraph"/>
        <w:numPr>
          <w:ilvl w:val="1"/>
          <w:numId w:val="88"/>
        </w:numPr>
        <w:tabs>
          <w:tab w:val="left" w:pos="2160"/>
        </w:tabs>
        <w:spacing w:before="41"/>
        <w:ind w:left="2160" w:hanging="368"/>
      </w:pPr>
      <w:r>
        <w:t>the</w:t>
      </w:r>
      <w:r>
        <w:rPr>
          <w:spacing w:val="-4"/>
        </w:rPr>
        <w:t xml:space="preserve"> </w:t>
      </w:r>
      <w:r>
        <w:t>Designated</w:t>
      </w:r>
      <w:r>
        <w:rPr>
          <w:spacing w:val="-4"/>
        </w:rPr>
        <w:t xml:space="preserve"> </w:t>
      </w:r>
      <w:r>
        <w:t>Identity</w:t>
      </w:r>
      <w:r>
        <w:rPr>
          <w:spacing w:val="-4"/>
        </w:rPr>
        <w:t xml:space="preserve"> </w:t>
      </w:r>
      <w:r>
        <w:t>Exchange</w:t>
      </w:r>
      <w:r>
        <w:rPr>
          <w:spacing w:val="-4"/>
        </w:rPr>
        <w:t xml:space="preserve"> </w:t>
      </w:r>
      <w:r>
        <w:rPr>
          <w:spacing w:val="-2"/>
        </w:rPr>
        <w:t>Provider.</w:t>
      </w:r>
    </w:p>
    <w:p w14:paraId="534C9F4B" w14:textId="77777777" w:rsidR="00197CB7" w:rsidRDefault="00197CB7">
      <w:pPr>
        <w:sectPr w:rsidR="00197CB7">
          <w:pgSz w:w="11910" w:h="16840"/>
          <w:pgMar w:top="2080" w:right="1280" w:bottom="1500" w:left="1280" w:header="758" w:footer="1318" w:gutter="0"/>
          <w:cols w:space="720"/>
        </w:sectPr>
      </w:pPr>
    </w:p>
    <w:p w14:paraId="534C9F4C" w14:textId="77777777" w:rsidR="00197CB7" w:rsidRDefault="00197CB7">
      <w:pPr>
        <w:pStyle w:val="BodyText"/>
        <w:rPr>
          <w:sz w:val="24"/>
        </w:rPr>
      </w:pPr>
    </w:p>
    <w:p w14:paraId="534C9F4D" w14:textId="77777777" w:rsidR="00197CB7" w:rsidRDefault="00197CB7">
      <w:pPr>
        <w:pStyle w:val="BodyText"/>
        <w:spacing w:before="244"/>
        <w:rPr>
          <w:sz w:val="24"/>
        </w:rPr>
      </w:pPr>
    </w:p>
    <w:p w14:paraId="534C9F4E" w14:textId="77777777" w:rsidR="00197CB7" w:rsidRDefault="00345D0E">
      <w:pPr>
        <w:spacing w:after="11"/>
        <w:ind w:right="513"/>
        <w:jc w:val="right"/>
        <w:rPr>
          <w:sz w:val="24"/>
        </w:rPr>
      </w:pPr>
      <w:r>
        <w:rPr>
          <w:sz w:val="24"/>
        </w:rPr>
        <w:t>Section</w:t>
      </w:r>
      <w:r>
        <w:rPr>
          <w:spacing w:val="-2"/>
          <w:sz w:val="24"/>
        </w:rPr>
        <w:t xml:space="preserve"> </w:t>
      </w:r>
      <w:r>
        <w:rPr>
          <w:spacing w:val="-4"/>
          <w:sz w:val="24"/>
        </w:rPr>
        <w:t>1.10</w:t>
      </w:r>
    </w:p>
    <w:tbl>
      <w:tblPr>
        <w:tblW w:w="0" w:type="auto"/>
        <w:tblInd w:w="496" w:type="dxa"/>
        <w:tblLayout w:type="fixed"/>
        <w:tblCellMar>
          <w:left w:w="0" w:type="dxa"/>
          <w:right w:w="0" w:type="dxa"/>
        </w:tblCellMar>
        <w:tblLook w:val="01E0" w:firstRow="1" w:lastRow="1" w:firstColumn="1" w:lastColumn="1" w:noHBand="0" w:noVBand="0"/>
      </w:tblPr>
      <w:tblGrid>
        <w:gridCol w:w="690"/>
        <w:gridCol w:w="3843"/>
        <w:gridCol w:w="3838"/>
      </w:tblGrid>
      <w:tr w:rsidR="00197CB7" w14:paraId="534C9F50" w14:textId="77777777">
        <w:trPr>
          <w:trHeight w:val="162"/>
        </w:trPr>
        <w:tc>
          <w:tcPr>
            <w:tcW w:w="8371" w:type="dxa"/>
            <w:gridSpan w:val="3"/>
            <w:tcBorders>
              <w:top w:val="single" w:sz="4" w:space="0" w:color="000000"/>
              <w:bottom w:val="single" w:sz="12" w:space="0" w:color="000000"/>
            </w:tcBorders>
          </w:tcPr>
          <w:p w14:paraId="534C9F4F" w14:textId="77777777" w:rsidR="00197CB7" w:rsidRDefault="00197CB7">
            <w:pPr>
              <w:pStyle w:val="TableParagraph"/>
              <w:spacing w:before="0"/>
              <w:ind w:left="0"/>
              <w:rPr>
                <w:sz w:val="10"/>
              </w:rPr>
            </w:pPr>
          </w:p>
        </w:tc>
      </w:tr>
      <w:tr w:rsidR="00197CB7" w14:paraId="534C9F52" w14:textId="77777777">
        <w:trPr>
          <w:trHeight w:val="299"/>
        </w:trPr>
        <w:tc>
          <w:tcPr>
            <w:tcW w:w="8371" w:type="dxa"/>
            <w:gridSpan w:val="3"/>
            <w:tcBorders>
              <w:top w:val="single" w:sz="12" w:space="0" w:color="000000"/>
              <w:bottom w:val="single" w:sz="4" w:space="0" w:color="000000"/>
            </w:tcBorders>
          </w:tcPr>
          <w:p w14:paraId="534C9F51" w14:textId="77777777" w:rsidR="00197CB7" w:rsidRDefault="00345D0E">
            <w:pPr>
              <w:pStyle w:val="TableParagraph"/>
              <w:spacing w:before="69" w:line="210" w:lineRule="exact"/>
              <w:ind w:left="136"/>
              <w:rPr>
                <w:b/>
                <w:sz w:val="20"/>
              </w:rPr>
            </w:pPr>
            <w:r>
              <w:rPr>
                <w:b/>
                <w:sz w:val="20"/>
              </w:rPr>
              <w:t>Transitioned</w:t>
            </w:r>
            <w:r>
              <w:rPr>
                <w:b/>
                <w:spacing w:val="-8"/>
                <w:sz w:val="20"/>
              </w:rPr>
              <w:t xml:space="preserve"> </w:t>
            </w:r>
            <w:r>
              <w:rPr>
                <w:b/>
                <w:sz w:val="20"/>
              </w:rPr>
              <w:t>participating</w:t>
            </w:r>
            <w:r>
              <w:rPr>
                <w:b/>
                <w:spacing w:val="-9"/>
                <w:sz w:val="20"/>
              </w:rPr>
              <w:t xml:space="preserve"> </w:t>
            </w:r>
            <w:r>
              <w:rPr>
                <w:b/>
                <w:sz w:val="20"/>
              </w:rPr>
              <w:t>relying</w:t>
            </w:r>
            <w:r>
              <w:rPr>
                <w:b/>
                <w:spacing w:val="-9"/>
                <w:sz w:val="20"/>
              </w:rPr>
              <w:t xml:space="preserve"> </w:t>
            </w:r>
            <w:r>
              <w:rPr>
                <w:b/>
                <w:sz w:val="20"/>
              </w:rPr>
              <w:t>parties</w:t>
            </w:r>
            <w:r>
              <w:rPr>
                <w:b/>
                <w:spacing w:val="-10"/>
                <w:sz w:val="20"/>
              </w:rPr>
              <w:t xml:space="preserve"> </w:t>
            </w:r>
            <w:r>
              <w:rPr>
                <w:b/>
                <w:sz w:val="20"/>
              </w:rPr>
              <w:t>and</w:t>
            </w:r>
            <w:r>
              <w:rPr>
                <w:b/>
                <w:spacing w:val="-10"/>
                <w:sz w:val="20"/>
              </w:rPr>
              <w:t xml:space="preserve"> </w:t>
            </w:r>
            <w:r>
              <w:rPr>
                <w:b/>
                <w:spacing w:val="-2"/>
                <w:sz w:val="20"/>
              </w:rPr>
              <w:t>services</w:t>
            </w:r>
          </w:p>
        </w:tc>
      </w:tr>
      <w:tr w:rsidR="00197CB7" w14:paraId="534C9F56" w14:textId="77777777">
        <w:trPr>
          <w:trHeight w:val="339"/>
        </w:trPr>
        <w:tc>
          <w:tcPr>
            <w:tcW w:w="690" w:type="dxa"/>
            <w:tcBorders>
              <w:top w:val="single" w:sz="4" w:space="0" w:color="000000"/>
            </w:tcBorders>
          </w:tcPr>
          <w:p w14:paraId="534C9F53" w14:textId="77777777" w:rsidR="00197CB7" w:rsidRDefault="00345D0E">
            <w:pPr>
              <w:pStyle w:val="TableParagraph"/>
              <w:spacing w:before="70"/>
              <w:ind w:left="136"/>
              <w:rPr>
                <w:b/>
                <w:sz w:val="20"/>
              </w:rPr>
            </w:pPr>
            <w:r>
              <w:rPr>
                <w:b/>
                <w:spacing w:val="-4"/>
                <w:sz w:val="20"/>
              </w:rPr>
              <w:t>Item</w:t>
            </w:r>
          </w:p>
        </w:tc>
        <w:tc>
          <w:tcPr>
            <w:tcW w:w="3843" w:type="dxa"/>
            <w:tcBorders>
              <w:top w:val="single" w:sz="4" w:space="0" w:color="000000"/>
            </w:tcBorders>
          </w:tcPr>
          <w:p w14:paraId="534C9F54" w14:textId="77777777" w:rsidR="00197CB7" w:rsidRDefault="00345D0E">
            <w:pPr>
              <w:pStyle w:val="TableParagraph"/>
              <w:spacing w:before="70"/>
              <w:ind w:left="154"/>
              <w:rPr>
                <w:b/>
                <w:sz w:val="20"/>
              </w:rPr>
            </w:pPr>
            <w:r>
              <w:rPr>
                <w:b/>
                <w:sz w:val="20"/>
              </w:rPr>
              <w:t>Column</w:t>
            </w:r>
            <w:r>
              <w:rPr>
                <w:b/>
                <w:spacing w:val="-6"/>
                <w:sz w:val="20"/>
              </w:rPr>
              <w:t xml:space="preserve"> </w:t>
            </w:r>
            <w:r>
              <w:rPr>
                <w:b/>
                <w:spacing w:val="-10"/>
                <w:sz w:val="20"/>
              </w:rPr>
              <w:t>1</w:t>
            </w:r>
          </w:p>
        </w:tc>
        <w:tc>
          <w:tcPr>
            <w:tcW w:w="3838" w:type="dxa"/>
            <w:tcBorders>
              <w:top w:val="single" w:sz="4" w:space="0" w:color="000000"/>
            </w:tcBorders>
          </w:tcPr>
          <w:p w14:paraId="534C9F55" w14:textId="77777777" w:rsidR="00197CB7" w:rsidRDefault="00345D0E">
            <w:pPr>
              <w:pStyle w:val="TableParagraph"/>
              <w:spacing w:before="70"/>
              <w:ind w:left="113"/>
              <w:rPr>
                <w:b/>
                <w:sz w:val="20"/>
              </w:rPr>
            </w:pPr>
            <w:r>
              <w:rPr>
                <w:b/>
                <w:sz w:val="20"/>
              </w:rPr>
              <w:t>Column</w:t>
            </w:r>
            <w:r>
              <w:rPr>
                <w:b/>
                <w:spacing w:val="-6"/>
                <w:sz w:val="20"/>
              </w:rPr>
              <w:t xml:space="preserve"> </w:t>
            </w:r>
            <w:r>
              <w:rPr>
                <w:b/>
                <w:spacing w:val="-10"/>
                <w:sz w:val="20"/>
              </w:rPr>
              <w:t>2</w:t>
            </w:r>
          </w:p>
        </w:tc>
      </w:tr>
      <w:tr w:rsidR="00197CB7" w14:paraId="534C9F5A" w14:textId="77777777">
        <w:trPr>
          <w:trHeight w:val="259"/>
        </w:trPr>
        <w:tc>
          <w:tcPr>
            <w:tcW w:w="690" w:type="dxa"/>
            <w:tcBorders>
              <w:bottom w:val="single" w:sz="12" w:space="0" w:color="000000"/>
            </w:tcBorders>
          </w:tcPr>
          <w:p w14:paraId="534C9F57" w14:textId="77777777" w:rsidR="00197CB7" w:rsidRDefault="00197CB7">
            <w:pPr>
              <w:pStyle w:val="TableParagraph"/>
              <w:spacing w:before="0"/>
              <w:ind w:left="0"/>
              <w:rPr>
                <w:sz w:val="18"/>
              </w:rPr>
            </w:pPr>
          </w:p>
        </w:tc>
        <w:tc>
          <w:tcPr>
            <w:tcW w:w="3843" w:type="dxa"/>
            <w:tcBorders>
              <w:bottom w:val="single" w:sz="12" w:space="0" w:color="000000"/>
            </w:tcBorders>
          </w:tcPr>
          <w:p w14:paraId="534C9F58" w14:textId="77777777" w:rsidR="00197CB7" w:rsidRDefault="00345D0E">
            <w:pPr>
              <w:pStyle w:val="TableParagraph"/>
              <w:spacing w:before="30" w:line="209" w:lineRule="exact"/>
              <w:ind w:left="154"/>
              <w:rPr>
                <w:b/>
                <w:sz w:val="20"/>
              </w:rPr>
            </w:pPr>
            <w:r>
              <w:rPr>
                <w:b/>
                <w:spacing w:val="-2"/>
                <w:sz w:val="20"/>
              </w:rPr>
              <w:t>Entity</w:t>
            </w:r>
          </w:p>
        </w:tc>
        <w:tc>
          <w:tcPr>
            <w:tcW w:w="3838" w:type="dxa"/>
            <w:tcBorders>
              <w:bottom w:val="single" w:sz="12" w:space="0" w:color="000000"/>
            </w:tcBorders>
          </w:tcPr>
          <w:p w14:paraId="534C9F59" w14:textId="77777777" w:rsidR="00197CB7" w:rsidRDefault="00345D0E">
            <w:pPr>
              <w:pStyle w:val="TableParagraph"/>
              <w:spacing w:before="30" w:line="209" w:lineRule="exact"/>
              <w:ind w:left="113"/>
              <w:rPr>
                <w:b/>
                <w:sz w:val="20"/>
              </w:rPr>
            </w:pPr>
            <w:r>
              <w:rPr>
                <w:b/>
                <w:spacing w:val="-2"/>
                <w:sz w:val="20"/>
              </w:rPr>
              <w:t>Service</w:t>
            </w:r>
          </w:p>
        </w:tc>
      </w:tr>
      <w:tr w:rsidR="00197CB7" w14:paraId="534C9F5E" w14:textId="77777777">
        <w:trPr>
          <w:trHeight w:val="541"/>
        </w:trPr>
        <w:tc>
          <w:tcPr>
            <w:tcW w:w="690" w:type="dxa"/>
            <w:tcBorders>
              <w:top w:val="single" w:sz="12" w:space="0" w:color="000000"/>
              <w:bottom w:val="single" w:sz="2" w:space="0" w:color="000000"/>
            </w:tcBorders>
          </w:tcPr>
          <w:p w14:paraId="534C9F5B" w14:textId="77777777" w:rsidR="00197CB7" w:rsidRDefault="00345D0E">
            <w:pPr>
              <w:pStyle w:val="TableParagraph"/>
              <w:spacing w:before="72"/>
              <w:ind w:left="136"/>
              <w:rPr>
                <w:sz w:val="20"/>
              </w:rPr>
            </w:pPr>
            <w:r>
              <w:rPr>
                <w:spacing w:val="-10"/>
                <w:sz w:val="20"/>
              </w:rPr>
              <w:t>1</w:t>
            </w:r>
          </w:p>
        </w:tc>
        <w:tc>
          <w:tcPr>
            <w:tcW w:w="3843" w:type="dxa"/>
            <w:tcBorders>
              <w:top w:val="single" w:sz="12" w:space="0" w:color="000000"/>
              <w:bottom w:val="single" w:sz="2" w:space="0" w:color="000000"/>
            </w:tcBorders>
          </w:tcPr>
          <w:p w14:paraId="534C9F5C" w14:textId="77777777" w:rsidR="00197CB7" w:rsidRDefault="00345D0E">
            <w:pPr>
              <w:pStyle w:val="TableParagraph"/>
              <w:spacing w:before="41" w:line="240" w:lineRule="atLeast"/>
              <w:ind w:left="154"/>
              <w:rPr>
                <w:sz w:val="20"/>
              </w:rPr>
            </w:pPr>
            <w:r>
              <w:rPr>
                <w:sz w:val="20"/>
              </w:rPr>
              <w:t>Australian</w:t>
            </w:r>
            <w:r>
              <w:rPr>
                <w:spacing w:val="-12"/>
                <w:sz w:val="20"/>
              </w:rPr>
              <w:t xml:space="preserve"> </w:t>
            </w:r>
            <w:r>
              <w:rPr>
                <w:sz w:val="20"/>
              </w:rPr>
              <w:t>Communications</w:t>
            </w:r>
            <w:r>
              <w:rPr>
                <w:spacing w:val="-13"/>
                <w:sz w:val="20"/>
              </w:rPr>
              <w:t xml:space="preserve"> </w:t>
            </w:r>
            <w:r>
              <w:rPr>
                <w:sz w:val="20"/>
              </w:rPr>
              <w:t>and</w:t>
            </w:r>
            <w:r>
              <w:rPr>
                <w:spacing w:val="-11"/>
                <w:sz w:val="20"/>
              </w:rPr>
              <w:t xml:space="preserve"> </w:t>
            </w:r>
            <w:r>
              <w:rPr>
                <w:sz w:val="20"/>
              </w:rPr>
              <w:t xml:space="preserve">Media </w:t>
            </w:r>
            <w:r>
              <w:rPr>
                <w:spacing w:val="-2"/>
                <w:sz w:val="20"/>
              </w:rPr>
              <w:t>Authority</w:t>
            </w:r>
          </w:p>
        </w:tc>
        <w:tc>
          <w:tcPr>
            <w:tcW w:w="3838" w:type="dxa"/>
            <w:tcBorders>
              <w:top w:val="single" w:sz="12" w:space="0" w:color="000000"/>
              <w:bottom w:val="single" w:sz="2" w:space="0" w:color="000000"/>
            </w:tcBorders>
          </w:tcPr>
          <w:p w14:paraId="534C9F5D" w14:textId="77777777" w:rsidR="00197CB7" w:rsidRDefault="00345D0E">
            <w:pPr>
              <w:pStyle w:val="TableParagraph"/>
              <w:spacing w:before="72"/>
              <w:ind w:left="113"/>
              <w:rPr>
                <w:sz w:val="20"/>
              </w:rPr>
            </w:pPr>
            <w:r>
              <w:rPr>
                <w:sz w:val="20"/>
              </w:rPr>
              <w:t>ACMA</w:t>
            </w:r>
            <w:r>
              <w:rPr>
                <w:spacing w:val="-6"/>
                <w:sz w:val="20"/>
              </w:rPr>
              <w:t xml:space="preserve"> </w:t>
            </w:r>
            <w:r>
              <w:rPr>
                <w:sz w:val="20"/>
              </w:rPr>
              <w:t>Lodgement</w:t>
            </w:r>
            <w:r>
              <w:rPr>
                <w:spacing w:val="-6"/>
                <w:sz w:val="20"/>
              </w:rPr>
              <w:t xml:space="preserve"> </w:t>
            </w:r>
            <w:r>
              <w:rPr>
                <w:spacing w:val="-2"/>
                <w:sz w:val="20"/>
              </w:rPr>
              <w:t>Facility.</w:t>
            </w:r>
          </w:p>
        </w:tc>
      </w:tr>
      <w:tr w:rsidR="00197CB7" w14:paraId="534C9F62" w14:textId="77777777">
        <w:trPr>
          <w:trHeight w:val="299"/>
        </w:trPr>
        <w:tc>
          <w:tcPr>
            <w:tcW w:w="690" w:type="dxa"/>
            <w:tcBorders>
              <w:top w:val="single" w:sz="2" w:space="0" w:color="000000"/>
              <w:bottom w:val="single" w:sz="2" w:space="0" w:color="000000"/>
            </w:tcBorders>
          </w:tcPr>
          <w:p w14:paraId="534C9F5F" w14:textId="77777777" w:rsidR="00197CB7" w:rsidRDefault="00345D0E">
            <w:pPr>
              <w:pStyle w:val="TableParagraph"/>
              <w:spacing w:before="70" w:line="210" w:lineRule="exact"/>
              <w:ind w:left="136"/>
              <w:rPr>
                <w:sz w:val="20"/>
              </w:rPr>
            </w:pPr>
            <w:r>
              <w:rPr>
                <w:spacing w:val="-10"/>
                <w:sz w:val="20"/>
              </w:rPr>
              <w:t>2</w:t>
            </w:r>
          </w:p>
        </w:tc>
        <w:tc>
          <w:tcPr>
            <w:tcW w:w="3843" w:type="dxa"/>
            <w:tcBorders>
              <w:top w:val="single" w:sz="2" w:space="0" w:color="000000"/>
              <w:bottom w:val="single" w:sz="2" w:space="0" w:color="000000"/>
            </w:tcBorders>
          </w:tcPr>
          <w:p w14:paraId="534C9F60" w14:textId="77777777" w:rsidR="00197CB7" w:rsidRDefault="00345D0E">
            <w:pPr>
              <w:pStyle w:val="TableParagraph"/>
              <w:spacing w:before="70" w:line="210" w:lineRule="exact"/>
              <w:ind w:left="154"/>
              <w:rPr>
                <w:sz w:val="20"/>
              </w:rPr>
            </w:pPr>
            <w:r>
              <w:rPr>
                <w:sz w:val="20"/>
              </w:rPr>
              <w:t>Australian</w:t>
            </w:r>
            <w:r>
              <w:rPr>
                <w:spacing w:val="-9"/>
                <w:sz w:val="20"/>
              </w:rPr>
              <w:t xml:space="preserve"> </w:t>
            </w:r>
            <w:r>
              <w:rPr>
                <w:sz w:val="20"/>
              </w:rPr>
              <w:t>Prudential</w:t>
            </w:r>
            <w:r>
              <w:rPr>
                <w:spacing w:val="-10"/>
                <w:sz w:val="20"/>
              </w:rPr>
              <w:t xml:space="preserve"> </w:t>
            </w:r>
            <w:r>
              <w:rPr>
                <w:sz w:val="20"/>
              </w:rPr>
              <w:t>Regulation</w:t>
            </w:r>
            <w:r>
              <w:rPr>
                <w:spacing w:val="-9"/>
                <w:sz w:val="20"/>
              </w:rPr>
              <w:t xml:space="preserve"> </w:t>
            </w:r>
            <w:r>
              <w:rPr>
                <w:spacing w:val="-2"/>
                <w:sz w:val="20"/>
              </w:rPr>
              <w:t>Authority</w:t>
            </w:r>
          </w:p>
        </w:tc>
        <w:tc>
          <w:tcPr>
            <w:tcW w:w="3838" w:type="dxa"/>
            <w:tcBorders>
              <w:top w:val="single" w:sz="2" w:space="0" w:color="000000"/>
              <w:bottom w:val="single" w:sz="2" w:space="0" w:color="000000"/>
            </w:tcBorders>
          </w:tcPr>
          <w:p w14:paraId="534C9F61" w14:textId="77777777" w:rsidR="00197CB7" w:rsidRDefault="00345D0E">
            <w:pPr>
              <w:pStyle w:val="TableParagraph"/>
              <w:spacing w:before="70" w:line="210" w:lineRule="exact"/>
              <w:ind w:left="113"/>
              <w:rPr>
                <w:sz w:val="20"/>
              </w:rPr>
            </w:pPr>
            <w:r>
              <w:rPr>
                <w:sz w:val="20"/>
              </w:rPr>
              <w:t>APRA</w:t>
            </w:r>
            <w:r>
              <w:rPr>
                <w:spacing w:val="-6"/>
                <w:sz w:val="20"/>
              </w:rPr>
              <w:t xml:space="preserve"> </w:t>
            </w:r>
            <w:r>
              <w:rPr>
                <w:spacing w:val="-2"/>
                <w:sz w:val="20"/>
              </w:rPr>
              <w:t>Connect.</w:t>
            </w:r>
          </w:p>
        </w:tc>
      </w:tr>
      <w:tr w:rsidR="00197CB7" w14:paraId="534C9F66" w14:textId="77777777">
        <w:trPr>
          <w:trHeight w:val="299"/>
        </w:trPr>
        <w:tc>
          <w:tcPr>
            <w:tcW w:w="690" w:type="dxa"/>
            <w:tcBorders>
              <w:top w:val="single" w:sz="2" w:space="0" w:color="000000"/>
              <w:bottom w:val="single" w:sz="2" w:space="0" w:color="000000"/>
            </w:tcBorders>
          </w:tcPr>
          <w:p w14:paraId="534C9F63" w14:textId="77777777" w:rsidR="00197CB7" w:rsidRDefault="00345D0E">
            <w:pPr>
              <w:pStyle w:val="TableParagraph"/>
              <w:spacing w:before="70" w:line="210" w:lineRule="exact"/>
              <w:ind w:left="136"/>
              <w:rPr>
                <w:sz w:val="20"/>
              </w:rPr>
            </w:pPr>
            <w:r>
              <w:rPr>
                <w:spacing w:val="-10"/>
                <w:sz w:val="20"/>
              </w:rPr>
              <w:t>3</w:t>
            </w:r>
          </w:p>
        </w:tc>
        <w:tc>
          <w:tcPr>
            <w:tcW w:w="3843" w:type="dxa"/>
            <w:tcBorders>
              <w:top w:val="single" w:sz="2" w:space="0" w:color="000000"/>
              <w:bottom w:val="single" w:sz="2" w:space="0" w:color="000000"/>
            </w:tcBorders>
          </w:tcPr>
          <w:p w14:paraId="534C9F64" w14:textId="77777777" w:rsidR="00197CB7" w:rsidRDefault="00345D0E">
            <w:pPr>
              <w:pStyle w:val="TableParagraph"/>
              <w:spacing w:before="70" w:line="210" w:lineRule="exact"/>
              <w:ind w:left="154"/>
              <w:rPr>
                <w:sz w:val="20"/>
              </w:rPr>
            </w:pPr>
            <w:r>
              <w:rPr>
                <w:sz w:val="20"/>
              </w:rPr>
              <w:t>Australian</w:t>
            </w:r>
            <w:r>
              <w:rPr>
                <w:spacing w:val="-9"/>
                <w:sz w:val="20"/>
              </w:rPr>
              <w:t xml:space="preserve"> </w:t>
            </w:r>
            <w:r>
              <w:rPr>
                <w:sz w:val="20"/>
              </w:rPr>
              <w:t>Prudential</w:t>
            </w:r>
            <w:r>
              <w:rPr>
                <w:spacing w:val="-10"/>
                <w:sz w:val="20"/>
              </w:rPr>
              <w:t xml:space="preserve"> </w:t>
            </w:r>
            <w:r>
              <w:rPr>
                <w:sz w:val="20"/>
              </w:rPr>
              <w:t>Regulation</w:t>
            </w:r>
            <w:r>
              <w:rPr>
                <w:spacing w:val="-9"/>
                <w:sz w:val="20"/>
              </w:rPr>
              <w:t xml:space="preserve"> </w:t>
            </w:r>
            <w:r>
              <w:rPr>
                <w:spacing w:val="-2"/>
                <w:sz w:val="20"/>
              </w:rPr>
              <w:t>Authority</w:t>
            </w:r>
          </w:p>
        </w:tc>
        <w:tc>
          <w:tcPr>
            <w:tcW w:w="3838" w:type="dxa"/>
            <w:tcBorders>
              <w:top w:val="single" w:sz="2" w:space="0" w:color="000000"/>
              <w:bottom w:val="single" w:sz="2" w:space="0" w:color="000000"/>
            </w:tcBorders>
          </w:tcPr>
          <w:p w14:paraId="534C9F65" w14:textId="77777777" w:rsidR="00197CB7" w:rsidRDefault="00345D0E">
            <w:pPr>
              <w:pStyle w:val="TableParagraph"/>
              <w:spacing w:before="29"/>
              <w:ind w:left="113"/>
              <w:rPr>
                <w:sz w:val="20"/>
              </w:rPr>
            </w:pPr>
            <w:r>
              <w:rPr>
                <w:sz w:val="20"/>
              </w:rPr>
              <w:t>APRA</w:t>
            </w:r>
            <w:r>
              <w:rPr>
                <w:spacing w:val="-5"/>
                <w:sz w:val="20"/>
              </w:rPr>
              <w:t xml:space="preserve"> </w:t>
            </w:r>
            <w:r>
              <w:rPr>
                <w:sz w:val="20"/>
              </w:rPr>
              <w:t>Connect</w:t>
            </w:r>
            <w:r>
              <w:rPr>
                <w:spacing w:val="-6"/>
                <w:sz w:val="20"/>
              </w:rPr>
              <w:t xml:space="preserve"> </w:t>
            </w:r>
            <w:r>
              <w:rPr>
                <w:sz w:val="20"/>
              </w:rPr>
              <w:t>(External</w:t>
            </w:r>
            <w:r>
              <w:rPr>
                <w:spacing w:val="-9"/>
                <w:sz w:val="20"/>
              </w:rPr>
              <w:t xml:space="preserve"> </w:t>
            </w:r>
            <w:r>
              <w:rPr>
                <w:spacing w:val="-2"/>
                <w:sz w:val="20"/>
              </w:rPr>
              <w:t>Test).</w:t>
            </w:r>
          </w:p>
        </w:tc>
      </w:tr>
      <w:tr w:rsidR="00197CB7" w14:paraId="534C9F6A" w14:textId="77777777">
        <w:trPr>
          <w:trHeight w:val="299"/>
        </w:trPr>
        <w:tc>
          <w:tcPr>
            <w:tcW w:w="690" w:type="dxa"/>
            <w:tcBorders>
              <w:top w:val="single" w:sz="2" w:space="0" w:color="000000"/>
              <w:bottom w:val="single" w:sz="2" w:space="0" w:color="000000"/>
            </w:tcBorders>
          </w:tcPr>
          <w:p w14:paraId="534C9F67" w14:textId="77777777" w:rsidR="00197CB7" w:rsidRDefault="00345D0E">
            <w:pPr>
              <w:pStyle w:val="TableParagraph"/>
              <w:spacing w:before="70" w:line="210" w:lineRule="exact"/>
              <w:ind w:left="136"/>
              <w:rPr>
                <w:sz w:val="20"/>
              </w:rPr>
            </w:pPr>
            <w:r>
              <w:rPr>
                <w:spacing w:val="-10"/>
                <w:sz w:val="20"/>
              </w:rPr>
              <w:t>4</w:t>
            </w:r>
          </w:p>
        </w:tc>
        <w:tc>
          <w:tcPr>
            <w:tcW w:w="3843" w:type="dxa"/>
            <w:tcBorders>
              <w:top w:val="single" w:sz="2" w:space="0" w:color="000000"/>
              <w:bottom w:val="single" w:sz="2" w:space="0" w:color="000000"/>
            </w:tcBorders>
          </w:tcPr>
          <w:p w14:paraId="534C9F68" w14:textId="77777777" w:rsidR="00197CB7" w:rsidRDefault="00345D0E">
            <w:pPr>
              <w:pStyle w:val="TableParagraph"/>
              <w:spacing w:before="70" w:line="210" w:lineRule="exact"/>
              <w:ind w:left="154"/>
              <w:rPr>
                <w:sz w:val="20"/>
              </w:rPr>
            </w:pPr>
            <w:r>
              <w:rPr>
                <w:sz w:val="20"/>
              </w:rPr>
              <w:t>Australian</w:t>
            </w:r>
            <w:r>
              <w:rPr>
                <w:spacing w:val="-9"/>
                <w:sz w:val="20"/>
              </w:rPr>
              <w:t xml:space="preserve"> </w:t>
            </w:r>
            <w:r>
              <w:rPr>
                <w:sz w:val="20"/>
              </w:rPr>
              <w:t>Prudential</w:t>
            </w:r>
            <w:r>
              <w:rPr>
                <w:spacing w:val="-10"/>
                <w:sz w:val="20"/>
              </w:rPr>
              <w:t xml:space="preserve"> </w:t>
            </w:r>
            <w:r>
              <w:rPr>
                <w:sz w:val="20"/>
              </w:rPr>
              <w:t>Regulation</w:t>
            </w:r>
            <w:r>
              <w:rPr>
                <w:spacing w:val="-9"/>
                <w:sz w:val="20"/>
              </w:rPr>
              <w:t xml:space="preserve"> </w:t>
            </w:r>
            <w:r>
              <w:rPr>
                <w:spacing w:val="-2"/>
                <w:sz w:val="20"/>
              </w:rPr>
              <w:t>Authority</w:t>
            </w:r>
          </w:p>
        </w:tc>
        <w:tc>
          <w:tcPr>
            <w:tcW w:w="3838" w:type="dxa"/>
            <w:tcBorders>
              <w:top w:val="single" w:sz="2" w:space="0" w:color="000000"/>
              <w:bottom w:val="single" w:sz="2" w:space="0" w:color="000000"/>
            </w:tcBorders>
          </w:tcPr>
          <w:p w14:paraId="534C9F69" w14:textId="77777777" w:rsidR="00197CB7" w:rsidRDefault="00345D0E">
            <w:pPr>
              <w:pStyle w:val="TableParagraph"/>
              <w:spacing w:before="70" w:line="210" w:lineRule="exact"/>
              <w:ind w:left="113"/>
              <w:rPr>
                <w:sz w:val="20"/>
              </w:rPr>
            </w:pPr>
            <w:r>
              <w:rPr>
                <w:sz w:val="20"/>
              </w:rPr>
              <w:t>APRA</w:t>
            </w:r>
            <w:r>
              <w:rPr>
                <w:spacing w:val="-8"/>
                <w:sz w:val="20"/>
              </w:rPr>
              <w:t xml:space="preserve"> </w:t>
            </w:r>
            <w:r>
              <w:rPr>
                <w:spacing w:val="-2"/>
                <w:sz w:val="20"/>
              </w:rPr>
              <w:t>Extranet.</w:t>
            </w:r>
          </w:p>
        </w:tc>
      </w:tr>
      <w:tr w:rsidR="00197CB7" w14:paraId="534C9F6E" w14:textId="77777777">
        <w:trPr>
          <w:trHeight w:val="299"/>
        </w:trPr>
        <w:tc>
          <w:tcPr>
            <w:tcW w:w="690" w:type="dxa"/>
            <w:tcBorders>
              <w:top w:val="single" w:sz="2" w:space="0" w:color="000000"/>
              <w:bottom w:val="single" w:sz="2" w:space="0" w:color="000000"/>
            </w:tcBorders>
          </w:tcPr>
          <w:p w14:paraId="534C9F6B" w14:textId="77777777" w:rsidR="00197CB7" w:rsidRDefault="00345D0E">
            <w:pPr>
              <w:pStyle w:val="TableParagraph"/>
              <w:spacing w:before="70" w:line="210" w:lineRule="exact"/>
              <w:ind w:left="136"/>
              <w:rPr>
                <w:sz w:val="20"/>
              </w:rPr>
            </w:pPr>
            <w:r>
              <w:rPr>
                <w:spacing w:val="-10"/>
                <w:sz w:val="20"/>
              </w:rPr>
              <w:t>5</w:t>
            </w:r>
          </w:p>
        </w:tc>
        <w:tc>
          <w:tcPr>
            <w:tcW w:w="3843" w:type="dxa"/>
            <w:tcBorders>
              <w:top w:val="single" w:sz="2" w:space="0" w:color="000000"/>
              <w:bottom w:val="single" w:sz="2" w:space="0" w:color="000000"/>
            </w:tcBorders>
          </w:tcPr>
          <w:p w14:paraId="534C9F6C" w14:textId="77777777" w:rsidR="00197CB7" w:rsidRDefault="00345D0E">
            <w:pPr>
              <w:pStyle w:val="TableParagraph"/>
              <w:spacing w:before="70" w:line="210" w:lineRule="exact"/>
              <w:ind w:left="154"/>
              <w:rPr>
                <w:sz w:val="20"/>
              </w:rPr>
            </w:pPr>
            <w:r>
              <w:rPr>
                <w:sz w:val="20"/>
              </w:rPr>
              <w:t>Commissioner</w:t>
            </w:r>
            <w:r>
              <w:rPr>
                <w:spacing w:val="-6"/>
                <w:sz w:val="20"/>
              </w:rPr>
              <w:t xml:space="preserve"> </w:t>
            </w:r>
            <w:r>
              <w:rPr>
                <w:sz w:val="20"/>
              </w:rPr>
              <w:t>of</w:t>
            </w:r>
            <w:r>
              <w:rPr>
                <w:spacing w:val="-5"/>
                <w:sz w:val="20"/>
              </w:rPr>
              <w:t xml:space="preserve"> </w:t>
            </w:r>
            <w:r>
              <w:rPr>
                <w:sz w:val="20"/>
              </w:rPr>
              <w:t>State</w:t>
            </w:r>
            <w:r>
              <w:rPr>
                <w:spacing w:val="-6"/>
                <w:sz w:val="20"/>
              </w:rPr>
              <w:t xml:space="preserve"> </w:t>
            </w:r>
            <w:r>
              <w:rPr>
                <w:sz w:val="20"/>
              </w:rPr>
              <w:t>Revenue</w:t>
            </w:r>
            <w:r>
              <w:rPr>
                <w:spacing w:val="-6"/>
                <w:sz w:val="20"/>
              </w:rPr>
              <w:t xml:space="preserve"> </w:t>
            </w:r>
            <w:r>
              <w:rPr>
                <w:spacing w:val="-2"/>
                <w:sz w:val="20"/>
              </w:rPr>
              <w:t>(Victoria)</w:t>
            </w:r>
          </w:p>
        </w:tc>
        <w:tc>
          <w:tcPr>
            <w:tcW w:w="3838" w:type="dxa"/>
            <w:tcBorders>
              <w:top w:val="single" w:sz="2" w:space="0" w:color="000000"/>
              <w:bottom w:val="single" w:sz="2" w:space="0" w:color="000000"/>
            </w:tcBorders>
          </w:tcPr>
          <w:p w14:paraId="534C9F6D" w14:textId="77777777" w:rsidR="00197CB7" w:rsidRDefault="00345D0E">
            <w:pPr>
              <w:pStyle w:val="TableParagraph"/>
              <w:spacing w:before="70" w:line="210" w:lineRule="exact"/>
              <w:ind w:left="113"/>
              <w:rPr>
                <w:sz w:val="20"/>
              </w:rPr>
            </w:pPr>
            <w:r>
              <w:rPr>
                <w:sz w:val="20"/>
              </w:rPr>
              <w:t>PTX</w:t>
            </w:r>
            <w:r>
              <w:rPr>
                <w:spacing w:val="-5"/>
                <w:sz w:val="20"/>
              </w:rPr>
              <w:t xml:space="preserve"> </w:t>
            </w:r>
            <w:r>
              <w:rPr>
                <w:spacing w:val="-2"/>
                <w:sz w:val="20"/>
              </w:rPr>
              <w:t>Express.</w:t>
            </w:r>
          </w:p>
        </w:tc>
      </w:tr>
      <w:tr w:rsidR="00197CB7" w14:paraId="534C9F72" w14:textId="77777777">
        <w:trPr>
          <w:trHeight w:val="299"/>
        </w:trPr>
        <w:tc>
          <w:tcPr>
            <w:tcW w:w="690" w:type="dxa"/>
            <w:tcBorders>
              <w:top w:val="single" w:sz="2" w:space="0" w:color="000000"/>
              <w:bottom w:val="single" w:sz="2" w:space="0" w:color="000000"/>
            </w:tcBorders>
          </w:tcPr>
          <w:p w14:paraId="534C9F6F" w14:textId="77777777" w:rsidR="00197CB7" w:rsidRDefault="00345D0E">
            <w:pPr>
              <w:pStyle w:val="TableParagraph"/>
              <w:spacing w:before="70" w:line="210" w:lineRule="exact"/>
              <w:ind w:left="136"/>
              <w:rPr>
                <w:sz w:val="20"/>
              </w:rPr>
            </w:pPr>
            <w:r>
              <w:rPr>
                <w:spacing w:val="-10"/>
                <w:sz w:val="20"/>
              </w:rPr>
              <w:t>6</w:t>
            </w:r>
          </w:p>
        </w:tc>
        <w:tc>
          <w:tcPr>
            <w:tcW w:w="3843" w:type="dxa"/>
            <w:tcBorders>
              <w:top w:val="single" w:sz="2" w:space="0" w:color="000000"/>
              <w:bottom w:val="single" w:sz="2" w:space="0" w:color="000000"/>
            </w:tcBorders>
          </w:tcPr>
          <w:p w14:paraId="534C9F70" w14:textId="77777777" w:rsidR="00197CB7" w:rsidRDefault="00345D0E">
            <w:pPr>
              <w:pStyle w:val="TableParagraph"/>
              <w:spacing w:before="70" w:line="210" w:lineRule="exact"/>
              <w:ind w:left="154"/>
              <w:rPr>
                <w:sz w:val="20"/>
              </w:rPr>
            </w:pPr>
            <w:r>
              <w:rPr>
                <w:sz w:val="20"/>
              </w:rPr>
              <w:t>Commissioner</w:t>
            </w:r>
            <w:r>
              <w:rPr>
                <w:spacing w:val="-6"/>
                <w:sz w:val="20"/>
              </w:rPr>
              <w:t xml:space="preserve"> </w:t>
            </w:r>
            <w:r>
              <w:rPr>
                <w:sz w:val="20"/>
              </w:rPr>
              <w:t>of</w:t>
            </w:r>
            <w:r>
              <w:rPr>
                <w:spacing w:val="-5"/>
                <w:sz w:val="20"/>
              </w:rPr>
              <w:t xml:space="preserve"> </w:t>
            </w:r>
            <w:r>
              <w:rPr>
                <w:spacing w:val="-2"/>
                <w:sz w:val="20"/>
              </w:rPr>
              <w:t>Taxation</w:t>
            </w:r>
          </w:p>
        </w:tc>
        <w:tc>
          <w:tcPr>
            <w:tcW w:w="3838" w:type="dxa"/>
            <w:tcBorders>
              <w:top w:val="single" w:sz="2" w:space="0" w:color="000000"/>
              <w:bottom w:val="single" w:sz="2" w:space="0" w:color="000000"/>
            </w:tcBorders>
          </w:tcPr>
          <w:p w14:paraId="534C9F71" w14:textId="77777777" w:rsidR="00197CB7" w:rsidRDefault="00345D0E">
            <w:pPr>
              <w:pStyle w:val="TableParagraph"/>
              <w:spacing w:before="70" w:line="210" w:lineRule="exact"/>
              <w:ind w:left="113"/>
              <w:rPr>
                <w:sz w:val="20"/>
              </w:rPr>
            </w:pPr>
            <w:r>
              <w:rPr>
                <w:sz w:val="20"/>
              </w:rPr>
              <w:t>Australian</w:t>
            </w:r>
            <w:r>
              <w:rPr>
                <w:spacing w:val="-9"/>
                <w:sz w:val="20"/>
              </w:rPr>
              <w:t xml:space="preserve"> </w:t>
            </w:r>
            <w:r>
              <w:rPr>
                <w:sz w:val="20"/>
              </w:rPr>
              <w:t>Business</w:t>
            </w:r>
            <w:r>
              <w:rPr>
                <w:spacing w:val="-8"/>
                <w:sz w:val="20"/>
              </w:rPr>
              <w:t xml:space="preserve"> </w:t>
            </w:r>
            <w:r>
              <w:rPr>
                <w:sz w:val="20"/>
              </w:rPr>
              <w:t>Register</w:t>
            </w:r>
            <w:r>
              <w:rPr>
                <w:spacing w:val="-8"/>
                <w:sz w:val="20"/>
              </w:rPr>
              <w:t xml:space="preserve"> </w:t>
            </w:r>
            <w:r>
              <w:rPr>
                <w:spacing w:val="-2"/>
                <w:sz w:val="20"/>
              </w:rPr>
              <w:t>Explorer.</w:t>
            </w:r>
          </w:p>
        </w:tc>
      </w:tr>
      <w:tr w:rsidR="00197CB7" w14:paraId="534C9F76" w14:textId="77777777">
        <w:trPr>
          <w:trHeight w:val="539"/>
        </w:trPr>
        <w:tc>
          <w:tcPr>
            <w:tcW w:w="690" w:type="dxa"/>
            <w:tcBorders>
              <w:top w:val="single" w:sz="2" w:space="0" w:color="000000"/>
              <w:bottom w:val="single" w:sz="2" w:space="0" w:color="000000"/>
            </w:tcBorders>
          </w:tcPr>
          <w:p w14:paraId="534C9F73" w14:textId="77777777" w:rsidR="00197CB7" w:rsidRDefault="00345D0E">
            <w:pPr>
              <w:pStyle w:val="TableParagraph"/>
              <w:spacing w:before="70"/>
              <w:ind w:left="136"/>
              <w:rPr>
                <w:sz w:val="20"/>
              </w:rPr>
            </w:pPr>
            <w:r>
              <w:rPr>
                <w:spacing w:val="-10"/>
                <w:sz w:val="20"/>
              </w:rPr>
              <w:t>7</w:t>
            </w:r>
          </w:p>
        </w:tc>
        <w:tc>
          <w:tcPr>
            <w:tcW w:w="3843" w:type="dxa"/>
            <w:tcBorders>
              <w:top w:val="single" w:sz="2" w:space="0" w:color="000000"/>
              <w:bottom w:val="single" w:sz="2" w:space="0" w:color="000000"/>
            </w:tcBorders>
          </w:tcPr>
          <w:p w14:paraId="534C9F74" w14:textId="77777777" w:rsidR="00197CB7" w:rsidRDefault="00345D0E">
            <w:pPr>
              <w:pStyle w:val="TableParagraph"/>
              <w:spacing w:before="40" w:line="240" w:lineRule="atLeast"/>
              <w:ind w:left="154"/>
              <w:rPr>
                <w:sz w:val="20"/>
              </w:rPr>
            </w:pPr>
            <w:r>
              <w:rPr>
                <w:sz w:val="20"/>
              </w:rPr>
              <w:t>Commonwealth</w:t>
            </w:r>
            <w:r>
              <w:rPr>
                <w:spacing w:val="-11"/>
                <w:sz w:val="20"/>
              </w:rPr>
              <w:t xml:space="preserve"> </w:t>
            </w:r>
            <w:r>
              <w:rPr>
                <w:sz w:val="20"/>
              </w:rPr>
              <w:t>Department</w:t>
            </w:r>
            <w:r>
              <w:rPr>
                <w:spacing w:val="-12"/>
                <w:sz w:val="20"/>
              </w:rPr>
              <w:t xml:space="preserve"> </w:t>
            </w:r>
            <w:r>
              <w:rPr>
                <w:sz w:val="20"/>
              </w:rPr>
              <w:t>of</w:t>
            </w:r>
            <w:r>
              <w:rPr>
                <w:spacing w:val="-11"/>
                <w:sz w:val="20"/>
              </w:rPr>
              <w:t xml:space="preserve"> </w:t>
            </w:r>
            <w:r>
              <w:rPr>
                <w:sz w:val="20"/>
              </w:rPr>
              <w:t>Employment and Workplace Relations</w:t>
            </w:r>
          </w:p>
        </w:tc>
        <w:tc>
          <w:tcPr>
            <w:tcW w:w="3838" w:type="dxa"/>
            <w:tcBorders>
              <w:top w:val="single" w:sz="2" w:space="0" w:color="000000"/>
              <w:bottom w:val="single" w:sz="2" w:space="0" w:color="000000"/>
            </w:tcBorders>
          </w:tcPr>
          <w:p w14:paraId="534C9F75" w14:textId="77777777" w:rsidR="00197CB7" w:rsidRDefault="00345D0E">
            <w:pPr>
              <w:pStyle w:val="TableParagraph"/>
              <w:spacing w:before="70"/>
              <w:ind w:left="113"/>
              <w:rPr>
                <w:sz w:val="20"/>
              </w:rPr>
            </w:pPr>
            <w:r>
              <w:rPr>
                <w:spacing w:val="-2"/>
                <w:sz w:val="20"/>
              </w:rPr>
              <w:t>SkillSelect.</w:t>
            </w:r>
          </w:p>
        </w:tc>
      </w:tr>
      <w:tr w:rsidR="00197CB7" w14:paraId="534C9F7A" w14:textId="77777777">
        <w:trPr>
          <w:trHeight w:val="539"/>
        </w:trPr>
        <w:tc>
          <w:tcPr>
            <w:tcW w:w="690" w:type="dxa"/>
            <w:tcBorders>
              <w:top w:val="single" w:sz="2" w:space="0" w:color="000000"/>
              <w:bottom w:val="single" w:sz="2" w:space="0" w:color="000000"/>
            </w:tcBorders>
          </w:tcPr>
          <w:p w14:paraId="534C9F77" w14:textId="77777777" w:rsidR="00197CB7" w:rsidRDefault="00345D0E">
            <w:pPr>
              <w:pStyle w:val="TableParagraph"/>
              <w:spacing w:before="70"/>
              <w:ind w:left="136"/>
              <w:rPr>
                <w:sz w:val="20"/>
              </w:rPr>
            </w:pPr>
            <w:r>
              <w:rPr>
                <w:spacing w:val="-10"/>
                <w:sz w:val="20"/>
              </w:rPr>
              <w:t>8</w:t>
            </w:r>
          </w:p>
        </w:tc>
        <w:tc>
          <w:tcPr>
            <w:tcW w:w="3843" w:type="dxa"/>
            <w:tcBorders>
              <w:top w:val="single" w:sz="2" w:space="0" w:color="000000"/>
              <w:bottom w:val="single" w:sz="2" w:space="0" w:color="000000"/>
            </w:tcBorders>
          </w:tcPr>
          <w:p w14:paraId="534C9F78" w14:textId="77777777" w:rsidR="00197CB7" w:rsidRDefault="00345D0E">
            <w:pPr>
              <w:pStyle w:val="TableParagraph"/>
              <w:spacing w:before="40" w:line="240" w:lineRule="atLeast"/>
              <w:ind w:left="154" w:right="46"/>
              <w:rPr>
                <w:sz w:val="20"/>
              </w:rPr>
            </w:pPr>
            <w:r>
              <w:rPr>
                <w:sz w:val="20"/>
              </w:rPr>
              <w:t>Commonwealth</w:t>
            </w:r>
            <w:r>
              <w:rPr>
                <w:spacing w:val="-12"/>
                <w:sz w:val="20"/>
              </w:rPr>
              <w:t xml:space="preserve"> </w:t>
            </w:r>
            <w:r>
              <w:rPr>
                <w:sz w:val="20"/>
              </w:rPr>
              <w:t>Department</w:t>
            </w:r>
            <w:r>
              <w:rPr>
                <w:spacing w:val="-13"/>
                <w:sz w:val="20"/>
              </w:rPr>
              <w:t xml:space="preserve"> </w:t>
            </w:r>
            <w:r>
              <w:rPr>
                <w:sz w:val="20"/>
              </w:rPr>
              <w:t>of</w:t>
            </w:r>
            <w:r>
              <w:rPr>
                <w:spacing w:val="-12"/>
                <w:sz w:val="20"/>
              </w:rPr>
              <w:t xml:space="preserve"> </w:t>
            </w:r>
            <w:r>
              <w:rPr>
                <w:sz w:val="20"/>
              </w:rPr>
              <w:t xml:space="preserve">Social </w:t>
            </w:r>
            <w:r>
              <w:rPr>
                <w:spacing w:val="-2"/>
                <w:sz w:val="20"/>
              </w:rPr>
              <w:t>Services</w:t>
            </w:r>
          </w:p>
        </w:tc>
        <w:tc>
          <w:tcPr>
            <w:tcW w:w="3838" w:type="dxa"/>
            <w:tcBorders>
              <w:top w:val="single" w:sz="2" w:space="0" w:color="000000"/>
              <w:bottom w:val="single" w:sz="2" w:space="0" w:color="000000"/>
            </w:tcBorders>
          </w:tcPr>
          <w:p w14:paraId="534C9F79" w14:textId="77777777" w:rsidR="00197CB7" w:rsidRDefault="00345D0E">
            <w:pPr>
              <w:pStyle w:val="TableParagraph"/>
              <w:spacing w:before="70"/>
              <w:ind w:left="113"/>
              <w:rPr>
                <w:sz w:val="20"/>
              </w:rPr>
            </w:pPr>
            <w:r>
              <w:rPr>
                <w:sz w:val="20"/>
              </w:rPr>
              <w:t>Humanitarian</w:t>
            </w:r>
            <w:r>
              <w:rPr>
                <w:spacing w:val="-10"/>
                <w:sz w:val="20"/>
              </w:rPr>
              <w:t xml:space="preserve"> </w:t>
            </w:r>
            <w:r>
              <w:rPr>
                <w:sz w:val="20"/>
              </w:rPr>
              <w:t>Settlement</w:t>
            </w:r>
            <w:r>
              <w:rPr>
                <w:spacing w:val="-11"/>
                <w:sz w:val="20"/>
              </w:rPr>
              <w:t xml:space="preserve"> </w:t>
            </w:r>
            <w:r>
              <w:rPr>
                <w:spacing w:val="-2"/>
                <w:sz w:val="20"/>
              </w:rPr>
              <w:t>Program.</w:t>
            </w:r>
          </w:p>
        </w:tc>
      </w:tr>
      <w:tr w:rsidR="00197CB7" w14:paraId="534C9F7E" w14:textId="77777777">
        <w:trPr>
          <w:trHeight w:val="299"/>
        </w:trPr>
        <w:tc>
          <w:tcPr>
            <w:tcW w:w="690" w:type="dxa"/>
            <w:tcBorders>
              <w:top w:val="single" w:sz="2" w:space="0" w:color="000000"/>
              <w:bottom w:val="single" w:sz="2" w:space="0" w:color="000000"/>
            </w:tcBorders>
          </w:tcPr>
          <w:p w14:paraId="534C9F7B" w14:textId="77777777" w:rsidR="00197CB7" w:rsidRDefault="00345D0E">
            <w:pPr>
              <w:pStyle w:val="TableParagraph"/>
              <w:spacing w:before="70" w:line="210" w:lineRule="exact"/>
              <w:ind w:left="136"/>
              <w:rPr>
                <w:sz w:val="20"/>
              </w:rPr>
            </w:pPr>
            <w:r>
              <w:rPr>
                <w:spacing w:val="-10"/>
                <w:sz w:val="20"/>
              </w:rPr>
              <w:t>9</w:t>
            </w:r>
          </w:p>
        </w:tc>
        <w:tc>
          <w:tcPr>
            <w:tcW w:w="3843" w:type="dxa"/>
            <w:tcBorders>
              <w:top w:val="single" w:sz="2" w:space="0" w:color="000000"/>
              <w:bottom w:val="single" w:sz="2" w:space="0" w:color="000000"/>
            </w:tcBorders>
          </w:tcPr>
          <w:p w14:paraId="534C9F7C" w14:textId="77777777" w:rsidR="00197CB7" w:rsidRDefault="00345D0E">
            <w:pPr>
              <w:pStyle w:val="TableParagraph"/>
              <w:spacing w:before="70" w:line="210" w:lineRule="exact"/>
              <w:ind w:left="154"/>
              <w:rPr>
                <w:sz w:val="20"/>
              </w:rPr>
            </w:pPr>
            <w:r>
              <w:rPr>
                <w:sz w:val="20"/>
              </w:rPr>
              <w:t>Commonwealth</w:t>
            </w:r>
            <w:r>
              <w:rPr>
                <w:spacing w:val="-6"/>
                <w:sz w:val="20"/>
              </w:rPr>
              <w:t xml:space="preserve"> </w:t>
            </w:r>
            <w:r>
              <w:rPr>
                <w:sz w:val="20"/>
              </w:rPr>
              <w:t>Department</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Treasury</w:t>
            </w:r>
          </w:p>
        </w:tc>
        <w:tc>
          <w:tcPr>
            <w:tcW w:w="3838" w:type="dxa"/>
            <w:tcBorders>
              <w:top w:val="single" w:sz="2" w:space="0" w:color="000000"/>
              <w:bottom w:val="single" w:sz="2" w:space="0" w:color="000000"/>
            </w:tcBorders>
          </w:tcPr>
          <w:p w14:paraId="534C9F7D" w14:textId="77777777" w:rsidR="00197CB7" w:rsidRDefault="00345D0E">
            <w:pPr>
              <w:pStyle w:val="TableParagraph"/>
              <w:spacing w:before="70" w:line="210" w:lineRule="exact"/>
              <w:ind w:left="113"/>
              <w:rPr>
                <w:sz w:val="20"/>
              </w:rPr>
            </w:pPr>
            <w:r>
              <w:rPr>
                <w:sz w:val="20"/>
              </w:rPr>
              <w:t>Franchise</w:t>
            </w:r>
            <w:r>
              <w:rPr>
                <w:spacing w:val="-10"/>
                <w:sz w:val="20"/>
              </w:rPr>
              <w:t xml:space="preserve"> </w:t>
            </w:r>
            <w:r>
              <w:rPr>
                <w:sz w:val="20"/>
              </w:rPr>
              <w:t>Disclosure</w:t>
            </w:r>
            <w:r>
              <w:rPr>
                <w:spacing w:val="-10"/>
                <w:sz w:val="20"/>
              </w:rPr>
              <w:t xml:space="preserve"> </w:t>
            </w:r>
            <w:r>
              <w:rPr>
                <w:spacing w:val="-2"/>
                <w:sz w:val="20"/>
              </w:rPr>
              <w:t>Register.</w:t>
            </w:r>
          </w:p>
        </w:tc>
      </w:tr>
      <w:tr w:rsidR="00197CB7" w14:paraId="534C9F82" w14:textId="77777777">
        <w:trPr>
          <w:trHeight w:val="299"/>
        </w:trPr>
        <w:tc>
          <w:tcPr>
            <w:tcW w:w="690" w:type="dxa"/>
            <w:tcBorders>
              <w:top w:val="single" w:sz="2" w:space="0" w:color="000000"/>
              <w:bottom w:val="single" w:sz="2" w:space="0" w:color="000000"/>
            </w:tcBorders>
          </w:tcPr>
          <w:p w14:paraId="534C9F7F" w14:textId="77777777" w:rsidR="00197CB7" w:rsidRDefault="00345D0E">
            <w:pPr>
              <w:pStyle w:val="TableParagraph"/>
              <w:spacing w:before="70" w:line="210" w:lineRule="exact"/>
              <w:ind w:left="136"/>
              <w:rPr>
                <w:sz w:val="20"/>
              </w:rPr>
            </w:pPr>
            <w:r>
              <w:rPr>
                <w:spacing w:val="-5"/>
                <w:sz w:val="20"/>
              </w:rPr>
              <w:t>10</w:t>
            </w:r>
          </w:p>
        </w:tc>
        <w:tc>
          <w:tcPr>
            <w:tcW w:w="3843" w:type="dxa"/>
            <w:tcBorders>
              <w:top w:val="single" w:sz="2" w:space="0" w:color="000000"/>
              <w:bottom w:val="single" w:sz="2" w:space="0" w:color="000000"/>
            </w:tcBorders>
          </w:tcPr>
          <w:p w14:paraId="534C9F80" w14:textId="77777777" w:rsidR="00197CB7" w:rsidRDefault="00345D0E">
            <w:pPr>
              <w:pStyle w:val="TableParagraph"/>
              <w:spacing w:before="70" w:line="210" w:lineRule="exact"/>
              <w:ind w:left="154"/>
              <w:rPr>
                <w:sz w:val="20"/>
              </w:rPr>
            </w:pPr>
            <w:r>
              <w:rPr>
                <w:sz w:val="20"/>
              </w:rPr>
              <w:t>Commonwealth</w:t>
            </w:r>
            <w:r>
              <w:rPr>
                <w:spacing w:val="-6"/>
                <w:sz w:val="20"/>
              </w:rPr>
              <w:t xml:space="preserve"> </w:t>
            </w:r>
            <w:r>
              <w:rPr>
                <w:sz w:val="20"/>
              </w:rPr>
              <w:t>Department</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Treasury</w:t>
            </w:r>
          </w:p>
        </w:tc>
        <w:tc>
          <w:tcPr>
            <w:tcW w:w="3838" w:type="dxa"/>
            <w:tcBorders>
              <w:top w:val="single" w:sz="2" w:space="0" w:color="000000"/>
              <w:bottom w:val="single" w:sz="2" w:space="0" w:color="000000"/>
            </w:tcBorders>
          </w:tcPr>
          <w:p w14:paraId="534C9F81" w14:textId="77777777" w:rsidR="00197CB7" w:rsidRDefault="00345D0E">
            <w:pPr>
              <w:pStyle w:val="TableParagraph"/>
              <w:spacing w:before="70" w:line="210" w:lineRule="exact"/>
              <w:ind w:left="113"/>
              <w:rPr>
                <w:sz w:val="20"/>
              </w:rPr>
            </w:pPr>
            <w:r>
              <w:rPr>
                <w:sz w:val="20"/>
              </w:rPr>
              <w:t>Payment</w:t>
            </w:r>
            <w:r>
              <w:rPr>
                <w:spacing w:val="-6"/>
                <w:sz w:val="20"/>
              </w:rPr>
              <w:t xml:space="preserve"> </w:t>
            </w:r>
            <w:r>
              <w:rPr>
                <w:sz w:val="20"/>
              </w:rPr>
              <w:t>Times</w:t>
            </w:r>
            <w:r>
              <w:rPr>
                <w:spacing w:val="-7"/>
                <w:sz w:val="20"/>
              </w:rPr>
              <w:t xml:space="preserve"> </w:t>
            </w:r>
            <w:r>
              <w:rPr>
                <w:sz w:val="20"/>
              </w:rPr>
              <w:t>Reporting</w:t>
            </w:r>
            <w:r>
              <w:rPr>
                <w:spacing w:val="-5"/>
                <w:sz w:val="20"/>
              </w:rPr>
              <w:t xml:space="preserve"> </w:t>
            </w:r>
            <w:r>
              <w:rPr>
                <w:spacing w:val="-2"/>
                <w:sz w:val="20"/>
              </w:rPr>
              <w:t>Portal.</w:t>
            </w:r>
          </w:p>
        </w:tc>
      </w:tr>
      <w:tr w:rsidR="00197CB7" w14:paraId="534C9F86" w14:textId="77777777">
        <w:trPr>
          <w:trHeight w:val="302"/>
        </w:trPr>
        <w:tc>
          <w:tcPr>
            <w:tcW w:w="690" w:type="dxa"/>
            <w:tcBorders>
              <w:top w:val="single" w:sz="2" w:space="0" w:color="000000"/>
              <w:bottom w:val="single" w:sz="2" w:space="0" w:color="000000"/>
            </w:tcBorders>
          </w:tcPr>
          <w:p w14:paraId="534C9F83" w14:textId="77777777" w:rsidR="00197CB7" w:rsidRDefault="00345D0E">
            <w:pPr>
              <w:pStyle w:val="TableParagraph"/>
              <w:spacing w:before="72" w:line="210" w:lineRule="exact"/>
              <w:ind w:left="136"/>
              <w:rPr>
                <w:sz w:val="20"/>
              </w:rPr>
            </w:pPr>
            <w:r>
              <w:rPr>
                <w:spacing w:val="-5"/>
                <w:sz w:val="20"/>
              </w:rPr>
              <w:t>11</w:t>
            </w:r>
          </w:p>
        </w:tc>
        <w:tc>
          <w:tcPr>
            <w:tcW w:w="3843" w:type="dxa"/>
            <w:tcBorders>
              <w:top w:val="single" w:sz="2" w:space="0" w:color="000000"/>
              <w:bottom w:val="single" w:sz="2" w:space="0" w:color="000000"/>
            </w:tcBorders>
          </w:tcPr>
          <w:p w14:paraId="534C9F84" w14:textId="77777777" w:rsidR="00197CB7" w:rsidRDefault="00345D0E">
            <w:pPr>
              <w:pStyle w:val="TableParagraph"/>
              <w:spacing w:before="72" w:line="210" w:lineRule="exact"/>
              <w:ind w:left="154"/>
              <w:rPr>
                <w:sz w:val="20"/>
              </w:rPr>
            </w:pPr>
            <w:r>
              <w:rPr>
                <w:sz w:val="20"/>
              </w:rPr>
              <w:t>Commonwealth</w:t>
            </w:r>
            <w:r>
              <w:rPr>
                <w:spacing w:val="-6"/>
                <w:sz w:val="20"/>
              </w:rPr>
              <w:t xml:space="preserve"> </w:t>
            </w:r>
            <w:r>
              <w:rPr>
                <w:sz w:val="20"/>
              </w:rPr>
              <w:t>Department</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Treasury</w:t>
            </w:r>
          </w:p>
        </w:tc>
        <w:tc>
          <w:tcPr>
            <w:tcW w:w="3838" w:type="dxa"/>
            <w:tcBorders>
              <w:top w:val="single" w:sz="2" w:space="0" w:color="000000"/>
              <w:bottom w:val="single" w:sz="2" w:space="0" w:color="000000"/>
            </w:tcBorders>
          </w:tcPr>
          <w:p w14:paraId="534C9F85" w14:textId="77777777" w:rsidR="00197CB7" w:rsidRDefault="00345D0E">
            <w:pPr>
              <w:pStyle w:val="TableParagraph"/>
              <w:spacing w:before="72" w:line="210" w:lineRule="exact"/>
              <w:ind w:left="113"/>
              <w:rPr>
                <w:sz w:val="20"/>
              </w:rPr>
            </w:pPr>
            <w:r>
              <w:rPr>
                <w:sz w:val="20"/>
              </w:rPr>
              <w:t>Treasury</w:t>
            </w:r>
            <w:r>
              <w:rPr>
                <w:spacing w:val="-10"/>
                <w:sz w:val="20"/>
              </w:rPr>
              <w:t xml:space="preserve"> </w:t>
            </w:r>
            <w:r>
              <w:rPr>
                <w:sz w:val="20"/>
              </w:rPr>
              <w:t>Authentication</w:t>
            </w:r>
            <w:r>
              <w:rPr>
                <w:spacing w:val="-10"/>
                <w:sz w:val="20"/>
              </w:rPr>
              <w:t xml:space="preserve"> </w:t>
            </w:r>
            <w:r>
              <w:rPr>
                <w:spacing w:val="-2"/>
                <w:sz w:val="20"/>
              </w:rPr>
              <w:t>Broker.</w:t>
            </w:r>
          </w:p>
        </w:tc>
      </w:tr>
      <w:tr w:rsidR="00197CB7" w14:paraId="534C9F8A" w14:textId="77777777">
        <w:trPr>
          <w:trHeight w:val="539"/>
        </w:trPr>
        <w:tc>
          <w:tcPr>
            <w:tcW w:w="690" w:type="dxa"/>
            <w:tcBorders>
              <w:top w:val="single" w:sz="2" w:space="0" w:color="000000"/>
              <w:bottom w:val="single" w:sz="2" w:space="0" w:color="000000"/>
            </w:tcBorders>
          </w:tcPr>
          <w:p w14:paraId="534C9F87" w14:textId="77777777" w:rsidR="00197CB7" w:rsidRDefault="00345D0E">
            <w:pPr>
              <w:pStyle w:val="TableParagraph"/>
              <w:spacing w:before="70"/>
              <w:ind w:left="136"/>
              <w:rPr>
                <w:sz w:val="20"/>
              </w:rPr>
            </w:pPr>
            <w:r>
              <w:rPr>
                <w:spacing w:val="-5"/>
                <w:sz w:val="20"/>
              </w:rPr>
              <w:t>12</w:t>
            </w:r>
          </w:p>
        </w:tc>
        <w:tc>
          <w:tcPr>
            <w:tcW w:w="3843" w:type="dxa"/>
            <w:tcBorders>
              <w:top w:val="single" w:sz="2" w:space="0" w:color="000000"/>
              <w:bottom w:val="single" w:sz="2" w:space="0" w:color="000000"/>
            </w:tcBorders>
          </w:tcPr>
          <w:p w14:paraId="534C9F88" w14:textId="77777777" w:rsidR="00197CB7" w:rsidRDefault="00345D0E">
            <w:pPr>
              <w:pStyle w:val="TableParagraph"/>
              <w:spacing w:before="40" w:line="240" w:lineRule="atLeast"/>
              <w:ind w:left="154"/>
              <w:rPr>
                <w:sz w:val="20"/>
              </w:rPr>
            </w:pPr>
            <w:r>
              <w:rPr>
                <w:sz w:val="20"/>
              </w:rPr>
              <w:t>Northern</w:t>
            </w:r>
            <w:r>
              <w:rPr>
                <w:spacing w:val="-9"/>
                <w:sz w:val="20"/>
              </w:rPr>
              <w:t xml:space="preserve"> </w:t>
            </w:r>
            <w:r>
              <w:rPr>
                <w:sz w:val="20"/>
              </w:rPr>
              <w:t>Territory</w:t>
            </w:r>
            <w:r>
              <w:rPr>
                <w:spacing w:val="-9"/>
                <w:sz w:val="20"/>
              </w:rPr>
              <w:t xml:space="preserve"> </w:t>
            </w:r>
            <w:r>
              <w:rPr>
                <w:sz w:val="20"/>
              </w:rPr>
              <w:t>Department</w:t>
            </w:r>
            <w:r>
              <w:rPr>
                <w:spacing w:val="-10"/>
                <w:sz w:val="20"/>
              </w:rPr>
              <w:t xml:space="preserve"> </w:t>
            </w:r>
            <w:r>
              <w:rPr>
                <w:sz w:val="20"/>
              </w:rPr>
              <w:t>of</w:t>
            </w:r>
            <w:r>
              <w:rPr>
                <w:spacing w:val="-9"/>
                <w:sz w:val="20"/>
              </w:rPr>
              <w:t xml:space="preserve"> </w:t>
            </w:r>
            <w:r>
              <w:rPr>
                <w:sz w:val="20"/>
              </w:rPr>
              <w:t>Corporate and Digital Development</w:t>
            </w:r>
          </w:p>
        </w:tc>
        <w:tc>
          <w:tcPr>
            <w:tcW w:w="3838" w:type="dxa"/>
            <w:tcBorders>
              <w:top w:val="single" w:sz="2" w:space="0" w:color="000000"/>
              <w:bottom w:val="single" w:sz="2" w:space="0" w:color="000000"/>
            </w:tcBorders>
          </w:tcPr>
          <w:p w14:paraId="534C9F89" w14:textId="77777777" w:rsidR="00197CB7" w:rsidRDefault="00345D0E">
            <w:pPr>
              <w:pStyle w:val="TableParagraph"/>
              <w:spacing w:before="70"/>
              <w:ind w:left="113"/>
              <w:rPr>
                <w:sz w:val="20"/>
              </w:rPr>
            </w:pPr>
            <w:r>
              <w:rPr>
                <w:spacing w:val="-2"/>
                <w:sz w:val="20"/>
              </w:rPr>
              <w:t>InvoiceNTG.</w:t>
            </w:r>
          </w:p>
        </w:tc>
      </w:tr>
      <w:tr w:rsidR="00197CB7" w14:paraId="534C9F8E" w14:textId="77777777">
        <w:trPr>
          <w:trHeight w:val="539"/>
        </w:trPr>
        <w:tc>
          <w:tcPr>
            <w:tcW w:w="690" w:type="dxa"/>
            <w:tcBorders>
              <w:top w:val="single" w:sz="2" w:space="0" w:color="000000"/>
              <w:bottom w:val="single" w:sz="2" w:space="0" w:color="000000"/>
            </w:tcBorders>
          </w:tcPr>
          <w:p w14:paraId="534C9F8B" w14:textId="77777777" w:rsidR="00197CB7" w:rsidRDefault="00345D0E">
            <w:pPr>
              <w:pStyle w:val="TableParagraph"/>
              <w:spacing w:before="70"/>
              <w:ind w:left="136"/>
              <w:rPr>
                <w:sz w:val="20"/>
              </w:rPr>
            </w:pPr>
            <w:r>
              <w:rPr>
                <w:spacing w:val="-5"/>
                <w:sz w:val="20"/>
              </w:rPr>
              <w:t>13</w:t>
            </w:r>
          </w:p>
        </w:tc>
        <w:tc>
          <w:tcPr>
            <w:tcW w:w="3843" w:type="dxa"/>
            <w:tcBorders>
              <w:top w:val="single" w:sz="2" w:space="0" w:color="000000"/>
              <w:bottom w:val="single" w:sz="2" w:space="0" w:color="000000"/>
            </w:tcBorders>
          </w:tcPr>
          <w:p w14:paraId="534C9F8C" w14:textId="77777777" w:rsidR="00197CB7" w:rsidRDefault="00345D0E">
            <w:pPr>
              <w:pStyle w:val="TableParagraph"/>
              <w:spacing w:before="39" w:line="240" w:lineRule="atLeast"/>
              <w:ind w:left="154"/>
              <w:rPr>
                <w:sz w:val="20"/>
              </w:rPr>
            </w:pPr>
            <w:r>
              <w:rPr>
                <w:sz w:val="20"/>
              </w:rPr>
              <w:t>Northern</w:t>
            </w:r>
            <w:r>
              <w:rPr>
                <w:spacing w:val="-8"/>
                <w:sz w:val="20"/>
              </w:rPr>
              <w:t xml:space="preserve"> </w:t>
            </w:r>
            <w:r>
              <w:rPr>
                <w:sz w:val="20"/>
              </w:rPr>
              <w:t>Territory</w:t>
            </w:r>
            <w:r>
              <w:rPr>
                <w:spacing w:val="-8"/>
                <w:sz w:val="20"/>
              </w:rPr>
              <w:t xml:space="preserve"> </w:t>
            </w:r>
            <w:r>
              <w:rPr>
                <w:sz w:val="20"/>
              </w:rPr>
              <w:t>Department</w:t>
            </w:r>
            <w:r>
              <w:rPr>
                <w:spacing w:val="-9"/>
                <w:sz w:val="20"/>
              </w:rPr>
              <w:t xml:space="preserve"> </w:t>
            </w:r>
            <w:r>
              <w:rPr>
                <w:sz w:val="20"/>
              </w:rPr>
              <w:t>of</w:t>
            </w:r>
            <w:r>
              <w:rPr>
                <w:spacing w:val="-8"/>
                <w:sz w:val="20"/>
              </w:rPr>
              <w:t xml:space="preserve"> </w:t>
            </w:r>
            <w:r>
              <w:rPr>
                <w:sz w:val="20"/>
              </w:rPr>
              <w:t>Industry, Tourism and Trade</w:t>
            </w:r>
          </w:p>
        </w:tc>
        <w:tc>
          <w:tcPr>
            <w:tcW w:w="3838" w:type="dxa"/>
            <w:tcBorders>
              <w:top w:val="single" w:sz="2" w:space="0" w:color="000000"/>
              <w:bottom w:val="single" w:sz="2" w:space="0" w:color="000000"/>
            </w:tcBorders>
          </w:tcPr>
          <w:p w14:paraId="534C9F8D" w14:textId="77777777" w:rsidR="00197CB7" w:rsidRDefault="00345D0E">
            <w:pPr>
              <w:pStyle w:val="TableParagraph"/>
              <w:spacing w:before="39" w:line="240" w:lineRule="atLeast"/>
              <w:ind w:left="113"/>
              <w:rPr>
                <w:sz w:val="20"/>
              </w:rPr>
            </w:pPr>
            <w:r>
              <w:rPr>
                <w:sz w:val="20"/>
              </w:rPr>
              <w:t>Vocational</w:t>
            </w:r>
            <w:r>
              <w:rPr>
                <w:spacing w:val="-10"/>
                <w:sz w:val="20"/>
              </w:rPr>
              <w:t xml:space="preserve"> </w:t>
            </w:r>
            <w:r>
              <w:rPr>
                <w:sz w:val="20"/>
              </w:rPr>
              <w:t>Education</w:t>
            </w:r>
            <w:r>
              <w:rPr>
                <w:spacing w:val="-9"/>
                <w:sz w:val="20"/>
              </w:rPr>
              <w:t xml:space="preserve"> </w:t>
            </w:r>
            <w:r>
              <w:rPr>
                <w:sz w:val="20"/>
              </w:rPr>
              <w:t>and</w:t>
            </w:r>
            <w:r>
              <w:rPr>
                <w:spacing w:val="-10"/>
                <w:sz w:val="20"/>
              </w:rPr>
              <w:t xml:space="preserve"> </w:t>
            </w:r>
            <w:r>
              <w:rPr>
                <w:sz w:val="20"/>
              </w:rPr>
              <w:t>Training</w:t>
            </w:r>
            <w:r>
              <w:rPr>
                <w:spacing w:val="-9"/>
                <w:sz w:val="20"/>
              </w:rPr>
              <w:t xml:space="preserve"> </w:t>
            </w:r>
            <w:r>
              <w:rPr>
                <w:sz w:val="20"/>
              </w:rPr>
              <w:t xml:space="preserve">Provider </w:t>
            </w:r>
            <w:r>
              <w:rPr>
                <w:spacing w:val="-2"/>
                <w:sz w:val="20"/>
              </w:rPr>
              <w:t>Portal.</w:t>
            </w:r>
          </w:p>
        </w:tc>
      </w:tr>
      <w:tr w:rsidR="00197CB7" w14:paraId="534C9F92" w14:textId="77777777">
        <w:trPr>
          <w:trHeight w:val="539"/>
        </w:trPr>
        <w:tc>
          <w:tcPr>
            <w:tcW w:w="690" w:type="dxa"/>
            <w:tcBorders>
              <w:top w:val="single" w:sz="2" w:space="0" w:color="000000"/>
              <w:bottom w:val="single" w:sz="2" w:space="0" w:color="000000"/>
            </w:tcBorders>
          </w:tcPr>
          <w:p w14:paraId="534C9F8F" w14:textId="77777777" w:rsidR="00197CB7" w:rsidRDefault="00345D0E">
            <w:pPr>
              <w:pStyle w:val="TableParagraph"/>
              <w:spacing w:before="70"/>
              <w:ind w:left="136"/>
              <w:rPr>
                <w:sz w:val="20"/>
              </w:rPr>
            </w:pPr>
            <w:r>
              <w:rPr>
                <w:spacing w:val="-5"/>
                <w:sz w:val="20"/>
              </w:rPr>
              <w:t>14</w:t>
            </w:r>
          </w:p>
        </w:tc>
        <w:tc>
          <w:tcPr>
            <w:tcW w:w="3843" w:type="dxa"/>
            <w:tcBorders>
              <w:top w:val="single" w:sz="2" w:space="0" w:color="000000"/>
              <w:bottom w:val="single" w:sz="2" w:space="0" w:color="000000"/>
            </w:tcBorders>
          </w:tcPr>
          <w:p w14:paraId="534C9F90" w14:textId="77777777" w:rsidR="00197CB7" w:rsidRDefault="00345D0E">
            <w:pPr>
              <w:pStyle w:val="TableParagraph"/>
              <w:spacing w:before="40" w:line="240" w:lineRule="atLeast"/>
              <w:ind w:left="154"/>
              <w:rPr>
                <w:sz w:val="20"/>
              </w:rPr>
            </w:pPr>
            <w:r>
              <w:rPr>
                <w:sz w:val="20"/>
              </w:rPr>
              <w:t>Northern Territory Department of Infrastructure,</w:t>
            </w:r>
            <w:r>
              <w:rPr>
                <w:spacing w:val="-13"/>
                <w:sz w:val="20"/>
              </w:rPr>
              <w:t xml:space="preserve"> </w:t>
            </w:r>
            <w:r>
              <w:rPr>
                <w:sz w:val="20"/>
              </w:rPr>
              <w:t>Planning</w:t>
            </w:r>
            <w:r>
              <w:rPr>
                <w:spacing w:val="-12"/>
                <w:sz w:val="20"/>
              </w:rPr>
              <w:t xml:space="preserve"> </w:t>
            </w:r>
            <w:r>
              <w:rPr>
                <w:sz w:val="20"/>
              </w:rPr>
              <w:t>and</w:t>
            </w:r>
            <w:r>
              <w:rPr>
                <w:spacing w:val="-13"/>
                <w:sz w:val="20"/>
              </w:rPr>
              <w:t xml:space="preserve"> </w:t>
            </w:r>
            <w:r>
              <w:rPr>
                <w:sz w:val="20"/>
              </w:rPr>
              <w:t>Logistics</w:t>
            </w:r>
          </w:p>
        </w:tc>
        <w:tc>
          <w:tcPr>
            <w:tcW w:w="3838" w:type="dxa"/>
            <w:tcBorders>
              <w:top w:val="single" w:sz="2" w:space="0" w:color="000000"/>
              <w:bottom w:val="single" w:sz="2" w:space="0" w:color="000000"/>
            </w:tcBorders>
          </w:tcPr>
          <w:p w14:paraId="534C9F91" w14:textId="77777777" w:rsidR="00197CB7" w:rsidRDefault="00345D0E">
            <w:pPr>
              <w:pStyle w:val="TableParagraph"/>
              <w:spacing w:before="70"/>
              <w:ind w:left="113"/>
              <w:rPr>
                <w:sz w:val="20"/>
              </w:rPr>
            </w:pPr>
            <w:r>
              <w:rPr>
                <w:sz w:val="20"/>
              </w:rPr>
              <w:t>Motor</w:t>
            </w:r>
            <w:r>
              <w:rPr>
                <w:spacing w:val="-5"/>
                <w:sz w:val="20"/>
              </w:rPr>
              <w:t xml:space="preserve"> </w:t>
            </w:r>
            <w:r>
              <w:rPr>
                <w:sz w:val="20"/>
              </w:rPr>
              <w:t>Vehicle</w:t>
            </w:r>
            <w:r>
              <w:rPr>
                <w:spacing w:val="-6"/>
                <w:sz w:val="20"/>
              </w:rPr>
              <w:t xml:space="preserve"> </w:t>
            </w:r>
            <w:r>
              <w:rPr>
                <w:sz w:val="20"/>
              </w:rPr>
              <w:t>Registry</w:t>
            </w:r>
            <w:r>
              <w:rPr>
                <w:spacing w:val="-4"/>
                <w:sz w:val="20"/>
              </w:rPr>
              <w:t xml:space="preserve"> </w:t>
            </w:r>
            <w:r>
              <w:rPr>
                <w:sz w:val="20"/>
              </w:rPr>
              <w:t>for</w:t>
            </w:r>
            <w:r>
              <w:rPr>
                <w:spacing w:val="-8"/>
                <w:sz w:val="20"/>
              </w:rPr>
              <w:t xml:space="preserve"> </w:t>
            </w:r>
            <w:r>
              <w:rPr>
                <w:spacing w:val="-2"/>
                <w:sz w:val="20"/>
              </w:rPr>
              <w:t>Business.</w:t>
            </w:r>
          </w:p>
        </w:tc>
      </w:tr>
      <w:tr w:rsidR="00197CB7" w14:paraId="534C9F96" w14:textId="77777777">
        <w:trPr>
          <w:trHeight w:val="299"/>
        </w:trPr>
        <w:tc>
          <w:tcPr>
            <w:tcW w:w="690" w:type="dxa"/>
            <w:tcBorders>
              <w:top w:val="single" w:sz="2" w:space="0" w:color="000000"/>
              <w:bottom w:val="single" w:sz="2" w:space="0" w:color="000000"/>
            </w:tcBorders>
          </w:tcPr>
          <w:p w14:paraId="534C9F93" w14:textId="77777777" w:rsidR="00197CB7" w:rsidRDefault="00345D0E">
            <w:pPr>
              <w:pStyle w:val="TableParagraph"/>
              <w:spacing w:before="70" w:line="210" w:lineRule="exact"/>
              <w:ind w:left="136"/>
              <w:rPr>
                <w:sz w:val="20"/>
              </w:rPr>
            </w:pPr>
            <w:r>
              <w:rPr>
                <w:spacing w:val="-5"/>
                <w:sz w:val="20"/>
              </w:rPr>
              <w:t>15</w:t>
            </w:r>
          </w:p>
        </w:tc>
        <w:tc>
          <w:tcPr>
            <w:tcW w:w="3843" w:type="dxa"/>
            <w:tcBorders>
              <w:top w:val="single" w:sz="2" w:space="0" w:color="000000"/>
              <w:bottom w:val="single" w:sz="2" w:space="0" w:color="000000"/>
            </w:tcBorders>
          </w:tcPr>
          <w:p w14:paraId="534C9F94" w14:textId="77777777" w:rsidR="00197CB7" w:rsidRDefault="00345D0E">
            <w:pPr>
              <w:pStyle w:val="TableParagraph"/>
              <w:spacing w:before="70" w:line="210" w:lineRule="exact"/>
              <w:ind w:left="154"/>
              <w:rPr>
                <w:sz w:val="20"/>
              </w:rPr>
            </w:pPr>
            <w:r>
              <w:rPr>
                <w:sz w:val="20"/>
              </w:rPr>
              <w:t>Tasmanian</w:t>
            </w:r>
            <w:r>
              <w:rPr>
                <w:spacing w:val="-7"/>
                <w:sz w:val="20"/>
              </w:rPr>
              <w:t xml:space="preserve"> </w:t>
            </w:r>
            <w:r>
              <w:rPr>
                <w:sz w:val="20"/>
              </w:rPr>
              <w:t>State</w:t>
            </w:r>
            <w:r>
              <w:rPr>
                <w:spacing w:val="-6"/>
                <w:sz w:val="20"/>
              </w:rPr>
              <w:t xml:space="preserve"> </w:t>
            </w:r>
            <w:r>
              <w:rPr>
                <w:sz w:val="20"/>
              </w:rPr>
              <w:t>Revenue</w:t>
            </w:r>
            <w:r>
              <w:rPr>
                <w:spacing w:val="-7"/>
                <w:sz w:val="20"/>
              </w:rPr>
              <w:t xml:space="preserve"> </w:t>
            </w:r>
            <w:r>
              <w:rPr>
                <w:spacing w:val="-2"/>
                <w:sz w:val="20"/>
              </w:rPr>
              <w:t>Office</w:t>
            </w:r>
          </w:p>
        </w:tc>
        <w:tc>
          <w:tcPr>
            <w:tcW w:w="3838" w:type="dxa"/>
            <w:tcBorders>
              <w:top w:val="single" w:sz="2" w:space="0" w:color="000000"/>
              <w:bottom w:val="single" w:sz="2" w:space="0" w:color="000000"/>
            </w:tcBorders>
          </w:tcPr>
          <w:p w14:paraId="534C9F95" w14:textId="77777777" w:rsidR="00197CB7" w:rsidRDefault="00345D0E">
            <w:pPr>
              <w:pStyle w:val="TableParagraph"/>
              <w:spacing w:before="70" w:line="210" w:lineRule="exact"/>
              <w:ind w:left="113"/>
              <w:rPr>
                <w:sz w:val="20"/>
              </w:rPr>
            </w:pPr>
            <w:r>
              <w:rPr>
                <w:sz w:val="20"/>
              </w:rPr>
              <w:t>Tasmanian</w:t>
            </w:r>
            <w:r>
              <w:rPr>
                <w:spacing w:val="-6"/>
                <w:sz w:val="20"/>
              </w:rPr>
              <w:t xml:space="preserve"> </w:t>
            </w:r>
            <w:r>
              <w:rPr>
                <w:sz w:val="20"/>
              </w:rPr>
              <w:t>Revenue</w:t>
            </w:r>
            <w:r>
              <w:rPr>
                <w:spacing w:val="-7"/>
                <w:sz w:val="20"/>
              </w:rPr>
              <w:t xml:space="preserve"> </w:t>
            </w:r>
            <w:r>
              <w:rPr>
                <w:spacing w:val="-2"/>
                <w:sz w:val="20"/>
              </w:rPr>
              <w:t>Online.</w:t>
            </w:r>
          </w:p>
        </w:tc>
      </w:tr>
      <w:tr w:rsidR="00197CB7" w14:paraId="534C9F9A" w14:textId="77777777">
        <w:trPr>
          <w:trHeight w:val="299"/>
        </w:trPr>
        <w:tc>
          <w:tcPr>
            <w:tcW w:w="690" w:type="dxa"/>
            <w:tcBorders>
              <w:top w:val="single" w:sz="2" w:space="0" w:color="000000"/>
              <w:bottom w:val="single" w:sz="12" w:space="0" w:color="000000"/>
            </w:tcBorders>
          </w:tcPr>
          <w:p w14:paraId="534C9F97" w14:textId="77777777" w:rsidR="00197CB7" w:rsidRDefault="00345D0E">
            <w:pPr>
              <w:pStyle w:val="TableParagraph"/>
              <w:spacing w:before="70" w:line="209" w:lineRule="exact"/>
              <w:ind w:left="136"/>
              <w:rPr>
                <w:sz w:val="20"/>
              </w:rPr>
            </w:pPr>
            <w:r>
              <w:rPr>
                <w:spacing w:val="-5"/>
                <w:sz w:val="20"/>
              </w:rPr>
              <w:t>16</w:t>
            </w:r>
          </w:p>
        </w:tc>
        <w:tc>
          <w:tcPr>
            <w:tcW w:w="3843" w:type="dxa"/>
            <w:tcBorders>
              <w:top w:val="single" w:sz="2" w:space="0" w:color="000000"/>
              <w:bottom w:val="single" w:sz="12" w:space="0" w:color="000000"/>
            </w:tcBorders>
          </w:tcPr>
          <w:p w14:paraId="534C9F98" w14:textId="77777777" w:rsidR="00197CB7" w:rsidRDefault="00345D0E">
            <w:pPr>
              <w:pStyle w:val="TableParagraph"/>
              <w:spacing w:before="70" w:line="209" w:lineRule="exact"/>
              <w:ind w:left="154"/>
              <w:rPr>
                <w:sz w:val="20"/>
              </w:rPr>
            </w:pPr>
            <w:r>
              <w:rPr>
                <w:sz w:val="20"/>
              </w:rPr>
              <w:t>Workplace</w:t>
            </w:r>
            <w:r>
              <w:rPr>
                <w:spacing w:val="-7"/>
                <w:sz w:val="20"/>
              </w:rPr>
              <w:t xml:space="preserve"> </w:t>
            </w:r>
            <w:r>
              <w:rPr>
                <w:sz w:val="20"/>
              </w:rPr>
              <w:t>Gender</w:t>
            </w:r>
            <w:r>
              <w:rPr>
                <w:spacing w:val="-8"/>
                <w:sz w:val="20"/>
              </w:rPr>
              <w:t xml:space="preserve"> </w:t>
            </w:r>
            <w:r>
              <w:rPr>
                <w:sz w:val="20"/>
              </w:rPr>
              <w:t>Equality</w:t>
            </w:r>
            <w:r>
              <w:rPr>
                <w:spacing w:val="-6"/>
                <w:sz w:val="20"/>
              </w:rPr>
              <w:t xml:space="preserve"> </w:t>
            </w:r>
            <w:r>
              <w:rPr>
                <w:spacing w:val="-2"/>
                <w:sz w:val="20"/>
              </w:rPr>
              <w:t>Agency</w:t>
            </w:r>
          </w:p>
        </w:tc>
        <w:tc>
          <w:tcPr>
            <w:tcW w:w="3838" w:type="dxa"/>
            <w:tcBorders>
              <w:top w:val="single" w:sz="2" w:space="0" w:color="000000"/>
              <w:bottom w:val="single" w:sz="12" w:space="0" w:color="000000"/>
            </w:tcBorders>
          </w:tcPr>
          <w:p w14:paraId="534C9F99" w14:textId="77777777" w:rsidR="00197CB7" w:rsidRDefault="00345D0E">
            <w:pPr>
              <w:pStyle w:val="TableParagraph"/>
              <w:spacing w:before="70" w:line="209" w:lineRule="exact"/>
              <w:ind w:left="113"/>
              <w:rPr>
                <w:sz w:val="20"/>
              </w:rPr>
            </w:pPr>
            <w:r>
              <w:rPr>
                <w:sz w:val="20"/>
              </w:rPr>
              <w:t>WGEA</w:t>
            </w:r>
            <w:r>
              <w:rPr>
                <w:spacing w:val="-6"/>
                <w:sz w:val="20"/>
              </w:rPr>
              <w:t xml:space="preserve"> </w:t>
            </w:r>
            <w:r>
              <w:rPr>
                <w:sz w:val="20"/>
              </w:rPr>
              <w:t>Employer</w:t>
            </w:r>
            <w:r>
              <w:rPr>
                <w:spacing w:val="-5"/>
                <w:sz w:val="20"/>
              </w:rPr>
              <w:t xml:space="preserve"> </w:t>
            </w:r>
            <w:r>
              <w:rPr>
                <w:spacing w:val="-2"/>
                <w:sz w:val="20"/>
              </w:rPr>
              <w:t>Portal.</w:t>
            </w:r>
          </w:p>
        </w:tc>
      </w:tr>
    </w:tbl>
    <w:p w14:paraId="534C9F9B" w14:textId="77777777" w:rsidR="00197CB7" w:rsidRDefault="00345D0E">
      <w:pPr>
        <w:spacing w:before="261"/>
        <w:ind w:left="1650"/>
        <w:rPr>
          <w:i/>
        </w:rPr>
      </w:pPr>
      <w:r>
        <w:rPr>
          <w:i/>
        </w:rPr>
        <w:t>Transitioned</w:t>
      </w:r>
      <w:r>
        <w:rPr>
          <w:i/>
          <w:spacing w:val="-7"/>
        </w:rPr>
        <w:t xml:space="preserve"> </w:t>
      </w:r>
      <w:r>
        <w:rPr>
          <w:i/>
        </w:rPr>
        <w:t>participating</w:t>
      </w:r>
      <w:r>
        <w:rPr>
          <w:i/>
          <w:spacing w:val="-7"/>
        </w:rPr>
        <w:t xml:space="preserve"> </w:t>
      </w:r>
      <w:r>
        <w:rPr>
          <w:i/>
        </w:rPr>
        <w:t>relying</w:t>
      </w:r>
      <w:r>
        <w:rPr>
          <w:i/>
          <w:spacing w:val="-7"/>
        </w:rPr>
        <w:t xml:space="preserve"> </w:t>
      </w:r>
      <w:r>
        <w:rPr>
          <w:i/>
          <w:spacing w:val="-4"/>
        </w:rPr>
        <w:t>party</w:t>
      </w:r>
    </w:p>
    <w:p w14:paraId="534C9F9C" w14:textId="77777777" w:rsidR="00197CB7" w:rsidRDefault="00345D0E">
      <w:pPr>
        <w:pStyle w:val="BodyText"/>
        <w:spacing w:before="181"/>
        <w:ind w:left="1280"/>
      </w:pPr>
      <w:r>
        <w:t>(2)</w:t>
      </w:r>
      <w:r>
        <w:rPr>
          <w:spacing w:val="52"/>
        </w:rPr>
        <w:t xml:space="preserve"> </w:t>
      </w:r>
      <w:r>
        <w:t>Unless</w:t>
      </w:r>
      <w:r>
        <w:rPr>
          <w:spacing w:val="-4"/>
        </w:rPr>
        <w:t xml:space="preserve"> </w:t>
      </w:r>
      <w:r>
        <w:t>subsection</w:t>
      </w:r>
      <w:r>
        <w:rPr>
          <w:spacing w:val="-2"/>
        </w:rPr>
        <w:t xml:space="preserve"> </w:t>
      </w:r>
      <w:r>
        <w:t>(3)</w:t>
      </w:r>
      <w:r>
        <w:rPr>
          <w:spacing w:val="-1"/>
        </w:rPr>
        <w:t xml:space="preserve"> </w:t>
      </w:r>
      <w:r>
        <w:t>or</w:t>
      </w:r>
      <w:r>
        <w:rPr>
          <w:spacing w:val="-4"/>
        </w:rPr>
        <w:t xml:space="preserve"> </w:t>
      </w:r>
      <w:r>
        <w:t>(4)</w:t>
      </w:r>
      <w:r>
        <w:rPr>
          <w:spacing w:val="-3"/>
        </w:rPr>
        <w:t xml:space="preserve"> </w:t>
      </w:r>
      <w:r>
        <w:rPr>
          <w:spacing w:val="-2"/>
        </w:rPr>
        <w:t>applies:</w:t>
      </w:r>
    </w:p>
    <w:p w14:paraId="534C9F9D" w14:textId="77777777" w:rsidR="00197CB7" w:rsidRDefault="00345D0E">
      <w:pPr>
        <w:pStyle w:val="ListParagraph"/>
        <w:numPr>
          <w:ilvl w:val="0"/>
          <w:numId w:val="87"/>
        </w:numPr>
        <w:tabs>
          <w:tab w:val="left" w:pos="2159"/>
          <w:tab w:val="left" w:pos="2161"/>
        </w:tabs>
        <w:spacing w:before="40"/>
        <w:ind w:right="784"/>
      </w:pPr>
      <w:r>
        <w:t>a provision, or part of a provision, of this instrument that contains a requirement in relation</w:t>
      </w:r>
      <w:r>
        <w:rPr>
          <w:spacing w:val="-1"/>
        </w:rPr>
        <w:t xml:space="preserve"> </w:t>
      </w:r>
      <w:r>
        <w:t>to Schedule 2</w:t>
      </w:r>
      <w:r>
        <w:rPr>
          <w:spacing w:val="-1"/>
        </w:rPr>
        <w:t xml:space="preserve"> </w:t>
      </w:r>
      <w:r>
        <w:t>(AGDIS OpenID Connect Profile) only</w:t>
      </w:r>
      <w:r>
        <w:rPr>
          <w:spacing w:val="-2"/>
        </w:rPr>
        <w:t xml:space="preserve"> </w:t>
      </w:r>
      <w:r>
        <w:t>applies</w:t>
      </w:r>
      <w:r>
        <w:rPr>
          <w:spacing w:val="-4"/>
        </w:rPr>
        <w:t xml:space="preserve"> </w:t>
      </w:r>
      <w:r>
        <w:t>to</w:t>
      </w:r>
      <w:r>
        <w:rPr>
          <w:spacing w:val="-5"/>
        </w:rPr>
        <w:t xml:space="preserve"> </w:t>
      </w:r>
      <w:r>
        <w:t>a</w:t>
      </w:r>
      <w:r>
        <w:rPr>
          <w:spacing w:val="-2"/>
        </w:rPr>
        <w:t xml:space="preserve"> </w:t>
      </w:r>
      <w:r>
        <w:t>transitioned</w:t>
      </w:r>
      <w:r>
        <w:rPr>
          <w:spacing w:val="-2"/>
        </w:rPr>
        <w:t xml:space="preserve"> </w:t>
      </w:r>
      <w:r>
        <w:t>participating</w:t>
      </w:r>
      <w:r>
        <w:rPr>
          <w:spacing w:val="-5"/>
        </w:rPr>
        <w:t xml:space="preserve"> </w:t>
      </w:r>
      <w:r>
        <w:t>relying</w:t>
      </w:r>
      <w:r>
        <w:rPr>
          <w:spacing w:val="-5"/>
        </w:rPr>
        <w:t xml:space="preserve"> </w:t>
      </w:r>
      <w:r>
        <w:t>party</w:t>
      </w:r>
      <w:r>
        <w:rPr>
          <w:spacing w:val="-2"/>
        </w:rPr>
        <w:t xml:space="preserve"> </w:t>
      </w:r>
      <w:r>
        <w:t>in</w:t>
      </w:r>
      <w:r>
        <w:rPr>
          <w:spacing w:val="-2"/>
        </w:rPr>
        <w:t xml:space="preserve"> </w:t>
      </w:r>
      <w:r>
        <w:t>relation</w:t>
      </w:r>
      <w:r>
        <w:rPr>
          <w:spacing w:val="-5"/>
        </w:rPr>
        <w:t xml:space="preserve"> </w:t>
      </w:r>
      <w:r>
        <w:t>to</w:t>
      </w:r>
      <w:r>
        <w:rPr>
          <w:spacing w:val="-2"/>
        </w:rPr>
        <w:t xml:space="preserve"> </w:t>
      </w:r>
      <w:r>
        <w:t>the entity’s transitioned participating relying party service on and from the specified day; and</w:t>
      </w:r>
    </w:p>
    <w:p w14:paraId="534C9F9E" w14:textId="77777777" w:rsidR="00197CB7" w:rsidRDefault="00345D0E">
      <w:pPr>
        <w:pStyle w:val="ListParagraph"/>
        <w:numPr>
          <w:ilvl w:val="0"/>
          <w:numId w:val="87"/>
        </w:numPr>
        <w:tabs>
          <w:tab w:val="left" w:pos="2159"/>
          <w:tab w:val="left" w:pos="2161"/>
        </w:tabs>
        <w:spacing w:before="40"/>
        <w:ind w:right="610" w:hanging="370"/>
      </w:pPr>
      <w:r>
        <w:t>every provision, or every part of a provision, of this instrument not specified</w:t>
      </w:r>
      <w:r>
        <w:rPr>
          <w:spacing w:val="-4"/>
        </w:rPr>
        <w:t xml:space="preserve"> </w:t>
      </w:r>
      <w:r>
        <w:t>in</w:t>
      </w:r>
      <w:r>
        <w:rPr>
          <w:spacing w:val="-1"/>
        </w:rPr>
        <w:t xml:space="preserve"> </w:t>
      </w:r>
      <w:r>
        <w:t>paragraph</w:t>
      </w:r>
      <w:r>
        <w:rPr>
          <w:spacing w:val="-4"/>
        </w:rPr>
        <w:t xml:space="preserve"> </w:t>
      </w:r>
      <w:r>
        <w:t>(a) applies</w:t>
      </w:r>
      <w:r>
        <w:rPr>
          <w:spacing w:val="-3"/>
        </w:rPr>
        <w:t xml:space="preserve"> </w:t>
      </w:r>
      <w:r>
        <w:t>to</w:t>
      </w:r>
      <w:r>
        <w:rPr>
          <w:spacing w:val="-1"/>
        </w:rPr>
        <w:t xml:space="preserve"> </w:t>
      </w:r>
      <w:r>
        <w:t>that</w:t>
      </w:r>
      <w:r>
        <w:rPr>
          <w:spacing w:val="-3"/>
        </w:rPr>
        <w:t xml:space="preserve"> </w:t>
      </w:r>
      <w:r>
        <w:t>entity</w:t>
      </w:r>
      <w:r>
        <w:rPr>
          <w:spacing w:val="-1"/>
        </w:rPr>
        <w:t xml:space="preserve"> </w:t>
      </w:r>
      <w:r>
        <w:t>in</w:t>
      </w:r>
      <w:r>
        <w:rPr>
          <w:spacing w:val="-4"/>
        </w:rPr>
        <w:t xml:space="preserve"> </w:t>
      </w:r>
      <w:r>
        <w:t>relation</w:t>
      </w:r>
      <w:r>
        <w:rPr>
          <w:spacing w:val="-1"/>
        </w:rPr>
        <w:t xml:space="preserve"> </w:t>
      </w:r>
      <w:r>
        <w:t>to</w:t>
      </w:r>
      <w:r>
        <w:rPr>
          <w:spacing w:val="-4"/>
        </w:rPr>
        <w:t xml:space="preserve"> </w:t>
      </w:r>
      <w:r>
        <w:t>that service</w:t>
      </w:r>
      <w:r>
        <w:rPr>
          <w:spacing w:val="-3"/>
        </w:rPr>
        <w:t xml:space="preserve"> </w:t>
      </w:r>
      <w:r>
        <w:t xml:space="preserve">in accordance with its terms and on and from the commencement of this </w:t>
      </w:r>
      <w:r>
        <w:rPr>
          <w:spacing w:val="-2"/>
        </w:rPr>
        <w:t>instrument.</w:t>
      </w:r>
    </w:p>
    <w:p w14:paraId="534C9F9F" w14:textId="77777777" w:rsidR="00197CB7" w:rsidRDefault="00345D0E">
      <w:pPr>
        <w:spacing w:before="120" w:line="230" w:lineRule="auto"/>
        <w:ind w:left="2502" w:right="1291" w:hanging="853"/>
        <w:rPr>
          <w:sz w:val="18"/>
        </w:rPr>
      </w:pPr>
      <w:r>
        <w:rPr>
          <w:sz w:val="18"/>
        </w:rPr>
        <w:t>Example:</w:t>
      </w:r>
      <w:r>
        <w:rPr>
          <w:spacing w:val="40"/>
          <w:sz w:val="18"/>
        </w:rPr>
        <w:t xml:space="preserve">  </w:t>
      </w:r>
      <w:r>
        <w:rPr>
          <w:sz w:val="18"/>
        </w:rPr>
        <w:t>If this instrument commences on 1 December 2024 and the specified day is</w:t>
      </w:r>
      <w:r>
        <w:rPr>
          <w:spacing w:val="40"/>
          <w:sz w:val="18"/>
        </w:rPr>
        <w:t xml:space="preserve"> </w:t>
      </w:r>
      <w:r>
        <w:rPr>
          <w:sz w:val="18"/>
        </w:rPr>
        <w:t>1</w:t>
      </w:r>
      <w:r>
        <w:rPr>
          <w:spacing w:val="-1"/>
          <w:sz w:val="18"/>
        </w:rPr>
        <w:t xml:space="preserve"> </w:t>
      </w:r>
      <w:r>
        <w:rPr>
          <w:sz w:val="18"/>
        </w:rPr>
        <w:t>December</w:t>
      </w:r>
      <w:r>
        <w:rPr>
          <w:spacing w:val="-2"/>
          <w:sz w:val="18"/>
        </w:rPr>
        <w:t xml:space="preserve"> </w:t>
      </w:r>
      <w:r>
        <w:rPr>
          <w:sz w:val="18"/>
        </w:rPr>
        <w:t>2029</w:t>
      </w:r>
      <w:r>
        <w:rPr>
          <w:spacing w:val="-1"/>
          <w:sz w:val="18"/>
        </w:rPr>
        <w:t xml:space="preserve"> </w:t>
      </w:r>
      <w:r>
        <w:rPr>
          <w:sz w:val="18"/>
        </w:rPr>
        <w:t>(see</w:t>
      </w:r>
      <w:r>
        <w:rPr>
          <w:spacing w:val="-3"/>
          <w:sz w:val="18"/>
        </w:rPr>
        <w:t xml:space="preserve"> </w:t>
      </w:r>
      <w:r>
        <w:rPr>
          <w:sz w:val="18"/>
        </w:rPr>
        <w:t>subsection</w:t>
      </w:r>
      <w:r>
        <w:rPr>
          <w:spacing w:val="-3"/>
          <w:sz w:val="18"/>
        </w:rPr>
        <w:t xml:space="preserve"> </w:t>
      </w:r>
      <w:r>
        <w:rPr>
          <w:sz w:val="18"/>
        </w:rPr>
        <w:t>(6)),</w:t>
      </w:r>
      <w:r>
        <w:rPr>
          <w:spacing w:val="-1"/>
          <w:sz w:val="18"/>
        </w:rPr>
        <w:t xml:space="preserve"> </w:t>
      </w:r>
      <w:r>
        <w:rPr>
          <w:sz w:val="18"/>
        </w:rPr>
        <w:t>then</w:t>
      </w:r>
      <w:r>
        <w:rPr>
          <w:spacing w:val="-1"/>
          <w:sz w:val="18"/>
        </w:rPr>
        <w:t xml:space="preserve"> </w:t>
      </w:r>
      <w:r>
        <w:rPr>
          <w:sz w:val="18"/>
        </w:rPr>
        <w:t>a</w:t>
      </w:r>
      <w:r>
        <w:rPr>
          <w:spacing w:val="-5"/>
          <w:sz w:val="18"/>
        </w:rPr>
        <w:t xml:space="preserve"> </w:t>
      </w:r>
      <w:r>
        <w:rPr>
          <w:sz w:val="18"/>
        </w:rPr>
        <w:t>provision</w:t>
      </w:r>
      <w:r>
        <w:rPr>
          <w:spacing w:val="-3"/>
          <w:sz w:val="18"/>
        </w:rPr>
        <w:t xml:space="preserve"> </w:t>
      </w:r>
      <w:r>
        <w:rPr>
          <w:sz w:val="18"/>
        </w:rPr>
        <w:t>or</w:t>
      </w:r>
      <w:r>
        <w:rPr>
          <w:spacing w:val="-4"/>
          <w:sz w:val="18"/>
        </w:rPr>
        <w:t xml:space="preserve"> </w:t>
      </w:r>
      <w:r>
        <w:rPr>
          <w:sz w:val="18"/>
        </w:rPr>
        <w:t>part</w:t>
      </w:r>
      <w:r>
        <w:rPr>
          <w:spacing w:val="-2"/>
          <w:sz w:val="18"/>
        </w:rPr>
        <w:t xml:space="preserve"> </w:t>
      </w:r>
      <w:r>
        <w:rPr>
          <w:sz w:val="18"/>
        </w:rPr>
        <w:t>of</w:t>
      </w:r>
      <w:r>
        <w:rPr>
          <w:spacing w:val="-2"/>
          <w:sz w:val="18"/>
        </w:rPr>
        <w:t xml:space="preserve"> </w:t>
      </w:r>
      <w:r>
        <w:rPr>
          <w:sz w:val="18"/>
        </w:rPr>
        <w:t>a</w:t>
      </w:r>
      <w:r>
        <w:rPr>
          <w:spacing w:val="-5"/>
          <w:sz w:val="18"/>
        </w:rPr>
        <w:t xml:space="preserve"> </w:t>
      </w:r>
      <w:r>
        <w:rPr>
          <w:sz w:val="18"/>
        </w:rPr>
        <w:t>provision</w:t>
      </w:r>
    </w:p>
    <w:p w14:paraId="534C9FA0" w14:textId="77777777" w:rsidR="00197CB7" w:rsidRDefault="00345D0E">
      <w:pPr>
        <w:spacing w:line="230" w:lineRule="auto"/>
        <w:ind w:left="2502" w:right="537"/>
        <w:rPr>
          <w:sz w:val="18"/>
        </w:rPr>
      </w:pPr>
      <w:r>
        <w:rPr>
          <w:sz w:val="18"/>
        </w:rPr>
        <w:t>mentioned</w:t>
      </w:r>
      <w:r>
        <w:rPr>
          <w:spacing w:val="-3"/>
          <w:sz w:val="18"/>
        </w:rPr>
        <w:t xml:space="preserve"> </w:t>
      </w:r>
      <w:r>
        <w:rPr>
          <w:sz w:val="18"/>
        </w:rPr>
        <w:t>in</w:t>
      </w:r>
      <w:r>
        <w:rPr>
          <w:spacing w:val="-3"/>
          <w:sz w:val="18"/>
        </w:rPr>
        <w:t xml:space="preserve"> </w:t>
      </w:r>
      <w:r>
        <w:rPr>
          <w:sz w:val="18"/>
        </w:rPr>
        <w:t>paragraph (b)</w:t>
      </w:r>
      <w:r>
        <w:rPr>
          <w:spacing w:val="-4"/>
          <w:sz w:val="18"/>
        </w:rPr>
        <w:t xml:space="preserve"> </w:t>
      </w:r>
      <w:r>
        <w:rPr>
          <w:sz w:val="18"/>
        </w:rPr>
        <w:t>applies</w:t>
      </w:r>
      <w:r>
        <w:rPr>
          <w:spacing w:val="-2"/>
          <w:sz w:val="18"/>
        </w:rPr>
        <w:t xml:space="preserve"> </w:t>
      </w:r>
      <w:r>
        <w:rPr>
          <w:sz w:val="18"/>
        </w:rPr>
        <w:t>on</w:t>
      </w:r>
      <w:r>
        <w:rPr>
          <w:spacing w:val="-1"/>
          <w:sz w:val="18"/>
        </w:rPr>
        <w:t xml:space="preserve"> </w:t>
      </w:r>
      <w:r>
        <w:rPr>
          <w:sz w:val="18"/>
        </w:rPr>
        <w:t>and</w:t>
      </w:r>
      <w:r>
        <w:rPr>
          <w:spacing w:val="-1"/>
          <w:sz w:val="18"/>
        </w:rPr>
        <w:t xml:space="preserve"> </w:t>
      </w:r>
      <w:r>
        <w:rPr>
          <w:sz w:val="18"/>
        </w:rPr>
        <w:t>from</w:t>
      </w:r>
      <w:r>
        <w:rPr>
          <w:spacing w:val="-3"/>
          <w:sz w:val="18"/>
        </w:rPr>
        <w:t xml:space="preserve"> </w:t>
      </w:r>
      <w:r>
        <w:rPr>
          <w:sz w:val="18"/>
        </w:rPr>
        <w:t>1</w:t>
      </w:r>
      <w:r>
        <w:rPr>
          <w:spacing w:val="-1"/>
          <w:sz w:val="18"/>
        </w:rPr>
        <w:t xml:space="preserve"> </w:t>
      </w:r>
      <w:r>
        <w:rPr>
          <w:sz w:val="18"/>
        </w:rPr>
        <w:t>December</w:t>
      </w:r>
      <w:r>
        <w:rPr>
          <w:spacing w:val="-2"/>
          <w:sz w:val="18"/>
        </w:rPr>
        <w:t xml:space="preserve"> </w:t>
      </w:r>
      <w:r>
        <w:rPr>
          <w:sz w:val="18"/>
        </w:rPr>
        <w:t>2024,</w:t>
      </w:r>
      <w:r>
        <w:rPr>
          <w:spacing w:val="-4"/>
          <w:sz w:val="18"/>
        </w:rPr>
        <w:t xml:space="preserve"> </w:t>
      </w:r>
      <w:r>
        <w:rPr>
          <w:sz w:val="18"/>
        </w:rPr>
        <w:t>and</w:t>
      </w:r>
      <w:r>
        <w:rPr>
          <w:spacing w:val="-1"/>
          <w:sz w:val="18"/>
        </w:rPr>
        <w:t xml:space="preserve"> </w:t>
      </w:r>
      <w:r>
        <w:rPr>
          <w:sz w:val="18"/>
        </w:rPr>
        <w:t>a</w:t>
      </w:r>
      <w:r>
        <w:rPr>
          <w:spacing w:val="-3"/>
          <w:sz w:val="18"/>
        </w:rPr>
        <w:t xml:space="preserve"> </w:t>
      </w:r>
      <w:r>
        <w:rPr>
          <w:sz w:val="18"/>
        </w:rPr>
        <w:t>provision</w:t>
      </w:r>
      <w:r>
        <w:rPr>
          <w:spacing w:val="-1"/>
          <w:sz w:val="18"/>
        </w:rPr>
        <w:t xml:space="preserve"> </w:t>
      </w:r>
      <w:r>
        <w:rPr>
          <w:sz w:val="18"/>
        </w:rPr>
        <w:t>or part</w:t>
      </w:r>
      <w:r>
        <w:rPr>
          <w:spacing w:val="-4"/>
          <w:sz w:val="18"/>
        </w:rPr>
        <w:t xml:space="preserve"> </w:t>
      </w:r>
      <w:r>
        <w:rPr>
          <w:sz w:val="18"/>
        </w:rPr>
        <w:t>of</w:t>
      </w:r>
      <w:r>
        <w:rPr>
          <w:spacing w:val="-2"/>
          <w:sz w:val="18"/>
        </w:rPr>
        <w:t xml:space="preserve"> </w:t>
      </w:r>
      <w:r>
        <w:rPr>
          <w:sz w:val="18"/>
        </w:rPr>
        <w:t>a</w:t>
      </w:r>
      <w:r>
        <w:rPr>
          <w:spacing w:val="-5"/>
          <w:sz w:val="18"/>
        </w:rPr>
        <w:t xml:space="preserve"> </w:t>
      </w:r>
      <w:r>
        <w:rPr>
          <w:sz w:val="18"/>
        </w:rPr>
        <w:t>provision</w:t>
      </w:r>
      <w:r>
        <w:rPr>
          <w:spacing w:val="-1"/>
          <w:sz w:val="18"/>
        </w:rPr>
        <w:t xml:space="preserve"> </w:t>
      </w:r>
      <w:r>
        <w:rPr>
          <w:sz w:val="18"/>
        </w:rPr>
        <w:t>mentioned</w:t>
      </w:r>
      <w:r>
        <w:rPr>
          <w:spacing w:val="-1"/>
          <w:sz w:val="18"/>
        </w:rPr>
        <w:t xml:space="preserve"> </w:t>
      </w:r>
      <w:r>
        <w:rPr>
          <w:sz w:val="18"/>
        </w:rPr>
        <w:t>in</w:t>
      </w:r>
      <w:r>
        <w:rPr>
          <w:spacing w:val="-1"/>
          <w:sz w:val="18"/>
        </w:rPr>
        <w:t xml:space="preserve"> </w:t>
      </w:r>
      <w:r>
        <w:rPr>
          <w:sz w:val="18"/>
        </w:rPr>
        <w:t>paragraph (a)</w:t>
      </w:r>
      <w:r>
        <w:rPr>
          <w:spacing w:val="-2"/>
          <w:sz w:val="18"/>
        </w:rPr>
        <w:t xml:space="preserve"> </w:t>
      </w:r>
      <w:r>
        <w:rPr>
          <w:sz w:val="18"/>
        </w:rPr>
        <w:t>applies</w:t>
      </w:r>
      <w:r>
        <w:rPr>
          <w:spacing w:val="-2"/>
          <w:sz w:val="18"/>
        </w:rPr>
        <w:t xml:space="preserve"> </w:t>
      </w:r>
      <w:r>
        <w:rPr>
          <w:sz w:val="18"/>
        </w:rPr>
        <w:t>on</w:t>
      </w:r>
      <w:r>
        <w:rPr>
          <w:spacing w:val="-1"/>
          <w:sz w:val="18"/>
        </w:rPr>
        <w:t xml:space="preserve"> </w:t>
      </w:r>
      <w:r>
        <w:rPr>
          <w:sz w:val="18"/>
        </w:rPr>
        <w:t>and</w:t>
      </w:r>
      <w:r>
        <w:rPr>
          <w:spacing w:val="-1"/>
          <w:sz w:val="18"/>
        </w:rPr>
        <w:t xml:space="preserve"> </w:t>
      </w:r>
      <w:r>
        <w:rPr>
          <w:sz w:val="18"/>
        </w:rPr>
        <w:t>from</w:t>
      </w:r>
      <w:r>
        <w:rPr>
          <w:spacing w:val="-5"/>
          <w:sz w:val="18"/>
        </w:rPr>
        <w:t xml:space="preserve"> </w:t>
      </w:r>
      <w:r>
        <w:rPr>
          <w:sz w:val="18"/>
        </w:rPr>
        <w:t>1 December</w:t>
      </w:r>
      <w:r>
        <w:rPr>
          <w:spacing w:val="-1"/>
          <w:sz w:val="18"/>
        </w:rPr>
        <w:t xml:space="preserve"> </w:t>
      </w:r>
      <w:r>
        <w:rPr>
          <w:spacing w:val="-2"/>
          <w:sz w:val="18"/>
        </w:rPr>
        <w:t>2029.</w:t>
      </w:r>
    </w:p>
    <w:p w14:paraId="534C9FA1" w14:textId="77777777" w:rsidR="00197CB7" w:rsidRDefault="00345D0E">
      <w:pPr>
        <w:pStyle w:val="ListParagraph"/>
        <w:numPr>
          <w:ilvl w:val="0"/>
          <w:numId w:val="89"/>
        </w:numPr>
        <w:tabs>
          <w:tab w:val="left" w:pos="1648"/>
          <w:tab w:val="left" w:pos="1650"/>
        </w:tabs>
        <w:spacing w:before="179"/>
        <w:ind w:right="592"/>
      </w:pPr>
      <w:r>
        <w:t>If a transitioned participating relying party is required by this instrument, or another</w:t>
      </w:r>
      <w:r>
        <w:rPr>
          <w:spacing w:val="-4"/>
        </w:rPr>
        <w:t xml:space="preserve"> </w:t>
      </w:r>
      <w:r>
        <w:t>instrument</w:t>
      </w:r>
      <w:r>
        <w:rPr>
          <w:spacing w:val="-4"/>
        </w:rPr>
        <w:t xml:space="preserve"> </w:t>
      </w:r>
      <w:r>
        <w:t>made</w:t>
      </w:r>
      <w:r>
        <w:rPr>
          <w:spacing w:val="-2"/>
        </w:rPr>
        <w:t xml:space="preserve"> </w:t>
      </w:r>
      <w:r>
        <w:t>under</w:t>
      </w:r>
      <w:r>
        <w:rPr>
          <w:spacing w:val="-4"/>
        </w:rPr>
        <w:t xml:space="preserve"> </w:t>
      </w:r>
      <w:r>
        <w:t>section</w:t>
      </w:r>
      <w:r>
        <w:rPr>
          <w:spacing w:val="-3"/>
        </w:rPr>
        <w:t xml:space="preserve"> </w:t>
      </w:r>
      <w:r>
        <w:t>99</w:t>
      </w:r>
      <w:r>
        <w:rPr>
          <w:spacing w:val="-2"/>
        </w:rPr>
        <w:t xml:space="preserve"> </w:t>
      </w:r>
      <w:r>
        <w:t>of</w:t>
      </w:r>
      <w:r>
        <w:rPr>
          <w:spacing w:val="-1"/>
        </w:rPr>
        <w:t xml:space="preserve"> </w:t>
      </w:r>
      <w:r>
        <w:t>the</w:t>
      </w:r>
      <w:r>
        <w:rPr>
          <w:spacing w:val="-2"/>
        </w:rPr>
        <w:t xml:space="preserve"> </w:t>
      </w:r>
      <w:r>
        <w:t>Act,</w:t>
      </w:r>
      <w:r>
        <w:rPr>
          <w:spacing w:val="-2"/>
        </w:rPr>
        <w:t xml:space="preserve"> </w:t>
      </w:r>
      <w:r>
        <w:t>to</w:t>
      </w:r>
      <w:r>
        <w:rPr>
          <w:spacing w:val="-2"/>
        </w:rPr>
        <w:t xml:space="preserve"> </w:t>
      </w:r>
      <w:r>
        <w:t>comply</w:t>
      </w:r>
      <w:r>
        <w:rPr>
          <w:spacing w:val="-2"/>
        </w:rPr>
        <w:t xml:space="preserve"> </w:t>
      </w:r>
      <w:r>
        <w:t>with</w:t>
      </w:r>
      <w:r>
        <w:rPr>
          <w:spacing w:val="-2"/>
        </w:rPr>
        <w:t xml:space="preserve"> </w:t>
      </w:r>
      <w:r>
        <w:t>Schedule</w:t>
      </w:r>
      <w:r>
        <w:rPr>
          <w:spacing w:val="-4"/>
        </w:rPr>
        <w:t xml:space="preserve"> </w:t>
      </w:r>
      <w:r>
        <w:t>2 (AGDIS OpenID Connect Profile) in relation to the entity’s transitioned participating relying party service at a particular time after commencement of</w:t>
      </w:r>
    </w:p>
    <w:p w14:paraId="534C9FA2" w14:textId="77777777" w:rsidR="00197CB7" w:rsidRDefault="00197CB7">
      <w:pPr>
        <w:sectPr w:rsidR="00197CB7">
          <w:headerReference w:type="even" r:id="rId42"/>
          <w:headerReference w:type="default" r:id="rId43"/>
          <w:footerReference w:type="even" r:id="rId44"/>
          <w:footerReference w:type="default" r:id="rId45"/>
          <w:pgSz w:w="11910" w:h="16840"/>
          <w:pgMar w:top="960" w:right="1280" w:bottom="1460" w:left="1280" w:header="758" w:footer="1266" w:gutter="0"/>
          <w:pgNumType w:start="10"/>
          <w:cols w:space="720"/>
        </w:sectPr>
      </w:pPr>
    </w:p>
    <w:p w14:paraId="534C9FA3" w14:textId="77777777" w:rsidR="00197CB7" w:rsidRDefault="00345D0E">
      <w:pPr>
        <w:pStyle w:val="BodyText"/>
        <w:spacing w:before="147"/>
        <w:ind w:left="1650" w:right="537"/>
      </w:pPr>
      <w:r>
        <w:lastRenderedPageBreak/>
        <w:t>this</w:t>
      </w:r>
      <w:r>
        <w:rPr>
          <w:spacing w:val="-3"/>
        </w:rPr>
        <w:t xml:space="preserve"> </w:t>
      </w:r>
      <w:r>
        <w:t>instrument</w:t>
      </w:r>
      <w:r>
        <w:rPr>
          <w:spacing w:val="-2"/>
        </w:rPr>
        <w:t xml:space="preserve"> </w:t>
      </w:r>
      <w:r>
        <w:t>and</w:t>
      </w:r>
      <w:r>
        <w:rPr>
          <w:spacing w:val="-3"/>
        </w:rPr>
        <w:t xml:space="preserve"> </w:t>
      </w:r>
      <w:r>
        <w:t>before</w:t>
      </w:r>
      <w:r>
        <w:rPr>
          <w:spacing w:val="-5"/>
        </w:rPr>
        <w:t xml:space="preserve"> </w:t>
      </w:r>
      <w:r>
        <w:t>the</w:t>
      </w:r>
      <w:r>
        <w:rPr>
          <w:spacing w:val="-3"/>
        </w:rPr>
        <w:t xml:space="preserve"> </w:t>
      </w:r>
      <w:r>
        <w:t>specified</w:t>
      </w:r>
      <w:r>
        <w:rPr>
          <w:spacing w:val="-3"/>
        </w:rPr>
        <w:t xml:space="preserve"> </w:t>
      </w:r>
      <w:r>
        <w:t>day,</w:t>
      </w:r>
      <w:r>
        <w:rPr>
          <w:spacing w:val="-6"/>
        </w:rPr>
        <w:t xml:space="preserve"> </w:t>
      </w:r>
      <w:r>
        <w:t>then</w:t>
      </w:r>
      <w:r>
        <w:rPr>
          <w:spacing w:val="-3"/>
        </w:rPr>
        <w:t xml:space="preserve"> </w:t>
      </w:r>
      <w:r>
        <w:t>Schedule</w:t>
      </w:r>
      <w:r>
        <w:rPr>
          <w:spacing w:val="-3"/>
        </w:rPr>
        <w:t xml:space="preserve"> </w:t>
      </w:r>
      <w:r>
        <w:t>2</w:t>
      </w:r>
      <w:r>
        <w:rPr>
          <w:spacing w:val="-6"/>
        </w:rPr>
        <w:t xml:space="preserve"> </w:t>
      </w:r>
      <w:r>
        <w:t>(AGDIS</w:t>
      </w:r>
      <w:r>
        <w:rPr>
          <w:spacing w:val="-4"/>
        </w:rPr>
        <w:t xml:space="preserve"> </w:t>
      </w:r>
      <w:r>
        <w:t>OpenID Connect Profile) applies to that entity in relation to that service at that time.</w:t>
      </w:r>
    </w:p>
    <w:p w14:paraId="534C9FA4" w14:textId="77777777" w:rsidR="00197CB7" w:rsidRDefault="00345D0E">
      <w:pPr>
        <w:pStyle w:val="ListParagraph"/>
        <w:numPr>
          <w:ilvl w:val="0"/>
          <w:numId w:val="89"/>
        </w:numPr>
        <w:tabs>
          <w:tab w:val="left" w:pos="1648"/>
          <w:tab w:val="left" w:pos="1650"/>
        </w:tabs>
        <w:spacing w:before="180"/>
        <w:ind w:right="531"/>
      </w:pPr>
      <w:r>
        <w:t>If a transitioned participating relying party is required by this instrument, or another instrument made under section 99 of the Act, to comply with an alternative federation protocol that supports Security Assertion Markup</w:t>
      </w:r>
      <w:r>
        <w:rPr>
          <w:spacing w:val="40"/>
        </w:rPr>
        <w:t xml:space="preserve"> </w:t>
      </w:r>
      <w:r>
        <w:t>Language in relation to the entity’s transitioned participating relying party</w:t>
      </w:r>
      <w:r>
        <w:rPr>
          <w:spacing w:val="40"/>
        </w:rPr>
        <w:t xml:space="preserve"> </w:t>
      </w:r>
      <w:r>
        <w:t>service</w:t>
      </w:r>
      <w:r>
        <w:rPr>
          <w:spacing w:val="-4"/>
        </w:rPr>
        <w:t xml:space="preserve"> </w:t>
      </w:r>
      <w:r>
        <w:t>at</w:t>
      </w:r>
      <w:r>
        <w:rPr>
          <w:spacing w:val="-4"/>
        </w:rPr>
        <w:t xml:space="preserve"> </w:t>
      </w:r>
      <w:r>
        <w:t>a</w:t>
      </w:r>
      <w:r>
        <w:rPr>
          <w:spacing w:val="-3"/>
        </w:rPr>
        <w:t xml:space="preserve"> </w:t>
      </w:r>
      <w:r>
        <w:t>particular</w:t>
      </w:r>
      <w:r>
        <w:rPr>
          <w:spacing w:val="-2"/>
        </w:rPr>
        <w:t xml:space="preserve"> </w:t>
      </w:r>
      <w:r>
        <w:t>time</w:t>
      </w:r>
      <w:r>
        <w:rPr>
          <w:spacing w:val="-4"/>
        </w:rPr>
        <w:t xml:space="preserve"> </w:t>
      </w:r>
      <w:r>
        <w:t>after</w:t>
      </w:r>
      <w:r>
        <w:rPr>
          <w:spacing w:val="-2"/>
        </w:rPr>
        <w:t xml:space="preserve"> </w:t>
      </w:r>
      <w:r>
        <w:t>commencement</w:t>
      </w:r>
      <w:r>
        <w:rPr>
          <w:spacing w:val="-2"/>
        </w:rPr>
        <w:t xml:space="preserve"> </w:t>
      </w:r>
      <w:r>
        <w:t>of</w:t>
      </w:r>
      <w:r>
        <w:rPr>
          <w:spacing w:val="-2"/>
        </w:rPr>
        <w:t xml:space="preserve"> </w:t>
      </w:r>
      <w:r>
        <w:t>this</w:t>
      </w:r>
      <w:r>
        <w:rPr>
          <w:spacing w:val="-3"/>
        </w:rPr>
        <w:t xml:space="preserve"> </w:t>
      </w:r>
      <w:r>
        <w:t>instrument</w:t>
      </w:r>
      <w:r>
        <w:rPr>
          <w:spacing w:val="-4"/>
        </w:rPr>
        <w:t xml:space="preserve"> </w:t>
      </w:r>
      <w:r>
        <w:t>and</w:t>
      </w:r>
      <w:r>
        <w:rPr>
          <w:spacing w:val="-3"/>
        </w:rPr>
        <w:t xml:space="preserve"> </w:t>
      </w:r>
      <w:r>
        <w:t>before</w:t>
      </w:r>
      <w:r>
        <w:rPr>
          <w:spacing w:val="-4"/>
        </w:rPr>
        <w:t xml:space="preserve"> </w:t>
      </w:r>
      <w:r>
        <w:t>the specified day, then the alternative federal protocol applies to that entity in relation to that service at that time.</w:t>
      </w:r>
    </w:p>
    <w:p w14:paraId="534C9FA5" w14:textId="77777777" w:rsidR="00197CB7" w:rsidRDefault="00345D0E">
      <w:pPr>
        <w:spacing w:before="240"/>
        <w:ind w:left="1650"/>
        <w:rPr>
          <w:i/>
        </w:rPr>
      </w:pPr>
      <w:r>
        <w:rPr>
          <w:i/>
        </w:rPr>
        <w:t>Designated</w:t>
      </w:r>
      <w:r>
        <w:rPr>
          <w:i/>
          <w:spacing w:val="-8"/>
        </w:rPr>
        <w:t xml:space="preserve"> </w:t>
      </w:r>
      <w:r>
        <w:rPr>
          <w:i/>
        </w:rPr>
        <w:t>Identity</w:t>
      </w:r>
      <w:r>
        <w:rPr>
          <w:i/>
          <w:spacing w:val="-5"/>
        </w:rPr>
        <w:t xml:space="preserve"> </w:t>
      </w:r>
      <w:r>
        <w:rPr>
          <w:i/>
        </w:rPr>
        <w:t>Exchange</w:t>
      </w:r>
      <w:r>
        <w:rPr>
          <w:i/>
          <w:spacing w:val="-5"/>
        </w:rPr>
        <w:t xml:space="preserve"> </w:t>
      </w:r>
      <w:r>
        <w:rPr>
          <w:i/>
          <w:spacing w:val="-2"/>
        </w:rPr>
        <w:t>Provider</w:t>
      </w:r>
    </w:p>
    <w:p w14:paraId="534C9FA6" w14:textId="77777777" w:rsidR="00197CB7" w:rsidRDefault="00345D0E">
      <w:pPr>
        <w:pStyle w:val="ListParagraph"/>
        <w:numPr>
          <w:ilvl w:val="0"/>
          <w:numId w:val="89"/>
        </w:numPr>
        <w:tabs>
          <w:tab w:val="left" w:pos="1648"/>
          <w:tab w:val="left" w:pos="1650"/>
        </w:tabs>
        <w:spacing w:before="180"/>
        <w:ind w:right="550"/>
      </w:pPr>
      <w:r>
        <w:t>If a provision, or part of a provision, of this instrument that contains a requirement</w:t>
      </w:r>
      <w:r>
        <w:rPr>
          <w:spacing w:val="-5"/>
        </w:rPr>
        <w:t xml:space="preserve"> </w:t>
      </w:r>
      <w:r>
        <w:t>in</w:t>
      </w:r>
      <w:r>
        <w:rPr>
          <w:spacing w:val="-3"/>
        </w:rPr>
        <w:t xml:space="preserve"> </w:t>
      </w:r>
      <w:r>
        <w:t>relation</w:t>
      </w:r>
      <w:r>
        <w:rPr>
          <w:spacing w:val="-6"/>
        </w:rPr>
        <w:t xml:space="preserve"> </w:t>
      </w:r>
      <w:r>
        <w:t>to</w:t>
      </w:r>
      <w:r>
        <w:rPr>
          <w:spacing w:val="-3"/>
        </w:rPr>
        <w:t xml:space="preserve"> </w:t>
      </w:r>
      <w:r>
        <w:t>Schedule</w:t>
      </w:r>
      <w:r>
        <w:rPr>
          <w:spacing w:val="-3"/>
        </w:rPr>
        <w:t xml:space="preserve"> </w:t>
      </w:r>
      <w:r>
        <w:t>2</w:t>
      </w:r>
      <w:r>
        <w:rPr>
          <w:spacing w:val="-6"/>
        </w:rPr>
        <w:t xml:space="preserve"> </w:t>
      </w:r>
      <w:r>
        <w:t>(AGDIS</w:t>
      </w:r>
      <w:r>
        <w:rPr>
          <w:spacing w:val="-4"/>
        </w:rPr>
        <w:t xml:space="preserve"> </w:t>
      </w:r>
      <w:r>
        <w:t>OpenID</w:t>
      </w:r>
      <w:r>
        <w:rPr>
          <w:spacing w:val="-2"/>
        </w:rPr>
        <w:t xml:space="preserve"> </w:t>
      </w:r>
      <w:r>
        <w:t>Connect</w:t>
      </w:r>
      <w:r>
        <w:rPr>
          <w:spacing w:val="-2"/>
        </w:rPr>
        <w:t xml:space="preserve"> </w:t>
      </w:r>
      <w:r>
        <w:t>Profile)</w:t>
      </w:r>
      <w:r>
        <w:rPr>
          <w:spacing w:val="-2"/>
        </w:rPr>
        <w:t xml:space="preserve"> </w:t>
      </w:r>
      <w:r>
        <w:t>does</w:t>
      </w:r>
      <w:r>
        <w:rPr>
          <w:spacing w:val="-3"/>
        </w:rPr>
        <w:t xml:space="preserve"> </w:t>
      </w:r>
      <w:r>
        <w:t>not apply to a particular transitioned participating relying party, then that provision, or that part of the provision, does not apply to the Designated Identity Exchange Provider to the extent that:</w:t>
      </w:r>
    </w:p>
    <w:p w14:paraId="534C9FA7" w14:textId="77777777" w:rsidR="00197CB7" w:rsidRDefault="00345D0E">
      <w:pPr>
        <w:pStyle w:val="ListParagraph"/>
        <w:numPr>
          <w:ilvl w:val="1"/>
          <w:numId w:val="89"/>
        </w:numPr>
        <w:tabs>
          <w:tab w:val="left" w:pos="2159"/>
          <w:tab w:val="left" w:pos="2161"/>
        </w:tabs>
        <w:spacing w:before="40"/>
        <w:ind w:right="777"/>
      </w:pPr>
      <w:r>
        <w:t>the Designated Identity Exchange Provider conveys, manages or coordinates the flow of data or other information in Security Assertion Markup</w:t>
      </w:r>
      <w:r>
        <w:rPr>
          <w:spacing w:val="-4"/>
        </w:rPr>
        <w:t xml:space="preserve"> </w:t>
      </w:r>
      <w:r>
        <w:t>Language</w:t>
      </w:r>
      <w:r>
        <w:rPr>
          <w:spacing w:val="-5"/>
        </w:rPr>
        <w:t xml:space="preserve"> </w:t>
      </w:r>
      <w:r>
        <w:t>within</w:t>
      </w:r>
      <w:r>
        <w:rPr>
          <w:spacing w:val="-6"/>
        </w:rPr>
        <w:t xml:space="preserve"> </w:t>
      </w:r>
      <w:r>
        <w:t>the</w:t>
      </w:r>
      <w:r>
        <w:rPr>
          <w:spacing w:val="-4"/>
        </w:rPr>
        <w:t xml:space="preserve"> </w:t>
      </w:r>
      <w:r>
        <w:t>Australian</w:t>
      </w:r>
      <w:r>
        <w:rPr>
          <w:spacing w:val="-4"/>
        </w:rPr>
        <w:t xml:space="preserve"> </w:t>
      </w:r>
      <w:r>
        <w:t>Government</w:t>
      </w:r>
      <w:r>
        <w:rPr>
          <w:spacing w:val="-5"/>
        </w:rPr>
        <w:t xml:space="preserve"> </w:t>
      </w:r>
      <w:r>
        <w:t>Digital</w:t>
      </w:r>
      <w:r>
        <w:rPr>
          <w:spacing w:val="-3"/>
        </w:rPr>
        <w:t xml:space="preserve"> </w:t>
      </w:r>
      <w:r>
        <w:t>ID</w:t>
      </w:r>
      <w:r>
        <w:rPr>
          <w:spacing w:val="-5"/>
        </w:rPr>
        <w:t xml:space="preserve"> </w:t>
      </w:r>
      <w:r>
        <w:t xml:space="preserve">System; </w:t>
      </w:r>
      <w:r>
        <w:rPr>
          <w:spacing w:val="-4"/>
        </w:rPr>
        <w:t>and</w:t>
      </w:r>
    </w:p>
    <w:p w14:paraId="534C9FA8" w14:textId="77777777" w:rsidR="00197CB7" w:rsidRDefault="00345D0E">
      <w:pPr>
        <w:pStyle w:val="ListParagraph"/>
        <w:numPr>
          <w:ilvl w:val="1"/>
          <w:numId w:val="89"/>
        </w:numPr>
        <w:tabs>
          <w:tab w:val="left" w:pos="2159"/>
          <w:tab w:val="left" w:pos="2161"/>
        </w:tabs>
        <w:spacing w:before="39"/>
        <w:ind w:right="995" w:hanging="370"/>
      </w:pPr>
      <w:r>
        <w:t>the activity mentioned in paragraph (a) enables the transitioned participating</w:t>
      </w:r>
      <w:r>
        <w:rPr>
          <w:spacing w:val="-3"/>
        </w:rPr>
        <w:t xml:space="preserve"> </w:t>
      </w:r>
      <w:r>
        <w:t>relying</w:t>
      </w:r>
      <w:r>
        <w:rPr>
          <w:spacing w:val="-3"/>
        </w:rPr>
        <w:t xml:space="preserve"> </w:t>
      </w:r>
      <w:r>
        <w:t>party</w:t>
      </w:r>
      <w:r>
        <w:rPr>
          <w:spacing w:val="-3"/>
        </w:rPr>
        <w:t xml:space="preserve"> </w:t>
      </w:r>
      <w:r>
        <w:t>to</w:t>
      </w:r>
      <w:r>
        <w:rPr>
          <w:spacing w:val="-3"/>
        </w:rPr>
        <w:t xml:space="preserve"> </w:t>
      </w:r>
      <w:r>
        <w:t>participate</w:t>
      </w:r>
      <w:r>
        <w:rPr>
          <w:spacing w:val="-5"/>
        </w:rPr>
        <w:t xml:space="preserve"> </w:t>
      </w:r>
      <w:r>
        <w:t>in</w:t>
      </w:r>
      <w:r>
        <w:rPr>
          <w:spacing w:val="-6"/>
        </w:rPr>
        <w:t xml:space="preserve"> </w:t>
      </w:r>
      <w:r>
        <w:t>the</w:t>
      </w:r>
      <w:r>
        <w:rPr>
          <w:spacing w:val="-3"/>
        </w:rPr>
        <w:t xml:space="preserve"> </w:t>
      </w:r>
      <w:r>
        <w:t>Australian</w:t>
      </w:r>
      <w:r>
        <w:rPr>
          <w:spacing w:val="-3"/>
        </w:rPr>
        <w:t xml:space="preserve"> </w:t>
      </w:r>
      <w:r>
        <w:t>Government Digital ID System.</w:t>
      </w:r>
    </w:p>
    <w:p w14:paraId="534C9FA9" w14:textId="77777777" w:rsidR="00197CB7" w:rsidRDefault="00345D0E">
      <w:pPr>
        <w:spacing w:before="239"/>
        <w:ind w:left="1650"/>
        <w:rPr>
          <w:i/>
        </w:rPr>
      </w:pPr>
      <w:r>
        <w:rPr>
          <w:i/>
          <w:spacing w:val="-2"/>
        </w:rPr>
        <w:t>Definition</w:t>
      </w:r>
    </w:p>
    <w:p w14:paraId="534C9FAA" w14:textId="77777777" w:rsidR="00197CB7" w:rsidRDefault="00345D0E">
      <w:pPr>
        <w:pStyle w:val="ListParagraph"/>
        <w:numPr>
          <w:ilvl w:val="0"/>
          <w:numId w:val="89"/>
        </w:numPr>
        <w:tabs>
          <w:tab w:val="left" w:pos="1649"/>
        </w:tabs>
        <w:spacing w:before="182"/>
        <w:ind w:left="1649" w:hanging="368"/>
      </w:pPr>
      <w:r>
        <w:t>In</w:t>
      </w:r>
      <w:r>
        <w:rPr>
          <w:spacing w:val="-2"/>
        </w:rPr>
        <w:t xml:space="preserve"> </w:t>
      </w:r>
      <w:r>
        <w:t>this</w:t>
      </w:r>
      <w:r>
        <w:rPr>
          <w:spacing w:val="-2"/>
        </w:rPr>
        <w:t xml:space="preserve"> section:</w:t>
      </w:r>
    </w:p>
    <w:p w14:paraId="534C9FAB" w14:textId="77777777" w:rsidR="00197CB7" w:rsidRDefault="00345D0E">
      <w:pPr>
        <w:pStyle w:val="BodyText"/>
        <w:spacing w:before="179"/>
        <w:ind w:left="1650"/>
      </w:pPr>
      <w:r>
        <w:rPr>
          <w:b/>
          <w:i/>
        </w:rPr>
        <w:t>specified</w:t>
      </w:r>
      <w:r>
        <w:rPr>
          <w:b/>
          <w:i/>
          <w:spacing w:val="-2"/>
        </w:rPr>
        <w:t xml:space="preserve"> </w:t>
      </w:r>
      <w:r>
        <w:rPr>
          <w:b/>
          <w:i/>
        </w:rPr>
        <w:t>day</w:t>
      </w:r>
      <w:r>
        <w:rPr>
          <w:b/>
          <w:i/>
          <w:spacing w:val="-4"/>
        </w:rPr>
        <w:t xml:space="preserve"> </w:t>
      </w:r>
      <w:r>
        <w:t>means</w:t>
      </w:r>
      <w:r>
        <w:rPr>
          <w:spacing w:val="-2"/>
        </w:rPr>
        <w:t xml:space="preserve"> </w:t>
      </w:r>
      <w:r>
        <w:t>the</w:t>
      </w:r>
      <w:r>
        <w:rPr>
          <w:spacing w:val="-2"/>
        </w:rPr>
        <w:t xml:space="preserve"> </w:t>
      </w:r>
      <w:r>
        <w:t>day</w:t>
      </w:r>
      <w:r>
        <w:rPr>
          <w:spacing w:val="-2"/>
        </w:rPr>
        <w:t xml:space="preserve"> </w:t>
      </w:r>
      <w:r>
        <w:t>that</w:t>
      </w:r>
      <w:r>
        <w:rPr>
          <w:spacing w:val="-1"/>
        </w:rPr>
        <w:t xml:space="preserve"> </w:t>
      </w:r>
      <w:r>
        <w:t>is</w:t>
      </w:r>
      <w:r>
        <w:rPr>
          <w:spacing w:val="-2"/>
        </w:rPr>
        <w:t xml:space="preserve"> </w:t>
      </w:r>
      <w:r>
        <w:t>5</w:t>
      </w:r>
      <w:r>
        <w:rPr>
          <w:spacing w:val="-2"/>
        </w:rPr>
        <w:t xml:space="preserve"> </w:t>
      </w:r>
      <w:r>
        <w:t>years</w:t>
      </w:r>
      <w:r>
        <w:rPr>
          <w:spacing w:val="-2"/>
        </w:rPr>
        <w:t xml:space="preserve"> </w:t>
      </w:r>
      <w:r>
        <w:t>after</w:t>
      </w:r>
      <w:r>
        <w:rPr>
          <w:spacing w:val="-1"/>
        </w:rPr>
        <w:t xml:space="preserve"> </w:t>
      </w:r>
      <w:r>
        <w:t>the</w:t>
      </w:r>
      <w:r>
        <w:rPr>
          <w:spacing w:val="-2"/>
        </w:rPr>
        <w:t xml:space="preserve"> </w:t>
      </w:r>
      <w:r>
        <w:t>day</w:t>
      </w:r>
      <w:r>
        <w:rPr>
          <w:spacing w:val="-2"/>
        </w:rPr>
        <w:t xml:space="preserve"> </w:t>
      </w:r>
      <w:r>
        <w:t>on</w:t>
      </w:r>
      <w:r>
        <w:rPr>
          <w:spacing w:val="-2"/>
        </w:rPr>
        <w:t xml:space="preserve"> </w:t>
      </w:r>
      <w:r>
        <w:t>which</w:t>
      </w:r>
      <w:r>
        <w:rPr>
          <w:spacing w:val="-2"/>
        </w:rPr>
        <w:t xml:space="preserve"> </w:t>
      </w:r>
      <w:r>
        <w:t>this</w:t>
      </w:r>
      <w:r>
        <w:rPr>
          <w:spacing w:val="-4"/>
        </w:rPr>
        <w:t xml:space="preserve"> </w:t>
      </w:r>
      <w:r>
        <w:t xml:space="preserve">instrument </w:t>
      </w:r>
      <w:r>
        <w:rPr>
          <w:spacing w:val="-2"/>
        </w:rPr>
        <w:t>commences.</w:t>
      </w:r>
    </w:p>
    <w:p w14:paraId="534C9FAC" w14:textId="77777777" w:rsidR="00197CB7" w:rsidRDefault="00197CB7">
      <w:pPr>
        <w:pStyle w:val="BodyText"/>
        <w:spacing w:before="27"/>
      </w:pPr>
    </w:p>
    <w:p w14:paraId="534C9FAD" w14:textId="77777777" w:rsidR="00197CB7" w:rsidRDefault="00345D0E">
      <w:pPr>
        <w:pStyle w:val="ListParagraph"/>
        <w:numPr>
          <w:ilvl w:val="1"/>
          <w:numId w:val="97"/>
        </w:numPr>
        <w:tabs>
          <w:tab w:val="left" w:pos="1057"/>
        </w:tabs>
        <w:ind w:left="1057" w:hanging="540"/>
        <w:rPr>
          <w:b/>
          <w:sz w:val="24"/>
        </w:rPr>
      </w:pPr>
      <w:r>
        <w:rPr>
          <w:b/>
          <w:spacing w:val="-2"/>
          <w:sz w:val="24"/>
        </w:rPr>
        <w:t>Schedules</w:t>
      </w:r>
    </w:p>
    <w:p w14:paraId="534C9FAE" w14:textId="77777777" w:rsidR="00197CB7" w:rsidRDefault="00345D0E">
      <w:pPr>
        <w:pStyle w:val="BodyText"/>
        <w:spacing w:before="180"/>
        <w:ind w:left="1650" w:right="537"/>
      </w:pPr>
      <w:r>
        <w:t>Each</w:t>
      </w:r>
      <w:r>
        <w:rPr>
          <w:spacing w:val="-1"/>
        </w:rPr>
        <w:t xml:space="preserve"> </w:t>
      </w:r>
      <w:r>
        <w:t>instrument that</w:t>
      </w:r>
      <w:r>
        <w:rPr>
          <w:spacing w:val="-3"/>
        </w:rPr>
        <w:t xml:space="preserve"> </w:t>
      </w:r>
      <w:r>
        <w:t>is</w:t>
      </w:r>
      <w:r>
        <w:rPr>
          <w:spacing w:val="-3"/>
        </w:rPr>
        <w:t xml:space="preserve"> </w:t>
      </w:r>
      <w:r>
        <w:t>specified</w:t>
      </w:r>
      <w:r>
        <w:rPr>
          <w:spacing w:val="-4"/>
        </w:rPr>
        <w:t xml:space="preserve"> </w:t>
      </w:r>
      <w:r>
        <w:t>in</w:t>
      </w:r>
      <w:r>
        <w:rPr>
          <w:spacing w:val="-1"/>
        </w:rPr>
        <w:t xml:space="preserve"> </w:t>
      </w:r>
      <w:r>
        <w:t>a</w:t>
      </w:r>
      <w:r>
        <w:rPr>
          <w:spacing w:val="-3"/>
        </w:rPr>
        <w:t xml:space="preserve"> </w:t>
      </w:r>
      <w:r>
        <w:t>Schedule</w:t>
      </w:r>
      <w:r>
        <w:rPr>
          <w:spacing w:val="-1"/>
        </w:rPr>
        <w:t xml:space="preserve"> </w:t>
      </w:r>
      <w:r>
        <w:t>to</w:t>
      </w:r>
      <w:r>
        <w:rPr>
          <w:spacing w:val="-4"/>
        </w:rPr>
        <w:t xml:space="preserve"> </w:t>
      </w:r>
      <w:r>
        <w:t>this</w:t>
      </w:r>
      <w:r>
        <w:rPr>
          <w:spacing w:val="-3"/>
        </w:rPr>
        <w:t xml:space="preserve"> </w:t>
      </w:r>
      <w:r>
        <w:t>instrument</w:t>
      </w:r>
      <w:r>
        <w:rPr>
          <w:spacing w:val="-3"/>
        </w:rPr>
        <w:t xml:space="preserve"> </w:t>
      </w:r>
      <w:r>
        <w:t>is</w:t>
      </w:r>
      <w:r>
        <w:rPr>
          <w:spacing w:val="-3"/>
        </w:rPr>
        <w:t xml:space="preserve"> </w:t>
      </w:r>
      <w:r>
        <w:t>amended</w:t>
      </w:r>
      <w:r>
        <w:rPr>
          <w:spacing w:val="-4"/>
        </w:rPr>
        <w:t xml:space="preserve"> </w:t>
      </w:r>
      <w:r>
        <w:t>or repealed as set out in the applicable items in the Schedule concerned, and any other provision (however described) in a Schedule to this instrument has effect according to its terms.</w:t>
      </w:r>
    </w:p>
    <w:p w14:paraId="534C9FAF" w14:textId="77777777" w:rsidR="00197CB7" w:rsidRDefault="00197CB7">
      <w:pPr>
        <w:sectPr w:rsidR="00197CB7">
          <w:pgSz w:w="11910" w:h="16840"/>
          <w:pgMar w:top="2080" w:right="1280" w:bottom="1500" w:left="1280" w:header="758" w:footer="1318" w:gutter="0"/>
          <w:cols w:space="720"/>
        </w:sectPr>
      </w:pPr>
    </w:p>
    <w:p w14:paraId="534C9FB0" w14:textId="77777777" w:rsidR="00197CB7" w:rsidRDefault="00197CB7">
      <w:pPr>
        <w:pStyle w:val="BodyText"/>
        <w:rPr>
          <w:sz w:val="20"/>
        </w:rPr>
      </w:pPr>
    </w:p>
    <w:p w14:paraId="534C9FB1" w14:textId="77777777" w:rsidR="00197CB7" w:rsidRDefault="00197CB7">
      <w:pPr>
        <w:pStyle w:val="BodyText"/>
        <w:rPr>
          <w:sz w:val="20"/>
        </w:rPr>
      </w:pPr>
    </w:p>
    <w:p w14:paraId="534C9FB2" w14:textId="77777777" w:rsidR="00197CB7" w:rsidRDefault="00197CB7">
      <w:pPr>
        <w:pStyle w:val="BodyText"/>
        <w:rPr>
          <w:sz w:val="20"/>
        </w:rPr>
      </w:pPr>
    </w:p>
    <w:p w14:paraId="534C9FB3" w14:textId="77777777" w:rsidR="00197CB7" w:rsidRDefault="00197CB7">
      <w:pPr>
        <w:pStyle w:val="BodyText"/>
        <w:rPr>
          <w:sz w:val="20"/>
        </w:rPr>
      </w:pPr>
    </w:p>
    <w:p w14:paraId="534C9FB4" w14:textId="77777777" w:rsidR="00197CB7" w:rsidRDefault="00197CB7">
      <w:pPr>
        <w:pStyle w:val="BodyText"/>
        <w:spacing w:before="13"/>
        <w:rPr>
          <w:sz w:val="20"/>
        </w:rPr>
      </w:pPr>
    </w:p>
    <w:p w14:paraId="534C9FB5" w14:textId="77777777" w:rsidR="00197CB7" w:rsidRDefault="00345D0E">
      <w:pPr>
        <w:pStyle w:val="BodyText"/>
        <w:ind w:left="468"/>
        <w:rPr>
          <w:sz w:val="20"/>
        </w:rPr>
      </w:pPr>
      <w:r>
        <w:rPr>
          <w:noProof/>
          <w:sz w:val="20"/>
        </w:rPr>
        <w:drawing>
          <wp:inline distT="0" distB="0" distL="0" distR="0" wp14:anchorId="534CBAAF" wp14:editId="593B0E3D">
            <wp:extent cx="5181599" cy="4076700"/>
            <wp:effectExtent l="0" t="0" r="0" b="0"/>
            <wp:docPr id="82" name="Image 82" descr="Branding shape for Australia's Digital ID Syst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Branding shape for Australia's Digital ID System">
                      <a:extLst>
                        <a:ext uri="{C183D7F6-B498-43B3-948B-1728B52AA6E4}">
                          <adec:decorative xmlns:adec="http://schemas.microsoft.com/office/drawing/2017/decorative" val="0"/>
                        </a:ext>
                      </a:extLst>
                    </pic:cNvPr>
                    <pic:cNvPicPr/>
                  </pic:nvPicPr>
                  <pic:blipFill>
                    <a:blip r:embed="rId46" cstate="print"/>
                    <a:stretch>
                      <a:fillRect/>
                    </a:stretch>
                  </pic:blipFill>
                  <pic:spPr>
                    <a:xfrm>
                      <a:off x="0" y="0"/>
                      <a:ext cx="5181599" cy="4076700"/>
                    </a:xfrm>
                    <a:prstGeom prst="rect">
                      <a:avLst/>
                    </a:prstGeom>
                  </pic:spPr>
                </pic:pic>
              </a:graphicData>
            </a:graphic>
          </wp:inline>
        </w:drawing>
      </w:r>
    </w:p>
    <w:p w14:paraId="534C9FB6" w14:textId="77777777" w:rsidR="00197CB7" w:rsidRDefault="00197CB7">
      <w:pPr>
        <w:pStyle w:val="BodyText"/>
        <w:rPr>
          <w:sz w:val="40"/>
        </w:rPr>
      </w:pPr>
    </w:p>
    <w:p w14:paraId="534C9FB7" w14:textId="77777777" w:rsidR="00197CB7" w:rsidRDefault="00197CB7">
      <w:pPr>
        <w:pStyle w:val="BodyText"/>
        <w:rPr>
          <w:sz w:val="40"/>
        </w:rPr>
      </w:pPr>
    </w:p>
    <w:p w14:paraId="534C9FB8" w14:textId="77777777" w:rsidR="00197CB7" w:rsidRDefault="00197CB7">
      <w:pPr>
        <w:pStyle w:val="BodyText"/>
        <w:spacing w:before="247"/>
        <w:rPr>
          <w:sz w:val="40"/>
        </w:rPr>
      </w:pPr>
    </w:p>
    <w:p w14:paraId="534C9FB9" w14:textId="77777777" w:rsidR="00197CB7" w:rsidRDefault="00345D0E">
      <w:pPr>
        <w:ind w:left="757"/>
        <w:rPr>
          <w:rFonts w:ascii="Arial" w:hAnsi="Arial"/>
          <w:sz w:val="40"/>
        </w:rPr>
      </w:pPr>
      <w:r>
        <w:rPr>
          <w:rFonts w:ascii="Arial" w:hAnsi="Arial"/>
          <w:color w:val="1C1C1C"/>
          <w:sz w:val="40"/>
        </w:rPr>
        <w:t>Schedule</w:t>
      </w:r>
      <w:r>
        <w:rPr>
          <w:rFonts w:ascii="Arial" w:hAnsi="Arial"/>
          <w:color w:val="1C1C1C"/>
          <w:spacing w:val="-6"/>
          <w:sz w:val="40"/>
        </w:rPr>
        <w:t xml:space="preserve"> </w:t>
      </w:r>
      <w:r>
        <w:rPr>
          <w:rFonts w:ascii="Arial" w:hAnsi="Arial"/>
          <w:color w:val="1C1C1C"/>
          <w:sz w:val="40"/>
        </w:rPr>
        <w:t>1</w:t>
      </w:r>
      <w:r>
        <w:rPr>
          <w:rFonts w:ascii="Arial" w:hAnsi="Arial"/>
          <w:color w:val="1C1C1C"/>
          <w:spacing w:val="-4"/>
          <w:sz w:val="40"/>
        </w:rPr>
        <w:t xml:space="preserve"> </w:t>
      </w:r>
      <w:r>
        <w:rPr>
          <w:rFonts w:ascii="Arial" w:hAnsi="Arial"/>
          <w:color w:val="1C1C1C"/>
          <w:sz w:val="40"/>
        </w:rPr>
        <w:t>–</w:t>
      </w:r>
      <w:r>
        <w:rPr>
          <w:rFonts w:ascii="Arial" w:hAnsi="Arial"/>
          <w:color w:val="1C1C1C"/>
          <w:spacing w:val="-27"/>
          <w:sz w:val="40"/>
        </w:rPr>
        <w:t xml:space="preserve"> </w:t>
      </w:r>
      <w:r>
        <w:rPr>
          <w:rFonts w:ascii="Arial" w:hAnsi="Arial"/>
          <w:color w:val="1C1C1C"/>
          <w:sz w:val="40"/>
        </w:rPr>
        <w:t>AGDIS</w:t>
      </w:r>
      <w:r>
        <w:rPr>
          <w:rFonts w:ascii="Arial" w:hAnsi="Arial"/>
          <w:color w:val="1C1C1C"/>
          <w:spacing w:val="-5"/>
          <w:sz w:val="40"/>
        </w:rPr>
        <w:t xml:space="preserve"> </w:t>
      </w:r>
      <w:r>
        <w:rPr>
          <w:rFonts w:ascii="Arial" w:hAnsi="Arial"/>
          <w:color w:val="1C1C1C"/>
          <w:sz w:val="40"/>
        </w:rPr>
        <w:t>Onboarding</w:t>
      </w:r>
      <w:r>
        <w:rPr>
          <w:rFonts w:ascii="Arial" w:hAnsi="Arial"/>
          <w:color w:val="1C1C1C"/>
          <w:spacing w:val="-3"/>
          <w:sz w:val="40"/>
        </w:rPr>
        <w:t xml:space="preserve"> </w:t>
      </w:r>
      <w:r>
        <w:rPr>
          <w:rFonts w:ascii="Arial" w:hAnsi="Arial"/>
          <w:color w:val="1C1C1C"/>
          <w:spacing w:val="-2"/>
          <w:sz w:val="40"/>
        </w:rPr>
        <w:t>Specifications</w:t>
      </w:r>
    </w:p>
    <w:p w14:paraId="534C9FBA" w14:textId="77777777" w:rsidR="00197CB7" w:rsidRDefault="00197CB7">
      <w:pPr>
        <w:rPr>
          <w:rFonts w:ascii="Arial" w:hAnsi="Arial"/>
          <w:sz w:val="40"/>
        </w:rPr>
        <w:sectPr w:rsidR="00197CB7">
          <w:headerReference w:type="even" r:id="rId47"/>
          <w:footerReference w:type="even" r:id="rId48"/>
          <w:footerReference w:type="default" r:id="rId49"/>
          <w:pgSz w:w="11910" w:h="16840"/>
          <w:pgMar w:top="1920" w:right="1280" w:bottom="720" w:left="1280" w:header="0" w:footer="521" w:gutter="0"/>
          <w:cols w:space="720"/>
        </w:sectPr>
      </w:pPr>
    </w:p>
    <w:p w14:paraId="534C9FBB" w14:textId="77777777" w:rsidR="00197CB7" w:rsidRDefault="00197CB7">
      <w:pPr>
        <w:pStyle w:val="BodyText"/>
        <w:spacing w:before="452"/>
        <w:rPr>
          <w:rFonts w:ascii="Arial"/>
          <w:sz w:val="40"/>
        </w:rPr>
      </w:pPr>
    </w:p>
    <w:p w14:paraId="534C9FBC" w14:textId="77777777" w:rsidR="00197CB7" w:rsidRDefault="00345D0E">
      <w:pPr>
        <w:spacing w:before="1"/>
        <w:ind w:left="138"/>
        <w:rPr>
          <w:rFonts w:ascii="Arial"/>
          <w:sz w:val="40"/>
        </w:rPr>
      </w:pPr>
      <w:r>
        <w:rPr>
          <w:rFonts w:ascii="Arial"/>
          <w:color w:val="1C1C1C"/>
          <w:spacing w:val="-2"/>
          <w:sz w:val="40"/>
        </w:rPr>
        <w:t>Contents</w:t>
      </w:r>
    </w:p>
    <w:p w14:paraId="534C9FBD" w14:textId="60C84600" w:rsidR="00197CB7" w:rsidRDefault="00345D0E">
      <w:pPr>
        <w:pStyle w:val="ListParagraph"/>
        <w:numPr>
          <w:ilvl w:val="0"/>
          <w:numId w:val="86"/>
        </w:numPr>
        <w:tabs>
          <w:tab w:val="left" w:pos="591"/>
          <w:tab w:val="right" w:leader="dot" w:pos="9209"/>
        </w:tabs>
        <w:spacing w:before="177"/>
        <w:ind w:left="591" w:hanging="453"/>
        <w:rPr>
          <w:b/>
          <w:sz w:val="23"/>
        </w:rPr>
      </w:pPr>
      <w:r>
        <w:rPr>
          <w:rFonts w:ascii="Arial"/>
          <w:b/>
          <w:sz w:val="23"/>
        </w:rPr>
        <w:t>Common</w:t>
      </w:r>
      <w:r>
        <w:rPr>
          <w:rFonts w:ascii="Arial"/>
          <w:b/>
          <w:spacing w:val="-7"/>
          <w:sz w:val="23"/>
        </w:rPr>
        <w:t xml:space="preserve"> </w:t>
      </w:r>
      <w:r>
        <w:rPr>
          <w:rFonts w:ascii="Arial"/>
          <w:b/>
          <w:sz w:val="23"/>
        </w:rPr>
        <w:t>requirements</w:t>
      </w:r>
      <w:r>
        <w:rPr>
          <w:rFonts w:ascii="Arial"/>
          <w:b/>
          <w:spacing w:val="-5"/>
          <w:sz w:val="23"/>
        </w:rPr>
        <w:t xml:space="preserve"> </w:t>
      </w:r>
      <w:r>
        <w:rPr>
          <w:rFonts w:ascii="Arial"/>
          <w:b/>
          <w:sz w:val="23"/>
        </w:rPr>
        <w:t>for</w:t>
      </w:r>
      <w:r>
        <w:rPr>
          <w:rFonts w:ascii="Arial"/>
          <w:b/>
          <w:spacing w:val="-6"/>
          <w:sz w:val="23"/>
        </w:rPr>
        <w:t xml:space="preserve"> </w:t>
      </w:r>
      <w:r>
        <w:rPr>
          <w:rFonts w:ascii="Arial"/>
          <w:b/>
          <w:sz w:val="23"/>
        </w:rPr>
        <w:t>participating</w:t>
      </w:r>
      <w:r>
        <w:rPr>
          <w:rFonts w:ascii="Arial"/>
          <w:b/>
          <w:spacing w:val="-4"/>
          <w:sz w:val="23"/>
        </w:rPr>
        <w:t xml:space="preserve"> </w:t>
      </w:r>
      <w:r>
        <w:rPr>
          <w:rFonts w:ascii="Arial"/>
          <w:b/>
          <w:sz w:val="23"/>
        </w:rPr>
        <w:t>accredited</w:t>
      </w:r>
      <w:r>
        <w:rPr>
          <w:rFonts w:ascii="Arial"/>
          <w:b/>
          <w:spacing w:val="-4"/>
          <w:sz w:val="23"/>
        </w:rPr>
        <w:t xml:space="preserve"> </w:t>
      </w:r>
      <w:r>
        <w:rPr>
          <w:rFonts w:ascii="Arial"/>
          <w:b/>
          <w:spacing w:val="-2"/>
          <w:sz w:val="23"/>
        </w:rPr>
        <w:t>entities</w:t>
      </w:r>
      <w:r>
        <w:rPr>
          <w:rFonts w:ascii="Arial"/>
          <w:b/>
          <w:sz w:val="23"/>
        </w:rPr>
        <w:tab/>
      </w:r>
      <w:r>
        <w:rPr>
          <w:b/>
          <w:spacing w:val="-10"/>
          <w:sz w:val="23"/>
        </w:rPr>
        <w:t>1</w:t>
      </w:r>
    </w:p>
    <w:p w14:paraId="534C9FBE" w14:textId="6A5C9061" w:rsidR="00197CB7" w:rsidRDefault="00345D0E">
      <w:pPr>
        <w:pStyle w:val="ListParagraph"/>
        <w:numPr>
          <w:ilvl w:val="1"/>
          <w:numId w:val="86"/>
        </w:numPr>
        <w:tabs>
          <w:tab w:val="left" w:pos="873"/>
          <w:tab w:val="right" w:leader="dot" w:pos="9207"/>
        </w:tabs>
        <w:spacing w:before="180"/>
        <w:ind w:left="873" w:hanging="452"/>
      </w:pPr>
      <w:r>
        <w:rPr>
          <w:rFonts w:ascii="Arial"/>
        </w:rPr>
        <w:t>Security</w:t>
      </w:r>
      <w:r>
        <w:rPr>
          <w:rFonts w:ascii="Arial"/>
          <w:spacing w:val="-6"/>
        </w:rPr>
        <w:t xml:space="preserve"> </w:t>
      </w:r>
      <w:r>
        <w:rPr>
          <w:rFonts w:ascii="Arial"/>
          <w:spacing w:val="-2"/>
        </w:rPr>
        <w:t>considerations</w:t>
      </w:r>
      <w:r>
        <w:rPr>
          <w:rFonts w:ascii="Arial"/>
        </w:rPr>
        <w:tab/>
      </w:r>
      <w:r>
        <w:rPr>
          <w:spacing w:val="-10"/>
        </w:rPr>
        <w:t>1</w:t>
      </w:r>
    </w:p>
    <w:p w14:paraId="534C9FBF" w14:textId="260FE05D" w:rsidR="00197CB7" w:rsidRDefault="00345D0E">
      <w:pPr>
        <w:pStyle w:val="ListParagraph"/>
        <w:numPr>
          <w:ilvl w:val="1"/>
          <w:numId w:val="86"/>
        </w:numPr>
        <w:tabs>
          <w:tab w:val="left" w:pos="873"/>
          <w:tab w:val="right" w:leader="dot" w:pos="9208"/>
        </w:tabs>
        <w:spacing w:before="181"/>
        <w:ind w:left="873" w:hanging="452"/>
      </w:pPr>
      <w:r>
        <w:rPr>
          <w:rFonts w:ascii="Arial"/>
        </w:rPr>
        <w:t>Identity</w:t>
      </w:r>
      <w:r>
        <w:rPr>
          <w:rFonts w:ascii="Arial"/>
          <w:spacing w:val="-4"/>
        </w:rPr>
        <w:t xml:space="preserve"> </w:t>
      </w:r>
      <w:r>
        <w:rPr>
          <w:rFonts w:ascii="Arial"/>
          <w:spacing w:val="-2"/>
        </w:rPr>
        <w:t>resolution</w:t>
      </w:r>
      <w:r>
        <w:rPr>
          <w:rFonts w:ascii="Arial"/>
        </w:rPr>
        <w:tab/>
      </w:r>
      <w:r>
        <w:rPr>
          <w:spacing w:val="-10"/>
        </w:rPr>
        <w:t>1</w:t>
      </w:r>
    </w:p>
    <w:p w14:paraId="534C9FC0" w14:textId="2550D60B" w:rsidR="00197CB7" w:rsidRDefault="00345D0E">
      <w:pPr>
        <w:pStyle w:val="ListParagraph"/>
        <w:numPr>
          <w:ilvl w:val="2"/>
          <w:numId w:val="86"/>
        </w:numPr>
        <w:tabs>
          <w:tab w:val="left" w:pos="1268"/>
          <w:tab w:val="right" w:leader="dot" w:pos="9207"/>
        </w:tabs>
        <w:spacing w:before="207"/>
        <w:ind w:left="1268" w:hanging="677"/>
      </w:pPr>
      <w:r>
        <w:rPr>
          <w:rFonts w:ascii="Arial"/>
        </w:rPr>
        <w:t>General</w:t>
      </w:r>
      <w:r>
        <w:rPr>
          <w:rFonts w:ascii="Arial"/>
          <w:spacing w:val="-6"/>
        </w:rPr>
        <w:t xml:space="preserve"> </w:t>
      </w:r>
      <w:r>
        <w:rPr>
          <w:rFonts w:ascii="Arial"/>
        </w:rPr>
        <w:t>purposes</w:t>
      </w:r>
      <w:r>
        <w:rPr>
          <w:rFonts w:ascii="Arial"/>
          <w:spacing w:val="-6"/>
        </w:rPr>
        <w:t xml:space="preserve"> </w:t>
      </w:r>
      <w:r>
        <w:rPr>
          <w:rFonts w:ascii="Arial"/>
          <w:spacing w:val="-2"/>
        </w:rPr>
        <w:t>identifiers</w:t>
      </w:r>
      <w:r>
        <w:rPr>
          <w:rFonts w:ascii="Arial"/>
        </w:rPr>
        <w:tab/>
      </w:r>
      <w:r>
        <w:rPr>
          <w:spacing w:val="-10"/>
        </w:rPr>
        <w:t>1</w:t>
      </w:r>
    </w:p>
    <w:p w14:paraId="534C9FC1" w14:textId="3A53D154" w:rsidR="00197CB7" w:rsidRDefault="00345D0E">
      <w:pPr>
        <w:pStyle w:val="ListParagraph"/>
        <w:numPr>
          <w:ilvl w:val="2"/>
          <w:numId w:val="86"/>
        </w:numPr>
        <w:tabs>
          <w:tab w:val="left" w:pos="1268"/>
          <w:tab w:val="right" w:leader="dot" w:pos="9207"/>
        </w:tabs>
        <w:spacing w:before="84"/>
        <w:ind w:left="1268" w:hanging="677"/>
      </w:pPr>
      <w:r>
        <w:rPr>
          <w:rFonts w:ascii="Arial"/>
        </w:rPr>
        <w:t>Pairwise</w:t>
      </w:r>
      <w:r>
        <w:rPr>
          <w:rFonts w:ascii="Arial"/>
          <w:spacing w:val="-8"/>
        </w:rPr>
        <w:t xml:space="preserve"> </w:t>
      </w:r>
      <w:r>
        <w:rPr>
          <w:rFonts w:ascii="Arial"/>
          <w:spacing w:val="-2"/>
        </w:rPr>
        <w:t>identifiers</w:t>
      </w:r>
      <w:r>
        <w:rPr>
          <w:rFonts w:ascii="Arial"/>
        </w:rPr>
        <w:tab/>
      </w:r>
      <w:r>
        <w:rPr>
          <w:spacing w:val="-10"/>
        </w:rPr>
        <w:t>1</w:t>
      </w:r>
    </w:p>
    <w:p w14:paraId="534C9FC2" w14:textId="567BB913" w:rsidR="00197CB7" w:rsidRDefault="00345D0E">
      <w:pPr>
        <w:pStyle w:val="ListParagraph"/>
        <w:numPr>
          <w:ilvl w:val="2"/>
          <w:numId w:val="86"/>
        </w:numPr>
        <w:tabs>
          <w:tab w:val="left" w:pos="1268"/>
          <w:tab w:val="right" w:leader="dot" w:pos="9207"/>
        </w:tabs>
        <w:spacing w:before="87"/>
        <w:ind w:left="1268" w:hanging="677"/>
      </w:pPr>
      <w:r>
        <w:rPr>
          <w:rFonts w:ascii="Arial"/>
        </w:rPr>
        <w:t>Sector</w:t>
      </w:r>
      <w:r>
        <w:rPr>
          <w:rFonts w:ascii="Arial"/>
          <w:spacing w:val="-3"/>
        </w:rPr>
        <w:t xml:space="preserve"> </w:t>
      </w:r>
      <w:r>
        <w:rPr>
          <w:rFonts w:ascii="Arial"/>
          <w:spacing w:val="-2"/>
        </w:rPr>
        <w:t>Identifiers</w:t>
      </w:r>
      <w:r>
        <w:rPr>
          <w:rFonts w:ascii="Arial"/>
        </w:rPr>
        <w:tab/>
      </w:r>
      <w:r>
        <w:rPr>
          <w:spacing w:val="-10"/>
        </w:rPr>
        <w:t>1</w:t>
      </w:r>
    </w:p>
    <w:p w14:paraId="534C9FC3" w14:textId="0AB46DAE" w:rsidR="00197CB7" w:rsidRDefault="00345D0E">
      <w:pPr>
        <w:pStyle w:val="ListParagraph"/>
        <w:numPr>
          <w:ilvl w:val="1"/>
          <w:numId w:val="86"/>
        </w:numPr>
        <w:tabs>
          <w:tab w:val="left" w:pos="873"/>
          <w:tab w:val="right" w:leader="dot" w:pos="9207"/>
        </w:tabs>
        <w:spacing w:before="181"/>
        <w:ind w:left="873" w:hanging="452"/>
      </w:pPr>
      <w:r>
        <w:rPr>
          <w:rFonts w:ascii="Arial"/>
        </w:rPr>
        <w:t>Data</w:t>
      </w:r>
      <w:r>
        <w:rPr>
          <w:rFonts w:ascii="Arial"/>
          <w:spacing w:val="-2"/>
        </w:rPr>
        <w:t xml:space="preserve"> sharing</w:t>
      </w:r>
      <w:r>
        <w:rPr>
          <w:rFonts w:ascii="Arial"/>
        </w:rPr>
        <w:tab/>
      </w:r>
      <w:r>
        <w:rPr>
          <w:spacing w:val="-10"/>
        </w:rPr>
        <w:t>2</w:t>
      </w:r>
    </w:p>
    <w:p w14:paraId="534C9FC4" w14:textId="2AA69EE2" w:rsidR="00197CB7" w:rsidRDefault="00345D0E">
      <w:pPr>
        <w:pStyle w:val="ListParagraph"/>
        <w:numPr>
          <w:ilvl w:val="2"/>
          <w:numId w:val="86"/>
        </w:numPr>
        <w:tabs>
          <w:tab w:val="left" w:pos="1268"/>
          <w:tab w:val="right" w:leader="dot" w:pos="9207"/>
        </w:tabs>
        <w:spacing w:before="206"/>
        <w:ind w:left="1268" w:hanging="677"/>
      </w:pPr>
      <w:r>
        <w:rPr>
          <w:rFonts w:ascii="Arial"/>
        </w:rPr>
        <w:t>Request</w:t>
      </w:r>
      <w:r>
        <w:rPr>
          <w:rFonts w:ascii="Arial"/>
          <w:spacing w:val="-4"/>
        </w:rPr>
        <w:t xml:space="preserve"> </w:t>
      </w:r>
      <w:r>
        <w:rPr>
          <w:rFonts w:ascii="Arial"/>
          <w:spacing w:val="-2"/>
        </w:rPr>
        <w:t>processing</w:t>
      </w:r>
      <w:r>
        <w:rPr>
          <w:rFonts w:ascii="Arial"/>
        </w:rPr>
        <w:tab/>
      </w:r>
      <w:r>
        <w:rPr>
          <w:spacing w:val="-10"/>
        </w:rPr>
        <w:t>2</w:t>
      </w:r>
    </w:p>
    <w:p w14:paraId="534C9FC5" w14:textId="4B753C1A" w:rsidR="00197CB7" w:rsidRDefault="00345D0E">
      <w:pPr>
        <w:pStyle w:val="ListParagraph"/>
        <w:numPr>
          <w:ilvl w:val="0"/>
          <w:numId w:val="86"/>
        </w:numPr>
        <w:tabs>
          <w:tab w:val="left" w:pos="463"/>
          <w:tab w:val="right" w:leader="dot" w:pos="9207"/>
        </w:tabs>
        <w:spacing w:before="179"/>
        <w:ind w:left="463" w:hanging="325"/>
        <w:rPr>
          <w:b/>
          <w:sz w:val="23"/>
        </w:rPr>
      </w:pPr>
      <w:r>
        <w:rPr>
          <w:rFonts w:ascii="Arial"/>
          <w:b/>
          <w:sz w:val="23"/>
        </w:rPr>
        <w:t>Identity</w:t>
      </w:r>
      <w:r>
        <w:rPr>
          <w:rFonts w:ascii="Arial"/>
          <w:b/>
          <w:spacing w:val="-5"/>
          <w:sz w:val="23"/>
        </w:rPr>
        <w:t xml:space="preserve"> </w:t>
      </w:r>
      <w:r>
        <w:rPr>
          <w:rFonts w:ascii="Arial"/>
          <w:b/>
          <w:sz w:val="23"/>
        </w:rPr>
        <w:t>exchange</w:t>
      </w:r>
      <w:r>
        <w:rPr>
          <w:rFonts w:ascii="Arial"/>
          <w:b/>
          <w:spacing w:val="-6"/>
          <w:sz w:val="23"/>
        </w:rPr>
        <w:t xml:space="preserve"> </w:t>
      </w:r>
      <w:r>
        <w:rPr>
          <w:rFonts w:ascii="Arial"/>
          <w:b/>
          <w:spacing w:val="-2"/>
          <w:sz w:val="23"/>
        </w:rPr>
        <w:t>provider</w:t>
      </w:r>
      <w:r>
        <w:rPr>
          <w:rFonts w:ascii="Arial"/>
          <w:b/>
          <w:sz w:val="23"/>
        </w:rPr>
        <w:tab/>
      </w:r>
      <w:r>
        <w:rPr>
          <w:b/>
          <w:spacing w:val="-10"/>
          <w:sz w:val="23"/>
        </w:rPr>
        <w:t>3</w:t>
      </w:r>
    </w:p>
    <w:p w14:paraId="534C9FC6" w14:textId="7E15B339" w:rsidR="00197CB7" w:rsidRDefault="00345D0E">
      <w:pPr>
        <w:pStyle w:val="ListParagraph"/>
        <w:numPr>
          <w:ilvl w:val="1"/>
          <w:numId w:val="86"/>
        </w:numPr>
        <w:tabs>
          <w:tab w:val="left" w:pos="873"/>
          <w:tab w:val="right" w:leader="dot" w:pos="9207"/>
        </w:tabs>
        <w:spacing w:before="180"/>
        <w:ind w:left="873" w:hanging="452"/>
      </w:pPr>
      <w:r>
        <w:rPr>
          <w:rFonts w:ascii="Arial"/>
        </w:rPr>
        <w:t>Technical</w:t>
      </w:r>
      <w:r>
        <w:rPr>
          <w:rFonts w:ascii="Arial"/>
          <w:spacing w:val="-8"/>
        </w:rPr>
        <w:t xml:space="preserve"> </w:t>
      </w:r>
      <w:r>
        <w:rPr>
          <w:rFonts w:ascii="Arial"/>
        </w:rPr>
        <w:t>integration</w:t>
      </w:r>
      <w:r>
        <w:rPr>
          <w:rFonts w:ascii="Arial"/>
          <w:spacing w:val="-8"/>
        </w:rPr>
        <w:t xml:space="preserve"> </w:t>
      </w:r>
      <w:r>
        <w:rPr>
          <w:rFonts w:ascii="Arial"/>
          <w:spacing w:val="-2"/>
        </w:rPr>
        <w:t>requirements</w:t>
      </w:r>
      <w:r>
        <w:rPr>
          <w:rFonts w:ascii="Arial"/>
        </w:rPr>
        <w:tab/>
      </w:r>
      <w:r>
        <w:rPr>
          <w:spacing w:val="-10"/>
        </w:rPr>
        <w:t>3</w:t>
      </w:r>
    </w:p>
    <w:p w14:paraId="534C9FC7" w14:textId="322E91BE" w:rsidR="00197CB7" w:rsidRDefault="00345D0E">
      <w:pPr>
        <w:pStyle w:val="ListParagraph"/>
        <w:numPr>
          <w:ilvl w:val="2"/>
          <w:numId w:val="86"/>
        </w:numPr>
        <w:tabs>
          <w:tab w:val="left" w:pos="1268"/>
          <w:tab w:val="right" w:leader="dot" w:pos="9207"/>
        </w:tabs>
        <w:spacing w:before="207"/>
        <w:ind w:left="1268" w:hanging="677"/>
      </w:pPr>
      <w:r>
        <w:rPr>
          <w:rFonts w:ascii="Arial"/>
        </w:rPr>
        <w:t>Protocol</w:t>
      </w:r>
      <w:r>
        <w:rPr>
          <w:rFonts w:ascii="Arial"/>
          <w:spacing w:val="-6"/>
        </w:rPr>
        <w:t xml:space="preserve"> </w:t>
      </w:r>
      <w:r>
        <w:rPr>
          <w:rFonts w:ascii="Arial"/>
          <w:spacing w:val="-2"/>
        </w:rPr>
        <w:t>requirements</w:t>
      </w:r>
      <w:r>
        <w:rPr>
          <w:rFonts w:ascii="Arial"/>
        </w:rPr>
        <w:tab/>
      </w:r>
      <w:r>
        <w:rPr>
          <w:spacing w:val="-10"/>
        </w:rPr>
        <w:t>3</w:t>
      </w:r>
    </w:p>
    <w:p w14:paraId="534C9FC8" w14:textId="102AC7C8" w:rsidR="00197CB7" w:rsidRDefault="00345D0E">
      <w:pPr>
        <w:pStyle w:val="ListParagraph"/>
        <w:numPr>
          <w:ilvl w:val="2"/>
          <w:numId w:val="86"/>
        </w:numPr>
        <w:tabs>
          <w:tab w:val="left" w:pos="1268"/>
          <w:tab w:val="right" w:leader="dot" w:pos="9207"/>
        </w:tabs>
        <w:spacing w:before="85"/>
        <w:ind w:left="1268" w:hanging="677"/>
      </w:pPr>
      <w:r>
        <w:rPr>
          <w:rFonts w:ascii="Arial"/>
        </w:rPr>
        <w:t>Audit</w:t>
      </w:r>
      <w:r>
        <w:rPr>
          <w:rFonts w:ascii="Arial"/>
          <w:spacing w:val="-3"/>
        </w:rPr>
        <w:t xml:space="preserve"> </w:t>
      </w:r>
      <w:r>
        <w:rPr>
          <w:rFonts w:ascii="Arial"/>
          <w:spacing w:val="-2"/>
        </w:rPr>
        <w:t>requirements</w:t>
      </w:r>
      <w:r>
        <w:rPr>
          <w:rFonts w:ascii="Arial"/>
        </w:rPr>
        <w:tab/>
      </w:r>
      <w:r>
        <w:rPr>
          <w:spacing w:val="-10"/>
        </w:rPr>
        <w:t>3</w:t>
      </w:r>
    </w:p>
    <w:p w14:paraId="534C9FC9" w14:textId="103C7246" w:rsidR="00197CB7" w:rsidRDefault="00345D0E">
      <w:pPr>
        <w:pStyle w:val="ListParagraph"/>
        <w:numPr>
          <w:ilvl w:val="2"/>
          <w:numId w:val="86"/>
        </w:numPr>
        <w:tabs>
          <w:tab w:val="left" w:pos="1268"/>
          <w:tab w:val="right" w:leader="dot" w:pos="9207"/>
        </w:tabs>
        <w:spacing w:before="86"/>
        <w:ind w:left="1268" w:hanging="677"/>
      </w:pPr>
      <w:r>
        <w:rPr>
          <w:rFonts w:ascii="Arial"/>
        </w:rPr>
        <w:t>Levels</w:t>
      </w:r>
      <w:r>
        <w:rPr>
          <w:rFonts w:ascii="Arial"/>
          <w:spacing w:val="-3"/>
        </w:rPr>
        <w:t xml:space="preserve"> </w:t>
      </w:r>
      <w:r>
        <w:rPr>
          <w:rFonts w:ascii="Arial"/>
        </w:rPr>
        <w:t>of</w:t>
      </w:r>
      <w:r>
        <w:rPr>
          <w:rFonts w:ascii="Arial"/>
          <w:spacing w:val="-2"/>
        </w:rPr>
        <w:t xml:space="preserve"> assurance</w:t>
      </w:r>
      <w:r>
        <w:rPr>
          <w:rFonts w:ascii="Arial"/>
        </w:rPr>
        <w:tab/>
      </w:r>
      <w:r>
        <w:rPr>
          <w:spacing w:val="-10"/>
        </w:rPr>
        <w:t>3</w:t>
      </w:r>
    </w:p>
    <w:p w14:paraId="534C9FCA" w14:textId="53BA0CAA" w:rsidR="00197CB7" w:rsidRDefault="00345D0E">
      <w:pPr>
        <w:pStyle w:val="ListParagraph"/>
        <w:numPr>
          <w:ilvl w:val="2"/>
          <w:numId w:val="86"/>
        </w:numPr>
        <w:tabs>
          <w:tab w:val="left" w:pos="1268"/>
          <w:tab w:val="right" w:leader="dot" w:pos="9208"/>
        </w:tabs>
        <w:spacing w:before="87"/>
        <w:ind w:left="1268" w:hanging="677"/>
      </w:pPr>
      <w:r>
        <w:rPr>
          <w:rFonts w:ascii="Arial"/>
        </w:rPr>
        <w:t>Identity</w:t>
      </w:r>
      <w:r>
        <w:rPr>
          <w:rFonts w:ascii="Arial"/>
          <w:spacing w:val="-4"/>
        </w:rPr>
        <w:t xml:space="preserve"> </w:t>
      </w:r>
      <w:r>
        <w:rPr>
          <w:rFonts w:ascii="Arial"/>
          <w:spacing w:val="-2"/>
        </w:rPr>
        <w:t>resolution</w:t>
      </w:r>
      <w:r>
        <w:rPr>
          <w:rFonts w:ascii="Arial"/>
        </w:rPr>
        <w:tab/>
      </w:r>
      <w:r>
        <w:rPr>
          <w:spacing w:val="-10"/>
        </w:rPr>
        <w:t>5</w:t>
      </w:r>
    </w:p>
    <w:p w14:paraId="534C9FCB" w14:textId="362E7CC9" w:rsidR="00197CB7" w:rsidRDefault="00345D0E">
      <w:pPr>
        <w:pStyle w:val="ListParagraph"/>
        <w:numPr>
          <w:ilvl w:val="2"/>
          <w:numId w:val="86"/>
        </w:numPr>
        <w:tabs>
          <w:tab w:val="left" w:pos="1268"/>
          <w:tab w:val="right" w:leader="dot" w:pos="9207"/>
        </w:tabs>
        <w:spacing w:before="85"/>
        <w:ind w:left="1268" w:hanging="677"/>
      </w:pPr>
      <w:r>
        <w:rPr>
          <w:rFonts w:ascii="Arial"/>
        </w:rPr>
        <w:t>Authenticated</w:t>
      </w:r>
      <w:r>
        <w:rPr>
          <w:rFonts w:ascii="Arial"/>
          <w:spacing w:val="-8"/>
        </w:rPr>
        <w:t xml:space="preserve"> </w:t>
      </w:r>
      <w:r>
        <w:rPr>
          <w:rFonts w:ascii="Arial"/>
          <w:spacing w:val="-2"/>
        </w:rPr>
        <w:t>sessions</w:t>
      </w:r>
      <w:r>
        <w:rPr>
          <w:rFonts w:ascii="Arial"/>
        </w:rPr>
        <w:tab/>
      </w:r>
      <w:r>
        <w:rPr>
          <w:spacing w:val="-10"/>
        </w:rPr>
        <w:t>5</w:t>
      </w:r>
    </w:p>
    <w:p w14:paraId="534C9FCC" w14:textId="3B8B3340" w:rsidR="00197CB7" w:rsidRDefault="00345D0E">
      <w:pPr>
        <w:pStyle w:val="ListParagraph"/>
        <w:numPr>
          <w:ilvl w:val="2"/>
          <w:numId w:val="86"/>
        </w:numPr>
        <w:tabs>
          <w:tab w:val="left" w:pos="1268"/>
          <w:tab w:val="right" w:leader="dot" w:pos="9207"/>
        </w:tabs>
        <w:spacing w:before="87"/>
        <w:ind w:left="1268" w:hanging="677"/>
      </w:pPr>
      <w:r>
        <w:rPr>
          <w:rFonts w:ascii="Arial"/>
        </w:rPr>
        <w:t>Single</w:t>
      </w:r>
      <w:r>
        <w:rPr>
          <w:rFonts w:ascii="Arial"/>
          <w:spacing w:val="-5"/>
        </w:rPr>
        <w:t xml:space="preserve"> </w:t>
      </w:r>
      <w:r>
        <w:rPr>
          <w:rFonts w:ascii="Arial"/>
        </w:rPr>
        <w:t>sign</w:t>
      </w:r>
      <w:r>
        <w:rPr>
          <w:rFonts w:ascii="Arial"/>
          <w:spacing w:val="-5"/>
        </w:rPr>
        <w:t xml:space="preserve"> on</w:t>
      </w:r>
      <w:r>
        <w:rPr>
          <w:rFonts w:ascii="Arial"/>
        </w:rPr>
        <w:tab/>
      </w:r>
      <w:r>
        <w:rPr>
          <w:spacing w:val="-10"/>
        </w:rPr>
        <w:t>5</w:t>
      </w:r>
    </w:p>
    <w:p w14:paraId="534C9FCD" w14:textId="5574441E" w:rsidR="00197CB7" w:rsidRDefault="00345D0E">
      <w:pPr>
        <w:pStyle w:val="ListParagraph"/>
        <w:numPr>
          <w:ilvl w:val="2"/>
          <w:numId w:val="86"/>
        </w:numPr>
        <w:tabs>
          <w:tab w:val="left" w:pos="1268"/>
          <w:tab w:val="right" w:leader="dot" w:pos="9207"/>
        </w:tabs>
        <w:spacing w:before="87"/>
        <w:ind w:left="1268" w:hanging="677"/>
      </w:pPr>
      <w:r>
        <w:rPr>
          <w:rFonts w:ascii="Arial"/>
        </w:rPr>
        <w:t>Single</w:t>
      </w:r>
      <w:r>
        <w:rPr>
          <w:rFonts w:ascii="Arial"/>
          <w:spacing w:val="-7"/>
        </w:rPr>
        <w:t xml:space="preserve"> </w:t>
      </w:r>
      <w:r>
        <w:rPr>
          <w:rFonts w:ascii="Arial"/>
          <w:spacing w:val="-2"/>
        </w:rPr>
        <w:t>logout</w:t>
      </w:r>
      <w:r>
        <w:rPr>
          <w:rFonts w:ascii="Arial"/>
        </w:rPr>
        <w:tab/>
      </w:r>
      <w:r>
        <w:rPr>
          <w:spacing w:val="-10"/>
        </w:rPr>
        <w:t>5</w:t>
      </w:r>
    </w:p>
    <w:p w14:paraId="534C9FCE" w14:textId="2FACED31" w:rsidR="00197CB7" w:rsidRDefault="00345D0E">
      <w:pPr>
        <w:pStyle w:val="ListParagraph"/>
        <w:numPr>
          <w:ilvl w:val="2"/>
          <w:numId w:val="86"/>
        </w:numPr>
        <w:tabs>
          <w:tab w:val="left" w:pos="1268"/>
          <w:tab w:val="right" w:leader="dot" w:pos="9208"/>
        </w:tabs>
        <w:spacing w:before="84"/>
        <w:ind w:left="1268" w:hanging="677"/>
      </w:pPr>
      <w:r>
        <w:rPr>
          <w:rFonts w:ascii="Arial"/>
        </w:rPr>
        <w:t>Attribute</w:t>
      </w:r>
      <w:r>
        <w:rPr>
          <w:rFonts w:ascii="Arial"/>
          <w:spacing w:val="-6"/>
        </w:rPr>
        <w:t xml:space="preserve"> </w:t>
      </w:r>
      <w:r>
        <w:rPr>
          <w:rFonts w:ascii="Arial"/>
        </w:rPr>
        <w:t>service</w:t>
      </w:r>
      <w:r>
        <w:rPr>
          <w:rFonts w:ascii="Arial"/>
          <w:spacing w:val="-6"/>
        </w:rPr>
        <w:t xml:space="preserve"> </w:t>
      </w:r>
      <w:r>
        <w:rPr>
          <w:rFonts w:ascii="Arial"/>
        </w:rPr>
        <w:t>provider</w:t>
      </w:r>
      <w:r>
        <w:rPr>
          <w:rFonts w:ascii="Arial"/>
          <w:spacing w:val="-6"/>
        </w:rPr>
        <w:t xml:space="preserve"> </w:t>
      </w:r>
      <w:r>
        <w:rPr>
          <w:rFonts w:ascii="Arial"/>
          <w:spacing w:val="-2"/>
        </w:rPr>
        <w:t>integration</w:t>
      </w:r>
      <w:r>
        <w:rPr>
          <w:rFonts w:ascii="Arial"/>
        </w:rPr>
        <w:tab/>
      </w:r>
      <w:r>
        <w:rPr>
          <w:spacing w:val="-10"/>
        </w:rPr>
        <w:t>5</w:t>
      </w:r>
    </w:p>
    <w:p w14:paraId="534C9FCF" w14:textId="5E04814D" w:rsidR="00197CB7" w:rsidRDefault="00345D0E">
      <w:pPr>
        <w:pStyle w:val="ListParagraph"/>
        <w:numPr>
          <w:ilvl w:val="2"/>
          <w:numId w:val="86"/>
        </w:numPr>
        <w:tabs>
          <w:tab w:val="left" w:pos="1268"/>
          <w:tab w:val="right" w:leader="dot" w:pos="9208"/>
        </w:tabs>
        <w:spacing w:before="87"/>
        <w:ind w:left="1268" w:hanging="677"/>
      </w:pPr>
      <w:r>
        <w:rPr>
          <w:rFonts w:ascii="Arial"/>
        </w:rPr>
        <w:t>Federation</w:t>
      </w:r>
      <w:r>
        <w:rPr>
          <w:rFonts w:ascii="Arial"/>
          <w:spacing w:val="-7"/>
        </w:rPr>
        <w:t xml:space="preserve"> </w:t>
      </w:r>
      <w:r>
        <w:rPr>
          <w:rFonts w:ascii="Arial"/>
        </w:rPr>
        <w:t>protocol</w:t>
      </w:r>
      <w:r>
        <w:rPr>
          <w:rFonts w:ascii="Arial"/>
          <w:spacing w:val="-8"/>
        </w:rPr>
        <w:t xml:space="preserve"> </w:t>
      </w:r>
      <w:r>
        <w:rPr>
          <w:rFonts w:ascii="Arial"/>
          <w:spacing w:val="-2"/>
        </w:rPr>
        <w:t>brokering</w:t>
      </w:r>
      <w:r>
        <w:rPr>
          <w:rFonts w:ascii="Arial"/>
        </w:rPr>
        <w:tab/>
      </w:r>
      <w:r>
        <w:rPr>
          <w:spacing w:val="-10"/>
        </w:rPr>
        <w:t>6</w:t>
      </w:r>
    </w:p>
    <w:p w14:paraId="534C9FD0" w14:textId="75C53A21" w:rsidR="00197CB7" w:rsidRDefault="00345D0E">
      <w:pPr>
        <w:pStyle w:val="ListParagraph"/>
        <w:numPr>
          <w:ilvl w:val="1"/>
          <w:numId w:val="86"/>
        </w:numPr>
        <w:tabs>
          <w:tab w:val="left" w:pos="873"/>
          <w:tab w:val="right" w:leader="dot" w:pos="9208"/>
        </w:tabs>
        <w:spacing w:before="180"/>
        <w:ind w:left="873" w:hanging="452"/>
      </w:pPr>
      <w:r>
        <w:rPr>
          <w:rFonts w:ascii="Arial"/>
        </w:rPr>
        <w:t>Identity</w:t>
      </w:r>
      <w:r>
        <w:rPr>
          <w:rFonts w:ascii="Arial"/>
          <w:spacing w:val="-7"/>
        </w:rPr>
        <w:t xml:space="preserve"> </w:t>
      </w:r>
      <w:r>
        <w:rPr>
          <w:rFonts w:ascii="Arial"/>
        </w:rPr>
        <w:t>provider</w:t>
      </w:r>
      <w:r>
        <w:rPr>
          <w:rFonts w:ascii="Arial"/>
          <w:spacing w:val="-3"/>
        </w:rPr>
        <w:t xml:space="preserve"> </w:t>
      </w:r>
      <w:r>
        <w:rPr>
          <w:rFonts w:ascii="Arial"/>
          <w:spacing w:val="-2"/>
        </w:rPr>
        <w:t>selection</w:t>
      </w:r>
      <w:r>
        <w:rPr>
          <w:rFonts w:ascii="Arial"/>
        </w:rPr>
        <w:tab/>
      </w:r>
      <w:r>
        <w:rPr>
          <w:spacing w:val="-10"/>
        </w:rPr>
        <w:t>6</w:t>
      </w:r>
    </w:p>
    <w:p w14:paraId="534C9FD1" w14:textId="70D34458" w:rsidR="00197CB7" w:rsidRDefault="00345D0E">
      <w:pPr>
        <w:pStyle w:val="ListParagraph"/>
        <w:numPr>
          <w:ilvl w:val="2"/>
          <w:numId w:val="86"/>
        </w:numPr>
        <w:tabs>
          <w:tab w:val="left" w:pos="1268"/>
          <w:tab w:val="right" w:leader="dot" w:pos="9207"/>
        </w:tabs>
        <w:spacing w:before="205"/>
        <w:ind w:left="1268" w:hanging="677"/>
      </w:pPr>
      <w:r>
        <w:rPr>
          <w:rFonts w:ascii="Arial"/>
          <w:spacing w:val="-2"/>
        </w:rPr>
        <w:t>Blinding</w:t>
      </w:r>
      <w:r>
        <w:rPr>
          <w:rFonts w:ascii="Arial"/>
        </w:rPr>
        <w:tab/>
      </w:r>
      <w:r>
        <w:rPr>
          <w:spacing w:val="-10"/>
        </w:rPr>
        <w:t>6</w:t>
      </w:r>
    </w:p>
    <w:p w14:paraId="534C9FD2" w14:textId="1E5305C5" w:rsidR="00197CB7" w:rsidRDefault="00345D0E">
      <w:pPr>
        <w:pStyle w:val="ListParagraph"/>
        <w:numPr>
          <w:ilvl w:val="1"/>
          <w:numId w:val="86"/>
        </w:numPr>
        <w:tabs>
          <w:tab w:val="left" w:pos="873"/>
          <w:tab w:val="right" w:leader="dot" w:pos="9207"/>
        </w:tabs>
        <w:spacing w:before="180"/>
        <w:ind w:left="873" w:hanging="452"/>
      </w:pPr>
      <w:r>
        <w:rPr>
          <w:rFonts w:ascii="Arial"/>
        </w:rPr>
        <w:t>User</w:t>
      </w:r>
      <w:r>
        <w:rPr>
          <w:rFonts w:ascii="Arial"/>
          <w:spacing w:val="-3"/>
        </w:rPr>
        <w:t xml:space="preserve"> </w:t>
      </w:r>
      <w:r>
        <w:rPr>
          <w:rFonts w:ascii="Arial"/>
          <w:spacing w:val="-2"/>
        </w:rPr>
        <w:t>dashboard</w:t>
      </w:r>
      <w:r>
        <w:rPr>
          <w:rFonts w:ascii="Arial"/>
        </w:rPr>
        <w:tab/>
      </w:r>
      <w:r>
        <w:rPr>
          <w:spacing w:val="-10"/>
        </w:rPr>
        <w:t>7</w:t>
      </w:r>
    </w:p>
    <w:p w14:paraId="534C9FD3" w14:textId="15DFF576" w:rsidR="00197CB7" w:rsidRDefault="00345D0E">
      <w:pPr>
        <w:pStyle w:val="ListParagraph"/>
        <w:numPr>
          <w:ilvl w:val="1"/>
          <w:numId w:val="86"/>
        </w:numPr>
        <w:tabs>
          <w:tab w:val="left" w:pos="873"/>
          <w:tab w:val="right" w:leader="dot" w:pos="9207"/>
        </w:tabs>
        <w:spacing w:before="181"/>
        <w:ind w:left="873" w:hanging="452"/>
      </w:pPr>
      <w:r>
        <w:rPr>
          <w:rFonts w:ascii="Arial"/>
        </w:rPr>
        <w:t>Data</w:t>
      </w:r>
      <w:r>
        <w:rPr>
          <w:rFonts w:ascii="Arial"/>
          <w:spacing w:val="-2"/>
        </w:rPr>
        <w:t xml:space="preserve"> requirements</w:t>
      </w:r>
      <w:r>
        <w:rPr>
          <w:rFonts w:ascii="Arial"/>
        </w:rPr>
        <w:tab/>
      </w:r>
      <w:r>
        <w:rPr>
          <w:spacing w:val="-10"/>
        </w:rPr>
        <w:t>7</w:t>
      </w:r>
    </w:p>
    <w:p w14:paraId="534C9FD4" w14:textId="0A9B706B" w:rsidR="00197CB7" w:rsidRDefault="00345D0E">
      <w:pPr>
        <w:pStyle w:val="ListParagraph"/>
        <w:numPr>
          <w:ilvl w:val="2"/>
          <w:numId w:val="86"/>
        </w:numPr>
        <w:tabs>
          <w:tab w:val="left" w:pos="1268"/>
          <w:tab w:val="right" w:leader="dot" w:pos="9207"/>
        </w:tabs>
        <w:spacing w:before="206"/>
        <w:ind w:left="1268" w:hanging="677"/>
      </w:pPr>
      <w:r>
        <w:rPr>
          <w:rFonts w:ascii="Arial"/>
        </w:rPr>
        <w:t>Attribute</w:t>
      </w:r>
      <w:r>
        <w:rPr>
          <w:rFonts w:ascii="Arial"/>
          <w:spacing w:val="-6"/>
        </w:rPr>
        <w:t xml:space="preserve"> </w:t>
      </w:r>
      <w:r>
        <w:rPr>
          <w:rFonts w:ascii="Arial"/>
          <w:spacing w:val="-2"/>
        </w:rPr>
        <w:t>requirements</w:t>
      </w:r>
      <w:r>
        <w:rPr>
          <w:rFonts w:ascii="Arial"/>
        </w:rPr>
        <w:tab/>
      </w:r>
      <w:r>
        <w:rPr>
          <w:spacing w:val="-10"/>
        </w:rPr>
        <w:t>7</w:t>
      </w:r>
    </w:p>
    <w:p w14:paraId="534C9FD5" w14:textId="46E97E55" w:rsidR="00197CB7" w:rsidRDefault="00345D0E">
      <w:pPr>
        <w:pStyle w:val="ListParagraph"/>
        <w:numPr>
          <w:ilvl w:val="2"/>
          <w:numId w:val="86"/>
        </w:numPr>
        <w:tabs>
          <w:tab w:val="left" w:pos="1268"/>
          <w:tab w:val="right" w:leader="dot" w:pos="9207"/>
        </w:tabs>
        <w:spacing w:before="85"/>
        <w:ind w:left="1268" w:hanging="677"/>
      </w:pPr>
      <w:r>
        <w:rPr>
          <w:rFonts w:ascii="Arial"/>
        </w:rPr>
        <w:t>Computed</w:t>
      </w:r>
      <w:r>
        <w:rPr>
          <w:rFonts w:ascii="Arial"/>
          <w:spacing w:val="-7"/>
        </w:rPr>
        <w:t xml:space="preserve"> </w:t>
      </w:r>
      <w:r>
        <w:rPr>
          <w:rFonts w:ascii="Arial"/>
          <w:spacing w:val="-2"/>
        </w:rPr>
        <w:t>attributes</w:t>
      </w:r>
      <w:r>
        <w:rPr>
          <w:rFonts w:ascii="Arial"/>
        </w:rPr>
        <w:tab/>
      </w:r>
      <w:r>
        <w:rPr>
          <w:spacing w:val="-10"/>
        </w:rPr>
        <w:t>7</w:t>
      </w:r>
    </w:p>
    <w:p w14:paraId="534C9FD6" w14:textId="4F6E2366" w:rsidR="00197CB7" w:rsidRDefault="00345D0E">
      <w:pPr>
        <w:pStyle w:val="ListParagraph"/>
        <w:numPr>
          <w:ilvl w:val="2"/>
          <w:numId w:val="86"/>
        </w:numPr>
        <w:tabs>
          <w:tab w:val="left" w:pos="1268"/>
          <w:tab w:val="right" w:leader="dot" w:pos="9207"/>
        </w:tabs>
        <w:spacing w:before="87"/>
        <w:ind w:left="1268" w:hanging="677"/>
      </w:pPr>
      <w:r>
        <w:rPr>
          <w:rFonts w:ascii="Arial"/>
        </w:rPr>
        <w:t>Attribute</w:t>
      </w:r>
      <w:r>
        <w:rPr>
          <w:rFonts w:ascii="Arial"/>
          <w:spacing w:val="-8"/>
        </w:rPr>
        <w:t xml:space="preserve"> </w:t>
      </w:r>
      <w:r>
        <w:rPr>
          <w:rFonts w:ascii="Arial"/>
        </w:rPr>
        <w:t>sharing</w:t>
      </w:r>
      <w:r>
        <w:rPr>
          <w:rFonts w:ascii="Arial"/>
          <w:spacing w:val="-5"/>
        </w:rPr>
        <w:t xml:space="preserve"> </w:t>
      </w:r>
      <w:r>
        <w:rPr>
          <w:rFonts w:ascii="Arial"/>
          <w:spacing w:val="-2"/>
        </w:rPr>
        <w:t>policy</w:t>
      </w:r>
      <w:r>
        <w:rPr>
          <w:rFonts w:ascii="Arial"/>
        </w:rPr>
        <w:tab/>
      </w:r>
      <w:r>
        <w:rPr>
          <w:spacing w:val="-10"/>
        </w:rPr>
        <w:t>7</w:t>
      </w:r>
    </w:p>
    <w:p w14:paraId="534C9FD7" w14:textId="69E10D96" w:rsidR="00197CB7" w:rsidRDefault="00345D0E">
      <w:pPr>
        <w:pStyle w:val="ListParagraph"/>
        <w:numPr>
          <w:ilvl w:val="2"/>
          <w:numId w:val="86"/>
        </w:numPr>
        <w:tabs>
          <w:tab w:val="left" w:pos="1268"/>
          <w:tab w:val="right" w:leader="dot" w:pos="9207"/>
        </w:tabs>
        <w:spacing w:before="87"/>
        <w:ind w:left="1268" w:hanging="677"/>
      </w:pPr>
      <w:r>
        <w:rPr>
          <w:rFonts w:ascii="Arial"/>
        </w:rPr>
        <w:t>Data</w:t>
      </w:r>
      <w:r>
        <w:rPr>
          <w:rFonts w:ascii="Arial"/>
          <w:spacing w:val="-2"/>
        </w:rPr>
        <w:t xml:space="preserve"> representation</w:t>
      </w:r>
      <w:r>
        <w:rPr>
          <w:rFonts w:ascii="Arial"/>
        </w:rPr>
        <w:tab/>
      </w:r>
      <w:r>
        <w:rPr>
          <w:spacing w:val="-10"/>
        </w:rPr>
        <w:t>8</w:t>
      </w:r>
    </w:p>
    <w:p w14:paraId="534C9FD8" w14:textId="36A6C302" w:rsidR="00197CB7" w:rsidRDefault="00345D0E">
      <w:pPr>
        <w:pStyle w:val="ListParagraph"/>
        <w:numPr>
          <w:ilvl w:val="0"/>
          <w:numId w:val="86"/>
        </w:numPr>
        <w:tabs>
          <w:tab w:val="left" w:pos="463"/>
          <w:tab w:val="right" w:leader="dot" w:pos="9207"/>
        </w:tabs>
        <w:spacing w:before="178"/>
        <w:ind w:left="463" w:hanging="325"/>
        <w:rPr>
          <w:b/>
          <w:sz w:val="23"/>
        </w:rPr>
      </w:pPr>
      <w:r>
        <w:rPr>
          <w:rFonts w:ascii="Arial"/>
          <w:b/>
          <w:sz w:val="23"/>
        </w:rPr>
        <w:t>Identity</w:t>
      </w:r>
      <w:r>
        <w:rPr>
          <w:rFonts w:ascii="Arial"/>
          <w:b/>
          <w:spacing w:val="-4"/>
          <w:sz w:val="23"/>
        </w:rPr>
        <w:t xml:space="preserve"> </w:t>
      </w:r>
      <w:r>
        <w:rPr>
          <w:rFonts w:ascii="Arial"/>
          <w:b/>
          <w:sz w:val="23"/>
        </w:rPr>
        <w:t>service</w:t>
      </w:r>
      <w:r>
        <w:rPr>
          <w:rFonts w:ascii="Arial"/>
          <w:b/>
          <w:spacing w:val="-4"/>
          <w:sz w:val="23"/>
        </w:rPr>
        <w:t xml:space="preserve"> </w:t>
      </w:r>
      <w:r>
        <w:rPr>
          <w:rFonts w:ascii="Arial"/>
          <w:b/>
          <w:spacing w:val="-2"/>
          <w:sz w:val="23"/>
        </w:rPr>
        <w:t>provider</w:t>
      </w:r>
      <w:r>
        <w:rPr>
          <w:rFonts w:ascii="Arial"/>
          <w:b/>
          <w:sz w:val="23"/>
        </w:rPr>
        <w:tab/>
      </w:r>
      <w:r>
        <w:rPr>
          <w:b/>
          <w:spacing w:val="-10"/>
          <w:sz w:val="23"/>
        </w:rPr>
        <w:t>8</w:t>
      </w:r>
    </w:p>
    <w:p w14:paraId="534C9FD9" w14:textId="66C3F1B9" w:rsidR="00197CB7" w:rsidRDefault="00345D0E">
      <w:pPr>
        <w:pStyle w:val="ListParagraph"/>
        <w:numPr>
          <w:ilvl w:val="1"/>
          <w:numId w:val="86"/>
        </w:numPr>
        <w:tabs>
          <w:tab w:val="left" w:pos="873"/>
          <w:tab w:val="right" w:leader="dot" w:pos="9207"/>
        </w:tabs>
        <w:spacing w:before="181"/>
        <w:ind w:left="873" w:hanging="452"/>
      </w:pPr>
      <w:r>
        <w:rPr>
          <w:rFonts w:ascii="Arial"/>
        </w:rPr>
        <w:t>Technical</w:t>
      </w:r>
      <w:r>
        <w:rPr>
          <w:rFonts w:ascii="Arial"/>
          <w:spacing w:val="-8"/>
        </w:rPr>
        <w:t xml:space="preserve"> </w:t>
      </w:r>
      <w:r>
        <w:rPr>
          <w:rFonts w:ascii="Arial"/>
        </w:rPr>
        <w:t>integration</w:t>
      </w:r>
      <w:r>
        <w:rPr>
          <w:rFonts w:ascii="Arial"/>
          <w:spacing w:val="-8"/>
        </w:rPr>
        <w:t xml:space="preserve"> </w:t>
      </w:r>
      <w:r>
        <w:rPr>
          <w:rFonts w:ascii="Arial"/>
          <w:spacing w:val="-2"/>
        </w:rPr>
        <w:t>requirements</w:t>
      </w:r>
      <w:r>
        <w:rPr>
          <w:rFonts w:ascii="Arial"/>
        </w:rPr>
        <w:tab/>
      </w:r>
      <w:r>
        <w:rPr>
          <w:spacing w:val="-10"/>
        </w:rPr>
        <w:t>8</w:t>
      </w:r>
    </w:p>
    <w:p w14:paraId="534C9FDA" w14:textId="2C063D1C" w:rsidR="00197CB7" w:rsidRDefault="00345D0E">
      <w:pPr>
        <w:pStyle w:val="ListParagraph"/>
        <w:numPr>
          <w:ilvl w:val="2"/>
          <w:numId w:val="86"/>
        </w:numPr>
        <w:tabs>
          <w:tab w:val="left" w:pos="1268"/>
          <w:tab w:val="right" w:leader="dot" w:pos="9207"/>
        </w:tabs>
        <w:spacing w:before="206"/>
        <w:ind w:left="1268" w:hanging="677"/>
      </w:pPr>
      <w:r>
        <w:rPr>
          <w:rFonts w:ascii="Arial"/>
        </w:rPr>
        <w:t>Protocol</w:t>
      </w:r>
      <w:r>
        <w:rPr>
          <w:rFonts w:ascii="Arial"/>
          <w:spacing w:val="-6"/>
        </w:rPr>
        <w:t xml:space="preserve"> </w:t>
      </w:r>
      <w:r>
        <w:rPr>
          <w:rFonts w:ascii="Arial"/>
          <w:spacing w:val="-2"/>
        </w:rPr>
        <w:t>requirements</w:t>
      </w:r>
      <w:r>
        <w:rPr>
          <w:rFonts w:ascii="Arial"/>
        </w:rPr>
        <w:tab/>
      </w:r>
      <w:r>
        <w:rPr>
          <w:spacing w:val="-10"/>
        </w:rPr>
        <w:t>8</w:t>
      </w:r>
    </w:p>
    <w:p w14:paraId="534C9FDB" w14:textId="45DB3C69" w:rsidR="00197CB7" w:rsidRDefault="00345D0E">
      <w:pPr>
        <w:pStyle w:val="ListParagraph"/>
        <w:numPr>
          <w:ilvl w:val="2"/>
          <w:numId w:val="86"/>
        </w:numPr>
        <w:tabs>
          <w:tab w:val="left" w:pos="1268"/>
          <w:tab w:val="right" w:leader="dot" w:pos="9208"/>
        </w:tabs>
        <w:spacing w:before="87"/>
        <w:ind w:left="1268" w:hanging="677"/>
      </w:pPr>
      <w:r>
        <w:rPr>
          <w:rFonts w:ascii="Arial"/>
        </w:rPr>
        <w:t>Identity</w:t>
      </w:r>
      <w:r>
        <w:rPr>
          <w:rFonts w:ascii="Arial"/>
          <w:spacing w:val="-4"/>
        </w:rPr>
        <w:t xml:space="preserve"> </w:t>
      </w:r>
      <w:r>
        <w:rPr>
          <w:rFonts w:ascii="Arial"/>
          <w:spacing w:val="-2"/>
        </w:rPr>
        <w:t>resolution</w:t>
      </w:r>
      <w:r>
        <w:rPr>
          <w:rFonts w:ascii="Arial"/>
        </w:rPr>
        <w:tab/>
      </w:r>
      <w:r>
        <w:rPr>
          <w:spacing w:val="-10"/>
        </w:rPr>
        <w:t>8</w:t>
      </w:r>
    </w:p>
    <w:p w14:paraId="534C9FDC" w14:textId="29D08CD1" w:rsidR="00197CB7" w:rsidRDefault="00345D0E">
      <w:pPr>
        <w:pStyle w:val="ListParagraph"/>
        <w:numPr>
          <w:ilvl w:val="2"/>
          <w:numId w:val="86"/>
        </w:numPr>
        <w:tabs>
          <w:tab w:val="left" w:pos="1268"/>
          <w:tab w:val="right" w:leader="dot" w:pos="9207"/>
        </w:tabs>
        <w:spacing w:before="85"/>
        <w:ind w:left="1268" w:hanging="677"/>
      </w:pPr>
      <w:r>
        <w:rPr>
          <w:rFonts w:ascii="Arial"/>
        </w:rPr>
        <w:t>Single</w:t>
      </w:r>
      <w:r>
        <w:rPr>
          <w:rFonts w:ascii="Arial"/>
          <w:spacing w:val="-5"/>
        </w:rPr>
        <w:t xml:space="preserve"> </w:t>
      </w:r>
      <w:r>
        <w:rPr>
          <w:rFonts w:ascii="Arial"/>
        </w:rPr>
        <w:t>sign</w:t>
      </w:r>
      <w:r>
        <w:rPr>
          <w:rFonts w:ascii="Arial"/>
          <w:spacing w:val="-5"/>
        </w:rPr>
        <w:t xml:space="preserve"> on</w:t>
      </w:r>
      <w:r>
        <w:rPr>
          <w:rFonts w:ascii="Arial"/>
        </w:rPr>
        <w:tab/>
      </w:r>
      <w:r>
        <w:rPr>
          <w:spacing w:val="-10"/>
        </w:rPr>
        <w:t>8</w:t>
      </w:r>
    </w:p>
    <w:p w14:paraId="534C9FDD" w14:textId="44F1A712" w:rsidR="00197CB7" w:rsidRDefault="00345D0E">
      <w:pPr>
        <w:pStyle w:val="ListParagraph"/>
        <w:numPr>
          <w:ilvl w:val="2"/>
          <w:numId w:val="86"/>
        </w:numPr>
        <w:tabs>
          <w:tab w:val="left" w:pos="1268"/>
          <w:tab w:val="right" w:leader="dot" w:pos="9207"/>
        </w:tabs>
        <w:spacing w:before="87"/>
        <w:ind w:left="1268" w:hanging="677"/>
      </w:pPr>
      <w:r>
        <w:rPr>
          <w:rFonts w:ascii="Arial"/>
        </w:rPr>
        <w:t>Single</w:t>
      </w:r>
      <w:r>
        <w:rPr>
          <w:rFonts w:ascii="Arial"/>
          <w:spacing w:val="-7"/>
        </w:rPr>
        <w:t xml:space="preserve"> </w:t>
      </w:r>
      <w:r>
        <w:rPr>
          <w:rFonts w:ascii="Arial"/>
          <w:spacing w:val="-2"/>
        </w:rPr>
        <w:t>logout</w:t>
      </w:r>
      <w:r>
        <w:rPr>
          <w:rFonts w:ascii="Arial"/>
        </w:rPr>
        <w:tab/>
      </w:r>
      <w:r>
        <w:rPr>
          <w:spacing w:val="-10"/>
        </w:rPr>
        <w:t>8</w:t>
      </w:r>
    </w:p>
    <w:p w14:paraId="534C9FDE" w14:textId="77777777" w:rsidR="00197CB7" w:rsidRDefault="00197CB7">
      <w:pPr>
        <w:sectPr w:rsidR="00197CB7">
          <w:headerReference w:type="even" r:id="rId50"/>
          <w:headerReference w:type="default" r:id="rId51"/>
          <w:pgSz w:w="11910" w:h="16840"/>
          <w:pgMar w:top="740" w:right="1280" w:bottom="720" w:left="1280" w:header="547" w:footer="0" w:gutter="0"/>
          <w:pgNumType w:start="1"/>
          <w:cols w:space="720"/>
        </w:sectPr>
      </w:pPr>
    </w:p>
    <w:p w14:paraId="534C9FDF" w14:textId="60CCDEB4" w:rsidR="00197CB7" w:rsidRDefault="00345D0E">
      <w:pPr>
        <w:pStyle w:val="ListParagraph"/>
        <w:numPr>
          <w:ilvl w:val="1"/>
          <w:numId w:val="86"/>
        </w:numPr>
        <w:tabs>
          <w:tab w:val="left" w:pos="873"/>
          <w:tab w:val="right" w:leader="dot" w:pos="9207"/>
        </w:tabs>
        <w:spacing w:before="671"/>
        <w:ind w:left="873" w:hanging="452"/>
      </w:pPr>
      <w:r>
        <w:rPr>
          <w:rFonts w:ascii="Arial"/>
        </w:rPr>
        <w:lastRenderedPageBreak/>
        <w:t>Data</w:t>
      </w:r>
      <w:r>
        <w:rPr>
          <w:rFonts w:ascii="Arial"/>
          <w:spacing w:val="-2"/>
        </w:rPr>
        <w:t xml:space="preserve"> requirements</w:t>
      </w:r>
      <w:r>
        <w:rPr>
          <w:rFonts w:ascii="Arial"/>
        </w:rPr>
        <w:tab/>
      </w:r>
      <w:r>
        <w:rPr>
          <w:spacing w:val="-10"/>
        </w:rPr>
        <w:t>9</w:t>
      </w:r>
    </w:p>
    <w:p w14:paraId="534C9FE0" w14:textId="464ECAB5" w:rsidR="00197CB7" w:rsidRDefault="00345D0E">
      <w:pPr>
        <w:pStyle w:val="ListParagraph"/>
        <w:numPr>
          <w:ilvl w:val="2"/>
          <w:numId w:val="86"/>
        </w:numPr>
        <w:tabs>
          <w:tab w:val="left" w:pos="1268"/>
          <w:tab w:val="right" w:leader="dot" w:pos="9207"/>
        </w:tabs>
        <w:spacing w:before="207"/>
        <w:ind w:left="1268" w:hanging="677"/>
      </w:pPr>
      <w:r>
        <w:rPr>
          <w:rFonts w:ascii="Arial"/>
        </w:rPr>
        <w:t>Attribute</w:t>
      </w:r>
      <w:r>
        <w:rPr>
          <w:rFonts w:ascii="Arial"/>
          <w:spacing w:val="-6"/>
        </w:rPr>
        <w:t xml:space="preserve"> </w:t>
      </w:r>
      <w:r>
        <w:rPr>
          <w:rFonts w:ascii="Arial"/>
          <w:spacing w:val="-2"/>
        </w:rPr>
        <w:t>requirements</w:t>
      </w:r>
      <w:r>
        <w:rPr>
          <w:rFonts w:ascii="Arial"/>
        </w:rPr>
        <w:tab/>
      </w:r>
      <w:r>
        <w:rPr>
          <w:spacing w:val="-10"/>
        </w:rPr>
        <w:t>9</w:t>
      </w:r>
    </w:p>
    <w:p w14:paraId="534C9FE1" w14:textId="7BE5B02A" w:rsidR="00197CB7" w:rsidRDefault="00345D0E">
      <w:pPr>
        <w:pStyle w:val="ListParagraph"/>
        <w:numPr>
          <w:ilvl w:val="2"/>
          <w:numId w:val="86"/>
        </w:numPr>
        <w:tabs>
          <w:tab w:val="left" w:pos="1268"/>
          <w:tab w:val="right" w:leader="dot" w:pos="9207"/>
        </w:tabs>
        <w:spacing w:before="84"/>
        <w:ind w:left="1268" w:hanging="677"/>
      </w:pPr>
      <w:r>
        <w:rPr>
          <w:rFonts w:ascii="Arial"/>
        </w:rPr>
        <w:t>Computed</w:t>
      </w:r>
      <w:r>
        <w:rPr>
          <w:rFonts w:ascii="Arial"/>
          <w:spacing w:val="-7"/>
        </w:rPr>
        <w:t xml:space="preserve"> </w:t>
      </w:r>
      <w:r>
        <w:rPr>
          <w:rFonts w:ascii="Arial"/>
          <w:spacing w:val="-2"/>
        </w:rPr>
        <w:t>attributes</w:t>
      </w:r>
      <w:r>
        <w:rPr>
          <w:rFonts w:ascii="Arial"/>
        </w:rPr>
        <w:tab/>
      </w:r>
      <w:r>
        <w:rPr>
          <w:spacing w:val="-10"/>
        </w:rPr>
        <w:t>9</w:t>
      </w:r>
    </w:p>
    <w:p w14:paraId="534C9FE2" w14:textId="77C0B8AA" w:rsidR="00197CB7" w:rsidRDefault="00345D0E">
      <w:pPr>
        <w:pStyle w:val="ListParagraph"/>
        <w:numPr>
          <w:ilvl w:val="0"/>
          <w:numId w:val="86"/>
        </w:numPr>
        <w:tabs>
          <w:tab w:val="left" w:pos="463"/>
          <w:tab w:val="right" w:leader="dot" w:pos="9208"/>
        </w:tabs>
        <w:spacing w:before="181"/>
        <w:ind w:left="463" w:hanging="325"/>
        <w:rPr>
          <w:b/>
          <w:sz w:val="23"/>
        </w:rPr>
      </w:pPr>
      <w:r>
        <w:rPr>
          <w:rFonts w:ascii="Arial"/>
          <w:b/>
          <w:sz w:val="23"/>
        </w:rPr>
        <w:t>Attribute</w:t>
      </w:r>
      <w:r>
        <w:rPr>
          <w:rFonts w:ascii="Arial"/>
          <w:b/>
          <w:spacing w:val="-5"/>
          <w:sz w:val="23"/>
        </w:rPr>
        <w:t xml:space="preserve"> </w:t>
      </w:r>
      <w:r>
        <w:rPr>
          <w:rFonts w:ascii="Arial"/>
          <w:b/>
          <w:sz w:val="23"/>
        </w:rPr>
        <w:t>service</w:t>
      </w:r>
      <w:r>
        <w:rPr>
          <w:rFonts w:ascii="Arial"/>
          <w:b/>
          <w:spacing w:val="-4"/>
          <w:sz w:val="23"/>
        </w:rPr>
        <w:t xml:space="preserve"> </w:t>
      </w:r>
      <w:r>
        <w:rPr>
          <w:rFonts w:ascii="Arial"/>
          <w:b/>
          <w:spacing w:val="-2"/>
          <w:sz w:val="23"/>
        </w:rPr>
        <w:t>provider</w:t>
      </w:r>
      <w:r>
        <w:rPr>
          <w:rFonts w:ascii="Arial"/>
          <w:b/>
          <w:sz w:val="23"/>
        </w:rPr>
        <w:tab/>
      </w:r>
      <w:r>
        <w:rPr>
          <w:b/>
          <w:spacing w:val="-10"/>
          <w:sz w:val="23"/>
        </w:rPr>
        <w:t>9</w:t>
      </w:r>
    </w:p>
    <w:p w14:paraId="534C9FE3" w14:textId="4281109A" w:rsidR="00197CB7" w:rsidRDefault="00345D0E">
      <w:pPr>
        <w:pStyle w:val="ListParagraph"/>
        <w:numPr>
          <w:ilvl w:val="1"/>
          <w:numId w:val="86"/>
        </w:numPr>
        <w:tabs>
          <w:tab w:val="left" w:pos="873"/>
          <w:tab w:val="right" w:leader="dot" w:pos="9207"/>
        </w:tabs>
        <w:spacing w:before="181"/>
        <w:ind w:left="873" w:hanging="452"/>
      </w:pPr>
      <w:r>
        <w:rPr>
          <w:rFonts w:ascii="Arial"/>
        </w:rPr>
        <w:t>Technical</w:t>
      </w:r>
      <w:r>
        <w:rPr>
          <w:rFonts w:ascii="Arial"/>
          <w:spacing w:val="-8"/>
        </w:rPr>
        <w:t xml:space="preserve"> </w:t>
      </w:r>
      <w:r>
        <w:rPr>
          <w:rFonts w:ascii="Arial"/>
        </w:rPr>
        <w:t>integration</w:t>
      </w:r>
      <w:r>
        <w:rPr>
          <w:rFonts w:ascii="Arial"/>
          <w:spacing w:val="-8"/>
        </w:rPr>
        <w:t xml:space="preserve"> </w:t>
      </w:r>
      <w:r>
        <w:rPr>
          <w:rFonts w:ascii="Arial"/>
          <w:spacing w:val="-2"/>
        </w:rPr>
        <w:t>requirements</w:t>
      </w:r>
      <w:r>
        <w:rPr>
          <w:rFonts w:ascii="Arial"/>
        </w:rPr>
        <w:tab/>
      </w:r>
      <w:r>
        <w:rPr>
          <w:spacing w:val="-10"/>
        </w:rPr>
        <w:t>9</w:t>
      </w:r>
    </w:p>
    <w:p w14:paraId="534C9FE4" w14:textId="3CF0352A" w:rsidR="00197CB7" w:rsidRDefault="00345D0E">
      <w:pPr>
        <w:pStyle w:val="ListParagraph"/>
        <w:numPr>
          <w:ilvl w:val="2"/>
          <w:numId w:val="86"/>
        </w:numPr>
        <w:tabs>
          <w:tab w:val="left" w:pos="1268"/>
          <w:tab w:val="right" w:leader="dot" w:pos="9207"/>
        </w:tabs>
        <w:spacing w:before="204"/>
        <w:ind w:left="1268" w:hanging="677"/>
      </w:pPr>
      <w:r>
        <w:rPr>
          <w:rFonts w:ascii="Arial"/>
        </w:rPr>
        <w:t>Protocol</w:t>
      </w:r>
      <w:r>
        <w:rPr>
          <w:rFonts w:ascii="Arial"/>
          <w:spacing w:val="-6"/>
        </w:rPr>
        <w:t xml:space="preserve"> </w:t>
      </w:r>
      <w:r>
        <w:rPr>
          <w:rFonts w:ascii="Arial"/>
          <w:spacing w:val="-2"/>
        </w:rPr>
        <w:t>requirements</w:t>
      </w:r>
      <w:r>
        <w:rPr>
          <w:rFonts w:ascii="Arial"/>
        </w:rPr>
        <w:tab/>
      </w:r>
      <w:r>
        <w:rPr>
          <w:spacing w:val="-10"/>
        </w:rPr>
        <w:t>9</w:t>
      </w:r>
    </w:p>
    <w:p w14:paraId="534C9FE5" w14:textId="0490CF7F" w:rsidR="00197CB7" w:rsidRDefault="00345D0E">
      <w:pPr>
        <w:pStyle w:val="ListParagraph"/>
        <w:numPr>
          <w:ilvl w:val="2"/>
          <w:numId w:val="86"/>
        </w:numPr>
        <w:tabs>
          <w:tab w:val="left" w:pos="1268"/>
          <w:tab w:val="right" w:leader="dot" w:pos="9207"/>
        </w:tabs>
        <w:spacing w:before="87"/>
        <w:ind w:left="1268" w:hanging="677"/>
      </w:pPr>
      <w:r>
        <w:rPr>
          <w:rFonts w:ascii="Arial"/>
        </w:rPr>
        <w:t>Access</w:t>
      </w:r>
      <w:r>
        <w:rPr>
          <w:rFonts w:ascii="Arial"/>
          <w:spacing w:val="-1"/>
        </w:rPr>
        <w:t xml:space="preserve"> </w:t>
      </w:r>
      <w:r>
        <w:rPr>
          <w:rFonts w:ascii="Arial"/>
          <w:spacing w:val="-2"/>
        </w:rPr>
        <w:t>channels</w:t>
      </w:r>
      <w:r>
        <w:rPr>
          <w:rFonts w:ascii="Arial"/>
        </w:rPr>
        <w:tab/>
      </w:r>
      <w:r>
        <w:rPr>
          <w:spacing w:val="-10"/>
        </w:rPr>
        <w:t>9</w:t>
      </w:r>
    </w:p>
    <w:p w14:paraId="534C9FE6" w14:textId="1CBEBA04" w:rsidR="00197CB7" w:rsidRDefault="00345D0E">
      <w:pPr>
        <w:pStyle w:val="ListParagraph"/>
        <w:numPr>
          <w:ilvl w:val="1"/>
          <w:numId w:val="86"/>
        </w:numPr>
        <w:tabs>
          <w:tab w:val="left" w:pos="873"/>
          <w:tab w:val="right" w:leader="dot" w:pos="9207"/>
        </w:tabs>
        <w:spacing w:before="180"/>
        <w:ind w:left="873" w:hanging="452"/>
      </w:pPr>
      <w:r>
        <w:rPr>
          <w:rFonts w:ascii="Arial"/>
        </w:rPr>
        <w:t>Audit</w:t>
      </w:r>
      <w:r>
        <w:rPr>
          <w:rFonts w:ascii="Arial"/>
          <w:spacing w:val="-3"/>
        </w:rPr>
        <w:t xml:space="preserve"> </w:t>
      </w:r>
      <w:r>
        <w:rPr>
          <w:rFonts w:ascii="Arial"/>
          <w:spacing w:val="-2"/>
        </w:rPr>
        <w:t>logging</w:t>
      </w:r>
      <w:r>
        <w:rPr>
          <w:rFonts w:ascii="Arial"/>
        </w:rPr>
        <w:tab/>
      </w:r>
      <w:r>
        <w:rPr>
          <w:spacing w:val="-5"/>
        </w:rPr>
        <w:t>10</w:t>
      </w:r>
    </w:p>
    <w:p w14:paraId="534C9FE7" w14:textId="13F9AD1D" w:rsidR="00197CB7" w:rsidRDefault="00345D0E">
      <w:pPr>
        <w:pStyle w:val="ListParagraph"/>
        <w:numPr>
          <w:ilvl w:val="1"/>
          <w:numId w:val="86"/>
        </w:numPr>
        <w:tabs>
          <w:tab w:val="left" w:pos="873"/>
          <w:tab w:val="right" w:leader="dot" w:pos="9207"/>
        </w:tabs>
        <w:spacing w:before="181"/>
        <w:ind w:left="873" w:hanging="452"/>
      </w:pPr>
      <w:r>
        <w:rPr>
          <w:rFonts w:ascii="Arial"/>
        </w:rPr>
        <w:t>Attribute</w:t>
      </w:r>
      <w:r>
        <w:rPr>
          <w:rFonts w:ascii="Arial"/>
          <w:spacing w:val="-6"/>
        </w:rPr>
        <w:t xml:space="preserve"> </w:t>
      </w:r>
      <w:r>
        <w:rPr>
          <w:rFonts w:ascii="Arial"/>
          <w:spacing w:val="-2"/>
        </w:rPr>
        <w:t>schema</w:t>
      </w:r>
      <w:r>
        <w:rPr>
          <w:rFonts w:ascii="Arial"/>
        </w:rPr>
        <w:tab/>
      </w:r>
      <w:r>
        <w:rPr>
          <w:spacing w:val="-5"/>
        </w:rPr>
        <w:t>10</w:t>
      </w:r>
    </w:p>
    <w:p w14:paraId="534C9FE8" w14:textId="77777777" w:rsidR="00197CB7" w:rsidRDefault="00345D0E">
      <w:pPr>
        <w:spacing w:before="820"/>
        <w:ind w:left="138"/>
        <w:rPr>
          <w:rFonts w:ascii="Arial"/>
          <w:sz w:val="40"/>
        </w:rPr>
      </w:pPr>
      <w:r>
        <w:rPr>
          <w:rFonts w:ascii="Arial"/>
          <w:color w:val="1C1C1C"/>
          <w:sz w:val="40"/>
        </w:rPr>
        <w:t>List</w:t>
      </w:r>
      <w:r>
        <w:rPr>
          <w:rFonts w:ascii="Arial"/>
          <w:color w:val="1C1C1C"/>
          <w:spacing w:val="-2"/>
          <w:sz w:val="40"/>
        </w:rPr>
        <w:t xml:space="preserve"> </w:t>
      </w:r>
      <w:r>
        <w:rPr>
          <w:rFonts w:ascii="Arial"/>
          <w:color w:val="1C1C1C"/>
          <w:sz w:val="40"/>
        </w:rPr>
        <w:t>of</w:t>
      </w:r>
      <w:r>
        <w:rPr>
          <w:rFonts w:ascii="Arial"/>
          <w:color w:val="1C1C1C"/>
          <w:spacing w:val="-2"/>
          <w:sz w:val="40"/>
        </w:rPr>
        <w:t xml:space="preserve"> Tables</w:t>
      </w:r>
    </w:p>
    <w:p w14:paraId="534C9FE9" w14:textId="0E77F963" w:rsidR="00197CB7" w:rsidRDefault="00345D0E">
      <w:pPr>
        <w:pStyle w:val="BodyText"/>
        <w:tabs>
          <w:tab w:val="left" w:leader="dot" w:pos="9087"/>
        </w:tabs>
        <w:spacing w:before="204"/>
        <w:ind w:left="138"/>
      </w:pPr>
      <w:r>
        <w:rPr>
          <w:rFonts w:ascii="Arial"/>
        </w:rPr>
        <w:t>Table</w:t>
      </w:r>
      <w:r>
        <w:rPr>
          <w:rFonts w:ascii="Arial"/>
          <w:spacing w:val="-6"/>
        </w:rPr>
        <w:t xml:space="preserve"> </w:t>
      </w:r>
      <w:r>
        <w:rPr>
          <w:rFonts w:ascii="Arial"/>
        </w:rPr>
        <w:t>1</w:t>
      </w:r>
      <w:r>
        <w:rPr>
          <w:rFonts w:ascii="Arial"/>
          <w:spacing w:val="-4"/>
        </w:rPr>
        <w:t xml:space="preserve"> </w:t>
      </w:r>
      <w:r>
        <w:rPr>
          <w:rFonts w:ascii="Arial"/>
        </w:rPr>
        <w:t>Level</w:t>
      </w:r>
      <w:r>
        <w:rPr>
          <w:rFonts w:ascii="Arial"/>
          <w:spacing w:val="-4"/>
        </w:rPr>
        <w:t xml:space="preserve"> </w:t>
      </w:r>
      <w:r>
        <w:rPr>
          <w:rFonts w:ascii="Arial"/>
        </w:rPr>
        <w:t>of</w:t>
      </w:r>
      <w:r>
        <w:rPr>
          <w:rFonts w:ascii="Arial"/>
          <w:spacing w:val="-2"/>
        </w:rPr>
        <w:t xml:space="preserve"> </w:t>
      </w:r>
      <w:r>
        <w:rPr>
          <w:rFonts w:ascii="Arial"/>
        </w:rPr>
        <w:t>assurance</w:t>
      </w:r>
      <w:r>
        <w:rPr>
          <w:rFonts w:ascii="Arial"/>
          <w:spacing w:val="-4"/>
        </w:rPr>
        <w:t xml:space="preserve"> </w:t>
      </w:r>
      <w:r>
        <w:rPr>
          <w:rFonts w:ascii="Arial"/>
        </w:rPr>
        <w:t>combinations</w:t>
      </w:r>
      <w:r>
        <w:rPr>
          <w:rFonts w:ascii="Arial"/>
          <w:spacing w:val="-3"/>
        </w:rPr>
        <w:t xml:space="preserve"> </w:t>
      </w:r>
      <w:r>
        <w:rPr>
          <w:rFonts w:ascii="Arial"/>
        </w:rPr>
        <w:t>used</w:t>
      </w:r>
      <w:r>
        <w:rPr>
          <w:rFonts w:ascii="Arial"/>
          <w:spacing w:val="-6"/>
        </w:rPr>
        <w:t xml:space="preserve"> </w:t>
      </w:r>
      <w:r>
        <w:rPr>
          <w:rFonts w:ascii="Arial"/>
        </w:rPr>
        <w:t>in</w:t>
      </w:r>
      <w:r>
        <w:rPr>
          <w:rFonts w:ascii="Arial"/>
          <w:spacing w:val="-6"/>
        </w:rPr>
        <w:t xml:space="preserve"> </w:t>
      </w:r>
      <w:r>
        <w:rPr>
          <w:rFonts w:ascii="Arial"/>
        </w:rPr>
        <w:t>the</w:t>
      </w:r>
      <w:r>
        <w:rPr>
          <w:rFonts w:ascii="Arial"/>
          <w:spacing w:val="-3"/>
        </w:rPr>
        <w:t xml:space="preserve"> </w:t>
      </w:r>
      <w:r>
        <w:rPr>
          <w:rFonts w:ascii="Arial"/>
          <w:spacing w:val="-2"/>
        </w:rPr>
        <w:t>AGDIS</w:t>
      </w:r>
      <w:r>
        <w:rPr>
          <w:rFonts w:ascii="Arial"/>
        </w:rPr>
        <w:tab/>
      </w:r>
      <w:r>
        <w:rPr>
          <w:spacing w:val="-10"/>
        </w:rPr>
        <w:t>4</w:t>
      </w:r>
    </w:p>
    <w:p w14:paraId="534C9FEA" w14:textId="407C06B9" w:rsidR="00197CB7" w:rsidRDefault="00345D0E">
      <w:pPr>
        <w:pStyle w:val="BodyText"/>
        <w:tabs>
          <w:tab w:val="left" w:leader="dot" w:pos="9087"/>
        </w:tabs>
        <w:spacing w:before="206"/>
        <w:ind w:left="138"/>
      </w:pPr>
      <w:r>
        <w:rPr>
          <w:rFonts w:ascii="Arial"/>
        </w:rPr>
        <w:t>Table</w:t>
      </w:r>
      <w:r>
        <w:rPr>
          <w:rFonts w:ascii="Arial"/>
          <w:spacing w:val="-7"/>
        </w:rPr>
        <w:t xml:space="preserve"> </w:t>
      </w:r>
      <w:r>
        <w:rPr>
          <w:rFonts w:ascii="Arial"/>
        </w:rPr>
        <w:t>2</w:t>
      </w:r>
      <w:r>
        <w:rPr>
          <w:rFonts w:ascii="Arial"/>
          <w:spacing w:val="-4"/>
        </w:rPr>
        <w:t xml:space="preserve"> </w:t>
      </w:r>
      <w:r>
        <w:rPr>
          <w:rFonts w:ascii="Arial"/>
        </w:rPr>
        <w:t>Mapping</w:t>
      </w:r>
      <w:r>
        <w:rPr>
          <w:rFonts w:ascii="Arial"/>
          <w:spacing w:val="-6"/>
        </w:rPr>
        <w:t xml:space="preserve"> </w:t>
      </w:r>
      <w:r>
        <w:rPr>
          <w:rFonts w:ascii="Arial"/>
        </w:rPr>
        <w:t>of</w:t>
      </w:r>
      <w:r>
        <w:rPr>
          <w:rFonts w:ascii="Arial"/>
          <w:spacing w:val="-5"/>
        </w:rPr>
        <w:t xml:space="preserve"> </w:t>
      </w:r>
      <w:r>
        <w:rPr>
          <w:rFonts w:ascii="Arial"/>
        </w:rPr>
        <w:t>new</w:t>
      </w:r>
      <w:r>
        <w:rPr>
          <w:rFonts w:ascii="Arial"/>
          <w:spacing w:val="-7"/>
        </w:rPr>
        <w:t xml:space="preserve"> </w:t>
      </w:r>
      <w:r>
        <w:rPr>
          <w:rFonts w:ascii="Arial"/>
        </w:rPr>
        <w:t>authentication</w:t>
      </w:r>
      <w:r>
        <w:rPr>
          <w:rFonts w:ascii="Arial"/>
          <w:spacing w:val="-6"/>
        </w:rPr>
        <w:t xml:space="preserve"> </w:t>
      </w:r>
      <w:r>
        <w:rPr>
          <w:rFonts w:ascii="Arial"/>
        </w:rPr>
        <w:t>levels</w:t>
      </w:r>
      <w:r>
        <w:rPr>
          <w:rFonts w:ascii="Arial"/>
          <w:spacing w:val="-4"/>
        </w:rPr>
        <w:t xml:space="preserve"> </w:t>
      </w:r>
      <w:r>
        <w:rPr>
          <w:rFonts w:ascii="Arial"/>
        </w:rPr>
        <w:t>to</w:t>
      </w:r>
      <w:r>
        <w:rPr>
          <w:rFonts w:ascii="Arial"/>
          <w:spacing w:val="-6"/>
        </w:rPr>
        <w:t xml:space="preserve"> </w:t>
      </w:r>
      <w:r>
        <w:rPr>
          <w:rFonts w:ascii="Arial"/>
        </w:rPr>
        <w:t>legacy</w:t>
      </w:r>
      <w:r>
        <w:rPr>
          <w:rFonts w:ascii="Arial"/>
          <w:spacing w:val="-3"/>
        </w:rPr>
        <w:t xml:space="preserve"> </w:t>
      </w:r>
      <w:r>
        <w:rPr>
          <w:rFonts w:ascii="Arial"/>
        </w:rPr>
        <w:t>credential</w:t>
      </w:r>
      <w:r>
        <w:rPr>
          <w:rFonts w:ascii="Arial"/>
          <w:spacing w:val="-4"/>
        </w:rPr>
        <w:t xml:space="preserve"> </w:t>
      </w:r>
      <w:r>
        <w:rPr>
          <w:rFonts w:ascii="Arial"/>
          <w:spacing w:val="-2"/>
        </w:rPr>
        <w:t>levels</w:t>
      </w:r>
      <w:r>
        <w:rPr>
          <w:rFonts w:ascii="Arial"/>
        </w:rPr>
        <w:tab/>
      </w:r>
      <w:r>
        <w:rPr>
          <w:spacing w:val="-10"/>
        </w:rPr>
        <w:t>4</w:t>
      </w:r>
    </w:p>
    <w:p w14:paraId="534C9FEB" w14:textId="77777777" w:rsidR="00197CB7" w:rsidRDefault="00197CB7">
      <w:pPr>
        <w:sectPr w:rsidR="00197CB7">
          <w:footerReference w:type="even" r:id="rId52"/>
          <w:footerReference w:type="default" r:id="rId53"/>
          <w:pgSz w:w="11910" w:h="16840"/>
          <w:pgMar w:top="740" w:right="1280" w:bottom="720" w:left="1280" w:header="0" w:footer="521" w:gutter="0"/>
          <w:cols w:space="720"/>
        </w:sectPr>
      </w:pPr>
    </w:p>
    <w:p w14:paraId="534C9FEC" w14:textId="77777777" w:rsidR="00197CB7" w:rsidRDefault="00197CB7">
      <w:pPr>
        <w:pStyle w:val="BodyText"/>
        <w:spacing w:before="4"/>
        <w:rPr>
          <w:sz w:val="17"/>
        </w:rPr>
      </w:pPr>
    </w:p>
    <w:p w14:paraId="534C9FED" w14:textId="77777777" w:rsidR="00197CB7" w:rsidRDefault="00197CB7">
      <w:pPr>
        <w:rPr>
          <w:sz w:val="17"/>
        </w:rPr>
        <w:sectPr w:rsidR="00197CB7">
          <w:headerReference w:type="even" r:id="rId54"/>
          <w:headerReference w:type="default" r:id="rId55"/>
          <w:pgSz w:w="11910" w:h="16840"/>
          <w:pgMar w:top="740" w:right="1280" w:bottom="720" w:left="1280" w:header="547" w:footer="0" w:gutter="0"/>
          <w:pgNumType w:start="3"/>
          <w:cols w:space="720"/>
        </w:sectPr>
      </w:pPr>
    </w:p>
    <w:p w14:paraId="534C9FEE" w14:textId="77777777" w:rsidR="00197CB7" w:rsidRDefault="00197CB7">
      <w:pPr>
        <w:pStyle w:val="BodyText"/>
        <w:rPr>
          <w:sz w:val="40"/>
        </w:rPr>
      </w:pPr>
    </w:p>
    <w:p w14:paraId="534C9FEF" w14:textId="77777777" w:rsidR="00197CB7" w:rsidRDefault="00197CB7">
      <w:pPr>
        <w:pStyle w:val="BodyText"/>
        <w:spacing w:before="50"/>
        <w:rPr>
          <w:sz w:val="40"/>
        </w:rPr>
      </w:pPr>
    </w:p>
    <w:p w14:paraId="534C9FF0" w14:textId="77777777" w:rsidR="00197CB7" w:rsidRDefault="00345D0E">
      <w:pPr>
        <w:pStyle w:val="Heading1"/>
        <w:numPr>
          <w:ilvl w:val="0"/>
          <w:numId w:val="85"/>
        </w:numPr>
        <w:tabs>
          <w:tab w:val="left" w:pos="704"/>
        </w:tabs>
        <w:spacing w:before="0"/>
        <w:ind w:right="1722" w:hanging="566"/>
      </w:pPr>
      <w:r>
        <w:rPr>
          <w:color w:val="1C1C1C"/>
        </w:rPr>
        <w:t>Common</w:t>
      </w:r>
      <w:r>
        <w:rPr>
          <w:color w:val="1C1C1C"/>
          <w:spacing w:val="-10"/>
        </w:rPr>
        <w:t xml:space="preserve"> </w:t>
      </w:r>
      <w:r>
        <w:rPr>
          <w:color w:val="1C1C1C"/>
        </w:rPr>
        <w:t>requirements</w:t>
      </w:r>
      <w:r>
        <w:rPr>
          <w:color w:val="1C1C1C"/>
          <w:spacing w:val="-10"/>
        </w:rPr>
        <w:t xml:space="preserve"> </w:t>
      </w:r>
      <w:r>
        <w:rPr>
          <w:color w:val="1C1C1C"/>
        </w:rPr>
        <w:t>for</w:t>
      </w:r>
      <w:r>
        <w:rPr>
          <w:color w:val="1C1C1C"/>
          <w:spacing w:val="-12"/>
        </w:rPr>
        <w:t xml:space="preserve"> </w:t>
      </w:r>
      <w:r>
        <w:rPr>
          <w:color w:val="1C1C1C"/>
        </w:rPr>
        <w:t>participating accredited entities</w:t>
      </w:r>
    </w:p>
    <w:p w14:paraId="534C9FF1" w14:textId="77777777" w:rsidR="00197CB7" w:rsidRDefault="00345D0E">
      <w:pPr>
        <w:pStyle w:val="BodyText"/>
        <w:spacing w:before="208" w:line="266" w:lineRule="auto"/>
        <w:ind w:left="138" w:hanging="1"/>
      </w:pPr>
      <w:r>
        <w:t>This</w:t>
      </w:r>
      <w:r>
        <w:rPr>
          <w:spacing w:val="-2"/>
        </w:rPr>
        <w:t xml:space="preserve"> </w:t>
      </w:r>
      <w:r>
        <w:t>Chapter</w:t>
      </w:r>
      <w:r>
        <w:rPr>
          <w:spacing w:val="-1"/>
        </w:rPr>
        <w:t xml:space="preserve"> </w:t>
      </w:r>
      <w:r>
        <w:t>outlines</w:t>
      </w:r>
      <w:r>
        <w:rPr>
          <w:spacing w:val="-2"/>
        </w:rPr>
        <w:t xml:space="preserve"> </w:t>
      </w:r>
      <w:r>
        <w:t>the</w:t>
      </w:r>
      <w:r>
        <w:rPr>
          <w:spacing w:val="-2"/>
        </w:rPr>
        <w:t xml:space="preserve"> </w:t>
      </w:r>
      <w:r>
        <w:t>role</w:t>
      </w:r>
      <w:r>
        <w:rPr>
          <w:spacing w:val="-2"/>
        </w:rPr>
        <w:t xml:space="preserve"> </w:t>
      </w:r>
      <w:r>
        <w:t>requirements,</w:t>
      </w:r>
      <w:r>
        <w:rPr>
          <w:spacing w:val="-5"/>
        </w:rPr>
        <w:t xml:space="preserve"> </w:t>
      </w:r>
      <w:r>
        <w:t>where</w:t>
      </w:r>
      <w:r>
        <w:rPr>
          <w:spacing w:val="-2"/>
        </w:rPr>
        <w:t xml:space="preserve"> </w:t>
      </w:r>
      <w:r>
        <w:t>applicable,</w:t>
      </w:r>
      <w:r>
        <w:rPr>
          <w:spacing w:val="-5"/>
        </w:rPr>
        <w:t xml:space="preserve"> </w:t>
      </w:r>
      <w:r>
        <w:t>that</w:t>
      </w:r>
      <w:r>
        <w:rPr>
          <w:spacing w:val="-1"/>
        </w:rPr>
        <w:t xml:space="preserve"> </w:t>
      </w:r>
      <w:r>
        <w:t>MUST</w:t>
      </w:r>
      <w:r>
        <w:rPr>
          <w:spacing w:val="-3"/>
        </w:rPr>
        <w:t xml:space="preserve"> </w:t>
      </w:r>
      <w:r>
        <w:t>be</w:t>
      </w:r>
      <w:r>
        <w:rPr>
          <w:spacing w:val="-4"/>
        </w:rPr>
        <w:t xml:space="preserve"> </w:t>
      </w:r>
      <w:r>
        <w:t>met</w:t>
      </w:r>
      <w:r>
        <w:rPr>
          <w:spacing w:val="-4"/>
        </w:rPr>
        <w:t xml:space="preserve"> </w:t>
      </w:r>
      <w:r>
        <w:t>by</w:t>
      </w:r>
      <w:r>
        <w:rPr>
          <w:spacing w:val="-2"/>
        </w:rPr>
        <w:t xml:space="preserve"> </w:t>
      </w:r>
      <w:r>
        <w:t>ASPs,</w:t>
      </w:r>
      <w:r>
        <w:rPr>
          <w:spacing w:val="-2"/>
        </w:rPr>
        <w:t xml:space="preserve"> </w:t>
      </w:r>
      <w:r>
        <w:t>ISPs</w:t>
      </w:r>
      <w:r>
        <w:rPr>
          <w:spacing w:val="-2"/>
        </w:rPr>
        <w:t xml:space="preserve"> </w:t>
      </w:r>
      <w:r>
        <w:t xml:space="preserve">and </w:t>
      </w:r>
      <w:r>
        <w:rPr>
          <w:spacing w:val="-2"/>
        </w:rPr>
        <w:t>IXPs.</w:t>
      </w:r>
    </w:p>
    <w:p w14:paraId="534C9FF2" w14:textId="77777777" w:rsidR="00197CB7" w:rsidRDefault="00197CB7">
      <w:pPr>
        <w:pStyle w:val="BodyText"/>
        <w:spacing w:before="87"/>
      </w:pPr>
    </w:p>
    <w:p w14:paraId="534C9FF3" w14:textId="77777777" w:rsidR="00197CB7" w:rsidRDefault="00345D0E">
      <w:pPr>
        <w:pStyle w:val="Heading2"/>
        <w:numPr>
          <w:ilvl w:val="1"/>
          <w:numId w:val="85"/>
        </w:numPr>
        <w:tabs>
          <w:tab w:val="left" w:pos="703"/>
        </w:tabs>
        <w:ind w:left="703" w:hanging="565"/>
      </w:pPr>
      <w:r>
        <w:rPr>
          <w:color w:val="1C1C1C"/>
        </w:rPr>
        <w:t>Security</w:t>
      </w:r>
      <w:r>
        <w:rPr>
          <w:color w:val="1C1C1C"/>
          <w:spacing w:val="-3"/>
        </w:rPr>
        <w:t xml:space="preserve"> </w:t>
      </w:r>
      <w:r>
        <w:rPr>
          <w:color w:val="1C1C1C"/>
          <w:spacing w:val="-2"/>
        </w:rPr>
        <w:t>considerations</w:t>
      </w:r>
    </w:p>
    <w:p w14:paraId="534C9FF4" w14:textId="77777777" w:rsidR="00197CB7" w:rsidRDefault="00345D0E">
      <w:pPr>
        <w:pStyle w:val="BodyText"/>
        <w:spacing w:before="207"/>
        <w:ind w:left="138"/>
      </w:pPr>
      <w:r>
        <w:t>ASPs,</w:t>
      </w:r>
      <w:r>
        <w:rPr>
          <w:spacing w:val="-5"/>
        </w:rPr>
        <w:t xml:space="preserve"> </w:t>
      </w:r>
      <w:r>
        <w:t>ISPs</w:t>
      </w:r>
      <w:r>
        <w:rPr>
          <w:spacing w:val="-3"/>
        </w:rPr>
        <w:t xml:space="preserve"> </w:t>
      </w:r>
      <w:r>
        <w:t>and</w:t>
      </w:r>
      <w:r>
        <w:rPr>
          <w:spacing w:val="-2"/>
        </w:rPr>
        <w:t xml:space="preserve"> IXPs:</w:t>
      </w:r>
    </w:p>
    <w:p w14:paraId="534C9FF5" w14:textId="77777777" w:rsidR="00197CB7" w:rsidRDefault="00345D0E">
      <w:pPr>
        <w:pStyle w:val="ListParagraph"/>
        <w:numPr>
          <w:ilvl w:val="0"/>
          <w:numId w:val="84"/>
        </w:numPr>
        <w:tabs>
          <w:tab w:val="left" w:pos="858"/>
        </w:tabs>
        <w:spacing w:before="206" w:line="266" w:lineRule="auto"/>
        <w:ind w:right="583"/>
      </w:pPr>
      <w:r>
        <w:t>MUST</w:t>
      </w:r>
      <w:r>
        <w:rPr>
          <w:spacing w:val="-4"/>
        </w:rPr>
        <w:t xml:space="preserve"> </w:t>
      </w:r>
      <w:r>
        <w:t>comply</w:t>
      </w:r>
      <w:r>
        <w:rPr>
          <w:spacing w:val="-3"/>
        </w:rPr>
        <w:t xml:space="preserve"> </w:t>
      </w:r>
      <w:r>
        <w:t>with</w:t>
      </w:r>
      <w:r>
        <w:rPr>
          <w:spacing w:val="-3"/>
        </w:rPr>
        <w:t xml:space="preserve"> </w:t>
      </w:r>
      <w:r>
        <w:t>the</w:t>
      </w:r>
      <w:r>
        <w:rPr>
          <w:spacing w:val="-3"/>
        </w:rPr>
        <w:t xml:space="preserve"> </w:t>
      </w:r>
      <w:r>
        <w:t>security</w:t>
      </w:r>
      <w:r>
        <w:rPr>
          <w:spacing w:val="-3"/>
        </w:rPr>
        <w:t xml:space="preserve"> </w:t>
      </w:r>
      <w:r>
        <w:t>considerations</w:t>
      </w:r>
      <w:r>
        <w:rPr>
          <w:spacing w:val="-5"/>
        </w:rPr>
        <w:t xml:space="preserve"> </w:t>
      </w:r>
      <w:r>
        <w:t>in</w:t>
      </w:r>
      <w:r>
        <w:rPr>
          <w:spacing w:val="-6"/>
        </w:rPr>
        <w:t xml:space="preserve"> </w:t>
      </w:r>
      <w:r>
        <w:t>section</w:t>
      </w:r>
      <w:r>
        <w:rPr>
          <w:spacing w:val="-3"/>
        </w:rPr>
        <w:t xml:space="preserve"> </w:t>
      </w:r>
      <w:r>
        <w:t>10</w:t>
      </w:r>
      <w:r>
        <w:rPr>
          <w:spacing w:val="-3"/>
        </w:rPr>
        <w:t xml:space="preserve"> </w:t>
      </w:r>
      <w:r>
        <w:t>(Security</w:t>
      </w:r>
      <w:r>
        <w:rPr>
          <w:spacing w:val="-3"/>
        </w:rPr>
        <w:t xml:space="preserve"> </w:t>
      </w:r>
      <w:r>
        <w:t>Considerations)</w:t>
      </w:r>
      <w:r>
        <w:rPr>
          <w:spacing w:val="-2"/>
        </w:rPr>
        <w:t xml:space="preserve"> </w:t>
      </w:r>
      <w:r>
        <w:t>of RFC 6749; and</w:t>
      </w:r>
    </w:p>
    <w:p w14:paraId="534C9FF6" w14:textId="77777777" w:rsidR="00197CB7" w:rsidRDefault="00345D0E">
      <w:pPr>
        <w:pStyle w:val="ListParagraph"/>
        <w:numPr>
          <w:ilvl w:val="0"/>
          <w:numId w:val="84"/>
        </w:numPr>
        <w:tabs>
          <w:tab w:val="left" w:pos="858"/>
        </w:tabs>
        <w:spacing w:line="266" w:lineRule="auto"/>
        <w:ind w:right="1523" w:hanging="617"/>
      </w:pPr>
      <w:r>
        <w:t>SHOULD</w:t>
      </w:r>
      <w:r>
        <w:rPr>
          <w:spacing w:val="-4"/>
        </w:rPr>
        <w:t xml:space="preserve"> </w:t>
      </w:r>
      <w:r>
        <w:t>consider</w:t>
      </w:r>
      <w:r>
        <w:rPr>
          <w:spacing w:val="-2"/>
        </w:rPr>
        <w:t xml:space="preserve"> </w:t>
      </w:r>
      <w:r>
        <w:t>the</w:t>
      </w:r>
      <w:r>
        <w:rPr>
          <w:spacing w:val="-3"/>
        </w:rPr>
        <w:t xml:space="preserve"> </w:t>
      </w:r>
      <w:r>
        <w:t>additional</w:t>
      </w:r>
      <w:r>
        <w:rPr>
          <w:spacing w:val="-5"/>
        </w:rPr>
        <w:t xml:space="preserve"> </w:t>
      </w:r>
      <w:r>
        <w:t>security</w:t>
      </w:r>
      <w:r>
        <w:rPr>
          <w:spacing w:val="-6"/>
        </w:rPr>
        <w:t xml:space="preserve"> </w:t>
      </w:r>
      <w:r>
        <w:t>considerations</w:t>
      </w:r>
      <w:r>
        <w:rPr>
          <w:spacing w:val="-2"/>
        </w:rPr>
        <w:t xml:space="preserve"> </w:t>
      </w:r>
      <w:r>
        <w:t>in</w:t>
      </w:r>
      <w:r>
        <w:rPr>
          <w:spacing w:val="-6"/>
        </w:rPr>
        <w:t xml:space="preserve"> </w:t>
      </w:r>
      <w:r>
        <w:t>section</w:t>
      </w:r>
      <w:r>
        <w:rPr>
          <w:spacing w:val="-3"/>
        </w:rPr>
        <w:t xml:space="preserve"> </w:t>
      </w:r>
      <w:r>
        <w:t>5</w:t>
      </w:r>
      <w:r>
        <w:rPr>
          <w:spacing w:val="-3"/>
        </w:rPr>
        <w:t xml:space="preserve"> </w:t>
      </w:r>
      <w:r>
        <w:t>(Security Considerations) of RFC 6819.</w:t>
      </w:r>
    </w:p>
    <w:p w14:paraId="534C9FF7" w14:textId="77777777" w:rsidR="00197CB7" w:rsidRDefault="00197CB7">
      <w:pPr>
        <w:pStyle w:val="BodyText"/>
        <w:spacing w:before="87"/>
      </w:pPr>
    </w:p>
    <w:p w14:paraId="534C9FF8" w14:textId="77777777" w:rsidR="00197CB7" w:rsidRDefault="00345D0E">
      <w:pPr>
        <w:pStyle w:val="Heading2"/>
        <w:numPr>
          <w:ilvl w:val="1"/>
          <w:numId w:val="85"/>
        </w:numPr>
        <w:tabs>
          <w:tab w:val="left" w:pos="703"/>
        </w:tabs>
        <w:ind w:left="703" w:hanging="565"/>
      </w:pPr>
      <w:r>
        <w:rPr>
          <w:color w:val="1C1C1C"/>
        </w:rPr>
        <w:t>Identity</w:t>
      </w:r>
      <w:r>
        <w:rPr>
          <w:color w:val="1C1C1C"/>
          <w:spacing w:val="-6"/>
        </w:rPr>
        <w:t xml:space="preserve"> </w:t>
      </w:r>
      <w:r>
        <w:rPr>
          <w:color w:val="1C1C1C"/>
          <w:spacing w:val="-2"/>
        </w:rPr>
        <w:t>resolution</w:t>
      </w:r>
    </w:p>
    <w:p w14:paraId="534C9FF9" w14:textId="77777777" w:rsidR="00197CB7" w:rsidRDefault="00345D0E">
      <w:pPr>
        <w:pStyle w:val="Heading3"/>
        <w:numPr>
          <w:ilvl w:val="2"/>
          <w:numId w:val="85"/>
        </w:numPr>
        <w:tabs>
          <w:tab w:val="left" w:pos="987"/>
        </w:tabs>
        <w:spacing w:before="361"/>
        <w:ind w:left="987" w:hanging="849"/>
      </w:pPr>
      <w:r>
        <w:rPr>
          <w:color w:val="1C1C1C"/>
        </w:rPr>
        <w:t>General</w:t>
      </w:r>
      <w:r>
        <w:rPr>
          <w:color w:val="1C1C1C"/>
          <w:spacing w:val="-4"/>
        </w:rPr>
        <w:t xml:space="preserve"> </w:t>
      </w:r>
      <w:r>
        <w:rPr>
          <w:color w:val="1C1C1C"/>
        </w:rPr>
        <w:t>purposes</w:t>
      </w:r>
      <w:r>
        <w:rPr>
          <w:color w:val="1C1C1C"/>
          <w:spacing w:val="-2"/>
        </w:rPr>
        <w:t xml:space="preserve"> identifiers</w:t>
      </w:r>
    </w:p>
    <w:p w14:paraId="534C9FFA" w14:textId="77777777" w:rsidR="00197CB7" w:rsidRDefault="00345D0E">
      <w:pPr>
        <w:pStyle w:val="BodyText"/>
        <w:spacing w:before="207"/>
        <w:ind w:left="138"/>
      </w:pPr>
      <w:r>
        <w:t>An</w:t>
      </w:r>
      <w:r>
        <w:rPr>
          <w:spacing w:val="-3"/>
        </w:rPr>
        <w:t xml:space="preserve"> </w:t>
      </w:r>
      <w:r>
        <w:t>IXP</w:t>
      </w:r>
      <w:r>
        <w:rPr>
          <w:spacing w:val="-3"/>
        </w:rPr>
        <w:t xml:space="preserve"> </w:t>
      </w:r>
      <w:r>
        <w:t>MUST</w:t>
      </w:r>
      <w:r>
        <w:rPr>
          <w:spacing w:val="-3"/>
        </w:rPr>
        <w:t xml:space="preserve"> </w:t>
      </w:r>
      <w:r>
        <w:t>NOT</w:t>
      </w:r>
      <w:r>
        <w:rPr>
          <w:spacing w:val="-3"/>
        </w:rPr>
        <w:t xml:space="preserve"> </w:t>
      </w:r>
      <w:r>
        <w:t>issue</w:t>
      </w:r>
      <w:r>
        <w:rPr>
          <w:spacing w:val="-3"/>
        </w:rPr>
        <w:t xml:space="preserve"> </w:t>
      </w:r>
      <w:r>
        <w:t>a</w:t>
      </w:r>
      <w:r>
        <w:rPr>
          <w:spacing w:val="-2"/>
        </w:rPr>
        <w:t xml:space="preserve"> </w:t>
      </w:r>
      <w:r>
        <w:rPr>
          <w:spacing w:val="-4"/>
        </w:rPr>
        <w:t>GPI.</w:t>
      </w:r>
    </w:p>
    <w:p w14:paraId="534C9FFB" w14:textId="77777777" w:rsidR="00197CB7" w:rsidRDefault="00345D0E">
      <w:pPr>
        <w:pStyle w:val="BodyText"/>
        <w:spacing w:before="208"/>
        <w:ind w:left="138"/>
      </w:pPr>
      <w:r>
        <w:t>An</w:t>
      </w:r>
      <w:r>
        <w:rPr>
          <w:spacing w:val="-2"/>
        </w:rPr>
        <w:t xml:space="preserve"> </w:t>
      </w:r>
      <w:r>
        <w:t>ISP</w:t>
      </w:r>
      <w:r>
        <w:rPr>
          <w:spacing w:val="-3"/>
        </w:rPr>
        <w:t xml:space="preserve"> </w:t>
      </w:r>
      <w:r>
        <w:t>MAY</w:t>
      </w:r>
      <w:r>
        <w:rPr>
          <w:spacing w:val="-3"/>
        </w:rPr>
        <w:t xml:space="preserve"> </w:t>
      </w:r>
      <w:r>
        <w:t>issue</w:t>
      </w:r>
      <w:r>
        <w:rPr>
          <w:spacing w:val="-4"/>
        </w:rPr>
        <w:t xml:space="preserve"> </w:t>
      </w:r>
      <w:r>
        <w:t>a</w:t>
      </w:r>
      <w:r>
        <w:rPr>
          <w:spacing w:val="-2"/>
        </w:rPr>
        <w:t xml:space="preserve"> </w:t>
      </w:r>
      <w:r>
        <w:t>GPI.</w:t>
      </w:r>
      <w:r>
        <w:rPr>
          <w:spacing w:val="-2"/>
        </w:rPr>
        <w:t xml:space="preserve"> </w:t>
      </w:r>
      <w:r>
        <w:t>Where</w:t>
      </w:r>
      <w:r>
        <w:rPr>
          <w:spacing w:val="-2"/>
        </w:rPr>
        <w:t xml:space="preserve"> </w:t>
      </w:r>
      <w:r>
        <w:t>an</w:t>
      </w:r>
      <w:r>
        <w:rPr>
          <w:spacing w:val="-2"/>
        </w:rPr>
        <w:t xml:space="preserve"> </w:t>
      </w:r>
      <w:r>
        <w:t>ISP</w:t>
      </w:r>
      <w:r>
        <w:rPr>
          <w:spacing w:val="-3"/>
        </w:rPr>
        <w:t xml:space="preserve"> </w:t>
      </w:r>
      <w:r>
        <w:t>chooses</w:t>
      </w:r>
      <w:r>
        <w:rPr>
          <w:spacing w:val="-2"/>
        </w:rPr>
        <w:t xml:space="preserve"> </w:t>
      </w:r>
      <w:r>
        <w:t>to</w:t>
      </w:r>
      <w:r>
        <w:rPr>
          <w:spacing w:val="-5"/>
        </w:rPr>
        <w:t xml:space="preserve"> </w:t>
      </w:r>
      <w:r>
        <w:t>issue</w:t>
      </w:r>
      <w:r>
        <w:rPr>
          <w:spacing w:val="-2"/>
        </w:rPr>
        <w:t xml:space="preserve"> </w:t>
      </w:r>
      <w:r>
        <w:t>a</w:t>
      </w:r>
      <w:r>
        <w:rPr>
          <w:spacing w:val="-2"/>
        </w:rPr>
        <w:t xml:space="preserve"> </w:t>
      </w:r>
      <w:r>
        <w:t>GPI,</w:t>
      </w:r>
      <w:r>
        <w:rPr>
          <w:spacing w:val="-2"/>
        </w:rPr>
        <w:t xml:space="preserve"> </w:t>
      </w:r>
      <w:r>
        <w:t>the</w:t>
      </w:r>
      <w:r>
        <w:rPr>
          <w:spacing w:val="-2"/>
        </w:rPr>
        <w:t xml:space="preserve"> </w:t>
      </w:r>
      <w:r>
        <w:t>ISP</w:t>
      </w:r>
      <w:r>
        <w:rPr>
          <w:spacing w:val="-2"/>
        </w:rPr>
        <w:t xml:space="preserve"> MUST:</w:t>
      </w:r>
    </w:p>
    <w:p w14:paraId="534C9FFC" w14:textId="77777777" w:rsidR="00197CB7" w:rsidRDefault="00345D0E">
      <w:pPr>
        <w:pStyle w:val="ListParagraph"/>
        <w:numPr>
          <w:ilvl w:val="3"/>
          <w:numId w:val="85"/>
        </w:numPr>
        <w:tabs>
          <w:tab w:val="left" w:pos="858"/>
        </w:tabs>
        <w:spacing w:before="205"/>
      </w:pPr>
      <w:r>
        <w:t>bind</w:t>
      </w:r>
      <w:r>
        <w:rPr>
          <w:spacing w:val="-5"/>
        </w:rPr>
        <w:t xml:space="preserve"> </w:t>
      </w:r>
      <w:r>
        <w:t>the</w:t>
      </w:r>
      <w:r>
        <w:rPr>
          <w:spacing w:val="-1"/>
        </w:rPr>
        <w:t xml:space="preserve"> </w:t>
      </w:r>
      <w:r>
        <w:t>GPI</w:t>
      </w:r>
      <w:r>
        <w:rPr>
          <w:spacing w:val="-4"/>
        </w:rPr>
        <w:t xml:space="preserve"> </w:t>
      </w:r>
      <w:r>
        <w:t>to</w:t>
      </w:r>
      <w:r>
        <w:rPr>
          <w:spacing w:val="-1"/>
        </w:rPr>
        <w:t xml:space="preserve"> </w:t>
      </w:r>
      <w:r>
        <w:t>only</w:t>
      </w:r>
      <w:r>
        <w:rPr>
          <w:spacing w:val="-5"/>
        </w:rPr>
        <w:t xml:space="preserve"> </w:t>
      </w:r>
      <w:r>
        <w:t>a</w:t>
      </w:r>
      <w:r>
        <w:rPr>
          <w:spacing w:val="-1"/>
        </w:rPr>
        <w:t xml:space="preserve"> </w:t>
      </w:r>
      <w:r>
        <w:t>single</w:t>
      </w:r>
      <w:r>
        <w:rPr>
          <w:spacing w:val="-2"/>
        </w:rPr>
        <w:t xml:space="preserve"> </w:t>
      </w:r>
      <w:r>
        <w:t>digital ID</w:t>
      </w:r>
      <w:r>
        <w:rPr>
          <w:spacing w:val="-3"/>
        </w:rPr>
        <w:t xml:space="preserve"> </w:t>
      </w:r>
      <w:proofErr w:type="gramStart"/>
      <w:r>
        <w:rPr>
          <w:spacing w:val="-2"/>
        </w:rPr>
        <w:t>account;</w:t>
      </w:r>
      <w:proofErr w:type="gramEnd"/>
    </w:p>
    <w:p w14:paraId="534C9FFD" w14:textId="77777777" w:rsidR="00197CB7" w:rsidRDefault="00345D0E">
      <w:pPr>
        <w:pStyle w:val="ListParagraph"/>
        <w:numPr>
          <w:ilvl w:val="3"/>
          <w:numId w:val="85"/>
        </w:numPr>
        <w:tabs>
          <w:tab w:val="left" w:pos="858"/>
        </w:tabs>
        <w:spacing w:before="28"/>
        <w:ind w:hanging="617"/>
      </w:pPr>
      <w:r>
        <w:t>only</w:t>
      </w:r>
      <w:r>
        <w:rPr>
          <w:spacing w:val="-1"/>
        </w:rPr>
        <w:t xml:space="preserve"> </w:t>
      </w:r>
      <w:r>
        <w:t>use</w:t>
      </w:r>
      <w:r>
        <w:rPr>
          <w:spacing w:val="-3"/>
        </w:rPr>
        <w:t xml:space="preserve"> </w:t>
      </w:r>
      <w:r>
        <w:t>the</w:t>
      </w:r>
      <w:r>
        <w:rPr>
          <w:spacing w:val="-1"/>
        </w:rPr>
        <w:t xml:space="preserve"> </w:t>
      </w:r>
      <w:r>
        <w:t>GPI</w:t>
      </w:r>
      <w:r>
        <w:rPr>
          <w:spacing w:val="-3"/>
        </w:rPr>
        <w:t xml:space="preserve"> </w:t>
      </w:r>
      <w:r>
        <w:t>within</w:t>
      </w:r>
      <w:r>
        <w:rPr>
          <w:spacing w:val="-4"/>
        </w:rPr>
        <w:t xml:space="preserve"> </w:t>
      </w:r>
      <w:r>
        <w:t>the</w:t>
      </w:r>
      <w:r>
        <w:rPr>
          <w:spacing w:val="-2"/>
        </w:rPr>
        <w:t xml:space="preserve"> </w:t>
      </w:r>
      <w:proofErr w:type="gramStart"/>
      <w:r>
        <w:rPr>
          <w:spacing w:val="-2"/>
        </w:rPr>
        <w:t>AGDIS;</w:t>
      </w:r>
      <w:proofErr w:type="gramEnd"/>
    </w:p>
    <w:p w14:paraId="534C9FFE" w14:textId="77777777" w:rsidR="00197CB7" w:rsidRDefault="00345D0E">
      <w:pPr>
        <w:pStyle w:val="ListParagraph"/>
        <w:numPr>
          <w:ilvl w:val="3"/>
          <w:numId w:val="85"/>
        </w:numPr>
        <w:tabs>
          <w:tab w:val="left" w:pos="857"/>
        </w:tabs>
        <w:spacing w:before="25"/>
        <w:ind w:left="857" w:hanging="604"/>
      </w:pPr>
      <w:r>
        <w:t>only</w:t>
      </w:r>
      <w:r>
        <w:rPr>
          <w:spacing w:val="-2"/>
        </w:rPr>
        <w:t xml:space="preserve"> </w:t>
      </w:r>
      <w:r>
        <w:t>use</w:t>
      </w:r>
      <w:r>
        <w:rPr>
          <w:spacing w:val="-3"/>
        </w:rPr>
        <w:t xml:space="preserve"> </w:t>
      </w:r>
      <w:r>
        <w:t>the</w:t>
      </w:r>
      <w:r>
        <w:rPr>
          <w:spacing w:val="-2"/>
        </w:rPr>
        <w:t xml:space="preserve"> </w:t>
      </w:r>
      <w:r>
        <w:t>GPI</w:t>
      </w:r>
      <w:r>
        <w:rPr>
          <w:spacing w:val="-3"/>
        </w:rPr>
        <w:t xml:space="preserve"> </w:t>
      </w:r>
      <w:r>
        <w:t>to</w:t>
      </w:r>
      <w:r>
        <w:rPr>
          <w:spacing w:val="-4"/>
        </w:rPr>
        <w:t xml:space="preserve"> </w:t>
      </w:r>
      <w:r>
        <w:t>map</w:t>
      </w:r>
      <w:r>
        <w:rPr>
          <w:spacing w:val="-5"/>
        </w:rPr>
        <w:t xml:space="preserve"> </w:t>
      </w:r>
      <w:r>
        <w:t>the</w:t>
      </w:r>
      <w:r>
        <w:rPr>
          <w:spacing w:val="-1"/>
        </w:rPr>
        <w:t xml:space="preserve"> </w:t>
      </w:r>
      <w:r>
        <w:t>individual’s</w:t>
      </w:r>
      <w:r>
        <w:rPr>
          <w:spacing w:val="-3"/>
        </w:rPr>
        <w:t xml:space="preserve"> </w:t>
      </w:r>
      <w:r>
        <w:t>digital</w:t>
      </w:r>
      <w:r>
        <w:rPr>
          <w:spacing w:val="-1"/>
        </w:rPr>
        <w:t xml:space="preserve"> </w:t>
      </w:r>
      <w:r>
        <w:t>ID</w:t>
      </w:r>
      <w:r>
        <w:rPr>
          <w:spacing w:val="-2"/>
        </w:rPr>
        <w:t xml:space="preserve"> </w:t>
      </w:r>
      <w:r>
        <w:t>to</w:t>
      </w:r>
      <w:r>
        <w:rPr>
          <w:spacing w:val="-4"/>
        </w:rPr>
        <w:t xml:space="preserve"> </w:t>
      </w:r>
      <w:r>
        <w:t>a</w:t>
      </w:r>
      <w:r>
        <w:rPr>
          <w:spacing w:val="-2"/>
        </w:rPr>
        <w:t xml:space="preserve"> </w:t>
      </w:r>
      <w:r>
        <w:t>single</w:t>
      </w:r>
      <w:r>
        <w:rPr>
          <w:spacing w:val="-1"/>
        </w:rPr>
        <w:t xml:space="preserve"> </w:t>
      </w:r>
      <w:r>
        <w:t>IXP;</w:t>
      </w:r>
      <w:r>
        <w:rPr>
          <w:spacing w:val="-3"/>
        </w:rPr>
        <w:t xml:space="preserve"> </w:t>
      </w:r>
      <w:r>
        <w:rPr>
          <w:spacing w:val="-5"/>
        </w:rPr>
        <w:t>and</w:t>
      </w:r>
    </w:p>
    <w:p w14:paraId="534C9FFF" w14:textId="77777777" w:rsidR="00197CB7" w:rsidRDefault="00345D0E">
      <w:pPr>
        <w:pStyle w:val="ListParagraph"/>
        <w:numPr>
          <w:ilvl w:val="3"/>
          <w:numId w:val="85"/>
        </w:numPr>
        <w:tabs>
          <w:tab w:val="left" w:pos="857"/>
        </w:tabs>
        <w:spacing w:before="28"/>
        <w:ind w:left="857" w:hanging="616"/>
      </w:pPr>
      <w:r>
        <w:t>issue</w:t>
      </w:r>
      <w:r>
        <w:rPr>
          <w:spacing w:val="-4"/>
        </w:rPr>
        <w:t xml:space="preserve"> </w:t>
      </w:r>
      <w:r>
        <w:t>additional</w:t>
      </w:r>
      <w:r>
        <w:rPr>
          <w:spacing w:val="-3"/>
        </w:rPr>
        <w:t xml:space="preserve"> </w:t>
      </w:r>
      <w:r>
        <w:t>GPIs</w:t>
      </w:r>
      <w:r>
        <w:rPr>
          <w:spacing w:val="-3"/>
        </w:rPr>
        <w:t xml:space="preserve"> </w:t>
      </w:r>
      <w:r>
        <w:t>for</w:t>
      </w:r>
      <w:r>
        <w:rPr>
          <w:spacing w:val="-3"/>
        </w:rPr>
        <w:t xml:space="preserve"> </w:t>
      </w:r>
      <w:r>
        <w:t>each</w:t>
      </w:r>
      <w:r>
        <w:rPr>
          <w:spacing w:val="-3"/>
        </w:rPr>
        <w:t xml:space="preserve"> </w:t>
      </w:r>
      <w:r>
        <w:t>IXP</w:t>
      </w:r>
      <w:r>
        <w:rPr>
          <w:spacing w:val="-4"/>
        </w:rPr>
        <w:t xml:space="preserve"> </w:t>
      </w:r>
      <w:r>
        <w:t>an</w:t>
      </w:r>
      <w:r>
        <w:rPr>
          <w:spacing w:val="-4"/>
        </w:rPr>
        <w:t xml:space="preserve"> </w:t>
      </w:r>
      <w:r>
        <w:t>individual</w:t>
      </w:r>
      <w:r>
        <w:rPr>
          <w:spacing w:val="-2"/>
        </w:rPr>
        <w:t xml:space="preserve"> accesses.</w:t>
      </w:r>
    </w:p>
    <w:p w14:paraId="534CA000" w14:textId="77777777" w:rsidR="00197CB7" w:rsidRDefault="00345D0E">
      <w:pPr>
        <w:pStyle w:val="BodyText"/>
        <w:spacing w:before="208"/>
        <w:ind w:left="137"/>
      </w:pPr>
      <w:r>
        <w:t>A</w:t>
      </w:r>
      <w:r>
        <w:rPr>
          <w:spacing w:val="-3"/>
        </w:rPr>
        <w:t xml:space="preserve"> </w:t>
      </w:r>
      <w:r>
        <w:t>GPI</w:t>
      </w:r>
      <w:r>
        <w:rPr>
          <w:spacing w:val="-4"/>
        </w:rPr>
        <w:t xml:space="preserve"> </w:t>
      </w:r>
      <w:r>
        <w:t>MUST</w:t>
      </w:r>
      <w:r>
        <w:rPr>
          <w:spacing w:val="-2"/>
        </w:rPr>
        <w:t xml:space="preserve"> </w:t>
      </w:r>
      <w:r>
        <w:t>be</w:t>
      </w:r>
      <w:r>
        <w:rPr>
          <w:spacing w:val="-2"/>
        </w:rPr>
        <w:t xml:space="preserve"> </w:t>
      </w:r>
      <w:r>
        <w:t>unique</w:t>
      </w:r>
      <w:r>
        <w:rPr>
          <w:spacing w:val="-2"/>
        </w:rPr>
        <w:t xml:space="preserve"> </w:t>
      </w:r>
      <w:r>
        <w:t>within</w:t>
      </w:r>
      <w:r>
        <w:rPr>
          <w:spacing w:val="-4"/>
        </w:rPr>
        <w:t xml:space="preserve"> </w:t>
      </w:r>
      <w:r>
        <w:t>the</w:t>
      </w:r>
      <w:r>
        <w:rPr>
          <w:spacing w:val="-4"/>
        </w:rPr>
        <w:t xml:space="preserve"> </w:t>
      </w:r>
      <w:r>
        <w:t>DI</w:t>
      </w:r>
      <w:r>
        <w:rPr>
          <w:spacing w:val="-3"/>
        </w:rPr>
        <w:t xml:space="preserve"> </w:t>
      </w:r>
      <w:r>
        <w:t>data</w:t>
      </w:r>
      <w:r>
        <w:rPr>
          <w:spacing w:val="-4"/>
        </w:rPr>
        <w:t xml:space="preserve"> </w:t>
      </w:r>
      <w:r>
        <w:t>environment of</w:t>
      </w:r>
      <w:r>
        <w:rPr>
          <w:spacing w:val="-4"/>
        </w:rPr>
        <w:t xml:space="preserve"> </w:t>
      </w:r>
      <w:r>
        <w:t>the</w:t>
      </w:r>
      <w:r>
        <w:rPr>
          <w:spacing w:val="-4"/>
        </w:rPr>
        <w:t xml:space="preserve"> </w:t>
      </w:r>
      <w:r>
        <w:t>ISP</w:t>
      </w:r>
      <w:r>
        <w:rPr>
          <w:spacing w:val="-2"/>
        </w:rPr>
        <w:t xml:space="preserve"> </w:t>
      </w:r>
      <w:r>
        <w:t>that</w:t>
      </w:r>
      <w:r>
        <w:rPr>
          <w:spacing w:val="-1"/>
        </w:rPr>
        <w:t xml:space="preserve"> </w:t>
      </w:r>
      <w:r>
        <w:t>issues</w:t>
      </w:r>
      <w:r>
        <w:rPr>
          <w:spacing w:val="-1"/>
        </w:rPr>
        <w:t xml:space="preserve"> </w:t>
      </w:r>
      <w:r>
        <w:rPr>
          <w:spacing w:val="-5"/>
        </w:rPr>
        <w:t>it.</w:t>
      </w:r>
    </w:p>
    <w:p w14:paraId="534CA001" w14:textId="77777777" w:rsidR="00197CB7" w:rsidRDefault="00197CB7">
      <w:pPr>
        <w:pStyle w:val="BodyText"/>
        <w:spacing w:before="109"/>
      </w:pPr>
    </w:p>
    <w:p w14:paraId="534CA002" w14:textId="77777777" w:rsidR="00197CB7" w:rsidRDefault="00345D0E">
      <w:pPr>
        <w:pStyle w:val="Heading3"/>
        <w:numPr>
          <w:ilvl w:val="2"/>
          <w:numId w:val="85"/>
        </w:numPr>
        <w:tabs>
          <w:tab w:val="left" w:pos="987"/>
        </w:tabs>
        <w:ind w:left="987" w:hanging="849"/>
      </w:pPr>
      <w:r>
        <w:rPr>
          <w:color w:val="1C1C1C"/>
        </w:rPr>
        <w:t>Pairwise</w:t>
      </w:r>
      <w:r>
        <w:rPr>
          <w:color w:val="1C1C1C"/>
          <w:spacing w:val="-2"/>
        </w:rPr>
        <w:t xml:space="preserve"> identifiers</w:t>
      </w:r>
    </w:p>
    <w:p w14:paraId="534CA003" w14:textId="77777777" w:rsidR="00197CB7" w:rsidRDefault="00345D0E">
      <w:pPr>
        <w:pStyle w:val="BodyText"/>
        <w:spacing w:before="204"/>
        <w:ind w:left="138"/>
      </w:pPr>
      <w:r>
        <w:t>An</w:t>
      </w:r>
      <w:r>
        <w:rPr>
          <w:spacing w:val="-3"/>
        </w:rPr>
        <w:t xml:space="preserve"> </w:t>
      </w:r>
      <w:r>
        <w:t>IXP</w:t>
      </w:r>
      <w:r>
        <w:rPr>
          <w:spacing w:val="-3"/>
        </w:rPr>
        <w:t xml:space="preserve"> </w:t>
      </w:r>
      <w:r>
        <w:t>MUST</w:t>
      </w:r>
      <w:r>
        <w:rPr>
          <w:spacing w:val="-3"/>
        </w:rPr>
        <w:t xml:space="preserve"> </w:t>
      </w:r>
      <w:r>
        <w:t>issue</w:t>
      </w:r>
      <w:r>
        <w:rPr>
          <w:spacing w:val="-4"/>
        </w:rPr>
        <w:t xml:space="preserve"> </w:t>
      </w:r>
      <w:r>
        <w:t>a</w:t>
      </w:r>
      <w:r>
        <w:rPr>
          <w:spacing w:val="-2"/>
        </w:rPr>
        <w:t xml:space="preserve"> </w:t>
      </w:r>
      <w:r>
        <w:t>pairwise</w:t>
      </w:r>
      <w:r>
        <w:rPr>
          <w:spacing w:val="-4"/>
        </w:rPr>
        <w:t xml:space="preserve"> </w:t>
      </w:r>
      <w:r>
        <w:rPr>
          <w:spacing w:val="-2"/>
        </w:rPr>
        <w:t>identifier.</w:t>
      </w:r>
    </w:p>
    <w:p w14:paraId="534CA004" w14:textId="77777777" w:rsidR="00197CB7" w:rsidRDefault="00345D0E">
      <w:pPr>
        <w:pStyle w:val="BodyText"/>
        <w:spacing w:before="208" w:line="266" w:lineRule="auto"/>
        <w:ind w:left="138" w:right="537" w:hanging="1"/>
      </w:pPr>
      <w:r>
        <w:t>An</w:t>
      </w:r>
      <w:r>
        <w:rPr>
          <w:spacing w:val="-1"/>
        </w:rPr>
        <w:t xml:space="preserve"> </w:t>
      </w:r>
      <w:r>
        <w:t>ISP</w:t>
      </w:r>
      <w:r>
        <w:rPr>
          <w:spacing w:val="-2"/>
        </w:rPr>
        <w:t xml:space="preserve"> </w:t>
      </w:r>
      <w:r>
        <w:t>SHOULD</w:t>
      </w:r>
      <w:r>
        <w:rPr>
          <w:spacing w:val="-2"/>
        </w:rPr>
        <w:t xml:space="preserve"> </w:t>
      </w:r>
      <w:r>
        <w:t>issue</w:t>
      </w:r>
      <w:r>
        <w:rPr>
          <w:spacing w:val="-1"/>
        </w:rPr>
        <w:t xml:space="preserve"> </w:t>
      </w:r>
      <w:r>
        <w:t>a</w:t>
      </w:r>
      <w:r>
        <w:rPr>
          <w:spacing w:val="-1"/>
        </w:rPr>
        <w:t xml:space="preserve"> </w:t>
      </w:r>
      <w:r>
        <w:t>pairwise</w:t>
      </w:r>
      <w:r>
        <w:rPr>
          <w:spacing w:val="-3"/>
        </w:rPr>
        <w:t xml:space="preserve"> </w:t>
      </w:r>
      <w:r>
        <w:t>identifier.</w:t>
      </w:r>
      <w:r>
        <w:rPr>
          <w:spacing w:val="-4"/>
        </w:rPr>
        <w:t xml:space="preserve"> </w:t>
      </w:r>
      <w:r>
        <w:t>If an</w:t>
      </w:r>
      <w:r>
        <w:rPr>
          <w:spacing w:val="-1"/>
        </w:rPr>
        <w:t xml:space="preserve"> </w:t>
      </w:r>
      <w:r>
        <w:t>ISP</w:t>
      </w:r>
      <w:r>
        <w:rPr>
          <w:spacing w:val="-4"/>
        </w:rPr>
        <w:t xml:space="preserve"> </w:t>
      </w:r>
      <w:r>
        <w:t>issues</w:t>
      </w:r>
      <w:r>
        <w:rPr>
          <w:spacing w:val="-1"/>
        </w:rPr>
        <w:t xml:space="preserve"> </w:t>
      </w:r>
      <w:r>
        <w:t>a</w:t>
      </w:r>
      <w:r>
        <w:rPr>
          <w:spacing w:val="-3"/>
        </w:rPr>
        <w:t xml:space="preserve"> </w:t>
      </w:r>
      <w:r>
        <w:t>pairwise</w:t>
      </w:r>
      <w:r>
        <w:rPr>
          <w:spacing w:val="-1"/>
        </w:rPr>
        <w:t xml:space="preserve"> </w:t>
      </w:r>
      <w:r>
        <w:t>identifier,</w:t>
      </w:r>
      <w:r>
        <w:rPr>
          <w:spacing w:val="-4"/>
        </w:rPr>
        <w:t xml:space="preserve"> </w:t>
      </w:r>
      <w:r>
        <w:t>the</w:t>
      </w:r>
      <w:r>
        <w:rPr>
          <w:spacing w:val="-1"/>
        </w:rPr>
        <w:t xml:space="preserve"> </w:t>
      </w:r>
      <w:r>
        <w:t>ISP</w:t>
      </w:r>
      <w:r>
        <w:rPr>
          <w:spacing w:val="-2"/>
        </w:rPr>
        <w:t xml:space="preserve"> </w:t>
      </w:r>
      <w:r>
        <w:t>MUST NOT issue a GPI.</w:t>
      </w:r>
    </w:p>
    <w:p w14:paraId="534CA005" w14:textId="77777777" w:rsidR="00197CB7" w:rsidRDefault="00345D0E">
      <w:pPr>
        <w:pStyle w:val="BodyText"/>
        <w:spacing w:before="177" w:line="266" w:lineRule="auto"/>
        <w:ind w:left="138" w:right="171"/>
      </w:pPr>
      <w:r>
        <w:t>IXPs</w:t>
      </w:r>
      <w:r>
        <w:rPr>
          <w:spacing w:val="-2"/>
        </w:rPr>
        <w:t xml:space="preserve"> </w:t>
      </w:r>
      <w:r>
        <w:t>or</w:t>
      </w:r>
      <w:r>
        <w:rPr>
          <w:spacing w:val="-1"/>
        </w:rPr>
        <w:t xml:space="preserve"> </w:t>
      </w:r>
      <w:r>
        <w:t>ISPs</w:t>
      </w:r>
      <w:r>
        <w:rPr>
          <w:spacing w:val="-2"/>
        </w:rPr>
        <w:t xml:space="preserve"> </w:t>
      </w:r>
      <w:r>
        <w:t>that</w:t>
      </w:r>
      <w:r>
        <w:rPr>
          <w:spacing w:val="-1"/>
        </w:rPr>
        <w:t xml:space="preserve"> </w:t>
      </w:r>
      <w:r>
        <w:t>issue</w:t>
      </w:r>
      <w:r>
        <w:rPr>
          <w:spacing w:val="-2"/>
        </w:rPr>
        <w:t xml:space="preserve"> </w:t>
      </w:r>
      <w:r>
        <w:t>digital</w:t>
      </w:r>
      <w:r>
        <w:rPr>
          <w:spacing w:val="-1"/>
        </w:rPr>
        <w:t xml:space="preserve"> </w:t>
      </w:r>
      <w:r>
        <w:t>ID</w:t>
      </w:r>
      <w:r>
        <w:rPr>
          <w:spacing w:val="-3"/>
        </w:rPr>
        <w:t xml:space="preserve"> </w:t>
      </w:r>
      <w:r>
        <w:t>identifiers</w:t>
      </w:r>
      <w:r>
        <w:rPr>
          <w:spacing w:val="-4"/>
        </w:rPr>
        <w:t xml:space="preserve"> </w:t>
      </w:r>
      <w:r>
        <w:t>as</w:t>
      </w:r>
      <w:r>
        <w:rPr>
          <w:spacing w:val="-2"/>
        </w:rPr>
        <w:t xml:space="preserve"> </w:t>
      </w:r>
      <w:r>
        <w:t>pairwise</w:t>
      </w:r>
      <w:r>
        <w:rPr>
          <w:spacing w:val="-2"/>
        </w:rPr>
        <w:t xml:space="preserve"> </w:t>
      </w:r>
      <w:r>
        <w:t>identifiers</w:t>
      </w:r>
      <w:r>
        <w:rPr>
          <w:spacing w:val="-2"/>
        </w:rPr>
        <w:t xml:space="preserve"> </w:t>
      </w:r>
      <w:r>
        <w:t>MUST</w:t>
      </w:r>
      <w:r>
        <w:rPr>
          <w:spacing w:val="-3"/>
        </w:rPr>
        <w:t xml:space="preserve"> </w:t>
      </w:r>
      <w:r>
        <w:t>generate</w:t>
      </w:r>
      <w:r>
        <w:rPr>
          <w:spacing w:val="-2"/>
        </w:rPr>
        <w:t xml:space="preserve"> </w:t>
      </w:r>
      <w:r>
        <w:t>the</w:t>
      </w:r>
      <w:r>
        <w:rPr>
          <w:spacing w:val="-4"/>
        </w:rPr>
        <w:t xml:space="preserve"> </w:t>
      </w:r>
      <w:r>
        <w:t>identifiers</w:t>
      </w:r>
      <w:r>
        <w:rPr>
          <w:spacing w:val="-2"/>
        </w:rPr>
        <w:t xml:space="preserve"> </w:t>
      </w:r>
      <w:r>
        <w:t>in accordance with the algorithm outlined in section 8.1 (Pairwise Identifier Algorithm) of OpenID Connect Core 1.0.</w:t>
      </w:r>
    </w:p>
    <w:p w14:paraId="534CA006" w14:textId="77777777" w:rsidR="00197CB7" w:rsidRDefault="00197CB7">
      <w:pPr>
        <w:pStyle w:val="BodyText"/>
        <w:spacing w:before="79"/>
      </w:pPr>
    </w:p>
    <w:p w14:paraId="534CA007" w14:textId="77777777" w:rsidR="00197CB7" w:rsidRDefault="00345D0E">
      <w:pPr>
        <w:pStyle w:val="Heading3"/>
        <w:numPr>
          <w:ilvl w:val="2"/>
          <w:numId w:val="85"/>
        </w:numPr>
        <w:tabs>
          <w:tab w:val="left" w:pos="987"/>
        </w:tabs>
        <w:ind w:left="987" w:hanging="849"/>
      </w:pPr>
      <w:r>
        <w:rPr>
          <w:color w:val="1C1C1C"/>
        </w:rPr>
        <w:t xml:space="preserve">Sector </w:t>
      </w:r>
      <w:r>
        <w:rPr>
          <w:color w:val="1C1C1C"/>
          <w:spacing w:val="-2"/>
        </w:rPr>
        <w:t>Identifiers</w:t>
      </w:r>
    </w:p>
    <w:p w14:paraId="534CA008" w14:textId="77777777" w:rsidR="00197CB7" w:rsidRDefault="00345D0E">
      <w:pPr>
        <w:pStyle w:val="BodyText"/>
        <w:spacing w:before="207"/>
        <w:ind w:left="138"/>
      </w:pPr>
      <w:r>
        <w:t>IXPs</w:t>
      </w:r>
      <w:r>
        <w:rPr>
          <w:spacing w:val="-4"/>
        </w:rPr>
        <w:t xml:space="preserve"> </w:t>
      </w:r>
      <w:r>
        <w:t>and</w:t>
      </w:r>
      <w:r>
        <w:rPr>
          <w:spacing w:val="-3"/>
        </w:rPr>
        <w:t xml:space="preserve"> </w:t>
      </w:r>
      <w:r>
        <w:t>ISPs</w:t>
      </w:r>
      <w:r>
        <w:rPr>
          <w:spacing w:val="-4"/>
        </w:rPr>
        <w:t xml:space="preserve"> </w:t>
      </w:r>
      <w:r>
        <w:t>SHOULD</w:t>
      </w:r>
      <w:r>
        <w:rPr>
          <w:spacing w:val="-4"/>
        </w:rPr>
        <w:t xml:space="preserve"> </w:t>
      </w:r>
      <w:r>
        <w:t>use</w:t>
      </w:r>
      <w:r>
        <w:rPr>
          <w:spacing w:val="-4"/>
        </w:rPr>
        <w:t xml:space="preserve"> </w:t>
      </w:r>
      <w:r>
        <w:t>sector</w:t>
      </w:r>
      <w:r>
        <w:rPr>
          <w:spacing w:val="-2"/>
        </w:rPr>
        <w:t xml:space="preserve"> identifiers.</w:t>
      </w:r>
    </w:p>
    <w:p w14:paraId="534CA009" w14:textId="77777777" w:rsidR="00197CB7" w:rsidRDefault="00345D0E">
      <w:pPr>
        <w:pStyle w:val="BodyText"/>
        <w:spacing w:before="205" w:line="266" w:lineRule="auto"/>
        <w:ind w:left="138" w:right="202"/>
      </w:pPr>
      <w:r>
        <w:t>The</w:t>
      </w:r>
      <w:r>
        <w:rPr>
          <w:spacing w:val="-2"/>
        </w:rPr>
        <w:t xml:space="preserve"> </w:t>
      </w:r>
      <w:r>
        <w:t>scope</w:t>
      </w:r>
      <w:r>
        <w:rPr>
          <w:spacing w:val="-2"/>
        </w:rPr>
        <w:t xml:space="preserve"> </w:t>
      </w:r>
      <w:r>
        <w:t>of</w:t>
      </w:r>
      <w:r>
        <w:rPr>
          <w:spacing w:val="-1"/>
        </w:rPr>
        <w:t xml:space="preserve"> </w:t>
      </w:r>
      <w:r>
        <w:t>a</w:t>
      </w:r>
      <w:r>
        <w:rPr>
          <w:spacing w:val="-2"/>
        </w:rPr>
        <w:t xml:space="preserve"> </w:t>
      </w:r>
      <w:r>
        <w:t>sector</w:t>
      </w:r>
      <w:r>
        <w:rPr>
          <w:spacing w:val="-4"/>
        </w:rPr>
        <w:t xml:space="preserve"> </w:t>
      </w:r>
      <w:r>
        <w:t>identifier</w:t>
      </w:r>
      <w:r>
        <w:rPr>
          <w:spacing w:val="-2"/>
        </w:rPr>
        <w:t xml:space="preserve"> </w:t>
      </w:r>
      <w:r>
        <w:t>MUST</w:t>
      </w:r>
      <w:r>
        <w:rPr>
          <w:spacing w:val="-3"/>
        </w:rPr>
        <w:t xml:space="preserve"> </w:t>
      </w:r>
      <w:r>
        <w:t>be</w:t>
      </w:r>
      <w:r>
        <w:rPr>
          <w:spacing w:val="-2"/>
        </w:rPr>
        <w:t xml:space="preserve"> </w:t>
      </w:r>
      <w:r>
        <w:t>limited</w:t>
      </w:r>
      <w:r>
        <w:rPr>
          <w:spacing w:val="-2"/>
        </w:rPr>
        <w:t xml:space="preserve"> </w:t>
      </w:r>
      <w:r>
        <w:t>as</w:t>
      </w:r>
      <w:r>
        <w:rPr>
          <w:spacing w:val="-2"/>
        </w:rPr>
        <w:t xml:space="preserve"> </w:t>
      </w:r>
      <w:r>
        <w:t>per</w:t>
      </w:r>
      <w:r>
        <w:rPr>
          <w:spacing w:val="-1"/>
        </w:rPr>
        <w:t xml:space="preserve"> </w:t>
      </w:r>
      <w:r>
        <w:t>the</w:t>
      </w:r>
      <w:r>
        <w:rPr>
          <w:spacing w:val="-2"/>
        </w:rPr>
        <w:t xml:space="preserve"> </w:t>
      </w:r>
      <w:r>
        <w:t>role</w:t>
      </w:r>
      <w:r>
        <w:rPr>
          <w:spacing w:val="-4"/>
        </w:rPr>
        <w:t xml:space="preserve"> </w:t>
      </w:r>
      <w:r>
        <w:t>specific</w:t>
      </w:r>
      <w:r>
        <w:rPr>
          <w:spacing w:val="-4"/>
        </w:rPr>
        <w:t xml:space="preserve"> </w:t>
      </w:r>
      <w:r>
        <w:t>role</w:t>
      </w:r>
      <w:r>
        <w:rPr>
          <w:spacing w:val="-2"/>
        </w:rPr>
        <w:t xml:space="preserve"> </w:t>
      </w:r>
      <w:r>
        <w:t>requirements</w:t>
      </w:r>
      <w:r>
        <w:rPr>
          <w:spacing w:val="-2"/>
        </w:rPr>
        <w:t xml:space="preserve"> </w:t>
      </w:r>
      <w:r>
        <w:t>outlined</w:t>
      </w:r>
      <w:r>
        <w:rPr>
          <w:spacing w:val="-5"/>
        </w:rPr>
        <w:t xml:space="preserve"> </w:t>
      </w:r>
      <w:r>
        <w:t>in the following specified sections of OpenID Connect Core 1.0.</w:t>
      </w:r>
    </w:p>
    <w:p w14:paraId="534CA00A" w14:textId="77777777" w:rsidR="00197CB7" w:rsidRDefault="00197CB7">
      <w:pPr>
        <w:spacing w:line="266" w:lineRule="auto"/>
        <w:sectPr w:rsidR="00197CB7">
          <w:footerReference w:type="even" r:id="rId56"/>
          <w:footerReference w:type="default" r:id="rId57"/>
          <w:pgSz w:w="11910" w:h="16840"/>
          <w:pgMar w:top="740" w:right="1280" w:bottom="720" w:left="1280" w:header="0" w:footer="521" w:gutter="0"/>
          <w:cols w:space="720"/>
        </w:sectPr>
      </w:pPr>
    </w:p>
    <w:p w14:paraId="534CA00B" w14:textId="77777777" w:rsidR="00197CB7" w:rsidRDefault="00197CB7">
      <w:pPr>
        <w:pStyle w:val="BodyText"/>
      </w:pPr>
    </w:p>
    <w:p w14:paraId="534CA00C" w14:textId="77777777" w:rsidR="00197CB7" w:rsidRDefault="00197CB7">
      <w:pPr>
        <w:pStyle w:val="BodyText"/>
        <w:spacing w:before="190"/>
      </w:pPr>
    </w:p>
    <w:p w14:paraId="534CA00D" w14:textId="77777777" w:rsidR="00197CB7" w:rsidRDefault="00345D0E">
      <w:pPr>
        <w:pStyle w:val="BodyText"/>
        <w:spacing w:line="266" w:lineRule="auto"/>
        <w:ind w:left="138" w:right="202" w:hanging="1"/>
      </w:pPr>
      <w:r>
        <w:t>If</w:t>
      </w:r>
      <w:r>
        <w:rPr>
          <w:spacing w:val="-1"/>
        </w:rPr>
        <w:t xml:space="preserve"> </w:t>
      </w:r>
      <w:r>
        <w:t>a</w:t>
      </w:r>
      <w:r>
        <w:rPr>
          <w:spacing w:val="-2"/>
        </w:rPr>
        <w:t xml:space="preserve"> </w:t>
      </w:r>
      <w:r>
        <w:t>sector</w:t>
      </w:r>
      <w:r>
        <w:rPr>
          <w:spacing w:val="-1"/>
        </w:rPr>
        <w:t xml:space="preserve"> </w:t>
      </w:r>
      <w:r>
        <w:t>identifier</w:t>
      </w:r>
      <w:r>
        <w:rPr>
          <w:spacing w:val="-1"/>
        </w:rPr>
        <w:t xml:space="preserve"> </w:t>
      </w:r>
      <w:r>
        <w:t>is</w:t>
      </w:r>
      <w:r>
        <w:rPr>
          <w:spacing w:val="-2"/>
        </w:rPr>
        <w:t xml:space="preserve"> </w:t>
      </w:r>
      <w:r>
        <w:t>used,</w:t>
      </w:r>
      <w:r>
        <w:rPr>
          <w:spacing w:val="-5"/>
        </w:rPr>
        <w:t xml:space="preserve"> </w:t>
      </w:r>
      <w:r>
        <w:t>it</w:t>
      </w:r>
      <w:r>
        <w:rPr>
          <w:spacing w:val="-4"/>
        </w:rPr>
        <w:t xml:space="preserve"> </w:t>
      </w:r>
      <w:r>
        <w:t>MUST</w:t>
      </w:r>
      <w:r>
        <w:rPr>
          <w:spacing w:val="-3"/>
        </w:rPr>
        <w:t xml:space="preserve"> </w:t>
      </w:r>
      <w:r>
        <w:t>conform</w:t>
      </w:r>
      <w:r>
        <w:rPr>
          <w:spacing w:val="-4"/>
        </w:rPr>
        <w:t xml:space="preserve"> </w:t>
      </w:r>
      <w:r>
        <w:t>to</w:t>
      </w:r>
      <w:r>
        <w:rPr>
          <w:spacing w:val="-2"/>
        </w:rPr>
        <w:t xml:space="preserve"> </w:t>
      </w:r>
      <w:r>
        <w:t>the</w:t>
      </w:r>
      <w:r>
        <w:rPr>
          <w:spacing w:val="-2"/>
        </w:rPr>
        <w:t xml:space="preserve"> </w:t>
      </w:r>
      <w:r>
        <w:t>definition</w:t>
      </w:r>
      <w:r>
        <w:rPr>
          <w:spacing w:val="-5"/>
        </w:rPr>
        <w:t xml:space="preserve"> </w:t>
      </w:r>
      <w:r>
        <w:t>outlined</w:t>
      </w:r>
      <w:r>
        <w:rPr>
          <w:spacing w:val="-5"/>
        </w:rPr>
        <w:t xml:space="preserve"> </w:t>
      </w:r>
      <w:r>
        <w:t>in</w:t>
      </w:r>
      <w:r>
        <w:rPr>
          <w:spacing w:val="-2"/>
        </w:rPr>
        <w:t xml:space="preserve"> </w:t>
      </w:r>
      <w:r>
        <w:t>the</w:t>
      </w:r>
      <w:r>
        <w:rPr>
          <w:spacing w:val="-2"/>
        </w:rPr>
        <w:t xml:space="preserve"> </w:t>
      </w:r>
      <w:r>
        <w:t>following</w:t>
      </w:r>
      <w:r>
        <w:rPr>
          <w:spacing w:val="-2"/>
        </w:rPr>
        <w:t xml:space="preserve"> </w:t>
      </w:r>
      <w:r>
        <w:t>specified sections of OpenID Connect Core 1.0.</w:t>
      </w:r>
    </w:p>
    <w:p w14:paraId="534CA00E" w14:textId="77777777" w:rsidR="00197CB7" w:rsidRDefault="00345D0E">
      <w:pPr>
        <w:pStyle w:val="BodyText"/>
        <w:spacing w:before="180"/>
        <w:ind w:left="138"/>
      </w:pPr>
      <w:r>
        <w:t>For</w:t>
      </w:r>
      <w:r>
        <w:rPr>
          <w:spacing w:val="-4"/>
        </w:rPr>
        <w:t xml:space="preserve"> </w:t>
      </w:r>
      <w:r>
        <w:t>this</w:t>
      </w:r>
      <w:r>
        <w:rPr>
          <w:spacing w:val="-5"/>
        </w:rPr>
        <w:t xml:space="preserve"> </w:t>
      </w:r>
      <w:r>
        <w:t>standard,</w:t>
      </w:r>
      <w:r>
        <w:rPr>
          <w:spacing w:val="-3"/>
        </w:rPr>
        <w:t xml:space="preserve"> </w:t>
      </w:r>
      <w:r>
        <w:t>the</w:t>
      </w:r>
      <w:r>
        <w:rPr>
          <w:spacing w:val="-4"/>
        </w:rPr>
        <w:t xml:space="preserve"> </w:t>
      </w:r>
      <w:r>
        <w:t>following</w:t>
      </w:r>
      <w:r>
        <w:rPr>
          <w:spacing w:val="-3"/>
        </w:rPr>
        <w:t xml:space="preserve"> </w:t>
      </w:r>
      <w:r>
        <w:t>sections</w:t>
      </w:r>
      <w:r>
        <w:rPr>
          <w:spacing w:val="-5"/>
        </w:rPr>
        <w:t xml:space="preserve"> </w:t>
      </w:r>
      <w:r>
        <w:t>of</w:t>
      </w:r>
      <w:r>
        <w:rPr>
          <w:spacing w:val="-2"/>
        </w:rPr>
        <w:t xml:space="preserve"> </w:t>
      </w:r>
      <w:r>
        <w:t>OpenID</w:t>
      </w:r>
      <w:r>
        <w:rPr>
          <w:spacing w:val="-3"/>
        </w:rPr>
        <w:t xml:space="preserve"> </w:t>
      </w:r>
      <w:r>
        <w:t>Connect</w:t>
      </w:r>
      <w:r>
        <w:rPr>
          <w:spacing w:val="-2"/>
        </w:rPr>
        <w:t xml:space="preserve"> </w:t>
      </w:r>
      <w:r>
        <w:t>Core</w:t>
      </w:r>
      <w:r>
        <w:rPr>
          <w:spacing w:val="-3"/>
        </w:rPr>
        <w:t xml:space="preserve"> </w:t>
      </w:r>
      <w:r>
        <w:t>1.0</w:t>
      </w:r>
      <w:r>
        <w:rPr>
          <w:spacing w:val="-3"/>
        </w:rPr>
        <w:t xml:space="preserve"> </w:t>
      </w:r>
      <w:r>
        <w:t>are</w:t>
      </w:r>
      <w:r>
        <w:rPr>
          <w:spacing w:val="-4"/>
        </w:rPr>
        <w:t xml:space="preserve"> </w:t>
      </w:r>
      <w:r>
        <w:rPr>
          <w:spacing w:val="-2"/>
        </w:rPr>
        <w:t>specified:</w:t>
      </w:r>
    </w:p>
    <w:p w14:paraId="534CA00F" w14:textId="77777777" w:rsidR="00197CB7" w:rsidRDefault="00345D0E">
      <w:pPr>
        <w:pStyle w:val="ListParagraph"/>
        <w:numPr>
          <w:ilvl w:val="3"/>
          <w:numId w:val="85"/>
        </w:numPr>
        <w:tabs>
          <w:tab w:val="left" w:pos="858"/>
        </w:tabs>
        <w:spacing w:before="206"/>
      </w:pPr>
      <w:r>
        <w:t>section</w:t>
      </w:r>
      <w:r>
        <w:rPr>
          <w:spacing w:val="-7"/>
        </w:rPr>
        <w:t xml:space="preserve"> </w:t>
      </w:r>
      <w:r>
        <w:t>1.2</w:t>
      </w:r>
      <w:r>
        <w:rPr>
          <w:spacing w:val="-4"/>
        </w:rPr>
        <w:t xml:space="preserve"> </w:t>
      </w:r>
      <w:r>
        <w:t>(Terminology);</w:t>
      </w:r>
      <w:r>
        <w:rPr>
          <w:spacing w:val="-5"/>
        </w:rPr>
        <w:t xml:space="preserve"> and</w:t>
      </w:r>
    </w:p>
    <w:p w14:paraId="534CA010" w14:textId="77777777" w:rsidR="00197CB7" w:rsidRDefault="00345D0E">
      <w:pPr>
        <w:pStyle w:val="ListParagraph"/>
        <w:numPr>
          <w:ilvl w:val="3"/>
          <w:numId w:val="85"/>
        </w:numPr>
        <w:tabs>
          <w:tab w:val="left" w:pos="858"/>
        </w:tabs>
        <w:spacing w:before="27"/>
        <w:ind w:hanging="617"/>
      </w:pPr>
      <w:r>
        <w:t>section</w:t>
      </w:r>
      <w:r>
        <w:rPr>
          <w:spacing w:val="-7"/>
        </w:rPr>
        <w:t xml:space="preserve"> </w:t>
      </w:r>
      <w:r>
        <w:t>8.1</w:t>
      </w:r>
      <w:r>
        <w:rPr>
          <w:spacing w:val="-4"/>
        </w:rPr>
        <w:t xml:space="preserve"> </w:t>
      </w:r>
      <w:r>
        <w:t>(Pairwise</w:t>
      </w:r>
      <w:r>
        <w:rPr>
          <w:spacing w:val="-4"/>
        </w:rPr>
        <w:t xml:space="preserve"> </w:t>
      </w:r>
      <w:r>
        <w:t>Identifier</w:t>
      </w:r>
      <w:r>
        <w:rPr>
          <w:spacing w:val="-3"/>
        </w:rPr>
        <w:t xml:space="preserve"> </w:t>
      </w:r>
      <w:r>
        <w:rPr>
          <w:spacing w:val="-2"/>
        </w:rPr>
        <w:t>Algorithm).</w:t>
      </w:r>
    </w:p>
    <w:p w14:paraId="534CA011" w14:textId="77777777" w:rsidR="00197CB7" w:rsidRDefault="00197CB7">
      <w:pPr>
        <w:pStyle w:val="BodyText"/>
        <w:spacing w:before="117"/>
      </w:pPr>
    </w:p>
    <w:p w14:paraId="534CA012" w14:textId="77777777" w:rsidR="00197CB7" w:rsidRDefault="00345D0E">
      <w:pPr>
        <w:pStyle w:val="Heading2"/>
        <w:numPr>
          <w:ilvl w:val="1"/>
          <w:numId w:val="85"/>
        </w:numPr>
        <w:tabs>
          <w:tab w:val="left" w:pos="703"/>
        </w:tabs>
        <w:spacing w:before="1"/>
        <w:ind w:left="703" w:hanging="565"/>
      </w:pPr>
      <w:r>
        <w:rPr>
          <w:color w:val="1C1C1C"/>
        </w:rPr>
        <w:t>Data</w:t>
      </w:r>
      <w:r>
        <w:rPr>
          <w:color w:val="1C1C1C"/>
          <w:spacing w:val="-2"/>
        </w:rPr>
        <w:t xml:space="preserve"> sharing</w:t>
      </w:r>
    </w:p>
    <w:p w14:paraId="534CA013" w14:textId="77777777" w:rsidR="00197CB7" w:rsidRDefault="00345D0E">
      <w:pPr>
        <w:pStyle w:val="BodyText"/>
        <w:spacing w:before="205" w:line="266" w:lineRule="auto"/>
        <w:ind w:left="138" w:right="202"/>
      </w:pPr>
      <w:r>
        <w:t>Irrespective</w:t>
      </w:r>
      <w:r>
        <w:rPr>
          <w:spacing w:val="-4"/>
        </w:rPr>
        <w:t xml:space="preserve"> </w:t>
      </w:r>
      <w:r>
        <w:t>of</w:t>
      </w:r>
      <w:r>
        <w:rPr>
          <w:spacing w:val="-4"/>
        </w:rPr>
        <w:t xml:space="preserve"> </w:t>
      </w:r>
      <w:r>
        <w:t>the</w:t>
      </w:r>
      <w:r>
        <w:rPr>
          <w:spacing w:val="-4"/>
        </w:rPr>
        <w:t xml:space="preserve"> </w:t>
      </w:r>
      <w:r>
        <w:t>federation</w:t>
      </w:r>
      <w:r>
        <w:rPr>
          <w:spacing w:val="-2"/>
        </w:rPr>
        <w:t xml:space="preserve"> </w:t>
      </w:r>
      <w:r>
        <w:t>protocol</w:t>
      </w:r>
      <w:r>
        <w:rPr>
          <w:spacing w:val="-1"/>
        </w:rPr>
        <w:t xml:space="preserve"> </w:t>
      </w:r>
      <w:r>
        <w:t>used,</w:t>
      </w:r>
      <w:r>
        <w:rPr>
          <w:spacing w:val="-2"/>
        </w:rPr>
        <w:t xml:space="preserve"> </w:t>
      </w:r>
      <w:r>
        <w:t>ASPs,</w:t>
      </w:r>
      <w:r>
        <w:rPr>
          <w:spacing w:val="-2"/>
        </w:rPr>
        <w:t xml:space="preserve"> </w:t>
      </w:r>
      <w:r>
        <w:t>ISPs</w:t>
      </w:r>
      <w:r>
        <w:rPr>
          <w:spacing w:val="-2"/>
        </w:rPr>
        <w:t xml:space="preserve"> </w:t>
      </w:r>
      <w:r>
        <w:t>and</w:t>
      </w:r>
      <w:r>
        <w:rPr>
          <w:spacing w:val="-2"/>
        </w:rPr>
        <w:t xml:space="preserve"> </w:t>
      </w:r>
      <w:r>
        <w:t>IXPs</w:t>
      </w:r>
      <w:r>
        <w:rPr>
          <w:spacing w:val="-2"/>
        </w:rPr>
        <w:t xml:space="preserve"> </w:t>
      </w:r>
      <w:r>
        <w:t>MUST</w:t>
      </w:r>
      <w:r>
        <w:rPr>
          <w:spacing w:val="-2"/>
        </w:rPr>
        <w:t xml:space="preserve"> </w:t>
      </w:r>
      <w:r>
        <w:t>handle</w:t>
      </w:r>
      <w:r>
        <w:rPr>
          <w:spacing w:val="-2"/>
        </w:rPr>
        <w:t xml:space="preserve"> </w:t>
      </w:r>
      <w:r>
        <w:t>and</w:t>
      </w:r>
      <w:r>
        <w:rPr>
          <w:spacing w:val="-2"/>
        </w:rPr>
        <w:t xml:space="preserve"> </w:t>
      </w:r>
      <w:r>
        <w:t>transmit</w:t>
      </w:r>
      <w:r>
        <w:rPr>
          <w:spacing w:val="-1"/>
        </w:rPr>
        <w:t xml:space="preserve"> </w:t>
      </w:r>
      <w:r>
        <w:t>data</w:t>
      </w:r>
      <w:r>
        <w:rPr>
          <w:spacing w:val="-4"/>
        </w:rPr>
        <w:t xml:space="preserve"> </w:t>
      </w:r>
      <w:r>
        <w:t>in accordance with the data sharing policies outlined in Schedule 3 (AGDIS Attribute Profile).</w:t>
      </w:r>
    </w:p>
    <w:p w14:paraId="534CA014" w14:textId="77777777" w:rsidR="00197CB7" w:rsidRDefault="00197CB7">
      <w:pPr>
        <w:pStyle w:val="BodyText"/>
        <w:spacing w:before="81"/>
      </w:pPr>
    </w:p>
    <w:p w14:paraId="534CA015" w14:textId="77777777" w:rsidR="00197CB7" w:rsidRDefault="00345D0E">
      <w:pPr>
        <w:pStyle w:val="Heading3"/>
        <w:numPr>
          <w:ilvl w:val="2"/>
          <w:numId w:val="85"/>
        </w:numPr>
        <w:tabs>
          <w:tab w:val="left" w:pos="987"/>
        </w:tabs>
        <w:ind w:left="987" w:hanging="849"/>
      </w:pPr>
      <w:r>
        <w:rPr>
          <w:color w:val="1C1C1C"/>
        </w:rPr>
        <w:t>Request</w:t>
      </w:r>
      <w:r>
        <w:rPr>
          <w:color w:val="1C1C1C"/>
          <w:spacing w:val="-1"/>
        </w:rPr>
        <w:t xml:space="preserve"> </w:t>
      </w:r>
      <w:r>
        <w:rPr>
          <w:color w:val="1C1C1C"/>
          <w:spacing w:val="-2"/>
        </w:rPr>
        <w:t>processing</w:t>
      </w:r>
    </w:p>
    <w:p w14:paraId="534CA016" w14:textId="77777777" w:rsidR="00197CB7" w:rsidRDefault="00345D0E">
      <w:pPr>
        <w:pStyle w:val="BodyText"/>
        <w:spacing w:before="206"/>
        <w:ind w:left="138"/>
      </w:pPr>
      <w:r>
        <w:t>ASPs,</w:t>
      </w:r>
      <w:r>
        <w:rPr>
          <w:spacing w:val="-6"/>
        </w:rPr>
        <w:t xml:space="preserve"> </w:t>
      </w:r>
      <w:r>
        <w:t>ISPs</w:t>
      </w:r>
      <w:r>
        <w:rPr>
          <w:spacing w:val="-4"/>
        </w:rPr>
        <w:t xml:space="preserve"> </w:t>
      </w:r>
      <w:r>
        <w:t>and</w:t>
      </w:r>
      <w:r>
        <w:rPr>
          <w:spacing w:val="-4"/>
        </w:rPr>
        <w:t xml:space="preserve"> </w:t>
      </w:r>
      <w:r>
        <w:t>IXPs</w:t>
      </w:r>
      <w:r>
        <w:rPr>
          <w:spacing w:val="-3"/>
        </w:rPr>
        <w:t xml:space="preserve"> </w:t>
      </w:r>
      <w:r>
        <w:t>MUST</w:t>
      </w:r>
      <w:r>
        <w:rPr>
          <w:spacing w:val="-5"/>
        </w:rPr>
        <w:t xml:space="preserve"> </w:t>
      </w:r>
      <w:r>
        <w:t>NOT</w:t>
      </w:r>
      <w:r>
        <w:rPr>
          <w:spacing w:val="-5"/>
        </w:rPr>
        <w:t xml:space="preserve"> </w:t>
      </w:r>
      <w:r>
        <w:t>attempt</w:t>
      </w:r>
      <w:r>
        <w:rPr>
          <w:spacing w:val="-3"/>
        </w:rPr>
        <w:t xml:space="preserve"> </w:t>
      </w:r>
      <w:r>
        <w:t>to</w:t>
      </w:r>
      <w:r>
        <w:rPr>
          <w:spacing w:val="-4"/>
        </w:rPr>
        <w:t xml:space="preserve"> </w:t>
      </w:r>
      <w:r>
        <w:t>fulfill</w:t>
      </w:r>
      <w:r>
        <w:rPr>
          <w:spacing w:val="-3"/>
        </w:rPr>
        <w:t xml:space="preserve"> </w:t>
      </w:r>
      <w:r>
        <w:t>requests</w:t>
      </w:r>
      <w:r>
        <w:rPr>
          <w:spacing w:val="-4"/>
        </w:rPr>
        <w:t xml:space="preserve"> </w:t>
      </w:r>
      <w:r>
        <w:t>for</w:t>
      </w:r>
      <w:r>
        <w:rPr>
          <w:spacing w:val="-3"/>
        </w:rPr>
        <w:t xml:space="preserve"> </w:t>
      </w:r>
      <w:r>
        <w:t>unknown</w:t>
      </w:r>
      <w:r>
        <w:rPr>
          <w:spacing w:val="-4"/>
        </w:rPr>
        <w:t xml:space="preserve"> </w:t>
      </w:r>
      <w:r>
        <w:t>attributes</w:t>
      </w:r>
      <w:r>
        <w:rPr>
          <w:spacing w:val="-4"/>
        </w:rPr>
        <w:t xml:space="preserve"> </w:t>
      </w:r>
      <w:r>
        <w:t>or</w:t>
      </w:r>
      <w:r>
        <w:rPr>
          <w:spacing w:val="-6"/>
        </w:rPr>
        <w:t xml:space="preserve"> </w:t>
      </w:r>
      <w:r>
        <w:t>attribute</w:t>
      </w:r>
      <w:r>
        <w:rPr>
          <w:spacing w:val="-3"/>
        </w:rPr>
        <w:t xml:space="preserve"> </w:t>
      </w:r>
      <w:r>
        <w:rPr>
          <w:spacing w:val="-2"/>
        </w:rPr>
        <w:t>sets.</w:t>
      </w:r>
    </w:p>
    <w:p w14:paraId="534CA017" w14:textId="77777777" w:rsidR="00197CB7" w:rsidRDefault="00345D0E">
      <w:pPr>
        <w:pStyle w:val="BodyText"/>
        <w:spacing w:before="206" w:line="266" w:lineRule="auto"/>
        <w:ind w:left="138" w:right="171"/>
      </w:pPr>
      <w:r>
        <w:t>Requests</w:t>
      </w:r>
      <w:r>
        <w:rPr>
          <w:spacing w:val="-3"/>
        </w:rPr>
        <w:t xml:space="preserve"> </w:t>
      </w:r>
      <w:r>
        <w:t>for</w:t>
      </w:r>
      <w:r>
        <w:rPr>
          <w:spacing w:val="-1"/>
        </w:rPr>
        <w:t xml:space="preserve"> </w:t>
      </w:r>
      <w:r>
        <w:t>known</w:t>
      </w:r>
      <w:r>
        <w:rPr>
          <w:spacing w:val="-1"/>
        </w:rPr>
        <w:t xml:space="preserve"> </w:t>
      </w:r>
      <w:r>
        <w:t>attributes</w:t>
      </w:r>
      <w:r>
        <w:rPr>
          <w:spacing w:val="-2"/>
        </w:rPr>
        <w:t xml:space="preserve"> </w:t>
      </w:r>
      <w:r>
        <w:t>or</w:t>
      </w:r>
      <w:r>
        <w:rPr>
          <w:spacing w:val="-3"/>
        </w:rPr>
        <w:t xml:space="preserve"> </w:t>
      </w:r>
      <w:r>
        <w:t>attribute</w:t>
      </w:r>
      <w:r>
        <w:rPr>
          <w:spacing w:val="-1"/>
        </w:rPr>
        <w:t xml:space="preserve"> </w:t>
      </w:r>
      <w:r>
        <w:t>sets</w:t>
      </w:r>
      <w:r>
        <w:rPr>
          <w:spacing w:val="-2"/>
        </w:rPr>
        <w:t xml:space="preserve"> </w:t>
      </w:r>
      <w:r>
        <w:t>that</w:t>
      </w:r>
      <w:r>
        <w:rPr>
          <w:spacing w:val="-3"/>
        </w:rPr>
        <w:t xml:space="preserve"> </w:t>
      </w:r>
      <w:r>
        <w:t>cannot</w:t>
      </w:r>
      <w:r>
        <w:rPr>
          <w:spacing w:val="-1"/>
        </w:rPr>
        <w:t xml:space="preserve"> </w:t>
      </w:r>
      <w:r>
        <w:t>be</w:t>
      </w:r>
      <w:r>
        <w:rPr>
          <w:spacing w:val="-3"/>
        </w:rPr>
        <w:t xml:space="preserve"> </w:t>
      </w:r>
      <w:r>
        <w:t>fulfilled,</w:t>
      </w:r>
      <w:r>
        <w:rPr>
          <w:spacing w:val="-4"/>
        </w:rPr>
        <w:t xml:space="preserve"> </w:t>
      </w:r>
      <w:r>
        <w:t>regardless</w:t>
      </w:r>
      <w:r>
        <w:rPr>
          <w:spacing w:val="-1"/>
        </w:rPr>
        <w:t xml:space="preserve"> </w:t>
      </w:r>
      <w:r>
        <w:t>of</w:t>
      </w:r>
      <w:r>
        <w:rPr>
          <w:spacing w:val="-3"/>
        </w:rPr>
        <w:t xml:space="preserve"> </w:t>
      </w:r>
      <w:r>
        <w:t>the</w:t>
      </w:r>
      <w:r>
        <w:rPr>
          <w:spacing w:val="-3"/>
        </w:rPr>
        <w:t xml:space="preserve"> </w:t>
      </w:r>
      <w:r>
        <w:t>reason,</w:t>
      </w:r>
      <w:r>
        <w:rPr>
          <w:spacing w:val="-4"/>
        </w:rPr>
        <w:t xml:space="preserve"> </w:t>
      </w:r>
      <w:r>
        <w:t>MUST NOT be returned with empty values unless explicitly permitted by an attribute sharing policy as outlined in Schedule 3 (AGDIS Attribute Profile).</w:t>
      </w:r>
    </w:p>
    <w:p w14:paraId="534CA018" w14:textId="77777777" w:rsidR="00197CB7" w:rsidRDefault="00197CB7">
      <w:pPr>
        <w:spacing w:line="266" w:lineRule="auto"/>
        <w:sectPr w:rsidR="00197CB7">
          <w:headerReference w:type="even" r:id="rId58"/>
          <w:headerReference w:type="default" r:id="rId59"/>
          <w:footerReference w:type="even" r:id="rId60"/>
          <w:pgSz w:w="11910" w:h="16840"/>
          <w:pgMar w:top="740" w:right="1280" w:bottom="720" w:left="1280" w:header="547" w:footer="0" w:gutter="0"/>
          <w:pgNumType w:start="2"/>
          <w:cols w:space="720"/>
        </w:sectPr>
      </w:pPr>
    </w:p>
    <w:p w14:paraId="534CA019" w14:textId="77777777" w:rsidR="00197CB7" w:rsidRDefault="00197CB7">
      <w:pPr>
        <w:pStyle w:val="BodyText"/>
        <w:spacing w:before="212"/>
        <w:rPr>
          <w:sz w:val="40"/>
        </w:rPr>
      </w:pPr>
    </w:p>
    <w:p w14:paraId="534CA01A" w14:textId="77777777" w:rsidR="00197CB7" w:rsidRDefault="00345D0E">
      <w:pPr>
        <w:pStyle w:val="Heading1"/>
        <w:numPr>
          <w:ilvl w:val="0"/>
          <w:numId w:val="85"/>
        </w:numPr>
        <w:tabs>
          <w:tab w:val="left" w:pos="703"/>
        </w:tabs>
        <w:ind w:left="703" w:hanging="565"/>
      </w:pPr>
      <w:r>
        <w:rPr>
          <w:color w:val="1C1C1C"/>
        </w:rPr>
        <w:t>Identity</w:t>
      </w:r>
      <w:r>
        <w:rPr>
          <w:color w:val="1C1C1C"/>
          <w:spacing w:val="-5"/>
        </w:rPr>
        <w:t xml:space="preserve"> </w:t>
      </w:r>
      <w:r>
        <w:rPr>
          <w:color w:val="1C1C1C"/>
        </w:rPr>
        <w:t>exchange</w:t>
      </w:r>
      <w:r>
        <w:rPr>
          <w:color w:val="1C1C1C"/>
          <w:spacing w:val="-4"/>
        </w:rPr>
        <w:t xml:space="preserve"> </w:t>
      </w:r>
      <w:r>
        <w:rPr>
          <w:color w:val="1C1C1C"/>
          <w:spacing w:val="-2"/>
        </w:rPr>
        <w:t>provider</w:t>
      </w:r>
    </w:p>
    <w:p w14:paraId="534CA01B" w14:textId="77777777" w:rsidR="00197CB7" w:rsidRDefault="00345D0E">
      <w:pPr>
        <w:pStyle w:val="BodyText"/>
        <w:spacing w:before="204"/>
        <w:ind w:left="138"/>
      </w:pPr>
      <w:r>
        <w:t>This</w:t>
      </w:r>
      <w:r>
        <w:rPr>
          <w:spacing w:val="-3"/>
        </w:rPr>
        <w:t xml:space="preserve"> </w:t>
      </w:r>
      <w:r>
        <w:t>Chapter</w:t>
      </w:r>
      <w:r>
        <w:rPr>
          <w:spacing w:val="-2"/>
        </w:rPr>
        <w:t xml:space="preserve"> </w:t>
      </w:r>
      <w:r>
        <w:t>outlines</w:t>
      </w:r>
      <w:r>
        <w:rPr>
          <w:spacing w:val="-3"/>
        </w:rPr>
        <w:t xml:space="preserve"> </w:t>
      </w:r>
      <w:r>
        <w:t>the</w:t>
      </w:r>
      <w:r>
        <w:rPr>
          <w:spacing w:val="-2"/>
        </w:rPr>
        <w:t xml:space="preserve"> </w:t>
      </w:r>
      <w:r>
        <w:t>requirements</w:t>
      </w:r>
      <w:r>
        <w:rPr>
          <w:spacing w:val="-3"/>
        </w:rPr>
        <w:t xml:space="preserve"> </w:t>
      </w:r>
      <w:r>
        <w:t>that</w:t>
      </w:r>
      <w:r>
        <w:rPr>
          <w:spacing w:val="-5"/>
        </w:rPr>
        <w:t xml:space="preserve"> </w:t>
      </w:r>
      <w:r>
        <w:t>MUST</w:t>
      </w:r>
      <w:r>
        <w:rPr>
          <w:spacing w:val="-3"/>
        </w:rPr>
        <w:t xml:space="preserve"> </w:t>
      </w:r>
      <w:r>
        <w:t>be</w:t>
      </w:r>
      <w:r>
        <w:rPr>
          <w:spacing w:val="-5"/>
        </w:rPr>
        <w:t xml:space="preserve"> </w:t>
      </w:r>
      <w:r>
        <w:t>met</w:t>
      </w:r>
      <w:r>
        <w:rPr>
          <w:spacing w:val="-2"/>
        </w:rPr>
        <w:t xml:space="preserve"> </w:t>
      </w:r>
      <w:r>
        <w:t>by</w:t>
      </w:r>
      <w:r>
        <w:rPr>
          <w:spacing w:val="-2"/>
        </w:rPr>
        <w:t xml:space="preserve"> IXPs.</w:t>
      </w:r>
    </w:p>
    <w:p w14:paraId="534CA01C" w14:textId="77777777" w:rsidR="00197CB7" w:rsidRDefault="00197CB7">
      <w:pPr>
        <w:pStyle w:val="BodyText"/>
        <w:spacing w:before="117"/>
      </w:pPr>
    </w:p>
    <w:p w14:paraId="534CA01D" w14:textId="77777777" w:rsidR="00197CB7" w:rsidRDefault="00345D0E">
      <w:pPr>
        <w:pStyle w:val="Heading2"/>
        <w:numPr>
          <w:ilvl w:val="1"/>
          <w:numId w:val="85"/>
        </w:numPr>
        <w:tabs>
          <w:tab w:val="left" w:pos="703"/>
        </w:tabs>
        <w:ind w:left="703" w:hanging="565"/>
      </w:pPr>
      <w:r>
        <w:rPr>
          <w:color w:val="1C1C1C"/>
        </w:rPr>
        <w:t>Technical</w:t>
      </w:r>
      <w:r>
        <w:rPr>
          <w:color w:val="1C1C1C"/>
          <w:spacing w:val="-11"/>
        </w:rPr>
        <w:t xml:space="preserve"> </w:t>
      </w:r>
      <w:r>
        <w:rPr>
          <w:color w:val="1C1C1C"/>
        </w:rPr>
        <w:t>integration</w:t>
      </w:r>
      <w:r>
        <w:rPr>
          <w:color w:val="1C1C1C"/>
          <w:spacing w:val="-8"/>
        </w:rPr>
        <w:t xml:space="preserve"> </w:t>
      </w:r>
      <w:r>
        <w:rPr>
          <w:color w:val="1C1C1C"/>
          <w:spacing w:val="-2"/>
        </w:rPr>
        <w:t>requirements</w:t>
      </w:r>
    </w:p>
    <w:p w14:paraId="534CA01E" w14:textId="77777777" w:rsidR="00197CB7" w:rsidRDefault="00345D0E">
      <w:pPr>
        <w:pStyle w:val="Heading3"/>
        <w:numPr>
          <w:ilvl w:val="2"/>
          <w:numId w:val="85"/>
        </w:numPr>
        <w:tabs>
          <w:tab w:val="left" w:pos="987"/>
        </w:tabs>
        <w:spacing w:before="362"/>
        <w:ind w:left="987" w:hanging="849"/>
      </w:pPr>
      <w:r>
        <w:rPr>
          <w:color w:val="1C1C1C"/>
        </w:rPr>
        <w:t>Protocol</w:t>
      </w:r>
      <w:r>
        <w:rPr>
          <w:color w:val="1C1C1C"/>
          <w:spacing w:val="-2"/>
        </w:rPr>
        <w:t xml:space="preserve"> requirements</w:t>
      </w:r>
    </w:p>
    <w:p w14:paraId="534CA01F" w14:textId="77777777" w:rsidR="00197CB7" w:rsidRDefault="00345D0E">
      <w:pPr>
        <w:pStyle w:val="BodyText"/>
        <w:spacing w:before="206"/>
        <w:ind w:left="138"/>
      </w:pPr>
      <w:r>
        <w:t>An</w:t>
      </w:r>
      <w:r>
        <w:rPr>
          <w:spacing w:val="-4"/>
        </w:rPr>
        <w:t xml:space="preserve"> </w:t>
      </w:r>
      <w:r>
        <w:t>IXP</w:t>
      </w:r>
      <w:r>
        <w:rPr>
          <w:spacing w:val="-5"/>
        </w:rPr>
        <w:t xml:space="preserve"> </w:t>
      </w:r>
      <w:r>
        <w:t>MUST</w:t>
      </w:r>
      <w:r>
        <w:rPr>
          <w:spacing w:val="-4"/>
        </w:rPr>
        <w:t xml:space="preserve"> </w:t>
      </w:r>
      <w:r>
        <w:t>implement</w:t>
      </w:r>
      <w:r>
        <w:rPr>
          <w:spacing w:val="-5"/>
        </w:rPr>
        <w:t xml:space="preserve"> </w:t>
      </w:r>
      <w:r>
        <w:t>Schedule</w:t>
      </w:r>
      <w:r>
        <w:rPr>
          <w:spacing w:val="-3"/>
        </w:rPr>
        <w:t xml:space="preserve"> </w:t>
      </w:r>
      <w:r>
        <w:t>2</w:t>
      </w:r>
      <w:r>
        <w:rPr>
          <w:spacing w:val="-7"/>
        </w:rPr>
        <w:t xml:space="preserve"> </w:t>
      </w:r>
      <w:r>
        <w:t>(AGDIS</w:t>
      </w:r>
      <w:r>
        <w:rPr>
          <w:spacing w:val="-4"/>
        </w:rPr>
        <w:t xml:space="preserve"> </w:t>
      </w:r>
      <w:r>
        <w:t>OpenID</w:t>
      </w:r>
      <w:r>
        <w:rPr>
          <w:spacing w:val="-5"/>
        </w:rPr>
        <w:t xml:space="preserve"> </w:t>
      </w:r>
      <w:r>
        <w:t>Connect</w:t>
      </w:r>
      <w:r>
        <w:rPr>
          <w:spacing w:val="-2"/>
        </w:rPr>
        <w:t xml:space="preserve"> </w:t>
      </w:r>
      <w:r>
        <w:t>Profile)</w:t>
      </w:r>
      <w:r>
        <w:rPr>
          <w:spacing w:val="-6"/>
        </w:rPr>
        <w:t xml:space="preserve"> </w:t>
      </w:r>
      <w:r>
        <w:t>for</w:t>
      </w:r>
      <w:r>
        <w:rPr>
          <w:spacing w:val="-2"/>
        </w:rPr>
        <w:t xml:space="preserve"> </w:t>
      </w:r>
      <w:r>
        <w:rPr>
          <w:spacing w:val="-5"/>
        </w:rPr>
        <w:t>an:</w:t>
      </w:r>
    </w:p>
    <w:p w14:paraId="534CA020" w14:textId="77777777" w:rsidR="00197CB7" w:rsidRDefault="00345D0E">
      <w:pPr>
        <w:pStyle w:val="ListParagraph"/>
        <w:numPr>
          <w:ilvl w:val="3"/>
          <w:numId w:val="85"/>
        </w:numPr>
        <w:tabs>
          <w:tab w:val="left" w:pos="858"/>
        </w:tabs>
        <w:spacing w:before="206"/>
      </w:pPr>
      <w:r>
        <w:t>IXP</w:t>
      </w:r>
      <w:r>
        <w:rPr>
          <w:spacing w:val="-4"/>
        </w:rPr>
        <w:t xml:space="preserve"> </w:t>
      </w:r>
      <w:r>
        <w:t>acting</w:t>
      </w:r>
      <w:r>
        <w:rPr>
          <w:spacing w:val="-5"/>
        </w:rPr>
        <w:t xml:space="preserve"> </w:t>
      </w:r>
      <w:r>
        <w:t>as</w:t>
      </w:r>
      <w:r>
        <w:rPr>
          <w:spacing w:val="-3"/>
        </w:rPr>
        <w:t xml:space="preserve"> </w:t>
      </w:r>
      <w:r>
        <w:t>an</w:t>
      </w:r>
      <w:r>
        <w:rPr>
          <w:spacing w:val="-3"/>
        </w:rPr>
        <w:t xml:space="preserve"> </w:t>
      </w:r>
      <w:r>
        <w:t>OIDC</w:t>
      </w:r>
      <w:r>
        <w:rPr>
          <w:spacing w:val="-3"/>
        </w:rPr>
        <w:t xml:space="preserve"> </w:t>
      </w:r>
      <w:r>
        <w:t>provider;</w:t>
      </w:r>
      <w:r>
        <w:rPr>
          <w:spacing w:val="-4"/>
        </w:rPr>
        <w:t xml:space="preserve"> </w:t>
      </w:r>
      <w:r>
        <w:rPr>
          <w:spacing w:val="-5"/>
        </w:rPr>
        <w:t>and</w:t>
      </w:r>
    </w:p>
    <w:p w14:paraId="534CA021" w14:textId="77777777" w:rsidR="00197CB7" w:rsidRDefault="00345D0E">
      <w:pPr>
        <w:pStyle w:val="ListParagraph"/>
        <w:numPr>
          <w:ilvl w:val="3"/>
          <w:numId w:val="85"/>
        </w:numPr>
        <w:tabs>
          <w:tab w:val="left" w:pos="858"/>
        </w:tabs>
        <w:spacing w:before="27"/>
        <w:ind w:hanging="617"/>
      </w:pPr>
      <w:r>
        <w:t>IXP</w:t>
      </w:r>
      <w:r>
        <w:rPr>
          <w:spacing w:val="-4"/>
        </w:rPr>
        <w:t xml:space="preserve"> </w:t>
      </w:r>
      <w:r>
        <w:t>acting</w:t>
      </w:r>
      <w:r>
        <w:rPr>
          <w:spacing w:val="-3"/>
        </w:rPr>
        <w:t xml:space="preserve"> </w:t>
      </w:r>
      <w:r>
        <w:t>as</w:t>
      </w:r>
      <w:r>
        <w:rPr>
          <w:spacing w:val="-1"/>
        </w:rPr>
        <w:t xml:space="preserve"> </w:t>
      </w:r>
      <w:r>
        <w:t>TRP</w:t>
      </w:r>
      <w:r>
        <w:rPr>
          <w:spacing w:val="-3"/>
        </w:rPr>
        <w:t xml:space="preserve"> </w:t>
      </w:r>
      <w:r>
        <w:t>to</w:t>
      </w:r>
      <w:r>
        <w:rPr>
          <w:spacing w:val="-1"/>
        </w:rPr>
        <w:t xml:space="preserve"> </w:t>
      </w:r>
      <w:r>
        <w:t xml:space="preserve">an </w:t>
      </w:r>
      <w:r>
        <w:rPr>
          <w:spacing w:val="-4"/>
        </w:rPr>
        <w:t>ISP.</w:t>
      </w:r>
    </w:p>
    <w:p w14:paraId="534CA022" w14:textId="77777777" w:rsidR="00197CB7" w:rsidRDefault="00197CB7">
      <w:pPr>
        <w:pStyle w:val="BodyText"/>
        <w:spacing w:before="109"/>
      </w:pPr>
    </w:p>
    <w:p w14:paraId="534CA023" w14:textId="77777777" w:rsidR="00197CB7" w:rsidRDefault="00345D0E">
      <w:pPr>
        <w:pStyle w:val="Heading3"/>
        <w:numPr>
          <w:ilvl w:val="2"/>
          <w:numId w:val="85"/>
        </w:numPr>
        <w:tabs>
          <w:tab w:val="left" w:pos="987"/>
        </w:tabs>
        <w:spacing w:before="1"/>
        <w:ind w:left="987" w:hanging="849"/>
      </w:pPr>
      <w:r>
        <w:rPr>
          <w:color w:val="1C1C1C"/>
        </w:rPr>
        <w:t>Audit</w:t>
      </w:r>
      <w:r>
        <w:rPr>
          <w:color w:val="1C1C1C"/>
          <w:spacing w:val="-1"/>
        </w:rPr>
        <w:t xml:space="preserve"> </w:t>
      </w:r>
      <w:r>
        <w:rPr>
          <w:color w:val="1C1C1C"/>
          <w:spacing w:val="-2"/>
        </w:rPr>
        <w:t>requirements</w:t>
      </w:r>
    </w:p>
    <w:p w14:paraId="534CA024" w14:textId="77777777" w:rsidR="00197CB7" w:rsidRDefault="00345D0E">
      <w:pPr>
        <w:pStyle w:val="BodyText"/>
        <w:spacing w:before="204" w:line="266" w:lineRule="auto"/>
        <w:ind w:left="138" w:right="537"/>
      </w:pPr>
      <w:r>
        <w:t>An</w:t>
      </w:r>
      <w:r>
        <w:rPr>
          <w:spacing w:val="-1"/>
        </w:rPr>
        <w:t xml:space="preserve"> </w:t>
      </w:r>
      <w:r>
        <w:t>IXP</w:t>
      </w:r>
      <w:r>
        <w:rPr>
          <w:spacing w:val="-2"/>
        </w:rPr>
        <w:t xml:space="preserve"> </w:t>
      </w:r>
      <w:r>
        <w:t>MUST</w:t>
      </w:r>
      <w:r>
        <w:rPr>
          <w:spacing w:val="-2"/>
        </w:rPr>
        <w:t xml:space="preserve"> </w:t>
      </w:r>
      <w:r>
        <w:t>generate</w:t>
      </w:r>
      <w:r>
        <w:rPr>
          <w:spacing w:val="-4"/>
        </w:rPr>
        <w:t xml:space="preserve"> </w:t>
      </w:r>
      <w:r>
        <w:t>the</w:t>
      </w:r>
      <w:r>
        <w:rPr>
          <w:spacing w:val="-1"/>
        </w:rPr>
        <w:t xml:space="preserve"> </w:t>
      </w:r>
      <w:r>
        <w:t>RP</w:t>
      </w:r>
      <w:r>
        <w:rPr>
          <w:spacing w:val="-2"/>
        </w:rPr>
        <w:t xml:space="preserve"> </w:t>
      </w:r>
      <w:r>
        <w:t>Audit ID</w:t>
      </w:r>
      <w:r>
        <w:rPr>
          <w:spacing w:val="-2"/>
        </w:rPr>
        <w:t xml:space="preserve"> </w:t>
      </w:r>
      <w:r>
        <w:t>attribute</w:t>
      </w:r>
      <w:r>
        <w:rPr>
          <w:spacing w:val="-3"/>
        </w:rPr>
        <w:t xml:space="preserve"> </w:t>
      </w:r>
      <w:r>
        <w:t>as</w:t>
      </w:r>
      <w:r>
        <w:rPr>
          <w:spacing w:val="-3"/>
        </w:rPr>
        <w:t xml:space="preserve"> </w:t>
      </w:r>
      <w:r>
        <w:t>outlined</w:t>
      </w:r>
      <w:r>
        <w:rPr>
          <w:spacing w:val="-2"/>
        </w:rPr>
        <w:t xml:space="preserve"> </w:t>
      </w:r>
      <w:r>
        <w:t>in</w:t>
      </w:r>
      <w:r>
        <w:rPr>
          <w:spacing w:val="-1"/>
        </w:rPr>
        <w:t xml:space="preserve"> </w:t>
      </w:r>
      <w:r>
        <w:t>Schedule</w:t>
      </w:r>
      <w:r>
        <w:rPr>
          <w:spacing w:val="-3"/>
        </w:rPr>
        <w:t xml:space="preserve"> </w:t>
      </w:r>
      <w:r>
        <w:t>3</w:t>
      </w:r>
      <w:r>
        <w:rPr>
          <w:spacing w:val="-1"/>
        </w:rPr>
        <w:t xml:space="preserve"> </w:t>
      </w:r>
      <w:r>
        <w:t>(AGDIS</w:t>
      </w:r>
      <w:r>
        <w:rPr>
          <w:spacing w:val="-2"/>
        </w:rPr>
        <w:t xml:space="preserve"> </w:t>
      </w:r>
      <w:r>
        <w:t xml:space="preserve">Attribute </w:t>
      </w:r>
      <w:r>
        <w:rPr>
          <w:spacing w:val="-2"/>
        </w:rPr>
        <w:t>Profile).</w:t>
      </w:r>
    </w:p>
    <w:p w14:paraId="534CA025" w14:textId="77777777" w:rsidR="00197CB7" w:rsidRDefault="00345D0E">
      <w:pPr>
        <w:pStyle w:val="BodyText"/>
        <w:spacing w:before="177" w:line="266" w:lineRule="auto"/>
        <w:ind w:left="138"/>
      </w:pPr>
      <w:r>
        <w:t>The</w:t>
      </w:r>
      <w:r>
        <w:rPr>
          <w:spacing w:val="-2"/>
        </w:rPr>
        <w:t xml:space="preserve"> </w:t>
      </w:r>
      <w:r>
        <w:t>IXP</w:t>
      </w:r>
      <w:r>
        <w:rPr>
          <w:spacing w:val="-3"/>
        </w:rPr>
        <w:t xml:space="preserve"> </w:t>
      </w:r>
      <w:r>
        <w:t>MUST</w:t>
      </w:r>
      <w:r>
        <w:rPr>
          <w:spacing w:val="-3"/>
        </w:rPr>
        <w:t xml:space="preserve"> </w:t>
      </w:r>
      <w:r>
        <w:t>provide</w:t>
      </w:r>
      <w:r>
        <w:rPr>
          <w:spacing w:val="-4"/>
        </w:rPr>
        <w:t xml:space="preserve"> </w:t>
      </w:r>
      <w:r>
        <w:t>the</w:t>
      </w:r>
      <w:r>
        <w:rPr>
          <w:spacing w:val="-2"/>
        </w:rPr>
        <w:t xml:space="preserve"> </w:t>
      </w:r>
      <w:r>
        <w:t>RP</w:t>
      </w:r>
      <w:r>
        <w:rPr>
          <w:spacing w:val="-3"/>
        </w:rPr>
        <w:t xml:space="preserve"> </w:t>
      </w:r>
      <w:r>
        <w:t>Audit</w:t>
      </w:r>
      <w:r>
        <w:rPr>
          <w:spacing w:val="-1"/>
        </w:rPr>
        <w:t xml:space="preserve"> </w:t>
      </w:r>
      <w:r>
        <w:t>ID</w:t>
      </w:r>
      <w:r>
        <w:rPr>
          <w:spacing w:val="-3"/>
        </w:rPr>
        <w:t xml:space="preserve"> </w:t>
      </w:r>
      <w:r>
        <w:t>attribute</w:t>
      </w:r>
      <w:r>
        <w:rPr>
          <w:spacing w:val="-4"/>
        </w:rPr>
        <w:t xml:space="preserve"> </w:t>
      </w:r>
      <w:r>
        <w:t>it</w:t>
      </w:r>
      <w:r>
        <w:rPr>
          <w:spacing w:val="-1"/>
        </w:rPr>
        <w:t xml:space="preserve"> </w:t>
      </w:r>
      <w:r>
        <w:t>generated</w:t>
      </w:r>
      <w:r>
        <w:rPr>
          <w:spacing w:val="-2"/>
        </w:rPr>
        <w:t xml:space="preserve"> </w:t>
      </w:r>
      <w:r>
        <w:t>in</w:t>
      </w:r>
      <w:r>
        <w:rPr>
          <w:spacing w:val="-5"/>
        </w:rPr>
        <w:t xml:space="preserve"> </w:t>
      </w:r>
      <w:r>
        <w:t>response</w:t>
      </w:r>
      <w:r>
        <w:rPr>
          <w:spacing w:val="-2"/>
        </w:rPr>
        <w:t xml:space="preserve"> </w:t>
      </w:r>
      <w:r>
        <w:t>to</w:t>
      </w:r>
      <w:r>
        <w:rPr>
          <w:spacing w:val="-5"/>
        </w:rPr>
        <w:t xml:space="preserve"> </w:t>
      </w:r>
      <w:r>
        <w:t>every</w:t>
      </w:r>
      <w:r>
        <w:rPr>
          <w:spacing w:val="-2"/>
        </w:rPr>
        <w:t xml:space="preserve"> </w:t>
      </w:r>
      <w:r>
        <w:t>logical</w:t>
      </w:r>
      <w:r>
        <w:rPr>
          <w:spacing w:val="-1"/>
        </w:rPr>
        <w:t xml:space="preserve"> </w:t>
      </w:r>
      <w:r>
        <w:t>transaction between itself (the IXP) and the PRP (including ASPs).</w:t>
      </w:r>
    </w:p>
    <w:p w14:paraId="534CA026" w14:textId="77777777" w:rsidR="00197CB7" w:rsidRDefault="00345D0E">
      <w:pPr>
        <w:pStyle w:val="BodyText"/>
        <w:spacing w:before="180" w:line="266" w:lineRule="auto"/>
        <w:ind w:left="138" w:right="202"/>
      </w:pPr>
      <w:r>
        <w:t>The</w:t>
      </w:r>
      <w:r>
        <w:rPr>
          <w:spacing w:val="-1"/>
        </w:rPr>
        <w:t xml:space="preserve"> </w:t>
      </w:r>
      <w:r>
        <w:t>IXP</w:t>
      </w:r>
      <w:r>
        <w:rPr>
          <w:spacing w:val="-2"/>
        </w:rPr>
        <w:t xml:space="preserve"> </w:t>
      </w:r>
      <w:r>
        <w:t>MUST</w:t>
      </w:r>
      <w:r>
        <w:rPr>
          <w:spacing w:val="-2"/>
        </w:rPr>
        <w:t xml:space="preserve"> </w:t>
      </w:r>
      <w:r>
        <w:t>include</w:t>
      </w:r>
      <w:r>
        <w:rPr>
          <w:spacing w:val="-3"/>
        </w:rPr>
        <w:t xml:space="preserve"> </w:t>
      </w:r>
      <w:r>
        <w:t>the</w:t>
      </w:r>
      <w:r>
        <w:rPr>
          <w:spacing w:val="-3"/>
        </w:rPr>
        <w:t xml:space="preserve"> </w:t>
      </w:r>
      <w:r>
        <w:t>RP</w:t>
      </w:r>
      <w:r>
        <w:rPr>
          <w:spacing w:val="-2"/>
        </w:rPr>
        <w:t xml:space="preserve"> </w:t>
      </w:r>
      <w:r>
        <w:t>Audit ID</w:t>
      </w:r>
      <w:r>
        <w:rPr>
          <w:spacing w:val="-2"/>
        </w:rPr>
        <w:t xml:space="preserve"> </w:t>
      </w:r>
      <w:r>
        <w:t>attribute</w:t>
      </w:r>
      <w:r>
        <w:rPr>
          <w:spacing w:val="-3"/>
        </w:rPr>
        <w:t xml:space="preserve"> </w:t>
      </w:r>
      <w:r>
        <w:t>it</w:t>
      </w:r>
      <w:r>
        <w:rPr>
          <w:spacing w:val="-3"/>
        </w:rPr>
        <w:t xml:space="preserve"> </w:t>
      </w:r>
      <w:r>
        <w:t>generated</w:t>
      </w:r>
      <w:r>
        <w:rPr>
          <w:spacing w:val="-4"/>
        </w:rPr>
        <w:t xml:space="preserve"> </w:t>
      </w:r>
      <w:r>
        <w:t>for</w:t>
      </w:r>
      <w:r>
        <w:rPr>
          <w:spacing w:val="-3"/>
        </w:rPr>
        <w:t xml:space="preserve"> </w:t>
      </w:r>
      <w:r>
        <w:t>the</w:t>
      </w:r>
      <w:r>
        <w:rPr>
          <w:spacing w:val="-1"/>
        </w:rPr>
        <w:t xml:space="preserve"> </w:t>
      </w:r>
      <w:r>
        <w:t>PRP’s</w:t>
      </w:r>
      <w:r>
        <w:rPr>
          <w:spacing w:val="-3"/>
        </w:rPr>
        <w:t xml:space="preserve"> </w:t>
      </w:r>
      <w:r>
        <w:t>authentication</w:t>
      </w:r>
      <w:r>
        <w:rPr>
          <w:spacing w:val="-4"/>
        </w:rPr>
        <w:t xml:space="preserve"> </w:t>
      </w:r>
      <w:r>
        <w:t>request in every logical transaction between itself and each of the ASPs required to fulfill the attribute requirements of a PRP’s authentication request.</w:t>
      </w:r>
    </w:p>
    <w:p w14:paraId="534CA027" w14:textId="77777777" w:rsidR="00197CB7" w:rsidRDefault="00345D0E">
      <w:pPr>
        <w:pStyle w:val="BodyText"/>
        <w:spacing w:before="178" w:line="266" w:lineRule="auto"/>
        <w:ind w:left="138" w:right="171"/>
      </w:pPr>
      <w:r>
        <w:t>The</w:t>
      </w:r>
      <w:r>
        <w:rPr>
          <w:spacing w:val="-1"/>
        </w:rPr>
        <w:t xml:space="preserve"> </w:t>
      </w:r>
      <w:r>
        <w:t>IXP</w:t>
      </w:r>
      <w:r>
        <w:rPr>
          <w:spacing w:val="-2"/>
        </w:rPr>
        <w:t xml:space="preserve"> </w:t>
      </w:r>
      <w:r>
        <w:t>MUST</w:t>
      </w:r>
      <w:r>
        <w:rPr>
          <w:spacing w:val="-2"/>
        </w:rPr>
        <w:t xml:space="preserve"> </w:t>
      </w:r>
      <w:r>
        <w:t>NOT</w:t>
      </w:r>
      <w:r>
        <w:rPr>
          <w:spacing w:val="-2"/>
        </w:rPr>
        <w:t xml:space="preserve"> </w:t>
      </w:r>
      <w:r>
        <w:t>send</w:t>
      </w:r>
      <w:r>
        <w:rPr>
          <w:spacing w:val="-4"/>
        </w:rPr>
        <w:t xml:space="preserve"> </w:t>
      </w:r>
      <w:r>
        <w:t>the</w:t>
      </w:r>
      <w:r>
        <w:rPr>
          <w:spacing w:val="-1"/>
        </w:rPr>
        <w:t xml:space="preserve"> </w:t>
      </w:r>
      <w:r>
        <w:t>RP</w:t>
      </w:r>
      <w:r>
        <w:rPr>
          <w:spacing w:val="-2"/>
        </w:rPr>
        <w:t xml:space="preserve"> </w:t>
      </w:r>
      <w:r>
        <w:t>Audit ID</w:t>
      </w:r>
      <w:r>
        <w:rPr>
          <w:spacing w:val="-2"/>
        </w:rPr>
        <w:t xml:space="preserve"> </w:t>
      </w:r>
      <w:r>
        <w:t>attribute</w:t>
      </w:r>
      <w:r>
        <w:rPr>
          <w:spacing w:val="-4"/>
        </w:rPr>
        <w:t xml:space="preserve"> </w:t>
      </w:r>
      <w:r>
        <w:t>it</w:t>
      </w:r>
      <w:r>
        <w:rPr>
          <w:spacing w:val="-3"/>
        </w:rPr>
        <w:t xml:space="preserve"> </w:t>
      </w:r>
      <w:r>
        <w:t>generated</w:t>
      </w:r>
      <w:r>
        <w:rPr>
          <w:spacing w:val="-1"/>
        </w:rPr>
        <w:t xml:space="preserve"> </w:t>
      </w:r>
      <w:r>
        <w:t>for</w:t>
      </w:r>
      <w:r>
        <w:rPr>
          <w:spacing w:val="-3"/>
        </w:rPr>
        <w:t xml:space="preserve"> </w:t>
      </w:r>
      <w:r>
        <w:t>the</w:t>
      </w:r>
      <w:r>
        <w:rPr>
          <w:spacing w:val="-1"/>
        </w:rPr>
        <w:t xml:space="preserve"> </w:t>
      </w:r>
      <w:r>
        <w:t>PRP’s</w:t>
      </w:r>
      <w:r>
        <w:rPr>
          <w:spacing w:val="-1"/>
        </w:rPr>
        <w:t xml:space="preserve"> </w:t>
      </w:r>
      <w:r>
        <w:t>authentication</w:t>
      </w:r>
      <w:r>
        <w:rPr>
          <w:spacing w:val="-4"/>
        </w:rPr>
        <w:t xml:space="preserve"> </w:t>
      </w:r>
      <w:r>
        <w:t>request to its ISP.</w:t>
      </w:r>
    </w:p>
    <w:p w14:paraId="534CA028" w14:textId="77777777" w:rsidR="00197CB7" w:rsidRDefault="00197CB7">
      <w:pPr>
        <w:pStyle w:val="BodyText"/>
        <w:spacing w:before="78"/>
      </w:pPr>
    </w:p>
    <w:p w14:paraId="534CA029" w14:textId="77777777" w:rsidR="00197CB7" w:rsidRDefault="00345D0E">
      <w:pPr>
        <w:pStyle w:val="Heading3"/>
        <w:numPr>
          <w:ilvl w:val="2"/>
          <w:numId w:val="85"/>
        </w:numPr>
        <w:tabs>
          <w:tab w:val="left" w:pos="987"/>
        </w:tabs>
        <w:spacing w:before="1"/>
        <w:ind w:left="987" w:hanging="849"/>
      </w:pPr>
      <w:r>
        <w:rPr>
          <w:color w:val="1C1C1C"/>
        </w:rPr>
        <w:t>Levels</w:t>
      </w:r>
      <w:r>
        <w:rPr>
          <w:color w:val="1C1C1C"/>
          <w:spacing w:val="-1"/>
        </w:rPr>
        <w:t xml:space="preserve"> </w:t>
      </w:r>
      <w:r>
        <w:rPr>
          <w:color w:val="1C1C1C"/>
        </w:rPr>
        <w:t xml:space="preserve">of </w:t>
      </w:r>
      <w:r>
        <w:rPr>
          <w:color w:val="1C1C1C"/>
          <w:spacing w:val="-2"/>
        </w:rPr>
        <w:t>assurance</w:t>
      </w:r>
    </w:p>
    <w:p w14:paraId="534CA02A" w14:textId="77777777" w:rsidR="00197CB7" w:rsidRDefault="00345D0E">
      <w:pPr>
        <w:pStyle w:val="BodyText"/>
        <w:spacing w:before="206"/>
        <w:ind w:left="138"/>
      </w:pPr>
      <w:r>
        <w:t>Levels</w:t>
      </w:r>
      <w:r>
        <w:rPr>
          <w:spacing w:val="-3"/>
        </w:rPr>
        <w:t xml:space="preserve"> </w:t>
      </w:r>
      <w:r>
        <w:t>of</w:t>
      </w:r>
      <w:r>
        <w:rPr>
          <w:spacing w:val="-4"/>
        </w:rPr>
        <w:t xml:space="preserve"> </w:t>
      </w:r>
      <w:r>
        <w:t>assurance</w:t>
      </w:r>
      <w:r>
        <w:rPr>
          <w:spacing w:val="-4"/>
        </w:rPr>
        <w:t xml:space="preserve"> </w:t>
      </w:r>
      <w:r>
        <w:t>are</w:t>
      </w:r>
      <w:r>
        <w:rPr>
          <w:spacing w:val="-4"/>
        </w:rPr>
        <w:t xml:space="preserve"> </w:t>
      </w:r>
      <w:r>
        <w:t>used</w:t>
      </w:r>
      <w:r>
        <w:rPr>
          <w:spacing w:val="-2"/>
        </w:rPr>
        <w:t xml:space="preserve"> </w:t>
      </w:r>
      <w:r>
        <w:t>to</w:t>
      </w:r>
      <w:r>
        <w:rPr>
          <w:spacing w:val="-2"/>
        </w:rPr>
        <w:t xml:space="preserve"> </w:t>
      </w:r>
      <w:r>
        <w:t>define</w:t>
      </w:r>
      <w:r>
        <w:rPr>
          <w:spacing w:val="-4"/>
        </w:rPr>
        <w:t xml:space="preserve"> </w:t>
      </w:r>
      <w:r>
        <w:t>the</w:t>
      </w:r>
      <w:r>
        <w:rPr>
          <w:spacing w:val="-2"/>
        </w:rPr>
        <w:t xml:space="preserve"> </w:t>
      </w:r>
      <w:r>
        <w:t>IP</w:t>
      </w:r>
      <w:r>
        <w:rPr>
          <w:spacing w:val="-3"/>
        </w:rPr>
        <w:t xml:space="preserve"> </w:t>
      </w:r>
      <w:r>
        <w:t>level</w:t>
      </w:r>
      <w:r>
        <w:rPr>
          <w:spacing w:val="-1"/>
        </w:rPr>
        <w:t xml:space="preserve"> </w:t>
      </w:r>
      <w:r>
        <w:t>and</w:t>
      </w:r>
      <w:r>
        <w:rPr>
          <w:spacing w:val="-5"/>
        </w:rPr>
        <w:t xml:space="preserve"> </w:t>
      </w:r>
      <w:r>
        <w:t>AL</w:t>
      </w:r>
      <w:r>
        <w:rPr>
          <w:spacing w:val="-3"/>
        </w:rPr>
        <w:t xml:space="preserve"> </w:t>
      </w:r>
      <w:r>
        <w:t>of</w:t>
      </w:r>
      <w:r>
        <w:rPr>
          <w:spacing w:val="-1"/>
        </w:rPr>
        <w:t xml:space="preserve"> </w:t>
      </w:r>
      <w:r>
        <w:t>an</w:t>
      </w:r>
      <w:r>
        <w:rPr>
          <w:spacing w:val="-5"/>
        </w:rPr>
        <w:t xml:space="preserve"> </w:t>
      </w:r>
      <w:r>
        <w:t>individual’s</w:t>
      </w:r>
      <w:r>
        <w:rPr>
          <w:spacing w:val="-4"/>
        </w:rPr>
        <w:t xml:space="preserve"> </w:t>
      </w:r>
      <w:r>
        <w:t>authenticated</w:t>
      </w:r>
      <w:r>
        <w:rPr>
          <w:spacing w:val="-2"/>
        </w:rPr>
        <w:t xml:space="preserve"> session.</w:t>
      </w:r>
    </w:p>
    <w:p w14:paraId="534CA02B" w14:textId="77777777" w:rsidR="00197CB7" w:rsidRDefault="00345D0E">
      <w:pPr>
        <w:pStyle w:val="BodyText"/>
        <w:spacing w:before="205" w:line="266" w:lineRule="auto"/>
        <w:ind w:left="138" w:right="619"/>
      </w:pPr>
      <w:r>
        <w:t>Levels of assurance are ranked from the lowest to</w:t>
      </w:r>
      <w:r>
        <w:rPr>
          <w:spacing w:val="-1"/>
        </w:rPr>
        <w:t xml:space="preserve"> </w:t>
      </w:r>
      <w:r>
        <w:t>the highest degree of confidence in</w:t>
      </w:r>
      <w:r>
        <w:rPr>
          <w:spacing w:val="-1"/>
        </w:rPr>
        <w:t xml:space="preserve"> </w:t>
      </w:r>
      <w:r>
        <w:t>the authentication</w:t>
      </w:r>
      <w:r>
        <w:rPr>
          <w:spacing w:val="-2"/>
        </w:rPr>
        <w:t xml:space="preserve"> </w:t>
      </w:r>
      <w:r>
        <w:t>process.</w:t>
      </w:r>
      <w:r>
        <w:rPr>
          <w:spacing w:val="-2"/>
        </w:rPr>
        <w:t xml:space="preserve"> </w:t>
      </w:r>
      <w:r>
        <w:t>The</w:t>
      </w:r>
      <w:r>
        <w:rPr>
          <w:spacing w:val="-4"/>
        </w:rPr>
        <w:t xml:space="preserve"> </w:t>
      </w:r>
      <w:r>
        <w:t>rankings</w:t>
      </w:r>
      <w:r>
        <w:rPr>
          <w:spacing w:val="-4"/>
        </w:rPr>
        <w:t xml:space="preserve"> </w:t>
      </w:r>
      <w:r>
        <w:t>of</w:t>
      </w:r>
      <w:r>
        <w:rPr>
          <w:spacing w:val="-4"/>
        </w:rPr>
        <w:t xml:space="preserve"> </w:t>
      </w:r>
      <w:r>
        <w:t>levels</w:t>
      </w:r>
      <w:r>
        <w:rPr>
          <w:spacing w:val="-4"/>
        </w:rPr>
        <w:t xml:space="preserve"> </w:t>
      </w:r>
      <w:r>
        <w:t>of</w:t>
      </w:r>
      <w:r>
        <w:rPr>
          <w:spacing w:val="-1"/>
        </w:rPr>
        <w:t xml:space="preserve"> </w:t>
      </w:r>
      <w:r>
        <w:t>assurance</w:t>
      </w:r>
      <w:r>
        <w:rPr>
          <w:spacing w:val="-2"/>
        </w:rPr>
        <w:t xml:space="preserve"> </w:t>
      </w:r>
      <w:r>
        <w:t>are</w:t>
      </w:r>
      <w:r>
        <w:rPr>
          <w:spacing w:val="-4"/>
        </w:rPr>
        <w:t xml:space="preserve"> </w:t>
      </w:r>
      <w:r>
        <w:t>specified</w:t>
      </w:r>
      <w:r>
        <w:rPr>
          <w:spacing w:val="-5"/>
        </w:rPr>
        <w:t xml:space="preserve"> </w:t>
      </w:r>
      <w:r>
        <w:t>in</w:t>
      </w:r>
      <w:r>
        <w:rPr>
          <w:spacing w:val="-2"/>
        </w:rPr>
        <w:t xml:space="preserve"> </w:t>
      </w:r>
      <w:r>
        <w:t>Table</w:t>
      </w:r>
      <w:r>
        <w:rPr>
          <w:spacing w:val="-4"/>
        </w:rPr>
        <w:t xml:space="preserve"> </w:t>
      </w:r>
      <w:r>
        <w:t>1below.</w:t>
      </w:r>
    </w:p>
    <w:p w14:paraId="534CA02C" w14:textId="77777777" w:rsidR="00197CB7" w:rsidRDefault="00345D0E">
      <w:pPr>
        <w:pStyle w:val="BodyText"/>
        <w:spacing w:before="180" w:line="266" w:lineRule="auto"/>
        <w:ind w:left="138" w:right="202"/>
      </w:pPr>
      <w:r>
        <w:t>Note</w:t>
      </w:r>
      <w:r>
        <w:rPr>
          <w:spacing w:val="-2"/>
        </w:rPr>
        <w:t xml:space="preserve"> </w:t>
      </w:r>
      <w:r>
        <w:t>the</w:t>
      </w:r>
      <w:r>
        <w:rPr>
          <w:spacing w:val="-2"/>
        </w:rPr>
        <w:t xml:space="preserve"> </w:t>
      </w:r>
      <w:r>
        <w:t>URNs</w:t>
      </w:r>
      <w:r>
        <w:rPr>
          <w:spacing w:val="-2"/>
        </w:rPr>
        <w:t xml:space="preserve"> </w:t>
      </w:r>
      <w:r>
        <w:t>in</w:t>
      </w:r>
      <w:r>
        <w:rPr>
          <w:spacing w:val="-2"/>
        </w:rPr>
        <w:t xml:space="preserve"> </w:t>
      </w:r>
      <w:r>
        <w:t>Table</w:t>
      </w:r>
      <w:r>
        <w:rPr>
          <w:spacing w:val="-2"/>
        </w:rPr>
        <w:t xml:space="preserve"> </w:t>
      </w:r>
      <w:r>
        <w:t>1below</w:t>
      </w:r>
      <w:r>
        <w:rPr>
          <w:spacing w:val="-3"/>
        </w:rPr>
        <w:t xml:space="preserve"> </w:t>
      </w:r>
      <w:r>
        <w:t>MUST</w:t>
      </w:r>
      <w:r>
        <w:rPr>
          <w:spacing w:val="-5"/>
        </w:rPr>
        <w:t xml:space="preserve"> </w:t>
      </w:r>
      <w:r>
        <w:t>reference</w:t>
      </w:r>
      <w:r>
        <w:rPr>
          <w:spacing w:val="-4"/>
        </w:rPr>
        <w:t xml:space="preserve"> </w:t>
      </w:r>
      <w:r>
        <w:t>the</w:t>
      </w:r>
      <w:r>
        <w:rPr>
          <w:spacing w:val="-4"/>
        </w:rPr>
        <w:t xml:space="preserve"> </w:t>
      </w:r>
      <w:r>
        <w:t>legacy</w:t>
      </w:r>
      <w:r>
        <w:rPr>
          <w:spacing w:val="-5"/>
        </w:rPr>
        <w:t xml:space="preserve"> </w:t>
      </w:r>
      <w:r>
        <w:t>acronym</w:t>
      </w:r>
      <w:r>
        <w:rPr>
          <w:spacing w:val="-1"/>
        </w:rPr>
        <w:t xml:space="preserve"> </w:t>
      </w:r>
      <w:r>
        <w:t>cl</w:t>
      </w:r>
      <w:r>
        <w:rPr>
          <w:spacing w:val="-1"/>
        </w:rPr>
        <w:t xml:space="preserve"> </w:t>
      </w:r>
      <w:r>
        <w:t>(credential</w:t>
      </w:r>
      <w:r>
        <w:rPr>
          <w:spacing w:val="-1"/>
        </w:rPr>
        <w:t xml:space="preserve"> </w:t>
      </w:r>
      <w:r>
        <w:t>level)</w:t>
      </w:r>
      <w:r>
        <w:rPr>
          <w:spacing w:val="-4"/>
        </w:rPr>
        <w:t xml:space="preserve"> </w:t>
      </w:r>
      <w:r>
        <w:t>in</w:t>
      </w:r>
      <w:r>
        <w:rPr>
          <w:spacing w:val="-5"/>
        </w:rPr>
        <w:t xml:space="preserve"> </w:t>
      </w:r>
      <w:r>
        <w:t>their namespace to represent AL.</w:t>
      </w:r>
    </w:p>
    <w:p w14:paraId="534CA02D" w14:textId="77777777" w:rsidR="00197CB7" w:rsidRDefault="00345D0E">
      <w:pPr>
        <w:pStyle w:val="BodyText"/>
        <w:spacing w:before="178" w:line="266" w:lineRule="auto"/>
        <w:ind w:left="138"/>
      </w:pPr>
      <w:r>
        <w:t>A</w:t>
      </w:r>
      <w:r>
        <w:rPr>
          <w:spacing w:val="-2"/>
        </w:rPr>
        <w:t xml:space="preserve"> </w:t>
      </w:r>
      <w:r>
        <w:t>mapping</w:t>
      </w:r>
      <w:r>
        <w:rPr>
          <w:spacing w:val="-1"/>
        </w:rPr>
        <w:t xml:space="preserve"> </w:t>
      </w:r>
      <w:r>
        <w:t>of the</w:t>
      </w:r>
      <w:r>
        <w:rPr>
          <w:spacing w:val="-1"/>
        </w:rPr>
        <w:t xml:space="preserve"> </w:t>
      </w:r>
      <w:r>
        <w:t>new</w:t>
      </w:r>
      <w:r>
        <w:rPr>
          <w:spacing w:val="-2"/>
        </w:rPr>
        <w:t xml:space="preserve"> </w:t>
      </w:r>
      <w:r>
        <w:t>ALs</w:t>
      </w:r>
      <w:r>
        <w:rPr>
          <w:spacing w:val="-6"/>
        </w:rPr>
        <w:t xml:space="preserve"> </w:t>
      </w:r>
      <w:r>
        <w:t>to</w:t>
      </w:r>
      <w:r>
        <w:rPr>
          <w:spacing w:val="-1"/>
        </w:rPr>
        <w:t xml:space="preserve"> </w:t>
      </w:r>
      <w:r>
        <w:t>the</w:t>
      </w:r>
      <w:r>
        <w:rPr>
          <w:spacing w:val="-1"/>
        </w:rPr>
        <w:t xml:space="preserve"> </w:t>
      </w:r>
      <w:r>
        <w:t>legacy</w:t>
      </w:r>
      <w:r>
        <w:rPr>
          <w:spacing w:val="-1"/>
        </w:rPr>
        <w:t xml:space="preserve"> </w:t>
      </w:r>
      <w:r>
        <w:t>credential</w:t>
      </w:r>
      <w:r>
        <w:rPr>
          <w:spacing w:val="-3"/>
        </w:rPr>
        <w:t xml:space="preserve"> </w:t>
      </w:r>
      <w:r>
        <w:t>levels,</w:t>
      </w:r>
      <w:r>
        <w:rPr>
          <w:spacing w:val="-1"/>
        </w:rPr>
        <w:t xml:space="preserve"> </w:t>
      </w:r>
      <w:r>
        <w:t>used</w:t>
      </w:r>
      <w:r>
        <w:rPr>
          <w:spacing w:val="-4"/>
        </w:rPr>
        <w:t xml:space="preserve"> </w:t>
      </w:r>
      <w:r>
        <w:t>in</w:t>
      </w:r>
      <w:r>
        <w:rPr>
          <w:spacing w:val="-4"/>
        </w:rPr>
        <w:t xml:space="preserve"> </w:t>
      </w:r>
      <w:r>
        <w:t>the</w:t>
      </w:r>
      <w:r>
        <w:rPr>
          <w:spacing w:val="-1"/>
        </w:rPr>
        <w:t xml:space="preserve"> </w:t>
      </w:r>
      <w:r>
        <w:t>URNs</w:t>
      </w:r>
      <w:r>
        <w:rPr>
          <w:spacing w:val="-1"/>
        </w:rPr>
        <w:t xml:space="preserve"> </w:t>
      </w:r>
      <w:r>
        <w:t>outlined</w:t>
      </w:r>
      <w:r>
        <w:rPr>
          <w:spacing w:val="-1"/>
        </w:rPr>
        <w:t xml:space="preserve"> </w:t>
      </w:r>
      <w:r>
        <w:t>in</w:t>
      </w:r>
      <w:r>
        <w:rPr>
          <w:spacing w:val="-1"/>
        </w:rPr>
        <w:t xml:space="preserve"> </w:t>
      </w:r>
      <w:r>
        <w:t>Table</w:t>
      </w:r>
      <w:r>
        <w:rPr>
          <w:spacing w:val="-1"/>
        </w:rPr>
        <w:t xml:space="preserve"> </w:t>
      </w:r>
      <w:r>
        <w:t>1,</w:t>
      </w:r>
      <w:r>
        <w:rPr>
          <w:spacing w:val="-4"/>
        </w:rPr>
        <w:t xml:space="preserve"> </w:t>
      </w:r>
      <w:r>
        <w:t>is provided below in Table 2.</w:t>
      </w:r>
    </w:p>
    <w:p w14:paraId="534CA02E" w14:textId="77777777" w:rsidR="00197CB7" w:rsidRDefault="00345D0E">
      <w:pPr>
        <w:pStyle w:val="BodyText"/>
        <w:spacing w:before="178" w:line="266" w:lineRule="auto"/>
        <w:ind w:left="138"/>
      </w:pPr>
      <w:r>
        <w:t>An</w:t>
      </w:r>
      <w:r>
        <w:rPr>
          <w:spacing w:val="-2"/>
        </w:rPr>
        <w:t xml:space="preserve"> </w:t>
      </w:r>
      <w:r>
        <w:t>IXP</w:t>
      </w:r>
      <w:r>
        <w:rPr>
          <w:spacing w:val="-3"/>
        </w:rPr>
        <w:t xml:space="preserve"> </w:t>
      </w:r>
      <w:r>
        <w:t>MUST</w:t>
      </w:r>
      <w:r>
        <w:rPr>
          <w:spacing w:val="-3"/>
        </w:rPr>
        <w:t xml:space="preserve"> </w:t>
      </w:r>
      <w:r>
        <w:t>allow</w:t>
      </w:r>
      <w:r>
        <w:rPr>
          <w:spacing w:val="-6"/>
        </w:rPr>
        <w:t xml:space="preserve"> </w:t>
      </w:r>
      <w:r>
        <w:t>a</w:t>
      </w:r>
      <w:r>
        <w:rPr>
          <w:spacing w:val="-2"/>
        </w:rPr>
        <w:t xml:space="preserve"> </w:t>
      </w:r>
      <w:r>
        <w:t>PRP</w:t>
      </w:r>
      <w:r>
        <w:rPr>
          <w:spacing w:val="-3"/>
        </w:rPr>
        <w:t xml:space="preserve"> </w:t>
      </w:r>
      <w:r>
        <w:t>to</w:t>
      </w:r>
      <w:r>
        <w:rPr>
          <w:spacing w:val="-2"/>
        </w:rPr>
        <w:t xml:space="preserve"> </w:t>
      </w:r>
      <w:r>
        <w:t>request</w:t>
      </w:r>
      <w:r>
        <w:rPr>
          <w:spacing w:val="-4"/>
        </w:rPr>
        <w:t xml:space="preserve"> </w:t>
      </w:r>
      <w:r>
        <w:t>a</w:t>
      </w:r>
      <w:r>
        <w:rPr>
          <w:spacing w:val="-2"/>
        </w:rPr>
        <w:t xml:space="preserve"> </w:t>
      </w:r>
      <w:r>
        <w:t>minimum</w:t>
      </w:r>
      <w:r>
        <w:rPr>
          <w:spacing w:val="-4"/>
        </w:rPr>
        <w:t xml:space="preserve"> </w:t>
      </w:r>
      <w:r>
        <w:t>level</w:t>
      </w:r>
      <w:r>
        <w:rPr>
          <w:spacing w:val="-1"/>
        </w:rPr>
        <w:t xml:space="preserve"> </w:t>
      </w:r>
      <w:r>
        <w:t>of</w:t>
      </w:r>
      <w:r>
        <w:rPr>
          <w:spacing w:val="-1"/>
        </w:rPr>
        <w:t xml:space="preserve"> </w:t>
      </w:r>
      <w:r>
        <w:t>assurance</w:t>
      </w:r>
      <w:r>
        <w:rPr>
          <w:spacing w:val="-2"/>
        </w:rPr>
        <w:t xml:space="preserve"> </w:t>
      </w:r>
      <w:r>
        <w:t>when</w:t>
      </w:r>
      <w:r>
        <w:rPr>
          <w:spacing w:val="-5"/>
        </w:rPr>
        <w:t xml:space="preserve"> </w:t>
      </w:r>
      <w:r>
        <w:t>making</w:t>
      </w:r>
      <w:r>
        <w:rPr>
          <w:spacing w:val="-2"/>
        </w:rPr>
        <w:t xml:space="preserve"> </w:t>
      </w:r>
      <w:r>
        <w:t xml:space="preserve">authentication </w:t>
      </w:r>
      <w:r>
        <w:rPr>
          <w:spacing w:val="-2"/>
        </w:rPr>
        <w:t>requests.</w:t>
      </w:r>
    </w:p>
    <w:p w14:paraId="534CA02F" w14:textId="77777777" w:rsidR="00197CB7" w:rsidRDefault="00197CB7">
      <w:pPr>
        <w:spacing w:line="266" w:lineRule="auto"/>
        <w:sectPr w:rsidR="00197CB7">
          <w:footerReference w:type="even" r:id="rId61"/>
          <w:footerReference w:type="default" r:id="rId62"/>
          <w:pgSz w:w="11910" w:h="16840"/>
          <w:pgMar w:top="740" w:right="1280" w:bottom="720" w:left="1280" w:header="0" w:footer="521" w:gutter="0"/>
          <w:cols w:space="720"/>
        </w:sectPr>
      </w:pPr>
    </w:p>
    <w:p w14:paraId="534CA030" w14:textId="77777777" w:rsidR="00197CB7" w:rsidRDefault="00197CB7">
      <w:pPr>
        <w:pStyle w:val="BodyText"/>
      </w:pPr>
    </w:p>
    <w:p w14:paraId="534CA031" w14:textId="77777777" w:rsidR="00197CB7" w:rsidRDefault="00197CB7">
      <w:pPr>
        <w:pStyle w:val="BodyText"/>
        <w:spacing w:before="192"/>
      </w:pPr>
    </w:p>
    <w:p w14:paraId="534CA032" w14:textId="77777777" w:rsidR="00197CB7" w:rsidRDefault="00345D0E">
      <w:pPr>
        <w:ind w:left="138"/>
        <w:rPr>
          <w:b/>
        </w:rPr>
      </w:pPr>
      <w:r>
        <w:rPr>
          <w:b/>
        </w:rPr>
        <w:t>Table</w:t>
      </w:r>
      <w:r>
        <w:rPr>
          <w:b/>
          <w:spacing w:val="-5"/>
        </w:rPr>
        <w:t xml:space="preserve"> </w:t>
      </w:r>
      <w:r>
        <w:rPr>
          <w:b/>
        </w:rPr>
        <w:t>1</w:t>
      </w:r>
      <w:r>
        <w:rPr>
          <w:b/>
          <w:spacing w:val="-3"/>
        </w:rPr>
        <w:t xml:space="preserve"> </w:t>
      </w:r>
      <w:r>
        <w:rPr>
          <w:b/>
        </w:rPr>
        <w:t>Level</w:t>
      </w:r>
      <w:r>
        <w:rPr>
          <w:b/>
          <w:spacing w:val="-5"/>
        </w:rPr>
        <w:t xml:space="preserve"> </w:t>
      </w:r>
      <w:r>
        <w:rPr>
          <w:b/>
        </w:rPr>
        <w:t>of</w:t>
      </w:r>
      <w:r>
        <w:rPr>
          <w:b/>
          <w:spacing w:val="-2"/>
        </w:rPr>
        <w:t xml:space="preserve"> </w:t>
      </w:r>
      <w:r>
        <w:rPr>
          <w:b/>
        </w:rPr>
        <w:t>assurance</w:t>
      </w:r>
      <w:r>
        <w:rPr>
          <w:b/>
          <w:spacing w:val="-3"/>
        </w:rPr>
        <w:t xml:space="preserve"> </w:t>
      </w:r>
      <w:r>
        <w:rPr>
          <w:b/>
        </w:rPr>
        <w:t>combinations</w:t>
      </w:r>
      <w:r>
        <w:rPr>
          <w:b/>
          <w:spacing w:val="-2"/>
        </w:rPr>
        <w:t xml:space="preserve"> </w:t>
      </w:r>
      <w:r>
        <w:rPr>
          <w:b/>
        </w:rPr>
        <w:t>used</w:t>
      </w:r>
      <w:r>
        <w:rPr>
          <w:b/>
          <w:spacing w:val="-6"/>
        </w:rPr>
        <w:t xml:space="preserve"> </w:t>
      </w:r>
      <w:r>
        <w:rPr>
          <w:b/>
        </w:rPr>
        <w:t>in</w:t>
      </w:r>
      <w:r>
        <w:rPr>
          <w:b/>
          <w:spacing w:val="-6"/>
        </w:rPr>
        <w:t xml:space="preserve"> </w:t>
      </w:r>
      <w:r>
        <w:rPr>
          <w:b/>
        </w:rPr>
        <w:t>the</w:t>
      </w:r>
      <w:r>
        <w:rPr>
          <w:b/>
          <w:spacing w:val="-2"/>
        </w:rPr>
        <w:t xml:space="preserve"> AGDIS.</w:t>
      </w:r>
    </w:p>
    <w:p w14:paraId="534CA033" w14:textId="77777777" w:rsidR="00197CB7" w:rsidRDefault="00197CB7">
      <w:pPr>
        <w:pStyle w:val="BodyText"/>
        <w:spacing w:before="3"/>
        <w:rPr>
          <w:b/>
          <w:sz w:val="10"/>
        </w:rPr>
      </w:pPr>
    </w:p>
    <w:tbl>
      <w:tblPr>
        <w:tblW w:w="0" w:type="auto"/>
        <w:tblInd w:w="14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279"/>
        <w:gridCol w:w="1692"/>
        <w:gridCol w:w="4255"/>
        <w:gridCol w:w="1833"/>
      </w:tblGrid>
      <w:tr w:rsidR="00197CB7" w14:paraId="534CA038" w14:textId="77777777">
        <w:trPr>
          <w:trHeight w:val="1081"/>
        </w:trPr>
        <w:tc>
          <w:tcPr>
            <w:tcW w:w="1279" w:type="dxa"/>
            <w:shd w:val="clear" w:color="auto" w:fill="535353"/>
          </w:tcPr>
          <w:p w14:paraId="534CA034" w14:textId="77777777" w:rsidR="00197CB7" w:rsidRDefault="00345D0E">
            <w:pPr>
              <w:pStyle w:val="TableParagraph"/>
              <w:spacing w:line="266" w:lineRule="auto"/>
              <w:ind w:right="350"/>
              <w:jc w:val="both"/>
              <w:rPr>
                <w:b/>
              </w:rPr>
            </w:pPr>
            <w:r>
              <w:rPr>
                <w:b/>
                <w:color w:val="FFFFFF"/>
                <w:spacing w:val="-2"/>
              </w:rPr>
              <w:t>Identity proofing level</w:t>
            </w:r>
          </w:p>
        </w:tc>
        <w:tc>
          <w:tcPr>
            <w:tcW w:w="1692" w:type="dxa"/>
            <w:shd w:val="clear" w:color="auto" w:fill="535353"/>
          </w:tcPr>
          <w:p w14:paraId="534CA035" w14:textId="77777777" w:rsidR="00197CB7" w:rsidRDefault="00345D0E">
            <w:pPr>
              <w:pStyle w:val="TableParagraph"/>
              <w:spacing w:line="266" w:lineRule="auto"/>
              <w:ind w:left="105"/>
              <w:rPr>
                <w:b/>
              </w:rPr>
            </w:pPr>
            <w:r>
              <w:rPr>
                <w:b/>
                <w:color w:val="FFFFFF"/>
                <w:spacing w:val="-2"/>
              </w:rPr>
              <w:t>Authentication level</w:t>
            </w:r>
          </w:p>
        </w:tc>
        <w:tc>
          <w:tcPr>
            <w:tcW w:w="4255" w:type="dxa"/>
            <w:shd w:val="clear" w:color="auto" w:fill="535353"/>
          </w:tcPr>
          <w:p w14:paraId="534CA036" w14:textId="77777777" w:rsidR="00197CB7" w:rsidRDefault="00345D0E">
            <w:pPr>
              <w:pStyle w:val="TableParagraph"/>
              <w:spacing w:before="209"/>
              <w:ind w:left="108"/>
              <w:rPr>
                <w:b/>
              </w:rPr>
            </w:pPr>
            <w:r>
              <w:rPr>
                <w:b/>
                <w:color w:val="FFFFFF"/>
                <w:spacing w:val="-5"/>
              </w:rPr>
              <w:t>URN</w:t>
            </w:r>
          </w:p>
        </w:tc>
        <w:tc>
          <w:tcPr>
            <w:tcW w:w="1833" w:type="dxa"/>
            <w:shd w:val="clear" w:color="auto" w:fill="535353"/>
          </w:tcPr>
          <w:p w14:paraId="534CA037" w14:textId="77777777" w:rsidR="00197CB7" w:rsidRDefault="00345D0E">
            <w:pPr>
              <w:pStyle w:val="TableParagraph"/>
              <w:spacing w:line="266" w:lineRule="auto"/>
              <w:ind w:left="105" w:right="531"/>
              <w:rPr>
                <w:b/>
              </w:rPr>
            </w:pPr>
            <w:r>
              <w:rPr>
                <w:b/>
                <w:color w:val="FFFFFF"/>
                <w:spacing w:val="-2"/>
              </w:rPr>
              <w:t xml:space="preserve">Ranking </w:t>
            </w:r>
            <w:r>
              <w:rPr>
                <w:b/>
                <w:color w:val="FFFFFF"/>
              </w:rPr>
              <w:t>(low</w:t>
            </w:r>
            <w:r>
              <w:rPr>
                <w:b/>
                <w:color w:val="FFFFFF"/>
                <w:spacing w:val="-14"/>
              </w:rPr>
              <w:t xml:space="preserve"> </w:t>
            </w:r>
            <w:r>
              <w:rPr>
                <w:b/>
                <w:color w:val="FFFFFF"/>
              </w:rPr>
              <w:t>to</w:t>
            </w:r>
            <w:r>
              <w:rPr>
                <w:b/>
                <w:color w:val="FFFFFF"/>
                <w:spacing w:val="-14"/>
              </w:rPr>
              <w:t xml:space="preserve"> </w:t>
            </w:r>
            <w:r>
              <w:rPr>
                <w:b/>
                <w:color w:val="FFFFFF"/>
              </w:rPr>
              <w:t>high)</w:t>
            </w:r>
          </w:p>
        </w:tc>
      </w:tr>
      <w:tr w:rsidR="00197CB7" w14:paraId="534CA03E" w14:textId="77777777">
        <w:trPr>
          <w:trHeight w:val="518"/>
        </w:trPr>
        <w:tc>
          <w:tcPr>
            <w:tcW w:w="1279" w:type="dxa"/>
            <w:shd w:val="clear" w:color="auto" w:fill="F7F7F7"/>
          </w:tcPr>
          <w:p w14:paraId="534CA039" w14:textId="77777777" w:rsidR="00197CB7" w:rsidRDefault="00345D0E">
            <w:pPr>
              <w:pStyle w:val="TableParagraph"/>
            </w:pPr>
            <w:r>
              <w:rPr>
                <w:spacing w:val="-5"/>
              </w:rPr>
              <w:t>IP1</w:t>
            </w:r>
          </w:p>
        </w:tc>
        <w:tc>
          <w:tcPr>
            <w:tcW w:w="1692" w:type="dxa"/>
            <w:shd w:val="clear" w:color="auto" w:fill="F7F7F7"/>
          </w:tcPr>
          <w:p w14:paraId="534CA03A" w14:textId="77777777" w:rsidR="00197CB7" w:rsidRDefault="00345D0E">
            <w:pPr>
              <w:pStyle w:val="TableParagraph"/>
              <w:ind w:left="105"/>
            </w:pPr>
            <w:r>
              <w:rPr>
                <w:spacing w:val="-5"/>
              </w:rPr>
              <w:t>AL1</w:t>
            </w:r>
          </w:p>
        </w:tc>
        <w:tc>
          <w:tcPr>
            <w:tcW w:w="4255" w:type="dxa"/>
            <w:shd w:val="clear" w:color="auto" w:fill="F7F7F7"/>
          </w:tcPr>
          <w:p w14:paraId="534CA03B" w14:textId="77777777" w:rsidR="00197CB7" w:rsidRDefault="00197CB7">
            <w:pPr>
              <w:pStyle w:val="TableParagraph"/>
              <w:spacing w:before="29"/>
              <w:ind w:left="0"/>
              <w:rPr>
                <w:b/>
                <w:sz w:val="20"/>
              </w:rPr>
            </w:pPr>
          </w:p>
          <w:p w14:paraId="534CA03C"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:tdif:acr:ip1:cl1</w:t>
            </w:r>
          </w:p>
        </w:tc>
        <w:tc>
          <w:tcPr>
            <w:tcW w:w="1833" w:type="dxa"/>
            <w:shd w:val="clear" w:color="auto" w:fill="F7F7F7"/>
          </w:tcPr>
          <w:p w14:paraId="534CA03D" w14:textId="77777777" w:rsidR="00197CB7" w:rsidRDefault="00345D0E">
            <w:pPr>
              <w:pStyle w:val="TableParagraph"/>
              <w:ind w:left="105"/>
            </w:pPr>
            <w:r>
              <w:rPr>
                <w:spacing w:val="-10"/>
              </w:rPr>
              <w:t>1</w:t>
            </w:r>
          </w:p>
        </w:tc>
      </w:tr>
      <w:tr w:rsidR="00197CB7" w14:paraId="534CA044" w14:textId="77777777">
        <w:trPr>
          <w:trHeight w:val="520"/>
        </w:trPr>
        <w:tc>
          <w:tcPr>
            <w:tcW w:w="1279" w:type="dxa"/>
          </w:tcPr>
          <w:p w14:paraId="534CA03F" w14:textId="77777777" w:rsidR="00197CB7" w:rsidRDefault="00197CB7">
            <w:pPr>
              <w:pStyle w:val="TableParagraph"/>
              <w:spacing w:before="0"/>
              <w:ind w:left="0"/>
              <w:rPr>
                <w:sz w:val="20"/>
              </w:rPr>
            </w:pPr>
          </w:p>
        </w:tc>
        <w:tc>
          <w:tcPr>
            <w:tcW w:w="1692" w:type="dxa"/>
          </w:tcPr>
          <w:p w14:paraId="534CA040" w14:textId="77777777" w:rsidR="00197CB7" w:rsidRDefault="00345D0E">
            <w:pPr>
              <w:pStyle w:val="TableParagraph"/>
              <w:spacing w:before="209"/>
              <w:ind w:left="105"/>
            </w:pPr>
            <w:r>
              <w:rPr>
                <w:spacing w:val="-5"/>
              </w:rPr>
              <w:t>AL2</w:t>
            </w:r>
          </w:p>
        </w:tc>
        <w:tc>
          <w:tcPr>
            <w:tcW w:w="4255" w:type="dxa"/>
          </w:tcPr>
          <w:p w14:paraId="534CA041" w14:textId="77777777" w:rsidR="00197CB7" w:rsidRDefault="00197CB7">
            <w:pPr>
              <w:pStyle w:val="TableParagraph"/>
              <w:spacing w:before="32"/>
              <w:ind w:left="0"/>
              <w:rPr>
                <w:b/>
                <w:sz w:val="20"/>
              </w:rPr>
            </w:pPr>
          </w:p>
          <w:p w14:paraId="534CA042"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:tdif:acr:ip1:cl2</w:t>
            </w:r>
          </w:p>
        </w:tc>
        <w:tc>
          <w:tcPr>
            <w:tcW w:w="1833" w:type="dxa"/>
          </w:tcPr>
          <w:p w14:paraId="534CA043" w14:textId="77777777" w:rsidR="00197CB7" w:rsidRDefault="00345D0E">
            <w:pPr>
              <w:pStyle w:val="TableParagraph"/>
              <w:spacing w:before="209"/>
              <w:ind w:left="105"/>
            </w:pPr>
            <w:r>
              <w:rPr>
                <w:spacing w:val="-10"/>
              </w:rPr>
              <w:t>2</w:t>
            </w:r>
          </w:p>
        </w:tc>
      </w:tr>
      <w:tr w:rsidR="00197CB7" w14:paraId="534CA04A" w14:textId="77777777">
        <w:trPr>
          <w:trHeight w:val="520"/>
        </w:trPr>
        <w:tc>
          <w:tcPr>
            <w:tcW w:w="1279" w:type="dxa"/>
            <w:shd w:val="clear" w:color="auto" w:fill="F7F7F7"/>
          </w:tcPr>
          <w:p w14:paraId="534CA045" w14:textId="77777777" w:rsidR="00197CB7" w:rsidRDefault="00197CB7">
            <w:pPr>
              <w:pStyle w:val="TableParagraph"/>
              <w:spacing w:before="0"/>
              <w:ind w:left="0"/>
              <w:rPr>
                <w:sz w:val="20"/>
              </w:rPr>
            </w:pPr>
          </w:p>
        </w:tc>
        <w:tc>
          <w:tcPr>
            <w:tcW w:w="1692" w:type="dxa"/>
            <w:shd w:val="clear" w:color="auto" w:fill="F7F7F7"/>
          </w:tcPr>
          <w:p w14:paraId="534CA046" w14:textId="77777777" w:rsidR="00197CB7" w:rsidRDefault="00345D0E">
            <w:pPr>
              <w:pStyle w:val="TableParagraph"/>
              <w:ind w:left="105"/>
            </w:pPr>
            <w:r>
              <w:rPr>
                <w:spacing w:val="-5"/>
              </w:rPr>
              <w:t>AL3</w:t>
            </w:r>
          </w:p>
        </w:tc>
        <w:tc>
          <w:tcPr>
            <w:tcW w:w="4255" w:type="dxa"/>
            <w:shd w:val="clear" w:color="auto" w:fill="F7F7F7"/>
          </w:tcPr>
          <w:p w14:paraId="534CA047" w14:textId="77777777" w:rsidR="00197CB7" w:rsidRDefault="00197CB7">
            <w:pPr>
              <w:pStyle w:val="TableParagraph"/>
              <w:spacing w:before="29"/>
              <w:ind w:left="0"/>
              <w:rPr>
                <w:b/>
                <w:sz w:val="20"/>
              </w:rPr>
            </w:pPr>
          </w:p>
          <w:p w14:paraId="534CA048"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:tdif:acr:ip1:cl3</w:t>
            </w:r>
          </w:p>
        </w:tc>
        <w:tc>
          <w:tcPr>
            <w:tcW w:w="1833" w:type="dxa"/>
            <w:shd w:val="clear" w:color="auto" w:fill="F7F7F7"/>
          </w:tcPr>
          <w:p w14:paraId="534CA049" w14:textId="77777777" w:rsidR="00197CB7" w:rsidRDefault="00345D0E">
            <w:pPr>
              <w:pStyle w:val="TableParagraph"/>
              <w:ind w:left="105"/>
            </w:pPr>
            <w:r>
              <w:rPr>
                <w:spacing w:val="-10"/>
              </w:rPr>
              <w:t>3</w:t>
            </w:r>
          </w:p>
        </w:tc>
      </w:tr>
      <w:tr w:rsidR="00197CB7" w14:paraId="534CA050" w14:textId="77777777">
        <w:trPr>
          <w:trHeight w:val="520"/>
        </w:trPr>
        <w:tc>
          <w:tcPr>
            <w:tcW w:w="1279" w:type="dxa"/>
          </w:tcPr>
          <w:p w14:paraId="534CA04B" w14:textId="77777777" w:rsidR="00197CB7" w:rsidRDefault="00345D0E">
            <w:pPr>
              <w:pStyle w:val="TableParagraph"/>
            </w:pPr>
            <w:r>
              <w:t>IP1</w:t>
            </w:r>
            <w:r>
              <w:rPr>
                <w:spacing w:val="-3"/>
              </w:rPr>
              <w:t xml:space="preserve"> </w:t>
            </w:r>
            <w:r>
              <w:rPr>
                <w:spacing w:val="-4"/>
              </w:rPr>
              <w:t>Plus</w:t>
            </w:r>
          </w:p>
        </w:tc>
        <w:tc>
          <w:tcPr>
            <w:tcW w:w="1692" w:type="dxa"/>
          </w:tcPr>
          <w:p w14:paraId="534CA04C" w14:textId="77777777" w:rsidR="00197CB7" w:rsidRDefault="00345D0E">
            <w:pPr>
              <w:pStyle w:val="TableParagraph"/>
              <w:ind w:left="105"/>
            </w:pPr>
            <w:r>
              <w:rPr>
                <w:spacing w:val="-5"/>
              </w:rPr>
              <w:t>AL1</w:t>
            </w:r>
          </w:p>
        </w:tc>
        <w:tc>
          <w:tcPr>
            <w:tcW w:w="4255" w:type="dxa"/>
          </w:tcPr>
          <w:p w14:paraId="534CA04D" w14:textId="77777777" w:rsidR="00197CB7" w:rsidRDefault="00197CB7">
            <w:pPr>
              <w:pStyle w:val="TableParagraph"/>
              <w:spacing w:before="29"/>
              <w:ind w:left="0"/>
              <w:rPr>
                <w:b/>
                <w:sz w:val="20"/>
              </w:rPr>
            </w:pPr>
          </w:p>
          <w:p w14:paraId="534CA04E"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:tdif:acr:ip1p:cl1</w:t>
            </w:r>
          </w:p>
        </w:tc>
        <w:tc>
          <w:tcPr>
            <w:tcW w:w="1833" w:type="dxa"/>
          </w:tcPr>
          <w:p w14:paraId="534CA04F" w14:textId="77777777" w:rsidR="00197CB7" w:rsidRDefault="00345D0E">
            <w:pPr>
              <w:pStyle w:val="TableParagraph"/>
              <w:ind w:left="105"/>
            </w:pPr>
            <w:r>
              <w:rPr>
                <w:spacing w:val="-10"/>
              </w:rPr>
              <w:t>4</w:t>
            </w:r>
          </w:p>
        </w:tc>
      </w:tr>
      <w:tr w:rsidR="00197CB7" w14:paraId="534CA056" w14:textId="77777777">
        <w:trPr>
          <w:trHeight w:val="520"/>
        </w:trPr>
        <w:tc>
          <w:tcPr>
            <w:tcW w:w="1279" w:type="dxa"/>
            <w:shd w:val="clear" w:color="auto" w:fill="F7F7F7"/>
          </w:tcPr>
          <w:p w14:paraId="534CA051" w14:textId="77777777" w:rsidR="00197CB7" w:rsidRDefault="00197CB7">
            <w:pPr>
              <w:pStyle w:val="TableParagraph"/>
              <w:spacing w:before="0"/>
              <w:ind w:left="0"/>
              <w:rPr>
                <w:sz w:val="20"/>
              </w:rPr>
            </w:pPr>
          </w:p>
        </w:tc>
        <w:tc>
          <w:tcPr>
            <w:tcW w:w="1692" w:type="dxa"/>
            <w:shd w:val="clear" w:color="auto" w:fill="F7F7F7"/>
          </w:tcPr>
          <w:p w14:paraId="534CA052" w14:textId="77777777" w:rsidR="00197CB7" w:rsidRDefault="00345D0E">
            <w:pPr>
              <w:pStyle w:val="TableParagraph"/>
              <w:ind w:left="105"/>
            </w:pPr>
            <w:r>
              <w:rPr>
                <w:spacing w:val="-5"/>
              </w:rPr>
              <w:t>AL2</w:t>
            </w:r>
          </w:p>
        </w:tc>
        <w:tc>
          <w:tcPr>
            <w:tcW w:w="4255" w:type="dxa"/>
            <w:shd w:val="clear" w:color="auto" w:fill="F7F7F7"/>
          </w:tcPr>
          <w:p w14:paraId="534CA053" w14:textId="77777777" w:rsidR="00197CB7" w:rsidRDefault="00197CB7">
            <w:pPr>
              <w:pStyle w:val="TableParagraph"/>
              <w:spacing w:before="29"/>
              <w:ind w:left="0"/>
              <w:rPr>
                <w:b/>
                <w:sz w:val="20"/>
              </w:rPr>
            </w:pPr>
          </w:p>
          <w:p w14:paraId="534CA054"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:tdif:acr:ip1p:cl2</w:t>
            </w:r>
          </w:p>
        </w:tc>
        <w:tc>
          <w:tcPr>
            <w:tcW w:w="1833" w:type="dxa"/>
            <w:shd w:val="clear" w:color="auto" w:fill="F7F7F7"/>
          </w:tcPr>
          <w:p w14:paraId="534CA055" w14:textId="77777777" w:rsidR="00197CB7" w:rsidRDefault="00345D0E">
            <w:pPr>
              <w:pStyle w:val="TableParagraph"/>
              <w:ind w:left="105"/>
            </w:pPr>
            <w:r>
              <w:rPr>
                <w:spacing w:val="-10"/>
              </w:rPr>
              <w:t>5</w:t>
            </w:r>
          </w:p>
        </w:tc>
      </w:tr>
      <w:tr w:rsidR="00197CB7" w14:paraId="534CA05C" w14:textId="77777777">
        <w:trPr>
          <w:trHeight w:val="520"/>
        </w:trPr>
        <w:tc>
          <w:tcPr>
            <w:tcW w:w="1279" w:type="dxa"/>
          </w:tcPr>
          <w:p w14:paraId="534CA057" w14:textId="77777777" w:rsidR="00197CB7" w:rsidRDefault="00197CB7">
            <w:pPr>
              <w:pStyle w:val="TableParagraph"/>
              <w:spacing w:before="0"/>
              <w:ind w:left="0"/>
              <w:rPr>
                <w:sz w:val="20"/>
              </w:rPr>
            </w:pPr>
          </w:p>
        </w:tc>
        <w:tc>
          <w:tcPr>
            <w:tcW w:w="1692" w:type="dxa"/>
          </w:tcPr>
          <w:p w14:paraId="534CA058" w14:textId="77777777" w:rsidR="00197CB7" w:rsidRDefault="00345D0E">
            <w:pPr>
              <w:pStyle w:val="TableParagraph"/>
              <w:ind w:left="105"/>
            </w:pPr>
            <w:r>
              <w:rPr>
                <w:spacing w:val="-5"/>
              </w:rPr>
              <w:t>AL3</w:t>
            </w:r>
          </w:p>
        </w:tc>
        <w:tc>
          <w:tcPr>
            <w:tcW w:w="4255" w:type="dxa"/>
          </w:tcPr>
          <w:p w14:paraId="534CA059" w14:textId="77777777" w:rsidR="00197CB7" w:rsidRDefault="00197CB7">
            <w:pPr>
              <w:pStyle w:val="TableParagraph"/>
              <w:spacing w:before="29"/>
              <w:ind w:left="0"/>
              <w:rPr>
                <w:b/>
                <w:sz w:val="20"/>
              </w:rPr>
            </w:pPr>
          </w:p>
          <w:p w14:paraId="534CA05A"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:tdif:acr:ip1p:cl3</w:t>
            </w:r>
          </w:p>
        </w:tc>
        <w:tc>
          <w:tcPr>
            <w:tcW w:w="1833" w:type="dxa"/>
          </w:tcPr>
          <w:p w14:paraId="534CA05B" w14:textId="77777777" w:rsidR="00197CB7" w:rsidRDefault="00345D0E">
            <w:pPr>
              <w:pStyle w:val="TableParagraph"/>
              <w:ind w:left="105"/>
            </w:pPr>
            <w:r>
              <w:rPr>
                <w:spacing w:val="-10"/>
              </w:rPr>
              <w:t>6</w:t>
            </w:r>
          </w:p>
        </w:tc>
      </w:tr>
      <w:tr w:rsidR="00197CB7" w14:paraId="534CA062" w14:textId="77777777">
        <w:trPr>
          <w:trHeight w:val="517"/>
        </w:trPr>
        <w:tc>
          <w:tcPr>
            <w:tcW w:w="1279" w:type="dxa"/>
            <w:shd w:val="clear" w:color="auto" w:fill="F7F7F7"/>
          </w:tcPr>
          <w:p w14:paraId="534CA05D" w14:textId="77777777" w:rsidR="00197CB7" w:rsidRDefault="00345D0E">
            <w:pPr>
              <w:pStyle w:val="TableParagraph"/>
            </w:pPr>
            <w:r>
              <w:rPr>
                <w:spacing w:val="-5"/>
              </w:rPr>
              <w:t>IP2</w:t>
            </w:r>
          </w:p>
        </w:tc>
        <w:tc>
          <w:tcPr>
            <w:tcW w:w="1692" w:type="dxa"/>
            <w:shd w:val="clear" w:color="auto" w:fill="F7F7F7"/>
          </w:tcPr>
          <w:p w14:paraId="534CA05E" w14:textId="77777777" w:rsidR="00197CB7" w:rsidRDefault="00345D0E">
            <w:pPr>
              <w:pStyle w:val="TableParagraph"/>
              <w:ind w:left="105"/>
            </w:pPr>
            <w:r>
              <w:rPr>
                <w:spacing w:val="-5"/>
              </w:rPr>
              <w:t>AL2</w:t>
            </w:r>
          </w:p>
        </w:tc>
        <w:tc>
          <w:tcPr>
            <w:tcW w:w="4255" w:type="dxa"/>
            <w:shd w:val="clear" w:color="auto" w:fill="F7F7F7"/>
          </w:tcPr>
          <w:p w14:paraId="534CA05F" w14:textId="77777777" w:rsidR="00197CB7" w:rsidRDefault="00197CB7">
            <w:pPr>
              <w:pStyle w:val="TableParagraph"/>
              <w:spacing w:before="29"/>
              <w:ind w:left="0"/>
              <w:rPr>
                <w:b/>
                <w:sz w:val="20"/>
              </w:rPr>
            </w:pPr>
          </w:p>
          <w:p w14:paraId="534CA060"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:tdif:acr:ip2:cl2</w:t>
            </w:r>
          </w:p>
        </w:tc>
        <w:tc>
          <w:tcPr>
            <w:tcW w:w="1833" w:type="dxa"/>
            <w:shd w:val="clear" w:color="auto" w:fill="F7F7F7"/>
          </w:tcPr>
          <w:p w14:paraId="534CA061" w14:textId="77777777" w:rsidR="00197CB7" w:rsidRDefault="00345D0E">
            <w:pPr>
              <w:pStyle w:val="TableParagraph"/>
              <w:ind w:left="105"/>
            </w:pPr>
            <w:r>
              <w:rPr>
                <w:spacing w:val="-10"/>
              </w:rPr>
              <w:t>7</w:t>
            </w:r>
          </w:p>
        </w:tc>
      </w:tr>
      <w:tr w:rsidR="00197CB7" w14:paraId="534CA068" w14:textId="77777777">
        <w:trPr>
          <w:trHeight w:val="520"/>
        </w:trPr>
        <w:tc>
          <w:tcPr>
            <w:tcW w:w="1279" w:type="dxa"/>
          </w:tcPr>
          <w:p w14:paraId="534CA063" w14:textId="77777777" w:rsidR="00197CB7" w:rsidRDefault="00197CB7">
            <w:pPr>
              <w:pStyle w:val="TableParagraph"/>
              <w:spacing w:before="0"/>
              <w:ind w:left="0"/>
              <w:rPr>
                <w:sz w:val="20"/>
              </w:rPr>
            </w:pPr>
          </w:p>
        </w:tc>
        <w:tc>
          <w:tcPr>
            <w:tcW w:w="1692" w:type="dxa"/>
          </w:tcPr>
          <w:p w14:paraId="534CA064" w14:textId="77777777" w:rsidR="00197CB7" w:rsidRDefault="00345D0E">
            <w:pPr>
              <w:pStyle w:val="TableParagraph"/>
              <w:spacing w:before="209"/>
              <w:ind w:left="105"/>
            </w:pPr>
            <w:r>
              <w:rPr>
                <w:spacing w:val="-5"/>
              </w:rPr>
              <w:t>AL3</w:t>
            </w:r>
          </w:p>
        </w:tc>
        <w:tc>
          <w:tcPr>
            <w:tcW w:w="4255" w:type="dxa"/>
          </w:tcPr>
          <w:p w14:paraId="534CA065" w14:textId="77777777" w:rsidR="00197CB7" w:rsidRDefault="00197CB7">
            <w:pPr>
              <w:pStyle w:val="TableParagraph"/>
              <w:spacing w:before="32"/>
              <w:ind w:left="0"/>
              <w:rPr>
                <w:b/>
                <w:sz w:val="20"/>
              </w:rPr>
            </w:pPr>
          </w:p>
          <w:p w14:paraId="534CA066"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:tdif:acr:ip2:cl3</w:t>
            </w:r>
          </w:p>
        </w:tc>
        <w:tc>
          <w:tcPr>
            <w:tcW w:w="1833" w:type="dxa"/>
          </w:tcPr>
          <w:p w14:paraId="534CA067" w14:textId="77777777" w:rsidR="00197CB7" w:rsidRDefault="00345D0E">
            <w:pPr>
              <w:pStyle w:val="TableParagraph"/>
              <w:spacing w:before="209"/>
              <w:ind w:left="105"/>
            </w:pPr>
            <w:r>
              <w:rPr>
                <w:spacing w:val="-10"/>
              </w:rPr>
              <w:t>8</w:t>
            </w:r>
          </w:p>
        </w:tc>
      </w:tr>
      <w:tr w:rsidR="00197CB7" w14:paraId="534CA06E" w14:textId="77777777">
        <w:trPr>
          <w:trHeight w:val="520"/>
        </w:trPr>
        <w:tc>
          <w:tcPr>
            <w:tcW w:w="1279" w:type="dxa"/>
            <w:shd w:val="clear" w:color="auto" w:fill="F7F7F7"/>
          </w:tcPr>
          <w:p w14:paraId="534CA069" w14:textId="77777777" w:rsidR="00197CB7" w:rsidRDefault="00345D0E">
            <w:pPr>
              <w:pStyle w:val="TableParagraph"/>
            </w:pPr>
            <w:r>
              <w:t>IP2</w:t>
            </w:r>
            <w:r>
              <w:rPr>
                <w:spacing w:val="-3"/>
              </w:rPr>
              <w:t xml:space="preserve"> </w:t>
            </w:r>
            <w:r>
              <w:rPr>
                <w:spacing w:val="-4"/>
              </w:rPr>
              <w:t>Plus</w:t>
            </w:r>
          </w:p>
        </w:tc>
        <w:tc>
          <w:tcPr>
            <w:tcW w:w="1692" w:type="dxa"/>
            <w:shd w:val="clear" w:color="auto" w:fill="F7F7F7"/>
          </w:tcPr>
          <w:p w14:paraId="534CA06A" w14:textId="77777777" w:rsidR="00197CB7" w:rsidRDefault="00345D0E">
            <w:pPr>
              <w:pStyle w:val="TableParagraph"/>
              <w:ind w:left="105"/>
            </w:pPr>
            <w:r>
              <w:rPr>
                <w:spacing w:val="-5"/>
              </w:rPr>
              <w:t>AL2</w:t>
            </w:r>
          </w:p>
        </w:tc>
        <w:tc>
          <w:tcPr>
            <w:tcW w:w="4255" w:type="dxa"/>
            <w:shd w:val="clear" w:color="auto" w:fill="F7F7F7"/>
          </w:tcPr>
          <w:p w14:paraId="534CA06B" w14:textId="77777777" w:rsidR="00197CB7" w:rsidRDefault="00197CB7">
            <w:pPr>
              <w:pStyle w:val="TableParagraph"/>
              <w:spacing w:before="29"/>
              <w:ind w:left="0"/>
              <w:rPr>
                <w:b/>
                <w:sz w:val="20"/>
              </w:rPr>
            </w:pPr>
          </w:p>
          <w:p w14:paraId="534CA06C"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:tdif:acr:ip2p:cl2</w:t>
            </w:r>
          </w:p>
        </w:tc>
        <w:tc>
          <w:tcPr>
            <w:tcW w:w="1833" w:type="dxa"/>
            <w:shd w:val="clear" w:color="auto" w:fill="F7F7F7"/>
          </w:tcPr>
          <w:p w14:paraId="534CA06D" w14:textId="77777777" w:rsidR="00197CB7" w:rsidRDefault="00345D0E">
            <w:pPr>
              <w:pStyle w:val="TableParagraph"/>
              <w:ind w:left="105"/>
            </w:pPr>
            <w:r>
              <w:rPr>
                <w:spacing w:val="-10"/>
              </w:rPr>
              <w:t>9</w:t>
            </w:r>
          </w:p>
        </w:tc>
      </w:tr>
      <w:tr w:rsidR="00197CB7" w14:paraId="534CA074" w14:textId="77777777">
        <w:trPr>
          <w:trHeight w:val="520"/>
        </w:trPr>
        <w:tc>
          <w:tcPr>
            <w:tcW w:w="1279" w:type="dxa"/>
          </w:tcPr>
          <w:p w14:paraId="534CA06F" w14:textId="77777777" w:rsidR="00197CB7" w:rsidRDefault="00197CB7">
            <w:pPr>
              <w:pStyle w:val="TableParagraph"/>
              <w:spacing w:before="0"/>
              <w:ind w:left="0"/>
              <w:rPr>
                <w:sz w:val="20"/>
              </w:rPr>
            </w:pPr>
          </w:p>
        </w:tc>
        <w:tc>
          <w:tcPr>
            <w:tcW w:w="1692" w:type="dxa"/>
          </w:tcPr>
          <w:p w14:paraId="534CA070" w14:textId="77777777" w:rsidR="00197CB7" w:rsidRDefault="00345D0E">
            <w:pPr>
              <w:pStyle w:val="TableParagraph"/>
              <w:ind w:left="105"/>
            </w:pPr>
            <w:r>
              <w:rPr>
                <w:spacing w:val="-5"/>
              </w:rPr>
              <w:t>AL3</w:t>
            </w:r>
          </w:p>
        </w:tc>
        <w:tc>
          <w:tcPr>
            <w:tcW w:w="4255" w:type="dxa"/>
          </w:tcPr>
          <w:p w14:paraId="534CA071" w14:textId="77777777" w:rsidR="00197CB7" w:rsidRDefault="00197CB7">
            <w:pPr>
              <w:pStyle w:val="TableParagraph"/>
              <w:spacing w:before="29"/>
              <w:ind w:left="0"/>
              <w:rPr>
                <w:b/>
                <w:sz w:val="20"/>
              </w:rPr>
            </w:pPr>
          </w:p>
          <w:p w14:paraId="534CA072"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:tdif:acr:ip2p:cl3</w:t>
            </w:r>
          </w:p>
        </w:tc>
        <w:tc>
          <w:tcPr>
            <w:tcW w:w="1833" w:type="dxa"/>
          </w:tcPr>
          <w:p w14:paraId="534CA073" w14:textId="77777777" w:rsidR="00197CB7" w:rsidRDefault="00345D0E">
            <w:pPr>
              <w:pStyle w:val="TableParagraph"/>
              <w:ind w:left="105"/>
            </w:pPr>
            <w:r>
              <w:rPr>
                <w:spacing w:val="-5"/>
              </w:rPr>
              <w:t>10</w:t>
            </w:r>
          </w:p>
        </w:tc>
      </w:tr>
      <w:tr w:rsidR="00197CB7" w14:paraId="534CA07A" w14:textId="77777777">
        <w:trPr>
          <w:trHeight w:val="520"/>
        </w:trPr>
        <w:tc>
          <w:tcPr>
            <w:tcW w:w="1279" w:type="dxa"/>
            <w:shd w:val="clear" w:color="auto" w:fill="F7F7F7"/>
          </w:tcPr>
          <w:p w14:paraId="534CA075" w14:textId="77777777" w:rsidR="00197CB7" w:rsidRDefault="00345D0E">
            <w:pPr>
              <w:pStyle w:val="TableParagraph"/>
            </w:pPr>
            <w:r>
              <w:rPr>
                <w:spacing w:val="-5"/>
              </w:rPr>
              <w:t>IP3</w:t>
            </w:r>
          </w:p>
        </w:tc>
        <w:tc>
          <w:tcPr>
            <w:tcW w:w="1692" w:type="dxa"/>
            <w:shd w:val="clear" w:color="auto" w:fill="F7F7F7"/>
          </w:tcPr>
          <w:p w14:paraId="534CA076" w14:textId="77777777" w:rsidR="00197CB7" w:rsidRDefault="00345D0E">
            <w:pPr>
              <w:pStyle w:val="TableParagraph"/>
              <w:ind w:left="105"/>
            </w:pPr>
            <w:r>
              <w:rPr>
                <w:spacing w:val="-5"/>
              </w:rPr>
              <w:t>AL2</w:t>
            </w:r>
          </w:p>
        </w:tc>
        <w:tc>
          <w:tcPr>
            <w:tcW w:w="4255" w:type="dxa"/>
            <w:shd w:val="clear" w:color="auto" w:fill="F7F7F7"/>
          </w:tcPr>
          <w:p w14:paraId="534CA077" w14:textId="77777777" w:rsidR="00197CB7" w:rsidRDefault="00197CB7">
            <w:pPr>
              <w:pStyle w:val="TableParagraph"/>
              <w:spacing w:before="29"/>
              <w:ind w:left="0"/>
              <w:rPr>
                <w:b/>
                <w:sz w:val="20"/>
              </w:rPr>
            </w:pPr>
          </w:p>
          <w:p w14:paraId="534CA078"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:tdif:acr:ip3:cl2</w:t>
            </w:r>
          </w:p>
        </w:tc>
        <w:tc>
          <w:tcPr>
            <w:tcW w:w="1833" w:type="dxa"/>
            <w:shd w:val="clear" w:color="auto" w:fill="F7F7F7"/>
          </w:tcPr>
          <w:p w14:paraId="534CA079" w14:textId="77777777" w:rsidR="00197CB7" w:rsidRDefault="00345D0E">
            <w:pPr>
              <w:pStyle w:val="TableParagraph"/>
              <w:ind w:left="105"/>
            </w:pPr>
            <w:r>
              <w:rPr>
                <w:spacing w:val="-5"/>
              </w:rPr>
              <w:t>11</w:t>
            </w:r>
          </w:p>
        </w:tc>
      </w:tr>
      <w:tr w:rsidR="00197CB7" w14:paraId="534CA080" w14:textId="77777777">
        <w:trPr>
          <w:trHeight w:val="520"/>
        </w:trPr>
        <w:tc>
          <w:tcPr>
            <w:tcW w:w="1279" w:type="dxa"/>
          </w:tcPr>
          <w:p w14:paraId="534CA07B" w14:textId="77777777" w:rsidR="00197CB7" w:rsidRDefault="00197CB7">
            <w:pPr>
              <w:pStyle w:val="TableParagraph"/>
              <w:spacing w:before="0"/>
              <w:ind w:left="0"/>
              <w:rPr>
                <w:sz w:val="20"/>
              </w:rPr>
            </w:pPr>
          </w:p>
        </w:tc>
        <w:tc>
          <w:tcPr>
            <w:tcW w:w="1692" w:type="dxa"/>
          </w:tcPr>
          <w:p w14:paraId="534CA07C" w14:textId="77777777" w:rsidR="00197CB7" w:rsidRDefault="00345D0E">
            <w:pPr>
              <w:pStyle w:val="TableParagraph"/>
              <w:ind w:left="105"/>
            </w:pPr>
            <w:r>
              <w:rPr>
                <w:spacing w:val="-5"/>
              </w:rPr>
              <w:t>AL3</w:t>
            </w:r>
          </w:p>
        </w:tc>
        <w:tc>
          <w:tcPr>
            <w:tcW w:w="4255" w:type="dxa"/>
          </w:tcPr>
          <w:p w14:paraId="534CA07D" w14:textId="77777777" w:rsidR="00197CB7" w:rsidRDefault="00197CB7">
            <w:pPr>
              <w:pStyle w:val="TableParagraph"/>
              <w:spacing w:before="29"/>
              <w:ind w:left="0"/>
              <w:rPr>
                <w:b/>
                <w:sz w:val="20"/>
              </w:rPr>
            </w:pPr>
          </w:p>
          <w:p w14:paraId="534CA07E"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:tdif:acr:ip2p:cl2</w:t>
            </w:r>
          </w:p>
        </w:tc>
        <w:tc>
          <w:tcPr>
            <w:tcW w:w="1833" w:type="dxa"/>
          </w:tcPr>
          <w:p w14:paraId="534CA07F" w14:textId="77777777" w:rsidR="00197CB7" w:rsidRDefault="00345D0E">
            <w:pPr>
              <w:pStyle w:val="TableParagraph"/>
              <w:ind w:left="105"/>
            </w:pPr>
            <w:r>
              <w:rPr>
                <w:spacing w:val="-5"/>
              </w:rPr>
              <w:t>12</w:t>
            </w:r>
          </w:p>
        </w:tc>
      </w:tr>
      <w:tr w:rsidR="00197CB7" w14:paraId="534CA086" w14:textId="77777777">
        <w:trPr>
          <w:trHeight w:val="520"/>
        </w:trPr>
        <w:tc>
          <w:tcPr>
            <w:tcW w:w="1279" w:type="dxa"/>
            <w:shd w:val="clear" w:color="auto" w:fill="F7F7F7"/>
          </w:tcPr>
          <w:p w14:paraId="534CA081" w14:textId="77777777" w:rsidR="00197CB7" w:rsidRDefault="00345D0E">
            <w:pPr>
              <w:pStyle w:val="TableParagraph"/>
            </w:pPr>
            <w:r>
              <w:rPr>
                <w:spacing w:val="-5"/>
              </w:rPr>
              <w:t>IP4</w:t>
            </w:r>
          </w:p>
        </w:tc>
        <w:tc>
          <w:tcPr>
            <w:tcW w:w="1692" w:type="dxa"/>
            <w:shd w:val="clear" w:color="auto" w:fill="F7F7F7"/>
          </w:tcPr>
          <w:p w14:paraId="534CA082" w14:textId="77777777" w:rsidR="00197CB7" w:rsidRDefault="00345D0E">
            <w:pPr>
              <w:pStyle w:val="TableParagraph"/>
              <w:ind w:left="105"/>
            </w:pPr>
            <w:r>
              <w:rPr>
                <w:spacing w:val="-5"/>
              </w:rPr>
              <w:t>AL3</w:t>
            </w:r>
          </w:p>
        </w:tc>
        <w:tc>
          <w:tcPr>
            <w:tcW w:w="4255" w:type="dxa"/>
            <w:shd w:val="clear" w:color="auto" w:fill="F7F7F7"/>
          </w:tcPr>
          <w:p w14:paraId="534CA083" w14:textId="77777777" w:rsidR="00197CB7" w:rsidRDefault="00197CB7">
            <w:pPr>
              <w:pStyle w:val="TableParagraph"/>
              <w:spacing w:before="29"/>
              <w:ind w:left="0"/>
              <w:rPr>
                <w:b/>
                <w:sz w:val="20"/>
              </w:rPr>
            </w:pPr>
          </w:p>
          <w:p w14:paraId="534CA084"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:tdif:acr:ip4:cl3</w:t>
            </w:r>
          </w:p>
        </w:tc>
        <w:tc>
          <w:tcPr>
            <w:tcW w:w="1833" w:type="dxa"/>
            <w:shd w:val="clear" w:color="auto" w:fill="F7F7F7"/>
          </w:tcPr>
          <w:p w14:paraId="534CA085" w14:textId="77777777" w:rsidR="00197CB7" w:rsidRDefault="00345D0E">
            <w:pPr>
              <w:pStyle w:val="TableParagraph"/>
              <w:ind w:left="105"/>
            </w:pPr>
            <w:r>
              <w:rPr>
                <w:spacing w:val="-5"/>
              </w:rPr>
              <w:t>13</w:t>
            </w:r>
          </w:p>
        </w:tc>
      </w:tr>
    </w:tbl>
    <w:p w14:paraId="534CA087" w14:textId="77777777" w:rsidR="00197CB7" w:rsidRDefault="00197CB7">
      <w:pPr>
        <w:pStyle w:val="BodyText"/>
        <w:rPr>
          <w:b/>
        </w:rPr>
      </w:pPr>
    </w:p>
    <w:p w14:paraId="534CA088" w14:textId="77777777" w:rsidR="00197CB7" w:rsidRDefault="00197CB7">
      <w:pPr>
        <w:pStyle w:val="BodyText"/>
        <w:spacing w:before="168"/>
        <w:rPr>
          <w:b/>
        </w:rPr>
      </w:pPr>
    </w:p>
    <w:p w14:paraId="534CA089" w14:textId="77777777" w:rsidR="00197CB7" w:rsidRDefault="00345D0E">
      <w:pPr>
        <w:ind w:left="138"/>
        <w:rPr>
          <w:b/>
        </w:rPr>
      </w:pPr>
      <w:r>
        <w:rPr>
          <w:b/>
        </w:rPr>
        <w:t>Table</w:t>
      </w:r>
      <w:r>
        <w:rPr>
          <w:b/>
          <w:spacing w:val="-6"/>
        </w:rPr>
        <w:t xml:space="preserve"> </w:t>
      </w:r>
      <w:r>
        <w:rPr>
          <w:b/>
        </w:rPr>
        <w:t>2</w:t>
      </w:r>
      <w:r>
        <w:rPr>
          <w:b/>
          <w:spacing w:val="-6"/>
        </w:rPr>
        <w:t xml:space="preserve"> </w:t>
      </w:r>
      <w:r>
        <w:rPr>
          <w:b/>
        </w:rPr>
        <w:t>Mapping</w:t>
      </w:r>
      <w:r>
        <w:rPr>
          <w:b/>
          <w:spacing w:val="-3"/>
        </w:rPr>
        <w:t xml:space="preserve"> </w:t>
      </w:r>
      <w:r>
        <w:rPr>
          <w:b/>
        </w:rPr>
        <w:t>of</w:t>
      </w:r>
      <w:r>
        <w:rPr>
          <w:b/>
          <w:spacing w:val="-3"/>
        </w:rPr>
        <w:t xml:space="preserve"> </w:t>
      </w:r>
      <w:r>
        <w:rPr>
          <w:b/>
        </w:rPr>
        <w:t>new</w:t>
      </w:r>
      <w:r>
        <w:rPr>
          <w:b/>
          <w:spacing w:val="-4"/>
        </w:rPr>
        <w:t xml:space="preserve"> </w:t>
      </w:r>
      <w:r>
        <w:rPr>
          <w:b/>
        </w:rPr>
        <w:t>authentication</w:t>
      </w:r>
      <w:r>
        <w:rPr>
          <w:b/>
          <w:spacing w:val="-6"/>
        </w:rPr>
        <w:t xml:space="preserve"> </w:t>
      </w:r>
      <w:r>
        <w:rPr>
          <w:b/>
        </w:rPr>
        <w:t>levels</w:t>
      </w:r>
      <w:r>
        <w:rPr>
          <w:b/>
          <w:spacing w:val="-4"/>
        </w:rPr>
        <w:t xml:space="preserve"> </w:t>
      </w:r>
      <w:r>
        <w:rPr>
          <w:b/>
        </w:rPr>
        <w:t>to</w:t>
      </w:r>
      <w:r>
        <w:rPr>
          <w:b/>
          <w:spacing w:val="-6"/>
        </w:rPr>
        <w:t xml:space="preserve"> </w:t>
      </w:r>
      <w:r>
        <w:rPr>
          <w:b/>
        </w:rPr>
        <w:t>legacy</w:t>
      </w:r>
      <w:r>
        <w:rPr>
          <w:b/>
          <w:spacing w:val="-3"/>
        </w:rPr>
        <w:t xml:space="preserve"> </w:t>
      </w:r>
      <w:r>
        <w:rPr>
          <w:b/>
        </w:rPr>
        <w:t>credential</w:t>
      </w:r>
      <w:r>
        <w:rPr>
          <w:b/>
          <w:spacing w:val="-2"/>
        </w:rPr>
        <w:t xml:space="preserve"> levels.</w:t>
      </w:r>
    </w:p>
    <w:p w14:paraId="534CA08A" w14:textId="77777777" w:rsidR="00197CB7" w:rsidRDefault="00197CB7">
      <w:pPr>
        <w:pStyle w:val="BodyText"/>
        <w:spacing w:before="3"/>
        <w:rPr>
          <w:b/>
          <w:sz w:val="10"/>
        </w:rPr>
      </w:pPr>
    </w:p>
    <w:tbl>
      <w:tblPr>
        <w:tblW w:w="0" w:type="auto"/>
        <w:tblInd w:w="14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3514"/>
        <w:gridCol w:w="3994"/>
      </w:tblGrid>
      <w:tr w:rsidR="00197CB7" w14:paraId="534CA08D" w14:textId="77777777">
        <w:trPr>
          <w:trHeight w:val="520"/>
        </w:trPr>
        <w:tc>
          <w:tcPr>
            <w:tcW w:w="3514" w:type="dxa"/>
            <w:shd w:val="clear" w:color="auto" w:fill="535353"/>
          </w:tcPr>
          <w:p w14:paraId="534CA08B" w14:textId="77777777" w:rsidR="00197CB7" w:rsidRDefault="00345D0E">
            <w:pPr>
              <w:pStyle w:val="TableParagraph"/>
              <w:rPr>
                <w:b/>
              </w:rPr>
            </w:pPr>
            <w:r>
              <w:rPr>
                <w:b/>
                <w:color w:val="FFFFFF"/>
              </w:rPr>
              <w:t>Authentication</w:t>
            </w:r>
            <w:r>
              <w:rPr>
                <w:b/>
                <w:color w:val="FFFFFF"/>
                <w:spacing w:val="-14"/>
              </w:rPr>
              <w:t xml:space="preserve"> </w:t>
            </w:r>
            <w:r>
              <w:rPr>
                <w:b/>
                <w:color w:val="FFFFFF"/>
                <w:spacing w:val="-4"/>
              </w:rPr>
              <w:t>level</w:t>
            </w:r>
          </w:p>
        </w:tc>
        <w:tc>
          <w:tcPr>
            <w:tcW w:w="3994" w:type="dxa"/>
            <w:shd w:val="clear" w:color="auto" w:fill="535353"/>
          </w:tcPr>
          <w:p w14:paraId="534CA08C" w14:textId="77777777" w:rsidR="00197CB7" w:rsidRDefault="00345D0E">
            <w:pPr>
              <w:pStyle w:val="TableParagraph"/>
              <w:rPr>
                <w:b/>
              </w:rPr>
            </w:pPr>
            <w:r>
              <w:rPr>
                <w:b/>
                <w:color w:val="FFFFFF"/>
              </w:rPr>
              <w:t>Credential</w:t>
            </w:r>
            <w:r>
              <w:rPr>
                <w:b/>
                <w:color w:val="FFFFFF"/>
                <w:spacing w:val="-9"/>
              </w:rPr>
              <w:t xml:space="preserve"> </w:t>
            </w:r>
            <w:r>
              <w:rPr>
                <w:b/>
                <w:color w:val="FFFFFF"/>
                <w:spacing w:val="-2"/>
              </w:rPr>
              <w:t>level</w:t>
            </w:r>
          </w:p>
        </w:tc>
      </w:tr>
      <w:tr w:rsidR="00197CB7" w14:paraId="534CA090" w14:textId="77777777">
        <w:trPr>
          <w:trHeight w:val="520"/>
        </w:trPr>
        <w:tc>
          <w:tcPr>
            <w:tcW w:w="3514" w:type="dxa"/>
            <w:shd w:val="clear" w:color="auto" w:fill="F7F7F7"/>
          </w:tcPr>
          <w:p w14:paraId="534CA08E" w14:textId="77777777" w:rsidR="00197CB7" w:rsidRDefault="00345D0E">
            <w:pPr>
              <w:pStyle w:val="TableParagraph"/>
            </w:pPr>
            <w:r>
              <w:rPr>
                <w:spacing w:val="-5"/>
              </w:rPr>
              <w:t>AL1</w:t>
            </w:r>
          </w:p>
        </w:tc>
        <w:tc>
          <w:tcPr>
            <w:tcW w:w="3994" w:type="dxa"/>
            <w:shd w:val="clear" w:color="auto" w:fill="F7F7F7"/>
          </w:tcPr>
          <w:p w14:paraId="534CA08F" w14:textId="77777777" w:rsidR="00197CB7" w:rsidRDefault="00345D0E">
            <w:pPr>
              <w:pStyle w:val="TableParagraph"/>
            </w:pPr>
            <w:r>
              <w:rPr>
                <w:spacing w:val="-5"/>
              </w:rPr>
              <w:t>CL1</w:t>
            </w:r>
          </w:p>
        </w:tc>
      </w:tr>
      <w:tr w:rsidR="00197CB7" w14:paraId="534CA093" w14:textId="77777777">
        <w:trPr>
          <w:trHeight w:val="518"/>
        </w:trPr>
        <w:tc>
          <w:tcPr>
            <w:tcW w:w="3514" w:type="dxa"/>
          </w:tcPr>
          <w:p w14:paraId="534CA091" w14:textId="77777777" w:rsidR="00197CB7" w:rsidRDefault="00345D0E">
            <w:pPr>
              <w:pStyle w:val="TableParagraph"/>
            </w:pPr>
            <w:r>
              <w:rPr>
                <w:spacing w:val="-5"/>
              </w:rPr>
              <w:t>AL2</w:t>
            </w:r>
          </w:p>
        </w:tc>
        <w:tc>
          <w:tcPr>
            <w:tcW w:w="3994" w:type="dxa"/>
          </w:tcPr>
          <w:p w14:paraId="534CA092" w14:textId="77777777" w:rsidR="00197CB7" w:rsidRDefault="00345D0E">
            <w:pPr>
              <w:pStyle w:val="TableParagraph"/>
            </w:pPr>
            <w:r>
              <w:rPr>
                <w:spacing w:val="-5"/>
              </w:rPr>
              <w:t>CL2</w:t>
            </w:r>
          </w:p>
        </w:tc>
      </w:tr>
      <w:tr w:rsidR="00197CB7" w14:paraId="534CA096" w14:textId="77777777">
        <w:trPr>
          <w:trHeight w:val="520"/>
        </w:trPr>
        <w:tc>
          <w:tcPr>
            <w:tcW w:w="3514" w:type="dxa"/>
            <w:shd w:val="clear" w:color="auto" w:fill="F7F7F7"/>
          </w:tcPr>
          <w:p w14:paraId="534CA094" w14:textId="77777777" w:rsidR="00197CB7" w:rsidRDefault="00345D0E">
            <w:pPr>
              <w:pStyle w:val="TableParagraph"/>
              <w:spacing w:before="209"/>
            </w:pPr>
            <w:r>
              <w:rPr>
                <w:spacing w:val="-5"/>
              </w:rPr>
              <w:t>AL3</w:t>
            </w:r>
          </w:p>
        </w:tc>
        <w:tc>
          <w:tcPr>
            <w:tcW w:w="3994" w:type="dxa"/>
            <w:shd w:val="clear" w:color="auto" w:fill="F7F7F7"/>
          </w:tcPr>
          <w:p w14:paraId="534CA095" w14:textId="77777777" w:rsidR="00197CB7" w:rsidRDefault="00345D0E">
            <w:pPr>
              <w:pStyle w:val="TableParagraph"/>
              <w:spacing w:before="209"/>
            </w:pPr>
            <w:r>
              <w:rPr>
                <w:spacing w:val="-5"/>
              </w:rPr>
              <w:t>CL3</w:t>
            </w:r>
          </w:p>
        </w:tc>
      </w:tr>
    </w:tbl>
    <w:p w14:paraId="534CA097" w14:textId="77777777" w:rsidR="00197CB7" w:rsidRDefault="00197CB7">
      <w:pPr>
        <w:sectPr w:rsidR="00197CB7">
          <w:headerReference w:type="even" r:id="rId63"/>
          <w:headerReference w:type="default" r:id="rId64"/>
          <w:pgSz w:w="11910" w:h="16840"/>
          <w:pgMar w:top="740" w:right="1280" w:bottom="720" w:left="1280" w:header="547" w:footer="0" w:gutter="0"/>
          <w:pgNumType w:start="4"/>
          <w:cols w:space="720"/>
        </w:sectPr>
      </w:pPr>
    </w:p>
    <w:p w14:paraId="534CA098" w14:textId="77777777" w:rsidR="00197CB7" w:rsidRDefault="00197CB7">
      <w:pPr>
        <w:pStyle w:val="BodyText"/>
        <w:spacing w:before="328"/>
        <w:rPr>
          <w:b/>
          <w:sz w:val="30"/>
        </w:rPr>
      </w:pPr>
    </w:p>
    <w:p w14:paraId="534CA099" w14:textId="77777777" w:rsidR="00197CB7" w:rsidRDefault="00345D0E">
      <w:pPr>
        <w:pStyle w:val="Heading3"/>
        <w:numPr>
          <w:ilvl w:val="2"/>
          <w:numId w:val="85"/>
        </w:numPr>
        <w:tabs>
          <w:tab w:val="left" w:pos="987"/>
        </w:tabs>
        <w:ind w:left="987" w:hanging="849"/>
      </w:pPr>
      <w:r>
        <w:rPr>
          <w:color w:val="1C1C1C"/>
        </w:rPr>
        <w:t>Identity</w:t>
      </w:r>
      <w:r>
        <w:rPr>
          <w:color w:val="1C1C1C"/>
          <w:spacing w:val="-3"/>
        </w:rPr>
        <w:t xml:space="preserve"> </w:t>
      </w:r>
      <w:r>
        <w:rPr>
          <w:color w:val="1C1C1C"/>
          <w:spacing w:val="-2"/>
        </w:rPr>
        <w:t>resolution</w:t>
      </w:r>
    </w:p>
    <w:p w14:paraId="534CA09A" w14:textId="77777777" w:rsidR="00197CB7" w:rsidRDefault="00345D0E">
      <w:pPr>
        <w:pStyle w:val="BodyText"/>
        <w:spacing w:before="206"/>
        <w:ind w:left="138"/>
      </w:pPr>
      <w:r>
        <w:t>An</w:t>
      </w:r>
      <w:r>
        <w:rPr>
          <w:spacing w:val="-5"/>
        </w:rPr>
        <w:t xml:space="preserve"> </w:t>
      </w:r>
      <w:r>
        <w:t>IXP</w:t>
      </w:r>
      <w:r>
        <w:rPr>
          <w:spacing w:val="-3"/>
        </w:rPr>
        <w:t xml:space="preserve"> </w:t>
      </w:r>
      <w:r>
        <w:t>MUST</w:t>
      </w:r>
      <w:r>
        <w:rPr>
          <w:spacing w:val="-4"/>
        </w:rPr>
        <w:t xml:space="preserve"> </w:t>
      </w:r>
      <w:r>
        <w:t>generate</w:t>
      </w:r>
      <w:r>
        <w:rPr>
          <w:spacing w:val="-5"/>
        </w:rPr>
        <w:t xml:space="preserve"> </w:t>
      </w:r>
      <w:r>
        <w:t>pairwise</w:t>
      </w:r>
      <w:r>
        <w:rPr>
          <w:spacing w:val="-5"/>
        </w:rPr>
        <w:t xml:space="preserve"> </w:t>
      </w:r>
      <w:r>
        <w:t>identifiers</w:t>
      </w:r>
      <w:r>
        <w:rPr>
          <w:spacing w:val="-4"/>
        </w:rPr>
        <w:t xml:space="preserve"> </w:t>
      </w:r>
      <w:r>
        <w:t>as</w:t>
      </w:r>
      <w:r>
        <w:rPr>
          <w:spacing w:val="-5"/>
        </w:rPr>
        <w:t xml:space="preserve"> </w:t>
      </w:r>
      <w:r>
        <w:t>required</w:t>
      </w:r>
      <w:r>
        <w:rPr>
          <w:spacing w:val="-2"/>
        </w:rPr>
        <w:t xml:space="preserve"> </w:t>
      </w:r>
      <w:r>
        <w:t>in</w:t>
      </w:r>
      <w:r>
        <w:rPr>
          <w:spacing w:val="-3"/>
        </w:rPr>
        <w:t xml:space="preserve"> </w:t>
      </w:r>
      <w:r>
        <w:t>section</w:t>
      </w:r>
      <w:r>
        <w:rPr>
          <w:spacing w:val="-5"/>
        </w:rPr>
        <w:t xml:space="preserve"> </w:t>
      </w:r>
      <w:r>
        <w:t>1.2.2</w:t>
      </w:r>
      <w:r>
        <w:rPr>
          <w:spacing w:val="-3"/>
        </w:rPr>
        <w:t xml:space="preserve"> </w:t>
      </w:r>
      <w:r>
        <w:t>of</w:t>
      </w:r>
      <w:r>
        <w:rPr>
          <w:spacing w:val="-1"/>
        </w:rPr>
        <w:t xml:space="preserve"> </w:t>
      </w:r>
      <w:r>
        <w:t>this</w:t>
      </w:r>
      <w:r>
        <w:rPr>
          <w:spacing w:val="-4"/>
        </w:rPr>
        <w:t xml:space="preserve"> </w:t>
      </w:r>
      <w:r>
        <w:rPr>
          <w:spacing w:val="-2"/>
        </w:rPr>
        <w:t>Schedule.</w:t>
      </w:r>
    </w:p>
    <w:p w14:paraId="534CA09B" w14:textId="77777777" w:rsidR="00197CB7" w:rsidRDefault="00345D0E">
      <w:pPr>
        <w:pStyle w:val="BodyText"/>
        <w:spacing w:before="205" w:line="266" w:lineRule="auto"/>
        <w:ind w:left="138" w:right="619" w:hanging="1"/>
      </w:pPr>
      <w:r>
        <w:t>If</w:t>
      </w:r>
      <w:r>
        <w:rPr>
          <w:spacing w:val="-1"/>
        </w:rPr>
        <w:t xml:space="preserve"> </w:t>
      </w:r>
      <w:r>
        <w:t>an</w:t>
      </w:r>
      <w:r>
        <w:rPr>
          <w:spacing w:val="-2"/>
        </w:rPr>
        <w:t xml:space="preserve"> </w:t>
      </w:r>
      <w:r>
        <w:t>IXP</w:t>
      </w:r>
      <w:r>
        <w:rPr>
          <w:spacing w:val="-3"/>
        </w:rPr>
        <w:t xml:space="preserve"> </w:t>
      </w:r>
      <w:r>
        <w:t>does</w:t>
      </w:r>
      <w:r>
        <w:rPr>
          <w:spacing w:val="-2"/>
        </w:rPr>
        <w:t xml:space="preserve"> </w:t>
      </w:r>
      <w:r>
        <w:t>not</w:t>
      </w:r>
      <w:r>
        <w:rPr>
          <w:spacing w:val="-1"/>
        </w:rPr>
        <w:t xml:space="preserve"> </w:t>
      </w:r>
      <w:r>
        <w:t>use</w:t>
      </w:r>
      <w:r>
        <w:rPr>
          <w:spacing w:val="-2"/>
        </w:rPr>
        <w:t xml:space="preserve"> </w:t>
      </w:r>
      <w:r>
        <w:t>sector</w:t>
      </w:r>
      <w:r>
        <w:rPr>
          <w:spacing w:val="-1"/>
        </w:rPr>
        <w:t xml:space="preserve"> </w:t>
      </w:r>
      <w:r>
        <w:t>identifiers,</w:t>
      </w:r>
      <w:r>
        <w:rPr>
          <w:spacing w:val="-5"/>
        </w:rPr>
        <w:t xml:space="preserve"> </w:t>
      </w:r>
      <w:r>
        <w:t>the</w:t>
      </w:r>
      <w:r>
        <w:rPr>
          <w:spacing w:val="-2"/>
        </w:rPr>
        <w:t xml:space="preserve"> </w:t>
      </w:r>
      <w:r>
        <w:t>IXP</w:t>
      </w:r>
      <w:r>
        <w:rPr>
          <w:spacing w:val="-3"/>
        </w:rPr>
        <w:t xml:space="preserve"> </w:t>
      </w:r>
      <w:r>
        <w:t>MUST</w:t>
      </w:r>
      <w:r>
        <w:rPr>
          <w:spacing w:val="-3"/>
        </w:rPr>
        <w:t xml:space="preserve"> </w:t>
      </w:r>
      <w:r>
        <w:t>generate</w:t>
      </w:r>
      <w:r>
        <w:rPr>
          <w:spacing w:val="-2"/>
        </w:rPr>
        <w:t xml:space="preserve"> </w:t>
      </w:r>
      <w:r>
        <w:t>a</w:t>
      </w:r>
      <w:r>
        <w:rPr>
          <w:spacing w:val="-2"/>
        </w:rPr>
        <w:t xml:space="preserve"> </w:t>
      </w:r>
      <w:r>
        <w:t>pairwise</w:t>
      </w:r>
      <w:r>
        <w:rPr>
          <w:spacing w:val="-2"/>
        </w:rPr>
        <w:t xml:space="preserve"> </w:t>
      </w:r>
      <w:r>
        <w:t>identifier</w:t>
      </w:r>
      <w:r>
        <w:rPr>
          <w:spacing w:val="-1"/>
        </w:rPr>
        <w:t xml:space="preserve"> </w:t>
      </w:r>
      <w:r>
        <w:t>for</w:t>
      </w:r>
      <w:r>
        <w:rPr>
          <w:spacing w:val="-1"/>
        </w:rPr>
        <w:t xml:space="preserve"> </w:t>
      </w:r>
      <w:r>
        <w:t>every distinct service it connects, even if these services are operated by the same PRP.</w:t>
      </w:r>
    </w:p>
    <w:p w14:paraId="534CA09C" w14:textId="77777777" w:rsidR="00197CB7" w:rsidRDefault="00345D0E">
      <w:pPr>
        <w:pStyle w:val="BodyText"/>
        <w:spacing w:before="181"/>
        <w:ind w:left="138"/>
      </w:pPr>
      <w:r>
        <w:t>If</w:t>
      </w:r>
      <w:r>
        <w:rPr>
          <w:spacing w:val="-2"/>
        </w:rPr>
        <w:t xml:space="preserve"> </w:t>
      </w:r>
      <w:r>
        <w:t>an</w:t>
      </w:r>
      <w:r>
        <w:rPr>
          <w:spacing w:val="-2"/>
        </w:rPr>
        <w:t xml:space="preserve"> </w:t>
      </w:r>
      <w:r>
        <w:t>IXP</w:t>
      </w:r>
      <w:r>
        <w:rPr>
          <w:spacing w:val="-3"/>
        </w:rPr>
        <w:t xml:space="preserve"> </w:t>
      </w:r>
      <w:r>
        <w:t>makes</w:t>
      </w:r>
      <w:r>
        <w:rPr>
          <w:spacing w:val="-2"/>
        </w:rPr>
        <w:t xml:space="preserve"> </w:t>
      </w:r>
      <w:r>
        <w:t>use</w:t>
      </w:r>
      <w:r>
        <w:rPr>
          <w:spacing w:val="-2"/>
        </w:rPr>
        <w:t xml:space="preserve"> </w:t>
      </w:r>
      <w:r>
        <w:t>of</w:t>
      </w:r>
      <w:r>
        <w:rPr>
          <w:spacing w:val="-3"/>
        </w:rPr>
        <w:t xml:space="preserve"> </w:t>
      </w:r>
      <w:r>
        <w:t>sector</w:t>
      </w:r>
      <w:r>
        <w:rPr>
          <w:spacing w:val="-1"/>
        </w:rPr>
        <w:t xml:space="preserve"> </w:t>
      </w:r>
      <w:r>
        <w:rPr>
          <w:spacing w:val="-2"/>
        </w:rPr>
        <w:t>identifiers:</w:t>
      </w:r>
    </w:p>
    <w:p w14:paraId="534CA09D" w14:textId="77777777" w:rsidR="00197CB7" w:rsidRDefault="00345D0E">
      <w:pPr>
        <w:pStyle w:val="ListParagraph"/>
        <w:numPr>
          <w:ilvl w:val="3"/>
          <w:numId w:val="85"/>
        </w:numPr>
        <w:tabs>
          <w:tab w:val="left" w:pos="858"/>
        </w:tabs>
        <w:spacing w:before="205"/>
      </w:pPr>
      <w:r>
        <w:t>the</w:t>
      </w:r>
      <w:r>
        <w:rPr>
          <w:spacing w:val="-4"/>
        </w:rPr>
        <w:t xml:space="preserve"> </w:t>
      </w:r>
      <w:r>
        <w:t>pairwise</w:t>
      </w:r>
      <w:r>
        <w:rPr>
          <w:spacing w:val="-3"/>
        </w:rPr>
        <w:t xml:space="preserve"> </w:t>
      </w:r>
      <w:r>
        <w:t>identifiers</w:t>
      </w:r>
      <w:r>
        <w:rPr>
          <w:spacing w:val="-5"/>
        </w:rPr>
        <w:t xml:space="preserve"> </w:t>
      </w:r>
      <w:r>
        <w:t>MUST</w:t>
      </w:r>
      <w:r>
        <w:rPr>
          <w:spacing w:val="-4"/>
        </w:rPr>
        <w:t xml:space="preserve"> </w:t>
      </w:r>
      <w:r>
        <w:t>only</w:t>
      </w:r>
      <w:r>
        <w:rPr>
          <w:spacing w:val="-3"/>
        </w:rPr>
        <w:t xml:space="preserve"> </w:t>
      </w:r>
      <w:r>
        <w:t>have</w:t>
      </w:r>
      <w:r>
        <w:rPr>
          <w:spacing w:val="-5"/>
        </w:rPr>
        <w:t xml:space="preserve"> </w:t>
      </w:r>
      <w:r>
        <w:t>a</w:t>
      </w:r>
      <w:r>
        <w:rPr>
          <w:spacing w:val="-4"/>
        </w:rPr>
        <w:t xml:space="preserve"> </w:t>
      </w:r>
      <w:r>
        <w:t>one-to-one</w:t>
      </w:r>
      <w:r>
        <w:rPr>
          <w:spacing w:val="-5"/>
        </w:rPr>
        <w:t xml:space="preserve"> </w:t>
      </w:r>
      <w:r>
        <w:t>mapping</w:t>
      </w:r>
      <w:r>
        <w:rPr>
          <w:spacing w:val="-3"/>
        </w:rPr>
        <w:t xml:space="preserve"> </w:t>
      </w:r>
      <w:r>
        <w:t>with</w:t>
      </w:r>
      <w:r>
        <w:rPr>
          <w:spacing w:val="-6"/>
        </w:rPr>
        <w:t xml:space="preserve"> </w:t>
      </w:r>
      <w:r>
        <w:t>a</w:t>
      </w:r>
      <w:r>
        <w:rPr>
          <w:spacing w:val="-3"/>
        </w:rPr>
        <w:t xml:space="preserve"> </w:t>
      </w:r>
      <w:r>
        <w:t>sector</w:t>
      </w:r>
      <w:r>
        <w:rPr>
          <w:spacing w:val="-2"/>
        </w:rPr>
        <w:t xml:space="preserve"> </w:t>
      </w:r>
      <w:r>
        <w:t>identifier;</w:t>
      </w:r>
      <w:r>
        <w:rPr>
          <w:spacing w:val="-2"/>
        </w:rPr>
        <w:t xml:space="preserve"> </w:t>
      </w:r>
      <w:r>
        <w:rPr>
          <w:spacing w:val="-5"/>
        </w:rPr>
        <w:t>and</w:t>
      </w:r>
    </w:p>
    <w:p w14:paraId="534CA09E" w14:textId="77777777" w:rsidR="00197CB7" w:rsidRDefault="00345D0E">
      <w:pPr>
        <w:pStyle w:val="ListParagraph"/>
        <w:numPr>
          <w:ilvl w:val="3"/>
          <w:numId w:val="85"/>
        </w:numPr>
        <w:tabs>
          <w:tab w:val="left" w:pos="858"/>
        </w:tabs>
        <w:spacing w:before="28" w:line="266" w:lineRule="auto"/>
        <w:ind w:right="515" w:hanging="617"/>
      </w:pPr>
      <w:r>
        <w:t>a</w:t>
      </w:r>
      <w:r>
        <w:rPr>
          <w:spacing w:val="-1"/>
        </w:rPr>
        <w:t xml:space="preserve"> </w:t>
      </w:r>
      <w:r>
        <w:t>sector identifier MUST</w:t>
      </w:r>
      <w:r>
        <w:rPr>
          <w:spacing w:val="-2"/>
        </w:rPr>
        <w:t xml:space="preserve"> </w:t>
      </w:r>
      <w:r>
        <w:t>only</w:t>
      </w:r>
      <w:r>
        <w:rPr>
          <w:spacing w:val="-4"/>
        </w:rPr>
        <w:t xml:space="preserve"> </w:t>
      </w:r>
      <w:r>
        <w:t>map</w:t>
      </w:r>
      <w:r>
        <w:rPr>
          <w:spacing w:val="-4"/>
        </w:rPr>
        <w:t xml:space="preserve"> </w:t>
      </w:r>
      <w:r>
        <w:t>to</w:t>
      </w:r>
      <w:r>
        <w:rPr>
          <w:spacing w:val="-1"/>
        </w:rPr>
        <w:t xml:space="preserve"> </w:t>
      </w:r>
      <w:r>
        <w:t>a</w:t>
      </w:r>
      <w:r>
        <w:rPr>
          <w:spacing w:val="-3"/>
        </w:rPr>
        <w:t xml:space="preserve"> </w:t>
      </w:r>
      <w:r>
        <w:t>single</w:t>
      </w:r>
      <w:r>
        <w:rPr>
          <w:spacing w:val="-1"/>
        </w:rPr>
        <w:t xml:space="preserve"> </w:t>
      </w:r>
      <w:r>
        <w:t>PRP,</w:t>
      </w:r>
      <w:r>
        <w:rPr>
          <w:spacing w:val="-4"/>
        </w:rPr>
        <w:t xml:space="preserve"> </w:t>
      </w:r>
      <w:r>
        <w:t>regardless</w:t>
      </w:r>
      <w:r>
        <w:rPr>
          <w:spacing w:val="-1"/>
        </w:rPr>
        <w:t xml:space="preserve"> </w:t>
      </w:r>
      <w:r>
        <w:t>of</w:t>
      </w:r>
      <w:r>
        <w:rPr>
          <w:spacing w:val="-3"/>
        </w:rPr>
        <w:t xml:space="preserve"> </w:t>
      </w:r>
      <w:r>
        <w:t>the</w:t>
      </w:r>
      <w:r>
        <w:rPr>
          <w:spacing w:val="-3"/>
        </w:rPr>
        <w:t xml:space="preserve"> </w:t>
      </w:r>
      <w:r>
        <w:t>number</w:t>
      </w:r>
      <w:r>
        <w:rPr>
          <w:spacing w:val="-3"/>
        </w:rPr>
        <w:t xml:space="preserve"> </w:t>
      </w:r>
      <w:r>
        <w:t>of</w:t>
      </w:r>
      <w:r>
        <w:rPr>
          <w:spacing w:val="-3"/>
        </w:rPr>
        <w:t xml:space="preserve"> </w:t>
      </w:r>
      <w:r>
        <w:t xml:space="preserve">connected </w:t>
      </w:r>
      <w:r>
        <w:rPr>
          <w:spacing w:val="-2"/>
        </w:rPr>
        <w:t>services.</w:t>
      </w:r>
    </w:p>
    <w:p w14:paraId="534CA09F" w14:textId="77777777" w:rsidR="00197CB7" w:rsidRDefault="00345D0E">
      <w:pPr>
        <w:pStyle w:val="BodyText"/>
        <w:spacing w:before="177" w:line="266" w:lineRule="auto"/>
        <w:ind w:left="138"/>
      </w:pPr>
      <w:r>
        <w:t>Pairwise</w:t>
      </w:r>
      <w:r>
        <w:rPr>
          <w:spacing w:val="-4"/>
        </w:rPr>
        <w:t xml:space="preserve"> </w:t>
      </w:r>
      <w:r>
        <w:t>identifiers</w:t>
      </w:r>
      <w:r>
        <w:rPr>
          <w:spacing w:val="-2"/>
        </w:rPr>
        <w:t xml:space="preserve"> </w:t>
      </w:r>
      <w:r>
        <w:t>MUST</w:t>
      </w:r>
      <w:r>
        <w:rPr>
          <w:spacing w:val="-5"/>
        </w:rPr>
        <w:t xml:space="preserve"> </w:t>
      </w:r>
      <w:r>
        <w:t>be</w:t>
      </w:r>
      <w:r>
        <w:rPr>
          <w:spacing w:val="-2"/>
        </w:rPr>
        <w:t xml:space="preserve"> </w:t>
      </w:r>
      <w:r>
        <w:t>used</w:t>
      </w:r>
      <w:r>
        <w:rPr>
          <w:spacing w:val="-2"/>
        </w:rPr>
        <w:t xml:space="preserve"> </w:t>
      </w:r>
      <w:r>
        <w:t>when</w:t>
      </w:r>
      <w:r>
        <w:rPr>
          <w:spacing w:val="-2"/>
        </w:rPr>
        <w:t xml:space="preserve"> </w:t>
      </w:r>
      <w:r>
        <w:t>presenting</w:t>
      </w:r>
      <w:r>
        <w:rPr>
          <w:spacing w:val="-5"/>
        </w:rPr>
        <w:t xml:space="preserve"> </w:t>
      </w:r>
      <w:r>
        <w:t>individuals</w:t>
      </w:r>
      <w:r>
        <w:rPr>
          <w:spacing w:val="-2"/>
        </w:rPr>
        <w:t xml:space="preserve"> </w:t>
      </w:r>
      <w:r>
        <w:t>to</w:t>
      </w:r>
      <w:r>
        <w:rPr>
          <w:spacing w:val="-2"/>
        </w:rPr>
        <w:t xml:space="preserve"> </w:t>
      </w:r>
      <w:r>
        <w:t>PRPs</w:t>
      </w:r>
      <w:r>
        <w:rPr>
          <w:spacing w:val="-4"/>
        </w:rPr>
        <w:t xml:space="preserve"> </w:t>
      </w:r>
      <w:r>
        <w:t>irrespective</w:t>
      </w:r>
      <w:r>
        <w:rPr>
          <w:spacing w:val="-2"/>
        </w:rPr>
        <w:t xml:space="preserve"> </w:t>
      </w:r>
      <w:r>
        <w:t>of</w:t>
      </w:r>
      <w:r>
        <w:rPr>
          <w:spacing w:val="-4"/>
        </w:rPr>
        <w:t xml:space="preserve"> </w:t>
      </w:r>
      <w:r>
        <w:t>the</w:t>
      </w:r>
      <w:r>
        <w:rPr>
          <w:spacing w:val="-4"/>
        </w:rPr>
        <w:t xml:space="preserve"> </w:t>
      </w:r>
      <w:r>
        <w:t>federation protocols being brokered by the IXP in a transaction.</w:t>
      </w:r>
    </w:p>
    <w:p w14:paraId="534CA0A0" w14:textId="77777777" w:rsidR="00197CB7" w:rsidRDefault="00197CB7">
      <w:pPr>
        <w:pStyle w:val="BodyText"/>
        <w:spacing w:before="82"/>
      </w:pPr>
    </w:p>
    <w:p w14:paraId="534CA0A1" w14:textId="77777777" w:rsidR="00197CB7" w:rsidRDefault="00345D0E">
      <w:pPr>
        <w:pStyle w:val="Heading3"/>
        <w:numPr>
          <w:ilvl w:val="2"/>
          <w:numId w:val="85"/>
        </w:numPr>
        <w:tabs>
          <w:tab w:val="left" w:pos="987"/>
        </w:tabs>
        <w:ind w:left="987" w:hanging="849"/>
      </w:pPr>
      <w:r>
        <w:rPr>
          <w:color w:val="1C1C1C"/>
        </w:rPr>
        <w:t>Authenticated</w:t>
      </w:r>
      <w:r>
        <w:rPr>
          <w:color w:val="1C1C1C"/>
          <w:spacing w:val="-3"/>
        </w:rPr>
        <w:t xml:space="preserve"> </w:t>
      </w:r>
      <w:r>
        <w:rPr>
          <w:color w:val="1C1C1C"/>
          <w:spacing w:val="-2"/>
        </w:rPr>
        <w:t>sessions</w:t>
      </w:r>
    </w:p>
    <w:p w14:paraId="534CA0A2" w14:textId="77777777" w:rsidR="00197CB7" w:rsidRDefault="00345D0E">
      <w:pPr>
        <w:pStyle w:val="BodyText"/>
        <w:spacing w:before="204"/>
        <w:ind w:left="138"/>
      </w:pPr>
      <w:r>
        <w:t>An</w:t>
      </w:r>
      <w:r>
        <w:rPr>
          <w:spacing w:val="-3"/>
        </w:rPr>
        <w:t xml:space="preserve"> </w:t>
      </w:r>
      <w:r>
        <w:t>authenticated</w:t>
      </w:r>
      <w:r>
        <w:rPr>
          <w:spacing w:val="-6"/>
        </w:rPr>
        <w:t xml:space="preserve"> </w:t>
      </w:r>
      <w:r>
        <w:t>session</w:t>
      </w:r>
      <w:r>
        <w:rPr>
          <w:spacing w:val="-3"/>
        </w:rPr>
        <w:t xml:space="preserve"> </w:t>
      </w:r>
      <w:r>
        <w:t>managed</w:t>
      </w:r>
      <w:r>
        <w:rPr>
          <w:spacing w:val="-5"/>
        </w:rPr>
        <w:t xml:space="preserve"> </w:t>
      </w:r>
      <w:r>
        <w:t>by</w:t>
      </w:r>
      <w:r>
        <w:rPr>
          <w:spacing w:val="-3"/>
        </w:rPr>
        <w:t xml:space="preserve"> </w:t>
      </w:r>
      <w:r>
        <w:t>the</w:t>
      </w:r>
      <w:r>
        <w:rPr>
          <w:spacing w:val="-3"/>
        </w:rPr>
        <w:t xml:space="preserve"> </w:t>
      </w:r>
      <w:r>
        <w:t>IXP</w:t>
      </w:r>
      <w:r>
        <w:rPr>
          <w:spacing w:val="-4"/>
        </w:rPr>
        <w:t xml:space="preserve"> </w:t>
      </w:r>
      <w:r>
        <w:t>MUST</w:t>
      </w:r>
      <w:r>
        <w:rPr>
          <w:spacing w:val="-3"/>
        </w:rPr>
        <w:t xml:space="preserve"> </w:t>
      </w:r>
      <w:r>
        <w:rPr>
          <w:spacing w:val="-2"/>
        </w:rPr>
        <w:t>expire.</w:t>
      </w:r>
    </w:p>
    <w:p w14:paraId="534CA0A3" w14:textId="77777777" w:rsidR="00197CB7" w:rsidRDefault="00345D0E">
      <w:pPr>
        <w:pStyle w:val="BodyText"/>
        <w:spacing w:before="207" w:line="266" w:lineRule="auto"/>
        <w:ind w:left="138" w:right="537"/>
      </w:pPr>
      <w:r>
        <w:t>For</w:t>
      </w:r>
      <w:r>
        <w:rPr>
          <w:spacing w:val="-2"/>
        </w:rPr>
        <w:t xml:space="preserve"> </w:t>
      </w:r>
      <w:r>
        <w:t>each</w:t>
      </w:r>
      <w:r>
        <w:rPr>
          <w:spacing w:val="-3"/>
        </w:rPr>
        <w:t xml:space="preserve"> </w:t>
      </w:r>
      <w:r>
        <w:t>supported</w:t>
      </w:r>
      <w:r>
        <w:rPr>
          <w:spacing w:val="-6"/>
        </w:rPr>
        <w:t xml:space="preserve"> </w:t>
      </w:r>
      <w:r>
        <w:t>federation</w:t>
      </w:r>
      <w:r>
        <w:rPr>
          <w:spacing w:val="-3"/>
        </w:rPr>
        <w:t xml:space="preserve"> </w:t>
      </w:r>
      <w:r>
        <w:t>protocol,</w:t>
      </w:r>
      <w:r>
        <w:rPr>
          <w:spacing w:val="-3"/>
        </w:rPr>
        <w:t xml:space="preserve"> </w:t>
      </w:r>
      <w:r>
        <w:t>an</w:t>
      </w:r>
      <w:r>
        <w:rPr>
          <w:spacing w:val="-3"/>
        </w:rPr>
        <w:t xml:space="preserve"> </w:t>
      </w:r>
      <w:r>
        <w:t>IXP</w:t>
      </w:r>
      <w:r>
        <w:rPr>
          <w:spacing w:val="-4"/>
        </w:rPr>
        <w:t xml:space="preserve"> </w:t>
      </w:r>
      <w:r>
        <w:t>MUST</w:t>
      </w:r>
      <w:r>
        <w:rPr>
          <w:spacing w:val="-4"/>
        </w:rPr>
        <w:t xml:space="preserve"> </w:t>
      </w:r>
      <w:r>
        <w:t>provide</w:t>
      </w:r>
      <w:r>
        <w:rPr>
          <w:spacing w:val="-3"/>
        </w:rPr>
        <w:t xml:space="preserve"> </w:t>
      </w:r>
      <w:r>
        <w:t>PRPs</w:t>
      </w:r>
      <w:r>
        <w:rPr>
          <w:spacing w:val="-3"/>
        </w:rPr>
        <w:t xml:space="preserve"> </w:t>
      </w:r>
      <w:r>
        <w:t>with</w:t>
      </w:r>
      <w:r>
        <w:rPr>
          <w:spacing w:val="-6"/>
        </w:rPr>
        <w:t xml:space="preserve"> </w:t>
      </w:r>
      <w:r>
        <w:t>information</w:t>
      </w:r>
      <w:r>
        <w:rPr>
          <w:spacing w:val="-3"/>
        </w:rPr>
        <w:t xml:space="preserve"> </w:t>
      </w:r>
      <w:r>
        <w:t>regarding session expiration times.</w:t>
      </w:r>
    </w:p>
    <w:p w14:paraId="534CA0A4" w14:textId="77777777" w:rsidR="00197CB7" w:rsidRDefault="00345D0E">
      <w:pPr>
        <w:pStyle w:val="BodyText"/>
        <w:spacing w:before="178" w:line="266" w:lineRule="auto"/>
        <w:ind w:left="138"/>
      </w:pPr>
      <w:r>
        <w:t>An</w:t>
      </w:r>
      <w:r>
        <w:rPr>
          <w:spacing w:val="-1"/>
        </w:rPr>
        <w:t xml:space="preserve"> </w:t>
      </w:r>
      <w:r>
        <w:t>IXP</w:t>
      </w:r>
      <w:r>
        <w:rPr>
          <w:spacing w:val="-2"/>
        </w:rPr>
        <w:t xml:space="preserve"> </w:t>
      </w:r>
      <w:r>
        <w:t>MAY</w:t>
      </w:r>
      <w:r>
        <w:rPr>
          <w:spacing w:val="-2"/>
        </w:rPr>
        <w:t xml:space="preserve"> </w:t>
      </w:r>
      <w:r>
        <w:t>support features</w:t>
      </w:r>
      <w:r>
        <w:rPr>
          <w:spacing w:val="-3"/>
        </w:rPr>
        <w:t xml:space="preserve"> </w:t>
      </w:r>
      <w:r>
        <w:t>as</w:t>
      </w:r>
      <w:r>
        <w:rPr>
          <w:spacing w:val="-1"/>
        </w:rPr>
        <w:t xml:space="preserve"> </w:t>
      </w:r>
      <w:r>
        <w:t>specified</w:t>
      </w:r>
      <w:r>
        <w:rPr>
          <w:spacing w:val="-4"/>
        </w:rPr>
        <w:t xml:space="preserve"> </w:t>
      </w:r>
      <w:r>
        <w:t>in</w:t>
      </w:r>
      <w:r>
        <w:rPr>
          <w:spacing w:val="-4"/>
        </w:rPr>
        <w:t xml:space="preserve"> </w:t>
      </w:r>
      <w:r>
        <w:t>the</w:t>
      </w:r>
      <w:r>
        <w:rPr>
          <w:spacing w:val="-3"/>
        </w:rPr>
        <w:t xml:space="preserve"> </w:t>
      </w:r>
      <w:r>
        <w:t>relevant</w:t>
      </w:r>
      <w:r>
        <w:rPr>
          <w:spacing w:val="-3"/>
        </w:rPr>
        <w:t xml:space="preserve"> </w:t>
      </w:r>
      <w:r>
        <w:t>federation</w:t>
      </w:r>
      <w:r>
        <w:rPr>
          <w:spacing w:val="-1"/>
        </w:rPr>
        <w:t xml:space="preserve"> </w:t>
      </w:r>
      <w:r>
        <w:t>protocol</w:t>
      </w:r>
      <w:r>
        <w:rPr>
          <w:spacing w:val="-3"/>
        </w:rPr>
        <w:t xml:space="preserve"> </w:t>
      </w:r>
      <w:r>
        <w:t>to</w:t>
      </w:r>
      <w:r>
        <w:rPr>
          <w:spacing w:val="-4"/>
        </w:rPr>
        <w:t xml:space="preserve"> </w:t>
      </w:r>
      <w:r>
        <w:t>allow</w:t>
      </w:r>
      <w:r>
        <w:rPr>
          <w:spacing w:val="-2"/>
        </w:rPr>
        <w:t xml:space="preserve"> </w:t>
      </w:r>
      <w:r>
        <w:t>refreshing</w:t>
      </w:r>
      <w:r>
        <w:rPr>
          <w:spacing w:val="-1"/>
        </w:rPr>
        <w:t xml:space="preserve"> </w:t>
      </w:r>
      <w:r>
        <w:t>of an authenticated session before expiry.</w:t>
      </w:r>
    </w:p>
    <w:p w14:paraId="534CA0A5" w14:textId="77777777" w:rsidR="00197CB7" w:rsidRDefault="00197CB7">
      <w:pPr>
        <w:pStyle w:val="BodyText"/>
        <w:spacing w:before="81"/>
      </w:pPr>
    </w:p>
    <w:p w14:paraId="534CA0A6" w14:textId="77777777" w:rsidR="00197CB7" w:rsidRDefault="00345D0E">
      <w:pPr>
        <w:pStyle w:val="Heading3"/>
        <w:numPr>
          <w:ilvl w:val="2"/>
          <w:numId w:val="85"/>
        </w:numPr>
        <w:tabs>
          <w:tab w:val="left" w:pos="987"/>
        </w:tabs>
        <w:ind w:left="987" w:hanging="849"/>
      </w:pPr>
      <w:r>
        <w:rPr>
          <w:color w:val="1C1C1C"/>
        </w:rPr>
        <w:t>Single</w:t>
      </w:r>
      <w:r>
        <w:rPr>
          <w:color w:val="1C1C1C"/>
          <w:spacing w:val="-1"/>
        </w:rPr>
        <w:t xml:space="preserve"> </w:t>
      </w:r>
      <w:r>
        <w:rPr>
          <w:color w:val="1C1C1C"/>
        </w:rPr>
        <w:t xml:space="preserve">sign </w:t>
      </w:r>
      <w:r>
        <w:rPr>
          <w:color w:val="1C1C1C"/>
          <w:spacing w:val="-5"/>
        </w:rPr>
        <w:t>on</w:t>
      </w:r>
    </w:p>
    <w:p w14:paraId="534CA0A7" w14:textId="77777777" w:rsidR="00197CB7" w:rsidRDefault="00345D0E">
      <w:pPr>
        <w:pStyle w:val="BodyText"/>
        <w:spacing w:before="204"/>
        <w:ind w:left="138"/>
      </w:pPr>
      <w:r>
        <w:t>An</w:t>
      </w:r>
      <w:r>
        <w:rPr>
          <w:spacing w:val="-3"/>
        </w:rPr>
        <w:t xml:space="preserve"> </w:t>
      </w:r>
      <w:r>
        <w:t>IXP</w:t>
      </w:r>
      <w:r>
        <w:rPr>
          <w:spacing w:val="-3"/>
        </w:rPr>
        <w:t xml:space="preserve"> </w:t>
      </w:r>
      <w:r>
        <w:t>MAY</w:t>
      </w:r>
      <w:r>
        <w:rPr>
          <w:spacing w:val="-3"/>
        </w:rPr>
        <w:t xml:space="preserve"> </w:t>
      </w:r>
      <w:r>
        <w:t>support</w:t>
      </w:r>
      <w:r>
        <w:rPr>
          <w:spacing w:val="-2"/>
        </w:rPr>
        <w:t xml:space="preserve"> </w:t>
      </w:r>
      <w:r>
        <w:t>a</w:t>
      </w:r>
      <w:r>
        <w:rPr>
          <w:spacing w:val="-2"/>
        </w:rPr>
        <w:t xml:space="preserve"> </w:t>
      </w:r>
      <w:r>
        <w:t>SSO</w:t>
      </w:r>
      <w:r>
        <w:rPr>
          <w:spacing w:val="-3"/>
        </w:rPr>
        <w:t xml:space="preserve"> </w:t>
      </w:r>
      <w:r>
        <w:rPr>
          <w:spacing w:val="-2"/>
        </w:rPr>
        <w:t>scheme.</w:t>
      </w:r>
    </w:p>
    <w:p w14:paraId="534CA0A8" w14:textId="77777777" w:rsidR="00197CB7" w:rsidRDefault="00345D0E">
      <w:pPr>
        <w:pStyle w:val="BodyText"/>
        <w:spacing w:before="208" w:line="266" w:lineRule="auto"/>
        <w:ind w:left="138" w:right="537" w:hanging="1"/>
      </w:pPr>
      <w:r>
        <w:t>If an IXP supports SSO, it MUST support the ability for a PRP to request authentication for a particular</w:t>
      </w:r>
      <w:r>
        <w:rPr>
          <w:spacing w:val="-1"/>
        </w:rPr>
        <w:t xml:space="preserve"> </w:t>
      </w:r>
      <w:r>
        <w:t>individual,</w:t>
      </w:r>
      <w:r>
        <w:rPr>
          <w:spacing w:val="-2"/>
        </w:rPr>
        <w:t xml:space="preserve"> </w:t>
      </w:r>
      <w:r>
        <w:t>using</w:t>
      </w:r>
      <w:r>
        <w:rPr>
          <w:spacing w:val="-5"/>
        </w:rPr>
        <w:t xml:space="preserve"> </w:t>
      </w:r>
      <w:r>
        <w:t>all</w:t>
      </w:r>
      <w:r>
        <w:rPr>
          <w:spacing w:val="-4"/>
        </w:rPr>
        <w:t xml:space="preserve"> </w:t>
      </w:r>
      <w:r>
        <w:t>the</w:t>
      </w:r>
      <w:r>
        <w:rPr>
          <w:spacing w:val="-5"/>
        </w:rPr>
        <w:t xml:space="preserve"> </w:t>
      </w:r>
      <w:r>
        <w:t>methods</w:t>
      </w:r>
      <w:r>
        <w:rPr>
          <w:spacing w:val="-2"/>
        </w:rPr>
        <w:t xml:space="preserve"> </w:t>
      </w:r>
      <w:r>
        <w:t>outlined</w:t>
      </w:r>
      <w:r>
        <w:rPr>
          <w:spacing w:val="-2"/>
        </w:rPr>
        <w:t xml:space="preserve"> </w:t>
      </w:r>
      <w:r>
        <w:t>in</w:t>
      </w:r>
      <w:r>
        <w:rPr>
          <w:spacing w:val="-5"/>
        </w:rPr>
        <w:t xml:space="preserve"> </w:t>
      </w:r>
      <w:r>
        <w:t>the</w:t>
      </w:r>
      <w:r>
        <w:rPr>
          <w:spacing w:val="-2"/>
        </w:rPr>
        <w:t xml:space="preserve"> </w:t>
      </w:r>
      <w:r>
        <w:t>profile</w:t>
      </w:r>
      <w:r>
        <w:rPr>
          <w:spacing w:val="-2"/>
        </w:rPr>
        <w:t xml:space="preserve"> </w:t>
      </w:r>
      <w:r>
        <w:t>of</w:t>
      </w:r>
      <w:r>
        <w:rPr>
          <w:spacing w:val="-4"/>
        </w:rPr>
        <w:t xml:space="preserve"> </w:t>
      </w:r>
      <w:r>
        <w:t>their</w:t>
      </w:r>
      <w:r>
        <w:rPr>
          <w:spacing w:val="-1"/>
        </w:rPr>
        <w:t xml:space="preserve"> </w:t>
      </w:r>
      <w:r>
        <w:t>supported</w:t>
      </w:r>
      <w:r>
        <w:rPr>
          <w:spacing w:val="-2"/>
        </w:rPr>
        <w:t xml:space="preserve"> </w:t>
      </w:r>
      <w:r>
        <w:t xml:space="preserve">federation </w:t>
      </w:r>
      <w:r>
        <w:rPr>
          <w:spacing w:val="-2"/>
        </w:rPr>
        <w:t>protocols.</w:t>
      </w:r>
    </w:p>
    <w:p w14:paraId="534CA0A9" w14:textId="77777777" w:rsidR="00197CB7" w:rsidRDefault="00345D0E">
      <w:pPr>
        <w:pStyle w:val="BodyText"/>
        <w:spacing w:before="178" w:line="266" w:lineRule="auto"/>
        <w:ind w:left="138" w:right="537"/>
      </w:pPr>
      <w:r>
        <w:t>An</w:t>
      </w:r>
      <w:r>
        <w:rPr>
          <w:spacing w:val="-2"/>
        </w:rPr>
        <w:t xml:space="preserve"> </w:t>
      </w:r>
      <w:r>
        <w:t>IXP</w:t>
      </w:r>
      <w:r>
        <w:rPr>
          <w:spacing w:val="-3"/>
        </w:rPr>
        <w:t xml:space="preserve"> </w:t>
      </w:r>
      <w:r>
        <w:t>MUST</w:t>
      </w:r>
      <w:r>
        <w:rPr>
          <w:spacing w:val="-3"/>
        </w:rPr>
        <w:t xml:space="preserve"> </w:t>
      </w:r>
      <w:r>
        <w:t>permit</w:t>
      </w:r>
      <w:r>
        <w:rPr>
          <w:spacing w:val="-4"/>
        </w:rPr>
        <w:t xml:space="preserve"> </w:t>
      </w:r>
      <w:r>
        <w:t>a</w:t>
      </w:r>
      <w:r>
        <w:rPr>
          <w:spacing w:val="-2"/>
        </w:rPr>
        <w:t xml:space="preserve"> </w:t>
      </w:r>
      <w:r>
        <w:t>PRP</w:t>
      </w:r>
      <w:r>
        <w:rPr>
          <w:spacing w:val="-3"/>
        </w:rPr>
        <w:t xml:space="preserve"> </w:t>
      </w:r>
      <w:r>
        <w:t>to</w:t>
      </w:r>
      <w:r>
        <w:rPr>
          <w:spacing w:val="-2"/>
        </w:rPr>
        <w:t xml:space="preserve"> </w:t>
      </w:r>
      <w:r>
        <w:t>request</w:t>
      </w:r>
      <w:r>
        <w:rPr>
          <w:spacing w:val="-4"/>
        </w:rPr>
        <w:t xml:space="preserve"> </w:t>
      </w:r>
      <w:r>
        <w:t>an</w:t>
      </w:r>
      <w:r>
        <w:rPr>
          <w:spacing w:val="-2"/>
        </w:rPr>
        <w:t xml:space="preserve"> </w:t>
      </w:r>
      <w:r>
        <w:t>individual’s</w:t>
      </w:r>
      <w:r>
        <w:rPr>
          <w:spacing w:val="-4"/>
        </w:rPr>
        <w:t xml:space="preserve"> </w:t>
      </w:r>
      <w:r>
        <w:t>reauthentication</w:t>
      </w:r>
      <w:r>
        <w:rPr>
          <w:spacing w:val="-2"/>
        </w:rPr>
        <w:t xml:space="preserve"> </w:t>
      </w:r>
      <w:r>
        <w:t>even</w:t>
      </w:r>
      <w:r>
        <w:rPr>
          <w:spacing w:val="-2"/>
        </w:rPr>
        <w:t xml:space="preserve"> </w:t>
      </w:r>
      <w:r>
        <w:t>when</w:t>
      </w:r>
      <w:r>
        <w:rPr>
          <w:spacing w:val="-2"/>
        </w:rPr>
        <w:t xml:space="preserve"> </w:t>
      </w:r>
      <w:r>
        <w:t>a</w:t>
      </w:r>
      <w:r>
        <w:rPr>
          <w:spacing w:val="-2"/>
        </w:rPr>
        <w:t xml:space="preserve"> </w:t>
      </w:r>
      <w:r>
        <w:t>pre-existing session is active and valid, regardless of the PRP that created the session.</w:t>
      </w:r>
    </w:p>
    <w:p w14:paraId="534CA0AA" w14:textId="77777777" w:rsidR="00197CB7" w:rsidRDefault="00345D0E">
      <w:pPr>
        <w:pStyle w:val="BodyText"/>
        <w:spacing w:before="177" w:line="266" w:lineRule="auto"/>
        <w:ind w:left="138" w:right="619"/>
      </w:pPr>
      <w:r>
        <w:t>An</w:t>
      </w:r>
      <w:r>
        <w:rPr>
          <w:spacing w:val="-2"/>
        </w:rPr>
        <w:t xml:space="preserve"> </w:t>
      </w:r>
      <w:r>
        <w:t>IXP</w:t>
      </w:r>
      <w:r>
        <w:rPr>
          <w:spacing w:val="-3"/>
        </w:rPr>
        <w:t xml:space="preserve"> </w:t>
      </w:r>
      <w:r>
        <w:t>MUST</w:t>
      </w:r>
      <w:r>
        <w:rPr>
          <w:spacing w:val="-3"/>
        </w:rPr>
        <w:t xml:space="preserve"> </w:t>
      </w:r>
      <w:r>
        <w:t>ensure</w:t>
      </w:r>
      <w:r>
        <w:rPr>
          <w:spacing w:val="-2"/>
        </w:rPr>
        <w:t xml:space="preserve"> </w:t>
      </w:r>
      <w:r>
        <w:t>their</w:t>
      </w:r>
      <w:r>
        <w:rPr>
          <w:spacing w:val="-4"/>
        </w:rPr>
        <w:t xml:space="preserve"> </w:t>
      </w:r>
      <w:r>
        <w:t>implementation</w:t>
      </w:r>
      <w:r>
        <w:rPr>
          <w:spacing w:val="-2"/>
        </w:rPr>
        <w:t xml:space="preserve"> </w:t>
      </w:r>
      <w:r>
        <w:t>of</w:t>
      </w:r>
      <w:r>
        <w:rPr>
          <w:spacing w:val="-4"/>
        </w:rPr>
        <w:t xml:space="preserve"> </w:t>
      </w:r>
      <w:r>
        <w:t>SSO</w:t>
      </w:r>
      <w:r>
        <w:rPr>
          <w:spacing w:val="-4"/>
        </w:rPr>
        <w:t xml:space="preserve"> </w:t>
      </w:r>
      <w:r>
        <w:t>does</w:t>
      </w:r>
      <w:r>
        <w:rPr>
          <w:spacing w:val="-2"/>
        </w:rPr>
        <w:t xml:space="preserve"> </w:t>
      </w:r>
      <w:r>
        <w:t>not</w:t>
      </w:r>
      <w:r>
        <w:rPr>
          <w:spacing w:val="-1"/>
        </w:rPr>
        <w:t xml:space="preserve"> </w:t>
      </w:r>
      <w:r>
        <w:t>result</w:t>
      </w:r>
      <w:r>
        <w:rPr>
          <w:spacing w:val="-4"/>
        </w:rPr>
        <w:t xml:space="preserve"> </w:t>
      </w:r>
      <w:r>
        <w:t>in</w:t>
      </w:r>
      <w:r>
        <w:rPr>
          <w:spacing w:val="-2"/>
        </w:rPr>
        <w:t xml:space="preserve"> </w:t>
      </w:r>
      <w:r>
        <w:t>the</w:t>
      </w:r>
      <w:r>
        <w:rPr>
          <w:spacing w:val="-2"/>
        </w:rPr>
        <w:t xml:space="preserve"> </w:t>
      </w:r>
      <w:r>
        <w:t>disclosure</w:t>
      </w:r>
      <w:r>
        <w:rPr>
          <w:spacing w:val="-2"/>
        </w:rPr>
        <w:t xml:space="preserve"> </w:t>
      </w:r>
      <w:r>
        <w:t>of</w:t>
      </w:r>
      <w:r>
        <w:rPr>
          <w:spacing w:val="-4"/>
        </w:rPr>
        <w:t xml:space="preserve"> </w:t>
      </w:r>
      <w:r>
        <w:t>attributes including restricted attributes of an individual.</w:t>
      </w:r>
    </w:p>
    <w:p w14:paraId="534CA0AB" w14:textId="77777777" w:rsidR="00197CB7" w:rsidRDefault="00197CB7">
      <w:pPr>
        <w:pStyle w:val="BodyText"/>
        <w:spacing w:before="81"/>
      </w:pPr>
    </w:p>
    <w:p w14:paraId="534CA0AC" w14:textId="77777777" w:rsidR="00197CB7" w:rsidRDefault="00345D0E">
      <w:pPr>
        <w:pStyle w:val="Heading3"/>
        <w:numPr>
          <w:ilvl w:val="2"/>
          <w:numId w:val="85"/>
        </w:numPr>
        <w:tabs>
          <w:tab w:val="left" w:pos="987"/>
        </w:tabs>
        <w:spacing w:before="1"/>
        <w:ind w:left="987" w:hanging="849"/>
      </w:pPr>
      <w:r>
        <w:rPr>
          <w:color w:val="1C1C1C"/>
        </w:rPr>
        <w:t xml:space="preserve">Single </w:t>
      </w:r>
      <w:r>
        <w:rPr>
          <w:color w:val="1C1C1C"/>
          <w:spacing w:val="-2"/>
        </w:rPr>
        <w:t>logout</w:t>
      </w:r>
    </w:p>
    <w:p w14:paraId="534CA0AD" w14:textId="77777777" w:rsidR="00197CB7" w:rsidRDefault="00345D0E">
      <w:pPr>
        <w:pStyle w:val="BodyText"/>
        <w:spacing w:before="203"/>
        <w:ind w:left="138"/>
      </w:pPr>
      <w:r>
        <w:t>If</w:t>
      </w:r>
      <w:r>
        <w:rPr>
          <w:spacing w:val="-2"/>
        </w:rPr>
        <w:t xml:space="preserve"> </w:t>
      </w:r>
      <w:r>
        <w:t>an</w:t>
      </w:r>
      <w:r>
        <w:rPr>
          <w:spacing w:val="-3"/>
        </w:rPr>
        <w:t xml:space="preserve"> </w:t>
      </w:r>
      <w:r>
        <w:t>IXP</w:t>
      </w:r>
      <w:r>
        <w:rPr>
          <w:spacing w:val="-3"/>
        </w:rPr>
        <w:t xml:space="preserve"> </w:t>
      </w:r>
      <w:r>
        <w:t>supports</w:t>
      </w:r>
      <w:r>
        <w:rPr>
          <w:spacing w:val="-3"/>
        </w:rPr>
        <w:t xml:space="preserve"> </w:t>
      </w:r>
      <w:r>
        <w:t>SSO,</w:t>
      </w:r>
      <w:r>
        <w:rPr>
          <w:spacing w:val="-5"/>
        </w:rPr>
        <w:t xml:space="preserve"> </w:t>
      </w:r>
      <w:r>
        <w:t>the</w:t>
      </w:r>
      <w:r>
        <w:rPr>
          <w:spacing w:val="-3"/>
        </w:rPr>
        <w:t xml:space="preserve"> </w:t>
      </w:r>
      <w:r>
        <w:t>IXP</w:t>
      </w:r>
      <w:r>
        <w:rPr>
          <w:spacing w:val="-3"/>
        </w:rPr>
        <w:t xml:space="preserve"> </w:t>
      </w:r>
      <w:r>
        <w:t>MUST</w:t>
      </w:r>
      <w:r>
        <w:rPr>
          <w:spacing w:val="-4"/>
        </w:rPr>
        <w:t xml:space="preserve"> </w:t>
      </w:r>
      <w:r>
        <w:t>implement</w:t>
      </w:r>
      <w:r>
        <w:rPr>
          <w:spacing w:val="-1"/>
        </w:rPr>
        <w:t xml:space="preserve"> </w:t>
      </w:r>
      <w:r>
        <w:rPr>
          <w:spacing w:val="-4"/>
        </w:rPr>
        <w:t>SLO.</w:t>
      </w:r>
    </w:p>
    <w:p w14:paraId="534CA0AE" w14:textId="77777777" w:rsidR="00197CB7" w:rsidRDefault="00345D0E">
      <w:pPr>
        <w:pStyle w:val="BodyText"/>
        <w:spacing w:before="208" w:line="266" w:lineRule="auto"/>
        <w:ind w:left="138"/>
      </w:pPr>
      <w:r>
        <w:t>The</w:t>
      </w:r>
      <w:r>
        <w:rPr>
          <w:spacing w:val="-2"/>
        </w:rPr>
        <w:t xml:space="preserve"> </w:t>
      </w:r>
      <w:r>
        <w:t>IXP</w:t>
      </w:r>
      <w:r>
        <w:rPr>
          <w:spacing w:val="-3"/>
        </w:rPr>
        <w:t xml:space="preserve"> </w:t>
      </w:r>
      <w:r>
        <w:t>MUST</w:t>
      </w:r>
      <w:r>
        <w:rPr>
          <w:spacing w:val="-3"/>
        </w:rPr>
        <w:t xml:space="preserve"> </w:t>
      </w:r>
      <w:r>
        <w:t>ensure</w:t>
      </w:r>
      <w:r>
        <w:rPr>
          <w:spacing w:val="-4"/>
        </w:rPr>
        <w:t xml:space="preserve"> </w:t>
      </w:r>
      <w:r>
        <w:t>their</w:t>
      </w:r>
      <w:r>
        <w:rPr>
          <w:spacing w:val="-1"/>
        </w:rPr>
        <w:t xml:space="preserve"> </w:t>
      </w:r>
      <w:r>
        <w:t>implementation</w:t>
      </w:r>
      <w:r>
        <w:rPr>
          <w:spacing w:val="-2"/>
        </w:rPr>
        <w:t xml:space="preserve"> </w:t>
      </w:r>
      <w:r>
        <w:t>of</w:t>
      </w:r>
      <w:r>
        <w:rPr>
          <w:spacing w:val="-1"/>
        </w:rPr>
        <w:t xml:space="preserve"> </w:t>
      </w:r>
      <w:r>
        <w:t>SLO</w:t>
      </w:r>
      <w:r>
        <w:rPr>
          <w:spacing w:val="-4"/>
        </w:rPr>
        <w:t xml:space="preserve"> </w:t>
      </w:r>
      <w:r>
        <w:t>does</w:t>
      </w:r>
      <w:r>
        <w:rPr>
          <w:spacing w:val="-2"/>
        </w:rPr>
        <w:t xml:space="preserve"> </w:t>
      </w:r>
      <w:r>
        <w:t>not</w:t>
      </w:r>
      <w:r>
        <w:rPr>
          <w:spacing w:val="-1"/>
        </w:rPr>
        <w:t xml:space="preserve"> </w:t>
      </w:r>
      <w:r>
        <w:t>result</w:t>
      </w:r>
      <w:r>
        <w:rPr>
          <w:spacing w:val="-4"/>
        </w:rPr>
        <w:t xml:space="preserve"> </w:t>
      </w:r>
      <w:r>
        <w:t>in</w:t>
      </w:r>
      <w:r>
        <w:rPr>
          <w:spacing w:val="-5"/>
        </w:rPr>
        <w:t xml:space="preserve"> </w:t>
      </w:r>
      <w:r>
        <w:t>the</w:t>
      </w:r>
      <w:r>
        <w:rPr>
          <w:spacing w:val="-2"/>
        </w:rPr>
        <w:t xml:space="preserve"> </w:t>
      </w:r>
      <w:r>
        <w:t>disclosure</w:t>
      </w:r>
      <w:r>
        <w:rPr>
          <w:spacing w:val="-2"/>
        </w:rPr>
        <w:t xml:space="preserve"> </w:t>
      </w:r>
      <w:r>
        <w:t>of</w:t>
      </w:r>
      <w:r>
        <w:rPr>
          <w:spacing w:val="-1"/>
        </w:rPr>
        <w:t xml:space="preserve"> </w:t>
      </w:r>
      <w:r>
        <w:t>attributes including restricted attributes of an individual.</w:t>
      </w:r>
    </w:p>
    <w:p w14:paraId="534CA0AF" w14:textId="77777777" w:rsidR="00197CB7" w:rsidRDefault="00197CB7">
      <w:pPr>
        <w:pStyle w:val="BodyText"/>
        <w:spacing w:before="79"/>
      </w:pPr>
    </w:p>
    <w:p w14:paraId="534CA0B0" w14:textId="77777777" w:rsidR="00197CB7" w:rsidRDefault="00345D0E">
      <w:pPr>
        <w:pStyle w:val="Heading3"/>
        <w:numPr>
          <w:ilvl w:val="2"/>
          <w:numId w:val="85"/>
        </w:numPr>
        <w:tabs>
          <w:tab w:val="left" w:pos="987"/>
        </w:tabs>
        <w:ind w:left="987" w:hanging="849"/>
      </w:pPr>
      <w:r>
        <w:rPr>
          <w:color w:val="1C1C1C"/>
        </w:rPr>
        <w:t>Attribute</w:t>
      </w:r>
      <w:r>
        <w:rPr>
          <w:color w:val="1C1C1C"/>
          <w:spacing w:val="-5"/>
        </w:rPr>
        <w:t xml:space="preserve"> </w:t>
      </w:r>
      <w:r>
        <w:rPr>
          <w:color w:val="1C1C1C"/>
        </w:rPr>
        <w:t>service</w:t>
      </w:r>
      <w:r>
        <w:rPr>
          <w:color w:val="1C1C1C"/>
          <w:spacing w:val="-2"/>
        </w:rPr>
        <w:t xml:space="preserve"> </w:t>
      </w:r>
      <w:r>
        <w:rPr>
          <w:color w:val="1C1C1C"/>
        </w:rPr>
        <w:t>provider</w:t>
      </w:r>
      <w:r>
        <w:rPr>
          <w:color w:val="1C1C1C"/>
          <w:spacing w:val="-2"/>
        </w:rPr>
        <w:t xml:space="preserve"> integration</w:t>
      </w:r>
    </w:p>
    <w:p w14:paraId="534CA0B1" w14:textId="77777777" w:rsidR="00197CB7" w:rsidRDefault="00345D0E">
      <w:pPr>
        <w:pStyle w:val="BodyText"/>
        <w:spacing w:before="206" w:line="266" w:lineRule="auto"/>
        <w:ind w:left="138" w:right="202" w:hanging="1"/>
      </w:pPr>
      <w:r>
        <w:t>When</w:t>
      </w:r>
      <w:r>
        <w:rPr>
          <w:spacing w:val="-4"/>
        </w:rPr>
        <w:t xml:space="preserve"> </w:t>
      </w:r>
      <w:r>
        <w:t>an</w:t>
      </w:r>
      <w:r>
        <w:rPr>
          <w:spacing w:val="-1"/>
        </w:rPr>
        <w:t xml:space="preserve"> </w:t>
      </w:r>
      <w:r>
        <w:t>IXP</w:t>
      </w:r>
      <w:r>
        <w:rPr>
          <w:spacing w:val="-2"/>
        </w:rPr>
        <w:t xml:space="preserve"> </w:t>
      </w:r>
      <w:r>
        <w:t>receives</w:t>
      </w:r>
      <w:r>
        <w:rPr>
          <w:spacing w:val="-1"/>
        </w:rPr>
        <w:t xml:space="preserve"> </w:t>
      </w:r>
      <w:r>
        <w:t>an</w:t>
      </w:r>
      <w:r>
        <w:rPr>
          <w:spacing w:val="-4"/>
        </w:rPr>
        <w:t xml:space="preserve"> </w:t>
      </w:r>
      <w:r>
        <w:t>authentication</w:t>
      </w:r>
      <w:r>
        <w:rPr>
          <w:spacing w:val="-4"/>
        </w:rPr>
        <w:t xml:space="preserve"> </w:t>
      </w:r>
      <w:r>
        <w:t>request from</w:t>
      </w:r>
      <w:r>
        <w:rPr>
          <w:spacing w:val="-3"/>
        </w:rPr>
        <w:t xml:space="preserve"> </w:t>
      </w:r>
      <w:r>
        <w:t>a</w:t>
      </w:r>
      <w:r>
        <w:rPr>
          <w:spacing w:val="-1"/>
        </w:rPr>
        <w:t xml:space="preserve"> </w:t>
      </w:r>
      <w:r>
        <w:t>PRP</w:t>
      </w:r>
      <w:r>
        <w:rPr>
          <w:spacing w:val="-2"/>
        </w:rPr>
        <w:t xml:space="preserve"> </w:t>
      </w:r>
      <w:r>
        <w:t>that</w:t>
      </w:r>
      <w:r>
        <w:rPr>
          <w:spacing w:val="-3"/>
        </w:rPr>
        <w:t xml:space="preserve"> </w:t>
      </w:r>
      <w:r>
        <w:t>includes</w:t>
      </w:r>
      <w:r>
        <w:rPr>
          <w:spacing w:val="-3"/>
        </w:rPr>
        <w:t xml:space="preserve"> </w:t>
      </w:r>
      <w:r>
        <w:t>attributes</w:t>
      </w:r>
      <w:r>
        <w:rPr>
          <w:spacing w:val="-1"/>
        </w:rPr>
        <w:t xml:space="preserve"> </w:t>
      </w:r>
      <w:r>
        <w:t>supplied</w:t>
      </w:r>
      <w:r>
        <w:rPr>
          <w:spacing w:val="-1"/>
        </w:rPr>
        <w:t xml:space="preserve"> </w:t>
      </w:r>
      <w:r>
        <w:t>by</w:t>
      </w:r>
      <w:r>
        <w:rPr>
          <w:spacing w:val="-4"/>
        </w:rPr>
        <w:t xml:space="preserve"> </w:t>
      </w:r>
      <w:r>
        <w:t>an ASP, the IXP MUST facilitate gathering those attributes from the ASP.</w:t>
      </w:r>
    </w:p>
    <w:p w14:paraId="534CA0B2" w14:textId="77777777" w:rsidR="00197CB7" w:rsidRDefault="00197CB7">
      <w:pPr>
        <w:spacing w:line="266" w:lineRule="auto"/>
        <w:sectPr w:rsidR="00197CB7">
          <w:footerReference w:type="even" r:id="rId65"/>
          <w:footerReference w:type="default" r:id="rId66"/>
          <w:pgSz w:w="11910" w:h="16840"/>
          <w:pgMar w:top="740" w:right="1280" w:bottom="720" w:left="1280" w:header="0" w:footer="521" w:gutter="0"/>
          <w:cols w:space="720"/>
        </w:sectPr>
      </w:pPr>
    </w:p>
    <w:p w14:paraId="534CA0B3" w14:textId="77777777" w:rsidR="00197CB7" w:rsidRDefault="00197CB7">
      <w:pPr>
        <w:pStyle w:val="BodyText"/>
      </w:pPr>
    </w:p>
    <w:p w14:paraId="534CA0B4" w14:textId="77777777" w:rsidR="00197CB7" w:rsidRDefault="00197CB7">
      <w:pPr>
        <w:pStyle w:val="BodyText"/>
        <w:spacing w:before="190"/>
      </w:pPr>
    </w:p>
    <w:p w14:paraId="534CA0B5" w14:textId="77777777" w:rsidR="00197CB7" w:rsidRDefault="00345D0E">
      <w:pPr>
        <w:pStyle w:val="BodyText"/>
        <w:spacing w:line="266" w:lineRule="auto"/>
        <w:ind w:left="138" w:right="202"/>
      </w:pPr>
      <w:r>
        <w:t>An</w:t>
      </w:r>
      <w:r>
        <w:rPr>
          <w:spacing w:val="-2"/>
        </w:rPr>
        <w:t xml:space="preserve"> </w:t>
      </w:r>
      <w:r>
        <w:t>IXP</w:t>
      </w:r>
      <w:r>
        <w:rPr>
          <w:spacing w:val="-2"/>
        </w:rPr>
        <w:t xml:space="preserve"> </w:t>
      </w:r>
      <w:r>
        <w:t>MUST</w:t>
      </w:r>
      <w:r>
        <w:rPr>
          <w:spacing w:val="-2"/>
        </w:rPr>
        <w:t xml:space="preserve"> </w:t>
      </w:r>
      <w:r>
        <w:t>implement</w:t>
      </w:r>
      <w:r>
        <w:rPr>
          <w:spacing w:val="-3"/>
        </w:rPr>
        <w:t xml:space="preserve"> </w:t>
      </w:r>
      <w:r>
        <w:t>mechanisms</w:t>
      </w:r>
      <w:r>
        <w:rPr>
          <w:spacing w:val="-2"/>
        </w:rPr>
        <w:t xml:space="preserve"> </w:t>
      </w:r>
      <w:r>
        <w:t>to</w:t>
      </w:r>
      <w:r>
        <w:rPr>
          <w:spacing w:val="-2"/>
        </w:rPr>
        <w:t xml:space="preserve"> </w:t>
      </w:r>
      <w:r>
        <w:t>support</w:t>
      </w:r>
      <w:r>
        <w:rPr>
          <w:spacing w:val="-1"/>
        </w:rPr>
        <w:t xml:space="preserve"> </w:t>
      </w:r>
      <w:r>
        <w:t>the</w:t>
      </w:r>
      <w:r>
        <w:rPr>
          <w:spacing w:val="-3"/>
        </w:rPr>
        <w:t xml:space="preserve"> </w:t>
      </w:r>
      <w:r>
        <w:t>access</w:t>
      </w:r>
      <w:r>
        <w:rPr>
          <w:spacing w:val="-2"/>
        </w:rPr>
        <w:t xml:space="preserve"> </w:t>
      </w:r>
      <w:r>
        <w:t>channels</w:t>
      </w:r>
      <w:r>
        <w:rPr>
          <w:spacing w:val="-3"/>
        </w:rPr>
        <w:t xml:space="preserve"> </w:t>
      </w:r>
      <w:r>
        <w:t>it</w:t>
      </w:r>
      <w:r>
        <w:rPr>
          <w:spacing w:val="-3"/>
        </w:rPr>
        <w:t xml:space="preserve"> </w:t>
      </w:r>
      <w:r>
        <w:t>has</w:t>
      </w:r>
      <w:r>
        <w:rPr>
          <w:spacing w:val="-3"/>
        </w:rPr>
        <w:t xml:space="preserve"> </w:t>
      </w:r>
      <w:r>
        <w:t>agreed</w:t>
      </w:r>
      <w:r>
        <w:rPr>
          <w:spacing w:val="-2"/>
        </w:rPr>
        <w:t xml:space="preserve"> </w:t>
      </w:r>
      <w:r>
        <w:t>with</w:t>
      </w:r>
      <w:r>
        <w:rPr>
          <w:spacing w:val="-4"/>
        </w:rPr>
        <w:t xml:space="preserve"> </w:t>
      </w:r>
      <w:r>
        <w:t>an</w:t>
      </w:r>
      <w:r>
        <w:rPr>
          <w:spacing w:val="-2"/>
        </w:rPr>
        <w:t xml:space="preserve"> </w:t>
      </w:r>
      <w:r>
        <w:t>ASP</w:t>
      </w:r>
      <w:r>
        <w:rPr>
          <w:spacing w:val="-2"/>
        </w:rPr>
        <w:t xml:space="preserve"> </w:t>
      </w:r>
      <w:r>
        <w:t>as referenced in section 4.1.2 of this Schedule.</w:t>
      </w:r>
    </w:p>
    <w:p w14:paraId="534CA0B6" w14:textId="77777777" w:rsidR="00197CB7" w:rsidRDefault="00345D0E">
      <w:pPr>
        <w:pStyle w:val="BodyText"/>
        <w:spacing w:before="180" w:line="266" w:lineRule="auto"/>
        <w:ind w:left="138" w:right="202" w:hanging="1"/>
      </w:pPr>
      <w:r>
        <w:t>When</w:t>
      </w:r>
      <w:r>
        <w:rPr>
          <w:spacing w:val="-5"/>
        </w:rPr>
        <w:t xml:space="preserve"> </w:t>
      </w:r>
      <w:r>
        <w:t>accessing</w:t>
      </w:r>
      <w:r>
        <w:rPr>
          <w:spacing w:val="-2"/>
        </w:rPr>
        <w:t xml:space="preserve"> </w:t>
      </w:r>
      <w:r>
        <w:t>attributes</w:t>
      </w:r>
      <w:r>
        <w:rPr>
          <w:spacing w:val="-4"/>
        </w:rPr>
        <w:t xml:space="preserve"> </w:t>
      </w:r>
      <w:r>
        <w:t>directly</w:t>
      </w:r>
      <w:r>
        <w:rPr>
          <w:spacing w:val="-5"/>
        </w:rPr>
        <w:t xml:space="preserve"> </w:t>
      </w:r>
      <w:r>
        <w:t>from</w:t>
      </w:r>
      <w:r>
        <w:rPr>
          <w:spacing w:val="-4"/>
        </w:rPr>
        <w:t xml:space="preserve"> </w:t>
      </w:r>
      <w:r>
        <w:t>the</w:t>
      </w:r>
      <w:r>
        <w:rPr>
          <w:spacing w:val="-2"/>
        </w:rPr>
        <w:t xml:space="preserve"> </w:t>
      </w:r>
      <w:r>
        <w:t>ASP,</w:t>
      </w:r>
      <w:r>
        <w:rPr>
          <w:spacing w:val="-2"/>
        </w:rPr>
        <w:t xml:space="preserve"> </w:t>
      </w:r>
      <w:r>
        <w:t>an</w:t>
      </w:r>
      <w:r>
        <w:rPr>
          <w:spacing w:val="-2"/>
        </w:rPr>
        <w:t xml:space="preserve"> </w:t>
      </w:r>
      <w:r>
        <w:t>IXP</w:t>
      </w:r>
      <w:r>
        <w:rPr>
          <w:spacing w:val="-3"/>
        </w:rPr>
        <w:t xml:space="preserve"> </w:t>
      </w:r>
      <w:r>
        <w:t>MUST</w:t>
      </w:r>
      <w:r>
        <w:rPr>
          <w:spacing w:val="-3"/>
        </w:rPr>
        <w:t xml:space="preserve"> </w:t>
      </w:r>
      <w:r>
        <w:t>do</w:t>
      </w:r>
      <w:r>
        <w:rPr>
          <w:spacing w:val="-2"/>
        </w:rPr>
        <w:t xml:space="preserve"> </w:t>
      </w:r>
      <w:r>
        <w:t>so</w:t>
      </w:r>
      <w:r>
        <w:rPr>
          <w:spacing w:val="-2"/>
        </w:rPr>
        <w:t xml:space="preserve"> </w:t>
      </w:r>
      <w:r>
        <w:t>using</w:t>
      </w:r>
      <w:r>
        <w:rPr>
          <w:spacing w:val="-2"/>
        </w:rPr>
        <w:t xml:space="preserve"> </w:t>
      </w:r>
      <w:r>
        <w:t>the</w:t>
      </w:r>
      <w:r>
        <w:rPr>
          <w:spacing w:val="-4"/>
        </w:rPr>
        <w:t xml:space="preserve"> </w:t>
      </w:r>
      <w:r>
        <w:t>pairwise</w:t>
      </w:r>
      <w:r>
        <w:rPr>
          <w:spacing w:val="-4"/>
        </w:rPr>
        <w:t xml:space="preserve"> </w:t>
      </w:r>
      <w:r>
        <w:t>identifier</w:t>
      </w:r>
      <w:r>
        <w:rPr>
          <w:spacing w:val="-2"/>
        </w:rPr>
        <w:t xml:space="preserve"> </w:t>
      </w:r>
      <w:r>
        <w:t>it has issued to the ASP.</w:t>
      </w:r>
    </w:p>
    <w:p w14:paraId="534CA0B7" w14:textId="77777777" w:rsidR="00197CB7" w:rsidRDefault="00345D0E">
      <w:pPr>
        <w:pStyle w:val="BodyText"/>
        <w:spacing w:before="178" w:line="266" w:lineRule="auto"/>
        <w:ind w:left="138" w:right="202"/>
      </w:pPr>
      <w:r>
        <w:t>To</w:t>
      </w:r>
      <w:r>
        <w:rPr>
          <w:spacing w:val="-2"/>
        </w:rPr>
        <w:t xml:space="preserve"> </w:t>
      </w:r>
      <w:r>
        <w:t>facilitate</w:t>
      </w:r>
      <w:r>
        <w:rPr>
          <w:spacing w:val="-2"/>
        </w:rPr>
        <w:t xml:space="preserve"> </w:t>
      </w:r>
      <w:r>
        <w:t>direct</w:t>
      </w:r>
      <w:r>
        <w:rPr>
          <w:spacing w:val="-1"/>
        </w:rPr>
        <w:t xml:space="preserve"> </w:t>
      </w:r>
      <w:r>
        <w:t>communication</w:t>
      </w:r>
      <w:r>
        <w:rPr>
          <w:spacing w:val="-2"/>
        </w:rPr>
        <w:t xml:space="preserve"> </w:t>
      </w:r>
      <w:r>
        <w:t>between</w:t>
      </w:r>
      <w:r>
        <w:rPr>
          <w:spacing w:val="-5"/>
        </w:rPr>
        <w:t xml:space="preserve"> </w:t>
      </w:r>
      <w:r>
        <w:t>an</w:t>
      </w:r>
      <w:r>
        <w:rPr>
          <w:spacing w:val="-2"/>
        </w:rPr>
        <w:t xml:space="preserve"> </w:t>
      </w:r>
      <w:r>
        <w:t>ASP</w:t>
      </w:r>
      <w:r>
        <w:rPr>
          <w:spacing w:val="-3"/>
        </w:rPr>
        <w:t xml:space="preserve"> </w:t>
      </w:r>
      <w:r>
        <w:t>and</w:t>
      </w:r>
      <w:r>
        <w:rPr>
          <w:spacing w:val="-2"/>
        </w:rPr>
        <w:t xml:space="preserve"> </w:t>
      </w:r>
      <w:r>
        <w:t>a</w:t>
      </w:r>
      <w:r>
        <w:rPr>
          <w:spacing w:val="-2"/>
        </w:rPr>
        <w:t xml:space="preserve"> </w:t>
      </w:r>
      <w:r>
        <w:t>PRP,</w:t>
      </w:r>
      <w:r>
        <w:rPr>
          <w:spacing w:val="-2"/>
        </w:rPr>
        <w:t xml:space="preserve"> </w:t>
      </w:r>
      <w:r>
        <w:t>an</w:t>
      </w:r>
      <w:r>
        <w:rPr>
          <w:spacing w:val="-2"/>
        </w:rPr>
        <w:t xml:space="preserve"> </w:t>
      </w:r>
      <w:r>
        <w:t>IXP</w:t>
      </w:r>
      <w:r>
        <w:rPr>
          <w:spacing w:val="-3"/>
        </w:rPr>
        <w:t xml:space="preserve"> </w:t>
      </w:r>
      <w:r>
        <w:t>MAY</w:t>
      </w:r>
      <w:r>
        <w:rPr>
          <w:spacing w:val="-3"/>
        </w:rPr>
        <w:t xml:space="preserve"> </w:t>
      </w:r>
      <w:r>
        <w:t>share</w:t>
      </w:r>
      <w:r>
        <w:rPr>
          <w:spacing w:val="-2"/>
        </w:rPr>
        <w:t xml:space="preserve"> </w:t>
      </w:r>
      <w:r>
        <w:t>an</w:t>
      </w:r>
      <w:r>
        <w:rPr>
          <w:spacing w:val="-2"/>
        </w:rPr>
        <w:t xml:space="preserve"> </w:t>
      </w:r>
      <w:r>
        <w:t>individual’s encrypted pairwise identifier:</w:t>
      </w:r>
    </w:p>
    <w:p w14:paraId="534CA0B8" w14:textId="77777777" w:rsidR="00197CB7" w:rsidRDefault="00345D0E">
      <w:pPr>
        <w:pStyle w:val="ListParagraph"/>
        <w:numPr>
          <w:ilvl w:val="3"/>
          <w:numId w:val="85"/>
        </w:numPr>
        <w:tabs>
          <w:tab w:val="left" w:pos="858"/>
        </w:tabs>
        <w:spacing w:before="177"/>
      </w:pPr>
      <w:r>
        <w:t>for</w:t>
      </w:r>
      <w:r>
        <w:rPr>
          <w:spacing w:val="-5"/>
        </w:rPr>
        <w:t xml:space="preserve"> </w:t>
      </w:r>
      <w:r>
        <w:t>the</w:t>
      </w:r>
      <w:r>
        <w:rPr>
          <w:spacing w:val="-2"/>
        </w:rPr>
        <w:t xml:space="preserve"> </w:t>
      </w:r>
      <w:r>
        <w:t>ASP</w:t>
      </w:r>
      <w:r>
        <w:rPr>
          <w:spacing w:val="-4"/>
        </w:rPr>
        <w:t xml:space="preserve"> </w:t>
      </w:r>
      <w:r>
        <w:t>with</w:t>
      </w:r>
      <w:r>
        <w:rPr>
          <w:spacing w:val="-5"/>
        </w:rPr>
        <w:t xml:space="preserve"> </w:t>
      </w:r>
      <w:r>
        <w:t>the</w:t>
      </w:r>
      <w:r>
        <w:rPr>
          <w:spacing w:val="-3"/>
        </w:rPr>
        <w:t xml:space="preserve"> </w:t>
      </w:r>
      <w:r>
        <w:t>PRP</w:t>
      </w:r>
      <w:r>
        <w:rPr>
          <w:spacing w:val="-5"/>
        </w:rPr>
        <w:t xml:space="preserve"> </w:t>
      </w:r>
      <w:r>
        <w:t>requesting</w:t>
      </w:r>
      <w:r>
        <w:rPr>
          <w:spacing w:val="-3"/>
        </w:rPr>
        <w:t xml:space="preserve"> </w:t>
      </w:r>
      <w:r>
        <w:t>authentication;</w:t>
      </w:r>
      <w:r>
        <w:rPr>
          <w:spacing w:val="-1"/>
        </w:rPr>
        <w:t xml:space="preserve"> </w:t>
      </w:r>
      <w:r>
        <w:rPr>
          <w:spacing w:val="-5"/>
        </w:rPr>
        <w:t>and</w:t>
      </w:r>
    </w:p>
    <w:p w14:paraId="534CA0B9" w14:textId="77777777" w:rsidR="00197CB7" w:rsidRDefault="00345D0E">
      <w:pPr>
        <w:pStyle w:val="ListParagraph"/>
        <w:numPr>
          <w:ilvl w:val="3"/>
          <w:numId w:val="85"/>
        </w:numPr>
        <w:tabs>
          <w:tab w:val="left" w:pos="858"/>
        </w:tabs>
        <w:spacing w:before="28"/>
        <w:ind w:hanging="617"/>
      </w:pPr>
      <w:r>
        <w:t>for</w:t>
      </w:r>
      <w:r>
        <w:rPr>
          <w:spacing w:val="-4"/>
        </w:rPr>
        <w:t xml:space="preserve"> </w:t>
      </w:r>
      <w:r>
        <w:t>the</w:t>
      </w:r>
      <w:r>
        <w:rPr>
          <w:spacing w:val="-2"/>
        </w:rPr>
        <w:t xml:space="preserve"> </w:t>
      </w:r>
      <w:r>
        <w:t>PRP</w:t>
      </w:r>
      <w:r>
        <w:rPr>
          <w:spacing w:val="-2"/>
        </w:rPr>
        <w:t xml:space="preserve"> </w:t>
      </w:r>
      <w:r>
        <w:t>with</w:t>
      </w:r>
      <w:r>
        <w:rPr>
          <w:spacing w:val="-5"/>
        </w:rPr>
        <w:t xml:space="preserve"> </w:t>
      </w:r>
      <w:r>
        <w:t>the</w:t>
      </w:r>
      <w:r>
        <w:rPr>
          <w:spacing w:val="-1"/>
        </w:rPr>
        <w:t xml:space="preserve"> </w:t>
      </w:r>
      <w:r>
        <w:t>ASP</w:t>
      </w:r>
      <w:r>
        <w:rPr>
          <w:spacing w:val="-5"/>
        </w:rPr>
        <w:t xml:space="preserve"> </w:t>
      </w:r>
      <w:r>
        <w:t>that can</w:t>
      </w:r>
      <w:r>
        <w:rPr>
          <w:spacing w:val="-2"/>
        </w:rPr>
        <w:t xml:space="preserve"> </w:t>
      </w:r>
      <w:r>
        <w:t>fulfill</w:t>
      </w:r>
      <w:r>
        <w:rPr>
          <w:spacing w:val="-3"/>
        </w:rPr>
        <w:t xml:space="preserve"> </w:t>
      </w:r>
      <w:r>
        <w:t>the</w:t>
      </w:r>
      <w:r>
        <w:rPr>
          <w:spacing w:val="-4"/>
        </w:rPr>
        <w:t xml:space="preserve"> </w:t>
      </w:r>
      <w:r>
        <w:t>attribute</w:t>
      </w:r>
      <w:r>
        <w:rPr>
          <w:spacing w:val="-1"/>
        </w:rPr>
        <w:t xml:space="preserve"> </w:t>
      </w:r>
      <w:r>
        <w:rPr>
          <w:spacing w:val="-2"/>
        </w:rPr>
        <w:t>requests.</w:t>
      </w:r>
    </w:p>
    <w:p w14:paraId="534CA0BA" w14:textId="77777777" w:rsidR="00197CB7" w:rsidRDefault="00345D0E">
      <w:pPr>
        <w:pStyle w:val="BodyText"/>
        <w:spacing w:before="208"/>
        <w:ind w:left="138"/>
      </w:pPr>
      <w:r>
        <w:t>If</w:t>
      </w:r>
      <w:r>
        <w:rPr>
          <w:spacing w:val="-2"/>
        </w:rPr>
        <w:t xml:space="preserve"> </w:t>
      </w:r>
      <w:r>
        <w:t>an</w:t>
      </w:r>
      <w:r>
        <w:rPr>
          <w:spacing w:val="-3"/>
        </w:rPr>
        <w:t xml:space="preserve"> </w:t>
      </w:r>
      <w:r>
        <w:t>IXP</w:t>
      </w:r>
      <w:r>
        <w:rPr>
          <w:spacing w:val="-3"/>
        </w:rPr>
        <w:t xml:space="preserve"> </w:t>
      </w:r>
      <w:r>
        <w:t>chooses</w:t>
      </w:r>
      <w:r>
        <w:rPr>
          <w:spacing w:val="-3"/>
        </w:rPr>
        <w:t xml:space="preserve"> </w:t>
      </w:r>
      <w:r>
        <w:t>to</w:t>
      </w:r>
      <w:r>
        <w:rPr>
          <w:spacing w:val="-6"/>
        </w:rPr>
        <w:t xml:space="preserve"> </w:t>
      </w:r>
      <w:r>
        <w:t>share</w:t>
      </w:r>
      <w:r>
        <w:rPr>
          <w:spacing w:val="-4"/>
        </w:rPr>
        <w:t xml:space="preserve"> </w:t>
      </w:r>
      <w:r>
        <w:t>an</w:t>
      </w:r>
      <w:r>
        <w:rPr>
          <w:spacing w:val="-3"/>
        </w:rPr>
        <w:t xml:space="preserve"> </w:t>
      </w:r>
      <w:r>
        <w:t>encrypted</w:t>
      </w:r>
      <w:r>
        <w:rPr>
          <w:spacing w:val="-5"/>
        </w:rPr>
        <w:t xml:space="preserve"> </w:t>
      </w:r>
      <w:r>
        <w:t>identifier,</w:t>
      </w:r>
      <w:r>
        <w:rPr>
          <w:spacing w:val="-6"/>
        </w:rPr>
        <w:t xml:space="preserve"> </w:t>
      </w:r>
      <w:r>
        <w:t>the</w:t>
      </w:r>
      <w:r>
        <w:rPr>
          <w:spacing w:val="-4"/>
        </w:rPr>
        <w:t xml:space="preserve"> </w:t>
      </w:r>
      <w:r>
        <w:t>identifier</w:t>
      </w:r>
      <w:r>
        <w:rPr>
          <w:spacing w:val="-5"/>
        </w:rPr>
        <w:t xml:space="preserve"> </w:t>
      </w:r>
      <w:r>
        <w:t>MUST</w:t>
      </w:r>
      <w:r>
        <w:rPr>
          <w:spacing w:val="-3"/>
        </w:rPr>
        <w:t xml:space="preserve"> </w:t>
      </w:r>
      <w:r>
        <w:rPr>
          <w:spacing w:val="-5"/>
        </w:rPr>
        <w:t>be:</w:t>
      </w:r>
    </w:p>
    <w:p w14:paraId="534CA0BB" w14:textId="77777777" w:rsidR="00197CB7" w:rsidRDefault="00345D0E">
      <w:pPr>
        <w:pStyle w:val="ListParagraph"/>
        <w:numPr>
          <w:ilvl w:val="0"/>
          <w:numId w:val="83"/>
        </w:numPr>
        <w:tabs>
          <w:tab w:val="left" w:pos="857"/>
        </w:tabs>
        <w:spacing w:before="205"/>
        <w:ind w:hanging="604"/>
      </w:pPr>
      <w:r>
        <w:t>encrypted</w:t>
      </w:r>
      <w:r>
        <w:rPr>
          <w:spacing w:val="-3"/>
        </w:rPr>
        <w:t xml:space="preserve"> </w:t>
      </w:r>
      <w:r>
        <w:t>using</w:t>
      </w:r>
      <w:r>
        <w:rPr>
          <w:spacing w:val="-2"/>
        </w:rPr>
        <w:t xml:space="preserve"> </w:t>
      </w:r>
      <w:r>
        <w:t>a</w:t>
      </w:r>
      <w:r>
        <w:rPr>
          <w:spacing w:val="-4"/>
        </w:rPr>
        <w:t xml:space="preserve"> </w:t>
      </w:r>
      <w:r>
        <w:t>public</w:t>
      </w:r>
      <w:r>
        <w:rPr>
          <w:spacing w:val="-4"/>
        </w:rPr>
        <w:t xml:space="preserve"> </w:t>
      </w:r>
      <w:r>
        <w:t>key</w:t>
      </w:r>
      <w:r>
        <w:rPr>
          <w:spacing w:val="-3"/>
        </w:rPr>
        <w:t xml:space="preserve"> </w:t>
      </w:r>
      <w:r>
        <w:t>of</w:t>
      </w:r>
      <w:r>
        <w:rPr>
          <w:spacing w:val="-1"/>
        </w:rPr>
        <w:t xml:space="preserve"> </w:t>
      </w:r>
      <w:r>
        <w:t>the</w:t>
      </w:r>
      <w:r>
        <w:rPr>
          <w:spacing w:val="-2"/>
        </w:rPr>
        <w:t xml:space="preserve"> </w:t>
      </w:r>
      <w:r>
        <w:t>PRP</w:t>
      </w:r>
      <w:r>
        <w:rPr>
          <w:spacing w:val="-3"/>
        </w:rPr>
        <w:t xml:space="preserve"> </w:t>
      </w:r>
      <w:r>
        <w:t>or</w:t>
      </w:r>
      <w:r>
        <w:rPr>
          <w:spacing w:val="-2"/>
        </w:rPr>
        <w:t xml:space="preserve"> </w:t>
      </w:r>
      <w:r>
        <w:t>ASP</w:t>
      </w:r>
      <w:r>
        <w:rPr>
          <w:spacing w:val="-3"/>
        </w:rPr>
        <w:t xml:space="preserve"> </w:t>
      </w:r>
      <w:r>
        <w:t>it</w:t>
      </w:r>
      <w:r>
        <w:rPr>
          <w:spacing w:val="-1"/>
        </w:rPr>
        <w:t xml:space="preserve"> </w:t>
      </w:r>
      <w:r>
        <w:t>belongs</w:t>
      </w:r>
      <w:r>
        <w:rPr>
          <w:spacing w:val="-2"/>
        </w:rPr>
        <w:t xml:space="preserve"> </w:t>
      </w:r>
      <w:r>
        <w:t>to;</w:t>
      </w:r>
      <w:r>
        <w:rPr>
          <w:spacing w:val="-1"/>
        </w:rPr>
        <w:t xml:space="preserve"> </w:t>
      </w:r>
      <w:r>
        <w:rPr>
          <w:spacing w:val="-5"/>
        </w:rPr>
        <w:t>and</w:t>
      </w:r>
    </w:p>
    <w:p w14:paraId="534CA0BC" w14:textId="77777777" w:rsidR="00197CB7" w:rsidRDefault="00345D0E">
      <w:pPr>
        <w:pStyle w:val="ListParagraph"/>
        <w:numPr>
          <w:ilvl w:val="0"/>
          <w:numId w:val="83"/>
        </w:numPr>
        <w:tabs>
          <w:tab w:val="left" w:pos="857"/>
        </w:tabs>
        <w:spacing w:before="28" w:line="266" w:lineRule="auto"/>
        <w:ind w:right="235" w:hanging="617"/>
      </w:pPr>
      <w:r>
        <w:t>be</w:t>
      </w:r>
      <w:r>
        <w:rPr>
          <w:spacing w:val="-1"/>
        </w:rPr>
        <w:t xml:space="preserve"> </w:t>
      </w:r>
      <w:r>
        <w:t>packaged</w:t>
      </w:r>
      <w:r>
        <w:rPr>
          <w:spacing w:val="-4"/>
        </w:rPr>
        <w:t xml:space="preserve"> </w:t>
      </w:r>
      <w:r>
        <w:t>with</w:t>
      </w:r>
      <w:r>
        <w:rPr>
          <w:spacing w:val="-1"/>
        </w:rPr>
        <w:t xml:space="preserve"> </w:t>
      </w:r>
      <w:r>
        <w:t>a</w:t>
      </w:r>
      <w:r>
        <w:rPr>
          <w:spacing w:val="-3"/>
        </w:rPr>
        <w:t xml:space="preserve"> </w:t>
      </w:r>
      <w:r>
        <w:t>timestamp</w:t>
      </w:r>
      <w:r>
        <w:rPr>
          <w:spacing w:val="-1"/>
        </w:rPr>
        <w:t xml:space="preserve"> </w:t>
      </w:r>
      <w:r>
        <w:t>and</w:t>
      </w:r>
      <w:r>
        <w:rPr>
          <w:spacing w:val="-1"/>
        </w:rPr>
        <w:t xml:space="preserve"> </w:t>
      </w:r>
      <w:r>
        <w:t>a</w:t>
      </w:r>
      <w:r>
        <w:rPr>
          <w:spacing w:val="-1"/>
        </w:rPr>
        <w:t xml:space="preserve"> </w:t>
      </w:r>
      <w:r>
        <w:t>nonce</w:t>
      </w:r>
      <w:r>
        <w:rPr>
          <w:spacing w:val="-4"/>
        </w:rPr>
        <w:t xml:space="preserve"> </w:t>
      </w:r>
      <w:r>
        <w:t>to</w:t>
      </w:r>
      <w:r>
        <w:rPr>
          <w:spacing w:val="-4"/>
        </w:rPr>
        <w:t xml:space="preserve"> </w:t>
      </w:r>
      <w:r>
        <w:t>limit the</w:t>
      </w:r>
      <w:r>
        <w:rPr>
          <w:spacing w:val="-3"/>
        </w:rPr>
        <w:t xml:space="preserve"> </w:t>
      </w:r>
      <w:r>
        <w:t>opportunity</w:t>
      </w:r>
      <w:r>
        <w:rPr>
          <w:spacing w:val="-4"/>
        </w:rPr>
        <w:t xml:space="preserve"> </w:t>
      </w:r>
      <w:r>
        <w:t>for</w:t>
      </w:r>
      <w:r>
        <w:rPr>
          <w:spacing w:val="-3"/>
        </w:rPr>
        <w:t xml:space="preserve"> </w:t>
      </w:r>
      <w:r>
        <w:t>replay</w:t>
      </w:r>
      <w:r>
        <w:rPr>
          <w:spacing w:val="-1"/>
        </w:rPr>
        <w:t xml:space="preserve"> </w:t>
      </w:r>
      <w:r>
        <w:t>and</w:t>
      </w:r>
      <w:r>
        <w:rPr>
          <w:spacing w:val="-4"/>
        </w:rPr>
        <w:t xml:space="preserve"> </w:t>
      </w:r>
      <w:r>
        <w:t>the</w:t>
      </w:r>
      <w:r>
        <w:rPr>
          <w:spacing w:val="-1"/>
        </w:rPr>
        <w:t xml:space="preserve"> </w:t>
      </w:r>
      <w:r>
        <w:t>creation of de facto pairwise identifiers.</w:t>
      </w:r>
    </w:p>
    <w:p w14:paraId="534CA0BD" w14:textId="77777777" w:rsidR="00197CB7" w:rsidRDefault="00197CB7">
      <w:pPr>
        <w:pStyle w:val="BodyText"/>
        <w:spacing w:before="81"/>
      </w:pPr>
    </w:p>
    <w:p w14:paraId="534CA0BE" w14:textId="77777777" w:rsidR="00197CB7" w:rsidRDefault="00345D0E">
      <w:pPr>
        <w:pStyle w:val="Heading3"/>
        <w:numPr>
          <w:ilvl w:val="2"/>
          <w:numId w:val="85"/>
        </w:numPr>
        <w:tabs>
          <w:tab w:val="left" w:pos="987"/>
        </w:tabs>
        <w:spacing w:before="1"/>
        <w:ind w:left="987" w:hanging="849"/>
      </w:pPr>
      <w:r>
        <w:rPr>
          <w:color w:val="1C1C1C"/>
        </w:rPr>
        <w:t>Federation</w:t>
      </w:r>
      <w:r>
        <w:rPr>
          <w:color w:val="1C1C1C"/>
          <w:spacing w:val="-2"/>
        </w:rPr>
        <w:t xml:space="preserve"> </w:t>
      </w:r>
      <w:r>
        <w:rPr>
          <w:color w:val="1C1C1C"/>
        </w:rPr>
        <w:t xml:space="preserve">protocol </w:t>
      </w:r>
      <w:r>
        <w:rPr>
          <w:color w:val="1C1C1C"/>
          <w:spacing w:val="-2"/>
        </w:rPr>
        <w:t>brokering</w:t>
      </w:r>
    </w:p>
    <w:p w14:paraId="534CA0BF" w14:textId="77777777" w:rsidR="00197CB7" w:rsidRDefault="00345D0E">
      <w:pPr>
        <w:pStyle w:val="BodyText"/>
        <w:spacing w:before="203" w:line="266" w:lineRule="auto"/>
        <w:ind w:left="138" w:right="202" w:hanging="1"/>
      </w:pPr>
      <w:r>
        <w:t>When</w:t>
      </w:r>
      <w:r>
        <w:rPr>
          <w:spacing w:val="-5"/>
        </w:rPr>
        <w:t xml:space="preserve"> </w:t>
      </w:r>
      <w:r>
        <w:t>accepting</w:t>
      </w:r>
      <w:r>
        <w:rPr>
          <w:spacing w:val="-2"/>
        </w:rPr>
        <w:t xml:space="preserve"> </w:t>
      </w:r>
      <w:r>
        <w:t>authentication</w:t>
      </w:r>
      <w:r>
        <w:rPr>
          <w:spacing w:val="-2"/>
        </w:rPr>
        <w:t xml:space="preserve"> </w:t>
      </w:r>
      <w:r>
        <w:t>requests</w:t>
      </w:r>
      <w:r>
        <w:rPr>
          <w:spacing w:val="-2"/>
        </w:rPr>
        <w:t xml:space="preserve"> </w:t>
      </w:r>
      <w:r>
        <w:t>from</w:t>
      </w:r>
      <w:r>
        <w:rPr>
          <w:spacing w:val="-4"/>
        </w:rPr>
        <w:t xml:space="preserve"> </w:t>
      </w:r>
      <w:r>
        <w:t>a</w:t>
      </w:r>
      <w:r>
        <w:rPr>
          <w:spacing w:val="-2"/>
        </w:rPr>
        <w:t xml:space="preserve"> </w:t>
      </w:r>
      <w:r>
        <w:t>PRP,</w:t>
      </w:r>
      <w:r>
        <w:rPr>
          <w:spacing w:val="-2"/>
        </w:rPr>
        <w:t xml:space="preserve"> </w:t>
      </w:r>
      <w:r>
        <w:t>an</w:t>
      </w:r>
      <w:r>
        <w:rPr>
          <w:spacing w:val="-2"/>
        </w:rPr>
        <w:t xml:space="preserve"> </w:t>
      </w:r>
      <w:r>
        <w:t>IXP</w:t>
      </w:r>
      <w:r>
        <w:rPr>
          <w:spacing w:val="-3"/>
        </w:rPr>
        <w:t xml:space="preserve"> </w:t>
      </w:r>
      <w:r>
        <w:t>MUST</w:t>
      </w:r>
      <w:r>
        <w:rPr>
          <w:spacing w:val="-3"/>
        </w:rPr>
        <w:t xml:space="preserve"> </w:t>
      </w:r>
      <w:r>
        <w:t>broker</w:t>
      </w:r>
      <w:r>
        <w:rPr>
          <w:spacing w:val="-1"/>
        </w:rPr>
        <w:t xml:space="preserve"> </w:t>
      </w:r>
      <w:r>
        <w:t>the</w:t>
      </w:r>
      <w:r>
        <w:rPr>
          <w:spacing w:val="-2"/>
        </w:rPr>
        <w:t xml:space="preserve"> </w:t>
      </w:r>
      <w:r>
        <w:t>federation</w:t>
      </w:r>
      <w:r>
        <w:rPr>
          <w:spacing w:val="-2"/>
        </w:rPr>
        <w:t xml:space="preserve"> </w:t>
      </w:r>
      <w:r>
        <w:t>protocol used by the PRP to the federation protocol of the ISP selected by the individual.</w:t>
      </w:r>
    </w:p>
    <w:p w14:paraId="534CA0C0" w14:textId="77777777" w:rsidR="00197CB7" w:rsidRDefault="00197CB7">
      <w:pPr>
        <w:pStyle w:val="BodyText"/>
        <w:spacing w:before="90"/>
      </w:pPr>
    </w:p>
    <w:p w14:paraId="534CA0C1" w14:textId="77777777" w:rsidR="00197CB7" w:rsidRDefault="00345D0E">
      <w:pPr>
        <w:pStyle w:val="Heading2"/>
        <w:numPr>
          <w:ilvl w:val="1"/>
          <w:numId w:val="85"/>
        </w:numPr>
        <w:tabs>
          <w:tab w:val="left" w:pos="703"/>
        </w:tabs>
        <w:ind w:left="703" w:hanging="565"/>
      </w:pPr>
      <w:r>
        <w:rPr>
          <w:color w:val="1C1C1C"/>
        </w:rPr>
        <w:t>Identity</w:t>
      </w:r>
      <w:r>
        <w:rPr>
          <w:color w:val="1C1C1C"/>
          <w:spacing w:val="-5"/>
        </w:rPr>
        <w:t xml:space="preserve"> </w:t>
      </w:r>
      <w:r>
        <w:rPr>
          <w:color w:val="1C1C1C"/>
        </w:rPr>
        <w:t>provider</w:t>
      </w:r>
      <w:r>
        <w:rPr>
          <w:color w:val="1C1C1C"/>
          <w:spacing w:val="-7"/>
        </w:rPr>
        <w:t xml:space="preserve"> </w:t>
      </w:r>
      <w:r>
        <w:rPr>
          <w:color w:val="1C1C1C"/>
          <w:spacing w:val="-2"/>
        </w:rPr>
        <w:t>selection</w:t>
      </w:r>
    </w:p>
    <w:p w14:paraId="534CA0C2" w14:textId="77777777" w:rsidR="00197CB7" w:rsidRDefault="00345D0E">
      <w:pPr>
        <w:pStyle w:val="BodyText"/>
        <w:spacing w:before="207"/>
        <w:ind w:left="138"/>
      </w:pPr>
      <w:r>
        <w:t>An</w:t>
      </w:r>
      <w:r>
        <w:rPr>
          <w:spacing w:val="-3"/>
        </w:rPr>
        <w:t xml:space="preserve"> </w:t>
      </w:r>
      <w:r>
        <w:t>IXP</w:t>
      </w:r>
      <w:r>
        <w:rPr>
          <w:spacing w:val="-3"/>
        </w:rPr>
        <w:t xml:space="preserve"> </w:t>
      </w:r>
      <w:r>
        <w:t>MUST</w:t>
      </w:r>
      <w:r>
        <w:rPr>
          <w:spacing w:val="-3"/>
        </w:rPr>
        <w:t xml:space="preserve"> </w:t>
      </w:r>
      <w:r>
        <w:t>provide</w:t>
      </w:r>
      <w:r>
        <w:rPr>
          <w:spacing w:val="-2"/>
        </w:rPr>
        <w:t xml:space="preserve"> </w:t>
      </w:r>
      <w:r>
        <w:t>a</w:t>
      </w:r>
      <w:r>
        <w:rPr>
          <w:spacing w:val="-3"/>
        </w:rPr>
        <w:t xml:space="preserve"> </w:t>
      </w:r>
      <w:r>
        <w:t>mechanism</w:t>
      </w:r>
      <w:r>
        <w:rPr>
          <w:spacing w:val="-2"/>
        </w:rPr>
        <w:t xml:space="preserve"> </w:t>
      </w:r>
      <w:r>
        <w:t>for</w:t>
      </w:r>
      <w:r>
        <w:rPr>
          <w:spacing w:val="-4"/>
        </w:rPr>
        <w:t xml:space="preserve"> </w:t>
      </w:r>
      <w:r>
        <w:t>the</w:t>
      </w:r>
      <w:r>
        <w:rPr>
          <w:spacing w:val="-3"/>
        </w:rPr>
        <w:t xml:space="preserve"> </w:t>
      </w:r>
      <w:r>
        <w:t>individual</w:t>
      </w:r>
      <w:r>
        <w:rPr>
          <w:spacing w:val="-3"/>
        </w:rPr>
        <w:t xml:space="preserve"> </w:t>
      </w:r>
      <w:r>
        <w:t>to</w:t>
      </w:r>
      <w:r>
        <w:rPr>
          <w:spacing w:val="-3"/>
        </w:rPr>
        <w:t xml:space="preserve"> </w:t>
      </w:r>
      <w:r>
        <w:t>choose</w:t>
      </w:r>
      <w:r>
        <w:rPr>
          <w:spacing w:val="-3"/>
        </w:rPr>
        <w:t xml:space="preserve"> </w:t>
      </w:r>
      <w:r>
        <w:t>an</w:t>
      </w:r>
      <w:r>
        <w:rPr>
          <w:spacing w:val="-2"/>
        </w:rPr>
        <w:t xml:space="preserve"> </w:t>
      </w:r>
      <w:r>
        <w:rPr>
          <w:spacing w:val="-4"/>
        </w:rPr>
        <w:t>ISP.</w:t>
      </w:r>
    </w:p>
    <w:p w14:paraId="534CA0C3" w14:textId="77777777" w:rsidR="00197CB7" w:rsidRDefault="00345D0E">
      <w:pPr>
        <w:pStyle w:val="BodyText"/>
        <w:spacing w:before="206" w:line="266" w:lineRule="auto"/>
        <w:ind w:left="138" w:right="619" w:hanging="1"/>
      </w:pPr>
      <w:r>
        <w:t>The</w:t>
      </w:r>
      <w:r>
        <w:rPr>
          <w:spacing w:val="-2"/>
        </w:rPr>
        <w:t xml:space="preserve"> </w:t>
      </w:r>
      <w:r>
        <w:t>list</w:t>
      </w:r>
      <w:r>
        <w:rPr>
          <w:spacing w:val="-4"/>
        </w:rPr>
        <w:t xml:space="preserve"> </w:t>
      </w:r>
      <w:r>
        <w:t>of</w:t>
      </w:r>
      <w:r>
        <w:rPr>
          <w:spacing w:val="-1"/>
        </w:rPr>
        <w:t xml:space="preserve"> </w:t>
      </w:r>
      <w:r>
        <w:t>ISPs</w:t>
      </w:r>
      <w:r>
        <w:rPr>
          <w:spacing w:val="-2"/>
        </w:rPr>
        <w:t xml:space="preserve"> </w:t>
      </w:r>
      <w:r>
        <w:t>presented</w:t>
      </w:r>
      <w:r>
        <w:rPr>
          <w:spacing w:val="-2"/>
        </w:rPr>
        <w:t xml:space="preserve"> </w:t>
      </w:r>
      <w:r>
        <w:t>by</w:t>
      </w:r>
      <w:r>
        <w:rPr>
          <w:spacing w:val="-2"/>
        </w:rPr>
        <w:t xml:space="preserve"> </w:t>
      </w:r>
      <w:r>
        <w:t>an</w:t>
      </w:r>
      <w:r>
        <w:rPr>
          <w:spacing w:val="-2"/>
        </w:rPr>
        <w:t xml:space="preserve"> </w:t>
      </w:r>
      <w:r>
        <w:t>IXP</w:t>
      </w:r>
      <w:r>
        <w:rPr>
          <w:spacing w:val="-3"/>
        </w:rPr>
        <w:t xml:space="preserve"> </w:t>
      </w:r>
      <w:r>
        <w:t>MUST</w:t>
      </w:r>
      <w:r>
        <w:rPr>
          <w:spacing w:val="-3"/>
        </w:rPr>
        <w:t xml:space="preserve"> </w:t>
      </w:r>
      <w:r>
        <w:t>only</w:t>
      </w:r>
      <w:r>
        <w:rPr>
          <w:spacing w:val="-2"/>
        </w:rPr>
        <w:t xml:space="preserve"> </w:t>
      </w:r>
      <w:r>
        <w:t>display</w:t>
      </w:r>
      <w:r>
        <w:rPr>
          <w:spacing w:val="-2"/>
        </w:rPr>
        <w:t xml:space="preserve"> </w:t>
      </w:r>
      <w:r>
        <w:t>ISPs</w:t>
      </w:r>
      <w:r>
        <w:rPr>
          <w:spacing w:val="-2"/>
        </w:rPr>
        <w:t xml:space="preserve"> </w:t>
      </w:r>
      <w:r>
        <w:t>that</w:t>
      </w:r>
      <w:r>
        <w:rPr>
          <w:spacing w:val="-1"/>
        </w:rPr>
        <w:t xml:space="preserve"> </w:t>
      </w:r>
      <w:r>
        <w:t>satisfy</w:t>
      </w:r>
      <w:r>
        <w:rPr>
          <w:spacing w:val="-2"/>
        </w:rPr>
        <w:t xml:space="preserve"> </w:t>
      </w:r>
      <w:r>
        <w:t>the</w:t>
      </w:r>
      <w:r>
        <w:rPr>
          <w:spacing w:val="-2"/>
        </w:rPr>
        <w:t xml:space="preserve"> </w:t>
      </w:r>
      <w:r>
        <w:t>IP</w:t>
      </w:r>
      <w:r>
        <w:rPr>
          <w:spacing w:val="-3"/>
        </w:rPr>
        <w:t xml:space="preserve"> </w:t>
      </w:r>
      <w:r>
        <w:t>level</w:t>
      </w:r>
      <w:r>
        <w:rPr>
          <w:spacing w:val="-4"/>
        </w:rPr>
        <w:t xml:space="preserve"> </w:t>
      </w:r>
      <w:r>
        <w:t>and</w:t>
      </w:r>
      <w:r>
        <w:rPr>
          <w:spacing w:val="-2"/>
        </w:rPr>
        <w:t xml:space="preserve"> </w:t>
      </w:r>
      <w:r>
        <w:t>AL requested in the PRP’s authentication request.</w:t>
      </w:r>
    </w:p>
    <w:p w14:paraId="534CA0C4" w14:textId="77777777" w:rsidR="00197CB7" w:rsidRDefault="00345D0E">
      <w:pPr>
        <w:pStyle w:val="BodyText"/>
        <w:spacing w:before="177" w:line="266" w:lineRule="auto"/>
        <w:ind w:left="138" w:right="202"/>
      </w:pPr>
      <w:r>
        <w:t>An</w:t>
      </w:r>
      <w:r>
        <w:rPr>
          <w:spacing w:val="-2"/>
        </w:rPr>
        <w:t xml:space="preserve"> </w:t>
      </w:r>
      <w:r>
        <w:t>IXP</w:t>
      </w:r>
      <w:r>
        <w:rPr>
          <w:spacing w:val="-3"/>
        </w:rPr>
        <w:t xml:space="preserve"> </w:t>
      </w:r>
      <w:r>
        <w:t>MAY</w:t>
      </w:r>
      <w:r>
        <w:rPr>
          <w:spacing w:val="-3"/>
        </w:rPr>
        <w:t xml:space="preserve"> </w:t>
      </w:r>
      <w:r>
        <w:t>provide</w:t>
      </w:r>
      <w:r>
        <w:rPr>
          <w:spacing w:val="-2"/>
        </w:rPr>
        <w:t xml:space="preserve"> </w:t>
      </w:r>
      <w:r>
        <w:t>a</w:t>
      </w:r>
      <w:r>
        <w:rPr>
          <w:spacing w:val="-4"/>
        </w:rPr>
        <w:t xml:space="preserve"> </w:t>
      </w:r>
      <w:r>
        <w:t>mechanism</w:t>
      </w:r>
      <w:r>
        <w:rPr>
          <w:spacing w:val="-4"/>
        </w:rPr>
        <w:t xml:space="preserve"> </w:t>
      </w:r>
      <w:r>
        <w:t>for</w:t>
      </w:r>
      <w:r>
        <w:rPr>
          <w:spacing w:val="-1"/>
        </w:rPr>
        <w:t xml:space="preserve"> </w:t>
      </w:r>
      <w:r>
        <w:t>the</w:t>
      </w:r>
      <w:r>
        <w:rPr>
          <w:spacing w:val="-2"/>
        </w:rPr>
        <w:t xml:space="preserve"> </w:t>
      </w:r>
      <w:r>
        <w:t>individual</w:t>
      </w:r>
      <w:r>
        <w:rPr>
          <w:spacing w:val="-4"/>
        </w:rPr>
        <w:t xml:space="preserve"> </w:t>
      </w:r>
      <w:r>
        <w:t>to</w:t>
      </w:r>
      <w:r>
        <w:rPr>
          <w:spacing w:val="-2"/>
        </w:rPr>
        <w:t xml:space="preserve"> </w:t>
      </w:r>
      <w:r>
        <w:t>remember</w:t>
      </w:r>
      <w:r>
        <w:rPr>
          <w:spacing w:val="-1"/>
        </w:rPr>
        <w:t xml:space="preserve"> </w:t>
      </w:r>
      <w:r>
        <w:t>their</w:t>
      </w:r>
      <w:r>
        <w:rPr>
          <w:spacing w:val="-1"/>
        </w:rPr>
        <w:t xml:space="preserve"> </w:t>
      </w:r>
      <w:r>
        <w:t>choice</w:t>
      </w:r>
      <w:r>
        <w:rPr>
          <w:spacing w:val="-2"/>
        </w:rPr>
        <w:t xml:space="preserve"> </w:t>
      </w:r>
      <w:r>
        <w:t>of</w:t>
      </w:r>
      <w:r>
        <w:rPr>
          <w:spacing w:val="-4"/>
        </w:rPr>
        <w:t xml:space="preserve"> </w:t>
      </w:r>
      <w:r>
        <w:t>ISP</w:t>
      </w:r>
      <w:r>
        <w:rPr>
          <w:spacing w:val="-3"/>
        </w:rPr>
        <w:t xml:space="preserve"> </w:t>
      </w:r>
      <w:r>
        <w:t>for</w:t>
      </w:r>
      <w:r>
        <w:rPr>
          <w:spacing w:val="-1"/>
        </w:rPr>
        <w:t xml:space="preserve"> </w:t>
      </w:r>
      <w:r>
        <w:t>a</w:t>
      </w:r>
      <w:r>
        <w:rPr>
          <w:spacing w:val="-2"/>
        </w:rPr>
        <w:t xml:space="preserve"> </w:t>
      </w:r>
      <w:r>
        <w:t xml:space="preserve">given </w:t>
      </w:r>
      <w:r>
        <w:rPr>
          <w:spacing w:val="-4"/>
        </w:rPr>
        <w:t>PRP.</w:t>
      </w:r>
    </w:p>
    <w:p w14:paraId="534CA0C5" w14:textId="77777777" w:rsidR="00197CB7" w:rsidRDefault="00345D0E">
      <w:pPr>
        <w:pStyle w:val="BodyText"/>
        <w:spacing w:before="180" w:line="266" w:lineRule="auto"/>
        <w:ind w:left="138"/>
      </w:pPr>
      <w:r>
        <w:t>If an</w:t>
      </w:r>
      <w:r>
        <w:rPr>
          <w:spacing w:val="-1"/>
        </w:rPr>
        <w:t xml:space="preserve"> </w:t>
      </w:r>
      <w:r>
        <w:t>individual has</w:t>
      </w:r>
      <w:r>
        <w:rPr>
          <w:spacing w:val="-1"/>
        </w:rPr>
        <w:t xml:space="preserve"> </w:t>
      </w:r>
      <w:r>
        <w:t>remembered</w:t>
      </w:r>
      <w:r>
        <w:rPr>
          <w:spacing w:val="-4"/>
        </w:rPr>
        <w:t xml:space="preserve"> </w:t>
      </w:r>
      <w:r>
        <w:t>their ISP</w:t>
      </w:r>
      <w:r>
        <w:rPr>
          <w:spacing w:val="-2"/>
        </w:rPr>
        <w:t xml:space="preserve"> </w:t>
      </w:r>
      <w:r>
        <w:t>choice</w:t>
      </w:r>
      <w:r>
        <w:rPr>
          <w:spacing w:val="-3"/>
        </w:rPr>
        <w:t xml:space="preserve"> </w:t>
      </w:r>
      <w:r>
        <w:t>for</w:t>
      </w:r>
      <w:r>
        <w:rPr>
          <w:spacing w:val="-3"/>
        </w:rPr>
        <w:t xml:space="preserve"> </w:t>
      </w:r>
      <w:r>
        <w:t>a</w:t>
      </w:r>
      <w:r>
        <w:rPr>
          <w:spacing w:val="-3"/>
        </w:rPr>
        <w:t xml:space="preserve"> </w:t>
      </w:r>
      <w:r>
        <w:t>given</w:t>
      </w:r>
      <w:r>
        <w:rPr>
          <w:spacing w:val="-4"/>
        </w:rPr>
        <w:t xml:space="preserve"> </w:t>
      </w:r>
      <w:r>
        <w:t>PRP,</w:t>
      </w:r>
      <w:r>
        <w:rPr>
          <w:spacing w:val="-1"/>
        </w:rPr>
        <w:t xml:space="preserve"> </w:t>
      </w:r>
      <w:r>
        <w:t>an</w:t>
      </w:r>
      <w:r>
        <w:rPr>
          <w:spacing w:val="-1"/>
        </w:rPr>
        <w:t xml:space="preserve"> </w:t>
      </w:r>
      <w:r>
        <w:t>IXP</w:t>
      </w:r>
      <w:r>
        <w:rPr>
          <w:spacing w:val="-2"/>
        </w:rPr>
        <w:t xml:space="preserve"> </w:t>
      </w:r>
      <w:r>
        <w:t>MAY</w:t>
      </w:r>
      <w:r>
        <w:rPr>
          <w:spacing w:val="-2"/>
        </w:rPr>
        <w:t xml:space="preserve"> </w:t>
      </w:r>
      <w:r>
        <w:t>redirect them</w:t>
      </w:r>
      <w:r>
        <w:rPr>
          <w:spacing w:val="-3"/>
        </w:rPr>
        <w:t xml:space="preserve"> </w:t>
      </w:r>
      <w:r>
        <w:t>to</w:t>
      </w:r>
      <w:r>
        <w:rPr>
          <w:spacing w:val="-4"/>
        </w:rPr>
        <w:t xml:space="preserve"> </w:t>
      </w:r>
      <w:r>
        <w:t>the remembered ISP.</w:t>
      </w:r>
    </w:p>
    <w:p w14:paraId="534CA0C6" w14:textId="77777777" w:rsidR="00197CB7" w:rsidRDefault="00345D0E">
      <w:pPr>
        <w:pStyle w:val="BodyText"/>
        <w:spacing w:before="178"/>
        <w:ind w:left="138"/>
      </w:pPr>
      <w:r>
        <w:t>If</w:t>
      </w:r>
      <w:r>
        <w:rPr>
          <w:spacing w:val="-2"/>
        </w:rPr>
        <w:t xml:space="preserve"> </w:t>
      </w:r>
      <w:r>
        <w:t>an</w:t>
      </w:r>
      <w:r>
        <w:rPr>
          <w:spacing w:val="-3"/>
        </w:rPr>
        <w:t xml:space="preserve"> </w:t>
      </w:r>
      <w:r>
        <w:t>IXP</w:t>
      </w:r>
      <w:r>
        <w:rPr>
          <w:spacing w:val="-3"/>
        </w:rPr>
        <w:t xml:space="preserve"> </w:t>
      </w:r>
      <w:r>
        <w:t>provides</w:t>
      </w:r>
      <w:r>
        <w:rPr>
          <w:spacing w:val="-5"/>
        </w:rPr>
        <w:t xml:space="preserve"> </w:t>
      </w:r>
      <w:r>
        <w:t>a</w:t>
      </w:r>
      <w:r>
        <w:rPr>
          <w:spacing w:val="-3"/>
        </w:rPr>
        <w:t xml:space="preserve"> </w:t>
      </w:r>
      <w:r>
        <w:t>mechanism</w:t>
      </w:r>
      <w:r>
        <w:rPr>
          <w:spacing w:val="-1"/>
        </w:rPr>
        <w:t xml:space="preserve"> </w:t>
      </w:r>
      <w:r>
        <w:t>to</w:t>
      </w:r>
      <w:r>
        <w:rPr>
          <w:spacing w:val="-6"/>
        </w:rPr>
        <w:t xml:space="preserve"> </w:t>
      </w:r>
      <w:r>
        <w:t>remember</w:t>
      </w:r>
      <w:r>
        <w:rPr>
          <w:spacing w:val="-1"/>
        </w:rPr>
        <w:t xml:space="preserve"> </w:t>
      </w:r>
      <w:r>
        <w:t>ISP</w:t>
      </w:r>
      <w:r>
        <w:rPr>
          <w:spacing w:val="-4"/>
        </w:rPr>
        <w:t xml:space="preserve"> </w:t>
      </w:r>
      <w:r>
        <w:t>selection,</w:t>
      </w:r>
      <w:r>
        <w:rPr>
          <w:spacing w:val="-3"/>
        </w:rPr>
        <w:t xml:space="preserve"> </w:t>
      </w:r>
      <w:r>
        <w:t>the</w:t>
      </w:r>
      <w:r>
        <w:rPr>
          <w:spacing w:val="-2"/>
        </w:rPr>
        <w:t xml:space="preserve"> </w:t>
      </w:r>
      <w:r>
        <w:t>IXP</w:t>
      </w:r>
      <w:r>
        <w:rPr>
          <w:spacing w:val="-4"/>
        </w:rPr>
        <w:t xml:space="preserve"> </w:t>
      </w:r>
      <w:r>
        <w:t>MUST</w:t>
      </w:r>
      <w:r>
        <w:rPr>
          <w:spacing w:val="-3"/>
        </w:rPr>
        <w:t xml:space="preserve"> </w:t>
      </w:r>
      <w:r>
        <w:rPr>
          <w:spacing w:val="-2"/>
        </w:rPr>
        <w:t>provide:</w:t>
      </w:r>
    </w:p>
    <w:p w14:paraId="534CA0C7" w14:textId="77777777" w:rsidR="00197CB7" w:rsidRDefault="00345D0E">
      <w:pPr>
        <w:pStyle w:val="ListParagraph"/>
        <w:numPr>
          <w:ilvl w:val="0"/>
          <w:numId w:val="82"/>
        </w:numPr>
        <w:tabs>
          <w:tab w:val="left" w:pos="858"/>
        </w:tabs>
        <w:spacing w:before="208" w:line="264" w:lineRule="auto"/>
        <w:ind w:right="868"/>
      </w:pPr>
      <w:r>
        <w:t>a</w:t>
      </w:r>
      <w:r>
        <w:rPr>
          <w:spacing w:val="-1"/>
        </w:rPr>
        <w:t xml:space="preserve"> </w:t>
      </w:r>
      <w:r>
        <w:t>notice</w:t>
      </w:r>
      <w:r>
        <w:rPr>
          <w:spacing w:val="-3"/>
        </w:rPr>
        <w:t xml:space="preserve"> </w:t>
      </w:r>
      <w:r>
        <w:t>to</w:t>
      </w:r>
      <w:r>
        <w:rPr>
          <w:spacing w:val="-4"/>
        </w:rPr>
        <w:t xml:space="preserve"> </w:t>
      </w:r>
      <w:r>
        <w:t>ensure</w:t>
      </w:r>
      <w:r>
        <w:rPr>
          <w:spacing w:val="-3"/>
        </w:rPr>
        <w:t xml:space="preserve"> </w:t>
      </w:r>
      <w:r>
        <w:t>the</w:t>
      </w:r>
      <w:r>
        <w:rPr>
          <w:spacing w:val="-3"/>
        </w:rPr>
        <w:t xml:space="preserve"> </w:t>
      </w:r>
      <w:r>
        <w:t>individual understands</w:t>
      </w:r>
      <w:r>
        <w:rPr>
          <w:spacing w:val="-3"/>
        </w:rPr>
        <w:t xml:space="preserve"> </w:t>
      </w:r>
      <w:r>
        <w:t>the</w:t>
      </w:r>
      <w:r>
        <w:rPr>
          <w:spacing w:val="-3"/>
        </w:rPr>
        <w:t xml:space="preserve"> </w:t>
      </w:r>
      <w:r>
        <w:t>nature</w:t>
      </w:r>
      <w:r>
        <w:rPr>
          <w:spacing w:val="-3"/>
        </w:rPr>
        <w:t xml:space="preserve"> </w:t>
      </w:r>
      <w:r>
        <w:t>of the</w:t>
      </w:r>
      <w:r>
        <w:rPr>
          <w:spacing w:val="-1"/>
        </w:rPr>
        <w:t xml:space="preserve"> </w:t>
      </w:r>
      <w:r>
        <w:t>express</w:t>
      </w:r>
      <w:r>
        <w:rPr>
          <w:spacing w:val="-1"/>
        </w:rPr>
        <w:t xml:space="preserve"> </w:t>
      </w:r>
      <w:r>
        <w:t>consent</w:t>
      </w:r>
      <w:r>
        <w:rPr>
          <w:spacing w:val="-3"/>
        </w:rPr>
        <w:t xml:space="preserve"> </w:t>
      </w:r>
      <w:r>
        <w:t>they</w:t>
      </w:r>
      <w:r>
        <w:rPr>
          <w:spacing w:val="-4"/>
        </w:rPr>
        <w:t xml:space="preserve"> </w:t>
      </w:r>
      <w:r>
        <w:t xml:space="preserve">are </w:t>
      </w:r>
      <w:proofErr w:type="gramStart"/>
      <w:r>
        <w:rPr>
          <w:spacing w:val="-2"/>
        </w:rPr>
        <w:t>providing;</w:t>
      </w:r>
      <w:proofErr w:type="gramEnd"/>
    </w:p>
    <w:p w14:paraId="534CA0C8" w14:textId="77777777" w:rsidR="00197CB7" w:rsidRDefault="00345D0E">
      <w:pPr>
        <w:pStyle w:val="ListParagraph"/>
        <w:numPr>
          <w:ilvl w:val="0"/>
          <w:numId w:val="82"/>
        </w:numPr>
        <w:tabs>
          <w:tab w:val="left" w:pos="858"/>
        </w:tabs>
        <w:spacing w:before="2" w:line="266" w:lineRule="auto"/>
        <w:ind w:right="329" w:hanging="617"/>
      </w:pPr>
      <w:r>
        <w:t>a</w:t>
      </w:r>
      <w:r>
        <w:rPr>
          <w:spacing w:val="-2"/>
        </w:rPr>
        <w:t xml:space="preserve"> </w:t>
      </w:r>
      <w:r>
        <w:t>notice</w:t>
      </w:r>
      <w:r>
        <w:rPr>
          <w:spacing w:val="-4"/>
        </w:rPr>
        <w:t xml:space="preserve"> </w:t>
      </w:r>
      <w:r>
        <w:t>outlining</w:t>
      </w:r>
      <w:r>
        <w:rPr>
          <w:spacing w:val="-5"/>
        </w:rPr>
        <w:t xml:space="preserve"> </w:t>
      </w:r>
      <w:r>
        <w:t>the</w:t>
      </w:r>
      <w:r>
        <w:rPr>
          <w:spacing w:val="-2"/>
        </w:rPr>
        <w:t xml:space="preserve"> </w:t>
      </w:r>
      <w:r>
        <w:t>duration</w:t>
      </w:r>
      <w:r>
        <w:rPr>
          <w:spacing w:val="-2"/>
        </w:rPr>
        <w:t xml:space="preserve"> </w:t>
      </w:r>
      <w:r>
        <w:t>of</w:t>
      </w:r>
      <w:r>
        <w:rPr>
          <w:spacing w:val="-4"/>
        </w:rPr>
        <w:t xml:space="preserve"> </w:t>
      </w:r>
      <w:r>
        <w:t>the</w:t>
      </w:r>
      <w:r>
        <w:rPr>
          <w:spacing w:val="-4"/>
        </w:rPr>
        <w:t xml:space="preserve"> </w:t>
      </w:r>
      <w:r>
        <w:t>remembered</w:t>
      </w:r>
      <w:r>
        <w:rPr>
          <w:spacing w:val="-2"/>
        </w:rPr>
        <w:t xml:space="preserve"> </w:t>
      </w:r>
      <w:r>
        <w:t>ISP</w:t>
      </w:r>
      <w:r>
        <w:rPr>
          <w:spacing w:val="-3"/>
        </w:rPr>
        <w:t xml:space="preserve"> </w:t>
      </w:r>
      <w:r>
        <w:t>selection</w:t>
      </w:r>
      <w:r>
        <w:rPr>
          <w:spacing w:val="-2"/>
        </w:rPr>
        <w:t xml:space="preserve"> </w:t>
      </w:r>
      <w:r>
        <w:t>and</w:t>
      </w:r>
      <w:r>
        <w:rPr>
          <w:spacing w:val="-2"/>
        </w:rPr>
        <w:t xml:space="preserve"> </w:t>
      </w:r>
      <w:r>
        <w:t>the</w:t>
      </w:r>
      <w:r>
        <w:rPr>
          <w:spacing w:val="-2"/>
        </w:rPr>
        <w:t xml:space="preserve"> </w:t>
      </w:r>
      <w:r>
        <w:t>limitations</w:t>
      </w:r>
      <w:r>
        <w:rPr>
          <w:spacing w:val="-5"/>
        </w:rPr>
        <w:t xml:space="preserve"> </w:t>
      </w:r>
      <w:r>
        <w:t>on</w:t>
      </w:r>
      <w:r>
        <w:rPr>
          <w:spacing w:val="-2"/>
        </w:rPr>
        <w:t xml:space="preserve"> </w:t>
      </w:r>
      <w:r>
        <w:t>how</w:t>
      </w:r>
      <w:r>
        <w:rPr>
          <w:spacing w:val="-3"/>
        </w:rPr>
        <w:t xml:space="preserve"> </w:t>
      </w:r>
      <w:r>
        <w:t>it is remembered (for example, if it is limited to the device or web browser from which the express consent is given); and</w:t>
      </w:r>
    </w:p>
    <w:p w14:paraId="534CA0C9" w14:textId="77777777" w:rsidR="00197CB7" w:rsidRDefault="00345D0E">
      <w:pPr>
        <w:pStyle w:val="ListParagraph"/>
        <w:numPr>
          <w:ilvl w:val="0"/>
          <w:numId w:val="82"/>
        </w:numPr>
        <w:tabs>
          <w:tab w:val="left" w:pos="857"/>
        </w:tabs>
        <w:spacing w:line="251" w:lineRule="exact"/>
        <w:ind w:left="857" w:hanging="604"/>
      </w:pPr>
      <w:r>
        <w:t>a</w:t>
      </w:r>
      <w:r>
        <w:rPr>
          <w:spacing w:val="-2"/>
        </w:rPr>
        <w:t xml:space="preserve"> </w:t>
      </w:r>
      <w:r>
        <w:t>mechanism</w:t>
      </w:r>
      <w:r>
        <w:rPr>
          <w:spacing w:val="-4"/>
        </w:rPr>
        <w:t xml:space="preserve"> </w:t>
      </w:r>
      <w:r>
        <w:t>to</w:t>
      </w:r>
      <w:r>
        <w:rPr>
          <w:spacing w:val="-2"/>
        </w:rPr>
        <w:t xml:space="preserve"> </w:t>
      </w:r>
      <w:r>
        <w:t>revoke</w:t>
      </w:r>
      <w:r>
        <w:rPr>
          <w:spacing w:val="-4"/>
        </w:rPr>
        <w:t xml:space="preserve"> </w:t>
      </w:r>
      <w:r>
        <w:t>the</w:t>
      </w:r>
      <w:r>
        <w:rPr>
          <w:spacing w:val="-4"/>
        </w:rPr>
        <w:t xml:space="preserve"> </w:t>
      </w:r>
      <w:r>
        <w:t>remembered</w:t>
      </w:r>
      <w:r>
        <w:rPr>
          <w:spacing w:val="-1"/>
        </w:rPr>
        <w:t xml:space="preserve"> </w:t>
      </w:r>
      <w:r>
        <w:rPr>
          <w:spacing w:val="-2"/>
        </w:rPr>
        <w:t>choice.</w:t>
      </w:r>
    </w:p>
    <w:p w14:paraId="534CA0CA" w14:textId="77777777" w:rsidR="00197CB7" w:rsidRDefault="00197CB7">
      <w:pPr>
        <w:pStyle w:val="BodyText"/>
        <w:spacing w:before="109"/>
      </w:pPr>
    </w:p>
    <w:p w14:paraId="534CA0CB" w14:textId="77777777" w:rsidR="00197CB7" w:rsidRDefault="00345D0E">
      <w:pPr>
        <w:pStyle w:val="Heading3"/>
        <w:numPr>
          <w:ilvl w:val="2"/>
          <w:numId w:val="85"/>
        </w:numPr>
        <w:tabs>
          <w:tab w:val="left" w:pos="987"/>
        </w:tabs>
        <w:ind w:left="987" w:hanging="849"/>
      </w:pPr>
      <w:r>
        <w:rPr>
          <w:color w:val="1C1C1C"/>
          <w:spacing w:val="-2"/>
        </w:rPr>
        <w:t>Blinding</w:t>
      </w:r>
    </w:p>
    <w:p w14:paraId="534CA0CC" w14:textId="77777777" w:rsidR="00197CB7" w:rsidRDefault="00345D0E">
      <w:pPr>
        <w:pStyle w:val="BodyText"/>
        <w:spacing w:before="204" w:line="266" w:lineRule="auto"/>
        <w:ind w:left="138" w:right="202"/>
      </w:pPr>
      <w:r>
        <w:t>An</w:t>
      </w:r>
      <w:r>
        <w:rPr>
          <w:spacing w:val="-2"/>
        </w:rPr>
        <w:t xml:space="preserve"> </w:t>
      </w:r>
      <w:r>
        <w:t>IXP</w:t>
      </w:r>
      <w:r>
        <w:rPr>
          <w:spacing w:val="-2"/>
        </w:rPr>
        <w:t xml:space="preserve"> </w:t>
      </w:r>
      <w:r>
        <w:t>MUST</w:t>
      </w:r>
      <w:r>
        <w:rPr>
          <w:spacing w:val="-2"/>
        </w:rPr>
        <w:t xml:space="preserve"> </w:t>
      </w:r>
      <w:r>
        <w:t>NOT</w:t>
      </w:r>
      <w:r>
        <w:rPr>
          <w:spacing w:val="-2"/>
        </w:rPr>
        <w:t xml:space="preserve"> </w:t>
      </w:r>
      <w:r>
        <w:t>broker</w:t>
      </w:r>
      <w:r>
        <w:rPr>
          <w:spacing w:val="-1"/>
        </w:rPr>
        <w:t xml:space="preserve"> </w:t>
      </w:r>
      <w:r>
        <w:t>any</w:t>
      </w:r>
      <w:r>
        <w:rPr>
          <w:spacing w:val="-4"/>
        </w:rPr>
        <w:t xml:space="preserve"> </w:t>
      </w:r>
      <w:r>
        <w:t>information</w:t>
      </w:r>
      <w:r>
        <w:rPr>
          <w:spacing w:val="-4"/>
        </w:rPr>
        <w:t xml:space="preserve"> </w:t>
      </w:r>
      <w:r>
        <w:t>about</w:t>
      </w:r>
      <w:r>
        <w:rPr>
          <w:spacing w:val="-1"/>
        </w:rPr>
        <w:t xml:space="preserve"> </w:t>
      </w:r>
      <w:r>
        <w:t>the</w:t>
      </w:r>
      <w:r>
        <w:rPr>
          <w:spacing w:val="-3"/>
        </w:rPr>
        <w:t xml:space="preserve"> </w:t>
      </w:r>
      <w:r>
        <w:t>PRP</w:t>
      </w:r>
      <w:r>
        <w:rPr>
          <w:spacing w:val="-2"/>
        </w:rPr>
        <w:t xml:space="preserve"> </w:t>
      </w:r>
      <w:r>
        <w:t>requesting</w:t>
      </w:r>
      <w:r>
        <w:rPr>
          <w:spacing w:val="-4"/>
        </w:rPr>
        <w:t xml:space="preserve"> </w:t>
      </w:r>
      <w:r>
        <w:t>authentication</w:t>
      </w:r>
      <w:r>
        <w:rPr>
          <w:spacing w:val="-2"/>
        </w:rPr>
        <w:t xml:space="preserve"> </w:t>
      </w:r>
      <w:r>
        <w:t>to</w:t>
      </w:r>
      <w:r>
        <w:rPr>
          <w:spacing w:val="-2"/>
        </w:rPr>
        <w:t xml:space="preserve"> </w:t>
      </w:r>
      <w:r>
        <w:t>any</w:t>
      </w:r>
      <w:r>
        <w:rPr>
          <w:spacing w:val="-4"/>
        </w:rPr>
        <w:t xml:space="preserve"> </w:t>
      </w:r>
      <w:r>
        <w:t>of</w:t>
      </w:r>
      <w:r>
        <w:rPr>
          <w:spacing w:val="-3"/>
        </w:rPr>
        <w:t xml:space="preserve"> </w:t>
      </w:r>
      <w:r>
        <w:t xml:space="preserve">its </w:t>
      </w:r>
      <w:r>
        <w:rPr>
          <w:spacing w:val="-2"/>
        </w:rPr>
        <w:t>ISPs.</w:t>
      </w:r>
    </w:p>
    <w:p w14:paraId="534CA0CD" w14:textId="77777777" w:rsidR="00197CB7" w:rsidRDefault="00345D0E">
      <w:pPr>
        <w:pStyle w:val="BodyText"/>
        <w:spacing w:before="180"/>
        <w:ind w:left="138"/>
      </w:pPr>
      <w:r>
        <w:t>An</w:t>
      </w:r>
      <w:r>
        <w:rPr>
          <w:spacing w:val="-3"/>
        </w:rPr>
        <w:t xml:space="preserve"> </w:t>
      </w:r>
      <w:r>
        <w:t>IXP</w:t>
      </w:r>
      <w:r>
        <w:rPr>
          <w:spacing w:val="-3"/>
        </w:rPr>
        <w:t xml:space="preserve"> </w:t>
      </w:r>
      <w:r>
        <w:t>MAY</w:t>
      </w:r>
      <w:r>
        <w:rPr>
          <w:spacing w:val="-3"/>
        </w:rPr>
        <w:t xml:space="preserve"> </w:t>
      </w:r>
      <w:r>
        <w:t>inform</w:t>
      </w:r>
      <w:r>
        <w:rPr>
          <w:spacing w:val="-4"/>
        </w:rPr>
        <w:t xml:space="preserve"> </w:t>
      </w:r>
      <w:r>
        <w:t>the</w:t>
      </w:r>
      <w:r>
        <w:rPr>
          <w:spacing w:val="-2"/>
        </w:rPr>
        <w:t xml:space="preserve"> </w:t>
      </w:r>
      <w:r>
        <w:t>PRP</w:t>
      </w:r>
      <w:r>
        <w:rPr>
          <w:spacing w:val="-3"/>
        </w:rPr>
        <w:t xml:space="preserve"> </w:t>
      </w:r>
      <w:r>
        <w:t>which</w:t>
      </w:r>
      <w:r>
        <w:rPr>
          <w:spacing w:val="-2"/>
        </w:rPr>
        <w:t xml:space="preserve"> </w:t>
      </w:r>
      <w:r>
        <w:t>ISP</w:t>
      </w:r>
      <w:r>
        <w:rPr>
          <w:spacing w:val="-3"/>
        </w:rPr>
        <w:t xml:space="preserve"> </w:t>
      </w:r>
      <w:r>
        <w:t>the</w:t>
      </w:r>
      <w:r>
        <w:rPr>
          <w:spacing w:val="-2"/>
        </w:rPr>
        <w:t xml:space="preserve"> </w:t>
      </w:r>
      <w:r>
        <w:t>individual</w:t>
      </w:r>
      <w:r>
        <w:rPr>
          <w:spacing w:val="-1"/>
        </w:rPr>
        <w:t xml:space="preserve"> </w:t>
      </w:r>
      <w:r>
        <w:t>used</w:t>
      </w:r>
      <w:r>
        <w:rPr>
          <w:spacing w:val="-2"/>
        </w:rPr>
        <w:t xml:space="preserve"> </w:t>
      </w:r>
      <w:r>
        <w:t>to</w:t>
      </w:r>
      <w:r>
        <w:rPr>
          <w:spacing w:val="-5"/>
        </w:rPr>
        <w:t xml:space="preserve"> </w:t>
      </w:r>
      <w:r>
        <w:rPr>
          <w:spacing w:val="-2"/>
        </w:rPr>
        <w:t>authenticate.</w:t>
      </w:r>
    </w:p>
    <w:p w14:paraId="534CA0CE" w14:textId="77777777" w:rsidR="00197CB7" w:rsidRDefault="00197CB7">
      <w:pPr>
        <w:sectPr w:rsidR="00197CB7">
          <w:headerReference w:type="even" r:id="rId67"/>
          <w:headerReference w:type="default" r:id="rId68"/>
          <w:pgSz w:w="11910" w:h="16840"/>
          <w:pgMar w:top="740" w:right="1280" w:bottom="720" w:left="1280" w:header="547" w:footer="0" w:gutter="0"/>
          <w:pgNumType w:start="6"/>
          <w:cols w:space="720"/>
        </w:sectPr>
      </w:pPr>
    </w:p>
    <w:p w14:paraId="534CA0CF" w14:textId="77777777" w:rsidR="00197CB7" w:rsidRDefault="00197CB7">
      <w:pPr>
        <w:pStyle w:val="BodyText"/>
      </w:pPr>
    </w:p>
    <w:p w14:paraId="534CA0D0" w14:textId="77777777" w:rsidR="00197CB7" w:rsidRDefault="00197CB7">
      <w:pPr>
        <w:pStyle w:val="BodyText"/>
        <w:spacing w:before="190"/>
      </w:pPr>
    </w:p>
    <w:p w14:paraId="534CA0D1" w14:textId="77777777" w:rsidR="00197CB7" w:rsidRDefault="00345D0E">
      <w:pPr>
        <w:pStyle w:val="BodyText"/>
        <w:spacing w:line="266" w:lineRule="auto"/>
        <w:ind w:left="138"/>
      </w:pPr>
      <w:r>
        <w:t>If</w:t>
      </w:r>
      <w:r>
        <w:rPr>
          <w:spacing w:val="-1"/>
        </w:rPr>
        <w:t xml:space="preserve"> </w:t>
      </w:r>
      <w:r>
        <w:t>an</w:t>
      </w:r>
      <w:r>
        <w:rPr>
          <w:spacing w:val="-2"/>
        </w:rPr>
        <w:t xml:space="preserve"> </w:t>
      </w:r>
      <w:r>
        <w:t>IXP</w:t>
      </w:r>
      <w:r>
        <w:rPr>
          <w:spacing w:val="-3"/>
        </w:rPr>
        <w:t xml:space="preserve"> </w:t>
      </w:r>
      <w:r>
        <w:t>informs</w:t>
      </w:r>
      <w:r>
        <w:rPr>
          <w:spacing w:val="-2"/>
        </w:rPr>
        <w:t xml:space="preserve"> </w:t>
      </w:r>
      <w:r>
        <w:t>the</w:t>
      </w:r>
      <w:r>
        <w:rPr>
          <w:spacing w:val="-2"/>
        </w:rPr>
        <w:t xml:space="preserve"> </w:t>
      </w:r>
      <w:r>
        <w:t>PRP</w:t>
      </w:r>
      <w:r>
        <w:rPr>
          <w:spacing w:val="-5"/>
        </w:rPr>
        <w:t xml:space="preserve"> </w:t>
      </w:r>
      <w:r>
        <w:t>which</w:t>
      </w:r>
      <w:r>
        <w:rPr>
          <w:spacing w:val="-2"/>
        </w:rPr>
        <w:t xml:space="preserve"> </w:t>
      </w:r>
      <w:r>
        <w:t>ISP</w:t>
      </w:r>
      <w:r>
        <w:rPr>
          <w:spacing w:val="-3"/>
        </w:rPr>
        <w:t xml:space="preserve"> </w:t>
      </w:r>
      <w:r>
        <w:t>the</w:t>
      </w:r>
      <w:r>
        <w:rPr>
          <w:spacing w:val="-2"/>
        </w:rPr>
        <w:t xml:space="preserve"> </w:t>
      </w:r>
      <w:r>
        <w:t>individual</w:t>
      </w:r>
      <w:r>
        <w:rPr>
          <w:spacing w:val="-1"/>
        </w:rPr>
        <w:t xml:space="preserve"> </w:t>
      </w:r>
      <w:r>
        <w:t>used</w:t>
      </w:r>
      <w:r>
        <w:rPr>
          <w:spacing w:val="-2"/>
        </w:rPr>
        <w:t xml:space="preserve"> </w:t>
      </w:r>
      <w:r>
        <w:t>to</w:t>
      </w:r>
      <w:r>
        <w:rPr>
          <w:spacing w:val="-5"/>
        </w:rPr>
        <w:t xml:space="preserve"> </w:t>
      </w:r>
      <w:r>
        <w:t>authenticate,</w:t>
      </w:r>
      <w:r>
        <w:rPr>
          <w:spacing w:val="-2"/>
        </w:rPr>
        <w:t xml:space="preserve"> </w:t>
      </w:r>
      <w:r>
        <w:t>the</w:t>
      </w:r>
      <w:r>
        <w:rPr>
          <w:spacing w:val="-2"/>
        </w:rPr>
        <w:t xml:space="preserve"> </w:t>
      </w:r>
      <w:r>
        <w:t>IXP</w:t>
      </w:r>
      <w:r>
        <w:rPr>
          <w:spacing w:val="-3"/>
        </w:rPr>
        <w:t xml:space="preserve"> </w:t>
      </w:r>
      <w:r>
        <w:t>MUST</w:t>
      </w:r>
      <w:r>
        <w:rPr>
          <w:spacing w:val="-3"/>
        </w:rPr>
        <w:t xml:space="preserve"> </w:t>
      </w:r>
      <w:r>
        <w:t>do</w:t>
      </w:r>
      <w:r>
        <w:rPr>
          <w:spacing w:val="-2"/>
        </w:rPr>
        <w:t xml:space="preserve"> </w:t>
      </w:r>
      <w:r>
        <w:t>so</w:t>
      </w:r>
      <w:r>
        <w:rPr>
          <w:spacing w:val="-5"/>
        </w:rPr>
        <w:t xml:space="preserve"> </w:t>
      </w:r>
      <w:r>
        <w:t>in accordance with the requirements outlined for the federation protocol used by the PRP.</w:t>
      </w:r>
    </w:p>
    <w:p w14:paraId="534CA0D2" w14:textId="77777777" w:rsidR="00197CB7" w:rsidRDefault="00197CB7">
      <w:pPr>
        <w:pStyle w:val="BodyText"/>
        <w:spacing w:before="89"/>
      </w:pPr>
    </w:p>
    <w:p w14:paraId="534CA0D3" w14:textId="77777777" w:rsidR="00197CB7" w:rsidRDefault="00345D0E">
      <w:pPr>
        <w:pStyle w:val="Heading2"/>
        <w:numPr>
          <w:ilvl w:val="1"/>
          <w:numId w:val="85"/>
        </w:numPr>
        <w:tabs>
          <w:tab w:val="left" w:pos="703"/>
        </w:tabs>
        <w:spacing w:before="1"/>
        <w:ind w:left="703" w:hanging="565"/>
      </w:pPr>
      <w:r>
        <w:rPr>
          <w:color w:val="1C1C1C"/>
        </w:rPr>
        <w:t>User</w:t>
      </w:r>
      <w:r>
        <w:rPr>
          <w:color w:val="1C1C1C"/>
          <w:spacing w:val="-1"/>
        </w:rPr>
        <w:t xml:space="preserve"> </w:t>
      </w:r>
      <w:r>
        <w:rPr>
          <w:color w:val="1C1C1C"/>
          <w:spacing w:val="-2"/>
        </w:rPr>
        <w:t>dashboard</w:t>
      </w:r>
    </w:p>
    <w:p w14:paraId="534CA0D4" w14:textId="77777777" w:rsidR="00197CB7" w:rsidRDefault="00345D0E">
      <w:pPr>
        <w:pStyle w:val="BodyText"/>
        <w:spacing w:before="204" w:line="266" w:lineRule="auto"/>
        <w:ind w:left="138" w:right="202"/>
      </w:pPr>
      <w:r>
        <w:t>An</w:t>
      </w:r>
      <w:r>
        <w:rPr>
          <w:spacing w:val="-2"/>
        </w:rPr>
        <w:t xml:space="preserve"> </w:t>
      </w:r>
      <w:r>
        <w:t>IXP</w:t>
      </w:r>
      <w:r>
        <w:rPr>
          <w:spacing w:val="-3"/>
        </w:rPr>
        <w:t xml:space="preserve"> </w:t>
      </w:r>
      <w:r>
        <w:t>MUST</w:t>
      </w:r>
      <w:r>
        <w:rPr>
          <w:spacing w:val="-3"/>
        </w:rPr>
        <w:t xml:space="preserve"> </w:t>
      </w:r>
      <w:r>
        <w:t>provide</w:t>
      </w:r>
      <w:r>
        <w:rPr>
          <w:spacing w:val="-2"/>
        </w:rPr>
        <w:t xml:space="preserve"> </w:t>
      </w:r>
      <w:r>
        <w:t>a</w:t>
      </w:r>
      <w:r>
        <w:rPr>
          <w:spacing w:val="-2"/>
        </w:rPr>
        <w:t xml:space="preserve"> </w:t>
      </w:r>
      <w:r>
        <w:t>user</w:t>
      </w:r>
      <w:r>
        <w:rPr>
          <w:spacing w:val="-1"/>
        </w:rPr>
        <w:t xml:space="preserve"> </w:t>
      </w:r>
      <w:r>
        <w:t>dashboard</w:t>
      </w:r>
      <w:r>
        <w:rPr>
          <w:spacing w:val="-5"/>
        </w:rPr>
        <w:t xml:space="preserve"> </w:t>
      </w:r>
      <w:r>
        <w:t>that</w:t>
      </w:r>
      <w:r>
        <w:rPr>
          <w:spacing w:val="-1"/>
        </w:rPr>
        <w:t xml:space="preserve"> </w:t>
      </w:r>
      <w:r>
        <w:t>allows</w:t>
      </w:r>
      <w:r>
        <w:rPr>
          <w:spacing w:val="-2"/>
        </w:rPr>
        <w:t xml:space="preserve"> </w:t>
      </w:r>
      <w:r>
        <w:t>an</w:t>
      </w:r>
      <w:r>
        <w:rPr>
          <w:spacing w:val="-2"/>
        </w:rPr>
        <w:t xml:space="preserve"> </w:t>
      </w:r>
      <w:r>
        <w:t>individual,</w:t>
      </w:r>
      <w:r>
        <w:rPr>
          <w:spacing w:val="-2"/>
        </w:rPr>
        <w:t xml:space="preserve"> </w:t>
      </w:r>
      <w:r>
        <w:t>for</w:t>
      </w:r>
      <w:r>
        <w:rPr>
          <w:spacing w:val="-1"/>
        </w:rPr>
        <w:t xml:space="preserve"> </w:t>
      </w:r>
      <w:r>
        <w:t>the</w:t>
      </w:r>
      <w:r>
        <w:rPr>
          <w:spacing w:val="-2"/>
        </w:rPr>
        <w:t xml:space="preserve"> </w:t>
      </w:r>
      <w:r>
        <w:t>digital</w:t>
      </w:r>
      <w:r>
        <w:rPr>
          <w:spacing w:val="-4"/>
        </w:rPr>
        <w:t xml:space="preserve"> </w:t>
      </w:r>
      <w:r>
        <w:t>ID</w:t>
      </w:r>
      <w:r>
        <w:rPr>
          <w:spacing w:val="-3"/>
        </w:rPr>
        <w:t xml:space="preserve"> </w:t>
      </w:r>
      <w:r>
        <w:t>used</w:t>
      </w:r>
      <w:r>
        <w:rPr>
          <w:spacing w:val="-2"/>
        </w:rPr>
        <w:t xml:space="preserve"> </w:t>
      </w:r>
      <w:r>
        <w:t>to</w:t>
      </w:r>
      <w:r>
        <w:rPr>
          <w:spacing w:val="-2"/>
        </w:rPr>
        <w:t xml:space="preserve"> </w:t>
      </w:r>
      <w:r>
        <w:t>create</w:t>
      </w:r>
      <w:r>
        <w:rPr>
          <w:spacing w:val="-4"/>
        </w:rPr>
        <w:t xml:space="preserve"> </w:t>
      </w:r>
      <w:r>
        <w:t>the individual’s current authenticated session, to:</w:t>
      </w:r>
    </w:p>
    <w:p w14:paraId="534CA0D5" w14:textId="77777777" w:rsidR="00197CB7" w:rsidRDefault="00345D0E">
      <w:pPr>
        <w:pStyle w:val="ListParagraph"/>
        <w:numPr>
          <w:ilvl w:val="0"/>
          <w:numId w:val="81"/>
        </w:numPr>
        <w:tabs>
          <w:tab w:val="left" w:pos="858"/>
        </w:tabs>
        <w:spacing w:before="181"/>
      </w:pPr>
      <w:r>
        <w:t>view</w:t>
      </w:r>
      <w:r>
        <w:rPr>
          <w:spacing w:val="-5"/>
        </w:rPr>
        <w:t xml:space="preserve"> </w:t>
      </w:r>
      <w:r>
        <w:t>their</w:t>
      </w:r>
      <w:r>
        <w:rPr>
          <w:spacing w:val="-2"/>
        </w:rPr>
        <w:t xml:space="preserve"> </w:t>
      </w:r>
      <w:r>
        <w:t>consumer</w:t>
      </w:r>
      <w:r>
        <w:rPr>
          <w:spacing w:val="-2"/>
        </w:rPr>
        <w:t xml:space="preserve"> </w:t>
      </w:r>
      <w:proofErr w:type="gramStart"/>
      <w:r>
        <w:rPr>
          <w:spacing w:val="-2"/>
        </w:rPr>
        <w:t>history;</w:t>
      </w:r>
      <w:proofErr w:type="gramEnd"/>
    </w:p>
    <w:p w14:paraId="534CA0D6" w14:textId="77777777" w:rsidR="00197CB7" w:rsidRDefault="00345D0E">
      <w:pPr>
        <w:pStyle w:val="ListParagraph"/>
        <w:numPr>
          <w:ilvl w:val="0"/>
          <w:numId w:val="81"/>
        </w:numPr>
        <w:tabs>
          <w:tab w:val="left" w:pos="858"/>
        </w:tabs>
        <w:spacing w:before="25"/>
        <w:ind w:hanging="617"/>
      </w:pPr>
      <w:r>
        <w:t>manage</w:t>
      </w:r>
      <w:r>
        <w:rPr>
          <w:spacing w:val="-4"/>
        </w:rPr>
        <w:t xml:space="preserve"> </w:t>
      </w:r>
      <w:r>
        <w:t>the</w:t>
      </w:r>
      <w:r>
        <w:rPr>
          <w:spacing w:val="-2"/>
        </w:rPr>
        <w:t xml:space="preserve"> </w:t>
      </w:r>
      <w:r>
        <w:t>express</w:t>
      </w:r>
      <w:r>
        <w:rPr>
          <w:spacing w:val="-4"/>
        </w:rPr>
        <w:t xml:space="preserve"> </w:t>
      </w:r>
      <w:r>
        <w:t>consent</w:t>
      </w:r>
      <w:r>
        <w:rPr>
          <w:spacing w:val="-4"/>
        </w:rPr>
        <w:t xml:space="preserve"> </w:t>
      </w:r>
      <w:r>
        <w:t>they</w:t>
      </w:r>
      <w:r>
        <w:rPr>
          <w:spacing w:val="-2"/>
        </w:rPr>
        <w:t xml:space="preserve"> </w:t>
      </w:r>
      <w:r>
        <w:t>have</w:t>
      </w:r>
      <w:r>
        <w:rPr>
          <w:spacing w:val="-4"/>
        </w:rPr>
        <w:t xml:space="preserve"> </w:t>
      </w:r>
      <w:r>
        <w:t>given;</w:t>
      </w:r>
      <w:r>
        <w:rPr>
          <w:spacing w:val="-3"/>
        </w:rPr>
        <w:t xml:space="preserve"> </w:t>
      </w:r>
      <w:r>
        <w:rPr>
          <w:spacing w:val="-5"/>
        </w:rPr>
        <w:t>and</w:t>
      </w:r>
    </w:p>
    <w:p w14:paraId="534CA0D7" w14:textId="77777777" w:rsidR="00197CB7" w:rsidRDefault="00345D0E">
      <w:pPr>
        <w:pStyle w:val="ListParagraph"/>
        <w:numPr>
          <w:ilvl w:val="0"/>
          <w:numId w:val="81"/>
        </w:numPr>
        <w:tabs>
          <w:tab w:val="left" w:pos="858"/>
        </w:tabs>
        <w:spacing w:before="28"/>
      </w:pPr>
      <w:r>
        <w:t>manage</w:t>
      </w:r>
      <w:r>
        <w:rPr>
          <w:spacing w:val="-6"/>
        </w:rPr>
        <w:t xml:space="preserve"> </w:t>
      </w:r>
      <w:r>
        <w:t>their</w:t>
      </w:r>
      <w:r>
        <w:rPr>
          <w:spacing w:val="-1"/>
        </w:rPr>
        <w:t xml:space="preserve"> </w:t>
      </w:r>
      <w:r>
        <w:t>ISP</w:t>
      </w:r>
      <w:r>
        <w:rPr>
          <w:spacing w:val="-2"/>
        </w:rPr>
        <w:t xml:space="preserve"> preferences.</w:t>
      </w:r>
    </w:p>
    <w:p w14:paraId="534CA0D8" w14:textId="77777777" w:rsidR="00197CB7" w:rsidRDefault="00345D0E">
      <w:pPr>
        <w:pStyle w:val="BodyText"/>
        <w:spacing w:before="208" w:line="266" w:lineRule="auto"/>
        <w:ind w:left="137" w:right="171"/>
      </w:pPr>
      <w:r>
        <w:t>The</w:t>
      </w:r>
      <w:r>
        <w:rPr>
          <w:spacing w:val="-2"/>
        </w:rPr>
        <w:t xml:space="preserve"> </w:t>
      </w:r>
      <w:r>
        <w:t>user</w:t>
      </w:r>
      <w:r>
        <w:rPr>
          <w:spacing w:val="-1"/>
        </w:rPr>
        <w:t xml:space="preserve"> </w:t>
      </w:r>
      <w:r>
        <w:t>dashboard</w:t>
      </w:r>
      <w:r>
        <w:rPr>
          <w:spacing w:val="-5"/>
        </w:rPr>
        <w:t xml:space="preserve"> </w:t>
      </w:r>
      <w:r>
        <w:t>MUST</w:t>
      </w:r>
      <w:r>
        <w:rPr>
          <w:spacing w:val="-5"/>
        </w:rPr>
        <w:t xml:space="preserve"> </w:t>
      </w:r>
      <w:r>
        <w:t>only</w:t>
      </w:r>
      <w:r>
        <w:rPr>
          <w:spacing w:val="-2"/>
        </w:rPr>
        <w:t xml:space="preserve"> </w:t>
      </w:r>
      <w:r>
        <w:t>display</w:t>
      </w:r>
      <w:r>
        <w:rPr>
          <w:spacing w:val="-5"/>
        </w:rPr>
        <w:t xml:space="preserve"> </w:t>
      </w:r>
      <w:r>
        <w:t>information</w:t>
      </w:r>
      <w:r>
        <w:rPr>
          <w:spacing w:val="-2"/>
        </w:rPr>
        <w:t xml:space="preserve"> </w:t>
      </w:r>
      <w:r>
        <w:t>for</w:t>
      </w:r>
      <w:r>
        <w:rPr>
          <w:spacing w:val="-1"/>
        </w:rPr>
        <w:t xml:space="preserve"> </w:t>
      </w:r>
      <w:r>
        <w:t>services</w:t>
      </w:r>
      <w:r>
        <w:rPr>
          <w:spacing w:val="-4"/>
        </w:rPr>
        <w:t xml:space="preserve"> </w:t>
      </w:r>
      <w:r>
        <w:t>at</w:t>
      </w:r>
      <w:r>
        <w:rPr>
          <w:spacing w:val="-1"/>
        </w:rPr>
        <w:t xml:space="preserve"> </w:t>
      </w:r>
      <w:r>
        <w:t>or</w:t>
      </w:r>
      <w:r>
        <w:rPr>
          <w:spacing w:val="-1"/>
        </w:rPr>
        <w:t xml:space="preserve"> </w:t>
      </w:r>
      <w:r>
        <w:t>below</w:t>
      </w:r>
      <w:r>
        <w:rPr>
          <w:spacing w:val="-6"/>
        </w:rPr>
        <w:t xml:space="preserve"> </w:t>
      </w:r>
      <w:r>
        <w:t>the</w:t>
      </w:r>
      <w:r>
        <w:rPr>
          <w:spacing w:val="-5"/>
        </w:rPr>
        <w:t xml:space="preserve"> </w:t>
      </w:r>
      <w:r>
        <w:t>level</w:t>
      </w:r>
      <w:r>
        <w:rPr>
          <w:spacing w:val="-1"/>
        </w:rPr>
        <w:t xml:space="preserve"> </w:t>
      </w:r>
      <w:r>
        <w:t>of</w:t>
      </w:r>
      <w:r>
        <w:rPr>
          <w:spacing w:val="-1"/>
        </w:rPr>
        <w:t xml:space="preserve"> </w:t>
      </w:r>
      <w:r>
        <w:t>assurance</w:t>
      </w:r>
      <w:r>
        <w:rPr>
          <w:spacing w:val="-5"/>
        </w:rPr>
        <w:t xml:space="preserve"> </w:t>
      </w:r>
      <w:r>
        <w:t>for the current authenticated session.</w:t>
      </w:r>
    </w:p>
    <w:p w14:paraId="534CA0D9" w14:textId="77777777" w:rsidR="00197CB7" w:rsidRDefault="00345D0E">
      <w:pPr>
        <w:pStyle w:val="BodyText"/>
        <w:spacing w:before="177" w:line="266" w:lineRule="auto"/>
        <w:ind w:left="137" w:right="202"/>
      </w:pPr>
      <w:r>
        <w:t>When</w:t>
      </w:r>
      <w:r>
        <w:rPr>
          <w:spacing w:val="-4"/>
        </w:rPr>
        <w:t xml:space="preserve"> </w:t>
      </w:r>
      <w:r>
        <w:t>a</w:t>
      </w:r>
      <w:r>
        <w:rPr>
          <w:spacing w:val="-2"/>
        </w:rPr>
        <w:t xml:space="preserve"> </w:t>
      </w:r>
      <w:r>
        <w:t>user</w:t>
      </w:r>
      <w:r>
        <w:rPr>
          <w:spacing w:val="-2"/>
        </w:rPr>
        <w:t xml:space="preserve"> </w:t>
      </w:r>
      <w:r>
        <w:t>dashboard</w:t>
      </w:r>
      <w:r>
        <w:rPr>
          <w:spacing w:val="-4"/>
        </w:rPr>
        <w:t xml:space="preserve"> </w:t>
      </w:r>
      <w:r>
        <w:t>is</w:t>
      </w:r>
      <w:r>
        <w:rPr>
          <w:spacing w:val="-2"/>
        </w:rPr>
        <w:t xml:space="preserve"> </w:t>
      </w:r>
      <w:r>
        <w:t>accessed,</w:t>
      </w:r>
      <w:r>
        <w:rPr>
          <w:spacing w:val="-4"/>
        </w:rPr>
        <w:t xml:space="preserve"> </w:t>
      </w:r>
      <w:r>
        <w:t>an</w:t>
      </w:r>
      <w:r>
        <w:rPr>
          <w:spacing w:val="-2"/>
        </w:rPr>
        <w:t xml:space="preserve"> </w:t>
      </w:r>
      <w:r>
        <w:t>IXP</w:t>
      </w:r>
      <w:r>
        <w:rPr>
          <w:spacing w:val="-2"/>
        </w:rPr>
        <w:t xml:space="preserve"> </w:t>
      </w:r>
      <w:r>
        <w:t>MAY</w:t>
      </w:r>
      <w:r>
        <w:rPr>
          <w:spacing w:val="-2"/>
        </w:rPr>
        <w:t xml:space="preserve"> </w:t>
      </w:r>
      <w:r>
        <w:t>re-authenticate</w:t>
      </w:r>
      <w:r>
        <w:rPr>
          <w:spacing w:val="-2"/>
        </w:rPr>
        <w:t xml:space="preserve"> </w:t>
      </w:r>
      <w:r>
        <w:t>the</w:t>
      </w:r>
      <w:r>
        <w:rPr>
          <w:spacing w:val="-3"/>
        </w:rPr>
        <w:t xml:space="preserve"> </w:t>
      </w:r>
      <w:r>
        <w:t>individual,</w:t>
      </w:r>
      <w:r>
        <w:rPr>
          <w:spacing w:val="-4"/>
        </w:rPr>
        <w:t xml:space="preserve"> </w:t>
      </w:r>
      <w:r>
        <w:t>even</w:t>
      </w:r>
      <w:r>
        <w:rPr>
          <w:spacing w:val="-2"/>
        </w:rPr>
        <w:t xml:space="preserve"> </w:t>
      </w:r>
      <w:r>
        <w:t>if</w:t>
      </w:r>
      <w:r>
        <w:rPr>
          <w:spacing w:val="-1"/>
        </w:rPr>
        <w:t xml:space="preserve"> </w:t>
      </w:r>
      <w:r>
        <w:t>the</w:t>
      </w:r>
      <w:r>
        <w:rPr>
          <w:spacing w:val="-2"/>
        </w:rPr>
        <w:t xml:space="preserve"> </w:t>
      </w:r>
      <w:r>
        <w:t>individual already has a current authenticated session.</w:t>
      </w:r>
    </w:p>
    <w:p w14:paraId="534CA0DA" w14:textId="77777777" w:rsidR="00197CB7" w:rsidRDefault="00197CB7">
      <w:pPr>
        <w:pStyle w:val="BodyText"/>
        <w:spacing w:before="89"/>
      </w:pPr>
    </w:p>
    <w:p w14:paraId="534CA0DB" w14:textId="77777777" w:rsidR="00197CB7" w:rsidRDefault="00345D0E">
      <w:pPr>
        <w:pStyle w:val="Heading2"/>
        <w:numPr>
          <w:ilvl w:val="1"/>
          <w:numId w:val="85"/>
        </w:numPr>
        <w:tabs>
          <w:tab w:val="left" w:pos="703"/>
        </w:tabs>
        <w:spacing w:before="1"/>
        <w:ind w:left="703" w:hanging="565"/>
      </w:pPr>
      <w:r>
        <w:rPr>
          <w:color w:val="1C1C1C"/>
        </w:rPr>
        <w:t>Data</w:t>
      </w:r>
      <w:r>
        <w:rPr>
          <w:color w:val="1C1C1C"/>
          <w:spacing w:val="-2"/>
        </w:rPr>
        <w:t xml:space="preserve"> requirements</w:t>
      </w:r>
    </w:p>
    <w:p w14:paraId="534CA0DC" w14:textId="77777777" w:rsidR="00197CB7" w:rsidRDefault="00345D0E">
      <w:pPr>
        <w:pStyle w:val="Heading3"/>
        <w:numPr>
          <w:ilvl w:val="2"/>
          <w:numId w:val="85"/>
        </w:numPr>
        <w:tabs>
          <w:tab w:val="left" w:pos="987"/>
        </w:tabs>
        <w:spacing w:before="359"/>
        <w:ind w:left="987" w:hanging="849"/>
      </w:pPr>
      <w:r>
        <w:rPr>
          <w:color w:val="1C1C1C"/>
        </w:rPr>
        <w:t>Attribute</w:t>
      </w:r>
      <w:r>
        <w:rPr>
          <w:color w:val="1C1C1C"/>
          <w:spacing w:val="-3"/>
        </w:rPr>
        <w:t xml:space="preserve"> </w:t>
      </w:r>
      <w:r>
        <w:rPr>
          <w:color w:val="1C1C1C"/>
          <w:spacing w:val="-2"/>
        </w:rPr>
        <w:t>requirements</w:t>
      </w:r>
    </w:p>
    <w:p w14:paraId="534CA0DD" w14:textId="77777777" w:rsidR="00197CB7" w:rsidRDefault="00345D0E">
      <w:pPr>
        <w:pStyle w:val="BodyText"/>
        <w:spacing w:before="206"/>
        <w:ind w:left="138"/>
      </w:pPr>
      <w:r>
        <w:t>An</w:t>
      </w:r>
      <w:r>
        <w:rPr>
          <w:spacing w:val="-4"/>
        </w:rPr>
        <w:t xml:space="preserve"> </w:t>
      </w:r>
      <w:r>
        <w:t>IXP</w:t>
      </w:r>
      <w:r>
        <w:rPr>
          <w:spacing w:val="-4"/>
        </w:rPr>
        <w:t xml:space="preserve"> </w:t>
      </w:r>
      <w:r>
        <w:t>MUST</w:t>
      </w:r>
      <w:r>
        <w:rPr>
          <w:spacing w:val="-4"/>
        </w:rPr>
        <w:t xml:space="preserve"> </w:t>
      </w:r>
      <w:r>
        <w:t>support</w:t>
      </w:r>
      <w:r>
        <w:rPr>
          <w:spacing w:val="-2"/>
        </w:rPr>
        <w:t xml:space="preserve"> </w:t>
      </w:r>
      <w:r>
        <w:t>brokering</w:t>
      </w:r>
      <w:r>
        <w:rPr>
          <w:spacing w:val="-3"/>
        </w:rPr>
        <w:t xml:space="preserve"> </w:t>
      </w:r>
      <w:r>
        <w:t>all</w:t>
      </w:r>
      <w:r>
        <w:rPr>
          <w:spacing w:val="-5"/>
        </w:rPr>
        <w:t xml:space="preserve"> </w:t>
      </w:r>
      <w:r>
        <w:t>attributes</w:t>
      </w:r>
      <w:r>
        <w:rPr>
          <w:spacing w:val="-5"/>
        </w:rPr>
        <w:t xml:space="preserve"> </w:t>
      </w:r>
      <w:r>
        <w:t>as</w:t>
      </w:r>
      <w:r>
        <w:rPr>
          <w:spacing w:val="-3"/>
        </w:rPr>
        <w:t xml:space="preserve"> </w:t>
      </w:r>
      <w:r>
        <w:t>outlined</w:t>
      </w:r>
      <w:r>
        <w:rPr>
          <w:spacing w:val="-3"/>
        </w:rPr>
        <w:t xml:space="preserve"> </w:t>
      </w:r>
      <w:r>
        <w:t>in</w:t>
      </w:r>
      <w:r>
        <w:rPr>
          <w:spacing w:val="-6"/>
        </w:rPr>
        <w:t xml:space="preserve"> </w:t>
      </w:r>
      <w:r>
        <w:t>Schedule</w:t>
      </w:r>
      <w:r>
        <w:rPr>
          <w:spacing w:val="-5"/>
        </w:rPr>
        <w:t xml:space="preserve"> </w:t>
      </w:r>
      <w:r>
        <w:t>3</w:t>
      </w:r>
      <w:r>
        <w:rPr>
          <w:spacing w:val="-3"/>
        </w:rPr>
        <w:t xml:space="preserve"> </w:t>
      </w:r>
      <w:r>
        <w:t>(AGDIS</w:t>
      </w:r>
      <w:r>
        <w:rPr>
          <w:spacing w:val="-4"/>
        </w:rPr>
        <w:t xml:space="preserve"> </w:t>
      </w:r>
      <w:r>
        <w:t>Attribute</w:t>
      </w:r>
      <w:r>
        <w:rPr>
          <w:spacing w:val="-3"/>
        </w:rPr>
        <w:t xml:space="preserve"> </w:t>
      </w:r>
      <w:r>
        <w:rPr>
          <w:spacing w:val="-2"/>
        </w:rPr>
        <w:t>Profile).</w:t>
      </w:r>
    </w:p>
    <w:p w14:paraId="534CA0DE" w14:textId="77777777" w:rsidR="00197CB7" w:rsidRDefault="00345D0E">
      <w:pPr>
        <w:pStyle w:val="BodyText"/>
        <w:spacing w:before="208" w:line="266" w:lineRule="auto"/>
        <w:ind w:left="138" w:right="619"/>
      </w:pPr>
      <w:r>
        <w:t>An</w:t>
      </w:r>
      <w:r>
        <w:rPr>
          <w:spacing w:val="-2"/>
        </w:rPr>
        <w:t xml:space="preserve"> </w:t>
      </w:r>
      <w:r>
        <w:t>IXP</w:t>
      </w:r>
      <w:r>
        <w:rPr>
          <w:spacing w:val="-3"/>
        </w:rPr>
        <w:t xml:space="preserve"> </w:t>
      </w:r>
      <w:r>
        <w:t>MUST</w:t>
      </w:r>
      <w:r>
        <w:rPr>
          <w:spacing w:val="-3"/>
        </w:rPr>
        <w:t xml:space="preserve"> </w:t>
      </w:r>
      <w:r>
        <w:t>support</w:t>
      </w:r>
      <w:r>
        <w:rPr>
          <w:spacing w:val="-1"/>
        </w:rPr>
        <w:t xml:space="preserve"> </w:t>
      </w:r>
      <w:r>
        <w:t>the</w:t>
      </w:r>
      <w:r>
        <w:rPr>
          <w:spacing w:val="-4"/>
        </w:rPr>
        <w:t xml:space="preserve"> </w:t>
      </w:r>
      <w:r>
        <w:t>disclosure</w:t>
      </w:r>
      <w:r>
        <w:rPr>
          <w:spacing w:val="-4"/>
        </w:rPr>
        <w:t xml:space="preserve"> </w:t>
      </w:r>
      <w:r>
        <w:t>of</w:t>
      </w:r>
      <w:r>
        <w:rPr>
          <w:spacing w:val="-1"/>
        </w:rPr>
        <w:t xml:space="preserve"> </w:t>
      </w:r>
      <w:r>
        <w:t>all</w:t>
      </w:r>
      <w:r>
        <w:rPr>
          <w:spacing w:val="-4"/>
        </w:rPr>
        <w:t xml:space="preserve"> </w:t>
      </w:r>
      <w:r>
        <w:t>IXP</w:t>
      </w:r>
      <w:r>
        <w:rPr>
          <w:spacing w:val="-3"/>
        </w:rPr>
        <w:t xml:space="preserve"> </w:t>
      </w:r>
      <w:r>
        <w:t>managed</w:t>
      </w:r>
      <w:r>
        <w:rPr>
          <w:spacing w:val="-2"/>
        </w:rPr>
        <w:t xml:space="preserve"> </w:t>
      </w:r>
      <w:r>
        <w:t>or</w:t>
      </w:r>
      <w:r>
        <w:rPr>
          <w:spacing w:val="-1"/>
        </w:rPr>
        <w:t xml:space="preserve"> </w:t>
      </w:r>
      <w:r>
        <w:t>generated</w:t>
      </w:r>
      <w:r>
        <w:rPr>
          <w:spacing w:val="-2"/>
        </w:rPr>
        <w:t xml:space="preserve"> </w:t>
      </w:r>
      <w:r>
        <w:t>attributes</w:t>
      </w:r>
      <w:r>
        <w:rPr>
          <w:spacing w:val="-2"/>
        </w:rPr>
        <w:t xml:space="preserve"> </w:t>
      </w:r>
      <w:r>
        <w:t>as</w:t>
      </w:r>
      <w:r>
        <w:rPr>
          <w:spacing w:val="-2"/>
        </w:rPr>
        <w:t xml:space="preserve"> </w:t>
      </w:r>
      <w:r>
        <w:t>outlined</w:t>
      </w:r>
      <w:r>
        <w:rPr>
          <w:spacing w:val="-5"/>
        </w:rPr>
        <w:t xml:space="preserve"> </w:t>
      </w:r>
      <w:r>
        <w:t>in Schedule 3 (AGDIS Attribute Profile).</w:t>
      </w:r>
    </w:p>
    <w:p w14:paraId="534CA0DF" w14:textId="77777777" w:rsidR="00197CB7" w:rsidRDefault="00345D0E">
      <w:pPr>
        <w:pStyle w:val="BodyText"/>
        <w:spacing w:before="178" w:line="266" w:lineRule="auto"/>
        <w:ind w:left="138"/>
      </w:pPr>
      <w:r>
        <w:t>An</w:t>
      </w:r>
      <w:r>
        <w:rPr>
          <w:spacing w:val="-2"/>
        </w:rPr>
        <w:t xml:space="preserve"> </w:t>
      </w:r>
      <w:r>
        <w:t>IXP</w:t>
      </w:r>
      <w:r>
        <w:rPr>
          <w:spacing w:val="-3"/>
        </w:rPr>
        <w:t xml:space="preserve"> </w:t>
      </w:r>
      <w:r>
        <w:t>MUST</w:t>
      </w:r>
      <w:r>
        <w:rPr>
          <w:spacing w:val="-3"/>
        </w:rPr>
        <w:t xml:space="preserve"> </w:t>
      </w:r>
      <w:r>
        <w:t>support</w:t>
      </w:r>
      <w:r>
        <w:rPr>
          <w:spacing w:val="-1"/>
        </w:rPr>
        <w:t xml:space="preserve"> </w:t>
      </w:r>
      <w:r>
        <w:t>requesting</w:t>
      </w:r>
      <w:r>
        <w:rPr>
          <w:spacing w:val="-5"/>
        </w:rPr>
        <w:t xml:space="preserve"> </w:t>
      </w:r>
      <w:r>
        <w:t>any</w:t>
      </w:r>
      <w:r>
        <w:rPr>
          <w:spacing w:val="-2"/>
        </w:rPr>
        <w:t xml:space="preserve"> </w:t>
      </w:r>
      <w:r>
        <w:t>ISP</w:t>
      </w:r>
      <w:r>
        <w:rPr>
          <w:spacing w:val="-3"/>
        </w:rPr>
        <w:t xml:space="preserve"> </w:t>
      </w:r>
      <w:r>
        <w:t>specific</w:t>
      </w:r>
      <w:r>
        <w:rPr>
          <w:spacing w:val="-2"/>
        </w:rPr>
        <w:t xml:space="preserve"> </w:t>
      </w:r>
      <w:r>
        <w:t>attributes</w:t>
      </w:r>
      <w:r>
        <w:rPr>
          <w:spacing w:val="-4"/>
        </w:rPr>
        <w:t xml:space="preserve"> </w:t>
      </w:r>
      <w:r>
        <w:t>outlined</w:t>
      </w:r>
      <w:r>
        <w:rPr>
          <w:spacing w:val="-5"/>
        </w:rPr>
        <w:t xml:space="preserve"> </w:t>
      </w:r>
      <w:r>
        <w:t>in</w:t>
      </w:r>
      <w:r>
        <w:rPr>
          <w:spacing w:val="-2"/>
        </w:rPr>
        <w:t xml:space="preserve"> </w:t>
      </w:r>
      <w:r>
        <w:t>Schedule</w:t>
      </w:r>
      <w:r>
        <w:rPr>
          <w:spacing w:val="-2"/>
        </w:rPr>
        <w:t xml:space="preserve"> </w:t>
      </w:r>
      <w:r>
        <w:t>3</w:t>
      </w:r>
      <w:r>
        <w:rPr>
          <w:spacing w:val="-2"/>
        </w:rPr>
        <w:t xml:space="preserve"> </w:t>
      </w:r>
      <w:r>
        <w:t>(AGDIS</w:t>
      </w:r>
      <w:r>
        <w:rPr>
          <w:spacing w:val="-3"/>
        </w:rPr>
        <w:t xml:space="preserve"> </w:t>
      </w:r>
      <w:r>
        <w:t>Attribute Profile) in an authentication request to an ISP.</w:t>
      </w:r>
    </w:p>
    <w:p w14:paraId="534CA0E0" w14:textId="77777777" w:rsidR="00197CB7" w:rsidRDefault="00197CB7">
      <w:pPr>
        <w:pStyle w:val="BodyText"/>
        <w:spacing w:before="81"/>
      </w:pPr>
    </w:p>
    <w:p w14:paraId="534CA0E1" w14:textId="77777777" w:rsidR="00197CB7" w:rsidRDefault="00345D0E">
      <w:pPr>
        <w:pStyle w:val="Heading3"/>
        <w:numPr>
          <w:ilvl w:val="2"/>
          <w:numId w:val="85"/>
        </w:numPr>
        <w:tabs>
          <w:tab w:val="left" w:pos="987"/>
        </w:tabs>
        <w:ind w:left="987" w:hanging="849"/>
      </w:pPr>
      <w:r>
        <w:rPr>
          <w:color w:val="1C1C1C"/>
        </w:rPr>
        <w:t>Computed</w:t>
      </w:r>
      <w:r>
        <w:rPr>
          <w:color w:val="1C1C1C"/>
          <w:spacing w:val="-1"/>
        </w:rPr>
        <w:t xml:space="preserve"> </w:t>
      </w:r>
      <w:r>
        <w:rPr>
          <w:color w:val="1C1C1C"/>
          <w:spacing w:val="-2"/>
        </w:rPr>
        <w:t>attributes</w:t>
      </w:r>
    </w:p>
    <w:p w14:paraId="534CA0E2" w14:textId="77777777" w:rsidR="00197CB7" w:rsidRDefault="00345D0E">
      <w:pPr>
        <w:pStyle w:val="BodyText"/>
        <w:spacing w:before="204" w:line="266" w:lineRule="auto"/>
        <w:ind w:left="138" w:right="171"/>
      </w:pPr>
      <w:r>
        <w:t>For</w:t>
      </w:r>
      <w:r>
        <w:rPr>
          <w:spacing w:val="-1"/>
        </w:rPr>
        <w:t xml:space="preserve"> </w:t>
      </w:r>
      <w:r>
        <w:t>each</w:t>
      </w:r>
      <w:r>
        <w:rPr>
          <w:spacing w:val="-2"/>
        </w:rPr>
        <w:t xml:space="preserve"> </w:t>
      </w:r>
      <w:r>
        <w:t>of</w:t>
      </w:r>
      <w:r>
        <w:rPr>
          <w:spacing w:val="-1"/>
        </w:rPr>
        <w:t xml:space="preserve"> </w:t>
      </w:r>
      <w:r>
        <w:t>their</w:t>
      </w:r>
      <w:r>
        <w:rPr>
          <w:spacing w:val="-1"/>
        </w:rPr>
        <w:t xml:space="preserve"> </w:t>
      </w:r>
      <w:r>
        <w:t>supported</w:t>
      </w:r>
      <w:r>
        <w:rPr>
          <w:spacing w:val="-5"/>
        </w:rPr>
        <w:t xml:space="preserve"> </w:t>
      </w:r>
      <w:r>
        <w:t>federation</w:t>
      </w:r>
      <w:r>
        <w:rPr>
          <w:spacing w:val="-5"/>
        </w:rPr>
        <w:t xml:space="preserve"> </w:t>
      </w:r>
      <w:r>
        <w:t>protocols,</w:t>
      </w:r>
      <w:r>
        <w:rPr>
          <w:spacing w:val="-5"/>
        </w:rPr>
        <w:t xml:space="preserve"> </w:t>
      </w:r>
      <w:r>
        <w:t>an</w:t>
      </w:r>
      <w:r>
        <w:rPr>
          <w:spacing w:val="-2"/>
        </w:rPr>
        <w:t xml:space="preserve"> </w:t>
      </w:r>
      <w:r>
        <w:t>IXP</w:t>
      </w:r>
      <w:r>
        <w:rPr>
          <w:spacing w:val="-3"/>
        </w:rPr>
        <w:t xml:space="preserve"> </w:t>
      </w:r>
      <w:r>
        <w:t>MUST</w:t>
      </w:r>
      <w:r>
        <w:rPr>
          <w:spacing w:val="-3"/>
        </w:rPr>
        <w:t xml:space="preserve"> </w:t>
      </w:r>
      <w:r>
        <w:t>implement</w:t>
      </w:r>
      <w:r>
        <w:rPr>
          <w:spacing w:val="-4"/>
        </w:rPr>
        <w:t xml:space="preserve"> </w:t>
      </w:r>
      <w:r>
        <w:t>the</w:t>
      </w:r>
      <w:r>
        <w:rPr>
          <w:spacing w:val="-4"/>
        </w:rPr>
        <w:t xml:space="preserve"> </w:t>
      </w:r>
      <w:r>
        <w:t>following</w:t>
      </w:r>
      <w:r>
        <w:rPr>
          <w:spacing w:val="-5"/>
        </w:rPr>
        <w:t xml:space="preserve"> </w:t>
      </w:r>
      <w:r>
        <w:t>requirements in this section.</w:t>
      </w:r>
    </w:p>
    <w:p w14:paraId="534CA0E3" w14:textId="77777777" w:rsidR="00197CB7" w:rsidRDefault="00345D0E">
      <w:pPr>
        <w:pStyle w:val="BodyText"/>
        <w:spacing w:before="177" w:line="266" w:lineRule="auto"/>
        <w:ind w:left="138"/>
      </w:pPr>
      <w:r>
        <w:t>An</w:t>
      </w:r>
      <w:r>
        <w:rPr>
          <w:spacing w:val="-2"/>
        </w:rPr>
        <w:t xml:space="preserve"> </w:t>
      </w:r>
      <w:r>
        <w:t>IXP</w:t>
      </w:r>
      <w:r>
        <w:rPr>
          <w:spacing w:val="-3"/>
        </w:rPr>
        <w:t xml:space="preserve"> </w:t>
      </w:r>
      <w:r>
        <w:t>MUST</w:t>
      </w:r>
      <w:r>
        <w:rPr>
          <w:spacing w:val="-3"/>
        </w:rPr>
        <w:t xml:space="preserve"> </w:t>
      </w:r>
      <w:r>
        <w:t>support</w:t>
      </w:r>
      <w:r>
        <w:rPr>
          <w:spacing w:val="-1"/>
        </w:rPr>
        <w:t xml:space="preserve"> </w:t>
      </w:r>
      <w:r>
        <w:t>the</w:t>
      </w:r>
      <w:r>
        <w:rPr>
          <w:spacing w:val="-4"/>
        </w:rPr>
        <w:t xml:space="preserve"> </w:t>
      </w:r>
      <w:r>
        <w:t>disclosure</w:t>
      </w:r>
      <w:r>
        <w:rPr>
          <w:spacing w:val="-4"/>
        </w:rPr>
        <w:t xml:space="preserve"> </w:t>
      </w:r>
      <w:r>
        <w:t>of</w:t>
      </w:r>
      <w:r>
        <w:rPr>
          <w:spacing w:val="-1"/>
        </w:rPr>
        <w:t xml:space="preserve"> </w:t>
      </w:r>
      <w:r>
        <w:t>computed</w:t>
      </w:r>
      <w:r>
        <w:rPr>
          <w:spacing w:val="-2"/>
        </w:rPr>
        <w:t xml:space="preserve"> </w:t>
      </w:r>
      <w:r>
        <w:t>attributes</w:t>
      </w:r>
      <w:r>
        <w:rPr>
          <w:spacing w:val="-2"/>
        </w:rPr>
        <w:t xml:space="preserve"> </w:t>
      </w:r>
      <w:r>
        <w:t>as</w:t>
      </w:r>
      <w:r>
        <w:rPr>
          <w:spacing w:val="-2"/>
        </w:rPr>
        <w:t xml:space="preserve"> </w:t>
      </w:r>
      <w:r>
        <w:t>described</w:t>
      </w:r>
      <w:r>
        <w:rPr>
          <w:spacing w:val="-2"/>
        </w:rPr>
        <w:t xml:space="preserve"> </w:t>
      </w:r>
      <w:r>
        <w:t>in</w:t>
      </w:r>
      <w:r>
        <w:rPr>
          <w:spacing w:val="-2"/>
        </w:rPr>
        <w:t xml:space="preserve"> </w:t>
      </w:r>
      <w:r>
        <w:t>Schedule</w:t>
      </w:r>
      <w:r>
        <w:rPr>
          <w:spacing w:val="-2"/>
        </w:rPr>
        <w:t xml:space="preserve"> </w:t>
      </w:r>
      <w:r>
        <w:t>3</w:t>
      </w:r>
      <w:r>
        <w:rPr>
          <w:spacing w:val="-5"/>
        </w:rPr>
        <w:t xml:space="preserve"> </w:t>
      </w:r>
      <w:r>
        <w:t>(AGDIS Attribute Profile).</w:t>
      </w:r>
    </w:p>
    <w:p w14:paraId="534CA0E4" w14:textId="77777777" w:rsidR="00197CB7" w:rsidRDefault="00345D0E">
      <w:pPr>
        <w:pStyle w:val="BodyText"/>
        <w:spacing w:before="181"/>
        <w:ind w:left="138"/>
      </w:pPr>
      <w:r>
        <w:t>An</w:t>
      </w:r>
      <w:r>
        <w:rPr>
          <w:spacing w:val="-3"/>
        </w:rPr>
        <w:t xml:space="preserve"> </w:t>
      </w:r>
      <w:r>
        <w:t>IXP</w:t>
      </w:r>
      <w:r>
        <w:rPr>
          <w:spacing w:val="-3"/>
        </w:rPr>
        <w:t xml:space="preserve"> </w:t>
      </w:r>
      <w:r>
        <w:t>MAY</w:t>
      </w:r>
      <w:r>
        <w:rPr>
          <w:spacing w:val="-3"/>
        </w:rPr>
        <w:t xml:space="preserve"> </w:t>
      </w:r>
      <w:r>
        <w:t>source</w:t>
      </w:r>
      <w:r>
        <w:rPr>
          <w:spacing w:val="-5"/>
        </w:rPr>
        <w:t xml:space="preserve"> </w:t>
      </w:r>
      <w:r>
        <w:t>computed</w:t>
      </w:r>
      <w:r>
        <w:rPr>
          <w:spacing w:val="-5"/>
        </w:rPr>
        <w:t xml:space="preserve"> </w:t>
      </w:r>
      <w:r>
        <w:t>attributes</w:t>
      </w:r>
      <w:r>
        <w:rPr>
          <w:spacing w:val="-4"/>
        </w:rPr>
        <w:t xml:space="preserve"> </w:t>
      </w:r>
      <w:r>
        <w:t>from</w:t>
      </w:r>
      <w:r>
        <w:rPr>
          <w:spacing w:val="-1"/>
        </w:rPr>
        <w:t xml:space="preserve"> </w:t>
      </w:r>
      <w:r>
        <w:t>an</w:t>
      </w:r>
      <w:r>
        <w:rPr>
          <w:spacing w:val="-3"/>
        </w:rPr>
        <w:t xml:space="preserve"> </w:t>
      </w:r>
      <w:r>
        <w:t>ISP</w:t>
      </w:r>
      <w:r>
        <w:rPr>
          <w:spacing w:val="-3"/>
        </w:rPr>
        <w:t xml:space="preserve"> </w:t>
      </w:r>
      <w:r>
        <w:t>or</w:t>
      </w:r>
      <w:r>
        <w:rPr>
          <w:spacing w:val="-1"/>
        </w:rPr>
        <w:t xml:space="preserve"> </w:t>
      </w:r>
      <w:r>
        <w:t>an</w:t>
      </w:r>
      <w:r>
        <w:rPr>
          <w:spacing w:val="-2"/>
        </w:rPr>
        <w:t xml:space="preserve"> </w:t>
      </w:r>
      <w:r>
        <w:rPr>
          <w:spacing w:val="-4"/>
        </w:rPr>
        <w:t>ASP.</w:t>
      </w:r>
    </w:p>
    <w:p w14:paraId="534CA0E5" w14:textId="77777777" w:rsidR="00197CB7" w:rsidRDefault="00345D0E">
      <w:pPr>
        <w:pStyle w:val="BodyText"/>
        <w:spacing w:before="205" w:line="266" w:lineRule="auto"/>
        <w:ind w:left="138" w:right="59" w:hanging="1"/>
      </w:pPr>
      <w:r>
        <w:t>An</w:t>
      </w:r>
      <w:r>
        <w:rPr>
          <w:spacing w:val="-2"/>
        </w:rPr>
        <w:t xml:space="preserve"> </w:t>
      </w:r>
      <w:r>
        <w:t>IXP</w:t>
      </w:r>
      <w:r>
        <w:rPr>
          <w:spacing w:val="-3"/>
        </w:rPr>
        <w:t xml:space="preserve"> </w:t>
      </w:r>
      <w:r>
        <w:t>MAY</w:t>
      </w:r>
      <w:r>
        <w:rPr>
          <w:spacing w:val="-3"/>
        </w:rPr>
        <w:t xml:space="preserve"> </w:t>
      </w:r>
      <w:r>
        <w:t>define</w:t>
      </w:r>
      <w:r>
        <w:rPr>
          <w:spacing w:val="-2"/>
        </w:rPr>
        <w:t xml:space="preserve"> </w:t>
      </w:r>
      <w:r>
        <w:t>support</w:t>
      </w:r>
      <w:r>
        <w:rPr>
          <w:spacing w:val="-4"/>
        </w:rPr>
        <w:t xml:space="preserve"> </w:t>
      </w:r>
      <w:r>
        <w:t>for</w:t>
      </w:r>
      <w:r>
        <w:rPr>
          <w:spacing w:val="-4"/>
        </w:rPr>
        <w:t xml:space="preserve"> </w:t>
      </w:r>
      <w:r>
        <w:t>additional</w:t>
      </w:r>
      <w:r>
        <w:rPr>
          <w:spacing w:val="-1"/>
        </w:rPr>
        <w:t xml:space="preserve"> </w:t>
      </w:r>
      <w:r>
        <w:t>computed</w:t>
      </w:r>
      <w:r>
        <w:rPr>
          <w:spacing w:val="-5"/>
        </w:rPr>
        <w:t xml:space="preserve"> </w:t>
      </w:r>
      <w:r>
        <w:t>attributes</w:t>
      </w:r>
      <w:r>
        <w:rPr>
          <w:spacing w:val="-2"/>
        </w:rPr>
        <w:t xml:space="preserve"> </w:t>
      </w:r>
      <w:r>
        <w:t>derived</w:t>
      </w:r>
      <w:r>
        <w:rPr>
          <w:spacing w:val="-2"/>
        </w:rPr>
        <w:t xml:space="preserve"> </w:t>
      </w:r>
      <w:r>
        <w:t>from</w:t>
      </w:r>
      <w:r>
        <w:rPr>
          <w:spacing w:val="-1"/>
        </w:rPr>
        <w:t xml:space="preserve"> </w:t>
      </w:r>
      <w:r>
        <w:t>attributes</w:t>
      </w:r>
      <w:r>
        <w:rPr>
          <w:spacing w:val="-4"/>
        </w:rPr>
        <w:t xml:space="preserve"> </w:t>
      </w:r>
      <w:r>
        <w:t>available</w:t>
      </w:r>
      <w:r>
        <w:rPr>
          <w:spacing w:val="-2"/>
        </w:rPr>
        <w:t xml:space="preserve"> </w:t>
      </w:r>
      <w:r>
        <w:t>from its ISPs and ASPs.</w:t>
      </w:r>
    </w:p>
    <w:p w14:paraId="534CA0E6" w14:textId="77777777" w:rsidR="00197CB7" w:rsidRDefault="00345D0E">
      <w:pPr>
        <w:pStyle w:val="BodyText"/>
        <w:spacing w:before="180" w:line="266" w:lineRule="auto"/>
        <w:ind w:left="138" w:right="619"/>
      </w:pPr>
      <w:r>
        <w:t>Any</w:t>
      </w:r>
      <w:r>
        <w:rPr>
          <w:spacing w:val="-2"/>
        </w:rPr>
        <w:t xml:space="preserve"> </w:t>
      </w:r>
      <w:r>
        <w:t>new</w:t>
      </w:r>
      <w:r>
        <w:rPr>
          <w:spacing w:val="-3"/>
        </w:rPr>
        <w:t xml:space="preserve"> </w:t>
      </w:r>
      <w:r>
        <w:t>computed</w:t>
      </w:r>
      <w:r>
        <w:rPr>
          <w:spacing w:val="-2"/>
        </w:rPr>
        <w:t xml:space="preserve"> </w:t>
      </w:r>
      <w:r>
        <w:t>attribute</w:t>
      </w:r>
      <w:r>
        <w:rPr>
          <w:spacing w:val="-2"/>
        </w:rPr>
        <w:t xml:space="preserve"> </w:t>
      </w:r>
      <w:r>
        <w:t>MUST</w:t>
      </w:r>
      <w:r>
        <w:rPr>
          <w:spacing w:val="-3"/>
        </w:rPr>
        <w:t xml:space="preserve"> </w:t>
      </w:r>
      <w:r>
        <w:t>NOT</w:t>
      </w:r>
      <w:r>
        <w:rPr>
          <w:spacing w:val="-3"/>
        </w:rPr>
        <w:t xml:space="preserve"> </w:t>
      </w:r>
      <w:r>
        <w:t>violate</w:t>
      </w:r>
      <w:r>
        <w:rPr>
          <w:spacing w:val="-2"/>
        </w:rPr>
        <w:t xml:space="preserve"> </w:t>
      </w:r>
      <w:r>
        <w:t>attribute</w:t>
      </w:r>
      <w:r>
        <w:rPr>
          <w:spacing w:val="-2"/>
        </w:rPr>
        <w:t xml:space="preserve"> </w:t>
      </w:r>
      <w:r>
        <w:t>sharing</w:t>
      </w:r>
      <w:r>
        <w:rPr>
          <w:spacing w:val="-2"/>
        </w:rPr>
        <w:t xml:space="preserve"> </w:t>
      </w:r>
      <w:r>
        <w:t>policies</w:t>
      </w:r>
      <w:r>
        <w:rPr>
          <w:spacing w:val="-2"/>
        </w:rPr>
        <w:t xml:space="preserve"> </w:t>
      </w:r>
      <w:r>
        <w:t>defined</w:t>
      </w:r>
      <w:r>
        <w:rPr>
          <w:spacing w:val="-5"/>
        </w:rPr>
        <w:t xml:space="preserve"> </w:t>
      </w:r>
      <w:r>
        <w:t>in</w:t>
      </w:r>
      <w:r>
        <w:rPr>
          <w:spacing w:val="-2"/>
        </w:rPr>
        <w:t xml:space="preserve"> </w:t>
      </w:r>
      <w:r>
        <w:t>Schedule</w:t>
      </w:r>
      <w:r>
        <w:rPr>
          <w:spacing w:val="-2"/>
        </w:rPr>
        <w:t xml:space="preserve"> </w:t>
      </w:r>
      <w:r>
        <w:t>3 (AGDIS Attribute Profile).</w:t>
      </w:r>
    </w:p>
    <w:p w14:paraId="534CA0E7" w14:textId="77777777" w:rsidR="00197CB7" w:rsidRDefault="00197CB7">
      <w:pPr>
        <w:pStyle w:val="BodyText"/>
        <w:spacing w:before="79"/>
      </w:pPr>
    </w:p>
    <w:p w14:paraId="534CA0E8" w14:textId="77777777" w:rsidR="00197CB7" w:rsidRDefault="00345D0E">
      <w:pPr>
        <w:pStyle w:val="Heading3"/>
        <w:numPr>
          <w:ilvl w:val="2"/>
          <w:numId w:val="85"/>
        </w:numPr>
        <w:tabs>
          <w:tab w:val="left" w:pos="987"/>
        </w:tabs>
        <w:ind w:left="987" w:hanging="849"/>
      </w:pPr>
      <w:r>
        <w:rPr>
          <w:color w:val="1C1C1C"/>
        </w:rPr>
        <w:t>Attribute</w:t>
      </w:r>
      <w:r>
        <w:rPr>
          <w:color w:val="1C1C1C"/>
          <w:spacing w:val="-5"/>
        </w:rPr>
        <w:t xml:space="preserve"> </w:t>
      </w:r>
      <w:r>
        <w:rPr>
          <w:color w:val="1C1C1C"/>
        </w:rPr>
        <w:t>sharing</w:t>
      </w:r>
      <w:r>
        <w:rPr>
          <w:color w:val="1C1C1C"/>
          <w:spacing w:val="-2"/>
        </w:rPr>
        <w:t xml:space="preserve"> policy</w:t>
      </w:r>
    </w:p>
    <w:p w14:paraId="534CA0E9" w14:textId="77777777" w:rsidR="00197CB7" w:rsidRDefault="00345D0E">
      <w:pPr>
        <w:pStyle w:val="BodyText"/>
        <w:spacing w:before="206" w:line="266" w:lineRule="auto"/>
        <w:ind w:left="138" w:right="252"/>
      </w:pPr>
      <w:r>
        <w:t>The</w:t>
      </w:r>
      <w:r>
        <w:rPr>
          <w:spacing w:val="-1"/>
        </w:rPr>
        <w:t xml:space="preserve"> </w:t>
      </w:r>
      <w:r>
        <w:t>IXP</w:t>
      </w:r>
      <w:r>
        <w:rPr>
          <w:spacing w:val="-2"/>
        </w:rPr>
        <w:t xml:space="preserve"> </w:t>
      </w:r>
      <w:r>
        <w:t>MUST</w:t>
      </w:r>
      <w:r>
        <w:rPr>
          <w:spacing w:val="-2"/>
        </w:rPr>
        <w:t xml:space="preserve"> </w:t>
      </w:r>
      <w:r>
        <w:t>only</w:t>
      </w:r>
      <w:r>
        <w:rPr>
          <w:spacing w:val="-4"/>
        </w:rPr>
        <w:t xml:space="preserve"> </w:t>
      </w:r>
      <w:r>
        <w:t>disclose</w:t>
      </w:r>
      <w:r>
        <w:rPr>
          <w:spacing w:val="-1"/>
        </w:rPr>
        <w:t xml:space="preserve"> </w:t>
      </w:r>
      <w:r>
        <w:t>an</w:t>
      </w:r>
      <w:r>
        <w:rPr>
          <w:spacing w:val="-4"/>
        </w:rPr>
        <w:t xml:space="preserve"> </w:t>
      </w:r>
      <w:r>
        <w:t>attribute</w:t>
      </w:r>
      <w:r>
        <w:rPr>
          <w:spacing w:val="-1"/>
        </w:rPr>
        <w:t xml:space="preserve"> </w:t>
      </w:r>
      <w:r>
        <w:t>or attribute</w:t>
      </w:r>
      <w:r>
        <w:rPr>
          <w:spacing w:val="-3"/>
        </w:rPr>
        <w:t xml:space="preserve"> </w:t>
      </w:r>
      <w:r>
        <w:t>set with</w:t>
      </w:r>
      <w:r>
        <w:rPr>
          <w:spacing w:val="-1"/>
        </w:rPr>
        <w:t xml:space="preserve"> </w:t>
      </w:r>
      <w:r>
        <w:t>PRPs</w:t>
      </w:r>
      <w:r>
        <w:rPr>
          <w:spacing w:val="-3"/>
        </w:rPr>
        <w:t xml:space="preserve"> </w:t>
      </w:r>
      <w:r>
        <w:t>in</w:t>
      </w:r>
      <w:r>
        <w:rPr>
          <w:spacing w:val="-1"/>
        </w:rPr>
        <w:t xml:space="preserve"> </w:t>
      </w:r>
      <w:r>
        <w:t>accordance</w:t>
      </w:r>
      <w:r>
        <w:rPr>
          <w:spacing w:val="-3"/>
        </w:rPr>
        <w:t xml:space="preserve"> </w:t>
      </w:r>
      <w:r>
        <w:t>with</w:t>
      </w:r>
      <w:r>
        <w:rPr>
          <w:spacing w:val="-4"/>
        </w:rPr>
        <w:t xml:space="preserve"> </w:t>
      </w:r>
      <w:r>
        <w:t>that attribute or attribute set’s attribute sharing policy as defined in Schedule 3 (AGDIS Attribute Profile).</w:t>
      </w:r>
    </w:p>
    <w:p w14:paraId="534CA0EA" w14:textId="77777777" w:rsidR="00197CB7" w:rsidRDefault="00197CB7">
      <w:pPr>
        <w:spacing w:line="266" w:lineRule="auto"/>
        <w:sectPr w:rsidR="00197CB7">
          <w:footerReference w:type="even" r:id="rId69"/>
          <w:footerReference w:type="default" r:id="rId70"/>
          <w:pgSz w:w="11910" w:h="16840"/>
          <w:pgMar w:top="740" w:right="1280" w:bottom="720" w:left="1280" w:header="0" w:footer="521" w:gutter="0"/>
          <w:cols w:space="720"/>
        </w:sectPr>
      </w:pPr>
    </w:p>
    <w:p w14:paraId="534CA0EB" w14:textId="77777777" w:rsidR="00197CB7" w:rsidRDefault="00197CB7">
      <w:pPr>
        <w:pStyle w:val="BodyText"/>
        <w:spacing w:before="328"/>
        <w:rPr>
          <w:sz w:val="30"/>
        </w:rPr>
      </w:pPr>
    </w:p>
    <w:p w14:paraId="534CA0EC" w14:textId="77777777" w:rsidR="00197CB7" w:rsidRDefault="00345D0E">
      <w:pPr>
        <w:pStyle w:val="Heading3"/>
        <w:numPr>
          <w:ilvl w:val="2"/>
          <w:numId w:val="85"/>
        </w:numPr>
        <w:tabs>
          <w:tab w:val="left" w:pos="987"/>
        </w:tabs>
        <w:ind w:left="987" w:hanging="849"/>
      </w:pPr>
      <w:r>
        <w:rPr>
          <w:color w:val="1C1C1C"/>
        </w:rPr>
        <w:t>Data</w:t>
      </w:r>
      <w:r>
        <w:rPr>
          <w:color w:val="1C1C1C"/>
          <w:spacing w:val="-1"/>
        </w:rPr>
        <w:t xml:space="preserve"> </w:t>
      </w:r>
      <w:r>
        <w:rPr>
          <w:color w:val="1C1C1C"/>
          <w:spacing w:val="-2"/>
        </w:rPr>
        <w:t>representation</w:t>
      </w:r>
    </w:p>
    <w:p w14:paraId="534CA0ED" w14:textId="77777777" w:rsidR="00197CB7" w:rsidRDefault="00345D0E">
      <w:pPr>
        <w:pStyle w:val="BodyText"/>
        <w:spacing w:before="204" w:line="266" w:lineRule="auto"/>
        <w:ind w:left="138" w:right="202"/>
      </w:pPr>
      <w:r>
        <w:t>When</w:t>
      </w:r>
      <w:r>
        <w:rPr>
          <w:spacing w:val="-2"/>
        </w:rPr>
        <w:t xml:space="preserve"> </w:t>
      </w:r>
      <w:r>
        <w:t>disclosing</w:t>
      </w:r>
      <w:r>
        <w:rPr>
          <w:spacing w:val="-2"/>
        </w:rPr>
        <w:t xml:space="preserve"> </w:t>
      </w:r>
      <w:r>
        <w:t>IXP</w:t>
      </w:r>
      <w:r>
        <w:rPr>
          <w:spacing w:val="-3"/>
        </w:rPr>
        <w:t xml:space="preserve"> </w:t>
      </w:r>
      <w:r>
        <w:t>specific</w:t>
      </w:r>
      <w:r>
        <w:rPr>
          <w:spacing w:val="-5"/>
        </w:rPr>
        <w:t xml:space="preserve"> </w:t>
      </w:r>
      <w:r>
        <w:t>attributes,</w:t>
      </w:r>
      <w:r>
        <w:rPr>
          <w:spacing w:val="-5"/>
        </w:rPr>
        <w:t xml:space="preserve"> </w:t>
      </w:r>
      <w:r>
        <w:t>an</w:t>
      </w:r>
      <w:r>
        <w:rPr>
          <w:spacing w:val="-2"/>
        </w:rPr>
        <w:t xml:space="preserve"> </w:t>
      </w:r>
      <w:r>
        <w:t>IXP</w:t>
      </w:r>
      <w:r>
        <w:rPr>
          <w:spacing w:val="-3"/>
        </w:rPr>
        <w:t xml:space="preserve"> </w:t>
      </w:r>
      <w:r>
        <w:t>MUST</w:t>
      </w:r>
      <w:r>
        <w:rPr>
          <w:spacing w:val="-3"/>
        </w:rPr>
        <w:t xml:space="preserve"> </w:t>
      </w:r>
      <w:r>
        <w:t>use</w:t>
      </w:r>
      <w:r>
        <w:rPr>
          <w:spacing w:val="-2"/>
        </w:rPr>
        <w:t xml:space="preserve"> </w:t>
      </w:r>
      <w:r>
        <w:t>the</w:t>
      </w:r>
      <w:r>
        <w:rPr>
          <w:spacing w:val="-2"/>
        </w:rPr>
        <w:t xml:space="preserve"> </w:t>
      </w:r>
      <w:r>
        <w:t>data</w:t>
      </w:r>
      <w:r>
        <w:rPr>
          <w:spacing w:val="-4"/>
        </w:rPr>
        <w:t xml:space="preserve"> </w:t>
      </w:r>
      <w:r>
        <w:t>representation</w:t>
      </w:r>
      <w:r>
        <w:rPr>
          <w:spacing w:val="-3"/>
        </w:rPr>
        <w:t xml:space="preserve"> </w:t>
      </w:r>
      <w:r>
        <w:t>as</w:t>
      </w:r>
      <w:r>
        <w:rPr>
          <w:spacing w:val="-2"/>
        </w:rPr>
        <w:t xml:space="preserve"> </w:t>
      </w:r>
      <w:r>
        <w:t>prescribed</w:t>
      </w:r>
      <w:r>
        <w:rPr>
          <w:spacing w:val="-5"/>
        </w:rPr>
        <w:t xml:space="preserve"> </w:t>
      </w:r>
      <w:r>
        <w:t>in Schedule 3 (AGDIS Attribute Profile).</w:t>
      </w:r>
    </w:p>
    <w:p w14:paraId="534CA0EE" w14:textId="77777777" w:rsidR="00197CB7" w:rsidRDefault="00345D0E">
      <w:pPr>
        <w:pStyle w:val="BodyText"/>
        <w:spacing w:before="180" w:line="266" w:lineRule="auto"/>
        <w:ind w:left="138" w:right="537"/>
      </w:pPr>
      <w:r>
        <w:t>An</w:t>
      </w:r>
      <w:r>
        <w:rPr>
          <w:spacing w:val="-1"/>
        </w:rPr>
        <w:t xml:space="preserve"> </w:t>
      </w:r>
      <w:r>
        <w:t>IXP</w:t>
      </w:r>
      <w:r>
        <w:rPr>
          <w:spacing w:val="-2"/>
        </w:rPr>
        <w:t xml:space="preserve"> </w:t>
      </w:r>
      <w:r>
        <w:t>MAY</w:t>
      </w:r>
      <w:r>
        <w:rPr>
          <w:spacing w:val="-2"/>
        </w:rPr>
        <w:t xml:space="preserve"> </w:t>
      </w:r>
      <w:r>
        <w:t>use</w:t>
      </w:r>
      <w:r>
        <w:rPr>
          <w:spacing w:val="-1"/>
        </w:rPr>
        <w:t xml:space="preserve"> </w:t>
      </w:r>
      <w:r>
        <w:t>the</w:t>
      </w:r>
      <w:r>
        <w:rPr>
          <w:spacing w:val="-3"/>
        </w:rPr>
        <w:t xml:space="preserve"> </w:t>
      </w:r>
      <w:r>
        <w:t>data</w:t>
      </w:r>
      <w:r>
        <w:rPr>
          <w:spacing w:val="-3"/>
        </w:rPr>
        <w:t xml:space="preserve"> </w:t>
      </w:r>
      <w:r>
        <w:t>representation,</w:t>
      </w:r>
      <w:r>
        <w:rPr>
          <w:spacing w:val="-1"/>
        </w:rPr>
        <w:t xml:space="preserve"> </w:t>
      </w:r>
      <w:r>
        <w:t>defined</w:t>
      </w:r>
      <w:r>
        <w:rPr>
          <w:spacing w:val="-4"/>
        </w:rPr>
        <w:t xml:space="preserve"> </w:t>
      </w:r>
      <w:r>
        <w:t>in</w:t>
      </w:r>
      <w:r>
        <w:rPr>
          <w:spacing w:val="-1"/>
        </w:rPr>
        <w:t xml:space="preserve"> </w:t>
      </w:r>
      <w:r>
        <w:t>Schedule</w:t>
      </w:r>
      <w:r>
        <w:rPr>
          <w:spacing w:val="-1"/>
        </w:rPr>
        <w:t xml:space="preserve"> </w:t>
      </w:r>
      <w:r>
        <w:t>3</w:t>
      </w:r>
      <w:r>
        <w:rPr>
          <w:spacing w:val="-4"/>
        </w:rPr>
        <w:t xml:space="preserve"> </w:t>
      </w:r>
      <w:r>
        <w:t>(AGDIS</w:t>
      </w:r>
      <w:r>
        <w:rPr>
          <w:spacing w:val="-2"/>
        </w:rPr>
        <w:t xml:space="preserve"> </w:t>
      </w:r>
      <w:r>
        <w:t>Attribute</w:t>
      </w:r>
      <w:r>
        <w:rPr>
          <w:spacing w:val="-1"/>
        </w:rPr>
        <w:t xml:space="preserve"> </w:t>
      </w:r>
      <w:r>
        <w:t>Profile),</w:t>
      </w:r>
      <w:r>
        <w:rPr>
          <w:spacing w:val="-4"/>
        </w:rPr>
        <w:t xml:space="preserve"> </w:t>
      </w:r>
      <w:r>
        <w:t>to validate attribute payloads received from ISPs and ASPs.</w:t>
      </w:r>
    </w:p>
    <w:p w14:paraId="534CA0EF" w14:textId="77777777" w:rsidR="00197CB7" w:rsidRDefault="00345D0E">
      <w:pPr>
        <w:pStyle w:val="BodyText"/>
        <w:spacing w:before="177" w:line="266" w:lineRule="auto"/>
        <w:ind w:left="138"/>
      </w:pPr>
      <w:r>
        <w:t>An</w:t>
      </w:r>
      <w:r>
        <w:rPr>
          <w:spacing w:val="-2"/>
        </w:rPr>
        <w:t xml:space="preserve"> </w:t>
      </w:r>
      <w:r>
        <w:t>IXP</w:t>
      </w:r>
      <w:r>
        <w:rPr>
          <w:spacing w:val="-3"/>
        </w:rPr>
        <w:t xml:space="preserve"> </w:t>
      </w:r>
      <w:r>
        <w:t>MUST</w:t>
      </w:r>
      <w:r>
        <w:rPr>
          <w:spacing w:val="-3"/>
        </w:rPr>
        <w:t xml:space="preserve"> </w:t>
      </w:r>
      <w:r>
        <w:t>NOT</w:t>
      </w:r>
      <w:r>
        <w:rPr>
          <w:spacing w:val="-3"/>
        </w:rPr>
        <w:t xml:space="preserve"> </w:t>
      </w:r>
      <w:r>
        <w:t>alter</w:t>
      </w:r>
      <w:r>
        <w:rPr>
          <w:spacing w:val="-4"/>
        </w:rPr>
        <w:t xml:space="preserve"> </w:t>
      </w:r>
      <w:r>
        <w:t>payloads</w:t>
      </w:r>
      <w:r>
        <w:rPr>
          <w:spacing w:val="-4"/>
        </w:rPr>
        <w:t xml:space="preserve"> </w:t>
      </w:r>
      <w:r>
        <w:t>received</w:t>
      </w:r>
      <w:r>
        <w:rPr>
          <w:spacing w:val="-2"/>
        </w:rPr>
        <w:t xml:space="preserve"> </w:t>
      </w:r>
      <w:r>
        <w:t>from</w:t>
      </w:r>
      <w:r>
        <w:rPr>
          <w:spacing w:val="-1"/>
        </w:rPr>
        <w:t xml:space="preserve"> </w:t>
      </w:r>
      <w:r>
        <w:t>an</w:t>
      </w:r>
      <w:r>
        <w:rPr>
          <w:spacing w:val="-2"/>
        </w:rPr>
        <w:t xml:space="preserve"> </w:t>
      </w:r>
      <w:r>
        <w:t>ISP</w:t>
      </w:r>
      <w:r>
        <w:rPr>
          <w:spacing w:val="-3"/>
        </w:rPr>
        <w:t xml:space="preserve"> </w:t>
      </w:r>
      <w:r>
        <w:t>or</w:t>
      </w:r>
      <w:r>
        <w:rPr>
          <w:spacing w:val="-1"/>
        </w:rPr>
        <w:t xml:space="preserve"> </w:t>
      </w:r>
      <w:r>
        <w:t>ASP</w:t>
      </w:r>
      <w:r>
        <w:rPr>
          <w:spacing w:val="-3"/>
        </w:rPr>
        <w:t xml:space="preserve"> </w:t>
      </w:r>
      <w:r>
        <w:t>unless</w:t>
      </w:r>
      <w:r>
        <w:rPr>
          <w:spacing w:val="-2"/>
        </w:rPr>
        <w:t xml:space="preserve"> </w:t>
      </w:r>
      <w:r>
        <w:t>the</w:t>
      </w:r>
      <w:r>
        <w:rPr>
          <w:spacing w:val="-2"/>
        </w:rPr>
        <w:t xml:space="preserve"> </w:t>
      </w:r>
      <w:r>
        <w:t>relevant</w:t>
      </w:r>
      <w:r>
        <w:rPr>
          <w:spacing w:val="-1"/>
        </w:rPr>
        <w:t xml:space="preserve"> </w:t>
      </w:r>
      <w:r>
        <w:t>attribute</w:t>
      </w:r>
      <w:r>
        <w:rPr>
          <w:spacing w:val="-2"/>
        </w:rPr>
        <w:t xml:space="preserve"> </w:t>
      </w:r>
      <w:r>
        <w:t>sharing polices explicitly permit alteration to occur.</w:t>
      </w:r>
    </w:p>
    <w:p w14:paraId="534CA0F0" w14:textId="77777777" w:rsidR="00197CB7" w:rsidRDefault="00197CB7">
      <w:pPr>
        <w:pStyle w:val="BodyText"/>
        <w:spacing w:before="81"/>
      </w:pPr>
    </w:p>
    <w:p w14:paraId="534CA0F1" w14:textId="77777777" w:rsidR="00197CB7" w:rsidRDefault="00345D0E">
      <w:pPr>
        <w:pStyle w:val="Heading1"/>
        <w:numPr>
          <w:ilvl w:val="0"/>
          <w:numId w:val="85"/>
        </w:numPr>
        <w:tabs>
          <w:tab w:val="left" w:pos="703"/>
        </w:tabs>
        <w:spacing w:before="0"/>
        <w:ind w:left="703" w:hanging="565"/>
      </w:pPr>
      <w:r>
        <w:rPr>
          <w:color w:val="1C1C1C"/>
        </w:rPr>
        <w:t>Identity</w:t>
      </w:r>
      <w:r>
        <w:rPr>
          <w:color w:val="1C1C1C"/>
          <w:spacing w:val="-5"/>
        </w:rPr>
        <w:t xml:space="preserve"> </w:t>
      </w:r>
      <w:r>
        <w:rPr>
          <w:color w:val="1C1C1C"/>
        </w:rPr>
        <w:t>service</w:t>
      </w:r>
      <w:r>
        <w:rPr>
          <w:color w:val="1C1C1C"/>
          <w:spacing w:val="-5"/>
        </w:rPr>
        <w:t xml:space="preserve"> </w:t>
      </w:r>
      <w:r>
        <w:rPr>
          <w:color w:val="1C1C1C"/>
          <w:spacing w:val="-2"/>
        </w:rPr>
        <w:t>provider</w:t>
      </w:r>
    </w:p>
    <w:p w14:paraId="534CA0F2" w14:textId="77777777" w:rsidR="00197CB7" w:rsidRDefault="00345D0E">
      <w:pPr>
        <w:pStyle w:val="BodyText"/>
        <w:spacing w:before="205"/>
        <w:ind w:left="138"/>
      </w:pPr>
      <w:r>
        <w:t>This</w:t>
      </w:r>
      <w:r>
        <w:rPr>
          <w:spacing w:val="-3"/>
        </w:rPr>
        <w:t xml:space="preserve"> </w:t>
      </w:r>
      <w:r>
        <w:t>Chapter</w:t>
      </w:r>
      <w:r>
        <w:rPr>
          <w:spacing w:val="-2"/>
        </w:rPr>
        <w:t xml:space="preserve"> </w:t>
      </w:r>
      <w:r>
        <w:t>outlines</w:t>
      </w:r>
      <w:r>
        <w:rPr>
          <w:spacing w:val="-3"/>
        </w:rPr>
        <w:t xml:space="preserve"> </w:t>
      </w:r>
      <w:r>
        <w:t>the</w:t>
      </w:r>
      <w:r>
        <w:rPr>
          <w:spacing w:val="-2"/>
        </w:rPr>
        <w:t xml:space="preserve"> </w:t>
      </w:r>
      <w:r>
        <w:t>requirements</w:t>
      </w:r>
      <w:r>
        <w:rPr>
          <w:spacing w:val="-3"/>
        </w:rPr>
        <w:t xml:space="preserve"> </w:t>
      </w:r>
      <w:r>
        <w:t>that</w:t>
      </w:r>
      <w:r>
        <w:rPr>
          <w:spacing w:val="-5"/>
        </w:rPr>
        <w:t xml:space="preserve"> </w:t>
      </w:r>
      <w:r>
        <w:t>MUST</w:t>
      </w:r>
      <w:r>
        <w:rPr>
          <w:spacing w:val="-3"/>
        </w:rPr>
        <w:t xml:space="preserve"> </w:t>
      </w:r>
      <w:r>
        <w:t>be</w:t>
      </w:r>
      <w:r>
        <w:rPr>
          <w:spacing w:val="-5"/>
        </w:rPr>
        <w:t xml:space="preserve"> </w:t>
      </w:r>
      <w:r>
        <w:t>met</w:t>
      </w:r>
      <w:r>
        <w:rPr>
          <w:spacing w:val="-2"/>
        </w:rPr>
        <w:t xml:space="preserve"> </w:t>
      </w:r>
      <w:r>
        <w:t>by</w:t>
      </w:r>
      <w:r>
        <w:rPr>
          <w:spacing w:val="-2"/>
        </w:rPr>
        <w:t xml:space="preserve"> ISPs.</w:t>
      </w:r>
    </w:p>
    <w:p w14:paraId="534CA0F3" w14:textId="77777777" w:rsidR="00197CB7" w:rsidRDefault="00197CB7">
      <w:pPr>
        <w:pStyle w:val="BodyText"/>
        <w:spacing w:before="117"/>
      </w:pPr>
    </w:p>
    <w:p w14:paraId="534CA0F4" w14:textId="77777777" w:rsidR="00197CB7" w:rsidRDefault="00345D0E">
      <w:pPr>
        <w:pStyle w:val="Heading2"/>
        <w:numPr>
          <w:ilvl w:val="1"/>
          <w:numId w:val="85"/>
        </w:numPr>
        <w:tabs>
          <w:tab w:val="left" w:pos="703"/>
        </w:tabs>
        <w:ind w:left="703" w:hanging="565"/>
      </w:pPr>
      <w:r>
        <w:rPr>
          <w:color w:val="1C1C1C"/>
        </w:rPr>
        <w:t>Technical</w:t>
      </w:r>
      <w:r>
        <w:rPr>
          <w:color w:val="1C1C1C"/>
          <w:spacing w:val="-11"/>
        </w:rPr>
        <w:t xml:space="preserve"> </w:t>
      </w:r>
      <w:r>
        <w:rPr>
          <w:color w:val="1C1C1C"/>
        </w:rPr>
        <w:t>integration</w:t>
      </w:r>
      <w:r>
        <w:rPr>
          <w:color w:val="1C1C1C"/>
          <w:spacing w:val="-8"/>
        </w:rPr>
        <w:t xml:space="preserve"> </w:t>
      </w:r>
      <w:r>
        <w:rPr>
          <w:color w:val="1C1C1C"/>
          <w:spacing w:val="-2"/>
        </w:rPr>
        <w:t>requirements</w:t>
      </w:r>
    </w:p>
    <w:p w14:paraId="534CA0F5" w14:textId="77777777" w:rsidR="00197CB7" w:rsidRDefault="00345D0E">
      <w:pPr>
        <w:pStyle w:val="Heading3"/>
        <w:numPr>
          <w:ilvl w:val="2"/>
          <w:numId w:val="85"/>
        </w:numPr>
        <w:tabs>
          <w:tab w:val="left" w:pos="987"/>
        </w:tabs>
        <w:spacing w:before="362"/>
        <w:ind w:left="987" w:hanging="849"/>
      </w:pPr>
      <w:r>
        <w:rPr>
          <w:color w:val="1C1C1C"/>
        </w:rPr>
        <w:t>Protocol</w:t>
      </w:r>
      <w:r>
        <w:rPr>
          <w:color w:val="1C1C1C"/>
          <w:spacing w:val="-2"/>
        </w:rPr>
        <w:t xml:space="preserve"> requirements</w:t>
      </w:r>
    </w:p>
    <w:p w14:paraId="534CA0F6" w14:textId="77777777" w:rsidR="00197CB7" w:rsidRDefault="00345D0E">
      <w:pPr>
        <w:pStyle w:val="BodyText"/>
        <w:spacing w:before="204"/>
        <w:ind w:left="138"/>
      </w:pPr>
      <w:r>
        <w:t>An</w:t>
      </w:r>
      <w:r>
        <w:rPr>
          <w:spacing w:val="-6"/>
        </w:rPr>
        <w:t xml:space="preserve"> </w:t>
      </w:r>
      <w:r>
        <w:t>ISP</w:t>
      </w:r>
      <w:r>
        <w:rPr>
          <w:spacing w:val="-4"/>
        </w:rPr>
        <w:t xml:space="preserve"> </w:t>
      </w:r>
      <w:r>
        <w:t>MUST</w:t>
      </w:r>
      <w:r>
        <w:rPr>
          <w:spacing w:val="-4"/>
        </w:rPr>
        <w:t xml:space="preserve"> </w:t>
      </w:r>
      <w:r>
        <w:t>implement</w:t>
      </w:r>
      <w:r>
        <w:rPr>
          <w:spacing w:val="-5"/>
        </w:rPr>
        <w:t xml:space="preserve"> </w:t>
      </w:r>
      <w:r>
        <w:t>the</w:t>
      </w:r>
      <w:r>
        <w:rPr>
          <w:spacing w:val="-3"/>
        </w:rPr>
        <w:t xml:space="preserve"> </w:t>
      </w:r>
      <w:r>
        <w:t>ISP</w:t>
      </w:r>
      <w:r>
        <w:rPr>
          <w:spacing w:val="-5"/>
        </w:rPr>
        <w:t xml:space="preserve"> </w:t>
      </w:r>
      <w:r>
        <w:t>requirements</w:t>
      </w:r>
      <w:r>
        <w:rPr>
          <w:spacing w:val="-3"/>
        </w:rPr>
        <w:t xml:space="preserve"> </w:t>
      </w:r>
      <w:r>
        <w:t>in</w:t>
      </w:r>
      <w:r>
        <w:rPr>
          <w:spacing w:val="-4"/>
        </w:rPr>
        <w:t xml:space="preserve"> </w:t>
      </w:r>
      <w:r>
        <w:t>Schedule</w:t>
      </w:r>
      <w:r>
        <w:rPr>
          <w:spacing w:val="-5"/>
        </w:rPr>
        <w:t xml:space="preserve"> </w:t>
      </w:r>
      <w:r>
        <w:t>2</w:t>
      </w:r>
      <w:r>
        <w:rPr>
          <w:spacing w:val="-3"/>
        </w:rPr>
        <w:t xml:space="preserve"> </w:t>
      </w:r>
      <w:r>
        <w:t>(AGDIS</w:t>
      </w:r>
      <w:r>
        <w:rPr>
          <w:spacing w:val="-5"/>
        </w:rPr>
        <w:t xml:space="preserve"> </w:t>
      </w:r>
      <w:r>
        <w:t>OpenID</w:t>
      </w:r>
      <w:r>
        <w:rPr>
          <w:spacing w:val="-4"/>
        </w:rPr>
        <w:t xml:space="preserve"> </w:t>
      </w:r>
      <w:r>
        <w:t>Connect</w:t>
      </w:r>
      <w:r>
        <w:rPr>
          <w:spacing w:val="-2"/>
        </w:rPr>
        <w:t xml:space="preserve"> Profile).</w:t>
      </w:r>
    </w:p>
    <w:p w14:paraId="534CA0F7" w14:textId="77777777" w:rsidR="00197CB7" w:rsidRDefault="00197CB7">
      <w:pPr>
        <w:pStyle w:val="BodyText"/>
        <w:spacing w:before="109"/>
      </w:pPr>
    </w:p>
    <w:p w14:paraId="534CA0F8" w14:textId="77777777" w:rsidR="00197CB7" w:rsidRDefault="00345D0E">
      <w:pPr>
        <w:pStyle w:val="Heading3"/>
        <w:numPr>
          <w:ilvl w:val="2"/>
          <w:numId w:val="85"/>
        </w:numPr>
        <w:tabs>
          <w:tab w:val="left" w:pos="987"/>
        </w:tabs>
        <w:ind w:left="987" w:hanging="849"/>
      </w:pPr>
      <w:r>
        <w:rPr>
          <w:color w:val="1C1C1C"/>
        </w:rPr>
        <w:t>Identity</w:t>
      </w:r>
      <w:r>
        <w:rPr>
          <w:color w:val="1C1C1C"/>
          <w:spacing w:val="-3"/>
        </w:rPr>
        <w:t xml:space="preserve"> </w:t>
      </w:r>
      <w:r>
        <w:rPr>
          <w:color w:val="1C1C1C"/>
          <w:spacing w:val="-2"/>
        </w:rPr>
        <w:t>resolution</w:t>
      </w:r>
    </w:p>
    <w:p w14:paraId="534CA0F9" w14:textId="77777777" w:rsidR="00197CB7" w:rsidRDefault="00345D0E">
      <w:pPr>
        <w:pStyle w:val="BodyText"/>
        <w:spacing w:before="206"/>
        <w:ind w:left="138"/>
      </w:pPr>
      <w:r>
        <w:t>An</w:t>
      </w:r>
      <w:r>
        <w:rPr>
          <w:spacing w:val="-5"/>
        </w:rPr>
        <w:t xml:space="preserve"> </w:t>
      </w:r>
      <w:r>
        <w:t>ISP</w:t>
      </w:r>
      <w:r>
        <w:rPr>
          <w:spacing w:val="-3"/>
        </w:rPr>
        <w:t xml:space="preserve"> </w:t>
      </w:r>
      <w:r>
        <w:t>MAY</w:t>
      </w:r>
      <w:r>
        <w:rPr>
          <w:spacing w:val="-4"/>
        </w:rPr>
        <w:t xml:space="preserve"> </w:t>
      </w:r>
      <w:r>
        <w:t>generate</w:t>
      </w:r>
      <w:r>
        <w:rPr>
          <w:spacing w:val="-2"/>
        </w:rPr>
        <w:t xml:space="preserve"> </w:t>
      </w:r>
      <w:r>
        <w:t>GPIs</w:t>
      </w:r>
      <w:r>
        <w:rPr>
          <w:spacing w:val="-2"/>
        </w:rPr>
        <w:t xml:space="preserve"> </w:t>
      </w:r>
      <w:r>
        <w:t>as</w:t>
      </w:r>
      <w:r>
        <w:rPr>
          <w:spacing w:val="-3"/>
        </w:rPr>
        <w:t xml:space="preserve"> </w:t>
      </w:r>
      <w:r>
        <w:t>prescribed</w:t>
      </w:r>
      <w:r>
        <w:rPr>
          <w:spacing w:val="-5"/>
        </w:rPr>
        <w:t xml:space="preserve"> </w:t>
      </w:r>
      <w:r>
        <w:t>in</w:t>
      </w:r>
      <w:r>
        <w:rPr>
          <w:spacing w:val="-5"/>
        </w:rPr>
        <w:t xml:space="preserve"> </w:t>
      </w:r>
      <w:r>
        <w:t>section</w:t>
      </w:r>
      <w:r>
        <w:rPr>
          <w:spacing w:val="-2"/>
        </w:rPr>
        <w:t xml:space="preserve"> </w:t>
      </w:r>
      <w:r>
        <w:t>1.2.1</w:t>
      </w:r>
      <w:r>
        <w:rPr>
          <w:spacing w:val="-3"/>
        </w:rPr>
        <w:t xml:space="preserve"> </w:t>
      </w:r>
      <w:r>
        <w:t>of</w:t>
      </w:r>
      <w:r>
        <w:rPr>
          <w:spacing w:val="-4"/>
        </w:rPr>
        <w:t xml:space="preserve"> </w:t>
      </w:r>
      <w:r>
        <w:t>this</w:t>
      </w:r>
      <w:r>
        <w:rPr>
          <w:spacing w:val="-2"/>
        </w:rPr>
        <w:t xml:space="preserve"> Schedule.</w:t>
      </w:r>
    </w:p>
    <w:p w14:paraId="534CA0FA" w14:textId="77777777" w:rsidR="00197CB7" w:rsidRDefault="00345D0E">
      <w:pPr>
        <w:pStyle w:val="BodyText"/>
        <w:spacing w:before="205"/>
        <w:ind w:left="138"/>
      </w:pPr>
      <w:r>
        <w:t>An</w:t>
      </w:r>
      <w:r>
        <w:rPr>
          <w:spacing w:val="-3"/>
        </w:rPr>
        <w:t xml:space="preserve"> </w:t>
      </w:r>
      <w:r>
        <w:t>ISP</w:t>
      </w:r>
      <w:r>
        <w:rPr>
          <w:spacing w:val="-4"/>
        </w:rPr>
        <w:t xml:space="preserve"> </w:t>
      </w:r>
      <w:r>
        <w:t>SHOULD</w:t>
      </w:r>
      <w:r>
        <w:rPr>
          <w:spacing w:val="-4"/>
        </w:rPr>
        <w:t xml:space="preserve"> </w:t>
      </w:r>
      <w:r>
        <w:t>generate</w:t>
      </w:r>
      <w:r>
        <w:rPr>
          <w:spacing w:val="-8"/>
        </w:rPr>
        <w:t xml:space="preserve"> </w:t>
      </w:r>
      <w:r>
        <w:t>pairwise</w:t>
      </w:r>
      <w:r>
        <w:rPr>
          <w:spacing w:val="-5"/>
        </w:rPr>
        <w:t xml:space="preserve"> </w:t>
      </w:r>
      <w:r>
        <w:t>identifiers</w:t>
      </w:r>
      <w:r>
        <w:rPr>
          <w:spacing w:val="-3"/>
        </w:rPr>
        <w:t xml:space="preserve"> </w:t>
      </w:r>
      <w:r>
        <w:t>as</w:t>
      </w:r>
      <w:r>
        <w:rPr>
          <w:spacing w:val="-3"/>
        </w:rPr>
        <w:t xml:space="preserve"> </w:t>
      </w:r>
      <w:r>
        <w:t>prescribed</w:t>
      </w:r>
      <w:r>
        <w:rPr>
          <w:spacing w:val="-3"/>
        </w:rPr>
        <w:t xml:space="preserve"> </w:t>
      </w:r>
      <w:r>
        <w:t>in</w:t>
      </w:r>
      <w:r>
        <w:rPr>
          <w:spacing w:val="-6"/>
        </w:rPr>
        <w:t xml:space="preserve"> </w:t>
      </w:r>
      <w:r>
        <w:t>section</w:t>
      </w:r>
      <w:r>
        <w:rPr>
          <w:spacing w:val="-3"/>
        </w:rPr>
        <w:t xml:space="preserve"> </w:t>
      </w:r>
      <w:r>
        <w:t>1.2.2</w:t>
      </w:r>
      <w:r>
        <w:rPr>
          <w:spacing w:val="-3"/>
        </w:rPr>
        <w:t xml:space="preserve"> </w:t>
      </w:r>
      <w:r>
        <w:t>of</w:t>
      </w:r>
      <w:r>
        <w:rPr>
          <w:spacing w:val="-5"/>
        </w:rPr>
        <w:t xml:space="preserve"> </w:t>
      </w:r>
      <w:r>
        <w:t>this</w:t>
      </w:r>
      <w:r>
        <w:rPr>
          <w:spacing w:val="-2"/>
        </w:rPr>
        <w:t xml:space="preserve"> Schedule.</w:t>
      </w:r>
    </w:p>
    <w:p w14:paraId="534CA0FB" w14:textId="77777777" w:rsidR="00197CB7" w:rsidRDefault="00345D0E">
      <w:pPr>
        <w:pStyle w:val="BodyText"/>
        <w:spacing w:before="208" w:line="266" w:lineRule="auto"/>
        <w:ind w:left="138" w:right="171" w:hanging="1"/>
      </w:pPr>
      <w:r>
        <w:t>An</w:t>
      </w:r>
      <w:r>
        <w:rPr>
          <w:spacing w:val="-2"/>
        </w:rPr>
        <w:t xml:space="preserve"> </w:t>
      </w:r>
      <w:r>
        <w:t>identifier</w:t>
      </w:r>
      <w:r>
        <w:rPr>
          <w:spacing w:val="-4"/>
        </w:rPr>
        <w:t xml:space="preserve"> </w:t>
      </w:r>
      <w:r>
        <w:t>linking</w:t>
      </w:r>
      <w:r>
        <w:rPr>
          <w:spacing w:val="-5"/>
        </w:rPr>
        <w:t xml:space="preserve"> </w:t>
      </w:r>
      <w:r>
        <w:t>a</w:t>
      </w:r>
      <w:r>
        <w:rPr>
          <w:spacing w:val="-2"/>
        </w:rPr>
        <w:t xml:space="preserve"> </w:t>
      </w:r>
      <w:r>
        <w:t>digital</w:t>
      </w:r>
      <w:r>
        <w:rPr>
          <w:spacing w:val="-1"/>
        </w:rPr>
        <w:t xml:space="preserve"> </w:t>
      </w:r>
      <w:r>
        <w:t>ID</w:t>
      </w:r>
      <w:r>
        <w:rPr>
          <w:spacing w:val="-3"/>
        </w:rPr>
        <w:t xml:space="preserve"> </w:t>
      </w:r>
      <w:r>
        <w:t>to</w:t>
      </w:r>
      <w:r>
        <w:rPr>
          <w:spacing w:val="-2"/>
        </w:rPr>
        <w:t xml:space="preserve"> </w:t>
      </w:r>
      <w:r>
        <w:t>an</w:t>
      </w:r>
      <w:r>
        <w:rPr>
          <w:spacing w:val="-2"/>
        </w:rPr>
        <w:t xml:space="preserve"> </w:t>
      </w:r>
      <w:r>
        <w:t>IXP</w:t>
      </w:r>
      <w:r>
        <w:rPr>
          <w:spacing w:val="-3"/>
        </w:rPr>
        <w:t xml:space="preserve"> </w:t>
      </w:r>
      <w:r>
        <w:t>MUST</w:t>
      </w:r>
      <w:r>
        <w:rPr>
          <w:spacing w:val="-3"/>
        </w:rPr>
        <w:t xml:space="preserve"> </w:t>
      </w:r>
      <w:r>
        <w:t>only</w:t>
      </w:r>
      <w:r>
        <w:rPr>
          <w:spacing w:val="-2"/>
        </w:rPr>
        <w:t xml:space="preserve"> </w:t>
      </w:r>
      <w:r>
        <w:t>be</w:t>
      </w:r>
      <w:r>
        <w:rPr>
          <w:spacing w:val="-2"/>
        </w:rPr>
        <w:t xml:space="preserve"> </w:t>
      </w:r>
      <w:r>
        <w:t>used</w:t>
      </w:r>
      <w:r>
        <w:rPr>
          <w:spacing w:val="-2"/>
        </w:rPr>
        <w:t xml:space="preserve"> </w:t>
      </w:r>
      <w:r>
        <w:t>to</w:t>
      </w:r>
      <w:r>
        <w:rPr>
          <w:spacing w:val="-2"/>
        </w:rPr>
        <w:t xml:space="preserve"> </w:t>
      </w:r>
      <w:r>
        <w:t>map</w:t>
      </w:r>
      <w:r>
        <w:rPr>
          <w:spacing w:val="-2"/>
        </w:rPr>
        <w:t xml:space="preserve"> </w:t>
      </w:r>
      <w:r>
        <w:t>that</w:t>
      </w:r>
      <w:r>
        <w:rPr>
          <w:spacing w:val="-4"/>
        </w:rPr>
        <w:t xml:space="preserve"> </w:t>
      </w:r>
      <w:r>
        <w:t>one-to-one</w:t>
      </w:r>
      <w:r>
        <w:rPr>
          <w:spacing w:val="-2"/>
        </w:rPr>
        <w:t xml:space="preserve"> </w:t>
      </w:r>
      <w:r>
        <w:t>relationship. The identifier MUST NOT be shared by the IXP with any other service connected to the ISP.</w:t>
      </w:r>
    </w:p>
    <w:p w14:paraId="534CA0FC" w14:textId="77777777" w:rsidR="00197CB7" w:rsidRDefault="00197CB7">
      <w:pPr>
        <w:pStyle w:val="BodyText"/>
        <w:spacing w:before="79"/>
      </w:pPr>
    </w:p>
    <w:p w14:paraId="534CA0FD" w14:textId="77777777" w:rsidR="00197CB7" w:rsidRDefault="00345D0E">
      <w:pPr>
        <w:pStyle w:val="Heading3"/>
        <w:numPr>
          <w:ilvl w:val="2"/>
          <w:numId w:val="85"/>
        </w:numPr>
        <w:tabs>
          <w:tab w:val="left" w:pos="987"/>
        </w:tabs>
        <w:ind w:left="987" w:hanging="849"/>
      </w:pPr>
      <w:r>
        <w:rPr>
          <w:color w:val="1C1C1C"/>
        </w:rPr>
        <w:t>Single</w:t>
      </w:r>
      <w:r>
        <w:rPr>
          <w:color w:val="1C1C1C"/>
          <w:spacing w:val="-1"/>
        </w:rPr>
        <w:t xml:space="preserve"> </w:t>
      </w:r>
      <w:r>
        <w:rPr>
          <w:color w:val="1C1C1C"/>
        </w:rPr>
        <w:t xml:space="preserve">sign </w:t>
      </w:r>
      <w:r>
        <w:rPr>
          <w:color w:val="1C1C1C"/>
          <w:spacing w:val="-5"/>
        </w:rPr>
        <w:t>on</w:t>
      </w:r>
    </w:p>
    <w:p w14:paraId="534CA0FE" w14:textId="77777777" w:rsidR="00197CB7" w:rsidRDefault="00345D0E">
      <w:pPr>
        <w:pStyle w:val="BodyText"/>
        <w:spacing w:before="207"/>
        <w:ind w:left="138"/>
      </w:pPr>
      <w:r>
        <w:t>An</w:t>
      </w:r>
      <w:r>
        <w:rPr>
          <w:spacing w:val="-5"/>
        </w:rPr>
        <w:t xml:space="preserve"> </w:t>
      </w:r>
      <w:r>
        <w:t>ISP</w:t>
      </w:r>
      <w:r>
        <w:rPr>
          <w:spacing w:val="-3"/>
        </w:rPr>
        <w:t xml:space="preserve"> </w:t>
      </w:r>
      <w:r>
        <w:t>MAY</w:t>
      </w:r>
      <w:r>
        <w:rPr>
          <w:spacing w:val="-3"/>
        </w:rPr>
        <w:t xml:space="preserve"> </w:t>
      </w:r>
      <w:r>
        <w:t>support</w:t>
      </w:r>
      <w:r>
        <w:rPr>
          <w:spacing w:val="-1"/>
        </w:rPr>
        <w:t xml:space="preserve"> </w:t>
      </w:r>
      <w:r>
        <w:t>an</w:t>
      </w:r>
      <w:r>
        <w:rPr>
          <w:spacing w:val="-2"/>
        </w:rPr>
        <w:t xml:space="preserve"> </w:t>
      </w:r>
      <w:r>
        <w:t>SSO</w:t>
      </w:r>
      <w:r>
        <w:rPr>
          <w:spacing w:val="-3"/>
        </w:rPr>
        <w:t xml:space="preserve"> </w:t>
      </w:r>
      <w:r>
        <w:t>scheme</w:t>
      </w:r>
      <w:r>
        <w:rPr>
          <w:spacing w:val="-2"/>
        </w:rPr>
        <w:t xml:space="preserve"> </w:t>
      </w:r>
      <w:r>
        <w:t>operated</w:t>
      </w:r>
      <w:r>
        <w:rPr>
          <w:spacing w:val="-3"/>
        </w:rPr>
        <w:t xml:space="preserve"> </w:t>
      </w:r>
      <w:r>
        <w:t>by</w:t>
      </w:r>
      <w:r>
        <w:rPr>
          <w:spacing w:val="-2"/>
        </w:rPr>
        <w:t xml:space="preserve"> </w:t>
      </w:r>
      <w:r>
        <w:t>one</w:t>
      </w:r>
      <w:r>
        <w:rPr>
          <w:spacing w:val="-4"/>
        </w:rPr>
        <w:t xml:space="preserve"> </w:t>
      </w:r>
      <w:r>
        <w:t>or</w:t>
      </w:r>
      <w:r>
        <w:rPr>
          <w:spacing w:val="-1"/>
        </w:rPr>
        <w:t xml:space="preserve"> </w:t>
      </w:r>
      <w:r>
        <w:t>more</w:t>
      </w:r>
      <w:r>
        <w:rPr>
          <w:spacing w:val="-4"/>
        </w:rPr>
        <w:t xml:space="preserve"> </w:t>
      </w:r>
      <w:r>
        <w:t>of</w:t>
      </w:r>
      <w:r>
        <w:rPr>
          <w:spacing w:val="-4"/>
        </w:rPr>
        <w:t xml:space="preserve"> </w:t>
      </w:r>
      <w:r>
        <w:t>its</w:t>
      </w:r>
      <w:r>
        <w:rPr>
          <w:spacing w:val="-2"/>
        </w:rPr>
        <w:t xml:space="preserve"> </w:t>
      </w:r>
      <w:r>
        <w:t>connected</w:t>
      </w:r>
      <w:r>
        <w:rPr>
          <w:spacing w:val="-2"/>
        </w:rPr>
        <w:t xml:space="preserve"> IXPs.</w:t>
      </w:r>
    </w:p>
    <w:p w14:paraId="534CA0FF" w14:textId="77777777" w:rsidR="00197CB7" w:rsidRDefault="00345D0E">
      <w:pPr>
        <w:pStyle w:val="BodyText"/>
        <w:spacing w:before="205" w:line="266" w:lineRule="auto"/>
        <w:ind w:left="137"/>
      </w:pPr>
      <w:r>
        <w:t>Where</w:t>
      </w:r>
      <w:r>
        <w:rPr>
          <w:spacing w:val="-2"/>
        </w:rPr>
        <w:t xml:space="preserve"> </w:t>
      </w:r>
      <w:r>
        <w:t>an</w:t>
      </w:r>
      <w:r>
        <w:rPr>
          <w:spacing w:val="-2"/>
        </w:rPr>
        <w:t xml:space="preserve"> </w:t>
      </w:r>
      <w:r>
        <w:t>ISP</w:t>
      </w:r>
      <w:r>
        <w:rPr>
          <w:spacing w:val="-3"/>
        </w:rPr>
        <w:t xml:space="preserve"> </w:t>
      </w:r>
      <w:r>
        <w:t>chooses</w:t>
      </w:r>
      <w:r>
        <w:rPr>
          <w:spacing w:val="-2"/>
        </w:rPr>
        <w:t xml:space="preserve"> </w:t>
      </w:r>
      <w:r>
        <w:t>to</w:t>
      </w:r>
      <w:r>
        <w:rPr>
          <w:spacing w:val="-5"/>
        </w:rPr>
        <w:t xml:space="preserve"> </w:t>
      </w:r>
      <w:r>
        <w:t>support</w:t>
      </w:r>
      <w:r>
        <w:rPr>
          <w:spacing w:val="-4"/>
        </w:rPr>
        <w:t xml:space="preserve"> </w:t>
      </w:r>
      <w:r>
        <w:t>an</w:t>
      </w:r>
      <w:r>
        <w:rPr>
          <w:spacing w:val="-2"/>
        </w:rPr>
        <w:t xml:space="preserve"> </w:t>
      </w:r>
      <w:r>
        <w:t>IXP’s</w:t>
      </w:r>
      <w:r>
        <w:rPr>
          <w:spacing w:val="-2"/>
        </w:rPr>
        <w:t xml:space="preserve"> </w:t>
      </w:r>
      <w:r>
        <w:t>SSO</w:t>
      </w:r>
      <w:r>
        <w:rPr>
          <w:spacing w:val="-6"/>
        </w:rPr>
        <w:t xml:space="preserve"> </w:t>
      </w:r>
      <w:r>
        <w:t>scheme,</w:t>
      </w:r>
      <w:r>
        <w:rPr>
          <w:spacing w:val="-2"/>
        </w:rPr>
        <w:t xml:space="preserve"> </w:t>
      </w:r>
      <w:r>
        <w:t>the</w:t>
      </w:r>
      <w:r>
        <w:rPr>
          <w:spacing w:val="-4"/>
        </w:rPr>
        <w:t xml:space="preserve"> </w:t>
      </w:r>
      <w:r>
        <w:t>ISP</w:t>
      </w:r>
      <w:r>
        <w:rPr>
          <w:spacing w:val="-3"/>
        </w:rPr>
        <w:t xml:space="preserve"> </w:t>
      </w:r>
      <w:r>
        <w:t>MAY</w:t>
      </w:r>
      <w:r>
        <w:rPr>
          <w:spacing w:val="-3"/>
        </w:rPr>
        <w:t xml:space="preserve"> </w:t>
      </w:r>
      <w:r>
        <w:t>choose</w:t>
      </w:r>
      <w:r>
        <w:rPr>
          <w:spacing w:val="-2"/>
        </w:rPr>
        <w:t xml:space="preserve"> </w:t>
      </w:r>
      <w:r>
        <w:t>to</w:t>
      </w:r>
      <w:r>
        <w:rPr>
          <w:spacing w:val="-2"/>
        </w:rPr>
        <w:t xml:space="preserve"> </w:t>
      </w:r>
      <w:r>
        <w:t>re-authenticate</w:t>
      </w:r>
      <w:r>
        <w:rPr>
          <w:spacing w:val="-2"/>
        </w:rPr>
        <w:t xml:space="preserve"> </w:t>
      </w:r>
      <w:r>
        <w:t>an individual at their discretion when servicing a SSO request.</w:t>
      </w:r>
    </w:p>
    <w:p w14:paraId="534CA100" w14:textId="77777777" w:rsidR="00197CB7" w:rsidRDefault="00345D0E">
      <w:pPr>
        <w:pStyle w:val="BodyText"/>
        <w:spacing w:before="180"/>
        <w:ind w:left="137"/>
      </w:pPr>
      <w:r>
        <w:t>If</w:t>
      </w:r>
      <w:r>
        <w:rPr>
          <w:spacing w:val="-4"/>
        </w:rPr>
        <w:t xml:space="preserve"> </w:t>
      </w:r>
      <w:r>
        <w:t>an</w:t>
      </w:r>
      <w:r>
        <w:rPr>
          <w:spacing w:val="-2"/>
        </w:rPr>
        <w:t xml:space="preserve"> </w:t>
      </w:r>
      <w:r>
        <w:t>ISP</w:t>
      </w:r>
      <w:r>
        <w:rPr>
          <w:spacing w:val="-3"/>
        </w:rPr>
        <w:t xml:space="preserve"> </w:t>
      </w:r>
      <w:r>
        <w:t>is</w:t>
      </w:r>
      <w:r>
        <w:rPr>
          <w:spacing w:val="-3"/>
        </w:rPr>
        <w:t xml:space="preserve"> </w:t>
      </w:r>
      <w:r>
        <w:t>unable</w:t>
      </w:r>
      <w:r>
        <w:rPr>
          <w:spacing w:val="-2"/>
        </w:rPr>
        <w:t xml:space="preserve"> </w:t>
      </w:r>
      <w:r>
        <w:t>to</w:t>
      </w:r>
      <w:r>
        <w:rPr>
          <w:spacing w:val="-2"/>
        </w:rPr>
        <w:t xml:space="preserve"> </w:t>
      </w:r>
      <w:r>
        <w:t>fulfill</w:t>
      </w:r>
      <w:r>
        <w:rPr>
          <w:spacing w:val="-5"/>
        </w:rPr>
        <w:t xml:space="preserve"> </w:t>
      </w:r>
      <w:r>
        <w:t>a</w:t>
      </w:r>
      <w:r>
        <w:rPr>
          <w:spacing w:val="-2"/>
        </w:rPr>
        <w:t xml:space="preserve"> </w:t>
      </w:r>
      <w:r>
        <w:t>request</w:t>
      </w:r>
      <w:r>
        <w:rPr>
          <w:spacing w:val="-1"/>
        </w:rPr>
        <w:t xml:space="preserve"> </w:t>
      </w:r>
      <w:r>
        <w:t>of</w:t>
      </w:r>
      <w:r>
        <w:rPr>
          <w:spacing w:val="-5"/>
        </w:rPr>
        <w:t xml:space="preserve"> </w:t>
      </w:r>
      <w:r>
        <w:t>SSO</w:t>
      </w:r>
      <w:r>
        <w:rPr>
          <w:spacing w:val="-3"/>
        </w:rPr>
        <w:t xml:space="preserve"> </w:t>
      </w:r>
      <w:r>
        <w:t>then</w:t>
      </w:r>
      <w:r>
        <w:rPr>
          <w:spacing w:val="-2"/>
        </w:rPr>
        <w:t xml:space="preserve"> </w:t>
      </w:r>
      <w:r>
        <w:t>it</w:t>
      </w:r>
      <w:r>
        <w:rPr>
          <w:spacing w:val="-2"/>
        </w:rPr>
        <w:t xml:space="preserve"> </w:t>
      </w:r>
      <w:r>
        <w:t>MUST</w:t>
      </w:r>
      <w:r>
        <w:rPr>
          <w:spacing w:val="-3"/>
        </w:rPr>
        <w:t xml:space="preserve"> </w:t>
      </w:r>
      <w:r>
        <w:t>re-authenticate</w:t>
      </w:r>
      <w:r>
        <w:rPr>
          <w:spacing w:val="-4"/>
        </w:rPr>
        <w:t xml:space="preserve"> </w:t>
      </w:r>
      <w:r>
        <w:t>the</w:t>
      </w:r>
      <w:r>
        <w:rPr>
          <w:spacing w:val="-4"/>
        </w:rPr>
        <w:t xml:space="preserve"> </w:t>
      </w:r>
      <w:r>
        <w:rPr>
          <w:spacing w:val="-2"/>
        </w:rPr>
        <w:t>user.</w:t>
      </w:r>
    </w:p>
    <w:p w14:paraId="534CA101" w14:textId="77777777" w:rsidR="00197CB7" w:rsidRDefault="00197CB7">
      <w:pPr>
        <w:pStyle w:val="BodyText"/>
        <w:spacing w:before="109"/>
      </w:pPr>
    </w:p>
    <w:p w14:paraId="534CA102" w14:textId="77777777" w:rsidR="00197CB7" w:rsidRDefault="00345D0E">
      <w:pPr>
        <w:pStyle w:val="Heading3"/>
        <w:numPr>
          <w:ilvl w:val="2"/>
          <w:numId w:val="85"/>
        </w:numPr>
        <w:tabs>
          <w:tab w:val="left" w:pos="987"/>
        </w:tabs>
        <w:ind w:left="987" w:hanging="849"/>
      </w:pPr>
      <w:r>
        <w:rPr>
          <w:color w:val="1C1C1C"/>
        </w:rPr>
        <w:t xml:space="preserve">Single </w:t>
      </w:r>
      <w:r>
        <w:rPr>
          <w:color w:val="1C1C1C"/>
          <w:spacing w:val="-2"/>
        </w:rPr>
        <w:t>logout</w:t>
      </w:r>
    </w:p>
    <w:p w14:paraId="534CA103" w14:textId="77777777" w:rsidR="00197CB7" w:rsidRDefault="00345D0E">
      <w:pPr>
        <w:pStyle w:val="BodyText"/>
        <w:spacing w:before="206"/>
        <w:ind w:left="138"/>
      </w:pPr>
      <w:r>
        <w:t>The</w:t>
      </w:r>
      <w:r>
        <w:rPr>
          <w:spacing w:val="-3"/>
        </w:rPr>
        <w:t xml:space="preserve"> </w:t>
      </w:r>
      <w:r>
        <w:t>ISP</w:t>
      </w:r>
      <w:r>
        <w:rPr>
          <w:spacing w:val="-4"/>
        </w:rPr>
        <w:t xml:space="preserve"> </w:t>
      </w:r>
      <w:r>
        <w:t>MUST</w:t>
      </w:r>
      <w:r>
        <w:rPr>
          <w:spacing w:val="-4"/>
        </w:rPr>
        <w:t xml:space="preserve"> </w:t>
      </w:r>
      <w:r>
        <w:t>support</w:t>
      </w:r>
      <w:r>
        <w:rPr>
          <w:spacing w:val="-1"/>
        </w:rPr>
        <w:t xml:space="preserve"> </w:t>
      </w:r>
      <w:r>
        <w:t>the</w:t>
      </w:r>
      <w:r>
        <w:rPr>
          <w:spacing w:val="-5"/>
        </w:rPr>
        <w:t xml:space="preserve"> </w:t>
      </w:r>
      <w:r>
        <w:t>SLO</w:t>
      </w:r>
      <w:r>
        <w:rPr>
          <w:spacing w:val="-4"/>
        </w:rPr>
        <w:t xml:space="preserve"> </w:t>
      </w:r>
      <w:r>
        <w:t>scheme</w:t>
      </w:r>
      <w:r>
        <w:rPr>
          <w:spacing w:val="-3"/>
        </w:rPr>
        <w:t xml:space="preserve"> </w:t>
      </w:r>
      <w:r>
        <w:t>operated</w:t>
      </w:r>
      <w:r>
        <w:rPr>
          <w:spacing w:val="-2"/>
        </w:rPr>
        <w:t xml:space="preserve"> </w:t>
      </w:r>
      <w:r>
        <w:t>by</w:t>
      </w:r>
      <w:r>
        <w:rPr>
          <w:spacing w:val="-6"/>
        </w:rPr>
        <w:t xml:space="preserve"> </w:t>
      </w:r>
      <w:r>
        <w:t>its</w:t>
      </w:r>
      <w:r>
        <w:rPr>
          <w:spacing w:val="-3"/>
        </w:rPr>
        <w:t xml:space="preserve"> </w:t>
      </w:r>
      <w:r>
        <w:t>connected</w:t>
      </w:r>
      <w:r>
        <w:rPr>
          <w:spacing w:val="-2"/>
        </w:rPr>
        <w:t xml:space="preserve"> IXPs.</w:t>
      </w:r>
    </w:p>
    <w:p w14:paraId="534CA104" w14:textId="77777777" w:rsidR="00197CB7" w:rsidRDefault="00345D0E">
      <w:pPr>
        <w:pStyle w:val="BodyText"/>
        <w:spacing w:before="206" w:line="266" w:lineRule="auto"/>
        <w:ind w:left="138"/>
      </w:pPr>
      <w:r>
        <w:t>The</w:t>
      </w:r>
      <w:r>
        <w:rPr>
          <w:spacing w:val="-2"/>
        </w:rPr>
        <w:t xml:space="preserve"> </w:t>
      </w:r>
      <w:r>
        <w:t>ISP</w:t>
      </w:r>
      <w:r>
        <w:rPr>
          <w:spacing w:val="-3"/>
        </w:rPr>
        <w:t xml:space="preserve"> </w:t>
      </w:r>
      <w:r>
        <w:t>MUST</w:t>
      </w:r>
      <w:r>
        <w:rPr>
          <w:spacing w:val="-3"/>
        </w:rPr>
        <w:t xml:space="preserve"> </w:t>
      </w:r>
      <w:r>
        <w:t>support</w:t>
      </w:r>
      <w:r>
        <w:rPr>
          <w:spacing w:val="-1"/>
        </w:rPr>
        <w:t xml:space="preserve"> </w:t>
      </w:r>
      <w:r>
        <w:t>the</w:t>
      </w:r>
      <w:r>
        <w:rPr>
          <w:spacing w:val="-4"/>
        </w:rPr>
        <w:t xml:space="preserve"> </w:t>
      </w:r>
      <w:r>
        <w:t>SLO</w:t>
      </w:r>
      <w:r>
        <w:rPr>
          <w:spacing w:val="-3"/>
        </w:rPr>
        <w:t xml:space="preserve"> </w:t>
      </w:r>
      <w:r>
        <w:t>scheme</w:t>
      </w:r>
      <w:r>
        <w:rPr>
          <w:spacing w:val="-4"/>
        </w:rPr>
        <w:t xml:space="preserve"> </w:t>
      </w:r>
      <w:r>
        <w:t>(of</w:t>
      </w:r>
      <w:r>
        <w:rPr>
          <w:spacing w:val="-4"/>
        </w:rPr>
        <w:t xml:space="preserve"> </w:t>
      </w:r>
      <w:r>
        <w:t>its</w:t>
      </w:r>
      <w:r>
        <w:rPr>
          <w:spacing w:val="-2"/>
        </w:rPr>
        <w:t xml:space="preserve"> </w:t>
      </w:r>
      <w:r>
        <w:t>connected</w:t>
      </w:r>
      <w:r>
        <w:rPr>
          <w:spacing w:val="-2"/>
        </w:rPr>
        <w:t xml:space="preserve"> </w:t>
      </w:r>
      <w:r>
        <w:t>IXPs)</w:t>
      </w:r>
      <w:r>
        <w:rPr>
          <w:spacing w:val="-4"/>
        </w:rPr>
        <w:t xml:space="preserve"> </w:t>
      </w:r>
      <w:r>
        <w:t>regardless</w:t>
      </w:r>
      <w:r>
        <w:rPr>
          <w:spacing w:val="-2"/>
        </w:rPr>
        <w:t xml:space="preserve"> </w:t>
      </w:r>
      <w:r>
        <w:t>of</w:t>
      </w:r>
      <w:r>
        <w:rPr>
          <w:spacing w:val="-1"/>
        </w:rPr>
        <w:t xml:space="preserve"> </w:t>
      </w:r>
      <w:r>
        <w:t>whether</w:t>
      </w:r>
      <w:r>
        <w:rPr>
          <w:spacing w:val="-4"/>
        </w:rPr>
        <w:t xml:space="preserve"> </w:t>
      </w:r>
      <w:r>
        <w:t>the</w:t>
      </w:r>
      <w:r>
        <w:rPr>
          <w:spacing w:val="-2"/>
        </w:rPr>
        <w:t xml:space="preserve"> </w:t>
      </w:r>
      <w:r>
        <w:t>ISP</w:t>
      </w:r>
      <w:r>
        <w:rPr>
          <w:spacing w:val="-3"/>
        </w:rPr>
        <w:t xml:space="preserve"> </w:t>
      </w:r>
      <w:r>
        <w:t>has supported the SSO.</w:t>
      </w:r>
    </w:p>
    <w:p w14:paraId="534CA105" w14:textId="77777777" w:rsidR="00197CB7" w:rsidRDefault="00197CB7">
      <w:pPr>
        <w:spacing w:line="266" w:lineRule="auto"/>
        <w:sectPr w:rsidR="00197CB7">
          <w:headerReference w:type="even" r:id="rId71"/>
          <w:headerReference w:type="default" r:id="rId72"/>
          <w:pgSz w:w="11910" w:h="16840"/>
          <w:pgMar w:top="740" w:right="1280" w:bottom="720" w:left="1280" w:header="547" w:footer="0" w:gutter="0"/>
          <w:pgNumType w:start="8"/>
          <w:cols w:space="720"/>
        </w:sectPr>
      </w:pPr>
    </w:p>
    <w:p w14:paraId="534CA106" w14:textId="77777777" w:rsidR="00197CB7" w:rsidRDefault="00197CB7">
      <w:pPr>
        <w:pStyle w:val="BodyText"/>
        <w:spacing w:before="290"/>
        <w:rPr>
          <w:sz w:val="34"/>
        </w:rPr>
      </w:pPr>
    </w:p>
    <w:p w14:paraId="534CA107" w14:textId="77777777" w:rsidR="00197CB7" w:rsidRDefault="00345D0E">
      <w:pPr>
        <w:pStyle w:val="Heading2"/>
        <w:numPr>
          <w:ilvl w:val="1"/>
          <w:numId w:val="85"/>
        </w:numPr>
        <w:tabs>
          <w:tab w:val="left" w:pos="703"/>
        </w:tabs>
        <w:ind w:left="703" w:hanging="565"/>
      </w:pPr>
      <w:r>
        <w:rPr>
          <w:color w:val="1C1C1C"/>
        </w:rPr>
        <w:t>Data</w:t>
      </w:r>
      <w:r>
        <w:rPr>
          <w:color w:val="1C1C1C"/>
          <w:spacing w:val="-2"/>
        </w:rPr>
        <w:t xml:space="preserve"> requirements</w:t>
      </w:r>
    </w:p>
    <w:p w14:paraId="534CA108" w14:textId="77777777" w:rsidR="00197CB7" w:rsidRDefault="00345D0E">
      <w:pPr>
        <w:pStyle w:val="Heading3"/>
        <w:numPr>
          <w:ilvl w:val="2"/>
          <w:numId w:val="85"/>
        </w:numPr>
        <w:tabs>
          <w:tab w:val="left" w:pos="987"/>
        </w:tabs>
        <w:spacing w:before="359"/>
        <w:ind w:left="987" w:hanging="849"/>
      </w:pPr>
      <w:r>
        <w:rPr>
          <w:color w:val="1C1C1C"/>
        </w:rPr>
        <w:t>Attribute</w:t>
      </w:r>
      <w:r>
        <w:rPr>
          <w:color w:val="1C1C1C"/>
          <w:spacing w:val="-3"/>
        </w:rPr>
        <w:t xml:space="preserve"> </w:t>
      </w:r>
      <w:r>
        <w:rPr>
          <w:color w:val="1C1C1C"/>
          <w:spacing w:val="-2"/>
        </w:rPr>
        <w:t>requirements</w:t>
      </w:r>
    </w:p>
    <w:p w14:paraId="534CA109" w14:textId="77777777" w:rsidR="00197CB7" w:rsidRDefault="00345D0E">
      <w:pPr>
        <w:pStyle w:val="BodyText"/>
        <w:spacing w:before="207" w:line="266" w:lineRule="auto"/>
        <w:ind w:left="138" w:right="619"/>
      </w:pPr>
      <w:r>
        <w:t>An</w:t>
      </w:r>
      <w:r>
        <w:rPr>
          <w:spacing w:val="-2"/>
        </w:rPr>
        <w:t xml:space="preserve"> </w:t>
      </w:r>
      <w:r>
        <w:t>ISP</w:t>
      </w:r>
      <w:r>
        <w:rPr>
          <w:spacing w:val="-3"/>
        </w:rPr>
        <w:t xml:space="preserve"> </w:t>
      </w:r>
      <w:r>
        <w:t>MUST</w:t>
      </w:r>
      <w:r>
        <w:rPr>
          <w:spacing w:val="-2"/>
        </w:rPr>
        <w:t xml:space="preserve"> </w:t>
      </w:r>
      <w:r>
        <w:t>support</w:t>
      </w:r>
      <w:r>
        <w:rPr>
          <w:spacing w:val="-4"/>
        </w:rPr>
        <w:t xml:space="preserve"> </w:t>
      </w:r>
      <w:r>
        <w:t>the</w:t>
      </w:r>
      <w:r>
        <w:rPr>
          <w:spacing w:val="-4"/>
        </w:rPr>
        <w:t xml:space="preserve"> </w:t>
      </w:r>
      <w:r>
        <w:t>disclosure</w:t>
      </w:r>
      <w:r>
        <w:rPr>
          <w:spacing w:val="-4"/>
        </w:rPr>
        <w:t xml:space="preserve"> </w:t>
      </w:r>
      <w:r>
        <w:t>of</w:t>
      </w:r>
      <w:r>
        <w:rPr>
          <w:spacing w:val="-1"/>
        </w:rPr>
        <w:t xml:space="preserve"> </w:t>
      </w:r>
      <w:r>
        <w:t>attributes</w:t>
      </w:r>
      <w:r>
        <w:rPr>
          <w:spacing w:val="-2"/>
        </w:rPr>
        <w:t xml:space="preserve"> </w:t>
      </w:r>
      <w:r>
        <w:t>based</w:t>
      </w:r>
      <w:r>
        <w:rPr>
          <w:spacing w:val="-2"/>
        </w:rPr>
        <w:t xml:space="preserve"> </w:t>
      </w:r>
      <w:r>
        <w:t>on</w:t>
      </w:r>
      <w:r>
        <w:rPr>
          <w:spacing w:val="-2"/>
        </w:rPr>
        <w:t xml:space="preserve"> </w:t>
      </w:r>
      <w:r>
        <w:t>support</w:t>
      </w:r>
      <w:r>
        <w:rPr>
          <w:spacing w:val="-1"/>
        </w:rPr>
        <w:t xml:space="preserve"> </w:t>
      </w:r>
      <w:r>
        <w:t>and</w:t>
      </w:r>
      <w:r>
        <w:rPr>
          <w:spacing w:val="-5"/>
        </w:rPr>
        <w:t xml:space="preserve"> </w:t>
      </w:r>
      <w:r>
        <w:t>fulfilment</w:t>
      </w:r>
      <w:r>
        <w:rPr>
          <w:spacing w:val="-4"/>
        </w:rPr>
        <w:t xml:space="preserve"> </w:t>
      </w:r>
      <w:r>
        <w:t>requirements outlined in Schedule 3 (AGDIS Attribute Profile).</w:t>
      </w:r>
    </w:p>
    <w:p w14:paraId="534CA10A" w14:textId="77777777" w:rsidR="00197CB7" w:rsidRDefault="00345D0E">
      <w:pPr>
        <w:pStyle w:val="BodyText"/>
        <w:spacing w:before="177" w:line="266" w:lineRule="auto"/>
        <w:ind w:left="138"/>
      </w:pPr>
      <w:r>
        <w:t>For</w:t>
      </w:r>
      <w:r>
        <w:rPr>
          <w:spacing w:val="-1"/>
        </w:rPr>
        <w:t xml:space="preserve"> </w:t>
      </w:r>
      <w:r>
        <w:t>each</w:t>
      </w:r>
      <w:r>
        <w:rPr>
          <w:spacing w:val="-2"/>
        </w:rPr>
        <w:t xml:space="preserve"> </w:t>
      </w:r>
      <w:r>
        <w:t>of</w:t>
      </w:r>
      <w:r>
        <w:rPr>
          <w:spacing w:val="-1"/>
        </w:rPr>
        <w:t xml:space="preserve"> </w:t>
      </w:r>
      <w:r>
        <w:t>their</w:t>
      </w:r>
      <w:r>
        <w:rPr>
          <w:spacing w:val="-1"/>
        </w:rPr>
        <w:t xml:space="preserve"> </w:t>
      </w:r>
      <w:r>
        <w:t>supported</w:t>
      </w:r>
      <w:r>
        <w:rPr>
          <w:spacing w:val="-4"/>
        </w:rPr>
        <w:t xml:space="preserve"> </w:t>
      </w:r>
      <w:r>
        <w:t>federation</w:t>
      </w:r>
      <w:r>
        <w:rPr>
          <w:spacing w:val="-4"/>
        </w:rPr>
        <w:t xml:space="preserve"> </w:t>
      </w:r>
      <w:r>
        <w:t>protocols,</w:t>
      </w:r>
      <w:r>
        <w:rPr>
          <w:spacing w:val="-4"/>
        </w:rPr>
        <w:t xml:space="preserve"> </w:t>
      </w:r>
      <w:r>
        <w:t>an</w:t>
      </w:r>
      <w:r>
        <w:rPr>
          <w:spacing w:val="-2"/>
        </w:rPr>
        <w:t xml:space="preserve"> </w:t>
      </w:r>
      <w:r>
        <w:t>ISP</w:t>
      </w:r>
      <w:r>
        <w:rPr>
          <w:spacing w:val="-4"/>
        </w:rPr>
        <w:t xml:space="preserve"> </w:t>
      </w:r>
      <w:r>
        <w:t>MUST</w:t>
      </w:r>
      <w:r>
        <w:rPr>
          <w:spacing w:val="-3"/>
        </w:rPr>
        <w:t xml:space="preserve"> </w:t>
      </w:r>
      <w:r>
        <w:t>implement</w:t>
      </w:r>
      <w:r>
        <w:rPr>
          <w:spacing w:val="-3"/>
        </w:rPr>
        <w:t xml:space="preserve"> </w:t>
      </w:r>
      <w:r>
        <w:t>the</w:t>
      </w:r>
      <w:r>
        <w:rPr>
          <w:spacing w:val="-4"/>
        </w:rPr>
        <w:t xml:space="preserve"> </w:t>
      </w:r>
      <w:r>
        <w:t>specific</w:t>
      </w:r>
      <w:r>
        <w:rPr>
          <w:spacing w:val="-2"/>
        </w:rPr>
        <w:t xml:space="preserve"> </w:t>
      </w:r>
      <w:r>
        <w:t>attribute</w:t>
      </w:r>
      <w:r>
        <w:rPr>
          <w:spacing w:val="-4"/>
        </w:rPr>
        <w:t xml:space="preserve"> </w:t>
      </w:r>
      <w:r>
        <w:t>profile and attribute mapping.</w:t>
      </w:r>
    </w:p>
    <w:p w14:paraId="534CA10B" w14:textId="77777777" w:rsidR="00197CB7" w:rsidRDefault="00197CB7">
      <w:pPr>
        <w:pStyle w:val="BodyText"/>
        <w:spacing w:before="81"/>
      </w:pPr>
    </w:p>
    <w:p w14:paraId="534CA10C" w14:textId="77777777" w:rsidR="00197CB7" w:rsidRDefault="00345D0E">
      <w:pPr>
        <w:pStyle w:val="Heading3"/>
        <w:numPr>
          <w:ilvl w:val="2"/>
          <w:numId w:val="85"/>
        </w:numPr>
        <w:tabs>
          <w:tab w:val="left" w:pos="987"/>
        </w:tabs>
        <w:ind w:left="987" w:hanging="849"/>
      </w:pPr>
      <w:r>
        <w:rPr>
          <w:color w:val="1C1C1C"/>
        </w:rPr>
        <w:t>Computed</w:t>
      </w:r>
      <w:r>
        <w:rPr>
          <w:color w:val="1C1C1C"/>
          <w:spacing w:val="-1"/>
        </w:rPr>
        <w:t xml:space="preserve"> </w:t>
      </w:r>
      <w:r>
        <w:rPr>
          <w:color w:val="1C1C1C"/>
          <w:spacing w:val="-2"/>
        </w:rPr>
        <w:t>attributes</w:t>
      </w:r>
    </w:p>
    <w:p w14:paraId="534CA10D" w14:textId="77777777" w:rsidR="00197CB7" w:rsidRDefault="00345D0E">
      <w:pPr>
        <w:pStyle w:val="BodyText"/>
        <w:spacing w:before="207"/>
        <w:ind w:left="138"/>
      </w:pPr>
      <w:r>
        <w:t>An</w:t>
      </w:r>
      <w:r>
        <w:rPr>
          <w:spacing w:val="-6"/>
        </w:rPr>
        <w:t xml:space="preserve"> </w:t>
      </w:r>
      <w:r>
        <w:t>ISP</w:t>
      </w:r>
      <w:r>
        <w:rPr>
          <w:spacing w:val="-4"/>
        </w:rPr>
        <w:t xml:space="preserve"> </w:t>
      </w:r>
      <w:r>
        <w:t>MUST</w:t>
      </w:r>
      <w:r>
        <w:rPr>
          <w:spacing w:val="-4"/>
        </w:rPr>
        <w:t xml:space="preserve"> </w:t>
      </w:r>
      <w:r>
        <w:t>support</w:t>
      </w:r>
      <w:r>
        <w:rPr>
          <w:spacing w:val="-2"/>
        </w:rPr>
        <w:t xml:space="preserve"> </w:t>
      </w:r>
      <w:r>
        <w:t>computed</w:t>
      </w:r>
      <w:r>
        <w:rPr>
          <w:spacing w:val="-4"/>
        </w:rPr>
        <w:t xml:space="preserve"> </w:t>
      </w:r>
      <w:r>
        <w:t>attributes</w:t>
      </w:r>
      <w:r>
        <w:rPr>
          <w:spacing w:val="-3"/>
        </w:rPr>
        <w:t xml:space="preserve"> </w:t>
      </w:r>
      <w:r>
        <w:t>as</w:t>
      </w:r>
      <w:r>
        <w:rPr>
          <w:spacing w:val="-4"/>
        </w:rPr>
        <w:t xml:space="preserve"> </w:t>
      </w:r>
      <w:r>
        <w:t>outlined</w:t>
      </w:r>
      <w:r>
        <w:rPr>
          <w:spacing w:val="-3"/>
        </w:rPr>
        <w:t xml:space="preserve"> </w:t>
      </w:r>
      <w:r>
        <w:t>in</w:t>
      </w:r>
      <w:r>
        <w:rPr>
          <w:spacing w:val="-4"/>
        </w:rPr>
        <w:t xml:space="preserve"> </w:t>
      </w:r>
      <w:r>
        <w:t>Schedule</w:t>
      </w:r>
      <w:r>
        <w:rPr>
          <w:spacing w:val="-3"/>
        </w:rPr>
        <w:t xml:space="preserve"> </w:t>
      </w:r>
      <w:r>
        <w:t>3</w:t>
      </w:r>
      <w:r>
        <w:rPr>
          <w:spacing w:val="-7"/>
        </w:rPr>
        <w:t xml:space="preserve"> </w:t>
      </w:r>
      <w:r>
        <w:t>(AGDIS</w:t>
      </w:r>
      <w:r>
        <w:rPr>
          <w:spacing w:val="-4"/>
        </w:rPr>
        <w:t xml:space="preserve"> </w:t>
      </w:r>
      <w:r>
        <w:t>Attribute</w:t>
      </w:r>
      <w:r>
        <w:rPr>
          <w:spacing w:val="-3"/>
        </w:rPr>
        <w:t xml:space="preserve"> </w:t>
      </w:r>
      <w:r>
        <w:rPr>
          <w:spacing w:val="-2"/>
        </w:rPr>
        <w:t>Profile).</w:t>
      </w:r>
    </w:p>
    <w:p w14:paraId="534CA10E" w14:textId="77777777" w:rsidR="00197CB7" w:rsidRDefault="00345D0E">
      <w:pPr>
        <w:pStyle w:val="BodyText"/>
        <w:spacing w:before="205" w:line="266" w:lineRule="auto"/>
        <w:ind w:left="138"/>
      </w:pPr>
      <w:r>
        <w:t>An</w:t>
      </w:r>
      <w:r>
        <w:rPr>
          <w:spacing w:val="-2"/>
        </w:rPr>
        <w:t xml:space="preserve"> </w:t>
      </w:r>
      <w:r>
        <w:t>ISP</w:t>
      </w:r>
      <w:r>
        <w:rPr>
          <w:spacing w:val="-3"/>
        </w:rPr>
        <w:t xml:space="preserve"> </w:t>
      </w:r>
      <w:r>
        <w:t>MAY</w:t>
      </w:r>
      <w:r>
        <w:rPr>
          <w:spacing w:val="-3"/>
        </w:rPr>
        <w:t xml:space="preserve"> </w:t>
      </w:r>
      <w:r>
        <w:t>define</w:t>
      </w:r>
      <w:r>
        <w:rPr>
          <w:spacing w:val="-2"/>
        </w:rPr>
        <w:t xml:space="preserve"> </w:t>
      </w:r>
      <w:r>
        <w:t>support</w:t>
      </w:r>
      <w:r>
        <w:rPr>
          <w:spacing w:val="-4"/>
        </w:rPr>
        <w:t xml:space="preserve"> </w:t>
      </w:r>
      <w:r>
        <w:t>for</w:t>
      </w:r>
      <w:r>
        <w:rPr>
          <w:spacing w:val="-4"/>
        </w:rPr>
        <w:t xml:space="preserve"> </w:t>
      </w:r>
      <w:r>
        <w:t>additional</w:t>
      </w:r>
      <w:r>
        <w:rPr>
          <w:spacing w:val="-1"/>
        </w:rPr>
        <w:t xml:space="preserve"> </w:t>
      </w:r>
      <w:r>
        <w:t>computed</w:t>
      </w:r>
      <w:r>
        <w:rPr>
          <w:spacing w:val="-5"/>
        </w:rPr>
        <w:t xml:space="preserve"> </w:t>
      </w:r>
      <w:r>
        <w:t>attributes.</w:t>
      </w:r>
      <w:r>
        <w:rPr>
          <w:spacing w:val="-2"/>
        </w:rPr>
        <w:t xml:space="preserve"> </w:t>
      </w:r>
      <w:r>
        <w:t>The</w:t>
      </w:r>
      <w:r>
        <w:rPr>
          <w:spacing w:val="-2"/>
        </w:rPr>
        <w:t xml:space="preserve"> </w:t>
      </w:r>
      <w:r>
        <w:t>new</w:t>
      </w:r>
      <w:r>
        <w:rPr>
          <w:spacing w:val="-3"/>
        </w:rPr>
        <w:t xml:space="preserve"> </w:t>
      </w:r>
      <w:r>
        <w:t>computed</w:t>
      </w:r>
      <w:r>
        <w:rPr>
          <w:spacing w:val="-2"/>
        </w:rPr>
        <w:t xml:space="preserve"> </w:t>
      </w:r>
      <w:r>
        <w:t>attribute</w:t>
      </w:r>
      <w:r>
        <w:rPr>
          <w:spacing w:val="-2"/>
        </w:rPr>
        <w:t xml:space="preserve"> </w:t>
      </w:r>
      <w:r>
        <w:t>MUST NOT violate attribute sharing policies defined in Schedule 3 (AGDIS Attribute Profile).</w:t>
      </w:r>
    </w:p>
    <w:p w14:paraId="534CA10F" w14:textId="77777777" w:rsidR="00197CB7" w:rsidRDefault="00197CB7">
      <w:pPr>
        <w:pStyle w:val="BodyText"/>
        <w:spacing w:before="81"/>
      </w:pPr>
    </w:p>
    <w:p w14:paraId="534CA110" w14:textId="77777777" w:rsidR="00197CB7" w:rsidRDefault="00345D0E">
      <w:pPr>
        <w:pStyle w:val="Heading1"/>
        <w:numPr>
          <w:ilvl w:val="0"/>
          <w:numId w:val="85"/>
        </w:numPr>
        <w:tabs>
          <w:tab w:val="left" w:pos="703"/>
        </w:tabs>
        <w:spacing w:before="0"/>
        <w:ind w:left="703" w:hanging="565"/>
      </w:pPr>
      <w:r>
        <w:rPr>
          <w:color w:val="1C1C1C"/>
        </w:rPr>
        <w:t>Attribute</w:t>
      </w:r>
      <w:r>
        <w:rPr>
          <w:color w:val="1C1C1C"/>
          <w:spacing w:val="-5"/>
        </w:rPr>
        <w:t xml:space="preserve"> </w:t>
      </w:r>
      <w:r>
        <w:rPr>
          <w:color w:val="1C1C1C"/>
        </w:rPr>
        <w:t>service</w:t>
      </w:r>
      <w:r>
        <w:rPr>
          <w:color w:val="1C1C1C"/>
          <w:spacing w:val="-4"/>
        </w:rPr>
        <w:t xml:space="preserve"> </w:t>
      </w:r>
      <w:r>
        <w:rPr>
          <w:color w:val="1C1C1C"/>
          <w:spacing w:val="-2"/>
        </w:rPr>
        <w:t>provider</w:t>
      </w:r>
    </w:p>
    <w:p w14:paraId="534CA111" w14:textId="77777777" w:rsidR="00197CB7" w:rsidRDefault="00345D0E">
      <w:pPr>
        <w:pStyle w:val="BodyText"/>
        <w:spacing w:before="205"/>
        <w:ind w:left="138"/>
      </w:pPr>
      <w:r>
        <w:t>This</w:t>
      </w:r>
      <w:r>
        <w:rPr>
          <w:spacing w:val="-3"/>
        </w:rPr>
        <w:t xml:space="preserve"> </w:t>
      </w:r>
      <w:r>
        <w:t>Chapter</w:t>
      </w:r>
      <w:r>
        <w:rPr>
          <w:spacing w:val="-2"/>
        </w:rPr>
        <w:t xml:space="preserve"> </w:t>
      </w:r>
      <w:r>
        <w:t>outlines</w:t>
      </w:r>
      <w:r>
        <w:rPr>
          <w:spacing w:val="-3"/>
        </w:rPr>
        <w:t xml:space="preserve"> </w:t>
      </w:r>
      <w:r>
        <w:t>the</w:t>
      </w:r>
      <w:r>
        <w:rPr>
          <w:spacing w:val="-2"/>
        </w:rPr>
        <w:t xml:space="preserve"> </w:t>
      </w:r>
      <w:r>
        <w:t>requirements</w:t>
      </w:r>
      <w:r>
        <w:rPr>
          <w:spacing w:val="-3"/>
        </w:rPr>
        <w:t xml:space="preserve"> </w:t>
      </w:r>
      <w:r>
        <w:t>that</w:t>
      </w:r>
      <w:r>
        <w:rPr>
          <w:spacing w:val="-5"/>
        </w:rPr>
        <w:t xml:space="preserve"> </w:t>
      </w:r>
      <w:r>
        <w:t>MUST</w:t>
      </w:r>
      <w:r>
        <w:rPr>
          <w:spacing w:val="-3"/>
        </w:rPr>
        <w:t xml:space="preserve"> </w:t>
      </w:r>
      <w:r>
        <w:t>be</w:t>
      </w:r>
      <w:r>
        <w:rPr>
          <w:spacing w:val="-5"/>
        </w:rPr>
        <w:t xml:space="preserve"> </w:t>
      </w:r>
      <w:r>
        <w:t>met</w:t>
      </w:r>
      <w:r>
        <w:rPr>
          <w:spacing w:val="-2"/>
        </w:rPr>
        <w:t xml:space="preserve"> </w:t>
      </w:r>
      <w:r>
        <w:t>by</w:t>
      </w:r>
      <w:r>
        <w:rPr>
          <w:spacing w:val="-2"/>
        </w:rPr>
        <w:t xml:space="preserve"> ASPs.</w:t>
      </w:r>
    </w:p>
    <w:p w14:paraId="534CA112" w14:textId="77777777" w:rsidR="00197CB7" w:rsidRDefault="00197CB7">
      <w:pPr>
        <w:pStyle w:val="BodyText"/>
        <w:spacing w:before="117"/>
      </w:pPr>
    </w:p>
    <w:p w14:paraId="534CA113" w14:textId="77777777" w:rsidR="00197CB7" w:rsidRDefault="00345D0E">
      <w:pPr>
        <w:pStyle w:val="Heading2"/>
        <w:numPr>
          <w:ilvl w:val="1"/>
          <w:numId w:val="85"/>
        </w:numPr>
        <w:tabs>
          <w:tab w:val="left" w:pos="703"/>
        </w:tabs>
        <w:ind w:left="703" w:hanging="565"/>
      </w:pPr>
      <w:r>
        <w:rPr>
          <w:color w:val="1C1C1C"/>
        </w:rPr>
        <w:t>Technical</w:t>
      </w:r>
      <w:r>
        <w:rPr>
          <w:color w:val="1C1C1C"/>
          <w:spacing w:val="-11"/>
        </w:rPr>
        <w:t xml:space="preserve"> </w:t>
      </w:r>
      <w:r>
        <w:rPr>
          <w:color w:val="1C1C1C"/>
        </w:rPr>
        <w:t>integration</w:t>
      </w:r>
      <w:r>
        <w:rPr>
          <w:color w:val="1C1C1C"/>
          <w:spacing w:val="-8"/>
        </w:rPr>
        <w:t xml:space="preserve"> </w:t>
      </w:r>
      <w:r>
        <w:rPr>
          <w:color w:val="1C1C1C"/>
          <w:spacing w:val="-2"/>
        </w:rPr>
        <w:t>requirements</w:t>
      </w:r>
    </w:p>
    <w:p w14:paraId="534CA114" w14:textId="77777777" w:rsidR="00197CB7" w:rsidRDefault="00345D0E">
      <w:pPr>
        <w:pStyle w:val="Heading3"/>
        <w:numPr>
          <w:ilvl w:val="2"/>
          <w:numId w:val="85"/>
        </w:numPr>
        <w:tabs>
          <w:tab w:val="left" w:pos="987"/>
        </w:tabs>
        <w:spacing w:before="362"/>
        <w:ind w:left="987" w:hanging="849"/>
      </w:pPr>
      <w:r>
        <w:rPr>
          <w:color w:val="1C1C1C"/>
        </w:rPr>
        <w:t>Protocol</w:t>
      </w:r>
      <w:r>
        <w:rPr>
          <w:color w:val="1C1C1C"/>
          <w:spacing w:val="-2"/>
        </w:rPr>
        <w:t xml:space="preserve"> requirements</w:t>
      </w:r>
    </w:p>
    <w:p w14:paraId="534CA115" w14:textId="77777777" w:rsidR="00197CB7" w:rsidRDefault="00345D0E">
      <w:pPr>
        <w:pStyle w:val="BodyText"/>
        <w:spacing w:before="204" w:line="266" w:lineRule="auto"/>
        <w:ind w:left="138"/>
      </w:pPr>
      <w:r>
        <w:t>An</w:t>
      </w:r>
      <w:r>
        <w:rPr>
          <w:spacing w:val="-2"/>
        </w:rPr>
        <w:t xml:space="preserve"> </w:t>
      </w:r>
      <w:r>
        <w:t>ASP,</w:t>
      </w:r>
      <w:r>
        <w:rPr>
          <w:spacing w:val="-2"/>
        </w:rPr>
        <w:t xml:space="preserve"> </w:t>
      </w:r>
      <w:r>
        <w:t>in</w:t>
      </w:r>
      <w:r>
        <w:rPr>
          <w:spacing w:val="-2"/>
        </w:rPr>
        <w:t xml:space="preserve"> </w:t>
      </w:r>
      <w:r>
        <w:t>addition</w:t>
      </w:r>
      <w:r>
        <w:rPr>
          <w:spacing w:val="-4"/>
        </w:rPr>
        <w:t xml:space="preserve"> </w:t>
      </w:r>
      <w:r>
        <w:t>to</w:t>
      </w:r>
      <w:r>
        <w:rPr>
          <w:spacing w:val="-4"/>
        </w:rPr>
        <w:t xml:space="preserve"> </w:t>
      </w:r>
      <w:r>
        <w:t>these</w:t>
      </w:r>
      <w:r>
        <w:rPr>
          <w:spacing w:val="-2"/>
        </w:rPr>
        <w:t xml:space="preserve"> </w:t>
      </w:r>
      <w:r>
        <w:t>requirements,</w:t>
      </w:r>
      <w:r>
        <w:rPr>
          <w:spacing w:val="-4"/>
        </w:rPr>
        <w:t xml:space="preserve"> </w:t>
      </w:r>
      <w:r>
        <w:t>is</w:t>
      </w:r>
      <w:r>
        <w:rPr>
          <w:spacing w:val="-2"/>
        </w:rPr>
        <w:t xml:space="preserve"> </w:t>
      </w:r>
      <w:r>
        <w:t>subject</w:t>
      </w:r>
      <w:r>
        <w:rPr>
          <w:spacing w:val="-3"/>
        </w:rPr>
        <w:t xml:space="preserve"> </w:t>
      </w:r>
      <w:r>
        <w:t>to</w:t>
      </w:r>
      <w:r>
        <w:rPr>
          <w:spacing w:val="-2"/>
        </w:rPr>
        <w:t xml:space="preserve"> </w:t>
      </w:r>
      <w:r>
        <w:t>TRP</w:t>
      </w:r>
      <w:r>
        <w:rPr>
          <w:spacing w:val="-3"/>
        </w:rPr>
        <w:t xml:space="preserve"> </w:t>
      </w:r>
      <w:r>
        <w:t>requirements</w:t>
      </w:r>
      <w:r>
        <w:rPr>
          <w:spacing w:val="-2"/>
        </w:rPr>
        <w:t xml:space="preserve"> </w:t>
      </w:r>
      <w:r>
        <w:t>as</w:t>
      </w:r>
      <w:r>
        <w:rPr>
          <w:spacing w:val="-3"/>
        </w:rPr>
        <w:t xml:space="preserve"> </w:t>
      </w:r>
      <w:r>
        <w:t>outlined</w:t>
      </w:r>
      <w:r>
        <w:rPr>
          <w:spacing w:val="-4"/>
        </w:rPr>
        <w:t xml:space="preserve"> </w:t>
      </w:r>
      <w:r>
        <w:t>in</w:t>
      </w:r>
      <w:r>
        <w:rPr>
          <w:spacing w:val="-2"/>
        </w:rPr>
        <w:t xml:space="preserve"> </w:t>
      </w:r>
      <w:r>
        <w:t>section</w:t>
      </w:r>
      <w:r>
        <w:rPr>
          <w:spacing w:val="-4"/>
        </w:rPr>
        <w:t xml:space="preserve"> </w:t>
      </w:r>
      <w:r>
        <w:t>1.7</w:t>
      </w:r>
      <w:r>
        <w:rPr>
          <w:spacing w:val="-2"/>
        </w:rPr>
        <w:t xml:space="preserve"> </w:t>
      </w:r>
      <w:r>
        <w:t>of Schedule 2 (AGDIS OpenID Connect Profile).</w:t>
      </w:r>
    </w:p>
    <w:p w14:paraId="534CA116" w14:textId="77777777" w:rsidR="00197CB7" w:rsidRDefault="00345D0E">
      <w:pPr>
        <w:pStyle w:val="BodyText"/>
        <w:spacing w:before="177" w:line="266" w:lineRule="auto"/>
        <w:ind w:left="138" w:right="202"/>
      </w:pPr>
      <w:r>
        <w:t>An</w:t>
      </w:r>
      <w:r>
        <w:rPr>
          <w:spacing w:val="-1"/>
        </w:rPr>
        <w:t xml:space="preserve"> </w:t>
      </w:r>
      <w:r>
        <w:t>ASP,</w:t>
      </w:r>
      <w:r>
        <w:rPr>
          <w:spacing w:val="-1"/>
        </w:rPr>
        <w:t xml:space="preserve"> </w:t>
      </w:r>
      <w:r>
        <w:t>in</w:t>
      </w:r>
      <w:r>
        <w:rPr>
          <w:spacing w:val="-1"/>
        </w:rPr>
        <w:t xml:space="preserve"> </w:t>
      </w:r>
      <w:r>
        <w:t>addition</w:t>
      </w:r>
      <w:r>
        <w:rPr>
          <w:spacing w:val="-4"/>
        </w:rPr>
        <w:t xml:space="preserve"> </w:t>
      </w:r>
      <w:r>
        <w:t>to</w:t>
      </w:r>
      <w:r>
        <w:rPr>
          <w:spacing w:val="-4"/>
        </w:rPr>
        <w:t xml:space="preserve"> </w:t>
      </w:r>
      <w:r>
        <w:t>these</w:t>
      </w:r>
      <w:r>
        <w:rPr>
          <w:spacing w:val="-1"/>
        </w:rPr>
        <w:t xml:space="preserve"> </w:t>
      </w:r>
      <w:r>
        <w:t>requirements,</w:t>
      </w:r>
      <w:r>
        <w:rPr>
          <w:spacing w:val="-1"/>
        </w:rPr>
        <w:t xml:space="preserve"> </w:t>
      </w:r>
      <w:r>
        <w:t>MAY</w:t>
      </w:r>
      <w:r>
        <w:rPr>
          <w:spacing w:val="-2"/>
        </w:rPr>
        <w:t xml:space="preserve"> </w:t>
      </w:r>
      <w:r>
        <w:t>also</w:t>
      </w:r>
      <w:r>
        <w:rPr>
          <w:spacing w:val="-6"/>
        </w:rPr>
        <w:t xml:space="preserve"> </w:t>
      </w:r>
      <w:r>
        <w:t>have</w:t>
      </w:r>
      <w:r>
        <w:rPr>
          <w:spacing w:val="-1"/>
        </w:rPr>
        <w:t xml:space="preserve"> </w:t>
      </w:r>
      <w:r>
        <w:t>a</w:t>
      </w:r>
      <w:r>
        <w:rPr>
          <w:spacing w:val="-3"/>
        </w:rPr>
        <w:t xml:space="preserve"> </w:t>
      </w:r>
      <w:r>
        <w:t>role</w:t>
      </w:r>
      <w:r>
        <w:rPr>
          <w:spacing w:val="-1"/>
        </w:rPr>
        <w:t xml:space="preserve"> </w:t>
      </w:r>
      <w:r>
        <w:t>as</w:t>
      </w:r>
      <w:r>
        <w:rPr>
          <w:spacing w:val="-1"/>
        </w:rPr>
        <w:t xml:space="preserve"> </w:t>
      </w:r>
      <w:r>
        <w:t>a</w:t>
      </w:r>
      <w:r>
        <w:rPr>
          <w:spacing w:val="-1"/>
        </w:rPr>
        <w:t xml:space="preserve"> </w:t>
      </w:r>
      <w:r>
        <w:t>PRP</w:t>
      </w:r>
      <w:r>
        <w:rPr>
          <w:spacing w:val="-4"/>
        </w:rPr>
        <w:t xml:space="preserve"> </w:t>
      </w:r>
      <w:r>
        <w:t>in</w:t>
      </w:r>
      <w:r>
        <w:rPr>
          <w:spacing w:val="-1"/>
        </w:rPr>
        <w:t xml:space="preserve"> </w:t>
      </w:r>
      <w:r>
        <w:t>another</w:t>
      </w:r>
      <w:r>
        <w:rPr>
          <w:spacing w:val="-3"/>
        </w:rPr>
        <w:t xml:space="preserve"> </w:t>
      </w:r>
      <w:r>
        <w:t>context,</w:t>
      </w:r>
      <w:r>
        <w:rPr>
          <w:spacing w:val="-1"/>
        </w:rPr>
        <w:t xml:space="preserve"> </w:t>
      </w:r>
      <w:r>
        <w:t>and</w:t>
      </w:r>
      <w:r>
        <w:rPr>
          <w:spacing w:val="-1"/>
        </w:rPr>
        <w:t xml:space="preserve"> </w:t>
      </w:r>
      <w:r>
        <w:t>in that context is subject to PRP requirements.</w:t>
      </w:r>
    </w:p>
    <w:p w14:paraId="534CA117" w14:textId="77777777" w:rsidR="00197CB7" w:rsidRDefault="00345D0E">
      <w:pPr>
        <w:pStyle w:val="BodyText"/>
        <w:spacing w:before="180" w:line="266" w:lineRule="auto"/>
        <w:ind w:left="138" w:right="619"/>
      </w:pPr>
      <w:r>
        <w:t>The</w:t>
      </w:r>
      <w:r>
        <w:rPr>
          <w:spacing w:val="-2"/>
        </w:rPr>
        <w:t xml:space="preserve"> </w:t>
      </w:r>
      <w:r>
        <w:t>ASP</w:t>
      </w:r>
      <w:r>
        <w:rPr>
          <w:spacing w:val="-3"/>
        </w:rPr>
        <w:t xml:space="preserve"> </w:t>
      </w:r>
      <w:r>
        <w:t>MUST</w:t>
      </w:r>
      <w:r>
        <w:rPr>
          <w:spacing w:val="-3"/>
        </w:rPr>
        <w:t xml:space="preserve"> </w:t>
      </w:r>
      <w:r>
        <w:t>implement</w:t>
      </w:r>
      <w:r>
        <w:rPr>
          <w:spacing w:val="-1"/>
        </w:rPr>
        <w:t xml:space="preserve"> </w:t>
      </w:r>
      <w:r>
        <w:t>the</w:t>
      </w:r>
      <w:r>
        <w:rPr>
          <w:spacing w:val="-2"/>
        </w:rPr>
        <w:t xml:space="preserve"> </w:t>
      </w:r>
      <w:r>
        <w:t>technical</w:t>
      </w:r>
      <w:r>
        <w:rPr>
          <w:spacing w:val="-1"/>
        </w:rPr>
        <w:t xml:space="preserve"> </w:t>
      </w:r>
      <w:r>
        <w:t>relying</w:t>
      </w:r>
      <w:r>
        <w:rPr>
          <w:spacing w:val="-5"/>
        </w:rPr>
        <w:t xml:space="preserve"> </w:t>
      </w:r>
      <w:r>
        <w:t>party</w:t>
      </w:r>
      <w:r>
        <w:rPr>
          <w:spacing w:val="-5"/>
        </w:rPr>
        <w:t xml:space="preserve"> </w:t>
      </w:r>
      <w:r>
        <w:t>profile</w:t>
      </w:r>
      <w:r>
        <w:rPr>
          <w:spacing w:val="-2"/>
        </w:rPr>
        <w:t xml:space="preserve"> </w:t>
      </w:r>
      <w:r>
        <w:t>for</w:t>
      </w:r>
      <w:r>
        <w:rPr>
          <w:spacing w:val="-1"/>
        </w:rPr>
        <w:t xml:space="preserve"> </w:t>
      </w:r>
      <w:r>
        <w:t>one</w:t>
      </w:r>
      <w:r>
        <w:rPr>
          <w:spacing w:val="-2"/>
        </w:rPr>
        <w:t xml:space="preserve"> </w:t>
      </w:r>
      <w:r>
        <w:t>of</w:t>
      </w:r>
      <w:r>
        <w:rPr>
          <w:spacing w:val="-4"/>
        </w:rPr>
        <w:t xml:space="preserve"> </w:t>
      </w:r>
      <w:r>
        <w:t>the</w:t>
      </w:r>
      <w:r>
        <w:rPr>
          <w:spacing w:val="-4"/>
        </w:rPr>
        <w:t xml:space="preserve"> </w:t>
      </w:r>
      <w:r>
        <w:t>federation</w:t>
      </w:r>
      <w:r>
        <w:rPr>
          <w:spacing w:val="-2"/>
        </w:rPr>
        <w:t xml:space="preserve"> </w:t>
      </w:r>
      <w:r>
        <w:t>protocols supported by the IXP it is connecting to.</w:t>
      </w:r>
    </w:p>
    <w:p w14:paraId="534CA118" w14:textId="77777777" w:rsidR="00197CB7" w:rsidRDefault="00345D0E">
      <w:pPr>
        <w:pStyle w:val="BodyText"/>
        <w:spacing w:before="178" w:line="266" w:lineRule="auto"/>
        <w:ind w:left="138"/>
      </w:pPr>
      <w:r>
        <w:t>At</w:t>
      </w:r>
      <w:r>
        <w:rPr>
          <w:spacing w:val="-1"/>
        </w:rPr>
        <w:t xml:space="preserve"> </w:t>
      </w:r>
      <w:r>
        <w:t>the</w:t>
      </w:r>
      <w:r>
        <w:rPr>
          <w:spacing w:val="-4"/>
        </w:rPr>
        <w:t xml:space="preserve"> </w:t>
      </w:r>
      <w:r>
        <w:t>time</w:t>
      </w:r>
      <w:r>
        <w:rPr>
          <w:spacing w:val="-2"/>
        </w:rPr>
        <w:t xml:space="preserve"> </w:t>
      </w:r>
      <w:r>
        <w:t>this</w:t>
      </w:r>
      <w:r>
        <w:rPr>
          <w:spacing w:val="-4"/>
        </w:rPr>
        <w:t xml:space="preserve"> </w:t>
      </w:r>
      <w:r>
        <w:t>instrument</w:t>
      </w:r>
      <w:r>
        <w:rPr>
          <w:spacing w:val="-4"/>
        </w:rPr>
        <w:t xml:space="preserve"> </w:t>
      </w:r>
      <w:r>
        <w:t>was</w:t>
      </w:r>
      <w:r>
        <w:rPr>
          <w:spacing w:val="-2"/>
        </w:rPr>
        <w:t xml:space="preserve"> </w:t>
      </w:r>
      <w:r>
        <w:t>made,</w:t>
      </w:r>
      <w:r>
        <w:rPr>
          <w:spacing w:val="-5"/>
        </w:rPr>
        <w:t xml:space="preserve"> </w:t>
      </w:r>
      <w:r>
        <w:t>the</w:t>
      </w:r>
      <w:r>
        <w:rPr>
          <w:spacing w:val="-2"/>
        </w:rPr>
        <w:t xml:space="preserve"> </w:t>
      </w:r>
      <w:r>
        <w:t>only</w:t>
      </w:r>
      <w:r>
        <w:rPr>
          <w:spacing w:val="-5"/>
        </w:rPr>
        <w:t xml:space="preserve"> </w:t>
      </w:r>
      <w:r>
        <w:t>technical</w:t>
      </w:r>
      <w:r>
        <w:rPr>
          <w:spacing w:val="-1"/>
        </w:rPr>
        <w:t xml:space="preserve"> </w:t>
      </w:r>
      <w:r>
        <w:t>relying</w:t>
      </w:r>
      <w:r>
        <w:rPr>
          <w:spacing w:val="-2"/>
        </w:rPr>
        <w:t xml:space="preserve"> </w:t>
      </w:r>
      <w:r>
        <w:t>party</w:t>
      </w:r>
      <w:r>
        <w:rPr>
          <w:spacing w:val="-2"/>
        </w:rPr>
        <w:t xml:space="preserve"> </w:t>
      </w:r>
      <w:r>
        <w:t>profile</w:t>
      </w:r>
      <w:r>
        <w:rPr>
          <w:spacing w:val="-2"/>
        </w:rPr>
        <w:t xml:space="preserve"> </w:t>
      </w:r>
      <w:r>
        <w:t>for</w:t>
      </w:r>
      <w:r>
        <w:rPr>
          <w:spacing w:val="-1"/>
        </w:rPr>
        <w:t xml:space="preserve"> </w:t>
      </w:r>
      <w:r>
        <w:t>the</w:t>
      </w:r>
      <w:r>
        <w:rPr>
          <w:spacing w:val="-2"/>
        </w:rPr>
        <w:t xml:space="preserve"> </w:t>
      </w:r>
      <w:r>
        <w:t>AGDIS</w:t>
      </w:r>
      <w:r>
        <w:rPr>
          <w:spacing w:val="-3"/>
        </w:rPr>
        <w:t xml:space="preserve"> </w:t>
      </w:r>
      <w:r>
        <w:t>is</w:t>
      </w:r>
      <w:r>
        <w:rPr>
          <w:spacing w:val="-2"/>
        </w:rPr>
        <w:t xml:space="preserve"> </w:t>
      </w:r>
      <w:r>
        <w:t>in Schedule 2 (AGDIS OpenID Connect Profile).</w:t>
      </w:r>
    </w:p>
    <w:p w14:paraId="534CA119" w14:textId="77777777" w:rsidR="00197CB7" w:rsidRDefault="00197CB7">
      <w:pPr>
        <w:pStyle w:val="BodyText"/>
        <w:spacing w:before="81"/>
      </w:pPr>
    </w:p>
    <w:p w14:paraId="534CA11A" w14:textId="77777777" w:rsidR="00197CB7" w:rsidRDefault="00345D0E">
      <w:pPr>
        <w:pStyle w:val="Heading3"/>
        <w:numPr>
          <w:ilvl w:val="2"/>
          <w:numId w:val="85"/>
        </w:numPr>
        <w:tabs>
          <w:tab w:val="left" w:pos="987"/>
        </w:tabs>
        <w:ind w:left="987" w:hanging="849"/>
      </w:pPr>
      <w:r>
        <w:rPr>
          <w:color w:val="1C1C1C"/>
        </w:rPr>
        <w:t>Access</w:t>
      </w:r>
      <w:r>
        <w:rPr>
          <w:color w:val="1C1C1C"/>
          <w:spacing w:val="-1"/>
        </w:rPr>
        <w:t xml:space="preserve"> </w:t>
      </w:r>
      <w:r>
        <w:rPr>
          <w:color w:val="1C1C1C"/>
          <w:spacing w:val="-2"/>
        </w:rPr>
        <w:t>channels</w:t>
      </w:r>
    </w:p>
    <w:p w14:paraId="534CA11B" w14:textId="77777777" w:rsidR="00197CB7" w:rsidRDefault="00345D0E">
      <w:pPr>
        <w:pStyle w:val="BodyText"/>
        <w:spacing w:before="204"/>
        <w:ind w:left="138"/>
      </w:pPr>
      <w:r>
        <w:t>An</w:t>
      </w:r>
      <w:r>
        <w:rPr>
          <w:spacing w:val="-5"/>
        </w:rPr>
        <w:t xml:space="preserve"> </w:t>
      </w:r>
      <w:r>
        <w:t>access</w:t>
      </w:r>
      <w:r>
        <w:rPr>
          <w:spacing w:val="-2"/>
        </w:rPr>
        <w:t xml:space="preserve"> </w:t>
      </w:r>
      <w:r>
        <w:t>channel</w:t>
      </w:r>
      <w:r>
        <w:rPr>
          <w:spacing w:val="-4"/>
        </w:rPr>
        <w:t xml:space="preserve"> </w:t>
      </w:r>
      <w:r>
        <w:t>is</w:t>
      </w:r>
      <w:r>
        <w:rPr>
          <w:spacing w:val="-2"/>
        </w:rPr>
        <w:t xml:space="preserve"> </w:t>
      </w:r>
      <w:r>
        <w:t>any</w:t>
      </w:r>
      <w:r>
        <w:rPr>
          <w:spacing w:val="-2"/>
        </w:rPr>
        <w:t xml:space="preserve"> </w:t>
      </w:r>
      <w:r>
        <w:t>mechanism</w:t>
      </w:r>
      <w:r>
        <w:rPr>
          <w:spacing w:val="-2"/>
        </w:rPr>
        <w:t xml:space="preserve"> </w:t>
      </w:r>
      <w:r>
        <w:t>that</w:t>
      </w:r>
      <w:r>
        <w:rPr>
          <w:spacing w:val="-4"/>
        </w:rPr>
        <w:t xml:space="preserve"> </w:t>
      </w:r>
      <w:r>
        <w:t>allows</w:t>
      </w:r>
      <w:r>
        <w:rPr>
          <w:spacing w:val="-2"/>
        </w:rPr>
        <w:t xml:space="preserve"> </w:t>
      </w:r>
      <w:r>
        <w:t>ASP</w:t>
      </w:r>
      <w:r>
        <w:rPr>
          <w:spacing w:val="-5"/>
        </w:rPr>
        <w:t xml:space="preserve"> </w:t>
      </w:r>
      <w:r>
        <w:t>managed</w:t>
      </w:r>
      <w:r>
        <w:rPr>
          <w:spacing w:val="-5"/>
        </w:rPr>
        <w:t xml:space="preserve"> </w:t>
      </w:r>
      <w:r>
        <w:t>attributes</w:t>
      </w:r>
      <w:r>
        <w:rPr>
          <w:spacing w:val="-4"/>
        </w:rPr>
        <w:t xml:space="preserve"> </w:t>
      </w:r>
      <w:r>
        <w:t>to</w:t>
      </w:r>
      <w:r>
        <w:rPr>
          <w:spacing w:val="-2"/>
        </w:rPr>
        <w:t xml:space="preserve"> </w:t>
      </w:r>
      <w:r>
        <w:t>be</w:t>
      </w:r>
      <w:r>
        <w:rPr>
          <w:spacing w:val="-4"/>
        </w:rPr>
        <w:t xml:space="preserve"> </w:t>
      </w:r>
      <w:r>
        <w:t>provided</w:t>
      </w:r>
      <w:r>
        <w:rPr>
          <w:spacing w:val="-5"/>
        </w:rPr>
        <w:t xml:space="preserve"> </w:t>
      </w:r>
      <w:r>
        <w:rPr>
          <w:spacing w:val="-2"/>
        </w:rPr>
        <w:t>either:</w:t>
      </w:r>
    </w:p>
    <w:p w14:paraId="534CA11C" w14:textId="77777777" w:rsidR="00197CB7" w:rsidRDefault="00345D0E">
      <w:pPr>
        <w:pStyle w:val="ListParagraph"/>
        <w:numPr>
          <w:ilvl w:val="3"/>
          <w:numId w:val="85"/>
        </w:numPr>
        <w:tabs>
          <w:tab w:val="left" w:pos="857"/>
        </w:tabs>
        <w:spacing w:before="208"/>
        <w:ind w:left="857" w:hanging="604"/>
      </w:pPr>
      <w:r>
        <w:t>directly</w:t>
      </w:r>
      <w:r>
        <w:rPr>
          <w:spacing w:val="-7"/>
        </w:rPr>
        <w:t xml:space="preserve"> </w:t>
      </w:r>
      <w:r>
        <w:t>to</w:t>
      </w:r>
      <w:r>
        <w:rPr>
          <w:spacing w:val="-2"/>
        </w:rPr>
        <w:t xml:space="preserve"> </w:t>
      </w:r>
      <w:r>
        <w:t>a</w:t>
      </w:r>
      <w:r>
        <w:rPr>
          <w:spacing w:val="-2"/>
        </w:rPr>
        <w:t xml:space="preserve"> </w:t>
      </w:r>
      <w:r>
        <w:t xml:space="preserve">PRP; </w:t>
      </w:r>
      <w:r>
        <w:rPr>
          <w:spacing w:val="-5"/>
        </w:rPr>
        <w:t>or</w:t>
      </w:r>
    </w:p>
    <w:p w14:paraId="534CA11D" w14:textId="77777777" w:rsidR="00197CB7" w:rsidRDefault="00345D0E">
      <w:pPr>
        <w:pStyle w:val="ListParagraph"/>
        <w:numPr>
          <w:ilvl w:val="3"/>
          <w:numId w:val="85"/>
        </w:numPr>
        <w:tabs>
          <w:tab w:val="left" w:pos="857"/>
        </w:tabs>
        <w:spacing w:before="28"/>
        <w:ind w:left="857" w:hanging="616"/>
      </w:pPr>
      <w:r>
        <w:t>to</w:t>
      </w:r>
      <w:r>
        <w:rPr>
          <w:spacing w:val="-3"/>
        </w:rPr>
        <w:t xml:space="preserve"> </w:t>
      </w:r>
      <w:r>
        <w:t>a</w:t>
      </w:r>
      <w:r>
        <w:rPr>
          <w:spacing w:val="-1"/>
        </w:rPr>
        <w:t xml:space="preserve"> </w:t>
      </w:r>
      <w:r>
        <w:t>PRP</w:t>
      </w:r>
      <w:r>
        <w:rPr>
          <w:spacing w:val="-1"/>
        </w:rPr>
        <w:t xml:space="preserve"> </w:t>
      </w:r>
      <w:r>
        <w:t>via</w:t>
      </w:r>
      <w:r>
        <w:rPr>
          <w:spacing w:val="-3"/>
        </w:rPr>
        <w:t xml:space="preserve"> </w:t>
      </w:r>
      <w:r>
        <w:t xml:space="preserve">an </w:t>
      </w:r>
      <w:r>
        <w:rPr>
          <w:spacing w:val="-4"/>
        </w:rPr>
        <w:t>IXP.</w:t>
      </w:r>
    </w:p>
    <w:p w14:paraId="534CA11E" w14:textId="77777777" w:rsidR="00197CB7" w:rsidRDefault="00345D0E">
      <w:pPr>
        <w:pStyle w:val="BodyText"/>
        <w:spacing w:before="205" w:line="266" w:lineRule="auto"/>
        <w:ind w:left="138" w:right="202" w:hanging="1"/>
      </w:pPr>
      <w:r>
        <w:t>Examples include, but are not limited to, the use of OpenID Connect Core 1.0 distributed claims issued</w:t>
      </w:r>
      <w:r>
        <w:rPr>
          <w:spacing w:val="-2"/>
        </w:rPr>
        <w:t xml:space="preserve"> </w:t>
      </w:r>
      <w:r>
        <w:t>by</w:t>
      </w:r>
      <w:r>
        <w:rPr>
          <w:spacing w:val="-2"/>
        </w:rPr>
        <w:t xml:space="preserve"> </w:t>
      </w:r>
      <w:r>
        <w:t>IXP,</w:t>
      </w:r>
      <w:r>
        <w:rPr>
          <w:spacing w:val="-3"/>
        </w:rPr>
        <w:t xml:space="preserve"> </w:t>
      </w:r>
      <w:r>
        <w:t>authorisation</w:t>
      </w:r>
      <w:r>
        <w:rPr>
          <w:spacing w:val="-2"/>
        </w:rPr>
        <w:t xml:space="preserve"> </w:t>
      </w:r>
      <w:r>
        <w:t>methods</w:t>
      </w:r>
      <w:r>
        <w:rPr>
          <w:spacing w:val="-2"/>
        </w:rPr>
        <w:t xml:space="preserve"> </w:t>
      </w:r>
      <w:r>
        <w:t>(within</w:t>
      </w:r>
      <w:r>
        <w:rPr>
          <w:spacing w:val="-3"/>
        </w:rPr>
        <w:t xml:space="preserve"> </w:t>
      </w:r>
      <w:r>
        <w:t>the</w:t>
      </w:r>
      <w:r>
        <w:rPr>
          <w:spacing w:val="-4"/>
        </w:rPr>
        <w:t xml:space="preserve"> </w:t>
      </w:r>
      <w:r>
        <w:t>meaning</w:t>
      </w:r>
      <w:r>
        <w:rPr>
          <w:spacing w:val="-2"/>
        </w:rPr>
        <w:t xml:space="preserve"> </w:t>
      </w:r>
      <w:r>
        <w:t>of</w:t>
      </w:r>
      <w:r>
        <w:rPr>
          <w:spacing w:val="-2"/>
        </w:rPr>
        <w:t xml:space="preserve"> </w:t>
      </w:r>
      <w:r>
        <w:t>RFC</w:t>
      </w:r>
      <w:r>
        <w:rPr>
          <w:spacing w:val="-3"/>
        </w:rPr>
        <w:t xml:space="preserve"> </w:t>
      </w:r>
      <w:r>
        <w:t>6749),</w:t>
      </w:r>
      <w:r>
        <w:rPr>
          <w:spacing w:val="-2"/>
        </w:rPr>
        <w:t xml:space="preserve"> </w:t>
      </w:r>
      <w:r>
        <w:t>event</w:t>
      </w:r>
      <w:r>
        <w:rPr>
          <w:spacing w:val="-4"/>
        </w:rPr>
        <w:t xml:space="preserve"> </w:t>
      </w:r>
      <w:r>
        <w:t>streaming</w:t>
      </w:r>
      <w:r>
        <w:rPr>
          <w:spacing w:val="-5"/>
        </w:rPr>
        <w:t xml:space="preserve"> </w:t>
      </w:r>
      <w:r>
        <w:t>services</w:t>
      </w:r>
      <w:r>
        <w:rPr>
          <w:spacing w:val="-2"/>
        </w:rPr>
        <w:t xml:space="preserve"> </w:t>
      </w:r>
      <w:r>
        <w:t>or application programming interfaces.</w:t>
      </w:r>
    </w:p>
    <w:p w14:paraId="534CA11F" w14:textId="77777777" w:rsidR="00197CB7" w:rsidRDefault="00345D0E">
      <w:pPr>
        <w:pStyle w:val="BodyText"/>
        <w:spacing w:before="178" w:line="266" w:lineRule="auto"/>
        <w:ind w:left="138"/>
      </w:pPr>
      <w:r>
        <w:t>An</w:t>
      </w:r>
      <w:r>
        <w:rPr>
          <w:spacing w:val="-2"/>
        </w:rPr>
        <w:t xml:space="preserve"> </w:t>
      </w:r>
      <w:r>
        <w:t>ASP</w:t>
      </w:r>
      <w:r>
        <w:rPr>
          <w:spacing w:val="-3"/>
        </w:rPr>
        <w:t xml:space="preserve"> </w:t>
      </w:r>
      <w:r>
        <w:t>MAY</w:t>
      </w:r>
      <w:r>
        <w:rPr>
          <w:spacing w:val="-3"/>
        </w:rPr>
        <w:t xml:space="preserve"> </w:t>
      </w:r>
      <w:r>
        <w:t>make</w:t>
      </w:r>
      <w:r>
        <w:rPr>
          <w:spacing w:val="-2"/>
        </w:rPr>
        <w:t xml:space="preserve"> </w:t>
      </w:r>
      <w:r>
        <w:t>multiple</w:t>
      </w:r>
      <w:r>
        <w:rPr>
          <w:spacing w:val="-2"/>
        </w:rPr>
        <w:t xml:space="preserve"> </w:t>
      </w:r>
      <w:r>
        <w:t>access</w:t>
      </w:r>
      <w:r>
        <w:rPr>
          <w:spacing w:val="-2"/>
        </w:rPr>
        <w:t xml:space="preserve"> </w:t>
      </w:r>
      <w:r>
        <w:t>channels</w:t>
      </w:r>
      <w:r>
        <w:rPr>
          <w:spacing w:val="-4"/>
        </w:rPr>
        <w:t xml:space="preserve"> </w:t>
      </w:r>
      <w:r>
        <w:t>available</w:t>
      </w:r>
      <w:r>
        <w:rPr>
          <w:spacing w:val="-2"/>
        </w:rPr>
        <w:t xml:space="preserve"> </w:t>
      </w:r>
      <w:r>
        <w:t>for</w:t>
      </w:r>
      <w:r>
        <w:rPr>
          <w:spacing w:val="-1"/>
        </w:rPr>
        <w:t xml:space="preserve"> </w:t>
      </w:r>
      <w:r>
        <w:t>IXPs</w:t>
      </w:r>
      <w:r>
        <w:rPr>
          <w:spacing w:val="-2"/>
        </w:rPr>
        <w:t xml:space="preserve"> </w:t>
      </w:r>
      <w:r>
        <w:t>or</w:t>
      </w:r>
      <w:r>
        <w:rPr>
          <w:spacing w:val="-4"/>
        </w:rPr>
        <w:t xml:space="preserve"> </w:t>
      </w:r>
      <w:r>
        <w:t>PRPs</w:t>
      </w:r>
      <w:r>
        <w:rPr>
          <w:spacing w:val="-2"/>
        </w:rPr>
        <w:t xml:space="preserve"> </w:t>
      </w:r>
      <w:r>
        <w:t>to</w:t>
      </w:r>
      <w:r>
        <w:rPr>
          <w:spacing w:val="-2"/>
        </w:rPr>
        <w:t xml:space="preserve"> </w:t>
      </w:r>
      <w:r>
        <w:t>access</w:t>
      </w:r>
      <w:r>
        <w:rPr>
          <w:spacing w:val="-2"/>
        </w:rPr>
        <w:t xml:space="preserve"> </w:t>
      </w:r>
      <w:r>
        <w:t>the</w:t>
      </w:r>
      <w:r>
        <w:rPr>
          <w:spacing w:val="-2"/>
        </w:rPr>
        <w:t xml:space="preserve"> </w:t>
      </w:r>
      <w:r>
        <w:t>attributes</w:t>
      </w:r>
      <w:r>
        <w:rPr>
          <w:spacing w:val="-2"/>
        </w:rPr>
        <w:t xml:space="preserve"> </w:t>
      </w:r>
      <w:r>
        <w:t xml:space="preserve">they </w:t>
      </w:r>
      <w:r>
        <w:rPr>
          <w:spacing w:val="-2"/>
        </w:rPr>
        <w:t>control.</w:t>
      </w:r>
    </w:p>
    <w:p w14:paraId="534CA120" w14:textId="77777777" w:rsidR="00197CB7" w:rsidRDefault="00197CB7">
      <w:pPr>
        <w:spacing w:line="266" w:lineRule="auto"/>
        <w:sectPr w:rsidR="00197CB7">
          <w:footerReference w:type="even" r:id="rId73"/>
          <w:footerReference w:type="default" r:id="rId74"/>
          <w:pgSz w:w="11910" w:h="16840"/>
          <w:pgMar w:top="740" w:right="1280" w:bottom="720" w:left="1280" w:header="0" w:footer="521" w:gutter="0"/>
          <w:cols w:space="720"/>
        </w:sectPr>
      </w:pPr>
    </w:p>
    <w:p w14:paraId="534CA121" w14:textId="77777777" w:rsidR="00197CB7" w:rsidRDefault="00197CB7">
      <w:pPr>
        <w:pStyle w:val="BodyText"/>
      </w:pPr>
    </w:p>
    <w:p w14:paraId="534CA122" w14:textId="77777777" w:rsidR="00197CB7" w:rsidRDefault="00197CB7">
      <w:pPr>
        <w:pStyle w:val="BodyText"/>
        <w:spacing w:before="192"/>
      </w:pPr>
    </w:p>
    <w:p w14:paraId="534CA123" w14:textId="77777777" w:rsidR="00197CB7" w:rsidRDefault="00345D0E">
      <w:pPr>
        <w:pStyle w:val="BodyText"/>
        <w:ind w:left="138"/>
      </w:pPr>
      <w:r>
        <w:t>For</w:t>
      </w:r>
      <w:r>
        <w:rPr>
          <w:spacing w:val="-5"/>
        </w:rPr>
        <w:t xml:space="preserve"> </w:t>
      </w:r>
      <w:r>
        <w:t>each</w:t>
      </w:r>
      <w:r>
        <w:rPr>
          <w:spacing w:val="-3"/>
        </w:rPr>
        <w:t xml:space="preserve"> </w:t>
      </w:r>
      <w:r>
        <w:t>access</w:t>
      </w:r>
      <w:r>
        <w:rPr>
          <w:spacing w:val="-3"/>
        </w:rPr>
        <w:t xml:space="preserve"> </w:t>
      </w:r>
      <w:r>
        <w:t>channel</w:t>
      </w:r>
      <w:r>
        <w:rPr>
          <w:spacing w:val="-2"/>
        </w:rPr>
        <w:t xml:space="preserve"> </w:t>
      </w:r>
      <w:r>
        <w:t>that</w:t>
      </w:r>
      <w:r>
        <w:rPr>
          <w:spacing w:val="-2"/>
        </w:rPr>
        <w:t xml:space="preserve"> </w:t>
      </w:r>
      <w:r>
        <w:t>an</w:t>
      </w:r>
      <w:r>
        <w:rPr>
          <w:spacing w:val="-3"/>
        </w:rPr>
        <w:t xml:space="preserve"> </w:t>
      </w:r>
      <w:r>
        <w:t>ASP</w:t>
      </w:r>
      <w:r>
        <w:rPr>
          <w:spacing w:val="-6"/>
        </w:rPr>
        <w:t xml:space="preserve"> </w:t>
      </w:r>
      <w:r>
        <w:t>makes</w:t>
      </w:r>
      <w:r>
        <w:rPr>
          <w:spacing w:val="-3"/>
        </w:rPr>
        <w:t xml:space="preserve"> </w:t>
      </w:r>
      <w:r>
        <w:t>available,</w:t>
      </w:r>
      <w:r>
        <w:rPr>
          <w:spacing w:val="-6"/>
        </w:rPr>
        <w:t xml:space="preserve"> </w:t>
      </w:r>
      <w:r>
        <w:t>the</w:t>
      </w:r>
      <w:r>
        <w:rPr>
          <w:spacing w:val="-3"/>
        </w:rPr>
        <w:t xml:space="preserve"> </w:t>
      </w:r>
      <w:r>
        <w:t>ASP</w:t>
      </w:r>
      <w:r>
        <w:rPr>
          <w:spacing w:val="-4"/>
        </w:rPr>
        <w:t xml:space="preserve"> </w:t>
      </w:r>
      <w:r>
        <w:rPr>
          <w:spacing w:val="-2"/>
        </w:rPr>
        <w:t>MUST:</w:t>
      </w:r>
    </w:p>
    <w:p w14:paraId="534CA124" w14:textId="77777777" w:rsidR="00197CB7" w:rsidRDefault="00345D0E">
      <w:pPr>
        <w:pStyle w:val="ListParagraph"/>
        <w:numPr>
          <w:ilvl w:val="0"/>
          <w:numId w:val="80"/>
        </w:numPr>
        <w:tabs>
          <w:tab w:val="left" w:pos="858"/>
        </w:tabs>
        <w:spacing w:before="206" w:line="266" w:lineRule="auto"/>
        <w:ind w:right="228"/>
      </w:pPr>
      <w:r>
        <w:t>provide</w:t>
      </w:r>
      <w:r>
        <w:rPr>
          <w:spacing w:val="-3"/>
        </w:rPr>
        <w:t xml:space="preserve"> </w:t>
      </w:r>
      <w:r>
        <w:t>documentation</w:t>
      </w:r>
      <w:r>
        <w:rPr>
          <w:spacing w:val="-3"/>
        </w:rPr>
        <w:t xml:space="preserve"> </w:t>
      </w:r>
      <w:r>
        <w:t>outlining</w:t>
      </w:r>
      <w:r>
        <w:rPr>
          <w:spacing w:val="-3"/>
        </w:rPr>
        <w:t xml:space="preserve"> </w:t>
      </w:r>
      <w:r>
        <w:t>the</w:t>
      </w:r>
      <w:r>
        <w:rPr>
          <w:spacing w:val="-3"/>
        </w:rPr>
        <w:t xml:space="preserve"> </w:t>
      </w:r>
      <w:r>
        <w:t>technical</w:t>
      </w:r>
      <w:r>
        <w:rPr>
          <w:spacing w:val="-2"/>
        </w:rPr>
        <w:t xml:space="preserve"> </w:t>
      </w:r>
      <w:r>
        <w:t>integration</w:t>
      </w:r>
      <w:r>
        <w:rPr>
          <w:spacing w:val="-3"/>
        </w:rPr>
        <w:t xml:space="preserve"> </w:t>
      </w:r>
      <w:r>
        <w:t>requirements</w:t>
      </w:r>
      <w:r>
        <w:rPr>
          <w:spacing w:val="-3"/>
        </w:rPr>
        <w:t xml:space="preserve"> </w:t>
      </w:r>
      <w:r>
        <w:t>for</w:t>
      </w:r>
      <w:r>
        <w:rPr>
          <w:spacing w:val="-5"/>
        </w:rPr>
        <w:t xml:space="preserve"> </w:t>
      </w:r>
      <w:r>
        <w:t>the</w:t>
      </w:r>
      <w:r>
        <w:rPr>
          <w:spacing w:val="-3"/>
        </w:rPr>
        <w:t xml:space="preserve"> </w:t>
      </w:r>
      <w:r>
        <w:t>IXP</w:t>
      </w:r>
      <w:r>
        <w:rPr>
          <w:spacing w:val="-4"/>
        </w:rPr>
        <w:t xml:space="preserve"> </w:t>
      </w:r>
      <w:r>
        <w:t>and/or</w:t>
      </w:r>
      <w:r>
        <w:rPr>
          <w:spacing w:val="-5"/>
        </w:rPr>
        <w:t xml:space="preserve"> </w:t>
      </w:r>
      <w:r>
        <w:t xml:space="preserve">the PRP, as the case may </w:t>
      </w:r>
      <w:proofErr w:type="gramStart"/>
      <w:r>
        <w:t>be;</w:t>
      </w:r>
      <w:proofErr w:type="gramEnd"/>
    </w:p>
    <w:p w14:paraId="534CA125" w14:textId="77777777" w:rsidR="00197CB7" w:rsidRDefault="00345D0E">
      <w:pPr>
        <w:pStyle w:val="ListParagraph"/>
        <w:numPr>
          <w:ilvl w:val="0"/>
          <w:numId w:val="80"/>
        </w:numPr>
        <w:tabs>
          <w:tab w:val="left" w:pos="858"/>
        </w:tabs>
        <w:spacing w:line="266" w:lineRule="auto"/>
        <w:ind w:right="278" w:hanging="617"/>
      </w:pPr>
      <w:r>
        <w:t>outline</w:t>
      </w:r>
      <w:r>
        <w:rPr>
          <w:spacing w:val="-3"/>
        </w:rPr>
        <w:t xml:space="preserve"> </w:t>
      </w:r>
      <w:r>
        <w:t>the</w:t>
      </w:r>
      <w:r>
        <w:rPr>
          <w:spacing w:val="-3"/>
        </w:rPr>
        <w:t xml:space="preserve"> </w:t>
      </w:r>
      <w:r>
        <w:t>attribute</w:t>
      </w:r>
      <w:r>
        <w:rPr>
          <w:spacing w:val="-4"/>
        </w:rPr>
        <w:t xml:space="preserve"> </w:t>
      </w:r>
      <w:r>
        <w:t>lifecycle</w:t>
      </w:r>
      <w:r>
        <w:rPr>
          <w:spacing w:val="-2"/>
        </w:rPr>
        <w:t xml:space="preserve"> </w:t>
      </w:r>
      <w:r>
        <w:t>features</w:t>
      </w:r>
      <w:r>
        <w:rPr>
          <w:spacing w:val="-3"/>
        </w:rPr>
        <w:t xml:space="preserve"> </w:t>
      </w:r>
      <w:r>
        <w:t>supported</w:t>
      </w:r>
      <w:r>
        <w:rPr>
          <w:spacing w:val="-2"/>
        </w:rPr>
        <w:t xml:space="preserve"> </w:t>
      </w:r>
      <w:r>
        <w:t>by</w:t>
      </w:r>
      <w:r>
        <w:rPr>
          <w:spacing w:val="-4"/>
        </w:rPr>
        <w:t xml:space="preserve"> </w:t>
      </w:r>
      <w:r>
        <w:t>the</w:t>
      </w:r>
      <w:r>
        <w:rPr>
          <w:spacing w:val="-3"/>
        </w:rPr>
        <w:t xml:space="preserve"> </w:t>
      </w:r>
      <w:r>
        <w:t>channel</w:t>
      </w:r>
      <w:r>
        <w:rPr>
          <w:spacing w:val="-1"/>
        </w:rPr>
        <w:t xml:space="preserve"> </w:t>
      </w:r>
      <w:r>
        <w:t>and</w:t>
      </w:r>
      <w:r>
        <w:rPr>
          <w:spacing w:val="-2"/>
        </w:rPr>
        <w:t xml:space="preserve"> </w:t>
      </w:r>
      <w:r>
        <w:t>how</w:t>
      </w:r>
      <w:r>
        <w:rPr>
          <w:spacing w:val="-3"/>
        </w:rPr>
        <w:t xml:space="preserve"> </w:t>
      </w:r>
      <w:r>
        <w:t>the</w:t>
      </w:r>
      <w:r>
        <w:rPr>
          <w:spacing w:val="-2"/>
        </w:rPr>
        <w:t xml:space="preserve"> </w:t>
      </w:r>
      <w:r>
        <w:t>IXP</w:t>
      </w:r>
      <w:r>
        <w:rPr>
          <w:spacing w:val="-3"/>
        </w:rPr>
        <w:t xml:space="preserve"> </w:t>
      </w:r>
      <w:r>
        <w:t>and/or</w:t>
      </w:r>
      <w:r>
        <w:rPr>
          <w:spacing w:val="-3"/>
        </w:rPr>
        <w:t xml:space="preserve"> </w:t>
      </w:r>
      <w:r>
        <w:t xml:space="preserve">PRP, as the case may be, can use </w:t>
      </w:r>
      <w:proofErr w:type="gramStart"/>
      <w:r>
        <w:t>them;</w:t>
      </w:r>
      <w:proofErr w:type="gramEnd"/>
    </w:p>
    <w:p w14:paraId="534CA126" w14:textId="77777777" w:rsidR="00197CB7" w:rsidRDefault="00345D0E">
      <w:pPr>
        <w:pStyle w:val="ListParagraph"/>
        <w:numPr>
          <w:ilvl w:val="0"/>
          <w:numId w:val="80"/>
        </w:numPr>
        <w:tabs>
          <w:tab w:val="left" w:pos="858"/>
        </w:tabs>
      </w:pPr>
      <w:r>
        <w:t>document</w:t>
      </w:r>
      <w:r>
        <w:rPr>
          <w:spacing w:val="-6"/>
        </w:rPr>
        <w:t xml:space="preserve"> </w:t>
      </w:r>
      <w:r>
        <w:t>and</w:t>
      </w:r>
      <w:r>
        <w:rPr>
          <w:spacing w:val="-3"/>
        </w:rPr>
        <w:t xml:space="preserve"> </w:t>
      </w:r>
      <w:r>
        <w:t>demonstrate</w:t>
      </w:r>
      <w:r>
        <w:rPr>
          <w:spacing w:val="-5"/>
        </w:rPr>
        <w:t xml:space="preserve"> </w:t>
      </w:r>
      <w:r>
        <w:t>how</w:t>
      </w:r>
      <w:r>
        <w:rPr>
          <w:spacing w:val="-4"/>
        </w:rPr>
        <w:t xml:space="preserve"> </w:t>
      </w:r>
      <w:r>
        <w:t>an</w:t>
      </w:r>
      <w:r>
        <w:rPr>
          <w:spacing w:val="-3"/>
        </w:rPr>
        <w:t xml:space="preserve"> </w:t>
      </w:r>
      <w:r>
        <w:t>individual’s</w:t>
      </w:r>
      <w:r>
        <w:rPr>
          <w:spacing w:val="-3"/>
        </w:rPr>
        <w:t xml:space="preserve"> </w:t>
      </w:r>
      <w:r>
        <w:t>consent</w:t>
      </w:r>
      <w:r>
        <w:rPr>
          <w:spacing w:val="-2"/>
        </w:rPr>
        <w:t xml:space="preserve"> </w:t>
      </w:r>
      <w:r>
        <w:t>is</w:t>
      </w:r>
      <w:r>
        <w:rPr>
          <w:spacing w:val="-5"/>
        </w:rPr>
        <w:t xml:space="preserve"> </w:t>
      </w:r>
      <w:r>
        <w:t>collected</w:t>
      </w:r>
      <w:r>
        <w:rPr>
          <w:spacing w:val="-4"/>
        </w:rPr>
        <w:t xml:space="preserve"> </w:t>
      </w:r>
      <w:r>
        <w:t>and</w:t>
      </w:r>
      <w:r>
        <w:rPr>
          <w:spacing w:val="-5"/>
        </w:rPr>
        <w:t xml:space="preserve"> </w:t>
      </w:r>
      <w:proofErr w:type="gramStart"/>
      <w:r>
        <w:rPr>
          <w:spacing w:val="-2"/>
        </w:rPr>
        <w:t>managed;</w:t>
      </w:r>
      <w:proofErr w:type="gramEnd"/>
    </w:p>
    <w:p w14:paraId="534CA127" w14:textId="77777777" w:rsidR="00197CB7" w:rsidRDefault="00345D0E">
      <w:pPr>
        <w:pStyle w:val="ListParagraph"/>
        <w:numPr>
          <w:ilvl w:val="0"/>
          <w:numId w:val="80"/>
        </w:numPr>
        <w:tabs>
          <w:tab w:val="left" w:pos="858"/>
        </w:tabs>
        <w:spacing w:before="23"/>
        <w:ind w:hanging="617"/>
      </w:pPr>
      <w:r>
        <w:t>document</w:t>
      </w:r>
      <w:r>
        <w:rPr>
          <w:spacing w:val="-8"/>
        </w:rPr>
        <w:t xml:space="preserve"> </w:t>
      </w:r>
      <w:r>
        <w:t>and</w:t>
      </w:r>
      <w:r>
        <w:rPr>
          <w:spacing w:val="-4"/>
        </w:rPr>
        <w:t xml:space="preserve"> </w:t>
      </w:r>
      <w:r>
        <w:t>demonstrate</w:t>
      </w:r>
      <w:r>
        <w:rPr>
          <w:spacing w:val="-5"/>
        </w:rPr>
        <w:t xml:space="preserve"> </w:t>
      </w:r>
      <w:r>
        <w:t>how</w:t>
      </w:r>
      <w:r>
        <w:rPr>
          <w:spacing w:val="-5"/>
        </w:rPr>
        <w:t xml:space="preserve"> </w:t>
      </w:r>
      <w:r>
        <w:t>an</w:t>
      </w:r>
      <w:r>
        <w:rPr>
          <w:spacing w:val="-3"/>
        </w:rPr>
        <w:t xml:space="preserve"> </w:t>
      </w:r>
      <w:r>
        <w:t>individual</w:t>
      </w:r>
      <w:r>
        <w:rPr>
          <w:spacing w:val="-3"/>
        </w:rPr>
        <w:t xml:space="preserve"> </w:t>
      </w:r>
      <w:r>
        <w:t>can</w:t>
      </w:r>
      <w:r>
        <w:rPr>
          <w:spacing w:val="-7"/>
        </w:rPr>
        <w:t xml:space="preserve"> </w:t>
      </w:r>
      <w:r>
        <w:t>manage</w:t>
      </w:r>
      <w:r>
        <w:rPr>
          <w:spacing w:val="-3"/>
        </w:rPr>
        <w:t xml:space="preserve"> </w:t>
      </w:r>
      <w:r>
        <w:t>their</w:t>
      </w:r>
      <w:r>
        <w:rPr>
          <w:spacing w:val="-3"/>
        </w:rPr>
        <w:t xml:space="preserve"> </w:t>
      </w:r>
      <w:r>
        <w:t>consent;</w:t>
      </w:r>
      <w:r>
        <w:rPr>
          <w:spacing w:val="-5"/>
        </w:rPr>
        <w:t xml:space="preserve"> and</w:t>
      </w:r>
    </w:p>
    <w:p w14:paraId="534CA128" w14:textId="77777777" w:rsidR="00197CB7" w:rsidRDefault="00345D0E">
      <w:pPr>
        <w:pStyle w:val="ListParagraph"/>
        <w:numPr>
          <w:ilvl w:val="0"/>
          <w:numId w:val="80"/>
        </w:numPr>
        <w:tabs>
          <w:tab w:val="left" w:pos="858"/>
        </w:tabs>
        <w:spacing w:before="28"/>
      </w:pPr>
      <w:r>
        <w:t>document</w:t>
      </w:r>
      <w:r>
        <w:rPr>
          <w:spacing w:val="-5"/>
        </w:rPr>
        <w:t xml:space="preserve"> </w:t>
      </w:r>
      <w:r>
        <w:t>how</w:t>
      </w:r>
      <w:r>
        <w:rPr>
          <w:spacing w:val="-4"/>
        </w:rPr>
        <w:t xml:space="preserve"> </w:t>
      </w:r>
      <w:r>
        <w:t>the</w:t>
      </w:r>
      <w:r>
        <w:rPr>
          <w:spacing w:val="-2"/>
        </w:rPr>
        <w:t xml:space="preserve"> </w:t>
      </w:r>
      <w:r>
        <w:t>audit</w:t>
      </w:r>
      <w:r>
        <w:rPr>
          <w:spacing w:val="-2"/>
        </w:rPr>
        <w:t xml:space="preserve"> </w:t>
      </w:r>
      <w:r>
        <w:t>logging</w:t>
      </w:r>
      <w:r>
        <w:rPr>
          <w:spacing w:val="-2"/>
        </w:rPr>
        <w:t xml:space="preserve"> </w:t>
      </w:r>
      <w:r>
        <w:t>will</w:t>
      </w:r>
      <w:r>
        <w:rPr>
          <w:spacing w:val="-5"/>
        </w:rPr>
        <w:t xml:space="preserve"> </w:t>
      </w:r>
      <w:r>
        <w:t>be</w:t>
      </w:r>
      <w:r>
        <w:rPr>
          <w:spacing w:val="-2"/>
        </w:rPr>
        <w:t xml:space="preserve"> undertaken.</w:t>
      </w:r>
    </w:p>
    <w:p w14:paraId="534CA129" w14:textId="77777777" w:rsidR="00197CB7" w:rsidRDefault="00197CB7">
      <w:pPr>
        <w:pStyle w:val="BodyText"/>
        <w:spacing w:before="117"/>
      </w:pPr>
    </w:p>
    <w:p w14:paraId="534CA12A" w14:textId="77777777" w:rsidR="00197CB7" w:rsidRDefault="00345D0E">
      <w:pPr>
        <w:pStyle w:val="Heading2"/>
        <w:numPr>
          <w:ilvl w:val="1"/>
          <w:numId w:val="85"/>
        </w:numPr>
        <w:tabs>
          <w:tab w:val="left" w:pos="703"/>
        </w:tabs>
        <w:ind w:left="703" w:hanging="565"/>
      </w:pPr>
      <w:r>
        <w:rPr>
          <w:color w:val="1C1C1C"/>
        </w:rPr>
        <w:t>Audit</w:t>
      </w:r>
      <w:r>
        <w:rPr>
          <w:color w:val="1C1C1C"/>
          <w:spacing w:val="-5"/>
        </w:rPr>
        <w:t xml:space="preserve"> </w:t>
      </w:r>
      <w:r>
        <w:rPr>
          <w:color w:val="1C1C1C"/>
          <w:spacing w:val="-2"/>
        </w:rPr>
        <w:t>logging</w:t>
      </w:r>
    </w:p>
    <w:p w14:paraId="534CA12B" w14:textId="77777777" w:rsidR="00197CB7" w:rsidRDefault="00345D0E">
      <w:pPr>
        <w:pStyle w:val="BodyText"/>
        <w:spacing w:before="205" w:line="266" w:lineRule="auto"/>
        <w:ind w:left="138"/>
      </w:pPr>
      <w:r>
        <w:t>An</w:t>
      </w:r>
      <w:r>
        <w:rPr>
          <w:spacing w:val="-1"/>
        </w:rPr>
        <w:t xml:space="preserve"> </w:t>
      </w:r>
      <w:r>
        <w:t>ASP’s</w:t>
      </w:r>
      <w:r>
        <w:rPr>
          <w:spacing w:val="-1"/>
        </w:rPr>
        <w:t xml:space="preserve"> </w:t>
      </w:r>
      <w:r>
        <w:t>audit</w:t>
      </w:r>
      <w:r>
        <w:rPr>
          <w:spacing w:val="-3"/>
        </w:rPr>
        <w:t xml:space="preserve"> </w:t>
      </w:r>
      <w:r>
        <w:t>log</w:t>
      </w:r>
      <w:r>
        <w:rPr>
          <w:spacing w:val="-4"/>
        </w:rPr>
        <w:t xml:space="preserve"> </w:t>
      </w:r>
      <w:r>
        <w:t>MUST</w:t>
      </w:r>
      <w:r>
        <w:rPr>
          <w:spacing w:val="-4"/>
        </w:rPr>
        <w:t xml:space="preserve"> </w:t>
      </w:r>
      <w:r>
        <w:t>include</w:t>
      </w:r>
      <w:r>
        <w:rPr>
          <w:spacing w:val="-3"/>
        </w:rPr>
        <w:t xml:space="preserve"> </w:t>
      </w:r>
      <w:r>
        <w:t>any</w:t>
      </w:r>
      <w:r>
        <w:rPr>
          <w:spacing w:val="-4"/>
        </w:rPr>
        <w:t xml:space="preserve"> </w:t>
      </w:r>
      <w:r>
        <w:t>individual’s</w:t>
      </w:r>
      <w:r>
        <w:rPr>
          <w:spacing w:val="-1"/>
        </w:rPr>
        <w:t xml:space="preserve"> </w:t>
      </w:r>
      <w:r>
        <w:t>consent</w:t>
      </w:r>
      <w:r>
        <w:rPr>
          <w:spacing w:val="-3"/>
        </w:rPr>
        <w:t xml:space="preserve"> </w:t>
      </w:r>
      <w:r>
        <w:t>managed</w:t>
      </w:r>
      <w:r>
        <w:rPr>
          <w:spacing w:val="-1"/>
        </w:rPr>
        <w:t xml:space="preserve"> </w:t>
      </w:r>
      <w:r>
        <w:t>by</w:t>
      </w:r>
      <w:r>
        <w:rPr>
          <w:spacing w:val="-4"/>
        </w:rPr>
        <w:t xml:space="preserve"> </w:t>
      </w:r>
      <w:r>
        <w:t>the</w:t>
      </w:r>
      <w:r>
        <w:rPr>
          <w:spacing w:val="-1"/>
        </w:rPr>
        <w:t xml:space="preserve"> </w:t>
      </w:r>
      <w:r>
        <w:t>ASP</w:t>
      </w:r>
      <w:r>
        <w:rPr>
          <w:spacing w:val="-4"/>
        </w:rPr>
        <w:t xml:space="preserve"> </w:t>
      </w:r>
      <w:r>
        <w:t>that enables</w:t>
      </w:r>
      <w:r>
        <w:rPr>
          <w:spacing w:val="-1"/>
        </w:rPr>
        <w:t xml:space="preserve"> </w:t>
      </w:r>
      <w:r>
        <w:t>the sharing of attributes with PRPs.</w:t>
      </w:r>
    </w:p>
    <w:p w14:paraId="534CA12C" w14:textId="77777777" w:rsidR="00197CB7" w:rsidRDefault="00345D0E">
      <w:pPr>
        <w:pStyle w:val="BodyText"/>
        <w:spacing w:before="180"/>
        <w:ind w:left="138"/>
      </w:pPr>
      <w:r>
        <w:t>An</w:t>
      </w:r>
      <w:r>
        <w:rPr>
          <w:spacing w:val="-2"/>
        </w:rPr>
        <w:t xml:space="preserve"> </w:t>
      </w:r>
      <w:r>
        <w:t>ASP’s</w:t>
      </w:r>
      <w:r>
        <w:rPr>
          <w:spacing w:val="-1"/>
        </w:rPr>
        <w:t xml:space="preserve"> </w:t>
      </w:r>
      <w:r>
        <w:t>audit</w:t>
      </w:r>
      <w:r>
        <w:rPr>
          <w:spacing w:val="-4"/>
        </w:rPr>
        <w:t xml:space="preserve"> </w:t>
      </w:r>
      <w:r>
        <w:t>log</w:t>
      </w:r>
      <w:r>
        <w:rPr>
          <w:spacing w:val="-4"/>
        </w:rPr>
        <w:t xml:space="preserve"> </w:t>
      </w:r>
      <w:r>
        <w:t>MUST</w:t>
      </w:r>
      <w:r>
        <w:rPr>
          <w:spacing w:val="-5"/>
        </w:rPr>
        <w:t xml:space="preserve"> </w:t>
      </w:r>
      <w:r>
        <w:t>include</w:t>
      </w:r>
      <w:r>
        <w:rPr>
          <w:spacing w:val="-3"/>
        </w:rPr>
        <w:t xml:space="preserve"> </w:t>
      </w:r>
      <w:r>
        <w:t>the</w:t>
      </w:r>
      <w:r>
        <w:rPr>
          <w:spacing w:val="-3"/>
        </w:rPr>
        <w:t xml:space="preserve"> </w:t>
      </w:r>
      <w:r>
        <w:t>value</w:t>
      </w:r>
      <w:r>
        <w:rPr>
          <w:spacing w:val="-2"/>
        </w:rPr>
        <w:t xml:space="preserve"> </w:t>
      </w:r>
      <w:r>
        <w:t>of the</w:t>
      </w:r>
      <w:r>
        <w:rPr>
          <w:spacing w:val="-2"/>
        </w:rPr>
        <w:t xml:space="preserve"> </w:t>
      </w:r>
      <w:r>
        <w:t>RP</w:t>
      </w:r>
      <w:r>
        <w:rPr>
          <w:spacing w:val="-4"/>
        </w:rPr>
        <w:t xml:space="preserve"> </w:t>
      </w:r>
      <w:r>
        <w:t>Audit</w:t>
      </w:r>
      <w:r>
        <w:rPr>
          <w:spacing w:val="-1"/>
        </w:rPr>
        <w:t xml:space="preserve"> </w:t>
      </w:r>
      <w:r>
        <w:t>ID</w:t>
      </w:r>
      <w:r>
        <w:rPr>
          <w:spacing w:val="-2"/>
        </w:rPr>
        <w:t xml:space="preserve"> </w:t>
      </w:r>
      <w:r>
        <w:t>supplied</w:t>
      </w:r>
      <w:r>
        <w:rPr>
          <w:spacing w:val="-2"/>
        </w:rPr>
        <w:t xml:space="preserve"> </w:t>
      </w:r>
      <w:r>
        <w:t>by</w:t>
      </w:r>
      <w:r>
        <w:rPr>
          <w:spacing w:val="-4"/>
        </w:rPr>
        <w:t xml:space="preserve"> </w:t>
      </w:r>
      <w:r>
        <w:t>the</w:t>
      </w:r>
      <w:r>
        <w:rPr>
          <w:spacing w:val="-3"/>
        </w:rPr>
        <w:t xml:space="preserve"> </w:t>
      </w:r>
      <w:r>
        <w:rPr>
          <w:spacing w:val="-4"/>
        </w:rPr>
        <w:t>IXP:</w:t>
      </w:r>
    </w:p>
    <w:p w14:paraId="534CA12D" w14:textId="77777777" w:rsidR="00197CB7" w:rsidRDefault="00345D0E">
      <w:pPr>
        <w:pStyle w:val="ListParagraph"/>
        <w:numPr>
          <w:ilvl w:val="0"/>
          <w:numId w:val="79"/>
        </w:numPr>
        <w:tabs>
          <w:tab w:val="left" w:pos="858"/>
        </w:tabs>
        <w:spacing w:before="205"/>
      </w:pPr>
      <w:r>
        <w:t>when</w:t>
      </w:r>
      <w:r>
        <w:rPr>
          <w:spacing w:val="-2"/>
        </w:rPr>
        <w:t xml:space="preserve"> </w:t>
      </w:r>
      <w:r>
        <w:t>binding</w:t>
      </w:r>
      <w:r>
        <w:rPr>
          <w:spacing w:val="-5"/>
        </w:rPr>
        <w:t xml:space="preserve"> </w:t>
      </w:r>
      <w:r>
        <w:t>a</w:t>
      </w:r>
      <w:r>
        <w:rPr>
          <w:spacing w:val="-2"/>
        </w:rPr>
        <w:t xml:space="preserve"> </w:t>
      </w:r>
      <w:r>
        <w:t>digital</w:t>
      </w:r>
      <w:r>
        <w:rPr>
          <w:spacing w:val="-1"/>
        </w:rPr>
        <w:t xml:space="preserve"> </w:t>
      </w:r>
      <w:r>
        <w:t>ID</w:t>
      </w:r>
      <w:r>
        <w:rPr>
          <w:spacing w:val="-3"/>
        </w:rPr>
        <w:t xml:space="preserve"> </w:t>
      </w:r>
      <w:r>
        <w:t>brokered</w:t>
      </w:r>
      <w:r>
        <w:rPr>
          <w:spacing w:val="-2"/>
        </w:rPr>
        <w:t xml:space="preserve"> </w:t>
      </w:r>
      <w:r>
        <w:t>by</w:t>
      </w:r>
      <w:r>
        <w:rPr>
          <w:spacing w:val="-5"/>
        </w:rPr>
        <w:t xml:space="preserve"> </w:t>
      </w:r>
      <w:r>
        <w:t>the</w:t>
      </w:r>
      <w:r>
        <w:rPr>
          <w:spacing w:val="-2"/>
        </w:rPr>
        <w:t xml:space="preserve"> </w:t>
      </w:r>
      <w:r>
        <w:t>IXP</w:t>
      </w:r>
      <w:r>
        <w:rPr>
          <w:spacing w:val="-3"/>
        </w:rPr>
        <w:t xml:space="preserve"> </w:t>
      </w:r>
      <w:r>
        <w:t>to</w:t>
      </w:r>
      <w:r>
        <w:rPr>
          <w:spacing w:val="-2"/>
        </w:rPr>
        <w:t xml:space="preserve"> </w:t>
      </w:r>
      <w:r>
        <w:t>any</w:t>
      </w:r>
      <w:r>
        <w:rPr>
          <w:spacing w:val="-5"/>
        </w:rPr>
        <w:t xml:space="preserve"> </w:t>
      </w:r>
      <w:r>
        <w:t>of</w:t>
      </w:r>
      <w:r>
        <w:rPr>
          <w:spacing w:val="-1"/>
        </w:rPr>
        <w:t xml:space="preserve"> </w:t>
      </w:r>
      <w:r>
        <w:t>the</w:t>
      </w:r>
      <w:r>
        <w:rPr>
          <w:spacing w:val="-2"/>
        </w:rPr>
        <w:t xml:space="preserve"> </w:t>
      </w:r>
      <w:r>
        <w:t>attributes</w:t>
      </w:r>
      <w:r>
        <w:rPr>
          <w:spacing w:val="-2"/>
        </w:rPr>
        <w:t xml:space="preserve"> </w:t>
      </w:r>
      <w:r>
        <w:t>managed</w:t>
      </w:r>
      <w:r>
        <w:rPr>
          <w:spacing w:val="-2"/>
        </w:rPr>
        <w:t xml:space="preserve"> </w:t>
      </w:r>
      <w:r>
        <w:t>by</w:t>
      </w:r>
      <w:r>
        <w:rPr>
          <w:spacing w:val="-5"/>
        </w:rPr>
        <w:t xml:space="preserve"> </w:t>
      </w:r>
      <w:r>
        <w:t>the</w:t>
      </w:r>
      <w:r>
        <w:rPr>
          <w:spacing w:val="-1"/>
        </w:rPr>
        <w:t xml:space="preserve"> </w:t>
      </w:r>
      <w:proofErr w:type="gramStart"/>
      <w:r>
        <w:rPr>
          <w:spacing w:val="-4"/>
        </w:rPr>
        <w:t>ASP;</w:t>
      </w:r>
      <w:proofErr w:type="gramEnd"/>
    </w:p>
    <w:p w14:paraId="534CA12E" w14:textId="77777777" w:rsidR="00197CB7" w:rsidRDefault="00345D0E">
      <w:pPr>
        <w:pStyle w:val="ListParagraph"/>
        <w:numPr>
          <w:ilvl w:val="0"/>
          <w:numId w:val="79"/>
        </w:numPr>
        <w:tabs>
          <w:tab w:val="left" w:pos="858"/>
        </w:tabs>
        <w:spacing w:before="28"/>
        <w:ind w:hanging="617"/>
      </w:pPr>
      <w:r>
        <w:t>if</w:t>
      </w:r>
      <w:r>
        <w:rPr>
          <w:spacing w:val="-5"/>
        </w:rPr>
        <w:t xml:space="preserve"> </w:t>
      </w:r>
      <w:r>
        <w:t>the</w:t>
      </w:r>
      <w:r>
        <w:rPr>
          <w:spacing w:val="-3"/>
        </w:rPr>
        <w:t xml:space="preserve"> </w:t>
      </w:r>
      <w:r>
        <w:t>IXP</w:t>
      </w:r>
      <w:r>
        <w:rPr>
          <w:spacing w:val="-4"/>
        </w:rPr>
        <w:t xml:space="preserve"> </w:t>
      </w:r>
      <w:r>
        <w:t>directly</w:t>
      </w:r>
      <w:r>
        <w:rPr>
          <w:spacing w:val="-3"/>
        </w:rPr>
        <w:t xml:space="preserve"> </w:t>
      </w:r>
      <w:r>
        <w:t>retrieves</w:t>
      </w:r>
      <w:r>
        <w:rPr>
          <w:spacing w:val="-5"/>
        </w:rPr>
        <w:t xml:space="preserve"> </w:t>
      </w:r>
      <w:r>
        <w:t>the</w:t>
      </w:r>
      <w:r>
        <w:rPr>
          <w:spacing w:val="-3"/>
        </w:rPr>
        <w:t xml:space="preserve"> </w:t>
      </w:r>
      <w:r>
        <w:t>attributes;</w:t>
      </w:r>
      <w:r>
        <w:rPr>
          <w:spacing w:val="-2"/>
        </w:rPr>
        <w:t xml:space="preserve"> </w:t>
      </w:r>
      <w:r>
        <w:rPr>
          <w:spacing w:val="-5"/>
        </w:rPr>
        <w:t>and</w:t>
      </w:r>
    </w:p>
    <w:p w14:paraId="534CA12F" w14:textId="77777777" w:rsidR="00197CB7" w:rsidRDefault="00345D0E">
      <w:pPr>
        <w:pStyle w:val="ListParagraph"/>
        <w:numPr>
          <w:ilvl w:val="0"/>
          <w:numId w:val="79"/>
        </w:numPr>
        <w:tabs>
          <w:tab w:val="left" w:pos="858"/>
        </w:tabs>
        <w:spacing w:before="28"/>
      </w:pPr>
      <w:r>
        <w:t>if</w:t>
      </w:r>
      <w:r>
        <w:rPr>
          <w:spacing w:val="-7"/>
        </w:rPr>
        <w:t xml:space="preserve"> </w:t>
      </w:r>
      <w:r>
        <w:t>the</w:t>
      </w:r>
      <w:r>
        <w:rPr>
          <w:spacing w:val="-2"/>
        </w:rPr>
        <w:t xml:space="preserve"> </w:t>
      </w:r>
      <w:r>
        <w:t>ASP</w:t>
      </w:r>
      <w:r>
        <w:rPr>
          <w:spacing w:val="-3"/>
        </w:rPr>
        <w:t xml:space="preserve"> </w:t>
      </w:r>
      <w:r>
        <w:t>provides</w:t>
      </w:r>
      <w:r>
        <w:rPr>
          <w:spacing w:val="-4"/>
        </w:rPr>
        <w:t xml:space="preserve"> </w:t>
      </w:r>
      <w:r>
        <w:t>attributes</w:t>
      </w:r>
      <w:r>
        <w:rPr>
          <w:spacing w:val="-2"/>
        </w:rPr>
        <w:t xml:space="preserve"> </w:t>
      </w:r>
      <w:r>
        <w:t>indirectly</w:t>
      </w:r>
      <w:r>
        <w:rPr>
          <w:spacing w:val="-5"/>
        </w:rPr>
        <w:t xml:space="preserve"> </w:t>
      </w:r>
      <w:r>
        <w:t>and</w:t>
      </w:r>
      <w:r>
        <w:rPr>
          <w:spacing w:val="-5"/>
        </w:rPr>
        <w:t xml:space="preserve"> </w:t>
      </w:r>
      <w:r>
        <w:t>the</w:t>
      </w:r>
      <w:r>
        <w:rPr>
          <w:spacing w:val="-2"/>
        </w:rPr>
        <w:t xml:space="preserve"> </w:t>
      </w:r>
      <w:r>
        <w:t>RP</w:t>
      </w:r>
      <w:r>
        <w:rPr>
          <w:spacing w:val="-3"/>
        </w:rPr>
        <w:t xml:space="preserve"> </w:t>
      </w:r>
      <w:r>
        <w:t>Audit</w:t>
      </w:r>
      <w:r>
        <w:rPr>
          <w:spacing w:val="-1"/>
        </w:rPr>
        <w:t xml:space="preserve"> </w:t>
      </w:r>
      <w:r>
        <w:t>ID</w:t>
      </w:r>
      <w:r>
        <w:rPr>
          <w:spacing w:val="-3"/>
        </w:rPr>
        <w:t xml:space="preserve"> </w:t>
      </w:r>
      <w:r>
        <w:t>is</w:t>
      </w:r>
      <w:r>
        <w:rPr>
          <w:spacing w:val="-2"/>
        </w:rPr>
        <w:t xml:space="preserve"> available.</w:t>
      </w:r>
    </w:p>
    <w:p w14:paraId="534CA130" w14:textId="77777777" w:rsidR="00197CB7" w:rsidRDefault="00197CB7">
      <w:pPr>
        <w:pStyle w:val="BodyText"/>
        <w:spacing w:before="117"/>
      </w:pPr>
    </w:p>
    <w:p w14:paraId="534CA131" w14:textId="77777777" w:rsidR="00197CB7" w:rsidRDefault="00345D0E">
      <w:pPr>
        <w:pStyle w:val="Heading2"/>
        <w:numPr>
          <w:ilvl w:val="1"/>
          <w:numId w:val="85"/>
        </w:numPr>
        <w:tabs>
          <w:tab w:val="left" w:pos="703"/>
        </w:tabs>
        <w:ind w:left="703" w:hanging="565"/>
      </w:pPr>
      <w:r>
        <w:rPr>
          <w:color w:val="1C1C1C"/>
        </w:rPr>
        <w:t>Attribute</w:t>
      </w:r>
      <w:r>
        <w:rPr>
          <w:color w:val="1C1C1C"/>
          <w:spacing w:val="-9"/>
        </w:rPr>
        <w:t xml:space="preserve"> </w:t>
      </w:r>
      <w:r>
        <w:rPr>
          <w:color w:val="1C1C1C"/>
          <w:spacing w:val="-2"/>
        </w:rPr>
        <w:t>schema</w:t>
      </w:r>
    </w:p>
    <w:p w14:paraId="534CA132" w14:textId="77777777" w:rsidR="00197CB7" w:rsidRDefault="00345D0E">
      <w:pPr>
        <w:pStyle w:val="BodyText"/>
        <w:spacing w:before="205"/>
        <w:ind w:left="138"/>
      </w:pPr>
      <w:r>
        <w:t>An</w:t>
      </w:r>
      <w:r>
        <w:rPr>
          <w:spacing w:val="-5"/>
        </w:rPr>
        <w:t xml:space="preserve"> </w:t>
      </w:r>
      <w:r>
        <w:t>ASP</w:t>
      </w:r>
      <w:r>
        <w:rPr>
          <w:spacing w:val="-4"/>
        </w:rPr>
        <w:t xml:space="preserve"> </w:t>
      </w:r>
      <w:r>
        <w:t>MUST</w:t>
      </w:r>
      <w:r>
        <w:rPr>
          <w:spacing w:val="-4"/>
        </w:rPr>
        <w:t xml:space="preserve"> </w:t>
      </w:r>
      <w:r>
        <w:t>publish</w:t>
      </w:r>
      <w:r>
        <w:rPr>
          <w:spacing w:val="-6"/>
        </w:rPr>
        <w:t xml:space="preserve"> </w:t>
      </w:r>
      <w:r>
        <w:t>an</w:t>
      </w:r>
      <w:r>
        <w:rPr>
          <w:spacing w:val="-6"/>
        </w:rPr>
        <w:t xml:space="preserve"> </w:t>
      </w:r>
      <w:r>
        <w:t>attribute</w:t>
      </w:r>
      <w:r>
        <w:rPr>
          <w:spacing w:val="-3"/>
        </w:rPr>
        <w:t xml:space="preserve"> </w:t>
      </w:r>
      <w:r>
        <w:t>schema</w:t>
      </w:r>
      <w:r>
        <w:rPr>
          <w:spacing w:val="-3"/>
        </w:rPr>
        <w:t xml:space="preserve"> </w:t>
      </w:r>
      <w:r>
        <w:t>for</w:t>
      </w:r>
      <w:r>
        <w:rPr>
          <w:spacing w:val="-2"/>
        </w:rPr>
        <w:t xml:space="preserve"> </w:t>
      </w:r>
      <w:r>
        <w:t>any</w:t>
      </w:r>
      <w:r>
        <w:rPr>
          <w:spacing w:val="-3"/>
        </w:rPr>
        <w:t xml:space="preserve"> </w:t>
      </w:r>
      <w:r>
        <w:t>attributes</w:t>
      </w:r>
      <w:r>
        <w:rPr>
          <w:spacing w:val="-4"/>
        </w:rPr>
        <w:t xml:space="preserve"> </w:t>
      </w:r>
      <w:r>
        <w:t>it</w:t>
      </w:r>
      <w:r>
        <w:rPr>
          <w:spacing w:val="-2"/>
        </w:rPr>
        <w:t xml:space="preserve"> provides.</w:t>
      </w:r>
    </w:p>
    <w:p w14:paraId="534CA133" w14:textId="77777777" w:rsidR="00197CB7" w:rsidRDefault="00345D0E">
      <w:pPr>
        <w:pStyle w:val="BodyText"/>
        <w:spacing w:before="208" w:line="266" w:lineRule="auto"/>
        <w:ind w:left="138"/>
      </w:pPr>
      <w:r>
        <w:t>The</w:t>
      </w:r>
      <w:r>
        <w:rPr>
          <w:spacing w:val="-1"/>
        </w:rPr>
        <w:t xml:space="preserve"> </w:t>
      </w:r>
      <w:r>
        <w:t>attribute</w:t>
      </w:r>
      <w:r>
        <w:rPr>
          <w:spacing w:val="-4"/>
        </w:rPr>
        <w:t xml:space="preserve"> </w:t>
      </w:r>
      <w:r>
        <w:t>schema</w:t>
      </w:r>
      <w:r>
        <w:rPr>
          <w:spacing w:val="-3"/>
        </w:rPr>
        <w:t xml:space="preserve"> </w:t>
      </w:r>
      <w:r>
        <w:t>MAY</w:t>
      </w:r>
      <w:r>
        <w:rPr>
          <w:spacing w:val="-2"/>
        </w:rPr>
        <w:t xml:space="preserve"> </w:t>
      </w:r>
      <w:r>
        <w:t>support</w:t>
      </w:r>
      <w:r>
        <w:rPr>
          <w:spacing w:val="-3"/>
        </w:rPr>
        <w:t xml:space="preserve"> </w:t>
      </w:r>
      <w:r>
        <w:t>multiple</w:t>
      </w:r>
      <w:r>
        <w:rPr>
          <w:spacing w:val="-1"/>
        </w:rPr>
        <w:t xml:space="preserve"> </w:t>
      </w:r>
      <w:r>
        <w:t>data</w:t>
      </w:r>
      <w:r>
        <w:rPr>
          <w:spacing w:val="-3"/>
        </w:rPr>
        <w:t xml:space="preserve"> </w:t>
      </w:r>
      <w:r>
        <w:t>formats</w:t>
      </w:r>
      <w:r>
        <w:rPr>
          <w:spacing w:val="-3"/>
        </w:rPr>
        <w:t xml:space="preserve"> </w:t>
      </w:r>
      <w:r>
        <w:t>if</w:t>
      </w:r>
      <w:r>
        <w:rPr>
          <w:spacing w:val="-3"/>
        </w:rPr>
        <w:t xml:space="preserve"> </w:t>
      </w:r>
      <w:r>
        <w:t>required</w:t>
      </w:r>
      <w:r>
        <w:rPr>
          <w:spacing w:val="-1"/>
        </w:rPr>
        <w:t xml:space="preserve"> </w:t>
      </w:r>
      <w:r>
        <w:t>by</w:t>
      </w:r>
      <w:r>
        <w:rPr>
          <w:spacing w:val="-4"/>
        </w:rPr>
        <w:t xml:space="preserve"> </w:t>
      </w:r>
      <w:r>
        <w:t>the</w:t>
      </w:r>
      <w:r>
        <w:rPr>
          <w:spacing w:val="-3"/>
        </w:rPr>
        <w:t xml:space="preserve"> </w:t>
      </w:r>
      <w:r>
        <w:t>various</w:t>
      </w:r>
      <w:r>
        <w:rPr>
          <w:spacing w:val="-1"/>
        </w:rPr>
        <w:t xml:space="preserve"> </w:t>
      </w:r>
      <w:r>
        <w:t>access</w:t>
      </w:r>
      <w:r>
        <w:rPr>
          <w:spacing w:val="-3"/>
        </w:rPr>
        <w:t xml:space="preserve"> </w:t>
      </w:r>
      <w:r>
        <w:t>channels provided by the ASP to IXPs and PRPs to access the ASP’s attributes.</w:t>
      </w:r>
    </w:p>
    <w:p w14:paraId="534CA134" w14:textId="77777777" w:rsidR="00197CB7" w:rsidRDefault="00345D0E">
      <w:pPr>
        <w:pStyle w:val="BodyText"/>
        <w:spacing w:before="178" w:line="266" w:lineRule="auto"/>
        <w:ind w:left="138" w:right="202" w:hanging="1"/>
      </w:pPr>
      <w:r>
        <w:t>A</w:t>
      </w:r>
      <w:r>
        <w:rPr>
          <w:spacing w:val="-2"/>
        </w:rPr>
        <w:t xml:space="preserve"> </w:t>
      </w:r>
      <w:r>
        <w:t>published</w:t>
      </w:r>
      <w:r>
        <w:rPr>
          <w:spacing w:val="-4"/>
        </w:rPr>
        <w:t xml:space="preserve"> </w:t>
      </w:r>
      <w:r>
        <w:t>attribute</w:t>
      </w:r>
      <w:r>
        <w:rPr>
          <w:spacing w:val="-1"/>
        </w:rPr>
        <w:t xml:space="preserve"> </w:t>
      </w:r>
      <w:r>
        <w:t>schema</w:t>
      </w:r>
      <w:r>
        <w:rPr>
          <w:spacing w:val="-4"/>
        </w:rPr>
        <w:t xml:space="preserve"> </w:t>
      </w:r>
      <w:r>
        <w:t>MUST</w:t>
      </w:r>
      <w:r>
        <w:rPr>
          <w:spacing w:val="-2"/>
        </w:rPr>
        <w:t xml:space="preserve"> </w:t>
      </w:r>
      <w:r>
        <w:t>outline</w:t>
      </w:r>
      <w:r>
        <w:rPr>
          <w:spacing w:val="-1"/>
        </w:rPr>
        <w:t xml:space="preserve"> </w:t>
      </w:r>
      <w:r>
        <w:t>data</w:t>
      </w:r>
      <w:r>
        <w:rPr>
          <w:spacing w:val="-3"/>
        </w:rPr>
        <w:t xml:space="preserve"> </w:t>
      </w:r>
      <w:r>
        <w:t>types</w:t>
      </w:r>
      <w:r>
        <w:rPr>
          <w:spacing w:val="-1"/>
        </w:rPr>
        <w:t xml:space="preserve"> </w:t>
      </w:r>
      <w:r>
        <w:t>and</w:t>
      </w:r>
      <w:r>
        <w:rPr>
          <w:spacing w:val="-1"/>
        </w:rPr>
        <w:t xml:space="preserve"> </w:t>
      </w:r>
      <w:r>
        <w:t>constraints</w:t>
      </w:r>
      <w:r>
        <w:rPr>
          <w:spacing w:val="-1"/>
        </w:rPr>
        <w:t xml:space="preserve"> </w:t>
      </w:r>
      <w:r>
        <w:t>for</w:t>
      </w:r>
      <w:r>
        <w:rPr>
          <w:spacing w:val="-3"/>
        </w:rPr>
        <w:t xml:space="preserve"> </w:t>
      </w:r>
      <w:r>
        <w:t>the</w:t>
      </w:r>
      <w:r>
        <w:rPr>
          <w:spacing w:val="-3"/>
        </w:rPr>
        <w:t xml:space="preserve"> </w:t>
      </w:r>
      <w:r>
        <w:t>fields</w:t>
      </w:r>
      <w:r>
        <w:rPr>
          <w:spacing w:val="-1"/>
        </w:rPr>
        <w:t xml:space="preserve"> </w:t>
      </w:r>
      <w:r>
        <w:t>that comprise</w:t>
      </w:r>
      <w:r>
        <w:rPr>
          <w:spacing w:val="-3"/>
        </w:rPr>
        <w:t xml:space="preserve"> </w:t>
      </w:r>
      <w:r>
        <w:t>the attribute sets managed by the ASP.</w:t>
      </w:r>
    </w:p>
    <w:p w14:paraId="534CA135" w14:textId="77777777" w:rsidR="00197CB7" w:rsidRDefault="00345D0E">
      <w:pPr>
        <w:pStyle w:val="BodyText"/>
        <w:spacing w:before="177" w:line="266" w:lineRule="auto"/>
        <w:ind w:left="138" w:right="171"/>
      </w:pPr>
      <w:r>
        <w:t>The</w:t>
      </w:r>
      <w:r>
        <w:rPr>
          <w:spacing w:val="-2"/>
        </w:rPr>
        <w:t xml:space="preserve"> </w:t>
      </w:r>
      <w:r>
        <w:t>published</w:t>
      </w:r>
      <w:r>
        <w:rPr>
          <w:spacing w:val="-2"/>
        </w:rPr>
        <w:t xml:space="preserve"> </w:t>
      </w:r>
      <w:r>
        <w:t>attribute</w:t>
      </w:r>
      <w:r>
        <w:rPr>
          <w:spacing w:val="-2"/>
        </w:rPr>
        <w:t xml:space="preserve"> </w:t>
      </w:r>
      <w:r>
        <w:t>schema</w:t>
      </w:r>
      <w:r>
        <w:rPr>
          <w:spacing w:val="-4"/>
        </w:rPr>
        <w:t xml:space="preserve"> </w:t>
      </w:r>
      <w:r>
        <w:t>MUST</w:t>
      </w:r>
      <w:r>
        <w:rPr>
          <w:spacing w:val="-3"/>
        </w:rPr>
        <w:t xml:space="preserve"> </w:t>
      </w:r>
      <w:r>
        <w:t>support</w:t>
      </w:r>
      <w:r>
        <w:rPr>
          <w:spacing w:val="-1"/>
        </w:rPr>
        <w:t xml:space="preserve"> </w:t>
      </w:r>
      <w:r>
        <w:t>a</w:t>
      </w:r>
      <w:r>
        <w:rPr>
          <w:spacing w:val="-2"/>
        </w:rPr>
        <w:t xml:space="preserve"> </w:t>
      </w:r>
      <w:r>
        <w:t>data</w:t>
      </w:r>
      <w:r>
        <w:rPr>
          <w:spacing w:val="-2"/>
        </w:rPr>
        <w:t xml:space="preserve"> </w:t>
      </w:r>
      <w:r>
        <w:t>format</w:t>
      </w:r>
      <w:r>
        <w:rPr>
          <w:spacing w:val="-4"/>
        </w:rPr>
        <w:t xml:space="preserve"> </w:t>
      </w:r>
      <w:r>
        <w:t>compatible</w:t>
      </w:r>
      <w:r>
        <w:rPr>
          <w:spacing w:val="-2"/>
        </w:rPr>
        <w:t xml:space="preserve"> </w:t>
      </w:r>
      <w:r>
        <w:t>with</w:t>
      </w:r>
      <w:r>
        <w:rPr>
          <w:spacing w:val="-5"/>
        </w:rPr>
        <w:t xml:space="preserve"> </w:t>
      </w:r>
      <w:r>
        <w:t>the</w:t>
      </w:r>
      <w:r>
        <w:rPr>
          <w:spacing w:val="-5"/>
        </w:rPr>
        <w:t xml:space="preserve"> </w:t>
      </w:r>
      <w:r>
        <w:t>federation</w:t>
      </w:r>
      <w:r>
        <w:rPr>
          <w:spacing w:val="-2"/>
        </w:rPr>
        <w:t xml:space="preserve"> </w:t>
      </w:r>
      <w:r>
        <w:t>protocol the ASP uses to connect to the IXP.</w:t>
      </w:r>
    </w:p>
    <w:p w14:paraId="534CA136" w14:textId="77777777" w:rsidR="00197CB7" w:rsidRDefault="00345D0E">
      <w:pPr>
        <w:pStyle w:val="BodyText"/>
        <w:spacing w:before="180" w:line="266" w:lineRule="auto"/>
        <w:ind w:left="138" w:right="202"/>
      </w:pPr>
      <w:r>
        <w:t>An</w:t>
      </w:r>
      <w:r>
        <w:rPr>
          <w:spacing w:val="-2"/>
        </w:rPr>
        <w:t xml:space="preserve"> </w:t>
      </w:r>
      <w:r>
        <w:t>ASP</w:t>
      </w:r>
      <w:r>
        <w:rPr>
          <w:spacing w:val="-3"/>
        </w:rPr>
        <w:t xml:space="preserve"> </w:t>
      </w:r>
      <w:r>
        <w:t>MUST</w:t>
      </w:r>
      <w:r>
        <w:rPr>
          <w:spacing w:val="-3"/>
        </w:rPr>
        <w:t xml:space="preserve"> </w:t>
      </w:r>
      <w:r>
        <w:t>establish</w:t>
      </w:r>
      <w:r>
        <w:rPr>
          <w:spacing w:val="-2"/>
        </w:rPr>
        <w:t xml:space="preserve"> </w:t>
      </w:r>
      <w:r>
        <w:t>procedures</w:t>
      </w:r>
      <w:r>
        <w:rPr>
          <w:spacing w:val="-2"/>
        </w:rPr>
        <w:t xml:space="preserve"> </w:t>
      </w:r>
      <w:r>
        <w:t>to</w:t>
      </w:r>
      <w:r>
        <w:rPr>
          <w:spacing w:val="-5"/>
        </w:rPr>
        <w:t xml:space="preserve"> </w:t>
      </w:r>
      <w:r>
        <w:t>publish</w:t>
      </w:r>
      <w:r>
        <w:rPr>
          <w:spacing w:val="-2"/>
        </w:rPr>
        <w:t xml:space="preserve"> </w:t>
      </w:r>
      <w:r>
        <w:t>updates</w:t>
      </w:r>
      <w:r>
        <w:rPr>
          <w:spacing w:val="-2"/>
        </w:rPr>
        <w:t xml:space="preserve"> </w:t>
      </w:r>
      <w:r>
        <w:t>to</w:t>
      </w:r>
      <w:r>
        <w:rPr>
          <w:spacing w:val="-5"/>
        </w:rPr>
        <w:t xml:space="preserve"> </w:t>
      </w:r>
      <w:r>
        <w:t>their</w:t>
      </w:r>
      <w:r>
        <w:rPr>
          <w:spacing w:val="-4"/>
        </w:rPr>
        <w:t xml:space="preserve"> </w:t>
      </w:r>
      <w:r>
        <w:t>attribute</w:t>
      </w:r>
      <w:r>
        <w:rPr>
          <w:spacing w:val="-2"/>
        </w:rPr>
        <w:t xml:space="preserve"> </w:t>
      </w:r>
      <w:r>
        <w:t>schema</w:t>
      </w:r>
      <w:r>
        <w:rPr>
          <w:spacing w:val="-4"/>
        </w:rPr>
        <w:t xml:space="preserve"> </w:t>
      </w:r>
      <w:r>
        <w:t>in</w:t>
      </w:r>
      <w:r>
        <w:rPr>
          <w:spacing w:val="-2"/>
        </w:rPr>
        <w:t xml:space="preserve"> </w:t>
      </w:r>
      <w:r>
        <w:t>accordance</w:t>
      </w:r>
      <w:r>
        <w:rPr>
          <w:spacing w:val="-2"/>
        </w:rPr>
        <w:t xml:space="preserve"> </w:t>
      </w:r>
      <w:r>
        <w:t>with Schedule 3 (AGDIS Attribute Profile).</w:t>
      </w:r>
    </w:p>
    <w:p w14:paraId="534CA137" w14:textId="77777777" w:rsidR="00197CB7" w:rsidRDefault="00197CB7">
      <w:pPr>
        <w:spacing w:line="266" w:lineRule="auto"/>
        <w:sectPr w:rsidR="00197CB7">
          <w:headerReference w:type="even" r:id="rId75"/>
          <w:pgSz w:w="11910" w:h="16840"/>
          <w:pgMar w:top="740" w:right="1280" w:bottom="720" w:left="1280" w:header="547" w:footer="0" w:gutter="0"/>
          <w:pgNumType w:start="10"/>
          <w:cols w:space="720"/>
        </w:sectPr>
      </w:pPr>
    </w:p>
    <w:p w14:paraId="534CA138" w14:textId="77777777" w:rsidR="00197CB7" w:rsidRDefault="00197CB7">
      <w:pPr>
        <w:pStyle w:val="BodyText"/>
        <w:rPr>
          <w:sz w:val="20"/>
        </w:rPr>
      </w:pPr>
    </w:p>
    <w:p w14:paraId="534CA139" w14:textId="77777777" w:rsidR="00197CB7" w:rsidRDefault="00197CB7">
      <w:pPr>
        <w:pStyle w:val="BodyText"/>
        <w:spacing w:before="183"/>
        <w:rPr>
          <w:sz w:val="20"/>
        </w:rPr>
      </w:pPr>
    </w:p>
    <w:p w14:paraId="534CA13A" w14:textId="77777777" w:rsidR="00197CB7" w:rsidRDefault="00345D0E">
      <w:pPr>
        <w:pStyle w:val="BodyText"/>
        <w:ind w:left="468"/>
        <w:rPr>
          <w:sz w:val="20"/>
        </w:rPr>
      </w:pPr>
      <w:r>
        <w:rPr>
          <w:noProof/>
          <w:sz w:val="20"/>
        </w:rPr>
        <w:drawing>
          <wp:inline distT="0" distB="0" distL="0" distR="0" wp14:anchorId="534CBAB1" wp14:editId="655FA142">
            <wp:extent cx="5181599" cy="4076700"/>
            <wp:effectExtent l="0" t="0" r="0" b="0"/>
            <wp:docPr id="125" name="Image 125" descr="Branding shape for Australia's Digital ID Syst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Branding shape for Australia's Digital ID System">
                      <a:extLst>
                        <a:ext uri="{C183D7F6-B498-43B3-948B-1728B52AA6E4}">
                          <adec:decorative xmlns:adec="http://schemas.microsoft.com/office/drawing/2017/decorative" val="0"/>
                        </a:ext>
                      </a:extLst>
                    </pic:cNvPr>
                    <pic:cNvPicPr/>
                  </pic:nvPicPr>
                  <pic:blipFill>
                    <a:blip r:embed="rId76" cstate="print"/>
                    <a:stretch>
                      <a:fillRect/>
                    </a:stretch>
                  </pic:blipFill>
                  <pic:spPr>
                    <a:xfrm>
                      <a:off x="0" y="0"/>
                      <a:ext cx="5181599" cy="4076700"/>
                    </a:xfrm>
                    <a:prstGeom prst="rect">
                      <a:avLst/>
                    </a:prstGeom>
                  </pic:spPr>
                </pic:pic>
              </a:graphicData>
            </a:graphic>
          </wp:inline>
        </w:drawing>
      </w:r>
    </w:p>
    <w:p w14:paraId="534CA13B" w14:textId="77777777" w:rsidR="00197CB7" w:rsidRDefault="00197CB7">
      <w:pPr>
        <w:pStyle w:val="BodyText"/>
        <w:rPr>
          <w:sz w:val="40"/>
        </w:rPr>
      </w:pPr>
    </w:p>
    <w:p w14:paraId="534CA13C" w14:textId="77777777" w:rsidR="00197CB7" w:rsidRDefault="00197CB7">
      <w:pPr>
        <w:pStyle w:val="BodyText"/>
        <w:rPr>
          <w:sz w:val="40"/>
        </w:rPr>
      </w:pPr>
    </w:p>
    <w:p w14:paraId="534CA13D" w14:textId="77777777" w:rsidR="00197CB7" w:rsidRDefault="00197CB7">
      <w:pPr>
        <w:pStyle w:val="BodyText"/>
        <w:spacing w:before="306"/>
        <w:rPr>
          <w:sz w:val="40"/>
        </w:rPr>
      </w:pPr>
    </w:p>
    <w:p w14:paraId="534CA13E" w14:textId="77777777" w:rsidR="00197CB7" w:rsidRDefault="00345D0E">
      <w:pPr>
        <w:spacing w:before="1"/>
        <w:ind w:left="1093"/>
        <w:rPr>
          <w:rFonts w:ascii="Arial" w:hAnsi="Arial"/>
          <w:sz w:val="40"/>
        </w:rPr>
      </w:pPr>
      <w:r>
        <w:rPr>
          <w:rFonts w:ascii="Arial" w:hAnsi="Arial"/>
          <w:color w:val="1C1C1C"/>
          <w:sz w:val="40"/>
        </w:rPr>
        <w:t>Schedule</w:t>
      </w:r>
      <w:r>
        <w:rPr>
          <w:rFonts w:ascii="Arial" w:hAnsi="Arial"/>
          <w:color w:val="1C1C1C"/>
          <w:spacing w:val="-5"/>
          <w:sz w:val="40"/>
        </w:rPr>
        <w:t xml:space="preserve"> </w:t>
      </w:r>
      <w:r>
        <w:rPr>
          <w:rFonts w:ascii="Arial" w:hAnsi="Arial"/>
          <w:color w:val="1C1C1C"/>
          <w:sz w:val="40"/>
        </w:rPr>
        <w:t>2</w:t>
      </w:r>
      <w:r>
        <w:rPr>
          <w:rFonts w:ascii="Arial" w:hAnsi="Arial"/>
          <w:color w:val="1C1C1C"/>
          <w:spacing w:val="-3"/>
          <w:sz w:val="40"/>
        </w:rPr>
        <w:t xml:space="preserve"> </w:t>
      </w:r>
      <w:r>
        <w:rPr>
          <w:rFonts w:ascii="Arial" w:hAnsi="Arial"/>
          <w:color w:val="1C1C1C"/>
          <w:sz w:val="40"/>
        </w:rPr>
        <w:t>–</w:t>
      </w:r>
      <w:r>
        <w:rPr>
          <w:rFonts w:ascii="Arial" w:hAnsi="Arial"/>
          <w:color w:val="1C1C1C"/>
          <w:spacing w:val="-26"/>
          <w:sz w:val="40"/>
        </w:rPr>
        <w:t xml:space="preserve"> </w:t>
      </w:r>
      <w:r>
        <w:rPr>
          <w:rFonts w:ascii="Arial" w:hAnsi="Arial"/>
          <w:color w:val="1C1C1C"/>
          <w:sz w:val="40"/>
        </w:rPr>
        <w:t>AGDIS</w:t>
      </w:r>
      <w:r>
        <w:rPr>
          <w:rFonts w:ascii="Arial" w:hAnsi="Arial"/>
          <w:color w:val="1C1C1C"/>
          <w:spacing w:val="-4"/>
          <w:sz w:val="40"/>
        </w:rPr>
        <w:t xml:space="preserve"> </w:t>
      </w:r>
      <w:r>
        <w:rPr>
          <w:rFonts w:ascii="Arial" w:hAnsi="Arial"/>
          <w:color w:val="1C1C1C"/>
          <w:sz w:val="40"/>
        </w:rPr>
        <w:t>Open</w:t>
      </w:r>
      <w:r>
        <w:rPr>
          <w:rFonts w:ascii="Arial" w:hAnsi="Arial"/>
          <w:color w:val="1C1C1C"/>
          <w:spacing w:val="-5"/>
          <w:sz w:val="40"/>
        </w:rPr>
        <w:t xml:space="preserve"> </w:t>
      </w:r>
      <w:r>
        <w:rPr>
          <w:rFonts w:ascii="Arial" w:hAnsi="Arial"/>
          <w:color w:val="1C1C1C"/>
          <w:sz w:val="40"/>
        </w:rPr>
        <w:t>ID</w:t>
      </w:r>
      <w:r>
        <w:rPr>
          <w:rFonts w:ascii="Arial" w:hAnsi="Arial"/>
          <w:color w:val="1C1C1C"/>
          <w:spacing w:val="-2"/>
          <w:sz w:val="40"/>
        </w:rPr>
        <w:t xml:space="preserve"> </w:t>
      </w:r>
      <w:r>
        <w:rPr>
          <w:rFonts w:ascii="Arial" w:hAnsi="Arial"/>
          <w:color w:val="1C1C1C"/>
          <w:sz w:val="40"/>
        </w:rPr>
        <w:t>Connect</w:t>
      </w:r>
      <w:r>
        <w:rPr>
          <w:rFonts w:ascii="Arial" w:hAnsi="Arial"/>
          <w:color w:val="1C1C1C"/>
          <w:spacing w:val="-3"/>
          <w:sz w:val="40"/>
        </w:rPr>
        <w:t xml:space="preserve"> </w:t>
      </w:r>
      <w:r>
        <w:rPr>
          <w:rFonts w:ascii="Arial" w:hAnsi="Arial"/>
          <w:color w:val="1C1C1C"/>
          <w:spacing w:val="-2"/>
          <w:sz w:val="40"/>
        </w:rPr>
        <w:t>Profile</w:t>
      </w:r>
    </w:p>
    <w:p w14:paraId="534CA13F" w14:textId="77777777" w:rsidR="00197CB7" w:rsidRDefault="00197CB7">
      <w:pPr>
        <w:rPr>
          <w:rFonts w:ascii="Arial" w:hAnsi="Arial"/>
          <w:sz w:val="40"/>
        </w:rPr>
        <w:sectPr w:rsidR="00197CB7">
          <w:headerReference w:type="default" r:id="rId77"/>
          <w:footerReference w:type="even" r:id="rId78"/>
          <w:footerReference w:type="default" r:id="rId79"/>
          <w:pgSz w:w="11910" w:h="16840"/>
          <w:pgMar w:top="1920" w:right="1280" w:bottom="720" w:left="1280" w:header="0" w:footer="521" w:gutter="0"/>
          <w:cols w:space="720"/>
        </w:sectPr>
      </w:pPr>
    </w:p>
    <w:p w14:paraId="534CA140" w14:textId="77777777" w:rsidR="00197CB7" w:rsidRDefault="00197CB7">
      <w:pPr>
        <w:pStyle w:val="BodyText"/>
        <w:rPr>
          <w:rFonts w:ascii="Arial"/>
          <w:sz w:val="40"/>
        </w:rPr>
      </w:pPr>
    </w:p>
    <w:p w14:paraId="534CA141" w14:textId="77777777" w:rsidR="00197CB7" w:rsidRDefault="00197CB7">
      <w:pPr>
        <w:pStyle w:val="BodyText"/>
        <w:spacing w:before="52"/>
        <w:rPr>
          <w:rFonts w:ascii="Arial"/>
          <w:sz w:val="40"/>
        </w:rPr>
      </w:pPr>
    </w:p>
    <w:p w14:paraId="534CA142" w14:textId="77777777" w:rsidR="00197CB7" w:rsidRDefault="00345D0E">
      <w:pPr>
        <w:spacing w:before="1"/>
        <w:ind w:left="138"/>
        <w:rPr>
          <w:rFonts w:ascii="Arial"/>
          <w:sz w:val="40"/>
        </w:rPr>
      </w:pPr>
      <w:r>
        <w:rPr>
          <w:rFonts w:ascii="Arial"/>
          <w:color w:val="1C1C1C"/>
          <w:spacing w:val="-2"/>
          <w:sz w:val="40"/>
        </w:rPr>
        <w:t>Contents</w:t>
      </w:r>
    </w:p>
    <w:p w14:paraId="534CA143" w14:textId="5A73BAE7" w:rsidR="00197CB7" w:rsidRDefault="00345D0E">
      <w:pPr>
        <w:pStyle w:val="ListParagraph"/>
        <w:numPr>
          <w:ilvl w:val="0"/>
          <w:numId w:val="78"/>
        </w:numPr>
        <w:tabs>
          <w:tab w:val="left" w:pos="591"/>
          <w:tab w:val="right" w:leader="dot" w:pos="9208"/>
        </w:tabs>
        <w:spacing w:before="177"/>
        <w:ind w:left="591" w:hanging="453"/>
        <w:rPr>
          <w:b/>
          <w:sz w:val="23"/>
        </w:rPr>
      </w:pPr>
      <w:r>
        <w:rPr>
          <w:rFonts w:ascii="Arial"/>
          <w:b/>
          <w:sz w:val="23"/>
        </w:rPr>
        <w:t>Identity</w:t>
      </w:r>
      <w:r>
        <w:rPr>
          <w:rFonts w:ascii="Arial"/>
          <w:b/>
          <w:spacing w:val="-4"/>
          <w:sz w:val="23"/>
        </w:rPr>
        <w:t xml:space="preserve"> </w:t>
      </w:r>
      <w:r>
        <w:rPr>
          <w:rFonts w:ascii="Arial"/>
          <w:b/>
          <w:spacing w:val="-2"/>
          <w:sz w:val="23"/>
        </w:rPr>
        <w:t>exchange</w:t>
      </w:r>
      <w:r>
        <w:rPr>
          <w:rFonts w:ascii="Arial"/>
          <w:b/>
          <w:sz w:val="23"/>
        </w:rPr>
        <w:tab/>
      </w:r>
      <w:r>
        <w:rPr>
          <w:b/>
          <w:spacing w:val="-10"/>
          <w:sz w:val="23"/>
        </w:rPr>
        <w:t>1</w:t>
      </w:r>
    </w:p>
    <w:p w14:paraId="534CA144" w14:textId="46CA74E7" w:rsidR="00197CB7" w:rsidRDefault="00345D0E">
      <w:pPr>
        <w:pStyle w:val="ListParagraph"/>
        <w:numPr>
          <w:ilvl w:val="1"/>
          <w:numId w:val="78"/>
        </w:numPr>
        <w:tabs>
          <w:tab w:val="left" w:pos="873"/>
          <w:tab w:val="right" w:leader="dot" w:pos="9207"/>
        </w:tabs>
        <w:spacing w:before="180"/>
        <w:ind w:left="873" w:hanging="452"/>
      </w:pPr>
      <w:r>
        <w:rPr>
          <w:rFonts w:ascii="Arial"/>
        </w:rPr>
        <w:t>Authorisation</w:t>
      </w:r>
      <w:r>
        <w:rPr>
          <w:rFonts w:ascii="Arial"/>
          <w:spacing w:val="-9"/>
        </w:rPr>
        <w:t xml:space="preserve"> </w:t>
      </w:r>
      <w:r>
        <w:rPr>
          <w:rFonts w:ascii="Arial"/>
        </w:rPr>
        <w:t>grant</w:t>
      </w:r>
      <w:r>
        <w:rPr>
          <w:rFonts w:ascii="Arial"/>
          <w:spacing w:val="-9"/>
        </w:rPr>
        <w:t xml:space="preserve"> </w:t>
      </w:r>
      <w:r>
        <w:rPr>
          <w:rFonts w:ascii="Arial"/>
          <w:spacing w:val="-4"/>
        </w:rPr>
        <w:t>types</w:t>
      </w:r>
      <w:r>
        <w:rPr>
          <w:rFonts w:ascii="Arial"/>
        </w:rPr>
        <w:tab/>
      </w:r>
      <w:r>
        <w:rPr>
          <w:spacing w:val="-10"/>
        </w:rPr>
        <w:t>1</w:t>
      </w:r>
    </w:p>
    <w:p w14:paraId="534CA145" w14:textId="1D4F8E4F" w:rsidR="00197CB7" w:rsidRDefault="00345D0E">
      <w:pPr>
        <w:pStyle w:val="ListParagraph"/>
        <w:numPr>
          <w:ilvl w:val="1"/>
          <w:numId w:val="78"/>
        </w:numPr>
        <w:tabs>
          <w:tab w:val="left" w:pos="873"/>
          <w:tab w:val="right" w:leader="dot" w:pos="9208"/>
        </w:tabs>
        <w:spacing w:before="181"/>
        <w:ind w:left="873" w:hanging="452"/>
      </w:pPr>
      <w:r>
        <w:rPr>
          <w:rFonts w:ascii="Arial"/>
        </w:rPr>
        <w:t>Client</w:t>
      </w:r>
      <w:r>
        <w:rPr>
          <w:rFonts w:ascii="Arial"/>
          <w:spacing w:val="-6"/>
        </w:rPr>
        <w:t xml:space="preserve"> </w:t>
      </w:r>
      <w:r>
        <w:rPr>
          <w:rFonts w:ascii="Arial"/>
          <w:spacing w:val="-2"/>
        </w:rPr>
        <w:t>types</w:t>
      </w:r>
      <w:r>
        <w:rPr>
          <w:rFonts w:ascii="Arial"/>
        </w:rPr>
        <w:tab/>
      </w:r>
      <w:r>
        <w:rPr>
          <w:spacing w:val="-10"/>
        </w:rPr>
        <w:t>1</w:t>
      </w:r>
    </w:p>
    <w:p w14:paraId="534CA146" w14:textId="4BEB0BCF" w:rsidR="00197CB7" w:rsidRDefault="00345D0E">
      <w:pPr>
        <w:pStyle w:val="ListParagraph"/>
        <w:numPr>
          <w:ilvl w:val="2"/>
          <w:numId w:val="78"/>
        </w:numPr>
        <w:tabs>
          <w:tab w:val="left" w:pos="1267"/>
          <w:tab w:val="right" w:leader="dot" w:pos="9208"/>
        </w:tabs>
        <w:spacing w:before="188"/>
        <w:ind w:left="1267" w:hanging="676"/>
      </w:pPr>
      <w:r>
        <w:rPr>
          <w:rFonts w:ascii="Arial"/>
        </w:rPr>
        <w:t>Full</w:t>
      </w:r>
      <w:r>
        <w:rPr>
          <w:rFonts w:ascii="Arial"/>
          <w:spacing w:val="-5"/>
        </w:rPr>
        <w:t xml:space="preserve"> </w:t>
      </w:r>
      <w:r>
        <w:rPr>
          <w:rFonts w:ascii="Arial"/>
        </w:rPr>
        <w:t>Client</w:t>
      </w:r>
      <w:r>
        <w:rPr>
          <w:rFonts w:ascii="Arial"/>
          <w:spacing w:val="-2"/>
        </w:rPr>
        <w:t xml:space="preserve"> </w:t>
      </w:r>
      <w:r>
        <w:rPr>
          <w:rFonts w:ascii="Arial"/>
        </w:rPr>
        <w:t>with</w:t>
      </w:r>
      <w:r>
        <w:rPr>
          <w:rFonts w:ascii="Arial"/>
          <w:spacing w:val="-5"/>
        </w:rPr>
        <w:t xml:space="preserve"> </w:t>
      </w:r>
      <w:r>
        <w:rPr>
          <w:rFonts w:ascii="Arial"/>
        </w:rPr>
        <w:t>User</w:t>
      </w:r>
      <w:r>
        <w:rPr>
          <w:rFonts w:ascii="Arial"/>
          <w:spacing w:val="-2"/>
        </w:rPr>
        <w:t xml:space="preserve"> Delegation</w:t>
      </w:r>
      <w:r>
        <w:rPr>
          <w:rFonts w:ascii="Arial"/>
        </w:rPr>
        <w:tab/>
      </w:r>
      <w:r>
        <w:rPr>
          <w:spacing w:val="-10"/>
        </w:rPr>
        <w:t>1</w:t>
      </w:r>
    </w:p>
    <w:p w14:paraId="534CA147" w14:textId="543EBD41" w:rsidR="00197CB7" w:rsidRDefault="00345D0E">
      <w:pPr>
        <w:pStyle w:val="ListParagraph"/>
        <w:numPr>
          <w:ilvl w:val="2"/>
          <w:numId w:val="78"/>
        </w:numPr>
        <w:tabs>
          <w:tab w:val="left" w:pos="1267"/>
          <w:tab w:val="right" w:leader="dot" w:pos="9207"/>
        </w:tabs>
        <w:spacing w:before="62"/>
        <w:ind w:left="1267" w:hanging="676"/>
      </w:pPr>
      <w:r>
        <w:rPr>
          <w:rFonts w:ascii="Arial"/>
        </w:rPr>
        <w:t>Native</w:t>
      </w:r>
      <w:r>
        <w:rPr>
          <w:rFonts w:ascii="Arial"/>
          <w:spacing w:val="-5"/>
        </w:rPr>
        <w:t xml:space="preserve"> </w:t>
      </w:r>
      <w:r>
        <w:rPr>
          <w:rFonts w:ascii="Arial"/>
        </w:rPr>
        <w:t>Client</w:t>
      </w:r>
      <w:r>
        <w:rPr>
          <w:rFonts w:ascii="Arial"/>
          <w:spacing w:val="-3"/>
        </w:rPr>
        <w:t xml:space="preserve"> </w:t>
      </w:r>
      <w:r>
        <w:rPr>
          <w:rFonts w:ascii="Arial"/>
        </w:rPr>
        <w:t>with</w:t>
      </w:r>
      <w:r>
        <w:rPr>
          <w:rFonts w:ascii="Arial"/>
          <w:spacing w:val="-5"/>
        </w:rPr>
        <w:t xml:space="preserve"> </w:t>
      </w:r>
      <w:r>
        <w:rPr>
          <w:rFonts w:ascii="Arial"/>
        </w:rPr>
        <w:t>User</w:t>
      </w:r>
      <w:r>
        <w:rPr>
          <w:rFonts w:ascii="Arial"/>
          <w:spacing w:val="-3"/>
        </w:rPr>
        <w:t xml:space="preserve"> </w:t>
      </w:r>
      <w:r>
        <w:rPr>
          <w:rFonts w:ascii="Arial"/>
          <w:spacing w:val="-2"/>
        </w:rPr>
        <w:t>Delegation</w:t>
      </w:r>
      <w:r>
        <w:rPr>
          <w:rFonts w:ascii="Arial"/>
        </w:rPr>
        <w:tab/>
      </w:r>
      <w:r>
        <w:rPr>
          <w:spacing w:val="-10"/>
        </w:rPr>
        <w:t>1</w:t>
      </w:r>
    </w:p>
    <w:p w14:paraId="534CA148" w14:textId="4620F878" w:rsidR="00197CB7" w:rsidRDefault="00345D0E">
      <w:pPr>
        <w:pStyle w:val="ListParagraph"/>
        <w:numPr>
          <w:ilvl w:val="2"/>
          <w:numId w:val="78"/>
        </w:numPr>
        <w:tabs>
          <w:tab w:val="left" w:pos="1267"/>
          <w:tab w:val="right" w:leader="dot" w:pos="9208"/>
        </w:tabs>
        <w:spacing w:before="65"/>
        <w:ind w:left="1267" w:hanging="676"/>
      </w:pPr>
      <w:r>
        <w:rPr>
          <w:rFonts w:ascii="Arial"/>
        </w:rPr>
        <w:t>Direct</w:t>
      </w:r>
      <w:r>
        <w:rPr>
          <w:rFonts w:ascii="Arial"/>
          <w:spacing w:val="-4"/>
        </w:rPr>
        <w:t xml:space="preserve"> </w:t>
      </w:r>
      <w:r>
        <w:rPr>
          <w:rFonts w:ascii="Arial"/>
        </w:rPr>
        <w:t>Access</w:t>
      </w:r>
      <w:r>
        <w:rPr>
          <w:rFonts w:ascii="Arial"/>
          <w:spacing w:val="-3"/>
        </w:rPr>
        <w:t xml:space="preserve"> </w:t>
      </w:r>
      <w:r>
        <w:rPr>
          <w:rFonts w:ascii="Arial"/>
          <w:spacing w:val="-2"/>
        </w:rPr>
        <w:t>Client</w:t>
      </w:r>
      <w:r>
        <w:rPr>
          <w:rFonts w:ascii="Arial"/>
        </w:rPr>
        <w:tab/>
      </w:r>
      <w:r>
        <w:rPr>
          <w:spacing w:val="-10"/>
        </w:rPr>
        <w:t>2</w:t>
      </w:r>
    </w:p>
    <w:p w14:paraId="534CA149" w14:textId="7714D690" w:rsidR="00197CB7" w:rsidRDefault="00345D0E">
      <w:pPr>
        <w:pStyle w:val="ListParagraph"/>
        <w:numPr>
          <w:ilvl w:val="1"/>
          <w:numId w:val="78"/>
        </w:numPr>
        <w:tabs>
          <w:tab w:val="left" w:pos="873"/>
          <w:tab w:val="right" w:leader="dot" w:pos="9207"/>
        </w:tabs>
        <w:spacing w:before="177"/>
        <w:ind w:left="873" w:hanging="452"/>
      </w:pPr>
      <w:r>
        <w:rPr>
          <w:rFonts w:ascii="Arial"/>
        </w:rPr>
        <w:t>Client</w:t>
      </w:r>
      <w:r>
        <w:rPr>
          <w:rFonts w:ascii="Arial"/>
          <w:spacing w:val="-6"/>
        </w:rPr>
        <w:t xml:space="preserve"> </w:t>
      </w:r>
      <w:r>
        <w:rPr>
          <w:rFonts w:ascii="Arial"/>
          <w:spacing w:val="-2"/>
        </w:rPr>
        <w:t>Registration</w:t>
      </w:r>
      <w:r>
        <w:rPr>
          <w:rFonts w:ascii="Arial"/>
        </w:rPr>
        <w:tab/>
      </w:r>
      <w:r>
        <w:rPr>
          <w:spacing w:val="-10"/>
        </w:rPr>
        <w:t>3</w:t>
      </w:r>
    </w:p>
    <w:p w14:paraId="534CA14A" w14:textId="23A667D7" w:rsidR="00197CB7" w:rsidRDefault="00345D0E">
      <w:pPr>
        <w:pStyle w:val="ListParagraph"/>
        <w:numPr>
          <w:ilvl w:val="1"/>
          <w:numId w:val="78"/>
        </w:numPr>
        <w:tabs>
          <w:tab w:val="left" w:pos="873"/>
          <w:tab w:val="right" w:leader="dot" w:pos="9208"/>
        </w:tabs>
        <w:spacing w:before="181"/>
        <w:ind w:left="873" w:hanging="452"/>
      </w:pPr>
      <w:r>
        <w:rPr>
          <w:rFonts w:ascii="Arial"/>
        </w:rPr>
        <w:t>Redirect</w:t>
      </w:r>
      <w:r>
        <w:rPr>
          <w:rFonts w:ascii="Arial"/>
          <w:spacing w:val="-5"/>
        </w:rPr>
        <w:t xml:space="preserve"> URI</w:t>
      </w:r>
      <w:r>
        <w:rPr>
          <w:rFonts w:ascii="Arial"/>
        </w:rPr>
        <w:tab/>
      </w:r>
      <w:r>
        <w:rPr>
          <w:spacing w:val="-10"/>
        </w:rPr>
        <w:t>3</w:t>
      </w:r>
    </w:p>
    <w:p w14:paraId="534CA14B" w14:textId="59893B73" w:rsidR="00197CB7" w:rsidRDefault="00345D0E">
      <w:pPr>
        <w:pStyle w:val="ListParagraph"/>
        <w:numPr>
          <w:ilvl w:val="2"/>
          <w:numId w:val="78"/>
        </w:numPr>
        <w:tabs>
          <w:tab w:val="left" w:pos="1267"/>
          <w:tab w:val="right" w:leader="dot" w:pos="9207"/>
        </w:tabs>
        <w:spacing w:before="186"/>
        <w:ind w:left="1267" w:hanging="676"/>
      </w:pPr>
      <w:r>
        <w:rPr>
          <w:rFonts w:ascii="Arial"/>
        </w:rPr>
        <w:t>Native</w:t>
      </w:r>
      <w:r>
        <w:rPr>
          <w:rFonts w:ascii="Arial"/>
          <w:spacing w:val="-6"/>
        </w:rPr>
        <w:t xml:space="preserve"> </w:t>
      </w:r>
      <w:r>
        <w:rPr>
          <w:rFonts w:ascii="Arial"/>
        </w:rPr>
        <w:t>Client</w:t>
      </w:r>
      <w:r>
        <w:rPr>
          <w:rFonts w:ascii="Arial"/>
          <w:spacing w:val="-4"/>
        </w:rPr>
        <w:t xml:space="preserve"> </w:t>
      </w:r>
      <w:r>
        <w:rPr>
          <w:rFonts w:ascii="Arial"/>
          <w:spacing w:val="-2"/>
        </w:rPr>
        <w:t>Applications</w:t>
      </w:r>
      <w:r>
        <w:rPr>
          <w:rFonts w:ascii="Arial"/>
        </w:rPr>
        <w:tab/>
      </w:r>
      <w:r>
        <w:rPr>
          <w:spacing w:val="-10"/>
        </w:rPr>
        <w:t>3</w:t>
      </w:r>
    </w:p>
    <w:p w14:paraId="534CA14C" w14:textId="113613C7" w:rsidR="00197CB7" w:rsidRDefault="00345D0E">
      <w:pPr>
        <w:pStyle w:val="ListParagraph"/>
        <w:numPr>
          <w:ilvl w:val="1"/>
          <w:numId w:val="78"/>
        </w:numPr>
        <w:tabs>
          <w:tab w:val="left" w:pos="873"/>
          <w:tab w:val="right" w:leader="dot" w:pos="9207"/>
        </w:tabs>
        <w:spacing w:before="177"/>
        <w:ind w:left="873" w:hanging="452"/>
      </w:pPr>
      <w:r>
        <w:rPr>
          <w:rFonts w:ascii="Arial"/>
        </w:rPr>
        <w:t>Connection</w:t>
      </w:r>
      <w:r>
        <w:rPr>
          <w:rFonts w:ascii="Arial"/>
          <w:spacing w:val="-5"/>
        </w:rPr>
        <w:t xml:space="preserve"> </w:t>
      </w:r>
      <w:r>
        <w:rPr>
          <w:rFonts w:ascii="Arial"/>
        </w:rPr>
        <w:t>to</w:t>
      </w:r>
      <w:r>
        <w:rPr>
          <w:rFonts w:ascii="Arial"/>
          <w:spacing w:val="-7"/>
        </w:rPr>
        <w:t xml:space="preserve"> </w:t>
      </w:r>
      <w:r>
        <w:rPr>
          <w:rFonts w:ascii="Arial"/>
        </w:rPr>
        <w:t>the</w:t>
      </w:r>
      <w:r>
        <w:rPr>
          <w:rFonts w:ascii="Arial"/>
          <w:spacing w:val="-7"/>
        </w:rPr>
        <w:t xml:space="preserve"> </w:t>
      </w:r>
      <w:r>
        <w:rPr>
          <w:rFonts w:ascii="Arial"/>
        </w:rPr>
        <w:t>authorisation</w:t>
      </w:r>
      <w:r>
        <w:rPr>
          <w:rFonts w:ascii="Arial"/>
          <w:spacing w:val="-4"/>
        </w:rPr>
        <w:t xml:space="preserve"> </w:t>
      </w:r>
      <w:r>
        <w:rPr>
          <w:rFonts w:ascii="Arial"/>
          <w:spacing w:val="-2"/>
        </w:rPr>
        <w:t>server</w:t>
      </w:r>
      <w:r>
        <w:rPr>
          <w:rFonts w:ascii="Arial"/>
        </w:rPr>
        <w:tab/>
      </w:r>
      <w:r>
        <w:rPr>
          <w:spacing w:val="-10"/>
        </w:rPr>
        <w:t>4</w:t>
      </w:r>
    </w:p>
    <w:p w14:paraId="534CA14D" w14:textId="65CB1F41" w:rsidR="00197CB7" w:rsidRDefault="00345D0E">
      <w:pPr>
        <w:pStyle w:val="ListParagraph"/>
        <w:numPr>
          <w:ilvl w:val="2"/>
          <w:numId w:val="78"/>
        </w:numPr>
        <w:tabs>
          <w:tab w:val="left" w:pos="1267"/>
          <w:tab w:val="right" w:leader="dot" w:pos="9207"/>
        </w:tabs>
        <w:spacing w:before="188"/>
        <w:ind w:left="1267" w:hanging="676"/>
      </w:pPr>
      <w:r>
        <w:rPr>
          <w:rFonts w:ascii="Arial"/>
        </w:rPr>
        <w:t>Client</w:t>
      </w:r>
      <w:r>
        <w:rPr>
          <w:rFonts w:ascii="Arial"/>
          <w:spacing w:val="-6"/>
        </w:rPr>
        <w:t xml:space="preserve"> </w:t>
      </w:r>
      <w:r>
        <w:rPr>
          <w:rFonts w:ascii="Arial"/>
          <w:spacing w:val="-4"/>
        </w:rPr>
        <w:t>keys</w:t>
      </w:r>
      <w:r>
        <w:rPr>
          <w:rFonts w:ascii="Arial"/>
        </w:rPr>
        <w:tab/>
      </w:r>
      <w:r>
        <w:rPr>
          <w:spacing w:val="-10"/>
        </w:rPr>
        <w:t>4</w:t>
      </w:r>
    </w:p>
    <w:p w14:paraId="534CA14E" w14:textId="54B310EB" w:rsidR="00197CB7" w:rsidRDefault="00345D0E">
      <w:pPr>
        <w:pStyle w:val="ListParagraph"/>
        <w:numPr>
          <w:ilvl w:val="1"/>
          <w:numId w:val="78"/>
        </w:numPr>
        <w:tabs>
          <w:tab w:val="left" w:pos="873"/>
          <w:tab w:val="right" w:leader="dot" w:pos="9207"/>
        </w:tabs>
        <w:spacing w:before="177"/>
        <w:ind w:left="873" w:hanging="452"/>
      </w:pPr>
      <w:r>
        <w:rPr>
          <w:rFonts w:ascii="Arial"/>
        </w:rPr>
        <w:t>Grant</w:t>
      </w:r>
      <w:r>
        <w:rPr>
          <w:rFonts w:ascii="Arial"/>
          <w:spacing w:val="-6"/>
        </w:rPr>
        <w:t xml:space="preserve"> </w:t>
      </w:r>
      <w:r>
        <w:rPr>
          <w:rFonts w:ascii="Arial"/>
          <w:spacing w:val="-2"/>
        </w:rPr>
        <w:t>types</w:t>
      </w:r>
      <w:r>
        <w:rPr>
          <w:rFonts w:ascii="Arial"/>
        </w:rPr>
        <w:tab/>
      </w:r>
      <w:r>
        <w:rPr>
          <w:spacing w:val="-10"/>
        </w:rPr>
        <w:t>5</w:t>
      </w:r>
    </w:p>
    <w:p w14:paraId="534CA14F" w14:textId="41C642CC" w:rsidR="00197CB7" w:rsidRDefault="00345D0E">
      <w:pPr>
        <w:pStyle w:val="ListParagraph"/>
        <w:numPr>
          <w:ilvl w:val="1"/>
          <w:numId w:val="78"/>
        </w:numPr>
        <w:tabs>
          <w:tab w:val="left" w:pos="873"/>
          <w:tab w:val="right" w:leader="dot" w:pos="9207"/>
        </w:tabs>
        <w:spacing w:before="178"/>
        <w:ind w:left="873" w:hanging="452"/>
      </w:pPr>
      <w:r>
        <w:rPr>
          <w:rFonts w:ascii="Arial"/>
        </w:rPr>
        <w:t>Technical</w:t>
      </w:r>
      <w:r>
        <w:rPr>
          <w:rFonts w:ascii="Arial"/>
          <w:spacing w:val="-6"/>
        </w:rPr>
        <w:t xml:space="preserve"> </w:t>
      </w:r>
      <w:r>
        <w:rPr>
          <w:rFonts w:ascii="Arial"/>
        </w:rPr>
        <w:t>Relying</w:t>
      </w:r>
      <w:r>
        <w:rPr>
          <w:rFonts w:ascii="Arial"/>
          <w:spacing w:val="-5"/>
        </w:rPr>
        <w:t xml:space="preserve"> </w:t>
      </w:r>
      <w:r>
        <w:rPr>
          <w:rFonts w:ascii="Arial"/>
        </w:rPr>
        <w:t>Party</w:t>
      </w:r>
      <w:r>
        <w:rPr>
          <w:rFonts w:ascii="Arial"/>
          <w:spacing w:val="-9"/>
        </w:rPr>
        <w:t xml:space="preserve"> </w:t>
      </w:r>
      <w:r>
        <w:rPr>
          <w:rFonts w:ascii="Arial"/>
          <w:spacing w:val="-2"/>
        </w:rPr>
        <w:t>Profile</w:t>
      </w:r>
      <w:r>
        <w:rPr>
          <w:rFonts w:ascii="Arial"/>
        </w:rPr>
        <w:tab/>
      </w:r>
      <w:r>
        <w:rPr>
          <w:spacing w:val="-10"/>
        </w:rPr>
        <w:t>5</w:t>
      </w:r>
    </w:p>
    <w:p w14:paraId="534CA150" w14:textId="2DC12700" w:rsidR="00197CB7" w:rsidRDefault="00345D0E">
      <w:pPr>
        <w:pStyle w:val="ListParagraph"/>
        <w:numPr>
          <w:ilvl w:val="2"/>
          <w:numId w:val="78"/>
        </w:numPr>
        <w:tabs>
          <w:tab w:val="left" w:pos="1267"/>
          <w:tab w:val="right" w:leader="dot" w:pos="9207"/>
        </w:tabs>
        <w:spacing w:before="188"/>
        <w:ind w:left="1267" w:hanging="676"/>
      </w:pPr>
      <w:r>
        <w:rPr>
          <w:rFonts w:ascii="Arial"/>
        </w:rPr>
        <w:t>Requests</w:t>
      </w:r>
      <w:r>
        <w:rPr>
          <w:rFonts w:ascii="Arial"/>
          <w:spacing w:val="-7"/>
        </w:rPr>
        <w:t xml:space="preserve"> </w:t>
      </w:r>
      <w:r>
        <w:rPr>
          <w:rFonts w:ascii="Arial"/>
        </w:rPr>
        <w:t>to</w:t>
      </w:r>
      <w:r>
        <w:rPr>
          <w:rFonts w:ascii="Arial"/>
          <w:spacing w:val="-6"/>
        </w:rPr>
        <w:t xml:space="preserve"> </w:t>
      </w:r>
      <w:r>
        <w:rPr>
          <w:rFonts w:ascii="Arial"/>
        </w:rPr>
        <w:t>the</w:t>
      </w:r>
      <w:r>
        <w:rPr>
          <w:rFonts w:ascii="Arial"/>
          <w:spacing w:val="-4"/>
        </w:rPr>
        <w:t xml:space="preserve"> </w:t>
      </w:r>
      <w:r>
        <w:rPr>
          <w:rFonts w:ascii="Arial"/>
        </w:rPr>
        <w:t>Authorisation</w:t>
      </w:r>
      <w:r>
        <w:rPr>
          <w:rFonts w:ascii="Arial"/>
          <w:spacing w:val="-4"/>
        </w:rPr>
        <w:t xml:space="preserve"> </w:t>
      </w:r>
      <w:r>
        <w:rPr>
          <w:rFonts w:ascii="Arial"/>
          <w:spacing w:val="-2"/>
        </w:rPr>
        <w:t>Endpoint</w:t>
      </w:r>
      <w:r>
        <w:rPr>
          <w:rFonts w:ascii="Arial"/>
        </w:rPr>
        <w:tab/>
      </w:r>
      <w:r>
        <w:rPr>
          <w:spacing w:val="-10"/>
        </w:rPr>
        <w:t>5</w:t>
      </w:r>
    </w:p>
    <w:p w14:paraId="534CA151" w14:textId="76C57AAC" w:rsidR="00197CB7" w:rsidRDefault="00345D0E">
      <w:pPr>
        <w:pStyle w:val="ListParagraph"/>
        <w:numPr>
          <w:ilvl w:val="2"/>
          <w:numId w:val="78"/>
        </w:numPr>
        <w:tabs>
          <w:tab w:val="left" w:pos="1267"/>
          <w:tab w:val="right" w:leader="dot" w:pos="9207"/>
        </w:tabs>
        <w:spacing w:before="65"/>
        <w:ind w:left="1267" w:hanging="676"/>
      </w:pPr>
      <w:r>
        <w:rPr>
          <w:rFonts w:ascii="Arial"/>
        </w:rPr>
        <w:t>Requests</w:t>
      </w:r>
      <w:r>
        <w:rPr>
          <w:rFonts w:ascii="Arial"/>
          <w:spacing w:val="-5"/>
        </w:rPr>
        <w:t xml:space="preserve"> </w:t>
      </w:r>
      <w:r>
        <w:rPr>
          <w:rFonts w:ascii="Arial"/>
        </w:rPr>
        <w:t>to</w:t>
      </w:r>
      <w:r>
        <w:rPr>
          <w:rFonts w:ascii="Arial"/>
          <w:spacing w:val="-4"/>
        </w:rPr>
        <w:t xml:space="preserve"> </w:t>
      </w:r>
      <w:r>
        <w:rPr>
          <w:rFonts w:ascii="Arial"/>
        </w:rPr>
        <w:t>the</w:t>
      </w:r>
      <w:r>
        <w:rPr>
          <w:rFonts w:ascii="Arial"/>
          <w:spacing w:val="-2"/>
        </w:rPr>
        <w:t xml:space="preserve"> </w:t>
      </w:r>
      <w:r>
        <w:rPr>
          <w:rFonts w:ascii="Arial"/>
        </w:rPr>
        <w:t>Token</w:t>
      </w:r>
      <w:r>
        <w:rPr>
          <w:rFonts w:ascii="Arial"/>
          <w:spacing w:val="-2"/>
        </w:rPr>
        <w:t xml:space="preserve"> Endpoint</w:t>
      </w:r>
      <w:r>
        <w:rPr>
          <w:rFonts w:ascii="Arial"/>
        </w:rPr>
        <w:tab/>
      </w:r>
      <w:r>
        <w:rPr>
          <w:spacing w:val="-10"/>
        </w:rPr>
        <w:t>7</w:t>
      </w:r>
    </w:p>
    <w:p w14:paraId="534CA152" w14:textId="485BD0BE" w:rsidR="00197CB7" w:rsidRDefault="00345D0E">
      <w:pPr>
        <w:pStyle w:val="ListParagraph"/>
        <w:numPr>
          <w:ilvl w:val="2"/>
          <w:numId w:val="78"/>
        </w:numPr>
        <w:tabs>
          <w:tab w:val="left" w:pos="1267"/>
          <w:tab w:val="right" w:leader="dot" w:pos="9207"/>
        </w:tabs>
        <w:spacing w:before="62"/>
        <w:ind w:left="1267" w:hanging="676"/>
      </w:pPr>
      <w:r>
        <w:rPr>
          <w:rFonts w:ascii="Arial"/>
        </w:rPr>
        <w:t>Token</w:t>
      </w:r>
      <w:r>
        <w:rPr>
          <w:rFonts w:ascii="Arial"/>
          <w:spacing w:val="-5"/>
        </w:rPr>
        <w:t xml:space="preserve"> </w:t>
      </w:r>
      <w:r>
        <w:rPr>
          <w:rFonts w:ascii="Arial"/>
          <w:spacing w:val="-2"/>
        </w:rPr>
        <w:t>response</w:t>
      </w:r>
      <w:r>
        <w:rPr>
          <w:rFonts w:ascii="Arial"/>
        </w:rPr>
        <w:tab/>
      </w:r>
      <w:r>
        <w:rPr>
          <w:spacing w:val="-10"/>
        </w:rPr>
        <w:t>9</w:t>
      </w:r>
    </w:p>
    <w:p w14:paraId="534CA153" w14:textId="61C703B1" w:rsidR="00197CB7" w:rsidRDefault="00345D0E">
      <w:pPr>
        <w:pStyle w:val="ListParagraph"/>
        <w:numPr>
          <w:ilvl w:val="3"/>
          <w:numId w:val="78"/>
        </w:numPr>
        <w:tabs>
          <w:tab w:val="left" w:pos="1679"/>
          <w:tab w:val="right" w:leader="dot" w:pos="9198"/>
        </w:tabs>
        <w:spacing w:before="58"/>
      </w:pPr>
      <w:r>
        <w:rPr>
          <w:rFonts w:ascii="Arial"/>
        </w:rPr>
        <w:t>ID</w:t>
      </w:r>
      <w:r>
        <w:rPr>
          <w:rFonts w:ascii="Arial"/>
          <w:spacing w:val="1"/>
        </w:rPr>
        <w:t xml:space="preserve"> </w:t>
      </w:r>
      <w:r>
        <w:rPr>
          <w:rFonts w:ascii="Arial"/>
          <w:spacing w:val="-2"/>
        </w:rPr>
        <w:t>Tokens</w:t>
      </w:r>
      <w:r>
        <w:rPr>
          <w:rFonts w:ascii="Arial"/>
        </w:rPr>
        <w:tab/>
      </w:r>
      <w:r>
        <w:rPr>
          <w:spacing w:val="-10"/>
        </w:rPr>
        <w:t>9</w:t>
      </w:r>
    </w:p>
    <w:p w14:paraId="534CA154" w14:textId="4231F991" w:rsidR="00197CB7" w:rsidRDefault="00345D0E">
      <w:pPr>
        <w:pStyle w:val="ListParagraph"/>
        <w:numPr>
          <w:ilvl w:val="2"/>
          <w:numId w:val="77"/>
        </w:numPr>
        <w:tabs>
          <w:tab w:val="left" w:pos="1136"/>
          <w:tab w:val="right" w:leader="dot" w:pos="9207"/>
        </w:tabs>
        <w:spacing w:before="128"/>
        <w:ind w:left="1136" w:hanging="545"/>
      </w:pPr>
      <w:r>
        <w:rPr>
          <w:rFonts w:ascii="Arial"/>
          <w:sz w:val="24"/>
        </w:rPr>
        <w:t>.</w:t>
      </w:r>
      <w:r>
        <w:rPr>
          <w:rFonts w:ascii="Arial"/>
          <w:spacing w:val="-5"/>
          <w:sz w:val="24"/>
        </w:rPr>
        <w:t xml:space="preserve"> </w:t>
      </w:r>
      <w:r>
        <w:rPr>
          <w:rFonts w:ascii="Arial"/>
        </w:rPr>
        <w:t>Request</w:t>
      </w:r>
      <w:r>
        <w:rPr>
          <w:rFonts w:ascii="Arial"/>
          <w:spacing w:val="-3"/>
        </w:rPr>
        <w:t xml:space="preserve"> </w:t>
      </w:r>
      <w:r>
        <w:rPr>
          <w:rFonts w:ascii="Arial"/>
        </w:rPr>
        <w:t>to</w:t>
      </w:r>
      <w:r>
        <w:rPr>
          <w:rFonts w:ascii="Arial"/>
          <w:spacing w:val="-4"/>
        </w:rPr>
        <w:t xml:space="preserve"> </w:t>
      </w:r>
      <w:r>
        <w:rPr>
          <w:rFonts w:ascii="Arial"/>
        </w:rPr>
        <w:t>the</w:t>
      </w:r>
      <w:r>
        <w:rPr>
          <w:rFonts w:ascii="Arial"/>
          <w:spacing w:val="-2"/>
        </w:rPr>
        <w:t xml:space="preserve"> </w:t>
      </w:r>
      <w:r>
        <w:rPr>
          <w:rFonts w:ascii="Arial"/>
        </w:rPr>
        <w:t>UserInfo</w:t>
      </w:r>
      <w:r>
        <w:rPr>
          <w:rFonts w:ascii="Arial"/>
          <w:spacing w:val="-4"/>
        </w:rPr>
        <w:t xml:space="preserve"> </w:t>
      </w:r>
      <w:r>
        <w:rPr>
          <w:rFonts w:ascii="Arial"/>
          <w:spacing w:val="-2"/>
        </w:rPr>
        <w:t>Endpoint</w:t>
      </w:r>
      <w:r>
        <w:rPr>
          <w:rFonts w:ascii="Arial"/>
        </w:rPr>
        <w:tab/>
      </w:r>
      <w:r>
        <w:rPr>
          <w:spacing w:val="-10"/>
        </w:rPr>
        <w:t>9</w:t>
      </w:r>
    </w:p>
    <w:p w14:paraId="534CA155" w14:textId="3D274539" w:rsidR="00197CB7" w:rsidRDefault="00345D0E">
      <w:pPr>
        <w:pStyle w:val="ListParagraph"/>
        <w:numPr>
          <w:ilvl w:val="2"/>
          <w:numId w:val="77"/>
        </w:numPr>
        <w:tabs>
          <w:tab w:val="left" w:pos="1136"/>
          <w:tab w:val="right" w:leader="dot" w:pos="9207"/>
        </w:tabs>
        <w:spacing w:before="65"/>
        <w:ind w:left="1136" w:hanging="545"/>
      </w:pPr>
      <w:r>
        <w:rPr>
          <w:rFonts w:ascii="Arial"/>
          <w:sz w:val="24"/>
        </w:rPr>
        <w:t>.</w:t>
      </w:r>
      <w:r>
        <w:rPr>
          <w:rFonts w:ascii="Arial"/>
          <w:spacing w:val="-6"/>
          <w:sz w:val="24"/>
        </w:rPr>
        <w:t xml:space="preserve"> </w:t>
      </w:r>
      <w:r>
        <w:rPr>
          <w:rFonts w:ascii="Arial"/>
        </w:rPr>
        <w:t>Request</w:t>
      </w:r>
      <w:r>
        <w:rPr>
          <w:rFonts w:ascii="Arial"/>
          <w:spacing w:val="-3"/>
        </w:rPr>
        <w:t xml:space="preserve"> </w:t>
      </w:r>
      <w:r>
        <w:rPr>
          <w:rFonts w:ascii="Arial"/>
          <w:spacing w:val="-2"/>
        </w:rPr>
        <w:t>Object</w:t>
      </w:r>
      <w:r>
        <w:rPr>
          <w:rFonts w:ascii="Arial"/>
        </w:rPr>
        <w:tab/>
      </w:r>
      <w:r>
        <w:rPr>
          <w:spacing w:val="-10"/>
        </w:rPr>
        <w:t>9</w:t>
      </w:r>
    </w:p>
    <w:p w14:paraId="534CA156" w14:textId="187490D7" w:rsidR="00197CB7" w:rsidRDefault="00345D0E">
      <w:pPr>
        <w:pStyle w:val="ListParagraph"/>
        <w:numPr>
          <w:ilvl w:val="2"/>
          <w:numId w:val="77"/>
        </w:numPr>
        <w:tabs>
          <w:tab w:val="left" w:pos="1136"/>
          <w:tab w:val="right" w:leader="dot" w:pos="9207"/>
        </w:tabs>
        <w:spacing w:before="62"/>
        <w:ind w:left="1136" w:hanging="545"/>
      </w:pPr>
      <w:r>
        <w:rPr>
          <w:rFonts w:ascii="Arial"/>
          <w:sz w:val="24"/>
        </w:rPr>
        <w:t>.</w:t>
      </w:r>
      <w:r>
        <w:rPr>
          <w:rFonts w:ascii="Arial"/>
          <w:spacing w:val="-2"/>
          <w:sz w:val="24"/>
        </w:rPr>
        <w:t xml:space="preserve"> </w:t>
      </w:r>
      <w:r>
        <w:rPr>
          <w:rFonts w:ascii="Arial"/>
          <w:spacing w:val="-2"/>
        </w:rPr>
        <w:t>Discovery</w:t>
      </w:r>
      <w:r>
        <w:rPr>
          <w:rFonts w:ascii="Arial"/>
        </w:rPr>
        <w:tab/>
      </w:r>
      <w:r>
        <w:rPr>
          <w:spacing w:val="-10"/>
        </w:rPr>
        <w:t>9</w:t>
      </w:r>
    </w:p>
    <w:p w14:paraId="534CA157" w14:textId="58FA5FFA" w:rsidR="00197CB7" w:rsidRDefault="00345D0E">
      <w:pPr>
        <w:pStyle w:val="ListParagraph"/>
        <w:numPr>
          <w:ilvl w:val="1"/>
          <w:numId w:val="78"/>
        </w:numPr>
        <w:tabs>
          <w:tab w:val="left" w:pos="873"/>
          <w:tab w:val="right" w:leader="dot" w:pos="9208"/>
        </w:tabs>
        <w:spacing w:before="177"/>
        <w:ind w:left="873" w:hanging="452"/>
      </w:pPr>
      <w:r>
        <w:rPr>
          <w:rFonts w:ascii="Arial"/>
        </w:rPr>
        <w:t>Identity</w:t>
      </w:r>
      <w:r>
        <w:rPr>
          <w:rFonts w:ascii="Arial"/>
          <w:spacing w:val="-8"/>
        </w:rPr>
        <w:t xml:space="preserve"> </w:t>
      </w:r>
      <w:r>
        <w:rPr>
          <w:rFonts w:ascii="Arial"/>
        </w:rPr>
        <w:t>Exchange</w:t>
      </w:r>
      <w:r>
        <w:rPr>
          <w:rFonts w:ascii="Arial"/>
          <w:spacing w:val="-7"/>
        </w:rPr>
        <w:t xml:space="preserve"> </w:t>
      </w:r>
      <w:r>
        <w:rPr>
          <w:rFonts w:ascii="Arial"/>
        </w:rPr>
        <w:t>OpenID</w:t>
      </w:r>
      <w:r>
        <w:rPr>
          <w:rFonts w:ascii="Arial"/>
          <w:spacing w:val="-5"/>
        </w:rPr>
        <w:t xml:space="preserve"> </w:t>
      </w:r>
      <w:r>
        <w:rPr>
          <w:rFonts w:ascii="Arial"/>
        </w:rPr>
        <w:t>Connect</w:t>
      </w:r>
      <w:r>
        <w:rPr>
          <w:rFonts w:ascii="Arial"/>
          <w:spacing w:val="-4"/>
        </w:rPr>
        <w:t xml:space="preserve"> </w:t>
      </w:r>
      <w:proofErr w:type="gramStart"/>
      <w:r>
        <w:rPr>
          <w:rFonts w:ascii="Arial"/>
        </w:rPr>
        <w:t>provider</w:t>
      </w:r>
      <w:proofErr w:type="gramEnd"/>
      <w:r>
        <w:rPr>
          <w:rFonts w:ascii="Arial"/>
          <w:spacing w:val="-6"/>
        </w:rPr>
        <w:t xml:space="preserve"> </w:t>
      </w:r>
      <w:r>
        <w:rPr>
          <w:rFonts w:ascii="Arial"/>
          <w:spacing w:val="-2"/>
        </w:rPr>
        <w:t>Profile</w:t>
      </w:r>
      <w:r>
        <w:rPr>
          <w:rFonts w:ascii="Arial"/>
        </w:rPr>
        <w:tab/>
      </w:r>
      <w:r>
        <w:rPr>
          <w:spacing w:val="-5"/>
        </w:rPr>
        <w:t>10</w:t>
      </w:r>
    </w:p>
    <w:p w14:paraId="534CA158" w14:textId="0E013E29" w:rsidR="00197CB7" w:rsidRDefault="00345D0E">
      <w:pPr>
        <w:pStyle w:val="ListParagraph"/>
        <w:numPr>
          <w:ilvl w:val="2"/>
          <w:numId w:val="78"/>
        </w:numPr>
        <w:tabs>
          <w:tab w:val="left" w:pos="1267"/>
          <w:tab w:val="right" w:leader="dot" w:pos="9207"/>
        </w:tabs>
        <w:spacing w:before="188"/>
        <w:ind w:left="1267" w:hanging="676"/>
      </w:pPr>
      <w:r>
        <w:rPr>
          <w:rFonts w:ascii="Arial"/>
        </w:rPr>
        <w:t>Connecting</w:t>
      </w:r>
      <w:r>
        <w:rPr>
          <w:rFonts w:ascii="Arial"/>
          <w:spacing w:val="-4"/>
        </w:rPr>
        <w:t xml:space="preserve"> </w:t>
      </w:r>
      <w:r>
        <w:rPr>
          <w:rFonts w:ascii="Arial"/>
        </w:rPr>
        <w:t>to</w:t>
      </w:r>
      <w:r>
        <w:rPr>
          <w:rFonts w:ascii="Arial"/>
          <w:spacing w:val="-5"/>
        </w:rPr>
        <w:t xml:space="preserve"> </w:t>
      </w:r>
      <w:r>
        <w:rPr>
          <w:rFonts w:ascii="Arial"/>
          <w:spacing w:val="-2"/>
        </w:rPr>
        <w:t>clients</w:t>
      </w:r>
      <w:r>
        <w:rPr>
          <w:rFonts w:ascii="Arial"/>
        </w:rPr>
        <w:tab/>
      </w:r>
      <w:r>
        <w:rPr>
          <w:spacing w:val="-5"/>
        </w:rPr>
        <w:t>10</w:t>
      </w:r>
    </w:p>
    <w:p w14:paraId="534CA159" w14:textId="67EB9DE2" w:rsidR="00197CB7" w:rsidRDefault="00345D0E">
      <w:pPr>
        <w:pStyle w:val="ListParagraph"/>
        <w:numPr>
          <w:ilvl w:val="3"/>
          <w:numId w:val="78"/>
        </w:numPr>
        <w:tabs>
          <w:tab w:val="left" w:pos="1679"/>
          <w:tab w:val="right" w:leader="dot" w:pos="9198"/>
        </w:tabs>
        <w:spacing w:before="55"/>
      </w:pPr>
      <w:r>
        <w:rPr>
          <w:rFonts w:ascii="Arial"/>
        </w:rPr>
        <w:t>Grant</w:t>
      </w:r>
      <w:r>
        <w:rPr>
          <w:rFonts w:ascii="Arial"/>
          <w:spacing w:val="-6"/>
        </w:rPr>
        <w:t xml:space="preserve"> </w:t>
      </w:r>
      <w:r>
        <w:rPr>
          <w:rFonts w:ascii="Arial"/>
          <w:spacing w:val="-2"/>
        </w:rPr>
        <w:t>types</w:t>
      </w:r>
      <w:r>
        <w:rPr>
          <w:rFonts w:ascii="Arial"/>
        </w:rPr>
        <w:tab/>
      </w:r>
      <w:r>
        <w:rPr>
          <w:spacing w:val="-5"/>
        </w:rPr>
        <w:t>10</w:t>
      </w:r>
    </w:p>
    <w:p w14:paraId="534CA15A" w14:textId="187CCC40" w:rsidR="00197CB7" w:rsidRDefault="00345D0E">
      <w:pPr>
        <w:pStyle w:val="ListParagraph"/>
        <w:numPr>
          <w:ilvl w:val="3"/>
          <w:numId w:val="78"/>
        </w:numPr>
        <w:tabs>
          <w:tab w:val="left" w:pos="1679"/>
          <w:tab w:val="right" w:leader="dot" w:pos="9198"/>
        </w:tabs>
        <w:spacing w:before="121"/>
      </w:pPr>
      <w:r>
        <w:rPr>
          <w:rFonts w:ascii="Arial"/>
        </w:rPr>
        <w:t>Client</w:t>
      </w:r>
      <w:r>
        <w:rPr>
          <w:rFonts w:ascii="Arial"/>
          <w:spacing w:val="-6"/>
        </w:rPr>
        <w:t xml:space="preserve"> </w:t>
      </w:r>
      <w:r>
        <w:rPr>
          <w:rFonts w:ascii="Arial"/>
          <w:spacing w:val="-2"/>
        </w:rPr>
        <w:t>authentication</w:t>
      </w:r>
      <w:r>
        <w:rPr>
          <w:rFonts w:ascii="Arial"/>
        </w:rPr>
        <w:tab/>
      </w:r>
      <w:r>
        <w:rPr>
          <w:spacing w:val="-5"/>
        </w:rPr>
        <w:t>10</w:t>
      </w:r>
    </w:p>
    <w:p w14:paraId="534CA15B" w14:textId="54CF7CF8" w:rsidR="00197CB7" w:rsidRDefault="00345D0E">
      <w:pPr>
        <w:pStyle w:val="ListParagraph"/>
        <w:numPr>
          <w:ilvl w:val="3"/>
          <w:numId w:val="78"/>
        </w:numPr>
        <w:tabs>
          <w:tab w:val="left" w:pos="1679"/>
          <w:tab w:val="right" w:leader="dot" w:pos="9198"/>
        </w:tabs>
        <w:spacing w:before="120"/>
      </w:pPr>
      <w:r>
        <w:rPr>
          <w:rFonts w:ascii="Arial"/>
        </w:rPr>
        <w:t>Dynamic</w:t>
      </w:r>
      <w:r>
        <w:rPr>
          <w:rFonts w:ascii="Arial"/>
          <w:spacing w:val="-5"/>
        </w:rPr>
        <w:t xml:space="preserve"> </w:t>
      </w:r>
      <w:r>
        <w:rPr>
          <w:rFonts w:ascii="Arial"/>
          <w:spacing w:val="-2"/>
        </w:rPr>
        <w:t>registration</w:t>
      </w:r>
      <w:r>
        <w:rPr>
          <w:rFonts w:ascii="Arial"/>
        </w:rPr>
        <w:tab/>
      </w:r>
      <w:r>
        <w:rPr>
          <w:spacing w:val="-5"/>
        </w:rPr>
        <w:t>11</w:t>
      </w:r>
    </w:p>
    <w:p w14:paraId="534CA15C" w14:textId="354192F8" w:rsidR="00197CB7" w:rsidRDefault="00345D0E">
      <w:pPr>
        <w:pStyle w:val="ListParagraph"/>
        <w:numPr>
          <w:ilvl w:val="3"/>
          <w:numId w:val="78"/>
        </w:numPr>
        <w:tabs>
          <w:tab w:val="left" w:pos="1679"/>
          <w:tab w:val="right" w:leader="dot" w:pos="9198"/>
        </w:tabs>
        <w:spacing w:before="120"/>
      </w:pPr>
      <w:r>
        <w:rPr>
          <w:rFonts w:ascii="Arial"/>
          <w:spacing w:val="-2"/>
        </w:rPr>
        <w:t>Discovery</w:t>
      </w:r>
      <w:r>
        <w:rPr>
          <w:rFonts w:ascii="Arial"/>
        </w:rPr>
        <w:tab/>
      </w:r>
      <w:r>
        <w:rPr>
          <w:spacing w:val="-5"/>
        </w:rPr>
        <w:t>11</w:t>
      </w:r>
    </w:p>
    <w:p w14:paraId="534CA15D" w14:textId="0C16E969" w:rsidR="00197CB7" w:rsidRDefault="00345D0E">
      <w:pPr>
        <w:pStyle w:val="ListParagraph"/>
        <w:numPr>
          <w:ilvl w:val="3"/>
          <w:numId w:val="78"/>
        </w:numPr>
        <w:tabs>
          <w:tab w:val="left" w:pos="1679"/>
          <w:tab w:val="right" w:leader="dot" w:pos="9198"/>
        </w:tabs>
        <w:spacing w:before="121"/>
      </w:pPr>
      <w:r>
        <w:rPr>
          <w:rFonts w:ascii="Arial"/>
          <w:spacing w:val="-4"/>
        </w:rPr>
        <w:t>PKCE</w:t>
      </w:r>
      <w:r>
        <w:rPr>
          <w:rFonts w:ascii="Arial"/>
        </w:rPr>
        <w:tab/>
      </w:r>
      <w:r>
        <w:rPr>
          <w:spacing w:val="-5"/>
        </w:rPr>
        <w:t>14</w:t>
      </w:r>
    </w:p>
    <w:p w14:paraId="534CA15E" w14:textId="6CAA0149" w:rsidR="00197CB7" w:rsidRDefault="00345D0E">
      <w:pPr>
        <w:pStyle w:val="ListParagraph"/>
        <w:numPr>
          <w:ilvl w:val="2"/>
          <w:numId w:val="76"/>
        </w:numPr>
        <w:tabs>
          <w:tab w:val="left" w:pos="1136"/>
          <w:tab w:val="right" w:leader="dot" w:pos="9207"/>
        </w:tabs>
        <w:spacing w:before="128"/>
        <w:ind w:left="1136" w:hanging="545"/>
      </w:pPr>
      <w:r>
        <w:rPr>
          <w:rFonts w:ascii="Arial"/>
          <w:sz w:val="24"/>
        </w:rPr>
        <w:t>.</w:t>
      </w:r>
      <w:r>
        <w:rPr>
          <w:rFonts w:ascii="Arial"/>
          <w:spacing w:val="-7"/>
          <w:sz w:val="24"/>
        </w:rPr>
        <w:t xml:space="preserve"> </w:t>
      </w:r>
      <w:r>
        <w:rPr>
          <w:rFonts w:ascii="Arial"/>
        </w:rPr>
        <w:t>Response</w:t>
      </w:r>
      <w:r>
        <w:rPr>
          <w:rFonts w:ascii="Arial"/>
          <w:spacing w:val="-4"/>
        </w:rPr>
        <w:t xml:space="preserve"> </w:t>
      </w:r>
      <w:r>
        <w:rPr>
          <w:rFonts w:ascii="Arial"/>
        </w:rPr>
        <w:t>to</w:t>
      </w:r>
      <w:r>
        <w:rPr>
          <w:rFonts w:ascii="Arial"/>
          <w:spacing w:val="-6"/>
        </w:rPr>
        <w:t xml:space="preserve"> </w:t>
      </w:r>
      <w:r>
        <w:rPr>
          <w:rFonts w:ascii="Arial"/>
        </w:rPr>
        <w:t>Authorisation</w:t>
      </w:r>
      <w:r>
        <w:rPr>
          <w:rFonts w:ascii="Arial"/>
          <w:spacing w:val="-4"/>
        </w:rPr>
        <w:t xml:space="preserve"> </w:t>
      </w:r>
      <w:r>
        <w:rPr>
          <w:rFonts w:ascii="Arial"/>
          <w:spacing w:val="-2"/>
        </w:rPr>
        <w:t>Requests</w:t>
      </w:r>
      <w:r>
        <w:rPr>
          <w:rFonts w:ascii="Arial"/>
        </w:rPr>
        <w:tab/>
      </w:r>
      <w:r>
        <w:rPr>
          <w:spacing w:val="-5"/>
        </w:rPr>
        <w:t>14</w:t>
      </w:r>
    </w:p>
    <w:p w14:paraId="534CA15F" w14:textId="0F37977C" w:rsidR="00197CB7" w:rsidRDefault="00345D0E">
      <w:pPr>
        <w:pStyle w:val="ListParagraph"/>
        <w:numPr>
          <w:ilvl w:val="3"/>
          <w:numId w:val="76"/>
        </w:numPr>
        <w:tabs>
          <w:tab w:val="left" w:pos="1679"/>
          <w:tab w:val="right" w:leader="dot" w:pos="9198"/>
        </w:tabs>
        <w:spacing w:before="55"/>
      </w:pPr>
      <w:r>
        <w:rPr>
          <w:rFonts w:ascii="Arial"/>
        </w:rPr>
        <w:t>Authentication</w:t>
      </w:r>
      <w:r>
        <w:rPr>
          <w:rFonts w:ascii="Arial"/>
          <w:spacing w:val="-8"/>
        </w:rPr>
        <w:t xml:space="preserve"> </w:t>
      </w:r>
      <w:r>
        <w:rPr>
          <w:rFonts w:ascii="Arial"/>
        </w:rPr>
        <w:t>Error</w:t>
      </w:r>
      <w:r>
        <w:rPr>
          <w:rFonts w:ascii="Arial"/>
          <w:spacing w:val="-4"/>
        </w:rPr>
        <w:t xml:space="preserve"> </w:t>
      </w:r>
      <w:r>
        <w:rPr>
          <w:rFonts w:ascii="Arial"/>
          <w:spacing w:val="-2"/>
        </w:rPr>
        <w:t>Response</w:t>
      </w:r>
      <w:r>
        <w:rPr>
          <w:rFonts w:ascii="Arial"/>
        </w:rPr>
        <w:tab/>
      </w:r>
      <w:r>
        <w:rPr>
          <w:spacing w:val="-5"/>
        </w:rPr>
        <w:t>14</w:t>
      </w:r>
    </w:p>
    <w:p w14:paraId="534CA160" w14:textId="3F71474F" w:rsidR="00197CB7" w:rsidRDefault="00345D0E">
      <w:pPr>
        <w:pStyle w:val="ListParagraph"/>
        <w:numPr>
          <w:ilvl w:val="3"/>
          <w:numId w:val="76"/>
        </w:numPr>
        <w:tabs>
          <w:tab w:val="left" w:pos="1679"/>
          <w:tab w:val="right" w:leader="dot" w:pos="9198"/>
        </w:tabs>
        <w:spacing w:before="120"/>
      </w:pPr>
      <w:r>
        <w:rPr>
          <w:rFonts w:ascii="Arial"/>
        </w:rPr>
        <w:t>Responding</w:t>
      </w:r>
      <w:r>
        <w:rPr>
          <w:rFonts w:ascii="Arial"/>
          <w:spacing w:val="-5"/>
        </w:rPr>
        <w:t xml:space="preserve"> </w:t>
      </w:r>
      <w:r>
        <w:rPr>
          <w:rFonts w:ascii="Arial"/>
        </w:rPr>
        <w:t>to</w:t>
      </w:r>
      <w:r>
        <w:rPr>
          <w:rFonts w:ascii="Arial"/>
          <w:spacing w:val="-7"/>
        </w:rPr>
        <w:t xml:space="preserve"> </w:t>
      </w:r>
      <w:r>
        <w:rPr>
          <w:rFonts w:ascii="Arial"/>
        </w:rPr>
        <w:t>Invalid</w:t>
      </w:r>
      <w:r>
        <w:rPr>
          <w:rFonts w:ascii="Arial"/>
          <w:spacing w:val="-4"/>
        </w:rPr>
        <w:t xml:space="preserve"> </w:t>
      </w:r>
      <w:r>
        <w:rPr>
          <w:rFonts w:ascii="Arial"/>
          <w:spacing w:val="-2"/>
        </w:rPr>
        <w:t>Claims</w:t>
      </w:r>
      <w:r>
        <w:rPr>
          <w:rFonts w:ascii="Arial"/>
        </w:rPr>
        <w:tab/>
      </w:r>
      <w:r>
        <w:rPr>
          <w:spacing w:val="-5"/>
        </w:rPr>
        <w:t>15</w:t>
      </w:r>
    </w:p>
    <w:p w14:paraId="534CA161" w14:textId="09137D9C" w:rsidR="00197CB7" w:rsidRDefault="00345D0E">
      <w:pPr>
        <w:pStyle w:val="ListParagraph"/>
        <w:numPr>
          <w:ilvl w:val="2"/>
          <w:numId w:val="76"/>
        </w:numPr>
        <w:tabs>
          <w:tab w:val="left" w:pos="1136"/>
          <w:tab w:val="right" w:leader="dot" w:pos="9207"/>
        </w:tabs>
        <w:spacing w:before="128"/>
        <w:ind w:left="1136" w:hanging="545"/>
      </w:pPr>
      <w:r>
        <w:rPr>
          <w:rFonts w:ascii="Arial"/>
          <w:sz w:val="24"/>
        </w:rPr>
        <w:t>.</w:t>
      </w:r>
      <w:r>
        <w:rPr>
          <w:rFonts w:ascii="Arial"/>
          <w:spacing w:val="-4"/>
          <w:sz w:val="24"/>
        </w:rPr>
        <w:t xml:space="preserve"> </w:t>
      </w:r>
      <w:r>
        <w:rPr>
          <w:rFonts w:ascii="Arial"/>
        </w:rPr>
        <w:t>Token</w:t>
      </w:r>
      <w:r>
        <w:rPr>
          <w:rFonts w:ascii="Arial"/>
          <w:spacing w:val="-1"/>
        </w:rPr>
        <w:t xml:space="preserve"> </w:t>
      </w:r>
      <w:r>
        <w:rPr>
          <w:rFonts w:ascii="Arial"/>
          <w:spacing w:val="-2"/>
        </w:rPr>
        <w:t>Response</w:t>
      </w:r>
      <w:r>
        <w:rPr>
          <w:rFonts w:ascii="Arial"/>
        </w:rPr>
        <w:tab/>
      </w:r>
      <w:r>
        <w:rPr>
          <w:spacing w:val="-5"/>
        </w:rPr>
        <w:t>15</w:t>
      </w:r>
    </w:p>
    <w:p w14:paraId="534CA162" w14:textId="17070023" w:rsidR="00197CB7" w:rsidRDefault="00345D0E">
      <w:pPr>
        <w:pStyle w:val="ListParagraph"/>
        <w:numPr>
          <w:ilvl w:val="3"/>
          <w:numId w:val="76"/>
        </w:numPr>
        <w:tabs>
          <w:tab w:val="left" w:pos="1679"/>
          <w:tab w:val="right" w:leader="dot" w:pos="9198"/>
        </w:tabs>
        <w:spacing w:before="57"/>
      </w:pPr>
      <w:r>
        <w:rPr>
          <w:rFonts w:ascii="Arial"/>
        </w:rPr>
        <w:t>ID</w:t>
      </w:r>
      <w:r>
        <w:rPr>
          <w:rFonts w:ascii="Arial"/>
          <w:spacing w:val="-1"/>
        </w:rPr>
        <w:t xml:space="preserve"> </w:t>
      </w:r>
      <w:r>
        <w:rPr>
          <w:rFonts w:ascii="Arial"/>
          <w:spacing w:val="-2"/>
        </w:rPr>
        <w:t>Token</w:t>
      </w:r>
      <w:r>
        <w:rPr>
          <w:rFonts w:ascii="Arial"/>
        </w:rPr>
        <w:tab/>
      </w:r>
      <w:r>
        <w:rPr>
          <w:spacing w:val="-5"/>
        </w:rPr>
        <w:t>15</w:t>
      </w:r>
    </w:p>
    <w:p w14:paraId="534CA163" w14:textId="5BD5BE85" w:rsidR="00197CB7" w:rsidRDefault="00345D0E">
      <w:pPr>
        <w:pStyle w:val="ListParagraph"/>
        <w:numPr>
          <w:ilvl w:val="2"/>
          <w:numId w:val="76"/>
        </w:numPr>
        <w:tabs>
          <w:tab w:val="left" w:pos="1136"/>
          <w:tab w:val="right" w:leader="dot" w:pos="9207"/>
        </w:tabs>
        <w:spacing w:before="126"/>
        <w:ind w:left="1136" w:hanging="545"/>
      </w:pPr>
      <w:r>
        <w:rPr>
          <w:rFonts w:ascii="Arial"/>
          <w:sz w:val="24"/>
        </w:rPr>
        <w:t>.</w:t>
      </w:r>
      <w:r>
        <w:rPr>
          <w:rFonts w:ascii="Arial"/>
          <w:spacing w:val="-5"/>
          <w:sz w:val="24"/>
        </w:rPr>
        <w:t xml:space="preserve"> </w:t>
      </w:r>
      <w:r>
        <w:rPr>
          <w:rFonts w:ascii="Arial"/>
        </w:rPr>
        <w:t>UserInfo</w:t>
      </w:r>
      <w:r>
        <w:rPr>
          <w:rFonts w:ascii="Arial"/>
          <w:spacing w:val="-1"/>
        </w:rPr>
        <w:t xml:space="preserve"> </w:t>
      </w:r>
      <w:r>
        <w:rPr>
          <w:rFonts w:ascii="Arial"/>
          <w:spacing w:val="-2"/>
        </w:rPr>
        <w:t>Endpoint</w:t>
      </w:r>
      <w:r>
        <w:rPr>
          <w:rFonts w:ascii="Arial"/>
        </w:rPr>
        <w:tab/>
      </w:r>
      <w:r>
        <w:rPr>
          <w:spacing w:val="-5"/>
        </w:rPr>
        <w:t>16</w:t>
      </w:r>
    </w:p>
    <w:p w14:paraId="534CA164" w14:textId="77777777" w:rsidR="00197CB7" w:rsidRDefault="00197CB7">
      <w:pPr>
        <w:sectPr w:rsidR="00197CB7">
          <w:headerReference w:type="even" r:id="rId80"/>
          <w:headerReference w:type="default" r:id="rId81"/>
          <w:footerReference w:type="default" r:id="rId82"/>
          <w:pgSz w:w="11910" w:h="16840"/>
          <w:pgMar w:top="740" w:right="1280" w:bottom="1060" w:left="1280" w:header="547" w:footer="0" w:gutter="0"/>
          <w:pgNumType w:start="1"/>
          <w:cols w:space="720"/>
        </w:sectPr>
      </w:pPr>
    </w:p>
    <w:p w14:paraId="534CA165" w14:textId="0122166A" w:rsidR="00197CB7" w:rsidRDefault="00345D0E">
      <w:pPr>
        <w:pStyle w:val="ListParagraph"/>
        <w:numPr>
          <w:ilvl w:val="2"/>
          <w:numId w:val="76"/>
        </w:numPr>
        <w:tabs>
          <w:tab w:val="left" w:pos="1136"/>
          <w:tab w:val="right" w:leader="dot" w:pos="9207"/>
        </w:tabs>
        <w:spacing w:before="679"/>
        <w:ind w:left="1136" w:hanging="545"/>
      </w:pPr>
      <w:r>
        <w:rPr>
          <w:rFonts w:ascii="Arial"/>
          <w:sz w:val="24"/>
        </w:rPr>
        <w:lastRenderedPageBreak/>
        <w:t>.</w:t>
      </w:r>
      <w:r>
        <w:rPr>
          <w:rFonts w:ascii="Arial"/>
          <w:spacing w:val="-6"/>
          <w:sz w:val="24"/>
        </w:rPr>
        <w:t xml:space="preserve"> </w:t>
      </w:r>
      <w:r>
        <w:rPr>
          <w:rFonts w:ascii="Arial"/>
        </w:rPr>
        <w:t>Request</w:t>
      </w:r>
      <w:r>
        <w:rPr>
          <w:rFonts w:ascii="Arial"/>
          <w:spacing w:val="-3"/>
        </w:rPr>
        <w:t xml:space="preserve"> </w:t>
      </w:r>
      <w:r>
        <w:rPr>
          <w:rFonts w:ascii="Arial"/>
          <w:spacing w:val="-2"/>
        </w:rPr>
        <w:t>Objects</w:t>
      </w:r>
      <w:r>
        <w:rPr>
          <w:rFonts w:ascii="Arial"/>
        </w:rPr>
        <w:tab/>
      </w:r>
      <w:r>
        <w:rPr>
          <w:spacing w:val="-5"/>
        </w:rPr>
        <w:t>16</w:t>
      </w:r>
    </w:p>
    <w:p w14:paraId="534CA166" w14:textId="27F97BA6" w:rsidR="00197CB7" w:rsidRDefault="00345D0E">
      <w:pPr>
        <w:pStyle w:val="ListParagraph"/>
        <w:numPr>
          <w:ilvl w:val="2"/>
          <w:numId w:val="76"/>
        </w:numPr>
        <w:tabs>
          <w:tab w:val="left" w:pos="1136"/>
          <w:tab w:val="right" w:leader="dot" w:pos="9207"/>
        </w:tabs>
        <w:spacing w:before="62"/>
        <w:ind w:left="1136" w:hanging="545"/>
      </w:pPr>
      <w:r>
        <w:rPr>
          <w:rFonts w:ascii="Arial"/>
          <w:sz w:val="24"/>
        </w:rPr>
        <w:t>.</w:t>
      </w:r>
      <w:r>
        <w:rPr>
          <w:rFonts w:ascii="Arial"/>
          <w:spacing w:val="-7"/>
          <w:sz w:val="24"/>
        </w:rPr>
        <w:t xml:space="preserve"> </w:t>
      </w:r>
      <w:r>
        <w:rPr>
          <w:rFonts w:ascii="Arial"/>
        </w:rPr>
        <w:t>Authentication</w:t>
      </w:r>
      <w:r>
        <w:rPr>
          <w:rFonts w:ascii="Arial"/>
          <w:spacing w:val="-5"/>
        </w:rPr>
        <w:t xml:space="preserve"> </w:t>
      </w:r>
      <w:r>
        <w:rPr>
          <w:rFonts w:ascii="Arial"/>
          <w:spacing w:val="-2"/>
        </w:rPr>
        <w:t>Context</w:t>
      </w:r>
      <w:r>
        <w:rPr>
          <w:rFonts w:ascii="Arial"/>
        </w:rPr>
        <w:tab/>
      </w:r>
      <w:r>
        <w:rPr>
          <w:spacing w:val="-5"/>
        </w:rPr>
        <w:t>16</w:t>
      </w:r>
    </w:p>
    <w:p w14:paraId="534CA167" w14:textId="65941A65" w:rsidR="00197CB7" w:rsidRDefault="00345D0E">
      <w:pPr>
        <w:pStyle w:val="ListParagraph"/>
        <w:numPr>
          <w:ilvl w:val="1"/>
          <w:numId w:val="78"/>
        </w:numPr>
        <w:tabs>
          <w:tab w:val="left" w:pos="873"/>
          <w:tab w:val="right" w:leader="dot" w:pos="9207"/>
        </w:tabs>
        <w:spacing w:before="177"/>
        <w:ind w:left="873" w:hanging="452"/>
      </w:pPr>
      <w:r>
        <w:rPr>
          <w:rFonts w:ascii="Arial"/>
        </w:rPr>
        <w:t>Entity</w:t>
      </w:r>
      <w:r>
        <w:rPr>
          <w:rFonts w:ascii="Arial"/>
          <w:spacing w:val="-1"/>
        </w:rPr>
        <w:t xml:space="preserve"> </w:t>
      </w:r>
      <w:r>
        <w:rPr>
          <w:rFonts w:ascii="Arial"/>
          <w:spacing w:val="-2"/>
        </w:rPr>
        <w:t>information</w:t>
      </w:r>
      <w:r>
        <w:rPr>
          <w:rFonts w:ascii="Arial"/>
        </w:rPr>
        <w:tab/>
      </w:r>
      <w:r>
        <w:rPr>
          <w:spacing w:val="-5"/>
        </w:rPr>
        <w:t>16</w:t>
      </w:r>
    </w:p>
    <w:p w14:paraId="534CA168" w14:textId="1FA49A20" w:rsidR="00197CB7" w:rsidRDefault="00345D0E">
      <w:pPr>
        <w:pStyle w:val="ListParagraph"/>
        <w:numPr>
          <w:ilvl w:val="2"/>
          <w:numId w:val="78"/>
        </w:numPr>
        <w:tabs>
          <w:tab w:val="left" w:pos="1267"/>
          <w:tab w:val="right" w:leader="dot" w:pos="9207"/>
        </w:tabs>
        <w:spacing w:before="188"/>
        <w:ind w:left="1267" w:hanging="676"/>
      </w:pPr>
      <w:r>
        <w:rPr>
          <w:rFonts w:ascii="Arial"/>
        </w:rPr>
        <w:t>Claims</w:t>
      </w:r>
      <w:r>
        <w:rPr>
          <w:rFonts w:ascii="Arial"/>
          <w:spacing w:val="-6"/>
        </w:rPr>
        <w:t xml:space="preserve"> </w:t>
      </w:r>
      <w:r>
        <w:rPr>
          <w:rFonts w:ascii="Arial"/>
          <w:spacing w:val="-2"/>
        </w:rPr>
        <w:t>supported</w:t>
      </w:r>
      <w:r>
        <w:rPr>
          <w:rFonts w:ascii="Arial"/>
        </w:rPr>
        <w:tab/>
      </w:r>
      <w:r>
        <w:rPr>
          <w:spacing w:val="-5"/>
        </w:rPr>
        <w:t>16</w:t>
      </w:r>
    </w:p>
    <w:p w14:paraId="534CA169" w14:textId="50E399B3" w:rsidR="00197CB7" w:rsidRDefault="00345D0E">
      <w:pPr>
        <w:pStyle w:val="ListParagraph"/>
        <w:numPr>
          <w:ilvl w:val="2"/>
          <w:numId w:val="78"/>
        </w:numPr>
        <w:tabs>
          <w:tab w:val="left" w:pos="1267"/>
          <w:tab w:val="right" w:leader="dot" w:pos="9207"/>
        </w:tabs>
        <w:spacing w:before="65"/>
        <w:ind w:left="1267" w:hanging="676"/>
      </w:pPr>
      <w:r>
        <w:rPr>
          <w:rFonts w:ascii="Arial"/>
        </w:rPr>
        <w:t>Scope</w:t>
      </w:r>
      <w:r>
        <w:rPr>
          <w:rFonts w:ascii="Arial"/>
          <w:spacing w:val="-5"/>
        </w:rPr>
        <w:t xml:space="preserve"> </w:t>
      </w:r>
      <w:r>
        <w:rPr>
          <w:rFonts w:ascii="Arial"/>
          <w:spacing w:val="-2"/>
        </w:rPr>
        <w:t>profiles</w:t>
      </w:r>
      <w:r>
        <w:rPr>
          <w:rFonts w:ascii="Arial"/>
        </w:rPr>
        <w:tab/>
      </w:r>
      <w:r>
        <w:rPr>
          <w:spacing w:val="-5"/>
        </w:rPr>
        <w:t>17</w:t>
      </w:r>
    </w:p>
    <w:p w14:paraId="534CA16A" w14:textId="0C5D839E" w:rsidR="00197CB7" w:rsidRDefault="00345D0E">
      <w:pPr>
        <w:pStyle w:val="ListParagraph"/>
        <w:numPr>
          <w:ilvl w:val="2"/>
          <w:numId w:val="78"/>
        </w:numPr>
        <w:tabs>
          <w:tab w:val="left" w:pos="1267"/>
          <w:tab w:val="right" w:leader="dot" w:pos="9207"/>
        </w:tabs>
        <w:spacing w:before="63"/>
        <w:ind w:left="1267" w:hanging="676"/>
      </w:pPr>
      <w:r>
        <w:rPr>
          <w:rFonts w:ascii="Arial"/>
        </w:rPr>
        <w:t>Valid</w:t>
      </w:r>
      <w:r>
        <w:rPr>
          <w:rFonts w:ascii="Arial"/>
          <w:spacing w:val="-5"/>
        </w:rPr>
        <w:t xml:space="preserve"> </w:t>
      </w:r>
      <w:r>
        <w:rPr>
          <w:rFonts w:ascii="Arial"/>
        </w:rPr>
        <w:t>ACR</w:t>
      </w:r>
      <w:r>
        <w:rPr>
          <w:rFonts w:ascii="Arial"/>
          <w:spacing w:val="-4"/>
        </w:rPr>
        <w:t xml:space="preserve"> </w:t>
      </w:r>
      <w:r>
        <w:rPr>
          <w:rFonts w:ascii="Arial"/>
          <w:spacing w:val="-2"/>
        </w:rPr>
        <w:t>Claims</w:t>
      </w:r>
      <w:r>
        <w:rPr>
          <w:rFonts w:ascii="Arial"/>
        </w:rPr>
        <w:tab/>
      </w:r>
      <w:r>
        <w:rPr>
          <w:spacing w:val="-5"/>
        </w:rPr>
        <w:t>17</w:t>
      </w:r>
    </w:p>
    <w:p w14:paraId="534CA16B" w14:textId="5CCA7B63" w:rsidR="00197CB7" w:rsidRDefault="00345D0E">
      <w:pPr>
        <w:pStyle w:val="ListParagraph"/>
        <w:numPr>
          <w:ilvl w:val="1"/>
          <w:numId w:val="78"/>
        </w:numPr>
        <w:tabs>
          <w:tab w:val="left" w:pos="872"/>
          <w:tab w:val="right" w:leader="dot" w:pos="9208"/>
        </w:tabs>
        <w:spacing w:before="177"/>
        <w:ind w:left="872" w:hanging="451"/>
      </w:pPr>
      <w:r>
        <w:rPr>
          <w:rFonts w:ascii="Arial"/>
        </w:rPr>
        <w:t>User</w:t>
      </w:r>
      <w:r>
        <w:rPr>
          <w:rFonts w:ascii="Arial"/>
          <w:spacing w:val="-1"/>
        </w:rPr>
        <w:t xml:space="preserve"> </w:t>
      </w:r>
      <w:r>
        <w:rPr>
          <w:rFonts w:ascii="Arial"/>
          <w:spacing w:val="-2"/>
        </w:rPr>
        <w:t>consent</w:t>
      </w:r>
      <w:r>
        <w:rPr>
          <w:rFonts w:ascii="Arial"/>
        </w:rPr>
        <w:tab/>
      </w:r>
      <w:r>
        <w:rPr>
          <w:spacing w:val="-5"/>
        </w:rPr>
        <w:t>18</w:t>
      </w:r>
    </w:p>
    <w:p w14:paraId="534CA16C" w14:textId="2E28C90F" w:rsidR="00197CB7" w:rsidRDefault="00345D0E">
      <w:pPr>
        <w:pStyle w:val="ListParagraph"/>
        <w:numPr>
          <w:ilvl w:val="1"/>
          <w:numId w:val="78"/>
        </w:numPr>
        <w:tabs>
          <w:tab w:val="left" w:pos="872"/>
          <w:tab w:val="right" w:leader="dot" w:pos="9207"/>
        </w:tabs>
        <w:spacing w:before="180"/>
        <w:ind w:left="872" w:hanging="451"/>
      </w:pPr>
      <w:r>
        <w:rPr>
          <w:rFonts w:ascii="Arial"/>
        </w:rPr>
        <w:t>Privacy</w:t>
      </w:r>
      <w:r>
        <w:rPr>
          <w:rFonts w:ascii="Arial"/>
          <w:spacing w:val="-3"/>
        </w:rPr>
        <w:t xml:space="preserve"> </w:t>
      </w:r>
      <w:r>
        <w:rPr>
          <w:rFonts w:ascii="Arial"/>
          <w:spacing w:val="-2"/>
        </w:rPr>
        <w:t>considerations</w:t>
      </w:r>
      <w:r>
        <w:rPr>
          <w:rFonts w:ascii="Arial"/>
        </w:rPr>
        <w:tab/>
      </w:r>
      <w:r>
        <w:rPr>
          <w:spacing w:val="-5"/>
        </w:rPr>
        <w:t>18</w:t>
      </w:r>
    </w:p>
    <w:p w14:paraId="534CA16D" w14:textId="7DA69AB5" w:rsidR="00197CB7" w:rsidRDefault="00345D0E">
      <w:pPr>
        <w:pStyle w:val="ListParagraph"/>
        <w:numPr>
          <w:ilvl w:val="1"/>
          <w:numId w:val="78"/>
        </w:numPr>
        <w:tabs>
          <w:tab w:val="left" w:pos="872"/>
          <w:tab w:val="right" w:leader="dot" w:pos="9207"/>
        </w:tabs>
        <w:spacing w:before="181"/>
        <w:ind w:left="872" w:hanging="451"/>
      </w:pPr>
      <w:r>
        <w:rPr>
          <w:rFonts w:ascii="Arial"/>
        </w:rPr>
        <w:t>Security</w:t>
      </w:r>
      <w:r>
        <w:rPr>
          <w:rFonts w:ascii="Arial"/>
          <w:spacing w:val="-6"/>
        </w:rPr>
        <w:t xml:space="preserve"> </w:t>
      </w:r>
      <w:r>
        <w:rPr>
          <w:rFonts w:ascii="Arial"/>
          <w:spacing w:val="-2"/>
        </w:rPr>
        <w:t>considerations</w:t>
      </w:r>
      <w:r>
        <w:rPr>
          <w:rFonts w:ascii="Arial"/>
        </w:rPr>
        <w:tab/>
      </w:r>
      <w:r>
        <w:rPr>
          <w:spacing w:val="-5"/>
        </w:rPr>
        <w:t>18</w:t>
      </w:r>
    </w:p>
    <w:p w14:paraId="534CA16E" w14:textId="7B5E300F" w:rsidR="00197CB7" w:rsidRDefault="00345D0E">
      <w:pPr>
        <w:pStyle w:val="ListParagraph"/>
        <w:numPr>
          <w:ilvl w:val="0"/>
          <w:numId w:val="78"/>
        </w:numPr>
        <w:tabs>
          <w:tab w:val="left" w:pos="591"/>
          <w:tab w:val="right" w:leader="dot" w:pos="9207"/>
        </w:tabs>
        <w:spacing w:before="178"/>
        <w:ind w:left="591" w:hanging="453"/>
        <w:rPr>
          <w:b/>
          <w:sz w:val="23"/>
        </w:rPr>
      </w:pPr>
      <w:r>
        <w:rPr>
          <w:rFonts w:ascii="Arial"/>
          <w:b/>
          <w:sz w:val="23"/>
        </w:rPr>
        <w:t>Identity</w:t>
      </w:r>
      <w:r>
        <w:rPr>
          <w:rFonts w:ascii="Arial"/>
          <w:b/>
          <w:spacing w:val="-4"/>
          <w:sz w:val="23"/>
        </w:rPr>
        <w:t xml:space="preserve"> </w:t>
      </w:r>
      <w:r>
        <w:rPr>
          <w:rFonts w:ascii="Arial"/>
          <w:b/>
          <w:sz w:val="23"/>
        </w:rPr>
        <w:t>service</w:t>
      </w:r>
      <w:r>
        <w:rPr>
          <w:rFonts w:ascii="Arial"/>
          <w:b/>
          <w:spacing w:val="-4"/>
          <w:sz w:val="23"/>
        </w:rPr>
        <w:t xml:space="preserve"> </w:t>
      </w:r>
      <w:r>
        <w:rPr>
          <w:rFonts w:ascii="Arial"/>
          <w:b/>
          <w:spacing w:val="-2"/>
          <w:sz w:val="23"/>
        </w:rPr>
        <w:t>provider</w:t>
      </w:r>
      <w:r>
        <w:rPr>
          <w:rFonts w:ascii="Arial"/>
          <w:b/>
          <w:sz w:val="23"/>
        </w:rPr>
        <w:tab/>
      </w:r>
      <w:r>
        <w:rPr>
          <w:b/>
          <w:spacing w:val="-5"/>
          <w:sz w:val="23"/>
        </w:rPr>
        <w:t>19</w:t>
      </w:r>
    </w:p>
    <w:p w14:paraId="534CA16F" w14:textId="663D1024" w:rsidR="00197CB7" w:rsidRDefault="00345D0E">
      <w:pPr>
        <w:pStyle w:val="ListParagraph"/>
        <w:numPr>
          <w:ilvl w:val="1"/>
          <w:numId w:val="78"/>
        </w:numPr>
        <w:tabs>
          <w:tab w:val="left" w:pos="873"/>
          <w:tab w:val="right" w:leader="dot" w:pos="9208"/>
        </w:tabs>
        <w:spacing w:before="181"/>
        <w:ind w:left="873" w:hanging="452"/>
      </w:pPr>
      <w:r>
        <w:rPr>
          <w:rFonts w:ascii="Arial"/>
        </w:rPr>
        <w:t>Client</w:t>
      </w:r>
      <w:r>
        <w:rPr>
          <w:rFonts w:ascii="Arial"/>
          <w:spacing w:val="-6"/>
        </w:rPr>
        <w:t xml:space="preserve"> </w:t>
      </w:r>
      <w:r>
        <w:rPr>
          <w:rFonts w:ascii="Arial"/>
          <w:spacing w:val="-2"/>
        </w:rPr>
        <w:t>types</w:t>
      </w:r>
      <w:r>
        <w:rPr>
          <w:rFonts w:ascii="Arial"/>
        </w:rPr>
        <w:tab/>
      </w:r>
      <w:r>
        <w:rPr>
          <w:spacing w:val="-5"/>
        </w:rPr>
        <w:t>19</w:t>
      </w:r>
    </w:p>
    <w:p w14:paraId="534CA170" w14:textId="74AB922A" w:rsidR="00197CB7" w:rsidRDefault="00345D0E">
      <w:pPr>
        <w:pStyle w:val="ListParagraph"/>
        <w:numPr>
          <w:ilvl w:val="2"/>
          <w:numId w:val="78"/>
        </w:numPr>
        <w:tabs>
          <w:tab w:val="left" w:pos="1267"/>
          <w:tab w:val="right" w:leader="dot" w:pos="9208"/>
        </w:tabs>
        <w:spacing w:before="188"/>
        <w:ind w:left="1267" w:hanging="676"/>
      </w:pPr>
      <w:r>
        <w:rPr>
          <w:rFonts w:ascii="Arial"/>
        </w:rPr>
        <w:t>Full</w:t>
      </w:r>
      <w:r>
        <w:rPr>
          <w:rFonts w:ascii="Arial"/>
          <w:spacing w:val="-5"/>
        </w:rPr>
        <w:t xml:space="preserve"> </w:t>
      </w:r>
      <w:r>
        <w:rPr>
          <w:rFonts w:ascii="Arial"/>
        </w:rPr>
        <w:t>Client</w:t>
      </w:r>
      <w:r>
        <w:rPr>
          <w:rFonts w:ascii="Arial"/>
          <w:spacing w:val="-2"/>
        </w:rPr>
        <w:t xml:space="preserve"> </w:t>
      </w:r>
      <w:r>
        <w:rPr>
          <w:rFonts w:ascii="Arial"/>
        </w:rPr>
        <w:t>with</w:t>
      </w:r>
      <w:r>
        <w:rPr>
          <w:rFonts w:ascii="Arial"/>
          <w:spacing w:val="-5"/>
        </w:rPr>
        <w:t xml:space="preserve"> </w:t>
      </w:r>
      <w:r>
        <w:rPr>
          <w:rFonts w:ascii="Arial"/>
        </w:rPr>
        <w:t>User</w:t>
      </w:r>
      <w:r>
        <w:rPr>
          <w:rFonts w:ascii="Arial"/>
          <w:spacing w:val="-2"/>
        </w:rPr>
        <w:t xml:space="preserve"> Delegation</w:t>
      </w:r>
      <w:r>
        <w:rPr>
          <w:rFonts w:ascii="Arial"/>
        </w:rPr>
        <w:tab/>
      </w:r>
      <w:r>
        <w:rPr>
          <w:spacing w:val="-5"/>
        </w:rPr>
        <w:t>19</w:t>
      </w:r>
    </w:p>
    <w:p w14:paraId="534CA171" w14:textId="001BD48E" w:rsidR="00197CB7" w:rsidRDefault="00345D0E">
      <w:pPr>
        <w:pStyle w:val="ListParagraph"/>
        <w:numPr>
          <w:ilvl w:val="1"/>
          <w:numId w:val="78"/>
        </w:numPr>
        <w:tabs>
          <w:tab w:val="left" w:pos="873"/>
          <w:tab w:val="right" w:leader="dot" w:pos="9207"/>
        </w:tabs>
        <w:spacing w:before="177"/>
        <w:ind w:left="873" w:hanging="452"/>
      </w:pPr>
      <w:r>
        <w:rPr>
          <w:rFonts w:ascii="Arial"/>
        </w:rPr>
        <w:t>Client</w:t>
      </w:r>
      <w:r>
        <w:rPr>
          <w:rFonts w:ascii="Arial"/>
          <w:spacing w:val="-6"/>
        </w:rPr>
        <w:t xml:space="preserve"> </w:t>
      </w:r>
      <w:r>
        <w:rPr>
          <w:rFonts w:ascii="Arial"/>
          <w:spacing w:val="-2"/>
        </w:rPr>
        <w:t>registration</w:t>
      </w:r>
      <w:r>
        <w:rPr>
          <w:rFonts w:ascii="Arial"/>
        </w:rPr>
        <w:tab/>
      </w:r>
      <w:r>
        <w:rPr>
          <w:spacing w:val="-5"/>
        </w:rPr>
        <w:t>19</w:t>
      </w:r>
    </w:p>
    <w:p w14:paraId="534CA172" w14:textId="4DC4E8F8" w:rsidR="00197CB7" w:rsidRDefault="00345D0E">
      <w:pPr>
        <w:pStyle w:val="ListParagraph"/>
        <w:numPr>
          <w:ilvl w:val="1"/>
          <w:numId w:val="78"/>
        </w:numPr>
        <w:tabs>
          <w:tab w:val="left" w:pos="873"/>
          <w:tab w:val="right" w:leader="dot" w:pos="9208"/>
        </w:tabs>
        <w:spacing w:before="178"/>
        <w:ind w:left="873" w:hanging="452"/>
      </w:pPr>
      <w:r>
        <w:rPr>
          <w:rFonts w:ascii="Arial"/>
        </w:rPr>
        <w:t>Redirect</w:t>
      </w:r>
      <w:r>
        <w:rPr>
          <w:rFonts w:ascii="Arial"/>
          <w:spacing w:val="-5"/>
        </w:rPr>
        <w:t xml:space="preserve"> URI</w:t>
      </w:r>
      <w:r>
        <w:rPr>
          <w:rFonts w:ascii="Arial"/>
        </w:rPr>
        <w:tab/>
      </w:r>
      <w:r>
        <w:rPr>
          <w:spacing w:val="-5"/>
        </w:rPr>
        <w:t>20</w:t>
      </w:r>
    </w:p>
    <w:p w14:paraId="534CA173" w14:textId="71F4875F" w:rsidR="00197CB7" w:rsidRDefault="00345D0E">
      <w:pPr>
        <w:pStyle w:val="ListParagraph"/>
        <w:numPr>
          <w:ilvl w:val="1"/>
          <w:numId w:val="78"/>
        </w:numPr>
        <w:tabs>
          <w:tab w:val="left" w:pos="873"/>
          <w:tab w:val="right" w:leader="dot" w:pos="9208"/>
        </w:tabs>
        <w:spacing w:before="180"/>
        <w:ind w:left="873" w:hanging="452"/>
      </w:pPr>
      <w:r>
        <w:rPr>
          <w:rFonts w:ascii="Arial"/>
        </w:rPr>
        <w:t>Client</w:t>
      </w:r>
      <w:r>
        <w:rPr>
          <w:rFonts w:ascii="Arial"/>
          <w:spacing w:val="-6"/>
        </w:rPr>
        <w:t xml:space="preserve"> </w:t>
      </w:r>
      <w:r>
        <w:rPr>
          <w:rFonts w:ascii="Arial"/>
          <w:spacing w:val="-4"/>
        </w:rPr>
        <w:t>keys</w:t>
      </w:r>
      <w:r>
        <w:rPr>
          <w:rFonts w:ascii="Arial"/>
        </w:rPr>
        <w:tab/>
      </w:r>
      <w:r>
        <w:rPr>
          <w:spacing w:val="-5"/>
        </w:rPr>
        <w:t>20</w:t>
      </w:r>
    </w:p>
    <w:p w14:paraId="534CA174" w14:textId="3487B84E" w:rsidR="00197CB7" w:rsidRDefault="00345D0E">
      <w:pPr>
        <w:pStyle w:val="ListParagraph"/>
        <w:numPr>
          <w:ilvl w:val="1"/>
          <w:numId w:val="78"/>
        </w:numPr>
        <w:tabs>
          <w:tab w:val="left" w:pos="873"/>
          <w:tab w:val="right" w:leader="dot" w:pos="9207"/>
        </w:tabs>
        <w:spacing w:before="181"/>
        <w:ind w:left="873" w:hanging="452"/>
      </w:pPr>
      <w:r>
        <w:rPr>
          <w:rFonts w:ascii="Arial"/>
        </w:rPr>
        <w:t>Grant</w:t>
      </w:r>
      <w:r>
        <w:rPr>
          <w:rFonts w:ascii="Arial"/>
          <w:spacing w:val="-6"/>
        </w:rPr>
        <w:t xml:space="preserve"> </w:t>
      </w:r>
      <w:r>
        <w:rPr>
          <w:rFonts w:ascii="Arial"/>
          <w:spacing w:val="-2"/>
        </w:rPr>
        <w:t>types</w:t>
      </w:r>
      <w:r>
        <w:rPr>
          <w:rFonts w:ascii="Arial"/>
        </w:rPr>
        <w:tab/>
      </w:r>
      <w:r>
        <w:rPr>
          <w:spacing w:val="-5"/>
        </w:rPr>
        <w:t>20</w:t>
      </w:r>
    </w:p>
    <w:p w14:paraId="534CA175" w14:textId="4CB0FA42" w:rsidR="00197CB7" w:rsidRDefault="00345D0E">
      <w:pPr>
        <w:pStyle w:val="ListParagraph"/>
        <w:numPr>
          <w:ilvl w:val="1"/>
          <w:numId w:val="78"/>
        </w:numPr>
        <w:tabs>
          <w:tab w:val="left" w:pos="873"/>
          <w:tab w:val="right" w:leader="dot" w:pos="9207"/>
        </w:tabs>
        <w:spacing w:before="180"/>
        <w:ind w:left="873" w:hanging="452"/>
      </w:pPr>
      <w:r>
        <w:rPr>
          <w:rFonts w:ascii="Arial"/>
        </w:rPr>
        <w:t>Technical</w:t>
      </w:r>
      <w:r>
        <w:rPr>
          <w:rFonts w:ascii="Arial"/>
          <w:spacing w:val="-6"/>
        </w:rPr>
        <w:t xml:space="preserve"> </w:t>
      </w:r>
      <w:r>
        <w:rPr>
          <w:rFonts w:ascii="Arial"/>
        </w:rPr>
        <w:t>Relying</w:t>
      </w:r>
      <w:r>
        <w:rPr>
          <w:rFonts w:ascii="Arial"/>
          <w:spacing w:val="-5"/>
        </w:rPr>
        <w:t xml:space="preserve"> </w:t>
      </w:r>
      <w:r>
        <w:rPr>
          <w:rFonts w:ascii="Arial"/>
        </w:rPr>
        <w:t>Party</w:t>
      </w:r>
      <w:r>
        <w:rPr>
          <w:rFonts w:ascii="Arial"/>
          <w:spacing w:val="-9"/>
        </w:rPr>
        <w:t xml:space="preserve"> </w:t>
      </w:r>
      <w:r>
        <w:rPr>
          <w:rFonts w:ascii="Arial"/>
          <w:spacing w:val="-2"/>
        </w:rPr>
        <w:t>Profile</w:t>
      </w:r>
      <w:r>
        <w:rPr>
          <w:rFonts w:ascii="Arial"/>
        </w:rPr>
        <w:tab/>
      </w:r>
      <w:r>
        <w:rPr>
          <w:spacing w:val="-5"/>
        </w:rPr>
        <w:t>20</w:t>
      </w:r>
    </w:p>
    <w:p w14:paraId="534CA176" w14:textId="385672D9" w:rsidR="00197CB7" w:rsidRDefault="00345D0E">
      <w:pPr>
        <w:pStyle w:val="ListParagraph"/>
        <w:numPr>
          <w:ilvl w:val="2"/>
          <w:numId w:val="78"/>
        </w:numPr>
        <w:tabs>
          <w:tab w:val="left" w:pos="1267"/>
          <w:tab w:val="right" w:leader="dot" w:pos="9207"/>
        </w:tabs>
        <w:spacing w:before="188"/>
        <w:ind w:left="1267" w:hanging="676"/>
      </w:pPr>
      <w:r>
        <w:rPr>
          <w:rFonts w:ascii="Arial"/>
        </w:rPr>
        <w:t>Audit</w:t>
      </w:r>
      <w:r>
        <w:rPr>
          <w:rFonts w:ascii="Arial"/>
          <w:spacing w:val="-3"/>
        </w:rPr>
        <w:t xml:space="preserve"> </w:t>
      </w:r>
      <w:r>
        <w:rPr>
          <w:rFonts w:ascii="Arial"/>
          <w:spacing w:val="-2"/>
        </w:rPr>
        <w:t>Logging</w:t>
      </w:r>
      <w:r>
        <w:rPr>
          <w:rFonts w:ascii="Arial"/>
        </w:rPr>
        <w:tab/>
      </w:r>
      <w:r>
        <w:rPr>
          <w:spacing w:val="-5"/>
        </w:rPr>
        <w:t>20</w:t>
      </w:r>
    </w:p>
    <w:p w14:paraId="534CA177" w14:textId="51E46890" w:rsidR="00197CB7" w:rsidRDefault="00345D0E">
      <w:pPr>
        <w:pStyle w:val="ListParagraph"/>
        <w:numPr>
          <w:ilvl w:val="2"/>
          <w:numId w:val="78"/>
        </w:numPr>
        <w:tabs>
          <w:tab w:val="left" w:pos="1267"/>
          <w:tab w:val="right" w:leader="dot" w:pos="9207"/>
        </w:tabs>
        <w:spacing w:before="63"/>
        <w:ind w:left="1267" w:hanging="676"/>
      </w:pPr>
      <w:r>
        <w:rPr>
          <w:rFonts w:ascii="Arial"/>
        </w:rPr>
        <w:t>Request</w:t>
      </w:r>
      <w:r>
        <w:rPr>
          <w:rFonts w:ascii="Arial"/>
          <w:spacing w:val="-6"/>
        </w:rPr>
        <w:t xml:space="preserve"> </w:t>
      </w:r>
      <w:r>
        <w:rPr>
          <w:rFonts w:ascii="Arial"/>
        </w:rPr>
        <w:t>to</w:t>
      </w:r>
      <w:r>
        <w:rPr>
          <w:rFonts w:ascii="Arial"/>
          <w:spacing w:val="-6"/>
        </w:rPr>
        <w:t xml:space="preserve"> </w:t>
      </w:r>
      <w:r>
        <w:rPr>
          <w:rFonts w:ascii="Arial"/>
        </w:rPr>
        <w:t>the</w:t>
      </w:r>
      <w:r>
        <w:rPr>
          <w:rFonts w:ascii="Arial"/>
          <w:spacing w:val="-4"/>
        </w:rPr>
        <w:t xml:space="preserve"> </w:t>
      </w:r>
      <w:r>
        <w:rPr>
          <w:rFonts w:ascii="Arial"/>
        </w:rPr>
        <w:t>Authorisation</w:t>
      </w:r>
      <w:r>
        <w:rPr>
          <w:rFonts w:ascii="Arial"/>
          <w:spacing w:val="-4"/>
        </w:rPr>
        <w:t xml:space="preserve"> </w:t>
      </w:r>
      <w:r>
        <w:rPr>
          <w:rFonts w:ascii="Arial"/>
          <w:spacing w:val="-2"/>
        </w:rPr>
        <w:t>Endpoint</w:t>
      </w:r>
      <w:r>
        <w:rPr>
          <w:rFonts w:ascii="Arial"/>
        </w:rPr>
        <w:tab/>
      </w:r>
      <w:r>
        <w:rPr>
          <w:spacing w:val="-5"/>
        </w:rPr>
        <w:t>21</w:t>
      </w:r>
    </w:p>
    <w:p w14:paraId="534CA178" w14:textId="17DB29C8" w:rsidR="00197CB7" w:rsidRDefault="00345D0E">
      <w:pPr>
        <w:pStyle w:val="ListParagraph"/>
        <w:numPr>
          <w:ilvl w:val="2"/>
          <w:numId w:val="78"/>
        </w:numPr>
        <w:tabs>
          <w:tab w:val="left" w:pos="1267"/>
          <w:tab w:val="right" w:leader="dot" w:pos="9207"/>
        </w:tabs>
        <w:spacing w:before="65"/>
        <w:ind w:left="1267" w:hanging="676"/>
      </w:pPr>
      <w:r>
        <w:rPr>
          <w:rFonts w:ascii="Arial"/>
        </w:rPr>
        <w:t>Request</w:t>
      </w:r>
      <w:r>
        <w:rPr>
          <w:rFonts w:ascii="Arial"/>
          <w:spacing w:val="-3"/>
        </w:rPr>
        <w:t xml:space="preserve"> </w:t>
      </w:r>
      <w:r>
        <w:rPr>
          <w:rFonts w:ascii="Arial"/>
        </w:rPr>
        <w:t>to</w:t>
      </w:r>
      <w:r>
        <w:rPr>
          <w:rFonts w:ascii="Arial"/>
          <w:spacing w:val="-4"/>
        </w:rPr>
        <w:t xml:space="preserve"> </w:t>
      </w:r>
      <w:r>
        <w:rPr>
          <w:rFonts w:ascii="Arial"/>
        </w:rPr>
        <w:t>the</w:t>
      </w:r>
      <w:r>
        <w:rPr>
          <w:rFonts w:ascii="Arial"/>
          <w:spacing w:val="-3"/>
        </w:rPr>
        <w:t xml:space="preserve"> </w:t>
      </w:r>
      <w:r>
        <w:rPr>
          <w:rFonts w:ascii="Arial"/>
        </w:rPr>
        <w:t>Token</w:t>
      </w:r>
      <w:r>
        <w:rPr>
          <w:rFonts w:ascii="Arial"/>
          <w:spacing w:val="-3"/>
        </w:rPr>
        <w:t xml:space="preserve"> </w:t>
      </w:r>
      <w:r>
        <w:rPr>
          <w:rFonts w:ascii="Arial"/>
          <w:spacing w:val="-2"/>
        </w:rPr>
        <w:t>Endpoint</w:t>
      </w:r>
      <w:r>
        <w:rPr>
          <w:rFonts w:ascii="Arial"/>
        </w:rPr>
        <w:tab/>
      </w:r>
      <w:r>
        <w:rPr>
          <w:spacing w:val="-5"/>
        </w:rPr>
        <w:t>22</w:t>
      </w:r>
    </w:p>
    <w:p w14:paraId="534CA179" w14:textId="71E50F51" w:rsidR="00197CB7" w:rsidRDefault="00345D0E">
      <w:pPr>
        <w:pStyle w:val="ListParagraph"/>
        <w:numPr>
          <w:ilvl w:val="2"/>
          <w:numId w:val="78"/>
        </w:numPr>
        <w:tabs>
          <w:tab w:val="left" w:pos="1267"/>
          <w:tab w:val="right" w:leader="dot" w:pos="9207"/>
        </w:tabs>
        <w:spacing w:before="65"/>
        <w:ind w:left="1267" w:hanging="676"/>
      </w:pPr>
      <w:r>
        <w:rPr>
          <w:rFonts w:ascii="Arial"/>
        </w:rPr>
        <w:t>Request</w:t>
      </w:r>
      <w:r>
        <w:rPr>
          <w:rFonts w:ascii="Arial"/>
          <w:spacing w:val="-4"/>
        </w:rPr>
        <w:t xml:space="preserve"> </w:t>
      </w:r>
      <w:r>
        <w:rPr>
          <w:rFonts w:ascii="Arial"/>
        </w:rPr>
        <w:t>to</w:t>
      </w:r>
      <w:r>
        <w:rPr>
          <w:rFonts w:ascii="Arial"/>
          <w:spacing w:val="-5"/>
        </w:rPr>
        <w:t xml:space="preserve"> </w:t>
      </w:r>
      <w:r>
        <w:rPr>
          <w:rFonts w:ascii="Arial"/>
        </w:rPr>
        <w:t>the</w:t>
      </w:r>
      <w:r>
        <w:rPr>
          <w:rFonts w:ascii="Arial"/>
          <w:spacing w:val="-3"/>
        </w:rPr>
        <w:t xml:space="preserve"> </w:t>
      </w:r>
      <w:r>
        <w:rPr>
          <w:rFonts w:ascii="Arial"/>
        </w:rPr>
        <w:t>UserInfo</w:t>
      </w:r>
      <w:r>
        <w:rPr>
          <w:rFonts w:ascii="Arial"/>
          <w:spacing w:val="-4"/>
        </w:rPr>
        <w:t xml:space="preserve"> </w:t>
      </w:r>
      <w:r>
        <w:rPr>
          <w:rFonts w:ascii="Arial"/>
          <w:spacing w:val="-2"/>
        </w:rPr>
        <w:t>Endpoint</w:t>
      </w:r>
      <w:r>
        <w:rPr>
          <w:rFonts w:ascii="Arial"/>
        </w:rPr>
        <w:tab/>
      </w:r>
      <w:r>
        <w:rPr>
          <w:spacing w:val="-5"/>
        </w:rPr>
        <w:t>24</w:t>
      </w:r>
    </w:p>
    <w:p w14:paraId="534CA17A" w14:textId="6872CF83" w:rsidR="00197CB7" w:rsidRDefault="00345D0E">
      <w:pPr>
        <w:pStyle w:val="ListParagraph"/>
        <w:numPr>
          <w:ilvl w:val="2"/>
          <w:numId w:val="78"/>
        </w:numPr>
        <w:tabs>
          <w:tab w:val="left" w:pos="1267"/>
          <w:tab w:val="right" w:leader="dot" w:pos="9207"/>
        </w:tabs>
        <w:spacing w:before="62"/>
        <w:ind w:left="1267" w:hanging="676"/>
      </w:pPr>
      <w:r>
        <w:rPr>
          <w:rFonts w:ascii="Arial"/>
        </w:rPr>
        <w:t>ID</w:t>
      </w:r>
      <w:r>
        <w:rPr>
          <w:rFonts w:ascii="Arial"/>
          <w:spacing w:val="1"/>
        </w:rPr>
        <w:t xml:space="preserve"> </w:t>
      </w:r>
      <w:r>
        <w:rPr>
          <w:rFonts w:ascii="Arial"/>
          <w:spacing w:val="-2"/>
        </w:rPr>
        <w:t>Tokens</w:t>
      </w:r>
      <w:r>
        <w:rPr>
          <w:rFonts w:ascii="Arial"/>
        </w:rPr>
        <w:tab/>
      </w:r>
      <w:r>
        <w:rPr>
          <w:spacing w:val="-5"/>
        </w:rPr>
        <w:t>24</w:t>
      </w:r>
    </w:p>
    <w:p w14:paraId="534CA17B" w14:textId="00BE65A2" w:rsidR="00197CB7" w:rsidRDefault="00345D0E">
      <w:pPr>
        <w:pStyle w:val="ListParagraph"/>
        <w:numPr>
          <w:ilvl w:val="2"/>
          <w:numId w:val="78"/>
        </w:numPr>
        <w:tabs>
          <w:tab w:val="left" w:pos="1267"/>
          <w:tab w:val="right" w:leader="dot" w:pos="9207"/>
        </w:tabs>
        <w:spacing w:before="65"/>
        <w:ind w:left="1267" w:hanging="676"/>
      </w:pPr>
      <w:r>
        <w:rPr>
          <w:rFonts w:ascii="Arial"/>
        </w:rPr>
        <w:t>Request</w:t>
      </w:r>
      <w:r>
        <w:rPr>
          <w:rFonts w:ascii="Arial"/>
          <w:spacing w:val="-7"/>
        </w:rPr>
        <w:t xml:space="preserve"> </w:t>
      </w:r>
      <w:r>
        <w:rPr>
          <w:rFonts w:ascii="Arial"/>
          <w:spacing w:val="-2"/>
        </w:rPr>
        <w:t>Objects</w:t>
      </w:r>
      <w:r>
        <w:rPr>
          <w:rFonts w:ascii="Arial"/>
        </w:rPr>
        <w:tab/>
      </w:r>
      <w:r>
        <w:rPr>
          <w:spacing w:val="-5"/>
        </w:rPr>
        <w:t>24</w:t>
      </w:r>
    </w:p>
    <w:p w14:paraId="534CA17C" w14:textId="761442CA" w:rsidR="00197CB7" w:rsidRDefault="00345D0E">
      <w:pPr>
        <w:pStyle w:val="ListParagraph"/>
        <w:numPr>
          <w:ilvl w:val="2"/>
          <w:numId w:val="78"/>
        </w:numPr>
        <w:tabs>
          <w:tab w:val="left" w:pos="1267"/>
          <w:tab w:val="right" w:leader="dot" w:pos="9207"/>
        </w:tabs>
        <w:spacing w:before="65"/>
        <w:ind w:left="1267" w:hanging="676"/>
      </w:pPr>
      <w:r>
        <w:rPr>
          <w:rFonts w:ascii="Arial"/>
          <w:spacing w:val="-2"/>
        </w:rPr>
        <w:t>Discovery</w:t>
      </w:r>
      <w:r>
        <w:rPr>
          <w:rFonts w:ascii="Arial"/>
        </w:rPr>
        <w:tab/>
      </w:r>
      <w:r>
        <w:rPr>
          <w:spacing w:val="-5"/>
        </w:rPr>
        <w:t>24</w:t>
      </w:r>
    </w:p>
    <w:p w14:paraId="534CA17D" w14:textId="4CA31765" w:rsidR="00197CB7" w:rsidRDefault="00345D0E">
      <w:pPr>
        <w:pStyle w:val="ListParagraph"/>
        <w:numPr>
          <w:ilvl w:val="1"/>
          <w:numId w:val="78"/>
        </w:numPr>
        <w:tabs>
          <w:tab w:val="left" w:pos="873"/>
          <w:tab w:val="right" w:leader="dot" w:pos="9208"/>
        </w:tabs>
        <w:spacing w:before="174"/>
        <w:ind w:left="873" w:hanging="452"/>
      </w:pPr>
      <w:r>
        <w:rPr>
          <w:rFonts w:ascii="Arial"/>
        </w:rPr>
        <w:t>Identity</w:t>
      </w:r>
      <w:r>
        <w:rPr>
          <w:rFonts w:ascii="Arial"/>
          <w:spacing w:val="-7"/>
        </w:rPr>
        <w:t xml:space="preserve"> </w:t>
      </w:r>
      <w:r>
        <w:rPr>
          <w:rFonts w:ascii="Arial"/>
        </w:rPr>
        <w:t>Provider</w:t>
      </w:r>
      <w:r>
        <w:rPr>
          <w:rFonts w:ascii="Arial"/>
          <w:spacing w:val="-3"/>
        </w:rPr>
        <w:t xml:space="preserve"> </w:t>
      </w:r>
      <w:r>
        <w:rPr>
          <w:rFonts w:ascii="Arial"/>
          <w:spacing w:val="-2"/>
        </w:rPr>
        <w:t>Profile</w:t>
      </w:r>
      <w:r>
        <w:rPr>
          <w:rFonts w:ascii="Arial"/>
        </w:rPr>
        <w:tab/>
      </w:r>
      <w:r>
        <w:rPr>
          <w:spacing w:val="-5"/>
        </w:rPr>
        <w:t>24</w:t>
      </w:r>
    </w:p>
    <w:p w14:paraId="534CA17E" w14:textId="5A6DF18D" w:rsidR="00197CB7" w:rsidRDefault="00345D0E">
      <w:pPr>
        <w:pStyle w:val="ListParagraph"/>
        <w:numPr>
          <w:ilvl w:val="2"/>
          <w:numId w:val="78"/>
        </w:numPr>
        <w:tabs>
          <w:tab w:val="left" w:pos="1267"/>
          <w:tab w:val="right" w:leader="dot" w:pos="9207"/>
        </w:tabs>
        <w:spacing w:before="189"/>
        <w:ind w:left="1267" w:hanging="676"/>
      </w:pPr>
      <w:r>
        <w:rPr>
          <w:rFonts w:ascii="Arial"/>
        </w:rPr>
        <w:t>Audit</w:t>
      </w:r>
      <w:r>
        <w:rPr>
          <w:rFonts w:ascii="Arial"/>
          <w:spacing w:val="-3"/>
        </w:rPr>
        <w:t xml:space="preserve"> </w:t>
      </w:r>
      <w:r>
        <w:rPr>
          <w:rFonts w:ascii="Arial"/>
          <w:spacing w:val="-2"/>
        </w:rPr>
        <w:t>Logging</w:t>
      </w:r>
      <w:r>
        <w:rPr>
          <w:rFonts w:ascii="Arial"/>
        </w:rPr>
        <w:tab/>
      </w:r>
      <w:r>
        <w:rPr>
          <w:spacing w:val="-5"/>
        </w:rPr>
        <w:t>25</w:t>
      </w:r>
    </w:p>
    <w:p w14:paraId="534CA17F" w14:textId="7EF67C4E" w:rsidR="00197CB7" w:rsidRDefault="00345D0E">
      <w:pPr>
        <w:pStyle w:val="ListParagraph"/>
        <w:numPr>
          <w:ilvl w:val="2"/>
          <w:numId w:val="78"/>
        </w:numPr>
        <w:tabs>
          <w:tab w:val="left" w:pos="1267"/>
          <w:tab w:val="right" w:leader="dot" w:pos="9207"/>
        </w:tabs>
        <w:spacing w:before="64"/>
        <w:ind w:left="1267" w:hanging="676"/>
      </w:pPr>
      <w:r>
        <w:rPr>
          <w:rFonts w:ascii="Arial"/>
        </w:rPr>
        <w:t>Connecting</w:t>
      </w:r>
      <w:r>
        <w:rPr>
          <w:rFonts w:ascii="Arial"/>
          <w:spacing w:val="-4"/>
        </w:rPr>
        <w:t xml:space="preserve"> </w:t>
      </w:r>
      <w:r>
        <w:rPr>
          <w:rFonts w:ascii="Arial"/>
        </w:rPr>
        <w:t>to</w:t>
      </w:r>
      <w:r>
        <w:rPr>
          <w:rFonts w:ascii="Arial"/>
          <w:spacing w:val="-5"/>
        </w:rPr>
        <w:t xml:space="preserve"> </w:t>
      </w:r>
      <w:r>
        <w:rPr>
          <w:rFonts w:ascii="Arial"/>
          <w:spacing w:val="-2"/>
        </w:rPr>
        <w:t>clients</w:t>
      </w:r>
      <w:r>
        <w:rPr>
          <w:rFonts w:ascii="Arial"/>
        </w:rPr>
        <w:tab/>
      </w:r>
      <w:r>
        <w:rPr>
          <w:spacing w:val="-5"/>
        </w:rPr>
        <w:t>25</w:t>
      </w:r>
    </w:p>
    <w:p w14:paraId="534CA180" w14:textId="48F99B24" w:rsidR="00197CB7" w:rsidRDefault="00345D0E">
      <w:pPr>
        <w:pStyle w:val="ListParagraph"/>
        <w:numPr>
          <w:ilvl w:val="3"/>
          <w:numId w:val="78"/>
        </w:numPr>
        <w:tabs>
          <w:tab w:val="left" w:pos="1679"/>
          <w:tab w:val="right" w:leader="dot" w:pos="9198"/>
        </w:tabs>
        <w:spacing w:before="55"/>
      </w:pPr>
      <w:r>
        <w:rPr>
          <w:rFonts w:ascii="Arial"/>
        </w:rPr>
        <w:t>Grant</w:t>
      </w:r>
      <w:r>
        <w:rPr>
          <w:rFonts w:ascii="Arial"/>
          <w:spacing w:val="-6"/>
        </w:rPr>
        <w:t xml:space="preserve"> </w:t>
      </w:r>
      <w:r>
        <w:rPr>
          <w:rFonts w:ascii="Arial"/>
          <w:spacing w:val="-2"/>
        </w:rPr>
        <w:t>types</w:t>
      </w:r>
      <w:r>
        <w:rPr>
          <w:rFonts w:ascii="Arial"/>
        </w:rPr>
        <w:tab/>
      </w:r>
      <w:r>
        <w:rPr>
          <w:spacing w:val="-5"/>
        </w:rPr>
        <w:t>25</w:t>
      </w:r>
    </w:p>
    <w:p w14:paraId="534CA181" w14:textId="5D8B2C42" w:rsidR="00197CB7" w:rsidRDefault="00345D0E">
      <w:pPr>
        <w:pStyle w:val="ListParagraph"/>
        <w:numPr>
          <w:ilvl w:val="3"/>
          <w:numId w:val="78"/>
        </w:numPr>
        <w:tabs>
          <w:tab w:val="left" w:pos="1679"/>
          <w:tab w:val="right" w:leader="dot" w:pos="9198"/>
        </w:tabs>
        <w:spacing w:before="121"/>
      </w:pPr>
      <w:r>
        <w:rPr>
          <w:rFonts w:ascii="Arial"/>
        </w:rPr>
        <w:t>Client</w:t>
      </w:r>
      <w:r>
        <w:rPr>
          <w:rFonts w:ascii="Arial"/>
          <w:spacing w:val="-6"/>
        </w:rPr>
        <w:t xml:space="preserve"> </w:t>
      </w:r>
      <w:r>
        <w:rPr>
          <w:rFonts w:ascii="Arial"/>
          <w:spacing w:val="-2"/>
        </w:rPr>
        <w:t>authentication</w:t>
      </w:r>
      <w:r>
        <w:rPr>
          <w:rFonts w:ascii="Arial"/>
        </w:rPr>
        <w:tab/>
      </w:r>
      <w:r>
        <w:rPr>
          <w:spacing w:val="-5"/>
        </w:rPr>
        <w:t>25</w:t>
      </w:r>
    </w:p>
    <w:p w14:paraId="534CA182" w14:textId="5AF8D92C" w:rsidR="00197CB7" w:rsidRDefault="00345D0E">
      <w:pPr>
        <w:pStyle w:val="ListParagraph"/>
        <w:numPr>
          <w:ilvl w:val="3"/>
          <w:numId w:val="78"/>
        </w:numPr>
        <w:tabs>
          <w:tab w:val="left" w:pos="1679"/>
          <w:tab w:val="right" w:leader="dot" w:pos="9198"/>
        </w:tabs>
        <w:spacing w:before="120"/>
      </w:pPr>
      <w:r>
        <w:rPr>
          <w:rFonts w:ascii="Arial"/>
        </w:rPr>
        <w:t>Dynamic</w:t>
      </w:r>
      <w:r>
        <w:rPr>
          <w:rFonts w:ascii="Arial"/>
          <w:spacing w:val="-5"/>
        </w:rPr>
        <w:t xml:space="preserve"> </w:t>
      </w:r>
      <w:r>
        <w:rPr>
          <w:rFonts w:ascii="Arial"/>
          <w:spacing w:val="-2"/>
        </w:rPr>
        <w:t>registration</w:t>
      </w:r>
      <w:r>
        <w:rPr>
          <w:rFonts w:ascii="Arial"/>
        </w:rPr>
        <w:tab/>
      </w:r>
      <w:r>
        <w:rPr>
          <w:spacing w:val="-5"/>
        </w:rPr>
        <w:t>26</w:t>
      </w:r>
    </w:p>
    <w:p w14:paraId="534CA183" w14:textId="5FF045F4" w:rsidR="00197CB7" w:rsidRDefault="00345D0E">
      <w:pPr>
        <w:pStyle w:val="ListParagraph"/>
        <w:numPr>
          <w:ilvl w:val="3"/>
          <w:numId w:val="78"/>
        </w:numPr>
        <w:tabs>
          <w:tab w:val="left" w:pos="1679"/>
          <w:tab w:val="right" w:leader="dot" w:pos="9198"/>
        </w:tabs>
        <w:spacing w:before="120"/>
      </w:pPr>
      <w:r>
        <w:rPr>
          <w:rFonts w:ascii="Arial"/>
          <w:spacing w:val="-2"/>
        </w:rPr>
        <w:t>Discovery</w:t>
      </w:r>
      <w:r>
        <w:rPr>
          <w:rFonts w:ascii="Arial"/>
        </w:rPr>
        <w:tab/>
      </w:r>
      <w:r>
        <w:rPr>
          <w:spacing w:val="-5"/>
        </w:rPr>
        <w:t>26</w:t>
      </w:r>
    </w:p>
    <w:p w14:paraId="534CA184" w14:textId="0545F9C3" w:rsidR="00197CB7" w:rsidRDefault="00345D0E">
      <w:pPr>
        <w:pStyle w:val="ListParagraph"/>
        <w:numPr>
          <w:ilvl w:val="2"/>
          <w:numId w:val="75"/>
        </w:numPr>
        <w:tabs>
          <w:tab w:val="left" w:pos="1136"/>
          <w:tab w:val="right" w:leader="dot" w:pos="9207"/>
        </w:tabs>
        <w:spacing w:before="129"/>
        <w:ind w:left="1136" w:hanging="545"/>
      </w:pPr>
      <w:r>
        <w:rPr>
          <w:rFonts w:ascii="Arial"/>
          <w:sz w:val="24"/>
        </w:rPr>
        <w:t>.</w:t>
      </w:r>
      <w:r>
        <w:rPr>
          <w:rFonts w:ascii="Arial"/>
          <w:spacing w:val="-10"/>
          <w:sz w:val="24"/>
        </w:rPr>
        <w:t xml:space="preserve"> </w:t>
      </w:r>
      <w:r>
        <w:rPr>
          <w:rFonts w:ascii="Arial"/>
        </w:rPr>
        <w:t>Requests</w:t>
      </w:r>
      <w:r>
        <w:rPr>
          <w:rFonts w:ascii="Arial"/>
          <w:spacing w:val="-7"/>
        </w:rPr>
        <w:t xml:space="preserve"> </w:t>
      </w:r>
      <w:r>
        <w:rPr>
          <w:rFonts w:ascii="Arial"/>
        </w:rPr>
        <w:t>to</w:t>
      </w:r>
      <w:r>
        <w:rPr>
          <w:rFonts w:ascii="Arial"/>
          <w:spacing w:val="-7"/>
        </w:rPr>
        <w:t xml:space="preserve"> </w:t>
      </w:r>
      <w:r>
        <w:rPr>
          <w:rFonts w:ascii="Arial"/>
        </w:rPr>
        <w:t>the</w:t>
      </w:r>
      <w:r>
        <w:rPr>
          <w:rFonts w:ascii="Arial"/>
          <w:spacing w:val="-5"/>
        </w:rPr>
        <w:t xml:space="preserve"> </w:t>
      </w:r>
      <w:r>
        <w:rPr>
          <w:rFonts w:ascii="Arial"/>
        </w:rPr>
        <w:t>Authorisation</w:t>
      </w:r>
      <w:r>
        <w:rPr>
          <w:rFonts w:ascii="Arial"/>
          <w:spacing w:val="-5"/>
        </w:rPr>
        <w:t xml:space="preserve"> </w:t>
      </w:r>
      <w:r>
        <w:rPr>
          <w:rFonts w:ascii="Arial"/>
        </w:rPr>
        <w:t>Endpoint</w:t>
      </w:r>
      <w:r>
        <w:rPr>
          <w:rFonts w:ascii="Arial"/>
          <w:spacing w:val="-5"/>
        </w:rPr>
        <w:t xml:space="preserve"> </w:t>
      </w:r>
      <w:r>
        <w:rPr>
          <w:rFonts w:ascii="Arial"/>
        </w:rPr>
        <w:t>(Authentication</w:t>
      </w:r>
      <w:r>
        <w:rPr>
          <w:rFonts w:ascii="Arial"/>
          <w:spacing w:val="-5"/>
        </w:rPr>
        <w:t xml:space="preserve"> </w:t>
      </w:r>
      <w:r>
        <w:rPr>
          <w:rFonts w:ascii="Arial"/>
          <w:spacing w:val="-2"/>
        </w:rPr>
        <w:t>Request)</w:t>
      </w:r>
      <w:r>
        <w:rPr>
          <w:rFonts w:ascii="Arial"/>
        </w:rPr>
        <w:tab/>
      </w:r>
      <w:r>
        <w:rPr>
          <w:spacing w:val="-5"/>
        </w:rPr>
        <w:t>27</w:t>
      </w:r>
    </w:p>
    <w:p w14:paraId="534CA185" w14:textId="46690EDD" w:rsidR="00197CB7" w:rsidRDefault="00345D0E">
      <w:pPr>
        <w:pStyle w:val="ListParagraph"/>
        <w:numPr>
          <w:ilvl w:val="2"/>
          <w:numId w:val="75"/>
        </w:numPr>
        <w:tabs>
          <w:tab w:val="left" w:pos="1136"/>
          <w:tab w:val="right" w:leader="dot" w:pos="9207"/>
        </w:tabs>
        <w:spacing w:before="62"/>
        <w:ind w:left="1136" w:hanging="545"/>
      </w:pPr>
      <w:r>
        <w:rPr>
          <w:rFonts w:ascii="Arial"/>
          <w:sz w:val="24"/>
        </w:rPr>
        <w:t>.</w:t>
      </w:r>
      <w:r>
        <w:rPr>
          <w:rFonts w:ascii="Arial"/>
          <w:spacing w:val="-4"/>
          <w:sz w:val="24"/>
        </w:rPr>
        <w:t xml:space="preserve"> </w:t>
      </w:r>
      <w:r>
        <w:rPr>
          <w:rFonts w:ascii="Arial"/>
        </w:rPr>
        <w:t>User</w:t>
      </w:r>
      <w:r>
        <w:rPr>
          <w:rFonts w:ascii="Arial"/>
          <w:spacing w:val="1"/>
        </w:rPr>
        <w:t xml:space="preserve"> </w:t>
      </w:r>
      <w:r>
        <w:rPr>
          <w:rFonts w:ascii="Arial"/>
          <w:spacing w:val="-2"/>
        </w:rPr>
        <w:t>consent</w:t>
      </w:r>
      <w:r>
        <w:rPr>
          <w:rFonts w:ascii="Arial"/>
        </w:rPr>
        <w:tab/>
      </w:r>
      <w:r>
        <w:rPr>
          <w:spacing w:val="-7"/>
        </w:rPr>
        <w:t>27</w:t>
      </w:r>
    </w:p>
    <w:p w14:paraId="534CA186" w14:textId="19243F41" w:rsidR="00197CB7" w:rsidRDefault="00345D0E">
      <w:pPr>
        <w:pStyle w:val="ListParagraph"/>
        <w:numPr>
          <w:ilvl w:val="2"/>
          <w:numId w:val="75"/>
        </w:numPr>
        <w:tabs>
          <w:tab w:val="left" w:pos="1136"/>
          <w:tab w:val="right" w:leader="dot" w:pos="9207"/>
        </w:tabs>
        <w:spacing w:before="65"/>
        <w:ind w:left="1136" w:hanging="545"/>
      </w:pPr>
      <w:r>
        <w:rPr>
          <w:rFonts w:ascii="Arial"/>
          <w:sz w:val="24"/>
        </w:rPr>
        <w:t>.</w:t>
      </w:r>
      <w:r>
        <w:rPr>
          <w:rFonts w:ascii="Arial"/>
          <w:spacing w:val="-7"/>
          <w:sz w:val="24"/>
        </w:rPr>
        <w:t xml:space="preserve"> </w:t>
      </w:r>
      <w:r>
        <w:rPr>
          <w:rFonts w:ascii="Arial"/>
        </w:rPr>
        <w:t>Response</w:t>
      </w:r>
      <w:r>
        <w:rPr>
          <w:rFonts w:ascii="Arial"/>
          <w:spacing w:val="-4"/>
        </w:rPr>
        <w:t xml:space="preserve"> </w:t>
      </w:r>
      <w:r>
        <w:rPr>
          <w:rFonts w:ascii="Arial"/>
        </w:rPr>
        <w:t>to</w:t>
      </w:r>
      <w:r>
        <w:rPr>
          <w:rFonts w:ascii="Arial"/>
          <w:spacing w:val="-6"/>
        </w:rPr>
        <w:t xml:space="preserve"> </w:t>
      </w:r>
      <w:r>
        <w:rPr>
          <w:rFonts w:ascii="Arial"/>
        </w:rPr>
        <w:t>Authorisation</w:t>
      </w:r>
      <w:r>
        <w:rPr>
          <w:rFonts w:ascii="Arial"/>
          <w:spacing w:val="-4"/>
        </w:rPr>
        <w:t xml:space="preserve"> </w:t>
      </w:r>
      <w:r>
        <w:rPr>
          <w:rFonts w:ascii="Arial"/>
          <w:spacing w:val="-2"/>
        </w:rPr>
        <w:t>Requests</w:t>
      </w:r>
      <w:r>
        <w:rPr>
          <w:rFonts w:ascii="Arial"/>
        </w:rPr>
        <w:tab/>
      </w:r>
      <w:r>
        <w:rPr>
          <w:spacing w:val="-5"/>
        </w:rPr>
        <w:t>27</w:t>
      </w:r>
    </w:p>
    <w:p w14:paraId="534CA187" w14:textId="49E711A7" w:rsidR="00197CB7" w:rsidRDefault="00345D0E">
      <w:pPr>
        <w:pStyle w:val="ListParagraph"/>
        <w:numPr>
          <w:ilvl w:val="3"/>
          <w:numId w:val="75"/>
        </w:numPr>
        <w:tabs>
          <w:tab w:val="left" w:pos="1679"/>
          <w:tab w:val="right" w:leader="dot" w:pos="9198"/>
        </w:tabs>
        <w:spacing w:before="57"/>
      </w:pPr>
      <w:r>
        <w:rPr>
          <w:rFonts w:ascii="Arial"/>
        </w:rPr>
        <w:t>Authentication</w:t>
      </w:r>
      <w:r>
        <w:rPr>
          <w:rFonts w:ascii="Arial"/>
          <w:spacing w:val="-8"/>
        </w:rPr>
        <w:t xml:space="preserve"> </w:t>
      </w:r>
      <w:r>
        <w:rPr>
          <w:rFonts w:ascii="Arial"/>
        </w:rPr>
        <w:t>Error</w:t>
      </w:r>
      <w:r>
        <w:rPr>
          <w:rFonts w:ascii="Arial"/>
          <w:spacing w:val="-4"/>
        </w:rPr>
        <w:t xml:space="preserve"> </w:t>
      </w:r>
      <w:r>
        <w:rPr>
          <w:rFonts w:ascii="Arial"/>
          <w:spacing w:val="-2"/>
        </w:rPr>
        <w:t>Response</w:t>
      </w:r>
      <w:r>
        <w:rPr>
          <w:rFonts w:ascii="Arial"/>
        </w:rPr>
        <w:tab/>
      </w:r>
      <w:r>
        <w:rPr>
          <w:spacing w:val="-5"/>
        </w:rPr>
        <w:t>27</w:t>
      </w:r>
    </w:p>
    <w:p w14:paraId="534CA188" w14:textId="666F0B20" w:rsidR="00197CB7" w:rsidRDefault="00345D0E">
      <w:pPr>
        <w:pStyle w:val="ListParagraph"/>
        <w:numPr>
          <w:ilvl w:val="2"/>
          <w:numId w:val="75"/>
        </w:numPr>
        <w:tabs>
          <w:tab w:val="left" w:pos="1136"/>
          <w:tab w:val="right" w:leader="dot" w:pos="9207"/>
        </w:tabs>
        <w:spacing w:before="126"/>
        <w:ind w:left="1136" w:hanging="545"/>
      </w:pPr>
      <w:r>
        <w:rPr>
          <w:rFonts w:ascii="Arial"/>
          <w:sz w:val="24"/>
        </w:rPr>
        <w:t>.</w:t>
      </w:r>
      <w:r>
        <w:rPr>
          <w:rFonts w:ascii="Arial"/>
          <w:spacing w:val="-4"/>
          <w:sz w:val="24"/>
        </w:rPr>
        <w:t xml:space="preserve"> </w:t>
      </w:r>
      <w:r>
        <w:rPr>
          <w:rFonts w:ascii="Arial"/>
        </w:rPr>
        <w:t>Token</w:t>
      </w:r>
      <w:r>
        <w:rPr>
          <w:rFonts w:ascii="Arial"/>
          <w:spacing w:val="-1"/>
        </w:rPr>
        <w:t xml:space="preserve"> </w:t>
      </w:r>
      <w:r>
        <w:rPr>
          <w:rFonts w:ascii="Arial"/>
          <w:spacing w:val="-2"/>
        </w:rPr>
        <w:t>Response</w:t>
      </w:r>
      <w:r>
        <w:rPr>
          <w:rFonts w:ascii="Arial"/>
        </w:rPr>
        <w:tab/>
      </w:r>
      <w:r>
        <w:rPr>
          <w:spacing w:val="-5"/>
        </w:rPr>
        <w:t>28</w:t>
      </w:r>
    </w:p>
    <w:p w14:paraId="534CA189" w14:textId="77777777" w:rsidR="00197CB7" w:rsidRDefault="00197CB7">
      <w:pPr>
        <w:sectPr w:rsidR="00197CB7">
          <w:footerReference w:type="even" r:id="rId83"/>
          <w:footerReference w:type="default" r:id="rId84"/>
          <w:pgSz w:w="11910" w:h="16840"/>
          <w:pgMar w:top="740" w:right="1280" w:bottom="1060" w:left="1280" w:header="0" w:footer="879" w:gutter="0"/>
          <w:pgNumType w:start="2"/>
          <w:cols w:space="720"/>
        </w:sectPr>
      </w:pPr>
    </w:p>
    <w:p w14:paraId="534CA18A" w14:textId="30A6E91D" w:rsidR="00197CB7" w:rsidRDefault="00345D0E">
      <w:pPr>
        <w:pStyle w:val="ListParagraph"/>
        <w:numPr>
          <w:ilvl w:val="3"/>
          <w:numId w:val="75"/>
        </w:numPr>
        <w:tabs>
          <w:tab w:val="left" w:pos="1679"/>
          <w:tab w:val="right" w:leader="dot" w:pos="9198"/>
        </w:tabs>
        <w:spacing w:before="671"/>
      </w:pPr>
      <w:r>
        <w:rPr>
          <w:rFonts w:ascii="Arial"/>
        </w:rPr>
        <w:lastRenderedPageBreak/>
        <w:t>ID</w:t>
      </w:r>
      <w:r>
        <w:rPr>
          <w:rFonts w:ascii="Arial"/>
          <w:spacing w:val="-1"/>
        </w:rPr>
        <w:t xml:space="preserve"> </w:t>
      </w:r>
      <w:r>
        <w:rPr>
          <w:rFonts w:ascii="Arial"/>
          <w:spacing w:val="-2"/>
        </w:rPr>
        <w:t>Token</w:t>
      </w:r>
      <w:r>
        <w:rPr>
          <w:rFonts w:ascii="Arial"/>
        </w:rPr>
        <w:tab/>
      </w:r>
      <w:r>
        <w:rPr>
          <w:spacing w:val="-5"/>
        </w:rPr>
        <w:t>28</w:t>
      </w:r>
    </w:p>
    <w:p w14:paraId="534CA18B" w14:textId="3FB907FD" w:rsidR="00197CB7" w:rsidRDefault="00345D0E">
      <w:pPr>
        <w:pStyle w:val="ListParagraph"/>
        <w:numPr>
          <w:ilvl w:val="2"/>
          <w:numId w:val="75"/>
        </w:numPr>
        <w:tabs>
          <w:tab w:val="left" w:pos="1136"/>
          <w:tab w:val="right" w:leader="dot" w:pos="9207"/>
        </w:tabs>
        <w:spacing w:before="128"/>
        <w:ind w:left="1136" w:hanging="545"/>
      </w:pPr>
      <w:r>
        <w:rPr>
          <w:rFonts w:ascii="Arial"/>
          <w:sz w:val="24"/>
        </w:rPr>
        <w:t>.</w:t>
      </w:r>
      <w:r>
        <w:rPr>
          <w:rFonts w:ascii="Arial"/>
          <w:spacing w:val="-5"/>
          <w:sz w:val="24"/>
        </w:rPr>
        <w:t xml:space="preserve"> </w:t>
      </w:r>
      <w:r>
        <w:rPr>
          <w:rFonts w:ascii="Arial"/>
        </w:rPr>
        <w:t>UserInfo</w:t>
      </w:r>
      <w:r>
        <w:rPr>
          <w:rFonts w:ascii="Arial"/>
          <w:spacing w:val="-1"/>
        </w:rPr>
        <w:t xml:space="preserve"> </w:t>
      </w:r>
      <w:r>
        <w:rPr>
          <w:rFonts w:ascii="Arial"/>
          <w:spacing w:val="-2"/>
        </w:rPr>
        <w:t>Endpoint</w:t>
      </w:r>
      <w:r>
        <w:rPr>
          <w:rFonts w:ascii="Arial"/>
        </w:rPr>
        <w:tab/>
      </w:r>
      <w:r>
        <w:rPr>
          <w:spacing w:val="-5"/>
        </w:rPr>
        <w:t>29</w:t>
      </w:r>
    </w:p>
    <w:p w14:paraId="534CA18C" w14:textId="62AA3A27" w:rsidR="00197CB7" w:rsidRDefault="00345D0E">
      <w:pPr>
        <w:pStyle w:val="ListParagraph"/>
        <w:numPr>
          <w:ilvl w:val="2"/>
          <w:numId w:val="75"/>
        </w:numPr>
        <w:tabs>
          <w:tab w:val="left" w:pos="1136"/>
          <w:tab w:val="right" w:leader="dot" w:pos="9207"/>
        </w:tabs>
        <w:spacing w:before="63"/>
        <w:ind w:left="1136" w:hanging="545"/>
      </w:pPr>
      <w:r>
        <w:rPr>
          <w:rFonts w:ascii="Arial"/>
          <w:sz w:val="24"/>
        </w:rPr>
        <w:t>.</w:t>
      </w:r>
      <w:r>
        <w:rPr>
          <w:rFonts w:ascii="Arial"/>
          <w:spacing w:val="-6"/>
          <w:sz w:val="24"/>
        </w:rPr>
        <w:t xml:space="preserve"> </w:t>
      </w:r>
      <w:r>
        <w:rPr>
          <w:rFonts w:ascii="Arial"/>
        </w:rPr>
        <w:t>Request</w:t>
      </w:r>
      <w:r>
        <w:rPr>
          <w:rFonts w:ascii="Arial"/>
          <w:spacing w:val="-3"/>
        </w:rPr>
        <w:t xml:space="preserve"> </w:t>
      </w:r>
      <w:r>
        <w:rPr>
          <w:rFonts w:ascii="Arial"/>
          <w:spacing w:val="-2"/>
        </w:rPr>
        <w:t>Object</w:t>
      </w:r>
      <w:r>
        <w:rPr>
          <w:rFonts w:ascii="Arial"/>
        </w:rPr>
        <w:tab/>
      </w:r>
      <w:r>
        <w:rPr>
          <w:spacing w:val="-5"/>
        </w:rPr>
        <w:t>29</w:t>
      </w:r>
    </w:p>
    <w:p w14:paraId="534CA18D" w14:textId="21A37391" w:rsidR="00197CB7" w:rsidRDefault="00345D0E">
      <w:pPr>
        <w:pStyle w:val="ListParagraph"/>
        <w:numPr>
          <w:ilvl w:val="2"/>
          <w:numId w:val="75"/>
        </w:numPr>
        <w:tabs>
          <w:tab w:val="left" w:pos="1136"/>
          <w:tab w:val="right" w:leader="dot" w:pos="9207"/>
        </w:tabs>
        <w:spacing w:before="64"/>
        <w:ind w:left="1136" w:hanging="545"/>
      </w:pPr>
      <w:r>
        <w:rPr>
          <w:rFonts w:ascii="Arial"/>
          <w:sz w:val="24"/>
        </w:rPr>
        <w:t>.</w:t>
      </w:r>
      <w:r>
        <w:rPr>
          <w:rFonts w:ascii="Arial"/>
          <w:spacing w:val="-7"/>
          <w:sz w:val="24"/>
        </w:rPr>
        <w:t xml:space="preserve"> </w:t>
      </w:r>
      <w:r>
        <w:rPr>
          <w:rFonts w:ascii="Arial"/>
        </w:rPr>
        <w:t>Authentication</w:t>
      </w:r>
      <w:r>
        <w:rPr>
          <w:rFonts w:ascii="Arial"/>
          <w:spacing w:val="-5"/>
        </w:rPr>
        <w:t xml:space="preserve"> </w:t>
      </w:r>
      <w:r>
        <w:rPr>
          <w:rFonts w:ascii="Arial"/>
          <w:spacing w:val="-2"/>
        </w:rPr>
        <w:t>context</w:t>
      </w:r>
      <w:r>
        <w:rPr>
          <w:rFonts w:ascii="Arial"/>
        </w:rPr>
        <w:tab/>
      </w:r>
      <w:r>
        <w:rPr>
          <w:spacing w:val="-5"/>
        </w:rPr>
        <w:t>30</w:t>
      </w:r>
    </w:p>
    <w:p w14:paraId="534CA18E" w14:textId="74E2CDD0" w:rsidR="00197CB7" w:rsidRDefault="00345D0E">
      <w:pPr>
        <w:pStyle w:val="ListParagraph"/>
        <w:numPr>
          <w:ilvl w:val="1"/>
          <w:numId w:val="78"/>
        </w:numPr>
        <w:tabs>
          <w:tab w:val="left" w:pos="873"/>
          <w:tab w:val="right" w:leader="dot" w:pos="9207"/>
        </w:tabs>
        <w:spacing w:before="178"/>
        <w:ind w:left="873" w:hanging="452"/>
      </w:pPr>
      <w:r>
        <w:rPr>
          <w:rFonts w:ascii="Arial"/>
        </w:rPr>
        <w:t>Entity</w:t>
      </w:r>
      <w:r>
        <w:rPr>
          <w:rFonts w:ascii="Arial"/>
          <w:spacing w:val="-1"/>
        </w:rPr>
        <w:t xml:space="preserve"> </w:t>
      </w:r>
      <w:r>
        <w:rPr>
          <w:rFonts w:ascii="Arial"/>
          <w:spacing w:val="-2"/>
        </w:rPr>
        <w:t>information</w:t>
      </w:r>
      <w:r>
        <w:rPr>
          <w:rFonts w:ascii="Arial"/>
        </w:rPr>
        <w:tab/>
      </w:r>
      <w:r>
        <w:rPr>
          <w:spacing w:val="-5"/>
        </w:rPr>
        <w:t>30</w:t>
      </w:r>
    </w:p>
    <w:p w14:paraId="534CA18F" w14:textId="2FE788D9" w:rsidR="00197CB7" w:rsidRDefault="00345D0E">
      <w:pPr>
        <w:pStyle w:val="ListParagraph"/>
        <w:numPr>
          <w:ilvl w:val="2"/>
          <w:numId w:val="78"/>
        </w:numPr>
        <w:tabs>
          <w:tab w:val="left" w:pos="1267"/>
          <w:tab w:val="right" w:leader="dot" w:pos="9207"/>
        </w:tabs>
        <w:spacing w:before="185"/>
        <w:ind w:left="1267" w:hanging="676"/>
      </w:pPr>
      <w:r>
        <w:rPr>
          <w:rFonts w:ascii="Arial"/>
        </w:rPr>
        <w:t>Claims</w:t>
      </w:r>
      <w:r>
        <w:rPr>
          <w:rFonts w:ascii="Arial"/>
          <w:spacing w:val="-6"/>
        </w:rPr>
        <w:t xml:space="preserve"> </w:t>
      </w:r>
      <w:r>
        <w:rPr>
          <w:rFonts w:ascii="Arial"/>
          <w:spacing w:val="-2"/>
        </w:rPr>
        <w:t>supported</w:t>
      </w:r>
      <w:r>
        <w:rPr>
          <w:rFonts w:ascii="Arial"/>
        </w:rPr>
        <w:tab/>
      </w:r>
      <w:r>
        <w:rPr>
          <w:spacing w:val="-5"/>
        </w:rPr>
        <w:t>30</w:t>
      </w:r>
    </w:p>
    <w:p w14:paraId="534CA190" w14:textId="3B659F0B" w:rsidR="00197CB7" w:rsidRDefault="00345D0E">
      <w:pPr>
        <w:pStyle w:val="ListParagraph"/>
        <w:numPr>
          <w:ilvl w:val="2"/>
          <w:numId w:val="78"/>
        </w:numPr>
        <w:tabs>
          <w:tab w:val="left" w:pos="1267"/>
          <w:tab w:val="right" w:leader="dot" w:pos="9207"/>
        </w:tabs>
        <w:spacing w:before="65"/>
        <w:ind w:left="1267" w:hanging="676"/>
      </w:pPr>
      <w:r>
        <w:rPr>
          <w:rFonts w:ascii="Arial"/>
        </w:rPr>
        <w:t>Scope</w:t>
      </w:r>
      <w:r>
        <w:rPr>
          <w:rFonts w:ascii="Arial"/>
          <w:spacing w:val="-5"/>
        </w:rPr>
        <w:t xml:space="preserve"> </w:t>
      </w:r>
      <w:r>
        <w:rPr>
          <w:rFonts w:ascii="Arial"/>
          <w:spacing w:val="-2"/>
        </w:rPr>
        <w:t>profiles</w:t>
      </w:r>
      <w:r>
        <w:rPr>
          <w:rFonts w:ascii="Arial"/>
        </w:rPr>
        <w:tab/>
      </w:r>
      <w:r>
        <w:rPr>
          <w:spacing w:val="-5"/>
        </w:rPr>
        <w:t>30</w:t>
      </w:r>
    </w:p>
    <w:p w14:paraId="534CA191" w14:textId="60EDB81C" w:rsidR="00197CB7" w:rsidRDefault="00345D0E">
      <w:pPr>
        <w:pStyle w:val="ListParagraph"/>
        <w:numPr>
          <w:ilvl w:val="2"/>
          <w:numId w:val="78"/>
        </w:numPr>
        <w:tabs>
          <w:tab w:val="left" w:pos="1267"/>
          <w:tab w:val="right" w:leader="dot" w:pos="9207"/>
        </w:tabs>
        <w:spacing w:before="65"/>
        <w:ind w:left="1267" w:hanging="676"/>
      </w:pPr>
      <w:r>
        <w:rPr>
          <w:rFonts w:ascii="Arial"/>
        </w:rPr>
        <w:t>Valid</w:t>
      </w:r>
      <w:r>
        <w:rPr>
          <w:rFonts w:ascii="Arial"/>
          <w:spacing w:val="-5"/>
        </w:rPr>
        <w:t xml:space="preserve"> </w:t>
      </w:r>
      <w:r>
        <w:rPr>
          <w:rFonts w:ascii="Arial"/>
        </w:rPr>
        <w:t>ACR</w:t>
      </w:r>
      <w:r>
        <w:rPr>
          <w:rFonts w:ascii="Arial"/>
          <w:spacing w:val="-4"/>
        </w:rPr>
        <w:t xml:space="preserve"> </w:t>
      </w:r>
      <w:r>
        <w:rPr>
          <w:rFonts w:ascii="Arial"/>
          <w:spacing w:val="-2"/>
        </w:rPr>
        <w:t>Claims</w:t>
      </w:r>
      <w:r>
        <w:rPr>
          <w:rFonts w:ascii="Arial"/>
        </w:rPr>
        <w:tab/>
      </w:r>
      <w:r>
        <w:rPr>
          <w:spacing w:val="-5"/>
        </w:rPr>
        <w:t>30</w:t>
      </w:r>
    </w:p>
    <w:p w14:paraId="534CA192" w14:textId="5EDF9217" w:rsidR="00197CB7" w:rsidRDefault="00345D0E">
      <w:pPr>
        <w:pStyle w:val="ListParagraph"/>
        <w:numPr>
          <w:ilvl w:val="1"/>
          <w:numId w:val="78"/>
        </w:numPr>
        <w:tabs>
          <w:tab w:val="left" w:pos="873"/>
          <w:tab w:val="right" w:leader="dot" w:pos="9207"/>
        </w:tabs>
        <w:spacing w:before="175"/>
        <w:ind w:left="873" w:hanging="452"/>
      </w:pPr>
      <w:r>
        <w:rPr>
          <w:rFonts w:ascii="Arial"/>
        </w:rPr>
        <w:t>Privacy</w:t>
      </w:r>
      <w:r>
        <w:rPr>
          <w:rFonts w:ascii="Arial"/>
          <w:spacing w:val="-3"/>
        </w:rPr>
        <w:t xml:space="preserve"> </w:t>
      </w:r>
      <w:r>
        <w:rPr>
          <w:rFonts w:ascii="Arial"/>
          <w:spacing w:val="-2"/>
        </w:rPr>
        <w:t>Requirements</w:t>
      </w:r>
      <w:r>
        <w:rPr>
          <w:rFonts w:ascii="Arial"/>
        </w:rPr>
        <w:tab/>
      </w:r>
      <w:r>
        <w:rPr>
          <w:spacing w:val="-5"/>
        </w:rPr>
        <w:t>31</w:t>
      </w:r>
    </w:p>
    <w:p w14:paraId="534CA193" w14:textId="5A9AB449" w:rsidR="00197CB7" w:rsidRDefault="00345D0E">
      <w:pPr>
        <w:pStyle w:val="ListParagraph"/>
        <w:numPr>
          <w:ilvl w:val="1"/>
          <w:numId w:val="78"/>
        </w:numPr>
        <w:tabs>
          <w:tab w:val="left" w:pos="872"/>
          <w:tab w:val="right" w:leader="dot" w:pos="9207"/>
        </w:tabs>
        <w:spacing w:before="180"/>
        <w:ind w:left="872" w:hanging="451"/>
      </w:pPr>
      <w:r>
        <w:rPr>
          <w:rFonts w:ascii="Arial"/>
        </w:rPr>
        <w:t>Security</w:t>
      </w:r>
      <w:r>
        <w:rPr>
          <w:rFonts w:ascii="Arial"/>
          <w:spacing w:val="-3"/>
        </w:rPr>
        <w:t xml:space="preserve"> </w:t>
      </w:r>
      <w:r>
        <w:rPr>
          <w:rFonts w:ascii="Arial"/>
          <w:spacing w:val="-2"/>
        </w:rPr>
        <w:t>Considerations</w:t>
      </w:r>
      <w:r>
        <w:rPr>
          <w:rFonts w:ascii="Arial"/>
        </w:rPr>
        <w:tab/>
      </w:r>
      <w:r>
        <w:rPr>
          <w:spacing w:val="-5"/>
        </w:rPr>
        <w:t>31</w:t>
      </w:r>
    </w:p>
    <w:p w14:paraId="534CA194" w14:textId="222764CF" w:rsidR="00197CB7" w:rsidRDefault="00345D0E">
      <w:pPr>
        <w:pStyle w:val="ListParagraph"/>
        <w:numPr>
          <w:ilvl w:val="0"/>
          <w:numId w:val="78"/>
        </w:numPr>
        <w:tabs>
          <w:tab w:val="left" w:pos="591"/>
          <w:tab w:val="right" w:leader="dot" w:pos="9207"/>
        </w:tabs>
        <w:spacing w:before="181"/>
        <w:ind w:left="591" w:hanging="453"/>
        <w:rPr>
          <w:b/>
          <w:sz w:val="23"/>
        </w:rPr>
      </w:pPr>
      <w:r>
        <w:rPr>
          <w:rFonts w:ascii="Arial"/>
          <w:b/>
          <w:sz w:val="23"/>
        </w:rPr>
        <w:t>Protocol</w:t>
      </w:r>
      <w:r>
        <w:rPr>
          <w:rFonts w:ascii="Arial"/>
          <w:b/>
          <w:spacing w:val="-4"/>
          <w:sz w:val="23"/>
        </w:rPr>
        <w:t xml:space="preserve"> </w:t>
      </w:r>
      <w:r>
        <w:rPr>
          <w:rFonts w:ascii="Arial"/>
          <w:b/>
          <w:spacing w:val="-2"/>
          <w:sz w:val="23"/>
        </w:rPr>
        <w:t>brokering</w:t>
      </w:r>
      <w:r>
        <w:rPr>
          <w:rFonts w:ascii="Arial"/>
          <w:b/>
          <w:sz w:val="23"/>
        </w:rPr>
        <w:tab/>
      </w:r>
      <w:r>
        <w:rPr>
          <w:b/>
          <w:spacing w:val="-5"/>
          <w:sz w:val="23"/>
        </w:rPr>
        <w:t>32</w:t>
      </w:r>
    </w:p>
    <w:p w14:paraId="534CA195" w14:textId="7D9DA687" w:rsidR="00197CB7" w:rsidRDefault="00345D0E">
      <w:pPr>
        <w:pStyle w:val="ListParagraph"/>
        <w:numPr>
          <w:ilvl w:val="1"/>
          <w:numId w:val="78"/>
        </w:numPr>
        <w:tabs>
          <w:tab w:val="left" w:pos="873"/>
          <w:tab w:val="right" w:leader="dot" w:pos="9207"/>
        </w:tabs>
        <w:spacing w:before="181"/>
        <w:ind w:left="873" w:hanging="452"/>
      </w:pPr>
      <w:r>
        <w:rPr>
          <w:rFonts w:ascii="Arial"/>
        </w:rPr>
        <w:t>OIDC</w:t>
      </w:r>
      <w:r>
        <w:rPr>
          <w:rFonts w:ascii="Arial"/>
          <w:spacing w:val="-4"/>
        </w:rPr>
        <w:t xml:space="preserve"> </w:t>
      </w:r>
      <w:r>
        <w:rPr>
          <w:rFonts w:ascii="Arial"/>
        </w:rPr>
        <w:t>to</w:t>
      </w:r>
      <w:r>
        <w:rPr>
          <w:rFonts w:ascii="Arial"/>
          <w:spacing w:val="-3"/>
        </w:rPr>
        <w:t xml:space="preserve"> </w:t>
      </w:r>
      <w:r>
        <w:rPr>
          <w:rFonts w:ascii="Arial"/>
        </w:rPr>
        <w:t xml:space="preserve">OIDC </w:t>
      </w:r>
      <w:r>
        <w:rPr>
          <w:rFonts w:ascii="Arial"/>
          <w:spacing w:val="-2"/>
        </w:rPr>
        <w:t>brokering</w:t>
      </w:r>
      <w:r>
        <w:rPr>
          <w:rFonts w:ascii="Arial"/>
        </w:rPr>
        <w:tab/>
      </w:r>
      <w:r>
        <w:rPr>
          <w:spacing w:val="-5"/>
        </w:rPr>
        <w:t>32</w:t>
      </w:r>
    </w:p>
    <w:p w14:paraId="534CA196" w14:textId="42209491" w:rsidR="00197CB7" w:rsidRDefault="00345D0E">
      <w:pPr>
        <w:pStyle w:val="ListParagraph"/>
        <w:numPr>
          <w:ilvl w:val="2"/>
          <w:numId w:val="78"/>
        </w:numPr>
        <w:tabs>
          <w:tab w:val="left" w:pos="1267"/>
          <w:tab w:val="right" w:leader="dot" w:pos="9207"/>
        </w:tabs>
        <w:spacing w:before="188"/>
        <w:ind w:left="1267" w:hanging="676"/>
      </w:pPr>
      <w:r>
        <w:rPr>
          <w:rFonts w:ascii="Arial"/>
        </w:rPr>
        <w:t>Mapping</w:t>
      </w:r>
      <w:r>
        <w:rPr>
          <w:rFonts w:ascii="Arial"/>
          <w:spacing w:val="-6"/>
        </w:rPr>
        <w:t xml:space="preserve"> </w:t>
      </w:r>
      <w:r>
        <w:rPr>
          <w:rFonts w:ascii="Arial"/>
        </w:rPr>
        <w:t>Claims</w:t>
      </w:r>
      <w:r>
        <w:rPr>
          <w:rFonts w:ascii="Arial"/>
          <w:spacing w:val="-4"/>
        </w:rPr>
        <w:t xml:space="preserve"> </w:t>
      </w:r>
      <w:r>
        <w:rPr>
          <w:rFonts w:ascii="Arial"/>
        </w:rPr>
        <w:t>and</w:t>
      </w:r>
      <w:r>
        <w:rPr>
          <w:rFonts w:ascii="Arial"/>
          <w:spacing w:val="-6"/>
        </w:rPr>
        <w:t xml:space="preserve"> </w:t>
      </w:r>
      <w:r>
        <w:rPr>
          <w:rFonts w:ascii="Arial"/>
          <w:spacing w:val="-2"/>
        </w:rPr>
        <w:t>Scopes</w:t>
      </w:r>
      <w:r>
        <w:rPr>
          <w:rFonts w:ascii="Arial"/>
        </w:rPr>
        <w:tab/>
      </w:r>
      <w:r>
        <w:rPr>
          <w:spacing w:val="-5"/>
        </w:rPr>
        <w:t>32</w:t>
      </w:r>
    </w:p>
    <w:p w14:paraId="534CA197" w14:textId="7CFF3771" w:rsidR="00197CB7" w:rsidRDefault="00345D0E">
      <w:pPr>
        <w:pStyle w:val="ListParagraph"/>
        <w:numPr>
          <w:ilvl w:val="2"/>
          <w:numId w:val="78"/>
        </w:numPr>
        <w:tabs>
          <w:tab w:val="left" w:pos="1267"/>
          <w:tab w:val="right" w:leader="dot" w:pos="9207"/>
        </w:tabs>
        <w:spacing w:before="62"/>
        <w:ind w:left="1267" w:hanging="676"/>
      </w:pPr>
      <w:r>
        <w:rPr>
          <w:rFonts w:ascii="Arial"/>
        </w:rPr>
        <w:t>Handling</w:t>
      </w:r>
      <w:r>
        <w:rPr>
          <w:rFonts w:ascii="Arial"/>
          <w:spacing w:val="-6"/>
        </w:rPr>
        <w:t xml:space="preserve"> </w:t>
      </w:r>
      <w:r>
        <w:rPr>
          <w:rFonts w:ascii="Arial"/>
        </w:rPr>
        <w:t>of</w:t>
      </w:r>
      <w:r>
        <w:rPr>
          <w:rFonts w:ascii="Arial"/>
          <w:spacing w:val="-4"/>
        </w:rPr>
        <w:t xml:space="preserve"> </w:t>
      </w:r>
      <w:r>
        <w:rPr>
          <w:rFonts w:ascii="Arial"/>
        </w:rPr>
        <w:t>Subject</w:t>
      </w:r>
      <w:r>
        <w:rPr>
          <w:rFonts w:ascii="Arial"/>
          <w:spacing w:val="-5"/>
        </w:rPr>
        <w:t xml:space="preserve"> ID</w:t>
      </w:r>
      <w:r>
        <w:rPr>
          <w:rFonts w:ascii="Arial"/>
        </w:rPr>
        <w:tab/>
      </w:r>
      <w:r>
        <w:rPr>
          <w:spacing w:val="-5"/>
        </w:rPr>
        <w:t>32</w:t>
      </w:r>
    </w:p>
    <w:p w14:paraId="534CA198" w14:textId="7E6ADCFF" w:rsidR="00197CB7" w:rsidRDefault="00345D0E">
      <w:pPr>
        <w:pStyle w:val="ListParagraph"/>
        <w:numPr>
          <w:ilvl w:val="2"/>
          <w:numId w:val="78"/>
        </w:numPr>
        <w:tabs>
          <w:tab w:val="left" w:pos="1267"/>
          <w:tab w:val="right" w:leader="dot" w:pos="9207"/>
        </w:tabs>
        <w:spacing w:before="65"/>
        <w:ind w:left="1267" w:hanging="676"/>
      </w:pPr>
      <w:r>
        <w:rPr>
          <w:rFonts w:ascii="Arial"/>
        </w:rPr>
        <w:t>Mapping</w:t>
      </w:r>
      <w:r>
        <w:rPr>
          <w:rFonts w:ascii="Arial"/>
          <w:spacing w:val="-6"/>
        </w:rPr>
        <w:t xml:space="preserve"> </w:t>
      </w:r>
      <w:r>
        <w:rPr>
          <w:rFonts w:ascii="Arial"/>
        </w:rPr>
        <w:t>assurance</w:t>
      </w:r>
      <w:r>
        <w:rPr>
          <w:rFonts w:ascii="Arial"/>
          <w:spacing w:val="-6"/>
        </w:rPr>
        <w:t xml:space="preserve"> </w:t>
      </w:r>
      <w:r>
        <w:rPr>
          <w:rFonts w:ascii="Arial"/>
          <w:spacing w:val="-2"/>
        </w:rPr>
        <w:t>levels</w:t>
      </w:r>
      <w:r>
        <w:rPr>
          <w:rFonts w:ascii="Arial"/>
        </w:rPr>
        <w:tab/>
      </w:r>
      <w:r>
        <w:rPr>
          <w:spacing w:val="-5"/>
        </w:rPr>
        <w:t>32</w:t>
      </w:r>
    </w:p>
    <w:p w14:paraId="534CA199" w14:textId="602FCE82" w:rsidR="00197CB7" w:rsidRDefault="00345D0E">
      <w:pPr>
        <w:pStyle w:val="ListParagraph"/>
        <w:numPr>
          <w:ilvl w:val="2"/>
          <w:numId w:val="78"/>
        </w:numPr>
        <w:tabs>
          <w:tab w:val="left" w:pos="1267"/>
          <w:tab w:val="right" w:leader="dot" w:pos="9207"/>
        </w:tabs>
        <w:spacing w:before="65"/>
        <w:ind w:left="1267" w:hanging="676"/>
      </w:pPr>
      <w:r>
        <w:rPr>
          <w:rFonts w:ascii="Arial"/>
        </w:rPr>
        <w:t>Prompt</w:t>
      </w:r>
      <w:r>
        <w:rPr>
          <w:rFonts w:ascii="Arial"/>
          <w:spacing w:val="-3"/>
        </w:rPr>
        <w:t xml:space="preserve"> </w:t>
      </w:r>
      <w:r>
        <w:rPr>
          <w:rFonts w:ascii="Arial"/>
          <w:spacing w:val="-2"/>
        </w:rPr>
        <w:t>Parameter</w:t>
      </w:r>
      <w:r>
        <w:rPr>
          <w:rFonts w:ascii="Arial"/>
        </w:rPr>
        <w:tab/>
      </w:r>
      <w:r>
        <w:rPr>
          <w:spacing w:val="-5"/>
        </w:rPr>
        <w:t>33</w:t>
      </w:r>
    </w:p>
    <w:p w14:paraId="534CA19A" w14:textId="4A3DE0F8" w:rsidR="00197CB7" w:rsidRDefault="00345D0E">
      <w:pPr>
        <w:pStyle w:val="ListParagraph"/>
        <w:numPr>
          <w:ilvl w:val="2"/>
          <w:numId w:val="78"/>
        </w:numPr>
        <w:tabs>
          <w:tab w:val="left" w:pos="1267"/>
          <w:tab w:val="right" w:leader="dot" w:pos="9207"/>
        </w:tabs>
        <w:spacing w:before="62"/>
        <w:ind w:left="1267" w:hanging="676"/>
      </w:pPr>
      <w:r>
        <w:rPr>
          <w:rFonts w:ascii="Arial"/>
        </w:rPr>
        <w:t>ID</w:t>
      </w:r>
      <w:r>
        <w:rPr>
          <w:rFonts w:ascii="Arial"/>
          <w:spacing w:val="-3"/>
        </w:rPr>
        <w:t xml:space="preserve"> </w:t>
      </w:r>
      <w:r>
        <w:rPr>
          <w:rFonts w:ascii="Arial"/>
        </w:rPr>
        <w:t>Token</w:t>
      </w:r>
      <w:r>
        <w:rPr>
          <w:rFonts w:ascii="Arial"/>
          <w:spacing w:val="-4"/>
        </w:rPr>
        <w:t xml:space="preserve"> </w:t>
      </w:r>
      <w:r>
        <w:rPr>
          <w:rFonts w:ascii="Arial"/>
        </w:rPr>
        <w:t xml:space="preserve">Hint </w:t>
      </w:r>
      <w:r>
        <w:rPr>
          <w:rFonts w:ascii="Arial"/>
          <w:spacing w:val="-2"/>
        </w:rPr>
        <w:t>Parameter</w:t>
      </w:r>
      <w:r>
        <w:rPr>
          <w:rFonts w:ascii="Arial"/>
        </w:rPr>
        <w:tab/>
      </w:r>
      <w:r>
        <w:rPr>
          <w:spacing w:val="-5"/>
        </w:rPr>
        <w:t>33</w:t>
      </w:r>
    </w:p>
    <w:p w14:paraId="534CA19B" w14:textId="033568D1" w:rsidR="00197CB7" w:rsidRDefault="00345D0E">
      <w:pPr>
        <w:pStyle w:val="ListParagraph"/>
        <w:numPr>
          <w:ilvl w:val="0"/>
          <w:numId w:val="78"/>
        </w:numPr>
        <w:tabs>
          <w:tab w:val="left" w:pos="591"/>
          <w:tab w:val="right" w:leader="dot" w:pos="9207"/>
        </w:tabs>
        <w:spacing w:before="178"/>
        <w:ind w:left="591" w:hanging="453"/>
        <w:rPr>
          <w:b/>
          <w:sz w:val="23"/>
        </w:rPr>
      </w:pPr>
      <w:r>
        <w:rPr>
          <w:rFonts w:ascii="Arial"/>
          <w:b/>
          <w:spacing w:val="-2"/>
          <w:sz w:val="23"/>
        </w:rPr>
        <w:t>Attributes</w:t>
      </w:r>
      <w:r>
        <w:rPr>
          <w:rFonts w:ascii="Arial"/>
          <w:b/>
          <w:sz w:val="23"/>
        </w:rPr>
        <w:tab/>
      </w:r>
      <w:r>
        <w:rPr>
          <w:b/>
          <w:spacing w:val="-5"/>
          <w:sz w:val="23"/>
        </w:rPr>
        <w:t>34</w:t>
      </w:r>
    </w:p>
    <w:p w14:paraId="534CA19C" w14:textId="0E4F516E" w:rsidR="00197CB7" w:rsidRDefault="00345D0E">
      <w:pPr>
        <w:pStyle w:val="ListParagraph"/>
        <w:numPr>
          <w:ilvl w:val="1"/>
          <w:numId w:val="78"/>
        </w:numPr>
        <w:tabs>
          <w:tab w:val="left" w:pos="873"/>
          <w:tab w:val="right" w:leader="dot" w:pos="9207"/>
        </w:tabs>
        <w:spacing w:before="178"/>
        <w:ind w:left="873" w:hanging="452"/>
      </w:pPr>
      <w:r>
        <w:rPr>
          <w:rFonts w:ascii="Arial"/>
        </w:rPr>
        <w:t>Restricted</w:t>
      </w:r>
      <w:r>
        <w:rPr>
          <w:rFonts w:ascii="Arial"/>
          <w:spacing w:val="-6"/>
        </w:rPr>
        <w:t xml:space="preserve"> </w:t>
      </w:r>
      <w:r>
        <w:rPr>
          <w:rFonts w:ascii="Arial"/>
          <w:spacing w:val="-2"/>
        </w:rPr>
        <w:t>attributes</w:t>
      </w:r>
      <w:r>
        <w:rPr>
          <w:rFonts w:ascii="Arial"/>
        </w:rPr>
        <w:tab/>
      </w:r>
      <w:r>
        <w:rPr>
          <w:spacing w:val="-5"/>
        </w:rPr>
        <w:t>34</w:t>
      </w:r>
    </w:p>
    <w:p w14:paraId="534CA19D" w14:textId="06042C7F" w:rsidR="00197CB7" w:rsidRDefault="00345D0E">
      <w:pPr>
        <w:pStyle w:val="ListParagraph"/>
        <w:numPr>
          <w:ilvl w:val="1"/>
          <w:numId w:val="78"/>
        </w:numPr>
        <w:tabs>
          <w:tab w:val="left" w:pos="873"/>
          <w:tab w:val="right" w:leader="dot" w:pos="9207"/>
        </w:tabs>
        <w:spacing w:before="180"/>
        <w:ind w:left="873" w:hanging="452"/>
      </w:pPr>
      <w:r>
        <w:rPr>
          <w:rFonts w:ascii="Arial"/>
        </w:rPr>
        <w:t>OIDC</w:t>
      </w:r>
      <w:r>
        <w:rPr>
          <w:rFonts w:ascii="Arial"/>
          <w:spacing w:val="-5"/>
        </w:rPr>
        <w:t xml:space="preserve"> </w:t>
      </w:r>
      <w:r>
        <w:rPr>
          <w:rFonts w:ascii="Arial"/>
        </w:rPr>
        <w:t>Attribute</w:t>
      </w:r>
      <w:r>
        <w:rPr>
          <w:rFonts w:ascii="Arial"/>
          <w:spacing w:val="-5"/>
        </w:rPr>
        <w:t xml:space="preserve"> </w:t>
      </w:r>
      <w:r>
        <w:rPr>
          <w:rFonts w:ascii="Arial"/>
          <w:spacing w:val="-2"/>
        </w:rPr>
        <w:t>Mapping</w:t>
      </w:r>
      <w:r>
        <w:rPr>
          <w:rFonts w:ascii="Arial"/>
        </w:rPr>
        <w:tab/>
      </w:r>
      <w:r>
        <w:rPr>
          <w:spacing w:val="-5"/>
        </w:rPr>
        <w:t>34</w:t>
      </w:r>
    </w:p>
    <w:p w14:paraId="534CA19E" w14:textId="77777777" w:rsidR="00197CB7" w:rsidRDefault="00197CB7">
      <w:pPr>
        <w:sectPr w:rsidR="00197CB7">
          <w:headerReference w:type="even" r:id="rId85"/>
          <w:headerReference w:type="default" r:id="rId86"/>
          <w:pgSz w:w="11910" w:h="16840"/>
          <w:pgMar w:top="740" w:right="1280" w:bottom="1060" w:left="1280" w:header="547" w:footer="0" w:gutter="0"/>
          <w:pgNumType w:start="3"/>
          <w:cols w:space="720"/>
        </w:sectPr>
      </w:pPr>
    </w:p>
    <w:p w14:paraId="534CA19F" w14:textId="77777777" w:rsidR="00197CB7" w:rsidRDefault="00197CB7">
      <w:pPr>
        <w:pStyle w:val="BodyText"/>
        <w:spacing w:before="212"/>
        <w:rPr>
          <w:sz w:val="40"/>
        </w:rPr>
      </w:pPr>
    </w:p>
    <w:p w14:paraId="534CA1A0" w14:textId="77777777" w:rsidR="00197CB7" w:rsidRDefault="00345D0E">
      <w:pPr>
        <w:spacing w:before="1"/>
        <w:ind w:left="138"/>
        <w:rPr>
          <w:rFonts w:ascii="Arial"/>
          <w:sz w:val="40"/>
        </w:rPr>
      </w:pPr>
      <w:r>
        <w:rPr>
          <w:rFonts w:ascii="Arial"/>
          <w:color w:val="1C1C1C"/>
          <w:sz w:val="40"/>
        </w:rPr>
        <w:t>List</w:t>
      </w:r>
      <w:r>
        <w:rPr>
          <w:rFonts w:ascii="Arial"/>
          <w:color w:val="1C1C1C"/>
          <w:spacing w:val="-2"/>
          <w:sz w:val="40"/>
        </w:rPr>
        <w:t xml:space="preserve"> </w:t>
      </w:r>
      <w:r>
        <w:rPr>
          <w:rFonts w:ascii="Arial"/>
          <w:color w:val="1C1C1C"/>
          <w:sz w:val="40"/>
        </w:rPr>
        <w:t>of</w:t>
      </w:r>
      <w:r>
        <w:rPr>
          <w:rFonts w:ascii="Arial"/>
          <w:color w:val="1C1C1C"/>
          <w:spacing w:val="-2"/>
          <w:sz w:val="40"/>
        </w:rPr>
        <w:t xml:space="preserve"> Tables</w:t>
      </w:r>
    </w:p>
    <w:p w14:paraId="534CA1A1" w14:textId="50157257" w:rsidR="00197CB7" w:rsidRDefault="00345D0E">
      <w:pPr>
        <w:pStyle w:val="BodyText"/>
        <w:tabs>
          <w:tab w:val="left" w:leader="dot" w:pos="8977"/>
        </w:tabs>
        <w:spacing w:before="203"/>
        <w:ind w:left="138"/>
      </w:pPr>
      <w:r>
        <w:rPr>
          <w:rFonts w:ascii="Arial"/>
        </w:rPr>
        <w:t>Table</w:t>
      </w:r>
      <w:r>
        <w:rPr>
          <w:rFonts w:ascii="Arial"/>
          <w:spacing w:val="-5"/>
        </w:rPr>
        <w:t xml:space="preserve"> </w:t>
      </w:r>
      <w:r>
        <w:rPr>
          <w:rFonts w:ascii="Arial"/>
        </w:rPr>
        <w:t>1</w:t>
      </w:r>
      <w:r>
        <w:rPr>
          <w:rFonts w:ascii="Arial"/>
          <w:spacing w:val="-4"/>
        </w:rPr>
        <w:t xml:space="preserve"> </w:t>
      </w:r>
      <w:r>
        <w:rPr>
          <w:rFonts w:ascii="Arial"/>
        </w:rPr>
        <w:t>IXP</w:t>
      </w:r>
      <w:r>
        <w:rPr>
          <w:rFonts w:ascii="Arial"/>
          <w:spacing w:val="-6"/>
        </w:rPr>
        <w:t xml:space="preserve"> </w:t>
      </w:r>
      <w:r>
        <w:rPr>
          <w:rFonts w:ascii="Arial"/>
        </w:rPr>
        <w:t>prompt</w:t>
      </w:r>
      <w:r>
        <w:rPr>
          <w:rFonts w:ascii="Arial"/>
          <w:spacing w:val="-5"/>
        </w:rPr>
        <w:t xml:space="preserve"> </w:t>
      </w:r>
      <w:r>
        <w:rPr>
          <w:rFonts w:ascii="Arial"/>
        </w:rPr>
        <w:t>parameter</w:t>
      </w:r>
      <w:r>
        <w:rPr>
          <w:rFonts w:ascii="Arial"/>
          <w:spacing w:val="-2"/>
        </w:rPr>
        <w:t xml:space="preserve"> </w:t>
      </w:r>
      <w:r>
        <w:rPr>
          <w:rFonts w:ascii="Arial"/>
        </w:rPr>
        <w:t>brokering</w:t>
      </w:r>
      <w:r>
        <w:rPr>
          <w:rFonts w:ascii="Arial"/>
          <w:spacing w:val="-6"/>
        </w:rPr>
        <w:t xml:space="preserve"> </w:t>
      </w:r>
      <w:r>
        <w:rPr>
          <w:rFonts w:ascii="Arial"/>
          <w:spacing w:val="-2"/>
        </w:rPr>
        <w:t>requirements</w:t>
      </w:r>
      <w:r>
        <w:rPr>
          <w:rFonts w:ascii="Arial"/>
        </w:rPr>
        <w:tab/>
      </w:r>
      <w:r>
        <w:rPr>
          <w:spacing w:val="-5"/>
        </w:rPr>
        <w:t>33</w:t>
      </w:r>
    </w:p>
    <w:p w14:paraId="534CA1A2" w14:textId="77777777" w:rsidR="00197CB7" w:rsidRDefault="00197CB7">
      <w:pPr>
        <w:pStyle w:val="BodyText"/>
      </w:pPr>
    </w:p>
    <w:p w14:paraId="534CA1A3" w14:textId="77777777" w:rsidR="00197CB7" w:rsidRDefault="00197CB7">
      <w:pPr>
        <w:pStyle w:val="BodyText"/>
      </w:pPr>
    </w:p>
    <w:p w14:paraId="534CA1A4" w14:textId="77777777" w:rsidR="00197CB7" w:rsidRDefault="00197CB7">
      <w:pPr>
        <w:pStyle w:val="BodyText"/>
        <w:spacing w:before="42"/>
      </w:pPr>
    </w:p>
    <w:p w14:paraId="534CA1A5" w14:textId="77777777" w:rsidR="00197CB7" w:rsidRDefault="00345D0E">
      <w:pPr>
        <w:pStyle w:val="Heading1"/>
        <w:spacing w:before="0"/>
        <w:ind w:left="138" w:firstLine="0"/>
      </w:pPr>
      <w:r>
        <w:rPr>
          <w:color w:val="1C1C1C"/>
        </w:rPr>
        <w:t>List</w:t>
      </w:r>
      <w:r>
        <w:rPr>
          <w:color w:val="1C1C1C"/>
          <w:spacing w:val="-2"/>
        </w:rPr>
        <w:t xml:space="preserve"> </w:t>
      </w:r>
      <w:r>
        <w:rPr>
          <w:color w:val="1C1C1C"/>
        </w:rPr>
        <w:t>of</w:t>
      </w:r>
      <w:r>
        <w:rPr>
          <w:color w:val="1C1C1C"/>
          <w:spacing w:val="-2"/>
        </w:rPr>
        <w:t xml:space="preserve"> Figures</w:t>
      </w:r>
    </w:p>
    <w:p w14:paraId="534CA1A6" w14:textId="10CA4DFC" w:rsidR="00197CB7" w:rsidRDefault="00345D0E">
      <w:pPr>
        <w:pStyle w:val="BodyText"/>
        <w:tabs>
          <w:tab w:val="left" w:leader="dot" w:pos="9087"/>
        </w:tabs>
        <w:spacing w:before="206"/>
        <w:ind w:left="138"/>
      </w:pPr>
      <w:r>
        <w:rPr>
          <w:rFonts w:ascii="Arial"/>
        </w:rPr>
        <w:t>Figure</w:t>
      </w:r>
      <w:r>
        <w:rPr>
          <w:rFonts w:ascii="Arial"/>
          <w:spacing w:val="-3"/>
        </w:rPr>
        <w:t xml:space="preserve"> </w:t>
      </w:r>
      <w:r>
        <w:rPr>
          <w:rFonts w:ascii="Arial"/>
        </w:rPr>
        <w:t>1</w:t>
      </w:r>
      <w:r>
        <w:rPr>
          <w:rFonts w:ascii="Arial"/>
          <w:spacing w:val="-3"/>
        </w:rPr>
        <w:t xml:space="preserve"> </w:t>
      </w:r>
      <w:r>
        <w:rPr>
          <w:rFonts w:ascii="Arial"/>
        </w:rPr>
        <w:t>JSON</w:t>
      </w:r>
      <w:r>
        <w:rPr>
          <w:rFonts w:ascii="Arial"/>
          <w:spacing w:val="-5"/>
        </w:rPr>
        <w:t xml:space="preserve"> </w:t>
      </w:r>
      <w:r>
        <w:rPr>
          <w:rFonts w:ascii="Arial"/>
        </w:rPr>
        <w:t>WEB</w:t>
      </w:r>
      <w:r>
        <w:rPr>
          <w:rFonts w:ascii="Arial"/>
          <w:spacing w:val="-2"/>
        </w:rPr>
        <w:t xml:space="preserve"> </w:t>
      </w:r>
      <w:r>
        <w:rPr>
          <w:rFonts w:ascii="Arial"/>
        </w:rPr>
        <w:t>Key</w:t>
      </w:r>
      <w:r>
        <w:rPr>
          <w:rFonts w:ascii="Arial"/>
          <w:spacing w:val="-2"/>
        </w:rPr>
        <w:t xml:space="preserve"> </w:t>
      </w:r>
      <w:r>
        <w:rPr>
          <w:rFonts w:ascii="Arial"/>
        </w:rPr>
        <w:t>Set</w:t>
      </w:r>
      <w:r>
        <w:rPr>
          <w:rFonts w:ascii="Arial"/>
          <w:spacing w:val="-2"/>
        </w:rPr>
        <w:t xml:space="preserve"> example</w:t>
      </w:r>
      <w:r>
        <w:rPr>
          <w:rFonts w:ascii="Arial"/>
        </w:rPr>
        <w:tab/>
      </w:r>
      <w:r>
        <w:rPr>
          <w:spacing w:val="-10"/>
        </w:rPr>
        <w:t>4</w:t>
      </w:r>
    </w:p>
    <w:p w14:paraId="534CA1A7" w14:textId="7671AB36" w:rsidR="00197CB7" w:rsidRDefault="00345D0E">
      <w:pPr>
        <w:pStyle w:val="BodyText"/>
        <w:tabs>
          <w:tab w:val="left" w:leader="dot" w:pos="9087"/>
        </w:tabs>
        <w:spacing w:before="204"/>
        <w:ind w:left="138"/>
      </w:pPr>
      <w:r>
        <w:rPr>
          <w:rFonts w:ascii="Arial"/>
        </w:rPr>
        <w:t>Figure</w:t>
      </w:r>
      <w:r>
        <w:rPr>
          <w:rFonts w:ascii="Arial"/>
          <w:spacing w:val="-6"/>
        </w:rPr>
        <w:t xml:space="preserve"> </w:t>
      </w:r>
      <w:r>
        <w:rPr>
          <w:rFonts w:ascii="Arial"/>
        </w:rPr>
        <w:t>2</w:t>
      </w:r>
      <w:r>
        <w:rPr>
          <w:rFonts w:ascii="Arial"/>
          <w:spacing w:val="-6"/>
        </w:rPr>
        <w:t xml:space="preserve"> </w:t>
      </w:r>
      <w:r>
        <w:rPr>
          <w:rFonts w:ascii="Arial"/>
        </w:rPr>
        <w:t>Example</w:t>
      </w:r>
      <w:r>
        <w:rPr>
          <w:rFonts w:ascii="Arial"/>
          <w:spacing w:val="-6"/>
        </w:rPr>
        <w:t xml:space="preserve"> </w:t>
      </w:r>
      <w:r>
        <w:rPr>
          <w:rFonts w:ascii="Arial"/>
        </w:rPr>
        <w:t>authorisation</w:t>
      </w:r>
      <w:r>
        <w:rPr>
          <w:rFonts w:ascii="Arial"/>
          <w:spacing w:val="-6"/>
        </w:rPr>
        <w:t xml:space="preserve"> </w:t>
      </w:r>
      <w:r>
        <w:rPr>
          <w:rFonts w:ascii="Arial"/>
          <w:spacing w:val="-2"/>
        </w:rPr>
        <w:t>request</w:t>
      </w:r>
      <w:r>
        <w:rPr>
          <w:rFonts w:ascii="Arial"/>
        </w:rPr>
        <w:tab/>
      </w:r>
      <w:r>
        <w:rPr>
          <w:spacing w:val="-10"/>
        </w:rPr>
        <w:t>7</w:t>
      </w:r>
    </w:p>
    <w:p w14:paraId="534CA1A8" w14:textId="117BF686" w:rsidR="00197CB7" w:rsidRDefault="00345D0E">
      <w:pPr>
        <w:pStyle w:val="BodyText"/>
        <w:tabs>
          <w:tab w:val="left" w:leader="dot" w:pos="9087"/>
        </w:tabs>
        <w:spacing w:before="207"/>
        <w:ind w:left="138"/>
      </w:pPr>
      <w:r>
        <w:rPr>
          <w:rFonts w:ascii="Arial"/>
        </w:rPr>
        <w:t>Figure</w:t>
      </w:r>
      <w:r>
        <w:rPr>
          <w:rFonts w:ascii="Arial"/>
          <w:spacing w:val="-5"/>
        </w:rPr>
        <w:t xml:space="preserve"> </w:t>
      </w:r>
      <w:r>
        <w:rPr>
          <w:rFonts w:ascii="Arial"/>
        </w:rPr>
        <w:t>3</w:t>
      </w:r>
      <w:r>
        <w:rPr>
          <w:rFonts w:ascii="Arial"/>
          <w:spacing w:val="-4"/>
        </w:rPr>
        <w:t xml:space="preserve"> </w:t>
      </w:r>
      <w:r>
        <w:rPr>
          <w:rFonts w:ascii="Arial"/>
        </w:rPr>
        <w:t>Sample</w:t>
      </w:r>
      <w:r>
        <w:rPr>
          <w:rFonts w:ascii="Arial"/>
          <w:spacing w:val="-4"/>
        </w:rPr>
        <w:t xml:space="preserve"> </w:t>
      </w:r>
      <w:r>
        <w:rPr>
          <w:rFonts w:ascii="Arial"/>
        </w:rPr>
        <w:t>Token</w:t>
      </w:r>
      <w:r>
        <w:rPr>
          <w:rFonts w:ascii="Arial"/>
          <w:spacing w:val="-7"/>
        </w:rPr>
        <w:t xml:space="preserve"> </w:t>
      </w:r>
      <w:r>
        <w:rPr>
          <w:rFonts w:ascii="Arial"/>
        </w:rPr>
        <w:t>Endpoint</w:t>
      </w:r>
      <w:r>
        <w:rPr>
          <w:rFonts w:ascii="Arial"/>
          <w:spacing w:val="-3"/>
        </w:rPr>
        <w:t xml:space="preserve"> </w:t>
      </w:r>
      <w:r>
        <w:rPr>
          <w:rFonts w:ascii="Arial"/>
        </w:rPr>
        <w:t>HTTP</w:t>
      </w:r>
      <w:r>
        <w:rPr>
          <w:rFonts w:ascii="Arial"/>
          <w:spacing w:val="-4"/>
        </w:rPr>
        <w:t xml:space="preserve"> </w:t>
      </w:r>
      <w:r>
        <w:rPr>
          <w:rFonts w:ascii="Arial"/>
        </w:rPr>
        <w:t>POST</w:t>
      </w:r>
      <w:r>
        <w:rPr>
          <w:rFonts w:ascii="Arial"/>
          <w:spacing w:val="-5"/>
        </w:rPr>
        <w:t xml:space="preserve"> </w:t>
      </w:r>
      <w:r>
        <w:rPr>
          <w:rFonts w:ascii="Arial"/>
          <w:spacing w:val="-2"/>
        </w:rPr>
        <w:t>request</w:t>
      </w:r>
      <w:r>
        <w:rPr>
          <w:rFonts w:ascii="Arial"/>
        </w:rPr>
        <w:tab/>
      </w:r>
      <w:r>
        <w:rPr>
          <w:spacing w:val="-10"/>
        </w:rPr>
        <w:t>8</w:t>
      </w:r>
    </w:p>
    <w:p w14:paraId="534CA1A9" w14:textId="1DC5C7E3" w:rsidR="00197CB7" w:rsidRDefault="00345D0E">
      <w:pPr>
        <w:pStyle w:val="BodyText"/>
        <w:tabs>
          <w:tab w:val="left" w:leader="dot" w:pos="8977"/>
        </w:tabs>
        <w:spacing w:before="207"/>
        <w:ind w:left="138"/>
      </w:pPr>
      <w:r>
        <w:rPr>
          <w:rFonts w:ascii="Arial"/>
        </w:rPr>
        <w:t>Figure</w:t>
      </w:r>
      <w:r>
        <w:rPr>
          <w:rFonts w:ascii="Arial"/>
          <w:spacing w:val="-5"/>
        </w:rPr>
        <w:t xml:space="preserve"> </w:t>
      </w:r>
      <w:r>
        <w:rPr>
          <w:rFonts w:ascii="Arial"/>
        </w:rPr>
        <w:t>4</w:t>
      </w:r>
      <w:r>
        <w:rPr>
          <w:rFonts w:ascii="Arial"/>
          <w:spacing w:val="-5"/>
        </w:rPr>
        <w:t xml:space="preserve"> </w:t>
      </w:r>
      <w:r>
        <w:rPr>
          <w:rFonts w:ascii="Arial"/>
        </w:rPr>
        <w:t>Client</w:t>
      </w:r>
      <w:r>
        <w:rPr>
          <w:rFonts w:ascii="Arial"/>
          <w:spacing w:val="-4"/>
        </w:rPr>
        <w:t xml:space="preserve"> </w:t>
      </w:r>
      <w:r>
        <w:rPr>
          <w:rFonts w:ascii="Arial"/>
        </w:rPr>
        <w:t>authentication</w:t>
      </w:r>
      <w:r>
        <w:rPr>
          <w:rFonts w:ascii="Arial"/>
          <w:spacing w:val="-5"/>
        </w:rPr>
        <w:t xml:space="preserve"> </w:t>
      </w:r>
      <w:r>
        <w:rPr>
          <w:rFonts w:ascii="Arial"/>
        </w:rPr>
        <w:t>JWT</w:t>
      </w:r>
      <w:r>
        <w:rPr>
          <w:rFonts w:ascii="Arial"/>
          <w:spacing w:val="-6"/>
        </w:rPr>
        <w:t xml:space="preserve"> </w:t>
      </w:r>
      <w:r>
        <w:rPr>
          <w:rFonts w:ascii="Arial"/>
          <w:spacing w:val="-2"/>
        </w:rPr>
        <w:t>example</w:t>
      </w:r>
      <w:r>
        <w:rPr>
          <w:rFonts w:ascii="Arial"/>
        </w:rPr>
        <w:tab/>
      </w:r>
      <w:r>
        <w:rPr>
          <w:spacing w:val="-5"/>
        </w:rPr>
        <w:t>11</w:t>
      </w:r>
    </w:p>
    <w:p w14:paraId="534CA1AA" w14:textId="4B7B7BB3" w:rsidR="00197CB7" w:rsidRDefault="00345D0E">
      <w:pPr>
        <w:pStyle w:val="BodyText"/>
        <w:tabs>
          <w:tab w:val="left" w:leader="dot" w:pos="8977"/>
        </w:tabs>
        <w:spacing w:before="204"/>
        <w:ind w:left="138"/>
      </w:pPr>
      <w:r>
        <w:rPr>
          <w:rFonts w:ascii="Arial"/>
        </w:rPr>
        <w:t>Figure</w:t>
      </w:r>
      <w:r>
        <w:rPr>
          <w:rFonts w:ascii="Arial"/>
          <w:spacing w:val="-7"/>
        </w:rPr>
        <w:t xml:space="preserve"> </w:t>
      </w:r>
      <w:r>
        <w:rPr>
          <w:rFonts w:ascii="Arial"/>
        </w:rPr>
        <w:t>5</w:t>
      </w:r>
      <w:r>
        <w:rPr>
          <w:rFonts w:ascii="Arial"/>
          <w:spacing w:val="-5"/>
        </w:rPr>
        <w:t xml:space="preserve"> </w:t>
      </w:r>
      <w:r>
        <w:rPr>
          <w:rFonts w:ascii="Arial"/>
        </w:rPr>
        <w:t>Normative</w:t>
      </w:r>
      <w:r>
        <w:rPr>
          <w:rFonts w:ascii="Arial"/>
          <w:spacing w:val="-4"/>
        </w:rPr>
        <w:t xml:space="preserve"> </w:t>
      </w:r>
      <w:r>
        <w:rPr>
          <w:rFonts w:ascii="Arial"/>
        </w:rPr>
        <w:t>example</w:t>
      </w:r>
      <w:r>
        <w:rPr>
          <w:rFonts w:ascii="Arial"/>
          <w:spacing w:val="-5"/>
        </w:rPr>
        <w:t xml:space="preserve"> </w:t>
      </w:r>
      <w:r>
        <w:rPr>
          <w:rFonts w:ascii="Arial"/>
        </w:rPr>
        <w:t>of</w:t>
      </w:r>
      <w:r>
        <w:rPr>
          <w:rFonts w:ascii="Arial"/>
          <w:spacing w:val="-4"/>
        </w:rPr>
        <w:t xml:space="preserve"> </w:t>
      </w:r>
      <w:r>
        <w:rPr>
          <w:rFonts w:ascii="Arial"/>
        </w:rPr>
        <w:t>the</w:t>
      </w:r>
      <w:r>
        <w:rPr>
          <w:rFonts w:ascii="Arial"/>
          <w:spacing w:val="-7"/>
        </w:rPr>
        <w:t xml:space="preserve"> </w:t>
      </w:r>
      <w:r>
        <w:rPr>
          <w:rFonts w:ascii="Arial"/>
        </w:rPr>
        <w:t>well-known</w:t>
      </w:r>
      <w:r>
        <w:rPr>
          <w:rFonts w:ascii="Arial"/>
          <w:spacing w:val="-4"/>
        </w:rPr>
        <w:t xml:space="preserve"> </w:t>
      </w:r>
      <w:r>
        <w:rPr>
          <w:rFonts w:ascii="Arial"/>
          <w:spacing w:val="-2"/>
        </w:rPr>
        <w:t>configuration</w:t>
      </w:r>
      <w:r>
        <w:rPr>
          <w:rFonts w:ascii="Arial"/>
        </w:rPr>
        <w:tab/>
      </w:r>
      <w:r>
        <w:rPr>
          <w:spacing w:val="-5"/>
        </w:rPr>
        <w:t>14</w:t>
      </w:r>
    </w:p>
    <w:p w14:paraId="534CA1AB" w14:textId="0FE4D9AF" w:rsidR="00197CB7" w:rsidRDefault="00345D0E">
      <w:pPr>
        <w:pStyle w:val="BodyText"/>
        <w:tabs>
          <w:tab w:val="left" w:leader="dot" w:pos="8977"/>
        </w:tabs>
        <w:spacing w:before="207"/>
        <w:ind w:left="138"/>
      </w:pPr>
      <w:r>
        <w:rPr>
          <w:rFonts w:ascii="Arial"/>
        </w:rPr>
        <w:t>Figure</w:t>
      </w:r>
      <w:r>
        <w:rPr>
          <w:rFonts w:ascii="Arial"/>
          <w:spacing w:val="-9"/>
        </w:rPr>
        <w:t xml:space="preserve"> </w:t>
      </w:r>
      <w:r>
        <w:rPr>
          <w:rFonts w:ascii="Arial"/>
        </w:rPr>
        <w:t>6</w:t>
      </w:r>
      <w:r>
        <w:rPr>
          <w:rFonts w:ascii="Arial"/>
          <w:spacing w:val="-6"/>
        </w:rPr>
        <w:t xml:space="preserve"> </w:t>
      </w:r>
      <w:r>
        <w:rPr>
          <w:rFonts w:ascii="Arial"/>
        </w:rPr>
        <w:t>Requesting</w:t>
      </w:r>
      <w:r>
        <w:rPr>
          <w:rFonts w:ascii="Arial"/>
          <w:spacing w:val="-6"/>
        </w:rPr>
        <w:t xml:space="preserve"> </w:t>
      </w:r>
      <w:r>
        <w:rPr>
          <w:rFonts w:ascii="Arial"/>
        </w:rPr>
        <w:t>authentication</w:t>
      </w:r>
      <w:r>
        <w:rPr>
          <w:rFonts w:ascii="Arial"/>
          <w:spacing w:val="-6"/>
        </w:rPr>
        <w:t xml:space="preserve"> </w:t>
      </w:r>
      <w:r>
        <w:rPr>
          <w:rFonts w:ascii="Arial"/>
        </w:rPr>
        <w:t>assurance</w:t>
      </w:r>
      <w:r>
        <w:rPr>
          <w:rFonts w:ascii="Arial"/>
          <w:spacing w:val="-7"/>
        </w:rPr>
        <w:t xml:space="preserve"> </w:t>
      </w:r>
      <w:r>
        <w:rPr>
          <w:rFonts w:ascii="Arial"/>
        </w:rPr>
        <w:t>level</w:t>
      </w:r>
      <w:r>
        <w:rPr>
          <w:rFonts w:ascii="Arial"/>
          <w:spacing w:val="-6"/>
        </w:rPr>
        <w:t xml:space="preserve"> </w:t>
      </w:r>
      <w:r>
        <w:rPr>
          <w:rFonts w:ascii="Arial"/>
        </w:rPr>
        <w:t>with</w:t>
      </w:r>
      <w:r>
        <w:rPr>
          <w:rFonts w:ascii="Arial"/>
          <w:spacing w:val="-6"/>
        </w:rPr>
        <w:t xml:space="preserve"> </w:t>
      </w:r>
      <w:r>
        <w:rPr>
          <w:rFonts w:ascii="Arial"/>
          <w:spacing w:val="-2"/>
        </w:rPr>
        <w:t>claims</w:t>
      </w:r>
      <w:r>
        <w:rPr>
          <w:rFonts w:ascii="Arial"/>
        </w:rPr>
        <w:tab/>
      </w:r>
      <w:r>
        <w:rPr>
          <w:spacing w:val="-5"/>
        </w:rPr>
        <w:t>17</w:t>
      </w:r>
    </w:p>
    <w:p w14:paraId="534CA1AC" w14:textId="171BA930" w:rsidR="00197CB7" w:rsidRDefault="00345D0E">
      <w:pPr>
        <w:pStyle w:val="BodyText"/>
        <w:tabs>
          <w:tab w:val="left" w:leader="dot" w:pos="8977"/>
        </w:tabs>
        <w:spacing w:before="207"/>
        <w:ind w:left="138"/>
      </w:pPr>
      <w:r>
        <w:rPr>
          <w:rFonts w:ascii="Arial"/>
        </w:rPr>
        <w:t>Figure</w:t>
      </w:r>
      <w:r>
        <w:rPr>
          <w:rFonts w:ascii="Arial"/>
          <w:spacing w:val="-4"/>
        </w:rPr>
        <w:t xml:space="preserve"> </w:t>
      </w:r>
      <w:r>
        <w:rPr>
          <w:rFonts w:ascii="Arial"/>
        </w:rPr>
        <w:t>7</w:t>
      </w:r>
      <w:r>
        <w:rPr>
          <w:rFonts w:ascii="Arial"/>
          <w:spacing w:val="-4"/>
        </w:rPr>
        <w:t xml:space="preserve"> </w:t>
      </w:r>
      <w:r>
        <w:rPr>
          <w:rFonts w:ascii="Arial"/>
        </w:rPr>
        <w:t>Token</w:t>
      </w:r>
      <w:r>
        <w:rPr>
          <w:rFonts w:ascii="Arial"/>
          <w:spacing w:val="-5"/>
        </w:rPr>
        <w:t xml:space="preserve"> </w:t>
      </w:r>
      <w:r>
        <w:rPr>
          <w:rFonts w:ascii="Arial"/>
        </w:rPr>
        <w:t>Endpoint</w:t>
      </w:r>
      <w:r>
        <w:rPr>
          <w:rFonts w:ascii="Arial"/>
          <w:spacing w:val="-4"/>
        </w:rPr>
        <w:t xml:space="preserve"> </w:t>
      </w:r>
      <w:r>
        <w:rPr>
          <w:rFonts w:ascii="Arial"/>
        </w:rPr>
        <w:t>private</w:t>
      </w:r>
      <w:r>
        <w:rPr>
          <w:rFonts w:ascii="Arial"/>
          <w:spacing w:val="-6"/>
        </w:rPr>
        <w:t xml:space="preserve"> </w:t>
      </w:r>
      <w:r>
        <w:rPr>
          <w:rFonts w:ascii="Arial"/>
        </w:rPr>
        <w:t>JWT</w:t>
      </w:r>
      <w:r>
        <w:rPr>
          <w:rFonts w:ascii="Arial"/>
          <w:spacing w:val="-3"/>
        </w:rPr>
        <w:t xml:space="preserve"> </w:t>
      </w:r>
      <w:r>
        <w:rPr>
          <w:rFonts w:ascii="Arial"/>
          <w:spacing w:val="-2"/>
        </w:rPr>
        <w:t>example</w:t>
      </w:r>
      <w:r>
        <w:rPr>
          <w:rFonts w:ascii="Arial"/>
        </w:rPr>
        <w:tab/>
      </w:r>
      <w:r>
        <w:rPr>
          <w:spacing w:val="-5"/>
        </w:rPr>
        <w:t>22</w:t>
      </w:r>
    </w:p>
    <w:p w14:paraId="534CA1AD" w14:textId="0EE08F1C" w:rsidR="00197CB7" w:rsidRDefault="00345D0E">
      <w:pPr>
        <w:pStyle w:val="BodyText"/>
        <w:tabs>
          <w:tab w:val="left" w:leader="dot" w:pos="8977"/>
        </w:tabs>
        <w:spacing w:before="205"/>
        <w:ind w:left="138"/>
      </w:pPr>
      <w:r>
        <w:rPr>
          <w:rFonts w:ascii="Arial"/>
        </w:rPr>
        <w:t>Figure</w:t>
      </w:r>
      <w:r>
        <w:rPr>
          <w:rFonts w:ascii="Arial"/>
          <w:spacing w:val="-8"/>
        </w:rPr>
        <w:t xml:space="preserve"> </w:t>
      </w:r>
      <w:r>
        <w:rPr>
          <w:rFonts w:ascii="Arial"/>
        </w:rPr>
        <w:t>8</w:t>
      </w:r>
      <w:r>
        <w:rPr>
          <w:rFonts w:ascii="Arial"/>
          <w:spacing w:val="-6"/>
        </w:rPr>
        <w:t xml:space="preserve"> </w:t>
      </w:r>
      <w:r>
        <w:rPr>
          <w:rFonts w:ascii="Arial"/>
        </w:rPr>
        <w:t>UserInfo</w:t>
      </w:r>
      <w:r>
        <w:rPr>
          <w:rFonts w:ascii="Arial"/>
          <w:spacing w:val="-5"/>
        </w:rPr>
        <w:t xml:space="preserve"> </w:t>
      </w:r>
      <w:r>
        <w:rPr>
          <w:rFonts w:ascii="Arial"/>
        </w:rPr>
        <w:t>endpoint</w:t>
      </w:r>
      <w:r>
        <w:rPr>
          <w:rFonts w:ascii="Arial"/>
          <w:spacing w:val="-4"/>
        </w:rPr>
        <w:t xml:space="preserve"> </w:t>
      </w:r>
      <w:r>
        <w:rPr>
          <w:rFonts w:ascii="Arial"/>
        </w:rPr>
        <w:t>example</w:t>
      </w:r>
      <w:r>
        <w:rPr>
          <w:rFonts w:ascii="Arial"/>
          <w:spacing w:val="-7"/>
        </w:rPr>
        <w:t xml:space="preserve"> </w:t>
      </w:r>
      <w:r>
        <w:rPr>
          <w:rFonts w:ascii="Arial"/>
          <w:spacing w:val="-2"/>
        </w:rPr>
        <w:t>request</w:t>
      </w:r>
      <w:r>
        <w:rPr>
          <w:rFonts w:ascii="Arial"/>
        </w:rPr>
        <w:tab/>
      </w:r>
      <w:r>
        <w:rPr>
          <w:spacing w:val="-5"/>
        </w:rPr>
        <w:t>23</w:t>
      </w:r>
    </w:p>
    <w:p w14:paraId="534CA1AE" w14:textId="1E7D03B3" w:rsidR="00197CB7" w:rsidRDefault="00345D0E">
      <w:pPr>
        <w:pStyle w:val="BodyText"/>
        <w:tabs>
          <w:tab w:val="left" w:leader="dot" w:pos="8977"/>
        </w:tabs>
        <w:spacing w:before="207"/>
        <w:ind w:left="138"/>
      </w:pPr>
      <w:r>
        <w:rPr>
          <w:rFonts w:ascii="Arial"/>
        </w:rPr>
        <w:t>Figure</w:t>
      </w:r>
      <w:r>
        <w:rPr>
          <w:rFonts w:ascii="Arial"/>
          <w:spacing w:val="-4"/>
        </w:rPr>
        <w:t xml:space="preserve"> </w:t>
      </w:r>
      <w:r>
        <w:rPr>
          <w:rFonts w:ascii="Arial"/>
        </w:rPr>
        <w:t>9</w:t>
      </w:r>
      <w:r>
        <w:rPr>
          <w:rFonts w:ascii="Arial"/>
          <w:spacing w:val="-3"/>
        </w:rPr>
        <w:t xml:space="preserve"> </w:t>
      </w:r>
      <w:r>
        <w:rPr>
          <w:rFonts w:ascii="Arial"/>
        </w:rPr>
        <w:t>Sample</w:t>
      </w:r>
      <w:r>
        <w:rPr>
          <w:rFonts w:ascii="Arial"/>
          <w:spacing w:val="-3"/>
        </w:rPr>
        <w:t xml:space="preserve"> </w:t>
      </w:r>
      <w:r>
        <w:rPr>
          <w:rFonts w:ascii="Arial"/>
        </w:rPr>
        <w:t>ID</w:t>
      </w:r>
      <w:r>
        <w:rPr>
          <w:rFonts w:ascii="Arial"/>
          <w:spacing w:val="-6"/>
        </w:rPr>
        <w:t xml:space="preserve"> </w:t>
      </w:r>
      <w:r>
        <w:rPr>
          <w:rFonts w:ascii="Arial"/>
        </w:rPr>
        <w:t>Token</w:t>
      </w:r>
      <w:r>
        <w:rPr>
          <w:rFonts w:ascii="Arial"/>
          <w:spacing w:val="-3"/>
        </w:rPr>
        <w:t xml:space="preserve"> </w:t>
      </w:r>
      <w:r>
        <w:rPr>
          <w:rFonts w:ascii="Arial"/>
          <w:spacing w:val="-2"/>
        </w:rPr>
        <w:t>signature</w:t>
      </w:r>
      <w:r>
        <w:rPr>
          <w:rFonts w:ascii="Arial"/>
        </w:rPr>
        <w:tab/>
      </w:r>
      <w:r>
        <w:rPr>
          <w:spacing w:val="-5"/>
        </w:rPr>
        <w:t>29</w:t>
      </w:r>
    </w:p>
    <w:p w14:paraId="534CA1AF" w14:textId="4FD7E2DC" w:rsidR="00197CB7" w:rsidRDefault="00345D0E">
      <w:pPr>
        <w:pStyle w:val="BodyText"/>
        <w:tabs>
          <w:tab w:val="left" w:leader="dot" w:pos="8977"/>
        </w:tabs>
        <w:spacing w:before="206"/>
        <w:ind w:left="138"/>
      </w:pPr>
      <w:r>
        <w:rPr>
          <w:rFonts w:ascii="Arial"/>
        </w:rPr>
        <w:t>Figure</w:t>
      </w:r>
      <w:r>
        <w:rPr>
          <w:rFonts w:ascii="Arial"/>
          <w:spacing w:val="-3"/>
        </w:rPr>
        <w:t xml:space="preserve"> </w:t>
      </w:r>
      <w:r>
        <w:rPr>
          <w:rFonts w:ascii="Arial"/>
        </w:rPr>
        <w:t>10</w:t>
      </w:r>
      <w:r>
        <w:rPr>
          <w:rFonts w:ascii="Arial"/>
          <w:spacing w:val="-3"/>
        </w:rPr>
        <w:t xml:space="preserve"> </w:t>
      </w:r>
      <w:r>
        <w:rPr>
          <w:rFonts w:ascii="Arial"/>
        </w:rPr>
        <w:t>Claims</w:t>
      </w:r>
      <w:r>
        <w:rPr>
          <w:rFonts w:ascii="Arial"/>
          <w:spacing w:val="-5"/>
        </w:rPr>
        <w:t xml:space="preserve"> </w:t>
      </w:r>
      <w:r>
        <w:rPr>
          <w:rFonts w:ascii="Arial"/>
        </w:rPr>
        <w:t>used</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rPr>
        <w:t>generate</w:t>
      </w:r>
      <w:r>
        <w:rPr>
          <w:rFonts w:ascii="Arial"/>
          <w:spacing w:val="-5"/>
        </w:rPr>
        <w:t xml:space="preserve"> </w:t>
      </w:r>
      <w:r>
        <w:rPr>
          <w:rFonts w:ascii="Arial"/>
        </w:rPr>
        <w:t>the</w:t>
      </w:r>
      <w:r>
        <w:rPr>
          <w:rFonts w:ascii="Arial"/>
          <w:spacing w:val="-3"/>
        </w:rPr>
        <w:t xml:space="preserve"> </w:t>
      </w:r>
      <w:r>
        <w:rPr>
          <w:rFonts w:ascii="Arial"/>
        </w:rPr>
        <w:t>prior</w:t>
      </w:r>
      <w:r>
        <w:rPr>
          <w:rFonts w:ascii="Arial"/>
          <w:spacing w:val="-3"/>
        </w:rPr>
        <w:t xml:space="preserve"> </w:t>
      </w:r>
      <w:r>
        <w:rPr>
          <w:rFonts w:ascii="Arial"/>
          <w:spacing w:val="-2"/>
        </w:rPr>
        <w:t>signature</w:t>
      </w:r>
      <w:r>
        <w:rPr>
          <w:rFonts w:ascii="Arial"/>
        </w:rPr>
        <w:tab/>
      </w:r>
      <w:r>
        <w:rPr>
          <w:spacing w:val="-5"/>
        </w:rPr>
        <w:t>29</w:t>
      </w:r>
    </w:p>
    <w:p w14:paraId="534CA1B0" w14:textId="7AD5CAFD" w:rsidR="00197CB7" w:rsidRDefault="00345D0E">
      <w:pPr>
        <w:pStyle w:val="BodyText"/>
        <w:tabs>
          <w:tab w:val="left" w:leader="dot" w:pos="8977"/>
        </w:tabs>
        <w:spacing w:before="205"/>
        <w:ind w:left="138"/>
      </w:pPr>
      <w:r>
        <w:rPr>
          <w:rFonts w:ascii="Arial"/>
        </w:rPr>
        <w:t>Figure</w:t>
      </w:r>
      <w:r>
        <w:rPr>
          <w:rFonts w:ascii="Arial"/>
          <w:spacing w:val="-6"/>
        </w:rPr>
        <w:t xml:space="preserve"> </w:t>
      </w:r>
      <w:r>
        <w:rPr>
          <w:rFonts w:ascii="Arial"/>
        </w:rPr>
        <w:t>11</w:t>
      </w:r>
      <w:r>
        <w:rPr>
          <w:rFonts w:ascii="Arial"/>
          <w:spacing w:val="-5"/>
        </w:rPr>
        <w:t xml:space="preserve"> </w:t>
      </w:r>
      <w:r>
        <w:rPr>
          <w:rFonts w:ascii="Arial"/>
        </w:rPr>
        <w:t>Sample</w:t>
      </w:r>
      <w:r>
        <w:rPr>
          <w:rFonts w:ascii="Arial"/>
          <w:spacing w:val="-5"/>
        </w:rPr>
        <w:t xml:space="preserve"> </w:t>
      </w:r>
      <w:r>
        <w:rPr>
          <w:rFonts w:ascii="Arial"/>
        </w:rPr>
        <w:t>assurance</w:t>
      </w:r>
      <w:r>
        <w:rPr>
          <w:rFonts w:ascii="Arial"/>
          <w:spacing w:val="-5"/>
        </w:rPr>
        <w:t xml:space="preserve"> </w:t>
      </w:r>
      <w:r>
        <w:rPr>
          <w:rFonts w:ascii="Arial"/>
        </w:rPr>
        <w:t>level</w:t>
      </w:r>
      <w:r>
        <w:rPr>
          <w:rFonts w:ascii="Arial"/>
          <w:spacing w:val="-5"/>
        </w:rPr>
        <w:t xml:space="preserve"> </w:t>
      </w:r>
      <w:r>
        <w:rPr>
          <w:rFonts w:ascii="Arial"/>
        </w:rPr>
        <w:t>requests</w:t>
      </w:r>
      <w:r>
        <w:rPr>
          <w:rFonts w:ascii="Arial"/>
          <w:spacing w:val="-6"/>
        </w:rPr>
        <w:t xml:space="preserve"> </w:t>
      </w:r>
      <w:r>
        <w:rPr>
          <w:rFonts w:ascii="Arial"/>
        </w:rPr>
        <w:t>using</w:t>
      </w:r>
      <w:r>
        <w:rPr>
          <w:rFonts w:ascii="Arial"/>
          <w:spacing w:val="-5"/>
        </w:rPr>
        <w:t xml:space="preserve"> </w:t>
      </w:r>
      <w:r>
        <w:rPr>
          <w:rFonts w:ascii="Arial"/>
          <w:spacing w:val="-2"/>
        </w:rPr>
        <w:t>claims</w:t>
      </w:r>
      <w:r>
        <w:rPr>
          <w:rFonts w:ascii="Arial"/>
        </w:rPr>
        <w:tab/>
      </w:r>
      <w:r>
        <w:rPr>
          <w:spacing w:val="-5"/>
        </w:rPr>
        <w:t>31</w:t>
      </w:r>
    </w:p>
    <w:p w14:paraId="534CA1B1" w14:textId="77777777" w:rsidR="00197CB7" w:rsidRDefault="00197CB7">
      <w:pPr>
        <w:sectPr w:rsidR="00197CB7">
          <w:footerReference w:type="even" r:id="rId87"/>
          <w:footerReference w:type="default" r:id="rId88"/>
          <w:pgSz w:w="11910" w:h="16840"/>
          <w:pgMar w:top="740" w:right="1280" w:bottom="1060" w:left="1280" w:header="0" w:footer="879" w:gutter="0"/>
          <w:pgNumType w:start="4"/>
          <w:cols w:space="720"/>
        </w:sectPr>
      </w:pPr>
    </w:p>
    <w:p w14:paraId="534CA1B2" w14:textId="77777777" w:rsidR="00197CB7" w:rsidRDefault="00197CB7">
      <w:pPr>
        <w:pStyle w:val="BodyText"/>
        <w:spacing w:before="4"/>
        <w:rPr>
          <w:sz w:val="17"/>
        </w:rPr>
      </w:pPr>
    </w:p>
    <w:p w14:paraId="534CA1B3" w14:textId="77777777" w:rsidR="00197CB7" w:rsidRDefault="00197CB7">
      <w:pPr>
        <w:rPr>
          <w:sz w:val="17"/>
        </w:rPr>
        <w:sectPr w:rsidR="00197CB7">
          <w:pgSz w:w="11910" w:h="16840"/>
          <w:pgMar w:top="740" w:right="1280" w:bottom="1060" w:left="1280" w:header="0" w:footer="879" w:gutter="0"/>
          <w:cols w:space="720"/>
        </w:sectPr>
      </w:pPr>
    </w:p>
    <w:p w14:paraId="534CA1B4" w14:textId="77777777" w:rsidR="00197CB7" w:rsidRDefault="00197CB7">
      <w:pPr>
        <w:pStyle w:val="BodyText"/>
        <w:spacing w:before="454"/>
        <w:rPr>
          <w:sz w:val="40"/>
        </w:rPr>
      </w:pPr>
    </w:p>
    <w:p w14:paraId="534CA1B5" w14:textId="77777777" w:rsidR="00197CB7" w:rsidRDefault="00345D0E">
      <w:pPr>
        <w:pStyle w:val="Heading1"/>
        <w:numPr>
          <w:ilvl w:val="0"/>
          <w:numId w:val="74"/>
        </w:numPr>
        <w:tabs>
          <w:tab w:val="left" w:pos="703"/>
        </w:tabs>
        <w:spacing w:before="0"/>
        <w:ind w:left="703" w:hanging="565"/>
      </w:pPr>
      <w:r>
        <w:rPr>
          <w:color w:val="1C1C1C"/>
        </w:rPr>
        <w:t>Identity</w:t>
      </w:r>
      <w:r>
        <w:rPr>
          <w:color w:val="1C1C1C"/>
          <w:spacing w:val="-4"/>
        </w:rPr>
        <w:t xml:space="preserve"> </w:t>
      </w:r>
      <w:r>
        <w:rPr>
          <w:color w:val="1C1C1C"/>
          <w:spacing w:val="-2"/>
        </w:rPr>
        <w:t>exchange</w:t>
      </w:r>
    </w:p>
    <w:p w14:paraId="534CA1B6" w14:textId="77777777" w:rsidR="00197CB7" w:rsidRDefault="00345D0E">
      <w:pPr>
        <w:pStyle w:val="BodyText"/>
        <w:spacing w:before="205" w:line="266" w:lineRule="auto"/>
        <w:ind w:left="138"/>
      </w:pPr>
      <w:r>
        <w:t>This</w:t>
      </w:r>
      <w:r>
        <w:rPr>
          <w:spacing w:val="-2"/>
        </w:rPr>
        <w:t xml:space="preserve"> </w:t>
      </w:r>
      <w:r>
        <w:t>Chapter</w:t>
      </w:r>
      <w:r>
        <w:rPr>
          <w:spacing w:val="-2"/>
        </w:rPr>
        <w:t xml:space="preserve"> </w:t>
      </w:r>
      <w:r>
        <w:t>outlines</w:t>
      </w:r>
      <w:r>
        <w:rPr>
          <w:spacing w:val="-2"/>
        </w:rPr>
        <w:t xml:space="preserve"> </w:t>
      </w:r>
      <w:r>
        <w:t>the</w:t>
      </w:r>
      <w:r>
        <w:rPr>
          <w:spacing w:val="-2"/>
        </w:rPr>
        <w:t xml:space="preserve"> </w:t>
      </w:r>
      <w:r>
        <w:t>requirements</w:t>
      </w:r>
      <w:r>
        <w:rPr>
          <w:spacing w:val="-2"/>
        </w:rPr>
        <w:t xml:space="preserve"> </w:t>
      </w:r>
      <w:r>
        <w:t>that</w:t>
      </w:r>
      <w:r>
        <w:rPr>
          <w:spacing w:val="-4"/>
        </w:rPr>
        <w:t xml:space="preserve"> </w:t>
      </w:r>
      <w:r>
        <w:t>an</w:t>
      </w:r>
      <w:r>
        <w:rPr>
          <w:spacing w:val="-2"/>
        </w:rPr>
        <w:t xml:space="preserve"> </w:t>
      </w:r>
      <w:r>
        <w:t>IXP</w:t>
      </w:r>
      <w:r>
        <w:rPr>
          <w:spacing w:val="-3"/>
        </w:rPr>
        <w:t xml:space="preserve"> </w:t>
      </w:r>
      <w:r>
        <w:t>MUST</w:t>
      </w:r>
      <w:r>
        <w:rPr>
          <w:spacing w:val="-3"/>
        </w:rPr>
        <w:t xml:space="preserve"> </w:t>
      </w:r>
      <w:r>
        <w:t>satisfy</w:t>
      </w:r>
      <w:r>
        <w:rPr>
          <w:spacing w:val="-2"/>
        </w:rPr>
        <w:t xml:space="preserve"> </w:t>
      </w:r>
      <w:r>
        <w:t>to</w:t>
      </w:r>
      <w:r>
        <w:rPr>
          <w:spacing w:val="-2"/>
        </w:rPr>
        <w:t xml:space="preserve"> </w:t>
      </w:r>
      <w:r>
        <w:t>facilitate</w:t>
      </w:r>
      <w:r>
        <w:rPr>
          <w:spacing w:val="-2"/>
        </w:rPr>
        <w:t xml:space="preserve"> </w:t>
      </w:r>
      <w:r>
        <w:t>brokering</w:t>
      </w:r>
      <w:r>
        <w:rPr>
          <w:spacing w:val="-2"/>
        </w:rPr>
        <w:t xml:space="preserve"> </w:t>
      </w:r>
      <w:r>
        <w:t>access</w:t>
      </w:r>
      <w:r>
        <w:rPr>
          <w:spacing w:val="-2"/>
        </w:rPr>
        <w:t xml:space="preserve"> </w:t>
      </w:r>
      <w:r>
        <w:t>to</w:t>
      </w:r>
      <w:r>
        <w:rPr>
          <w:spacing w:val="-2"/>
        </w:rPr>
        <w:t xml:space="preserve"> </w:t>
      </w:r>
      <w:r>
        <w:t>ISPs using OpenID Connect Core 1.0 as their federation protocol.</w:t>
      </w:r>
    </w:p>
    <w:p w14:paraId="534CA1B7" w14:textId="77777777" w:rsidR="00197CB7" w:rsidRDefault="00345D0E">
      <w:pPr>
        <w:spacing w:before="177" w:line="266" w:lineRule="auto"/>
        <w:ind w:left="138" w:right="619"/>
      </w:pPr>
      <w:r>
        <w:t>Interoperability</w:t>
      </w:r>
      <w:r>
        <w:rPr>
          <w:spacing w:val="-2"/>
        </w:rPr>
        <w:t xml:space="preserve"> </w:t>
      </w:r>
      <w:r>
        <w:t>between</w:t>
      </w:r>
      <w:r>
        <w:rPr>
          <w:spacing w:val="-5"/>
        </w:rPr>
        <w:t xml:space="preserve"> </w:t>
      </w:r>
      <w:r>
        <w:t>IXPs</w:t>
      </w:r>
      <w:r>
        <w:rPr>
          <w:spacing w:val="-2"/>
        </w:rPr>
        <w:t xml:space="preserve"> </w:t>
      </w:r>
      <w:r>
        <w:t>is</w:t>
      </w:r>
      <w:r>
        <w:rPr>
          <w:spacing w:val="-4"/>
        </w:rPr>
        <w:t xml:space="preserve"> </w:t>
      </w:r>
      <w:r>
        <w:t>not</w:t>
      </w:r>
      <w:r>
        <w:rPr>
          <w:spacing w:val="-1"/>
        </w:rPr>
        <w:t xml:space="preserve"> </w:t>
      </w:r>
      <w:r>
        <w:t>within</w:t>
      </w:r>
      <w:r>
        <w:rPr>
          <w:spacing w:val="-2"/>
        </w:rPr>
        <w:t xml:space="preserve"> </w:t>
      </w:r>
      <w:r>
        <w:t>scope</w:t>
      </w:r>
      <w:r>
        <w:rPr>
          <w:spacing w:val="-4"/>
        </w:rPr>
        <w:t xml:space="preserve"> </w:t>
      </w:r>
      <w:r>
        <w:t>for</w:t>
      </w:r>
      <w:r>
        <w:rPr>
          <w:spacing w:val="-1"/>
        </w:rPr>
        <w:t xml:space="preserve"> </w:t>
      </w:r>
      <w:r>
        <w:t>this</w:t>
      </w:r>
      <w:r>
        <w:rPr>
          <w:spacing w:val="-4"/>
        </w:rPr>
        <w:t xml:space="preserve"> </w:t>
      </w:r>
      <w:r>
        <w:t>release</w:t>
      </w:r>
      <w:r>
        <w:rPr>
          <w:spacing w:val="-2"/>
        </w:rPr>
        <w:t xml:space="preserve"> </w:t>
      </w:r>
      <w:r>
        <w:t>of</w:t>
      </w:r>
      <w:r>
        <w:rPr>
          <w:spacing w:val="-4"/>
        </w:rPr>
        <w:t xml:space="preserve"> </w:t>
      </w:r>
      <w:r>
        <w:t>the</w:t>
      </w:r>
      <w:r>
        <w:rPr>
          <w:spacing w:val="-4"/>
        </w:rPr>
        <w:t xml:space="preserve"> </w:t>
      </w:r>
      <w:r>
        <w:rPr>
          <w:i/>
        </w:rPr>
        <w:t>Digital</w:t>
      </w:r>
      <w:r>
        <w:rPr>
          <w:i/>
          <w:spacing w:val="-1"/>
        </w:rPr>
        <w:t xml:space="preserve"> </w:t>
      </w:r>
      <w:r>
        <w:rPr>
          <w:i/>
        </w:rPr>
        <w:t>ID</w:t>
      </w:r>
      <w:r>
        <w:rPr>
          <w:i/>
          <w:spacing w:val="-5"/>
        </w:rPr>
        <w:t xml:space="preserve"> </w:t>
      </w:r>
      <w:r>
        <w:rPr>
          <w:i/>
        </w:rPr>
        <w:t>(AGDIS)</w:t>
      </w:r>
      <w:r>
        <w:rPr>
          <w:i/>
          <w:spacing w:val="-1"/>
        </w:rPr>
        <w:t xml:space="preserve"> </w:t>
      </w:r>
      <w:r>
        <w:rPr>
          <w:i/>
        </w:rPr>
        <w:t>Data Standards 2024</w:t>
      </w:r>
      <w:r>
        <w:t>.</w:t>
      </w:r>
    </w:p>
    <w:p w14:paraId="534CA1B8" w14:textId="77777777" w:rsidR="00197CB7" w:rsidRDefault="00197CB7">
      <w:pPr>
        <w:pStyle w:val="BodyText"/>
        <w:spacing w:before="90"/>
      </w:pPr>
    </w:p>
    <w:p w14:paraId="534CA1B9" w14:textId="77777777" w:rsidR="00197CB7" w:rsidRDefault="00345D0E">
      <w:pPr>
        <w:pStyle w:val="Heading2"/>
        <w:numPr>
          <w:ilvl w:val="1"/>
          <w:numId w:val="74"/>
        </w:numPr>
        <w:tabs>
          <w:tab w:val="left" w:pos="703"/>
        </w:tabs>
        <w:ind w:left="703" w:hanging="565"/>
      </w:pPr>
      <w:r>
        <w:rPr>
          <w:color w:val="1C1C1C"/>
        </w:rPr>
        <w:t>Authorisation</w:t>
      </w:r>
      <w:r>
        <w:rPr>
          <w:color w:val="1C1C1C"/>
          <w:spacing w:val="-7"/>
        </w:rPr>
        <w:t xml:space="preserve"> </w:t>
      </w:r>
      <w:r>
        <w:rPr>
          <w:color w:val="1C1C1C"/>
        </w:rPr>
        <w:t>grant</w:t>
      </w:r>
      <w:r>
        <w:rPr>
          <w:color w:val="1C1C1C"/>
          <w:spacing w:val="-6"/>
        </w:rPr>
        <w:t xml:space="preserve"> </w:t>
      </w:r>
      <w:r>
        <w:rPr>
          <w:color w:val="1C1C1C"/>
          <w:spacing w:val="-2"/>
        </w:rPr>
        <w:t>types</w:t>
      </w:r>
    </w:p>
    <w:p w14:paraId="534CA1BA" w14:textId="77777777" w:rsidR="00197CB7" w:rsidRDefault="00345D0E">
      <w:pPr>
        <w:pStyle w:val="BodyText"/>
        <w:spacing w:before="207"/>
        <w:ind w:left="138"/>
      </w:pPr>
      <w:r>
        <w:t>An</w:t>
      </w:r>
      <w:r>
        <w:rPr>
          <w:spacing w:val="-6"/>
        </w:rPr>
        <w:t xml:space="preserve"> </w:t>
      </w:r>
      <w:r>
        <w:t>IXP</w:t>
      </w:r>
      <w:r>
        <w:rPr>
          <w:spacing w:val="-5"/>
        </w:rPr>
        <w:t xml:space="preserve"> </w:t>
      </w:r>
      <w:r>
        <w:t>MUST</w:t>
      </w:r>
      <w:r>
        <w:rPr>
          <w:spacing w:val="-4"/>
        </w:rPr>
        <w:t xml:space="preserve"> </w:t>
      </w:r>
      <w:r>
        <w:t>NOT</w:t>
      </w:r>
      <w:r>
        <w:rPr>
          <w:spacing w:val="-5"/>
        </w:rPr>
        <w:t xml:space="preserve"> </w:t>
      </w:r>
      <w:r>
        <w:t>use</w:t>
      </w:r>
      <w:r>
        <w:rPr>
          <w:spacing w:val="-3"/>
        </w:rPr>
        <w:t xml:space="preserve"> </w:t>
      </w:r>
      <w:r>
        <w:t>the</w:t>
      </w:r>
      <w:r>
        <w:rPr>
          <w:spacing w:val="-4"/>
        </w:rPr>
        <w:t xml:space="preserve"> </w:t>
      </w:r>
      <w:r>
        <w:t>resource</w:t>
      </w:r>
      <w:r>
        <w:rPr>
          <w:spacing w:val="-3"/>
        </w:rPr>
        <w:t xml:space="preserve"> </w:t>
      </w:r>
      <w:r>
        <w:t>owner</w:t>
      </w:r>
      <w:r>
        <w:rPr>
          <w:spacing w:val="-3"/>
        </w:rPr>
        <w:t xml:space="preserve"> </w:t>
      </w:r>
      <w:r>
        <w:t>password</w:t>
      </w:r>
      <w:r>
        <w:rPr>
          <w:spacing w:val="-6"/>
        </w:rPr>
        <w:t xml:space="preserve"> </w:t>
      </w:r>
      <w:r>
        <w:t>credentials</w:t>
      </w:r>
      <w:r>
        <w:rPr>
          <w:spacing w:val="-4"/>
        </w:rPr>
        <w:t xml:space="preserve"> </w:t>
      </w:r>
      <w:r>
        <w:t>grant</w:t>
      </w:r>
      <w:r>
        <w:rPr>
          <w:spacing w:val="-2"/>
        </w:rPr>
        <w:t xml:space="preserve"> </w:t>
      </w:r>
      <w:r>
        <w:t>type</w:t>
      </w:r>
      <w:r>
        <w:rPr>
          <w:spacing w:val="-4"/>
        </w:rPr>
        <w:t xml:space="preserve"> </w:t>
      </w:r>
      <w:r>
        <w:t>defined</w:t>
      </w:r>
      <w:r>
        <w:rPr>
          <w:spacing w:val="-3"/>
        </w:rPr>
        <w:t xml:space="preserve"> </w:t>
      </w:r>
      <w:r>
        <w:t>in</w:t>
      </w:r>
      <w:r>
        <w:rPr>
          <w:spacing w:val="-4"/>
        </w:rPr>
        <w:t xml:space="preserve"> </w:t>
      </w:r>
      <w:r>
        <w:t>RFC</w:t>
      </w:r>
      <w:r>
        <w:rPr>
          <w:spacing w:val="-4"/>
        </w:rPr>
        <w:t xml:space="preserve"> </w:t>
      </w:r>
      <w:r>
        <w:rPr>
          <w:spacing w:val="-2"/>
        </w:rPr>
        <w:t>6749.</w:t>
      </w:r>
    </w:p>
    <w:p w14:paraId="534CA1BB" w14:textId="77777777" w:rsidR="00197CB7" w:rsidRDefault="00197CB7">
      <w:pPr>
        <w:pStyle w:val="BodyText"/>
        <w:spacing w:before="115"/>
      </w:pPr>
    </w:p>
    <w:p w14:paraId="534CA1BC" w14:textId="77777777" w:rsidR="00197CB7" w:rsidRDefault="00345D0E">
      <w:pPr>
        <w:pStyle w:val="Heading2"/>
        <w:numPr>
          <w:ilvl w:val="1"/>
          <w:numId w:val="74"/>
        </w:numPr>
        <w:tabs>
          <w:tab w:val="left" w:pos="703"/>
        </w:tabs>
        <w:ind w:left="703" w:hanging="565"/>
      </w:pPr>
      <w:r>
        <w:rPr>
          <w:color w:val="1C1C1C"/>
        </w:rPr>
        <w:t>Client</w:t>
      </w:r>
      <w:r>
        <w:rPr>
          <w:color w:val="1C1C1C"/>
          <w:spacing w:val="-2"/>
        </w:rPr>
        <w:t xml:space="preserve"> types</w:t>
      </w:r>
    </w:p>
    <w:p w14:paraId="534CA1BD" w14:textId="77777777" w:rsidR="00197CB7" w:rsidRDefault="00345D0E">
      <w:pPr>
        <w:pStyle w:val="Heading3"/>
        <w:numPr>
          <w:ilvl w:val="2"/>
          <w:numId w:val="74"/>
        </w:numPr>
        <w:tabs>
          <w:tab w:val="left" w:pos="987"/>
        </w:tabs>
        <w:spacing w:before="362"/>
        <w:ind w:left="987" w:hanging="849"/>
      </w:pPr>
      <w:r>
        <w:rPr>
          <w:color w:val="1C1C1C"/>
        </w:rPr>
        <w:t>Full</w:t>
      </w:r>
      <w:r>
        <w:rPr>
          <w:color w:val="1C1C1C"/>
          <w:spacing w:val="-2"/>
        </w:rPr>
        <w:t xml:space="preserve"> </w:t>
      </w:r>
      <w:r>
        <w:rPr>
          <w:color w:val="1C1C1C"/>
        </w:rPr>
        <w:t>Client</w:t>
      </w:r>
      <w:r>
        <w:rPr>
          <w:color w:val="1C1C1C"/>
          <w:spacing w:val="-1"/>
        </w:rPr>
        <w:t xml:space="preserve"> </w:t>
      </w:r>
      <w:r>
        <w:rPr>
          <w:color w:val="1C1C1C"/>
        </w:rPr>
        <w:t>with</w:t>
      </w:r>
      <w:r>
        <w:rPr>
          <w:color w:val="1C1C1C"/>
          <w:spacing w:val="-2"/>
        </w:rPr>
        <w:t xml:space="preserve"> </w:t>
      </w:r>
      <w:r>
        <w:rPr>
          <w:color w:val="1C1C1C"/>
        </w:rPr>
        <w:t>User</w:t>
      </w:r>
      <w:r>
        <w:rPr>
          <w:color w:val="1C1C1C"/>
          <w:spacing w:val="-1"/>
        </w:rPr>
        <w:t xml:space="preserve"> </w:t>
      </w:r>
      <w:r>
        <w:rPr>
          <w:color w:val="1C1C1C"/>
          <w:spacing w:val="-2"/>
        </w:rPr>
        <w:t>Delegation</w:t>
      </w:r>
    </w:p>
    <w:p w14:paraId="534CA1BE" w14:textId="77777777" w:rsidR="00197CB7" w:rsidRDefault="00345D0E">
      <w:pPr>
        <w:pStyle w:val="BodyText"/>
        <w:spacing w:before="206"/>
        <w:ind w:left="138"/>
      </w:pPr>
      <w:r>
        <w:t>An</w:t>
      </w:r>
      <w:r>
        <w:rPr>
          <w:spacing w:val="-4"/>
        </w:rPr>
        <w:t xml:space="preserve"> </w:t>
      </w:r>
      <w:r>
        <w:t>IXP</w:t>
      </w:r>
      <w:r>
        <w:rPr>
          <w:spacing w:val="-4"/>
        </w:rPr>
        <w:t xml:space="preserve"> </w:t>
      </w:r>
      <w:r>
        <w:t>MUST</w:t>
      </w:r>
      <w:r>
        <w:rPr>
          <w:spacing w:val="-4"/>
        </w:rPr>
        <w:t xml:space="preserve"> </w:t>
      </w:r>
      <w:r>
        <w:t>support</w:t>
      </w:r>
      <w:r>
        <w:rPr>
          <w:spacing w:val="-3"/>
        </w:rPr>
        <w:t xml:space="preserve"> </w:t>
      </w:r>
      <w:r>
        <w:t>the</w:t>
      </w:r>
      <w:r>
        <w:rPr>
          <w:spacing w:val="-5"/>
        </w:rPr>
        <w:t xml:space="preserve"> </w:t>
      </w:r>
      <w:r>
        <w:t>Full</w:t>
      </w:r>
      <w:r>
        <w:rPr>
          <w:spacing w:val="-2"/>
        </w:rPr>
        <w:t xml:space="preserve"> </w:t>
      </w:r>
      <w:r>
        <w:t>Client</w:t>
      </w:r>
      <w:r>
        <w:rPr>
          <w:spacing w:val="-2"/>
        </w:rPr>
        <w:t xml:space="preserve"> </w:t>
      </w:r>
      <w:r>
        <w:t>with</w:t>
      </w:r>
      <w:r>
        <w:rPr>
          <w:spacing w:val="-4"/>
        </w:rPr>
        <w:t xml:space="preserve"> </w:t>
      </w:r>
      <w:r>
        <w:t>User</w:t>
      </w:r>
      <w:r>
        <w:rPr>
          <w:spacing w:val="-2"/>
        </w:rPr>
        <w:t xml:space="preserve"> </w:t>
      </w:r>
      <w:r>
        <w:t>Delegation</w:t>
      </w:r>
      <w:r>
        <w:rPr>
          <w:spacing w:val="-3"/>
        </w:rPr>
        <w:t xml:space="preserve"> </w:t>
      </w:r>
      <w:r>
        <w:t>client</w:t>
      </w:r>
      <w:r>
        <w:rPr>
          <w:spacing w:val="-5"/>
        </w:rPr>
        <w:t xml:space="preserve"> </w:t>
      </w:r>
      <w:r>
        <w:rPr>
          <w:spacing w:val="-2"/>
        </w:rPr>
        <w:t>type.</w:t>
      </w:r>
    </w:p>
    <w:p w14:paraId="534CA1BF" w14:textId="77777777" w:rsidR="00197CB7" w:rsidRDefault="00345D0E">
      <w:pPr>
        <w:pStyle w:val="BodyText"/>
        <w:spacing w:before="205" w:line="266" w:lineRule="auto"/>
        <w:ind w:left="138" w:right="171"/>
      </w:pPr>
      <w:r>
        <w:t>This client type applies to clients that act on behalf of a particular resource owner and require delegation</w:t>
      </w:r>
      <w:r>
        <w:rPr>
          <w:spacing w:val="-2"/>
        </w:rPr>
        <w:t xml:space="preserve"> </w:t>
      </w:r>
      <w:r>
        <w:t>of</w:t>
      </w:r>
      <w:r>
        <w:rPr>
          <w:spacing w:val="-4"/>
        </w:rPr>
        <w:t xml:space="preserve"> </w:t>
      </w:r>
      <w:r>
        <w:t>that</w:t>
      </w:r>
      <w:r>
        <w:rPr>
          <w:spacing w:val="-1"/>
        </w:rPr>
        <w:t xml:space="preserve"> </w:t>
      </w:r>
      <w:r>
        <w:t>user’s</w:t>
      </w:r>
      <w:r>
        <w:rPr>
          <w:spacing w:val="-2"/>
        </w:rPr>
        <w:t xml:space="preserve"> </w:t>
      </w:r>
      <w:r>
        <w:t>authority</w:t>
      </w:r>
      <w:r>
        <w:rPr>
          <w:spacing w:val="-5"/>
        </w:rPr>
        <w:t xml:space="preserve"> </w:t>
      </w:r>
      <w:r>
        <w:t>to</w:t>
      </w:r>
      <w:r>
        <w:rPr>
          <w:spacing w:val="-2"/>
        </w:rPr>
        <w:t xml:space="preserve"> </w:t>
      </w:r>
      <w:r>
        <w:t>access</w:t>
      </w:r>
      <w:r>
        <w:rPr>
          <w:spacing w:val="-2"/>
        </w:rPr>
        <w:t xml:space="preserve"> </w:t>
      </w:r>
      <w:r>
        <w:t>the</w:t>
      </w:r>
      <w:r>
        <w:rPr>
          <w:spacing w:val="-2"/>
        </w:rPr>
        <w:t xml:space="preserve"> </w:t>
      </w:r>
      <w:r>
        <w:t>protected</w:t>
      </w:r>
      <w:r>
        <w:rPr>
          <w:spacing w:val="-2"/>
        </w:rPr>
        <w:t xml:space="preserve"> </w:t>
      </w:r>
      <w:r>
        <w:t>resource.</w:t>
      </w:r>
      <w:r>
        <w:rPr>
          <w:spacing w:val="-2"/>
        </w:rPr>
        <w:t xml:space="preserve"> </w:t>
      </w:r>
      <w:r>
        <w:t>This</w:t>
      </w:r>
      <w:r>
        <w:rPr>
          <w:spacing w:val="-2"/>
        </w:rPr>
        <w:t xml:space="preserve"> </w:t>
      </w:r>
      <w:r>
        <w:t>client</w:t>
      </w:r>
      <w:r>
        <w:rPr>
          <w:spacing w:val="-4"/>
        </w:rPr>
        <w:t xml:space="preserve"> </w:t>
      </w:r>
      <w:r>
        <w:t>type</w:t>
      </w:r>
      <w:r>
        <w:rPr>
          <w:spacing w:val="-4"/>
        </w:rPr>
        <w:t xml:space="preserve"> </w:t>
      </w:r>
      <w:r>
        <w:t>can</w:t>
      </w:r>
      <w:r>
        <w:rPr>
          <w:spacing w:val="-2"/>
        </w:rPr>
        <w:t xml:space="preserve"> </w:t>
      </w:r>
      <w:r>
        <w:t>interact</w:t>
      </w:r>
      <w:r>
        <w:rPr>
          <w:spacing w:val="-2"/>
        </w:rPr>
        <w:t xml:space="preserve"> </w:t>
      </w:r>
      <w:r>
        <w:t>with</w:t>
      </w:r>
      <w:r>
        <w:rPr>
          <w:spacing w:val="-5"/>
        </w:rPr>
        <w:t xml:space="preserve"> </w:t>
      </w:r>
      <w:r>
        <w:t>a separate</w:t>
      </w:r>
      <w:r>
        <w:rPr>
          <w:spacing w:val="-1"/>
        </w:rPr>
        <w:t xml:space="preserve"> </w:t>
      </w:r>
      <w:r>
        <w:t>web</w:t>
      </w:r>
      <w:r>
        <w:rPr>
          <w:spacing w:val="-1"/>
        </w:rPr>
        <w:t xml:space="preserve"> </w:t>
      </w:r>
      <w:r>
        <w:t>browser application</w:t>
      </w:r>
      <w:r>
        <w:rPr>
          <w:spacing w:val="-4"/>
        </w:rPr>
        <w:t xml:space="preserve"> </w:t>
      </w:r>
      <w:r>
        <w:t>to</w:t>
      </w:r>
      <w:r>
        <w:rPr>
          <w:spacing w:val="-1"/>
        </w:rPr>
        <w:t xml:space="preserve"> </w:t>
      </w:r>
      <w:r>
        <w:t>facilitate</w:t>
      </w:r>
      <w:r>
        <w:rPr>
          <w:spacing w:val="-3"/>
        </w:rPr>
        <w:t xml:space="preserve"> </w:t>
      </w:r>
      <w:r>
        <w:t>the</w:t>
      </w:r>
      <w:r>
        <w:rPr>
          <w:spacing w:val="-3"/>
        </w:rPr>
        <w:t xml:space="preserve"> </w:t>
      </w:r>
      <w:r>
        <w:t>resource</w:t>
      </w:r>
      <w:r>
        <w:rPr>
          <w:spacing w:val="-1"/>
        </w:rPr>
        <w:t xml:space="preserve"> </w:t>
      </w:r>
      <w:r>
        <w:t>owner’s</w:t>
      </w:r>
      <w:r>
        <w:rPr>
          <w:spacing w:val="-1"/>
        </w:rPr>
        <w:t xml:space="preserve"> </w:t>
      </w:r>
      <w:r>
        <w:t>interaction</w:t>
      </w:r>
      <w:r>
        <w:rPr>
          <w:spacing w:val="-1"/>
        </w:rPr>
        <w:t xml:space="preserve"> </w:t>
      </w:r>
      <w:r>
        <w:t>with</w:t>
      </w:r>
      <w:r>
        <w:rPr>
          <w:spacing w:val="-1"/>
        </w:rPr>
        <w:t xml:space="preserve"> </w:t>
      </w:r>
      <w:r>
        <w:t>the</w:t>
      </w:r>
      <w:r>
        <w:rPr>
          <w:spacing w:val="-3"/>
        </w:rPr>
        <w:t xml:space="preserve"> </w:t>
      </w:r>
      <w:r>
        <w:t>authentication endpoint of the authorisation server.</w:t>
      </w:r>
    </w:p>
    <w:p w14:paraId="534CA1C0" w14:textId="77777777" w:rsidR="00197CB7" w:rsidRDefault="00345D0E">
      <w:pPr>
        <w:pStyle w:val="BodyText"/>
        <w:spacing w:before="178" w:line="266" w:lineRule="auto"/>
        <w:ind w:left="138" w:right="619" w:hanging="1"/>
      </w:pPr>
      <w:r>
        <w:t>All IXP</w:t>
      </w:r>
      <w:r>
        <w:rPr>
          <w:spacing w:val="-2"/>
        </w:rPr>
        <w:t xml:space="preserve"> </w:t>
      </w:r>
      <w:r>
        <w:t>clients</w:t>
      </w:r>
      <w:r>
        <w:rPr>
          <w:spacing w:val="-1"/>
        </w:rPr>
        <w:t xml:space="preserve"> </w:t>
      </w:r>
      <w:r>
        <w:t>of this</w:t>
      </w:r>
      <w:r>
        <w:rPr>
          <w:spacing w:val="-3"/>
        </w:rPr>
        <w:t xml:space="preserve"> </w:t>
      </w:r>
      <w:r>
        <w:t>type</w:t>
      </w:r>
      <w:r>
        <w:rPr>
          <w:spacing w:val="-3"/>
        </w:rPr>
        <w:t xml:space="preserve"> </w:t>
      </w:r>
      <w:r>
        <w:t>MUST</w:t>
      </w:r>
      <w:r>
        <w:rPr>
          <w:spacing w:val="-2"/>
        </w:rPr>
        <w:t xml:space="preserve"> </w:t>
      </w:r>
      <w:r>
        <w:t>use</w:t>
      </w:r>
      <w:r>
        <w:rPr>
          <w:spacing w:val="-3"/>
        </w:rPr>
        <w:t xml:space="preserve"> </w:t>
      </w:r>
      <w:r>
        <w:t>the</w:t>
      </w:r>
      <w:r>
        <w:rPr>
          <w:spacing w:val="-3"/>
        </w:rPr>
        <w:t xml:space="preserve"> </w:t>
      </w:r>
      <w:r>
        <w:t>authorisation</w:t>
      </w:r>
      <w:r>
        <w:rPr>
          <w:spacing w:val="-1"/>
        </w:rPr>
        <w:t xml:space="preserve"> </w:t>
      </w:r>
      <w:r>
        <w:t>code</w:t>
      </w:r>
      <w:r>
        <w:rPr>
          <w:spacing w:val="-3"/>
        </w:rPr>
        <w:t xml:space="preserve"> </w:t>
      </w:r>
      <w:r>
        <w:t>flow</w:t>
      </w:r>
      <w:r>
        <w:rPr>
          <w:spacing w:val="-2"/>
        </w:rPr>
        <w:t xml:space="preserve"> </w:t>
      </w:r>
      <w:r>
        <w:t>of RFC</w:t>
      </w:r>
      <w:r>
        <w:rPr>
          <w:spacing w:val="-2"/>
        </w:rPr>
        <w:t xml:space="preserve"> </w:t>
      </w:r>
      <w:r>
        <w:t>6749</w:t>
      </w:r>
      <w:r>
        <w:rPr>
          <w:spacing w:val="-4"/>
        </w:rPr>
        <w:t xml:space="preserve"> </w:t>
      </w:r>
      <w:r>
        <w:t>by</w:t>
      </w:r>
      <w:r>
        <w:rPr>
          <w:spacing w:val="-1"/>
        </w:rPr>
        <w:t xml:space="preserve"> </w:t>
      </w:r>
      <w:r>
        <w:t>sending</w:t>
      </w:r>
      <w:r>
        <w:rPr>
          <w:spacing w:val="-4"/>
        </w:rPr>
        <w:t xml:space="preserve"> </w:t>
      </w:r>
      <w:r>
        <w:t>the resource owner to the Authorisation Endpoint to obtain authorisation.</w:t>
      </w:r>
    </w:p>
    <w:p w14:paraId="534CA1C1" w14:textId="77777777" w:rsidR="00197CB7" w:rsidRDefault="00345D0E">
      <w:pPr>
        <w:pStyle w:val="BodyText"/>
        <w:spacing w:before="178" w:line="264" w:lineRule="auto"/>
        <w:ind w:left="138" w:right="171"/>
      </w:pPr>
      <w:r>
        <w:t>An</w:t>
      </w:r>
      <w:r>
        <w:rPr>
          <w:spacing w:val="-1"/>
        </w:rPr>
        <w:t xml:space="preserve"> </w:t>
      </w:r>
      <w:r>
        <w:t>IXP</w:t>
      </w:r>
      <w:r>
        <w:rPr>
          <w:spacing w:val="-2"/>
        </w:rPr>
        <w:t xml:space="preserve"> </w:t>
      </w:r>
      <w:r>
        <w:t>MUST</w:t>
      </w:r>
      <w:r>
        <w:rPr>
          <w:spacing w:val="-2"/>
        </w:rPr>
        <w:t xml:space="preserve"> </w:t>
      </w:r>
      <w:r>
        <w:t>ensure</w:t>
      </w:r>
      <w:r>
        <w:rPr>
          <w:spacing w:val="-1"/>
        </w:rPr>
        <w:t xml:space="preserve"> </w:t>
      </w:r>
      <w:r>
        <w:t>that</w:t>
      </w:r>
      <w:r>
        <w:rPr>
          <w:spacing w:val="-3"/>
        </w:rPr>
        <w:t xml:space="preserve"> </w:t>
      </w:r>
      <w:r>
        <w:t>the</w:t>
      </w:r>
      <w:r>
        <w:rPr>
          <w:spacing w:val="-3"/>
        </w:rPr>
        <w:t xml:space="preserve"> </w:t>
      </w:r>
      <w:r>
        <w:t>individual</w:t>
      </w:r>
      <w:r>
        <w:rPr>
          <w:spacing w:val="-3"/>
        </w:rPr>
        <w:t xml:space="preserve"> </w:t>
      </w:r>
      <w:r>
        <w:t>authenticates</w:t>
      </w:r>
      <w:r>
        <w:rPr>
          <w:spacing w:val="-3"/>
        </w:rPr>
        <w:t xml:space="preserve"> </w:t>
      </w:r>
      <w:r>
        <w:t>to</w:t>
      </w:r>
      <w:r>
        <w:rPr>
          <w:spacing w:val="-1"/>
        </w:rPr>
        <w:t xml:space="preserve"> </w:t>
      </w:r>
      <w:r>
        <w:t>the</w:t>
      </w:r>
      <w:r>
        <w:rPr>
          <w:spacing w:val="-1"/>
        </w:rPr>
        <w:t xml:space="preserve"> </w:t>
      </w:r>
      <w:r>
        <w:t>Authorisation</w:t>
      </w:r>
      <w:r>
        <w:rPr>
          <w:spacing w:val="-1"/>
        </w:rPr>
        <w:t xml:space="preserve"> </w:t>
      </w:r>
      <w:r>
        <w:t>Endpoint.</w:t>
      </w:r>
      <w:r>
        <w:rPr>
          <w:spacing w:val="-1"/>
        </w:rPr>
        <w:t xml:space="preserve"> </w:t>
      </w:r>
      <w:r>
        <w:t>The</w:t>
      </w:r>
      <w:r>
        <w:rPr>
          <w:spacing w:val="-1"/>
        </w:rPr>
        <w:t xml:space="preserve"> </w:t>
      </w:r>
      <w:r>
        <w:t>user’s</w:t>
      </w:r>
      <w:r>
        <w:rPr>
          <w:spacing w:val="-1"/>
        </w:rPr>
        <w:t xml:space="preserve"> </w:t>
      </w:r>
      <w:r>
        <w:t>web browser</w:t>
      </w:r>
      <w:r>
        <w:rPr>
          <w:spacing w:val="-1"/>
        </w:rPr>
        <w:t xml:space="preserve"> </w:t>
      </w:r>
      <w:r>
        <w:t>is</w:t>
      </w:r>
      <w:r>
        <w:rPr>
          <w:spacing w:val="-2"/>
        </w:rPr>
        <w:t xml:space="preserve"> </w:t>
      </w:r>
      <w:r>
        <w:t>then</w:t>
      </w:r>
      <w:r>
        <w:rPr>
          <w:spacing w:val="-2"/>
        </w:rPr>
        <w:t xml:space="preserve"> </w:t>
      </w:r>
      <w:r>
        <w:t>redirected</w:t>
      </w:r>
      <w:r>
        <w:rPr>
          <w:spacing w:val="-2"/>
        </w:rPr>
        <w:t xml:space="preserve"> </w:t>
      </w:r>
      <w:r>
        <w:t>back</w:t>
      </w:r>
      <w:r>
        <w:rPr>
          <w:spacing w:val="-2"/>
        </w:rPr>
        <w:t xml:space="preserve"> </w:t>
      </w:r>
      <w:r>
        <w:t>to</w:t>
      </w:r>
      <w:r>
        <w:rPr>
          <w:spacing w:val="-2"/>
        </w:rPr>
        <w:t xml:space="preserve"> </w:t>
      </w:r>
      <w:r>
        <w:t>a</w:t>
      </w:r>
      <w:r>
        <w:rPr>
          <w:spacing w:val="-2"/>
        </w:rPr>
        <w:t xml:space="preserve"> </w:t>
      </w:r>
      <w:r>
        <w:t>URI</w:t>
      </w:r>
      <w:r>
        <w:rPr>
          <w:spacing w:val="-4"/>
        </w:rPr>
        <w:t xml:space="preserve"> </w:t>
      </w:r>
      <w:r>
        <w:t>hosted</w:t>
      </w:r>
      <w:r>
        <w:rPr>
          <w:spacing w:val="-2"/>
        </w:rPr>
        <w:t xml:space="preserve"> </w:t>
      </w:r>
      <w:r>
        <w:t>by</w:t>
      </w:r>
      <w:r>
        <w:rPr>
          <w:spacing w:val="-5"/>
        </w:rPr>
        <w:t xml:space="preserve"> </w:t>
      </w:r>
      <w:r>
        <w:t>the</w:t>
      </w:r>
      <w:r>
        <w:rPr>
          <w:spacing w:val="-4"/>
        </w:rPr>
        <w:t xml:space="preserve"> </w:t>
      </w:r>
      <w:r>
        <w:t>client</w:t>
      </w:r>
      <w:r>
        <w:rPr>
          <w:spacing w:val="-4"/>
        </w:rPr>
        <w:t xml:space="preserve"> </w:t>
      </w:r>
      <w:r>
        <w:t>service,</w:t>
      </w:r>
      <w:r>
        <w:rPr>
          <w:spacing w:val="-5"/>
        </w:rPr>
        <w:t xml:space="preserve"> </w:t>
      </w:r>
      <w:r>
        <w:t>from</w:t>
      </w:r>
      <w:r>
        <w:rPr>
          <w:spacing w:val="-1"/>
        </w:rPr>
        <w:t xml:space="preserve"> </w:t>
      </w:r>
      <w:r>
        <w:t>which</w:t>
      </w:r>
      <w:r>
        <w:rPr>
          <w:spacing w:val="-2"/>
        </w:rPr>
        <w:t xml:space="preserve"> </w:t>
      </w:r>
      <w:r>
        <w:t>the</w:t>
      </w:r>
      <w:r>
        <w:rPr>
          <w:spacing w:val="-2"/>
        </w:rPr>
        <w:t xml:space="preserve"> </w:t>
      </w:r>
      <w:r>
        <w:t>client</w:t>
      </w:r>
      <w:r>
        <w:rPr>
          <w:spacing w:val="-1"/>
        </w:rPr>
        <w:t xml:space="preserve"> </w:t>
      </w:r>
      <w:r>
        <w:t>can</w:t>
      </w:r>
      <w:r>
        <w:rPr>
          <w:spacing w:val="-2"/>
        </w:rPr>
        <w:t xml:space="preserve"> </w:t>
      </w:r>
      <w:r>
        <w:t>obtain an authorisation code passed as a query parameter. The client then presents that authorisation code along with its own credentials (</w:t>
      </w:r>
      <w:r>
        <w:rPr>
          <w:rFonts w:ascii="Consolas" w:hAnsi="Consolas"/>
          <w:sz w:val="20"/>
        </w:rPr>
        <w:t>private_key_jwt</w:t>
      </w:r>
      <w:r>
        <w:t>) to the authorisation server’s Token Endpoint to obtain an access token.</w:t>
      </w:r>
    </w:p>
    <w:p w14:paraId="534CA1C2" w14:textId="77777777" w:rsidR="00197CB7" w:rsidRDefault="00345D0E">
      <w:pPr>
        <w:pStyle w:val="BodyText"/>
        <w:spacing w:before="187" w:line="266" w:lineRule="auto"/>
        <w:ind w:left="138" w:right="619"/>
      </w:pPr>
      <w:r>
        <w:t>An</w:t>
      </w:r>
      <w:r>
        <w:rPr>
          <w:spacing w:val="-2"/>
        </w:rPr>
        <w:t xml:space="preserve"> </w:t>
      </w:r>
      <w:r>
        <w:t>IXP</w:t>
      </w:r>
      <w:r>
        <w:rPr>
          <w:spacing w:val="-3"/>
        </w:rPr>
        <w:t xml:space="preserve"> </w:t>
      </w:r>
      <w:r>
        <w:t>MUST</w:t>
      </w:r>
      <w:r>
        <w:rPr>
          <w:spacing w:val="-3"/>
        </w:rPr>
        <w:t xml:space="preserve"> </w:t>
      </w:r>
      <w:r>
        <w:t>associate</w:t>
      </w:r>
      <w:r>
        <w:rPr>
          <w:spacing w:val="-4"/>
        </w:rPr>
        <w:t xml:space="preserve"> </w:t>
      </w:r>
      <w:r>
        <w:t>the</w:t>
      </w:r>
      <w:r>
        <w:rPr>
          <w:spacing w:val="-2"/>
        </w:rPr>
        <w:t xml:space="preserve"> </w:t>
      </w:r>
      <w:r>
        <w:t>clients</w:t>
      </w:r>
      <w:r>
        <w:rPr>
          <w:spacing w:val="-2"/>
        </w:rPr>
        <w:t xml:space="preserve"> </w:t>
      </w:r>
      <w:r>
        <w:t>with</w:t>
      </w:r>
      <w:r>
        <w:rPr>
          <w:spacing w:val="-5"/>
        </w:rPr>
        <w:t xml:space="preserve"> </w:t>
      </w:r>
      <w:r>
        <w:t>a</w:t>
      </w:r>
      <w:r>
        <w:rPr>
          <w:spacing w:val="-2"/>
        </w:rPr>
        <w:t xml:space="preserve"> </w:t>
      </w:r>
      <w:r>
        <w:t>unique</w:t>
      </w:r>
      <w:r>
        <w:rPr>
          <w:spacing w:val="-2"/>
        </w:rPr>
        <w:t xml:space="preserve"> </w:t>
      </w:r>
      <w:r>
        <w:t>public</w:t>
      </w:r>
      <w:r>
        <w:rPr>
          <w:spacing w:val="-2"/>
        </w:rPr>
        <w:t xml:space="preserve"> </w:t>
      </w:r>
      <w:r>
        <w:t>key</w:t>
      </w:r>
      <w:r>
        <w:rPr>
          <w:spacing w:val="-2"/>
        </w:rPr>
        <w:t xml:space="preserve"> </w:t>
      </w:r>
      <w:r>
        <w:t>as</w:t>
      </w:r>
      <w:r>
        <w:rPr>
          <w:spacing w:val="-4"/>
        </w:rPr>
        <w:t xml:space="preserve"> </w:t>
      </w:r>
      <w:r>
        <w:t>described</w:t>
      </w:r>
      <w:r>
        <w:rPr>
          <w:spacing w:val="-5"/>
        </w:rPr>
        <w:t xml:space="preserve"> </w:t>
      </w:r>
      <w:r>
        <w:t>in</w:t>
      </w:r>
      <w:r>
        <w:rPr>
          <w:spacing w:val="-2"/>
        </w:rPr>
        <w:t xml:space="preserve"> </w:t>
      </w:r>
      <w:r>
        <w:t>section</w:t>
      </w:r>
      <w:r>
        <w:rPr>
          <w:spacing w:val="-3"/>
        </w:rPr>
        <w:t xml:space="preserve"> </w:t>
      </w:r>
      <w:r>
        <w:t>1.5.1</w:t>
      </w:r>
      <w:r>
        <w:rPr>
          <w:spacing w:val="-2"/>
        </w:rPr>
        <w:t xml:space="preserve"> </w:t>
      </w:r>
      <w:r>
        <w:t>of</w:t>
      </w:r>
      <w:r>
        <w:rPr>
          <w:spacing w:val="-1"/>
        </w:rPr>
        <w:t xml:space="preserve"> </w:t>
      </w:r>
      <w:r>
        <w:t xml:space="preserve">this </w:t>
      </w:r>
      <w:r>
        <w:rPr>
          <w:spacing w:val="-2"/>
        </w:rPr>
        <w:t>Schedule.</w:t>
      </w:r>
    </w:p>
    <w:p w14:paraId="534CA1C3" w14:textId="77777777" w:rsidR="00197CB7" w:rsidRDefault="00345D0E">
      <w:pPr>
        <w:pStyle w:val="BodyText"/>
        <w:spacing w:before="178" w:line="266" w:lineRule="auto"/>
        <w:ind w:left="138" w:right="202"/>
      </w:pPr>
      <w:r>
        <w:t>An</w:t>
      </w:r>
      <w:r>
        <w:rPr>
          <w:spacing w:val="-1"/>
        </w:rPr>
        <w:t xml:space="preserve"> </w:t>
      </w:r>
      <w:r>
        <w:t>IXP</w:t>
      </w:r>
      <w:r>
        <w:rPr>
          <w:spacing w:val="-2"/>
        </w:rPr>
        <w:t xml:space="preserve"> </w:t>
      </w:r>
      <w:r>
        <w:t>MAY</w:t>
      </w:r>
      <w:r>
        <w:rPr>
          <w:spacing w:val="-2"/>
        </w:rPr>
        <w:t xml:space="preserve"> </w:t>
      </w:r>
      <w:r>
        <w:t>issue</w:t>
      </w:r>
      <w:r>
        <w:rPr>
          <w:spacing w:val="-3"/>
        </w:rPr>
        <w:t xml:space="preserve"> </w:t>
      </w:r>
      <w:r>
        <w:t>this</w:t>
      </w:r>
      <w:r>
        <w:rPr>
          <w:spacing w:val="-1"/>
        </w:rPr>
        <w:t xml:space="preserve"> </w:t>
      </w:r>
      <w:r>
        <w:t>client</w:t>
      </w:r>
      <w:r>
        <w:rPr>
          <w:spacing w:val="-3"/>
        </w:rPr>
        <w:t xml:space="preserve"> </w:t>
      </w:r>
      <w:r>
        <w:t>type</w:t>
      </w:r>
      <w:r>
        <w:rPr>
          <w:spacing w:val="-3"/>
        </w:rPr>
        <w:t xml:space="preserve"> </w:t>
      </w:r>
      <w:r>
        <w:t>a</w:t>
      </w:r>
      <w:r>
        <w:rPr>
          <w:spacing w:val="-1"/>
        </w:rPr>
        <w:t xml:space="preserve"> </w:t>
      </w:r>
      <w:r>
        <w:t>refresh</w:t>
      </w:r>
      <w:r>
        <w:rPr>
          <w:spacing w:val="-4"/>
        </w:rPr>
        <w:t xml:space="preserve"> </w:t>
      </w:r>
      <w:r>
        <w:t>token</w:t>
      </w:r>
      <w:r>
        <w:rPr>
          <w:spacing w:val="-1"/>
        </w:rPr>
        <w:t xml:space="preserve"> </w:t>
      </w:r>
      <w:r>
        <w:t>if the</w:t>
      </w:r>
      <w:r>
        <w:rPr>
          <w:spacing w:val="-1"/>
        </w:rPr>
        <w:t xml:space="preserve"> </w:t>
      </w:r>
      <w:r>
        <w:t>security</w:t>
      </w:r>
      <w:r>
        <w:rPr>
          <w:spacing w:val="-4"/>
        </w:rPr>
        <w:t xml:space="preserve"> </w:t>
      </w:r>
      <w:r>
        <w:t>parameters</w:t>
      </w:r>
      <w:r>
        <w:rPr>
          <w:spacing w:val="-3"/>
        </w:rPr>
        <w:t xml:space="preserve"> </w:t>
      </w:r>
      <w:r>
        <w:t>of</w:t>
      </w:r>
      <w:r>
        <w:rPr>
          <w:spacing w:val="-3"/>
        </w:rPr>
        <w:t xml:space="preserve"> </w:t>
      </w:r>
      <w:r>
        <w:t>the</w:t>
      </w:r>
      <w:r>
        <w:rPr>
          <w:spacing w:val="-1"/>
        </w:rPr>
        <w:t xml:space="preserve"> </w:t>
      </w:r>
      <w:r>
        <w:t>access</w:t>
      </w:r>
      <w:r>
        <w:rPr>
          <w:spacing w:val="-3"/>
        </w:rPr>
        <w:t xml:space="preserve"> </w:t>
      </w:r>
      <w:r>
        <w:t>request allow for it.</w:t>
      </w:r>
    </w:p>
    <w:p w14:paraId="534CA1C4" w14:textId="77777777" w:rsidR="00197CB7" w:rsidRDefault="00197CB7">
      <w:pPr>
        <w:pStyle w:val="BodyText"/>
        <w:spacing w:before="81"/>
      </w:pPr>
    </w:p>
    <w:p w14:paraId="534CA1C5" w14:textId="77777777" w:rsidR="00197CB7" w:rsidRDefault="00345D0E">
      <w:pPr>
        <w:pStyle w:val="Heading3"/>
        <w:numPr>
          <w:ilvl w:val="2"/>
          <w:numId w:val="74"/>
        </w:numPr>
        <w:tabs>
          <w:tab w:val="left" w:pos="987"/>
        </w:tabs>
        <w:ind w:left="987" w:hanging="849"/>
      </w:pPr>
      <w:r>
        <w:rPr>
          <w:color w:val="1C1C1C"/>
        </w:rPr>
        <w:t>Native Client</w:t>
      </w:r>
      <w:r>
        <w:rPr>
          <w:color w:val="1C1C1C"/>
          <w:spacing w:val="-3"/>
        </w:rPr>
        <w:t xml:space="preserve"> </w:t>
      </w:r>
      <w:r>
        <w:rPr>
          <w:color w:val="1C1C1C"/>
        </w:rPr>
        <w:t>with</w:t>
      </w:r>
      <w:r>
        <w:rPr>
          <w:color w:val="1C1C1C"/>
          <w:spacing w:val="-4"/>
        </w:rPr>
        <w:t xml:space="preserve"> </w:t>
      </w:r>
      <w:r>
        <w:rPr>
          <w:color w:val="1C1C1C"/>
        </w:rPr>
        <w:t>User</w:t>
      </w:r>
      <w:r>
        <w:rPr>
          <w:color w:val="1C1C1C"/>
          <w:spacing w:val="1"/>
        </w:rPr>
        <w:t xml:space="preserve"> </w:t>
      </w:r>
      <w:r>
        <w:rPr>
          <w:color w:val="1C1C1C"/>
          <w:spacing w:val="-2"/>
        </w:rPr>
        <w:t>Delegation</w:t>
      </w:r>
    </w:p>
    <w:p w14:paraId="534CA1C6" w14:textId="77777777" w:rsidR="00197CB7" w:rsidRDefault="00345D0E">
      <w:pPr>
        <w:pStyle w:val="BodyText"/>
        <w:spacing w:before="204" w:line="266" w:lineRule="auto"/>
        <w:ind w:left="138" w:right="171"/>
      </w:pPr>
      <w:r>
        <w:t>A Native Client with User Delegations is a client that acts on behalf of a particular resource owner, such as an application on a mobile platform, and requires delegation of that individual’s authority to the protected resource. This client type can interact with a separate web browser application to facilitate</w:t>
      </w:r>
      <w:r>
        <w:rPr>
          <w:spacing w:val="-4"/>
        </w:rPr>
        <w:t xml:space="preserve"> </w:t>
      </w:r>
      <w:r>
        <w:t>the</w:t>
      </w:r>
      <w:r>
        <w:rPr>
          <w:spacing w:val="-4"/>
        </w:rPr>
        <w:t xml:space="preserve"> </w:t>
      </w:r>
      <w:r>
        <w:t>resource</w:t>
      </w:r>
      <w:r>
        <w:rPr>
          <w:spacing w:val="-3"/>
        </w:rPr>
        <w:t xml:space="preserve"> </w:t>
      </w:r>
      <w:r>
        <w:t>owner’s</w:t>
      </w:r>
      <w:r>
        <w:rPr>
          <w:spacing w:val="-4"/>
        </w:rPr>
        <w:t xml:space="preserve"> </w:t>
      </w:r>
      <w:r>
        <w:t>interaction</w:t>
      </w:r>
      <w:r>
        <w:rPr>
          <w:spacing w:val="-3"/>
        </w:rPr>
        <w:t xml:space="preserve"> </w:t>
      </w:r>
      <w:r>
        <w:t>with</w:t>
      </w:r>
      <w:r>
        <w:rPr>
          <w:spacing w:val="-5"/>
        </w:rPr>
        <w:t xml:space="preserve"> </w:t>
      </w:r>
      <w:r>
        <w:t>the</w:t>
      </w:r>
      <w:r>
        <w:rPr>
          <w:spacing w:val="-3"/>
        </w:rPr>
        <w:t xml:space="preserve"> </w:t>
      </w:r>
      <w:r>
        <w:t>authentication</w:t>
      </w:r>
      <w:r>
        <w:rPr>
          <w:spacing w:val="-3"/>
        </w:rPr>
        <w:t xml:space="preserve"> </w:t>
      </w:r>
      <w:r>
        <w:t>endpoint</w:t>
      </w:r>
      <w:r>
        <w:rPr>
          <w:spacing w:val="-2"/>
        </w:rPr>
        <w:t xml:space="preserve"> </w:t>
      </w:r>
      <w:r>
        <w:t>of</w:t>
      </w:r>
      <w:r>
        <w:rPr>
          <w:spacing w:val="-2"/>
        </w:rPr>
        <w:t xml:space="preserve"> </w:t>
      </w:r>
      <w:r>
        <w:t>the</w:t>
      </w:r>
      <w:r>
        <w:rPr>
          <w:spacing w:val="-3"/>
        </w:rPr>
        <w:t xml:space="preserve"> </w:t>
      </w:r>
      <w:r>
        <w:t>authorisation</w:t>
      </w:r>
      <w:r>
        <w:rPr>
          <w:spacing w:val="-3"/>
        </w:rPr>
        <w:t xml:space="preserve"> </w:t>
      </w:r>
      <w:r>
        <w:t>server. Specifically, this client type runs natively on the resource owner’s device, often leading to many identical instances of a piece of software operating in different environments and running simultaneously for different end users.</w:t>
      </w:r>
    </w:p>
    <w:p w14:paraId="534CA1C7" w14:textId="77777777" w:rsidR="00197CB7" w:rsidRDefault="00345D0E">
      <w:pPr>
        <w:pStyle w:val="BodyText"/>
        <w:spacing w:before="175"/>
        <w:ind w:left="138"/>
      </w:pPr>
      <w:r>
        <w:t>An</w:t>
      </w:r>
      <w:r>
        <w:rPr>
          <w:spacing w:val="-4"/>
        </w:rPr>
        <w:t xml:space="preserve"> </w:t>
      </w:r>
      <w:r>
        <w:t>IXP</w:t>
      </w:r>
      <w:r>
        <w:rPr>
          <w:spacing w:val="-4"/>
        </w:rPr>
        <w:t xml:space="preserve"> </w:t>
      </w:r>
      <w:r>
        <w:t>MAY</w:t>
      </w:r>
      <w:r>
        <w:rPr>
          <w:spacing w:val="-4"/>
        </w:rPr>
        <w:t xml:space="preserve"> </w:t>
      </w:r>
      <w:r>
        <w:t>support</w:t>
      </w:r>
      <w:r>
        <w:rPr>
          <w:spacing w:val="-3"/>
        </w:rPr>
        <w:t xml:space="preserve"> </w:t>
      </w:r>
      <w:r>
        <w:t>Native</w:t>
      </w:r>
      <w:r>
        <w:rPr>
          <w:spacing w:val="-3"/>
        </w:rPr>
        <w:t xml:space="preserve"> </w:t>
      </w:r>
      <w:r>
        <w:t>Clients</w:t>
      </w:r>
      <w:r>
        <w:rPr>
          <w:spacing w:val="-4"/>
        </w:rPr>
        <w:t xml:space="preserve"> </w:t>
      </w:r>
      <w:r>
        <w:t>with</w:t>
      </w:r>
      <w:r>
        <w:rPr>
          <w:spacing w:val="-3"/>
        </w:rPr>
        <w:t xml:space="preserve"> </w:t>
      </w:r>
      <w:r>
        <w:t>User</w:t>
      </w:r>
      <w:r>
        <w:rPr>
          <w:spacing w:val="-2"/>
        </w:rPr>
        <w:t xml:space="preserve"> Delegation.</w:t>
      </w:r>
    </w:p>
    <w:p w14:paraId="534CA1C8" w14:textId="77777777" w:rsidR="00197CB7" w:rsidRDefault="00197CB7">
      <w:pPr>
        <w:sectPr w:rsidR="00197CB7">
          <w:headerReference w:type="even" r:id="rId89"/>
          <w:headerReference w:type="default" r:id="rId90"/>
          <w:footerReference w:type="even" r:id="rId91"/>
          <w:footerReference w:type="default" r:id="rId92"/>
          <w:pgSz w:w="11910" w:h="16840"/>
          <w:pgMar w:top="740" w:right="1280" w:bottom="720" w:left="1280" w:header="545" w:footer="521" w:gutter="0"/>
          <w:pgNumType w:start="1"/>
          <w:cols w:space="720"/>
        </w:sectPr>
      </w:pPr>
    </w:p>
    <w:p w14:paraId="534CA1C9" w14:textId="77777777" w:rsidR="00197CB7" w:rsidRDefault="00197CB7">
      <w:pPr>
        <w:pStyle w:val="BodyText"/>
      </w:pPr>
    </w:p>
    <w:p w14:paraId="534CA1CA" w14:textId="77777777" w:rsidR="00197CB7" w:rsidRDefault="00197CB7">
      <w:pPr>
        <w:pStyle w:val="BodyText"/>
        <w:spacing w:before="192"/>
      </w:pPr>
    </w:p>
    <w:p w14:paraId="534CA1CB" w14:textId="77777777" w:rsidR="00197CB7" w:rsidRDefault="00345D0E">
      <w:pPr>
        <w:pStyle w:val="BodyText"/>
        <w:spacing w:line="266" w:lineRule="auto"/>
        <w:ind w:left="138"/>
      </w:pPr>
      <w:r>
        <w:t>If</w:t>
      </w:r>
      <w:r>
        <w:rPr>
          <w:spacing w:val="-1"/>
        </w:rPr>
        <w:t xml:space="preserve"> </w:t>
      </w:r>
      <w:r>
        <w:t>an</w:t>
      </w:r>
      <w:r>
        <w:rPr>
          <w:spacing w:val="-2"/>
        </w:rPr>
        <w:t xml:space="preserve"> </w:t>
      </w:r>
      <w:r>
        <w:t>IXP</w:t>
      </w:r>
      <w:r>
        <w:rPr>
          <w:spacing w:val="-3"/>
        </w:rPr>
        <w:t xml:space="preserve"> </w:t>
      </w:r>
      <w:r>
        <w:t>supports</w:t>
      </w:r>
      <w:r>
        <w:rPr>
          <w:spacing w:val="-2"/>
        </w:rPr>
        <w:t xml:space="preserve"> </w:t>
      </w:r>
      <w:r>
        <w:t>Native</w:t>
      </w:r>
      <w:r>
        <w:rPr>
          <w:spacing w:val="-4"/>
        </w:rPr>
        <w:t xml:space="preserve"> </w:t>
      </w:r>
      <w:r>
        <w:t>Clients</w:t>
      </w:r>
      <w:r>
        <w:rPr>
          <w:spacing w:val="-2"/>
        </w:rPr>
        <w:t xml:space="preserve"> </w:t>
      </w:r>
      <w:r>
        <w:t>with</w:t>
      </w:r>
      <w:r>
        <w:rPr>
          <w:spacing w:val="-2"/>
        </w:rPr>
        <w:t xml:space="preserve"> </w:t>
      </w:r>
      <w:r>
        <w:t>User</w:t>
      </w:r>
      <w:r>
        <w:rPr>
          <w:spacing w:val="-1"/>
        </w:rPr>
        <w:t xml:space="preserve"> </w:t>
      </w:r>
      <w:r>
        <w:t>Delegation,</w:t>
      </w:r>
      <w:r>
        <w:rPr>
          <w:spacing w:val="-2"/>
        </w:rPr>
        <w:t xml:space="preserve"> </w:t>
      </w:r>
      <w:r>
        <w:t>the</w:t>
      </w:r>
      <w:r>
        <w:rPr>
          <w:spacing w:val="-2"/>
        </w:rPr>
        <w:t xml:space="preserve"> </w:t>
      </w:r>
      <w:r>
        <w:t>IXP</w:t>
      </w:r>
      <w:r>
        <w:rPr>
          <w:spacing w:val="-3"/>
        </w:rPr>
        <w:t xml:space="preserve"> </w:t>
      </w:r>
      <w:r>
        <w:t>MUST</w:t>
      </w:r>
      <w:r>
        <w:rPr>
          <w:spacing w:val="-5"/>
        </w:rPr>
        <w:t xml:space="preserve"> </w:t>
      </w:r>
      <w:r>
        <w:t>implement</w:t>
      </w:r>
      <w:r>
        <w:rPr>
          <w:spacing w:val="-1"/>
        </w:rPr>
        <w:t xml:space="preserve"> </w:t>
      </w:r>
      <w:r>
        <w:t>the</w:t>
      </w:r>
      <w:r>
        <w:rPr>
          <w:spacing w:val="-2"/>
        </w:rPr>
        <w:t xml:space="preserve"> </w:t>
      </w:r>
      <w:r>
        <w:t xml:space="preserve">following </w:t>
      </w:r>
      <w:r>
        <w:rPr>
          <w:spacing w:val="-2"/>
        </w:rPr>
        <w:t>requirements.</w:t>
      </w:r>
    </w:p>
    <w:p w14:paraId="534CA1CC" w14:textId="77777777" w:rsidR="00197CB7" w:rsidRDefault="00345D0E">
      <w:pPr>
        <w:pStyle w:val="BodyText"/>
        <w:spacing w:before="180" w:line="266" w:lineRule="auto"/>
        <w:ind w:left="138" w:right="171"/>
      </w:pPr>
      <w:r>
        <w:t>An</w:t>
      </w:r>
      <w:r>
        <w:rPr>
          <w:spacing w:val="-2"/>
        </w:rPr>
        <w:t xml:space="preserve"> </w:t>
      </w:r>
      <w:r>
        <w:t>IXP</w:t>
      </w:r>
      <w:r>
        <w:rPr>
          <w:spacing w:val="-3"/>
        </w:rPr>
        <w:t xml:space="preserve"> </w:t>
      </w:r>
      <w:r>
        <w:t>client</w:t>
      </w:r>
      <w:r>
        <w:rPr>
          <w:spacing w:val="-1"/>
        </w:rPr>
        <w:t xml:space="preserve"> </w:t>
      </w:r>
      <w:r>
        <w:t>MUST</w:t>
      </w:r>
      <w:r>
        <w:rPr>
          <w:spacing w:val="-3"/>
        </w:rPr>
        <w:t xml:space="preserve"> </w:t>
      </w:r>
      <w:r>
        <w:t>use</w:t>
      </w:r>
      <w:r>
        <w:rPr>
          <w:spacing w:val="-4"/>
        </w:rPr>
        <w:t xml:space="preserve"> </w:t>
      </w:r>
      <w:r>
        <w:t>the</w:t>
      </w:r>
      <w:r>
        <w:rPr>
          <w:spacing w:val="-2"/>
        </w:rPr>
        <w:t xml:space="preserve"> </w:t>
      </w:r>
      <w:r>
        <w:t>authorisation</w:t>
      </w:r>
      <w:r>
        <w:rPr>
          <w:spacing w:val="-2"/>
        </w:rPr>
        <w:t xml:space="preserve"> </w:t>
      </w:r>
      <w:r>
        <w:t>code</w:t>
      </w:r>
      <w:r>
        <w:rPr>
          <w:spacing w:val="-2"/>
        </w:rPr>
        <w:t xml:space="preserve"> </w:t>
      </w:r>
      <w:r>
        <w:t>flow</w:t>
      </w:r>
      <w:r>
        <w:rPr>
          <w:spacing w:val="-6"/>
        </w:rPr>
        <w:t xml:space="preserve"> </w:t>
      </w:r>
      <w:r>
        <w:t>of</w:t>
      </w:r>
      <w:r>
        <w:rPr>
          <w:spacing w:val="-1"/>
        </w:rPr>
        <w:t xml:space="preserve"> </w:t>
      </w:r>
      <w:r>
        <w:t>RFC</w:t>
      </w:r>
      <w:r>
        <w:rPr>
          <w:spacing w:val="-3"/>
        </w:rPr>
        <w:t xml:space="preserve"> </w:t>
      </w:r>
      <w:r>
        <w:t>6749</w:t>
      </w:r>
      <w:r>
        <w:rPr>
          <w:spacing w:val="-2"/>
        </w:rPr>
        <w:t xml:space="preserve"> </w:t>
      </w:r>
      <w:r>
        <w:t>by</w:t>
      </w:r>
      <w:r>
        <w:rPr>
          <w:spacing w:val="-2"/>
        </w:rPr>
        <w:t xml:space="preserve"> </w:t>
      </w:r>
      <w:r>
        <w:t>sending</w:t>
      </w:r>
      <w:r>
        <w:rPr>
          <w:spacing w:val="-5"/>
        </w:rPr>
        <w:t xml:space="preserve"> </w:t>
      </w:r>
      <w:r>
        <w:t>the</w:t>
      </w:r>
      <w:r>
        <w:rPr>
          <w:spacing w:val="-2"/>
        </w:rPr>
        <w:t xml:space="preserve"> </w:t>
      </w:r>
      <w:r>
        <w:t>resource</w:t>
      </w:r>
      <w:r>
        <w:rPr>
          <w:spacing w:val="-2"/>
        </w:rPr>
        <w:t xml:space="preserve"> </w:t>
      </w:r>
      <w:r>
        <w:t>owner</w:t>
      </w:r>
      <w:r>
        <w:rPr>
          <w:spacing w:val="-4"/>
        </w:rPr>
        <w:t xml:space="preserve"> </w:t>
      </w:r>
      <w:r>
        <w:t>to the Authorisation Endpoint to obtain authorisation.</w:t>
      </w:r>
    </w:p>
    <w:p w14:paraId="534CA1CD" w14:textId="77777777" w:rsidR="00197CB7" w:rsidRDefault="00345D0E">
      <w:pPr>
        <w:pStyle w:val="BodyText"/>
        <w:spacing w:before="178"/>
        <w:ind w:left="138"/>
      </w:pPr>
      <w:r>
        <w:t>An</w:t>
      </w:r>
      <w:r>
        <w:rPr>
          <w:spacing w:val="-6"/>
        </w:rPr>
        <w:t xml:space="preserve"> </w:t>
      </w:r>
      <w:r>
        <w:t>IXP</w:t>
      </w:r>
      <w:r>
        <w:rPr>
          <w:spacing w:val="-4"/>
        </w:rPr>
        <w:t xml:space="preserve"> </w:t>
      </w:r>
      <w:r>
        <w:t>MUST</w:t>
      </w:r>
      <w:r>
        <w:rPr>
          <w:spacing w:val="-4"/>
        </w:rPr>
        <w:t xml:space="preserve"> </w:t>
      </w:r>
      <w:r>
        <w:t>authenticate</w:t>
      </w:r>
      <w:r>
        <w:rPr>
          <w:spacing w:val="-3"/>
        </w:rPr>
        <w:t xml:space="preserve"> </w:t>
      </w:r>
      <w:r>
        <w:t>an</w:t>
      </w:r>
      <w:r>
        <w:rPr>
          <w:spacing w:val="-4"/>
        </w:rPr>
        <w:t xml:space="preserve"> </w:t>
      </w:r>
      <w:r>
        <w:t>individual</w:t>
      </w:r>
      <w:r>
        <w:rPr>
          <w:spacing w:val="-5"/>
        </w:rPr>
        <w:t xml:space="preserve"> </w:t>
      </w:r>
      <w:r>
        <w:t>to</w:t>
      </w:r>
      <w:r>
        <w:rPr>
          <w:spacing w:val="-6"/>
        </w:rPr>
        <w:t xml:space="preserve"> </w:t>
      </w:r>
      <w:r>
        <w:t>the</w:t>
      </w:r>
      <w:r>
        <w:rPr>
          <w:spacing w:val="-3"/>
        </w:rPr>
        <w:t xml:space="preserve"> </w:t>
      </w:r>
      <w:r>
        <w:t>Authorisation</w:t>
      </w:r>
      <w:r>
        <w:rPr>
          <w:spacing w:val="-3"/>
        </w:rPr>
        <w:t xml:space="preserve"> </w:t>
      </w:r>
      <w:r>
        <w:rPr>
          <w:spacing w:val="-2"/>
        </w:rPr>
        <w:t>Endpoint.</w:t>
      </w:r>
    </w:p>
    <w:p w14:paraId="534CA1CE" w14:textId="77777777" w:rsidR="00197CB7" w:rsidRDefault="00345D0E">
      <w:pPr>
        <w:pStyle w:val="BodyText"/>
        <w:spacing w:before="207" w:line="266" w:lineRule="auto"/>
        <w:ind w:left="138" w:right="252"/>
      </w:pPr>
      <w:r>
        <w:t>The</w:t>
      </w:r>
      <w:r>
        <w:rPr>
          <w:spacing w:val="-1"/>
        </w:rPr>
        <w:t xml:space="preserve"> </w:t>
      </w:r>
      <w:r>
        <w:t>user’s</w:t>
      </w:r>
      <w:r>
        <w:rPr>
          <w:spacing w:val="-1"/>
        </w:rPr>
        <w:t xml:space="preserve"> </w:t>
      </w:r>
      <w:r>
        <w:t>web</w:t>
      </w:r>
      <w:r>
        <w:rPr>
          <w:spacing w:val="-1"/>
        </w:rPr>
        <w:t xml:space="preserve"> </w:t>
      </w:r>
      <w:r>
        <w:t>browser is</w:t>
      </w:r>
      <w:r>
        <w:rPr>
          <w:spacing w:val="-1"/>
        </w:rPr>
        <w:t xml:space="preserve"> </w:t>
      </w:r>
      <w:r>
        <w:t>then</w:t>
      </w:r>
      <w:r>
        <w:rPr>
          <w:spacing w:val="-1"/>
        </w:rPr>
        <w:t xml:space="preserve"> </w:t>
      </w:r>
      <w:r>
        <w:t>redirected</w:t>
      </w:r>
      <w:r>
        <w:rPr>
          <w:spacing w:val="-4"/>
        </w:rPr>
        <w:t xml:space="preserve"> </w:t>
      </w:r>
      <w:r>
        <w:t>back</w:t>
      </w:r>
      <w:r>
        <w:rPr>
          <w:spacing w:val="-4"/>
        </w:rPr>
        <w:t xml:space="preserve"> </w:t>
      </w:r>
      <w:r>
        <w:t>to</w:t>
      </w:r>
      <w:r>
        <w:rPr>
          <w:spacing w:val="-1"/>
        </w:rPr>
        <w:t xml:space="preserve"> </w:t>
      </w:r>
      <w:r>
        <w:t>a</w:t>
      </w:r>
      <w:r>
        <w:rPr>
          <w:spacing w:val="-3"/>
        </w:rPr>
        <w:t xml:space="preserve"> </w:t>
      </w:r>
      <w:r>
        <w:t>URI</w:t>
      </w:r>
      <w:r>
        <w:rPr>
          <w:spacing w:val="-3"/>
        </w:rPr>
        <w:t xml:space="preserve"> </w:t>
      </w:r>
      <w:r>
        <w:t>hosted</w:t>
      </w:r>
      <w:r>
        <w:rPr>
          <w:spacing w:val="-1"/>
        </w:rPr>
        <w:t xml:space="preserve"> </w:t>
      </w:r>
      <w:r>
        <w:t>by</w:t>
      </w:r>
      <w:r>
        <w:rPr>
          <w:spacing w:val="-4"/>
        </w:rPr>
        <w:t xml:space="preserve"> </w:t>
      </w:r>
      <w:r>
        <w:t>the</w:t>
      </w:r>
      <w:r>
        <w:rPr>
          <w:spacing w:val="-1"/>
        </w:rPr>
        <w:t xml:space="preserve"> </w:t>
      </w:r>
      <w:r>
        <w:t>client,</w:t>
      </w:r>
      <w:r>
        <w:rPr>
          <w:spacing w:val="-4"/>
        </w:rPr>
        <w:t xml:space="preserve"> </w:t>
      </w:r>
      <w:r>
        <w:t>from which</w:t>
      </w:r>
      <w:r>
        <w:rPr>
          <w:spacing w:val="-1"/>
        </w:rPr>
        <w:t xml:space="preserve"> </w:t>
      </w:r>
      <w:r>
        <w:t>the</w:t>
      </w:r>
      <w:r>
        <w:rPr>
          <w:spacing w:val="-1"/>
        </w:rPr>
        <w:t xml:space="preserve"> </w:t>
      </w:r>
      <w:r>
        <w:t>client can obtain an authorisation code passed as a query parameter. The client then presents that authorisation code along to the authorisation servers Token Endpoint to obtain an access token.</w:t>
      </w:r>
    </w:p>
    <w:p w14:paraId="534CA1CF" w14:textId="77777777" w:rsidR="00197CB7" w:rsidRDefault="00345D0E">
      <w:pPr>
        <w:pStyle w:val="BodyText"/>
        <w:spacing w:before="178"/>
        <w:ind w:left="138"/>
      </w:pPr>
      <w:r>
        <w:t>Native</w:t>
      </w:r>
      <w:r>
        <w:rPr>
          <w:spacing w:val="-3"/>
        </w:rPr>
        <w:t xml:space="preserve"> </w:t>
      </w:r>
      <w:r>
        <w:t>clients</w:t>
      </w:r>
      <w:r>
        <w:rPr>
          <w:spacing w:val="-5"/>
        </w:rPr>
        <w:t xml:space="preserve"> </w:t>
      </w:r>
      <w:r>
        <w:t>connecting</w:t>
      </w:r>
      <w:r>
        <w:rPr>
          <w:spacing w:val="-6"/>
        </w:rPr>
        <w:t xml:space="preserve"> </w:t>
      </w:r>
      <w:r>
        <w:t>to</w:t>
      </w:r>
      <w:r>
        <w:rPr>
          <w:spacing w:val="-2"/>
        </w:rPr>
        <w:t xml:space="preserve"> </w:t>
      </w:r>
      <w:r>
        <w:t>a</w:t>
      </w:r>
      <w:r>
        <w:rPr>
          <w:spacing w:val="-3"/>
        </w:rPr>
        <w:t xml:space="preserve"> </w:t>
      </w:r>
      <w:r>
        <w:t>IXP</w:t>
      </w:r>
      <w:r>
        <w:rPr>
          <w:spacing w:val="-4"/>
        </w:rPr>
        <w:t xml:space="preserve"> </w:t>
      </w:r>
      <w:r>
        <w:t>MUST</w:t>
      </w:r>
      <w:r>
        <w:rPr>
          <w:spacing w:val="-4"/>
        </w:rPr>
        <w:t xml:space="preserve"> </w:t>
      </w:r>
      <w:r>
        <w:t>either</w:t>
      </w:r>
      <w:r>
        <w:rPr>
          <w:spacing w:val="-1"/>
        </w:rPr>
        <w:t xml:space="preserve"> </w:t>
      </w:r>
      <w:r>
        <w:rPr>
          <w:spacing w:val="-5"/>
        </w:rPr>
        <w:t>be:</w:t>
      </w:r>
    </w:p>
    <w:p w14:paraId="534CA1D0" w14:textId="77777777" w:rsidR="00197CB7" w:rsidRDefault="00345D0E">
      <w:pPr>
        <w:pStyle w:val="ListParagraph"/>
        <w:numPr>
          <w:ilvl w:val="0"/>
          <w:numId w:val="69"/>
        </w:numPr>
        <w:tabs>
          <w:tab w:val="left" w:pos="858"/>
        </w:tabs>
        <w:spacing w:before="205"/>
      </w:pPr>
      <w:r>
        <w:t>dynamically</w:t>
      </w:r>
      <w:r>
        <w:rPr>
          <w:spacing w:val="-4"/>
        </w:rPr>
        <w:t xml:space="preserve"> </w:t>
      </w:r>
      <w:r>
        <w:t>registered</w:t>
      </w:r>
      <w:r>
        <w:rPr>
          <w:spacing w:val="-3"/>
        </w:rPr>
        <w:t xml:space="preserve"> </w:t>
      </w:r>
      <w:r>
        <w:t>to</w:t>
      </w:r>
      <w:r>
        <w:rPr>
          <w:spacing w:val="-6"/>
        </w:rPr>
        <w:t xml:space="preserve"> </w:t>
      </w:r>
      <w:r>
        <w:t>obtain</w:t>
      </w:r>
      <w:r>
        <w:rPr>
          <w:spacing w:val="-4"/>
        </w:rPr>
        <w:t xml:space="preserve"> </w:t>
      </w:r>
      <w:r>
        <w:t>a</w:t>
      </w:r>
      <w:r>
        <w:rPr>
          <w:spacing w:val="-3"/>
        </w:rPr>
        <w:t xml:space="preserve"> </w:t>
      </w:r>
      <w:r>
        <w:t>separate</w:t>
      </w:r>
      <w:r>
        <w:rPr>
          <w:spacing w:val="-4"/>
        </w:rPr>
        <w:t xml:space="preserve"> </w:t>
      </w:r>
      <w:r>
        <w:t>client</w:t>
      </w:r>
      <w:r>
        <w:rPr>
          <w:spacing w:val="-5"/>
        </w:rPr>
        <w:t xml:space="preserve"> </w:t>
      </w:r>
      <w:r>
        <w:t>identifier</w:t>
      </w:r>
      <w:r>
        <w:rPr>
          <w:spacing w:val="-5"/>
        </w:rPr>
        <w:t xml:space="preserve"> </w:t>
      </w:r>
      <w:r>
        <w:t>for</w:t>
      </w:r>
      <w:r>
        <w:rPr>
          <w:spacing w:val="-3"/>
        </w:rPr>
        <w:t xml:space="preserve"> </w:t>
      </w:r>
      <w:r>
        <w:t>each</w:t>
      </w:r>
      <w:r>
        <w:rPr>
          <w:spacing w:val="-3"/>
        </w:rPr>
        <w:t xml:space="preserve"> </w:t>
      </w:r>
      <w:r>
        <w:t>instance;</w:t>
      </w:r>
      <w:r>
        <w:rPr>
          <w:spacing w:val="-2"/>
        </w:rPr>
        <w:t xml:space="preserve"> </w:t>
      </w:r>
      <w:r>
        <w:rPr>
          <w:spacing w:val="-5"/>
        </w:rPr>
        <w:t>or</w:t>
      </w:r>
    </w:p>
    <w:p w14:paraId="534CA1D1" w14:textId="77777777" w:rsidR="00197CB7" w:rsidRDefault="00345D0E">
      <w:pPr>
        <w:pStyle w:val="ListParagraph"/>
        <w:numPr>
          <w:ilvl w:val="0"/>
          <w:numId w:val="69"/>
        </w:numPr>
        <w:tabs>
          <w:tab w:val="left" w:pos="858"/>
        </w:tabs>
        <w:spacing w:before="28" w:line="266" w:lineRule="auto"/>
        <w:ind w:right="580" w:hanging="617"/>
      </w:pPr>
      <w:r>
        <w:t>act as Public Clients (as defined in section 2.1 (Client Types) of RFC 6749) by using a common</w:t>
      </w:r>
      <w:r>
        <w:rPr>
          <w:spacing w:val="-5"/>
        </w:rPr>
        <w:t xml:space="preserve"> </w:t>
      </w:r>
      <w:r>
        <w:t>client</w:t>
      </w:r>
      <w:r>
        <w:rPr>
          <w:spacing w:val="-1"/>
        </w:rPr>
        <w:t xml:space="preserve"> </w:t>
      </w:r>
      <w:r>
        <w:t>identifier</w:t>
      </w:r>
      <w:r>
        <w:rPr>
          <w:spacing w:val="-1"/>
        </w:rPr>
        <w:t xml:space="preserve"> </w:t>
      </w:r>
      <w:r>
        <w:t>and</w:t>
      </w:r>
      <w:r>
        <w:rPr>
          <w:spacing w:val="-2"/>
        </w:rPr>
        <w:t xml:space="preserve"> </w:t>
      </w:r>
      <w:r>
        <w:t>using</w:t>
      </w:r>
      <w:r>
        <w:rPr>
          <w:spacing w:val="-2"/>
        </w:rPr>
        <w:t xml:space="preserve"> </w:t>
      </w:r>
      <w:r>
        <w:t>PKCE</w:t>
      </w:r>
      <w:r>
        <w:rPr>
          <w:spacing w:val="-3"/>
        </w:rPr>
        <w:t xml:space="preserve"> </w:t>
      </w:r>
      <w:r>
        <w:t>(as</w:t>
      </w:r>
      <w:r>
        <w:rPr>
          <w:spacing w:val="-2"/>
        </w:rPr>
        <w:t xml:space="preserve"> </w:t>
      </w:r>
      <w:r>
        <w:t>per</w:t>
      </w:r>
      <w:r>
        <w:rPr>
          <w:spacing w:val="-1"/>
        </w:rPr>
        <w:t xml:space="preserve"> </w:t>
      </w:r>
      <w:r>
        <w:t>RFC</w:t>
      </w:r>
      <w:r>
        <w:rPr>
          <w:spacing w:val="-3"/>
        </w:rPr>
        <w:t xml:space="preserve"> </w:t>
      </w:r>
      <w:r>
        <w:t>7636)</w:t>
      </w:r>
      <w:r>
        <w:rPr>
          <w:spacing w:val="-4"/>
        </w:rPr>
        <w:t xml:space="preserve"> </w:t>
      </w:r>
      <w:r>
        <w:t>to</w:t>
      </w:r>
      <w:r>
        <w:rPr>
          <w:spacing w:val="-2"/>
        </w:rPr>
        <w:t xml:space="preserve"> </w:t>
      </w:r>
      <w:r>
        <w:t>protect</w:t>
      </w:r>
      <w:r>
        <w:rPr>
          <w:spacing w:val="-4"/>
        </w:rPr>
        <w:t xml:space="preserve"> </w:t>
      </w:r>
      <w:r>
        <w:t>calls</w:t>
      </w:r>
      <w:r>
        <w:rPr>
          <w:spacing w:val="-2"/>
        </w:rPr>
        <w:t xml:space="preserve"> </w:t>
      </w:r>
      <w:r>
        <w:t>to</w:t>
      </w:r>
      <w:r>
        <w:rPr>
          <w:spacing w:val="-5"/>
        </w:rPr>
        <w:t xml:space="preserve"> </w:t>
      </w:r>
      <w:r>
        <w:t>the</w:t>
      </w:r>
      <w:r>
        <w:rPr>
          <w:spacing w:val="-4"/>
        </w:rPr>
        <w:t xml:space="preserve"> </w:t>
      </w:r>
      <w:r>
        <w:t xml:space="preserve">Token </w:t>
      </w:r>
      <w:r>
        <w:rPr>
          <w:spacing w:val="-2"/>
        </w:rPr>
        <w:t>Endpoint.</w:t>
      </w:r>
    </w:p>
    <w:p w14:paraId="534CA1D2" w14:textId="77777777" w:rsidR="00197CB7" w:rsidRDefault="00345D0E">
      <w:pPr>
        <w:pStyle w:val="BodyText"/>
        <w:spacing w:before="178" w:line="266" w:lineRule="auto"/>
        <w:ind w:left="138" w:right="202"/>
      </w:pPr>
      <w:r>
        <w:t>An</w:t>
      </w:r>
      <w:r>
        <w:rPr>
          <w:spacing w:val="-2"/>
        </w:rPr>
        <w:t xml:space="preserve"> </w:t>
      </w:r>
      <w:r>
        <w:t>IXP</w:t>
      </w:r>
      <w:r>
        <w:rPr>
          <w:spacing w:val="-3"/>
        </w:rPr>
        <w:t xml:space="preserve"> </w:t>
      </w:r>
      <w:r>
        <w:t>supporting</w:t>
      </w:r>
      <w:r>
        <w:rPr>
          <w:spacing w:val="-2"/>
        </w:rPr>
        <w:t xml:space="preserve"> </w:t>
      </w:r>
      <w:r>
        <w:t>dynamic</w:t>
      </w:r>
      <w:r>
        <w:rPr>
          <w:spacing w:val="-2"/>
        </w:rPr>
        <w:t xml:space="preserve"> </w:t>
      </w:r>
      <w:r>
        <w:t>registration</w:t>
      </w:r>
      <w:r>
        <w:rPr>
          <w:spacing w:val="-2"/>
        </w:rPr>
        <w:t xml:space="preserve"> </w:t>
      </w:r>
      <w:r>
        <w:t>of</w:t>
      </w:r>
      <w:r>
        <w:rPr>
          <w:spacing w:val="-1"/>
        </w:rPr>
        <w:t xml:space="preserve"> </w:t>
      </w:r>
      <w:r>
        <w:t>native</w:t>
      </w:r>
      <w:r>
        <w:rPr>
          <w:spacing w:val="-2"/>
        </w:rPr>
        <w:t xml:space="preserve"> </w:t>
      </w:r>
      <w:r>
        <w:t>applications</w:t>
      </w:r>
      <w:r>
        <w:rPr>
          <w:spacing w:val="-2"/>
        </w:rPr>
        <w:t xml:space="preserve"> </w:t>
      </w:r>
      <w:r>
        <w:t>MUST</w:t>
      </w:r>
      <w:r>
        <w:rPr>
          <w:spacing w:val="-5"/>
        </w:rPr>
        <w:t xml:space="preserve"> </w:t>
      </w:r>
      <w:r>
        <w:t>support</w:t>
      </w:r>
      <w:r>
        <w:rPr>
          <w:spacing w:val="-4"/>
        </w:rPr>
        <w:t xml:space="preserve"> </w:t>
      </w:r>
      <w:r>
        <w:t>one</w:t>
      </w:r>
      <w:r>
        <w:rPr>
          <w:spacing w:val="-4"/>
        </w:rPr>
        <w:t xml:space="preserve"> </w:t>
      </w:r>
      <w:r>
        <w:t>of</w:t>
      </w:r>
      <w:r>
        <w:rPr>
          <w:spacing w:val="-1"/>
        </w:rPr>
        <w:t xml:space="preserve"> </w:t>
      </w:r>
      <w:r>
        <w:t>the</w:t>
      </w:r>
      <w:r>
        <w:rPr>
          <w:spacing w:val="-2"/>
        </w:rPr>
        <w:t xml:space="preserve"> </w:t>
      </w:r>
      <w:r>
        <w:t>following methods to register or exchange a unique public key value:</w:t>
      </w:r>
    </w:p>
    <w:p w14:paraId="534CA1D3" w14:textId="77777777" w:rsidR="00197CB7" w:rsidRDefault="00345D0E">
      <w:pPr>
        <w:pStyle w:val="ListParagraph"/>
        <w:numPr>
          <w:ilvl w:val="0"/>
          <w:numId w:val="73"/>
        </w:numPr>
        <w:tabs>
          <w:tab w:val="left" w:pos="858"/>
        </w:tabs>
        <w:spacing w:before="178" w:line="266" w:lineRule="auto"/>
        <w:ind w:right="222"/>
      </w:pPr>
      <w:r>
        <w:t>the</w:t>
      </w:r>
      <w:r>
        <w:rPr>
          <w:spacing w:val="-2"/>
        </w:rPr>
        <w:t xml:space="preserve"> </w:t>
      </w:r>
      <w:r>
        <w:t>native</w:t>
      </w:r>
      <w:r>
        <w:rPr>
          <w:spacing w:val="-2"/>
        </w:rPr>
        <w:t xml:space="preserve"> </w:t>
      </w:r>
      <w:r>
        <w:t>application</w:t>
      </w:r>
      <w:r>
        <w:rPr>
          <w:spacing w:val="-2"/>
        </w:rPr>
        <w:t xml:space="preserve"> </w:t>
      </w:r>
      <w:r>
        <w:t>generates</w:t>
      </w:r>
      <w:r>
        <w:rPr>
          <w:spacing w:val="-4"/>
        </w:rPr>
        <w:t xml:space="preserve"> </w:t>
      </w:r>
      <w:r>
        <w:t>unique</w:t>
      </w:r>
      <w:r>
        <w:rPr>
          <w:spacing w:val="-2"/>
        </w:rPr>
        <w:t xml:space="preserve"> </w:t>
      </w:r>
      <w:r>
        <w:t>public</w:t>
      </w:r>
      <w:r>
        <w:rPr>
          <w:spacing w:val="-2"/>
        </w:rPr>
        <w:t xml:space="preserve"> </w:t>
      </w:r>
      <w:r>
        <w:t>and</w:t>
      </w:r>
      <w:r>
        <w:rPr>
          <w:spacing w:val="-2"/>
        </w:rPr>
        <w:t xml:space="preserve"> </w:t>
      </w:r>
      <w:r>
        <w:t>private</w:t>
      </w:r>
      <w:r>
        <w:rPr>
          <w:spacing w:val="-2"/>
        </w:rPr>
        <w:t xml:space="preserve"> </w:t>
      </w:r>
      <w:r>
        <w:t>keys</w:t>
      </w:r>
      <w:r>
        <w:rPr>
          <w:spacing w:val="-2"/>
        </w:rPr>
        <w:t xml:space="preserve"> </w:t>
      </w:r>
      <w:r>
        <w:t>on</w:t>
      </w:r>
      <w:r>
        <w:rPr>
          <w:spacing w:val="-2"/>
        </w:rPr>
        <w:t xml:space="preserve"> </w:t>
      </w:r>
      <w:r>
        <w:t>the</w:t>
      </w:r>
      <w:r>
        <w:rPr>
          <w:spacing w:val="-2"/>
        </w:rPr>
        <w:t xml:space="preserve"> </w:t>
      </w:r>
      <w:r>
        <w:t>device</w:t>
      </w:r>
      <w:r>
        <w:rPr>
          <w:spacing w:val="-2"/>
        </w:rPr>
        <w:t xml:space="preserve"> </w:t>
      </w:r>
      <w:r>
        <w:t>and</w:t>
      </w:r>
      <w:r>
        <w:rPr>
          <w:spacing w:val="-5"/>
        </w:rPr>
        <w:t xml:space="preserve"> </w:t>
      </w:r>
      <w:r>
        <w:t>registers</w:t>
      </w:r>
      <w:r>
        <w:rPr>
          <w:spacing w:val="-4"/>
        </w:rPr>
        <w:t xml:space="preserve"> </w:t>
      </w:r>
      <w:r>
        <w:t>the public key value with the IXP; or</w:t>
      </w:r>
    </w:p>
    <w:p w14:paraId="534CA1D4" w14:textId="77777777" w:rsidR="00197CB7" w:rsidRDefault="00345D0E">
      <w:pPr>
        <w:pStyle w:val="ListParagraph"/>
        <w:numPr>
          <w:ilvl w:val="0"/>
          <w:numId w:val="73"/>
        </w:numPr>
        <w:tabs>
          <w:tab w:val="left" w:pos="858"/>
        </w:tabs>
        <w:spacing w:line="266" w:lineRule="auto"/>
        <w:ind w:right="311" w:hanging="617"/>
      </w:pPr>
      <w:r>
        <w:t>the IXP generates a unique public and private key pair, registering the public key with itself and</w:t>
      </w:r>
      <w:r>
        <w:rPr>
          <w:spacing w:val="-2"/>
        </w:rPr>
        <w:t xml:space="preserve"> </w:t>
      </w:r>
      <w:r>
        <w:t>securely</w:t>
      </w:r>
      <w:r>
        <w:rPr>
          <w:spacing w:val="-5"/>
        </w:rPr>
        <w:t xml:space="preserve"> </w:t>
      </w:r>
      <w:r>
        <w:t>transmitting</w:t>
      </w:r>
      <w:r>
        <w:rPr>
          <w:spacing w:val="-5"/>
        </w:rPr>
        <w:t xml:space="preserve"> </w:t>
      </w:r>
      <w:r>
        <w:t>the</w:t>
      </w:r>
      <w:r>
        <w:rPr>
          <w:spacing w:val="-2"/>
        </w:rPr>
        <w:t xml:space="preserve"> </w:t>
      </w:r>
      <w:r>
        <w:t>public</w:t>
      </w:r>
      <w:r>
        <w:rPr>
          <w:spacing w:val="-4"/>
        </w:rPr>
        <w:t xml:space="preserve"> </w:t>
      </w:r>
      <w:r>
        <w:t>and</w:t>
      </w:r>
      <w:r>
        <w:rPr>
          <w:spacing w:val="-2"/>
        </w:rPr>
        <w:t xml:space="preserve"> </w:t>
      </w:r>
      <w:r>
        <w:t>private</w:t>
      </w:r>
      <w:r>
        <w:rPr>
          <w:spacing w:val="-2"/>
        </w:rPr>
        <w:t xml:space="preserve"> </w:t>
      </w:r>
      <w:r>
        <w:t>key</w:t>
      </w:r>
      <w:r>
        <w:rPr>
          <w:spacing w:val="-2"/>
        </w:rPr>
        <w:t xml:space="preserve"> </w:t>
      </w:r>
      <w:r>
        <w:t>pair</w:t>
      </w:r>
      <w:r>
        <w:rPr>
          <w:spacing w:val="-1"/>
        </w:rPr>
        <w:t xml:space="preserve"> </w:t>
      </w:r>
      <w:r>
        <w:t>to</w:t>
      </w:r>
      <w:r>
        <w:rPr>
          <w:spacing w:val="-5"/>
        </w:rPr>
        <w:t xml:space="preserve"> </w:t>
      </w:r>
      <w:r>
        <w:t>the</w:t>
      </w:r>
      <w:r>
        <w:rPr>
          <w:spacing w:val="-4"/>
        </w:rPr>
        <w:t xml:space="preserve"> </w:t>
      </w:r>
      <w:r>
        <w:t>client.</w:t>
      </w:r>
      <w:r>
        <w:rPr>
          <w:spacing w:val="-2"/>
        </w:rPr>
        <w:t xml:space="preserve"> </w:t>
      </w:r>
      <w:r>
        <w:t>After</w:t>
      </w:r>
      <w:r>
        <w:rPr>
          <w:spacing w:val="-1"/>
        </w:rPr>
        <w:t xml:space="preserve"> </w:t>
      </w:r>
      <w:r>
        <w:t>transmission,</w:t>
      </w:r>
      <w:r>
        <w:rPr>
          <w:spacing w:val="-2"/>
        </w:rPr>
        <w:t xml:space="preserve"> </w:t>
      </w:r>
      <w:r>
        <w:t>the IXP MUST discard the private key.</w:t>
      </w:r>
    </w:p>
    <w:p w14:paraId="534CA1D5" w14:textId="77777777" w:rsidR="00197CB7" w:rsidRDefault="00345D0E">
      <w:pPr>
        <w:pStyle w:val="BodyText"/>
        <w:spacing w:before="177"/>
        <w:ind w:left="138"/>
      </w:pPr>
      <w:r>
        <w:t>An</w:t>
      </w:r>
      <w:r>
        <w:rPr>
          <w:spacing w:val="-4"/>
        </w:rPr>
        <w:t xml:space="preserve"> </w:t>
      </w:r>
      <w:r>
        <w:t>IXP</w:t>
      </w:r>
      <w:r>
        <w:rPr>
          <w:spacing w:val="-4"/>
        </w:rPr>
        <w:t xml:space="preserve"> </w:t>
      </w:r>
      <w:r>
        <w:t>MUST</w:t>
      </w:r>
      <w:r>
        <w:rPr>
          <w:spacing w:val="-4"/>
        </w:rPr>
        <w:t xml:space="preserve"> </w:t>
      </w:r>
      <w:r>
        <w:t>NOT</w:t>
      </w:r>
      <w:r>
        <w:rPr>
          <w:spacing w:val="-4"/>
        </w:rPr>
        <w:t xml:space="preserve"> </w:t>
      </w:r>
      <w:r>
        <w:t>permit</w:t>
      </w:r>
      <w:r>
        <w:rPr>
          <w:spacing w:val="-3"/>
        </w:rPr>
        <w:t xml:space="preserve"> </w:t>
      </w:r>
      <w:r>
        <w:t>sharing</w:t>
      </w:r>
      <w:r>
        <w:rPr>
          <w:spacing w:val="-3"/>
        </w:rPr>
        <w:t xml:space="preserve"> </w:t>
      </w:r>
      <w:r>
        <w:t>of</w:t>
      </w:r>
      <w:r>
        <w:rPr>
          <w:spacing w:val="-5"/>
        </w:rPr>
        <w:t xml:space="preserve"> </w:t>
      </w:r>
      <w:r>
        <w:t>client</w:t>
      </w:r>
      <w:r>
        <w:rPr>
          <w:spacing w:val="-3"/>
        </w:rPr>
        <w:t xml:space="preserve"> </w:t>
      </w:r>
      <w:r>
        <w:t>credentials</w:t>
      </w:r>
      <w:r>
        <w:rPr>
          <w:spacing w:val="-3"/>
        </w:rPr>
        <w:t xml:space="preserve"> </w:t>
      </w:r>
      <w:r>
        <w:t>among</w:t>
      </w:r>
      <w:r>
        <w:rPr>
          <w:spacing w:val="-6"/>
        </w:rPr>
        <w:t xml:space="preserve"> </w:t>
      </w:r>
      <w:r>
        <w:t>instances</w:t>
      </w:r>
      <w:r>
        <w:rPr>
          <w:spacing w:val="-5"/>
        </w:rPr>
        <w:t xml:space="preserve"> </w:t>
      </w:r>
      <w:r>
        <w:t>of</w:t>
      </w:r>
      <w:r>
        <w:rPr>
          <w:spacing w:val="-5"/>
        </w:rPr>
        <w:t xml:space="preserve"> </w:t>
      </w:r>
      <w:r>
        <w:t>client</w:t>
      </w:r>
      <w:r>
        <w:rPr>
          <w:spacing w:val="-5"/>
        </w:rPr>
        <w:t xml:space="preserve"> </w:t>
      </w:r>
      <w:r>
        <w:rPr>
          <w:spacing w:val="-2"/>
        </w:rPr>
        <w:t>software.</w:t>
      </w:r>
    </w:p>
    <w:p w14:paraId="534CA1D6" w14:textId="77777777" w:rsidR="00197CB7" w:rsidRDefault="00345D0E">
      <w:pPr>
        <w:pStyle w:val="BodyText"/>
        <w:spacing w:before="206" w:line="266" w:lineRule="auto"/>
        <w:ind w:left="138" w:right="59"/>
      </w:pPr>
      <w:r>
        <w:t>All</w:t>
      </w:r>
      <w:r>
        <w:rPr>
          <w:spacing w:val="-1"/>
        </w:rPr>
        <w:t xml:space="preserve"> </w:t>
      </w:r>
      <w:r>
        <w:t>native</w:t>
      </w:r>
      <w:r>
        <w:rPr>
          <w:spacing w:val="-2"/>
        </w:rPr>
        <w:t xml:space="preserve"> </w:t>
      </w:r>
      <w:r>
        <w:t>applications</w:t>
      </w:r>
      <w:r>
        <w:rPr>
          <w:spacing w:val="-4"/>
        </w:rPr>
        <w:t xml:space="preserve"> </w:t>
      </w:r>
      <w:r>
        <w:t>registered</w:t>
      </w:r>
      <w:r>
        <w:rPr>
          <w:spacing w:val="-2"/>
        </w:rPr>
        <w:t xml:space="preserve"> </w:t>
      </w:r>
      <w:r>
        <w:t>with</w:t>
      </w:r>
      <w:r>
        <w:rPr>
          <w:spacing w:val="-5"/>
        </w:rPr>
        <w:t xml:space="preserve"> </w:t>
      </w:r>
      <w:r>
        <w:t>a</w:t>
      </w:r>
      <w:r>
        <w:rPr>
          <w:spacing w:val="-2"/>
        </w:rPr>
        <w:t xml:space="preserve"> </w:t>
      </w:r>
      <w:r>
        <w:t>IXP</w:t>
      </w:r>
      <w:r>
        <w:rPr>
          <w:spacing w:val="-3"/>
        </w:rPr>
        <w:t xml:space="preserve"> </w:t>
      </w:r>
      <w:r>
        <w:t>not</w:t>
      </w:r>
      <w:r>
        <w:rPr>
          <w:spacing w:val="-1"/>
        </w:rPr>
        <w:t xml:space="preserve"> </w:t>
      </w:r>
      <w:r>
        <w:t>registering</w:t>
      </w:r>
      <w:r>
        <w:rPr>
          <w:spacing w:val="-2"/>
        </w:rPr>
        <w:t xml:space="preserve"> </w:t>
      </w:r>
      <w:r>
        <w:t>a</w:t>
      </w:r>
      <w:r>
        <w:rPr>
          <w:spacing w:val="-2"/>
        </w:rPr>
        <w:t xml:space="preserve"> </w:t>
      </w:r>
      <w:r>
        <w:t>separate</w:t>
      </w:r>
      <w:r>
        <w:rPr>
          <w:spacing w:val="-2"/>
        </w:rPr>
        <w:t xml:space="preserve"> </w:t>
      </w:r>
      <w:r>
        <w:t>public</w:t>
      </w:r>
      <w:r>
        <w:rPr>
          <w:spacing w:val="-2"/>
        </w:rPr>
        <w:t xml:space="preserve"> </w:t>
      </w:r>
      <w:r>
        <w:t>key</w:t>
      </w:r>
      <w:r>
        <w:rPr>
          <w:spacing w:val="-5"/>
        </w:rPr>
        <w:t xml:space="preserve"> </w:t>
      </w:r>
      <w:r>
        <w:t>for</w:t>
      </w:r>
      <w:r>
        <w:rPr>
          <w:spacing w:val="-1"/>
        </w:rPr>
        <w:t xml:space="preserve"> </w:t>
      </w:r>
      <w:r>
        <w:t>each</w:t>
      </w:r>
      <w:r>
        <w:rPr>
          <w:spacing w:val="-5"/>
        </w:rPr>
        <w:t xml:space="preserve"> </w:t>
      </w:r>
      <w:r>
        <w:t>instance</w:t>
      </w:r>
      <w:r>
        <w:rPr>
          <w:spacing w:val="-2"/>
        </w:rPr>
        <w:t xml:space="preserve"> </w:t>
      </w:r>
      <w:r>
        <w:t>are considered Public Clients and MUST use PKCE with the S256 code challenge method (within the meaning of RFC 7636).</w:t>
      </w:r>
    </w:p>
    <w:p w14:paraId="534CA1D7" w14:textId="77777777" w:rsidR="00197CB7" w:rsidRDefault="00345D0E">
      <w:pPr>
        <w:pStyle w:val="BodyText"/>
        <w:spacing w:before="180"/>
        <w:ind w:left="138"/>
      </w:pPr>
      <w:r>
        <w:t>An</w:t>
      </w:r>
      <w:r>
        <w:rPr>
          <w:spacing w:val="-3"/>
        </w:rPr>
        <w:t xml:space="preserve"> </w:t>
      </w:r>
      <w:r>
        <w:t>IXP</w:t>
      </w:r>
      <w:r>
        <w:rPr>
          <w:spacing w:val="-4"/>
        </w:rPr>
        <w:t xml:space="preserve"> </w:t>
      </w:r>
      <w:r>
        <w:t>MUST</w:t>
      </w:r>
      <w:r>
        <w:rPr>
          <w:spacing w:val="-4"/>
        </w:rPr>
        <w:t xml:space="preserve"> </w:t>
      </w:r>
      <w:r>
        <w:t>NOT</w:t>
      </w:r>
      <w:r>
        <w:rPr>
          <w:spacing w:val="-4"/>
        </w:rPr>
        <w:t xml:space="preserve"> </w:t>
      </w:r>
      <w:r>
        <w:t>permit</w:t>
      </w:r>
      <w:r>
        <w:rPr>
          <w:spacing w:val="-2"/>
        </w:rPr>
        <w:t xml:space="preserve"> </w:t>
      </w:r>
      <w:r>
        <w:t>Public</w:t>
      </w:r>
      <w:r>
        <w:rPr>
          <w:spacing w:val="-3"/>
        </w:rPr>
        <w:t xml:space="preserve"> </w:t>
      </w:r>
      <w:r>
        <w:t>Clients</w:t>
      </w:r>
      <w:r>
        <w:rPr>
          <w:spacing w:val="-3"/>
        </w:rPr>
        <w:t xml:space="preserve"> </w:t>
      </w:r>
      <w:r>
        <w:t>to</w:t>
      </w:r>
      <w:r>
        <w:rPr>
          <w:spacing w:val="-5"/>
        </w:rPr>
        <w:t xml:space="preserve"> </w:t>
      </w:r>
      <w:r>
        <w:t>authenticate</w:t>
      </w:r>
      <w:r>
        <w:rPr>
          <w:spacing w:val="-5"/>
        </w:rPr>
        <w:t xml:space="preserve"> </w:t>
      </w:r>
      <w:r>
        <w:t>to</w:t>
      </w:r>
      <w:r>
        <w:rPr>
          <w:spacing w:val="-6"/>
        </w:rPr>
        <w:t xml:space="preserve"> </w:t>
      </w:r>
      <w:r>
        <w:t>the</w:t>
      </w:r>
      <w:r>
        <w:rPr>
          <w:spacing w:val="-3"/>
        </w:rPr>
        <w:t xml:space="preserve"> </w:t>
      </w:r>
      <w:r>
        <w:t>Token</w:t>
      </w:r>
      <w:r>
        <w:rPr>
          <w:spacing w:val="-3"/>
        </w:rPr>
        <w:t xml:space="preserve"> </w:t>
      </w:r>
      <w:r>
        <w:t>Endpoint</w:t>
      </w:r>
      <w:r>
        <w:rPr>
          <w:spacing w:val="-2"/>
        </w:rPr>
        <w:t xml:space="preserve"> </w:t>
      </w:r>
      <w:r>
        <w:t>in</w:t>
      </w:r>
      <w:r>
        <w:rPr>
          <w:spacing w:val="-3"/>
        </w:rPr>
        <w:t xml:space="preserve"> </w:t>
      </w:r>
      <w:r>
        <w:t>any</w:t>
      </w:r>
      <w:r>
        <w:rPr>
          <w:spacing w:val="-3"/>
        </w:rPr>
        <w:t xml:space="preserve"> </w:t>
      </w:r>
      <w:r>
        <w:t>other</w:t>
      </w:r>
      <w:r>
        <w:rPr>
          <w:spacing w:val="-1"/>
        </w:rPr>
        <w:t xml:space="preserve"> </w:t>
      </w:r>
      <w:r>
        <w:rPr>
          <w:spacing w:val="-4"/>
        </w:rPr>
        <w:t>way.</w:t>
      </w:r>
    </w:p>
    <w:p w14:paraId="534CA1D8" w14:textId="77777777" w:rsidR="00197CB7" w:rsidRDefault="00345D0E">
      <w:pPr>
        <w:pStyle w:val="BodyText"/>
        <w:spacing w:before="205" w:line="266" w:lineRule="auto"/>
        <w:ind w:left="138" w:right="619" w:hanging="1"/>
      </w:pPr>
      <w:r>
        <w:t>If</w:t>
      </w:r>
      <w:r>
        <w:rPr>
          <w:spacing w:val="-1"/>
        </w:rPr>
        <w:t xml:space="preserve"> </w:t>
      </w:r>
      <w:r>
        <w:t>an</w:t>
      </w:r>
      <w:r>
        <w:rPr>
          <w:spacing w:val="-2"/>
        </w:rPr>
        <w:t xml:space="preserve"> </w:t>
      </w:r>
      <w:r>
        <w:t>IXP</w:t>
      </w:r>
      <w:r>
        <w:rPr>
          <w:spacing w:val="-3"/>
        </w:rPr>
        <w:t xml:space="preserve"> </w:t>
      </w:r>
      <w:r>
        <w:t>supports</w:t>
      </w:r>
      <w:r>
        <w:rPr>
          <w:spacing w:val="-2"/>
        </w:rPr>
        <w:t xml:space="preserve"> </w:t>
      </w:r>
      <w:r>
        <w:t>Native</w:t>
      </w:r>
      <w:r>
        <w:rPr>
          <w:spacing w:val="-4"/>
        </w:rPr>
        <w:t xml:space="preserve"> </w:t>
      </w:r>
      <w:r>
        <w:t>Clients</w:t>
      </w:r>
      <w:r>
        <w:rPr>
          <w:spacing w:val="-2"/>
        </w:rPr>
        <w:t xml:space="preserve"> </w:t>
      </w:r>
      <w:r>
        <w:t>with</w:t>
      </w:r>
      <w:r>
        <w:rPr>
          <w:spacing w:val="-2"/>
        </w:rPr>
        <w:t xml:space="preserve"> </w:t>
      </w:r>
      <w:r>
        <w:t>User</w:t>
      </w:r>
      <w:r>
        <w:rPr>
          <w:spacing w:val="-1"/>
        </w:rPr>
        <w:t xml:space="preserve"> </w:t>
      </w:r>
      <w:r>
        <w:t>Delegation,</w:t>
      </w:r>
      <w:r>
        <w:rPr>
          <w:spacing w:val="-2"/>
        </w:rPr>
        <w:t xml:space="preserve"> </w:t>
      </w:r>
      <w:r>
        <w:t>the</w:t>
      </w:r>
      <w:r>
        <w:rPr>
          <w:spacing w:val="-2"/>
        </w:rPr>
        <w:t xml:space="preserve"> </w:t>
      </w:r>
      <w:r>
        <w:t>IXP</w:t>
      </w:r>
      <w:r>
        <w:rPr>
          <w:spacing w:val="-3"/>
        </w:rPr>
        <w:t xml:space="preserve"> </w:t>
      </w:r>
      <w:r>
        <w:t>MAY</w:t>
      </w:r>
      <w:r>
        <w:rPr>
          <w:spacing w:val="-3"/>
        </w:rPr>
        <w:t xml:space="preserve"> </w:t>
      </w:r>
      <w:r>
        <w:t>implement</w:t>
      </w:r>
      <w:r>
        <w:rPr>
          <w:spacing w:val="-1"/>
        </w:rPr>
        <w:t xml:space="preserve"> </w:t>
      </w:r>
      <w:r>
        <w:t>the</w:t>
      </w:r>
      <w:r>
        <w:rPr>
          <w:spacing w:val="-2"/>
        </w:rPr>
        <w:t xml:space="preserve"> </w:t>
      </w:r>
      <w:r>
        <w:t xml:space="preserve">following </w:t>
      </w:r>
      <w:r>
        <w:rPr>
          <w:spacing w:val="-2"/>
        </w:rPr>
        <w:t>requirements.</w:t>
      </w:r>
    </w:p>
    <w:p w14:paraId="534CA1D9" w14:textId="77777777" w:rsidR="00197CB7" w:rsidRDefault="00345D0E">
      <w:pPr>
        <w:pStyle w:val="BodyText"/>
        <w:spacing w:before="180"/>
        <w:ind w:left="138"/>
      </w:pPr>
      <w:r>
        <w:t>An</w:t>
      </w:r>
      <w:r>
        <w:rPr>
          <w:spacing w:val="-3"/>
        </w:rPr>
        <w:t xml:space="preserve"> </w:t>
      </w:r>
      <w:r>
        <w:t>IXP</w:t>
      </w:r>
      <w:r>
        <w:rPr>
          <w:spacing w:val="-4"/>
        </w:rPr>
        <w:t xml:space="preserve"> </w:t>
      </w:r>
      <w:r>
        <w:t>MAY</w:t>
      </w:r>
      <w:r>
        <w:rPr>
          <w:spacing w:val="-4"/>
        </w:rPr>
        <w:t xml:space="preserve"> </w:t>
      </w:r>
      <w:r>
        <w:t>permit</w:t>
      </w:r>
      <w:r>
        <w:rPr>
          <w:spacing w:val="-5"/>
        </w:rPr>
        <w:t xml:space="preserve"> </w:t>
      </w:r>
      <w:r>
        <w:t>dynamically</w:t>
      </w:r>
      <w:r>
        <w:rPr>
          <w:spacing w:val="-6"/>
        </w:rPr>
        <w:t xml:space="preserve"> </w:t>
      </w:r>
      <w:r>
        <w:t>registered</w:t>
      </w:r>
      <w:r>
        <w:rPr>
          <w:spacing w:val="-3"/>
        </w:rPr>
        <w:t xml:space="preserve"> </w:t>
      </w:r>
      <w:r>
        <w:t>native</w:t>
      </w:r>
      <w:r>
        <w:rPr>
          <w:spacing w:val="-3"/>
        </w:rPr>
        <w:t xml:space="preserve"> </w:t>
      </w:r>
      <w:r>
        <w:t>applications</w:t>
      </w:r>
      <w:r>
        <w:rPr>
          <w:spacing w:val="-3"/>
        </w:rPr>
        <w:t xml:space="preserve"> </w:t>
      </w:r>
      <w:r>
        <w:t>to</w:t>
      </w:r>
      <w:r>
        <w:rPr>
          <w:spacing w:val="-6"/>
        </w:rPr>
        <w:t xml:space="preserve"> </w:t>
      </w:r>
      <w:r>
        <w:t>use</w:t>
      </w:r>
      <w:r>
        <w:rPr>
          <w:spacing w:val="-2"/>
        </w:rPr>
        <w:t xml:space="preserve"> PKCE.</w:t>
      </w:r>
    </w:p>
    <w:p w14:paraId="534CA1DA" w14:textId="77777777" w:rsidR="00197CB7" w:rsidRDefault="00345D0E">
      <w:pPr>
        <w:pStyle w:val="BodyText"/>
        <w:spacing w:before="206" w:line="266" w:lineRule="auto"/>
        <w:ind w:left="138"/>
      </w:pPr>
      <w:r>
        <w:t>An</w:t>
      </w:r>
      <w:r>
        <w:rPr>
          <w:spacing w:val="-1"/>
        </w:rPr>
        <w:t xml:space="preserve"> </w:t>
      </w:r>
      <w:r>
        <w:t>IXP</w:t>
      </w:r>
      <w:r>
        <w:rPr>
          <w:spacing w:val="-2"/>
        </w:rPr>
        <w:t xml:space="preserve"> </w:t>
      </w:r>
      <w:r>
        <w:t>MAY</w:t>
      </w:r>
      <w:r>
        <w:rPr>
          <w:spacing w:val="-2"/>
        </w:rPr>
        <w:t xml:space="preserve"> </w:t>
      </w:r>
      <w:r>
        <w:t>issue</w:t>
      </w:r>
      <w:r>
        <w:rPr>
          <w:spacing w:val="-3"/>
        </w:rPr>
        <w:t xml:space="preserve"> </w:t>
      </w:r>
      <w:r>
        <w:t>a</w:t>
      </w:r>
      <w:r>
        <w:rPr>
          <w:spacing w:val="-1"/>
        </w:rPr>
        <w:t xml:space="preserve"> </w:t>
      </w:r>
      <w:r>
        <w:t>refresh</w:t>
      </w:r>
      <w:r>
        <w:rPr>
          <w:spacing w:val="-1"/>
        </w:rPr>
        <w:t xml:space="preserve"> </w:t>
      </w:r>
      <w:r>
        <w:t>token</w:t>
      </w:r>
      <w:r>
        <w:rPr>
          <w:spacing w:val="-1"/>
        </w:rPr>
        <w:t xml:space="preserve"> </w:t>
      </w:r>
      <w:r>
        <w:t>to</w:t>
      </w:r>
      <w:r>
        <w:rPr>
          <w:spacing w:val="-4"/>
        </w:rPr>
        <w:t xml:space="preserve"> </w:t>
      </w:r>
      <w:r>
        <w:t>a</w:t>
      </w:r>
      <w:r>
        <w:rPr>
          <w:spacing w:val="-1"/>
        </w:rPr>
        <w:t xml:space="preserve"> </w:t>
      </w:r>
      <w:r>
        <w:t>Native</w:t>
      </w:r>
      <w:r>
        <w:rPr>
          <w:spacing w:val="-3"/>
        </w:rPr>
        <w:t xml:space="preserve"> </w:t>
      </w:r>
      <w:r>
        <w:t>Client</w:t>
      </w:r>
      <w:r>
        <w:rPr>
          <w:spacing w:val="-5"/>
        </w:rPr>
        <w:t xml:space="preserve"> </w:t>
      </w:r>
      <w:r>
        <w:t>with</w:t>
      </w:r>
      <w:r>
        <w:rPr>
          <w:spacing w:val="-1"/>
        </w:rPr>
        <w:t xml:space="preserve"> </w:t>
      </w:r>
      <w:r>
        <w:t>User Delegation</w:t>
      </w:r>
      <w:r>
        <w:rPr>
          <w:spacing w:val="-4"/>
        </w:rPr>
        <w:t xml:space="preserve"> </w:t>
      </w:r>
      <w:r>
        <w:t>if</w:t>
      </w:r>
      <w:r>
        <w:rPr>
          <w:spacing w:val="-3"/>
        </w:rPr>
        <w:t xml:space="preserve"> </w:t>
      </w:r>
      <w:r>
        <w:t>the</w:t>
      </w:r>
      <w:r>
        <w:rPr>
          <w:spacing w:val="-4"/>
        </w:rPr>
        <w:t xml:space="preserve"> </w:t>
      </w:r>
      <w:r>
        <w:t>IXP</w:t>
      </w:r>
      <w:r>
        <w:rPr>
          <w:spacing w:val="-2"/>
        </w:rPr>
        <w:t xml:space="preserve"> </w:t>
      </w:r>
      <w:r>
        <w:t>is</w:t>
      </w:r>
      <w:r>
        <w:rPr>
          <w:spacing w:val="-1"/>
        </w:rPr>
        <w:t xml:space="preserve"> </w:t>
      </w:r>
      <w:r>
        <w:t>satisfied</w:t>
      </w:r>
      <w:r>
        <w:rPr>
          <w:spacing w:val="-1"/>
        </w:rPr>
        <w:t xml:space="preserve"> </w:t>
      </w:r>
      <w:r>
        <w:t>that there are no security issues.</w:t>
      </w:r>
    </w:p>
    <w:p w14:paraId="534CA1DB" w14:textId="77777777" w:rsidR="00197CB7" w:rsidRDefault="00197CB7">
      <w:pPr>
        <w:pStyle w:val="BodyText"/>
        <w:spacing w:before="80"/>
      </w:pPr>
    </w:p>
    <w:p w14:paraId="534CA1DC" w14:textId="77777777" w:rsidR="00197CB7" w:rsidRDefault="00345D0E">
      <w:pPr>
        <w:pStyle w:val="Heading3"/>
        <w:numPr>
          <w:ilvl w:val="2"/>
          <w:numId w:val="74"/>
        </w:numPr>
        <w:tabs>
          <w:tab w:val="left" w:pos="987"/>
        </w:tabs>
        <w:ind w:left="987" w:hanging="849"/>
      </w:pPr>
      <w:r>
        <w:rPr>
          <w:color w:val="1C1C1C"/>
        </w:rPr>
        <w:t>Direct</w:t>
      </w:r>
      <w:r>
        <w:rPr>
          <w:color w:val="1C1C1C"/>
          <w:spacing w:val="-2"/>
        </w:rPr>
        <w:t xml:space="preserve"> </w:t>
      </w:r>
      <w:r>
        <w:rPr>
          <w:color w:val="1C1C1C"/>
        </w:rPr>
        <w:t>Access</w:t>
      </w:r>
      <w:r>
        <w:rPr>
          <w:color w:val="1C1C1C"/>
          <w:spacing w:val="-1"/>
        </w:rPr>
        <w:t xml:space="preserve"> </w:t>
      </w:r>
      <w:r>
        <w:rPr>
          <w:color w:val="1C1C1C"/>
          <w:spacing w:val="-2"/>
        </w:rPr>
        <w:t>Client</w:t>
      </w:r>
    </w:p>
    <w:p w14:paraId="534CA1DD" w14:textId="77777777" w:rsidR="00197CB7" w:rsidRDefault="00345D0E">
      <w:pPr>
        <w:pStyle w:val="BodyText"/>
        <w:spacing w:before="204" w:line="266" w:lineRule="auto"/>
        <w:ind w:left="138" w:right="59" w:hanging="1"/>
      </w:pPr>
      <w:r>
        <w:t>A</w:t>
      </w:r>
      <w:r>
        <w:rPr>
          <w:spacing w:val="-2"/>
        </w:rPr>
        <w:t xml:space="preserve"> </w:t>
      </w:r>
      <w:r>
        <w:t>Direct Access</w:t>
      </w:r>
      <w:r>
        <w:rPr>
          <w:spacing w:val="-1"/>
        </w:rPr>
        <w:t xml:space="preserve"> </w:t>
      </w:r>
      <w:r>
        <w:t>Client</w:t>
      </w:r>
      <w:r>
        <w:rPr>
          <w:spacing w:val="-3"/>
        </w:rPr>
        <w:t xml:space="preserve"> </w:t>
      </w:r>
      <w:r>
        <w:t>is</w:t>
      </w:r>
      <w:r>
        <w:rPr>
          <w:spacing w:val="-3"/>
        </w:rPr>
        <w:t xml:space="preserve"> </w:t>
      </w:r>
      <w:r>
        <w:t>a</w:t>
      </w:r>
      <w:r>
        <w:rPr>
          <w:spacing w:val="-3"/>
        </w:rPr>
        <w:t xml:space="preserve"> </w:t>
      </w:r>
      <w:r>
        <w:t>client</w:t>
      </w:r>
      <w:r>
        <w:rPr>
          <w:spacing w:val="-3"/>
        </w:rPr>
        <w:t xml:space="preserve"> </w:t>
      </w:r>
      <w:r>
        <w:t>that connects</w:t>
      </w:r>
      <w:r>
        <w:rPr>
          <w:spacing w:val="-3"/>
        </w:rPr>
        <w:t xml:space="preserve"> </w:t>
      </w:r>
      <w:r>
        <w:t>directly</w:t>
      </w:r>
      <w:r>
        <w:rPr>
          <w:spacing w:val="-4"/>
        </w:rPr>
        <w:t xml:space="preserve"> </w:t>
      </w:r>
      <w:r>
        <w:t>to</w:t>
      </w:r>
      <w:r>
        <w:rPr>
          <w:spacing w:val="-1"/>
        </w:rPr>
        <w:t xml:space="preserve"> </w:t>
      </w:r>
      <w:r>
        <w:t>protected</w:t>
      </w:r>
      <w:r>
        <w:rPr>
          <w:spacing w:val="-1"/>
        </w:rPr>
        <w:t xml:space="preserve"> </w:t>
      </w:r>
      <w:r>
        <w:t>resources</w:t>
      </w:r>
      <w:r>
        <w:rPr>
          <w:spacing w:val="-1"/>
        </w:rPr>
        <w:t xml:space="preserve"> </w:t>
      </w:r>
      <w:r>
        <w:t>and</w:t>
      </w:r>
      <w:r>
        <w:rPr>
          <w:spacing w:val="-6"/>
        </w:rPr>
        <w:t xml:space="preserve"> </w:t>
      </w:r>
      <w:r>
        <w:t>do</w:t>
      </w:r>
      <w:r>
        <w:rPr>
          <w:spacing w:val="-1"/>
        </w:rPr>
        <w:t xml:space="preserve"> </w:t>
      </w:r>
      <w:r>
        <w:t>not</w:t>
      </w:r>
      <w:r>
        <w:rPr>
          <w:spacing w:val="-3"/>
        </w:rPr>
        <w:t xml:space="preserve"> </w:t>
      </w:r>
      <w:r>
        <w:t>act</w:t>
      </w:r>
      <w:r>
        <w:rPr>
          <w:spacing w:val="-3"/>
        </w:rPr>
        <w:t xml:space="preserve"> </w:t>
      </w:r>
      <w:r>
        <w:t>on</w:t>
      </w:r>
      <w:r>
        <w:rPr>
          <w:spacing w:val="-1"/>
        </w:rPr>
        <w:t xml:space="preserve"> </w:t>
      </w:r>
      <w:r>
        <w:t>behalf of a particular resource owner, for example, machine to machine access.</w:t>
      </w:r>
    </w:p>
    <w:p w14:paraId="534CA1DE" w14:textId="77777777" w:rsidR="00197CB7" w:rsidRDefault="00345D0E">
      <w:pPr>
        <w:pStyle w:val="BodyText"/>
        <w:spacing w:before="180" w:line="266" w:lineRule="auto"/>
        <w:ind w:left="138"/>
      </w:pPr>
      <w:r>
        <w:t>An</w:t>
      </w:r>
      <w:r>
        <w:rPr>
          <w:spacing w:val="-1"/>
        </w:rPr>
        <w:t xml:space="preserve"> </w:t>
      </w:r>
      <w:r>
        <w:t>IXP</w:t>
      </w:r>
      <w:r>
        <w:rPr>
          <w:spacing w:val="-2"/>
        </w:rPr>
        <w:t xml:space="preserve"> </w:t>
      </w:r>
      <w:r>
        <w:t>MAY</w:t>
      </w:r>
      <w:r>
        <w:rPr>
          <w:spacing w:val="-2"/>
        </w:rPr>
        <w:t xml:space="preserve"> </w:t>
      </w:r>
      <w:r>
        <w:t>only</w:t>
      </w:r>
      <w:r>
        <w:rPr>
          <w:spacing w:val="-1"/>
        </w:rPr>
        <w:t xml:space="preserve"> </w:t>
      </w:r>
      <w:r>
        <w:t>implement</w:t>
      </w:r>
      <w:r>
        <w:rPr>
          <w:spacing w:val="-3"/>
        </w:rPr>
        <w:t xml:space="preserve"> </w:t>
      </w:r>
      <w:r>
        <w:t>this</w:t>
      </w:r>
      <w:r>
        <w:rPr>
          <w:spacing w:val="-1"/>
        </w:rPr>
        <w:t xml:space="preserve"> </w:t>
      </w:r>
      <w:r>
        <w:t>client</w:t>
      </w:r>
      <w:r>
        <w:rPr>
          <w:spacing w:val="-3"/>
        </w:rPr>
        <w:t xml:space="preserve"> </w:t>
      </w:r>
      <w:r>
        <w:t>type</w:t>
      </w:r>
      <w:r>
        <w:rPr>
          <w:spacing w:val="-3"/>
        </w:rPr>
        <w:t xml:space="preserve"> </w:t>
      </w:r>
      <w:r>
        <w:t>to</w:t>
      </w:r>
      <w:r>
        <w:rPr>
          <w:spacing w:val="-4"/>
        </w:rPr>
        <w:t xml:space="preserve"> </w:t>
      </w:r>
      <w:r>
        <w:t>support</w:t>
      </w:r>
      <w:r>
        <w:rPr>
          <w:spacing w:val="-3"/>
        </w:rPr>
        <w:t xml:space="preserve"> </w:t>
      </w:r>
      <w:r>
        <w:t>interactions</w:t>
      </w:r>
      <w:r>
        <w:rPr>
          <w:spacing w:val="-3"/>
        </w:rPr>
        <w:t xml:space="preserve"> </w:t>
      </w:r>
      <w:r>
        <w:t>between</w:t>
      </w:r>
      <w:r>
        <w:rPr>
          <w:spacing w:val="-4"/>
        </w:rPr>
        <w:t xml:space="preserve"> </w:t>
      </w:r>
      <w:r>
        <w:t>itself and</w:t>
      </w:r>
      <w:r>
        <w:rPr>
          <w:spacing w:val="-1"/>
        </w:rPr>
        <w:t xml:space="preserve"> </w:t>
      </w:r>
      <w:r>
        <w:t>other entities participating in the AGDIS.</w:t>
      </w:r>
    </w:p>
    <w:p w14:paraId="534CA1DF" w14:textId="77777777" w:rsidR="00197CB7" w:rsidRDefault="00345D0E">
      <w:pPr>
        <w:pStyle w:val="BodyText"/>
        <w:spacing w:before="178" w:line="264" w:lineRule="auto"/>
        <w:ind w:left="139" w:right="171" w:hanging="1"/>
      </w:pPr>
      <w:r>
        <w:t>If</w:t>
      </w:r>
      <w:r>
        <w:rPr>
          <w:spacing w:val="-1"/>
        </w:rPr>
        <w:t xml:space="preserve"> </w:t>
      </w:r>
      <w:r>
        <w:t>an</w:t>
      </w:r>
      <w:r>
        <w:rPr>
          <w:spacing w:val="-2"/>
        </w:rPr>
        <w:t xml:space="preserve"> </w:t>
      </w:r>
      <w:r>
        <w:t>IXP</w:t>
      </w:r>
      <w:r>
        <w:rPr>
          <w:spacing w:val="-3"/>
        </w:rPr>
        <w:t xml:space="preserve"> </w:t>
      </w:r>
      <w:r>
        <w:t>supports</w:t>
      </w:r>
      <w:r>
        <w:rPr>
          <w:spacing w:val="-4"/>
        </w:rPr>
        <w:t xml:space="preserve"> </w:t>
      </w:r>
      <w:r>
        <w:t>the</w:t>
      </w:r>
      <w:r>
        <w:rPr>
          <w:spacing w:val="-2"/>
        </w:rPr>
        <w:t xml:space="preserve"> </w:t>
      </w:r>
      <w:r>
        <w:t>Direct</w:t>
      </w:r>
      <w:r>
        <w:rPr>
          <w:spacing w:val="-1"/>
        </w:rPr>
        <w:t xml:space="preserve"> </w:t>
      </w:r>
      <w:r>
        <w:t>Access</w:t>
      </w:r>
      <w:r>
        <w:rPr>
          <w:spacing w:val="-2"/>
        </w:rPr>
        <w:t xml:space="preserve"> </w:t>
      </w:r>
      <w:r>
        <w:t>Client</w:t>
      </w:r>
      <w:r>
        <w:rPr>
          <w:spacing w:val="-4"/>
        </w:rPr>
        <w:t xml:space="preserve"> </w:t>
      </w:r>
      <w:r>
        <w:t>type,</w:t>
      </w:r>
      <w:r>
        <w:rPr>
          <w:spacing w:val="-2"/>
        </w:rPr>
        <w:t xml:space="preserve"> </w:t>
      </w:r>
      <w:r>
        <w:t>the</w:t>
      </w:r>
      <w:r>
        <w:rPr>
          <w:spacing w:val="-2"/>
        </w:rPr>
        <w:t xml:space="preserve"> </w:t>
      </w:r>
      <w:r>
        <w:t>IXP</w:t>
      </w:r>
      <w:r>
        <w:rPr>
          <w:spacing w:val="-3"/>
        </w:rPr>
        <w:t xml:space="preserve"> </w:t>
      </w:r>
      <w:r>
        <w:t>MUST</w:t>
      </w:r>
      <w:r>
        <w:rPr>
          <w:spacing w:val="-3"/>
        </w:rPr>
        <w:t xml:space="preserve"> </w:t>
      </w:r>
      <w:r>
        <w:t>support</w:t>
      </w:r>
      <w:r>
        <w:rPr>
          <w:spacing w:val="-4"/>
        </w:rPr>
        <w:t xml:space="preserve"> </w:t>
      </w:r>
      <w:r>
        <w:t>the</w:t>
      </w:r>
      <w:r>
        <w:rPr>
          <w:spacing w:val="-4"/>
        </w:rPr>
        <w:t xml:space="preserve"> </w:t>
      </w:r>
      <w:r>
        <w:t>confidential</w:t>
      </w:r>
      <w:r>
        <w:rPr>
          <w:spacing w:val="-1"/>
        </w:rPr>
        <w:t xml:space="preserve"> </w:t>
      </w:r>
      <w:r>
        <w:t>client</w:t>
      </w:r>
      <w:r>
        <w:rPr>
          <w:spacing w:val="-1"/>
        </w:rPr>
        <w:t xml:space="preserve"> </w:t>
      </w:r>
      <w:r>
        <w:t xml:space="preserve">type and the </w:t>
      </w:r>
      <w:r>
        <w:rPr>
          <w:rFonts w:ascii="Consolas"/>
          <w:sz w:val="20"/>
        </w:rPr>
        <w:t>client_credentials</w:t>
      </w:r>
      <w:r>
        <w:rPr>
          <w:rFonts w:ascii="Consolas"/>
          <w:spacing w:val="-18"/>
          <w:sz w:val="20"/>
        </w:rPr>
        <w:t xml:space="preserve"> </w:t>
      </w:r>
      <w:r>
        <w:t>grant types.</w:t>
      </w:r>
    </w:p>
    <w:p w14:paraId="534CA1E0" w14:textId="77777777" w:rsidR="00197CB7" w:rsidRDefault="00197CB7">
      <w:pPr>
        <w:spacing w:line="264" w:lineRule="auto"/>
        <w:sectPr w:rsidR="00197CB7">
          <w:pgSz w:w="11910" w:h="16840"/>
          <w:pgMar w:top="740" w:right="1280" w:bottom="720" w:left="1280" w:header="545" w:footer="521" w:gutter="0"/>
          <w:cols w:space="720"/>
        </w:sectPr>
      </w:pPr>
    </w:p>
    <w:p w14:paraId="534CA1E1" w14:textId="77777777" w:rsidR="00197CB7" w:rsidRDefault="00197CB7">
      <w:pPr>
        <w:pStyle w:val="BodyText"/>
        <w:spacing w:before="292"/>
        <w:rPr>
          <w:sz w:val="34"/>
        </w:rPr>
      </w:pPr>
    </w:p>
    <w:p w14:paraId="534CA1E2" w14:textId="77777777" w:rsidR="00197CB7" w:rsidRDefault="00345D0E">
      <w:pPr>
        <w:pStyle w:val="Heading2"/>
        <w:numPr>
          <w:ilvl w:val="1"/>
          <w:numId w:val="74"/>
        </w:numPr>
        <w:tabs>
          <w:tab w:val="left" w:pos="703"/>
        </w:tabs>
        <w:ind w:left="703" w:hanging="565"/>
      </w:pPr>
      <w:r>
        <w:rPr>
          <w:color w:val="1C1C1C"/>
        </w:rPr>
        <w:t>Client</w:t>
      </w:r>
      <w:r>
        <w:rPr>
          <w:color w:val="1C1C1C"/>
          <w:spacing w:val="-2"/>
        </w:rPr>
        <w:t xml:space="preserve"> Registration</w:t>
      </w:r>
    </w:p>
    <w:p w14:paraId="534CA1E3" w14:textId="77777777" w:rsidR="00197CB7" w:rsidRDefault="00345D0E">
      <w:pPr>
        <w:pStyle w:val="BodyText"/>
        <w:spacing w:before="205" w:line="266" w:lineRule="auto"/>
        <w:ind w:left="138"/>
      </w:pPr>
      <w:r>
        <w:t>An</w:t>
      </w:r>
      <w:r>
        <w:rPr>
          <w:spacing w:val="-3"/>
        </w:rPr>
        <w:t xml:space="preserve"> </w:t>
      </w:r>
      <w:r>
        <w:t>IXP</w:t>
      </w:r>
      <w:r>
        <w:rPr>
          <w:spacing w:val="-4"/>
        </w:rPr>
        <w:t xml:space="preserve"> </w:t>
      </w:r>
      <w:r>
        <w:t>MUST</w:t>
      </w:r>
      <w:r>
        <w:rPr>
          <w:spacing w:val="-4"/>
        </w:rPr>
        <w:t xml:space="preserve"> </w:t>
      </w:r>
      <w:r>
        <w:t>support</w:t>
      </w:r>
      <w:r>
        <w:rPr>
          <w:spacing w:val="-2"/>
        </w:rPr>
        <w:t xml:space="preserve"> </w:t>
      </w:r>
      <w:r>
        <w:t>Client</w:t>
      </w:r>
      <w:r>
        <w:rPr>
          <w:spacing w:val="-2"/>
        </w:rPr>
        <w:t xml:space="preserve"> </w:t>
      </w:r>
      <w:r>
        <w:t>Registration</w:t>
      </w:r>
      <w:r>
        <w:rPr>
          <w:spacing w:val="-3"/>
        </w:rPr>
        <w:t xml:space="preserve"> </w:t>
      </w:r>
      <w:r>
        <w:t>by</w:t>
      </w:r>
      <w:r>
        <w:rPr>
          <w:spacing w:val="-6"/>
        </w:rPr>
        <w:t xml:space="preserve"> </w:t>
      </w:r>
      <w:r>
        <w:t>static</w:t>
      </w:r>
      <w:r>
        <w:rPr>
          <w:spacing w:val="-3"/>
        </w:rPr>
        <w:t xml:space="preserve"> </w:t>
      </w:r>
      <w:r>
        <w:t>configuration</w:t>
      </w:r>
      <w:r>
        <w:rPr>
          <w:spacing w:val="-3"/>
        </w:rPr>
        <w:t xml:space="preserve"> </w:t>
      </w:r>
      <w:r>
        <w:t>or</w:t>
      </w:r>
      <w:r>
        <w:rPr>
          <w:spacing w:val="-5"/>
        </w:rPr>
        <w:t xml:space="preserve"> </w:t>
      </w:r>
      <w:r>
        <w:t>dynamic</w:t>
      </w:r>
      <w:r>
        <w:rPr>
          <w:spacing w:val="-3"/>
        </w:rPr>
        <w:t xml:space="preserve"> </w:t>
      </w:r>
      <w:r>
        <w:t>configuration.</w:t>
      </w:r>
      <w:r>
        <w:rPr>
          <w:spacing w:val="-3"/>
        </w:rPr>
        <w:t xml:space="preserve"> </w:t>
      </w:r>
      <w:r>
        <w:t>An</w:t>
      </w:r>
      <w:r>
        <w:rPr>
          <w:spacing w:val="-3"/>
        </w:rPr>
        <w:t xml:space="preserve"> </w:t>
      </w:r>
      <w:r>
        <w:t>IXP MAY support both static and dynamic Client Registration.</w:t>
      </w:r>
    </w:p>
    <w:p w14:paraId="534CA1E4" w14:textId="77777777" w:rsidR="00197CB7" w:rsidRDefault="00345D0E">
      <w:pPr>
        <w:pStyle w:val="BodyText"/>
        <w:spacing w:before="180"/>
        <w:ind w:left="138"/>
      </w:pPr>
      <w:r>
        <w:t>All</w:t>
      </w:r>
      <w:r>
        <w:rPr>
          <w:spacing w:val="-2"/>
        </w:rPr>
        <w:t xml:space="preserve"> </w:t>
      </w:r>
      <w:r>
        <w:t>clients</w:t>
      </w:r>
      <w:r>
        <w:rPr>
          <w:spacing w:val="-3"/>
        </w:rPr>
        <w:t xml:space="preserve"> </w:t>
      </w:r>
      <w:r>
        <w:t>of</w:t>
      </w:r>
      <w:r>
        <w:rPr>
          <w:spacing w:val="-5"/>
        </w:rPr>
        <w:t xml:space="preserve"> </w:t>
      </w:r>
      <w:r>
        <w:t>an</w:t>
      </w:r>
      <w:r>
        <w:rPr>
          <w:spacing w:val="-2"/>
        </w:rPr>
        <w:t xml:space="preserve"> </w:t>
      </w:r>
      <w:r>
        <w:t>IXP</w:t>
      </w:r>
      <w:r>
        <w:rPr>
          <w:spacing w:val="-4"/>
        </w:rPr>
        <w:t xml:space="preserve"> </w:t>
      </w:r>
      <w:r>
        <w:t>MUST</w:t>
      </w:r>
      <w:r>
        <w:rPr>
          <w:spacing w:val="-4"/>
        </w:rPr>
        <w:t xml:space="preserve"> </w:t>
      </w:r>
      <w:r>
        <w:t>register</w:t>
      </w:r>
      <w:r>
        <w:rPr>
          <w:spacing w:val="-2"/>
        </w:rPr>
        <w:t xml:space="preserve"> </w:t>
      </w:r>
      <w:r>
        <w:t>with</w:t>
      </w:r>
      <w:r>
        <w:rPr>
          <w:spacing w:val="-5"/>
        </w:rPr>
        <w:t xml:space="preserve"> </w:t>
      </w:r>
      <w:r>
        <w:t>the</w:t>
      </w:r>
      <w:r>
        <w:rPr>
          <w:spacing w:val="-5"/>
        </w:rPr>
        <w:t xml:space="preserve"> </w:t>
      </w:r>
      <w:r>
        <w:t>authorisation</w:t>
      </w:r>
      <w:r>
        <w:rPr>
          <w:spacing w:val="-2"/>
        </w:rPr>
        <w:t xml:space="preserve"> server.</w:t>
      </w:r>
    </w:p>
    <w:p w14:paraId="534CA1E5" w14:textId="77777777" w:rsidR="00197CB7" w:rsidRDefault="00345D0E">
      <w:pPr>
        <w:pStyle w:val="BodyText"/>
        <w:spacing w:before="205" w:line="266" w:lineRule="auto"/>
        <w:ind w:left="138"/>
      </w:pPr>
      <w:r>
        <w:t>For</w:t>
      </w:r>
      <w:r>
        <w:rPr>
          <w:spacing w:val="-1"/>
        </w:rPr>
        <w:t xml:space="preserve"> </w:t>
      </w:r>
      <w:r>
        <w:t>client</w:t>
      </w:r>
      <w:r>
        <w:rPr>
          <w:spacing w:val="-4"/>
        </w:rPr>
        <w:t xml:space="preserve"> </w:t>
      </w:r>
      <w:r>
        <w:t>software</w:t>
      </w:r>
      <w:r>
        <w:rPr>
          <w:spacing w:val="-2"/>
        </w:rPr>
        <w:t xml:space="preserve"> </w:t>
      </w:r>
      <w:r>
        <w:t>that</w:t>
      </w:r>
      <w:r>
        <w:rPr>
          <w:spacing w:val="-4"/>
        </w:rPr>
        <w:t xml:space="preserve"> </w:t>
      </w:r>
      <w:r>
        <w:t>may</w:t>
      </w:r>
      <w:r>
        <w:rPr>
          <w:spacing w:val="-2"/>
        </w:rPr>
        <w:t xml:space="preserve"> </w:t>
      </w:r>
      <w:r>
        <w:t>be</w:t>
      </w:r>
      <w:r>
        <w:rPr>
          <w:spacing w:val="-2"/>
        </w:rPr>
        <w:t xml:space="preserve"> </w:t>
      </w:r>
      <w:r>
        <w:t>installed</w:t>
      </w:r>
      <w:r>
        <w:rPr>
          <w:spacing w:val="-2"/>
        </w:rPr>
        <w:t xml:space="preserve"> </w:t>
      </w:r>
      <w:r>
        <w:t>on</w:t>
      </w:r>
      <w:r>
        <w:rPr>
          <w:spacing w:val="-2"/>
        </w:rPr>
        <w:t xml:space="preserve"> </w:t>
      </w:r>
      <w:r>
        <w:t>multiple</w:t>
      </w:r>
      <w:r>
        <w:rPr>
          <w:spacing w:val="-4"/>
        </w:rPr>
        <w:t xml:space="preserve"> </w:t>
      </w:r>
      <w:r>
        <w:t>client</w:t>
      </w:r>
      <w:r>
        <w:rPr>
          <w:spacing w:val="-1"/>
        </w:rPr>
        <w:t xml:space="preserve"> </w:t>
      </w:r>
      <w:r>
        <w:t>instances,</w:t>
      </w:r>
      <w:r>
        <w:rPr>
          <w:spacing w:val="-2"/>
        </w:rPr>
        <w:t xml:space="preserve"> </w:t>
      </w:r>
      <w:r>
        <w:t>an</w:t>
      </w:r>
      <w:r>
        <w:rPr>
          <w:spacing w:val="-2"/>
        </w:rPr>
        <w:t xml:space="preserve"> </w:t>
      </w:r>
      <w:r>
        <w:t>IXP</w:t>
      </w:r>
      <w:r>
        <w:rPr>
          <w:spacing w:val="-3"/>
        </w:rPr>
        <w:t xml:space="preserve"> </w:t>
      </w:r>
      <w:r>
        <w:t>MUST</w:t>
      </w:r>
      <w:r>
        <w:rPr>
          <w:spacing w:val="-3"/>
        </w:rPr>
        <w:t xml:space="preserve"> </w:t>
      </w:r>
      <w:r>
        <w:t>issue</w:t>
      </w:r>
      <w:r>
        <w:rPr>
          <w:spacing w:val="-2"/>
        </w:rPr>
        <w:t xml:space="preserve"> </w:t>
      </w:r>
      <w:r>
        <w:t>each</w:t>
      </w:r>
      <w:r>
        <w:rPr>
          <w:spacing w:val="-2"/>
        </w:rPr>
        <w:t xml:space="preserve"> </w:t>
      </w:r>
      <w:r>
        <w:t>client instance a unique client identifier from the authorisation server.</w:t>
      </w:r>
    </w:p>
    <w:p w14:paraId="534CA1E6" w14:textId="77777777" w:rsidR="00197CB7" w:rsidRDefault="00345D0E">
      <w:pPr>
        <w:pStyle w:val="BodyText"/>
        <w:spacing w:before="178" w:line="266" w:lineRule="auto"/>
        <w:ind w:left="138"/>
      </w:pPr>
      <w:r>
        <w:t>An</w:t>
      </w:r>
      <w:r>
        <w:rPr>
          <w:spacing w:val="-2"/>
        </w:rPr>
        <w:t xml:space="preserve"> </w:t>
      </w:r>
      <w:r>
        <w:t>IXP</w:t>
      </w:r>
      <w:r>
        <w:rPr>
          <w:spacing w:val="-3"/>
        </w:rPr>
        <w:t xml:space="preserve"> </w:t>
      </w:r>
      <w:r>
        <w:t>MUST</w:t>
      </w:r>
      <w:r>
        <w:rPr>
          <w:spacing w:val="-3"/>
        </w:rPr>
        <w:t xml:space="preserve"> </w:t>
      </w:r>
      <w:r>
        <w:t>advise</w:t>
      </w:r>
      <w:r>
        <w:rPr>
          <w:spacing w:val="-2"/>
        </w:rPr>
        <w:t xml:space="preserve"> </w:t>
      </w:r>
      <w:r>
        <w:t>a</w:t>
      </w:r>
      <w:r>
        <w:rPr>
          <w:spacing w:val="-2"/>
        </w:rPr>
        <w:t xml:space="preserve"> </w:t>
      </w:r>
      <w:r>
        <w:t>PRP</w:t>
      </w:r>
      <w:r>
        <w:rPr>
          <w:spacing w:val="-3"/>
        </w:rPr>
        <w:t xml:space="preserve"> </w:t>
      </w:r>
      <w:r>
        <w:t>of</w:t>
      </w:r>
      <w:r>
        <w:rPr>
          <w:spacing w:val="-1"/>
        </w:rPr>
        <w:t xml:space="preserve"> </w:t>
      </w:r>
      <w:r>
        <w:t>the</w:t>
      </w:r>
      <w:r>
        <w:rPr>
          <w:spacing w:val="-2"/>
        </w:rPr>
        <w:t xml:space="preserve"> </w:t>
      </w:r>
      <w:r>
        <w:t>information</w:t>
      </w:r>
      <w:r>
        <w:rPr>
          <w:spacing w:val="-5"/>
        </w:rPr>
        <w:t xml:space="preserve"> </w:t>
      </w:r>
      <w:r>
        <w:t>that</w:t>
      </w:r>
      <w:r>
        <w:rPr>
          <w:spacing w:val="-1"/>
        </w:rPr>
        <w:t xml:space="preserve"> </w:t>
      </w:r>
      <w:r>
        <w:t>is</w:t>
      </w:r>
      <w:r>
        <w:rPr>
          <w:spacing w:val="-4"/>
        </w:rPr>
        <w:t xml:space="preserve"> </w:t>
      </w:r>
      <w:r>
        <w:t>required</w:t>
      </w:r>
      <w:r>
        <w:rPr>
          <w:spacing w:val="-2"/>
        </w:rPr>
        <w:t xml:space="preserve"> </w:t>
      </w:r>
      <w:r>
        <w:t>to</w:t>
      </w:r>
      <w:r>
        <w:rPr>
          <w:spacing w:val="-5"/>
        </w:rPr>
        <w:t xml:space="preserve"> </w:t>
      </w:r>
      <w:r>
        <w:t>be</w:t>
      </w:r>
      <w:r>
        <w:rPr>
          <w:spacing w:val="-2"/>
        </w:rPr>
        <w:t xml:space="preserve"> </w:t>
      </w:r>
      <w:r>
        <w:t>supplied</w:t>
      </w:r>
      <w:r>
        <w:rPr>
          <w:spacing w:val="-2"/>
        </w:rPr>
        <w:t xml:space="preserve"> </w:t>
      </w:r>
      <w:r>
        <w:t>when</w:t>
      </w:r>
      <w:r>
        <w:rPr>
          <w:spacing w:val="-2"/>
        </w:rPr>
        <w:t xml:space="preserve"> </w:t>
      </w:r>
      <w:r>
        <w:t>configuring</w:t>
      </w:r>
      <w:r>
        <w:rPr>
          <w:spacing w:val="-2"/>
        </w:rPr>
        <w:t xml:space="preserve"> </w:t>
      </w:r>
      <w:r>
        <w:t>its connection as a TRP of the IXP.</w:t>
      </w:r>
    </w:p>
    <w:p w14:paraId="534CA1E7" w14:textId="77777777" w:rsidR="00197CB7" w:rsidRDefault="00345D0E">
      <w:pPr>
        <w:pStyle w:val="BodyText"/>
        <w:spacing w:before="180" w:line="266" w:lineRule="auto"/>
        <w:ind w:left="137" w:right="171"/>
      </w:pPr>
      <w:r>
        <w:t>Where</w:t>
      </w:r>
      <w:r>
        <w:rPr>
          <w:spacing w:val="-2"/>
        </w:rPr>
        <w:t xml:space="preserve"> </w:t>
      </w:r>
      <w:r>
        <w:t>a</w:t>
      </w:r>
      <w:r>
        <w:rPr>
          <w:spacing w:val="-2"/>
        </w:rPr>
        <w:t xml:space="preserve"> </w:t>
      </w:r>
      <w:r>
        <w:t>TRP</w:t>
      </w:r>
      <w:r>
        <w:rPr>
          <w:spacing w:val="-5"/>
        </w:rPr>
        <w:t xml:space="preserve"> </w:t>
      </w:r>
      <w:r>
        <w:t>is</w:t>
      </w:r>
      <w:r>
        <w:rPr>
          <w:spacing w:val="-2"/>
        </w:rPr>
        <w:t xml:space="preserve"> </w:t>
      </w:r>
      <w:r>
        <w:t>seeking</w:t>
      </w:r>
      <w:r>
        <w:rPr>
          <w:spacing w:val="-5"/>
        </w:rPr>
        <w:t xml:space="preserve"> </w:t>
      </w:r>
      <w:r>
        <w:t>to</w:t>
      </w:r>
      <w:r>
        <w:rPr>
          <w:spacing w:val="-5"/>
        </w:rPr>
        <w:t xml:space="preserve"> </w:t>
      </w:r>
      <w:r>
        <w:t>register</w:t>
      </w:r>
      <w:r>
        <w:rPr>
          <w:spacing w:val="-1"/>
        </w:rPr>
        <w:t xml:space="preserve"> </w:t>
      </w:r>
      <w:r>
        <w:t>by</w:t>
      </w:r>
      <w:r>
        <w:rPr>
          <w:spacing w:val="-2"/>
        </w:rPr>
        <w:t xml:space="preserve"> </w:t>
      </w:r>
      <w:r>
        <w:t>dynamic</w:t>
      </w:r>
      <w:r>
        <w:rPr>
          <w:spacing w:val="-2"/>
        </w:rPr>
        <w:t xml:space="preserve"> </w:t>
      </w:r>
      <w:r>
        <w:t>configuration,</w:t>
      </w:r>
      <w:r>
        <w:rPr>
          <w:spacing w:val="-5"/>
        </w:rPr>
        <w:t xml:space="preserve"> </w:t>
      </w:r>
      <w:r>
        <w:t>an</w:t>
      </w:r>
      <w:r>
        <w:rPr>
          <w:spacing w:val="-2"/>
        </w:rPr>
        <w:t xml:space="preserve"> </w:t>
      </w:r>
      <w:r>
        <w:t>IXP</w:t>
      </w:r>
      <w:r>
        <w:rPr>
          <w:spacing w:val="-3"/>
        </w:rPr>
        <w:t xml:space="preserve"> </w:t>
      </w:r>
      <w:r>
        <w:t>MUST</w:t>
      </w:r>
      <w:r>
        <w:rPr>
          <w:spacing w:val="-3"/>
        </w:rPr>
        <w:t xml:space="preserve"> </w:t>
      </w:r>
      <w:r>
        <w:t>require</w:t>
      </w:r>
      <w:r>
        <w:rPr>
          <w:spacing w:val="-4"/>
        </w:rPr>
        <w:t xml:space="preserve"> </w:t>
      </w:r>
      <w:r>
        <w:t>the</w:t>
      </w:r>
      <w:r>
        <w:rPr>
          <w:spacing w:val="-2"/>
        </w:rPr>
        <w:t xml:space="preserve"> </w:t>
      </w:r>
      <w:r>
        <w:t>TRP</w:t>
      </w:r>
      <w:r>
        <w:rPr>
          <w:spacing w:val="-3"/>
        </w:rPr>
        <w:t xml:space="preserve"> </w:t>
      </w:r>
      <w:r>
        <w:t>provide an initial access token (as defined in RFC 7591).</w:t>
      </w:r>
    </w:p>
    <w:p w14:paraId="534CA1E8" w14:textId="77777777" w:rsidR="00197CB7" w:rsidRDefault="00345D0E">
      <w:pPr>
        <w:pStyle w:val="BodyText"/>
        <w:spacing w:before="177" w:line="266" w:lineRule="auto"/>
        <w:ind w:left="138" w:right="59" w:hanging="1"/>
      </w:pPr>
      <w:r>
        <w:t>If an</w:t>
      </w:r>
      <w:r>
        <w:rPr>
          <w:spacing w:val="-1"/>
        </w:rPr>
        <w:t xml:space="preserve"> </w:t>
      </w:r>
      <w:r>
        <w:t>IXP</w:t>
      </w:r>
      <w:r>
        <w:rPr>
          <w:spacing w:val="-2"/>
        </w:rPr>
        <w:t xml:space="preserve"> </w:t>
      </w:r>
      <w:r>
        <w:t>supports</w:t>
      </w:r>
      <w:r>
        <w:rPr>
          <w:spacing w:val="-1"/>
        </w:rPr>
        <w:t xml:space="preserve"> </w:t>
      </w:r>
      <w:r>
        <w:t>dynamic</w:t>
      </w:r>
      <w:r>
        <w:rPr>
          <w:spacing w:val="-3"/>
        </w:rPr>
        <w:t xml:space="preserve"> </w:t>
      </w:r>
      <w:r>
        <w:t>registration</w:t>
      </w:r>
      <w:r>
        <w:rPr>
          <w:spacing w:val="-1"/>
        </w:rPr>
        <w:t xml:space="preserve"> </w:t>
      </w:r>
      <w:r>
        <w:t>of</w:t>
      </w:r>
      <w:r>
        <w:rPr>
          <w:spacing w:val="-3"/>
        </w:rPr>
        <w:t xml:space="preserve"> </w:t>
      </w:r>
      <w:r>
        <w:t>clients,</w:t>
      </w:r>
      <w:r>
        <w:rPr>
          <w:spacing w:val="-4"/>
        </w:rPr>
        <w:t xml:space="preserve"> </w:t>
      </w:r>
      <w:r>
        <w:t>the</w:t>
      </w:r>
      <w:r>
        <w:rPr>
          <w:spacing w:val="-1"/>
        </w:rPr>
        <w:t xml:space="preserve"> </w:t>
      </w:r>
      <w:r>
        <w:t>IXP</w:t>
      </w:r>
      <w:r>
        <w:rPr>
          <w:spacing w:val="-2"/>
        </w:rPr>
        <w:t xml:space="preserve"> </w:t>
      </w:r>
      <w:r>
        <w:t>MUST</w:t>
      </w:r>
      <w:r>
        <w:rPr>
          <w:spacing w:val="-2"/>
        </w:rPr>
        <w:t xml:space="preserve"> </w:t>
      </w:r>
      <w:r>
        <w:t>implement</w:t>
      </w:r>
      <w:r>
        <w:rPr>
          <w:spacing w:val="-3"/>
        </w:rPr>
        <w:t xml:space="preserve"> </w:t>
      </w:r>
      <w:r>
        <w:t>support</w:t>
      </w:r>
      <w:r>
        <w:rPr>
          <w:spacing w:val="-3"/>
        </w:rPr>
        <w:t xml:space="preserve"> </w:t>
      </w:r>
      <w:r>
        <w:t>for</w:t>
      </w:r>
      <w:r>
        <w:rPr>
          <w:spacing w:val="-3"/>
        </w:rPr>
        <w:t xml:space="preserve"> </w:t>
      </w:r>
      <w:r>
        <w:t>bearer</w:t>
      </w:r>
      <w:r>
        <w:rPr>
          <w:spacing w:val="-3"/>
        </w:rPr>
        <w:t xml:space="preserve"> </w:t>
      </w:r>
      <w:r>
        <w:t>tokens in the manner prescribed in RFC 6750.</w:t>
      </w:r>
    </w:p>
    <w:p w14:paraId="534CA1E9" w14:textId="77777777" w:rsidR="00197CB7" w:rsidRDefault="00197CB7">
      <w:pPr>
        <w:pStyle w:val="BodyText"/>
        <w:spacing w:before="90"/>
      </w:pPr>
    </w:p>
    <w:p w14:paraId="534CA1EA" w14:textId="77777777" w:rsidR="00197CB7" w:rsidRDefault="00345D0E">
      <w:pPr>
        <w:pStyle w:val="Heading2"/>
        <w:numPr>
          <w:ilvl w:val="1"/>
          <w:numId w:val="74"/>
        </w:numPr>
        <w:tabs>
          <w:tab w:val="left" w:pos="703"/>
        </w:tabs>
        <w:ind w:left="703" w:hanging="565"/>
      </w:pPr>
      <w:r>
        <w:rPr>
          <w:color w:val="1C1C1C"/>
        </w:rPr>
        <w:t>Redirect</w:t>
      </w:r>
      <w:r>
        <w:rPr>
          <w:color w:val="1C1C1C"/>
          <w:spacing w:val="-5"/>
        </w:rPr>
        <w:t xml:space="preserve"> URI</w:t>
      </w:r>
    </w:p>
    <w:p w14:paraId="534CA1EB" w14:textId="77777777" w:rsidR="00197CB7" w:rsidRDefault="00345D0E">
      <w:pPr>
        <w:pStyle w:val="BodyText"/>
        <w:spacing w:before="205"/>
        <w:ind w:left="138"/>
      </w:pPr>
      <w:r>
        <w:t>An</w:t>
      </w:r>
      <w:r>
        <w:rPr>
          <w:spacing w:val="-5"/>
        </w:rPr>
        <w:t xml:space="preserve"> </w:t>
      </w:r>
      <w:r>
        <w:t>IXP’s</w:t>
      </w:r>
      <w:r>
        <w:rPr>
          <w:spacing w:val="-3"/>
        </w:rPr>
        <w:t xml:space="preserve"> </w:t>
      </w:r>
      <w:r>
        <w:t>clients</w:t>
      </w:r>
      <w:r>
        <w:rPr>
          <w:spacing w:val="-5"/>
        </w:rPr>
        <w:t xml:space="preserve"> </w:t>
      </w:r>
      <w:r>
        <w:t>that</w:t>
      </w:r>
      <w:r>
        <w:rPr>
          <w:spacing w:val="-2"/>
        </w:rPr>
        <w:t xml:space="preserve"> </w:t>
      </w:r>
      <w:r>
        <w:t>use</w:t>
      </w:r>
      <w:r>
        <w:rPr>
          <w:spacing w:val="-4"/>
        </w:rPr>
        <w:t xml:space="preserve"> </w:t>
      </w:r>
      <w:r>
        <w:t>the</w:t>
      </w:r>
      <w:r>
        <w:rPr>
          <w:spacing w:val="-3"/>
        </w:rPr>
        <w:t xml:space="preserve"> </w:t>
      </w:r>
      <w:r>
        <w:t>authorisation</w:t>
      </w:r>
      <w:r>
        <w:rPr>
          <w:spacing w:val="-3"/>
        </w:rPr>
        <w:t xml:space="preserve"> </w:t>
      </w:r>
      <w:r>
        <w:t>code</w:t>
      </w:r>
      <w:r>
        <w:rPr>
          <w:spacing w:val="-3"/>
        </w:rPr>
        <w:t xml:space="preserve"> </w:t>
      </w:r>
      <w:r>
        <w:t>grant</w:t>
      </w:r>
      <w:r>
        <w:rPr>
          <w:spacing w:val="-4"/>
        </w:rPr>
        <w:t xml:space="preserve"> </w:t>
      </w:r>
      <w:r>
        <w:t>type</w:t>
      </w:r>
      <w:r>
        <w:rPr>
          <w:spacing w:val="-3"/>
        </w:rPr>
        <w:t xml:space="preserve"> </w:t>
      </w:r>
      <w:r>
        <w:t>MUST</w:t>
      </w:r>
      <w:r>
        <w:rPr>
          <w:spacing w:val="-6"/>
        </w:rPr>
        <w:t xml:space="preserve"> </w:t>
      </w:r>
      <w:r>
        <w:t>register</w:t>
      </w:r>
      <w:r>
        <w:rPr>
          <w:spacing w:val="-4"/>
        </w:rPr>
        <w:t xml:space="preserve"> </w:t>
      </w:r>
      <w:r>
        <w:t>its</w:t>
      </w:r>
      <w:r>
        <w:rPr>
          <w:spacing w:val="-3"/>
        </w:rPr>
        <w:t xml:space="preserve"> </w:t>
      </w:r>
      <w:r>
        <w:t>full</w:t>
      </w:r>
      <w:r>
        <w:rPr>
          <w:spacing w:val="-5"/>
        </w:rPr>
        <w:t xml:space="preserve"> </w:t>
      </w:r>
      <w:r>
        <w:t>redirect</w:t>
      </w:r>
      <w:r>
        <w:rPr>
          <w:spacing w:val="-1"/>
        </w:rPr>
        <w:t xml:space="preserve"> </w:t>
      </w:r>
      <w:r>
        <w:rPr>
          <w:spacing w:val="-2"/>
        </w:rPr>
        <w:t>URIs.</w:t>
      </w:r>
    </w:p>
    <w:p w14:paraId="534CA1EC" w14:textId="77777777" w:rsidR="00197CB7" w:rsidRDefault="00345D0E">
      <w:pPr>
        <w:pStyle w:val="BodyText"/>
        <w:spacing w:before="208" w:line="266" w:lineRule="auto"/>
        <w:ind w:left="137"/>
      </w:pPr>
      <w:r>
        <w:t>An</w:t>
      </w:r>
      <w:r>
        <w:rPr>
          <w:spacing w:val="-2"/>
        </w:rPr>
        <w:t xml:space="preserve"> </w:t>
      </w:r>
      <w:r>
        <w:t>IXP</w:t>
      </w:r>
      <w:r>
        <w:rPr>
          <w:spacing w:val="-3"/>
        </w:rPr>
        <w:t xml:space="preserve"> </w:t>
      </w:r>
      <w:r>
        <w:t>MUST</w:t>
      </w:r>
      <w:r>
        <w:rPr>
          <w:spacing w:val="-3"/>
        </w:rPr>
        <w:t xml:space="preserve"> </w:t>
      </w:r>
      <w:r>
        <w:t>as</w:t>
      </w:r>
      <w:r>
        <w:rPr>
          <w:spacing w:val="-2"/>
        </w:rPr>
        <w:t xml:space="preserve"> </w:t>
      </w:r>
      <w:r>
        <w:t>the</w:t>
      </w:r>
      <w:r>
        <w:rPr>
          <w:spacing w:val="-2"/>
        </w:rPr>
        <w:t xml:space="preserve"> </w:t>
      </w:r>
      <w:r>
        <w:t>authorisation</w:t>
      </w:r>
      <w:r>
        <w:rPr>
          <w:spacing w:val="-2"/>
        </w:rPr>
        <w:t xml:space="preserve"> </w:t>
      </w:r>
      <w:r>
        <w:t>server</w:t>
      </w:r>
      <w:r>
        <w:rPr>
          <w:spacing w:val="-2"/>
        </w:rPr>
        <w:t xml:space="preserve"> </w:t>
      </w:r>
      <w:r>
        <w:t>validate</w:t>
      </w:r>
      <w:r>
        <w:rPr>
          <w:spacing w:val="-4"/>
        </w:rPr>
        <w:t xml:space="preserve"> </w:t>
      </w:r>
      <w:r>
        <w:t>the</w:t>
      </w:r>
      <w:r>
        <w:rPr>
          <w:spacing w:val="-4"/>
        </w:rPr>
        <w:t xml:space="preserve"> </w:t>
      </w:r>
      <w:r>
        <w:t>redirect</w:t>
      </w:r>
      <w:r>
        <w:rPr>
          <w:spacing w:val="-1"/>
        </w:rPr>
        <w:t xml:space="preserve"> </w:t>
      </w:r>
      <w:r>
        <w:t>URI</w:t>
      </w:r>
      <w:r>
        <w:rPr>
          <w:spacing w:val="-4"/>
        </w:rPr>
        <w:t xml:space="preserve"> </w:t>
      </w:r>
      <w:r>
        <w:t>given</w:t>
      </w:r>
      <w:r>
        <w:rPr>
          <w:spacing w:val="-2"/>
        </w:rPr>
        <w:t xml:space="preserve"> </w:t>
      </w:r>
      <w:r>
        <w:t>by</w:t>
      </w:r>
      <w:r>
        <w:rPr>
          <w:spacing w:val="-2"/>
        </w:rPr>
        <w:t xml:space="preserve"> </w:t>
      </w:r>
      <w:r>
        <w:t>the</w:t>
      </w:r>
      <w:r>
        <w:rPr>
          <w:spacing w:val="-2"/>
        </w:rPr>
        <w:t xml:space="preserve"> </w:t>
      </w:r>
      <w:r>
        <w:t>client</w:t>
      </w:r>
      <w:r>
        <w:rPr>
          <w:spacing w:val="-1"/>
        </w:rPr>
        <w:t xml:space="preserve"> </w:t>
      </w:r>
      <w:r>
        <w:t>at</w:t>
      </w:r>
      <w:r>
        <w:rPr>
          <w:spacing w:val="-4"/>
        </w:rPr>
        <w:t xml:space="preserve"> </w:t>
      </w:r>
      <w:r>
        <w:t>the Authorisation Endpoint using strict string comparison.</w:t>
      </w:r>
    </w:p>
    <w:p w14:paraId="534CA1ED" w14:textId="77777777" w:rsidR="00197CB7" w:rsidRDefault="00345D0E">
      <w:pPr>
        <w:pStyle w:val="BodyText"/>
        <w:spacing w:before="177"/>
        <w:ind w:left="137"/>
      </w:pPr>
      <w:r>
        <w:t>An</w:t>
      </w:r>
      <w:r>
        <w:rPr>
          <w:spacing w:val="-4"/>
        </w:rPr>
        <w:t xml:space="preserve"> </w:t>
      </w:r>
      <w:r>
        <w:t>IXP</w:t>
      </w:r>
      <w:r>
        <w:rPr>
          <w:spacing w:val="-3"/>
        </w:rPr>
        <w:t xml:space="preserve"> </w:t>
      </w:r>
      <w:r>
        <w:t>MUST</w:t>
      </w:r>
      <w:r>
        <w:rPr>
          <w:spacing w:val="-2"/>
        </w:rPr>
        <w:t xml:space="preserve"> </w:t>
      </w:r>
      <w:r>
        <w:t>ensure</w:t>
      </w:r>
      <w:r>
        <w:rPr>
          <w:spacing w:val="-2"/>
        </w:rPr>
        <w:t xml:space="preserve"> </w:t>
      </w:r>
      <w:r>
        <w:t>that</w:t>
      </w:r>
      <w:r>
        <w:rPr>
          <w:spacing w:val="-3"/>
        </w:rPr>
        <w:t xml:space="preserve"> </w:t>
      </w:r>
      <w:r>
        <w:t>the</w:t>
      </w:r>
      <w:r>
        <w:rPr>
          <w:spacing w:val="-3"/>
        </w:rPr>
        <w:t xml:space="preserve"> </w:t>
      </w:r>
      <w:r>
        <w:t>redirect</w:t>
      </w:r>
      <w:r>
        <w:rPr>
          <w:spacing w:val="-1"/>
        </w:rPr>
        <w:t xml:space="preserve"> </w:t>
      </w:r>
      <w:r>
        <w:t>URI</w:t>
      </w:r>
      <w:r>
        <w:rPr>
          <w:spacing w:val="-4"/>
        </w:rPr>
        <w:t xml:space="preserve"> </w:t>
      </w:r>
      <w:r>
        <w:t>used</w:t>
      </w:r>
      <w:r>
        <w:rPr>
          <w:spacing w:val="-4"/>
        </w:rPr>
        <w:t xml:space="preserve"> </w:t>
      </w:r>
      <w:r>
        <w:t>by</w:t>
      </w:r>
      <w:r>
        <w:rPr>
          <w:spacing w:val="-1"/>
        </w:rPr>
        <w:t xml:space="preserve"> </w:t>
      </w:r>
      <w:r>
        <w:t>a</w:t>
      </w:r>
      <w:r>
        <w:rPr>
          <w:spacing w:val="-4"/>
        </w:rPr>
        <w:t xml:space="preserve"> </w:t>
      </w:r>
      <w:r>
        <w:t>client</w:t>
      </w:r>
      <w:r>
        <w:rPr>
          <w:spacing w:val="-3"/>
        </w:rPr>
        <w:t xml:space="preserve"> </w:t>
      </w:r>
      <w:r>
        <w:t>is</w:t>
      </w:r>
      <w:r>
        <w:rPr>
          <w:spacing w:val="-4"/>
        </w:rPr>
        <w:t xml:space="preserve"> </w:t>
      </w:r>
      <w:r>
        <w:t>one</w:t>
      </w:r>
      <w:r>
        <w:rPr>
          <w:spacing w:val="-1"/>
        </w:rPr>
        <w:t xml:space="preserve"> </w:t>
      </w:r>
      <w:r>
        <w:t>of</w:t>
      </w:r>
      <w:r>
        <w:rPr>
          <w:spacing w:val="-1"/>
        </w:rPr>
        <w:t xml:space="preserve"> </w:t>
      </w:r>
      <w:r>
        <w:t>the</w:t>
      </w:r>
      <w:r>
        <w:rPr>
          <w:spacing w:val="-1"/>
        </w:rPr>
        <w:t xml:space="preserve"> </w:t>
      </w:r>
      <w:r>
        <w:rPr>
          <w:spacing w:val="-2"/>
        </w:rPr>
        <w:t>following:</w:t>
      </w:r>
    </w:p>
    <w:p w14:paraId="534CA1EE" w14:textId="77777777" w:rsidR="00197CB7" w:rsidRDefault="00345D0E">
      <w:pPr>
        <w:pStyle w:val="ListParagraph"/>
        <w:numPr>
          <w:ilvl w:val="0"/>
          <w:numId w:val="72"/>
        </w:numPr>
        <w:tabs>
          <w:tab w:val="left" w:pos="857"/>
        </w:tabs>
        <w:spacing w:before="208"/>
      </w:pPr>
      <w:r>
        <w:t>hosted</w:t>
      </w:r>
      <w:r>
        <w:rPr>
          <w:spacing w:val="-3"/>
        </w:rPr>
        <w:t xml:space="preserve"> </w:t>
      </w:r>
      <w:r>
        <w:t>on</w:t>
      </w:r>
      <w:r>
        <w:rPr>
          <w:spacing w:val="-3"/>
        </w:rPr>
        <w:t xml:space="preserve"> </w:t>
      </w:r>
      <w:r>
        <w:t>a</w:t>
      </w:r>
      <w:r>
        <w:rPr>
          <w:spacing w:val="-4"/>
        </w:rPr>
        <w:t xml:space="preserve"> </w:t>
      </w:r>
      <w:r>
        <w:t>website</w:t>
      </w:r>
      <w:r>
        <w:rPr>
          <w:spacing w:val="-3"/>
        </w:rPr>
        <w:t xml:space="preserve"> </w:t>
      </w:r>
      <w:r>
        <w:t>with</w:t>
      </w:r>
      <w:r>
        <w:rPr>
          <w:spacing w:val="-2"/>
        </w:rPr>
        <w:t xml:space="preserve"> </w:t>
      </w:r>
      <w:r>
        <w:t>TLS</w:t>
      </w:r>
      <w:r>
        <w:rPr>
          <w:spacing w:val="-4"/>
        </w:rPr>
        <w:t xml:space="preserve"> </w:t>
      </w:r>
      <w:r>
        <w:t>protection</w:t>
      </w:r>
      <w:r>
        <w:rPr>
          <w:spacing w:val="-5"/>
        </w:rPr>
        <w:t xml:space="preserve"> </w:t>
      </w:r>
      <w:r>
        <w:rPr>
          <w:spacing w:val="-2"/>
        </w:rPr>
        <w:t>(HTTPS</w:t>
      </w:r>
      <w:proofErr w:type="gramStart"/>
      <w:r>
        <w:rPr>
          <w:spacing w:val="-2"/>
        </w:rPr>
        <w:t>);</w:t>
      </w:r>
      <w:proofErr w:type="gramEnd"/>
    </w:p>
    <w:p w14:paraId="534CA1EF" w14:textId="77777777" w:rsidR="00197CB7" w:rsidRDefault="00345D0E">
      <w:pPr>
        <w:pStyle w:val="ListParagraph"/>
        <w:numPr>
          <w:ilvl w:val="0"/>
          <w:numId w:val="72"/>
        </w:numPr>
        <w:tabs>
          <w:tab w:val="left" w:pos="857"/>
        </w:tabs>
        <w:spacing w:before="25"/>
        <w:ind w:hanging="616"/>
      </w:pPr>
      <w:r>
        <w:t>hosted</w:t>
      </w:r>
      <w:r>
        <w:rPr>
          <w:spacing w:val="-3"/>
        </w:rPr>
        <w:t xml:space="preserve"> </w:t>
      </w:r>
      <w:r>
        <w:t>on</w:t>
      </w:r>
      <w:r>
        <w:rPr>
          <w:spacing w:val="-2"/>
        </w:rPr>
        <w:t xml:space="preserve"> </w:t>
      </w:r>
      <w:r>
        <w:t>a</w:t>
      </w:r>
      <w:r>
        <w:rPr>
          <w:spacing w:val="-5"/>
        </w:rPr>
        <w:t xml:space="preserve"> </w:t>
      </w:r>
      <w:r>
        <w:t>local</w:t>
      </w:r>
      <w:r>
        <w:rPr>
          <w:spacing w:val="-4"/>
        </w:rPr>
        <w:t xml:space="preserve"> </w:t>
      </w:r>
      <w:r>
        <w:t>domain</w:t>
      </w:r>
      <w:r>
        <w:rPr>
          <w:spacing w:val="-5"/>
        </w:rPr>
        <w:t xml:space="preserve"> </w:t>
      </w:r>
      <w:r>
        <w:t>of</w:t>
      </w:r>
      <w:r>
        <w:rPr>
          <w:spacing w:val="-5"/>
        </w:rPr>
        <w:t xml:space="preserve"> </w:t>
      </w:r>
      <w:r>
        <w:t>the</w:t>
      </w:r>
      <w:r>
        <w:rPr>
          <w:spacing w:val="-2"/>
        </w:rPr>
        <w:t xml:space="preserve"> </w:t>
      </w:r>
      <w:r>
        <w:t>client</w:t>
      </w:r>
      <w:r>
        <w:rPr>
          <w:spacing w:val="-1"/>
        </w:rPr>
        <w:t xml:space="preserve"> </w:t>
      </w:r>
      <w:r>
        <w:t>(for</w:t>
      </w:r>
      <w:r>
        <w:rPr>
          <w:spacing w:val="-5"/>
        </w:rPr>
        <w:t xml:space="preserve"> </w:t>
      </w:r>
      <w:r>
        <w:t>example:</w:t>
      </w:r>
      <w:r>
        <w:rPr>
          <w:spacing w:val="-4"/>
        </w:rPr>
        <w:t xml:space="preserve"> </w:t>
      </w:r>
      <w:hyperlink r:id="rId93">
        <w:r>
          <w:rPr>
            <w:u w:val="single" w:color="006FC0"/>
          </w:rPr>
          <w:t>http://localhost/</w:t>
        </w:r>
      </w:hyperlink>
      <w:r>
        <w:t>);</w:t>
      </w:r>
      <w:r>
        <w:rPr>
          <w:spacing w:val="-4"/>
        </w:rPr>
        <w:t xml:space="preserve"> </w:t>
      </w:r>
      <w:r>
        <w:rPr>
          <w:spacing w:val="-5"/>
        </w:rPr>
        <w:t>or</w:t>
      </w:r>
    </w:p>
    <w:p w14:paraId="534CA1F0" w14:textId="77777777" w:rsidR="00197CB7" w:rsidRDefault="00345D0E">
      <w:pPr>
        <w:pStyle w:val="ListParagraph"/>
        <w:numPr>
          <w:ilvl w:val="0"/>
          <w:numId w:val="72"/>
        </w:numPr>
        <w:tabs>
          <w:tab w:val="left" w:pos="858"/>
        </w:tabs>
        <w:spacing w:before="28" w:line="266" w:lineRule="auto"/>
        <w:ind w:left="858" w:right="871"/>
      </w:pPr>
      <w:r>
        <w:t>hosted</w:t>
      </w:r>
      <w:r>
        <w:rPr>
          <w:spacing w:val="-2"/>
        </w:rPr>
        <w:t xml:space="preserve"> </w:t>
      </w:r>
      <w:r>
        <w:t>on</w:t>
      </w:r>
      <w:r>
        <w:rPr>
          <w:spacing w:val="-2"/>
        </w:rPr>
        <w:t xml:space="preserve"> </w:t>
      </w:r>
      <w:r>
        <w:t>a</w:t>
      </w:r>
      <w:r>
        <w:rPr>
          <w:spacing w:val="-4"/>
        </w:rPr>
        <w:t xml:space="preserve"> </w:t>
      </w:r>
      <w:r>
        <w:t>client</w:t>
      </w:r>
      <w:r>
        <w:rPr>
          <w:spacing w:val="-1"/>
        </w:rPr>
        <w:t xml:space="preserve"> </w:t>
      </w:r>
      <w:r>
        <w:t>specific</w:t>
      </w:r>
      <w:r>
        <w:rPr>
          <w:spacing w:val="-2"/>
        </w:rPr>
        <w:t xml:space="preserve"> </w:t>
      </w:r>
      <w:r>
        <w:t>non-remote</w:t>
      </w:r>
      <w:r>
        <w:rPr>
          <w:spacing w:val="-4"/>
        </w:rPr>
        <w:t xml:space="preserve"> </w:t>
      </w:r>
      <w:r>
        <w:t>protocol</w:t>
      </w:r>
      <w:r>
        <w:rPr>
          <w:spacing w:val="-1"/>
        </w:rPr>
        <w:t xml:space="preserve"> </w:t>
      </w:r>
      <w:r>
        <w:t>URI</w:t>
      </w:r>
      <w:r>
        <w:rPr>
          <w:spacing w:val="-4"/>
        </w:rPr>
        <w:t xml:space="preserve"> </w:t>
      </w:r>
      <w:r>
        <w:t>scheme</w:t>
      </w:r>
      <w:r>
        <w:rPr>
          <w:spacing w:val="-4"/>
        </w:rPr>
        <w:t xml:space="preserve"> </w:t>
      </w:r>
      <w:r>
        <w:t>(for</w:t>
      </w:r>
      <w:r>
        <w:rPr>
          <w:spacing w:val="-4"/>
        </w:rPr>
        <w:t xml:space="preserve"> </w:t>
      </w:r>
      <w:r>
        <w:t>example:</w:t>
      </w:r>
      <w:r>
        <w:rPr>
          <w:spacing w:val="-4"/>
        </w:rPr>
        <w:t xml:space="preserve"> </w:t>
      </w:r>
      <w:r>
        <w:t>myapp://</w:t>
      </w:r>
      <w:r>
        <w:rPr>
          <w:spacing w:val="-1"/>
        </w:rPr>
        <w:t xml:space="preserve"> </w:t>
      </w:r>
      <w:r>
        <w:t xml:space="preserve">or </w:t>
      </w:r>
      <w:r>
        <w:rPr>
          <w:spacing w:val="-2"/>
        </w:rPr>
        <w:t>au.gov.app://).</w:t>
      </w:r>
    </w:p>
    <w:p w14:paraId="534CA1F1" w14:textId="77777777" w:rsidR="00197CB7" w:rsidRDefault="00345D0E">
      <w:pPr>
        <w:pStyle w:val="BodyText"/>
        <w:spacing w:before="178" w:line="266" w:lineRule="auto"/>
        <w:ind w:left="138" w:right="171"/>
      </w:pPr>
      <w:r>
        <w:t>If</w:t>
      </w:r>
      <w:r>
        <w:rPr>
          <w:spacing w:val="-1"/>
        </w:rPr>
        <w:t xml:space="preserve"> </w:t>
      </w:r>
      <w:r>
        <w:t>a</w:t>
      </w:r>
      <w:r>
        <w:rPr>
          <w:spacing w:val="-2"/>
        </w:rPr>
        <w:t xml:space="preserve"> </w:t>
      </w:r>
      <w:r>
        <w:t>client’s</w:t>
      </w:r>
      <w:r>
        <w:rPr>
          <w:spacing w:val="-2"/>
        </w:rPr>
        <w:t xml:space="preserve"> </w:t>
      </w:r>
      <w:r>
        <w:t>redirect</w:t>
      </w:r>
      <w:r>
        <w:rPr>
          <w:spacing w:val="-1"/>
        </w:rPr>
        <w:t xml:space="preserve"> </w:t>
      </w:r>
      <w:r>
        <w:t>URI</w:t>
      </w:r>
      <w:r>
        <w:rPr>
          <w:spacing w:val="-3"/>
        </w:rPr>
        <w:t xml:space="preserve"> </w:t>
      </w:r>
      <w:r>
        <w:t>is</w:t>
      </w:r>
      <w:r>
        <w:rPr>
          <w:spacing w:val="-3"/>
        </w:rPr>
        <w:t xml:space="preserve"> </w:t>
      </w:r>
      <w:r>
        <w:t>either</w:t>
      </w:r>
      <w:r>
        <w:rPr>
          <w:spacing w:val="-3"/>
        </w:rPr>
        <w:t xml:space="preserve"> </w:t>
      </w:r>
      <w:r>
        <w:t>hosted</w:t>
      </w:r>
      <w:r>
        <w:rPr>
          <w:spacing w:val="-2"/>
        </w:rPr>
        <w:t xml:space="preserve"> </w:t>
      </w:r>
      <w:r>
        <w:t>on</w:t>
      </w:r>
      <w:r>
        <w:rPr>
          <w:spacing w:val="-4"/>
        </w:rPr>
        <w:t xml:space="preserve"> </w:t>
      </w:r>
      <w:r>
        <w:t>the</w:t>
      </w:r>
      <w:r>
        <w:rPr>
          <w:spacing w:val="-2"/>
        </w:rPr>
        <w:t xml:space="preserve"> </w:t>
      </w:r>
      <w:r>
        <w:t>local</w:t>
      </w:r>
      <w:r>
        <w:rPr>
          <w:spacing w:val="-3"/>
        </w:rPr>
        <w:t xml:space="preserve"> </w:t>
      </w:r>
      <w:r>
        <w:t>domain</w:t>
      </w:r>
      <w:r>
        <w:rPr>
          <w:spacing w:val="-2"/>
        </w:rPr>
        <w:t xml:space="preserve"> </w:t>
      </w:r>
      <w:r>
        <w:t>of</w:t>
      </w:r>
      <w:r>
        <w:rPr>
          <w:spacing w:val="-1"/>
        </w:rPr>
        <w:t xml:space="preserve"> </w:t>
      </w:r>
      <w:r>
        <w:t>the</w:t>
      </w:r>
      <w:r>
        <w:rPr>
          <w:spacing w:val="-2"/>
        </w:rPr>
        <w:t xml:space="preserve"> </w:t>
      </w:r>
      <w:r>
        <w:t>client</w:t>
      </w:r>
      <w:r>
        <w:rPr>
          <w:spacing w:val="-1"/>
        </w:rPr>
        <w:t xml:space="preserve"> </w:t>
      </w:r>
      <w:r>
        <w:t>or</w:t>
      </w:r>
      <w:r>
        <w:rPr>
          <w:spacing w:val="-1"/>
        </w:rPr>
        <w:t xml:space="preserve"> </w:t>
      </w:r>
      <w:r>
        <w:t>hosted</w:t>
      </w:r>
      <w:r>
        <w:rPr>
          <w:spacing w:val="-2"/>
        </w:rPr>
        <w:t xml:space="preserve"> </w:t>
      </w:r>
      <w:r>
        <w:t>on</w:t>
      </w:r>
      <w:r>
        <w:rPr>
          <w:spacing w:val="-2"/>
        </w:rPr>
        <w:t xml:space="preserve"> </w:t>
      </w:r>
      <w:r>
        <w:t>a</w:t>
      </w:r>
      <w:r>
        <w:rPr>
          <w:spacing w:val="-2"/>
        </w:rPr>
        <w:t xml:space="preserve"> </w:t>
      </w:r>
      <w:r>
        <w:t>client</w:t>
      </w:r>
      <w:r>
        <w:rPr>
          <w:spacing w:val="-3"/>
        </w:rPr>
        <w:t xml:space="preserve"> </w:t>
      </w:r>
      <w:r>
        <w:t>specific non-remote protocol URI schema, then a IXP MAY require that the TRP uses the PKCE extension to the authorisation code flow.</w:t>
      </w:r>
    </w:p>
    <w:p w14:paraId="534CA1F2" w14:textId="77777777" w:rsidR="00197CB7" w:rsidRDefault="00345D0E">
      <w:pPr>
        <w:pStyle w:val="BodyText"/>
        <w:spacing w:before="180" w:line="434" w:lineRule="auto"/>
        <w:ind w:left="138"/>
      </w:pPr>
      <w:r>
        <w:t>An</w:t>
      </w:r>
      <w:r>
        <w:rPr>
          <w:spacing w:val="-1"/>
        </w:rPr>
        <w:t xml:space="preserve"> </w:t>
      </w:r>
      <w:r>
        <w:t>IXP</w:t>
      </w:r>
      <w:r>
        <w:rPr>
          <w:spacing w:val="-2"/>
        </w:rPr>
        <w:t xml:space="preserve"> </w:t>
      </w:r>
      <w:r>
        <w:t>MUST</w:t>
      </w:r>
      <w:r>
        <w:rPr>
          <w:spacing w:val="-2"/>
        </w:rPr>
        <w:t xml:space="preserve"> </w:t>
      </w:r>
      <w:r>
        <w:t>NOT</w:t>
      </w:r>
      <w:r>
        <w:rPr>
          <w:spacing w:val="-2"/>
        </w:rPr>
        <w:t xml:space="preserve"> </w:t>
      </w:r>
      <w:r>
        <w:t>allow</w:t>
      </w:r>
      <w:r>
        <w:rPr>
          <w:spacing w:val="-5"/>
        </w:rPr>
        <w:t xml:space="preserve"> </w:t>
      </w:r>
      <w:r>
        <w:t>its</w:t>
      </w:r>
      <w:r>
        <w:rPr>
          <w:spacing w:val="-1"/>
        </w:rPr>
        <w:t xml:space="preserve"> </w:t>
      </w:r>
      <w:r>
        <w:t>ASPs</w:t>
      </w:r>
      <w:r>
        <w:rPr>
          <w:spacing w:val="-1"/>
        </w:rPr>
        <w:t xml:space="preserve"> </w:t>
      </w:r>
      <w:r>
        <w:t>to</w:t>
      </w:r>
      <w:r>
        <w:rPr>
          <w:spacing w:val="-4"/>
        </w:rPr>
        <w:t xml:space="preserve"> </w:t>
      </w:r>
      <w:r>
        <w:t>have</w:t>
      </w:r>
      <w:r>
        <w:rPr>
          <w:spacing w:val="-3"/>
        </w:rPr>
        <w:t xml:space="preserve"> </w:t>
      </w:r>
      <w:r>
        <w:t>URIs</w:t>
      </w:r>
      <w:r>
        <w:rPr>
          <w:spacing w:val="-1"/>
        </w:rPr>
        <w:t xml:space="preserve"> </w:t>
      </w:r>
      <w:r>
        <w:t>in</w:t>
      </w:r>
      <w:r>
        <w:rPr>
          <w:spacing w:val="-1"/>
        </w:rPr>
        <w:t xml:space="preserve"> </w:t>
      </w:r>
      <w:r>
        <w:t>more</w:t>
      </w:r>
      <w:r>
        <w:rPr>
          <w:spacing w:val="-3"/>
        </w:rPr>
        <w:t xml:space="preserve"> </w:t>
      </w:r>
      <w:r>
        <w:t>than</w:t>
      </w:r>
      <w:r>
        <w:rPr>
          <w:spacing w:val="-1"/>
        </w:rPr>
        <w:t xml:space="preserve"> </w:t>
      </w:r>
      <w:r>
        <w:t>one</w:t>
      </w:r>
      <w:r>
        <w:rPr>
          <w:spacing w:val="-1"/>
        </w:rPr>
        <w:t xml:space="preserve"> </w:t>
      </w:r>
      <w:r>
        <w:t>of the</w:t>
      </w:r>
      <w:r>
        <w:rPr>
          <w:spacing w:val="-1"/>
        </w:rPr>
        <w:t xml:space="preserve"> </w:t>
      </w:r>
      <w:r>
        <w:t>3</w:t>
      </w:r>
      <w:r>
        <w:rPr>
          <w:spacing w:val="-1"/>
        </w:rPr>
        <w:t xml:space="preserve"> </w:t>
      </w:r>
      <w:r>
        <w:t>categories</w:t>
      </w:r>
      <w:r>
        <w:rPr>
          <w:spacing w:val="-1"/>
        </w:rPr>
        <w:t xml:space="preserve"> </w:t>
      </w:r>
      <w:r>
        <w:t>outlined</w:t>
      </w:r>
      <w:r>
        <w:rPr>
          <w:spacing w:val="-4"/>
        </w:rPr>
        <w:t xml:space="preserve"> </w:t>
      </w:r>
      <w:r>
        <w:t>above. An IXP SHOULD NOT allow ASP clients to have multiple redirects URIs on different domains.</w:t>
      </w:r>
    </w:p>
    <w:p w14:paraId="534CA1F3" w14:textId="77777777" w:rsidR="00197CB7" w:rsidRDefault="00345D0E">
      <w:pPr>
        <w:pStyle w:val="Heading3"/>
        <w:numPr>
          <w:ilvl w:val="2"/>
          <w:numId w:val="74"/>
        </w:numPr>
        <w:tabs>
          <w:tab w:val="left" w:pos="987"/>
        </w:tabs>
        <w:spacing w:before="158"/>
        <w:ind w:left="987" w:hanging="849"/>
      </w:pPr>
      <w:r>
        <w:rPr>
          <w:color w:val="1C1C1C"/>
        </w:rPr>
        <w:t>Native</w:t>
      </w:r>
      <w:r>
        <w:rPr>
          <w:color w:val="1C1C1C"/>
          <w:spacing w:val="-1"/>
        </w:rPr>
        <w:t xml:space="preserve"> </w:t>
      </w:r>
      <w:r>
        <w:rPr>
          <w:color w:val="1C1C1C"/>
        </w:rPr>
        <w:t>Client</w:t>
      </w:r>
      <w:r>
        <w:rPr>
          <w:color w:val="1C1C1C"/>
          <w:spacing w:val="-3"/>
        </w:rPr>
        <w:t xml:space="preserve"> </w:t>
      </w:r>
      <w:r>
        <w:rPr>
          <w:color w:val="1C1C1C"/>
          <w:spacing w:val="-2"/>
        </w:rPr>
        <w:t>Applications</w:t>
      </w:r>
    </w:p>
    <w:p w14:paraId="534CA1F4" w14:textId="77777777" w:rsidR="00197CB7" w:rsidRDefault="00345D0E">
      <w:pPr>
        <w:pStyle w:val="BodyText"/>
        <w:spacing w:before="206" w:line="266" w:lineRule="auto"/>
        <w:ind w:left="138" w:right="619"/>
      </w:pPr>
      <w:r>
        <w:t>The</w:t>
      </w:r>
      <w:r>
        <w:rPr>
          <w:spacing w:val="-2"/>
        </w:rPr>
        <w:t xml:space="preserve"> </w:t>
      </w:r>
      <w:r>
        <w:t>use</w:t>
      </w:r>
      <w:r>
        <w:rPr>
          <w:spacing w:val="-4"/>
        </w:rPr>
        <w:t xml:space="preserve"> </w:t>
      </w:r>
      <w:r>
        <w:t>of</w:t>
      </w:r>
      <w:r>
        <w:rPr>
          <w:spacing w:val="-1"/>
        </w:rPr>
        <w:t xml:space="preserve"> </w:t>
      </w:r>
      <w:r>
        <w:t>client</w:t>
      </w:r>
      <w:r>
        <w:rPr>
          <w:spacing w:val="-1"/>
        </w:rPr>
        <w:t xml:space="preserve"> </w:t>
      </w:r>
      <w:r>
        <w:t>specific</w:t>
      </w:r>
      <w:r>
        <w:rPr>
          <w:spacing w:val="-2"/>
        </w:rPr>
        <w:t xml:space="preserve"> </w:t>
      </w:r>
      <w:r>
        <w:t>non-remote</w:t>
      </w:r>
      <w:r>
        <w:rPr>
          <w:spacing w:val="-4"/>
        </w:rPr>
        <w:t xml:space="preserve"> </w:t>
      </w:r>
      <w:r>
        <w:t>protocol</w:t>
      </w:r>
      <w:r>
        <w:rPr>
          <w:spacing w:val="-1"/>
        </w:rPr>
        <w:t xml:space="preserve"> </w:t>
      </w:r>
      <w:r>
        <w:t>URI</w:t>
      </w:r>
      <w:r>
        <w:rPr>
          <w:spacing w:val="-4"/>
        </w:rPr>
        <w:t xml:space="preserve"> </w:t>
      </w:r>
      <w:r>
        <w:t>schemes</w:t>
      </w:r>
      <w:r>
        <w:rPr>
          <w:spacing w:val="-2"/>
        </w:rPr>
        <w:t xml:space="preserve"> </w:t>
      </w:r>
      <w:r>
        <w:t>SHOULD</w:t>
      </w:r>
      <w:r>
        <w:rPr>
          <w:spacing w:val="-3"/>
        </w:rPr>
        <w:t xml:space="preserve"> </w:t>
      </w:r>
      <w:r>
        <w:t>be</w:t>
      </w:r>
      <w:r>
        <w:rPr>
          <w:spacing w:val="-2"/>
        </w:rPr>
        <w:t xml:space="preserve"> </w:t>
      </w:r>
      <w:r>
        <w:t>phased</w:t>
      </w:r>
      <w:r>
        <w:rPr>
          <w:spacing w:val="-5"/>
        </w:rPr>
        <w:t xml:space="preserve"> </w:t>
      </w:r>
      <w:r>
        <w:t>out</w:t>
      </w:r>
      <w:r>
        <w:rPr>
          <w:spacing w:val="-1"/>
        </w:rPr>
        <w:t xml:space="preserve"> </w:t>
      </w:r>
      <w:r>
        <w:t>for</w:t>
      </w:r>
      <w:r>
        <w:rPr>
          <w:spacing w:val="-1"/>
        </w:rPr>
        <w:t xml:space="preserve"> </w:t>
      </w:r>
      <w:r>
        <w:t xml:space="preserve">native </w:t>
      </w:r>
      <w:r>
        <w:rPr>
          <w:spacing w:val="-2"/>
        </w:rPr>
        <w:t>application.</w:t>
      </w:r>
    </w:p>
    <w:p w14:paraId="534CA1F5" w14:textId="77777777" w:rsidR="00197CB7" w:rsidRDefault="00345D0E">
      <w:pPr>
        <w:pStyle w:val="BodyText"/>
        <w:spacing w:before="177" w:line="266" w:lineRule="auto"/>
        <w:ind w:left="138"/>
      </w:pPr>
      <w:r>
        <w:t>An</w:t>
      </w:r>
      <w:r>
        <w:rPr>
          <w:spacing w:val="-2"/>
        </w:rPr>
        <w:t xml:space="preserve"> </w:t>
      </w:r>
      <w:r>
        <w:t>IXP</w:t>
      </w:r>
      <w:r>
        <w:rPr>
          <w:spacing w:val="-3"/>
        </w:rPr>
        <w:t xml:space="preserve"> </w:t>
      </w:r>
      <w:r>
        <w:t>MAY</w:t>
      </w:r>
      <w:r>
        <w:rPr>
          <w:spacing w:val="-3"/>
        </w:rPr>
        <w:t xml:space="preserve"> </w:t>
      </w:r>
      <w:r>
        <w:t>allow</w:t>
      </w:r>
      <w:r>
        <w:rPr>
          <w:spacing w:val="-3"/>
        </w:rPr>
        <w:t xml:space="preserve"> </w:t>
      </w:r>
      <w:r>
        <w:t>existing</w:t>
      </w:r>
      <w:r>
        <w:rPr>
          <w:spacing w:val="-2"/>
        </w:rPr>
        <w:t xml:space="preserve"> </w:t>
      </w:r>
      <w:r>
        <w:t>native</w:t>
      </w:r>
      <w:r>
        <w:rPr>
          <w:spacing w:val="-4"/>
        </w:rPr>
        <w:t xml:space="preserve"> </w:t>
      </w:r>
      <w:r>
        <w:t>application</w:t>
      </w:r>
      <w:r>
        <w:rPr>
          <w:spacing w:val="-2"/>
        </w:rPr>
        <w:t xml:space="preserve"> </w:t>
      </w:r>
      <w:r>
        <w:t>clients</w:t>
      </w:r>
      <w:r>
        <w:rPr>
          <w:spacing w:val="-4"/>
        </w:rPr>
        <w:t xml:space="preserve"> </w:t>
      </w:r>
      <w:r>
        <w:t>to</w:t>
      </w:r>
      <w:r>
        <w:rPr>
          <w:spacing w:val="-2"/>
        </w:rPr>
        <w:t xml:space="preserve"> </w:t>
      </w:r>
      <w:r>
        <w:t>continue</w:t>
      </w:r>
      <w:r>
        <w:rPr>
          <w:spacing w:val="-2"/>
        </w:rPr>
        <w:t xml:space="preserve"> </w:t>
      </w:r>
      <w:r>
        <w:t>using</w:t>
      </w:r>
      <w:r>
        <w:rPr>
          <w:spacing w:val="-2"/>
        </w:rPr>
        <w:t xml:space="preserve"> </w:t>
      </w:r>
      <w:r>
        <w:t>non-remote</w:t>
      </w:r>
      <w:r>
        <w:rPr>
          <w:spacing w:val="-2"/>
        </w:rPr>
        <w:t xml:space="preserve"> </w:t>
      </w:r>
      <w:r>
        <w:t>protocol</w:t>
      </w:r>
      <w:r>
        <w:rPr>
          <w:spacing w:val="-1"/>
        </w:rPr>
        <w:t xml:space="preserve"> </w:t>
      </w:r>
      <w:r>
        <w:t>URI schemes in their redirect URI.</w:t>
      </w:r>
    </w:p>
    <w:p w14:paraId="534CA1F6" w14:textId="77777777" w:rsidR="00197CB7" w:rsidRDefault="00345D0E">
      <w:pPr>
        <w:pStyle w:val="BodyText"/>
        <w:spacing w:before="178" w:line="266" w:lineRule="auto"/>
        <w:ind w:left="138" w:right="160"/>
        <w:jc w:val="both"/>
      </w:pPr>
      <w:r>
        <w:t>When</w:t>
      </w:r>
      <w:r>
        <w:rPr>
          <w:spacing w:val="-4"/>
        </w:rPr>
        <w:t xml:space="preserve"> </w:t>
      </w:r>
      <w:r>
        <w:t>a</w:t>
      </w:r>
      <w:r>
        <w:rPr>
          <w:spacing w:val="-1"/>
        </w:rPr>
        <w:t xml:space="preserve"> </w:t>
      </w:r>
      <w:r>
        <w:t>new</w:t>
      </w:r>
      <w:r>
        <w:rPr>
          <w:spacing w:val="-3"/>
        </w:rPr>
        <w:t xml:space="preserve"> </w:t>
      </w:r>
      <w:r>
        <w:t>Native</w:t>
      </w:r>
      <w:r>
        <w:rPr>
          <w:spacing w:val="-1"/>
        </w:rPr>
        <w:t xml:space="preserve"> </w:t>
      </w:r>
      <w:r>
        <w:t>Client</w:t>
      </w:r>
      <w:r>
        <w:rPr>
          <w:spacing w:val="-3"/>
        </w:rPr>
        <w:t xml:space="preserve"> </w:t>
      </w:r>
      <w:r>
        <w:t>Application</w:t>
      </w:r>
      <w:r>
        <w:rPr>
          <w:spacing w:val="-4"/>
        </w:rPr>
        <w:t xml:space="preserve"> </w:t>
      </w:r>
      <w:r>
        <w:t>is</w:t>
      </w:r>
      <w:r>
        <w:rPr>
          <w:spacing w:val="-3"/>
        </w:rPr>
        <w:t xml:space="preserve"> </w:t>
      </w:r>
      <w:r>
        <w:t>running</w:t>
      </w:r>
      <w:r>
        <w:rPr>
          <w:spacing w:val="-1"/>
        </w:rPr>
        <w:t xml:space="preserve"> </w:t>
      </w:r>
      <w:r>
        <w:t>on</w:t>
      </w:r>
      <w:r>
        <w:rPr>
          <w:spacing w:val="-4"/>
        </w:rPr>
        <w:t xml:space="preserve"> </w:t>
      </w:r>
      <w:r>
        <w:t>a</w:t>
      </w:r>
      <w:r>
        <w:rPr>
          <w:spacing w:val="-3"/>
        </w:rPr>
        <w:t xml:space="preserve"> </w:t>
      </w:r>
      <w:r>
        <w:t>platform</w:t>
      </w:r>
      <w:r>
        <w:rPr>
          <w:spacing w:val="-3"/>
        </w:rPr>
        <w:t xml:space="preserve"> </w:t>
      </w:r>
      <w:r>
        <w:t>that supports</w:t>
      </w:r>
      <w:r>
        <w:rPr>
          <w:spacing w:val="-1"/>
        </w:rPr>
        <w:t xml:space="preserve"> </w:t>
      </w:r>
      <w:r>
        <w:t>Claimed</w:t>
      </w:r>
      <w:r>
        <w:rPr>
          <w:spacing w:val="-1"/>
        </w:rPr>
        <w:t xml:space="preserve"> </w:t>
      </w:r>
      <w:r>
        <w:t>HTTPs</w:t>
      </w:r>
      <w:r>
        <w:rPr>
          <w:spacing w:val="-1"/>
        </w:rPr>
        <w:t xml:space="preserve"> </w:t>
      </w:r>
      <w:r>
        <w:t>Scheme URI</w:t>
      </w:r>
      <w:r>
        <w:rPr>
          <w:spacing w:val="-3"/>
        </w:rPr>
        <w:t xml:space="preserve"> </w:t>
      </w:r>
      <w:r>
        <w:t>redirection,</w:t>
      </w:r>
      <w:r>
        <w:rPr>
          <w:spacing w:val="-4"/>
        </w:rPr>
        <w:t xml:space="preserve"> </w:t>
      </w:r>
      <w:r>
        <w:t>an</w:t>
      </w:r>
      <w:r>
        <w:rPr>
          <w:spacing w:val="-1"/>
        </w:rPr>
        <w:t xml:space="preserve"> </w:t>
      </w:r>
      <w:r>
        <w:t>IXP</w:t>
      </w:r>
      <w:r>
        <w:rPr>
          <w:spacing w:val="-2"/>
        </w:rPr>
        <w:t xml:space="preserve"> </w:t>
      </w:r>
      <w:r>
        <w:t>SHOULD</w:t>
      </w:r>
      <w:r>
        <w:rPr>
          <w:spacing w:val="-2"/>
        </w:rPr>
        <w:t xml:space="preserve"> </w:t>
      </w:r>
      <w:r>
        <w:t>require</w:t>
      </w:r>
      <w:r>
        <w:rPr>
          <w:spacing w:val="-3"/>
        </w:rPr>
        <w:t xml:space="preserve"> </w:t>
      </w:r>
      <w:r>
        <w:t>these</w:t>
      </w:r>
      <w:r>
        <w:rPr>
          <w:spacing w:val="-1"/>
        </w:rPr>
        <w:t xml:space="preserve"> </w:t>
      </w:r>
      <w:r>
        <w:t>native</w:t>
      </w:r>
      <w:r>
        <w:rPr>
          <w:spacing w:val="-3"/>
        </w:rPr>
        <w:t xml:space="preserve"> </w:t>
      </w:r>
      <w:r>
        <w:t>applications</w:t>
      </w:r>
      <w:r>
        <w:rPr>
          <w:spacing w:val="-3"/>
        </w:rPr>
        <w:t xml:space="preserve"> </w:t>
      </w:r>
      <w:r>
        <w:t>to</w:t>
      </w:r>
      <w:r>
        <w:rPr>
          <w:spacing w:val="-1"/>
        </w:rPr>
        <w:t xml:space="preserve"> </w:t>
      </w:r>
      <w:r>
        <w:t>use</w:t>
      </w:r>
      <w:r>
        <w:rPr>
          <w:spacing w:val="-1"/>
        </w:rPr>
        <w:t xml:space="preserve"> </w:t>
      </w:r>
      <w:r>
        <w:t>that</w:t>
      </w:r>
      <w:r>
        <w:rPr>
          <w:spacing w:val="-3"/>
        </w:rPr>
        <w:t xml:space="preserve"> </w:t>
      </w:r>
      <w:r>
        <w:t>scheme</w:t>
      </w:r>
      <w:r>
        <w:rPr>
          <w:spacing w:val="-3"/>
        </w:rPr>
        <w:t xml:space="preserve"> </w:t>
      </w:r>
      <w:r>
        <w:t>in</w:t>
      </w:r>
      <w:r>
        <w:rPr>
          <w:spacing w:val="-4"/>
        </w:rPr>
        <w:t xml:space="preserve"> </w:t>
      </w:r>
      <w:r>
        <w:t>their</w:t>
      </w:r>
      <w:r>
        <w:rPr>
          <w:spacing w:val="-3"/>
        </w:rPr>
        <w:t xml:space="preserve"> </w:t>
      </w:r>
      <w:r>
        <w:t xml:space="preserve">redirect </w:t>
      </w:r>
      <w:r>
        <w:rPr>
          <w:spacing w:val="-4"/>
        </w:rPr>
        <w:t>URI.</w:t>
      </w:r>
    </w:p>
    <w:p w14:paraId="534CA1F7" w14:textId="77777777" w:rsidR="00197CB7" w:rsidRDefault="00197CB7">
      <w:pPr>
        <w:spacing w:line="266" w:lineRule="auto"/>
        <w:jc w:val="both"/>
        <w:sectPr w:rsidR="00197CB7">
          <w:headerReference w:type="even" r:id="rId94"/>
          <w:headerReference w:type="default" r:id="rId95"/>
          <w:footerReference w:type="even" r:id="rId96"/>
          <w:footerReference w:type="default" r:id="rId97"/>
          <w:pgSz w:w="11910" w:h="16840"/>
          <w:pgMar w:top="740" w:right="1280" w:bottom="720" w:left="1280" w:header="545" w:footer="521" w:gutter="0"/>
          <w:pgNumType w:start="3"/>
          <w:cols w:space="720"/>
        </w:sectPr>
      </w:pPr>
    </w:p>
    <w:p w14:paraId="534CA1F8" w14:textId="77777777" w:rsidR="00197CB7" w:rsidRDefault="00197CB7">
      <w:pPr>
        <w:pStyle w:val="BodyText"/>
        <w:spacing w:before="292"/>
        <w:rPr>
          <w:sz w:val="34"/>
        </w:rPr>
      </w:pPr>
    </w:p>
    <w:p w14:paraId="534CA1F9" w14:textId="77777777" w:rsidR="00197CB7" w:rsidRDefault="00345D0E">
      <w:pPr>
        <w:pStyle w:val="Heading2"/>
        <w:numPr>
          <w:ilvl w:val="1"/>
          <w:numId w:val="74"/>
        </w:numPr>
        <w:tabs>
          <w:tab w:val="left" w:pos="703"/>
        </w:tabs>
        <w:ind w:left="703" w:hanging="565"/>
      </w:pPr>
      <w:r>
        <w:rPr>
          <w:color w:val="1C1C1C"/>
        </w:rPr>
        <w:t>Connection</w:t>
      </w:r>
      <w:r>
        <w:rPr>
          <w:color w:val="1C1C1C"/>
          <w:spacing w:val="-6"/>
        </w:rPr>
        <w:t xml:space="preserve"> </w:t>
      </w:r>
      <w:r>
        <w:rPr>
          <w:color w:val="1C1C1C"/>
        </w:rPr>
        <w:t>to</w:t>
      </w:r>
      <w:r>
        <w:rPr>
          <w:color w:val="1C1C1C"/>
          <w:spacing w:val="-6"/>
        </w:rPr>
        <w:t xml:space="preserve"> </w:t>
      </w:r>
      <w:r>
        <w:rPr>
          <w:color w:val="1C1C1C"/>
        </w:rPr>
        <w:t>the</w:t>
      </w:r>
      <w:r>
        <w:rPr>
          <w:color w:val="1C1C1C"/>
          <w:spacing w:val="-5"/>
        </w:rPr>
        <w:t xml:space="preserve"> </w:t>
      </w:r>
      <w:r>
        <w:rPr>
          <w:color w:val="1C1C1C"/>
        </w:rPr>
        <w:t>authorisation</w:t>
      </w:r>
      <w:r>
        <w:rPr>
          <w:color w:val="1C1C1C"/>
          <w:spacing w:val="-8"/>
        </w:rPr>
        <w:t xml:space="preserve"> </w:t>
      </w:r>
      <w:r>
        <w:rPr>
          <w:color w:val="1C1C1C"/>
          <w:spacing w:val="-2"/>
        </w:rPr>
        <w:t>server</w:t>
      </w:r>
    </w:p>
    <w:p w14:paraId="534CA1FA" w14:textId="77777777" w:rsidR="00197CB7" w:rsidRDefault="00345D0E">
      <w:pPr>
        <w:pStyle w:val="Heading3"/>
        <w:numPr>
          <w:ilvl w:val="2"/>
          <w:numId w:val="74"/>
        </w:numPr>
        <w:tabs>
          <w:tab w:val="left" w:pos="987"/>
        </w:tabs>
        <w:spacing w:before="359"/>
        <w:ind w:left="987" w:hanging="849"/>
      </w:pPr>
      <w:r>
        <w:rPr>
          <w:color w:val="1C1C1C"/>
        </w:rPr>
        <w:t>Client</w:t>
      </w:r>
      <w:r>
        <w:rPr>
          <w:color w:val="1C1C1C"/>
          <w:spacing w:val="-3"/>
        </w:rPr>
        <w:t xml:space="preserve"> </w:t>
      </w:r>
      <w:r>
        <w:rPr>
          <w:color w:val="1C1C1C"/>
          <w:spacing w:val="-4"/>
        </w:rPr>
        <w:t>keys</w:t>
      </w:r>
    </w:p>
    <w:p w14:paraId="534CA1FB" w14:textId="77777777" w:rsidR="00197CB7" w:rsidRDefault="00345D0E">
      <w:pPr>
        <w:pStyle w:val="BodyText"/>
        <w:spacing w:before="206" w:line="266" w:lineRule="auto"/>
        <w:ind w:left="138"/>
      </w:pPr>
      <w:r>
        <w:t>An</w:t>
      </w:r>
      <w:r>
        <w:rPr>
          <w:spacing w:val="-1"/>
        </w:rPr>
        <w:t xml:space="preserve"> </w:t>
      </w:r>
      <w:r>
        <w:t>IXP</w:t>
      </w:r>
      <w:r>
        <w:rPr>
          <w:spacing w:val="-2"/>
        </w:rPr>
        <w:t xml:space="preserve"> </w:t>
      </w:r>
      <w:r>
        <w:t>MUST</w:t>
      </w:r>
      <w:r>
        <w:rPr>
          <w:spacing w:val="-2"/>
        </w:rPr>
        <w:t xml:space="preserve"> </w:t>
      </w:r>
      <w:r>
        <w:t>require</w:t>
      </w:r>
      <w:r>
        <w:rPr>
          <w:spacing w:val="-3"/>
        </w:rPr>
        <w:t xml:space="preserve"> </w:t>
      </w:r>
      <w:r>
        <w:t>clients</w:t>
      </w:r>
      <w:r>
        <w:rPr>
          <w:spacing w:val="-1"/>
        </w:rPr>
        <w:t xml:space="preserve"> </w:t>
      </w:r>
      <w:r>
        <w:t>using</w:t>
      </w:r>
      <w:r>
        <w:rPr>
          <w:spacing w:val="-4"/>
        </w:rPr>
        <w:t xml:space="preserve"> </w:t>
      </w:r>
      <w:r>
        <w:t>the</w:t>
      </w:r>
      <w:r>
        <w:rPr>
          <w:spacing w:val="-1"/>
        </w:rPr>
        <w:t xml:space="preserve"> </w:t>
      </w:r>
      <w:r>
        <w:t>authorisation</w:t>
      </w:r>
      <w:r>
        <w:rPr>
          <w:spacing w:val="-4"/>
        </w:rPr>
        <w:t xml:space="preserve"> </w:t>
      </w:r>
      <w:r>
        <w:t>code</w:t>
      </w:r>
      <w:r>
        <w:rPr>
          <w:spacing w:val="-1"/>
        </w:rPr>
        <w:t xml:space="preserve"> </w:t>
      </w:r>
      <w:r>
        <w:t>grant type</w:t>
      </w:r>
      <w:r>
        <w:rPr>
          <w:spacing w:val="-3"/>
        </w:rPr>
        <w:t xml:space="preserve"> </w:t>
      </w:r>
      <w:r>
        <w:t>to</w:t>
      </w:r>
      <w:r>
        <w:rPr>
          <w:spacing w:val="-1"/>
        </w:rPr>
        <w:t xml:space="preserve"> </w:t>
      </w:r>
      <w:r>
        <w:t>have</w:t>
      </w:r>
      <w:r>
        <w:rPr>
          <w:spacing w:val="-1"/>
        </w:rPr>
        <w:t xml:space="preserve"> </w:t>
      </w:r>
      <w:r>
        <w:t>a</w:t>
      </w:r>
      <w:r>
        <w:rPr>
          <w:spacing w:val="-1"/>
        </w:rPr>
        <w:t xml:space="preserve"> </w:t>
      </w:r>
      <w:r>
        <w:t>public</w:t>
      </w:r>
      <w:r>
        <w:rPr>
          <w:spacing w:val="-1"/>
        </w:rPr>
        <w:t xml:space="preserve"> </w:t>
      </w:r>
      <w:r>
        <w:t>and</w:t>
      </w:r>
      <w:r>
        <w:rPr>
          <w:spacing w:val="-4"/>
        </w:rPr>
        <w:t xml:space="preserve"> </w:t>
      </w:r>
      <w:r>
        <w:t>private</w:t>
      </w:r>
      <w:r>
        <w:rPr>
          <w:spacing w:val="-1"/>
        </w:rPr>
        <w:t xml:space="preserve"> </w:t>
      </w:r>
      <w:r>
        <w:t>key pair type for use in authentication to the Token Endpoint.</w:t>
      </w:r>
    </w:p>
    <w:p w14:paraId="534CA1FC" w14:textId="77777777" w:rsidR="00197CB7" w:rsidRDefault="00345D0E">
      <w:pPr>
        <w:pStyle w:val="BodyText"/>
        <w:spacing w:before="178" w:line="264" w:lineRule="auto"/>
        <w:ind w:left="138"/>
      </w:pPr>
      <w:r>
        <w:t>An</w:t>
      </w:r>
      <w:r>
        <w:rPr>
          <w:spacing w:val="-2"/>
        </w:rPr>
        <w:t xml:space="preserve"> </w:t>
      </w:r>
      <w:r>
        <w:t>IXP</w:t>
      </w:r>
      <w:r>
        <w:rPr>
          <w:spacing w:val="-3"/>
        </w:rPr>
        <w:t xml:space="preserve"> </w:t>
      </w:r>
      <w:r>
        <w:t>MUST</w:t>
      </w:r>
      <w:r>
        <w:rPr>
          <w:spacing w:val="-3"/>
        </w:rPr>
        <w:t xml:space="preserve"> </w:t>
      </w:r>
      <w:r>
        <w:t>require</w:t>
      </w:r>
      <w:r>
        <w:rPr>
          <w:spacing w:val="-3"/>
        </w:rPr>
        <w:t xml:space="preserve"> </w:t>
      </w:r>
      <w:r>
        <w:t>each</w:t>
      </w:r>
      <w:r>
        <w:rPr>
          <w:spacing w:val="-2"/>
        </w:rPr>
        <w:t xml:space="preserve"> </w:t>
      </w:r>
      <w:r>
        <w:t>client</w:t>
      </w:r>
      <w:r>
        <w:rPr>
          <w:spacing w:val="-1"/>
        </w:rPr>
        <w:t xml:space="preserve"> </w:t>
      </w:r>
      <w:r>
        <w:t>to</w:t>
      </w:r>
      <w:r>
        <w:rPr>
          <w:spacing w:val="-4"/>
        </w:rPr>
        <w:t xml:space="preserve"> </w:t>
      </w:r>
      <w:r>
        <w:t>register</w:t>
      </w:r>
      <w:r>
        <w:rPr>
          <w:spacing w:val="-1"/>
        </w:rPr>
        <w:t xml:space="preserve"> </w:t>
      </w:r>
      <w:r>
        <w:t>its</w:t>
      </w:r>
      <w:r>
        <w:rPr>
          <w:spacing w:val="-2"/>
        </w:rPr>
        <w:t xml:space="preserve"> </w:t>
      </w:r>
      <w:r>
        <w:t>public</w:t>
      </w:r>
      <w:r>
        <w:rPr>
          <w:spacing w:val="-2"/>
        </w:rPr>
        <w:t xml:space="preserve"> </w:t>
      </w:r>
      <w:r>
        <w:t>keys</w:t>
      </w:r>
      <w:r>
        <w:rPr>
          <w:spacing w:val="-3"/>
        </w:rPr>
        <w:t xml:space="preserve"> </w:t>
      </w:r>
      <w:r>
        <w:t>in</w:t>
      </w:r>
      <w:r>
        <w:rPr>
          <w:spacing w:val="-4"/>
        </w:rPr>
        <w:t xml:space="preserve"> </w:t>
      </w:r>
      <w:r>
        <w:t>its</w:t>
      </w:r>
      <w:r>
        <w:rPr>
          <w:spacing w:val="-2"/>
        </w:rPr>
        <w:t xml:space="preserve"> </w:t>
      </w:r>
      <w:r>
        <w:t>client</w:t>
      </w:r>
      <w:r>
        <w:rPr>
          <w:spacing w:val="-3"/>
        </w:rPr>
        <w:t xml:space="preserve"> </w:t>
      </w:r>
      <w:r>
        <w:t>registration</w:t>
      </w:r>
      <w:r>
        <w:rPr>
          <w:spacing w:val="-2"/>
        </w:rPr>
        <w:t xml:space="preserve"> </w:t>
      </w:r>
      <w:r>
        <w:t>metadata</w:t>
      </w:r>
      <w:r>
        <w:rPr>
          <w:spacing w:val="-2"/>
        </w:rPr>
        <w:t xml:space="preserve"> </w:t>
      </w:r>
      <w:r>
        <w:t>by</w:t>
      </w:r>
      <w:r>
        <w:rPr>
          <w:spacing w:val="-2"/>
        </w:rPr>
        <w:t xml:space="preserve"> </w:t>
      </w:r>
      <w:r>
        <w:t xml:space="preserve">either sending the public key directly in the </w:t>
      </w:r>
      <w:r>
        <w:rPr>
          <w:rFonts w:ascii="Consolas"/>
          <w:sz w:val="20"/>
        </w:rPr>
        <w:t>jwks</w:t>
      </w:r>
      <w:r>
        <w:rPr>
          <w:rFonts w:ascii="Consolas"/>
          <w:spacing w:val="-46"/>
          <w:sz w:val="20"/>
        </w:rPr>
        <w:t xml:space="preserve"> </w:t>
      </w:r>
      <w:r>
        <w:t xml:space="preserve">field or by registering a </w:t>
      </w:r>
      <w:r>
        <w:rPr>
          <w:rFonts w:ascii="Consolas"/>
          <w:sz w:val="20"/>
        </w:rPr>
        <w:t>jwks_uri</w:t>
      </w:r>
      <w:r>
        <w:t>.</w:t>
      </w:r>
    </w:p>
    <w:p w14:paraId="534CA1FD" w14:textId="77777777" w:rsidR="00197CB7" w:rsidRDefault="00345D0E">
      <w:pPr>
        <w:pStyle w:val="BodyText"/>
        <w:spacing w:before="180" w:line="266" w:lineRule="auto"/>
        <w:ind w:left="138"/>
      </w:pPr>
      <w:r>
        <w:t>If</w:t>
      </w:r>
      <w:r>
        <w:rPr>
          <w:spacing w:val="-1"/>
        </w:rPr>
        <w:t xml:space="preserve"> </w:t>
      </w:r>
      <w:r>
        <w:t>a</w:t>
      </w:r>
      <w:r>
        <w:rPr>
          <w:spacing w:val="-2"/>
        </w:rPr>
        <w:t xml:space="preserve"> </w:t>
      </w:r>
      <w:r>
        <w:t>client</w:t>
      </w:r>
      <w:r>
        <w:rPr>
          <w:spacing w:val="-1"/>
        </w:rPr>
        <w:t xml:space="preserve"> </w:t>
      </w:r>
      <w:r>
        <w:t>registers</w:t>
      </w:r>
      <w:r>
        <w:rPr>
          <w:spacing w:val="-4"/>
        </w:rPr>
        <w:t xml:space="preserve"> </w:t>
      </w:r>
      <w:r>
        <w:t>a</w:t>
      </w:r>
      <w:r>
        <w:rPr>
          <w:spacing w:val="-2"/>
        </w:rPr>
        <w:t xml:space="preserve"> </w:t>
      </w:r>
      <w:r>
        <w:rPr>
          <w:rFonts w:ascii="Consolas"/>
          <w:sz w:val="20"/>
        </w:rPr>
        <w:t>jwks_uri</w:t>
      </w:r>
      <w:r>
        <w:t>,</w:t>
      </w:r>
      <w:r>
        <w:rPr>
          <w:spacing w:val="-2"/>
        </w:rPr>
        <w:t xml:space="preserve"> </w:t>
      </w:r>
      <w:r>
        <w:t>the</w:t>
      </w:r>
      <w:r>
        <w:rPr>
          <w:spacing w:val="-2"/>
        </w:rPr>
        <w:t xml:space="preserve"> </w:t>
      </w:r>
      <w:r>
        <w:t>IXP</w:t>
      </w:r>
      <w:r>
        <w:rPr>
          <w:spacing w:val="-3"/>
        </w:rPr>
        <w:t xml:space="preserve"> </w:t>
      </w:r>
      <w:r>
        <w:t>MUST</w:t>
      </w:r>
      <w:r>
        <w:rPr>
          <w:spacing w:val="-3"/>
        </w:rPr>
        <w:t xml:space="preserve"> </w:t>
      </w:r>
      <w:r>
        <w:t>require</w:t>
      </w:r>
      <w:r>
        <w:rPr>
          <w:spacing w:val="-2"/>
        </w:rPr>
        <w:t xml:space="preserve"> </w:t>
      </w:r>
      <w:r>
        <w:t>the</w:t>
      </w:r>
      <w:r>
        <w:rPr>
          <w:spacing w:val="-2"/>
        </w:rPr>
        <w:t xml:space="preserve"> </w:t>
      </w:r>
      <w:r>
        <w:t>URI</w:t>
      </w:r>
      <w:r>
        <w:rPr>
          <w:spacing w:val="-4"/>
        </w:rPr>
        <w:t xml:space="preserve"> </w:t>
      </w:r>
      <w:r>
        <w:t>to</w:t>
      </w:r>
      <w:r>
        <w:rPr>
          <w:spacing w:val="-5"/>
        </w:rPr>
        <w:t xml:space="preserve"> </w:t>
      </w:r>
      <w:r>
        <w:t>be</w:t>
      </w:r>
      <w:r>
        <w:rPr>
          <w:spacing w:val="-2"/>
        </w:rPr>
        <w:t xml:space="preserve"> </w:t>
      </w:r>
      <w:r>
        <w:t>reachable</w:t>
      </w:r>
      <w:r>
        <w:rPr>
          <w:spacing w:val="-2"/>
        </w:rPr>
        <w:t xml:space="preserve"> </w:t>
      </w:r>
      <w:r>
        <w:t>by</w:t>
      </w:r>
      <w:r>
        <w:rPr>
          <w:spacing w:val="-2"/>
        </w:rPr>
        <w:t xml:space="preserve"> </w:t>
      </w:r>
      <w:r>
        <w:t>the</w:t>
      </w:r>
      <w:r>
        <w:rPr>
          <w:spacing w:val="-4"/>
        </w:rPr>
        <w:t xml:space="preserve"> </w:t>
      </w:r>
      <w:r>
        <w:t xml:space="preserve">authorisation </w:t>
      </w:r>
      <w:r>
        <w:rPr>
          <w:spacing w:val="-2"/>
        </w:rPr>
        <w:t>server.</w:t>
      </w:r>
    </w:p>
    <w:p w14:paraId="534CA1FE" w14:textId="77777777" w:rsidR="00197CB7" w:rsidRDefault="00345D0E">
      <w:pPr>
        <w:pStyle w:val="BodyText"/>
        <w:spacing w:before="175"/>
        <w:ind w:left="138"/>
      </w:pPr>
      <w:r>
        <w:t>An</w:t>
      </w:r>
      <w:r>
        <w:rPr>
          <w:spacing w:val="-6"/>
        </w:rPr>
        <w:t xml:space="preserve"> </w:t>
      </w:r>
      <w:r>
        <w:t>IXP</w:t>
      </w:r>
      <w:r>
        <w:rPr>
          <w:spacing w:val="-4"/>
        </w:rPr>
        <w:t xml:space="preserve"> </w:t>
      </w:r>
      <w:r>
        <w:t>SHOULD</w:t>
      </w:r>
      <w:r>
        <w:rPr>
          <w:spacing w:val="-4"/>
        </w:rPr>
        <w:t xml:space="preserve"> </w:t>
      </w:r>
      <w:r>
        <w:t>require</w:t>
      </w:r>
      <w:r>
        <w:rPr>
          <w:spacing w:val="-5"/>
        </w:rPr>
        <w:t xml:space="preserve"> </w:t>
      </w:r>
      <w:r>
        <w:t>the</w:t>
      </w:r>
      <w:r>
        <w:rPr>
          <w:spacing w:val="-3"/>
        </w:rPr>
        <w:t xml:space="preserve"> </w:t>
      </w:r>
      <w:r>
        <w:t>use</w:t>
      </w:r>
      <w:r>
        <w:rPr>
          <w:spacing w:val="-5"/>
        </w:rPr>
        <w:t xml:space="preserve"> </w:t>
      </w:r>
      <w:r>
        <w:t>of</w:t>
      </w:r>
      <w:r>
        <w:rPr>
          <w:spacing w:val="-2"/>
        </w:rPr>
        <w:t xml:space="preserve"> </w:t>
      </w:r>
      <w:r>
        <w:t>a</w:t>
      </w:r>
      <w:r>
        <w:rPr>
          <w:spacing w:val="-5"/>
        </w:rPr>
        <w:t xml:space="preserve"> </w:t>
      </w:r>
      <w:r>
        <w:rPr>
          <w:rFonts w:ascii="Consolas"/>
          <w:sz w:val="20"/>
        </w:rPr>
        <w:t>jwks_uri</w:t>
      </w:r>
      <w:r>
        <w:rPr>
          <w:rFonts w:ascii="Consolas"/>
          <w:spacing w:val="-54"/>
          <w:sz w:val="20"/>
        </w:rPr>
        <w:t xml:space="preserve"> </w:t>
      </w:r>
      <w:r>
        <w:t>as</w:t>
      </w:r>
      <w:r>
        <w:rPr>
          <w:spacing w:val="-3"/>
        </w:rPr>
        <w:t xml:space="preserve"> </w:t>
      </w:r>
      <w:r>
        <w:t>it</w:t>
      </w:r>
      <w:r>
        <w:rPr>
          <w:spacing w:val="-2"/>
        </w:rPr>
        <w:t xml:space="preserve"> </w:t>
      </w:r>
      <w:r>
        <w:t>allows</w:t>
      </w:r>
      <w:r>
        <w:rPr>
          <w:spacing w:val="-4"/>
        </w:rPr>
        <w:t xml:space="preserve"> </w:t>
      </w:r>
      <w:r>
        <w:t>for</w:t>
      </w:r>
      <w:r>
        <w:rPr>
          <w:spacing w:val="-2"/>
        </w:rPr>
        <w:t xml:space="preserve"> </w:t>
      </w:r>
      <w:r>
        <w:t>easier</w:t>
      </w:r>
      <w:r>
        <w:rPr>
          <w:spacing w:val="-2"/>
        </w:rPr>
        <w:t xml:space="preserve"> </w:t>
      </w:r>
      <w:r>
        <w:t>key</w:t>
      </w:r>
      <w:r>
        <w:rPr>
          <w:spacing w:val="-3"/>
        </w:rPr>
        <w:t xml:space="preserve"> </w:t>
      </w:r>
      <w:r>
        <w:rPr>
          <w:spacing w:val="-2"/>
        </w:rPr>
        <w:t>rotation.</w:t>
      </w:r>
    </w:p>
    <w:p w14:paraId="534CA1FF" w14:textId="77777777" w:rsidR="00197CB7" w:rsidRDefault="00345D0E">
      <w:pPr>
        <w:pStyle w:val="BodyText"/>
        <w:spacing w:before="205" w:line="266" w:lineRule="auto"/>
        <w:ind w:left="138" w:right="202"/>
      </w:pPr>
      <w:r>
        <w:t>An</w:t>
      </w:r>
      <w:r>
        <w:rPr>
          <w:spacing w:val="-3"/>
        </w:rPr>
        <w:t xml:space="preserve"> </w:t>
      </w:r>
      <w:r>
        <w:t>IXP</w:t>
      </w:r>
      <w:r>
        <w:rPr>
          <w:spacing w:val="-2"/>
        </w:rPr>
        <w:t xml:space="preserve"> </w:t>
      </w:r>
      <w:r>
        <w:t>MUST</w:t>
      </w:r>
      <w:r>
        <w:rPr>
          <w:spacing w:val="-2"/>
        </w:rPr>
        <w:t xml:space="preserve"> </w:t>
      </w:r>
      <w:r>
        <w:t>reject</w:t>
      </w:r>
      <w:r>
        <w:rPr>
          <w:spacing w:val="-3"/>
        </w:rPr>
        <w:t xml:space="preserve"> </w:t>
      </w:r>
      <w:r>
        <w:t>a</w:t>
      </w:r>
      <w:r>
        <w:rPr>
          <w:spacing w:val="-1"/>
        </w:rPr>
        <w:t xml:space="preserve"> </w:t>
      </w:r>
      <w:r>
        <w:rPr>
          <w:rFonts w:ascii="Consolas"/>
          <w:sz w:val="20"/>
        </w:rPr>
        <w:t>jwks</w:t>
      </w:r>
      <w:r>
        <w:rPr>
          <w:rFonts w:ascii="Consolas"/>
          <w:spacing w:val="-54"/>
          <w:sz w:val="20"/>
        </w:rPr>
        <w:t xml:space="preserve"> </w:t>
      </w:r>
      <w:r>
        <w:t>field</w:t>
      </w:r>
      <w:r>
        <w:rPr>
          <w:spacing w:val="-4"/>
        </w:rPr>
        <w:t xml:space="preserve"> </w:t>
      </w:r>
      <w:r>
        <w:t>or</w:t>
      </w:r>
      <w:r>
        <w:rPr>
          <w:spacing w:val="-3"/>
        </w:rPr>
        <w:t xml:space="preserve"> </w:t>
      </w:r>
      <w:r>
        <w:t>the</w:t>
      </w:r>
      <w:r>
        <w:rPr>
          <w:spacing w:val="-1"/>
        </w:rPr>
        <w:t xml:space="preserve"> </w:t>
      </w:r>
      <w:r>
        <w:t>content</w:t>
      </w:r>
      <w:r>
        <w:rPr>
          <w:spacing w:val="-3"/>
        </w:rPr>
        <w:t xml:space="preserve"> </w:t>
      </w:r>
      <w:r>
        <w:t>available</w:t>
      </w:r>
      <w:r>
        <w:rPr>
          <w:spacing w:val="-3"/>
        </w:rPr>
        <w:t xml:space="preserve"> </w:t>
      </w:r>
      <w:r>
        <w:t>from a</w:t>
      </w:r>
      <w:r>
        <w:rPr>
          <w:spacing w:val="-3"/>
        </w:rPr>
        <w:t xml:space="preserve"> </w:t>
      </w:r>
      <w:r>
        <w:rPr>
          <w:rFonts w:ascii="Consolas"/>
          <w:sz w:val="20"/>
        </w:rPr>
        <w:t>jwks_uri</w:t>
      </w:r>
      <w:r>
        <w:rPr>
          <w:rFonts w:ascii="Consolas"/>
          <w:spacing w:val="-54"/>
          <w:sz w:val="20"/>
        </w:rPr>
        <w:t xml:space="preserve"> </w:t>
      </w:r>
      <w:r>
        <w:t>provided</w:t>
      </w:r>
      <w:r>
        <w:rPr>
          <w:spacing w:val="-1"/>
        </w:rPr>
        <w:t xml:space="preserve"> </w:t>
      </w:r>
      <w:r>
        <w:t>by</w:t>
      </w:r>
      <w:r>
        <w:rPr>
          <w:spacing w:val="-4"/>
        </w:rPr>
        <w:t xml:space="preserve"> </w:t>
      </w:r>
      <w:r>
        <w:t>the</w:t>
      </w:r>
      <w:r>
        <w:rPr>
          <w:spacing w:val="-3"/>
        </w:rPr>
        <w:t xml:space="preserve"> </w:t>
      </w:r>
      <w:r>
        <w:t>client if the content does not contain a public key in the format prescribed in RFC 7517.</w:t>
      </w:r>
    </w:p>
    <w:p w14:paraId="534CA200" w14:textId="77777777" w:rsidR="00197CB7" w:rsidRDefault="00345D0E">
      <w:pPr>
        <w:pStyle w:val="BodyText"/>
        <w:spacing w:before="178"/>
        <w:ind w:left="138"/>
      </w:pPr>
      <w:r>
        <w:t>As</w:t>
      </w:r>
      <w:r>
        <w:rPr>
          <w:spacing w:val="-5"/>
        </w:rPr>
        <w:t xml:space="preserve"> </w:t>
      </w:r>
      <w:r>
        <w:t>the</w:t>
      </w:r>
      <w:r>
        <w:rPr>
          <w:spacing w:val="-5"/>
        </w:rPr>
        <w:t xml:space="preserve"> </w:t>
      </w:r>
      <w:r>
        <w:t>authorisation</w:t>
      </w:r>
      <w:r>
        <w:rPr>
          <w:spacing w:val="-2"/>
        </w:rPr>
        <w:t xml:space="preserve"> </w:t>
      </w:r>
      <w:r>
        <w:t>server,</w:t>
      </w:r>
      <w:r>
        <w:rPr>
          <w:spacing w:val="-6"/>
        </w:rPr>
        <w:t xml:space="preserve"> </w:t>
      </w:r>
      <w:r>
        <w:t>a</w:t>
      </w:r>
      <w:r>
        <w:rPr>
          <w:spacing w:val="-3"/>
        </w:rPr>
        <w:t xml:space="preserve"> </w:t>
      </w:r>
      <w:r>
        <w:t>IXP</w:t>
      </w:r>
      <w:r>
        <w:rPr>
          <w:spacing w:val="-3"/>
        </w:rPr>
        <w:t xml:space="preserve"> </w:t>
      </w:r>
      <w:r>
        <w:t>MUST</w:t>
      </w:r>
      <w:r>
        <w:rPr>
          <w:spacing w:val="-4"/>
        </w:rPr>
        <w:t xml:space="preserve"> </w:t>
      </w:r>
      <w:r>
        <w:t>verify</w:t>
      </w:r>
      <w:r>
        <w:rPr>
          <w:spacing w:val="-6"/>
        </w:rPr>
        <w:t xml:space="preserve"> </w:t>
      </w:r>
      <w:r>
        <w:t>the</w:t>
      </w:r>
      <w:r>
        <w:rPr>
          <w:spacing w:val="-4"/>
        </w:rPr>
        <w:t xml:space="preserve"> </w:t>
      </w:r>
      <w:r>
        <w:t>content</w:t>
      </w:r>
      <w:r>
        <w:rPr>
          <w:spacing w:val="-2"/>
        </w:rPr>
        <w:t xml:space="preserve"> </w:t>
      </w:r>
      <w:r>
        <w:t>available</w:t>
      </w:r>
      <w:r>
        <w:rPr>
          <w:spacing w:val="-3"/>
        </w:rPr>
        <w:t xml:space="preserve"> </w:t>
      </w:r>
      <w:r>
        <w:t>from</w:t>
      </w:r>
      <w:r>
        <w:rPr>
          <w:spacing w:val="-1"/>
        </w:rPr>
        <w:t xml:space="preserve"> </w:t>
      </w:r>
      <w:r>
        <w:t>a</w:t>
      </w:r>
      <w:r>
        <w:rPr>
          <w:spacing w:val="-5"/>
        </w:rPr>
        <w:t xml:space="preserve"> </w:t>
      </w:r>
      <w:r>
        <w:t>client’s</w:t>
      </w:r>
      <w:r>
        <w:rPr>
          <w:spacing w:val="-4"/>
        </w:rPr>
        <w:t xml:space="preserve"> </w:t>
      </w:r>
      <w:r>
        <w:rPr>
          <w:spacing w:val="-2"/>
        </w:rPr>
        <w:t>registered</w:t>
      </w:r>
    </w:p>
    <w:p w14:paraId="534CA201" w14:textId="74D83DFC" w:rsidR="00197CB7" w:rsidRDefault="00345D0E">
      <w:pPr>
        <w:pStyle w:val="BodyText"/>
        <w:spacing w:before="25" w:line="434" w:lineRule="auto"/>
        <w:ind w:left="138" w:right="4745" w:hanging="1"/>
      </w:pPr>
      <w:r>
        <w:rPr>
          <w:rFonts w:ascii="Consolas"/>
          <w:sz w:val="20"/>
        </w:rPr>
        <w:t>jwks_uri</w:t>
      </w:r>
      <w:r>
        <w:rPr>
          <w:rFonts w:ascii="Consolas"/>
          <w:spacing w:val="-56"/>
          <w:sz w:val="20"/>
        </w:rPr>
        <w:t xml:space="preserve"> </w:t>
      </w:r>
      <w:r>
        <w:t>contains</w:t>
      </w:r>
      <w:r>
        <w:rPr>
          <w:spacing w:val="-7"/>
        </w:rPr>
        <w:t xml:space="preserve"> </w:t>
      </w:r>
      <w:r>
        <w:t>a</w:t>
      </w:r>
      <w:r>
        <w:rPr>
          <w:spacing w:val="-6"/>
        </w:rPr>
        <w:t xml:space="preserve"> </w:t>
      </w:r>
      <w:r>
        <w:t>valid</w:t>
      </w:r>
      <w:r>
        <w:rPr>
          <w:spacing w:val="-7"/>
        </w:rPr>
        <w:t xml:space="preserve"> </w:t>
      </w:r>
      <w:r>
        <w:t>JSON</w:t>
      </w:r>
      <w:r>
        <w:rPr>
          <w:spacing w:val="-5"/>
        </w:rPr>
        <w:t xml:space="preserve"> </w:t>
      </w:r>
      <w:r>
        <w:t>Web</w:t>
      </w:r>
      <w:r>
        <w:rPr>
          <w:spacing w:val="-4"/>
        </w:rPr>
        <w:t xml:space="preserve"> </w:t>
      </w:r>
      <w:r>
        <w:t>Key</w:t>
      </w:r>
      <w:r>
        <w:rPr>
          <w:spacing w:val="-4"/>
        </w:rPr>
        <w:t xml:space="preserve"> </w:t>
      </w:r>
      <w:r>
        <w:t>Set. The example below is of a 2048-bit RSA key.</w:t>
      </w:r>
    </w:p>
    <w:p w14:paraId="169009D6" w14:textId="77777777" w:rsidR="009F7245" w:rsidRPr="00131103" w:rsidRDefault="009F7245" w:rsidP="009F7245">
      <w:pPr>
        <w:pStyle w:val="Boxed1Text"/>
        <w:rPr>
          <w:rFonts w:ascii="Consolas" w:hAnsi="Consolas"/>
          <w:sz w:val="20"/>
          <w:szCs w:val="20"/>
        </w:rPr>
      </w:pPr>
      <w:r w:rsidRPr="00131103">
        <w:rPr>
          <w:rFonts w:ascii="Consolas" w:hAnsi="Consolas"/>
          <w:sz w:val="20"/>
          <w:szCs w:val="20"/>
        </w:rPr>
        <w:t>{</w:t>
      </w:r>
    </w:p>
    <w:p w14:paraId="2ED605CC" w14:textId="77777777" w:rsidR="009F7245" w:rsidRPr="00131103" w:rsidRDefault="009F7245" w:rsidP="009F7245">
      <w:pPr>
        <w:pStyle w:val="Boxed1Text"/>
        <w:rPr>
          <w:rFonts w:ascii="Consolas" w:hAnsi="Consolas"/>
          <w:sz w:val="20"/>
          <w:szCs w:val="20"/>
        </w:rPr>
      </w:pPr>
      <w:r>
        <w:rPr>
          <w:rFonts w:ascii="Consolas" w:hAnsi="Consolas"/>
          <w:sz w:val="20"/>
          <w:szCs w:val="20"/>
        </w:rPr>
        <w:tab/>
      </w:r>
      <w:r w:rsidRPr="00131103">
        <w:rPr>
          <w:rFonts w:ascii="Consolas" w:hAnsi="Consolas"/>
          <w:sz w:val="20"/>
          <w:szCs w:val="20"/>
        </w:rPr>
        <w:t>"keys": [{</w:t>
      </w:r>
      <w:r>
        <w:rPr>
          <w:rFonts w:ascii="Consolas" w:hAnsi="Consolas"/>
          <w:sz w:val="20"/>
          <w:szCs w:val="20"/>
        </w:rPr>
        <w:br/>
      </w:r>
      <w:r>
        <w:rPr>
          <w:rFonts w:ascii="Consolas" w:hAnsi="Consolas"/>
          <w:sz w:val="20"/>
          <w:szCs w:val="20"/>
        </w:rPr>
        <w:tab/>
      </w:r>
      <w:r>
        <w:rPr>
          <w:rFonts w:ascii="Consolas" w:hAnsi="Consolas"/>
          <w:sz w:val="20"/>
          <w:szCs w:val="20"/>
        </w:rPr>
        <w:tab/>
      </w:r>
      <w:r w:rsidRPr="00131103">
        <w:rPr>
          <w:rFonts w:ascii="Consolas" w:hAnsi="Consolas"/>
          <w:sz w:val="20"/>
          <w:szCs w:val="20"/>
        </w:rPr>
        <w:t>"alg": "RS256",</w:t>
      </w:r>
    </w:p>
    <w:p w14:paraId="63A93FA5" w14:textId="77777777" w:rsidR="009F7245" w:rsidRPr="00131103" w:rsidRDefault="009F7245" w:rsidP="009F7245">
      <w:pPr>
        <w:pStyle w:val="Boxed1Text"/>
        <w:rPr>
          <w:rFonts w:ascii="Consolas" w:hAnsi="Consolas"/>
          <w:sz w:val="20"/>
          <w:szCs w:val="20"/>
        </w:rPr>
      </w:pPr>
      <w:r>
        <w:rPr>
          <w:rFonts w:ascii="Consolas" w:hAnsi="Consolas"/>
          <w:sz w:val="20"/>
          <w:szCs w:val="20"/>
        </w:rPr>
        <w:tab/>
      </w:r>
      <w:r>
        <w:rPr>
          <w:rFonts w:ascii="Consolas" w:hAnsi="Consolas"/>
          <w:sz w:val="20"/>
          <w:szCs w:val="20"/>
        </w:rPr>
        <w:tab/>
      </w:r>
      <w:r w:rsidRPr="00131103">
        <w:rPr>
          <w:rFonts w:ascii="Consolas" w:hAnsi="Consolas"/>
          <w:sz w:val="20"/>
          <w:szCs w:val="20"/>
        </w:rPr>
        <w:t>"e": "AQAB",</w:t>
      </w:r>
    </w:p>
    <w:p w14:paraId="6EFB834A" w14:textId="77777777" w:rsidR="009F7245" w:rsidRPr="00131103" w:rsidRDefault="009F7245" w:rsidP="009F7245">
      <w:pPr>
        <w:pStyle w:val="Boxed1Text"/>
        <w:rPr>
          <w:rFonts w:ascii="Consolas" w:hAnsi="Consolas"/>
          <w:sz w:val="20"/>
          <w:szCs w:val="20"/>
        </w:rPr>
      </w:pPr>
      <w:r>
        <w:rPr>
          <w:rFonts w:ascii="Consolas" w:hAnsi="Consolas"/>
          <w:sz w:val="20"/>
          <w:szCs w:val="20"/>
        </w:rPr>
        <w:tab/>
      </w:r>
      <w:r>
        <w:rPr>
          <w:rFonts w:ascii="Consolas" w:hAnsi="Consolas"/>
          <w:sz w:val="20"/>
          <w:szCs w:val="20"/>
        </w:rPr>
        <w:tab/>
      </w:r>
      <w:r w:rsidRPr="00131103">
        <w:rPr>
          <w:rFonts w:ascii="Consolas" w:hAnsi="Consolas"/>
          <w:sz w:val="20"/>
          <w:szCs w:val="20"/>
        </w:rPr>
        <w:t>"n": "kAMYD62n_f2rUcR4awJX4uccDt0zcXRssq_mDch5</w:t>
      </w:r>
      <w:r>
        <w:rPr>
          <w:rFonts w:ascii="Consolas" w:hAnsi="Consolas"/>
          <w:sz w:val="20"/>
          <w:szCs w:val="20"/>
        </w:rPr>
        <w:t>a</w:t>
      </w:r>
      <w:r w:rsidRPr="00131103">
        <w:rPr>
          <w:rFonts w:ascii="Consolas" w:hAnsi="Consolas"/>
          <w:sz w:val="20"/>
          <w:szCs w:val="20"/>
        </w:rPr>
        <w:t>ifcShx9aTtTVza23PTn3KaKrsBXwWcfioXR6zQn5eYdZQVGNBfOR4rxF5i7t3hfb4WkS50EK1gBYk2lO9NSrQ</w:t>
      </w:r>
      <w:r>
        <w:rPr>
          <w:rFonts w:ascii="Consolas" w:hAnsi="Consolas"/>
          <w:sz w:val="20"/>
          <w:szCs w:val="20"/>
        </w:rPr>
        <w:t>z</w:t>
      </w:r>
      <w:r w:rsidRPr="00131103">
        <w:rPr>
          <w:rFonts w:ascii="Consolas" w:hAnsi="Consolas"/>
          <w:sz w:val="20"/>
          <w:szCs w:val="20"/>
        </w:rPr>
        <w:t>xG9QsUsAnN6RHksXqsdOqvnxjLexDfIJlgbcCN9h6TBC66ZXv7PVhl19gIYVifSU7liHkLe0l0fw7jUI6rHLHf4d96_neR1HrNIK_xssr99Xpv1EM_ubxpktX0T925qej9fMEpzzQ5HLmcNt1H2_VQ_Ww1JOLn9vRnH48FDj7TxlIT74XdTZgTv31w_GRPAOfyxEw_ZUmxhz5Z</w:t>
      </w:r>
      <w:r>
        <w:rPr>
          <w:rFonts w:ascii="Consolas" w:hAnsi="Consolas"/>
          <w:sz w:val="20"/>
          <w:szCs w:val="20"/>
        </w:rPr>
        <w:t>n</w:t>
      </w:r>
      <w:r w:rsidRPr="00131103">
        <w:rPr>
          <w:rFonts w:ascii="Consolas" w:hAnsi="Consolas"/>
          <w:sz w:val="20"/>
          <w:szCs w:val="20"/>
        </w:rPr>
        <w:t>gTlQ",</w:t>
      </w:r>
    </w:p>
    <w:p w14:paraId="41E8B2BB" w14:textId="77777777" w:rsidR="009F7245" w:rsidRPr="00131103" w:rsidRDefault="009F7245" w:rsidP="009F7245">
      <w:pPr>
        <w:pStyle w:val="Boxed1Text"/>
        <w:rPr>
          <w:rFonts w:ascii="Consolas" w:hAnsi="Consolas"/>
          <w:sz w:val="20"/>
          <w:szCs w:val="20"/>
        </w:rPr>
      </w:pPr>
      <w:r>
        <w:rPr>
          <w:rFonts w:ascii="Consolas" w:hAnsi="Consolas"/>
          <w:sz w:val="20"/>
          <w:szCs w:val="20"/>
        </w:rPr>
        <w:tab/>
      </w:r>
      <w:r>
        <w:rPr>
          <w:rFonts w:ascii="Consolas" w:hAnsi="Consolas"/>
          <w:sz w:val="20"/>
          <w:szCs w:val="20"/>
        </w:rPr>
        <w:tab/>
      </w:r>
      <w:r w:rsidRPr="00131103">
        <w:rPr>
          <w:rFonts w:ascii="Consolas" w:hAnsi="Consolas"/>
          <w:sz w:val="20"/>
          <w:szCs w:val="20"/>
        </w:rPr>
        <w:t>"kty": "RSA",</w:t>
      </w:r>
    </w:p>
    <w:p w14:paraId="171D8BB9" w14:textId="77777777" w:rsidR="009F7245" w:rsidRPr="00131103" w:rsidRDefault="009F7245" w:rsidP="009F7245">
      <w:pPr>
        <w:pStyle w:val="Boxed1Text"/>
        <w:rPr>
          <w:rFonts w:ascii="Consolas" w:hAnsi="Consolas"/>
          <w:sz w:val="20"/>
          <w:szCs w:val="20"/>
        </w:rPr>
      </w:pPr>
      <w:r>
        <w:rPr>
          <w:rFonts w:ascii="Consolas" w:hAnsi="Consolas"/>
          <w:sz w:val="20"/>
          <w:szCs w:val="20"/>
        </w:rPr>
        <w:tab/>
      </w:r>
      <w:r>
        <w:rPr>
          <w:rFonts w:ascii="Consolas" w:hAnsi="Consolas"/>
          <w:sz w:val="20"/>
          <w:szCs w:val="20"/>
        </w:rPr>
        <w:tab/>
      </w:r>
      <w:r w:rsidRPr="00131103">
        <w:rPr>
          <w:rFonts w:ascii="Consolas" w:hAnsi="Consolas"/>
          <w:sz w:val="20"/>
          <w:szCs w:val="20"/>
        </w:rPr>
        <w:t>"kid": "oauth-client"</w:t>
      </w:r>
    </w:p>
    <w:p w14:paraId="6385FF3D" w14:textId="77777777" w:rsidR="009F7245" w:rsidRPr="00131103" w:rsidRDefault="009F7245" w:rsidP="009F7245">
      <w:pPr>
        <w:pStyle w:val="Boxed1Text"/>
        <w:rPr>
          <w:rFonts w:ascii="Consolas" w:hAnsi="Consolas"/>
          <w:sz w:val="20"/>
          <w:szCs w:val="20"/>
        </w:rPr>
      </w:pPr>
      <w:r>
        <w:rPr>
          <w:rFonts w:ascii="Consolas" w:hAnsi="Consolas"/>
          <w:sz w:val="20"/>
          <w:szCs w:val="20"/>
        </w:rPr>
        <w:tab/>
      </w:r>
      <w:r w:rsidRPr="00131103">
        <w:rPr>
          <w:rFonts w:ascii="Consolas" w:hAnsi="Consolas"/>
          <w:sz w:val="20"/>
          <w:szCs w:val="20"/>
        </w:rPr>
        <w:t>}]</w:t>
      </w:r>
    </w:p>
    <w:p w14:paraId="269DA87E" w14:textId="77777777" w:rsidR="009F7245" w:rsidRPr="00131103" w:rsidRDefault="009F7245" w:rsidP="009F7245">
      <w:pPr>
        <w:pStyle w:val="Boxed1Text"/>
        <w:keepNext/>
        <w:rPr>
          <w:rFonts w:ascii="Consolas" w:hAnsi="Consolas"/>
          <w:sz w:val="20"/>
          <w:szCs w:val="20"/>
        </w:rPr>
      </w:pPr>
      <w:r w:rsidRPr="00131103">
        <w:rPr>
          <w:rFonts w:ascii="Consolas" w:hAnsi="Consolas"/>
          <w:sz w:val="20"/>
          <w:szCs w:val="20"/>
        </w:rPr>
        <w:t>}</w:t>
      </w:r>
    </w:p>
    <w:p w14:paraId="534CA202" w14:textId="5A5A5B8E" w:rsidR="00197CB7" w:rsidRDefault="00345D0E">
      <w:pPr>
        <w:spacing w:before="241"/>
        <w:ind w:left="138"/>
        <w:rPr>
          <w:b/>
        </w:rPr>
      </w:pPr>
      <w:r>
        <w:rPr>
          <w:b/>
        </w:rPr>
        <w:t>Figure</w:t>
      </w:r>
      <w:r>
        <w:rPr>
          <w:b/>
          <w:spacing w:val="-4"/>
        </w:rPr>
        <w:t xml:space="preserve"> </w:t>
      </w:r>
      <w:r>
        <w:rPr>
          <w:b/>
        </w:rPr>
        <w:t>1</w:t>
      </w:r>
      <w:r>
        <w:rPr>
          <w:b/>
          <w:spacing w:val="-1"/>
        </w:rPr>
        <w:t xml:space="preserve"> </w:t>
      </w:r>
      <w:r>
        <w:rPr>
          <w:b/>
        </w:rPr>
        <w:t>JSON</w:t>
      </w:r>
      <w:r>
        <w:rPr>
          <w:b/>
          <w:spacing w:val="-2"/>
        </w:rPr>
        <w:t xml:space="preserve"> </w:t>
      </w:r>
      <w:r>
        <w:rPr>
          <w:b/>
        </w:rPr>
        <w:t>WEB</w:t>
      </w:r>
      <w:r>
        <w:rPr>
          <w:b/>
          <w:spacing w:val="-3"/>
        </w:rPr>
        <w:t xml:space="preserve"> </w:t>
      </w:r>
      <w:r>
        <w:rPr>
          <w:b/>
        </w:rPr>
        <w:t>Key</w:t>
      </w:r>
      <w:r>
        <w:rPr>
          <w:b/>
          <w:spacing w:val="-4"/>
        </w:rPr>
        <w:t xml:space="preserve"> </w:t>
      </w:r>
      <w:r>
        <w:rPr>
          <w:b/>
        </w:rPr>
        <w:t xml:space="preserve">Set </w:t>
      </w:r>
      <w:r>
        <w:rPr>
          <w:b/>
          <w:spacing w:val="-2"/>
        </w:rPr>
        <w:t>example</w:t>
      </w:r>
    </w:p>
    <w:p w14:paraId="534CA203" w14:textId="77777777" w:rsidR="00197CB7" w:rsidRDefault="00345D0E">
      <w:pPr>
        <w:pStyle w:val="BodyText"/>
        <w:spacing w:before="205" w:line="266" w:lineRule="auto"/>
        <w:ind w:left="138"/>
      </w:pPr>
      <w:r>
        <w:t>An</w:t>
      </w:r>
      <w:r>
        <w:rPr>
          <w:spacing w:val="-1"/>
        </w:rPr>
        <w:t xml:space="preserve"> </w:t>
      </w:r>
      <w:r>
        <w:t>IXP</w:t>
      </w:r>
      <w:r>
        <w:rPr>
          <w:spacing w:val="-2"/>
        </w:rPr>
        <w:t xml:space="preserve"> </w:t>
      </w:r>
      <w:r>
        <w:t>MAY</w:t>
      </w:r>
      <w:r>
        <w:rPr>
          <w:spacing w:val="-2"/>
        </w:rPr>
        <w:t xml:space="preserve"> </w:t>
      </w:r>
      <w:r>
        <w:t>allow</w:t>
      </w:r>
      <w:r>
        <w:rPr>
          <w:spacing w:val="-2"/>
        </w:rPr>
        <w:t xml:space="preserve"> </w:t>
      </w:r>
      <w:r>
        <w:t>native</w:t>
      </w:r>
      <w:r>
        <w:rPr>
          <w:spacing w:val="-3"/>
        </w:rPr>
        <w:t xml:space="preserve"> </w:t>
      </w:r>
      <w:r>
        <w:t>client</w:t>
      </w:r>
      <w:r>
        <w:rPr>
          <w:spacing w:val="-3"/>
        </w:rPr>
        <w:t xml:space="preserve"> </w:t>
      </w:r>
      <w:r>
        <w:t>applications</w:t>
      </w:r>
      <w:r>
        <w:rPr>
          <w:spacing w:val="-3"/>
        </w:rPr>
        <w:t xml:space="preserve"> </w:t>
      </w:r>
      <w:r>
        <w:t>to</w:t>
      </w:r>
      <w:r>
        <w:rPr>
          <w:spacing w:val="-4"/>
        </w:rPr>
        <w:t xml:space="preserve"> </w:t>
      </w:r>
      <w:r>
        <w:t>omit</w:t>
      </w:r>
      <w:r>
        <w:rPr>
          <w:spacing w:val="-3"/>
        </w:rPr>
        <w:t xml:space="preserve"> </w:t>
      </w:r>
      <w:r>
        <w:t>their</w:t>
      </w:r>
      <w:r>
        <w:rPr>
          <w:spacing w:val="-3"/>
        </w:rPr>
        <w:t xml:space="preserve"> </w:t>
      </w:r>
      <w:r>
        <w:t>key</w:t>
      </w:r>
      <w:r>
        <w:rPr>
          <w:spacing w:val="-1"/>
        </w:rPr>
        <w:t xml:space="preserve"> </w:t>
      </w:r>
      <w:r>
        <w:t>during</w:t>
      </w:r>
      <w:r>
        <w:rPr>
          <w:spacing w:val="-1"/>
        </w:rPr>
        <w:t xml:space="preserve"> </w:t>
      </w:r>
      <w:r>
        <w:t>registration</w:t>
      </w:r>
      <w:r>
        <w:rPr>
          <w:spacing w:val="-4"/>
        </w:rPr>
        <w:t xml:space="preserve"> </w:t>
      </w:r>
      <w:r>
        <w:t>if</w:t>
      </w:r>
      <w:r>
        <w:rPr>
          <w:spacing w:val="-3"/>
        </w:rPr>
        <w:t xml:space="preserve"> </w:t>
      </w:r>
      <w:r>
        <w:t>they</w:t>
      </w:r>
      <w:r>
        <w:rPr>
          <w:spacing w:val="-4"/>
        </w:rPr>
        <w:t xml:space="preserve"> </w:t>
      </w:r>
      <w:r>
        <w:t>are</w:t>
      </w:r>
      <w:r>
        <w:rPr>
          <w:spacing w:val="-3"/>
        </w:rPr>
        <w:t xml:space="preserve"> </w:t>
      </w:r>
      <w:r>
        <w:t>a</w:t>
      </w:r>
      <w:r>
        <w:rPr>
          <w:spacing w:val="-1"/>
        </w:rPr>
        <w:t xml:space="preserve"> </w:t>
      </w:r>
      <w:r>
        <w:t>Public Client using PKCE.</w:t>
      </w:r>
    </w:p>
    <w:p w14:paraId="534CA204" w14:textId="77777777" w:rsidR="00197CB7" w:rsidRDefault="00197CB7">
      <w:pPr>
        <w:spacing w:line="266" w:lineRule="auto"/>
        <w:sectPr w:rsidR="00197CB7">
          <w:pgSz w:w="11910" w:h="16840"/>
          <w:pgMar w:top="740" w:right="1280" w:bottom="720" w:left="1280" w:header="545" w:footer="521" w:gutter="0"/>
          <w:cols w:space="720"/>
        </w:sectPr>
      </w:pPr>
    </w:p>
    <w:p w14:paraId="534CA205" w14:textId="77777777" w:rsidR="00197CB7" w:rsidRDefault="00197CB7">
      <w:pPr>
        <w:pStyle w:val="BodyText"/>
        <w:spacing w:before="292"/>
        <w:rPr>
          <w:sz w:val="34"/>
        </w:rPr>
      </w:pPr>
    </w:p>
    <w:p w14:paraId="534CA206" w14:textId="77777777" w:rsidR="00197CB7" w:rsidRDefault="00345D0E">
      <w:pPr>
        <w:pStyle w:val="Heading2"/>
        <w:numPr>
          <w:ilvl w:val="1"/>
          <w:numId w:val="74"/>
        </w:numPr>
        <w:tabs>
          <w:tab w:val="left" w:pos="703"/>
        </w:tabs>
        <w:ind w:left="703" w:hanging="565"/>
      </w:pPr>
      <w:r>
        <w:rPr>
          <w:color w:val="1C1C1C"/>
        </w:rPr>
        <w:t>Grant</w:t>
      </w:r>
      <w:r>
        <w:rPr>
          <w:color w:val="1C1C1C"/>
          <w:spacing w:val="-5"/>
        </w:rPr>
        <w:t xml:space="preserve"> </w:t>
      </w:r>
      <w:r>
        <w:rPr>
          <w:color w:val="1C1C1C"/>
          <w:spacing w:val="-2"/>
        </w:rPr>
        <w:t>types</w:t>
      </w:r>
    </w:p>
    <w:p w14:paraId="534CA207" w14:textId="77777777" w:rsidR="00197CB7" w:rsidRDefault="00345D0E">
      <w:pPr>
        <w:spacing w:before="202"/>
        <w:ind w:left="138"/>
      </w:pPr>
      <w:r>
        <w:t>The</w:t>
      </w:r>
      <w:r>
        <w:rPr>
          <w:spacing w:val="-9"/>
        </w:rPr>
        <w:t xml:space="preserve"> </w:t>
      </w:r>
      <w:r>
        <w:t>grant</w:t>
      </w:r>
      <w:r>
        <w:rPr>
          <w:spacing w:val="-6"/>
        </w:rPr>
        <w:t xml:space="preserve"> </w:t>
      </w:r>
      <w:r>
        <w:t>type</w:t>
      </w:r>
      <w:r>
        <w:rPr>
          <w:spacing w:val="-6"/>
        </w:rPr>
        <w:t xml:space="preserve"> </w:t>
      </w:r>
      <w:r>
        <w:t>of</w:t>
      </w:r>
      <w:r>
        <w:rPr>
          <w:spacing w:val="-4"/>
        </w:rPr>
        <w:t xml:space="preserve"> </w:t>
      </w:r>
      <w:r>
        <w:rPr>
          <w:rFonts w:ascii="Consolas"/>
          <w:sz w:val="20"/>
        </w:rPr>
        <w:t>authorisation_code</w:t>
      </w:r>
      <w:r>
        <w:rPr>
          <w:rFonts w:ascii="Consolas"/>
          <w:spacing w:val="-54"/>
          <w:sz w:val="20"/>
        </w:rPr>
        <w:t xml:space="preserve"> </w:t>
      </w:r>
      <w:r>
        <w:t>MUST</w:t>
      </w:r>
      <w:r>
        <w:rPr>
          <w:spacing w:val="-5"/>
        </w:rPr>
        <w:t xml:space="preserve"> </w:t>
      </w:r>
      <w:r>
        <w:t>be</w:t>
      </w:r>
      <w:r>
        <w:rPr>
          <w:spacing w:val="-4"/>
        </w:rPr>
        <w:t xml:space="preserve"> </w:t>
      </w:r>
      <w:r>
        <w:t>supported</w:t>
      </w:r>
      <w:r>
        <w:rPr>
          <w:spacing w:val="-4"/>
        </w:rPr>
        <w:t xml:space="preserve"> </w:t>
      </w:r>
      <w:r>
        <w:t>by</w:t>
      </w:r>
      <w:r>
        <w:rPr>
          <w:spacing w:val="-7"/>
        </w:rPr>
        <w:t xml:space="preserve"> </w:t>
      </w:r>
      <w:r>
        <w:t>an</w:t>
      </w:r>
      <w:r>
        <w:rPr>
          <w:spacing w:val="-4"/>
        </w:rPr>
        <w:t xml:space="preserve"> IXP.</w:t>
      </w:r>
    </w:p>
    <w:p w14:paraId="534CA208" w14:textId="77777777" w:rsidR="00197CB7" w:rsidRDefault="00345D0E">
      <w:pPr>
        <w:pStyle w:val="BodyText"/>
        <w:spacing w:before="208" w:line="266" w:lineRule="auto"/>
        <w:ind w:left="138" w:right="171"/>
      </w:pPr>
      <w:r>
        <w:t>The</w:t>
      </w:r>
      <w:r>
        <w:rPr>
          <w:spacing w:val="-2"/>
        </w:rPr>
        <w:t xml:space="preserve"> </w:t>
      </w:r>
      <w:r>
        <w:t>Authorisation</w:t>
      </w:r>
      <w:r>
        <w:rPr>
          <w:spacing w:val="-2"/>
        </w:rPr>
        <w:t xml:space="preserve"> </w:t>
      </w:r>
      <w:r>
        <w:t>Code</w:t>
      </w:r>
      <w:r>
        <w:rPr>
          <w:spacing w:val="-2"/>
        </w:rPr>
        <w:t xml:space="preserve"> </w:t>
      </w:r>
      <w:r>
        <w:t>authentication</w:t>
      </w:r>
      <w:r>
        <w:rPr>
          <w:spacing w:val="-2"/>
        </w:rPr>
        <w:t xml:space="preserve"> </w:t>
      </w:r>
      <w:r>
        <w:t>flow</w:t>
      </w:r>
      <w:r>
        <w:rPr>
          <w:spacing w:val="-3"/>
        </w:rPr>
        <w:t xml:space="preserve"> </w:t>
      </w:r>
      <w:r>
        <w:t>implemented</w:t>
      </w:r>
      <w:r>
        <w:rPr>
          <w:spacing w:val="-2"/>
        </w:rPr>
        <w:t xml:space="preserve"> </w:t>
      </w:r>
      <w:r>
        <w:t>by</w:t>
      </w:r>
      <w:r>
        <w:rPr>
          <w:spacing w:val="-2"/>
        </w:rPr>
        <w:t xml:space="preserve"> </w:t>
      </w:r>
      <w:r>
        <w:t>an</w:t>
      </w:r>
      <w:r>
        <w:rPr>
          <w:spacing w:val="-5"/>
        </w:rPr>
        <w:t xml:space="preserve"> </w:t>
      </w:r>
      <w:r>
        <w:t>IXP</w:t>
      </w:r>
      <w:r>
        <w:rPr>
          <w:spacing w:val="-3"/>
        </w:rPr>
        <w:t xml:space="preserve"> </w:t>
      </w:r>
      <w:r>
        <w:t>MUST</w:t>
      </w:r>
      <w:r>
        <w:rPr>
          <w:spacing w:val="-3"/>
        </w:rPr>
        <w:t xml:space="preserve"> </w:t>
      </w:r>
      <w:r>
        <w:t>follow</w:t>
      </w:r>
      <w:r>
        <w:rPr>
          <w:spacing w:val="-6"/>
        </w:rPr>
        <w:t xml:space="preserve"> </w:t>
      </w:r>
      <w:r>
        <w:t>the</w:t>
      </w:r>
      <w:r>
        <w:rPr>
          <w:spacing w:val="-2"/>
        </w:rPr>
        <w:t xml:space="preserve"> </w:t>
      </w:r>
      <w:r>
        <w:t>steps</w:t>
      </w:r>
      <w:r>
        <w:rPr>
          <w:spacing w:val="-2"/>
        </w:rPr>
        <w:t xml:space="preserve"> </w:t>
      </w:r>
      <w:r>
        <w:t>outlined in the section 3.1 (Authentication using the Authorization Code Flow) of OpenID Connect Core 1.0.</w:t>
      </w:r>
    </w:p>
    <w:p w14:paraId="534CA209" w14:textId="77777777" w:rsidR="00197CB7" w:rsidRDefault="00345D0E">
      <w:pPr>
        <w:pStyle w:val="BodyText"/>
        <w:spacing w:before="178"/>
        <w:ind w:left="138"/>
      </w:pPr>
      <w:r>
        <w:t>If</w:t>
      </w:r>
      <w:r>
        <w:rPr>
          <w:spacing w:val="-2"/>
        </w:rPr>
        <w:t xml:space="preserve"> </w:t>
      </w:r>
      <w:r>
        <w:t>an</w:t>
      </w:r>
      <w:r>
        <w:rPr>
          <w:spacing w:val="-2"/>
        </w:rPr>
        <w:t xml:space="preserve"> </w:t>
      </w:r>
      <w:r>
        <w:t>IXP</w:t>
      </w:r>
      <w:r>
        <w:rPr>
          <w:spacing w:val="-4"/>
        </w:rPr>
        <w:t xml:space="preserve"> </w:t>
      </w:r>
      <w:r>
        <w:t>supports</w:t>
      </w:r>
      <w:r>
        <w:rPr>
          <w:spacing w:val="-4"/>
        </w:rPr>
        <w:t xml:space="preserve"> </w:t>
      </w:r>
      <w:r>
        <w:t>a</w:t>
      </w:r>
      <w:r>
        <w:rPr>
          <w:spacing w:val="-2"/>
        </w:rPr>
        <w:t xml:space="preserve"> </w:t>
      </w:r>
      <w:r>
        <w:t>Direct</w:t>
      </w:r>
      <w:r>
        <w:rPr>
          <w:spacing w:val="-4"/>
        </w:rPr>
        <w:t xml:space="preserve"> </w:t>
      </w:r>
      <w:r>
        <w:t>Access</w:t>
      </w:r>
      <w:r>
        <w:rPr>
          <w:spacing w:val="-3"/>
        </w:rPr>
        <w:t xml:space="preserve"> </w:t>
      </w:r>
      <w:r>
        <w:t>Client</w:t>
      </w:r>
      <w:r>
        <w:rPr>
          <w:spacing w:val="-4"/>
        </w:rPr>
        <w:t xml:space="preserve"> </w:t>
      </w:r>
      <w:r>
        <w:t>type,</w:t>
      </w:r>
      <w:r>
        <w:rPr>
          <w:spacing w:val="-2"/>
        </w:rPr>
        <w:t xml:space="preserve"> </w:t>
      </w:r>
      <w:r>
        <w:t>it</w:t>
      </w:r>
      <w:r>
        <w:rPr>
          <w:spacing w:val="-2"/>
        </w:rPr>
        <w:t xml:space="preserve"> </w:t>
      </w:r>
      <w:r>
        <w:t>MUST</w:t>
      </w:r>
      <w:r>
        <w:rPr>
          <w:spacing w:val="-3"/>
        </w:rPr>
        <w:t xml:space="preserve"> </w:t>
      </w:r>
      <w:r>
        <w:t>also</w:t>
      </w:r>
      <w:r>
        <w:rPr>
          <w:spacing w:val="-5"/>
        </w:rPr>
        <w:t xml:space="preserve"> </w:t>
      </w:r>
      <w:r>
        <w:t>support</w:t>
      </w:r>
      <w:r>
        <w:rPr>
          <w:spacing w:val="-5"/>
        </w:rPr>
        <w:t xml:space="preserve"> </w:t>
      </w:r>
      <w:r>
        <w:t>the</w:t>
      </w:r>
      <w:r>
        <w:rPr>
          <w:spacing w:val="-2"/>
        </w:rPr>
        <w:t xml:space="preserve"> </w:t>
      </w:r>
      <w:r>
        <w:t>grant</w:t>
      </w:r>
      <w:r>
        <w:rPr>
          <w:spacing w:val="-4"/>
        </w:rPr>
        <w:t xml:space="preserve"> </w:t>
      </w:r>
      <w:r>
        <w:t>type</w:t>
      </w:r>
      <w:r>
        <w:rPr>
          <w:spacing w:val="-2"/>
        </w:rPr>
        <w:t xml:space="preserve"> </w:t>
      </w:r>
      <w:r>
        <w:rPr>
          <w:spacing w:val="-5"/>
        </w:rPr>
        <w:t>of</w:t>
      </w:r>
    </w:p>
    <w:p w14:paraId="534CA20A" w14:textId="77777777" w:rsidR="00197CB7" w:rsidRDefault="00345D0E">
      <w:pPr>
        <w:spacing w:before="25"/>
        <w:ind w:left="138"/>
      </w:pPr>
      <w:r>
        <w:rPr>
          <w:rFonts w:ascii="Consolas"/>
          <w:spacing w:val="-2"/>
          <w:sz w:val="20"/>
        </w:rPr>
        <w:t>client_credentials</w:t>
      </w:r>
      <w:r>
        <w:rPr>
          <w:spacing w:val="-2"/>
        </w:rPr>
        <w:t>.</w:t>
      </w:r>
    </w:p>
    <w:p w14:paraId="534CA20B" w14:textId="77777777" w:rsidR="00197CB7" w:rsidRDefault="00345D0E">
      <w:pPr>
        <w:pStyle w:val="BodyText"/>
        <w:spacing w:before="208"/>
        <w:ind w:left="138"/>
      </w:pPr>
      <w:r>
        <w:t>Implementation</w:t>
      </w:r>
      <w:r>
        <w:rPr>
          <w:spacing w:val="-6"/>
        </w:rPr>
        <w:t xml:space="preserve"> </w:t>
      </w:r>
      <w:r>
        <w:t>of</w:t>
      </w:r>
      <w:r>
        <w:rPr>
          <w:spacing w:val="-4"/>
        </w:rPr>
        <w:t xml:space="preserve"> </w:t>
      </w:r>
      <w:r>
        <w:t>the</w:t>
      </w:r>
      <w:r>
        <w:rPr>
          <w:spacing w:val="-3"/>
        </w:rPr>
        <w:t xml:space="preserve"> </w:t>
      </w:r>
      <w:r>
        <w:t>Client</w:t>
      </w:r>
      <w:r>
        <w:rPr>
          <w:spacing w:val="-3"/>
        </w:rPr>
        <w:t xml:space="preserve"> </w:t>
      </w:r>
      <w:r>
        <w:t>Credentials</w:t>
      </w:r>
      <w:r>
        <w:rPr>
          <w:spacing w:val="-5"/>
        </w:rPr>
        <w:t xml:space="preserve"> </w:t>
      </w:r>
      <w:r>
        <w:t>grant</w:t>
      </w:r>
      <w:r>
        <w:rPr>
          <w:spacing w:val="-4"/>
        </w:rPr>
        <w:t xml:space="preserve"> </w:t>
      </w:r>
      <w:r>
        <w:t>MUST</w:t>
      </w:r>
      <w:r>
        <w:rPr>
          <w:spacing w:val="-5"/>
        </w:rPr>
        <w:t xml:space="preserve"> </w:t>
      </w:r>
      <w:r>
        <w:t>conform</w:t>
      </w:r>
      <w:r>
        <w:rPr>
          <w:spacing w:val="-2"/>
        </w:rPr>
        <w:t xml:space="preserve"> </w:t>
      </w:r>
      <w:r>
        <w:t>to</w:t>
      </w:r>
      <w:r>
        <w:rPr>
          <w:spacing w:val="-4"/>
        </w:rPr>
        <w:t xml:space="preserve"> </w:t>
      </w:r>
      <w:r>
        <w:t>RFC</w:t>
      </w:r>
      <w:r>
        <w:rPr>
          <w:spacing w:val="-3"/>
        </w:rPr>
        <w:t xml:space="preserve"> </w:t>
      </w:r>
      <w:r>
        <w:rPr>
          <w:spacing w:val="-2"/>
        </w:rPr>
        <w:t>6749.</w:t>
      </w:r>
    </w:p>
    <w:p w14:paraId="534CA20C" w14:textId="77777777" w:rsidR="00197CB7" w:rsidRDefault="00197CB7">
      <w:pPr>
        <w:pStyle w:val="BodyText"/>
        <w:spacing w:before="114"/>
      </w:pPr>
    </w:p>
    <w:p w14:paraId="534CA20D" w14:textId="77777777" w:rsidR="00197CB7" w:rsidRDefault="00345D0E">
      <w:pPr>
        <w:pStyle w:val="Heading2"/>
        <w:numPr>
          <w:ilvl w:val="1"/>
          <w:numId w:val="74"/>
        </w:numPr>
        <w:tabs>
          <w:tab w:val="left" w:pos="703"/>
        </w:tabs>
        <w:ind w:left="703" w:hanging="565"/>
      </w:pPr>
      <w:r>
        <w:rPr>
          <w:color w:val="1C1C1C"/>
        </w:rPr>
        <w:t>Technical</w:t>
      </w:r>
      <w:r>
        <w:rPr>
          <w:color w:val="1C1C1C"/>
          <w:spacing w:val="-6"/>
        </w:rPr>
        <w:t xml:space="preserve"> </w:t>
      </w:r>
      <w:r>
        <w:rPr>
          <w:color w:val="1C1C1C"/>
        </w:rPr>
        <w:t>Relying</w:t>
      </w:r>
      <w:r>
        <w:rPr>
          <w:color w:val="1C1C1C"/>
          <w:spacing w:val="-7"/>
        </w:rPr>
        <w:t xml:space="preserve"> </w:t>
      </w:r>
      <w:r>
        <w:rPr>
          <w:color w:val="1C1C1C"/>
        </w:rPr>
        <w:t>Party</w:t>
      </w:r>
      <w:r>
        <w:rPr>
          <w:color w:val="1C1C1C"/>
          <w:spacing w:val="-6"/>
        </w:rPr>
        <w:t xml:space="preserve"> </w:t>
      </w:r>
      <w:r>
        <w:rPr>
          <w:color w:val="1C1C1C"/>
          <w:spacing w:val="-2"/>
        </w:rPr>
        <w:t>Profile</w:t>
      </w:r>
    </w:p>
    <w:p w14:paraId="534CA20E" w14:textId="77777777" w:rsidR="00197CB7" w:rsidRDefault="00345D0E">
      <w:pPr>
        <w:pStyle w:val="BodyText"/>
        <w:spacing w:before="208" w:line="266" w:lineRule="auto"/>
        <w:ind w:left="138"/>
      </w:pPr>
      <w:r>
        <w:t>In</w:t>
      </w:r>
      <w:r>
        <w:rPr>
          <w:spacing w:val="-1"/>
        </w:rPr>
        <w:t xml:space="preserve"> </w:t>
      </w:r>
      <w:r>
        <w:t>this</w:t>
      </w:r>
      <w:r>
        <w:rPr>
          <w:spacing w:val="-3"/>
        </w:rPr>
        <w:t xml:space="preserve"> </w:t>
      </w:r>
      <w:r>
        <w:t>section</w:t>
      </w:r>
      <w:r>
        <w:rPr>
          <w:spacing w:val="-1"/>
        </w:rPr>
        <w:t xml:space="preserve"> </w:t>
      </w:r>
      <w:r>
        <w:t>the</w:t>
      </w:r>
      <w:r>
        <w:rPr>
          <w:spacing w:val="-1"/>
        </w:rPr>
        <w:t xml:space="preserve"> </w:t>
      </w:r>
      <w:r>
        <w:t>terms</w:t>
      </w:r>
      <w:r>
        <w:rPr>
          <w:spacing w:val="-3"/>
        </w:rPr>
        <w:t xml:space="preserve"> </w:t>
      </w:r>
      <w:r>
        <w:t>client and</w:t>
      </w:r>
      <w:r>
        <w:rPr>
          <w:spacing w:val="-1"/>
        </w:rPr>
        <w:t xml:space="preserve"> </w:t>
      </w:r>
      <w:r>
        <w:t>technical</w:t>
      </w:r>
      <w:r>
        <w:rPr>
          <w:spacing w:val="-3"/>
        </w:rPr>
        <w:t xml:space="preserve"> </w:t>
      </w:r>
      <w:r>
        <w:t>relying</w:t>
      </w:r>
      <w:r>
        <w:rPr>
          <w:spacing w:val="-4"/>
        </w:rPr>
        <w:t xml:space="preserve"> </w:t>
      </w:r>
      <w:r>
        <w:t>party</w:t>
      </w:r>
      <w:r>
        <w:rPr>
          <w:spacing w:val="-4"/>
        </w:rPr>
        <w:t xml:space="preserve"> </w:t>
      </w:r>
      <w:r>
        <w:t>(TRP)</w:t>
      </w:r>
      <w:r>
        <w:rPr>
          <w:spacing w:val="-3"/>
        </w:rPr>
        <w:t xml:space="preserve"> </w:t>
      </w:r>
      <w:r>
        <w:t>refer</w:t>
      </w:r>
      <w:r>
        <w:rPr>
          <w:spacing w:val="-3"/>
        </w:rPr>
        <w:t xml:space="preserve"> </w:t>
      </w:r>
      <w:r>
        <w:t>to</w:t>
      </w:r>
      <w:r>
        <w:rPr>
          <w:spacing w:val="-4"/>
        </w:rPr>
        <w:t xml:space="preserve"> </w:t>
      </w:r>
      <w:r>
        <w:t>the</w:t>
      </w:r>
      <w:r>
        <w:rPr>
          <w:spacing w:val="-1"/>
        </w:rPr>
        <w:t xml:space="preserve"> </w:t>
      </w:r>
      <w:r>
        <w:t>OpenID</w:t>
      </w:r>
      <w:r>
        <w:rPr>
          <w:spacing w:val="-2"/>
        </w:rPr>
        <w:t xml:space="preserve"> </w:t>
      </w:r>
      <w:r>
        <w:t>Connect Core</w:t>
      </w:r>
      <w:r>
        <w:rPr>
          <w:spacing w:val="-1"/>
        </w:rPr>
        <w:t xml:space="preserve"> </w:t>
      </w:r>
      <w:r>
        <w:t>1.0 software operated by a PRP or an ASP.</w:t>
      </w:r>
    </w:p>
    <w:p w14:paraId="534CA20F" w14:textId="77777777" w:rsidR="00197CB7" w:rsidRDefault="00197CB7">
      <w:pPr>
        <w:pStyle w:val="BodyText"/>
        <w:spacing w:before="79"/>
      </w:pPr>
    </w:p>
    <w:p w14:paraId="534CA210" w14:textId="77777777" w:rsidR="00197CB7" w:rsidRDefault="00345D0E">
      <w:pPr>
        <w:pStyle w:val="Heading3"/>
        <w:numPr>
          <w:ilvl w:val="2"/>
          <w:numId w:val="74"/>
        </w:numPr>
        <w:tabs>
          <w:tab w:val="left" w:pos="987"/>
        </w:tabs>
        <w:ind w:left="987" w:hanging="849"/>
      </w:pPr>
      <w:r>
        <w:rPr>
          <w:color w:val="1C1C1C"/>
        </w:rPr>
        <w:t>Requests</w:t>
      </w:r>
      <w:r>
        <w:rPr>
          <w:color w:val="1C1C1C"/>
          <w:spacing w:val="-2"/>
        </w:rPr>
        <w:t xml:space="preserve"> </w:t>
      </w:r>
      <w:r>
        <w:rPr>
          <w:color w:val="1C1C1C"/>
        </w:rPr>
        <w:t>to</w:t>
      </w:r>
      <w:r>
        <w:rPr>
          <w:color w:val="1C1C1C"/>
          <w:spacing w:val="-2"/>
        </w:rPr>
        <w:t xml:space="preserve"> </w:t>
      </w:r>
      <w:r>
        <w:rPr>
          <w:color w:val="1C1C1C"/>
        </w:rPr>
        <w:t>the</w:t>
      </w:r>
      <w:r>
        <w:rPr>
          <w:color w:val="1C1C1C"/>
          <w:spacing w:val="-3"/>
        </w:rPr>
        <w:t xml:space="preserve"> </w:t>
      </w:r>
      <w:r>
        <w:rPr>
          <w:color w:val="1C1C1C"/>
        </w:rPr>
        <w:t>Authorisation</w:t>
      </w:r>
      <w:r>
        <w:rPr>
          <w:color w:val="1C1C1C"/>
          <w:spacing w:val="-1"/>
        </w:rPr>
        <w:t xml:space="preserve"> </w:t>
      </w:r>
      <w:r>
        <w:rPr>
          <w:color w:val="1C1C1C"/>
          <w:spacing w:val="-2"/>
        </w:rPr>
        <w:t>Endpoint</w:t>
      </w:r>
    </w:p>
    <w:p w14:paraId="534CA211" w14:textId="77777777" w:rsidR="00197CB7" w:rsidRDefault="00345D0E">
      <w:pPr>
        <w:pStyle w:val="BodyText"/>
        <w:spacing w:before="206" w:line="266" w:lineRule="auto"/>
        <w:ind w:left="138"/>
      </w:pPr>
      <w:r>
        <w:t>IXP’s</w:t>
      </w:r>
      <w:r>
        <w:rPr>
          <w:spacing w:val="-2"/>
        </w:rPr>
        <w:t xml:space="preserve"> </w:t>
      </w:r>
      <w:r>
        <w:t>clients</w:t>
      </w:r>
      <w:r>
        <w:rPr>
          <w:spacing w:val="-4"/>
        </w:rPr>
        <w:t xml:space="preserve"> </w:t>
      </w:r>
      <w:r>
        <w:t>making</w:t>
      </w:r>
      <w:r>
        <w:rPr>
          <w:spacing w:val="-2"/>
        </w:rPr>
        <w:t xml:space="preserve"> </w:t>
      </w:r>
      <w:r>
        <w:t>a</w:t>
      </w:r>
      <w:r>
        <w:rPr>
          <w:spacing w:val="-4"/>
        </w:rPr>
        <w:t xml:space="preserve"> </w:t>
      </w:r>
      <w:r>
        <w:t>request</w:t>
      </w:r>
      <w:r>
        <w:rPr>
          <w:spacing w:val="-4"/>
        </w:rPr>
        <w:t xml:space="preserve"> </w:t>
      </w:r>
      <w:r>
        <w:t>to</w:t>
      </w:r>
      <w:r>
        <w:rPr>
          <w:spacing w:val="-5"/>
        </w:rPr>
        <w:t xml:space="preserve"> </w:t>
      </w:r>
      <w:r>
        <w:t>the</w:t>
      </w:r>
      <w:r>
        <w:rPr>
          <w:spacing w:val="-2"/>
        </w:rPr>
        <w:t xml:space="preserve"> </w:t>
      </w:r>
      <w:r>
        <w:t>Authorisation</w:t>
      </w:r>
      <w:r>
        <w:rPr>
          <w:spacing w:val="-2"/>
        </w:rPr>
        <w:t xml:space="preserve"> </w:t>
      </w:r>
      <w:r>
        <w:t>Endpoint</w:t>
      </w:r>
      <w:r>
        <w:rPr>
          <w:spacing w:val="-1"/>
        </w:rPr>
        <w:t xml:space="preserve"> </w:t>
      </w:r>
      <w:r>
        <w:t>SHOULD</w:t>
      </w:r>
      <w:r>
        <w:rPr>
          <w:spacing w:val="-3"/>
        </w:rPr>
        <w:t xml:space="preserve"> </w:t>
      </w:r>
      <w:r>
        <w:t>use</w:t>
      </w:r>
      <w:r>
        <w:rPr>
          <w:spacing w:val="-2"/>
        </w:rPr>
        <w:t xml:space="preserve"> </w:t>
      </w:r>
      <w:r>
        <w:t>an</w:t>
      </w:r>
      <w:r>
        <w:rPr>
          <w:spacing w:val="-5"/>
        </w:rPr>
        <w:t xml:space="preserve"> </w:t>
      </w:r>
      <w:r>
        <w:t>unpredictable</w:t>
      </w:r>
      <w:r>
        <w:rPr>
          <w:spacing w:val="-2"/>
        </w:rPr>
        <w:t xml:space="preserve"> </w:t>
      </w:r>
      <w:r>
        <w:t>value</w:t>
      </w:r>
      <w:r>
        <w:rPr>
          <w:spacing w:val="-4"/>
        </w:rPr>
        <w:t xml:space="preserve"> </w:t>
      </w:r>
      <w:r>
        <w:t>for the state parameter with at least 128 bits of entropy.</w:t>
      </w:r>
    </w:p>
    <w:p w14:paraId="534CA212" w14:textId="77777777" w:rsidR="00197CB7" w:rsidRDefault="00345D0E">
      <w:pPr>
        <w:pStyle w:val="BodyText"/>
        <w:spacing w:before="178" w:line="266" w:lineRule="auto"/>
        <w:ind w:left="138" w:right="202"/>
      </w:pPr>
      <w:r>
        <w:t>IXP’s clients MUST validate the value of the state parameter upon return to the redirect URI and MUST</w:t>
      </w:r>
      <w:r>
        <w:rPr>
          <w:spacing w:val="-3"/>
        </w:rPr>
        <w:t xml:space="preserve"> </w:t>
      </w:r>
      <w:r>
        <w:t>ensure</w:t>
      </w:r>
      <w:r>
        <w:rPr>
          <w:spacing w:val="-4"/>
        </w:rPr>
        <w:t xml:space="preserve"> </w:t>
      </w:r>
      <w:r>
        <w:t>that</w:t>
      </w:r>
      <w:r>
        <w:rPr>
          <w:spacing w:val="-1"/>
        </w:rPr>
        <w:t xml:space="preserve"> </w:t>
      </w:r>
      <w:r>
        <w:t>the</w:t>
      </w:r>
      <w:r>
        <w:rPr>
          <w:spacing w:val="-2"/>
        </w:rPr>
        <w:t xml:space="preserve"> </w:t>
      </w:r>
      <w:r>
        <w:t>state</w:t>
      </w:r>
      <w:r>
        <w:rPr>
          <w:spacing w:val="-4"/>
        </w:rPr>
        <w:t xml:space="preserve"> </w:t>
      </w:r>
      <w:r>
        <w:t>value</w:t>
      </w:r>
      <w:r>
        <w:rPr>
          <w:spacing w:val="-2"/>
        </w:rPr>
        <w:t xml:space="preserve"> </w:t>
      </w:r>
      <w:r>
        <w:t>is</w:t>
      </w:r>
      <w:r>
        <w:rPr>
          <w:spacing w:val="-4"/>
        </w:rPr>
        <w:t xml:space="preserve"> </w:t>
      </w:r>
      <w:r>
        <w:t>securely</w:t>
      </w:r>
      <w:r>
        <w:rPr>
          <w:spacing w:val="-4"/>
        </w:rPr>
        <w:t xml:space="preserve"> </w:t>
      </w:r>
      <w:r>
        <w:t>tied</w:t>
      </w:r>
      <w:r>
        <w:rPr>
          <w:spacing w:val="-2"/>
        </w:rPr>
        <w:t xml:space="preserve"> </w:t>
      </w:r>
      <w:r>
        <w:t>to</w:t>
      </w:r>
      <w:r>
        <w:rPr>
          <w:spacing w:val="-2"/>
        </w:rPr>
        <w:t xml:space="preserve"> </w:t>
      </w:r>
      <w:r>
        <w:t>the</w:t>
      </w:r>
      <w:r>
        <w:rPr>
          <w:spacing w:val="-4"/>
        </w:rPr>
        <w:t xml:space="preserve"> </w:t>
      </w:r>
      <w:r>
        <w:t>individual’s</w:t>
      </w:r>
      <w:r>
        <w:rPr>
          <w:spacing w:val="-4"/>
        </w:rPr>
        <w:t xml:space="preserve"> </w:t>
      </w:r>
      <w:r>
        <w:t>current</w:t>
      </w:r>
      <w:r>
        <w:rPr>
          <w:spacing w:val="-1"/>
        </w:rPr>
        <w:t xml:space="preserve"> </w:t>
      </w:r>
      <w:r>
        <w:t>session,</w:t>
      </w:r>
      <w:r>
        <w:rPr>
          <w:spacing w:val="-2"/>
        </w:rPr>
        <w:t xml:space="preserve"> </w:t>
      </w:r>
      <w:r>
        <w:t>for</w:t>
      </w:r>
      <w:r>
        <w:rPr>
          <w:spacing w:val="-4"/>
        </w:rPr>
        <w:t xml:space="preserve"> </w:t>
      </w:r>
      <w:r>
        <w:t>example,</w:t>
      </w:r>
      <w:r>
        <w:rPr>
          <w:spacing w:val="-2"/>
        </w:rPr>
        <w:t xml:space="preserve"> </w:t>
      </w:r>
      <w:r>
        <w:t>by relating the state value to a session identifier issued by the client software to the browser.</w:t>
      </w:r>
    </w:p>
    <w:p w14:paraId="534CA213" w14:textId="77777777" w:rsidR="00197CB7" w:rsidRDefault="00345D0E">
      <w:pPr>
        <w:pStyle w:val="BodyText"/>
        <w:spacing w:before="180"/>
        <w:ind w:left="138"/>
      </w:pPr>
      <w:r>
        <w:t>IXP’s</w:t>
      </w:r>
      <w:r>
        <w:rPr>
          <w:spacing w:val="-3"/>
        </w:rPr>
        <w:t xml:space="preserve"> </w:t>
      </w:r>
      <w:r>
        <w:t>clients</w:t>
      </w:r>
      <w:r>
        <w:rPr>
          <w:spacing w:val="-3"/>
        </w:rPr>
        <w:t xml:space="preserve"> </w:t>
      </w:r>
      <w:r>
        <w:t>MUST</w:t>
      </w:r>
      <w:r>
        <w:rPr>
          <w:spacing w:val="-6"/>
        </w:rPr>
        <w:t xml:space="preserve"> </w:t>
      </w:r>
      <w:r>
        <w:t>include</w:t>
      </w:r>
      <w:r>
        <w:rPr>
          <w:spacing w:val="-3"/>
        </w:rPr>
        <w:t xml:space="preserve"> </w:t>
      </w:r>
      <w:r>
        <w:t>their</w:t>
      </w:r>
      <w:r>
        <w:rPr>
          <w:spacing w:val="-5"/>
        </w:rPr>
        <w:t xml:space="preserve"> </w:t>
      </w:r>
      <w:r>
        <w:t>full</w:t>
      </w:r>
      <w:r>
        <w:rPr>
          <w:spacing w:val="-4"/>
        </w:rPr>
        <w:t xml:space="preserve"> </w:t>
      </w:r>
      <w:r>
        <w:t>redirect</w:t>
      </w:r>
      <w:r>
        <w:rPr>
          <w:spacing w:val="-2"/>
        </w:rPr>
        <w:t xml:space="preserve"> </w:t>
      </w:r>
      <w:r>
        <w:t>URI</w:t>
      </w:r>
      <w:r>
        <w:rPr>
          <w:spacing w:val="-5"/>
        </w:rPr>
        <w:t xml:space="preserve"> </w:t>
      </w:r>
      <w:r>
        <w:t>in</w:t>
      </w:r>
      <w:r>
        <w:rPr>
          <w:spacing w:val="-6"/>
        </w:rPr>
        <w:t xml:space="preserve"> </w:t>
      </w:r>
      <w:r>
        <w:t>the</w:t>
      </w:r>
      <w:r>
        <w:rPr>
          <w:spacing w:val="-3"/>
        </w:rPr>
        <w:t xml:space="preserve"> </w:t>
      </w:r>
      <w:r>
        <w:t>authorisation</w:t>
      </w:r>
      <w:r>
        <w:rPr>
          <w:spacing w:val="-2"/>
        </w:rPr>
        <w:t xml:space="preserve"> request.</w:t>
      </w:r>
    </w:p>
    <w:p w14:paraId="534CA214" w14:textId="77777777" w:rsidR="00197CB7" w:rsidRDefault="00345D0E">
      <w:pPr>
        <w:pStyle w:val="BodyText"/>
        <w:spacing w:before="205" w:line="266" w:lineRule="auto"/>
        <w:ind w:left="138"/>
      </w:pPr>
      <w:r>
        <w:t>To</w:t>
      </w:r>
      <w:r>
        <w:rPr>
          <w:spacing w:val="-1"/>
        </w:rPr>
        <w:t xml:space="preserve"> </w:t>
      </w:r>
      <w:r>
        <w:t>prevent</w:t>
      </w:r>
      <w:r>
        <w:rPr>
          <w:spacing w:val="-3"/>
        </w:rPr>
        <w:t xml:space="preserve"> </w:t>
      </w:r>
      <w:r>
        <w:t>open</w:t>
      </w:r>
      <w:r>
        <w:rPr>
          <w:spacing w:val="-4"/>
        </w:rPr>
        <w:t xml:space="preserve"> </w:t>
      </w:r>
      <w:r>
        <w:t>redirection</w:t>
      </w:r>
      <w:r>
        <w:rPr>
          <w:spacing w:val="-4"/>
        </w:rPr>
        <w:t xml:space="preserve"> </w:t>
      </w:r>
      <w:r>
        <w:t>and</w:t>
      </w:r>
      <w:r>
        <w:rPr>
          <w:spacing w:val="-1"/>
        </w:rPr>
        <w:t xml:space="preserve"> </w:t>
      </w:r>
      <w:r>
        <w:t>other</w:t>
      </w:r>
      <w:r>
        <w:rPr>
          <w:spacing w:val="-3"/>
        </w:rPr>
        <w:t xml:space="preserve"> </w:t>
      </w:r>
      <w:r>
        <w:t>injection</w:t>
      </w:r>
      <w:r>
        <w:rPr>
          <w:spacing w:val="-1"/>
        </w:rPr>
        <w:t xml:space="preserve"> </w:t>
      </w:r>
      <w:r>
        <w:t>attacks,</w:t>
      </w:r>
      <w:r>
        <w:rPr>
          <w:spacing w:val="-4"/>
        </w:rPr>
        <w:t xml:space="preserve"> </w:t>
      </w:r>
      <w:r>
        <w:t>an</w:t>
      </w:r>
      <w:r>
        <w:rPr>
          <w:spacing w:val="-1"/>
        </w:rPr>
        <w:t xml:space="preserve"> </w:t>
      </w:r>
      <w:r>
        <w:t>IXP</w:t>
      </w:r>
      <w:r>
        <w:rPr>
          <w:spacing w:val="-2"/>
        </w:rPr>
        <w:t xml:space="preserve"> </w:t>
      </w:r>
      <w:r>
        <w:t>MUST</w:t>
      </w:r>
      <w:r>
        <w:rPr>
          <w:spacing w:val="-2"/>
        </w:rPr>
        <w:t xml:space="preserve"> </w:t>
      </w:r>
      <w:r>
        <w:t>match</w:t>
      </w:r>
      <w:r>
        <w:rPr>
          <w:spacing w:val="-4"/>
        </w:rPr>
        <w:t xml:space="preserve"> </w:t>
      </w:r>
      <w:r>
        <w:t>the</w:t>
      </w:r>
      <w:r>
        <w:rPr>
          <w:spacing w:val="-3"/>
        </w:rPr>
        <w:t xml:space="preserve"> </w:t>
      </w:r>
      <w:r>
        <w:t>entire</w:t>
      </w:r>
      <w:r>
        <w:rPr>
          <w:spacing w:val="-3"/>
        </w:rPr>
        <w:t xml:space="preserve"> </w:t>
      </w:r>
      <w:r>
        <w:t>redirect URI using a direct string comparison against registered values and MUST reject requests with invalid or missing redirect URIs.</w:t>
      </w:r>
    </w:p>
    <w:p w14:paraId="534CA215" w14:textId="77777777" w:rsidR="00197CB7" w:rsidRDefault="00345D0E">
      <w:pPr>
        <w:pStyle w:val="BodyText"/>
        <w:spacing w:before="178" w:line="266" w:lineRule="auto"/>
        <w:ind w:left="138" w:right="171"/>
      </w:pPr>
      <w:r>
        <w:t>The</w:t>
      </w:r>
      <w:r>
        <w:rPr>
          <w:spacing w:val="-3"/>
        </w:rPr>
        <w:t xml:space="preserve"> </w:t>
      </w:r>
      <w:r>
        <w:t>Authentication</w:t>
      </w:r>
      <w:r>
        <w:rPr>
          <w:spacing w:val="-3"/>
        </w:rPr>
        <w:t xml:space="preserve"> </w:t>
      </w:r>
      <w:r>
        <w:t>Request</w:t>
      </w:r>
      <w:r>
        <w:rPr>
          <w:spacing w:val="-2"/>
        </w:rPr>
        <w:t xml:space="preserve"> </w:t>
      </w:r>
      <w:r>
        <w:t>MUST</w:t>
      </w:r>
      <w:r>
        <w:rPr>
          <w:spacing w:val="-3"/>
        </w:rPr>
        <w:t xml:space="preserve"> </w:t>
      </w:r>
      <w:r>
        <w:t>contain</w:t>
      </w:r>
      <w:r>
        <w:rPr>
          <w:spacing w:val="-5"/>
        </w:rPr>
        <w:t xml:space="preserve"> </w:t>
      </w:r>
      <w:r>
        <w:t>the</w:t>
      </w:r>
      <w:r>
        <w:rPr>
          <w:spacing w:val="-4"/>
        </w:rPr>
        <w:t xml:space="preserve"> </w:t>
      </w:r>
      <w:r>
        <w:t>following</w:t>
      </w:r>
      <w:r>
        <w:rPr>
          <w:spacing w:val="-3"/>
        </w:rPr>
        <w:t xml:space="preserve"> </w:t>
      </w:r>
      <w:r>
        <w:t>REQUIRED</w:t>
      </w:r>
      <w:r>
        <w:rPr>
          <w:spacing w:val="-3"/>
        </w:rPr>
        <w:t xml:space="preserve"> </w:t>
      </w:r>
      <w:r>
        <w:t>parameters</w:t>
      </w:r>
      <w:r>
        <w:rPr>
          <w:spacing w:val="-4"/>
        </w:rPr>
        <w:t xml:space="preserve"> </w:t>
      </w:r>
      <w:r>
        <w:t>and</w:t>
      </w:r>
      <w:r>
        <w:rPr>
          <w:spacing w:val="-3"/>
        </w:rPr>
        <w:t xml:space="preserve"> </w:t>
      </w:r>
      <w:r>
        <w:t>MAY</w:t>
      </w:r>
      <w:r>
        <w:rPr>
          <w:spacing w:val="-3"/>
        </w:rPr>
        <w:t xml:space="preserve"> </w:t>
      </w:r>
      <w:r>
        <w:t>contain the following OPTIONAL parameter values:</w:t>
      </w:r>
    </w:p>
    <w:p w14:paraId="534CA216" w14:textId="77777777" w:rsidR="00197CB7" w:rsidRDefault="00345D0E">
      <w:pPr>
        <w:pStyle w:val="ListParagraph"/>
        <w:numPr>
          <w:ilvl w:val="0"/>
          <w:numId w:val="71"/>
        </w:numPr>
        <w:tabs>
          <w:tab w:val="left" w:pos="858"/>
        </w:tabs>
        <w:spacing w:before="179"/>
        <w:rPr>
          <w:rFonts w:ascii="Symbol" w:hAnsi="Symbol"/>
          <w:sz w:val="20"/>
        </w:rPr>
      </w:pPr>
      <w:r>
        <w:rPr>
          <w:rFonts w:ascii="Consolas" w:hAnsi="Consolas"/>
          <w:spacing w:val="-2"/>
          <w:sz w:val="20"/>
        </w:rPr>
        <w:t>client_id</w:t>
      </w:r>
    </w:p>
    <w:p w14:paraId="534CA217" w14:textId="77777777" w:rsidR="00197CB7" w:rsidRDefault="00345D0E">
      <w:pPr>
        <w:pStyle w:val="ListParagraph"/>
        <w:numPr>
          <w:ilvl w:val="1"/>
          <w:numId w:val="71"/>
        </w:numPr>
        <w:tabs>
          <w:tab w:val="left" w:pos="1576"/>
          <w:tab w:val="left" w:pos="1578"/>
        </w:tabs>
        <w:spacing w:before="28" w:line="247" w:lineRule="auto"/>
        <w:ind w:right="993"/>
      </w:pPr>
      <w:r>
        <w:t>REQUIRED.</w:t>
      </w:r>
      <w:r>
        <w:rPr>
          <w:spacing w:val="-3"/>
        </w:rPr>
        <w:t xml:space="preserve"> </w:t>
      </w:r>
      <w:r>
        <w:t>Client</w:t>
      </w:r>
      <w:r>
        <w:rPr>
          <w:spacing w:val="-2"/>
        </w:rPr>
        <w:t xml:space="preserve"> </w:t>
      </w:r>
      <w:r>
        <w:t>Identifier</w:t>
      </w:r>
      <w:r>
        <w:rPr>
          <w:spacing w:val="-5"/>
        </w:rPr>
        <w:t xml:space="preserve"> </w:t>
      </w:r>
      <w:r>
        <w:t>(within</w:t>
      </w:r>
      <w:r>
        <w:rPr>
          <w:spacing w:val="-3"/>
        </w:rPr>
        <w:t xml:space="preserve"> </w:t>
      </w:r>
      <w:r>
        <w:t>the</w:t>
      </w:r>
      <w:r>
        <w:rPr>
          <w:spacing w:val="-3"/>
        </w:rPr>
        <w:t xml:space="preserve"> </w:t>
      </w:r>
      <w:r>
        <w:t>meaning</w:t>
      </w:r>
      <w:r>
        <w:rPr>
          <w:spacing w:val="-3"/>
        </w:rPr>
        <w:t xml:space="preserve"> </w:t>
      </w:r>
      <w:r>
        <w:t>of</w:t>
      </w:r>
      <w:r>
        <w:rPr>
          <w:spacing w:val="-5"/>
        </w:rPr>
        <w:t xml:space="preserve"> </w:t>
      </w:r>
      <w:r>
        <w:t>RFC</w:t>
      </w:r>
      <w:r>
        <w:rPr>
          <w:spacing w:val="-4"/>
        </w:rPr>
        <w:t xml:space="preserve"> </w:t>
      </w:r>
      <w:r>
        <w:t>6749)</w:t>
      </w:r>
      <w:r>
        <w:rPr>
          <w:spacing w:val="-2"/>
        </w:rPr>
        <w:t xml:space="preserve"> </w:t>
      </w:r>
      <w:r>
        <w:t>valid</w:t>
      </w:r>
      <w:r>
        <w:rPr>
          <w:spacing w:val="-3"/>
        </w:rPr>
        <w:t xml:space="preserve"> </w:t>
      </w:r>
      <w:r>
        <w:t>at</w:t>
      </w:r>
      <w:r>
        <w:rPr>
          <w:spacing w:val="-2"/>
        </w:rPr>
        <w:t xml:space="preserve"> </w:t>
      </w:r>
      <w:r>
        <w:t>the authorisation server.</w:t>
      </w:r>
    </w:p>
    <w:p w14:paraId="534CA218" w14:textId="77777777" w:rsidR="00197CB7" w:rsidRDefault="00345D0E">
      <w:pPr>
        <w:pStyle w:val="ListParagraph"/>
        <w:numPr>
          <w:ilvl w:val="0"/>
          <w:numId w:val="71"/>
        </w:numPr>
        <w:tabs>
          <w:tab w:val="left" w:pos="858"/>
        </w:tabs>
        <w:spacing w:before="21"/>
        <w:rPr>
          <w:rFonts w:ascii="Symbol" w:hAnsi="Symbol"/>
          <w:sz w:val="20"/>
        </w:rPr>
      </w:pPr>
      <w:r>
        <w:rPr>
          <w:rFonts w:ascii="Consolas" w:hAnsi="Consolas"/>
          <w:spacing w:val="-2"/>
          <w:sz w:val="20"/>
        </w:rPr>
        <w:t>response_type</w:t>
      </w:r>
    </w:p>
    <w:p w14:paraId="534CA219" w14:textId="77777777" w:rsidR="00197CB7" w:rsidRDefault="00345D0E">
      <w:pPr>
        <w:pStyle w:val="ListParagraph"/>
        <w:numPr>
          <w:ilvl w:val="1"/>
          <w:numId w:val="71"/>
        </w:numPr>
        <w:tabs>
          <w:tab w:val="left" w:pos="1577"/>
        </w:tabs>
        <w:spacing w:before="25"/>
        <w:ind w:left="1577" w:hanging="359"/>
      </w:pPr>
      <w:r>
        <w:t>REQUIRED.</w:t>
      </w:r>
      <w:r>
        <w:rPr>
          <w:spacing w:val="-4"/>
        </w:rPr>
        <w:t xml:space="preserve"> </w:t>
      </w:r>
      <w:r>
        <w:t>Must</w:t>
      </w:r>
      <w:r>
        <w:rPr>
          <w:spacing w:val="-2"/>
        </w:rPr>
        <w:t xml:space="preserve"> </w:t>
      </w:r>
      <w:r>
        <w:t>be</w:t>
      </w:r>
      <w:r>
        <w:rPr>
          <w:spacing w:val="-4"/>
        </w:rPr>
        <w:t xml:space="preserve"> </w:t>
      </w:r>
      <w:r>
        <w:t>set</w:t>
      </w:r>
      <w:r>
        <w:rPr>
          <w:spacing w:val="-5"/>
        </w:rPr>
        <w:t xml:space="preserve"> </w:t>
      </w:r>
      <w:r>
        <w:t>to</w:t>
      </w:r>
      <w:r>
        <w:rPr>
          <w:spacing w:val="-3"/>
        </w:rPr>
        <w:t xml:space="preserve"> </w:t>
      </w:r>
      <w:r>
        <w:rPr>
          <w:rFonts w:ascii="Consolas" w:hAnsi="Consolas"/>
          <w:spacing w:val="-2"/>
          <w:sz w:val="20"/>
        </w:rPr>
        <w:t>code</w:t>
      </w:r>
      <w:r>
        <w:rPr>
          <w:spacing w:val="-2"/>
        </w:rPr>
        <w:t>.</w:t>
      </w:r>
    </w:p>
    <w:p w14:paraId="534CA21A" w14:textId="77777777" w:rsidR="00197CB7" w:rsidRDefault="00345D0E">
      <w:pPr>
        <w:pStyle w:val="ListParagraph"/>
        <w:numPr>
          <w:ilvl w:val="0"/>
          <w:numId w:val="71"/>
        </w:numPr>
        <w:tabs>
          <w:tab w:val="left" w:pos="858"/>
        </w:tabs>
        <w:spacing w:before="14"/>
        <w:rPr>
          <w:rFonts w:ascii="Symbol" w:hAnsi="Symbol"/>
          <w:sz w:val="20"/>
        </w:rPr>
      </w:pPr>
      <w:r>
        <w:rPr>
          <w:rFonts w:ascii="Consolas" w:hAnsi="Consolas"/>
          <w:spacing w:val="-2"/>
          <w:sz w:val="20"/>
        </w:rPr>
        <w:t>scope</w:t>
      </w:r>
    </w:p>
    <w:p w14:paraId="534CA21B" w14:textId="77777777" w:rsidR="00197CB7" w:rsidRDefault="00345D0E">
      <w:pPr>
        <w:pStyle w:val="ListParagraph"/>
        <w:numPr>
          <w:ilvl w:val="1"/>
          <w:numId w:val="71"/>
        </w:numPr>
        <w:tabs>
          <w:tab w:val="left" w:pos="1576"/>
          <w:tab w:val="left" w:pos="1578"/>
        </w:tabs>
        <w:spacing w:before="23" w:line="259" w:lineRule="auto"/>
        <w:ind w:right="566"/>
      </w:pPr>
      <w:r>
        <w:t xml:space="preserve">REQUIRED. Indicates the attributes being requested. The </w:t>
      </w:r>
      <w:r>
        <w:rPr>
          <w:rFonts w:ascii="Consolas" w:hAnsi="Consolas"/>
          <w:sz w:val="20"/>
        </w:rPr>
        <w:t>openid</w:t>
      </w:r>
      <w:r>
        <w:rPr>
          <w:rFonts w:ascii="Consolas" w:hAnsi="Consolas"/>
          <w:spacing w:val="-40"/>
          <w:sz w:val="20"/>
        </w:rPr>
        <w:t xml:space="preserve"> </w:t>
      </w:r>
      <w:r>
        <w:t>scope MUST always</w:t>
      </w:r>
      <w:r>
        <w:rPr>
          <w:spacing w:val="-5"/>
        </w:rPr>
        <w:t xml:space="preserve"> </w:t>
      </w:r>
      <w:r>
        <w:t>be</w:t>
      </w:r>
      <w:r>
        <w:rPr>
          <w:spacing w:val="-3"/>
        </w:rPr>
        <w:t xml:space="preserve"> </w:t>
      </w:r>
      <w:r>
        <w:t>present.</w:t>
      </w:r>
      <w:r>
        <w:rPr>
          <w:spacing w:val="-6"/>
        </w:rPr>
        <w:t xml:space="preserve"> </w:t>
      </w:r>
      <w:r>
        <w:t>Additional</w:t>
      </w:r>
      <w:r>
        <w:rPr>
          <w:spacing w:val="-2"/>
        </w:rPr>
        <w:t xml:space="preserve"> </w:t>
      </w:r>
      <w:r>
        <w:t>scopes</w:t>
      </w:r>
      <w:r>
        <w:rPr>
          <w:spacing w:val="-3"/>
        </w:rPr>
        <w:t xml:space="preserve"> </w:t>
      </w:r>
      <w:r>
        <w:t>are</w:t>
      </w:r>
      <w:r>
        <w:rPr>
          <w:spacing w:val="-3"/>
        </w:rPr>
        <w:t xml:space="preserve"> </w:t>
      </w:r>
      <w:r>
        <w:t>defined</w:t>
      </w:r>
      <w:r>
        <w:rPr>
          <w:spacing w:val="-3"/>
        </w:rPr>
        <w:t xml:space="preserve"> </w:t>
      </w:r>
      <w:r>
        <w:t>in</w:t>
      </w:r>
      <w:r>
        <w:rPr>
          <w:spacing w:val="-3"/>
        </w:rPr>
        <w:t xml:space="preserve"> </w:t>
      </w:r>
      <w:r>
        <w:t>Schedule</w:t>
      </w:r>
      <w:r>
        <w:rPr>
          <w:spacing w:val="-5"/>
        </w:rPr>
        <w:t xml:space="preserve"> </w:t>
      </w:r>
      <w:r>
        <w:t>3</w:t>
      </w:r>
      <w:r>
        <w:rPr>
          <w:spacing w:val="-3"/>
        </w:rPr>
        <w:t xml:space="preserve"> </w:t>
      </w:r>
      <w:r>
        <w:t>(AGDIS</w:t>
      </w:r>
      <w:r>
        <w:rPr>
          <w:spacing w:val="-4"/>
        </w:rPr>
        <w:t xml:space="preserve"> </w:t>
      </w:r>
      <w:r>
        <w:t xml:space="preserve">Attribute </w:t>
      </w:r>
      <w:r>
        <w:rPr>
          <w:spacing w:val="-2"/>
        </w:rPr>
        <w:t>Profile).</w:t>
      </w:r>
    </w:p>
    <w:p w14:paraId="534CA21C" w14:textId="77777777" w:rsidR="00197CB7" w:rsidRDefault="00345D0E">
      <w:pPr>
        <w:pStyle w:val="ListParagraph"/>
        <w:numPr>
          <w:ilvl w:val="0"/>
          <w:numId w:val="71"/>
        </w:numPr>
        <w:tabs>
          <w:tab w:val="left" w:pos="858"/>
        </w:tabs>
        <w:spacing w:before="6"/>
        <w:rPr>
          <w:rFonts w:ascii="Symbol" w:hAnsi="Symbol"/>
          <w:sz w:val="20"/>
        </w:rPr>
      </w:pPr>
      <w:r>
        <w:rPr>
          <w:rFonts w:ascii="Consolas" w:hAnsi="Consolas"/>
          <w:spacing w:val="-2"/>
          <w:sz w:val="20"/>
        </w:rPr>
        <w:t>redirect_uri</w:t>
      </w:r>
    </w:p>
    <w:p w14:paraId="534CA21D" w14:textId="77777777" w:rsidR="00197CB7" w:rsidRDefault="00345D0E">
      <w:pPr>
        <w:pStyle w:val="ListParagraph"/>
        <w:numPr>
          <w:ilvl w:val="1"/>
          <w:numId w:val="71"/>
        </w:numPr>
        <w:tabs>
          <w:tab w:val="left" w:pos="1576"/>
          <w:tab w:val="left" w:pos="1578"/>
        </w:tabs>
        <w:spacing w:before="18" w:line="259" w:lineRule="auto"/>
        <w:ind w:right="323"/>
      </w:pPr>
      <w:r>
        <w:t>REQUIRED. Indicates a valid endpoint where the client will receive the authentication</w:t>
      </w:r>
      <w:r>
        <w:rPr>
          <w:spacing w:val="-3"/>
        </w:rPr>
        <w:t xml:space="preserve"> </w:t>
      </w:r>
      <w:r>
        <w:t>response.</w:t>
      </w:r>
      <w:r>
        <w:rPr>
          <w:spacing w:val="-3"/>
        </w:rPr>
        <w:t xml:space="preserve"> </w:t>
      </w:r>
      <w:r>
        <w:t>The</w:t>
      </w:r>
      <w:r>
        <w:rPr>
          <w:spacing w:val="-3"/>
        </w:rPr>
        <w:t xml:space="preserve"> </w:t>
      </w:r>
      <w:r>
        <w:t>URI</w:t>
      </w:r>
      <w:r>
        <w:rPr>
          <w:spacing w:val="-5"/>
        </w:rPr>
        <w:t xml:space="preserve"> </w:t>
      </w:r>
      <w:r>
        <w:t>MUST</w:t>
      </w:r>
      <w:r>
        <w:rPr>
          <w:spacing w:val="-4"/>
        </w:rPr>
        <w:t xml:space="preserve"> </w:t>
      </w:r>
      <w:r>
        <w:t>match</w:t>
      </w:r>
      <w:r>
        <w:rPr>
          <w:spacing w:val="-3"/>
        </w:rPr>
        <w:t xml:space="preserve"> </w:t>
      </w:r>
      <w:r>
        <w:t>exactly</w:t>
      </w:r>
      <w:r>
        <w:rPr>
          <w:spacing w:val="-3"/>
        </w:rPr>
        <w:t xml:space="preserve"> </w:t>
      </w:r>
      <w:r>
        <w:t>one</w:t>
      </w:r>
      <w:r>
        <w:rPr>
          <w:spacing w:val="-3"/>
        </w:rPr>
        <w:t xml:space="preserve"> </w:t>
      </w:r>
      <w:r>
        <w:t>of</w:t>
      </w:r>
      <w:r>
        <w:rPr>
          <w:spacing w:val="-2"/>
        </w:rPr>
        <w:t xml:space="preserve"> </w:t>
      </w:r>
      <w:r>
        <w:t>the</w:t>
      </w:r>
      <w:r>
        <w:rPr>
          <w:spacing w:val="-3"/>
        </w:rPr>
        <w:t xml:space="preserve"> </w:t>
      </w:r>
      <w:r>
        <w:t>Redirection</w:t>
      </w:r>
      <w:r>
        <w:rPr>
          <w:spacing w:val="-3"/>
        </w:rPr>
        <w:t xml:space="preserve"> </w:t>
      </w:r>
      <w:r>
        <w:t>URIs preregistered at</w:t>
      </w:r>
      <w:r>
        <w:rPr>
          <w:spacing w:val="-2"/>
        </w:rPr>
        <w:t xml:space="preserve"> </w:t>
      </w:r>
      <w:r>
        <w:t>the IXP. The URI</w:t>
      </w:r>
      <w:r>
        <w:rPr>
          <w:spacing w:val="-2"/>
        </w:rPr>
        <w:t xml:space="preserve"> </w:t>
      </w:r>
      <w:r>
        <w:t>MUST</w:t>
      </w:r>
      <w:r>
        <w:rPr>
          <w:spacing w:val="-1"/>
        </w:rPr>
        <w:t xml:space="preserve"> </w:t>
      </w:r>
      <w:r>
        <w:t>follow</w:t>
      </w:r>
      <w:r>
        <w:rPr>
          <w:spacing w:val="-1"/>
        </w:rPr>
        <w:t xml:space="preserve"> </w:t>
      </w:r>
      <w:r>
        <w:t>the schemes outlined</w:t>
      </w:r>
      <w:r>
        <w:rPr>
          <w:spacing w:val="-3"/>
        </w:rPr>
        <w:t xml:space="preserve"> </w:t>
      </w:r>
      <w:r>
        <w:t>in</w:t>
      </w:r>
      <w:r>
        <w:rPr>
          <w:spacing w:val="-3"/>
        </w:rPr>
        <w:t xml:space="preserve"> </w:t>
      </w:r>
      <w:r>
        <w:t>section 1.4 of this Schedule.</w:t>
      </w:r>
    </w:p>
    <w:p w14:paraId="534CA21E" w14:textId="77777777" w:rsidR="00197CB7" w:rsidRDefault="00345D0E">
      <w:pPr>
        <w:pStyle w:val="ListParagraph"/>
        <w:numPr>
          <w:ilvl w:val="0"/>
          <w:numId w:val="71"/>
        </w:numPr>
        <w:tabs>
          <w:tab w:val="left" w:pos="858"/>
        </w:tabs>
        <w:spacing w:before="1"/>
        <w:rPr>
          <w:rFonts w:ascii="Symbol" w:hAnsi="Symbol"/>
        </w:rPr>
      </w:pPr>
      <w:r>
        <w:rPr>
          <w:rFonts w:ascii="Consolas" w:hAnsi="Consolas"/>
          <w:spacing w:val="-2"/>
          <w:sz w:val="20"/>
        </w:rPr>
        <w:t>state</w:t>
      </w:r>
    </w:p>
    <w:p w14:paraId="534CA21F" w14:textId="77777777" w:rsidR="00197CB7" w:rsidRDefault="00197CB7">
      <w:pPr>
        <w:rPr>
          <w:rFonts w:ascii="Symbol" w:hAnsi="Symbol"/>
        </w:rPr>
        <w:sectPr w:rsidR="00197CB7">
          <w:headerReference w:type="even" r:id="rId98"/>
          <w:headerReference w:type="default" r:id="rId99"/>
          <w:footerReference w:type="even" r:id="rId100"/>
          <w:footerReference w:type="default" r:id="rId101"/>
          <w:pgSz w:w="11910" w:h="16840"/>
          <w:pgMar w:top="740" w:right="1280" w:bottom="720" w:left="1280" w:header="545" w:footer="521" w:gutter="0"/>
          <w:pgNumType w:start="5"/>
          <w:cols w:space="720"/>
        </w:sectPr>
      </w:pPr>
    </w:p>
    <w:p w14:paraId="534CA220" w14:textId="77777777" w:rsidR="00197CB7" w:rsidRDefault="00197CB7">
      <w:pPr>
        <w:pStyle w:val="BodyText"/>
        <w:rPr>
          <w:rFonts w:ascii="Consolas"/>
        </w:rPr>
      </w:pPr>
    </w:p>
    <w:p w14:paraId="534CA221" w14:textId="77777777" w:rsidR="00197CB7" w:rsidRDefault="00197CB7">
      <w:pPr>
        <w:pStyle w:val="BodyText"/>
        <w:spacing w:before="173"/>
        <w:rPr>
          <w:rFonts w:ascii="Consolas"/>
        </w:rPr>
      </w:pPr>
    </w:p>
    <w:p w14:paraId="534CA222" w14:textId="77777777" w:rsidR="00197CB7" w:rsidRDefault="00345D0E">
      <w:pPr>
        <w:pStyle w:val="ListParagraph"/>
        <w:numPr>
          <w:ilvl w:val="1"/>
          <w:numId w:val="71"/>
        </w:numPr>
        <w:tabs>
          <w:tab w:val="left" w:pos="1576"/>
          <w:tab w:val="left" w:pos="1578"/>
        </w:tabs>
        <w:spacing w:line="256" w:lineRule="auto"/>
        <w:ind w:right="657"/>
        <w:jc w:val="both"/>
      </w:pPr>
      <w:r>
        <w:t>REQUIRED.</w:t>
      </w:r>
      <w:r>
        <w:rPr>
          <w:spacing w:val="-3"/>
        </w:rPr>
        <w:t xml:space="preserve"> </w:t>
      </w:r>
      <w:r>
        <w:t>Un-guessable</w:t>
      </w:r>
      <w:r>
        <w:rPr>
          <w:spacing w:val="-5"/>
        </w:rPr>
        <w:t xml:space="preserve"> </w:t>
      </w:r>
      <w:r>
        <w:t>random</w:t>
      </w:r>
      <w:r>
        <w:rPr>
          <w:spacing w:val="-2"/>
        </w:rPr>
        <w:t xml:space="preserve"> </w:t>
      </w:r>
      <w:r>
        <w:t>string</w:t>
      </w:r>
      <w:r>
        <w:rPr>
          <w:spacing w:val="-6"/>
        </w:rPr>
        <w:t xml:space="preserve"> </w:t>
      </w:r>
      <w:r>
        <w:t>generated</w:t>
      </w:r>
      <w:r>
        <w:rPr>
          <w:spacing w:val="-3"/>
        </w:rPr>
        <w:t xml:space="preserve"> </w:t>
      </w:r>
      <w:r>
        <w:t>by</w:t>
      </w:r>
      <w:r>
        <w:rPr>
          <w:spacing w:val="-3"/>
        </w:rPr>
        <w:t xml:space="preserve"> </w:t>
      </w:r>
      <w:r>
        <w:t>the</w:t>
      </w:r>
      <w:r>
        <w:rPr>
          <w:spacing w:val="-5"/>
        </w:rPr>
        <w:t xml:space="preserve"> </w:t>
      </w:r>
      <w:r>
        <w:t>client</w:t>
      </w:r>
      <w:r>
        <w:rPr>
          <w:spacing w:val="-2"/>
        </w:rPr>
        <w:t xml:space="preserve"> </w:t>
      </w:r>
      <w:r>
        <w:t>used</w:t>
      </w:r>
      <w:r>
        <w:rPr>
          <w:spacing w:val="-3"/>
        </w:rPr>
        <w:t xml:space="preserve"> </w:t>
      </w:r>
      <w:r>
        <w:t>to</w:t>
      </w:r>
      <w:r>
        <w:rPr>
          <w:spacing w:val="-3"/>
        </w:rPr>
        <w:t xml:space="preserve"> </w:t>
      </w:r>
      <w:r>
        <w:t>protect against CSRF</w:t>
      </w:r>
      <w:r>
        <w:rPr>
          <w:spacing w:val="-4"/>
        </w:rPr>
        <w:t xml:space="preserve"> </w:t>
      </w:r>
      <w:r>
        <w:t>attacks.</w:t>
      </w:r>
      <w:r>
        <w:rPr>
          <w:spacing w:val="-1"/>
        </w:rPr>
        <w:t xml:space="preserve"> </w:t>
      </w:r>
      <w:r>
        <w:t>MUST</w:t>
      </w:r>
      <w:r>
        <w:rPr>
          <w:spacing w:val="-2"/>
        </w:rPr>
        <w:t xml:space="preserve"> </w:t>
      </w:r>
      <w:r>
        <w:t>contain</w:t>
      </w:r>
      <w:r>
        <w:rPr>
          <w:spacing w:val="-4"/>
        </w:rPr>
        <w:t xml:space="preserve"> </w:t>
      </w:r>
      <w:r>
        <w:t>sufficient</w:t>
      </w:r>
      <w:r>
        <w:rPr>
          <w:spacing w:val="-3"/>
        </w:rPr>
        <w:t xml:space="preserve"> </w:t>
      </w:r>
      <w:r>
        <w:t>entropy</w:t>
      </w:r>
      <w:r>
        <w:rPr>
          <w:spacing w:val="-1"/>
        </w:rPr>
        <w:t xml:space="preserve"> </w:t>
      </w:r>
      <w:r>
        <w:t>to</w:t>
      </w:r>
      <w:r>
        <w:rPr>
          <w:spacing w:val="-1"/>
        </w:rPr>
        <w:t xml:space="preserve"> </w:t>
      </w:r>
      <w:r>
        <w:t>avoid</w:t>
      </w:r>
      <w:r>
        <w:rPr>
          <w:spacing w:val="-1"/>
        </w:rPr>
        <w:t xml:space="preserve"> </w:t>
      </w:r>
      <w:r>
        <w:t>guessing</w:t>
      </w:r>
      <w:r>
        <w:rPr>
          <w:spacing w:val="-1"/>
        </w:rPr>
        <w:t xml:space="preserve"> </w:t>
      </w:r>
      <w:r>
        <w:t>and</w:t>
      </w:r>
      <w:r>
        <w:rPr>
          <w:spacing w:val="-4"/>
        </w:rPr>
        <w:t xml:space="preserve"> </w:t>
      </w:r>
      <w:r>
        <w:t>is returned to the Client in the authentication response.</w:t>
      </w:r>
    </w:p>
    <w:p w14:paraId="534CA223" w14:textId="77777777" w:rsidR="00197CB7" w:rsidRDefault="00345D0E">
      <w:pPr>
        <w:pStyle w:val="ListParagraph"/>
        <w:numPr>
          <w:ilvl w:val="0"/>
          <w:numId w:val="71"/>
        </w:numPr>
        <w:tabs>
          <w:tab w:val="left" w:pos="858"/>
        </w:tabs>
        <w:spacing w:before="1"/>
        <w:rPr>
          <w:rFonts w:ascii="Symbol" w:hAnsi="Symbol"/>
        </w:rPr>
      </w:pPr>
      <w:r>
        <w:rPr>
          <w:rFonts w:ascii="Consolas" w:hAnsi="Consolas"/>
          <w:spacing w:val="-2"/>
          <w:sz w:val="20"/>
        </w:rPr>
        <w:t>prompt</w:t>
      </w:r>
    </w:p>
    <w:p w14:paraId="534CA224" w14:textId="77777777" w:rsidR="00197CB7" w:rsidRDefault="00345D0E">
      <w:pPr>
        <w:pStyle w:val="ListParagraph"/>
        <w:numPr>
          <w:ilvl w:val="1"/>
          <w:numId w:val="71"/>
        </w:numPr>
        <w:tabs>
          <w:tab w:val="left" w:pos="1578"/>
        </w:tabs>
        <w:spacing w:before="28" w:line="256" w:lineRule="auto"/>
        <w:ind w:right="196" w:hanging="360"/>
      </w:pPr>
      <w:r>
        <w:t>OPTIONAL.</w:t>
      </w:r>
      <w:r>
        <w:rPr>
          <w:spacing w:val="-2"/>
        </w:rPr>
        <w:t xml:space="preserve"> </w:t>
      </w:r>
      <w:r>
        <w:t>A</w:t>
      </w:r>
      <w:r>
        <w:rPr>
          <w:spacing w:val="-3"/>
        </w:rPr>
        <w:t xml:space="preserve"> </w:t>
      </w:r>
      <w:r>
        <w:t>space</w:t>
      </w:r>
      <w:r>
        <w:rPr>
          <w:spacing w:val="-2"/>
        </w:rPr>
        <w:t xml:space="preserve"> </w:t>
      </w:r>
      <w:r>
        <w:t>delimited,</w:t>
      </w:r>
      <w:r>
        <w:rPr>
          <w:spacing w:val="-5"/>
        </w:rPr>
        <w:t xml:space="preserve"> </w:t>
      </w:r>
      <w:r>
        <w:t>case</w:t>
      </w:r>
      <w:r>
        <w:rPr>
          <w:spacing w:val="-2"/>
        </w:rPr>
        <w:t xml:space="preserve"> </w:t>
      </w:r>
      <w:r>
        <w:t>sensitive</w:t>
      </w:r>
      <w:r>
        <w:rPr>
          <w:spacing w:val="-4"/>
        </w:rPr>
        <w:t xml:space="preserve"> </w:t>
      </w:r>
      <w:r>
        <w:t>list</w:t>
      </w:r>
      <w:r>
        <w:rPr>
          <w:spacing w:val="-1"/>
        </w:rPr>
        <w:t xml:space="preserve"> </w:t>
      </w:r>
      <w:r>
        <w:t>of</w:t>
      </w:r>
      <w:r>
        <w:rPr>
          <w:spacing w:val="-4"/>
        </w:rPr>
        <w:t xml:space="preserve"> </w:t>
      </w:r>
      <w:r>
        <w:t>string</w:t>
      </w:r>
      <w:r>
        <w:rPr>
          <w:spacing w:val="-2"/>
        </w:rPr>
        <w:t xml:space="preserve"> </w:t>
      </w:r>
      <w:r>
        <w:t>values</w:t>
      </w:r>
      <w:r>
        <w:rPr>
          <w:spacing w:val="-4"/>
        </w:rPr>
        <w:t xml:space="preserve"> </w:t>
      </w:r>
      <w:r>
        <w:t>that</w:t>
      </w:r>
      <w:r>
        <w:rPr>
          <w:spacing w:val="-1"/>
        </w:rPr>
        <w:t xml:space="preserve"> </w:t>
      </w:r>
      <w:r>
        <w:t>specifies</w:t>
      </w:r>
      <w:r>
        <w:rPr>
          <w:spacing w:val="-4"/>
        </w:rPr>
        <w:t xml:space="preserve"> </w:t>
      </w:r>
      <w:r>
        <w:t>if</w:t>
      </w:r>
      <w:r>
        <w:rPr>
          <w:spacing w:val="-1"/>
        </w:rPr>
        <w:t xml:space="preserve"> </w:t>
      </w:r>
      <w:r>
        <w:t>the authorisation server prompts for the End-User to re-authenticate or provide consent. Defined values that a IXP MUST support are:</w:t>
      </w:r>
    </w:p>
    <w:p w14:paraId="534CA225" w14:textId="77777777" w:rsidR="00197CB7" w:rsidRDefault="00345D0E">
      <w:pPr>
        <w:pStyle w:val="ListParagraph"/>
        <w:numPr>
          <w:ilvl w:val="2"/>
          <w:numId w:val="71"/>
        </w:numPr>
        <w:tabs>
          <w:tab w:val="left" w:pos="2298"/>
        </w:tabs>
        <w:spacing w:before="7" w:line="266" w:lineRule="auto"/>
        <w:ind w:right="163"/>
      </w:pPr>
      <w:r>
        <w:rPr>
          <w:rFonts w:ascii="Consolas" w:hAnsi="Consolas"/>
          <w:sz w:val="20"/>
        </w:rPr>
        <w:t>none</w:t>
      </w:r>
      <w:r>
        <w:t>: The authorisation server MUST NOT display any authentication or consent user interface pages. An error is returned if the End-User is not already</w:t>
      </w:r>
      <w:r>
        <w:rPr>
          <w:spacing w:val="-6"/>
        </w:rPr>
        <w:t xml:space="preserve"> </w:t>
      </w:r>
      <w:r>
        <w:t>authenticated</w:t>
      </w:r>
      <w:r>
        <w:rPr>
          <w:spacing w:val="-3"/>
        </w:rPr>
        <w:t xml:space="preserve"> </w:t>
      </w:r>
      <w:r>
        <w:t>or</w:t>
      </w:r>
      <w:r>
        <w:rPr>
          <w:spacing w:val="-5"/>
        </w:rPr>
        <w:t xml:space="preserve"> </w:t>
      </w:r>
      <w:r>
        <w:t>not</w:t>
      </w:r>
      <w:r>
        <w:rPr>
          <w:spacing w:val="-5"/>
        </w:rPr>
        <w:t xml:space="preserve"> </w:t>
      </w:r>
      <w:r>
        <w:t>already</w:t>
      </w:r>
      <w:r>
        <w:rPr>
          <w:spacing w:val="-6"/>
        </w:rPr>
        <w:t xml:space="preserve"> </w:t>
      </w:r>
      <w:r>
        <w:t>provided</w:t>
      </w:r>
      <w:r>
        <w:rPr>
          <w:spacing w:val="-3"/>
        </w:rPr>
        <w:t xml:space="preserve"> </w:t>
      </w:r>
      <w:r>
        <w:t>consent</w:t>
      </w:r>
      <w:r>
        <w:rPr>
          <w:spacing w:val="-2"/>
        </w:rPr>
        <w:t xml:space="preserve"> </w:t>
      </w:r>
      <w:r>
        <w:t>for</w:t>
      </w:r>
      <w:r>
        <w:rPr>
          <w:spacing w:val="-2"/>
        </w:rPr>
        <w:t xml:space="preserve"> </w:t>
      </w:r>
      <w:r>
        <w:t>the</w:t>
      </w:r>
      <w:r>
        <w:rPr>
          <w:spacing w:val="-3"/>
        </w:rPr>
        <w:t xml:space="preserve"> </w:t>
      </w:r>
      <w:r>
        <w:t>requested</w:t>
      </w:r>
      <w:r>
        <w:rPr>
          <w:spacing w:val="-3"/>
        </w:rPr>
        <w:t xml:space="preserve"> </w:t>
      </w:r>
      <w:r>
        <w:t>claims or does not fulfil any other conditions for processing the request.</w:t>
      </w:r>
    </w:p>
    <w:p w14:paraId="534CA226" w14:textId="77777777" w:rsidR="00197CB7" w:rsidRDefault="00345D0E">
      <w:pPr>
        <w:pStyle w:val="ListParagraph"/>
        <w:numPr>
          <w:ilvl w:val="2"/>
          <w:numId w:val="71"/>
        </w:numPr>
        <w:tabs>
          <w:tab w:val="left" w:pos="2298"/>
        </w:tabs>
        <w:spacing w:line="264" w:lineRule="auto"/>
        <w:ind w:right="1447" w:hanging="360"/>
      </w:pPr>
      <w:r>
        <w:rPr>
          <w:rFonts w:ascii="Consolas" w:hAnsi="Consolas"/>
          <w:sz w:val="20"/>
        </w:rPr>
        <w:t>login</w:t>
      </w:r>
      <w:r>
        <w:t>:</w:t>
      </w:r>
      <w:r>
        <w:rPr>
          <w:spacing w:val="-6"/>
        </w:rPr>
        <w:t xml:space="preserve"> </w:t>
      </w:r>
      <w:r>
        <w:t>The</w:t>
      </w:r>
      <w:r>
        <w:rPr>
          <w:spacing w:val="-4"/>
        </w:rPr>
        <w:t xml:space="preserve"> </w:t>
      </w:r>
      <w:r>
        <w:t>authorisation</w:t>
      </w:r>
      <w:r>
        <w:rPr>
          <w:spacing w:val="-7"/>
        </w:rPr>
        <w:t xml:space="preserve"> </w:t>
      </w:r>
      <w:r>
        <w:t>server</w:t>
      </w:r>
      <w:r>
        <w:rPr>
          <w:spacing w:val="-6"/>
        </w:rPr>
        <w:t xml:space="preserve"> </w:t>
      </w:r>
      <w:r>
        <w:t>MAY</w:t>
      </w:r>
      <w:r>
        <w:rPr>
          <w:spacing w:val="-5"/>
        </w:rPr>
        <w:t xml:space="preserve"> </w:t>
      </w:r>
      <w:r>
        <w:t>prompt</w:t>
      </w:r>
      <w:r>
        <w:rPr>
          <w:spacing w:val="-3"/>
        </w:rPr>
        <w:t xml:space="preserve"> </w:t>
      </w:r>
      <w:r>
        <w:t>the</w:t>
      </w:r>
      <w:r>
        <w:rPr>
          <w:spacing w:val="-4"/>
        </w:rPr>
        <w:t xml:space="preserve"> </w:t>
      </w:r>
      <w:r>
        <w:t>End-User</w:t>
      </w:r>
      <w:r>
        <w:rPr>
          <w:spacing w:val="-3"/>
        </w:rPr>
        <w:t xml:space="preserve"> </w:t>
      </w:r>
      <w:r>
        <w:t xml:space="preserve">for </w:t>
      </w:r>
      <w:r>
        <w:rPr>
          <w:spacing w:val="-2"/>
        </w:rPr>
        <w:t>reauthentication.</w:t>
      </w:r>
    </w:p>
    <w:p w14:paraId="534CA227" w14:textId="77777777" w:rsidR="00197CB7" w:rsidRDefault="00345D0E">
      <w:pPr>
        <w:pStyle w:val="ListParagraph"/>
        <w:numPr>
          <w:ilvl w:val="2"/>
          <w:numId w:val="71"/>
        </w:numPr>
        <w:tabs>
          <w:tab w:val="left" w:pos="2298"/>
        </w:tabs>
        <w:spacing w:line="266" w:lineRule="auto"/>
        <w:ind w:right="287"/>
      </w:pPr>
      <w:r>
        <w:rPr>
          <w:rFonts w:ascii="Consolas" w:hAnsi="Consolas"/>
          <w:sz w:val="20"/>
        </w:rPr>
        <w:t>consent</w:t>
      </w:r>
      <w:r>
        <w:t>: The authorisation server MAY prompt the end user for consent before returning information to the client. Consent should be requested in accordance</w:t>
      </w:r>
      <w:r>
        <w:rPr>
          <w:spacing w:val="-3"/>
        </w:rPr>
        <w:t xml:space="preserve"> </w:t>
      </w:r>
      <w:r>
        <w:t>with</w:t>
      </w:r>
      <w:r>
        <w:rPr>
          <w:spacing w:val="-6"/>
        </w:rPr>
        <w:t xml:space="preserve"> </w:t>
      </w:r>
      <w:r>
        <w:t>the</w:t>
      </w:r>
      <w:r>
        <w:rPr>
          <w:spacing w:val="-3"/>
        </w:rPr>
        <w:t xml:space="preserve"> </w:t>
      </w:r>
      <w:r>
        <w:t>attribute</w:t>
      </w:r>
      <w:r>
        <w:rPr>
          <w:spacing w:val="-3"/>
        </w:rPr>
        <w:t xml:space="preserve"> </w:t>
      </w:r>
      <w:r>
        <w:t>sharing</w:t>
      </w:r>
      <w:r>
        <w:rPr>
          <w:spacing w:val="-3"/>
        </w:rPr>
        <w:t xml:space="preserve"> </w:t>
      </w:r>
      <w:r>
        <w:t>policies</w:t>
      </w:r>
      <w:r>
        <w:rPr>
          <w:spacing w:val="-5"/>
        </w:rPr>
        <w:t xml:space="preserve"> </w:t>
      </w:r>
      <w:r>
        <w:t>defined</w:t>
      </w:r>
      <w:r>
        <w:rPr>
          <w:spacing w:val="-3"/>
        </w:rPr>
        <w:t xml:space="preserve"> </w:t>
      </w:r>
      <w:r>
        <w:t>in</w:t>
      </w:r>
      <w:r>
        <w:rPr>
          <w:spacing w:val="-3"/>
        </w:rPr>
        <w:t xml:space="preserve"> </w:t>
      </w:r>
      <w:r>
        <w:t>Schedule</w:t>
      </w:r>
      <w:r>
        <w:rPr>
          <w:spacing w:val="-3"/>
        </w:rPr>
        <w:t xml:space="preserve"> </w:t>
      </w:r>
      <w:r>
        <w:t>3</w:t>
      </w:r>
      <w:r>
        <w:rPr>
          <w:spacing w:val="-6"/>
        </w:rPr>
        <w:t xml:space="preserve"> </w:t>
      </w:r>
      <w:r>
        <w:t>(AGDIS Attribute Profile).</w:t>
      </w:r>
    </w:p>
    <w:p w14:paraId="534CA228" w14:textId="77777777" w:rsidR="00197CB7" w:rsidRDefault="00345D0E">
      <w:pPr>
        <w:pStyle w:val="ListParagraph"/>
        <w:numPr>
          <w:ilvl w:val="2"/>
          <w:numId w:val="71"/>
        </w:numPr>
        <w:tabs>
          <w:tab w:val="left" w:pos="2298"/>
        </w:tabs>
        <w:spacing w:line="266" w:lineRule="auto"/>
        <w:ind w:right="444" w:hanging="360"/>
      </w:pPr>
      <w:r>
        <w:rPr>
          <w:rFonts w:ascii="Consolas" w:hAnsi="Consolas"/>
          <w:sz w:val="20"/>
        </w:rPr>
        <w:t>select_account</w:t>
      </w:r>
      <w:r>
        <w:t>: The authorisation server MAY prompt the End-User to select</w:t>
      </w:r>
      <w:r>
        <w:rPr>
          <w:spacing w:val="-4"/>
        </w:rPr>
        <w:t xml:space="preserve"> </w:t>
      </w:r>
      <w:r>
        <w:t>a</w:t>
      </w:r>
      <w:r>
        <w:rPr>
          <w:spacing w:val="-2"/>
        </w:rPr>
        <w:t xml:space="preserve"> </w:t>
      </w:r>
      <w:r>
        <w:t>user</w:t>
      </w:r>
      <w:r>
        <w:rPr>
          <w:spacing w:val="-1"/>
        </w:rPr>
        <w:t xml:space="preserve"> </w:t>
      </w:r>
      <w:r>
        <w:t>account.</w:t>
      </w:r>
      <w:r>
        <w:rPr>
          <w:spacing w:val="-2"/>
        </w:rPr>
        <w:t xml:space="preserve"> </w:t>
      </w:r>
      <w:r>
        <w:t>This</w:t>
      </w:r>
      <w:r>
        <w:rPr>
          <w:spacing w:val="-4"/>
        </w:rPr>
        <w:t xml:space="preserve"> </w:t>
      </w:r>
      <w:r>
        <w:t>allows</w:t>
      </w:r>
      <w:r>
        <w:rPr>
          <w:spacing w:val="-2"/>
        </w:rPr>
        <w:t xml:space="preserve"> </w:t>
      </w:r>
      <w:r>
        <w:t>an</w:t>
      </w:r>
      <w:r>
        <w:rPr>
          <w:spacing w:val="-5"/>
        </w:rPr>
        <w:t xml:space="preserve"> </w:t>
      </w:r>
      <w:r>
        <w:t>end</w:t>
      </w:r>
      <w:r>
        <w:rPr>
          <w:spacing w:val="-3"/>
        </w:rPr>
        <w:t xml:space="preserve"> </w:t>
      </w:r>
      <w:r>
        <w:t>user</w:t>
      </w:r>
      <w:r>
        <w:rPr>
          <w:spacing w:val="-1"/>
        </w:rPr>
        <w:t xml:space="preserve"> </w:t>
      </w:r>
      <w:r>
        <w:t>with</w:t>
      </w:r>
      <w:r>
        <w:rPr>
          <w:spacing w:val="-5"/>
        </w:rPr>
        <w:t xml:space="preserve"> </w:t>
      </w:r>
      <w:r>
        <w:t>multiple</w:t>
      </w:r>
      <w:r>
        <w:rPr>
          <w:spacing w:val="-2"/>
        </w:rPr>
        <w:t xml:space="preserve"> </w:t>
      </w:r>
      <w:r>
        <w:t>accounts</w:t>
      </w:r>
      <w:r>
        <w:rPr>
          <w:spacing w:val="-2"/>
        </w:rPr>
        <w:t xml:space="preserve"> </w:t>
      </w:r>
      <w:r>
        <w:t>at</w:t>
      </w:r>
      <w:r>
        <w:rPr>
          <w:spacing w:val="-1"/>
        </w:rPr>
        <w:t xml:space="preserve"> </w:t>
      </w:r>
      <w:r>
        <w:t>the authorisation</w:t>
      </w:r>
      <w:r>
        <w:rPr>
          <w:spacing w:val="-3"/>
        </w:rPr>
        <w:t xml:space="preserve"> </w:t>
      </w:r>
      <w:r>
        <w:t>server</w:t>
      </w:r>
      <w:r>
        <w:rPr>
          <w:spacing w:val="-2"/>
        </w:rPr>
        <w:t xml:space="preserve"> </w:t>
      </w:r>
      <w:r>
        <w:t>to</w:t>
      </w:r>
      <w:r>
        <w:rPr>
          <w:spacing w:val="-3"/>
        </w:rPr>
        <w:t xml:space="preserve"> </w:t>
      </w:r>
      <w:r>
        <w:t>select amongst</w:t>
      </w:r>
      <w:r>
        <w:rPr>
          <w:spacing w:val="-2"/>
        </w:rPr>
        <w:t xml:space="preserve"> </w:t>
      </w:r>
      <w:r>
        <w:t>their</w:t>
      </w:r>
      <w:r>
        <w:rPr>
          <w:spacing w:val="-2"/>
        </w:rPr>
        <w:t xml:space="preserve"> </w:t>
      </w:r>
      <w:r>
        <w:t>accounts that currently have</w:t>
      </w:r>
      <w:r>
        <w:rPr>
          <w:spacing w:val="-2"/>
        </w:rPr>
        <w:t xml:space="preserve"> </w:t>
      </w:r>
      <w:r>
        <w:t>an active session at the authorisation server.</w:t>
      </w:r>
    </w:p>
    <w:p w14:paraId="534CA229" w14:textId="77777777" w:rsidR="00197CB7" w:rsidRDefault="00345D0E">
      <w:pPr>
        <w:pStyle w:val="ListParagraph"/>
        <w:numPr>
          <w:ilvl w:val="0"/>
          <w:numId w:val="71"/>
        </w:numPr>
        <w:tabs>
          <w:tab w:val="left" w:pos="858"/>
        </w:tabs>
        <w:spacing w:line="238" w:lineRule="exact"/>
        <w:rPr>
          <w:rFonts w:ascii="Symbol" w:hAnsi="Symbol"/>
          <w:sz w:val="20"/>
        </w:rPr>
      </w:pPr>
      <w:r>
        <w:rPr>
          <w:rFonts w:ascii="Consolas" w:hAnsi="Consolas"/>
          <w:spacing w:val="-2"/>
          <w:sz w:val="20"/>
        </w:rPr>
        <w:t>display</w:t>
      </w:r>
    </w:p>
    <w:p w14:paraId="534CA22A" w14:textId="77777777" w:rsidR="00197CB7" w:rsidRDefault="00345D0E">
      <w:pPr>
        <w:pStyle w:val="ListParagraph"/>
        <w:numPr>
          <w:ilvl w:val="1"/>
          <w:numId w:val="71"/>
        </w:numPr>
        <w:tabs>
          <w:tab w:val="left" w:pos="1576"/>
          <w:tab w:val="left" w:pos="1578"/>
        </w:tabs>
        <w:spacing w:before="27" w:line="247" w:lineRule="auto"/>
        <w:ind w:right="446"/>
      </w:pPr>
      <w:r>
        <w:t>OPTIONAL.</w:t>
      </w:r>
      <w:r>
        <w:rPr>
          <w:spacing w:val="-2"/>
        </w:rPr>
        <w:t xml:space="preserve"> </w:t>
      </w:r>
      <w:r>
        <w:t>A</w:t>
      </w:r>
      <w:r>
        <w:rPr>
          <w:spacing w:val="-3"/>
        </w:rPr>
        <w:t xml:space="preserve"> </w:t>
      </w:r>
      <w:r>
        <w:t>string</w:t>
      </w:r>
      <w:r>
        <w:rPr>
          <w:spacing w:val="-2"/>
        </w:rPr>
        <w:t xml:space="preserve"> </w:t>
      </w:r>
      <w:r>
        <w:t>value</w:t>
      </w:r>
      <w:r>
        <w:rPr>
          <w:spacing w:val="-3"/>
        </w:rPr>
        <w:t xml:space="preserve"> </w:t>
      </w:r>
      <w:r>
        <w:t>that</w:t>
      </w:r>
      <w:r>
        <w:rPr>
          <w:spacing w:val="-2"/>
        </w:rPr>
        <w:t xml:space="preserve"> </w:t>
      </w:r>
      <w:r>
        <w:t>specifies</w:t>
      </w:r>
      <w:r>
        <w:rPr>
          <w:spacing w:val="-4"/>
        </w:rPr>
        <w:t xml:space="preserve"> </w:t>
      </w:r>
      <w:r>
        <w:t>how</w:t>
      </w:r>
      <w:r>
        <w:rPr>
          <w:spacing w:val="-3"/>
        </w:rPr>
        <w:t xml:space="preserve"> </w:t>
      </w:r>
      <w:r>
        <w:t>the</w:t>
      </w:r>
      <w:r>
        <w:rPr>
          <w:spacing w:val="-2"/>
        </w:rPr>
        <w:t xml:space="preserve"> </w:t>
      </w:r>
      <w:r>
        <w:t>authorisation</w:t>
      </w:r>
      <w:r>
        <w:rPr>
          <w:spacing w:val="-5"/>
        </w:rPr>
        <w:t xml:space="preserve"> </w:t>
      </w:r>
      <w:r>
        <w:t>server</w:t>
      </w:r>
      <w:r>
        <w:rPr>
          <w:spacing w:val="-4"/>
        </w:rPr>
        <w:t xml:space="preserve"> </w:t>
      </w:r>
      <w:r>
        <w:t>displays</w:t>
      </w:r>
      <w:r>
        <w:rPr>
          <w:spacing w:val="-4"/>
        </w:rPr>
        <w:t xml:space="preserve"> </w:t>
      </w:r>
      <w:r>
        <w:t>the authentication and consent interface pages to the End-User.</w:t>
      </w:r>
    </w:p>
    <w:p w14:paraId="534CA22B" w14:textId="77777777" w:rsidR="00197CB7" w:rsidRDefault="00345D0E">
      <w:pPr>
        <w:pStyle w:val="ListParagraph"/>
        <w:numPr>
          <w:ilvl w:val="2"/>
          <w:numId w:val="71"/>
        </w:numPr>
        <w:tabs>
          <w:tab w:val="left" w:pos="2298"/>
        </w:tabs>
        <w:spacing w:before="18" w:line="266" w:lineRule="auto"/>
        <w:ind w:right="187" w:hanging="360"/>
      </w:pPr>
      <w:r>
        <w:rPr>
          <w:rFonts w:ascii="Consolas" w:hAnsi="Consolas"/>
          <w:sz w:val="20"/>
        </w:rPr>
        <w:t>page</w:t>
      </w:r>
      <w:r>
        <w:t>: The authorisation server SHOULD display the authentication and consent</w:t>
      </w:r>
      <w:r>
        <w:rPr>
          <w:spacing w:val="-1"/>
        </w:rPr>
        <w:t xml:space="preserve"> </w:t>
      </w:r>
      <w:r>
        <w:t>user</w:t>
      </w:r>
      <w:r>
        <w:rPr>
          <w:spacing w:val="-4"/>
        </w:rPr>
        <w:t xml:space="preserve"> </w:t>
      </w:r>
      <w:r>
        <w:t>interface</w:t>
      </w:r>
      <w:r>
        <w:rPr>
          <w:spacing w:val="-2"/>
        </w:rPr>
        <w:t xml:space="preserve"> </w:t>
      </w:r>
      <w:r>
        <w:t>consistent</w:t>
      </w:r>
      <w:r>
        <w:rPr>
          <w:spacing w:val="-1"/>
        </w:rPr>
        <w:t xml:space="preserve"> </w:t>
      </w:r>
      <w:r>
        <w:t>with</w:t>
      </w:r>
      <w:r>
        <w:rPr>
          <w:spacing w:val="-2"/>
        </w:rPr>
        <w:t xml:space="preserve"> </w:t>
      </w:r>
      <w:r>
        <w:t>a</w:t>
      </w:r>
      <w:r>
        <w:rPr>
          <w:spacing w:val="-4"/>
        </w:rPr>
        <w:t xml:space="preserve"> </w:t>
      </w:r>
      <w:r>
        <w:t>full</w:t>
      </w:r>
      <w:r>
        <w:rPr>
          <w:spacing w:val="-1"/>
        </w:rPr>
        <w:t xml:space="preserve"> </w:t>
      </w:r>
      <w:r>
        <w:t>User</w:t>
      </w:r>
      <w:r>
        <w:rPr>
          <w:spacing w:val="-1"/>
        </w:rPr>
        <w:t xml:space="preserve"> </w:t>
      </w:r>
      <w:r>
        <w:t>Agent</w:t>
      </w:r>
      <w:r>
        <w:rPr>
          <w:spacing w:val="-4"/>
        </w:rPr>
        <w:t xml:space="preserve"> </w:t>
      </w:r>
      <w:r>
        <w:t>page</w:t>
      </w:r>
      <w:r>
        <w:rPr>
          <w:spacing w:val="-2"/>
        </w:rPr>
        <w:t xml:space="preserve"> </w:t>
      </w:r>
      <w:r>
        <w:t>view.</w:t>
      </w:r>
      <w:r>
        <w:rPr>
          <w:spacing w:val="-2"/>
        </w:rPr>
        <w:t xml:space="preserve"> </w:t>
      </w:r>
      <w:r>
        <w:t>This</w:t>
      </w:r>
      <w:r>
        <w:rPr>
          <w:spacing w:val="-4"/>
        </w:rPr>
        <w:t xml:space="preserve"> </w:t>
      </w:r>
      <w:r>
        <w:t>is</w:t>
      </w:r>
      <w:r>
        <w:rPr>
          <w:spacing w:val="-4"/>
        </w:rPr>
        <w:t xml:space="preserve"> </w:t>
      </w:r>
      <w:r>
        <w:t>the default where the display parameter is not specified.</w:t>
      </w:r>
    </w:p>
    <w:p w14:paraId="534CA22C" w14:textId="77777777" w:rsidR="00197CB7" w:rsidRDefault="00345D0E">
      <w:pPr>
        <w:pStyle w:val="ListParagraph"/>
        <w:numPr>
          <w:ilvl w:val="2"/>
          <w:numId w:val="71"/>
        </w:numPr>
        <w:tabs>
          <w:tab w:val="left" w:pos="2298"/>
        </w:tabs>
        <w:spacing w:line="266" w:lineRule="auto"/>
        <w:ind w:right="177" w:hanging="360"/>
      </w:pPr>
      <w:r>
        <w:rPr>
          <w:rFonts w:ascii="Consolas" w:hAnsi="Consolas"/>
          <w:sz w:val="20"/>
        </w:rPr>
        <w:t>popup</w:t>
      </w:r>
      <w:r>
        <w:t>: The authorisation server MAY display the authentication and consent user interface consistent with a popup User Agent window. The popup User Agent</w:t>
      </w:r>
      <w:r>
        <w:rPr>
          <w:spacing w:val="-2"/>
        </w:rPr>
        <w:t xml:space="preserve"> </w:t>
      </w:r>
      <w:r>
        <w:t>window</w:t>
      </w:r>
      <w:r>
        <w:rPr>
          <w:spacing w:val="-3"/>
        </w:rPr>
        <w:t xml:space="preserve"> </w:t>
      </w:r>
      <w:r>
        <w:t>should</w:t>
      </w:r>
      <w:r>
        <w:rPr>
          <w:spacing w:val="-3"/>
        </w:rPr>
        <w:t xml:space="preserve"> </w:t>
      </w:r>
      <w:r>
        <w:t>be</w:t>
      </w:r>
      <w:r>
        <w:rPr>
          <w:spacing w:val="-3"/>
        </w:rPr>
        <w:t xml:space="preserve"> </w:t>
      </w:r>
      <w:r>
        <w:t>of</w:t>
      </w:r>
      <w:r>
        <w:rPr>
          <w:spacing w:val="-4"/>
        </w:rPr>
        <w:t xml:space="preserve"> </w:t>
      </w:r>
      <w:r>
        <w:t>an</w:t>
      </w:r>
      <w:r>
        <w:rPr>
          <w:spacing w:val="-3"/>
        </w:rPr>
        <w:t xml:space="preserve"> </w:t>
      </w:r>
      <w:r>
        <w:t>appropriate</w:t>
      </w:r>
      <w:r>
        <w:rPr>
          <w:spacing w:val="-4"/>
        </w:rPr>
        <w:t xml:space="preserve"> </w:t>
      </w:r>
      <w:r>
        <w:t>size</w:t>
      </w:r>
      <w:r>
        <w:rPr>
          <w:spacing w:val="-3"/>
        </w:rPr>
        <w:t xml:space="preserve"> </w:t>
      </w:r>
      <w:r>
        <w:t>for</w:t>
      </w:r>
      <w:r>
        <w:rPr>
          <w:spacing w:val="-2"/>
        </w:rPr>
        <w:t xml:space="preserve"> </w:t>
      </w:r>
      <w:r>
        <w:t>a</w:t>
      </w:r>
      <w:r>
        <w:rPr>
          <w:spacing w:val="-4"/>
        </w:rPr>
        <w:t xml:space="preserve"> </w:t>
      </w:r>
      <w:r>
        <w:t>login-focused</w:t>
      </w:r>
      <w:r>
        <w:rPr>
          <w:spacing w:val="-3"/>
        </w:rPr>
        <w:t xml:space="preserve"> </w:t>
      </w:r>
      <w:r>
        <w:t>dialog</w:t>
      </w:r>
      <w:r>
        <w:rPr>
          <w:spacing w:val="-5"/>
        </w:rPr>
        <w:t xml:space="preserve"> </w:t>
      </w:r>
      <w:r>
        <w:t>and should not obscure the entire window that it is popping up over.</w:t>
      </w:r>
    </w:p>
    <w:p w14:paraId="534CA22D" w14:textId="77777777" w:rsidR="00197CB7" w:rsidRDefault="00345D0E">
      <w:pPr>
        <w:pStyle w:val="ListParagraph"/>
        <w:numPr>
          <w:ilvl w:val="2"/>
          <w:numId w:val="71"/>
        </w:numPr>
        <w:tabs>
          <w:tab w:val="left" w:pos="2298"/>
        </w:tabs>
        <w:spacing w:line="266" w:lineRule="auto"/>
        <w:ind w:right="254" w:hanging="360"/>
      </w:pPr>
      <w:r>
        <w:rPr>
          <w:rFonts w:ascii="Consolas" w:hAnsi="Consolas"/>
          <w:sz w:val="20"/>
        </w:rPr>
        <w:t>touch</w:t>
      </w:r>
      <w:r>
        <w:t>:</w:t>
      </w:r>
      <w:r>
        <w:rPr>
          <w:spacing w:val="-5"/>
        </w:rPr>
        <w:t xml:space="preserve"> </w:t>
      </w:r>
      <w:r>
        <w:t>The</w:t>
      </w:r>
      <w:r>
        <w:rPr>
          <w:spacing w:val="-3"/>
        </w:rPr>
        <w:t xml:space="preserve"> </w:t>
      </w:r>
      <w:r>
        <w:t>authorisation</w:t>
      </w:r>
      <w:r>
        <w:rPr>
          <w:spacing w:val="-6"/>
        </w:rPr>
        <w:t xml:space="preserve"> </w:t>
      </w:r>
      <w:r>
        <w:t>server</w:t>
      </w:r>
      <w:r>
        <w:rPr>
          <w:spacing w:val="-5"/>
        </w:rPr>
        <w:t xml:space="preserve"> </w:t>
      </w:r>
      <w:r>
        <w:t>MAY</w:t>
      </w:r>
      <w:r>
        <w:rPr>
          <w:spacing w:val="-4"/>
        </w:rPr>
        <w:t xml:space="preserve"> </w:t>
      </w:r>
      <w:r>
        <w:t>display</w:t>
      </w:r>
      <w:r>
        <w:rPr>
          <w:spacing w:val="-3"/>
        </w:rPr>
        <w:t xml:space="preserve"> </w:t>
      </w:r>
      <w:r>
        <w:t>the</w:t>
      </w:r>
      <w:r>
        <w:rPr>
          <w:spacing w:val="-3"/>
        </w:rPr>
        <w:t xml:space="preserve"> </w:t>
      </w:r>
      <w:r>
        <w:t>authentication</w:t>
      </w:r>
      <w:r>
        <w:rPr>
          <w:spacing w:val="-3"/>
        </w:rPr>
        <w:t xml:space="preserve"> </w:t>
      </w:r>
      <w:r>
        <w:t>and</w:t>
      </w:r>
      <w:r>
        <w:rPr>
          <w:spacing w:val="-6"/>
        </w:rPr>
        <w:t xml:space="preserve"> </w:t>
      </w:r>
      <w:r>
        <w:t>consent user interface consistent with a device that leverages a touch interface.</w:t>
      </w:r>
    </w:p>
    <w:p w14:paraId="534CA22E" w14:textId="77777777" w:rsidR="00197CB7" w:rsidRDefault="00345D0E">
      <w:pPr>
        <w:pStyle w:val="ListParagraph"/>
        <w:numPr>
          <w:ilvl w:val="2"/>
          <w:numId w:val="71"/>
        </w:numPr>
        <w:tabs>
          <w:tab w:val="left" w:pos="2298"/>
        </w:tabs>
        <w:spacing w:line="266" w:lineRule="auto"/>
        <w:ind w:right="475"/>
      </w:pPr>
      <w:r>
        <w:rPr>
          <w:rFonts w:ascii="Consolas" w:hAnsi="Consolas"/>
          <w:sz w:val="20"/>
        </w:rPr>
        <w:t>wap</w:t>
      </w:r>
      <w:r>
        <w:t>:</w:t>
      </w:r>
      <w:r>
        <w:rPr>
          <w:spacing w:val="-2"/>
        </w:rPr>
        <w:t xml:space="preserve"> </w:t>
      </w:r>
      <w:r>
        <w:t>The</w:t>
      </w:r>
      <w:r>
        <w:rPr>
          <w:spacing w:val="-3"/>
        </w:rPr>
        <w:t xml:space="preserve"> </w:t>
      </w:r>
      <w:r>
        <w:t>authorisation</w:t>
      </w:r>
      <w:r>
        <w:rPr>
          <w:spacing w:val="-3"/>
        </w:rPr>
        <w:t xml:space="preserve"> </w:t>
      </w:r>
      <w:r>
        <w:t>server</w:t>
      </w:r>
      <w:r>
        <w:rPr>
          <w:spacing w:val="-2"/>
        </w:rPr>
        <w:t xml:space="preserve"> </w:t>
      </w:r>
      <w:r>
        <w:t>MAY</w:t>
      </w:r>
      <w:r>
        <w:rPr>
          <w:spacing w:val="-4"/>
        </w:rPr>
        <w:t xml:space="preserve"> </w:t>
      </w:r>
      <w:r>
        <w:t>display</w:t>
      </w:r>
      <w:r>
        <w:rPr>
          <w:spacing w:val="-6"/>
        </w:rPr>
        <w:t xml:space="preserve"> </w:t>
      </w:r>
      <w:r>
        <w:t>the</w:t>
      </w:r>
      <w:r>
        <w:rPr>
          <w:spacing w:val="-5"/>
        </w:rPr>
        <w:t xml:space="preserve"> </w:t>
      </w:r>
      <w:r>
        <w:t>authentication</w:t>
      </w:r>
      <w:r>
        <w:rPr>
          <w:spacing w:val="-3"/>
        </w:rPr>
        <w:t xml:space="preserve"> </w:t>
      </w:r>
      <w:r>
        <w:t>and</w:t>
      </w:r>
      <w:r>
        <w:rPr>
          <w:spacing w:val="-6"/>
        </w:rPr>
        <w:t xml:space="preserve"> </w:t>
      </w:r>
      <w:r>
        <w:t>consent user interface consistent with a "feature phone" type display.</w:t>
      </w:r>
    </w:p>
    <w:p w14:paraId="534CA22F" w14:textId="77777777" w:rsidR="00197CB7" w:rsidRDefault="00345D0E">
      <w:pPr>
        <w:pStyle w:val="ListParagraph"/>
        <w:numPr>
          <w:ilvl w:val="0"/>
          <w:numId w:val="71"/>
        </w:numPr>
        <w:tabs>
          <w:tab w:val="left" w:pos="858"/>
        </w:tabs>
        <w:spacing w:line="238" w:lineRule="exact"/>
        <w:rPr>
          <w:rFonts w:ascii="Symbol" w:hAnsi="Symbol"/>
          <w:sz w:val="20"/>
        </w:rPr>
      </w:pPr>
      <w:r>
        <w:rPr>
          <w:rFonts w:ascii="Consolas" w:hAnsi="Consolas"/>
          <w:spacing w:val="-2"/>
          <w:sz w:val="20"/>
        </w:rPr>
        <w:t>nonce</w:t>
      </w:r>
    </w:p>
    <w:p w14:paraId="534CA230" w14:textId="77777777" w:rsidR="00197CB7" w:rsidRDefault="00345D0E">
      <w:pPr>
        <w:pStyle w:val="ListParagraph"/>
        <w:numPr>
          <w:ilvl w:val="1"/>
          <w:numId w:val="71"/>
        </w:numPr>
        <w:tabs>
          <w:tab w:val="left" w:pos="1576"/>
          <w:tab w:val="left" w:pos="1578"/>
        </w:tabs>
        <w:spacing w:before="25" w:line="256" w:lineRule="auto"/>
        <w:ind w:right="409"/>
      </w:pPr>
      <w:r>
        <w:t>REQUIRED. Un-guessable random string generated by the client, used to protect against</w:t>
      </w:r>
      <w:r>
        <w:rPr>
          <w:spacing w:val="-5"/>
        </w:rPr>
        <w:t xml:space="preserve"> </w:t>
      </w:r>
      <w:r>
        <w:t>cross</w:t>
      </w:r>
      <w:r>
        <w:rPr>
          <w:spacing w:val="-3"/>
        </w:rPr>
        <w:t xml:space="preserve"> </w:t>
      </w:r>
      <w:r>
        <w:t>site</w:t>
      </w:r>
      <w:r>
        <w:rPr>
          <w:spacing w:val="-3"/>
        </w:rPr>
        <w:t xml:space="preserve"> </w:t>
      </w:r>
      <w:r>
        <w:t>request</w:t>
      </w:r>
      <w:r>
        <w:rPr>
          <w:spacing w:val="-5"/>
        </w:rPr>
        <w:t xml:space="preserve"> </w:t>
      </w:r>
      <w:r>
        <w:t>forgery</w:t>
      </w:r>
      <w:r>
        <w:rPr>
          <w:spacing w:val="-3"/>
        </w:rPr>
        <w:t xml:space="preserve"> </w:t>
      </w:r>
      <w:r>
        <w:t>attacks.</w:t>
      </w:r>
      <w:r>
        <w:rPr>
          <w:spacing w:val="-6"/>
        </w:rPr>
        <w:t xml:space="preserve"> </w:t>
      </w:r>
      <w:r>
        <w:t>MUST</w:t>
      </w:r>
      <w:r>
        <w:rPr>
          <w:spacing w:val="-4"/>
        </w:rPr>
        <w:t xml:space="preserve"> </w:t>
      </w:r>
      <w:r>
        <w:t>contain</w:t>
      </w:r>
      <w:r>
        <w:rPr>
          <w:spacing w:val="-3"/>
        </w:rPr>
        <w:t xml:space="preserve"> </w:t>
      </w:r>
      <w:r>
        <w:t>sufficient</w:t>
      </w:r>
      <w:r>
        <w:rPr>
          <w:spacing w:val="-2"/>
        </w:rPr>
        <w:t xml:space="preserve"> </w:t>
      </w:r>
      <w:r>
        <w:t>entropy</w:t>
      </w:r>
      <w:r>
        <w:rPr>
          <w:spacing w:val="-6"/>
        </w:rPr>
        <w:t xml:space="preserve"> </w:t>
      </w:r>
      <w:r>
        <w:t>to</w:t>
      </w:r>
      <w:r>
        <w:rPr>
          <w:spacing w:val="-3"/>
        </w:rPr>
        <w:t xml:space="preserve"> </w:t>
      </w:r>
      <w:r>
        <w:t>avoid guessing. Returned to the client in the ID Token.</w:t>
      </w:r>
    </w:p>
    <w:p w14:paraId="534CA231" w14:textId="77777777" w:rsidR="00197CB7" w:rsidRDefault="00345D0E">
      <w:pPr>
        <w:pStyle w:val="ListParagraph"/>
        <w:numPr>
          <w:ilvl w:val="0"/>
          <w:numId w:val="71"/>
        </w:numPr>
        <w:tabs>
          <w:tab w:val="left" w:pos="858"/>
        </w:tabs>
        <w:spacing w:before="11"/>
        <w:rPr>
          <w:rFonts w:ascii="Symbol" w:hAnsi="Symbol"/>
          <w:sz w:val="20"/>
        </w:rPr>
      </w:pPr>
      <w:r>
        <w:rPr>
          <w:rFonts w:ascii="Consolas" w:hAnsi="Consolas"/>
          <w:spacing w:val="-2"/>
          <w:sz w:val="20"/>
        </w:rPr>
        <w:t>acr_values</w:t>
      </w:r>
    </w:p>
    <w:p w14:paraId="534CA232" w14:textId="77777777" w:rsidR="00197CB7" w:rsidRDefault="00345D0E">
      <w:pPr>
        <w:pStyle w:val="ListParagraph"/>
        <w:numPr>
          <w:ilvl w:val="1"/>
          <w:numId w:val="71"/>
        </w:numPr>
        <w:tabs>
          <w:tab w:val="left" w:pos="1576"/>
          <w:tab w:val="left" w:pos="1578"/>
        </w:tabs>
        <w:spacing w:before="28" w:line="247" w:lineRule="auto"/>
        <w:ind w:right="991"/>
      </w:pPr>
      <w:r>
        <w:t>OPTIONAL.</w:t>
      </w:r>
      <w:r>
        <w:rPr>
          <w:spacing w:val="-2"/>
        </w:rPr>
        <w:t xml:space="preserve"> </w:t>
      </w:r>
      <w:r>
        <w:t>A</w:t>
      </w:r>
      <w:r>
        <w:rPr>
          <w:spacing w:val="-3"/>
        </w:rPr>
        <w:t xml:space="preserve"> </w:t>
      </w:r>
      <w:r>
        <w:t>TRP</w:t>
      </w:r>
      <w:r>
        <w:rPr>
          <w:spacing w:val="-2"/>
        </w:rPr>
        <w:t xml:space="preserve"> </w:t>
      </w:r>
      <w:r>
        <w:t>may</w:t>
      </w:r>
      <w:r>
        <w:rPr>
          <w:spacing w:val="-2"/>
        </w:rPr>
        <w:t xml:space="preserve"> </w:t>
      </w:r>
      <w:r>
        <w:t>specify</w:t>
      </w:r>
      <w:r>
        <w:rPr>
          <w:spacing w:val="-5"/>
        </w:rPr>
        <w:t xml:space="preserve"> </w:t>
      </w:r>
      <w:r>
        <w:t>the</w:t>
      </w:r>
      <w:r>
        <w:rPr>
          <w:spacing w:val="-4"/>
        </w:rPr>
        <w:t xml:space="preserve"> </w:t>
      </w:r>
      <w:r>
        <w:t>required</w:t>
      </w:r>
      <w:r>
        <w:rPr>
          <w:spacing w:val="-3"/>
        </w:rPr>
        <w:t xml:space="preserve"> </w:t>
      </w:r>
      <w:r>
        <w:t>level(s)</w:t>
      </w:r>
      <w:r>
        <w:rPr>
          <w:spacing w:val="-4"/>
        </w:rPr>
        <w:t xml:space="preserve"> </w:t>
      </w:r>
      <w:r>
        <w:t>of</w:t>
      </w:r>
      <w:r>
        <w:rPr>
          <w:spacing w:val="-2"/>
        </w:rPr>
        <w:t xml:space="preserve"> </w:t>
      </w:r>
      <w:r>
        <w:t>assurance</w:t>
      </w:r>
      <w:r>
        <w:rPr>
          <w:spacing w:val="-4"/>
        </w:rPr>
        <w:t xml:space="preserve"> </w:t>
      </w:r>
      <w:r>
        <w:t>here.</w:t>
      </w:r>
      <w:r>
        <w:rPr>
          <w:spacing w:val="-3"/>
        </w:rPr>
        <w:t xml:space="preserve"> </w:t>
      </w:r>
      <w:r>
        <w:t>For permissible ACR values see section 1.9.3 of this Schedule.</w:t>
      </w:r>
    </w:p>
    <w:p w14:paraId="534CA233" w14:textId="77777777" w:rsidR="00197CB7" w:rsidRDefault="00345D0E">
      <w:pPr>
        <w:pStyle w:val="ListParagraph"/>
        <w:numPr>
          <w:ilvl w:val="0"/>
          <w:numId w:val="71"/>
        </w:numPr>
        <w:tabs>
          <w:tab w:val="left" w:pos="858"/>
        </w:tabs>
        <w:spacing w:before="1"/>
        <w:rPr>
          <w:rFonts w:ascii="Symbol" w:hAnsi="Symbol"/>
        </w:rPr>
      </w:pPr>
      <w:r>
        <w:rPr>
          <w:rFonts w:ascii="Consolas" w:hAnsi="Consolas"/>
          <w:spacing w:val="-2"/>
          <w:sz w:val="20"/>
        </w:rPr>
        <w:t>code_challenge</w:t>
      </w:r>
      <w:r>
        <w:rPr>
          <w:rFonts w:ascii="Consolas" w:hAnsi="Consolas"/>
          <w:spacing w:val="-47"/>
          <w:sz w:val="20"/>
        </w:rPr>
        <w:t xml:space="preserve"> </w:t>
      </w:r>
      <w:r>
        <w:rPr>
          <w:spacing w:val="-2"/>
        </w:rPr>
        <w:t>and</w:t>
      </w:r>
      <w:r>
        <w:rPr>
          <w:spacing w:val="7"/>
        </w:rPr>
        <w:t xml:space="preserve"> </w:t>
      </w:r>
      <w:r>
        <w:rPr>
          <w:rFonts w:ascii="Consolas" w:hAnsi="Consolas"/>
          <w:spacing w:val="-2"/>
          <w:sz w:val="20"/>
        </w:rPr>
        <w:t>code_challenge_method</w:t>
      </w:r>
    </w:p>
    <w:p w14:paraId="534CA234" w14:textId="77777777" w:rsidR="00197CB7" w:rsidRDefault="00345D0E">
      <w:pPr>
        <w:pStyle w:val="ListParagraph"/>
        <w:numPr>
          <w:ilvl w:val="1"/>
          <w:numId w:val="71"/>
        </w:numPr>
        <w:tabs>
          <w:tab w:val="left" w:pos="1576"/>
          <w:tab w:val="left" w:pos="1578"/>
        </w:tabs>
        <w:spacing w:before="28" w:line="247" w:lineRule="auto"/>
        <w:ind w:right="253"/>
      </w:pPr>
      <w:r>
        <w:t>OPTIONAL. If</w:t>
      </w:r>
      <w:r>
        <w:rPr>
          <w:spacing w:val="-1"/>
        </w:rPr>
        <w:t xml:space="preserve"> </w:t>
      </w:r>
      <w:r>
        <w:t>an</w:t>
      </w:r>
      <w:r>
        <w:rPr>
          <w:spacing w:val="-2"/>
        </w:rPr>
        <w:t xml:space="preserve"> </w:t>
      </w:r>
      <w:r>
        <w:t>IXP</w:t>
      </w:r>
      <w:r>
        <w:rPr>
          <w:spacing w:val="-3"/>
        </w:rPr>
        <w:t xml:space="preserve"> </w:t>
      </w:r>
      <w:r>
        <w:t>supports</w:t>
      </w:r>
      <w:r>
        <w:rPr>
          <w:spacing w:val="-2"/>
        </w:rPr>
        <w:t xml:space="preserve"> </w:t>
      </w:r>
      <w:r>
        <w:t>PKCE</w:t>
      </w:r>
      <w:r>
        <w:rPr>
          <w:spacing w:val="-3"/>
        </w:rPr>
        <w:t xml:space="preserve"> </w:t>
      </w:r>
      <w:r>
        <w:t>as</w:t>
      </w:r>
      <w:r>
        <w:rPr>
          <w:spacing w:val="-2"/>
        </w:rPr>
        <w:t xml:space="preserve"> </w:t>
      </w:r>
      <w:r>
        <w:t>described</w:t>
      </w:r>
      <w:r>
        <w:rPr>
          <w:spacing w:val="-5"/>
        </w:rPr>
        <w:t xml:space="preserve"> </w:t>
      </w:r>
      <w:r>
        <w:t>in</w:t>
      </w:r>
      <w:r>
        <w:rPr>
          <w:spacing w:val="-5"/>
        </w:rPr>
        <w:t xml:space="preserve"> </w:t>
      </w:r>
      <w:r>
        <w:t>section</w:t>
      </w:r>
      <w:r>
        <w:rPr>
          <w:spacing w:val="-5"/>
        </w:rPr>
        <w:t xml:space="preserve"> </w:t>
      </w:r>
      <w:r>
        <w:t>1.2.2</w:t>
      </w:r>
      <w:r>
        <w:rPr>
          <w:spacing w:val="-2"/>
        </w:rPr>
        <w:t xml:space="preserve"> </w:t>
      </w:r>
      <w:r>
        <w:t>of</w:t>
      </w:r>
      <w:r>
        <w:rPr>
          <w:spacing w:val="-1"/>
        </w:rPr>
        <w:t xml:space="preserve"> </w:t>
      </w:r>
      <w:r>
        <w:t>this</w:t>
      </w:r>
      <w:r>
        <w:rPr>
          <w:spacing w:val="-4"/>
        </w:rPr>
        <w:t xml:space="preserve"> </w:t>
      </w:r>
      <w:r>
        <w:t>Schedule, they MUST support these parameters.</w:t>
      </w:r>
    </w:p>
    <w:p w14:paraId="534CA235" w14:textId="77777777" w:rsidR="00197CB7" w:rsidRDefault="00345D0E">
      <w:pPr>
        <w:pStyle w:val="ListParagraph"/>
        <w:numPr>
          <w:ilvl w:val="0"/>
          <w:numId w:val="71"/>
        </w:numPr>
        <w:tabs>
          <w:tab w:val="left" w:pos="858"/>
        </w:tabs>
        <w:spacing w:before="21"/>
        <w:rPr>
          <w:rFonts w:ascii="Symbol" w:hAnsi="Symbol"/>
          <w:sz w:val="20"/>
        </w:rPr>
      </w:pPr>
      <w:r>
        <w:rPr>
          <w:rFonts w:ascii="Consolas" w:hAnsi="Consolas"/>
          <w:spacing w:val="-2"/>
          <w:sz w:val="20"/>
        </w:rPr>
        <w:t>max_age</w:t>
      </w:r>
    </w:p>
    <w:p w14:paraId="534CA236" w14:textId="77777777" w:rsidR="00197CB7" w:rsidRDefault="00345D0E">
      <w:pPr>
        <w:pStyle w:val="ListParagraph"/>
        <w:numPr>
          <w:ilvl w:val="1"/>
          <w:numId w:val="71"/>
        </w:numPr>
        <w:tabs>
          <w:tab w:val="left" w:pos="1576"/>
          <w:tab w:val="left" w:pos="1578"/>
        </w:tabs>
        <w:spacing w:before="28" w:line="259" w:lineRule="auto"/>
        <w:ind w:right="244"/>
      </w:pPr>
      <w:r>
        <w:t>OPTIONAL. Maximum Authentication Age. Specifies the allowable elapsed time in seconds</w:t>
      </w:r>
      <w:r>
        <w:rPr>
          <w:spacing w:val="-2"/>
        </w:rPr>
        <w:t xml:space="preserve"> </w:t>
      </w:r>
      <w:r>
        <w:t>since</w:t>
      </w:r>
      <w:r>
        <w:rPr>
          <w:spacing w:val="-4"/>
        </w:rPr>
        <w:t xml:space="preserve"> </w:t>
      </w:r>
      <w:r>
        <w:t>the</w:t>
      </w:r>
      <w:r>
        <w:rPr>
          <w:spacing w:val="-2"/>
        </w:rPr>
        <w:t xml:space="preserve"> </w:t>
      </w:r>
      <w:r>
        <w:t>last</w:t>
      </w:r>
      <w:r>
        <w:rPr>
          <w:spacing w:val="-4"/>
        </w:rPr>
        <w:t xml:space="preserve"> </w:t>
      </w:r>
      <w:r>
        <w:t>time</w:t>
      </w:r>
      <w:r>
        <w:rPr>
          <w:spacing w:val="-4"/>
        </w:rPr>
        <w:t xml:space="preserve"> </w:t>
      </w:r>
      <w:r>
        <w:t>the</w:t>
      </w:r>
      <w:r>
        <w:rPr>
          <w:spacing w:val="-2"/>
        </w:rPr>
        <w:t xml:space="preserve"> </w:t>
      </w:r>
      <w:r>
        <w:t>End-User</w:t>
      </w:r>
      <w:r>
        <w:rPr>
          <w:spacing w:val="-1"/>
        </w:rPr>
        <w:t xml:space="preserve"> </w:t>
      </w:r>
      <w:r>
        <w:t>was</w:t>
      </w:r>
      <w:r>
        <w:rPr>
          <w:spacing w:val="-2"/>
        </w:rPr>
        <w:t xml:space="preserve"> </w:t>
      </w:r>
      <w:r>
        <w:t>actively</w:t>
      </w:r>
      <w:r>
        <w:rPr>
          <w:spacing w:val="-2"/>
        </w:rPr>
        <w:t xml:space="preserve"> </w:t>
      </w:r>
      <w:r>
        <w:t>authenticated</w:t>
      </w:r>
      <w:r>
        <w:rPr>
          <w:spacing w:val="-2"/>
        </w:rPr>
        <w:t xml:space="preserve"> </w:t>
      </w:r>
      <w:r>
        <w:t>by</w:t>
      </w:r>
      <w:r>
        <w:rPr>
          <w:spacing w:val="-5"/>
        </w:rPr>
        <w:t xml:space="preserve"> </w:t>
      </w:r>
      <w:r>
        <w:t>the</w:t>
      </w:r>
      <w:r>
        <w:rPr>
          <w:spacing w:val="-2"/>
        </w:rPr>
        <w:t xml:space="preserve"> </w:t>
      </w:r>
      <w:r>
        <w:t>IXP.</w:t>
      </w:r>
      <w:r>
        <w:rPr>
          <w:spacing w:val="-2"/>
        </w:rPr>
        <w:t xml:space="preserve"> </w:t>
      </w:r>
      <w:r>
        <w:t>If</w:t>
      </w:r>
      <w:r>
        <w:rPr>
          <w:spacing w:val="-1"/>
        </w:rPr>
        <w:t xml:space="preserve"> </w:t>
      </w:r>
      <w:r>
        <w:t>the elapsed time is greater than this value, the IXP MUST attempt to actively re- authenticate the End-User.</w:t>
      </w:r>
    </w:p>
    <w:p w14:paraId="534CA237" w14:textId="77777777" w:rsidR="00197CB7" w:rsidRDefault="00197CB7">
      <w:pPr>
        <w:spacing w:line="259" w:lineRule="auto"/>
        <w:sectPr w:rsidR="00197CB7">
          <w:pgSz w:w="11910" w:h="16840"/>
          <w:pgMar w:top="740" w:right="1280" w:bottom="720" w:left="1280" w:header="545" w:footer="521" w:gutter="0"/>
          <w:cols w:space="720"/>
        </w:sectPr>
      </w:pPr>
    </w:p>
    <w:p w14:paraId="534CA238" w14:textId="77777777" w:rsidR="00197CB7" w:rsidRDefault="00197CB7">
      <w:pPr>
        <w:pStyle w:val="BodyText"/>
        <w:rPr>
          <w:sz w:val="20"/>
        </w:rPr>
      </w:pPr>
    </w:p>
    <w:p w14:paraId="534CA239" w14:textId="77777777" w:rsidR="00197CB7" w:rsidRDefault="00197CB7">
      <w:pPr>
        <w:pStyle w:val="BodyText"/>
        <w:rPr>
          <w:sz w:val="20"/>
        </w:rPr>
      </w:pPr>
    </w:p>
    <w:p w14:paraId="534CA23A" w14:textId="77777777" w:rsidR="00197CB7" w:rsidRDefault="00197CB7">
      <w:pPr>
        <w:pStyle w:val="BodyText"/>
        <w:spacing w:before="10"/>
        <w:rPr>
          <w:sz w:val="20"/>
        </w:rPr>
      </w:pPr>
    </w:p>
    <w:p w14:paraId="534CA23B" w14:textId="77777777" w:rsidR="00197CB7" w:rsidRDefault="00345D0E">
      <w:pPr>
        <w:pStyle w:val="ListParagraph"/>
        <w:numPr>
          <w:ilvl w:val="0"/>
          <w:numId w:val="71"/>
        </w:numPr>
        <w:tabs>
          <w:tab w:val="left" w:pos="858"/>
        </w:tabs>
        <w:rPr>
          <w:rFonts w:ascii="Symbol" w:hAnsi="Symbol"/>
          <w:sz w:val="20"/>
        </w:rPr>
      </w:pPr>
      <w:r>
        <w:rPr>
          <w:rFonts w:ascii="Consolas" w:hAnsi="Consolas"/>
          <w:spacing w:val="-2"/>
          <w:sz w:val="20"/>
        </w:rPr>
        <w:t>ui_locales</w:t>
      </w:r>
    </w:p>
    <w:p w14:paraId="534CA23C" w14:textId="77777777" w:rsidR="00197CB7" w:rsidRDefault="00345D0E">
      <w:pPr>
        <w:pStyle w:val="ListParagraph"/>
        <w:numPr>
          <w:ilvl w:val="1"/>
          <w:numId w:val="71"/>
        </w:numPr>
        <w:tabs>
          <w:tab w:val="left" w:pos="1576"/>
          <w:tab w:val="left" w:pos="1578"/>
        </w:tabs>
        <w:spacing w:before="27" w:line="256" w:lineRule="auto"/>
        <w:ind w:right="225"/>
      </w:pPr>
      <w:r>
        <w:t>OPTIONAL. End-User’s preferred languages and scripts for the user interface, represented</w:t>
      </w:r>
      <w:r>
        <w:rPr>
          <w:spacing w:val="-2"/>
        </w:rPr>
        <w:t xml:space="preserve"> </w:t>
      </w:r>
      <w:r>
        <w:t>as</w:t>
      </w:r>
      <w:r>
        <w:rPr>
          <w:spacing w:val="-4"/>
        </w:rPr>
        <w:t xml:space="preserve"> </w:t>
      </w:r>
      <w:r>
        <w:t>a</w:t>
      </w:r>
      <w:r>
        <w:rPr>
          <w:spacing w:val="-2"/>
        </w:rPr>
        <w:t xml:space="preserve"> </w:t>
      </w:r>
      <w:r>
        <w:t>space-separated</w:t>
      </w:r>
      <w:r>
        <w:rPr>
          <w:spacing w:val="-2"/>
        </w:rPr>
        <w:t xml:space="preserve"> </w:t>
      </w:r>
      <w:r>
        <w:t>list</w:t>
      </w:r>
      <w:r>
        <w:rPr>
          <w:spacing w:val="-1"/>
        </w:rPr>
        <w:t xml:space="preserve"> </w:t>
      </w:r>
      <w:r>
        <w:t>of</w:t>
      </w:r>
      <w:r>
        <w:rPr>
          <w:spacing w:val="-4"/>
        </w:rPr>
        <w:t xml:space="preserve"> </w:t>
      </w:r>
      <w:r>
        <w:t>language</w:t>
      </w:r>
      <w:r>
        <w:rPr>
          <w:spacing w:val="-2"/>
        </w:rPr>
        <w:t xml:space="preserve"> </w:t>
      </w:r>
      <w:r>
        <w:t>tag</w:t>
      </w:r>
      <w:r>
        <w:rPr>
          <w:spacing w:val="-2"/>
        </w:rPr>
        <w:t xml:space="preserve"> </w:t>
      </w:r>
      <w:r>
        <w:t>values</w:t>
      </w:r>
      <w:r>
        <w:rPr>
          <w:spacing w:val="-4"/>
        </w:rPr>
        <w:t xml:space="preserve"> </w:t>
      </w:r>
      <w:r>
        <w:t>as</w:t>
      </w:r>
      <w:r>
        <w:rPr>
          <w:spacing w:val="-2"/>
        </w:rPr>
        <w:t xml:space="preserve"> </w:t>
      </w:r>
      <w:r>
        <w:t>specified</w:t>
      </w:r>
      <w:r>
        <w:rPr>
          <w:spacing w:val="-5"/>
        </w:rPr>
        <w:t xml:space="preserve"> </w:t>
      </w:r>
      <w:r>
        <w:t>in</w:t>
      </w:r>
      <w:r>
        <w:rPr>
          <w:spacing w:val="-2"/>
        </w:rPr>
        <w:t xml:space="preserve"> </w:t>
      </w:r>
      <w:r>
        <w:t>RFC</w:t>
      </w:r>
      <w:r>
        <w:rPr>
          <w:spacing w:val="-3"/>
        </w:rPr>
        <w:t xml:space="preserve"> </w:t>
      </w:r>
      <w:r>
        <w:t>5646, ordered by preference.</w:t>
      </w:r>
    </w:p>
    <w:p w14:paraId="534CA23D" w14:textId="77777777" w:rsidR="00197CB7" w:rsidRDefault="00345D0E">
      <w:pPr>
        <w:pStyle w:val="ListParagraph"/>
        <w:numPr>
          <w:ilvl w:val="0"/>
          <w:numId w:val="71"/>
        </w:numPr>
        <w:tabs>
          <w:tab w:val="left" w:pos="858"/>
        </w:tabs>
        <w:spacing w:line="263" w:lineRule="exact"/>
        <w:rPr>
          <w:rFonts w:ascii="Symbol" w:hAnsi="Symbol"/>
        </w:rPr>
      </w:pPr>
      <w:r>
        <w:rPr>
          <w:rFonts w:ascii="Consolas" w:hAnsi="Consolas"/>
          <w:spacing w:val="-2"/>
          <w:sz w:val="20"/>
        </w:rPr>
        <w:t>id_token_hint</w:t>
      </w:r>
    </w:p>
    <w:p w14:paraId="534CA23E" w14:textId="77777777" w:rsidR="00197CB7" w:rsidRDefault="00345D0E">
      <w:pPr>
        <w:pStyle w:val="ListParagraph"/>
        <w:numPr>
          <w:ilvl w:val="1"/>
          <w:numId w:val="71"/>
        </w:numPr>
        <w:tabs>
          <w:tab w:val="left" w:pos="1576"/>
          <w:tab w:val="left" w:pos="1578"/>
        </w:tabs>
        <w:spacing w:before="28" w:line="261" w:lineRule="auto"/>
        <w:ind w:right="144"/>
      </w:pPr>
      <w:r>
        <w:t>OPTIONAL. ID</w:t>
      </w:r>
      <w:r>
        <w:rPr>
          <w:spacing w:val="-3"/>
        </w:rPr>
        <w:t xml:space="preserve"> </w:t>
      </w:r>
      <w:r>
        <w:t>Token</w:t>
      </w:r>
      <w:r>
        <w:rPr>
          <w:spacing w:val="-2"/>
        </w:rPr>
        <w:t xml:space="preserve"> </w:t>
      </w:r>
      <w:r>
        <w:t>previously</w:t>
      </w:r>
      <w:r>
        <w:rPr>
          <w:spacing w:val="-5"/>
        </w:rPr>
        <w:t xml:space="preserve"> </w:t>
      </w:r>
      <w:r>
        <w:t>issued</w:t>
      </w:r>
      <w:r>
        <w:rPr>
          <w:spacing w:val="-2"/>
        </w:rPr>
        <w:t xml:space="preserve"> </w:t>
      </w:r>
      <w:r>
        <w:t>by</w:t>
      </w:r>
      <w:r>
        <w:rPr>
          <w:spacing w:val="-5"/>
        </w:rPr>
        <w:t xml:space="preserve"> </w:t>
      </w:r>
      <w:r>
        <w:t>the</w:t>
      </w:r>
      <w:r>
        <w:rPr>
          <w:spacing w:val="-4"/>
        </w:rPr>
        <w:t xml:space="preserve"> </w:t>
      </w:r>
      <w:r>
        <w:t>authorisation</w:t>
      </w:r>
      <w:r>
        <w:rPr>
          <w:spacing w:val="-2"/>
        </w:rPr>
        <w:t xml:space="preserve"> </w:t>
      </w:r>
      <w:r>
        <w:t>server</w:t>
      </w:r>
      <w:r>
        <w:rPr>
          <w:spacing w:val="-2"/>
        </w:rPr>
        <w:t xml:space="preserve"> </w:t>
      </w:r>
      <w:r>
        <w:t>being</w:t>
      </w:r>
      <w:r>
        <w:rPr>
          <w:spacing w:val="-2"/>
        </w:rPr>
        <w:t xml:space="preserve"> </w:t>
      </w:r>
      <w:r>
        <w:t>passed</w:t>
      </w:r>
      <w:r>
        <w:rPr>
          <w:spacing w:val="-5"/>
        </w:rPr>
        <w:t xml:space="preserve"> </w:t>
      </w:r>
      <w:r>
        <w:t>as</w:t>
      </w:r>
      <w:r>
        <w:rPr>
          <w:spacing w:val="-2"/>
        </w:rPr>
        <w:t xml:space="preserve"> </w:t>
      </w:r>
      <w:r>
        <w:t>a hint about the End-User’s current or past authenticated session with the client. If the End-User identified by the ID Token is logged in or is logged in by the request, then the</w:t>
      </w:r>
      <w:r>
        <w:rPr>
          <w:spacing w:val="-1"/>
        </w:rPr>
        <w:t xml:space="preserve"> </w:t>
      </w:r>
      <w:r>
        <w:t>authorisation</w:t>
      </w:r>
      <w:r>
        <w:rPr>
          <w:spacing w:val="-4"/>
        </w:rPr>
        <w:t xml:space="preserve"> </w:t>
      </w:r>
      <w:r>
        <w:t>server returns</w:t>
      </w:r>
      <w:r>
        <w:rPr>
          <w:spacing w:val="-3"/>
        </w:rPr>
        <w:t xml:space="preserve"> </w:t>
      </w:r>
      <w:r>
        <w:t>a</w:t>
      </w:r>
      <w:r>
        <w:rPr>
          <w:spacing w:val="-1"/>
        </w:rPr>
        <w:t xml:space="preserve"> </w:t>
      </w:r>
      <w:r>
        <w:t>positive</w:t>
      </w:r>
      <w:r>
        <w:rPr>
          <w:spacing w:val="-3"/>
        </w:rPr>
        <w:t xml:space="preserve"> </w:t>
      </w:r>
      <w:r>
        <w:t>response; otherwise,</w:t>
      </w:r>
      <w:r>
        <w:rPr>
          <w:spacing w:val="-4"/>
        </w:rPr>
        <w:t xml:space="preserve"> </w:t>
      </w:r>
      <w:r>
        <w:t>it</w:t>
      </w:r>
      <w:r>
        <w:rPr>
          <w:spacing w:val="-3"/>
        </w:rPr>
        <w:t xml:space="preserve"> </w:t>
      </w:r>
      <w:r>
        <w:t>MAY</w:t>
      </w:r>
      <w:r>
        <w:rPr>
          <w:spacing w:val="-2"/>
        </w:rPr>
        <w:t xml:space="preserve"> </w:t>
      </w:r>
      <w:r>
        <w:t>return</w:t>
      </w:r>
      <w:r>
        <w:rPr>
          <w:spacing w:val="-4"/>
        </w:rPr>
        <w:t xml:space="preserve"> </w:t>
      </w:r>
      <w:r>
        <w:t>an</w:t>
      </w:r>
      <w:r>
        <w:rPr>
          <w:spacing w:val="-4"/>
        </w:rPr>
        <w:t xml:space="preserve"> </w:t>
      </w:r>
      <w:r>
        <w:t>error, such as login_required.</w:t>
      </w:r>
    </w:p>
    <w:p w14:paraId="534CA23F" w14:textId="77777777" w:rsidR="00197CB7" w:rsidRDefault="00345D0E">
      <w:pPr>
        <w:pStyle w:val="ListParagraph"/>
        <w:numPr>
          <w:ilvl w:val="0"/>
          <w:numId w:val="71"/>
        </w:numPr>
        <w:tabs>
          <w:tab w:val="left" w:pos="858"/>
        </w:tabs>
        <w:spacing w:before="4"/>
        <w:rPr>
          <w:rFonts w:ascii="Symbol" w:hAnsi="Symbol"/>
          <w:sz w:val="20"/>
        </w:rPr>
      </w:pPr>
      <w:r>
        <w:rPr>
          <w:rFonts w:ascii="Consolas" w:hAnsi="Consolas"/>
          <w:spacing w:val="-2"/>
          <w:sz w:val="20"/>
        </w:rPr>
        <w:t>login_hint</w:t>
      </w:r>
    </w:p>
    <w:p w14:paraId="534CA240" w14:textId="77777777" w:rsidR="00197CB7" w:rsidRDefault="00345D0E">
      <w:pPr>
        <w:pStyle w:val="ListParagraph"/>
        <w:numPr>
          <w:ilvl w:val="1"/>
          <w:numId w:val="71"/>
        </w:numPr>
        <w:tabs>
          <w:tab w:val="left" w:pos="1576"/>
          <w:tab w:val="left" w:pos="1578"/>
        </w:tabs>
        <w:spacing w:before="27" w:line="259" w:lineRule="auto"/>
        <w:ind w:right="360"/>
      </w:pPr>
      <w:r>
        <w:t>OPTIONAL.</w:t>
      </w:r>
      <w:r>
        <w:rPr>
          <w:spacing w:val="-3"/>
        </w:rPr>
        <w:t xml:space="preserve"> </w:t>
      </w:r>
      <w:r>
        <w:t>Hint</w:t>
      </w:r>
      <w:r>
        <w:rPr>
          <w:spacing w:val="-2"/>
        </w:rPr>
        <w:t xml:space="preserve"> </w:t>
      </w:r>
      <w:r>
        <w:t>to</w:t>
      </w:r>
      <w:r>
        <w:rPr>
          <w:spacing w:val="-3"/>
        </w:rPr>
        <w:t xml:space="preserve"> </w:t>
      </w:r>
      <w:r>
        <w:t>the</w:t>
      </w:r>
      <w:r>
        <w:rPr>
          <w:spacing w:val="-3"/>
        </w:rPr>
        <w:t xml:space="preserve"> </w:t>
      </w:r>
      <w:r>
        <w:t>authorisation</w:t>
      </w:r>
      <w:r>
        <w:rPr>
          <w:spacing w:val="-3"/>
        </w:rPr>
        <w:t xml:space="preserve"> </w:t>
      </w:r>
      <w:r>
        <w:t>server</w:t>
      </w:r>
      <w:r>
        <w:rPr>
          <w:spacing w:val="-2"/>
        </w:rPr>
        <w:t xml:space="preserve"> </w:t>
      </w:r>
      <w:r>
        <w:t>about</w:t>
      </w:r>
      <w:r>
        <w:rPr>
          <w:spacing w:val="-5"/>
        </w:rPr>
        <w:t xml:space="preserve"> </w:t>
      </w:r>
      <w:r>
        <w:t>the</w:t>
      </w:r>
      <w:r>
        <w:rPr>
          <w:spacing w:val="-5"/>
        </w:rPr>
        <w:t xml:space="preserve"> </w:t>
      </w:r>
      <w:r>
        <w:t>login</w:t>
      </w:r>
      <w:r>
        <w:rPr>
          <w:spacing w:val="-3"/>
        </w:rPr>
        <w:t xml:space="preserve"> </w:t>
      </w:r>
      <w:r>
        <w:t>identifier</w:t>
      </w:r>
      <w:r>
        <w:rPr>
          <w:spacing w:val="-2"/>
        </w:rPr>
        <w:t xml:space="preserve"> </w:t>
      </w:r>
      <w:r>
        <w:t>the</w:t>
      </w:r>
      <w:r>
        <w:rPr>
          <w:spacing w:val="-3"/>
        </w:rPr>
        <w:t xml:space="preserve"> </w:t>
      </w:r>
      <w:r>
        <w:t>End-User might use to log in (if necessary). This hint can be used by a TRP if it first asks the End-User for their e-mail address (or other identifier) and then wants to pass that value as a hint to the discovered authorisation service.</w:t>
      </w:r>
    </w:p>
    <w:p w14:paraId="534CA241" w14:textId="77777777" w:rsidR="00197CB7" w:rsidRDefault="00345D0E">
      <w:pPr>
        <w:pStyle w:val="ListParagraph"/>
        <w:numPr>
          <w:ilvl w:val="0"/>
          <w:numId w:val="71"/>
        </w:numPr>
        <w:tabs>
          <w:tab w:val="left" w:pos="858"/>
        </w:tabs>
        <w:spacing w:before="9"/>
        <w:rPr>
          <w:rFonts w:ascii="Symbol" w:hAnsi="Symbol"/>
          <w:sz w:val="20"/>
        </w:rPr>
      </w:pPr>
      <w:r>
        <w:rPr>
          <w:rFonts w:ascii="Consolas" w:hAnsi="Consolas"/>
          <w:spacing w:val="-2"/>
          <w:sz w:val="20"/>
        </w:rPr>
        <w:t>user_flow</w:t>
      </w:r>
    </w:p>
    <w:p w14:paraId="534CA242" w14:textId="77777777" w:rsidR="00197CB7" w:rsidRDefault="00345D0E">
      <w:pPr>
        <w:pStyle w:val="ListParagraph"/>
        <w:numPr>
          <w:ilvl w:val="1"/>
          <w:numId w:val="71"/>
        </w:numPr>
        <w:tabs>
          <w:tab w:val="left" w:pos="1576"/>
          <w:tab w:val="left" w:pos="1578"/>
        </w:tabs>
        <w:spacing w:before="28" w:line="247" w:lineRule="auto"/>
        <w:ind w:right="556"/>
      </w:pPr>
      <w:r>
        <w:t>OPTIONAL.</w:t>
      </w:r>
      <w:r>
        <w:rPr>
          <w:spacing w:val="-2"/>
        </w:rPr>
        <w:t xml:space="preserve"> </w:t>
      </w:r>
      <w:r>
        <w:t>A</w:t>
      </w:r>
      <w:r>
        <w:rPr>
          <w:spacing w:val="-3"/>
        </w:rPr>
        <w:t xml:space="preserve"> </w:t>
      </w:r>
      <w:r>
        <w:t>string</w:t>
      </w:r>
      <w:r>
        <w:rPr>
          <w:spacing w:val="-2"/>
        </w:rPr>
        <w:t xml:space="preserve"> </w:t>
      </w:r>
      <w:r>
        <w:t>value</w:t>
      </w:r>
      <w:r>
        <w:rPr>
          <w:spacing w:val="-2"/>
        </w:rPr>
        <w:t xml:space="preserve"> </w:t>
      </w:r>
      <w:r>
        <w:t>that</w:t>
      </w:r>
      <w:r>
        <w:rPr>
          <w:spacing w:val="-4"/>
        </w:rPr>
        <w:t xml:space="preserve"> </w:t>
      </w:r>
      <w:r>
        <w:t>indicates</w:t>
      </w:r>
      <w:r>
        <w:rPr>
          <w:spacing w:val="-4"/>
        </w:rPr>
        <w:t xml:space="preserve"> </w:t>
      </w:r>
      <w:r>
        <w:t>the</w:t>
      </w:r>
      <w:r>
        <w:rPr>
          <w:spacing w:val="-4"/>
        </w:rPr>
        <w:t xml:space="preserve"> </w:t>
      </w:r>
      <w:r>
        <w:t>desired</w:t>
      </w:r>
      <w:r>
        <w:rPr>
          <w:spacing w:val="-5"/>
        </w:rPr>
        <w:t xml:space="preserve"> </w:t>
      </w:r>
      <w:r>
        <w:t>user</w:t>
      </w:r>
      <w:r>
        <w:rPr>
          <w:spacing w:val="-4"/>
        </w:rPr>
        <w:t xml:space="preserve"> </w:t>
      </w:r>
      <w:r>
        <w:t>flow</w:t>
      </w:r>
      <w:r>
        <w:rPr>
          <w:spacing w:val="-3"/>
        </w:rPr>
        <w:t xml:space="preserve"> </w:t>
      </w:r>
      <w:r>
        <w:t>for</w:t>
      </w:r>
      <w:r>
        <w:rPr>
          <w:spacing w:val="-1"/>
        </w:rPr>
        <w:t xml:space="preserve"> </w:t>
      </w:r>
      <w:r>
        <w:t>the</w:t>
      </w:r>
      <w:r>
        <w:rPr>
          <w:spacing w:val="-2"/>
        </w:rPr>
        <w:t xml:space="preserve"> </w:t>
      </w:r>
      <w:r>
        <w:t>individual. Defined values are:</w:t>
      </w:r>
    </w:p>
    <w:p w14:paraId="534CA243" w14:textId="77777777" w:rsidR="00197CB7" w:rsidRDefault="00345D0E">
      <w:pPr>
        <w:pStyle w:val="ListParagraph"/>
        <w:numPr>
          <w:ilvl w:val="2"/>
          <w:numId w:val="71"/>
        </w:numPr>
        <w:tabs>
          <w:tab w:val="left" w:pos="2298"/>
        </w:tabs>
        <w:spacing w:before="17" w:line="266" w:lineRule="auto"/>
        <w:ind w:right="213" w:hanging="360"/>
      </w:pPr>
      <w:r>
        <w:rPr>
          <w:rFonts w:ascii="Consolas" w:hAnsi="Consolas"/>
          <w:sz w:val="20"/>
        </w:rPr>
        <w:t>sign_in</w:t>
      </w:r>
      <w:r>
        <w:t>:</w:t>
      </w:r>
      <w:r>
        <w:rPr>
          <w:spacing w:val="-1"/>
        </w:rPr>
        <w:t xml:space="preserve"> </w:t>
      </w:r>
      <w:r>
        <w:t>A</w:t>
      </w:r>
      <w:r>
        <w:rPr>
          <w:spacing w:val="-3"/>
        </w:rPr>
        <w:t xml:space="preserve"> </w:t>
      </w:r>
      <w:r>
        <w:t>TRP</w:t>
      </w:r>
      <w:r>
        <w:rPr>
          <w:spacing w:val="-3"/>
        </w:rPr>
        <w:t xml:space="preserve"> </w:t>
      </w:r>
      <w:r>
        <w:t>requests</w:t>
      </w:r>
      <w:r>
        <w:rPr>
          <w:spacing w:val="-4"/>
        </w:rPr>
        <w:t xml:space="preserve"> </w:t>
      </w:r>
      <w:r>
        <w:t>this</w:t>
      </w:r>
      <w:r>
        <w:rPr>
          <w:spacing w:val="-4"/>
        </w:rPr>
        <w:t xml:space="preserve"> </w:t>
      </w:r>
      <w:r>
        <w:t>flow</w:t>
      </w:r>
      <w:r>
        <w:rPr>
          <w:spacing w:val="-3"/>
        </w:rPr>
        <w:t xml:space="preserve"> </w:t>
      </w:r>
      <w:r>
        <w:t>when</w:t>
      </w:r>
      <w:r>
        <w:rPr>
          <w:spacing w:val="-2"/>
        </w:rPr>
        <w:t xml:space="preserve"> </w:t>
      </w:r>
      <w:r>
        <w:t>it</w:t>
      </w:r>
      <w:r>
        <w:rPr>
          <w:spacing w:val="-1"/>
        </w:rPr>
        <w:t xml:space="preserve"> </w:t>
      </w:r>
      <w:r>
        <w:t>expects</w:t>
      </w:r>
      <w:r>
        <w:rPr>
          <w:spacing w:val="-4"/>
        </w:rPr>
        <w:t xml:space="preserve"> </w:t>
      </w:r>
      <w:r>
        <w:t>the</w:t>
      </w:r>
      <w:r>
        <w:rPr>
          <w:spacing w:val="-2"/>
        </w:rPr>
        <w:t xml:space="preserve"> </w:t>
      </w:r>
      <w:r>
        <w:t>user</w:t>
      </w:r>
      <w:r>
        <w:rPr>
          <w:spacing w:val="-1"/>
        </w:rPr>
        <w:t xml:space="preserve"> </w:t>
      </w:r>
      <w:r>
        <w:t>to</w:t>
      </w:r>
      <w:r>
        <w:rPr>
          <w:spacing w:val="-5"/>
        </w:rPr>
        <w:t xml:space="preserve"> </w:t>
      </w:r>
      <w:r>
        <w:t>already</w:t>
      </w:r>
      <w:r>
        <w:rPr>
          <w:spacing w:val="-2"/>
        </w:rPr>
        <w:t xml:space="preserve"> </w:t>
      </w:r>
      <w:r>
        <w:t>have</w:t>
      </w:r>
      <w:r>
        <w:rPr>
          <w:spacing w:val="-2"/>
        </w:rPr>
        <w:t xml:space="preserve"> </w:t>
      </w:r>
      <w:r>
        <w:t>a digital identity and sign in at the ISP.</w:t>
      </w:r>
    </w:p>
    <w:p w14:paraId="534CA244" w14:textId="77777777" w:rsidR="00197CB7" w:rsidRDefault="00345D0E">
      <w:pPr>
        <w:pStyle w:val="ListParagraph"/>
        <w:numPr>
          <w:ilvl w:val="2"/>
          <w:numId w:val="71"/>
        </w:numPr>
        <w:tabs>
          <w:tab w:val="left" w:pos="2298"/>
        </w:tabs>
        <w:spacing w:line="264" w:lineRule="auto"/>
        <w:ind w:right="263"/>
      </w:pPr>
      <w:r>
        <w:rPr>
          <w:rFonts w:ascii="Consolas" w:hAnsi="Consolas"/>
          <w:sz w:val="20"/>
        </w:rPr>
        <w:t>sign_up</w:t>
      </w:r>
      <w:r>
        <w:t>:</w:t>
      </w:r>
      <w:r>
        <w:rPr>
          <w:spacing w:val="-1"/>
        </w:rPr>
        <w:t xml:space="preserve"> </w:t>
      </w:r>
      <w:r>
        <w:t>A</w:t>
      </w:r>
      <w:r>
        <w:rPr>
          <w:spacing w:val="-3"/>
        </w:rPr>
        <w:t xml:space="preserve"> </w:t>
      </w:r>
      <w:r>
        <w:t>TRP</w:t>
      </w:r>
      <w:r>
        <w:rPr>
          <w:spacing w:val="-3"/>
        </w:rPr>
        <w:t xml:space="preserve"> </w:t>
      </w:r>
      <w:r>
        <w:t>requests</w:t>
      </w:r>
      <w:r>
        <w:rPr>
          <w:spacing w:val="-4"/>
        </w:rPr>
        <w:t xml:space="preserve"> </w:t>
      </w:r>
      <w:r>
        <w:t>this</w:t>
      </w:r>
      <w:r>
        <w:rPr>
          <w:spacing w:val="-4"/>
        </w:rPr>
        <w:t xml:space="preserve"> </w:t>
      </w:r>
      <w:r>
        <w:t>flow</w:t>
      </w:r>
      <w:r>
        <w:rPr>
          <w:spacing w:val="-3"/>
        </w:rPr>
        <w:t xml:space="preserve"> </w:t>
      </w:r>
      <w:r>
        <w:t>when</w:t>
      </w:r>
      <w:r>
        <w:rPr>
          <w:spacing w:val="-2"/>
        </w:rPr>
        <w:t xml:space="preserve"> </w:t>
      </w:r>
      <w:r>
        <w:t>it</w:t>
      </w:r>
      <w:r>
        <w:rPr>
          <w:spacing w:val="-1"/>
        </w:rPr>
        <w:t xml:space="preserve"> </w:t>
      </w:r>
      <w:r>
        <w:t>expects</w:t>
      </w:r>
      <w:r>
        <w:rPr>
          <w:spacing w:val="-4"/>
        </w:rPr>
        <w:t xml:space="preserve"> </w:t>
      </w:r>
      <w:r>
        <w:t>the</w:t>
      </w:r>
      <w:r>
        <w:rPr>
          <w:spacing w:val="-2"/>
        </w:rPr>
        <w:t xml:space="preserve"> </w:t>
      </w:r>
      <w:r>
        <w:t>user</w:t>
      </w:r>
      <w:r>
        <w:rPr>
          <w:spacing w:val="-1"/>
        </w:rPr>
        <w:t xml:space="preserve"> </w:t>
      </w:r>
      <w:r>
        <w:t>to</w:t>
      </w:r>
      <w:r>
        <w:rPr>
          <w:spacing w:val="-5"/>
        </w:rPr>
        <w:t xml:space="preserve"> </w:t>
      </w:r>
      <w:r>
        <w:t>need</w:t>
      </w:r>
      <w:r>
        <w:rPr>
          <w:spacing w:val="-5"/>
        </w:rPr>
        <w:t xml:space="preserve"> </w:t>
      </w:r>
      <w:r>
        <w:t>to</w:t>
      </w:r>
      <w:r>
        <w:rPr>
          <w:spacing w:val="-5"/>
        </w:rPr>
        <w:t xml:space="preserve"> </w:t>
      </w:r>
      <w:r>
        <w:t>create a digital identity at an ISP.</w:t>
      </w:r>
    </w:p>
    <w:p w14:paraId="534CA245" w14:textId="77777777" w:rsidR="00197CB7" w:rsidRDefault="00345D0E">
      <w:pPr>
        <w:pStyle w:val="ListParagraph"/>
        <w:numPr>
          <w:ilvl w:val="2"/>
          <w:numId w:val="71"/>
        </w:numPr>
        <w:tabs>
          <w:tab w:val="left" w:pos="2298"/>
        </w:tabs>
        <w:spacing w:line="266" w:lineRule="auto"/>
        <w:ind w:right="410" w:hanging="360"/>
      </w:pPr>
      <w:r>
        <w:rPr>
          <w:rFonts w:ascii="Consolas" w:hAnsi="Consolas"/>
          <w:sz w:val="20"/>
        </w:rPr>
        <w:t>mygov_link</w:t>
      </w:r>
      <w:r>
        <w:t>:</w:t>
      </w:r>
      <w:r>
        <w:rPr>
          <w:spacing w:val="-1"/>
        </w:rPr>
        <w:t xml:space="preserve"> </w:t>
      </w:r>
      <w:r>
        <w:t>A</w:t>
      </w:r>
      <w:r>
        <w:rPr>
          <w:spacing w:val="-3"/>
        </w:rPr>
        <w:t xml:space="preserve"> </w:t>
      </w:r>
      <w:r>
        <w:t>TRP</w:t>
      </w:r>
      <w:r>
        <w:rPr>
          <w:spacing w:val="-5"/>
        </w:rPr>
        <w:t xml:space="preserve"> </w:t>
      </w:r>
      <w:r>
        <w:t>requests</w:t>
      </w:r>
      <w:r>
        <w:rPr>
          <w:spacing w:val="-4"/>
        </w:rPr>
        <w:t xml:space="preserve"> </w:t>
      </w:r>
      <w:r>
        <w:t>this</w:t>
      </w:r>
      <w:r>
        <w:rPr>
          <w:spacing w:val="-2"/>
        </w:rPr>
        <w:t xml:space="preserve"> </w:t>
      </w:r>
      <w:r>
        <w:t>when</w:t>
      </w:r>
      <w:r>
        <w:rPr>
          <w:spacing w:val="-5"/>
        </w:rPr>
        <w:t xml:space="preserve"> </w:t>
      </w:r>
      <w:r>
        <w:t>it</w:t>
      </w:r>
      <w:r>
        <w:rPr>
          <w:spacing w:val="-4"/>
        </w:rPr>
        <w:t xml:space="preserve"> </w:t>
      </w:r>
      <w:r>
        <w:t>expects</w:t>
      </w:r>
      <w:r>
        <w:rPr>
          <w:spacing w:val="-2"/>
        </w:rPr>
        <w:t xml:space="preserve"> </w:t>
      </w:r>
      <w:r>
        <w:t>a</w:t>
      </w:r>
      <w:r>
        <w:rPr>
          <w:spacing w:val="-2"/>
        </w:rPr>
        <w:t xml:space="preserve"> </w:t>
      </w:r>
      <w:r>
        <w:t>user</w:t>
      </w:r>
      <w:r>
        <w:rPr>
          <w:spacing w:val="-1"/>
        </w:rPr>
        <w:t xml:space="preserve"> </w:t>
      </w:r>
      <w:r>
        <w:t>to</w:t>
      </w:r>
      <w:r>
        <w:rPr>
          <w:spacing w:val="-2"/>
        </w:rPr>
        <w:t xml:space="preserve"> </w:t>
      </w:r>
      <w:r>
        <w:t>set</w:t>
      </w:r>
      <w:r>
        <w:rPr>
          <w:spacing w:val="-1"/>
        </w:rPr>
        <w:t xml:space="preserve"> </w:t>
      </w:r>
      <w:r>
        <w:t>up</w:t>
      </w:r>
      <w:r>
        <w:rPr>
          <w:spacing w:val="-5"/>
        </w:rPr>
        <w:t xml:space="preserve"> </w:t>
      </w:r>
      <w:r>
        <w:t>a</w:t>
      </w:r>
      <w:r>
        <w:rPr>
          <w:spacing w:val="-2"/>
        </w:rPr>
        <w:t xml:space="preserve"> </w:t>
      </w:r>
      <w:r>
        <w:t>linkage between their myGov account and their digital ID.</w:t>
      </w:r>
    </w:p>
    <w:p w14:paraId="534CA246" w14:textId="77777777" w:rsidR="00197CB7" w:rsidRDefault="00345D0E">
      <w:pPr>
        <w:pStyle w:val="ListParagraph"/>
        <w:numPr>
          <w:ilvl w:val="0"/>
          <w:numId w:val="71"/>
        </w:numPr>
        <w:tabs>
          <w:tab w:val="left" w:pos="858"/>
        </w:tabs>
        <w:spacing w:line="249" w:lineRule="exact"/>
        <w:rPr>
          <w:rFonts w:ascii="Symbol" w:hAnsi="Symbol"/>
        </w:rPr>
      </w:pPr>
      <w:r>
        <w:rPr>
          <w:rFonts w:ascii="Consolas" w:hAnsi="Consolas"/>
          <w:spacing w:val="-2"/>
          <w:sz w:val="20"/>
        </w:rPr>
        <w:t>claims</w:t>
      </w:r>
    </w:p>
    <w:p w14:paraId="534CA247" w14:textId="77777777" w:rsidR="00197CB7" w:rsidRDefault="00345D0E">
      <w:pPr>
        <w:pStyle w:val="ListParagraph"/>
        <w:numPr>
          <w:ilvl w:val="1"/>
          <w:numId w:val="71"/>
        </w:numPr>
        <w:tabs>
          <w:tab w:val="left" w:pos="1576"/>
          <w:tab w:val="left" w:pos="1578"/>
        </w:tabs>
        <w:spacing w:before="27" w:line="259" w:lineRule="auto"/>
        <w:ind w:right="347"/>
      </w:pPr>
      <w:r>
        <w:t>OPTIONAL.</w:t>
      </w:r>
      <w:r>
        <w:rPr>
          <w:spacing w:val="-2"/>
        </w:rPr>
        <w:t xml:space="preserve"> </w:t>
      </w:r>
      <w:r>
        <w:t>This</w:t>
      </w:r>
      <w:r>
        <w:rPr>
          <w:spacing w:val="-2"/>
        </w:rPr>
        <w:t xml:space="preserve"> </w:t>
      </w:r>
      <w:r>
        <w:t>parameter</w:t>
      </w:r>
      <w:r>
        <w:rPr>
          <w:spacing w:val="-1"/>
        </w:rPr>
        <w:t xml:space="preserve"> </w:t>
      </w:r>
      <w:r>
        <w:t>is</w:t>
      </w:r>
      <w:r>
        <w:rPr>
          <w:spacing w:val="-2"/>
        </w:rPr>
        <w:t xml:space="preserve"> </w:t>
      </w:r>
      <w:r>
        <w:t>used</w:t>
      </w:r>
      <w:r>
        <w:rPr>
          <w:spacing w:val="-2"/>
        </w:rPr>
        <w:t xml:space="preserve"> </w:t>
      </w:r>
      <w:r>
        <w:t>to</w:t>
      </w:r>
      <w:r>
        <w:rPr>
          <w:spacing w:val="-2"/>
        </w:rPr>
        <w:t xml:space="preserve"> </w:t>
      </w:r>
      <w:r>
        <w:t>request</w:t>
      </w:r>
      <w:r>
        <w:rPr>
          <w:spacing w:val="-4"/>
        </w:rPr>
        <w:t xml:space="preserve"> </w:t>
      </w:r>
      <w:r>
        <w:t>that</w:t>
      </w:r>
      <w:r>
        <w:rPr>
          <w:spacing w:val="-1"/>
        </w:rPr>
        <w:t xml:space="preserve"> </w:t>
      </w:r>
      <w:r>
        <w:t>specific</w:t>
      </w:r>
      <w:r>
        <w:rPr>
          <w:spacing w:val="-4"/>
        </w:rPr>
        <w:t xml:space="preserve"> </w:t>
      </w:r>
      <w:r>
        <w:t>Claims</w:t>
      </w:r>
      <w:r>
        <w:rPr>
          <w:spacing w:val="-2"/>
        </w:rPr>
        <w:t xml:space="preserve"> </w:t>
      </w:r>
      <w:r>
        <w:t>be</w:t>
      </w:r>
      <w:r>
        <w:rPr>
          <w:spacing w:val="-4"/>
        </w:rPr>
        <w:t xml:space="preserve"> </w:t>
      </w:r>
      <w:r>
        <w:t>returned.</w:t>
      </w:r>
      <w:r>
        <w:rPr>
          <w:spacing w:val="-5"/>
        </w:rPr>
        <w:t xml:space="preserve"> </w:t>
      </w:r>
      <w:r>
        <w:t>The value is a JSON object listing the requested Claims. This is made according to section 5.5 (Requesting Claims using the “claims” Request Parameter) of OpenID Connect Core 1.0</w:t>
      </w:r>
    </w:p>
    <w:p w14:paraId="534CA248" w14:textId="77777777" w:rsidR="00197CB7" w:rsidRDefault="00345D0E">
      <w:pPr>
        <w:pStyle w:val="BodyText"/>
        <w:spacing w:before="190"/>
        <w:ind w:left="138"/>
      </w:pPr>
      <w:r>
        <w:t>A</w:t>
      </w:r>
      <w:r>
        <w:rPr>
          <w:spacing w:val="-5"/>
        </w:rPr>
        <w:t xml:space="preserve"> </w:t>
      </w:r>
      <w:r>
        <w:t>sample</w:t>
      </w:r>
      <w:r>
        <w:rPr>
          <w:spacing w:val="-2"/>
        </w:rPr>
        <w:t xml:space="preserve"> </w:t>
      </w:r>
      <w:r>
        <w:t>HTTP</w:t>
      </w:r>
      <w:r>
        <w:rPr>
          <w:spacing w:val="-3"/>
        </w:rPr>
        <w:t xml:space="preserve"> </w:t>
      </w:r>
      <w:r>
        <w:t>GET</w:t>
      </w:r>
      <w:r>
        <w:rPr>
          <w:spacing w:val="-4"/>
        </w:rPr>
        <w:t xml:space="preserve"> </w:t>
      </w:r>
      <w:r>
        <w:t>request</w:t>
      </w:r>
      <w:r>
        <w:rPr>
          <w:spacing w:val="-4"/>
        </w:rPr>
        <w:t xml:space="preserve"> </w:t>
      </w:r>
      <w:r>
        <w:t>may</w:t>
      </w:r>
      <w:r>
        <w:rPr>
          <w:spacing w:val="-5"/>
        </w:rPr>
        <w:t xml:space="preserve"> </w:t>
      </w:r>
      <w:r>
        <w:t>look</w:t>
      </w:r>
      <w:r>
        <w:rPr>
          <w:spacing w:val="-1"/>
        </w:rPr>
        <w:t xml:space="preserve"> </w:t>
      </w:r>
      <w:r>
        <w:t>like</w:t>
      </w:r>
      <w:r>
        <w:rPr>
          <w:spacing w:val="-4"/>
        </w:rPr>
        <w:t xml:space="preserve"> </w:t>
      </w:r>
      <w:r>
        <w:t>the</w:t>
      </w:r>
      <w:r>
        <w:rPr>
          <w:spacing w:val="-4"/>
        </w:rPr>
        <w:t xml:space="preserve"> </w:t>
      </w:r>
      <w:r>
        <w:t>following</w:t>
      </w:r>
      <w:r>
        <w:rPr>
          <w:spacing w:val="-1"/>
        </w:rPr>
        <w:t xml:space="preserve"> </w:t>
      </w:r>
      <w:r>
        <w:rPr>
          <w:spacing w:val="-2"/>
        </w:rPr>
        <w:t>example:</w:t>
      </w:r>
    </w:p>
    <w:p w14:paraId="6861A2C1" w14:textId="77777777" w:rsidR="004C1B8F" w:rsidRDefault="004C1B8F" w:rsidP="008548CA">
      <w:pPr>
        <w:pStyle w:val="Boxed2Text"/>
      </w:pPr>
      <w:r>
        <w:t>https://idexchange.gov.au/oidc/authorization?response_type=code &amp;client_id=827937609728-m2mvqffo9bsefh4di90saus4n0diar2h &amp;scope=profile%20openid%20email &amp;redirect_uri=https%3A%2F%2Frp.agency.gov.au%2Foidc%2FloginResponse &amp;state=2ca3359dfbfd0 &amp;prompt=select_account &amp;acr_values=urn%3Aid.gov.au%3Atdif%3Aacr%3Aip3%3Acl2</w:t>
      </w:r>
    </w:p>
    <w:p w14:paraId="534CA24A" w14:textId="77777777" w:rsidR="00197CB7" w:rsidRDefault="00345D0E">
      <w:pPr>
        <w:spacing w:before="241"/>
        <w:ind w:left="138"/>
        <w:rPr>
          <w:b/>
        </w:rPr>
      </w:pPr>
      <w:r>
        <w:rPr>
          <w:b/>
        </w:rPr>
        <w:t>Figure</w:t>
      </w:r>
      <w:r>
        <w:rPr>
          <w:b/>
          <w:spacing w:val="-6"/>
        </w:rPr>
        <w:t xml:space="preserve"> </w:t>
      </w:r>
      <w:r>
        <w:rPr>
          <w:b/>
        </w:rPr>
        <w:t>2</w:t>
      </w:r>
      <w:r>
        <w:rPr>
          <w:b/>
          <w:spacing w:val="-3"/>
        </w:rPr>
        <w:t xml:space="preserve"> </w:t>
      </w:r>
      <w:r>
        <w:rPr>
          <w:b/>
        </w:rPr>
        <w:t>Example</w:t>
      </w:r>
      <w:r>
        <w:rPr>
          <w:b/>
          <w:spacing w:val="-5"/>
        </w:rPr>
        <w:t xml:space="preserve"> </w:t>
      </w:r>
      <w:r>
        <w:rPr>
          <w:b/>
        </w:rPr>
        <w:t>authorisation</w:t>
      </w:r>
      <w:r>
        <w:rPr>
          <w:b/>
          <w:spacing w:val="-4"/>
        </w:rPr>
        <w:t xml:space="preserve"> </w:t>
      </w:r>
      <w:r>
        <w:rPr>
          <w:b/>
          <w:spacing w:val="-2"/>
        </w:rPr>
        <w:t>request</w:t>
      </w:r>
    </w:p>
    <w:p w14:paraId="534CA24B" w14:textId="77777777" w:rsidR="00197CB7" w:rsidRDefault="00197CB7">
      <w:pPr>
        <w:pStyle w:val="BodyText"/>
        <w:spacing w:before="106"/>
        <w:rPr>
          <w:b/>
        </w:rPr>
      </w:pPr>
    </w:p>
    <w:p w14:paraId="534CA24C" w14:textId="77777777" w:rsidR="00197CB7" w:rsidRDefault="00345D0E">
      <w:pPr>
        <w:pStyle w:val="Heading3"/>
        <w:numPr>
          <w:ilvl w:val="2"/>
          <w:numId w:val="74"/>
        </w:numPr>
        <w:tabs>
          <w:tab w:val="left" w:pos="987"/>
        </w:tabs>
        <w:spacing w:before="1"/>
        <w:ind w:left="987" w:hanging="849"/>
      </w:pPr>
      <w:r>
        <w:rPr>
          <w:color w:val="1C1C1C"/>
        </w:rPr>
        <w:t>Requests</w:t>
      </w:r>
      <w:r>
        <w:rPr>
          <w:color w:val="1C1C1C"/>
          <w:spacing w:val="-1"/>
        </w:rPr>
        <w:t xml:space="preserve"> </w:t>
      </w:r>
      <w:r>
        <w:rPr>
          <w:color w:val="1C1C1C"/>
        </w:rPr>
        <w:t>to the</w:t>
      </w:r>
      <w:r>
        <w:rPr>
          <w:color w:val="1C1C1C"/>
          <w:spacing w:val="-2"/>
        </w:rPr>
        <w:t xml:space="preserve"> </w:t>
      </w:r>
      <w:r>
        <w:rPr>
          <w:color w:val="1C1C1C"/>
        </w:rPr>
        <w:t xml:space="preserve">Token </w:t>
      </w:r>
      <w:r>
        <w:rPr>
          <w:color w:val="1C1C1C"/>
          <w:spacing w:val="-2"/>
        </w:rPr>
        <w:t>Endpoint</w:t>
      </w:r>
    </w:p>
    <w:p w14:paraId="534CA24D" w14:textId="77777777" w:rsidR="00197CB7" w:rsidRDefault="00345D0E">
      <w:pPr>
        <w:pStyle w:val="BodyText"/>
        <w:spacing w:before="206" w:line="266" w:lineRule="auto"/>
        <w:ind w:left="138" w:right="537"/>
      </w:pPr>
      <w:r>
        <w:t>Requests</w:t>
      </w:r>
      <w:r>
        <w:rPr>
          <w:spacing w:val="-4"/>
        </w:rPr>
        <w:t xml:space="preserve"> </w:t>
      </w:r>
      <w:r>
        <w:t>to</w:t>
      </w:r>
      <w:r>
        <w:rPr>
          <w:spacing w:val="-2"/>
        </w:rPr>
        <w:t xml:space="preserve"> </w:t>
      </w:r>
      <w:r>
        <w:t>the</w:t>
      </w:r>
      <w:r>
        <w:rPr>
          <w:spacing w:val="-2"/>
        </w:rPr>
        <w:t xml:space="preserve"> </w:t>
      </w:r>
      <w:r>
        <w:t>Token</w:t>
      </w:r>
      <w:r>
        <w:rPr>
          <w:spacing w:val="-2"/>
        </w:rPr>
        <w:t xml:space="preserve"> </w:t>
      </w:r>
      <w:r>
        <w:t>Endpoint</w:t>
      </w:r>
      <w:r>
        <w:rPr>
          <w:spacing w:val="-1"/>
        </w:rPr>
        <w:t xml:space="preserve"> </w:t>
      </w:r>
      <w:r>
        <w:t>uses</w:t>
      </w:r>
      <w:r>
        <w:rPr>
          <w:spacing w:val="-2"/>
        </w:rPr>
        <w:t xml:space="preserve"> </w:t>
      </w:r>
      <w:r>
        <w:t>client</w:t>
      </w:r>
      <w:r>
        <w:rPr>
          <w:spacing w:val="-4"/>
        </w:rPr>
        <w:t xml:space="preserve"> </w:t>
      </w:r>
      <w:r>
        <w:t>authentication.</w:t>
      </w:r>
      <w:r>
        <w:rPr>
          <w:spacing w:val="-2"/>
        </w:rPr>
        <w:t xml:space="preserve"> </w:t>
      </w:r>
      <w:r>
        <w:t>The</w:t>
      </w:r>
      <w:r>
        <w:rPr>
          <w:spacing w:val="-4"/>
        </w:rPr>
        <w:t xml:space="preserve"> </w:t>
      </w:r>
      <w:r>
        <w:t>client</w:t>
      </w:r>
      <w:r>
        <w:rPr>
          <w:spacing w:val="-1"/>
        </w:rPr>
        <w:t xml:space="preserve"> </w:t>
      </w:r>
      <w:r>
        <w:t>authentication</w:t>
      </w:r>
      <w:r>
        <w:rPr>
          <w:spacing w:val="-2"/>
        </w:rPr>
        <w:t xml:space="preserve"> </w:t>
      </w:r>
      <w:r>
        <w:t>mechanism</w:t>
      </w:r>
      <w:r>
        <w:rPr>
          <w:spacing w:val="-4"/>
        </w:rPr>
        <w:t xml:space="preserve"> </w:t>
      </w:r>
      <w:r>
        <w:t>is signed JWT as defined in section 1.8.1.2 of this Schedule.</w:t>
      </w:r>
    </w:p>
    <w:p w14:paraId="534CA24E" w14:textId="77777777" w:rsidR="00197CB7" w:rsidRDefault="00345D0E">
      <w:pPr>
        <w:pStyle w:val="BodyText"/>
        <w:spacing w:before="177" w:line="266" w:lineRule="auto"/>
        <w:ind w:left="138" w:right="202"/>
      </w:pPr>
      <w:r>
        <w:t>The</w:t>
      </w:r>
      <w:r>
        <w:rPr>
          <w:spacing w:val="-1"/>
        </w:rPr>
        <w:t xml:space="preserve"> </w:t>
      </w:r>
      <w:r>
        <w:t>JWT</w:t>
      </w:r>
      <w:r>
        <w:rPr>
          <w:spacing w:val="-4"/>
        </w:rPr>
        <w:t xml:space="preserve"> </w:t>
      </w:r>
      <w:r>
        <w:t>assertion</w:t>
      </w:r>
      <w:r>
        <w:rPr>
          <w:spacing w:val="-1"/>
        </w:rPr>
        <w:t xml:space="preserve"> </w:t>
      </w:r>
      <w:r>
        <w:t>used</w:t>
      </w:r>
      <w:r>
        <w:rPr>
          <w:spacing w:val="-1"/>
        </w:rPr>
        <w:t xml:space="preserve"> </w:t>
      </w:r>
      <w:r>
        <w:t>in</w:t>
      </w:r>
      <w:r>
        <w:rPr>
          <w:spacing w:val="-4"/>
        </w:rPr>
        <w:t xml:space="preserve"> </w:t>
      </w:r>
      <w:r>
        <w:t>the</w:t>
      </w:r>
      <w:r>
        <w:rPr>
          <w:spacing w:val="-1"/>
        </w:rPr>
        <w:t xml:space="preserve"> </w:t>
      </w:r>
      <w:r>
        <w:t>client</w:t>
      </w:r>
      <w:r>
        <w:rPr>
          <w:spacing w:val="-3"/>
        </w:rPr>
        <w:t xml:space="preserve"> </w:t>
      </w:r>
      <w:r>
        <w:t>authentication</w:t>
      </w:r>
      <w:r>
        <w:rPr>
          <w:spacing w:val="-4"/>
        </w:rPr>
        <w:t xml:space="preserve"> </w:t>
      </w:r>
      <w:r>
        <w:t>MUST</w:t>
      </w:r>
      <w:r>
        <w:rPr>
          <w:spacing w:val="-2"/>
        </w:rPr>
        <w:t xml:space="preserve"> </w:t>
      </w:r>
      <w:r>
        <w:t>be</w:t>
      </w:r>
      <w:r>
        <w:rPr>
          <w:spacing w:val="-1"/>
        </w:rPr>
        <w:t xml:space="preserve"> </w:t>
      </w:r>
      <w:r>
        <w:t>signed</w:t>
      </w:r>
      <w:r>
        <w:rPr>
          <w:spacing w:val="-1"/>
        </w:rPr>
        <w:t xml:space="preserve"> </w:t>
      </w:r>
      <w:r>
        <w:t>by</w:t>
      </w:r>
      <w:r>
        <w:rPr>
          <w:spacing w:val="-1"/>
        </w:rPr>
        <w:t xml:space="preserve"> </w:t>
      </w:r>
      <w:r>
        <w:t>the</w:t>
      </w:r>
      <w:r>
        <w:rPr>
          <w:spacing w:val="-1"/>
        </w:rPr>
        <w:t xml:space="preserve"> </w:t>
      </w:r>
      <w:r>
        <w:t>client</w:t>
      </w:r>
      <w:r>
        <w:rPr>
          <w:spacing w:val="-3"/>
        </w:rPr>
        <w:t xml:space="preserve"> </w:t>
      </w:r>
      <w:r>
        <w:t>using</w:t>
      </w:r>
      <w:r>
        <w:rPr>
          <w:spacing w:val="-4"/>
        </w:rPr>
        <w:t xml:space="preserve"> </w:t>
      </w:r>
      <w:r>
        <w:t>the</w:t>
      </w:r>
      <w:r>
        <w:rPr>
          <w:spacing w:val="-1"/>
        </w:rPr>
        <w:t xml:space="preserve"> </w:t>
      </w:r>
      <w:r>
        <w:t>client’s public key it has registered with the Authorisation server. Registration of keys should occur in accordance with process outlined section 1.5.1 of this Schedule.</w:t>
      </w:r>
    </w:p>
    <w:p w14:paraId="534CA24F" w14:textId="77777777" w:rsidR="00197CB7" w:rsidRDefault="00197CB7">
      <w:pPr>
        <w:spacing w:line="266" w:lineRule="auto"/>
        <w:sectPr w:rsidR="00197CB7">
          <w:headerReference w:type="even" r:id="rId102"/>
          <w:headerReference w:type="default" r:id="rId103"/>
          <w:footerReference w:type="even" r:id="rId104"/>
          <w:footerReference w:type="default" r:id="rId105"/>
          <w:pgSz w:w="11910" w:h="16840"/>
          <w:pgMar w:top="740" w:right="1280" w:bottom="720" w:left="1280" w:header="545" w:footer="521" w:gutter="0"/>
          <w:pgNumType w:start="7"/>
          <w:cols w:space="720"/>
        </w:sectPr>
      </w:pPr>
    </w:p>
    <w:p w14:paraId="534CA250" w14:textId="77777777" w:rsidR="00197CB7" w:rsidRDefault="00197CB7">
      <w:pPr>
        <w:pStyle w:val="BodyText"/>
      </w:pPr>
    </w:p>
    <w:p w14:paraId="534CA251" w14:textId="77777777" w:rsidR="00197CB7" w:rsidRDefault="00197CB7">
      <w:pPr>
        <w:pStyle w:val="BodyText"/>
        <w:spacing w:before="192"/>
      </w:pPr>
    </w:p>
    <w:p w14:paraId="534CA252" w14:textId="77777777" w:rsidR="00197CB7" w:rsidRDefault="00345D0E">
      <w:pPr>
        <w:pStyle w:val="BodyText"/>
        <w:spacing w:line="266" w:lineRule="auto"/>
        <w:ind w:left="138"/>
      </w:pPr>
      <w:r>
        <w:t>For clients</w:t>
      </w:r>
      <w:r>
        <w:rPr>
          <w:spacing w:val="-3"/>
        </w:rPr>
        <w:t xml:space="preserve"> </w:t>
      </w:r>
      <w:r>
        <w:t>that are</w:t>
      </w:r>
      <w:r>
        <w:rPr>
          <w:spacing w:val="-3"/>
        </w:rPr>
        <w:t xml:space="preserve"> </w:t>
      </w:r>
      <w:r>
        <w:t>required</w:t>
      </w:r>
      <w:r>
        <w:rPr>
          <w:spacing w:val="-4"/>
        </w:rPr>
        <w:t xml:space="preserve"> </w:t>
      </w:r>
      <w:r>
        <w:t>to</w:t>
      </w:r>
      <w:r>
        <w:rPr>
          <w:spacing w:val="-1"/>
        </w:rPr>
        <w:t xml:space="preserve"> </w:t>
      </w:r>
      <w:r>
        <w:t>use</w:t>
      </w:r>
      <w:r>
        <w:rPr>
          <w:spacing w:val="-1"/>
        </w:rPr>
        <w:t xml:space="preserve"> </w:t>
      </w:r>
      <w:r>
        <w:t>PKCE</w:t>
      </w:r>
      <w:r>
        <w:rPr>
          <w:spacing w:val="-2"/>
        </w:rPr>
        <w:t xml:space="preserve"> </w:t>
      </w:r>
      <w:r>
        <w:t>as</w:t>
      </w:r>
      <w:r>
        <w:rPr>
          <w:spacing w:val="-1"/>
        </w:rPr>
        <w:t xml:space="preserve"> </w:t>
      </w:r>
      <w:r>
        <w:t>described</w:t>
      </w:r>
      <w:r>
        <w:rPr>
          <w:spacing w:val="-4"/>
        </w:rPr>
        <w:t xml:space="preserve"> </w:t>
      </w:r>
      <w:r>
        <w:t>in</w:t>
      </w:r>
      <w:r>
        <w:rPr>
          <w:spacing w:val="-1"/>
        </w:rPr>
        <w:t xml:space="preserve"> </w:t>
      </w:r>
      <w:r>
        <w:t>section</w:t>
      </w:r>
      <w:r>
        <w:rPr>
          <w:spacing w:val="-1"/>
        </w:rPr>
        <w:t xml:space="preserve"> </w:t>
      </w:r>
      <w:r>
        <w:t>1.2.2</w:t>
      </w:r>
      <w:r>
        <w:rPr>
          <w:spacing w:val="-4"/>
        </w:rPr>
        <w:t xml:space="preserve"> </w:t>
      </w:r>
      <w:r>
        <w:t>and</w:t>
      </w:r>
      <w:r>
        <w:rPr>
          <w:spacing w:val="-1"/>
        </w:rPr>
        <w:t xml:space="preserve"> </w:t>
      </w:r>
      <w:r>
        <w:t>section</w:t>
      </w:r>
      <w:r>
        <w:rPr>
          <w:spacing w:val="-6"/>
        </w:rPr>
        <w:t xml:space="preserve"> </w:t>
      </w:r>
      <w:r>
        <w:t>1.4</w:t>
      </w:r>
      <w:r>
        <w:rPr>
          <w:spacing w:val="-1"/>
        </w:rPr>
        <w:t xml:space="preserve"> </w:t>
      </w:r>
      <w:r>
        <w:t>of</w:t>
      </w:r>
      <w:r>
        <w:rPr>
          <w:spacing w:val="-3"/>
        </w:rPr>
        <w:t xml:space="preserve"> </w:t>
      </w:r>
      <w:r>
        <w:t>this</w:t>
      </w:r>
      <w:r>
        <w:rPr>
          <w:spacing w:val="-1"/>
        </w:rPr>
        <w:t xml:space="preserve"> </w:t>
      </w:r>
      <w:r>
        <w:t>Schedule, the following claims MUST be included in the request to the Token Endpoint.</w:t>
      </w:r>
    </w:p>
    <w:p w14:paraId="534CA253" w14:textId="77777777" w:rsidR="00197CB7" w:rsidRDefault="00345D0E">
      <w:pPr>
        <w:pStyle w:val="ListParagraph"/>
        <w:numPr>
          <w:ilvl w:val="0"/>
          <w:numId w:val="70"/>
        </w:numPr>
        <w:tabs>
          <w:tab w:val="left" w:pos="858"/>
        </w:tabs>
        <w:spacing w:before="182"/>
        <w:rPr>
          <w:rFonts w:ascii="Consolas" w:hAnsi="Consolas"/>
          <w:sz w:val="20"/>
        </w:rPr>
      </w:pPr>
      <w:r>
        <w:rPr>
          <w:rFonts w:ascii="Consolas" w:hAnsi="Consolas"/>
          <w:spacing w:val="-2"/>
          <w:sz w:val="20"/>
        </w:rPr>
        <w:t>code_verifier</w:t>
      </w:r>
    </w:p>
    <w:p w14:paraId="534CA254" w14:textId="77777777" w:rsidR="00197CB7" w:rsidRDefault="00345D0E">
      <w:pPr>
        <w:pStyle w:val="ListParagraph"/>
        <w:numPr>
          <w:ilvl w:val="1"/>
          <w:numId w:val="70"/>
        </w:numPr>
        <w:tabs>
          <w:tab w:val="left" w:pos="1576"/>
          <w:tab w:val="left" w:pos="1578"/>
        </w:tabs>
        <w:spacing w:before="25" w:line="247" w:lineRule="auto"/>
        <w:ind w:right="315"/>
      </w:pPr>
      <w:r>
        <w:t>Code</w:t>
      </w:r>
      <w:r>
        <w:rPr>
          <w:spacing w:val="-2"/>
        </w:rPr>
        <w:t xml:space="preserve"> </w:t>
      </w:r>
      <w:r>
        <w:t>verifier</w:t>
      </w:r>
      <w:r>
        <w:rPr>
          <w:spacing w:val="-1"/>
        </w:rPr>
        <w:t xml:space="preserve"> </w:t>
      </w:r>
      <w:r>
        <w:t>generated</w:t>
      </w:r>
      <w:r>
        <w:rPr>
          <w:spacing w:val="-2"/>
        </w:rPr>
        <w:t xml:space="preserve"> </w:t>
      </w:r>
      <w:r>
        <w:t>by</w:t>
      </w:r>
      <w:r>
        <w:rPr>
          <w:spacing w:val="-5"/>
        </w:rPr>
        <w:t xml:space="preserve"> </w:t>
      </w:r>
      <w:r>
        <w:t>client</w:t>
      </w:r>
      <w:r>
        <w:rPr>
          <w:spacing w:val="-4"/>
        </w:rPr>
        <w:t xml:space="preserve"> </w:t>
      </w:r>
      <w:r>
        <w:t>to</w:t>
      </w:r>
      <w:r>
        <w:rPr>
          <w:spacing w:val="-2"/>
        </w:rPr>
        <w:t xml:space="preserve"> </w:t>
      </w:r>
      <w:r>
        <w:t>use</w:t>
      </w:r>
      <w:r>
        <w:rPr>
          <w:spacing w:val="-2"/>
        </w:rPr>
        <w:t xml:space="preserve"> </w:t>
      </w:r>
      <w:r>
        <w:t>PKCE</w:t>
      </w:r>
      <w:r>
        <w:rPr>
          <w:spacing w:val="-3"/>
        </w:rPr>
        <w:t xml:space="preserve"> </w:t>
      </w:r>
      <w:r>
        <w:t>with</w:t>
      </w:r>
      <w:r>
        <w:rPr>
          <w:spacing w:val="-2"/>
        </w:rPr>
        <w:t xml:space="preserve"> </w:t>
      </w:r>
      <w:r>
        <w:t>the</w:t>
      </w:r>
      <w:r>
        <w:rPr>
          <w:spacing w:val="-4"/>
        </w:rPr>
        <w:t xml:space="preserve"> </w:t>
      </w:r>
      <w:r>
        <w:t>S256</w:t>
      </w:r>
      <w:r>
        <w:rPr>
          <w:spacing w:val="-2"/>
        </w:rPr>
        <w:t xml:space="preserve"> </w:t>
      </w:r>
      <w:r>
        <w:t>code</w:t>
      </w:r>
      <w:r>
        <w:rPr>
          <w:spacing w:val="-2"/>
        </w:rPr>
        <w:t xml:space="preserve"> </w:t>
      </w:r>
      <w:r>
        <w:t>challenge</w:t>
      </w:r>
      <w:r>
        <w:rPr>
          <w:spacing w:val="-4"/>
        </w:rPr>
        <w:t xml:space="preserve"> </w:t>
      </w:r>
      <w:r>
        <w:t>method (within the meaning of RFC 7636).</w:t>
      </w:r>
    </w:p>
    <w:p w14:paraId="534CA255" w14:textId="77777777" w:rsidR="00197CB7" w:rsidRDefault="00345D0E">
      <w:pPr>
        <w:pStyle w:val="BodyText"/>
        <w:spacing w:before="202" w:line="266" w:lineRule="auto"/>
        <w:ind w:left="138"/>
      </w:pPr>
      <w:r>
        <w:t>A</w:t>
      </w:r>
      <w:r>
        <w:rPr>
          <w:spacing w:val="-3"/>
        </w:rPr>
        <w:t xml:space="preserve"> </w:t>
      </w:r>
      <w:r>
        <w:t>TRP</w:t>
      </w:r>
      <w:r>
        <w:rPr>
          <w:spacing w:val="-3"/>
        </w:rPr>
        <w:t xml:space="preserve"> </w:t>
      </w:r>
      <w:r>
        <w:t>MUST</w:t>
      </w:r>
      <w:r>
        <w:rPr>
          <w:spacing w:val="-3"/>
        </w:rPr>
        <w:t xml:space="preserve"> </w:t>
      </w:r>
      <w:r>
        <w:t>include</w:t>
      </w:r>
      <w:r>
        <w:rPr>
          <w:spacing w:val="-4"/>
        </w:rPr>
        <w:t xml:space="preserve"> </w:t>
      </w:r>
      <w:r>
        <w:t>the</w:t>
      </w:r>
      <w:r>
        <w:rPr>
          <w:spacing w:val="-4"/>
        </w:rPr>
        <w:t xml:space="preserve"> </w:t>
      </w:r>
      <w:r>
        <w:t>following</w:t>
      </w:r>
      <w:r>
        <w:rPr>
          <w:spacing w:val="-2"/>
        </w:rPr>
        <w:t xml:space="preserve"> </w:t>
      </w:r>
      <w:r>
        <w:t>claims</w:t>
      </w:r>
      <w:r>
        <w:rPr>
          <w:spacing w:val="-2"/>
        </w:rPr>
        <w:t xml:space="preserve"> </w:t>
      </w:r>
      <w:r>
        <w:t>in</w:t>
      </w:r>
      <w:r>
        <w:rPr>
          <w:spacing w:val="-2"/>
        </w:rPr>
        <w:t xml:space="preserve"> </w:t>
      </w:r>
      <w:r>
        <w:t>the</w:t>
      </w:r>
      <w:r>
        <w:rPr>
          <w:spacing w:val="-2"/>
        </w:rPr>
        <w:t xml:space="preserve"> </w:t>
      </w:r>
      <w:r>
        <w:t>request</w:t>
      </w:r>
      <w:r>
        <w:rPr>
          <w:spacing w:val="-4"/>
        </w:rPr>
        <w:t xml:space="preserve"> </w:t>
      </w:r>
      <w:r>
        <w:t>to</w:t>
      </w:r>
      <w:r>
        <w:rPr>
          <w:spacing w:val="-5"/>
        </w:rPr>
        <w:t xml:space="preserve"> </w:t>
      </w:r>
      <w:r>
        <w:t>the</w:t>
      </w:r>
      <w:r>
        <w:rPr>
          <w:spacing w:val="-2"/>
        </w:rPr>
        <w:t xml:space="preserve"> </w:t>
      </w:r>
      <w:r>
        <w:t>Token</w:t>
      </w:r>
      <w:r>
        <w:rPr>
          <w:spacing w:val="-2"/>
        </w:rPr>
        <w:t xml:space="preserve"> </w:t>
      </w:r>
      <w:r>
        <w:t>Endpoint,</w:t>
      </w:r>
      <w:r>
        <w:rPr>
          <w:spacing w:val="-5"/>
        </w:rPr>
        <w:t xml:space="preserve"> </w:t>
      </w:r>
      <w:r>
        <w:t>when</w:t>
      </w:r>
      <w:r>
        <w:rPr>
          <w:spacing w:val="-2"/>
        </w:rPr>
        <w:t xml:space="preserve"> </w:t>
      </w:r>
      <w:r>
        <w:t>requesting authentication for an individual:</w:t>
      </w:r>
    </w:p>
    <w:p w14:paraId="534CA256" w14:textId="77777777" w:rsidR="00197CB7" w:rsidRDefault="00345D0E">
      <w:pPr>
        <w:pStyle w:val="ListParagraph"/>
        <w:numPr>
          <w:ilvl w:val="0"/>
          <w:numId w:val="70"/>
        </w:numPr>
        <w:tabs>
          <w:tab w:val="left" w:pos="858"/>
        </w:tabs>
        <w:spacing w:before="179"/>
        <w:rPr>
          <w:rFonts w:ascii="Consolas" w:hAnsi="Consolas"/>
          <w:sz w:val="20"/>
        </w:rPr>
      </w:pPr>
      <w:r>
        <w:rPr>
          <w:rFonts w:ascii="Consolas" w:hAnsi="Consolas"/>
          <w:spacing w:val="-2"/>
          <w:sz w:val="20"/>
        </w:rPr>
        <w:t>grant_type</w:t>
      </w:r>
    </w:p>
    <w:p w14:paraId="534CA257" w14:textId="77777777" w:rsidR="00197CB7" w:rsidRDefault="00345D0E">
      <w:pPr>
        <w:pStyle w:val="ListParagraph"/>
        <w:numPr>
          <w:ilvl w:val="1"/>
          <w:numId w:val="70"/>
        </w:numPr>
        <w:tabs>
          <w:tab w:val="left" w:pos="1577"/>
        </w:tabs>
        <w:spacing w:before="26"/>
        <w:ind w:left="1577" w:hanging="359"/>
        <w:rPr>
          <w:rFonts w:ascii="Consolas" w:hAnsi="Consolas"/>
          <w:sz w:val="20"/>
        </w:rPr>
      </w:pPr>
      <w:r>
        <w:t>MUST</w:t>
      </w:r>
      <w:r>
        <w:rPr>
          <w:spacing w:val="-2"/>
        </w:rPr>
        <w:t xml:space="preserve"> </w:t>
      </w:r>
      <w:r>
        <w:t>be</w:t>
      </w:r>
      <w:r>
        <w:rPr>
          <w:spacing w:val="-1"/>
        </w:rPr>
        <w:t xml:space="preserve"> </w:t>
      </w:r>
      <w:r>
        <w:t>set</w:t>
      </w:r>
      <w:r>
        <w:rPr>
          <w:spacing w:val="-3"/>
        </w:rPr>
        <w:t xml:space="preserve"> </w:t>
      </w:r>
      <w:r>
        <w:t>to</w:t>
      </w:r>
      <w:r>
        <w:rPr>
          <w:spacing w:val="-1"/>
        </w:rPr>
        <w:t xml:space="preserve"> </w:t>
      </w:r>
      <w:r>
        <w:rPr>
          <w:rFonts w:ascii="Consolas" w:hAnsi="Consolas"/>
          <w:spacing w:val="-2"/>
          <w:sz w:val="20"/>
        </w:rPr>
        <w:t>authorization_code.</w:t>
      </w:r>
    </w:p>
    <w:p w14:paraId="534CA258" w14:textId="77777777" w:rsidR="00197CB7" w:rsidRDefault="00345D0E">
      <w:pPr>
        <w:pStyle w:val="ListParagraph"/>
        <w:numPr>
          <w:ilvl w:val="0"/>
          <w:numId w:val="70"/>
        </w:numPr>
        <w:tabs>
          <w:tab w:val="left" w:pos="858"/>
        </w:tabs>
        <w:spacing w:before="11"/>
        <w:rPr>
          <w:rFonts w:ascii="Consolas" w:hAnsi="Consolas"/>
          <w:sz w:val="20"/>
        </w:rPr>
      </w:pPr>
      <w:r>
        <w:rPr>
          <w:rFonts w:ascii="Consolas" w:hAnsi="Consolas"/>
          <w:spacing w:val="-4"/>
          <w:sz w:val="20"/>
        </w:rPr>
        <w:t>code</w:t>
      </w:r>
    </w:p>
    <w:p w14:paraId="534CA259" w14:textId="77777777" w:rsidR="00197CB7" w:rsidRDefault="00345D0E">
      <w:pPr>
        <w:pStyle w:val="ListParagraph"/>
        <w:numPr>
          <w:ilvl w:val="1"/>
          <w:numId w:val="70"/>
        </w:numPr>
        <w:tabs>
          <w:tab w:val="left" w:pos="1577"/>
        </w:tabs>
        <w:spacing w:before="28"/>
        <w:ind w:left="1577" w:hanging="359"/>
      </w:pPr>
      <w:r>
        <w:t>The</w:t>
      </w:r>
      <w:r>
        <w:rPr>
          <w:spacing w:val="-3"/>
        </w:rPr>
        <w:t xml:space="preserve"> </w:t>
      </w:r>
      <w:r>
        <w:t>value</w:t>
      </w:r>
      <w:r>
        <w:rPr>
          <w:spacing w:val="-3"/>
        </w:rPr>
        <w:t xml:space="preserve"> </w:t>
      </w:r>
      <w:r>
        <w:t>of</w:t>
      </w:r>
      <w:r>
        <w:rPr>
          <w:spacing w:val="-2"/>
        </w:rPr>
        <w:t xml:space="preserve"> </w:t>
      </w:r>
      <w:r>
        <w:t>the</w:t>
      </w:r>
      <w:r>
        <w:rPr>
          <w:spacing w:val="-2"/>
        </w:rPr>
        <w:t xml:space="preserve"> </w:t>
      </w:r>
      <w:r>
        <w:t>code</w:t>
      </w:r>
      <w:r>
        <w:rPr>
          <w:spacing w:val="-3"/>
        </w:rPr>
        <w:t xml:space="preserve"> </w:t>
      </w:r>
      <w:r>
        <w:t>parameter</w:t>
      </w:r>
      <w:r>
        <w:rPr>
          <w:spacing w:val="-5"/>
        </w:rPr>
        <w:t xml:space="preserve"> </w:t>
      </w:r>
      <w:r>
        <w:t>returned</w:t>
      </w:r>
      <w:r>
        <w:rPr>
          <w:spacing w:val="-5"/>
        </w:rPr>
        <w:t xml:space="preserve"> </w:t>
      </w:r>
      <w:r>
        <w:t>in</w:t>
      </w:r>
      <w:r>
        <w:rPr>
          <w:spacing w:val="-3"/>
        </w:rPr>
        <w:t xml:space="preserve"> </w:t>
      </w:r>
      <w:r>
        <w:t>the</w:t>
      </w:r>
      <w:r>
        <w:rPr>
          <w:spacing w:val="-3"/>
        </w:rPr>
        <w:t xml:space="preserve"> </w:t>
      </w:r>
      <w:r>
        <w:t>authorisation</w:t>
      </w:r>
      <w:r>
        <w:rPr>
          <w:spacing w:val="-2"/>
        </w:rPr>
        <w:t xml:space="preserve"> response.</w:t>
      </w:r>
    </w:p>
    <w:p w14:paraId="534CA25A" w14:textId="77777777" w:rsidR="00197CB7" w:rsidRDefault="00345D0E">
      <w:pPr>
        <w:pStyle w:val="ListParagraph"/>
        <w:numPr>
          <w:ilvl w:val="0"/>
          <w:numId w:val="70"/>
        </w:numPr>
        <w:tabs>
          <w:tab w:val="left" w:pos="858"/>
        </w:tabs>
        <w:spacing w:before="11"/>
        <w:rPr>
          <w:rFonts w:ascii="Consolas" w:hAnsi="Consolas"/>
          <w:sz w:val="20"/>
        </w:rPr>
      </w:pPr>
      <w:r>
        <w:rPr>
          <w:rFonts w:ascii="Consolas" w:hAnsi="Consolas"/>
          <w:spacing w:val="-2"/>
          <w:sz w:val="20"/>
        </w:rPr>
        <w:t>redirect_uri</w:t>
      </w:r>
    </w:p>
    <w:p w14:paraId="534CA25B" w14:textId="77777777" w:rsidR="00197CB7" w:rsidRDefault="00345D0E">
      <w:pPr>
        <w:pStyle w:val="ListParagraph"/>
        <w:numPr>
          <w:ilvl w:val="1"/>
          <w:numId w:val="70"/>
        </w:numPr>
        <w:tabs>
          <w:tab w:val="left" w:pos="1576"/>
          <w:tab w:val="left" w:pos="1578"/>
        </w:tabs>
        <w:spacing w:before="23" w:line="249" w:lineRule="auto"/>
        <w:ind w:right="496"/>
      </w:pPr>
      <w:r>
        <w:t>Value</w:t>
      </w:r>
      <w:r>
        <w:rPr>
          <w:spacing w:val="-6"/>
        </w:rPr>
        <w:t xml:space="preserve"> </w:t>
      </w:r>
      <w:r>
        <w:t>MUST</w:t>
      </w:r>
      <w:r>
        <w:rPr>
          <w:spacing w:val="-3"/>
        </w:rPr>
        <w:t xml:space="preserve"> </w:t>
      </w:r>
      <w:r>
        <w:t>be</w:t>
      </w:r>
      <w:r>
        <w:rPr>
          <w:spacing w:val="-4"/>
        </w:rPr>
        <w:t xml:space="preserve"> </w:t>
      </w:r>
      <w:r>
        <w:t>identical</w:t>
      </w:r>
      <w:r>
        <w:rPr>
          <w:spacing w:val="-1"/>
        </w:rPr>
        <w:t xml:space="preserve"> </w:t>
      </w:r>
      <w:r>
        <w:t>to</w:t>
      </w:r>
      <w:r>
        <w:rPr>
          <w:spacing w:val="-2"/>
        </w:rPr>
        <w:t xml:space="preserve"> </w:t>
      </w:r>
      <w:r>
        <w:t>the</w:t>
      </w:r>
      <w:r>
        <w:rPr>
          <w:spacing w:val="-5"/>
        </w:rPr>
        <w:t xml:space="preserve"> </w:t>
      </w:r>
      <w:r>
        <w:rPr>
          <w:rFonts w:ascii="Consolas" w:hAnsi="Consolas"/>
          <w:sz w:val="20"/>
        </w:rPr>
        <w:t>redirect_uri</w:t>
      </w:r>
      <w:r>
        <w:rPr>
          <w:rFonts w:ascii="Consolas" w:hAnsi="Consolas"/>
          <w:spacing w:val="-56"/>
          <w:sz w:val="20"/>
        </w:rPr>
        <w:t xml:space="preserve"> </w:t>
      </w:r>
      <w:r>
        <w:t>parameter</w:t>
      </w:r>
      <w:r>
        <w:rPr>
          <w:spacing w:val="-1"/>
        </w:rPr>
        <w:t xml:space="preserve"> </w:t>
      </w:r>
      <w:r>
        <w:t>that</w:t>
      </w:r>
      <w:r>
        <w:rPr>
          <w:spacing w:val="-1"/>
        </w:rPr>
        <w:t xml:space="preserve"> </w:t>
      </w:r>
      <w:r>
        <w:t>was</w:t>
      </w:r>
      <w:r>
        <w:rPr>
          <w:spacing w:val="-2"/>
        </w:rPr>
        <w:t xml:space="preserve"> </w:t>
      </w:r>
      <w:r>
        <w:t>included</w:t>
      </w:r>
      <w:r>
        <w:rPr>
          <w:spacing w:val="-5"/>
        </w:rPr>
        <w:t xml:space="preserve"> </w:t>
      </w:r>
      <w:r>
        <w:t>in</w:t>
      </w:r>
      <w:r>
        <w:rPr>
          <w:spacing w:val="-5"/>
        </w:rPr>
        <w:t xml:space="preserve"> </w:t>
      </w:r>
      <w:r>
        <w:t>the authorisation request as described above.</w:t>
      </w:r>
    </w:p>
    <w:p w14:paraId="534CA25C" w14:textId="77777777" w:rsidR="00197CB7" w:rsidRDefault="00345D0E">
      <w:pPr>
        <w:pStyle w:val="ListParagraph"/>
        <w:numPr>
          <w:ilvl w:val="0"/>
          <w:numId w:val="70"/>
        </w:numPr>
        <w:tabs>
          <w:tab w:val="left" w:pos="858"/>
        </w:tabs>
        <w:spacing w:before="21"/>
        <w:rPr>
          <w:rFonts w:ascii="Consolas" w:hAnsi="Consolas"/>
          <w:sz w:val="20"/>
        </w:rPr>
      </w:pPr>
      <w:r>
        <w:rPr>
          <w:rFonts w:ascii="Consolas" w:hAnsi="Consolas"/>
          <w:spacing w:val="-2"/>
          <w:sz w:val="20"/>
        </w:rPr>
        <w:t>client_assertion_type</w:t>
      </w:r>
    </w:p>
    <w:p w14:paraId="534CA25D" w14:textId="77777777" w:rsidR="00197CB7" w:rsidRDefault="00345D0E">
      <w:pPr>
        <w:pStyle w:val="ListParagraph"/>
        <w:numPr>
          <w:ilvl w:val="1"/>
          <w:numId w:val="70"/>
        </w:numPr>
        <w:tabs>
          <w:tab w:val="left" w:pos="1577"/>
        </w:tabs>
        <w:spacing w:before="23"/>
        <w:ind w:left="1577" w:hanging="359"/>
        <w:rPr>
          <w:rFonts w:ascii="Consolas" w:hAnsi="Consolas"/>
          <w:sz w:val="20"/>
        </w:rPr>
      </w:pPr>
      <w:r>
        <w:rPr>
          <w:spacing w:val="-2"/>
        </w:rPr>
        <w:t>MUST</w:t>
      </w:r>
      <w:r>
        <w:rPr>
          <w:spacing w:val="10"/>
        </w:rPr>
        <w:t xml:space="preserve"> </w:t>
      </w:r>
      <w:r>
        <w:rPr>
          <w:spacing w:val="-2"/>
        </w:rPr>
        <w:t>be</w:t>
      </w:r>
      <w:r>
        <w:rPr>
          <w:spacing w:val="11"/>
        </w:rPr>
        <w:t xml:space="preserve"> </w:t>
      </w:r>
      <w:r>
        <w:rPr>
          <w:spacing w:val="-2"/>
        </w:rPr>
        <w:t>set</w:t>
      </w:r>
      <w:r>
        <w:rPr>
          <w:spacing w:val="9"/>
        </w:rPr>
        <w:t xml:space="preserve"> </w:t>
      </w:r>
      <w:r>
        <w:rPr>
          <w:spacing w:val="-2"/>
        </w:rPr>
        <w:t>to</w:t>
      </w:r>
      <w:r>
        <w:rPr>
          <w:spacing w:val="12"/>
        </w:rPr>
        <w:t xml:space="preserve"> </w:t>
      </w:r>
      <w:proofErr w:type="gramStart"/>
      <w:r>
        <w:rPr>
          <w:rFonts w:ascii="Consolas" w:hAnsi="Consolas"/>
          <w:spacing w:val="-2"/>
          <w:sz w:val="20"/>
        </w:rPr>
        <w:t>urn:ietf</w:t>
      </w:r>
      <w:proofErr w:type="gramEnd"/>
      <w:r>
        <w:rPr>
          <w:rFonts w:ascii="Consolas" w:hAnsi="Consolas"/>
          <w:spacing w:val="-2"/>
          <w:sz w:val="20"/>
        </w:rPr>
        <w:t>:params:oauth:client-assertion-type:jwt-bearer.</w:t>
      </w:r>
    </w:p>
    <w:p w14:paraId="534CA25E" w14:textId="77777777" w:rsidR="00197CB7" w:rsidRDefault="00345D0E">
      <w:pPr>
        <w:pStyle w:val="ListParagraph"/>
        <w:numPr>
          <w:ilvl w:val="0"/>
          <w:numId w:val="70"/>
        </w:numPr>
        <w:tabs>
          <w:tab w:val="left" w:pos="858"/>
        </w:tabs>
        <w:spacing w:before="13"/>
        <w:rPr>
          <w:rFonts w:ascii="Consolas" w:hAnsi="Consolas"/>
          <w:sz w:val="20"/>
        </w:rPr>
      </w:pPr>
      <w:r>
        <w:rPr>
          <w:rFonts w:ascii="Consolas" w:hAnsi="Consolas"/>
          <w:spacing w:val="-2"/>
          <w:sz w:val="20"/>
        </w:rPr>
        <w:t>client_assertion</w:t>
      </w:r>
    </w:p>
    <w:p w14:paraId="534CA25F" w14:textId="77777777" w:rsidR="00197CB7" w:rsidRDefault="00345D0E">
      <w:pPr>
        <w:pStyle w:val="ListParagraph"/>
        <w:numPr>
          <w:ilvl w:val="1"/>
          <w:numId w:val="70"/>
        </w:numPr>
        <w:tabs>
          <w:tab w:val="left" w:pos="1577"/>
        </w:tabs>
        <w:spacing w:before="28"/>
        <w:ind w:left="1577" w:hanging="359"/>
      </w:pPr>
      <w:r>
        <w:t>The</w:t>
      </w:r>
      <w:r>
        <w:rPr>
          <w:spacing w:val="-5"/>
        </w:rPr>
        <w:t xml:space="preserve"> </w:t>
      </w:r>
      <w:r>
        <w:t>value</w:t>
      </w:r>
      <w:r>
        <w:rPr>
          <w:spacing w:val="-2"/>
        </w:rPr>
        <w:t xml:space="preserve"> </w:t>
      </w:r>
      <w:r>
        <w:t>of</w:t>
      </w:r>
      <w:r>
        <w:rPr>
          <w:spacing w:val="-2"/>
        </w:rPr>
        <w:t xml:space="preserve"> </w:t>
      </w:r>
      <w:r>
        <w:t>the</w:t>
      </w:r>
      <w:r>
        <w:rPr>
          <w:spacing w:val="-2"/>
        </w:rPr>
        <w:t xml:space="preserve"> </w:t>
      </w:r>
      <w:r>
        <w:t>signed</w:t>
      </w:r>
      <w:r>
        <w:rPr>
          <w:spacing w:val="-2"/>
        </w:rPr>
        <w:t xml:space="preserve"> </w:t>
      </w:r>
      <w:r>
        <w:t>client</w:t>
      </w:r>
      <w:r>
        <w:rPr>
          <w:spacing w:val="-2"/>
        </w:rPr>
        <w:t xml:space="preserve"> </w:t>
      </w:r>
      <w:r>
        <w:t>authentication</w:t>
      </w:r>
      <w:r>
        <w:rPr>
          <w:spacing w:val="-5"/>
        </w:rPr>
        <w:t xml:space="preserve"> </w:t>
      </w:r>
      <w:r>
        <w:t>JWT</w:t>
      </w:r>
      <w:r>
        <w:rPr>
          <w:spacing w:val="-5"/>
        </w:rPr>
        <w:t xml:space="preserve"> </w:t>
      </w:r>
      <w:r>
        <w:t>generated</w:t>
      </w:r>
      <w:r>
        <w:rPr>
          <w:spacing w:val="-3"/>
        </w:rPr>
        <w:t xml:space="preserve"> </w:t>
      </w:r>
      <w:r>
        <w:t>as</w:t>
      </w:r>
      <w:r>
        <w:rPr>
          <w:spacing w:val="-2"/>
        </w:rPr>
        <w:t xml:space="preserve"> </w:t>
      </w:r>
      <w:r>
        <w:t>described</w:t>
      </w:r>
      <w:r>
        <w:rPr>
          <w:spacing w:val="-5"/>
        </w:rPr>
        <w:t xml:space="preserve"> </w:t>
      </w:r>
      <w:r>
        <w:t>in</w:t>
      </w:r>
      <w:r>
        <w:rPr>
          <w:spacing w:val="-5"/>
        </w:rPr>
        <w:t xml:space="preserve"> </w:t>
      </w:r>
      <w:r>
        <w:rPr>
          <w:spacing w:val="-2"/>
        </w:rPr>
        <w:t>section</w:t>
      </w:r>
    </w:p>
    <w:p w14:paraId="534CA260" w14:textId="77777777" w:rsidR="00197CB7" w:rsidRDefault="00345D0E">
      <w:pPr>
        <w:pStyle w:val="BodyText"/>
        <w:spacing w:before="7" w:line="266" w:lineRule="auto"/>
        <w:ind w:left="1578" w:right="142"/>
      </w:pPr>
      <w:r>
        <w:t>1.7.3.1</w:t>
      </w:r>
      <w:r>
        <w:rPr>
          <w:spacing w:val="-2"/>
        </w:rPr>
        <w:t xml:space="preserve"> </w:t>
      </w:r>
      <w:r>
        <w:t>of</w:t>
      </w:r>
      <w:r>
        <w:rPr>
          <w:spacing w:val="-1"/>
        </w:rPr>
        <w:t xml:space="preserve"> </w:t>
      </w:r>
      <w:r>
        <w:t>this</w:t>
      </w:r>
      <w:r>
        <w:rPr>
          <w:spacing w:val="-2"/>
        </w:rPr>
        <w:t xml:space="preserve"> </w:t>
      </w:r>
      <w:r>
        <w:t>Schedule.</w:t>
      </w:r>
      <w:r>
        <w:rPr>
          <w:spacing w:val="-2"/>
        </w:rPr>
        <w:t xml:space="preserve"> </w:t>
      </w:r>
      <w:r>
        <w:t>The</w:t>
      </w:r>
      <w:r>
        <w:rPr>
          <w:spacing w:val="-2"/>
        </w:rPr>
        <w:t xml:space="preserve"> </w:t>
      </w:r>
      <w:r>
        <w:t>Client</w:t>
      </w:r>
      <w:r>
        <w:rPr>
          <w:spacing w:val="-4"/>
        </w:rPr>
        <w:t xml:space="preserve"> </w:t>
      </w:r>
      <w:r>
        <w:t>MUST</w:t>
      </w:r>
      <w:r>
        <w:rPr>
          <w:spacing w:val="-3"/>
        </w:rPr>
        <w:t xml:space="preserve"> </w:t>
      </w:r>
      <w:r>
        <w:t>generate</w:t>
      </w:r>
      <w:r>
        <w:rPr>
          <w:spacing w:val="-4"/>
        </w:rPr>
        <w:t xml:space="preserve"> </w:t>
      </w:r>
      <w:r>
        <w:t>a</w:t>
      </w:r>
      <w:r>
        <w:rPr>
          <w:spacing w:val="-4"/>
        </w:rPr>
        <w:t xml:space="preserve"> </w:t>
      </w:r>
      <w:r>
        <w:t>new</w:t>
      </w:r>
      <w:r>
        <w:rPr>
          <w:spacing w:val="-3"/>
        </w:rPr>
        <w:t xml:space="preserve"> </w:t>
      </w:r>
      <w:r>
        <w:t>assertion</w:t>
      </w:r>
      <w:r>
        <w:rPr>
          <w:spacing w:val="-5"/>
        </w:rPr>
        <w:t xml:space="preserve"> </w:t>
      </w:r>
      <w:r>
        <w:t>JWT</w:t>
      </w:r>
      <w:r>
        <w:rPr>
          <w:spacing w:val="-5"/>
        </w:rPr>
        <w:t xml:space="preserve"> </w:t>
      </w:r>
      <w:r>
        <w:t>for</w:t>
      </w:r>
      <w:r>
        <w:rPr>
          <w:spacing w:val="-1"/>
        </w:rPr>
        <w:t xml:space="preserve"> </w:t>
      </w:r>
      <w:r>
        <w:t>each</w:t>
      </w:r>
      <w:r>
        <w:rPr>
          <w:spacing w:val="-5"/>
        </w:rPr>
        <w:t xml:space="preserve"> </w:t>
      </w:r>
      <w:r>
        <w:t>call to the Token Endpoint.</w:t>
      </w:r>
    </w:p>
    <w:p w14:paraId="534CA261" w14:textId="77777777" w:rsidR="00197CB7" w:rsidRDefault="00345D0E">
      <w:pPr>
        <w:pStyle w:val="BodyText"/>
        <w:spacing w:before="180"/>
        <w:ind w:left="138"/>
      </w:pPr>
      <w:r>
        <w:t>These</w:t>
      </w:r>
      <w:r>
        <w:rPr>
          <w:spacing w:val="-5"/>
        </w:rPr>
        <w:t xml:space="preserve"> </w:t>
      </w:r>
      <w:r>
        <w:t>would</w:t>
      </w:r>
      <w:r>
        <w:rPr>
          <w:spacing w:val="-2"/>
        </w:rPr>
        <w:t xml:space="preserve"> </w:t>
      </w:r>
      <w:r>
        <w:t>be</w:t>
      </w:r>
      <w:r>
        <w:rPr>
          <w:spacing w:val="-3"/>
        </w:rPr>
        <w:t xml:space="preserve"> </w:t>
      </w:r>
      <w:r>
        <w:t>sent</w:t>
      </w:r>
      <w:r>
        <w:rPr>
          <w:spacing w:val="-4"/>
        </w:rPr>
        <w:t xml:space="preserve"> </w:t>
      </w:r>
      <w:r>
        <w:t>to</w:t>
      </w:r>
      <w:r>
        <w:rPr>
          <w:spacing w:val="-2"/>
        </w:rPr>
        <w:t xml:space="preserve"> </w:t>
      </w:r>
      <w:r>
        <w:t>the</w:t>
      </w:r>
      <w:r>
        <w:rPr>
          <w:spacing w:val="-5"/>
        </w:rPr>
        <w:t xml:space="preserve"> </w:t>
      </w:r>
      <w:r>
        <w:t>Token</w:t>
      </w:r>
      <w:r>
        <w:rPr>
          <w:spacing w:val="-3"/>
        </w:rPr>
        <w:t xml:space="preserve"> </w:t>
      </w:r>
      <w:r>
        <w:t>Endpoint</w:t>
      </w:r>
      <w:r>
        <w:rPr>
          <w:spacing w:val="-1"/>
        </w:rPr>
        <w:t xml:space="preserve"> </w:t>
      </w:r>
      <w:r>
        <w:t>as</w:t>
      </w:r>
      <w:r>
        <w:rPr>
          <w:spacing w:val="-5"/>
        </w:rPr>
        <w:t xml:space="preserve"> </w:t>
      </w:r>
      <w:r>
        <w:t>illustrated</w:t>
      </w:r>
      <w:r>
        <w:rPr>
          <w:spacing w:val="-2"/>
        </w:rPr>
        <w:t xml:space="preserve"> </w:t>
      </w:r>
      <w:r>
        <w:t>in</w:t>
      </w:r>
      <w:r>
        <w:rPr>
          <w:spacing w:val="-5"/>
        </w:rPr>
        <w:t xml:space="preserve"> </w:t>
      </w:r>
      <w:r>
        <w:t>the</w:t>
      </w:r>
      <w:r>
        <w:rPr>
          <w:spacing w:val="-3"/>
        </w:rPr>
        <w:t xml:space="preserve"> </w:t>
      </w:r>
      <w:r>
        <w:t>HTTP</w:t>
      </w:r>
      <w:r>
        <w:rPr>
          <w:spacing w:val="-3"/>
        </w:rPr>
        <w:t xml:space="preserve"> </w:t>
      </w:r>
      <w:r>
        <w:t>POST</w:t>
      </w:r>
      <w:r>
        <w:rPr>
          <w:spacing w:val="-5"/>
        </w:rPr>
        <w:t xml:space="preserve"> </w:t>
      </w:r>
      <w:r>
        <w:t>example</w:t>
      </w:r>
      <w:r>
        <w:rPr>
          <w:spacing w:val="-2"/>
        </w:rPr>
        <w:t xml:space="preserve"> below.</w:t>
      </w:r>
    </w:p>
    <w:p w14:paraId="781780B7" w14:textId="77777777" w:rsidR="004C1B8F" w:rsidRDefault="004C1B8F" w:rsidP="008548CA">
      <w:pPr>
        <w:pStyle w:val="Boxed2Text"/>
      </w:pPr>
      <w:r>
        <w:t>POST</w:t>
      </w:r>
      <w:r>
        <w:rPr>
          <w:spacing w:val="-7"/>
        </w:rPr>
        <w:t xml:space="preserve"> </w:t>
      </w:r>
      <w:r>
        <w:t>/token</w:t>
      </w:r>
      <w:r>
        <w:rPr>
          <w:spacing w:val="-7"/>
        </w:rPr>
        <w:t xml:space="preserve"> </w:t>
      </w:r>
      <w:r>
        <w:t>HTTP/1.1</w:t>
      </w:r>
      <w:r>
        <w:rPr>
          <w:spacing w:val="-7"/>
        </w:rPr>
        <w:t xml:space="preserve"> </w:t>
      </w:r>
      <w:r>
        <w:t>Content-Type:</w:t>
      </w:r>
      <w:r>
        <w:rPr>
          <w:spacing w:val="-10"/>
        </w:rPr>
        <w:t xml:space="preserve"> </w:t>
      </w:r>
      <w:r>
        <w:t>application/x-www-form-urlencoded</w:t>
      </w:r>
      <w:r>
        <w:rPr>
          <w:spacing w:val="-7"/>
        </w:rPr>
        <w:t xml:space="preserve"> </w:t>
      </w:r>
      <w:r>
        <w:t xml:space="preserve">Host: idexchange.gov.au grant_type=authorization_code &amp;code=sedaFh </w:t>
      </w:r>
      <w:r>
        <w:rPr>
          <w:spacing w:val="-2"/>
        </w:rPr>
        <w:t>&amp;scope=openid+email+profile &amp;redirect_uri=https%3A%2F%2Frp.agency.gov.au%2Foidc%2FloginResponse &amp;client_id=55f9f559-2496-49d4-b6c3-351a586b7484 &amp;client_assertion_type=urn%3Aietf%3Aparams%3Aoauth%3Aclientassertion- type%3Ajwt-bearer &amp;client_assertion=eyJ0eXAiOiJKV1QiLCJhbGciOiJSUzI1NiJ9.ew0KICAgImlzcy I6ICI1NWY5ZjU1OS0yNDk2LTQ5ZDQtYjZjMy0zNTFhNTg2Yjc0ODQiLA0KICAgInN1YiI 6ICI1NWY5ZjU1OS0yNDk2LTQ5ZDQtYjZjMy0zNTFhNTg2Yjc0ODQiLA0KICAgImF1ZCI6</w:t>
      </w:r>
    </w:p>
    <w:p w14:paraId="38B1E09F" w14:textId="77777777" w:rsidR="004C1B8F" w:rsidRDefault="004C1B8F" w:rsidP="008548CA">
      <w:pPr>
        <w:pStyle w:val="Boxed2Text"/>
      </w:pPr>
      <w:r>
        <w:t>ICJodHRwczovL2lkcC1wLmV4YW1wbGUuY29tL3Rva2VuIiwNCiAgICJpYXQiOiAxNDE4N jk4Nzg4LA0KICAgImV4cCI6IDE0MTg2OTg4NDgsDQogICAianRpIjogIjE0MTg2OTg3OD gvMTA3YzRkYTUxOTRkZjQ2M2U1MmI1Njg2NWM1YWYzNGU1NTk1Ig0KfQ.t_gX8JQGq3G2</w:t>
      </w:r>
    </w:p>
    <w:p w14:paraId="1B02FC38" w14:textId="77777777" w:rsidR="004C1B8F" w:rsidRDefault="004C1B8F" w:rsidP="008548CA">
      <w:pPr>
        <w:pStyle w:val="Boxed2Text"/>
      </w:pPr>
      <w:r>
        <w:t>OEc2kUCQ8zVj7pqff87Sua5nktLIHj28l5onO5VpsL4sRHIGOvrpo7XO6jgtPWy3iLXv3 NLyo1TWHbtErQEGpmf7nKiNxVCXlGYJXSDJB6shP3OfvdUc24urPJNUGBEDptIgT7Lhf6 BbwQNlMQubNeOPRFDqQoLWqe7UxuI06dKX3SEQRMqcxYSIAfP7CQZ4WLuKXb6oEbaqz6g L4l6p83G7wKGDeLETOTHsztjKR38v4F_MnSrx8e0iIqgZwurW0RtetEWvynOCJXkp166T 7qZR45xuCxgOotXY6O3et4n77GtgspMgOEKj3b_WpCiuNEwQ</w:t>
      </w:r>
    </w:p>
    <w:p w14:paraId="534CA263" w14:textId="77777777" w:rsidR="00197CB7" w:rsidRDefault="00345D0E">
      <w:pPr>
        <w:spacing w:before="241"/>
        <w:ind w:left="138"/>
        <w:rPr>
          <w:b/>
        </w:rPr>
      </w:pPr>
      <w:r>
        <w:rPr>
          <w:b/>
        </w:rPr>
        <w:t>Figure</w:t>
      </w:r>
      <w:r>
        <w:rPr>
          <w:b/>
          <w:spacing w:val="-5"/>
        </w:rPr>
        <w:t xml:space="preserve"> </w:t>
      </w:r>
      <w:r>
        <w:rPr>
          <w:b/>
        </w:rPr>
        <w:t>3</w:t>
      </w:r>
      <w:r>
        <w:rPr>
          <w:b/>
          <w:spacing w:val="-3"/>
        </w:rPr>
        <w:t xml:space="preserve"> </w:t>
      </w:r>
      <w:r>
        <w:rPr>
          <w:b/>
        </w:rPr>
        <w:t>Sample</w:t>
      </w:r>
      <w:r>
        <w:rPr>
          <w:b/>
          <w:spacing w:val="-3"/>
        </w:rPr>
        <w:t xml:space="preserve"> </w:t>
      </w:r>
      <w:r>
        <w:rPr>
          <w:b/>
        </w:rPr>
        <w:t>Token</w:t>
      </w:r>
      <w:r>
        <w:rPr>
          <w:b/>
          <w:spacing w:val="-4"/>
        </w:rPr>
        <w:t xml:space="preserve"> </w:t>
      </w:r>
      <w:r>
        <w:rPr>
          <w:b/>
        </w:rPr>
        <w:t>Endpoint</w:t>
      </w:r>
      <w:r>
        <w:rPr>
          <w:b/>
          <w:spacing w:val="-4"/>
        </w:rPr>
        <w:t xml:space="preserve"> </w:t>
      </w:r>
      <w:r>
        <w:rPr>
          <w:b/>
        </w:rPr>
        <w:t>HTTP</w:t>
      </w:r>
      <w:r>
        <w:rPr>
          <w:b/>
          <w:spacing w:val="-4"/>
        </w:rPr>
        <w:t xml:space="preserve"> </w:t>
      </w:r>
      <w:r>
        <w:rPr>
          <w:b/>
        </w:rPr>
        <w:t>POST</w:t>
      </w:r>
      <w:r>
        <w:rPr>
          <w:b/>
          <w:spacing w:val="-3"/>
        </w:rPr>
        <w:t xml:space="preserve"> </w:t>
      </w:r>
      <w:r>
        <w:rPr>
          <w:b/>
          <w:spacing w:val="-2"/>
        </w:rPr>
        <w:t>request</w:t>
      </w:r>
    </w:p>
    <w:p w14:paraId="534CA264" w14:textId="77777777" w:rsidR="00197CB7" w:rsidRDefault="00197CB7">
      <w:pPr>
        <w:sectPr w:rsidR="00197CB7">
          <w:pgSz w:w="11910" w:h="16840"/>
          <w:pgMar w:top="740" w:right="1280" w:bottom="720" w:left="1280" w:header="545" w:footer="521" w:gutter="0"/>
          <w:cols w:space="720"/>
        </w:sectPr>
      </w:pPr>
    </w:p>
    <w:p w14:paraId="534CA265" w14:textId="77777777" w:rsidR="00197CB7" w:rsidRDefault="00197CB7">
      <w:pPr>
        <w:pStyle w:val="BodyText"/>
        <w:spacing w:before="329"/>
        <w:rPr>
          <w:b/>
          <w:sz w:val="30"/>
        </w:rPr>
      </w:pPr>
    </w:p>
    <w:p w14:paraId="534CA266" w14:textId="77777777" w:rsidR="00197CB7" w:rsidRDefault="00345D0E">
      <w:pPr>
        <w:pStyle w:val="Heading3"/>
        <w:numPr>
          <w:ilvl w:val="2"/>
          <w:numId w:val="74"/>
        </w:numPr>
        <w:tabs>
          <w:tab w:val="left" w:pos="987"/>
        </w:tabs>
        <w:spacing w:before="1"/>
        <w:ind w:left="987" w:hanging="849"/>
      </w:pPr>
      <w:r>
        <w:rPr>
          <w:color w:val="1C1C1C"/>
        </w:rPr>
        <w:t xml:space="preserve">Token </w:t>
      </w:r>
      <w:r>
        <w:rPr>
          <w:color w:val="1C1C1C"/>
          <w:spacing w:val="-2"/>
        </w:rPr>
        <w:t>response</w:t>
      </w:r>
    </w:p>
    <w:p w14:paraId="534CA267" w14:textId="77777777" w:rsidR="00197CB7" w:rsidRDefault="00345D0E">
      <w:pPr>
        <w:pStyle w:val="BodyText"/>
        <w:spacing w:before="203" w:line="266" w:lineRule="auto"/>
        <w:ind w:left="138"/>
      </w:pPr>
      <w:r>
        <w:t>The token response includes an access token, which can be used to make a UserInfo request as per section</w:t>
      </w:r>
      <w:r>
        <w:rPr>
          <w:spacing w:val="-5"/>
        </w:rPr>
        <w:t xml:space="preserve"> </w:t>
      </w:r>
      <w:r>
        <w:t>1.7.4</w:t>
      </w:r>
      <w:r>
        <w:rPr>
          <w:spacing w:val="-2"/>
        </w:rPr>
        <w:t xml:space="preserve"> </w:t>
      </w:r>
      <w:r>
        <w:t>of</w:t>
      </w:r>
      <w:r>
        <w:rPr>
          <w:spacing w:val="-1"/>
        </w:rPr>
        <w:t xml:space="preserve"> </w:t>
      </w:r>
      <w:r>
        <w:t>this</w:t>
      </w:r>
      <w:r>
        <w:rPr>
          <w:spacing w:val="-4"/>
        </w:rPr>
        <w:t xml:space="preserve"> </w:t>
      </w:r>
      <w:r>
        <w:t>Schedule,</w:t>
      </w:r>
      <w:r>
        <w:rPr>
          <w:spacing w:val="-2"/>
        </w:rPr>
        <w:t xml:space="preserve"> </w:t>
      </w:r>
      <w:r>
        <w:t>and</w:t>
      </w:r>
      <w:r>
        <w:rPr>
          <w:spacing w:val="-2"/>
        </w:rPr>
        <w:t xml:space="preserve"> </w:t>
      </w:r>
      <w:r>
        <w:t>an</w:t>
      </w:r>
      <w:r>
        <w:rPr>
          <w:spacing w:val="-2"/>
        </w:rPr>
        <w:t xml:space="preserve"> </w:t>
      </w:r>
      <w:r>
        <w:t>ID</w:t>
      </w:r>
      <w:r>
        <w:rPr>
          <w:spacing w:val="-3"/>
        </w:rPr>
        <w:t xml:space="preserve"> </w:t>
      </w:r>
      <w:r>
        <w:t>token</w:t>
      </w:r>
      <w:r>
        <w:rPr>
          <w:spacing w:val="-2"/>
        </w:rPr>
        <w:t xml:space="preserve"> </w:t>
      </w:r>
      <w:r>
        <w:t>as</w:t>
      </w:r>
      <w:r>
        <w:rPr>
          <w:spacing w:val="-2"/>
        </w:rPr>
        <w:t xml:space="preserve"> </w:t>
      </w:r>
      <w:r>
        <w:t>per</w:t>
      </w:r>
      <w:r>
        <w:rPr>
          <w:spacing w:val="-1"/>
        </w:rPr>
        <w:t xml:space="preserve"> </w:t>
      </w:r>
      <w:r>
        <w:t>section</w:t>
      </w:r>
      <w:r>
        <w:rPr>
          <w:spacing w:val="-2"/>
        </w:rPr>
        <w:t xml:space="preserve"> </w:t>
      </w:r>
      <w:r>
        <w:t>3.1.3.3</w:t>
      </w:r>
      <w:r>
        <w:rPr>
          <w:spacing w:val="-5"/>
        </w:rPr>
        <w:t xml:space="preserve"> </w:t>
      </w:r>
      <w:r>
        <w:t>(Successful</w:t>
      </w:r>
      <w:r>
        <w:rPr>
          <w:spacing w:val="-4"/>
        </w:rPr>
        <w:t xml:space="preserve"> </w:t>
      </w:r>
      <w:r>
        <w:t>Token</w:t>
      </w:r>
      <w:r>
        <w:rPr>
          <w:spacing w:val="-2"/>
        </w:rPr>
        <w:t xml:space="preserve"> </w:t>
      </w:r>
      <w:r>
        <w:t>Response)</w:t>
      </w:r>
      <w:r>
        <w:rPr>
          <w:spacing w:val="-1"/>
        </w:rPr>
        <w:t xml:space="preserve"> </w:t>
      </w:r>
      <w:r>
        <w:t>of OpenID Connect Core 1.0. It MAY also include a Refresh token.</w:t>
      </w:r>
    </w:p>
    <w:p w14:paraId="534CA268" w14:textId="77777777" w:rsidR="00197CB7" w:rsidRDefault="00197CB7">
      <w:pPr>
        <w:pStyle w:val="BodyText"/>
        <w:spacing w:before="82"/>
      </w:pPr>
    </w:p>
    <w:p w14:paraId="534CA269" w14:textId="77777777" w:rsidR="00197CB7" w:rsidRDefault="00345D0E">
      <w:pPr>
        <w:pStyle w:val="Heading3"/>
        <w:numPr>
          <w:ilvl w:val="3"/>
          <w:numId w:val="74"/>
        </w:numPr>
        <w:tabs>
          <w:tab w:val="left" w:pos="1578"/>
        </w:tabs>
      </w:pPr>
      <w:r>
        <w:rPr>
          <w:color w:val="1C1C1C"/>
        </w:rPr>
        <w:t xml:space="preserve">ID </w:t>
      </w:r>
      <w:r>
        <w:rPr>
          <w:color w:val="1C1C1C"/>
          <w:spacing w:val="-2"/>
        </w:rPr>
        <w:t>Tokens</w:t>
      </w:r>
    </w:p>
    <w:p w14:paraId="534CA26A" w14:textId="77777777" w:rsidR="00197CB7" w:rsidRDefault="00345D0E">
      <w:pPr>
        <w:pStyle w:val="BodyText"/>
        <w:spacing w:before="204" w:line="266" w:lineRule="auto"/>
        <w:ind w:left="138"/>
      </w:pPr>
      <w:r>
        <w:t>All</w:t>
      </w:r>
      <w:r>
        <w:rPr>
          <w:spacing w:val="-1"/>
        </w:rPr>
        <w:t xml:space="preserve"> </w:t>
      </w:r>
      <w:r>
        <w:t>clients</w:t>
      </w:r>
      <w:r>
        <w:rPr>
          <w:spacing w:val="-2"/>
        </w:rPr>
        <w:t xml:space="preserve"> </w:t>
      </w:r>
      <w:r>
        <w:t>MUST</w:t>
      </w:r>
      <w:r>
        <w:rPr>
          <w:spacing w:val="-3"/>
        </w:rPr>
        <w:t xml:space="preserve"> </w:t>
      </w:r>
      <w:r>
        <w:t>validate</w:t>
      </w:r>
      <w:r>
        <w:rPr>
          <w:spacing w:val="-4"/>
        </w:rPr>
        <w:t xml:space="preserve"> </w:t>
      </w:r>
      <w:r>
        <w:t>the</w:t>
      </w:r>
      <w:r>
        <w:rPr>
          <w:spacing w:val="-2"/>
        </w:rPr>
        <w:t xml:space="preserve"> </w:t>
      </w:r>
      <w:r>
        <w:t>signature</w:t>
      </w:r>
      <w:r>
        <w:rPr>
          <w:spacing w:val="-2"/>
        </w:rPr>
        <w:t xml:space="preserve"> </w:t>
      </w:r>
      <w:r>
        <w:t>of</w:t>
      </w:r>
      <w:r>
        <w:rPr>
          <w:spacing w:val="-4"/>
        </w:rPr>
        <w:t xml:space="preserve"> </w:t>
      </w:r>
      <w:r>
        <w:t>an</w:t>
      </w:r>
      <w:r>
        <w:rPr>
          <w:spacing w:val="-2"/>
        </w:rPr>
        <w:t xml:space="preserve"> </w:t>
      </w:r>
      <w:r>
        <w:t>ID</w:t>
      </w:r>
      <w:r>
        <w:rPr>
          <w:spacing w:val="-3"/>
        </w:rPr>
        <w:t xml:space="preserve"> </w:t>
      </w:r>
      <w:r>
        <w:t>Token</w:t>
      </w:r>
      <w:r>
        <w:rPr>
          <w:spacing w:val="-2"/>
        </w:rPr>
        <w:t xml:space="preserve"> </w:t>
      </w:r>
      <w:r>
        <w:t>before</w:t>
      </w:r>
      <w:r>
        <w:rPr>
          <w:spacing w:val="-4"/>
        </w:rPr>
        <w:t xml:space="preserve"> </w:t>
      </w:r>
      <w:r>
        <w:t>accepting</w:t>
      </w:r>
      <w:r>
        <w:rPr>
          <w:spacing w:val="-5"/>
        </w:rPr>
        <w:t xml:space="preserve"> </w:t>
      </w:r>
      <w:r>
        <w:t>it</w:t>
      </w:r>
      <w:r>
        <w:rPr>
          <w:spacing w:val="-1"/>
        </w:rPr>
        <w:t xml:space="preserve"> </w:t>
      </w:r>
      <w:r>
        <w:t>using</w:t>
      </w:r>
      <w:r>
        <w:rPr>
          <w:spacing w:val="-2"/>
        </w:rPr>
        <w:t xml:space="preserve"> </w:t>
      </w:r>
      <w:r>
        <w:t>the</w:t>
      </w:r>
      <w:r>
        <w:rPr>
          <w:spacing w:val="-2"/>
        </w:rPr>
        <w:t xml:space="preserve"> </w:t>
      </w:r>
      <w:r>
        <w:t>public</w:t>
      </w:r>
      <w:r>
        <w:rPr>
          <w:spacing w:val="-4"/>
        </w:rPr>
        <w:t xml:space="preserve"> </w:t>
      </w:r>
      <w:r>
        <w:t>key</w:t>
      </w:r>
      <w:r>
        <w:rPr>
          <w:spacing w:val="-2"/>
        </w:rPr>
        <w:t xml:space="preserve"> </w:t>
      </w:r>
      <w:r>
        <w:t>of</w:t>
      </w:r>
      <w:r>
        <w:rPr>
          <w:spacing w:val="-1"/>
        </w:rPr>
        <w:t xml:space="preserve"> </w:t>
      </w:r>
      <w:r>
        <w:t>the issuing server, published in JWK format.</w:t>
      </w:r>
    </w:p>
    <w:p w14:paraId="534CA26B" w14:textId="77777777" w:rsidR="00197CB7" w:rsidRDefault="00345D0E">
      <w:pPr>
        <w:pStyle w:val="BodyText"/>
        <w:spacing w:before="180" w:line="434" w:lineRule="auto"/>
        <w:ind w:left="138" w:right="1626"/>
      </w:pPr>
      <w:r>
        <w:t>An</w:t>
      </w:r>
      <w:r>
        <w:rPr>
          <w:spacing w:val="-2"/>
        </w:rPr>
        <w:t xml:space="preserve"> </w:t>
      </w:r>
      <w:r>
        <w:t>IXP</w:t>
      </w:r>
      <w:r>
        <w:rPr>
          <w:spacing w:val="-3"/>
        </w:rPr>
        <w:t xml:space="preserve"> </w:t>
      </w:r>
      <w:r>
        <w:t>MAY</w:t>
      </w:r>
      <w:r>
        <w:rPr>
          <w:spacing w:val="-3"/>
        </w:rPr>
        <w:t xml:space="preserve"> </w:t>
      </w:r>
      <w:r>
        <w:t>encrypt</w:t>
      </w:r>
      <w:r>
        <w:rPr>
          <w:spacing w:val="-1"/>
        </w:rPr>
        <w:t xml:space="preserve"> </w:t>
      </w:r>
      <w:r>
        <w:t>ID</w:t>
      </w:r>
      <w:r>
        <w:rPr>
          <w:spacing w:val="-3"/>
        </w:rPr>
        <w:t xml:space="preserve"> </w:t>
      </w:r>
      <w:r>
        <w:t>Tokens</w:t>
      </w:r>
      <w:r>
        <w:rPr>
          <w:spacing w:val="-2"/>
        </w:rPr>
        <w:t xml:space="preserve"> </w:t>
      </w:r>
      <w:r>
        <w:t>using</w:t>
      </w:r>
      <w:r>
        <w:rPr>
          <w:spacing w:val="-2"/>
        </w:rPr>
        <w:t xml:space="preserve"> </w:t>
      </w:r>
      <w:r>
        <w:t>the</w:t>
      </w:r>
      <w:r>
        <w:rPr>
          <w:spacing w:val="-2"/>
        </w:rPr>
        <w:t xml:space="preserve"> </w:t>
      </w:r>
      <w:r>
        <w:t>appropriate</w:t>
      </w:r>
      <w:r>
        <w:rPr>
          <w:spacing w:val="-4"/>
        </w:rPr>
        <w:t xml:space="preserve"> </w:t>
      </w:r>
      <w:r>
        <w:t>key</w:t>
      </w:r>
      <w:r>
        <w:rPr>
          <w:spacing w:val="-2"/>
        </w:rPr>
        <w:t xml:space="preserve"> </w:t>
      </w:r>
      <w:r>
        <w:t>of</w:t>
      </w:r>
      <w:r>
        <w:rPr>
          <w:spacing w:val="-4"/>
        </w:rPr>
        <w:t xml:space="preserve"> </w:t>
      </w:r>
      <w:r>
        <w:t>the</w:t>
      </w:r>
      <w:r>
        <w:rPr>
          <w:spacing w:val="-2"/>
        </w:rPr>
        <w:t xml:space="preserve"> </w:t>
      </w:r>
      <w:r>
        <w:t>requesting</w:t>
      </w:r>
      <w:r>
        <w:rPr>
          <w:spacing w:val="-2"/>
        </w:rPr>
        <w:t xml:space="preserve"> </w:t>
      </w:r>
      <w:r>
        <w:t>client. An IXP’s TRPs MUST verify the following in received ID tokens:</w:t>
      </w:r>
    </w:p>
    <w:p w14:paraId="534CA26C" w14:textId="77777777" w:rsidR="00197CB7" w:rsidRDefault="00345D0E">
      <w:pPr>
        <w:pStyle w:val="ListParagraph"/>
        <w:numPr>
          <w:ilvl w:val="4"/>
          <w:numId w:val="74"/>
        </w:numPr>
        <w:tabs>
          <w:tab w:val="left" w:pos="858"/>
        </w:tabs>
        <w:spacing w:before="5"/>
        <w:rPr>
          <w:rFonts w:ascii="Consolas" w:hAnsi="Consolas"/>
          <w:sz w:val="20"/>
        </w:rPr>
      </w:pPr>
      <w:r>
        <w:rPr>
          <w:rFonts w:ascii="Consolas" w:hAnsi="Consolas"/>
          <w:spacing w:val="-5"/>
          <w:sz w:val="20"/>
        </w:rPr>
        <w:t>iss</w:t>
      </w:r>
    </w:p>
    <w:p w14:paraId="534CA26D" w14:textId="77777777" w:rsidR="00197CB7" w:rsidRDefault="00197CB7">
      <w:pPr>
        <w:rPr>
          <w:rFonts w:ascii="Consolas" w:hAnsi="Consolas"/>
          <w:sz w:val="20"/>
        </w:rPr>
        <w:sectPr w:rsidR="00197CB7">
          <w:headerReference w:type="even" r:id="rId106"/>
          <w:headerReference w:type="default" r:id="rId107"/>
          <w:footerReference w:type="even" r:id="rId108"/>
          <w:footerReference w:type="default" r:id="rId109"/>
          <w:pgSz w:w="11910" w:h="16840"/>
          <w:pgMar w:top="740" w:right="1280" w:bottom="720" w:left="1280" w:header="545" w:footer="521" w:gutter="0"/>
          <w:pgNumType w:start="9"/>
          <w:cols w:space="720"/>
        </w:sectPr>
      </w:pPr>
    </w:p>
    <w:p w14:paraId="534CA26E" w14:textId="77777777" w:rsidR="00197CB7" w:rsidRDefault="00197CB7">
      <w:pPr>
        <w:pStyle w:val="BodyText"/>
        <w:spacing w:before="74"/>
        <w:rPr>
          <w:rFonts w:ascii="Consolas"/>
          <w:sz w:val="20"/>
        </w:rPr>
      </w:pPr>
    </w:p>
    <w:p w14:paraId="534CA26F" w14:textId="77777777" w:rsidR="00197CB7" w:rsidRDefault="00345D0E">
      <w:pPr>
        <w:pStyle w:val="ListParagraph"/>
        <w:numPr>
          <w:ilvl w:val="4"/>
          <w:numId w:val="74"/>
        </w:numPr>
        <w:tabs>
          <w:tab w:val="left" w:pos="858"/>
        </w:tabs>
        <w:rPr>
          <w:rFonts w:ascii="Consolas" w:hAnsi="Consolas"/>
          <w:sz w:val="20"/>
        </w:rPr>
      </w:pPr>
      <w:r>
        <w:rPr>
          <w:rFonts w:ascii="Consolas" w:hAnsi="Consolas"/>
          <w:spacing w:val="-5"/>
          <w:sz w:val="20"/>
        </w:rPr>
        <w:t>aud</w:t>
      </w:r>
    </w:p>
    <w:p w14:paraId="534CA270" w14:textId="77777777" w:rsidR="00197CB7" w:rsidRDefault="00345D0E">
      <w:pPr>
        <w:pStyle w:val="ListParagraph"/>
        <w:numPr>
          <w:ilvl w:val="0"/>
          <w:numId w:val="68"/>
        </w:numPr>
        <w:tabs>
          <w:tab w:val="left" w:pos="359"/>
        </w:tabs>
        <w:spacing w:before="25"/>
        <w:ind w:left="359" w:hanging="359"/>
      </w:pPr>
      <w:r>
        <w:br w:type="column"/>
      </w:r>
      <w:r>
        <w:t>The</w:t>
      </w:r>
      <w:r>
        <w:rPr>
          <w:spacing w:val="-5"/>
        </w:rPr>
        <w:t xml:space="preserve"> </w:t>
      </w:r>
      <w:r>
        <w:t>Issuer</w:t>
      </w:r>
      <w:r>
        <w:rPr>
          <w:spacing w:val="-1"/>
        </w:rPr>
        <w:t xml:space="preserve"> </w:t>
      </w:r>
      <w:r>
        <w:t>field</w:t>
      </w:r>
      <w:r>
        <w:rPr>
          <w:spacing w:val="-3"/>
        </w:rPr>
        <w:t xml:space="preserve"> </w:t>
      </w:r>
      <w:r>
        <w:t>is</w:t>
      </w:r>
      <w:r>
        <w:rPr>
          <w:spacing w:val="-2"/>
        </w:rPr>
        <w:t xml:space="preserve"> </w:t>
      </w:r>
      <w:r>
        <w:t>the</w:t>
      </w:r>
      <w:r>
        <w:rPr>
          <w:spacing w:val="-2"/>
        </w:rPr>
        <w:t xml:space="preserve"> </w:t>
      </w:r>
      <w:r>
        <w:t>URL</w:t>
      </w:r>
      <w:r>
        <w:rPr>
          <w:spacing w:val="-6"/>
        </w:rPr>
        <w:t xml:space="preserve"> </w:t>
      </w:r>
      <w:r>
        <w:t>of</w:t>
      </w:r>
      <w:r>
        <w:rPr>
          <w:spacing w:val="-1"/>
        </w:rPr>
        <w:t xml:space="preserve"> </w:t>
      </w:r>
      <w:r>
        <w:t>the</w:t>
      </w:r>
      <w:r>
        <w:rPr>
          <w:spacing w:val="-2"/>
        </w:rPr>
        <w:t xml:space="preserve"> </w:t>
      </w:r>
      <w:r>
        <w:t>expected</w:t>
      </w:r>
      <w:r>
        <w:rPr>
          <w:spacing w:val="-5"/>
        </w:rPr>
        <w:t xml:space="preserve"> </w:t>
      </w:r>
      <w:r>
        <w:rPr>
          <w:spacing w:val="-2"/>
        </w:rPr>
        <w:t>issuer.</w:t>
      </w:r>
    </w:p>
    <w:p w14:paraId="534CA271" w14:textId="77777777" w:rsidR="00197CB7" w:rsidRDefault="00197CB7">
      <w:pPr>
        <w:pStyle w:val="BodyText"/>
        <w:spacing w:before="37"/>
      </w:pPr>
    </w:p>
    <w:p w14:paraId="534CA272" w14:textId="77777777" w:rsidR="00197CB7" w:rsidRDefault="00345D0E">
      <w:pPr>
        <w:pStyle w:val="ListParagraph"/>
        <w:numPr>
          <w:ilvl w:val="0"/>
          <w:numId w:val="68"/>
        </w:numPr>
        <w:tabs>
          <w:tab w:val="left" w:pos="359"/>
        </w:tabs>
        <w:spacing w:line="259" w:lineRule="exact"/>
        <w:ind w:left="359" w:hanging="359"/>
      </w:pPr>
      <w:r>
        <w:t>The</w:t>
      </w:r>
      <w:r>
        <w:rPr>
          <w:spacing w:val="-3"/>
        </w:rPr>
        <w:t xml:space="preserve"> </w:t>
      </w:r>
      <w:r>
        <w:t>audience</w:t>
      </w:r>
      <w:r>
        <w:rPr>
          <w:spacing w:val="-2"/>
        </w:rPr>
        <w:t xml:space="preserve"> </w:t>
      </w:r>
      <w:r>
        <w:t>field</w:t>
      </w:r>
      <w:r>
        <w:rPr>
          <w:spacing w:val="-3"/>
        </w:rPr>
        <w:t xml:space="preserve"> </w:t>
      </w:r>
      <w:r>
        <w:t>contains</w:t>
      </w:r>
      <w:r>
        <w:rPr>
          <w:spacing w:val="-4"/>
        </w:rPr>
        <w:t xml:space="preserve"> </w:t>
      </w:r>
      <w:r>
        <w:t>the</w:t>
      </w:r>
      <w:r>
        <w:rPr>
          <w:spacing w:val="-3"/>
        </w:rPr>
        <w:t xml:space="preserve"> </w:t>
      </w:r>
      <w:r>
        <w:t>client</w:t>
      </w:r>
      <w:r>
        <w:rPr>
          <w:spacing w:val="-1"/>
        </w:rPr>
        <w:t xml:space="preserve"> </w:t>
      </w:r>
      <w:r>
        <w:t>ID</w:t>
      </w:r>
      <w:r>
        <w:rPr>
          <w:spacing w:val="-4"/>
        </w:rPr>
        <w:t xml:space="preserve"> </w:t>
      </w:r>
      <w:r>
        <w:t>of</w:t>
      </w:r>
      <w:r>
        <w:rPr>
          <w:spacing w:val="-1"/>
        </w:rPr>
        <w:t xml:space="preserve"> </w:t>
      </w:r>
      <w:r>
        <w:t>the</w:t>
      </w:r>
      <w:r>
        <w:rPr>
          <w:spacing w:val="-2"/>
        </w:rPr>
        <w:t xml:space="preserve"> client.</w:t>
      </w:r>
    </w:p>
    <w:p w14:paraId="534CA273" w14:textId="77777777" w:rsidR="00197CB7" w:rsidRDefault="00197CB7">
      <w:pPr>
        <w:spacing w:line="259" w:lineRule="exact"/>
        <w:sectPr w:rsidR="00197CB7">
          <w:type w:val="continuous"/>
          <w:pgSz w:w="11910" w:h="16840"/>
          <w:pgMar w:top="1920" w:right="1280" w:bottom="280" w:left="1280" w:header="545" w:footer="521" w:gutter="0"/>
          <w:cols w:num="2" w:space="720" w:equalWidth="0">
            <w:col w:w="1190" w:space="28"/>
            <w:col w:w="8132"/>
          </w:cols>
        </w:sectPr>
      </w:pPr>
    </w:p>
    <w:p w14:paraId="534CA274" w14:textId="77777777" w:rsidR="00197CB7" w:rsidRDefault="00345D0E">
      <w:pPr>
        <w:pStyle w:val="ListParagraph"/>
        <w:numPr>
          <w:ilvl w:val="1"/>
          <w:numId w:val="68"/>
        </w:numPr>
        <w:tabs>
          <w:tab w:val="left" w:pos="858"/>
        </w:tabs>
        <w:spacing w:before="1"/>
        <w:ind w:hanging="360"/>
        <w:rPr>
          <w:rFonts w:ascii="Consolas" w:hAnsi="Consolas"/>
          <w:sz w:val="20"/>
        </w:rPr>
      </w:pPr>
      <w:r>
        <w:rPr>
          <w:rFonts w:ascii="Consolas" w:hAnsi="Consolas"/>
          <w:sz w:val="20"/>
        </w:rPr>
        <w:t>exp</w:t>
      </w:r>
      <w:r>
        <w:t>,</w:t>
      </w:r>
      <w:r>
        <w:rPr>
          <w:spacing w:val="-4"/>
        </w:rPr>
        <w:t xml:space="preserve"> </w:t>
      </w:r>
      <w:r>
        <w:rPr>
          <w:rFonts w:ascii="Consolas" w:hAnsi="Consolas"/>
          <w:sz w:val="20"/>
        </w:rPr>
        <w:t>iat</w:t>
      </w:r>
      <w:r>
        <w:t>,</w:t>
      </w:r>
      <w:r>
        <w:rPr>
          <w:spacing w:val="-6"/>
        </w:rPr>
        <w:t xml:space="preserve"> </w:t>
      </w:r>
      <w:r>
        <w:rPr>
          <w:rFonts w:ascii="Consolas" w:hAnsi="Consolas"/>
          <w:spacing w:val="-5"/>
          <w:sz w:val="20"/>
        </w:rPr>
        <w:t>nbf</w:t>
      </w:r>
    </w:p>
    <w:p w14:paraId="534CA275" w14:textId="77777777" w:rsidR="00197CB7" w:rsidRDefault="00345D0E">
      <w:pPr>
        <w:pStyle w:val="ListParagraph"/>
        <w:numPr>
          <w:ilvl w:val="2"/>
          <w:numId w:val="68"/>
        </w:numPr>
        <w:tabs>
          <w:tab w:val="left" w:pos="1576"/>
          <w:tab w:val="left" w:pos="1578"/>
        </w:tabs>
        <w:spacing w:before="28" w:line="247" w:lineRule="auto"/>
        <w:ind w:right="359"/>
      </w:pPr>
      <w:r>
        <w:t>The</w:t>
      </w:r>
      <w:r>
        <w:rPr>
          <w:spacing w:val="-2"/>
        </w:rPr>
        <w:t xml:space="preserve"> </w:t>
      </w:r>
      <w:r>
        <w:t>expiration,</w:t>
      </w:r>
      <w:r>
        <w:rPr>
          <w:spacing w:val="-5"/>
        </w:rPr>
        <w:t xml:space="preserve"> </w:t>
      </w:r>
      <w:r>
        <w:t>issued</w:t>
      </w:r>
      <w:r>
        <w:rPr>
          <w:spacing w:val="-2"/>
        </w:rPr>
        <w:t xml:space="preserve"> </w:t>
      </w:r>
      <w:r>
        <w:t>at</w:t>
      </w:r>
      <w:r>
        <w:rPr>
          <w:spacing w:val="-1"/>
        </w:rPr>
        <w:t xml:space="preserve"> </w:t>
      </w:r>
      <w:r>
        <w:t>and</w:t>
      </w:r>
      <w:r>
        <w:rPr>
          <w:spacing w:val="-2"/>
        </w:rPr>
        <w:t xml:space="preserve"> </w:t>
      </w:r>
      <w:r>
        <w:t>not</w:t>
      </w:r>
      <w:r>
        <w:rPr>
          <w:spacing w:val="-1"/>
        </w:rPr>
        <w:t xml:space="preserve"> </w:t>
      </w:r>
      <w:r>
        <w:t>before</w:t>
      </w:r>
      <w:r>
        <w:rPr>
          <w:spacing w:val="-4"/>
        </w:rPr>
        <w:t xml:space="preserve"> </w:t>
      </w:r>
      <w:r>
        <w:t>tokens</w:t>
      </w:r>
      <w:r>
        <w:rPr>
          <w:spacing w:val="-2"/>
        </w:rPr>
        <w:t xml:space="preserve"> </w:t>
      </w:r>
      <w:r>
        <w:t>are</w:t>
      </w:r>
      <w:r>
        <w:rPr>
          <w:spacing w:val="-2"/>
        </w:rPr>
        <w:t xml:space="preserve"> </w:t>
      </w:r>
      <w:r>
        <w:t>dates</w:t>
      </w:r>
      <w:r>
        <w:rPr>
          <w:spacing w:val="-2"/>
        </w:rPr>
        <w:t xml:space="preserve"> </w:t>
      </w:r>
      <w:r>
        <w:t>(integer</w:t>
      </w:r>
      <w:r>
        <w:rPr>
          <w:spacing w:val="-4"/>
        </w:rPr>
        <w:t xml:space="preserve"> </w:t>
      </w:r>
      <w:r>
        <w:t>number</w:t>
      </w:r>
      <w:r>
        <w:rPr>
          <w:spacing w:val="-4"/>
        </w:rPr>
        <w:t xml:space="preserve"> </w:t>
      </w:r>
      <w:r>
        <w:t>of</w:t>
      </w:r>
      <w:r>
        <w:rPr>
          <w:spacing w:val="-4"/>
        </w:rPr>
        <w:t xml:space="preserve"> </w:t>
      </w:r>
      <w:r>
        <w:t>seconds since 00:00:00Z 1st January 1970, i.e. Unix epoch) are within acceptable ranges.</w:t>
      </w:r>
    </w:p>
    <w:p w14:paraId="534CA276" w14:textId="77777777" w:rsidR="00197CB7" w:rsidRDefault="00197CB7">
      <w:pPr>
        <w:pStyle w:val="BodyText"/>
        <w:spacing w:before="103"/>
      </w:pPr>
    </w:p>
    <w:p w14:paraId="534CA277" w14:textId="77777777" w:rsidR="00197CB7" w:rsidRDefault="00345D0E">
      <w:pPr>
        <w:pStyle w:val="Heading3"/>
        <w:numPr>
          <w:ilvl w:val="2"/>
          <w:numId w:val="74"/>
        </w:numPr>
        <w:tabs>
          <w:tab w:val="left" w:pos="987"/>
        </w:tabs>
        <w:ind w:left="987" w:hanging="849"/>
      </w:pPr>
      <w:r>
        <w:rPr>
          <w:color w:val="1C1C1C"/>
        </w:rPr>
        <w:t>Request</w:t>
      </w:r>
      <w:r>
        <w:rPr>
          <w:color w:val="1C1C1C"/>
          <w:spacing w:val="-3"/>
        </w:rPr>
        <w:t xml:space="preserve"> </w:t>
      </w:r>
      <w:r>
        <w:rPr>
          <w:color w:val="1C1C1C"/>
        </w:rPr>
        <w:t>to</w:t>
      </w:r>
      <w:r>
        <w:rPr>
          <w:color w:val="1C1C1C"/>
          <w:spacing w:val="-2"/>
        </w:rPr>
        <w:t xml:space="preserve"> </w:t>
      </w:r>
      <w:r>
        <w:rPr>
          <w:color w:val="1C1C1C"/>
        </w:rPr>
        <w:t>the UserInfo</w:t>
      </w:r>
      <w:r>
        <w:rPr>
          <w:color w:val="1C1C1C"/>
          <w:spacing w:val="-2"/>
        </w:rPr>
        <w:t xml:space="preserve"> Endpoint</w:t>
      </w:r>
    </w:p>
    <w:p w14:paraId="534CA278" w14:textId="77777777" w:rsidR="00197CB7" w:rsidRDefault="00345D0E">
      <w:pPr>
        <w:pStyle w:val="BodyText"/>
        <w:spacing w:before="204" w:line="266" w:lineRule="auto"/>
        <w:ind w:left="138" w:right="202"/>
      </w:pPr>
      <w:r>
        <w:t>An</w:t>
      </w:r>
      <w:r>
        <w:rPr>
          <w:spacing w:val="-2"/>
        </w:rPr>
        <w:t xml:space="preserve"> </w:t>
      </w:r>
      <w:r>
        <w:t>IXP</w:t>
      </w:r>
      <w:r>
        <w:rPr>
          <w:spacing w:val="-3"/>
        </w:rPr>
        <w:t xml:space="preserve"> </w:t>
      </w:r>
      <w:r>
        <w:t>MUST</w:t>
      </w:r>
      <w:r>
        <w:rPr>
          <w:spacing w:val="-3"/>
        </w:rPr>
        <w:t xml:space="preserve"> </w:t>
      </w:r>
      <w:r>
        <w:t>be</w:t>
      </w:r>
      <w:r>
        <w:rPr>
          <w:spacing w:val="-2"/>
        </w:rPr>
        <w:t xml:space="preserve"> </w:t>
      </w:r>
      <w:r>
        <w:t>able</w:t>
      </w:r>
      <w:r>
        <w:rPr>
          <w:spacing w:val="-2"/>
        </w:rPr>
        <w:t xml:space="preserve"> </w:t>
      </w:r>
      <w:r>
        <w:t>to</w:t>
      </w:r>
      <w:r>
        <w:rPr>
          <w:spacing w:val="-5"/>
        </w:rPr>
        <w:t xml:space="preserve"> </w:t>
      </w:r>
      <w:r>
        <w:t>accept</w:t>
      </w:r>
      <w:r>
        <w:rPr>
          <w:spacing w:val="-1"/>
        </w:rPr>
        <w:t xml:space="preserve"> </w:t>
      </w:r>
      <w:r>
        <w:t>UserInfo</w:t>
      </w:r>
      <w:r>
        <w:rPr>
          <w:spacing w:val="-2"/>
        </w:rPr>
        <w:t xml:space="preserve"> </w:t>
      </w:r>
      <w:r>
        <w:t>Request</w:t>
      </w:r>
      <w:r>
        <w:rPr>
          <w:spacing w:val="-1"/>
        </w:rPr>
        <w:t xml:space="preserve"> </w:t>
      </w:r>
      <w:r>
        <w:t>from</w:t>
      </w:r>
      <w:r>
        <w:rPr>
          <w:spacing w:val="-1"/>
        </w:rPr>
        <w:t xml:space="preserve"> </w:t>
      </w:r>
      <w:r>
        <w:t>clients</w:t>
      </w:r>
      <w:r>
        <w:rPr>
          <w:spacing w:val="-4"/>
        </w:rPr>
        <w:t xml:space="preserve"> </w:t>
      </w:r>
      <w:r>
        <w:t>using</w:t>
      </w:r>
      <w:r>
        <w:rPr>
          <w:spacing w:val="-2"/>
        </w:rPr>
        <w:t xml:space="preserve"> </w:t>
      </w:r>
      <w:r>
        <w:t>either</w:t>
      </w:r>
      <w:r>
        <w:rPr>
          <w:spacing w:val="-4"/>
        </w:rPr>
        <w:t xml:space="preserve"> </w:t>
      </w:r>
      <w:r>
        <w:t>the</w:t>
      </w:r>
      <w:r>
        <w:rPr>
          <w:spacing w:val="-2"/>
        </w:rPr>
        <w:t xml:space="preserve"> </w:t>
      </w:r>
      <w:r>
        <w:t>HTTP</w:t>
      </w:r>
      <w:r>
        <w:rPr>
          <w:spacing w:val="-3"/>
        </w:rPr>
        <w:t xml:space="preserve"> </w:t>
      </w:r>
      <w:r>
        <w:t>GET</w:t>
      </w:r>
      <w:r>
        <w:rPr>
          <w:spacing w:val="-3"/>
        </w:rPr>
        <w:t xml:space="preserve"> </w:t>
      </w:r>
      <w:r>
        <w:t>or</w:t>
      </w:r>
      <w:r>
        <w:rPr>
          <w:spacing w:val="-1"/>
        </w:rPr>
        <w:t xml:space="preserve"> </w:t>
      </w:r>
      <w:r>
        <w:t xml:space="preserve">POST </w:t>
      </w:r>
      <w:r>
        <w:rPr>
          <w:spacing w:val="-2"/>
        </w:rPr>
        <w:t>methods.</w:t>
      </w:r>
    </w:p>
    <w:p w14:paraId="534CA279" w14:textId="77777777" w:rsidR="00197CB7" w:rsidRDefault="00345D0E">
      <w:pPr>
        <w:pStyle w:val="BodyText"/>
        <w:spacing w:before="178" w:line="266" w:lineRule="auto"/>
        <w:ind w:left="138" w:right="537"/>
      </w:pPr>
      <w:r>
        <w:t>An</w:t>
      </w:r>
      <w:r>
        <w:rPr>
          <w:spacing w:val="-2"/>
        </w:rPr>
        <w:t xml:space="preserve"> </w:t>
      </w:r>
      <w:r>
        <w:t>IXP</w:t>
      </w:r>
      <w:r>
        <w:rPr>
          <w:spacing w:val="-3"/>
        </w:rPr>
        <w:t xml:space="preserve"> </w:t>
      </w:r>
      <w:r>
        <w:t>MUST</w:t>
      </w:r>
      <w:r>
        <w:rPr>
          <w:spacing w:val="-3"/>
        </w:rPr>
        <w:t xml:space="preserve"> </w:t>
      </w:r>
      <w:r>
        <w:t>only</w:t>
      </w:r>
      <w:r>
        <w:rPr>
          <w:spacing w:val="-2"/>
        </w:rPr>
        <w:t xml:space="preserve"> </w:t>
      </w:r>
      <w:r>
        <w:t>accept</w:t>
      </w:r>
      <w:r>
        <w:rPr>
          <w:spacing w:val="-4"/>
        </w:rPr>
        <w:t xml:space="preserve"> </w:t>
      </w:r>
      <w:r>
        <w:t>Access</w:t>
      </w:r>
      <w:r>
        <w:rPr>
          <w:spacing w:val="-4"/>
        </w:rPr>
        <w:t xml:space="preserve"> </w:t>
      </w:r>
      <w:r>
        <w:t>Tokens</w:t>
      </w:r>
      <w:r>
        <w:rPr>
          <w:spacing w:val="-2"/>
        </w:rPr>
        <w:t xml:space="preserve"> </w:t>
      </w:r>
      <w:r>
        <w:t>from</w:t>
      </w:r>
      <w:r>
        <w:rPr>
          <w:spacing w:val="-1"/>
        </w:rPr>
        <w:t xml:space="preserve"> </w:t>
      </w:r>
      <w:r>
        <w:t>its</w:t>
      </w:r>
      <w:r>
        <w:rPr>
          <w:spacing w:val="-2"/>
        </w:rPr>
        <w:t xml:space="preserve"> </w:t>
      </w:r>
      <w:r>
        <w:t>clients</w:t>
      </w:r>
      <w:r>
        <w:rPr>
          <w:spacing w:val="-2"/>
        </w:rPr>
        <w:t xml:space="preserve"> </w:t>
      </w:r>
      <w:r>
        <w:t>when</w:t>
      </w:r>
      <w:r>
        <w:rPr>
          <w:spacing w:val="-2"/>
        </w:rPr>
        <w:t xml:space="preserve"> </w:t>
      </w:r>
      <w:r>
        <w:t>presented</w:t>
      </w:r>
      <w:r>
        <w:rPr>
          <w:spacing w:val="-2"/>
        </w:rPr>
        <w:t xml:space="preserve"> </w:t>
      </w:r>
      <w:r>
        <w:t>as</w:t>
      </w:r>
      <w:r>
        <w:rPr>
          <w:spacing w:val="-2"/>
        </w:rPr>
        <w:t xml:space="preserve"> </w:t>
      </w:r>
      <w:r>
        <w:t>Bearer</w:t>
      </w:r>
      <w:r>
        <w:rPr>
          <w:spacing w:val="-1"/>
        </w:rPr>
        <w:t xml:space="preserve"> </w:t>
      </w:r>
      <w:r>
        <w:t>Tokens,</w:t>
      </w:r>
      <w:r>
        <w:rPr>
          <w:spacing w:val="-2"/>
        </w:rPr>
        <w:t xml:space="preserve"> </w:t>
      </w:r>
      <w:r>
        <w:t>as outlined in the RFC 6750.</w:t>
      </w:r>
    </w:p>
    <w:p w14:paraId="534CA27A" w14:textId="77777777" w:rsidR="00197CB7" w:rsidRDefault="00197CB7">
      <w:pPr>
        <w:pStyle w:val="BodyText"/>
        <w:spacing w:before="81"/>
      </w:pPr>
    </w:p>
    <w:p w14:paraId="534CA27B" w14:textId="77777777" w:rsidR="00197CB7" w:rsidRDefault="00345D0E">
      <w:pPr>
        <w:pStyle w:val="Heading3"/>
        <w:numPr>
          <w:ilvl w:val="2"/>
          <w:numId w:val="74"/>
        </w:numPr>
        <w:tabs>
          <w:tab w:val="left" w:pos="987"/>
        </w:tabs>
        <w:ind w:left="987" w:hanging="849"/>
      </w:pPr>
      <w:r>
        <w:rPr>
          <w:color w:val="1C1C1C"/>
        </w:rPr>
        <w:t>Request</w:t>
      </w:r>
      <w:r>
        <w:rPr>
          <w:color w:val="1C1C1C"/>
          <w:spacing w:val="-1"/>
        </w:rPr>
        <w:t xml:space="preserve"> </w:t>
      </w:r>
      <w:r>
        <w:rPr>
          <w:color w:val="1C1C1C"/>
          <w:spacing w:val="-2"/>
        </w:rPr>
        <w:t>Object</w:t>
      </w:r>
    </w:p>
    <w:p w14:paraId="534CA27C" w14:textId="77777777" w:rsidR="00197CB7" w:rsidRDefault="00345D0E">
      <w:pPr>
        <w:pStyle w:val="BodyText"/>
        <w:spacing w:before="204" w:line="266" w:lineRule="auto"/>
        <w:ind w:left="138" w:right="202" w:hanging="1"/>
      </w:pPr>
      <w:r>
        <w:t>A</w:t>
      </w:r>
      <w:r>
        <w:rPr>
          <w:spacing w:val="-2"/>
        </w:rPr>
        <w:t xml:space="preserve"> </w:t>
      </w:r>
      <w:r>
        <w:t>client</w:t>
      </w:r>
      <w:r>
        <w:rPr>
          <w:spacing w:val="-3"/>
        </w:rPr>
        <w:t xml:space="preserve"> </w:t>
      </w:r>
      <w:r>
        <w:t>MAY</w:t>
      </w:r>
      <w:r>
        <w:rPr>
          <w:spacing w:val="-2"/>
        </w:rPr>
        <w:t xml:space="preserve"> </w:t>
      </w:r>
      <w:r>
        <w:t>send</w:t>
      </w:r>
      <w:r>
        <w:rPr>
          <w:spacing w:val="-4"/>
        </w:rPr>
        <w:t xml:space="preserve"> </w:t>
      </w:r>
      <w:r>
        <w:t>request</w:t>
      </w:r>
      <w:r>
        <w:rPr>
          <w:spacing w:val="-3"/>
        </w:rPr>
        <w:t xml:space="preserve"> </w:t>
      </w:r>
      <w:r>
        <w:t>to</w:t>
      </w:r>
      <w:r>
        <w:rPr>
          <w:spacing w:val="-1"/>
        </w:rPr>
        <w:t xml:space="preserve"> </w:t>
      </w:r>
      <w:r>
        <w:t>the</w:t>
      </w:r>
      <w:r>
        <w:rPr>
          <w:spacing w:val="-1"/>
        </w:rPr>
        <w:t xml:space="preserve"> </w:t>
      </w:r>
      <w:r>
        <w:t>authorisation</w:t>
      </w:r>
      <w:r>
        <w:rPr>
          <w:spacing w:val="-4"/>
        </w:rPr>
        <w:t xml:space="preserve"> </w:t>
      </w:r>
      <w:r>
        <w:t>end</w:t>
      </w:r>
      <w:r>
        <w:rPr>
          <w:spacing w:val="-1"/>
        </w:rPr>
        <w:t xml:space="preserve"> </w:t>
      </w:r>
      <w:r>
        <w:t>point using</w:t>
      </w:r>
      <w:r>
        <w:rPr>
          <w:spacing w:val="-1"/>
        </w:rPr>
        <w:t xml:space="preserve"> </w:t>
      </w:r>
      <w:r>
        <w:t>the</w:t>
      </w:r>
      <w:r>
        <w:rPr>
          <w:spacing w:val="-1"/>
        </w:rPr>
        <w:t xml:space="preserve"> </w:t>
      </w:r>
      <w:r>
        <w:t>request parameters</w:t>
      </w:r>
      <w:r>
        <w:rPr>
          <w:spacing w:val="-1"/>
        </w:rPr>
        <w:t xml:space="preserve"> </w:t>
      </w:r>
      <w:r>
        <w:t>as</w:t>
      </w:r>
      <w:r>
        <w:rPr>
          <w:spacing w:val="-1"/>
        </w:rPr>
        <w:t xml:space="preserve"> </w:t>
      </w:r>
      <w:r>
        <w:t>outlined</w:t>
      </w:r>
      <w:r>
        <w:rPr>
          <w:spacing w:val="-4"/>
        </w:rPr>
        <w:t xml:space="preserve"> </w:t>
      </w:r>
      <w:r>
        <w:t>in OpenID Connect Core 1.0.</w:t>
      </w:r>
    </w:p>
    <w:p w14:paraId="534CA27D" w14:textId="77777777" w:rsidR="00197CB7" w:rsidRDefault="00345D0E">
      <w:pPr>
        <w:pStyle w:val="BodyText"/>
        <w:spacing w:before="180"/>
        <w:ind w:left="138"/>
      </w:pPr>
      <w:r>
        <w:t>Request</w:t>
      </w:r>
      <w:r>
        <w:rPr>
          <w:spacing w:val="-2"/>
        </w:rPr>
        <w:t xml:space="preserve"> </w:t>
      </w:r>
      <w:r>
        <w:t>objects</w:t>
      </w:r>
      <w:r>
        <w:rPr>
          <w:spacing w:val="-4"/>
        </w:rPr>
        <w:t xml:space="preserve"> </w:t>
      </w:r>
      <w:r>
        <w:t>MUST</w:t>
      </w:r>
      <w:r>
        <w:rPr>
          <w:spacing w:val="-3"/>
        </w:rPr>
        <w:t xml:space="preserve"> </w:t>
      </w:r>
      <w:r>
        <w:t>be</w:t>
      </w:r>
      <w:r>
        <w:rPr>
          <w:spacing w:val="-4"/>
        </w:rPr>
        <w:t xml:space="preserve"> </w:t>
      </w:r>
      <w:r>
        <w:t>signed</w:t>
      </w:r>
      <w:r>
        <w:rPr>
          <w:spacing w:val="-2"/>
        </w:rPr>
        <w:t xml:space="preserve"> </w:t>
      </w:r>
      <w:r>
        <w:t>by</w:t>
      </w:r>
      <w:r>
        <w:rPr>
          <w:spacing w:val="-5"/>
        </w:rPr>
        <w:t xml:space="preserve"> </w:t>
      </w:r>
      <w:r>
        <w:t>the</w:t>
      </w:r>
      <w:r>
        <w:rPr>
          <w:spacing w:val="-3"/>
        </w:rPr>
        <w:t xml:space="preserve"> </w:t>
      </w:r>
      <w:r>
        <w:t>client’s</w:t>
      </w:r>
      <w:r>
        <w:rPr>
          <w:spacing w:val="-4"/>
        </w:rPr>
        <w:t xml:space="preserve"> </w:t>
      </w:r>
      <w:r>
        <w:t>public</w:t>
      </w:r>
      <w:r>
        <w:rPr>
          <w:spacing w:val="-2"/>
        </w:rPr>
        <w:t xml:space="preserve"> </w:t>
      </w:r>
      <w:r>
        <w:rPr>
          <w:spacing w:val="-4"/>
        </w:rPr>
        <w:t>key.</w:t>
      </w:r>
    </w:p>
    <w:p w14:paraId="534CA27E" w14:textId="77777777" w:rsidR="00197CB7" w:rsidRDefault="00345D0E">
      <w:pPr>
        <w:pStyle w:val="BodyText"/>
        <w:spacing w:before="208"/>
        <w:ind w:left="138"/>
      </w:pPr>
      <w:r>
        <w:t>A</w:t>
      </w:r>
      <w:r>
        <w:rPr>
          <w:spacing w:val="-4"/>
        </w:rPr>
        <w:t xml:space="preserve"> </w:t>
      </w:r>
      <w:r>
        <w:t>client</w:t>
      </w:r>
      <w:r>
        <w:rPr>
          <w:spacing w:val="-5"/>
        </w:rPr>
        <w:t xml:space="preserve"> </w:t>
      </w:r>
      <w:r>
        <w:t>MAY</w:t>
      </w:r>
      <w:r>
        <w:rPr>
          <w:spacing w:val="-4"/>
        </w:rPr>
        <w:t xml:space="preserve"> </w:t>
      </w:r>
      <w:r>
        <w:t>encrypt</w:t>
      </w:r>
      <w:r>
        <w:rPr>
          <w:spacing w:val="-2"/>
        </w:rPr>
        <w:t xml:space="preserve"> </w:t>
      </w:r>
      <w:r>
        <w:t>the</w:t>
      </w:r>
      <w:r>
        <w:rPr>
          <w:spacing w:val="-3"/>
        </w:rPr>
        <w:t xml:space="preserve"> </w:t>
      </w:r>
      <w:r>
        <w:t>request</w:t>
      </w:r>
      <w:r>
        <w:rPr>
          <w:spacing w:val="-2"/>
        </w:rPr>
        <w:t xml:space="preserve"> </w:t>
      </w:r>
      <w:r>
        <w:t>object</w:t>
      </w:r>
      <w:r>
        <w:rPr>
          <w:spacing w:val="-1"/>
        </w:rPr>
        <w:t xml:space="preserve"> </w:t>
      </w:r>
      <w:r>
        <w:t>with</w:t>
      </w:r>
      <w:r>
        <w:rPr>
          <w:spacing w:val="-6"/>
        </w:rPr>
        <w:t xml:space="preserve"> </w:t>
      </w:r>
      <w:r>
        <w:t>the</w:t>
      </w:r>
      <w:r>
        <w:rPr>
          <w:spacing w:val="-3"/>
        </w:rPr>
        <w:t xml:space="preserve"> </w:t>
      </w:r>
      <w:r>
        <w:t>authorisation</w:t>
      </w:r>
      <w:r>
        <w:rPr>
          <w:spacing w:val="-6"/>
        </w:rPr>
        <w:t xml:space="preserve"> </w:t>
      </w:r>
      <w:r>
        <w:t>server’s</w:t>
      </w:r>
      <w:r>
        <w:rPr>
          <w:spacing w:val="-3"/>
        </w:rPr>
        <w:t xml:space="preserve"> </w:t>
      </w:r>
      <w:r>
        <w:t>public</w:t>
      </w:r>
      <w:r>
        <w:rPr>
          <w:spacing w:val="-2"/>
        </w:rPr>
        <w:t xml:space="preserve"> </w:t>
      </w:r>
      <w:r>
        <w:rPr>
          <w:spacing w:val="-4"/>
        </w:rPr>
        <w:t>key.</w:t>
      </w:r>
    </w:p>
    <w:p w14:paraId="534CA27F" w14:textId="77777777" w:rsidR="00197CB7" w:rsidRDefault="00197CB7">
      <w:pPr>
        <w:pStyle w:val="BodyText"/>
        <w:spacing w:before="106"/>
      </w:pPr>
    </w:p>
    <w:p w14:paraId="534CA280" w14:textId="77777777" w:rsidR="00197CB7" w:rsidRDefault="00345D0E">
      <w:pPr>
        <w:pStyle w:val="Heading3"/>
        <w:numPr>
          <w:ilvl w:val="2"/>
          <w:numId w:val="74"/>
        </w:numPr>
        <w:tabs>
          <w:tab w:val="left" w:pos="987"/>
        </w:tabs>
        <w:spacing w:before="1"/>
        <w:ind w:left="987" w:hanging="849"/>
      </w:pPr>
      <w:r>
        <w:rPr>
          <w:color w:val="1C1C1C"/>
          <w:spacing w:val="-2"/>
        </w:rPr>
        <w:t>Discovery</w:t>
      </w:r>
    </w:p>
    <w:p w14:paraId="534CA281" w14:textId="77777777" w:rsidR="00197CB7" w:rsidRDefault="00345D0E">
      <w:pPr>
        <w:pStyle w:val="BodyText"/>
        <w:spacing w:before="206" w:line="266" w:lineRule="auto"/>
        <w:ind w:left="138" w:right="537" w:hanging="1"/>
      </w:pPr>
      <w:r>
        <w:t>Clients</w:t>
      </w:r>
      <w:r>
        <w:rPr>
          <w:spacing w:val="-3"/>
        </w:rPr>
        <w:t xml:space="preserve"> </w:t>
      </w:r>
      <w:r>
        <w:t>and</w:t>
      </w:r>
      <w:r>
        <w:rPr>
          <w:spacing w:val="-1"/>
        </w:rPr>
        <w:t xml:space="preserve"> </w:t>
      </w:r>
      <w:r>
        <w:t>protected</w:t>
      </w:r>
      <w:r>
        <w:rPr>
          <w:spacing w:val="-4"/>
        </w:rPr>
        <w:t xml:space="preserve"> </w:t>
      </w:r>
      <w:r>
        <w:t>resources</w:t>
      </w:r>
      <w:r>
        <w:rPr>
          <w:spacing w:val="-3"/>
        </w:rPr>
        <w:t xml:space="preserve"> </w:t>
      </w:r>
      <w:r>
        <w:t>MAY</w:t>
      </w:r>
      <w:r>
        <w:rPr>
          <w:spacing w:val="-2"/>
        </w:rPr>
        <w:t xml:space="preserve"> </w:t>
      </w:r>
      <w:r>
        <w:t>cache</w:t>
      </w:r>
      <w:r>
        <w:rPr>
          <w:spacing w:val="-1"/>
        </w:rPr>
        <w:t xml:space="preserve"> </w:t>
      </w:r>
      <w:r>
        <w:t>an</w:t>
      </w:r>
      <w:r>
        <w:rPr>
          <w:spacing w:val="-1"/>
        </w:rPr>
        <w:t xml:space="preserve"> </w:t>
      </w:r>
      <w:r>
        <w:t>IXP’s</w:t>
      </w:r>
      <w:r>
        <w:rPr>
          <w:spacing w:val="-3"/>
        </w:rPr>
        <w:t xml:space="preserve"> </w:t>
      </w:r>
      <w:r>
        <w:t>OpenID</w:t>
      </w:r>
      <w:r>
        <w:rPr>
          <w:spacing w:val="-2"/>
        </w:rPr>
        <w:t xml:space="preserve"> </w:t>
      </w:r>
      <w:r>
        <w:t>Connect</w:t>
      </w:r>
      <w:r>
        <w:rPr>
          <w:spacing w:val="-3"/>
        </w:rPr>
        <w:t xml:space="preserve"> </w:t>
      </w:r>
      <w:r>
        <w:t>metadata</w:t>
      </w:r>
      <w:r>
        <w:rPr>
          <w:spacing w:val="-3"/>
        </w:rPr>
        <w:t xml:space="preserve"> </w:t>
      </w:r>
      <w:r>
        <w:t>once</w:t>
      </w:r>
      <w:r>
        <w:rPr>
          <w:spacing w:val="-3"/>
        </w:rPr>
        <w:t xml:space="preserve"> </w:t>
      </w:r>
      <w:r>
        <w:t>the</w:t>
      </w:r>
      <w:r>
        <w:rPr>
          <w:spacing w:val="-1"/>
        </w:rPr>
        <w:t xml:space="preserve"> </w:t>
      </w:r>
      <w:r>
        <w:t>IXP</w:t>
      </w:r>
      <w:r>
        <w:rPr>
          <w:spacing w:val="-2"/>
        </w:rPr>
        <w:t xml:space="preserve"> </w:t>
      </w:r>
      <w:r>
        <w:t>has been discovered, as outlined in this Schedule.</w:t>
      </w:r>
    </w:p>
    <w:p w14:paraId="534CA282" w14:textId="77777777" w:rsidR="00197CB7" w:rsidRDefault="00197CB7">
      <w:pPr>
        <w:spacing w:line="266" w:lineRule="auto"/>
        <w:sectPr w:rsidR="00197CB7">
          <w:type w:val="continuous"/>
          <w:pgSz w:w="11910" w:h="16840"/>
          <w:pgMar w:top="1920" w:right="1280" w:bottom="280" w:left="1280" w:header="545" w:footer="521" w:gutter="0"/>
          <w:cols w:space="720"/>
        </w:sectPr>
      </w:pPr>
    </w:p>
    <w:p w14:paraId="534CA283" w14:textId="77777777" w:rsidR="00197CB7" w:rsidRDefault="00197CB7">
      <w:pPr>
        <w:pStyle w:val="BodyText"/>
        <w:spacing w:before="292"/>
        <w:rPr>
          <w:sz w:val="34"/>
        </w:rPr>
      </w:pPr>
    </w:p>
    <w:p w14:paraId="534CA284" w14:textId="77777777" w:rsidR="00197CB7" w:rsidRDefault="00345D0E">
      <w:pPr>
        <w:pStyle w:val="Heading2"/>
        <w:numPr>
          <w:ilvl w:val="1"/>
          <w:numId w:val="74"/>
        </w:numPr>
        <w:tabs>
          <w:tab w:val="left" w:pos="703"/>
        </w:tabs>
        <w:ind w:left="703" w:hanging="565"/>
      </w:pPr>
      <w:r>
        <w:rPr>
          <w:color w:val="1C1C1C"/>
        </w:rPr>
        <w:t>Identity</w:t>
      </w:r>
      <w:r>
        <w:rPr>
          <w:color w:val="1C1C1C"/>
          <w:spacing w:val="-9"/>
        </w:rPr>
        <w:t xml:space="preserve"> </w:t>
      </w:r>
      <w:r>
        <w:rPr>
          <w:color w:val="1C1C1C"/>
        </w:rPr>
        <w:t>Exchange</w:t>
      </w:r>
      <w:r>
        <w:rPr>
          <w:color w:val="1C1C1C"/>
          <w:spacing w:val="-6"/>
        </w:rPr>
        <w:t xml:space="preserve"> </w:t>
      </w:r>
      <w:r>
        <w:rPr>
          <w:color w:val="1C1C1C"/>
        </w:rPr>
        <w:t>OpenID</w:t>
      </w:r>
      <w:r>
        <w:rPr>
          <w:color w:val="1C1C1C"/>
          <w:spacing w:val="-5"/>
        </w:rPr>
        <w:t xml:space="preserve"> </w:t>
      </w:r>
      <w:r>
        <w:rPr>
          <w:color w:val="1C1C1C"/>
        </w:rPr>
        <w:t>Connect</w:t>
      </w:r>
      <w:r>
        <w:rPr>
          <w:color w:val="1C1C1C"/>
          <w:spacing w:val="-7"/>
        </w:rPr>
        <w:t xml:space="preserve"> </w:t>
      </w:r>
      <w:proofErr w:type="gramStart"/>
      <w:r>
        <w:rPr>
          <w:color w:val="1C1C1C"/>
        </w:rPr>
        <w:t>provider</w:t>
      </w:r>
      <w:proofErr w:type="gramEnd"/>
      <w:r>
        <w:rPr>
          <w:color w:val="1C1C1C"/>
          <w:spacing w:val="-6"/>
        </w:rPr>
        <w:t xml:space="preserve"> </w:t>
      </w:r>
      <w:r>
        <w:rPr>
          <w:color w:val="1C1C1C"/>
          <w:spacing w:val="-2"/>
        </w:rPr>
        <w:t>Profile</w:t>
      </w:r>
    </w:p>
    <w:p w14:paraId="534CA285" w14:textId="77777777" w:rsidR="00197CB7" w:rsidRDefault="00345D0E">
      <w:pPr>
        <w:pStyle w:val="Heading3"/>
        <w:numPr>
          <w:ilvl w:val="2"/>
          <w:numId w:val="74"/>
        </w:numPr>
        <w:tabs>
          <w:tab w:val="left" w:pos="987"/>
        </w:tabs>
        <w:spacing w:before="359"/>
        <w:ind w:left="987" w:hanging="849"/>
      </w:pPr>
      <w:r>
        <w:rPr>
          <w:color w:val="1C1C1C"/>
        </w:rPr>
        <w:t>Connecting</w:t>
      </w:r>
      <w:r>
        <w:rPr>
          <w:color w:val="1C1C1C"/>
          <w:spacing w:val="-2"/>
        </w:rPr>
        <w:t xml:space="preserve"> </w:t>
      </w:r>
      <w:r>
        <w:rPr>
          <w:color w:val="1C1C1C"/>
        </w:rPr>
        <w:t>to</w:t>
      </w:r>
      <w:r>
        <w:rPr>
          <w:color w:val="1C1C1C"/>
          <w:spacing w:val="-1"/>
        </w:rPr>
        <w:t xml:space="preserve"> </w:t>
      </w:r>
      <w:r>
        <w:rPr>
          <w:color w:val="1C1C1C"/>
          <w:spacing w:val="-2"/>
        </w:rPr>
        <w:t>clients</w:t>
      </w:r>
    </w:p>
    <w:p w14:paraId="534CA286" w14:textId="77777777" w:rsidR="00197CB7" w:rsidRDefault="00197CB7">
      <w:pPr>
        <w:pStyle w:val="BodyText"/>
        <w:spacing w:before="16"/>
        <w:rPr>
          <w:rFonts w:ascii="Arial"/>
          <w:sz w:val="30"/>
        </w:rPr>
      </w:pPr>
    </w:p>
    <w:p w14:paraId="534CA287" w14:textId="77777777" w:rsidR="00197CB7" w:rsidRDefault="00345D0E">
      <w:pPr>
        <w:pStyle w:val="ListParagraph"/>
        <w:numPr>
          <w:ilvl w:val="3"/>
          <w:numId w:val="74"/>
        </w:numPr>
        <w:tabs>
          <w:tab w:val="left" w:pos="1578"/>
        </w:tabs>
        <w:rPr>
          <w:rFonts w:ascii="Arial"/>
          <w:sz w:val="30"/>
        </w:rPr>
      </w:pPr>
      <w:r>
        <w:rPr>
          <w:rFonts w:ascii="Arial"/>
          <w:color w:val="1C1C1C"/>
          <w:sz w:val="30"/>
        </w:rPr>
        <w:t>Grant</w:t>
      </w:r>
      <w:r>
        <w:rPr>
          <w:rFonts w:ascii="Arial"/>
          <w:color w:val="1C1C1C"/>
          <w:spacing w:val="-3"/>
          <w:sz w:val="30"/>
        </w:rPr>
        <w:t xml:space="preserve"> </w:t>
      </w:r>
      <w:r>
        <w:rPr>
          <w:rFonts w:ascii="Arial"/>
          <w:color w:val="1C1C1C"/>
          <w:spacing w:val="-2"/>
          <w:sz w:val="30"/>
        </w:rPr>
        <w:t>types</w:t>
      </w:r>
    </w:p>
    <w:p w14:paraId="534CA288" w14:textId="77777777" w:rsidR="00197CB7" w:rsidRDefault="00345D0E">
      <w:pPr>
        <w:pStyle w:val="BodyText"/>
        <w:spacing w:before="204" w:line="264" w:lineRule="auto"/>
        <w:ind w:left="138" w:hanging="1"/>
      </w:pPr>
      <w:r>
        <w:t xml:space="preserve">The </w:t>
      </w:r>
      <w:r>
        <w:rPr>
          <w:rFonts w:ascii="Consolas"/>
          <w:sz w:val="20"/>
        </w:rPr>
        <w:t>authorization_code</w:t>
      </w:r>
      <w:r>
        <w:rPr>
          <w:rFonts w:ascii="Consolas"/>
          <w:spacing w:val="-47"/>
          <w:sz w:val="20"/>
        </w:rPr>
        <w:t xml:space="preserve"> </w:t>
      </w:r>
      <w:r>
        <w:t>grant type is the only grant type that is supported under this Schedule. Accordingly,</w:t>
      </w:r>
      <w:r>
        <w:rPr>
          <w:spacing w:val="-5"/>
        </w:rPr>
        <w:t xml:space="preserve"> </w:t>
      </w:r>
      <w:r>
        <w:t>an</w:t>
      </w:r>
      <w:r>
        <w:rPr>
          <w:spacing w:val="-3"/>
        </w:rPr>
        <w:t xml:space="preserve"> </w:t>
      </w:r>
      <w:r>
        <w:t>IXP</w:t>
      </w:r>
      <w:r>
        <w:rPr>
          <w:spacing w:val="-4"/>
        </w:rPr>
        <w:t xml:space="preserve"> </w:t>
      </w:r>
      <w:r>
        <w:t>MUST</w:t>
      </w:r>
      <w:r>
        <w:rPr>
          <w:spacing w:val="-4"/>
        </w:rPr>
        <w:t xml:space="preserve"> </w:t>
      </w:r>
      <w:r>
        <w:t>only</w:t>
      </w:r>
      <w:r>
        <w:rPr>
          <w:spacing w:val="-5"/>
        </w:rPr>
        <w:t xml:space="preserve"> </w:t>
      </w:r>
      <w:r>
        <w:t>support</w:t>
      </w:r>
      <w:r>
        <w:rPr>
          <w:spacing w:val="-4"/>
        </w:rPr>
        <w:t xml:space="preserve"> </w:t>
      </w:r>
      <w:r>
        <w:t>the</w:t>
      </w:r>
      <w:r>
        <w:rPr>
          <w:spacing w:val="-5"/>
        </w:rPr>
        <w:t xml:space="preserve"> </w:t>
      </w:r>
      <w:r>
        <w:rPr>
          <w:rFonts w:ascii="Consolas"/>
          <w:sz w:val="20"/>
        </w:rPr>
        <w:t>authorization_code</w:t>
      </w:r>
      <w:r>
        <w:rPr>
          <w:rFonts w:ascii="Consolas"/>
          <w:spacing w:val="-54"/>
          <w:sz w:val="20"/>
        </w:rPr>
        <w:t xml:space="preserve"> </w:t>
      </w:r>
      <w:r>
        <w:t>grant</w:t>
      </w:r>
      <w:r>
        <w:rPr>
          <w:spacing w:val="-2"/>
        </w:rPr>
        <w:t xml:space="preserve"> </w:t>
      </w:r>
      <w:r>
        <w:t>type</w:t>
      </w:r>
      <w:r>
        <w:rPr>
          <w:spacing w:val="-3"/>
        </w:rPr>
        <w:t xml:space="preserve"> </w:t>
      </w:r>
      <w:r>
        <w:t>when</w:t>
      </w:r>
      <w:r>
        <w:rPr>
          <w:spacing w:val="-3"/>
        </w:rPr>
        <w:t xml:space="preserve"> </w:t>
      </w:r>
      <w:r>
        <w:t>fulfilling</w:t>
      </w:r>
      <w:r>
        <w:rPr>
          <w:spacing w:val="-3"/>
        </w:rPr>
        <w:t xml:space="preserve"> </w:t>
      </w:r>
      <w:r>
        <w:t>PRP authentication requests for individuals.</w:t>
      </w:r>
    </w:p>
    <w:p w14:paraId="534CA289" w14:textId="77777777" w:rsidR="00197CB7" w:rsidRDefault="00345D0E">
      <w:pPr>
        <w:pStyle w:val="BodyText"/>
        <w:spacing w:before="182" w:line="266" w:lineRule="auto"/>
        <w:ind w:left="138" w:right="171"/>
      </w:pPr>
      <w:r>
        <w:t>The</w:t>
      </w:r>
      <w:r>
        <w:rPr>
          <w:spacing w:val="-1"/>
        </w:rPr>
        <w:t xml:space="preserve"> </w:t>
      </w:r>
      <w:r>
        <w:t>authorisation</w:t>
      </w:r>
      <w:r>
        <w:rPr>
          <w:spacing w:val="-1"/>
        </w:rPr>
        <w:t xml:space="preserve"> </w:t>
      </w:r>
      <w:r>
        <w:t>code</w:t>
      </w:r>
      <w:r>
        <w:rPr>
          <w:spacing w:val="-1"/>
        </w:rPr>
        <w:t xml:space="preserve"> </w:t>
      </w:r>
      <w:r>
        <w:t>flow</w:t>
      </w:r>
      <w:r>
        <w:rPr>
          <w:spacing w:val="-2"/>
        </w:rPr>
        <w:t xml:space="preserve"> </w:t>
      </w:r>
      <w:r>
        <w:t>returns</w:t>
      </w:r>
      <w:r>
        <w:rPr>
          <w:spacing w:val="-3"/>
        </w:rPr>
        <w:t xml:space="preserve"> </w:t>
      </w:r>
      <w:r>
        <w:t>an</w:t>
      </w:r>
      <w:r>
        <w:rPr>
          <w:spacing w:val="-1"/>
        </w:rPr>
        <w:t xml:space="preserve"> </w:t>
      </w:r>
      <w:r>
        <w:t>authorisation</w:t>
      </w:r>
      <w:r>
        <w:rPr>
          <w:spacing w:val="-4"/>
        </w:rPr>
        <w:t xml:space="preserve"> </w:t>
      </w:r>
      <w:r>
        <w:t>code</w:t>
      </w:r>
      <w:r>
        <w:rPr>
          <w:spacing w:val="-1"/>
        </w:rPr>
        <w:t xml:space="preserve"> </w:t>
      </w:r>
      <w:r>
        <w:t>to</w:t>
      </w:r>
      <w:r>
        <w:rPr>
          <w:spacing w:val="-4"/>
        </w:rPr>
        <w:t xml:space="preserve"> </w:t>
      </w:r>
      <w:r>
        <w:t>the</w:t>
      </w:r>
      <w:r>
        <w:rPr>
          <w:spacing w:val="-3"/>
        </w:rPr>
        <w:t xml:space="preserve"> </w:t>
      </w:r>
      <w:r>
        <w:t>client.</w:t>
      </w:r>
      <w:r>
        <w:rPr>
          <w:spacing w:val="-1"/>
        </w:rPr>
        <w:t xml:space="preserve"> </w:t>
      </w:r>
      <w:r>
        <w:t>The</w:t>
      </w:r>
      <w:r>
        <w:rPr>
          <w:spacing w:val="-1"/>
        </w:rPr>
        <w:t xml:space="preserve"> </w:t>
      </w:r>
      <w:r>
        <w:t>client</w:t>
      </w:r>
      <w:r>
        <w:rPr>
          <w:spacing w:val="-3"/>
        </w:rPr>
        <w:t xml:space="preserve"> </w:t>
      </w:r>
      <w:r>
        <w:t>can</w:t>
      </w:r>
      <w:r>
        <w:rPr>
          <w:spacing w:val="-1"/>
        </w:rPr>
        <w:t xml:space="preserve"> </w:t>
      </w:r>
      <w:r>
        <w:t>then</w:t>
      </w:r>
      <w:r>
        <w:rPr>
          <w:spacing w:val="-4"/>
        </w:rPr>
        <w:t xml:space="preserve"> </w:t>
      </w:r>
      <w:r>
        <w:t>exchange this one-time code for an ID Token and an Access Token. This provides the benefit of not exposing any tokens to the User Agent and potentially malicious applications with access to the User Agent.</w:t>
      </w:r>
    </w:p>
    <w:p w14:paraId="534CA28A" w14:textId="77777777" w:rsidR="00197CB7" w:rsidRDefault="00197CB7">
      <w:pPr>
        <w:pStyle w:val="BodyText"/>
        <w:spacing w:before="79"/>
      </w:pPr>
    </w:p>
    <w:p w14:paraId="534CA28B" w14:textId="77777777" w:rsidR="00197CB7" w:rsidRDefault="00345D0E">
      <w:pPr>
        <w:pStyle w:val="Heading3"/>
        <w:numPr>
          <w:ilvl w:val="3"/>
          <w:numId w:val="74"/>
        </w:numPr>
        <w:tabs>
          <w:tab w:val="left" w:pos="1578"/>
        </w:tabs>
      </w:pPr>
      <w:r>
        <w:rPr>
          <w:color w:val="1C1C1C"/>
        </w:rPr>
        <w:t>Client</w:t>
      </w:r>
      <w:r>
        <w:rPr>
          <w:color w:val="1C1C1C"/>
          <w:spacing w:val="-1"/>
        </w:rPr>
        <w:t xml:space="preserve"> </w:t>
      </w:r>
      <w:r>
        <w:rPr>
          <w:color w:val="1C1C1C"/>
          <w:spacing w:val="-2"/>
        </w:rPr>
        <w:t>authentication</w:t>
      </w:r>
    </w:p>
    <w:p w14:paraId="534CA28C" w14:textId="77777777" w:rsidR="00197CB7" w:rsidRDefault="00345D0E">
      <w:pPr>
        <w:pStyle w:val="BodyText"/>
        <w:spacing w:before="204" w:line="266" w:lineRule="auto"/>
        <w:ind w:left="138"/>
      </w:pPr>
      <w:r>
        <w:t>An</w:t>
      </w:r>
      <w:r>
        <w:rPr>
          <w:spacing w:val="-2"/>
        </w:rPr>
        <w:t xml:space="preserve"> </w:t>
      </w:r>
      <w:r>
        <w:t>authorisation</w:t>
      </w:r>
      <w:r>
        <w:rPr>
          <w:spacing w:val="-5"/>
        </w:rPr>
        <w:t xml:space="preserve"> </w:t>
      </w:r>
      <w:r>
        <w:t>server</w:t>
      </w:r>
      <w:r>
        <w:rPr>
          <w:spacing w:val="-2"/>
        </w:rPr>
        <w:t xml:space="preserve"> </w:t>
      </w:r>
      <w:r>
        <w:t>MUST</w:t>
      </w:r>
      <w:r>
        <w:rPr>
          <w:spacing w:val="-3"/>
        </w:rPr>
        <w:t xml:space="preserve"> </w:t>
      </w:r>
      <w:r>
        <w:t>enforce</w:t>
      </w:r>
      <w:r>
        <w:rPr>
          <w:spacing w:val="-2"/>
        </w:rPr>
        <w:t xml:space="preserve"> </w:t>
      </w:r>
      <w:r>
        <w:t>client</w:t>
      </w:r>
      <w:r>
        <w:rPr>
          <w:spacing w:val="-1"/>
        </w:rPr>
        <w:t xml:space="preserve"> </w:t>
      </w:r>
      <w:r>
        <w:t>authentication</w:t>
      </w:r>
      <w:r>
        <w:rPr>
          <w:spacing w:val="-5"/>
        </w:rPr>
        <w:t xml:space="preserve"> </w:t>
      </w:r>
      <w:r>
        <w:t>for</w:t>
      </w:r>
      <w:r>
        <w:rPr>
          <w:spacing w:val="-4"/>
        </w:rPr>
        <w:t xml:space="preserve"> </w:t>
      </w:r>
      <w:r>
        <w:t>access</w:t>
      </w:r>
      <w:r>
        <w:rPr>
          <w:spacing w:val="-4"/>
        </w:rPr>
        <w:t xml:space="preserve"> </w:t>
      </w:r>
      <w:r>
        <w:t>to</w:t>
      </w:r>
      <w:r>
        <w:rPr>
          <w:spacing w:val="-5"/>
        </w:rPr>
        <w:t xml:space="preserve"> </w:t>
      </w:r>
      <w:r>
        <w:t>the</w:t>
      </w:r>
      <w:r>
        <w:rPr>
          <w:spacing w:val="-2"/>
        </w:rPr>
        <w:t xml:space="preserve"> </w:t>
      </w:r>
      <w:r>
        <w:t>authorisation</w:t>
      </w:r>
      <w:r>
        <w:rPr>
          <w:spacing w:val="-5"/>
        </w:rPr>
        <w:t xml:space="preserve"> </w:t>
      </w:r>
      <w:r>
        <w:t>server’s Token Endpoint.</w:t>
      </w:r>
    </w:p>
    <w:p w14:paraId="534CA28D" w14:textId="77777777" w:rsidR="00197CB7" w:rsidRDefault="00345D0E">
      <w:pPr>
        <w:pStyle w:val="BodyText"/>
        <w:spacing w:before="177" w:line="266" w:lineRule="auto"/>
        <w:ind w:left="138" w:right="619" w:hanging="1"/>
      </w:pPr>
      <w:r>
        <w:t>An</w:t>
      </w:r>
      <w:r>
        <w:rPr>
          <w:spacing w:val="-5"/>
        </w:rPr>
        <w:t xml:space="preserve"> </w:t>
      </w:r>
      <w:r>
        <w:t>authorisation</w:t>
      </w:r>
      <w:r>
        <w:rPr>
          <w:spacing w:val="-6"/>
        </w:rPr>
        <w:t xml:space="preserve"> </w:t>
      </w:r>
      <w:r>
        <w:t>server</w:t>
      </w:r>
      <w:r>
        <w:rPr>
          <w:spacing w:val="-2"/>
        </w:rPr>
        <w:t xml:space="preserve"> </w:t>
      </w:r>
      <w:r>
        <w:t>MUST</w:t>
      </w:r>
      <w:r>
        <w:rPr>
          <w:spacing w:val="-4"/>
        </w:rPr>
        <w:t xml:space="preserve"> </w:t>
      </w:r>
      <w:r>
        <w:t>only</w:t>
      </w:r>
      <w:r>
        <w:rPr>
          <w:spacing w:val="-3"/>
        </w:rPr>
        <w:t xml:space="preserve"> </w:t>
      </w:r>
      <w:r>
        <w:t>authenticate</w:t>
      </w:r>
      <w:r>
        <w:rPr>
          <w:spacing w:val="-5"/>
        </w:rPr>
        <w:t xml:space="preserve"> </w:t>
      </w:r>
      <w:r>
        <w:t>clients</w:t>
      </w:r>
      <w:r>
        <w:rPr>
          <w:spacing w:val="-3"/>
        </w:rPr>
        <w:t xml:space="preserve"> </w:t>
      </w:r>
      <w:r>
        <w:t>using</w:t>
      </w:r>
      <w:r>
        <w:rPr>
          <w:spacing w:val="-6"/>
        </w:rPr>
        <w:t xml:space="preserve"> </w:t>
      </w:r>
      <w:r>
        <w:t>the</w:t>
      </w:r>
      <w:r>
        <w:rPr>
          <w:spacing w:val="-3"/>
        </w:rPr>
        <w:t xml:space="preserve"> </w:t>
      </w:r>
      <w:r>
        <w:rPr>
          <w:rFonts w:ascii="Consolas"/>
          <w:sz w:val="20"/>
        </w:rPr>
        <w:t>private_key_jwt</w:t>
      </w:r>
      <w:r>
        <w:rPr>
          <w:rFonts w:ascii="Consolas"/>
          <w:spacing w:val="-54"/>
          <w:sz w:val="20"/>
        </w:rPr>
        <w:t xml:space="preserve"> </w:t>
      </w:r>
      <w:r>
        <w:t>method</w:t>
      </w:r>
      <w:r>
        <w:rPr>
          <w:spacing w:val="-3"/>
        </w:rPr>
        <w:t xml:space="preserve"> </w:t>
      </w:r>
      <w:r>
        <w:t>as prescribed in the OpenID Connect Core 1.0.</w:t>
      </w:r>
    </w:p>
    <w:p w14:paraId="534CA28E" w14:textId="77777777" w:rsidR="00197CB7" w:rsidRDefault="00345D0E">
      <w:pPr>
        <w:pStyle w:val="BodyText"/>
        <w:spacing w:before="178"/>
        <w:ind w:left="138"/>
      </w:pPr>
      <w:r>
        <w:t>An</w:t>
      </w:r>
      <w:r>
        <w:rPr>
          <w:spacing w:val="-6"/>
        </w:rPr>
        <w:t xml:space="preserve"> </w:t>
      </w:r>
      <w:r>
        <w:t>authorisation</w:t>
      </w:r>
      <w:r>
        <w:rPr>
          <w:spacing w:val="-6"/>
        </w:rPr>
        <w:t xml:space="preserve"> </w:t>
      </w:r>
      <w:r>
        <w:t>server</w:t>
      </w:r>
      <w:r>
        <w:rPr>
          <w:spacing w:val="-2"/>
        </w:rPr>
        <w:t xml:space="preserve"> </w:t>
      </w:r>
      <w:r>
        <w:t>MUST</w:t>
      </w:r>
      <w:r>
        <w:rPr>
          <w:spacing w:val="-4"/>
        </w:rPr>
        <w:t xml:space="preserve"> </w:t>
      </w:r>
      <w:r>
        <w:t>NOT</w:t>
      </w:r>
      <w:r>
        <w:rPr>
          <w:spacing w:val="-4"/>
        </w:rPr>
        <w:t xml:space="preserve"> </w:t>
      </w:r>
      <w:r>
        <w:t>authenticate</w:t>
      </w:r>
      <w:r>
        <w:rPr>
          <w:spacing w:val="-3"/>
        </w:rPr>
        <w:t xml:space="preserve"> </w:t>
      </w:r>
      <w:r>
        <w:t>clients</w:t>
      </w:r>
      <w:r>
        <w:rPr>
          <w:spacing w:val="-3"/>
        </w:rPr>
        <w:t xml:space="preserve"> </w:t>
      </w:r>
      <w:r>
        <w:t>using</w:t>
      </w:r>
      <w:r>
        <w:rPr>
          <w:spacing w:val="-6"/>
        </w:rPr>
        <w:t xml:space="preserve"> </w:t>
      </w:r>
      <w:r>
        <w:t>any</w:t>
      </w:r>
      <w:r>
        <w:rPr>
          <w:spacing w:val="-3"/>
        </w:rPr>
        <w:t xml:space="preserve"> </w:t>
      </w:r>
      <w:r>
        <w:t>other</w:t>
      </w:r>
      <w:r>
        <w:rPr>
          <w:spacing w:val="-5"/>
        </w:rPr>
        <w:t xml:space="preserve"> </w:t>
      </w:r>
      <w:r>
        <w:rPr>
          <w:spacing w:val="-2"/>
        </w:rPr>
        <w:t>method.</w:t>
      </w:r>
    </w:p>
    <w:p w14:paraId="534CA28F" w14:textId="77777777" w:rsidR="00197CB7" w:rsidRDefault="00345D0E">
      <w:pPr>
        <w:pStyle w:val="BodyText"/>
        <w:spacing w:before="208" w:line="436" w:lineRule="auto"/>
        <w:ind w:left="138" w:right="537"/>
      </w:pPr>
      <w:r>
        <w:t>The</w:t>
      </w:r>
      <w:r>
        <w:rPr>
          <w:spacing w:val="-1"/>
        </w:rPr>
        <w:t xml:space="preserve"> </w:t>
      </w:r>
      <w:r>
        <w:t>JWT</w:t>
      </w:r>
      <w:r>
        <w:rPr>
          <w:spacing w:val="-4"/>
        </w:rPr>
        <w:t xml:space="preserve"> </w:t>
      </w:r>
      <w:r>
        <w:t>used</w:t>
      </w:r>
      <w:r>
        <w:rPr>
          <w:spacing w:val="-4"/>
        </w:rPr>
        <w:t xml:space="preserve"> </w:t>
      </w:r>
      <w:r>
        <w:t>to</w:t>
      </w:r>
      <w:r>
        <w:rPr>
          <w:spacing w:val="-4"/>
        </w:rPr>
        <w:t xml:space="preserve"> </w:t>
      </w:r>
      <w:r>
        <w:t>authenticate</w:t>
      </w:r>
      <w:r>
        <w:rPr>
          <w:spacing w:val="-3"/>
        </w:rPr>
        <w:t xml:space="preserve"> </w:t>
      </w:r>
      <w:r>
        <w:t>the</w:t>
      </w:r>
      <w:r>
        <w:rPr>
          <w:spacing w:val="-3"/>
        </w:rPr>
        <w:t xml:space="preserve"> </w:t>
      </w:r>
      <w:r>
        <w:t>client MUST</w:t>
      </w:r>
      <w:r>
        <w:rPr>
          <w:spacing w:val="-2"/>
        </w:rPr>
        <w:t xml:space="preserve"> </w:t>
      </w:r>
      <w:r>
        <w:t>expire</w:t>
      </w:r>
      <w:r>
        <w:rPr>
          <w:spacing w:val="-3"/>
        </w:rPr>
        <w:t xml:space="preserve"> </w:t>
      </w:r>
      <w:r>
        <w:t>with</w:t>
      </w:r>
      <w:r>
        <w:rPr>
          <w:spacing w:val="-1"/>
        </w:rPr>
        <w:t xml:space="preserve"> </w:t>
      </w:r>
      <w:r>
        <w:t>a</w:t>
      </w:r>
      <w:r>
        <w:rPr>
          <w:spacing w:val="-3"/>
        </w:rPr>
        <w:t xml:space="preserve"> </w:t>
      </w:r>
      <w:r>
        <w:t>lifetime</w:t>
      </w:r>
      <w:r>
        <w:rPr>
          <w:spacing w:val="-3"/>
        </w:rPr>
        <w:t xml:space="preserve"> </w:t>
      </w:r>
      <w:r>
        <w:t>no</w:t>
      </w:r>
      <w:r>
        <w:rPr>
          <w:spacing w:val="-1"/>
        </w:rPr>
        <w:t xml:space="preserve"> </w:t>
      </w:r>
      <w:r>
        <w:t>longer than</w:t>
      </w:r>
      <w:r>
        <w:rPr>
          <w:spacing w:val="-2"/>
        </w:rPr>
        <w:t xml:space="preserve"> </w:t>
      </w:r>
      <w:r>
        <w:t>300</w:t>
      </w:r>
      <w:r>
        <w:rPr>
          <w:spacing w:val="-1"/>
        </w:rPr>
        <w:t xml:space="preserve"> </w:t>
      </w:r>
      <w:r>
        <w:t>seconds. An authorisation server MUST reject an JWT with an expiry time passed.</w:t>
      </w:r>
    </w:p>
    <w:p w14:paraId="534CA290" w14:textId="77777777" w:rsidR="00197CB7" w:rsidRDefault="00345D0E">
      <w:pPr>
        <w:pStyle w:val="BodyText"/>
        <w:spacing w:line="251" w:lineRule="exact"/>
        <w:ind w:left="138"/>
      </w:pPr>
      <w:r>
        <w:t>An</w:t>
      </w:r>
      <w:r>
        <w:rPr>
          <w:spacing w:val="-4"/>
        </w:rPr>
        <w:t xml:space="preserve"> </w:t>
      </w:r>
      <w:r>
        <w:t>authorisation</w:t>
      </w:r>
      <w:r>
        <w:rPr>
          <w:spacing w:val="-6"/>
        </w:rPr>
        <w:t xml:space="preserve"> </w:t>
      </w:r>
      <w:r>
        <w:t>server</w:t>
      </w:r>
      <w:r>
        <w:rPr>
          <w:spacing w:val="-2"/>
        </w:rPr>
        <w:t xml:space="preserve"> SHOULD:</w:t>
      </w:r>
    </w:p>
    <w:p w14:paraId="534CA291" w14:textId="77777777" w:rsidR="00197CB7" w:rsidRDefault="00345D0E">
      <w:pPr>
        <w:pStyle w:val="ListParagraph"/>
        <w:numPr>
          <w:ilvl w:val="0"/>
          <w:numId w:val="67"/>
        </w:numPr>
        <w:tabs>
          <w:tab w:val="left" w:pos="858"/>
        </w:tabs>
        <w:spacing w:before="207" w:line="264" w:lineRule="auto"/>
        <w:ind w:right="451"/>
      </w:pPr>
      <w:r>
        <w:t>allow</w:t>
      </w:r>
      <w:r>
        <w:rPr>
          <w:spacing w:val="-3"/>
        </w:rPr>
        <w:t xml:space="preserve"> </w:t>
      </w:r>
      <w:r>
        <w:t>for</w:t>
      </w:r>
      <w:r>
        <w:rPr>
          <w:spacing w:val="-1"/>
        </w:rPr>
        <w:t xml:space="preserve"> </w:t>
      </w:r>
      <w:r>
        <w:t>clock</w:t>
      </w:r>
      <w:r>
        <w:rPr>
          <w:spacing w:val="-2"/>
        </w:rPr>
        <w:t xml:space="preserve"> </w:t>
      </w:r>
      <w:r>
        <w:t>skew</w:t>
      </w:r>
      <w:r>
        <w:rPr>
          <w:spacing w:val="-3"/>
        </w:rPr>
        <w:t xml:space="preserve"> </w:t>
      </w:r>
      <w:r>
        <w:t>of</w:t>
      </w:r>
      <w:r>
        <w:rPr>
          <w:spacing w:val="-4"/>
        </w:rPr>
        <w:t xml:space="preserve"> </w:t>
      </w:r>
      <w:r>
        <w:t>300</w:t>
      </w:r>
      <w:r>
        <w:rPr>
          <w:spacing w:val="-2"/>
        </w:rPr>
        <w:t xml:space="preserve"> </w:t>
      </w:r>
      <w:r>
        <w:t>seconds</w:t>
      </w:r>
      <w:r>
        <w:rPr>
          <w:spacing w:val="-2"/>
        </w:rPr>
        <w:t xml:space="preserve"> </w:t>
      </w:r>
      <w:r>
        <w:t>between</w:t>
      </w:r>
      <w:r>
        <w:rPr>
          <w:spacing w:val="-2"/>
        </w:rPr>
        <w:t xml:space="preserve"> </w:t>
      </w:r>
      <w:r>
        <w:t>systems</w:t>
      </w:r>
      <w:r>
        <w:rPr>
          <w:spacing w:val="-7"/>
        </w:rPr>
        <w:t xml:space="preserve"> </w:t>
      </w:r>
      <w:r>
        <w:t>when</w:t>
      </w:r>
      <w:r>
        <w:rPr>
          <w:spacing w:val="-2"/>
        </w:rPr>
        <w:t xml:space="preserve"> </w:t>
      </w:r>
      <w:r>
        <w:t>assessing</w:t>
      </w:r>
      <w:r>
        <w:rPr>
          <w:spacing w:val="-5"/>
        </w:rPr>
        <w:t xml:space="preserve"> </w:t>
      </w:r>
      <w:r>
        <w:t>the</w:t>
      </w:r>
      <w:r>
        <w:rPr>
          <w:spacing w:val="-4"/>
        </w:rPr>
        <w:t xml:space="preserve"> </w:t>
      </w:r>
      <w:r>
        <w:t>expiry</w:t>
      </w:r>
      <w:r>
        <w:rPr>
          <w:spacing w:val="-5"/>
        </w:rPr>
        <w:t xml:space="preserve"> </w:t>
      </w:r>
      <w:r>
        <w:t>of</w:t>
      </w:r>
      <w:r>
        <w:rPr>
          <w:spacing w:val="-1"/>
        </w:rPr>
        <w:t xml:space="preserve"> </w:t>
      </w:r>
      <w:r>
        <w:t>a</w:t>
      </w:r>
      <w:r>
        <w:rPr>
          <w:spacing w:val="-2"/>
        </w:rPr>
        <w:t xml:space="preserve"> </w:t>
      </w:r>
      <w:r>
        <w:t xml:space="preserve">JWT; </w:t>
      </w:r>
      <w:r>
        <w:rPr>
          <w:spacing w:val="-4"/>
        </w:rPr>
        <w:t>and</w:t>
      </w:r>
    </w:p>
    <w:p w14:paraId="534CA292" w14:textId="77777777" w:rsidR="00197CB7" w:rsidRDefault="00345D0E">
      <w:pPr>
        <w:pStyle w:val="ListParagraph"/>
        <w:numPr>
          <w:ilvl w:val="0"/>
          <w:numId w:val="67"/>
        </w:numPr>
        <w:tabs>
          <w:tab w:val="left" w:pos="858"/>
        </w:tabs>
        <w:spacing w:before="3"/>
        <w:ind w:hanging="617"/>
      </w:pPr>
      <w:r>
        <w:t>reject</w:t>
      </w:r>
      <w:r>
        <w:rPr>
          <w:spacing w:val="-6"/>
        </w:rPr>
        <w:t xml:space="preserve"> </w:t>
      </w:r>
      <w:r>
        <w:t>any</w:t>
      </w:r>
      <w:r>
        <w:rPr>
          <w:spacing w:val="-5"/>
        </w:rPr>
        <w:t xml:space="preserve"> </w:t>
      </w:r>
      <w:r>
        <w:t>JWT</w:t>
      </w:r>
      <w:r>
        <w:rPr>
          <w:spacing w:val="-3"/>
        </w:rPr>
        <w:t xml:space="preserve"> </w:t>
      </w:r>
      <w:r>
        <w:t>with</w:t>
      </w:r>
      <w:r>
        <w:rPr>
          <w:spacing w:val="-5"/>
        </w:rPr>
        <w:t xml:space="preserve"> </w:t>
      </w:r>
      <w:r>
        <w:t>expiry</w:t>
      </w:r>
      <w:r>
        <w:rPr>
          <w:spacing w:val="-5"/>
        </w:rPr>
        <w:t xml:space="preserve"> </w:t>
      </w:r>
      <w:r>
        <w:t>that</w:t>
      </w:r>
      <w:r>
        <w:rPr>
          <w:spacing w:val="-1"/>
        </w:rPr>
        <w:t xml:space="preserve"> </w:t>
      </w:r>
      <w:r>
        <w:t>is</w:t>
      </w:r>
      <w:r>
        <w:rPr>
          <w:spacing w:val="-2"/>
        </w:rPr>
        <w:t xml:space="preserve"> </w:t>
      </w:r>
      <w:r>
        <w:t>unreasonably</w:t>
      </w:r>
      <w:r>
        <w:rPr>
          <w:spacing w:val="-2"/>
        </w:rPr>
        <w:t xml:space="preserve"> </w:t>
      </w:r>
      <w:r>
        <w:t>far</w:t>
      </w:r>
      <w:r>
        <w:rPr>
          <w:spacing w:val="-4"/>
        </w:rPr>
        <w:t xml:space="preserve"> </w:t>
      </w:r>
      <w:r>
        <w:t>into</w:t>
      </w:r>
      <w:r>
        <w:rPr>
          <w:spacing w:val="-2"/>
        </w:rPr>
        <w:t xml:space="preserve"> </w:t>
      </w:r>
      <w:r>
        <w:t>the</w:t>
      </w:r>
      <w:r>
        <w:rPr>
          <w:spacing w:val="-3"/>
        </w:rPr>
        <w:t xml:space="preserve"> </w:t>
      </w:r>
      <w:r>
        <w:rPr>
          <w:spacing w:val="-2"/>
        </w:rPr>
        <w:t>future.</w:t>
      </w:r>
    </w:p>
    <w:p w14:paraId="534CA293" w14:textId="77777777" w:rsidR="00197CB7" w:rsidRDefault="00345D0E">
      <w:pPr>
        <w:pStyle w:val="BodyText"/>
        <w:spacing w:before="208" w:line="266" w:lineRule="auto"/>
        <w:ind w:left="138" w:right="619"/>
      </w:pPr>
      <w:r>
        <w:t>The</w:t>
      </w:r>
      <w:r>
        <w:rPr>
          <w:spacing w:val="-2"/>
        </w:rPr>
        <w:t xml:space="preserve"> </w:t>
      </w:r>
      <w:r>
        <w:t>JWT</w:t>
      </w:r>
      <w:r>
        <w:rPr>
          <w:spacing w:val="-5"/>
        </w:rPr>
        <w:t xml:space="preserve"> </w:t>
      </w:r>
      <w:r>
        <w:t>MUST</w:t>
      </w:r>
      <w:r>
        <w:rPr>
          <w:spacing w:val="-3"/>
        </w:rPr>
        <w:t xml:space="preserve"> </w:t>
      </w:r>
      <w:r>
        <w:t>contain</w:t>
      </w:r>
      <w:r>
        <w:rPr>
          <w:spacing w:val="-5"/>
        </w:rPr>
        <w:t xml:space="preserve"> </w:t>
      </w:r>
      <w:r>
        <w:t>the</w:t>
      </w:r>
      <w:r>
        <w:rPr>
          <w:spacing w:val="-2"/>
        </w:rPr>
        <w:t xml:space="preserve"> </w:t>
      </w:r>
      <w:r>
        <w:t>following</w:t>
      </w:r>
      <w:r>
        <w:rPr>
          <w:spacing w:val="-2"/>
        </w:rPr>
        <w:t xml:space="preserve"> </w:t>
      </w:r>
      <w:r>
        <w:t>REQUIRED</w:t>
      </w:r>
      <w:r>
        <w:rPr>
          <w:spacing w:val="-3"/>
        </w:rPr>
        <w:t xml:space="preserve"> </w:t>
      </w:r>
      <w:r>
        <w:t>claims</w:t>
      </w:r>
      <w:r>
        <w:rPr>
          <w:spacing w:val="-2"/>
        </w:rPr>
        <w:t xml:space="preserve"> </w:t>
      </w:r>
      <w:r>
        <w:t>and</w:t>
      </w:r>
      <w:r>
        <w:rPr>
          <w:spacing w:val="-2"/>
        </w:rPr>
        <w:t xml:space="preserve"> </w:t>
      </w:r>
      <w:r>
        <w:t>MAY</w:t>
      </w:r>
      <w:r>
        <w:rPr>
          <w:spacing w:val="-3"/>
        </w:rPr>
        <w:t xml:space="preserve"> </w:t>
      </w:r>
      <w:r>
        <w:t>contain</w:t>
      </w:r>
      <w:r>
        <w:rPr>
          <w:spacing w:val="-5"/>
        </w:rPr>
        <w:t xml:space="preserve"> </w:t>
      </w:r>
      <w:r>
        <w:t>the</w:t>
      </w:r>
      <w:r>
        <w:rPr>
          <w:spacing w:val="-4"/>
        </w:rPr>
        <w:t xml:space="preserve"> </w:t>
      </w:r>
      <w:r>
        <w:t>following OPTIONAL claims:</w:t>
      </w:r>
    </w:p>
    <w:p w14:paraId="534CA294" w14:textId="77777777" w:rsidR="00197CB7" w:rsidRDefault="00345D0E">
      <w:pPr>
        <w:pStyle w:val="ListParagraph"/>
        <w:numPr>
          <w:ilvl w:val="1"/>
          <w:numId w:val="67"/>
        </w:numPr>
        <w:tabs>
          <w:tab w:val="left" w:pos="858"/>
        </w:tabs>
        <w:spacing w:before="162"/>
        <w:ind w:hanging="360"/>
      </w:pPr>
      <w:r>
        <w:rPr>
          <w:spacing w:val="-5"/>
        </w:rPr>
        <w:t>iss</w:t>
      </w:r>
    </w:p>
    <w:p w14:paraId="534CA295" w14:textId="77777777" w:rsidR="00197CB7" w:rsidRDefault="00197CB7">
      <w:pPr>
        <w:sectPr w:rsidR="00197CB7">
          <w:pgSz w:w="11910" w:h="16840"/>
          <w:pgMar w:top="740" w:right="1280" w:bottom="720" w:left="1280" w:header="545" w:footer="521" w:gutter="0"/>
          <w:cols w:space="720"/>
        </w:sectPr>
      </w:pPr>
    </w:p>
    <w:p w14:paraId="534CA296" w14:textId="77777777" w:rsidR="00197CB7" w:rsidRDefault="00197CB7">
      <w:pPr>
        <w:pStyle w:val="BodyText"/>
        <w:spacing w:before="36"/>
      </w:pPr>
    </w:p>
    <w:p w14:paraId="534CA297" w14:textId="77777777" w:rsidR="00197CB7" w:rsidRDefault="00345D0E">
      <w:pPr>
        <w:pStyle w:val="ListParagraph"/>
        <w:numPr>
          <w:ilvl w:val="1"/>
          <w:numId w:val="67"/>
        </w:numPr>
        <w:tabs>
          <w:tab w:val="left" w:pos="858"/>
        </w:tabs>
        <w:spacing w:before="1"/>
        <w:ind w:hanging="360"/>
      </w:pPr>
      <w:r>
        <w:rPr>
          <w:spacing w:val="-5"/>
        </w:rPr>
        <w:t>sub</w:t>
      </w:r>
    </w:p>
    <w:p w14:paraId="534CA298" w14:textId="77777777" w:rsidR="00197CB7" w:rsidRDefault="00197CB7">
      <w:pPr>
        <w:pStyle w:val="BodyText"/>
      </w:pPr>
    </w:p>
    <w:p w14:paraId="534CA299" w14:textId="77777777" w:rsidR="00197CB7" w:rsidRDefault="00197CB7">
      <w:pPr>
        <w:pStyle w:val="BodyText"/>
        <w:spacing w:before="64"/>
      </w:pPr>
    </w:p>
    <w:p w14:paraId="534CA29A" w14:textId="77777777" w:rsidR="00197CB7" w:rsidRDefault="00345D0E">
      <w:pPr>
        <w:pStyle w:val="ListParagraph"/>
        <w:numPr>
          <w:ilvl w:val="1"/>
          <w:numId w:val="67"/>
        </w:numPr>
        <w:tabs>
          <w:tab w:val="left" w:pos="858"/>
        </w:tabs>
        <w:ind w:hanging="360"/>
      </w:pPr>
      <w:r>
        <w:rPr>
          <w:spacing w:val="-5"/>
        </w:rPr>
        <w:t>aud</w:t>
      </w:r>
    </w:p>
    <w:p w14:paraId="534CA29B" w14:textId="77777777" w:rsidR="00197CB7" w:rsidRDefault="00197CB7">
      <w:pPr>
        <w:pStyle w:val="BodyText"/>
      </w:pPr>
    </w:p>
    <w:p w14:paraId="534CA29C" w14:textId="77777777" w:rsidR="00197CB7" w:rsidRDefault="00197CB7">
      <w:pPr>
        <w:pStyle w:val="BodyText"/>
      </w:pPr>
    </w:p>
    <w:p w14:paraId="534CA29D" w14:textId="77777777" w:rsidR="00197CB7" w:rsidRDefault="00197CB7">
      <w:pPr>
        <w:pStyle w:val="BodyText"/>
      </w:pPr>
    </w:p>
    <w:p w14:paraId="534CA29E" w14:textId="77777777" w:rsidR="00197CB7" w:rsidRDefault="00197CB7">
      <w:pPr>
        <w:pStyle w:val="BodyText"/>
        <w:spacing w:before="121"/>
      </w:pPr>
    </w:p>
    <w:p w14:paraId="534CA29F" w14:textId="77777777" w:rsidR="00197CB7" w:rsidRDefault="00345D0E">
      <w:pPr>
        <w:pStyle w:val="ListParagraph"/>
        <w:numPr>
          <w:ilvl w:val="1"/>
          <w:numId w:val="67"/>
        </w:numPr>
        <w:tabs>
          <w:tab w:val="left" w:pos="858"/>
        </w:tabs>
        <w:ind w:hanging="360"/>
      </w:pPr>
      <w:r>
        <w:rPr>
          <w:spacing w:val="-5"/>
        </w:rPr>
        <w:t>jti</w:t>
      </w:r>
    </w:p>
    <w:p w14:paraId="534CA2A0" w14:textId="77777777" w:rsidR="00197CB7" w:rsidRDefault="00345D0E">
      <w:pPr>
        <w:pStyle w:val="ListParagraph"/>
        <w:numPr>
          <w:ilvl w:val="0"/>
          <w:numId w:val="66"/>
        </w:numPr>
        <w:tabs>
          <w:tab w:val="left" w:pos="359"/>
        </w:tabs>
        <w:spacing w:before="27"/>
        <w:ind w:left="359" w:hanging="359"/>
      </w:pPr>
      <w:r>
        <w:br w:type="column"/>
      </w:r>
      <w:r>
        <w:t>REQUIRED.</w:t>
      </w:r>
      <w:r>
        <w:rPr>
          <w:spacing w:val="-2"/>
        </w:rPr>
        <w:t xml:space="preserve"> </w:t>
      </w:r>
      <w:r>
        <w:t>Issuer.</w:t>
      </w:r>
      <w:r>
        <w:rPr>
          <w:spacing w:val="-3"/>
        </w:rPr>
        <w:t xml:space="preserve"> </w:t>
      </w:r>
      <w:r>
        <w:t>This</w:t>
      </w:r>
      <w:r>
        <w:rPr>
          <w:spacing w:val="-5"/>
        </w:rPr>
        <w:t xml:space="preserve"> </w:t>
      </w:r>
      <w:r>
        <w:t>MUST</w:t>
      </w:r>
      <w:r>
        <w:rPr>
          <w:spacing w:val="-5"/>
        </w:rPr>
        <w:t xml:space="preserve"> </w:t>
      </w:r>
      <w:r>
        <w:t>contain</w:t>
      </w:r>
      <w:r>
        <w:rPr>
          <w:spacing w:val="-3"/>
        </w:rPr>
        <w:t xml:space="preserve"> </w:t>
      </w:r>
      <w:r>
        <w:t>the</w:t>
      </w:r>
      <w:r>
        <w:rPr>
          <w:spacing w:val="-3"/>
        </w:rPr>
        <w:t xml:space="preserve"> </w:t>
      </w:r>
      <w:r>
        <w:t>client_id</w:t>
      </w:r>
      <w:r>
        <w:rPr>
          <w:spacing w:val="-3"/>
        </w:rPr>
        <w:t xml:space="preserve"> </w:t>
      </w:r>
      <w:r>
        <w:t>of</w:t>
      </w:r>
      <w:r>
        <w:rPr>
          <w:spacing w:val="-3"/>
        </w:rPr>
        <w:t xml:space="preserve"> </w:t>
      </w:r>
      <w:r>
        <w:t>the</w:t>
      </w:r>
      <w:r>
        <w:rPr>
          <w:spacing w:val="-3"/>
        </w:rPr>
        <w:t xml:space="preserve"> </w:t>
      </w:r>
      <w:r>
        <w:t>client</w:t>
      </w:r>
      <w:r>
        <w:rPr>
          <w:spacing w:val="-5"/>
        </w:rPr>
        <w:t xml:space="preserve"> </w:t>
      </w:r>
      <w:r>
        <w:t>creating</w:t>
      </w:r>
      <w:r>
        <w:rPr>
          <w:spacing w:val="-6"/>
        </w:rPr>
        <w:t xml:space="preserve"> </w:t>
      </w:r>
      <w:r>
        <w:t>the</w:t>
      </w:r>
      <w:r>
        <w:rPr>
          <w:spacing w:val="-5"/>
        </w:rPr>
        <w:t xml:space="preserve"> </w:t>
      </w:r>
      <w:r>
        <w:rPr>
          <w:spacing w:val="-2"/>
        </w:rPr>
        <w:t>token.</w:t>
      </w:r>
    </w:p>
    <w:p w14:paraId="534CA2A1" w14:textId="77777777" w:rsidR="00197CB7" w:rsidRDefault="00197CB7">
      <w:pPr>
        <w:pStyle w:val="BodyText"/>
        <w:spacing w:before="35"/>
      </w:pPr>
    </w:p>
    <w:p w14:paraId="534CA2A2" w14:textId="77777777" w:rsidR="00197CB7" w:rsidRDefault="00345D0E">
      <w:pPr>
        <w:pStyle w:val="ListParagraph"/>
        <w:numPr>
          <w:ilvl w:val="0"/>
          <w:numId w:val="66"/>
        </w:numPr>
        <w:tabs>
          <w:tab w:val="left" w:pos="358"/>
          <w:tab w:val="left" w:pos="360"/>
        </w:tabs>
        <w:spacing w:line="247" w:lineRule="auto"/>
        <w:ind w:right="669"/>
      </w:pPr>
      <w:r>
        <w:t>REQUIRED.</w:t>
      </w:r>
      <w:r>
        <w:rPr>
          <w:spacing w:val="-2"/>
        </w:rPr>
        <w:t xml:space="preserve"> </w:t>
      </w:r>
      <w:r>
        <w:t>Subject.</w:t>
      </w:r>
      <w:r>
        <w:rPr>
          <w:spacing w:val="-2"/>
        </w:rPr>
        <w:t xml:space="preserve"> </w:t>
      </w:r>
      <w:r>
        <w:t>This</w:t>
      </w:r>
      <w:r>
        <w:rPr>
          <w:spacing w:val="-4"/>
        </w:rPr>
        <w:t xml:space="preserve"> </w:t>
      </w:r>
      <w:r>
        <w:t>MUST</w:t>
      </w:r>
      <w:r>
        <w:rPr>
          <w:spacing w:val="-3"/>
        </w:rPr>
        <w:t xml:space="preserve"> </w:t>
      </w:r>
      <w:r>
        <w:t>contain</w:t>
      </w:r>
      <w:r>
        <w:rPr>
          <w:spacing w:val="-2"/>
        </w:rPr>
        <w:t xml:space="preserve"> </w:t>
      </w:r>
      <w:r>
        <w:t>the</w:t>
      </w:r>
      <w:r>
        <w:rPr>
          <w:spacing w:val="-2"/>
        </w:rPr>
        <w:t xml:space="preserve"> </w:t>
      </w:r>
      <w:r>
        <w:t>client_id</w:t>
      </w:r>
      <w:r>
        <w:rPr>
          <w:spacing w:val="-2"/>
        </w:rPr>
        <w:t xml:space="preserve"> </w:t>
      </w:r>
      <w:r>
        <w:t>of</w:t>
      </w:r>
      <w:r>
        <w:rPr>
          <w:spacing w:val="-2"/>
        </w:rPr>
        <w:t xml:space="preserve"> </w:t>
      </w:r>
      <w:r>
        <w:t>the</w:t>
      </w:r>
      <w:r>
        <w:rPr>
          <w:spacing w:val="-2"/>
        </w:rPr>
        <w:t xml:space="preserve"> </w:t>
      </w:r>
      <w:r>
        <w:t>client</w:t>
      </w:r>
      <w:r>
        <w:rPr>
          <w:spacing w:val="-4"/>
        </w:rPr>
        <w:t xml:space="preserve"> </w:t>
      </w:r>
      <w:r>
        <w:t>creating</w:t>
      </w:r>
      <w:r>
        <w:rPr>
          <w:spacing w:val="-5"/>
        </w:rPr>
        <w:t xml:space="preserve"> </w:t>
      </w:r>
      <w:r>
        <w:t xml:space="preserve">the </w:t>
      </w:r>
      <w:r>
        <w:rPr>
          <w:spacing w:val="-2"/>
        </w:rPr>
        <w:t>token.</w:t>
      </w:r>
    </w:p>
    <w:p w14:paraId="534CA2A3" w14:textId="77777777" w:rsidR="00197CB7" w:rsidRDefault="00197CB7">
      <w:pPr>
        <w:pStyle w:val="BodyText"/>
        <w:spacing w:before="47"/>
      </w:pPr>
    </w:p>
    <w:p w14:paraId="534CA2A4" w14:textId="77777777" w:rsidR="00197CB7" w:rsidRDefault="00345D0E">
      <w:pPr>
        <w:pStyle w:val="ListParagraph"/>
        <w:numPr>
          <w:ilvl w:val="0"/>
          <w:numId w:val="66"/>
        </w:numPr>
        <w:tabs>
          <w:tab w:val="left" w:pos="358"/>
          <w:tab w:val="left" w:pos="360"/>
        </w:tabs>
        <w:spacing w:line="259" w:lineRule="auto"/>
        <w:ind w:right="285"/>
      </w:pPr>
      <w:r>
        <w:t>REQUIRED. Audience. The value that identifies the authorisation server as an intended audience. The authorisation server MUST verify that it is an intended audience</w:t>
      </w:r>
      <w:r>
        <w:rPr>
          <w:spacing w:val="-4"/>
        </w:rPr>
        <w:t xml:space="preserve"> </w:t>
      </w:r>
      <w:r>
        <w:t>for</w:t>
      </w:r>
      <w:r>
        <w:rPr>
          <w:spacing w:val="-4"/>
        </w:rPr>
        <w:t xml:space="preserve"> </w:t>
      </w:r>
      <w:r>
        <w:t>the</w:t>
      </w:r>
      <w:r>
        <w:rPr>
          <w:spacing w:val="-2"/>
        </w:rPr>
        <w:t xml:space="preserve"> </w:t>
      </w:r>
      <w:r>
        <w:t>token.</w:t>
      </w:r>
      <w:r>
        <w:rPr>
          <w:spacing w:val="-2"/>
        </w:rPr>
        <w:t xml:space="preserve"> </w:t>
      </w:r>
      <w:r>
        <w:t>The</w:t>
      </w:r>
      <w:r>
        <w:rPr>
          <w:spacing w:val="-4"/>
        </w:rPr>
        <w:t xml:space="preserve"> </w:t>
      </w:r>
      <w:r>
        <w:t>Audience</w:t>
      </w:r>
      <w:r>
        <w:rPr>
          <w:spacing w:val="-2"/>
        </w:rPr>
        <w:t xml:space="preserve"> </w:t>
      </w:r>
      <w:r>
        <w:t>MAY</w:t>
      </w:r>
      <w:r>
        <w:rPr>
          <w:spacing w:val="-3"/>
        </w:rPr>
        <w:t xml:space="preserve"> </w:t>
      </w:r>
      <w:r>
        <w:t>be</w:t>
      </w:r>
      <w:r>
        <w:rPr>
          <w:spacing w:val="-2"/>
        </w:rPr>
        <w:t xml:space="preserve"> </w:t>
      </w:r>
      <w:r>
        <w:t>the</w:t>
      </w:r>
      <w:r>
        <w:rPr>
          <w:spacing w:val="-2"/>
        </w:rPr>
        <w:t xml:space="preserve"> </w:t>
      </w:r>
      <w:r>
        <w:t>URL</w:t>
      </w:r>
      <w:r>
        <w:rPr>
          <w:spacing w:val="-3"/>
        </w:rPr>
        <w:t xml:space="preserve"> </w:t>
      </w:r>
      <w:r>
        <w:t>of</w:t>
      </w:r>
      <w:r>
        <w:rPr>
          <w:spacing w:val="-1"/>
        </w:rPr>
        <w:t xml:space="preserve"> </w:t>
      </w:r>
      <w:r>
        <w:t>the</w:t>
      </w:r>
      <w:r>
        <w:rPr>
          <w:spacing w:val="-2"/>
        </w:rPr>
        <w:t xml:space="preserve"> </w:t>
      </w:r>
      <w:r>
        <w:t>authorisation</w:t>
      </w:r>
      <w:r>
        <w:rPr>
          <w:spacing w:val="-5"/>
        </w:rPr>
        <w:t xml:space="preserve"> </w:t>
      </w:r>
      <w:r>
        <w:t>server’s Token Endpoint.</w:t>
      </w:r>
    </w:p>
    <w:p w14:paraId="534CA2A5" w14:textId="77777777" w:rsidR="00197CB7" w:rsidRDefault="00197CB7">
      <w:pPr>
        <w:pStyle w:val="BodyText"/>
        <w:spacing w:before="35"/>
      </w:pPr>
    </w:p>
    <w:p w14:paraId="534CA2A6" w14:textId="77777777" w:rsidR="00197CB7" w:rsidRDefault="00345D0E">
      <w:pPr>
        <w:pStyle w:val="ListParagraph"/>
        <w:numPr>
          <w:ilvl w:val="0"/>
          <w:numId w:val="66"/>
        </w:numPr>
        <w:tabs>
          <w:tab w:val="left" w:pos="359"/>
          <w:tab w:val="left" w:pos="361"/>
        </w:tabs>
        <w:spacing w:line="247" w:lineRule="auto"/>
        <w:ind w:left="361" w:right="161"/>
      </w:pPr>
      <w:r>
        <w:t>REQUIRED.</w:t>
      </w:r>
      <w:r>
        <w:rPr>
          <w:spacing w:val="-2"/>
        </w:rPr>
        <w:t xml:space="preserve"> </w:t>
      </w:r>
      <w:r>
        <w:t>JWT</w:t>
      </w:r>
      <w:r>
        <w:rPr>
          <w:spacing w:val="-3"/>
        </w:rPr>
        <w:t xml:space="preserve"> </w:t>
      </w:r>
      <w:r>
        <w:t>ID.</w:t>
      </w:r>
      <w:r>
        <w:rPr>
          <w:spacing w:val="-2"/>
        </w:rPr>
        <w:t xml:space="preserve"> </w:t>
      </w:r>
      <w:r>
        <w:t>A</w:t>
      </w:r>
      <w:r>
        <w:rPr>
          <w:spacing w:val="-3"/>
        </w:rPr>
        <w:t xml:space="preserve"> </w:t>
      </w:r>
      <w:r>
        <w:t>unique</w:t>
      </w:r>
      <w:r>
        <w:rPr>
          <w:spacing w:val="-4"/>
        </w:rPr>
        <w:t xml:space="preserve"> </w:t>
      </w:r>
      <w:r>
        <w:t>identifier</w:t>
      </w:r>
      <w:r>
        <w:rPr>
          <w:spacing w:val="-4"/>
        </w:rPr>
        <w:t xml:space="preserve"> </w:t>
      </w:r>
      <w:r>
        <w:t>for</w:t>
      </w:r>
      <w:r>
        <w:rPr>
          <w:spacing w:val="-1"/>
        </w:rPr>
        <w:t xml:space="preserve"> </w:t>
      </w:r>
      <w:r>
        <w:t>the</w:t>
      </w:r>
      <w:r>
        <w:rPr>
          <w:spacing w:val="-2"/>
        </w:rPr>
        <w:t xml:space="preserve"> </w:t>
      </w:r>
      <w:r>
        <w:t>token</w:t>
      </w:r>
      <w:r>
        <w:rPr>
          <w:spacing w:val="-2"/>
        </w:rPr>
        <w:t xml:space="preserve"> </w:t>
      </w:r>
      <w:r>
        <w:t>generated</w:t>
      </w:r>
      <w:r>
        <w:rPr>
          <w:spacing w:val="-2"/>
        </w:rPr>
        <w:t xml:space="preserve"> </w:t>
      </w:r>
      <w:r>
        <w:t>by</w:t>
      </w:r>
      <w:r>
        <w:rPr>
          <w:spacing w:val="-5"/>
        </w:rPr>
        <w:t xml:space="preserve"> </w:t>
      </w:r>
      <w:r>
        <w:t>the</w:t>
      </w:r>
      <w:r>
        <w:rPr>
          <w:spacing w:val="-4"/>
        </w:rPr>
        <w:t xml:space="preserve"> </w:t>
      </w:r>
      <w:r>
        <w:t>client,</w:t>
      </w:r>
      <w:r>
        <w:rPr>
          <w:spacing w:val="-2"/>
        </w:rPr>
        <w:t xml:space="preserve"> </w:t>
      </w:r>
      <w:r>
        <w:t>which can be used to prevent reuse of the token. This identifier MUST contain at least</w:t>
      </w:r>
    </w:p>
    <w:p w14:paraId="534CA2A7" w14:textId="77777777" w:rsidR="00197CB7" w:rsidRDefault="00197CB7">
      <w:pPr>
        <w:spacing w:line="247" w:lineRule="auto"/>
        <w:sectPr w:rsidR="00197CB7">
          <w:type w:val="continuous"/>
          <w:pgSz w:w="11910" w:h="16840"/>
          <w:pgMar w:top="1920" w:right="1280" w:bottom="280" w:left="1280" w:header="545" w:footer="521" w:gutter="0"/>
          <w:cols w:num="2" w:space="720" w:equalWidth="0">
            <w:col w:w="1178" w:space="40"/>
            <w:col w:w="8132"/>
          </w:cols>
        </w:sectPr>
      </w:pPr>
    </w:p>
    <w:p w14:paraId="534CA2A8" w14:textId="77777777" w:rsidR="00197CB7" w:rsidRDefault="00197CB7">
      <w:pPr>
        <w:pStyle w:val="BodyText"/>
        <w:rPr>
          <w:sz w:val="20"/>
        </w:rPr>
      </w:pPr>
    </w:p>
    <w:p w14:paraId="534CA2A9" w14:textId="77777777" w:rsidR="00197CB7" w:rsidRDefault="00197CB7">
      <w:pPr>
        <w:pStyle w:val="BodyText"/>
        <w:spacing w:before="146"/>
        <w:rPr>
          <w:sz w:val="20"/>
        </w:rPr>
      </w:pPr>
    </w:p>
    <w:p w14:paraId="534CA2AA" w14:textId="77777777" w:rsidR="00197CB7" w:rsidRDefault="00197CB7">
      <w:pPr>
        <w:rPr>
          <w:sz w:val="20"/>
        </w:rPr>
        <w:sectPr w:rsidR="00197CB7">
          <w:headerReference w:type="even" r:id="rId110"/>
          <w:headerReference w:type="default" r:id="rId111"/>
          <w:footerReference w:type="even" r:id="rId112"/>
          <w:footerReference w:type="default" r:id="rId113"/>
          <w:pgSz w:w="11910" w:h="16840"/>
          <w:pgMar w:top="740" w:right="1280" w:bottom="720" w:left="1280" w:header="545" w:footer="521" w:gutter="0"/>
          <w:pgNumType w:start="11"/>
          <w:cols w:space="720"/>
        </w:sectPr>
      </w:pPr>
    </w:p>
    <w:p w14:paraId="534CA2AB" w14:textId="77777777" w:rsidR="00197CB7" w:rsidRDefault="00197CB7">
      <w:pPr>
        <w:pStyle w:val="BodyText"/>
      </w:pPr>
    </w:p>
    <w:p w14:paraId="534CA2AC" w14:textId="77777777" w:rsidR="00197CB7" w:rsidRDefault="00197CB7">
      <w:pPr>
        <w:pStyle w:val="BodyText"/>
        <w:spacing w:before="132"/>
      </w:pPr>
    </w:p>
    <w:p w14:paraId="534CA2AD" w14:textId="77777777" w:rsidR="00197CB7" w:rsidRDefault="00345D0E">
      <w:pPr>
        <w:pStyle w:val="ListParagraph"/>
        <w:numPr>
          <w:ilvl w:val="1"/>
          <w:numId w:val="66"/>
        </w:numPr>
        <w:tabs>
          <w:tab w:val="left" w:pos="858"/>
        </w:tabs>
        <w:ind w:hanging="360"/>
      </w:pPr>
      <w:r>
        <w:rPr>
          <w:spacing w:val="-5"/>
        </w:rPr>
        <w:t>exp</w:t>
      </w:r>
    </w:p>
    <w:p w14:paraId="534CA2AE" w14:textId="77777777" w:rsidR="00197CB7" w:rsidRDefault="00197CB7">
      <w:pPr>
        <w:pStyle w:val="BodyText"/>
      </w:pPr>
    </w:p>
    <w:p w14:paraId="534CA2AF" w14:textId="77777777" w:rsidR="00197CB7" w:rsidRDefault="00197CB7">
      <w:pPr>
        <w:pStyle w:val="BodyText"/>
        <w:spacing w:before="64"/>
      </w:pPr>
    </w:p>
    <w:p w14:paraId="534CA2B0" w14:textId="77777777" w:rsidR="00197CB7" w:rsidRDefault="00345D0E">
      <w:pPr>
        <w:pStyle w:val="ListParagraph"/>
        <w:numPr>
          <w:ilvl w:val="1"/>
          <w:numId w:val="66"/>
        </w:numPr>
        <w:tabs>
          <w:tab w:val="left" w:pos="858"/>
        </w:tabs>
        <w:ind w:hanging="360"/>
      </w:pPr>
      <w:r>
        <w:rPr>
          <w:spacing w:val="-5"/>
        </w:rPr>
        <w:t>iat</w:t>
      </w:r>
    </w:p>
    <w:p w14:paraId="534CA2B1" w14:textId="77777777" w:rsidR="00197CB7" w:rsidRDefault="00345D0E">
      <w:pPr>
        <w:pStyle w:val="BodyText"/>
        <w:spacing w:before="92" w:line="266" w:lineRule="auto"/>
        <w:ind w:left="360" w:right="138"/>
      </w:pPr>
      <w:r>
        <w:br w:type="column"/>
      </w:r>
      <w:r>
        <w:t>128</w:t>
      </w:r>
      <w:r>
        <w:rPr>
          <w:spacing w:val="-3"/>
        </w:rPr>
        <w:t xml:space="preserve"> </w:t>
      </w:r>
      <w:r>
        <w:t>bits</w:t>
      </w:r>
      <w:r>
        <w:rPr>
          <w:spacing w:val="-3"/>
        </w:rPr>
        <w:t xml:space="preserve"> </w:t>
      </w:r>
      <w:r>
        <w:t>of</w:t>
      </w:r>
      <w:r>
        <w:rPr>
          <w:spacing w:val="-2"/>
        </w:rPr>
        <w:t xml:space="preserve"> </w:t>
      </w:r>
      <w:r>
        <w:t>entropy</w:t>
      </w:r>
      <w:r>
        <w:rPr>
          <w:spacing w:val="-3"/>
        </w:rPr>
        <w:t xml:space="preserve"> </w:t>
      </w:r>
      <w:r>
        <w:t>and</w:t>
      </w:r>
      <w:r>
        <w:rPr>
          <w:spacing w:val="-3"/>
        </w:rPr>
        <w:t xml:space="preserve"> </w:t>
      </w:r>
      <w:r>
        <w:t>MUST</w:t>
      </w:r>
      <w:r>
        <w:rPr>
          <w:spacing w:val="-4"/>
        </w:rPr>
        <w:t xml:space="preserve"> </w:t>
      </w:r>
      <w:r>
        <w:t>NOT</w:t>
      </w:r>
      <w:r>
        <w:rPr>
          <w:spacing w:val="-4"/>
        </w:rPr>
        <w:t xml:space="preserve"> </w:t>
      </w:r>
      <w:r>
        <w:t>be</w:t>
      </w:r>
      <w:r>
        <w:rPr>
          <w:spacing w:val="-3"/>
        </w:rPr>
        <w:t xml:space="preserve"> </w:t>
      </w:r>
      <w:r>
        <w:t>re-used</w:t>
      </w:r>
      <w:r>
        <w:rPr>
          <w:spacing w:val="-3"/>
        </w:rPr>
        <w:t xml:space="preserve"> </w:t>
      </w:r>
      <w:r>
        <w:t>by</w:t>
      </w:r>
      <w:r>
        <w:rPr>
          <w:spacing w:val="-3"/>
        </w:rPr>
        <w:t xml:space="preserve"> </w:t>
      </w:r>
      <w:r>
        <w:t>any</w:t>
      </w:r>
      <w:r>
        <w:rPr>
          <w:spacing w:val="-6"/>
        </w:rPr>
        <w:t xml:space="preserve"> </w:t>
      </w:r>
      <w:r>
        <w:t>subsequent</w:t>
      </w:r>
      <w:r>
        <w:rPr>
          <w:spacing w:val="-2"/>
        </w:rPr>
        <w:t xml:space="preserve"> </w:t>
      </w:r>
      <w:r>
        <w:t xml:space="preserve">authentication </w:t>
      </w:r>
      <w:r>
        <w:rPr>
          <w:spacing w:val="-2"/>
        </w:rPr>
        <w:t>token.</w:t>
      </w:r>
    </w:p>
    <w:p w14:paraId="534CA2B2" w14:textId="77777777" w:rsidR="00197CB7" w:rsidRDefault="00197CB7">
      <w:pPr>
        <w:pStyle w:val="BodyText"/>
        <w:spacing w:before="25"/>
      </w:pPr>
    </w:p>
    <w:p w14:paraId="534CA2B3" w14:textId="77777777" w:rsidR="00197CB7" w:rsidRDefault="00345D0E">
      <w:pPr>
        <w:pStyle w:val="ListParagraph"/>
        <w:numPr>
          <w:ilvl w:val="0"/>
          <w:numId w:val="66"/>
        </w:numPr>
        <w:tabs>
          <w:tab w:val="left" w:pos="358"/>
          <w:tab w:val="left" w:pos="360"/>
        </w:tabs>
        <w:spacing w:line="247" w:lineRule="auto"/>
        <w:ind w:right="937"/>
      </w:pPr>
      <w:r>
        <w:t>REQUIRED.</w:t>
      </w:r>
      <w:r>
        <w:rPr>
          <w:spacing w:val="-2"/>
        </w:rPr>
        <w:t xml:space="preserve"> </w:t>
      </w:r>
      <w:r>
        <w:t>Expiration</w:t>
      </w:r>
      <w:r>
        <w:rPr>
          <w:spacing w:val="-2"/>
        </w:rPr>
        <w:t xml:space="preserve"> </w:t>
      </w:r>
      <w:r>
        <w:t>time</w:t>
      </w:r>
      <w:r>
        <w:rPr>
          <w:spacing w:val="-2"/>
        </w:rPr>
        <w:t xml:space="preserve"> </w:t>
      </w:r>
      <w:r>
        <w:t>on</w:t>
      </w:r>
      <w:r>
        <w:rPr>
          <w:spacing w:val="-5"/>
        </w:rPr>
        <w:t xml:space="preserve"> </w:t>
      </w:r>
      <w:r>
        <w:t>or</w:t>
      </w:r>
      <w:r>
        <w:rPr>
          <w:spacing w:val="-4"/>
        </w:rPr>
        <w:t xml:space="preserve"> </w:t>
      </w:r>
      <w:r>
        <w:t>after</w:t>
      </w:r>
      <w:r>
        <w:rPr>
          <w:spacing w:val="-1"/>
        </w:rPr>
        <w:t xml:space="preserve"> </w:t>
      </w:r>
      <w:r>
        <w:t>which</w:t>
      </w:r>
      <w:r>
        <w:rPr>
          <w:spacing w:val="-5"/>
        </w:rPr>
        <w:t xml:space="preserve"> </w:t>
      </w:r>
      <w:r>
        <w:t>the</w:t>
      </w:r>
      <w:r>
        <w:rPr>
          <w:spacing w:val="-4"/>
        </w:rPr>
        <w:t xml:space="preserve"> </w:t>
      </w:r>
      <w:r>
        <w:t>ID</w:t>
      </w:r>
      <w:r>
        <w:rPr>
          <w:spacing w:val="-3"/>
        </w:rPr>
        <w:t xml:space="preserve"> </w:t>
      </w:r>
      <w:r>
        <w:t>Token</w:t>
      </w:r>
      <w:r>
        <w:rPr>
          <w:spacing w:val="-2"/>
        </w:rPr>
        <w:t xml:space="preserve"> </w:t>
      </w:r>
      <w:r>
        <w:t>MUST</w:t>
      </w:r>
      <w:r>
        <w:rPr>
          <w:spacing w:val="-3"/>
        </w:rPr>
        <w:t xml:space="preserve"> </w:t>
      </w:r>
      <w:r>
        <w:t>NOT</w:t>
      </w:r>
      <w:r>
        <w:rPr>
          <w:spacing w:val="-3"/>
        </w:rPr>
        <w:t xml:space="preserve"> </w:t>
      </w:r>
      <w:r>
        <w:t>be accepted for processing.</w:t>
      </w:r>
    </w:p>
    <w:p w14:paraId="534CA2B4" w14:textId="77777777" w:rsidR="00197CB7" w:rsidRDefault="00197CB7">
      <w:pPr>
        <w:pStyle w:val="BodyText"/>
        <w:spacing w:before="50"/>
      </w:pPr>
    </w:p>
    <w:p w14:paraId="534CA2B5" w14:textId="77777777" w:rsidR="00197CB7" w:rsidRDefault="00345D0E">
      <w:pPr>
        <w:pStyle w:val="ListParagraph"/>
        <w:numPr>
          <w:ilvl w:val="0"/>
          <w:numId w:val="66"/>
        </w:numPr>
        <w:tabs>
          <w:tab w:val="left" w:pos="360"/>
        </w:tabs>
        <w:ind w:hanging="359"/>
      </w:pPr>
      <w:r>
        <w:t>OPTIONAL.</w:t>
      </w:r>
      <w:r>
        <w:rPr>
          <w:spacing w:val="-4"/>
        </w:rPr>
        <w:t xml:space="preserve"> </w:t>
      </w:r>
      <w:r>
        <w:t>Time</w:t>
      </w:r>
      <w:r>
        <w:rPr>
          <w:spacing w:val="-3"/>
        </w:rPr>
        <w:t xml:space="preserve"> </w:t>
      </w:r>
      <w:r>
        <w:t>at</w:t>
      </w:r>
      <w:r>
        <w:rPr>
          <w:spacing w:val="-2"/>
        </w:rPr>
        <w:t xml:space="preserve"> </w:t>
      </w:r>
      <w:r>
        <w:t>which</w:t>
      </w:r>
      <w:r>
        <w:rPr>
          <w:spacing w:val="-3"/>
        </w:rPr>
        <w:t xml:space="preserve"> </w:t>
      </w:r>
      <w:r>
        <w:t>the</w:t>
      </w:r>
      <w:r>
        <w:rPr>
          <w:spacing w:val="-5"/>
        </w:rPr>
        <w:t xml:space="preserve"> </w:t>
      </w:r>
      <w:r>
        <w:t>JWT</w:t>
      </w:r>
      <w:r>
        <w:rPr>
          <w:spacing w:val="-4"/>
        </w:rPr>
        <w:t xml:space="preserve"> </w:t>
      </w:r>
      <w:r>
        <w:t>was</w:t>
      </w:r>
      <w:r>
        <w:rPr>
          <w:spacing w:val="-3"/>
        </w:rPr>
        <w:t xml:space="preserve"> </w:t>
      </w:r>
      <w:r>
        <w:rPr>
          <w:spacing w:val="-2"/>
        </w:rPr>
        <w:t>issued.</w:t>
      </w:r>
    </w:p>
    <w:p w14:paraId="534CA2B6" w14:textId="77777777" w:rsidR="00197CB7" w:rsidRDefault="00197CB7">
      <w:pPr>
        <w:sectPr w:rsidR="00197CB7">
          <w:type w:val="continuous"/>
          <w:pgSz w:w="11910" w:h="16840"/>
          <w:pgMar w:top="1920" w:right="1280" w:bottom="280" w:left="1280" w:header="545" w:footer="521" w:gutter="0"/>
          <w:cols w:num="2" w:space="720" w:equalWidth="0">
            <w:col w:w="1178" w:space="40"/>
            <w:col w:w="8132"/>
          </w:cols>
        </w:sectPr>
      </w:pPr>
    </w:p>
    <w:p w14:paraId="534CA2B7" w14:textId="129E1BD9" w:rsidR="00197CB7" w:rsidRDefault="00345D0E">
      <w:pPr>
        <w:pStyle w:val="BodyText"/>
        <w:spacing w:before="187" w:line="266" w:lineRule="auto"/>
        <w:ind w:left="138"/>
      </w:pPr>
      <w:r>
        <w:t>The</w:t>
      </w:r>
      <w:r>
        <w:rPr>
          <w:spacing w:val="-2"/>
        </w:rPr>
        <w:t xml:space="preserve"> </w:t>
      </w:r>
      <w:r>
        <w:t>following</w:t>
      </w:r>
      <w:r>
        <w:rPr>
          <w:spacing w:val="-5"/>
        </w:rPr>
        <w:t xml:space="preserve"> </w:t>
      </w:r>
      <w:r>
        <w:t>is</w:t>
      </w:r>
      <w:r>
        <w:rPr>
          <w:spacing w:val="-2"/>
        </w:rPr>
        <w:t xml:space="preserve"> </w:t>
      </w:r>
      <w:r>
        <w:t>an</w:t>
      </w:r>
      <w:r>
        <w:rPr>
          <w:spacing w:val="-2"/>
        </w:rPr>
        <w:t xml:space="preserve"> </w:t>
      </w:r>
      <w:r>
        <w:t>example</w:t>
      </w:r>
      <w:r>
        <w:rPr>
          <w:spacing w:val="-2"/>
        </w:rPr>
        <w:t xml:space="preserve"> </w:t>
      </w:r>
      <w:r>
        <w:t>of</w:t>
      </w:r>
      <w:r>
        <w:rPr>
          <w:spacing w:val="-4"/>
        </w:rPr>
        <w:t xml:space="preserve"> </w:t>
      </w:r>
      <w:r>
        <w:t>the</w:t>
      </w:r>
      <w:r>
        <w:rPr>
          <w:spacing w:val="-2"/>
        </w:rPr>
        <w:t xml:space="preserve"> </w:t>
      </w:r>
      <w:r>
        <w:t>use</w:t>
      </w:r>
      <w:r>
        <w:rPr>
          <w:spacing w:val="-2"/>
        </w:rPr>
        <w:t xml:space="preserve"> </w:t>
      </w:r>
      <w:r>
        <w:t>of</w:t>
      </w:r>
      <w:r>
        <w:rPr>
          <w:spacing w:val="-1"/>
        </w:rPr>
        <w:t xml:space="preserve"> </w:t>
      </w:r>
      <w:r>
        <w:t>the</w:t>
      </w:r>
      <w:r>
        <w:rPr>
          <w:spacing w:val="-2"/>
        </w:rPr>
        <w:t xml:space="preserve"> </w:t>
      </w:r>
      <w:r>
        <w:t>REQUIRED</w:t>
      </w:r>
      <w:r>
        <w:rPr>
          <w:spacing w:val="-3"/>
        </w:rPr>
        <w:t xml:space="preserve"> </w:t>
      </w:r>
      <w:r>
        <w:t>claims</w:t>
      </w:r>
      <w:r>
        <w:rPr>
          <w:spacing w:val="-2"/>
        </w:rPr>
        <w:t xml:space="preserve"> </w:t>
      </w:r>
      <w:r>
        <w:t>for</w:t>
      </w:r>
      <w:r>
        <w:rPr>
          <w:spacing w:val="-1"/>
        </w:rPr>
        <w:t xml:space="preserve"> </w:t>
      </w:r>
      <w:r>
        <w:t>a</w:t>
      </w:r>
      <w:r>
        <w:rPr>
          <w:spacing w:val="-4"/>
        </w:rPr>
        <w:t xml:space="preserve"> </w:t>
      </w:r>
      <w:r>
        <w:t>client</w:t>
      </w:r>
      <w:r>
        <w:rPr>
          <w:spacing w:val="-1"/>
        </w:rPr>
        <w:t xml:space="preserve"> </w:t>
      </w:r>
      <w:r>
        <w:t>authentication</w:t>
      </w:r>
      <w:r>
        <w:rPr>
          <w:spacing w:val="-2"/>
        </w:rPr>
        <w:t xml:space="preserve"> </w:t>
      </w:r>
      <w:r>
        <w:t>JWT</w:t>
      </w:r>
      <w:r>
        <w:rPr>
          <w:spacing w:val="-5"/>
        </w:rPr>
        <w:t xml:space="preserve"> </w:t>
      </w:r>
      <w:r>
        <w:t>as defined in this Schedule. Noting that additional claims MAY be included in this set.</w:t>
      </w:r>
    </w:p>
    <w:p w14:paraId="2426CEAC" w14:textId="77777777" w:rsidR="00554D99" w:rsidRDefault="00554D99" w:rsidP="00554D99">
      <w:pPr>
        <w:pStyle w:val="Boxed1Text"/>
        <w:rPr>
          <w:rStyle w:val="HTMLCode"/>
        </w:rPr>
      </w:pPr>
      <w:r w:rsidRPr="00245A09">
        <w:rPr>
          <w:rStyle w:val="HTMLCode"/>
        </w:rPr>
        <w:t>{</w:t>
      </w:r>
    </w:p>
    <w:p w14:paraId="7FD354FA" w14:textId="77777777" w:rsidR="00554D99" w:rsidRDefault="00554D99" w:rsidP="00554D99">
      <w:pPr>
        <w:pStyle w:val="Boxed1Text"/>
        <w:ind w:firstLine="436"/>
        <w:rPr>
          <w:rStyle w:val="HTMLCode"/>
        </w:rPr>
      </w:pPr>
      <w:r w:rsidRPr="00245A09">
        <w:rPr>
          <w:rStyle w:val="HTMLCode"/>
        </w:rPr>
        <w:t>"iss": "55f9f559-2496-49d4-b6c3-351a586b7484",</w:t>
      </w:r>
    </w:p>
    <w:p w14:paraId="696FF95F" w14:textId="77777777" w:rsidR="00554D99" w:rsidRDefault="00554D99" w:rsidP="00554D99">
      <w:pPr>
        <w:pStyle w:val="Boxed1Text"/>
        <w:ind w:firstLine="436"/>
        <w:rPr>
          <w:rStyle w:val="HTMLCode"/>
        </w:rPr>
      </w:pPr>
      <w:r w:rsidRPr="00245A09">
        <w:rPr>
          <w:rStyle w:val="HTMLCode"/>
        </w:rPr>
        <w:t>"sub": "55f9f559-2496-49d4-b6c3-351a586b7484",</w:t>
      </w:r>
    </w:p>
    <w:p w14:paraId="07BEA9C6" w14:textId="77777777" w:rsidR="00554D99" w:rsidRDefault="00554D99" w:rsidP="00554D99">
      <w:pPr>
        <w:pStyle w:val="Boxed1Text"/>
        <w:ind w:firstLine="436"/>
        <w:rPr>
          <w:rStyle w:val="HTMLCode"/>
        </w:rPr>
      </w:pPr>
      <w:r w:rsidRPr="00245A09">
        <w:rPr>
          <w:rStyle w:val="HTMLCode"/>
        </w:rPr>
        <w:t>"aud": "https://idexchange.gov.au/token",</w:t>
      </w:r>
    </w:p>
    <w:p w14:paraId="3883D8DD" w14:textId="77777777" w:rsidR="00554D99" w:rsidRDefault="00554D99" w:rsidP="00554D99">
      <w:pPr>
        <w:pStyle w:val="Boxed1Text"/>
        <w:ind w:firstLine="436"/>
        <w:rPr>
          <w:rStyle w:val="HTMLCode"/>
        </w:rPr>
      </w:pPr>
      <w:r w:rsidRPr="00245A09">
        <w:rPr>
          <w:rStyle w:val="HTMLCode"/>
        </w:rPr>
        <w:t>"iat": 1418698788,</w:t>
      </w:r>
    </w:p>
    <w:p w14:paraId="35235826" w14:textId="77777777" w:rsidR="00554D99" w:rsidRDefault="00554D99" w:rsidP="00554D99">
      <w:pPr>
        <w:pStyle w:val="Boxed1Text"/>
        <w:ind w:firstLine="436"/>
        <w:rPr>
          <w:rStyle w:val="HTMLCode"/>
        </w:rPr>
      </w:pPr>
      <w:r w:rsidRPr="00245A09">
        <w:rPr>
          <w:rStyle w:val="HTMLCode"/>
        </w:rPr>
        <w:t>"exp": 1418698848,</w:t>
      </w:r>
    </w:p>
    <w:p w14:paraId="27F976AF" w14:textId="77777777" w:rsidR="00554D99" w:rsidRDefault="00554D99" w:rsidP="00554D99">
      <w:pPr>
        <w:pStyle w:val="Boxed1Text"/>
        <w:ind w:firstLine="436"/>
        <w:rPr>
          <w:rStyle w:val="HTMLCode"/>
        </w:rPr>
      </w:pPr>
      <w:r w:rsidRPr="00245A09">
        <w:rPr>
          <w:rStyle w:val="HTMLCode"/>
        </w:rPr>
        <w:t>"jti": "1418698788/107c4da5194df463e52b56865c5af34e5595"</w:t>
      </w:r>
    </w:p>
    <w:p w14:paraId="284AD8FD" w14:textId="77777777" w:rsidR="00554D99" w:rsidRPr="00245A09" w:rsidRDefault="00554D99" w:rsidP="00554D99">
      <w:pPr>
        <w:pStyle w:val="Boxed1Text"/>
        <w:keepNext/>
        <w:rPr>
          <w:rStyle w:val="HTMLCode"/>
        </w:rPr>
      </w:pPr>
      <w:r w:rsidRPr="00245A09">
        <w:rPr>
          <w:rStyle w:val="HTMLCode"/>
        </w:rPr>
        <w:t>}</w:t>
      </w:r>
    </w:p>
    <w:p w14:paraId="534CA2D5" w14:textId="77777777" w:rsidR="00197CB7" w:rsidRDefault="00345D0E">
      <w:pPr>
        <w:ind w:left="138"/>
        <w:rPr>
          <w:b/>
        </w:rPr>
      </w:pPr>
      <w:r>
        <w:rPr>
          <w:b/>
        </w:rPr>
        <w:t>Figure</w:t>
      </w:r>
      <w:r>
        <w:rPr>
          <w:b/>
          <w:spacing w:val="-5"/>
        </w:rPr>
        <w:t xml:space="preserve"> </w:t>
      </w:r>
      <w:r>
        <w:rPr>
          <w:b/>
        </w:rPr>
        <w:t>4</w:t>
      </w:r>
      <w:r>
        <w:rPr>
          <w:b/>
          <w:spacing w:val="-4"/>
        </w:rPr>
        <w:t xml:space="preserve"> </w:t>
      </w:r>
      <w:r>
        <w:rPr>
          <w:b/>
        </w:rPr>
        <w:t>Client</w:t>
      </w:r>
      <w:r>
        <w:rPr>
          <w:b/>
          <w:spacing w:val="-5"/>
        </w:rPr>
        <w:t xml:space="preserve"> </w:t>
      </w:r>
      <w:r>
        <w:rPr>
          <w:b/>
        </w:rPr>
        <w:t>authentication</w:t>
      </w:r>
      <w:r>
        <w:rPr>
          <w:b/>
          <w:spacing w:val="-5"/>
        </w:rPr>
        <w:t xml:space="preserve"> </w:t>
      </w:r>
      <w:r>
        <w:rPr>
          <w:b/>
        </w:rPr>
        <w:t>JWT</w:t>
      </w:r>
      <w:r>
        <w:rPr>
          <w:b/>
          <w:spacing w:val="-4"/>
        </w:rPr>
        <w:t xml:space="preserve"> </w:t>
      </w:r>
      <w:r>
        <w:rPr>
          <w:b/>
          <w:spacing w:val="-2"/>
        </w:rPr>
        <w:t>example</w:t>
      </w:r>
    </w:p>
    <w:p w14:paraId="534CA2D6" w14:textId="77777777" w:rsidR="00197CB7" w:rsidRDefault="00197CB7">
      <w:pPr>
        <w:pStyle w:val="BodyText"/>
        <w:spacing w:before="106"/>
        <w:rPr>
          <w:b/>
        </w:rPr>
      </w:pPr>
    </w:p>
    <w:p w14:paraId="534CA2D7" w14:textId="77777777" w:rsidR="00197CB7" w:rsidRDefault="00345D0E">
      <w:pPr>
        <w:pStyle w:val="Heading3"/>
        <w:numPr>
          <w:ilvl w:val="3"/>
          <w:numId w:val="74"/>
        </w:numPr>
        <w:tabs>
          <w:tab w:val="left" w:pos="1578"/>
        </w:tabs>
        <w:spacing w:before="1"/>
      </w:pPr>
      <w:r>
        <w:rPr>
          <w:color w:val="1C1C1C"/>
        </w:rPr>
        <w:t xml:space="preserve">Dynamic </w:t>
      </w:r>
      <w:r>
        <w:rPr>
          <w:color w:val="1C1C1C"/>
          <w:spacing w:val="-2"/>
        </w:rPr>
        <w:t>registration</w:t>
      </w:r>
    </w:p>
    <w:p w14:paraId="534CA2D8" w14:textId="77777777" w:rsidR="00197CB7" w:rsidRDefault="00345D0E">
      <w:pPr>
        <w:pStyle w:val="BodyText"/>
        <w:spacing w:before="206"/>
        <w:ind w:left="138"/>
      </w:pPr>
      <w:r>
        <w:t>An</w:t>
      </w:r>
      <w:r>
        <w:rPr>
          <w:spacing w:val="-3"/>
        </w:rPr>
        <w:t xml:space="preserve"> </w:t>
      </w:r>
      <w:r>
        <w:t>IXP</w:t>
      </w:r>
      <w:r>
        <w:rPr>
          <w:spacing w:val="-4"/>
        </w:rPr>
        <w:t xml:space="preserve"> </w:t>
      </w:r>
      <w:r>
        <w:t>MAY</w:t>
      </w:r>
      <w:r>
        <w:rPr>
          <w:spacing w:val="-4"/>
        </w:rPr>
        <w:t xml:space="preserve"> </w:t>
      </w:r>
      <w:r>
        <w:t>support</w:t>
      </w:r>
      <w:r>
        <w:rPr>
          <w:spacing w:val="-2"/>
        </w:rPr>
        <w:t xml:space="preserve"> </w:t>
      </w:r>
      <w:r>
        <w:t>the</w:t>
      </w:r>
      <w:r>
        <w:rPr>
          <w:spacing w:val="-2"/>
        </w:rPr>
        <w:t xml:space="preserve"> </w:t>
      </w:r>
      <w:r>
        <w:t>dynamic</w:t>
      </w:r>
      <w:r>
        <w:rPr>
          <w:spacing w:val="-5"/>
        </w:rPr>
        <w:t xml:space="preserve"> </w:t>
      </w:r>
      <w:r>
        <w:t>registration</w:t>
      </w:r>
      <w:r>
        <w:rPr>
          <w:spacing w:val="-3"/>
        </w:rPr>
        <w:t xml:space="preserve"> </w:t>
      </w:r>
      <w:r>
        <w:t>of</w:t>
      </w:r>
      <w:r>
        <w:rPr>
          <w:spacing w:val="-4"/>
        </w:rPr>
        <w:t xml:space="preserve"> </w:t>
      </w:r>
      <w:r>
        <w:rPr>
          <w:spacing w:val="-2"/>
        </w:rPr>
        <w:t>clients.</w:t>
      </w:r>
    </w:p>
    <w:p w14:paraId="534CA2D9" w14:textId="77777777" w:rsidR="00197CB7" w:rsidRDefault="00197CB7">
      <w:pPr>
        <w:pStyle w:val="BodyText"/>
        <w:spacing w:before="106"/>
      </w:pPr>
    </w:p>
    <w:p w14:paraId="534CA2DA" w14:textId="77777777" w:rsidR="00197CB7" w:rsidRDefault="00345D0E">
      <w:pPr>
        <w:pStyle w:val="Heading3"/>
        <w:numPr>
          <w:ilvl w:val="3"/>
          <w:numId w:val="74"/>
        </w:numPr>
        <w:tabs>
          <w:tab w:val="left" w:pos="1578"/>
        </w:tabs>
        <w:spacing w:before="1"/>
      </w:pPr>
      <w:r>
        <w:rPr>
          <w:color w:val="1C1C1C"/>
          <w:spacing w:val="-2"/>
        </w:rPr>
        <w:t>Discovery</w:t>
      </w:r>
    </w:p>
    <w:p w14:paraId="534CA2DB" w14:textId="77777777" w:rsidR="00197CB7" w:rsidRDefault="00345D0E">
      <w:pPr>
        <w:pStyle w:val="BodyText"/>
        <w:spacing w:before="206" w:line="266" w:lineRule="auto"/>
        <w:ind w:left="138"/>
      </w:pPr>
      <w:r>
        <w:t>Endpoints</w:t>
      </w:r>
      <w:r>
        <w:rPr>
          <w:spacing w:val="-4"/>
        </w:rPr>
        <w:t xml:space="preserve"> </w:t>
      </w:r>
      <w:r>
        <w:t>and</w:t>
      </w:r>
      <w:r>
        <w:rPr>
          <w:spacing w:val="-2"/>
        </w:rPr>
        <w:t xml:space="preserve"> </w:t>
      </w:r>
      <w:r>
        <w:t>parameters</w:t>
      </w:r>
      <w:r>
        <w:rPr>
          <w:spacing w:val="-2"/>
        </w:rPr>
        <w:t xml:space="preserve"> </w:t>
      </w:r>
      <w:r>
        <w:t>specified</w:t>
      </w:r>
      <w:r>
        <w:rPr>
          <w:spacing w:val="-2"/>
        </w:rPr>
        <w:t xml:space="preserve"> </w:t>
      </w:r>
      <w:r>
        <w:t>in</w:t>
      </w:r>
      <w:r>
        <w:rPr>
          <w:spacing w:val="-2"/>
        </w:rPr>
        <w:t xml:space="preserve"> </w:t>
      </w:r>
      <w:r>
        <w:t>the</w:t>
      </w:r>
      <w:r>
        <w:rPr>
          <w:spacing w:val="-2"/>
        </w:rPr>
        <w:t xml:space="preserve"> </w:t>
      </w:r>
      <w:r>
        <w:t>discovery</w:t>
      </w:r>
      <w:r>
        <w:rPr>
          <w:spacing w:val="-5"/>
        </w:rPr>
        <w:t xml:space="preserve"> </w:t>
      </w:r>
      <w:r>
        <w:t>document</w:t>
      </w:r>
      <w:r>
        <w:rPr>
          <w:spacing w:val="-1"/>
        </w:rPr>
        <w:t xml:space="preserve"> </w:t>
      </w:r>
      <w:r>
        <w:t>below</w:t>
      </w:r>
      <w:r>
        <w:rPr>
          <w:spacing w:val="-6"/>
        </w:rPr>
        <w:t xml:space="preserve"> </w:t>
      </w:r>
      <w:r>
        <w:t>MAY</w:t>
      </w:r>
      <w:r>
        <w:rPr>
          <w:spacing w:val="-3"/>
        </w:rPr>
        <w:t xml:space="preserve"> </w:t>
      </w:r>
      <w:r>
        <w:t>be</w:t>
      </w:r>
      <w:r>
        <w:rPr>
          <w:spacing w:val="-2"/>
        </w:rPr>
        <w:t xml:space="preserve"> </w:t>
      </w:r>
      <w:r>
        <w:t>considered</w:t>
      </w:r>
      <w:r>
        <w:rPr>
          <w:spacing w:val="-5"/>
        </w:rPr>
        <w:t xml:space="preserve"> </w:t>
      </w:r>
      <w:r>
        <w:t>public information regardless of the existence of the discovery document.</w:t>
      </w:r>
    </w:p>
    <w:p w14:paraId="534CA2DC" w14:textId="77777777" w:rsidR="00197CB7" w:rsidRDefault="00345D0E">
      <w:pPr>
        <w:pStyle w:val="BodyText"/>
        <w:spacing w:before="177" w:line="266" w:lineRule="auto"/>
        <w:ind w:left="138" w:right="537"/>
      </w:pPr>
      <w:r>
        <w:t>An</w:t>
      </w:r>
      <w:r>
        <w:rPr>
          <w:spacing w:val="-2"/>
        </w:rPr>
        <w:t xml:space="preserve"> </w:t>
      </w:r>
      <w:r>
        <w:t>IXP</w:t>
      </w:r>
      <w:r>
        <w:rPr>
          <w:spacing w:val="-3"/>
        </w:rPr>
        <w:t xml:space="preserve"> </w:t>
      </w:r>
      <w:r>
        <w:t>MUST</w:t>
      </w:r>
      <w:r>
        <w:rPr>
          <w:spacing w:val="-3"/>
        </w:rPr>
        <w:t xml:space="preserve"> </w:t>
      </w:r>
      <w:r>
        <w:t>provide</w:t>
      </w:r>
      <w:r>
        <w:rPr>
          <w:spacing w:val="-2"/>
        </w:rPr>
        <w:t xml:space="preserve"> </w:t>
      </w:r>
      <w:r>
        <w:t>a</w:t>
      </w:r>
      <w:r>
        <w:rPr>
          <w:spacing w:val="-2"/>
        </w:rPr>
        <w:t xml:space="preserve"> </w:t>
      </w:r>
      <w:r>
        <w:t>well-known</w:t>
      </w:r>
      <w:r>
        <w:rPr>
          <w:spacing w:val="-5"/>
        </w:rPr>
        <w:t xml:space="preserve"> </w:t>
      </w:r>
      <w:r>
        <w:t>endpoint</w:t>
      </w:r>
      <w:r>
        <w:rPr>
          <w:spacing w:val="-1"/>
        </w:rPr>
        <w:t xml:space="preserve"> </w:t>
      </w:r>
      <w:r>
        <w:t>for</w:t>
      </w:r>
      <w:r>
        <w:rPr>
          <w:spacing w:val="-1"/>
        </w:rPr>
        <w:t xml:space="preserve"> </w:t>
      </w:r>
      <w:r>
        <w:t>its</w:t>
      </w:r>
      <w:r>
        <w:rPr>
          <w:spacing w:val="-4"/>
        </w:rPr>
        <w:t xml:space="preserve"> </w:t>
      </w:r>
      <w:r>
        <w:t>configuration</w:t>
      </w:r>
      <w:r>
        <w:rPr>
          <w:spacing w:val="-2"/>
        </w:rPr>
        <w:t xml:space="preserve"> </w:t>
      </w:r>
      <w:r>
        <w:t>as</w:t>
      </w:r>
      <w:r>
        <w:rPr>
          <w:spacing w:val="-2"/>
        </w:rPr>
        <w:t xml:space="preserve"> </w:t>
      </w:r>
      <w:r>
        <w:t>described</w:t>
      </w:r>
      <w:r>
        <w:rPr>
          <w:spacing w:val="-5"/>
        </w:rPr>
        <w:t xml:space="preserve"> </w:t>
      </w:r>
      <w:r>
        <w:t>in</w:t>
      </w:r>
      <w:r>
        <w:rPr>
          <w:spacing w:val="-5"/>
        </w:rPr>
        <w:t xml:space="preserve"> </w:t>
      </w:r>
      <w:r>
        <w:t>the</w:t>
      </w:r>
      <w:r>
        <w:rPr>
          <w:spacing w:val="-2"/>
        </w:rPr>
        <w:t xml:space="preserve"> </w:t>
      </w:r>
      <w:r>
        <w:t>OpenID Connect Discovery 1.0.</w:t>
      </w:r>
    </w:p>
    <w:p w14:paraId="534CA2DD" w14:textId="77777777" w:rsidR="00197CB7" w:rsidRDefault="00345D0E">
      <w:pPr>
        <w:pStyle w:val="BodyText"/>
        <w:spacing w:before="178" w:line="266" w:lineRule="auto"/>
        <w:ind w:left="138" w:right="252" w:hanging="1"/>
      </w:pPr>
      <w:r>
        <w:t>An</w:t>
      </w:r>
      <w:r>
        <w:rPr>
          <w:spacing w:val="-2"/>
        </w:rPr>
        <w:t xml:space="preserve"> </w:t>
      </w:r>
      <w:r>
        <w:t>IXP</w:t>
      </w:r>
      <w:r>
        <w:rPr>
          <w:spacing w:val="-3"/>
        </w:rPr>
        <w:t xml:space="preserve"> </w:t>
      </w:r>
      <w:r>
        <w:t>MUST</w:t>
      </w:r>
      <w:r>
        <w:rPr>
          <w:spacing w:val="-3"/>
        </w:rPr>
        <w:t xml:space="preserve"> </w:t>
      </w:r>
      <w:r>
        <w:t>secure</w:t>
      </w:r>
      <w:r>
        <w:rPr>
          <w:spacing w:val="-2"/>
        </w:rPr>
        <w:t xml:space="preserve"> </w:t>
      </w:r>
      <w:r>
        <w:t>the</w:t>
      </w:r>
      <w:r>
        <w:rPr>
          <w:spacing w:val="-4"/>
        </w:rPr>
        <w:t xml:space="preserve"> </w:t>
      </w:r>
      <w:r>
        <w:t>well-known</w:t>
      </w:r>
      <w:r>
        <w:rPr>
          <w:spacing w:val="-2"/>
        </w:rPr>
        <w:t xml:space="preserve"> </w:t>
      </w:r>
      <w:r>
        <w:t>endpoint</w:t>
      </w:r>
      <w:r>
        <w:rPr>
          <w:spacing w:val="-3"/>
        </w:rPr>
        <w:t xml:space="preserve"> </w:t>
      </w:r>
      <w:r>
        <w:t>as</w:t>
      </w:r>
      <w:r>
        <w:rPr>
          <w:spacing w:val="-2"/>
        </w:rPr>
        <w:t xml:space="preserve"> </w:t>
      </w:r>
      <w:r>
        <w:t>outlined</w:t>
      </w:r>
      <w:r>
        <w:rPr>
          <w:spacing w:val="-2"/>
        </w:rPr>
        <w:t xml:space="preserve"> </w:t>
      </w:r>
      <w:r>
        <w:t>in</w:t>
      </w:r>
      <w:r>
        <w:rPr>
          <w:spacing w:val="-5"/>
        </w:rPr>
        <w:t xml:space="preserve"> </w:t>
      </w:r>
      <w:r>
        <w:t>OpenID</w:t>
      </w:r>
      <w:r>
        <w:rPr>
          <w:spacing w:val="-3"/>
        </w:rPr>
        <w:t xml:space="preserve"> </w:t>
      </w:r>
      <w:r>
        <w:t>Connect</w:t>
      </w:r>
      <w:r>
        <w:rPr>
          <w:spacing w:val="-1"/>
        </w:rPr>
        <w:t xml:space="preserve"> </w:t>
      </w:r>
      <w:r>
        <w:t>Discovery</w:t>
      </w:r>
      <w:r>
        <w:rPr>
          <w:spacing w:val="-5"/>
        </w:rPr>
        <w:t xml:space="preserve"> </w:t>
      </w:r>
      <w:r>
        <w:t>1.0.</w:t>
      </w:r>
      <w:r>
        <w:rPr>
          <w:spacing w:val="-2"/>
        </w:rPr>
        <w:t xml:space="preserve"> </w:t>
      </w:r>
      <w:r>
        <w:t>An IXP MAY apply additional security controls if required by their business need.</w:t>
      </w:r>
    </w:p>
    <w:p w14:paraId="534CA2DE" w14:textId="77777777" w:rsidR="00197CB7" w:rsidRDefault="00345D0E">
      <w:pPr>
        <w:pStyle w:val="BodyText"/>
        <w:spacing w:before="180"/>
        <w:ind w:left="138"/>
      </w:pPr>
      <w:r>
        <w:t>The</w:t>
      </w:r>
      <w:r>
        <w:rPr>
          <w:spacing w:val="-5"/>
        </w:rPr>
        <w:t xml:space="preserve"> </w:t>
      </w:r>
      <w:r>
        <w:t>discovery</w:t>
      </w:r>
      <w:r>
        <w:rPr>
          <w:spacing w:val="-3"/>
        </w:rPr>
        <w:t xml:space="preserve"> </w:t>
      </w:r>
      <w:r>
        <w:t>document</w:t>
      </w:r>
      <w:r>
        <w:rPr>
          <w:spacing w:val="-2"/>
        </w:rPr>
        <w:t xml:space="preserve"> </w:t>
      </w:r>
      <w:r>
        <w:t>published</w:t>
      </w:r>
      <w:r>
        <w:rPr>
          <w:spacing w:val="-3"/>
        </w:rPr>
        <w:t xml:space="preserve"> </w:t>
      </w:r>
      <w:r>
        <w:t>by</w:t>
      </w:r>
      <w:r>
        <w:rPr>
          <w:spacing w:val="-3"/>
        </w:rPr>
        <w:t xml:space="preserve"> </w:t>
      </w:r>
      <w:r>
        <w:t>a</w:t>
      </w:r>
      <w:r>
        <w:rPr>
          <w:spacing w:val="-3"/>
        </w:rPr>
        <w:t xml:space="preserve"> </w:t>
      </w:r>
      <w:r>
        <w:t>IXP</w:t>
      </w:r>
      <w:r>
        <w:rPr>
          <w:spacing w:val="-4"/>
        </w:rPr>
        <w:t xml:space="preserve"> </w:t>
      </w:r>
      <w:r>
        <w:t>MUST</w:t>
      </w:r>
      <w:r>
        <w:rPr>
          <w:spacing w:val="-4"/>
        </w:rPr>
        <w:t xml:space="preserve"> </w:t>
      </w:r>
      <w:r>
        <w:t>as</w:t>
      </w:r>
      <w:r>
        <w:rPr>
          <w:spacing w:val="-8"/>
        </w:rPr>
        <w:t xml:space="preserve"> </w:t>
      </w:r>
      <w:r>
        <w:t>a</w:t>
      </w:r>
      <w:r>
        <w:rPr>
          <w:spacing w:val="-3"/>
        </w:rPr>
        <w:t xml:space="preserve"> </w:t>
      </w:r>
      <w:r>
        <w:t>minimum</w:t>
      </w:r>
      <w:r>
        <w:rPr>
          <w:spacing w:val="-2"/>
        </w:rPr>
        <w:t xml:space="preserve"> </w:t>
      </w:r>
      <w:r>
        <w:t>contain</w:t>
      </w:r>
      <w:r>
        <w:rPr>
          <w:spacing w:val="-6"/>
        </w:rPr>
        <w:t xml:space="preserve"> </w:t>
      </w:r>
      <w:r>
        <w:t>the</w:t>
      </w:r>
      <w:r>
        <w:rPr>
          <w:spacing w:val="-5"/>
        </w:rPr>
        <w:t xml:space="preserve"> </w:t>
      </w:r>
      <w:r>
        <w:t>following</w:t>
      </w:r>
      <w:r>
        <w:rPr>
          <w:spacing w:val="-2"/>
        </w:rPr>
        <w:t xml:space="preserve"> fields:</w:t>
      </w:r>
    </w:p>
    <w:p w14:paraId="534CA2DF" w14:textId="77777777" w:rsidR="00197CB7" w:rsidRDefault="00345D0E">
      <w:pPr>
        <w:pStyle w:val="ListParagraph"/>
        <w:numPr>
          <w:ilvl w:val="4"/>
          <w:numId w:val="74"/>
        </w:numPr>
        <w:tabs>
          <w:tab w:val="left" w:pos="858"/>
        </w:tabs>
        <w:spacing w:before="207"/>
        <w:rPr>
          <w:rFonts w:ascii="Consolas" w:hAnsi="Consolas"/>
          <w:sz w:val="20"/>
        </w:rPr>
      </w:pPr>
      <w:r>
        <w:rPr>
          <w:rFonts w:ascii="Consolas" w:hAnsi="Consolas"/>
          <w:spacing w:val="-2"/>
          <w:sz w:val="20"/>
        </w:rPr>
        <w:t>issuer</w:t>
      </w:r>
    </w:p>
    <w:p w14:paraId="534CA2E0" w14:textId="77777777" w:rsidR="00197CB7" w:rsidRDefault="00345D0E">
      <w:pPr>
        <w:pStyle w:val="ListParagraph"/>
        <w:numPr>
          <w:ilvl w:val="5"/>
          <w:numId w:val="74"/>
        </w:numPr>
        <w:tabs>
          <w:tab w:val="left" w:pos="1577"/>
        </w:tabs>
        <w:spacing w:before="28"/>
        <w:ind w:left="1577" w:hanging="359"/>
      </w:pPr>
      <w:r>
        <w:t>REQUIRED.</w:t>
      </w:r>
      <w:r>
        <w:rPr>
          <w:spacing w:val="-3"/>
        </w:rPr>
        <w:t xml:space="preserve"> </w:t>
      </w:r>
      <w:r>
        <w:t>The</w:t>
      </w:r>
      <w:r>
        <w:rPr>
          <w:spacing w:val="-3"/>
        </w:rPr>
        <w:t xml:space="preserve"> </w:t>
      </w:r>
      <w:r>
        <w:t>fully</w:t>
      </w:r>
      <w:r>
        <w:rPr>
          <w:spacing w:val="-3"/>
        </w:rPr>
        <w:t xml:space="preserve"> </w:t>
      </w:r>
      <w:r>
        <w:t>qualified</w:t>
      </w:r>
      <w:r>
        <w:rPr>
          <w:spacing w:val="-3"/>
        </w:rPr>
        <w:t xml:space="preserve"> </w:t>
      </w:r>
      <w:r>
        <w:t>issuer</w:t>
      </w:r>
      <w:r>
        <w:rPr>
          <w:spacing w:val="-2"/>
        </w:rPr>
        <w:t xml:space="preserve"> </w:t>
      </w:r>
      <w:r>
        <w:t>URL</w:t>
      </w:r>
      <w:r>
        <w:rPr>
          <w:spacing w:val="-4"/>
        </w:rPr>
        <w:t xml:space="preserve"> </w:t>
      </w:r>
      <w:r>
        <w:t>of</w:t>
      </w:r>
      <w:r>
        <w:rPr>
          <w:spacing w:val="-5"/>
        </w:rPr>
        <w:t xml:space="preserve"> </w:t>
      </w:r>
      <w:r>
        <w:t>the</w:t>
      </w:r>
      <w:r>
        <w:rPr>
          <w:spacing w:val="-4"/>
        </w:rPr>
        <w:t xml:space="preserve"> </w:t>
      </w:r>
      <w:r>
        <w:rPr>
          <w:spacing w:val="-2"/>
        </w:rPr>
        <w:t>server.</w:t>
      </w:r>
    </w:p>
    <w:p w14:paraId="534CA2E1" w14:textId="77777777" w:rsidR="00197CB7" w:rsidRDefault="00345D0E">
      <w:pPr>
        <w:pStyle w:val="ListParagraph"/>
        <w:numPr>
          <w:ilvl w:val="4"/>
          <w:numId w:val="74"/>
        </w:numPr>
        <w:tabs>
          <w:tab w:val="left" w:pos="858"/>
        </w:tabs>
        <w:spacing w:before="11"/>
        <w:rPr>
          <w:rFonts w:ascii="Consolas" w:hAnsi="Consolas"/>
          <w:sz w:val="20"/>
        </w:rPr>
      </w:pPr>
      <w:r>
        <w:rPr>
          <w:rFonts w:ascii="Consolas" w:hAnsi="Consolas"/>
          <w:spacing w:val="-2"/>
          <w:sz w:val="20"/>
        </w:rPr>
        <w:t>authorization_endpoint</w:t>
      </w:r>
    </w:p>
    <w:p w14:paraId="534CA2E2" w14:textId="77777777" w:rsidR="00197CB7" w:rsidRDefault="00345D0E">
      <w:pPr>
        <w:pStyle w:val="ListParagraph"/>
        <w:numPr>
          <w:ilvl w:val="5"/>
          <w:numId w:val="74"/>
        </w:numPr>
        <w:tabs>
          <w:tab w:val="left" w:pos="1576"/>
          <w:tab w:val="left" w:pos="1578"/>
        </w:tabs>
        <w:spacing w:before="25" w:line="247" w:lineRule="auto"/>
        <w:ind w:right="241"/>
      </w:pPr>
      <w:r>
        <w:t>REQUIRED.</w:t>
      </w:r>
      <w:r>
        <w:rPr>
          <w:spacing w:val="-3"/>
        </w:rPr>
        <w:t xml:space="preserve"> </w:t>
      </w:r>
      <w:r>
        <w:t>The</w:t>
      </w:r>
      <w:r>
        <w:rPr>
          <w:spacing w:val="-3"/>
        </w:rPr>
        <w:t xml:space="preserve"> </w:t>
      </w:r>
      <w:r>
        <w:t>fully</w:t>
      </w:r>
      <w:r>
        <w:rPr>
          <w:spacing w:val="-3"/>
        </w:rPr>
        <w:t xml:space="preserve"> </w:t>
      </w:r>
      <w:r>
        <w:t>qualified</w:t>
      </w:r>
      <w:r>
        <w:rPr>
          <w:spacing w:val="-3"/>
        </w:rPr>
        <w:t xml:space="preserve"> </w:t>
      </w:r>
      <w:r>
        <w:t>URL</w:t>
      </w:r>
      <w:r>
        <w:rPr>
          <w:spacing w:val="-4"/>
        </w:rPr>
        <w:t xml:space="preserve"> </w:t>
      </w:r>
      <w:r>
        <w:t>of</w:t>
      </w:r>
      <w:r>
        <w:rPr>
          <w:spacing w:val="-5"/>
        </w:rPr>
        <w:t xml:space="preserve"> </w:t>
      </w:r>
      <w:r>
        <w:t>the</w:t>
      </w:r>
      <w:r>
        <w:rPr>
          <w:spacing w:val="-3"/>
        </w:rPr>
        <w:t xml:space="preserve"> </w:t>
      </w:r>
      <w:r>
        <w:t>server’s</w:t>
      </w:r>
      <w:r>
        <w:rPr>
          <w:spacing w:val="-5"/>
        </w:rPr>
        <w:t xml:space="preserve"> </w:t>
      </w:r>
      <w:r>
        <w:t>Authorisation</w:t>
      </w:r>
      <w:r>
        <w:rPr>
          <w:spacing w:val="-3"/>
        </w:rPr>
        <w:t xml:space="preserve"> </w:t>
      </w:r>
      <w:r>
        <w:t>Endpoint</w:t>
      </w:r>
      <w:r>
        <w:rPr>
          <w:spacing w:val="-2"/>
        </w:rPr>
        <w:t xml:space="preserve"> </w:t>
      </w:r>
      <w:r>
        <w:t>defined in RFC 6749.</w:t>
      </w:r>
    </w:p>
    <w:p w14:paraId="534CA2E3" w14:textId="77777777" w:rsidR="00197CB7" w:rsidRDefault="00197CB7">
      <w:pPr>
        <w:spacing w:line="247" w:lineRule="auto"/>
        <w:sectPr w:rsidR="00197CB7">
          <w:type w:val="continuous"/>
          <w:pgSz w:w="11910" w:h="16840"/>
          <w:pgMar w:top="1920" w:right="1280" w:bottom="280" w:left="1280" w:header="545" w:footer="521" w:gutter="0"/>
          <w:cols w:space="720"/>
        </w:sectPr>
      </w:pPr>
    </w:p>
    <w:p w14:paraId="534CA2E4" w14:textId="77777777" w:rsidR="00197CB7" w:rsidRDefault="00197CB7">
      <w:pPr>
        <w:pStyle w:val="BodyText"/>
        <w:rPr>
          <w:sz w:val="20"/>
        </w:rPr>
      </w:pPr>
    </w:p>
    <w:p w14:paraId="534CA2E5" w14:textId="77777777" w:rsidR="00197CB7" w:rsidRDefault="00197CB7">
      <w:pPr>
        <w:pStyle w:val="BodyText"/>
        <w:rPr>
          <w:sz w:val="20"/>
        </w:rPr>
      </w:pPr>
    </w:p>
    <w:p w14:paraId="534CA2E6" w14:textId="77777777" w:rsidR="00197CB7" w:rsidRDefault="00197CB7">
      <w:pPr>
        <w:pStyle w:val="BodyText"/>
        <w:spacing w:before="10"/>
        <w:rPr>
          <w:sz w:val="20"/>
        </w:rPr>
      </w:pPr>
    </w:p>
    <w:p w14:paraId="534CA2E7" w14:textId="77777777" w:rsidR="00197CB7" w:rsidRDefault="00345D0E">
      <w:pPr>
        <w:pStyle w:val="ListParagraph"/>
        <w:numPr>
          <w:ilvl w:val="4"/>
          <w:numId w:val="74"/>
        </w:numPr>
        <w:tabs>
          <w:tab w:val="left" w:pos="858"/>
        </w:tabs>
        <w:rPr>
          <w:rFonts w:ascii="Consolas" w:hAnsi="Consolas"/>
          <w:sz w:val="20"/>
        </w:rPr>
      </w:pPr>
      <w:r>
        <w:rPr>
          <w:rFonts w:ascii="Consolas" w:hAnsi="Consolas"/>
          <w:spacing w:val="-2"/>
          <w:sz w:val="20"/>
        </w:rPr>
        <w:t>token_endpoint</w:t>
      </w:r>
    </w:p>
    <w:p w14:paraId="534CA2E8" w14:textId="77777777" w:rsidR="00197CB7" w:rsidRDefault="00345D0E">
      <w:pPr>
        <w:pStyle w:val="ListParagraph"/>
        <w:numPr>
          <w:ilvl w:val="5"/>
          <w:numId w:val="74"/>
        </w:numPr>
        <w:tabs>
          <w:tab w:val="left" w:pos="1576"/>
          <w:tab w:val="left" w:pos="1578"/>
        </w:tabs>
        <w:spacing w:before="27" w:line="247" w:lineRule="auto"/>
        <w:ind w:right="194"/>
      </w:pPr>
      <w:r>
        <w:t>REQUIRED.</w:t>
      </w:r>
      <w:r>
        <w:rPr>
          <w:spacing w:val="-2"/>
        </w:rPr>
        <w:t xml:space="preserve"> </w:t>
      </w:r>
      <w:r>
        <w:t>The</w:t>
      </w:r>
      <w:r>
        <w:rPr>
          <w:spacing w:val="-2"/>
        </w:rPr>
        <w:t xml:space="preserve"> </w:t>
      </w:r>
      <w:r>
        <w:t>fully</w:t>
      </w:r>
      <w:r>
        <w:rPr>
          <w:spacing w:val="-2"/>
        </w:rPr>
        <w:t xml:space="preserve"> </w:t>
      </w:r>
      <w:r>
        <w:t>qualified</w:t>
      </w:r>
      <w:r>
        <w:rPr>
          <w:spacing w:val="-2"/>
        </w:rPr>
        <w:t xml:space="preserve"> </w:t>
      </w:r>
      <w:r>
        <w:t>URL</w:t>
      </w:r>
      <w:r>
        <w:rPr>
          <w:spacing w:val="-3"/>
        </w:rPr>
        <w:t xml:space="preserve"> </w:t>
      </w:r>
      <w:r>
        <w:t>of</w:t>
      </w:r>
      <w:r>
        <w:rPr>
          <w:spacing w:val="-4"/>
        </w:rPr>
        <w:t xml:space="preserve"> </w:t>
      </w:r>
      <w:r>
        <w:t>the</w:t>
      </w:r>
      <w:r>
        <w:rPr>
          <w:spacing w:val="-2"/>
        </w:rPr>
        <w:t xml:space="preserve"> </w:t>
      </w:r>
      <w:r>
        <w:t>server’s</w:t>
      </w:r>
      <w:r>
        <w:rPr>
          <w:spacing w:val="-4"/>
        </w:rPr>
        <w:t xml:space="preserve"> </w:t>
      </w:r>
      <w:r>
        <w:t>Token</w:t>
      </w:r>
      <w:r>
        <w:rPr>
          <w:spacing w:val="-2"/>
        </w:rPr>
        <w:t xml:space="preserve"> </w:t>
      </w:r>
      <w:r>
        <w:t>Endpoint</w:t>
      </w:r>
      <w:r>
        <w:rPr>
          <w:spacing w:val="-1"/>
        </w:rPr>
        <w:t xml:space="preserve"> </w:t>
      </w:r>
      <w:r>
        <w:t>defined</w:t>
      </w:r>
      <w:r>
        <w:rPr>
          <w:spacing w:val="-5"/>
        </w:rPr>
        <w:t xml:space="preserve"> </w:t>
      </w:r>
      <w:r>
        <w:t>in</w:t>
      </w:r>
      <w:r>
        <w:rPr>
          <w:spacing w:val="-5"/>
        </w:rPr>
        <w:t xml:space="preserve"> </w:t>
      </w:r>
      <w:r>
        <w:t xml:space="preserve">RFC </w:t>
      </w:r>
      <w:r>
        <w:rPr>
          <w:spacing w:val="-2"/>
        </w:rPr>
        <w:t>6749.</w:t>
      </w:r>
    </w:p>
    <w:p w14:paraId="534CA2E9" w14:textId="77777777" w:rsidR="00197CB7" w:rsidRDefault="00345D0E">
      <w:pPr>
        <w:pStyle w:val="ListParagraph"/>
        <w:numPr>
          <w:ilvl w:val="4"/>
          <w:numId w:val="74"/>
        </w:numPr>
        <w:tabs>
          <w:tab w:val="left" w:pos="858"/>
        </w:tabs>
        <w:spacing w:before="22"/>
        <w:rPr>
          <w:rFonts w:ascii="Consolas" w:hAnsi="Consolas"/>
          <w:sz w:val="20"/>
        </w:rPr>
      </w:pPr>
      <w:r>
        <w:rPr>
          <w:rFonts w:ascii="Consolas" w:hAnsi="Consolas"/>
          <w:spacing w:val="-2"/>
          <w:sz w:val="20"/>
        </w:rPr>
        <w:t>introspection_endpoint</w:t>
      </w:r>
    </w:p>
    <w:p w14:paraId="534CA2EA" w14:textId="77777777" w:rsidR="00197CB7" w:rsidRDefault="00345D0E">
      <w:pPr>
        <w:pStyle w:val="ListParagraph"/>
        <w:numPr>
          <w:ilvl w:val="5"/>
          <w:numId w:val="74"/>
        </w:numPr>
        <w:tabs>
          <w:tab w:val="left" w:pos="1576"/>
          <w:tab w:val="left" w:pos="1578"/>
        </w:tabs>
        <w:spacing w:before="28" w:line="247" w:lineRule="auto"/>
        <w:ind w:right="354"/>
      </w:pPr>
      <w:r>
        <w:t>OPTIONAL.</w:t>
      </w:r>
      <w:r>
        <w:rPr>
          <w:spacing w:val="-3"/>
        </w:rPr>
        <w:t xml:space="preserve"> </w:t>
      </w:r>
      <w:r>
        <w:t>The</w:t>
      </w:r>
      <w:r>
        <w:rPr>
          <w:spacing w:val="-3"/>
        </w:rPr>
        <w:t xml:space="preserve"> </w:t>
      </w:r>
      <w:r>
        <w:t>fully</w:t>
      </w:r>
      <w:r>
        <w:rPr>
          <w:spacing w:val="-3"/>
        </w:rPr>
        <w:t xml:space="preserve"> </w:t>
      </w:r>
      <w:r>
        <w:t>qualified</w:t>
      </w:r>
      <w:r>
        <w:rPr>
          <w:spacing w:val="-3"/>
        </w:rPr>
        <w:t xml:space="preserve"> </w:t>
      </w:r>
      <w:r>
        <w:t>URL</w:t>
      </w:r>
      <w:r>
        <w:rPr>
          <w:spacing w:val="-4"/>
        </w:rPr>
        <w:t xml:space="preserve"> </w:t>
      </w:r>
      <w:r>
        <w:t>of</w:t>
      </w:r>
      <w:r>
        <w:rPr>
          <w:spacing w:val="-5"/>
        </w:rPr>
        <w:t xml:space="preserve"> </w:t>
      </w:r>
      <w:r>
        <w:t>the</w:t>
      </w:r>
      <w:r>
        <w:rPr>
          <w:spacing w:val="-3"/>
        </w:rPr>
        <w:t xml:space="preserve"> </w:t>
      </w:r>
      <w:r>
        <w:t>server’s</w:t>
      </w:r>
      <w:r>
        <w:rPr>
          <w:spacing w:val="-5"/>
        </w:rPr>
        <w:t xml:space="preserve"> </w:t>
      </w:r>
      <w:r>
        <w:t>introspection</w:t>
      </w:r>
      <w:r>
        <w:rPr>
          <w:spacing w:val="-3"/>
        </w:rPr>
        <w:t xml:space="preserve"> </w:t>
      </w:r>
      <w:r>
        <w:t>endpoint</w:t>
      </w:r>
      <w:r>
        <w:rPr>
          <w:spacing w:val="-2"/>
        </w:rPr>
        <w:t xml:space="preserve"> </w:t>
      </w:r>
      <w:r>
        <w:t>defined in RFC 7662.</w:t>
      </w:r>
    </w:p>
    <w:p w14:paraId="534CA2EB" w14:textId="77777777" w:rsidR="00197CB7" w:rsidRDefault="00345D0E">
      <w:pPr>
        <w:pStyle w:val="ListParagraph"/>
        <w:numPr>
          <w:ilvl w:val="4"/>
          <w:numId w:val="74"/>
        </w:numPr>
        <w:tabs>
          <w:tab w:val="left" w:pos="858"/>
        </w:tabs>
        <w:spacing w:before="21"/>
        <w:rPr>
          <w:rFonts w:ascii="Consolas" w:hAnsi="Consolas"/>
          <w:sz w:val="20"/>
        </w:rPr>
      </w:pPr>
      <w:r>
        <w:rPr>
          <w:rFonts w:ascii="Consolas" w:hAnsi="Consolas"/>
          <w:spacing w:val="-2"/>
          <w:sz w:val="20"/>
        </w:rPr>
        <w:t>revocation_endpoint</w:t>
      </w:r>
    </w:p>
    <w:p w14:paraId="534CA2EC" w14:textId="77777777" w:rsidR="00197CB7" w:rsidRDefault="00345D0E">
      <w:pPr>
        <w:pStyle w:val="ListParagraph"/>
        <w:numPr>
          <w:ilvl w:val="5"/>
          <w:numId w:val="74"/>
        </w:numPr>
        <w:tabs>
          <w:tab w:val="left" w:pos="1576"/>
          <w:tab w:val="left" w:pos="1578"/>
        </w:tabs>
        <w:spacing w:before="28" w:line="247" w:lineRule="auto"/>
        <w:ind w:right="430"/>
      </w:pPr>
      <w:r>
        <w:t>OPTIONAL.</w:t>
      </w:r>
      <w:r>
        <w:rPr>
          <w:spacing w:val="-2"/>
        </w:rPr>
        <w:t xml:space="preserve"> </w:t>
      </w:r>
      <w:r>
        <w:t>The</w:t>
      </w:r>
      <w:r>
        <w:rPr>
          <w:spacing w:val="-2"/>
        </w:rPr>
        <w:t xml:space="preserve"> </w:t>
      </w:r>
      <w:r>
        <w:t>fully</w:t>
      </w:r>
      <w:r>
        <w:rPr>
          <w:spacing w:val="-2"/>
        </w:rPr>
        <w:t xml:space="preserve"> </w:t>
      </w:r>
      <w:r>
        <w:t>qualified</w:t>
      </w:r>
      <w:r>
        <w:rPr>
          <w:spacing w:val="-2"/>
        </w:rPr>
        <w:t xml:space="preserve"> </w:t>
      </w:r>
      <w:r>
        <w:t>URL</w:t>
      </w:r>
      <w:r>
        <w:rPr>
          <w:spacing w:val="-3"/>
        </w:rPr>
        <w:t xml:space="preserve"> </w:t>
      </w:r>
      <w:r>
        <w:t>of</w:t>
      </w:r>
      <w:r>
        <w:rPr>
          <w:spacing w:val="-4"/>
        </w:rPr>
        <w:t xml:space="preserve"> </w:t>
      </w:r>
      <w:r>
        <w:t>the</w:t>
      </w:r>
      <w:r>
        <w:rPr>
          <w:spacing w:val="-2"/>
        </w:rPr>
        <w:t xml:space="preserve"> </w:t>
      </w:r>
      <w:r>
        <w:t>server’s</w:t>
      </w:r>
      <w:r>
        <w:rPr>
          <w:spacing w:val="-4"/>
        </w:rPr>
        <w:t xml:space="preserve"> </w:t>
      </w:r>
      <w:r>
        <w:t>revocation</w:t>
      </w:r>
      <w:r>
        <w:rPr>
          <w:spacing w:val="-5"/>
        </w:rPr>
        <w:t xml:space="preserve"> </w:t>
      </w:r>
      <w:r>
        <w:t>endpoint</w:t>
      </w:r>
      <w:r>
        <w:rPr>
          <w:spacing w:val="-1"/>
        </w:rPr>
        <w:t xml:space="preserve"> </w:t>
      </w:r>
      <w:r>
        <w:t>as</w:t>
      </w:r>
      <w:r>
        <w:rPr>
          <w:spacing w:val="-2"/>
        </w:rPr>
        <w:t xml:space="preserve"> </w:t>
      </w:r>
      <w:r>
        <w:t>within the meaning of RFC 7009.</w:t>
      </w:r>
    </w:p>
    <w:p w14:paraId="534CA2ED" w14:textId="77777777" w:rsidR="00197CB7" w:rsidRDefault="00345D0E">
      <w:pPr>
        <w:pStyle w:val="ListParagraph"/>
        <w:numPr>
          <w:ilvl w:val="4"/>
          <w:numId w:val="74"/>
        </w:numPr>
        <w:tabs>
          <w:tab w:val="left" w:pos="858"/>
        </w:tabs>
        <w:spacing w:before="21"/>
        <w:rPr>
          <w:rFonts w:ascii="Consolas" w:hAnsi="Consolas"/>
          <w:sz w:val="20"/>
        </w:rPr>
      </w:pPr>
      <w:r>
        <w:rPr>
          <w:rFonts w:ascii="Consolas" w:hAnsi="Consolas"/>
          <w:spacing w:val="-2"/>
          <w:sz w:val="20"/>
        </w:rPr>
        <w:t>jwks_uri</w:t>
      </w:r>
    </w:p>
    <w:p w14:paraId="534CA2EE" w14:textId="77777777" w:rsidR="00197CB7" w:rsidRDefault="00345D0E">
      <w:pPr>
        <w:pStyle w:val="ListParagraph"/>
        <w:numPr>
          <w:ilvl w:val="5"/>
          <w:numId w:val="74"/>
        </w:numPr>
        <w:tabs>
          <w:tab w:val="left" w:pos="1576"/>
          <w:tab w:val="left" w:pos="1578"/>
        </w:tabs>
        <w:spacing w:before="28" w:line="247" w:lineRule="auto"/>
        <w:ind w:right="220"/>
      </w:pPr>
      <w:r>
        <w:t>REQUIRED.</w:t>
      </w:r>
      <w:r>
        <w:rPr>
          <w:spacing w:val="-2"/>
        </w:rPr>
        <w:t xml:space="preserve"> </w:t>
      </w:r>
      <w:r>
        <w:t>The</w:t>
      </w:r>
      <w:r>
        <w:rPr>
          <w:spacing w:val="-2"/>
        </w:rPr>
        <w:t xml:space="preserve"> </w:t>
      </w:r>
      <w:r>
        <w:t>fully</w:t>
      </w:r>
      <w:r>
        <w:rPr>
          <w:spacing w:val="-2"/>
        </w:rPr>
        <w:t xml:space="preserve"> </w:t>
      </w:r>
      <w:r>
        <w:t>qualified</w:t>
      </w:r>
      <w:r>
        <w:rPr>
          <w:spacing w:val="-2"/>
        </w:rPr>
        <w:t xml:space="preserve"> </w:t>
      </w:r>
      <w:r>
        <w:t>URI</w:t>
      </w:r>
      <w:r>
        <w:rPr>
          <w:spacing w:val="-4"/>
        </w:rPr>
        <w:t xml:space="preserve"> </w:t>
      </w:r>
      <w:r>
        <w:t>of</w:t>
      </w:r>
      <w:r>
        <w:rPr>
          <w:spacing w:val="-1"/>
        </w:rPr>
        <w:t xml:space="preserve"> </w:t>
      </w:r>
      <w:r>
        <w:t>the</w:t>
      </w:r>
      <w:r>
        <w:rPr>
          <w:spacing w:val="-2"/>
        </w:rPr>
        <w:t xml:space="preserve"> </w:t>
      </w:r>
      <w:r>
        <w:t>server’s</w:t>
      </w:r>
      <w:r>
        <w:rPr>
          <w:spacing w:val="-4"/>
        </w:rPr>
        <w:t xml:space="preserve"> </w:t>
      </w:r>
      <w:r>
        <w:t>public</w:t>
      </w:r>
      <w:r>
        <w:rPr>
          <w:spacing w:val="-2"/>
        </w:rPr>
        <w:t xml:space="preserve"> </w:t>
      </w:r>
      <w:r>
        <w:t>key</w:t>
      </w:r>
      <w:r>
        <w:rPr>
          <w:spacing w:val="-5"/>
        </w:rPr>
        <w:t xml:space="preserve"> </w:t>
      </w:r>
      <w:r>
        <w:t>in</w:t>
      </w:r>
      <w:r>
        <w:rPr>
          <w:spacing w:val="-5"/>
        </w:rPr>
        <w:t xml:space="preserve"> </w:t>
      </w:r>
      <w:r>
        <w:t>JWK</w:t>
      </w:r>
      <w:r>
        <w:rPr>
          <w:spacing w:val="-3"/>
        </w:rPr>
        <w:t xml:space="preserve"> </w:t>
      </w:r>
      <w:r>
        <w:t>Set</w:t>
      </w:r>
      <w:r>
        <w:rPr>
          <w:spacing w:val="-1"/>
        </w:rPr>
        <w:t xml:space="preserve"> </w:t>
      </w:r>
      <w:r>
        <w:t>format</w:t>
      </w:r>
      <w:r>
        <w:rPr>
          <w:spacing w:val="-1"/>
        </w:rPr>
        <w:t xml:space="preserve"> </w:t>
      </w:r>
      <w:r>
        <w:t>as defined in RFC 7517.</w:t>
      </w:r>
    </w:p>
    <w:p w14:paraId="534CA2EF" w14:textId="77777777" w:rsidR="00197CB7" w:rsidRDefault="00345D0E">
      <w:pPr>
        <w:pStyle w:val="ListParagraph"/>
        <w:numPr>
          <w:ilvl w:val="4"/>
          <w:numId w:val="74"/>
        </w:numPr>
        <w:tabs>
          <w:tab w:val="left" w:pos="858"/>
        </w:tabs>
        <w:spacing w:before="21"/>
        <w:rPr>
          <w:rFonts w:ascii="Consolas" w:hAnsi="Consolas"/>
          <w:sz w:val="20"/>
        </w:rPr>
      </w:pPr>
      <w:r>
        <w:rPr>
          <w:rFonts w:ascii="Consolas" w:hAnsi="Consolas"/>
          <w:spacing w:val="-2"/>
          <w:sz w:val="20"/>
        </w:rPr>
        <w:t>scopes_supported</w:t>
      </w:r>
    </w:p>
    <w:p w14:paraId="534CA2F0" w14:textId="77777777" w:rsidR="00197CB7" w:rsidRDefault="00345D0E">
      <w:pPr>
        <w:pStyle w:val="ListParagraph"/>
        <w:numPr>
          <w:ilvl w:val="5"/>
          <w:numId w:val="74"/>
        </w:numPr>
        <w:tabs>
          <w:tab w:val="left" w:pos="1576"/>
          <w:tab w:val="left" w:pos="1578"/>
        </w:tabs>
        <w:spacing w:before="28" w:line="247" w:lineRule="auto"/>
        <w:ind w:right="284"/>
      </w:pPr>
      <w:r>
        <w:t>REQUIRED.</w:t>
      </w:r>
      <w:r>
        <w:rPr>
          <w:spacing w:val="-2"/>
        </w:rPr>
        <w:t xml:space="preserve"> </w:t>
      </w:r>
      <w:r>
        <w:t>The</w:t>
      </w:r>
      <w:r>
        <w:rPr>
          <w:spacing w:val="-2"/>
        </w:rPr>
        <w:t xml:space="preserve"> </w:t>
      </w:r>
      <w:r>
        <w:t>list</w:t>
      </w:r>
      <w:r>
        <w:rPr>
          <w:spacing w:val="-1"/>
        </w:rPr>
        <w:t xml:space="preserve"> </w:t>
      </w:r>
      <w:r>
        <w:t>of</w:t>
      </w:r>
      <w:r>
        <w:rPr>
          <w:spacing w:val="-1"/>
        </w:rPr>
        <w:t xml:space="preserve"> </w:t>
      </w:r>
      <w:r>
        <w:t>scopes</w:t>
      </w:r>
      <w:r>
        <w:rPr>
          <w:spacing w:val="-4"/>
        </w:rPr>
        <w:t xml:space="preserve"> </w:t>
      </w:r>
      <w:r>
        <w:t>that</w:t>
      </w:r>
      <w:r>
        <w:rPr>
          <w:spacing w:val="-1"/>
        </w:rPr>
        <w:t xml:space="preserve"> </w:t>
      </w:r>
      <w:r>
        <w:t>MUST</w:t>
      </w:r>
      <w:r>
        <w:rPr>
          <w:spacing w:val="-3"/>
        </w:rPr>
        <w:t xml:space="preserve"> </w:t>
      </w:r>
      <w:r>
        <w:t>be</w:t>
      </w:r>
      <w:r>
        <w:rPr>
          <w:spacing w:val="-2"/>
        </w:rPr>
        <w:t xml:space="preserve"> </w:t>
      </w:r>
      <w:r>
        <w:t>made</w:t>
      </w:r>
      <w:r>
        <w:rPr>
          <w:spacing w:val="-2"/>
        </w:rPr>
        <w:t xml:space="preserve"> </w:t>
      </w:r>
      <w:r>
        <w:t>available</w:t>
      </w:r>
      <w:r>
        <w:rPr>
          <w:spacing w:val="-2"/>
        </w:rPr>
        <w:t xml:space="preserve"> </w:t>
      </w:r>
      <w:r>
        <w:t>by</w:t>
      </w:r>
      <w:r>
        <w:rPr>
          <w:spacing w:val="-5"/>
        </w:rPr>
        <w:t xml:space="preserve"> </w:t>
      </w:r>
      <w:r>
        <w:t>a</w:t>
      </w:r>
      <w:r>
        <w:rPr>
          <w:spacing w:val="-2"/>
        </w:rPr>
        <w:t xml:space="preserve"> </w:t>
      </w:r>
      <w:r>
        <w:t>IXP</w:t>
      </w:r>
      <w:r>
        <w:rPr>
          <w:spacing w:val="-3"/>
        </w:rPr>
        <w:t xml:space="preserve"> </w:t>
      </w:r>
      <w:r>
        <w:t>as</w:t>
      </w:r>
      <w:r>
        <w:rPr>
          <w:spacing w:val="-2"/>
        </w:rPr>
        <w:t xml:space="preserve"> </w:t>
      </w:r>
      <w:r>
        <w:t>defined</w:t>
      </w:r>
      <w:r>
        <w:rPr>
          <w:spacing w:val="-2"/>
        </w:rPr>
        <w:t xml:space="preserve"> </w:t>
      </w:r>
      <w:r>
        <w:t>in Schedule 3 (AGDIS Attribute Profile).</w:t>
      </w:r>
    </w:p>
    <w:p w14:paraId="534CA2F1" w14:textId="77777777" w:rsidR="00197CB7" w:rsidRDefault="00345D0E">
      <w:pPr>
        <w:pStyle w:val="ListParagraph"/>
        <w:numPr>
          <w:ilvl w:val="4"/>
          <w:numId w:val="74"/>
        </w:numPr>
        <w:tabs>
          <w:tab w:val="left" w:pos="858"/>
        </w:tabs>
        <w:spacing w:before="21"/>
        <w:rPr>
          <w:rFonts w:ascii="Consolas" w:hAnsi="Consolas"/>
          <w:sz w:val="20"/>
        </w:rPr>
      </w:pPr>
      <w:r>
        <w:rPr>
          <w:rFonts w:ascii="Consolas" w:hAnsi="Consolas"/>
          <w:spacing w:val="-2"/>
          <w:sz w:val="20"/>
        </w:rPr>
        <w:t>claims_supported</w:t>
      </w:r>
    </w:p>
    <w:p w14:paraId="534CA2F2" w14:textId="77777777" w:rsidR="00197CB7" w:rsidRDefault="00345D0E">
      <w:pPr>
        <w:pStyle w:val="ListParagraph"/>
        <w:numPr>
          <w:ilvl w:val="5"/>
          <w:numId w:val="74"/>
        </w:numPr>
        <w:tabs>
          <w:tab w:val="left" w:pos="1576"/>
          <w:tab w:val="left" w:pos="1578"/>
        </w:tabs>
        <w:spacing w:before="28" w:line="247" w:lineRule="auto"/>
        <w:ind w:right="186"/>
      </w:pPr>
      <w:r>
        <w:t>REQUIRED.</w:t>
      </w:r>
      <w:r>
        <w:rPr>
          <w:spacing w:val="-2"/>
        </w:rPr>
        <w:t xml:space="preserve"> </w:t>
      </w:r>
      <w:r>
        <w:t>The</w:t>
      </w:r>
      <w:r>
        <w:rPr>
          <w:spacing w:val="-2"/>
        </w:rPr>
        <w:t xml:space="preserve"> </w:t>
      </w:r>
      <w:r>
        <w:t>list</w:t>
      </w:r>
      <w:r>
        <w:rPr>
          <w:spacing w:val="-1"/>
        </w:rPr>
        <w:t xml:space="preserve"> </w:t>
      </w:r>
      <w:r>
        <w:t>of</w:t>
      </w:r>
      <w:r>
        <w:rPr>
          <w:spacing w:val="-1"/>
        </w:rPr>
        <w:t xml:space="preserve"> </w:t>
      </w:r>
      <w:r>
        <w:t>claims</w:t>
      </w:r>
      <w:r>
        <w:rPr>
          <w:spacing w:val="-2"/>
        </w:rPr>
        <w:t xml:space="preserve"> </w:t>
      </w:r>
      <w:r>
        <w:t>that</w:t>
      </w:r>
      <w:r>
        <w:rPr>
          <w:spacing w:val="-4"/>
        </w:rPr>
        <w:t xml:space="preserve"> </w:t>
      </w:r>
      <w:r>
        <w:t>MUST</w:t>
      </w:r>
      <w:r>
        <w:rPr>
          <w:spacing w:val="-3"/>
        </w:rPr>
        <w:t xml:space="preserve"> </w:t>
      </w:r>
      <w:r>
        <w:t>be</w:t>
      </w:r>
      <w:r>
        <w:rPr>
          <w:spacing w:val="-4"/>
        </w:rPr>
        <w:t xml:space="preserve"> </w:t>
      </w:r>
      <w:r>
        <w:t>made</w:t>
      </w:r>
      <w:r>
        <w:rPr>
          <w:spacing w:val="-2"/>
        </w:rPr>
        <w:t xml:space="preserve"> </w:t>
      </w:r>
      <w:r>
        <w:t>available</w:t>
      </w:r>
      <w:r>
        <w:rPr>
          <w:spacing w:val="-2"/>
        </w:rPr>
        <w:t xml:space="preserve"> </w:t>
      </w:r>
      <w:r>
        <w:t>by</w:t>
      </w:r>
      <w:r>
        <w:rPr>
          <w:spacing w:val="-2"/>
        </w:rPr>
        <w:t xml:space="preserve"> </w:t>
      </w:r>
      <w:r>
        <w:t>an</w:t>
      </w:r>
      <w:r>
        <w:rPr>
          <w:spacing w:val="-2"/>
        </w:rPr>
        <w:t xml:space="preserve"> </w:t>
      </w:r>
      <w:r>
        <w:t>IXP</w:t>
      </w:r>
      <w:r>
        <w:rPr>
          <w:spacing w:val="-3"/>
        </w:rPr>
        <w:t xml:space="preserve"> </w:t>
      </w:r>
      <w:r>
        <w:t>as</w:t>
      </w:r>
      <w:r>
        <w:rPr>
          <w:spacing w:val="-2"/>
        </w:rPr>
        <w:t xml:space="preserve"> </w:t>
      </w:r>
      <w:r>
        <w:t>defined</w:t>
      </w:r>
      <w:r>
        <w:rPr>
          <w:spacing w:val="-2"/>
        </w:rPr>
        <w:t xml:space="preserve"> </w:t>
      </w:r>
      <w:r>
        <w:t>in Schedule 3 (AGDIS Attribute Profile).</w:t>
      </w:r>
    </w:p>
    <w:p w14:paraId="534CA2F3" w14:textId="77777777" w:rsidR="00197CB7" w:rsidRDefault="00345D0E">
      <w:pPr>
        <w:pStyle w:val="BodyText"/>
        <w:spacing w:before="202"/>
        <w:ind w:left="138"/>
      </w:pPr>
      <w:r>
        <w:t>The</w:t>
      </w:r>
      <w:r>
        <w:rPr>
          <w:spacing w:val="-4"/>
        </w:rPr>
        <w:t xml:space="preserve"> </w:t>
      </w:r>
      <w:r>
        <w:t>following</w:t>
      </w:r>
      <w:r>
        <w:rPr>
          <w:spacing w:val="-6"/>
        </w:rPr>
        <w:t xml:space="preserve"> </w:t>
      </w:r>
      <w:r>
        <w:t>is</w:t>
      </w:r>
      <w:r>
        <w:rPr>
          <w:spacing w:val="-4"/>
        </w:rPr>
        <w:t xml:space="preserve"> </w:t>
      </w:r>
      <w:r>
        <w:t>sample</w:t>
      </w:r>
      <w:r>
        <w:rPr>
          <w:spacing w:val="-6"/>
        </w:rPr>
        <w:t xml:space="preserve"> </w:t>
      </w:r>
      <w:r>
        <w:t>of</w:t>
      </w:r>
      <w:r>
        <w:rPr>
          <w:spacing w:val="-5"/>
        </w:rPr>
        <w:t xml:space="preserve"> </w:t>
      </w:r>
      <w:r>
        <w:t>the</w:t>
      </w:r>
      <w:r>
        <w:rPr>
          <w:spacing w:val="-4"/>
        </w:rPr>
        <w:t xml:space="preserve"> </w:t>
      </w:r>
      <w:r>
        <w:t>current</w:t>
      </w:r>
      <w:r>
        <w:rPr>
          <w:spacing w:val="-2"/>
        </w:rPr>
        <w:t xml:space="preserve"> </w:t>
      </w:r>
      <w:r>
        <w:t>AGDIS</w:t>
      </w:r>
      <w:r>
        <w:rPr>
          <w:spacing w:val="-5"/>
        </w:rPr>
        <w:t xml:space="preserve"> </w:t>
      </w:r>
      <w:r>
        <w:t>IXP’s</w:t>
      </w:r>
      <w:r>
        <w:rPr>
          <w:spacing w:val="-3"/>
        </w:rPr>
        <w:t xml:space="preserve"> </w:t>
      </w:r>
      <w:r>
        <w:t>well-known</w:t>
      </w:r>
      <w:r>
        <w:rPr>
          <w:spacing w:val="-7"/>
        </w:rPr>
        <w:t xml:space="preserve"> </w:t>
      </w:r>
      <w:r>
        <w:t>endpoint</w:t>
      </w:r>
      <w:r>
        <w:rPr>
          <w:spacing w:val="-2"/>
        </w:rPr>
        <w:t xml:space="preserve"> response.</w:t>
      </w:r>
    </w:p>
    <w:p w14:paraId="534CA2F4" w14:textId="36B1FE94" w:rsidR="00197CB7" w:rsidRDefault="00197CB7">
      <w:pPr>
        <w:pStyle w:val="BodyText"/>
        <w:spacing w:before="5"/>
        <w:rPr>
          <w:sz w:val="20"/>
        </w:rPr>
      </w:pPr>
    </w:p>
    <w:p w14:paraId="658031A8" w14:textId="77777777" w:rsidR="00CD6C13" w:rsidRPr="00CE3D14" w:rsidRDefault="00CD6C13" w:rsidP="00CD6C13">
      <w:pPr>
        <w:pStyle w:val="Boxed1Text"/>
        <w:rPr>
          <w:rStyle w:val="HTMLCode"/>
          <w:sz w:val="18"/>
          <w:szCs w:val="18"/>
        </w:rPr>
      </w:pPr>
      <w:r w:rsidRPr="00CE3D14">
        <w:rPr>
          <w:rStyle w:val="HTMLCode"/>
          <w:sz w:val="18"/>
          <w:szCs w:val="18"/>
        </w:rPr>
        <w:t>{</w:t>
      </w:r>
    </w:p>
    <w:p w14:paraId="01FDD539" w14:textId="77777777" w:rsidR="00CD6C13" w:rsidRPr="00CE3D14" w:rsidRDefault="00CD6C13" w:rsidP="00CD6C13">
      <w:pPr>
        <w:pStyle w:val="Boxed1Text"/>
        <w:rPr>
          <w:rStyle w:val="HTMLCode"/>
          <w:sz w:val="18"/>
          <w:szCs w:val="18"/>
        </w:rPr>
      </w:pPr>
      <w:r w:rsidRPr="00CE3D14">
        <w:rPr>
          <w:rStyle w:val="HTMLCode"/>
          <w:sz w:val="18"/>
          <w:szCs w:val="18"/>
        </w:rPr>
        <w:t xml:space="preserve">    "issuer": "https://auth.identity.gov.au",</w:t>
      </w:r>
    </w:p>
    <w:p w14:paraId="01E9A15C" w14:textId="77777777" w:rsidR="00CD6C13" w:rsidRPr="00CE3D14" w:rsidRDefault="00CD6C13" w:rsidP="00CD6C13">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authorization</w:t>
      </w:r>
      <w:proofErr w:type="gramEnd"/>
      <w:r w:rsidRPr="00CE3D14">
        <w:rPr>
          <w:rStyle w:val="HTMLCode"/>
          <w:sz w:val="18"/>
          <w:szCs w:val="18"/>
        </w:rPr>
        <w:t>_endpoint": "https://auth.identity.gov.au/authorise",</w:t>
      </w:r>
    </w:p>
    <w:p w14:paraId="7ADFFBFF" w14:textId="77777777" w:rsidR="00CD6C13" w:rsidRDefault="00CD6C13" w:rsidP="00CD6C13">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token</w:t>
      </w:r>
      <w:proofErr w:type="gramEnd"/>
      <w:r w:rsidRPr="00CE3D14">
        <w:rPr>
          <w:rStyle w:val="HTMLCode"/>
          <w:sz w:val="18"/>
          <w:szCs w:val="18"/>
        </w:rPr>
        <w:t>_endpoint":</w:t>
      </w:r>
    </w:p>
    <w:p w14:paraId="7DD3519A" w14:textId="77777777" w:rsidR="00CD6C13" w:rsidRPr="00CE3D14" w:rsidRDefault="00CD6C13" w:rsidP="00CD6C13">
      <w:pPr>
        <w:pStyle w:val="Boxed1Text"/>
        <w:rPr>
          <w:rStyle w:val="HTMLCode"/>
          <w:sz w:val="18"/>
          <w:szCs w:val="18"/>
        </w:rPr>
      </w:pPr>
      <w:r>
        <w:rPr>
          <w:rStyle w:val="HTMLCode"/>
          <w:sz w:val="18"/>
          <w:szCs w:val="18"/>
        </w:rPr>
        <w:t xml:space="preserve">        </w:t>
      </w:r>
      <w:r w:rsidRPr="00CE3D14">
        <w:rPr>
          <w:rStyle w:val="HTMLCode"/>
          <w:sz w:val="18"/>
          <w:szCs w:val="18"/>
        </w:rPr>
        <w:t>"https://auth.identity.gov.au/sso/sps/oauth/oauth20/token",</w:t>
      </w:r>
    </w:p>
    <w:p w14:paraId="2EEE6FC4" w14:textId="77777777" w:rsidR="00CD6C13" w:rsidRPr="00CE3D14" w:rsidRDefault="00CD6C13" w:rsidP="00CD6C13">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userinfo</w:t>
      </w:r>
      <w:proofErr w:type="gramEnd"/>
      <w:r w:rsidRPr="00CE3D14">
        <w:rPr>
          <w:rStyle w:val="HTMLCode"/>
          <w:sz w:val="18"/>
          <w:szCs w:val="18"/>
        </w:rPr>
        <w:t>_endpoint":</w:t>
      </w:r>
      <w:r>
        <w:rPr>
          <w:rStyle w:val="HTMLCode"/>
          <w:sz w:val="18"/>
          <w:szCs w:val="18"/>
        </w:rPr>
        <w:br/>
      </w:r>
      <w:r w:rsidRPr="00CE3D14">
        <w:rPr>
          <w:rStyle w:val="HTMLCode"/>
          <w:sz w:val="18"/>
          <w:szCs w:val="18"/>
        </w:rPr>
        <w:t xml:space="preserve"> </w:t>
      </w:r>
      <w:r>
        <w:rPr>
          <w:rStyle w:val="HTMLCode"/>
          <w:sz w:val="18"/>
          <w:szCs w:val="18"/>
        </w:rPr>
        <w:tab/>
      </w:r>
      <w:r>
        <w:rPr>
          <w:rStyle w:val="HTMLCode"/>
          <w:sz w:val="18"/>
          <w:szCs w:val="18"/>
        </w:rPr>
        <w:tab/>
      </w:r>
      <w:r w:rsidRPr="00CE3D14">
        <w:rPr>
          <w:rStyle w:val="HTMLCode"/>
          <w:sz w:val="18"/>
          <w:szCs w:val="18"/>
        </w:rPr>
        <w:t>"https://auth.identity.gov.au/sso/sps/oauth/oauth20/userinfo",</w:t>
      </w:r>
    </w:p>
    <w:p w14:paraId="0C427E8F" w14:textId="77777777" w:rsidR="00CD6C13" w:rsidRDefault="00CD6C13" w:rsidP="00CD6C13">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jwks</w:t>
      </w:r>
      <w:proofErr w:type="gramEnd"/>
      <w:r w:rsidRPr="00CE3D14">
        <w:rPr>
          <w:rStyle w:val="HTMLCode"/>
          <w:sz w:val="18"/>
          <w:szCs w:val="18"/>
        </w:rPr>
        <w:t>_uri":</w:t>
      </w:r>
    </w:p>
    <w:p w14:paraId="6DFDEAF2" w14:textId="77777777" w:rsidR="00CD6C13" w:rsidRDefault="00CD6C13" w:rsidP="00CD6C13">
      <w:pPr>
        <w:pStyle w:val="Boxed1Text"/>
        <w:rPr>
          <w:rStyle w:val="HTMLCode"/>
          <w:sz w:val="18"/>
          <w:szCs w:val="18"/>
        </w:rPr>
      </w:pPr>
      <w:r>
        <w:rPr>
          <w:rStyle w:val="HTMLCode"/>
          <w:sz w:val="18"/>
          <w:szCs w:val="18"/>
        </w:rPr>
        <w:tab/>
      </w:r>
      <w:r>
        <w:rPr>
          <w:rStyle w:val="HTMLCode"/>
          <w:sz w:val="18"/>
          <w:szCs w:val="18"/>
        </w:rPr>
        <w:tab/>
      </w:r>
      <w:r w:rsidRPr="00CE3D14">
        <w:rPr>
          <w:rStyle w:val="HTMLCode"/>
          <w:sz w:val="18"/>
          <w:szCs w:val="18"/>
        </w:rPr>
        <w:t>"https://auth.identity.gov.au/.well-known/jwks.json",</w:t>
      </w:r>
    </w:p>
    <w:p w14:paraId="412B2C31" w14:textId="77777777" w:rsidR="00CD6C13" w:rsidRPr="00075008" w:rsidRDefault="00CD6C13" w:rsidP="00CD6C13">
      <w:pPr>
        <w:pStyle w:val="Boxed1Text"/>
        <w:rPr>
          <w:rStyle w:val="HTMLCode"/>
          <w:sz w:val="18"/>
          <w:szCs w:val="18"/>
        </w:rPr>
      </w:pPr>
      <w:r>
        <w:rPr>
          <w:rStyle w:val="HTMLCode"/>
          <w:sz w:val="18"/>
          <w:szCs w:val="18"/>
        </w:rPr>
        <w:t xml:space="preserve">    </w:t>
      </w:r>
      <w:r w:rsidRPr="00075008">
        <w:rPr>
          <w:rStyle w:val="HTMLCode"/>
          <w:sz w:val="18"/>
          <w:szCs w:val="18"/>
        </w:rPr>
        <w:t>"</w:t>
      </w:r>
      <w:proofErr w:type="gramStart"/>
      <w:r w:rsidRPr="00075008">
        <w:rPr>
          <w:rStyle w:val="HTMLCode"/>
          <w:sz w:val="18"/>
          <w:szCs w:val="18"/>
        </w:rPr>
        <w:t>end</w:t>
      </w:r>
      <w:proofErr w:type="gramEnd"/>
      <w:r w:rsidRPr="00075008">
        <w:rPr>
          <w:rStyle w:val="HTMLCode"/>
          <w:sz w:val="18"/>
          <w:szCs w:val="18"/>
        </w:rPr>
        <w:t>_session_endpoint": "https://auth.identity.gov.au/logout",</w:t>
      </w:r>
    </w:p>
    <w:p w14:paraId="304B2B65" w14:textId="77777777" w:rsidR="00CD6C13" w:rsidRPr="00075008" w:rsidRDefault="00CD6C13" w:rsidP="00CD6C13">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response</w:t>
      </w:r>
      <w:proofErr w:type="gramEnd"/>
      <w:r w:rsidRPr="00075008">
        <w:rPr>
          <w:rStyle w:val="HTMLCode"/>
          <w:sz w:val="18"/>
          <w:szCs w:val="18"/>
        </w:rPr>
        <w:t>_types_supported": [</w:t>
      </w:r>
    </w:p>
    <w:p w14:paraId="4ECC8221" w14:textId="77777777" w:rsidR="00CD6C13" w:rsidRPr="00075008" w:rsidRDefault="00CD6C13" w:rsidP="00CD6C13">
      <w:pPr>
        <w:pStyle w:val="Boxed1Text"/>
        <w:rPr>
          <w:rStyle w:val="HTMLCode"/>
          <w:sz w:val="18"/>
          <w:szCs w:val="18"/>
        </w:rPr>
      </w:pPr>
      <w:r w:rsidRPr="00075008">
        <w:rPr>
          <w:rStyle w:val="HTMLCode"/>
          <w:sz w:val="18"/>
          <w:szCs w:val="18"/>
        </w:rPr>
        <w:t xml:space="preserve">        "code"</w:t>
      </w:r>
    </w:p>
    <w:p w14:paraId="16A90DEC" w14:textId="77777777" w:rsidR="00CD6C13" w:rsidRDefault="00CD6C13" w:rsidP="00CD6C13">
      <w:pPr>
        <w:pStyle w:val="Boxed1Text"/>
        <w:rPr>
          <w:rStyle w:val="HTMLCode"/>
          <w:sz w:val="18"/>
          <w:szCs w:val="18"/>
        </w:rPr>
      </w:pPr>
      <w:r w:rsidRPr="00075008">
        <w:rPr>
          <w:rStyle w:val="HTMLCode"/>
          <w:sz w:val="18"/>
          <w:szCs w:val="18"/>
        </w:rPr>
        <w:t xml:space="preserve">    ],</w:t>
      </w:r>
    </w:p>
    <w:p w14:paraId="6E87D9B8" w14:textId="77777777" w:rsidR="00CD6C13" w:rsidRPr="00075008" w:rsidRDefault="00CD6C13" w:rsidP="00CD6C13">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grant</w:t>
      </w:r>
      <w:proofErr w:type="gramEnd"/>
      <w:r w:rsidRPr="00075008">
        <w:rPr>
          <w:rStyle w:val="HTMLCode"/>
          <w:sz w:val="18"/>
          <w:szCs w:val="18"/>
        </w:rPr>
        <w:t>_types_supported": [</w:t>
      </w:r>
    </w:p>
    <w:p w14:paraId="6CB85084" w14:textId="77777777" w:rsidR="00CD6C13" w:rsidRPr="00075008" w:rsidRDefault="00CD6C13" w:rsidP="00CD6C13">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authorization</w:t>
      </w:r>
      <w:proofErr w:type="gramEnd"/>
      <w:r w:rsidRPr="00075008">
        <w:rPr>
          <w:rStyle w:val="HTMLCode"/>
          <w:sz w:val="18"/>
          <w:szCs w:val="18"/>
        </w:rPr>
        <w:t>_code"</w:t>
      </w:r>
    </w:p>
    <w:p w14:paraId="75F5CEB6" w14:textId="77777777" w:rsidR="00CD6C13" w:rsidRPr="00075008" w:rsidRDefault="00CD6C13" w:rsidP="00CD6C13">
      <w:pPr>
        <w:pStyle w:val="Boxed1Text"/>
        <w:rPr>
          <w:rStyle w:val="HTMLCode"/>
          <w:sz w:val="18"/>
          <w:szCs w:val="18"/>
        </w:rPr>
      </w:pPr>
      <w:r w:rsidRPr="00075008">
        <w:rPr>
          <w:rStyle w:val="HTMLCode"/>
          <w:sz w:val="18"/>
          <w:szCs w:val="18"/>
        </w:rPr>
        <w:t xml:space="preserve">    ],</w:t>
      </w:r>
    </w:p>
    <w:p w14:paraId="72081892" w14:textId="77777777" w:rsidR="00CD6C13" w:rsidRPr="00075008" w:rsidRDefault="00CD6C13" w:rsidP="00CD6C13">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subject</w:t>
      </w:r>
      <w:proofErr w:type="gramEnd"/>
      <w:r w:rsidRPr="00075008">
        <w:rPr>
          <w:rStyle w:val="HTMLCode"/>
          <w:sz w:val="18"/>
          <w:szCs w:val="18"/>
        </w:rPr>
        <w:t>_types_supported": [</w:t>
      </w:r>
    </w:p>
    <w:p w14:paraId="3BA38E01" w14:textId="77777777" w:rsidR="00CD6C13" w:rsidRPr="00075008" w:rsidRDefault="00CD6C13" w:rsidP="00CD6C13">
      <w:pPr>
        <w:pStyle w:val="Boxed1Text"/>
        <w:rPr>
          <w:rStyle w:val="HTMLCode"/>
          <w:sz w:val="18"/>
          <w:szCs w:val="18"/>
        </w:rPr>
      </w:pPr>
      <w:r w:rsidRPr="00075008">
        <w:rPr>
          <w:rStyle w:val="HTMLCode"/>
          <w:sz w:val="18"/>
          <w:szCs w:val="18"/>
        </w:rPr>
        <w:t xml:space="preserve">        "pairwise"</w:t>
      </w:r>
    </w:p>
    <w:p w14:paraId="534CA2F5" w14:textId="77777777" w:rsidR="00197CB7" w:rsidRDefault="00197CB7">
      <w:pPr>
        <w:rPr>
          <w:sz w:val="20"/>
        </w:rPr>
        <w:sectPr w:rsidR="00197CB7">
          <w:pgSz w:w="11910" w:h="16840"/>
          <w:pgMar w:top="740" w:right="1280" w:bottom="720" w:left="1280" w:header="545" w:footer="521" w:gutter="0"/>
          <w:cols w:space="720"/>
        </w:sectPr>
      </w:pPr>
    </w:p>
    <w:p w14:paraId="534CA2F6" w14:textId="650B7323" w:rsidR="00197CB7" w:rsidRDefault="00197CB7">
      <w:pPr>
        <w:pStyle w:val="BodyText"/>
        <w:rPr>
          <w:sz w:val="18"/>
        </w:rPr>
      </w:pPr>
    </w:p>
    <w:p w14:paraId="24D4EF13" w14:textId="77777777" w:rsidR="00E6101D" w:rsidRPr="00075008" w:rsidRDefault="00E6101D" w:rsidP="00E6101D">
      <w:pPr>
        <w:pStyle w:val="Boxed1Text"/>
        <w:rPr>
          <w:rStyle w:val="HTMLCode"/>
          <w:sz w:val="18"/>
          <w:szCs w:val="18"/>
        </w:rPr>
      </w:pPr>
      <w:r w:rsidRPr="00075008">
        <w:rPr>
          <w:rStyle w:val="HTMLCode"/>
          <w:sz w:val="18"/>
          <w:szCs w:val="18"/>
        </w:rPr>
        <w:t>],</w:t>
      </w:r>
    </w:p>
    <w:p w14:paraId="17E460E1"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id</w:t>
      </w:r>
      <w:proofErr w:type="gramEnd"/>
      <w:r w:rsidRPr="00075008">
        <w:rPr>
          <w:rStyle w:val="HTMLCode"/>
          <w:sz w:val="18"/>
          <w:szCs w:val="18"/>
        </w:rPr>
        <w:t>_token_signing_alg_values_supported": [</w:t>
      </w:r>
    </w:p>
    <w:p w14:paraId="2F655B53" w14:textId="77777777" w:rsidR="00E6101D" w:rsidRPr="00075008" w:rsidRDefault="00E6101D" w:rsidP="00E6101D">
      <w:pPr>
        <w:pStyle w:val="Boxed1Text"/>
        <w:rPr>
          <w:rStyle w:val="HTMLCode"/>
          <w:sz w:val="18"/>
          <w:szCs w:val="18"/>
        </w:rPr>
      </w:pPr>
      <w:r w:rsidRPr="00075008">
        <w:rPr>
          <w:rStyle w:val="HTMLCode"/>
          <w:sz w:val="18"/>
          <w:szCs w:val="18"/>
        </w:rPr>
        <w:t xml:space="preserve">        "RS256"</w:t>
      </w:r>
    </w:p>
    <w:p w14:paraId="5E6D52D9" w14:textId="77777777" w:rsidR="00E6101D" w:rsidRPr="00CE3D14" w:rsidRDefault="00E6101D" w:rsidP="00E6101D">
      <w:pPr>
        <w:pStyle w:val="Boxed1Text"/>
        <w:rPr>
          <w:rStyle w:val="HTMLCode"/>
          <w:sz w:val="18"/>
          <w:szCs w:val="18"/>
        </w:rPr>
      </w:pPr>
      <w:r w:rsidRPr="00075008">
        <w:rPr>
          <w:rStyle w:val="HTMLCode"/>
          <w:sz w:val="18"/>
          <w:szCs w:val="18"/>
        </w:rPr>
        <w:t xml:space="preserve">    ],</w:t>
      </w:r>
    </w:p>
    <w:p w14:paraId="2310248D" w14:textId="77777777" w:rsidR="00E6101D" w:rsidRPr="00CE3D14" w:rsidRDefault="00E6101D" w:rsidP="00E6101D">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scopes</w:t>
      </w:r>
      <w:proofErr w:type="gramEnd"/>
      <w:r w:rsidRPr="00CE3D14">
        <w:rPr>
          <w:rStyle w:val="HTMLCode"/>
          <w:sz w:val="18"/>
          <w:szCs w:val="18"/>
        </w:rPr>
        <w:t>_supported": [</w:t>
      </w:r>
    </w:p>
    <w:p w14:paraId="3D570745" w14:textId="77777777" w:rsidR="00E6101D" w:rsidRPr="00CE3D14" w:rsidRDefault="00E6101D" w:rsidP="00E6101D">
      <w:pPr>
        <w:pStyle w:val="Boxed1Text"/>
        <w:rPr>
          <w:rStyle w:val="HTMLCode"/>
          <w:sz w:val="18"/>
          <w:szCs w:val="18"/>
        </w:rPr>
      </w:pPr>
      <w:r w:rsidRPr="00CE3D14">
        <w:rPr>
          <w:rStyle w:val="HTMLCode"/>
          <w:sz w:val="18"/>
          <w:szCs w:val="18"/>
        </w:rPr>
        <w:t xml:space="preserve">        "openid",</w:t>
      </w:r>
    </w:p>
    <w:p w14:paraId="4EBEB7EF" w14:textId="77777777" w:rsidR="00E6101D" w:rsidRPr="00CE3D14" w:rsidRDefault="00E6101D" w:rsidP="00E6101D">
      <w:pPr>
        <w:pStyle w:val="Boxed1Text"/>
        <w:rPr>
          <w:rStyle w:val="HTMLCode"/>
          <w:sz w:val="18"/>
          <w:szCs w:val="18"/>
        </w:rPr>
      </w:pPr>
      <w:r w:rsidRPr="00CE3D14">
        <w:rPr>
          <w:rStyle w:val="HTMLCode"/>
          <w:sz w:val="18"/>
          <w:szCs w:val="18"/>
        </w:rPr>
        <w:t xml:space="preserve">        "profile",</w:t>
      </w:r>
    </w:p>
    <w:p w14:paraId="05A32BD0" w14:textId="77777777" w:rsidR="00E6101D" w:rsidRPr="00CE3D14" w:rsidRDefault="00E6101D" w:rsidP="00E6101D">
      <w:pPr>
        <w:pStyle w:val="Boxed1Text"/>
        <w:rPr>
          <w:rStyle w:val="HTMLCode"/>
          <w:sz w:val="18"/>
          <w:szCs w:val="18"/>
        </w:rPr>
      </w:pPr>
      <w:r w:rsidRPr="00CE3D14">
        <w:rPr>
          <w:rStyle w:val="HTMLCode"/>
          <w:sz w:val="18"/>
          <w:szCs w:val="18"/>
        </w:rPr>
        <w:t xml:space="preserve">        "email",</w:t>
      </w:r>
    </w:p>
    <w:p w14:paraId="5FD471D3" w14:textId="77777777" w:rsidR="00E6101D" w:rsidRPr="00CE3D14" w:rsidRDefault="00E6101D" w:rsidP="00E6101D">
      <w:pPr>
        <w:pStyle w:val="Boxed1Text"/>
        <w:rPr>
          <w:rStyle w:val="HTMLCode"/>
          <w:sz w:val="18"/>
          <w:szCs w:val="18"/>
        </w:rPr>
      </w:pPr>
      <w:r w:rsidRPr="00CE3D14">
        <w:rPr>
          <w:rStyle w:val="HTMLCode"/>
          <w:sz w:val="18"/>
          <w:szCs w:val="18"/>
        </w:rPr>
        <w:t xml:space="preserve">        "phone",</w:t>
      </w:r>
    </w:p>
    <w:p w14:paraId="741F8C62" w14:textId="77777777" w:rsidR="00E6101D" w:rsidRPr="00CE3D14" w:rsidRDefault="00E6101D" w:rsidP="00E6101D">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tdif</w:t>
      </w:r>
      <w:proofErr w:type="gramEnd"/>
      <w:r w:rsidRPr="00CE3D14">
        <w:rPr>
          <w:rStyle w:val="HTMLCode"/>
          <w:sz w:val="18"/>
          <w:szCs w:val="18"/>
        </w:rPr>
        <w:t>_business_authorisations",</w:t>
      </w:r>
    </w:p>
    <w:p w14:paraId="7959788B" w14:textId="77777777" w:rsidR="00E6101D" w:rsidRPr="00CE3D14" w:rsidRDefault="00E6101D" w:rsidP="00E6101D">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tdif</w:t>
      </w:r>
      <w:proofErr w:type="gramEnd"/>
      <w:r w:rsidRPr="00CE3D14">
        <w:rPr>
          <w:rStyle w:val="HTMLCode"/>
          <w:sz w:val="18"/>
          <w:szCs w:val="18"/>
        </w:rPr>
        <w:t>_doc",</w:t>
      </w:r>
    </w:p>
    <w:p w14:paraId="787270E4" w14:textId="77777777" w:rsidR="00E6101D" w:rsidRPr="00CE3D14" w:rsidRDefault="00E6101D" w:rsidP="00E6101D">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tdif</w:t>
      </w:r>
      <w:proofErr w:type="gramEnd"/>
      <w:r w:rsidRPr="00CE3D14">
        <w:rPr>
          <w:rStyle w:val="HTMLCode"/>
          <w:sz w:val="18"/>
          <w:szCs w:val="18"/>
        </w:rPr>
        <w:t>_other_names"</w:t>
      </w:r>
    </w:p>
    <w:p w14:paraId="5961D988" w14:textId="77777777" w:rsidR="00E6101D" w:rsidRPr="00CE3D14" w:rsidRDefault="00E6101D" w:rsidP="00E6101D">
      <w:pPr>
        <w:pStyle w:val="Boxed1Text"/>
        <w:rPr>
          <w:rStyle w:val="HTMLCode"/>
          <w:sz w:val="18"/>
          <w:szCs w:val="18"/>
        </w:rPr>
      </w:pPr>
      <w:r w:rsidRPr="00CE3D14">
        <w:rPr>
          <w:rStyle w:val="HTMLCode"/>
          <w:sz w:val="18"/>
          <w:szCs w:val="18"/>
        </w:rPr>
        <w:t xml:space="preserve">    ],</w:t>
      </w:r>
    </w:p>
    <w:p w14:paraId="19E3163E" w14:textId="77777777" w:rsidR="00E6101D" w:rsidRPr="00CE3D14" w:rsidRDefault="00E6101D" w:rsidP="00E6101D">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claims</w:t>
      </w:r>
      <w:proofErr w:type="gramEnd"/>
      <w:r w:rsidRPr="00CE3D14">
        <w:rPr>
          <w:rStyle w:val="HTMLCode"/>
          <w:sz w:val="18"/>
          <w:szCs w:val="18"/>
        </w:rPr>
        <w:t>_supported": [</w:t>
      </w:r>
    </w:p>
    <w:p w14:paraId="37D90837" w14:textId="77777777" w:rsidR="00E6101D" w:rsidRPr="00CE3D14" w:rsidRDefault="00E6101D" w:rsidP="00E6101D">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tdif</w:t>
      </w:r>
      <w:proofErr w:type="gramEnd"/>
      <w:r w:rsidRPr="00CE3D14">
        <w:rPr>
          <w:rStyle w:val="HTMLCode"/>
          <w:sz w:val="18"/>
          <w:szCs w:val="18"/>
        </w:rPr>
        <w:t>_business_authorisations",</w:t>
      </w:r>
    </w:p>
    <w:p w14:paraId="1C1CE898" w14:textId="77777777" w:rsidR="00E6101D" w:rsidRPr="00CE3D14" w:rsidRDefault="00E6101D" w:rsidP="00E6101D">
      <w:pPr>
        <w:pStyle w:val="Boxed1Text"/>
        <w:rPr>
          <w:rStyle w:val="HTMLCode"/>
          <w:sz w:val="18"/>
          <w:szCs w:val="18"/>
        </w:rPr>
      </w:pPr>
      <w:r w:rsidRPr="00CE3D14">
        <w:rPr>
          <w:rStyle w:val="HTMLCode"/>
          <w:sz w:val="18"/>
          <w:szCs w:val="18"/>
        </w:rPr>
        <w:t xml:space="preserve">        "</w:t>
      </w:r>
      <w:proofErr w:type="gramStart"/>
      <w:r w:rsidRPr="00CE3D14">
        <w:rPr>
          <w:rStyle w:val="HTMLCode"/>
          <w:sz w:val="18"/>
          <w:szCs w:val="18"/>
        </w:rPr>
        <w:t>tdif</w:t>
      </w:r>
      <w:proofErr w:type="gramEnd"/>
      <w:r w:rsidRPr="00CE3D14">
        <w:rPr>
          <w:rStyle w:val="HTMLCode"/>
          <w:sz w:val="18"/>
          <w:szCs w:val="18"/>
        </w:rPr>
        <w:t>_doc",</w:t>
      </w:r>
    </w:p>
    <w:p w14:paraId="1C13D50E" w14:textId="77777777" w:rsidR="00E6101D" w:rsidRPr="00CE3D14" w:rsidRDefault="00E6101D" w:rsidP="00E6101D">
      <w:pPr>
        <w:pStyle w:val="Boxed1Text"/>
        <w:rPr>
          <w:rStyle w:val="HTMLCode"/>
          <w:sz w:val="18"/>
          <w:szCs w:val="18"/>
        </w:rPr>
      </w:pPr>
      <w:r w:rsidRPr="00CE3D14">
        <w:rPr>
          <w:rStyle w:val="HTMLCode"/>
          <w:sz w:val="18"/>
          <w:szCs w:val="18"/>
        </w:rPr>
        <w:t xml:space="preserve">        "acr"</w:t>
      </w:r>
    </w:p>
    <w:p w14:paraId="3FE138A7" w14:textId="77777777" w:rsidR="00E6101D" w:rsidRDefault="00E6101D" w:rsidP="00E6101D">
      <w:pPr>
        <w:pStyle w:val="Boxed1Text"/>
        <w:rPr>
          <w:rStyle w:val="HTMLCode"/>
          <w:sz w:val="18"/>
          <w:szCs w:val="18"/>
        </w:rPr>
      </w:pPr>
      <w:r w:rsidRPr="00CE3D14">
        <w:rPr>
          <w:rStyle w:val="HTMLCode"/>
          <w:sz w:val="18"/>
          <w:szCs w:val="18"/>
        </w:rPr>
        <w:t xml:space="preserve">    ],</w:t>
      </w:r>
    </w:p>
    <w:p w14:paraId="3E472BD8"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user</w:t>
      </w:r>
      <w:proofErr w:type="gramEnd"/>
      <w:r w:rsidRPr="00075008">
        <w:rPr>
          <w:rStyle w:val="HTMLCode"/>
          <w:sz w:val="18"/>
          <w:szCs w:val="18"/>
        </w:rPr>
        <w:t>_flows_supported": [</w:t>
      </w:r>
    </w:p>
    <w:p w14:paraId="4B69DAC1"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sign</w:t>
      </w:r>
      <w:proofErr w:type="gramEnd"/>
      <w:r w:rsidRPr="00075008">
        <w:rPr>
          <w:rStyle w:val="HTMLCode"/>
          <w:sz w:val="18"/>
          <w:szCs w:val="18"/>
        </w:rPr>
        <w:t>_in",</w:t>
      </w:r>
    </w:p>
    <w:p w14:paraId="36F9FD6C"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sign</w:t>
      </w:r>
      <w:proofErr w:type="gramEnd"/>
      <w:r w:rsidRPr="00075008">
        <w:rPr>
          <w:rStyle w:val="HTMLCode"/>
          <w:sz w:val="18"/>
          <w:szCs w:val="18"/>
        </w:rPr>
        <w:t>_up",</w:t>
      </w:r>
    </w:p>
    <w:p w14:paraId="2F7BF3DF"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mygov</w:t>
      </w:r>
      <w:proofErr w:type="gramEnd"/>
      <w:r w:rsidRPr="00075008">
        <w:rPr>
          <w:rStyle w:val="HTMLCode"/>
          <w:sz w:val="18"/>
          <w:szCs w:val="18"/>
        </w:rPr>
        <w:t>_link"</w:t>
      </w:r>
    </w:p>
    <w:p w14:paraId="41479178" w14:textId="77777777" w:rsidR="00E6101D" w:rsidRPr="00075008" w:rsidRDefault="00E6101D" w:rsidP="00E6101D">
      <w:pPr>
        <w:pStyle w:val="Boxed1Text"/>
        <w:rPr>
          <w:rStyle w:val="HTMLCode"/>
          <w:sz w:val="18"/>
          <w:szCs w:val="18"/>
        </w:rPr>
      </w:pPr>
      <w:r w:rsidRPr="00075008">
        <w:rPr>
          <w:rStyle w:val="HTMLCode"/>
          <w:sz w:val="18"/>
          <w:szCs w:val="18"/>
        </w:rPr>
        <w:t xml:space="preserve">    ],</w:t>
      </w:r>
    </w:p>
    <w:p w14:paraId="71A4922A"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prompts</w:t>
      </w:r>
      <w:proofErr w:type="gramEnd"/>
      <w:r w:rsidRPr="00075008">
        <w:rPr>
          <w:rStyle w:val="HTMLCode"/>
          <w:sz w:val="18"/>
          <w:szCs w:val="18"/>
        </w:rPr>
        <w:t>_supported": [</w:t>
      </w:r>
    </w:p>
    <w:p w14:paraId="518852D6" w14:textId="77777777" w:rsidR="00E6101D" w:rsidRPr="00075008" w:rsidRDefault="00E6101D" w:rsidP="00E6101D">
      <w:pPr>
        <w:pStyle w:val="Boxed1Text"/>
        <w:rPr>
          <w:rStyle w:val="HTMLCode"/>
          <w:sz w:val="18"/>
          <w:szCs w:val="18"/>
        </w:rPr>
      </w:pPr>
      <w:r w:rsidRPr="00075008">
        <w:rPr>
          <w:rStyle w:val="HTMLCode"/>
          <w:sz w:val="18"/>
          <w:szCs w:val="18"/>
        </w:rPr>
        <w:t xml:space="preserve">        "none",</w:t>
      </w:r>
    </w:p>
    <w:p w14:paraId="75DEC610" w14:textId="77777777" w:rsidR="00E6101D" w:rsidRPr="00075008" w:rsidRDefault="00E6101D" w:rsidP="00E6101D">
      <w:pPr>
        <w:pStyle w:val="Boxed1Text"/>
        <w:rPr>
          <w:rStyle w:val="HTMLCode"/>
          <w:sz w:val="18"/>
          <w:szCs w:val="18"/>
        </w:rPr>
      </w:pPr>
      <w:r w:rsidRPr="00075008">
        <w:rPr>
          <w:rStyle w:val="HTMLCode"/>
          <w:sz w:val="18"/>
          <w:szCs w:val="18"/>
        </w:rPr>
        <w:t xml:space="preserve">        "login"</w:t>
      </w:r>
    </w:p>
    <w:p w14:paraId="7E614A58" w14:textId="77777777" w:rsidR="00E6101D" w:rsidRPr="00075008" w:rsidRDefault="00E6101D" w:rsidP="00E6101D">
      <w:pPr>
        <w:pStyle w:val="Boxed1Text"/>
        <w:rPr>
          <w:rStyle w:val="HTMLCode"/>
          <w:sz w:val="18"/>
          <w:szCs w:val="18"/>
        </w:rPr>
      </w:pPr>
      <w:r w:rsidRPr="00075008">
        <w:rPr>
          <w:rStyle w:val="HTMLCode"/>
          <w:sz w:val="18"/>
          <w:szCs w:val="18"/>
        </w:rPr>
        <w:t xml:space="preserve">    ],</w:t>
      </w:r>
    </w:p>
    <w:p w14:paraId="756E1FF4"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acr</w:t>
      </w:r>
      <w:proofErr w:type="gramEnd"/>
      <w:r w:rsidRPr="00075008">
        <w:rPr>
          <w:rStyle w:val="HTMLCode"/>
          <w:sz w:val="18"/>
          <w:szCs w:val="18"/>
        </w:rPr>
        <w:t>_values_supported": [</w:t>
      </w:r>
    </w:p>
    <w:p w14:paraId="1CCCDBF0" w14:textId="77777777" w:rsidR="00E6101D" w:rsidRPr="00075008" w:rsidRDefault="00E6101D" w:rsidP="00E6101D">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urn</w:t>
      </w:r>
      <w:proofErr w:type="gramEnd"/>
      <w:r w:rsidRPr="00075008">
        <w:rPr>
          <w:rStyle w:val="HTMLCode"/>
          <w:sz w:val="18"/>
          <w:szCs w:val="18"/>
        </w:rPr>
        <w:t>:id.gov.au:tdif:acr:ip1:cl1",</w:t>
      </w:r>
    </w:p>
    <w:p w14:paraId="7A1E493F" w14:textId="77777777" w:rsidR="00E6101D" w:rsidRPr="007D6AF4" w:rsidRDefault="00E6101D" w:rsidP="00E6101D">
      <w:pPr>
        <w:pStyle w:val="Boxed1Text"/>
        <w:rPr>
          <w:rStyle w:val="HTMLCode"/>
        </w:rPr>
      </w:pPr>
      <w:r w:rsidRPr="00075008">
        <w:rPr>
          <w:rStyle w:val="HTMLCode"/>
          <w:sz w:val="18"/>
          <w:szCs w:val="18"/>
        </w:rPr>
        <w:t xml:space="preserve">        "</w:t>
      </w:r>
      <w:proofErr w:type="gramStart"/>
      <w:r w:rsidRPr="00075008">
        <w:rPr>
          <w:rStyle w:val="HTMLCode"/>
          <w:sz w:val="18"/>
          <w:szCs w:val="18"/>
        </w:rPr>
        <w:t>urn</w:t>
      </w:r>
      <w:proofErr w:type="gramEnd"/>
      <w:r w:rsidRPr="00075008">
        <w:rPr>
          <w:rStyle w:val="HTMLCode"/>
          <w:sz w:val="18"/>
          <w:szCs w:val="18"/>
        </w:rPr>
        <w:t>:id.gov.au:tdif:acr:ip1:cl2",</w:t>
      </w:r>
    </w:p>
    <w:p w14:paraId="534CA334" w14:textId="77777777" w:rsidR="00CD6C13" w:rsidRDefault="00CD6C13">
      <w:pPr>
        <w:rPr>
          <w:rFonts w:ascii="Consolas"/>
          <w:sz w:val="18"/>
        </w:rPr>
        <w:sectPr w:rsidR="00CD6C13">
          <w:headerReference w:type="even" r:id="rId114"/>
          <w:headerReference w:type="default" r:id="rId115"/>
          <w:footerReference w:type="even" r:id="rId116"/>
          <w:footerReference w:type="default" r:id="rId117"/>
          <w:pgSz w:w="11910" w:h="16840"/>
          <w:pgMar w:top="740" w:right="1280" w:bottom="720" w:left="1280" w:header="545" w:footer="521" w:gutter="0"/>
          <w:pgNumType w:start="13"/>
          <w:cols w:space="720"/>
        </w:sectPr>
      </w:pPr>
    </w:p>
    <w:p w14:paraId="534CA335" w14:textId="77777777" w:rsidR="00197CB7" w:rsidRDefault="00197CB7">
      <w:pPr>
        <w:pStyle w:val="BodyText"/>
        <w:rPr>
          <w:rFonts w:ascii="Consolas"/>
          <w:sz w:val="20"/>
        </w:rPr>
      </w:pPr>
    </w:p>
    <w:p w14:paraId="534CA336" w14:textId="77777777" w:rsidR="00197CB7" w:rsidRDefault="00197CB7">
      <w:pPr>
        <w:pStyle w:val="BodyText"/>
        <w:spacing w:before="84"/>
        <w:rPr>
          <w:rFonts w:ascii="Consolas"/>
          <w:sz w:val="20"/>
        </w:rPr>
      </w:pPr>
    </w:p>
    <w:p w14:paraId="345BE58F" w14:textId="77777777" w:rsidR="00D6154A" w:rsidRPr="00075008" w:rsidRDefault="00D6154A" w:rsidP="00D6154A">
      <w:pPr>
        <w:pStyle w:val="Boxed1Text"/>
        <w:rPr>
          <w:rStyle w:val="HTMLCode"/>
          <w:sz w:val="18"/>
          <w:szCs w:val="18"/>
        </w:rPr>
      </w:pPr>
      <w:r w:rsidRPr="00075008">
        <w:rPr>
          <w:rStyle w:val="HTMLCode"/>
          <w:sz w:val="18"/>
          <w:szCs w:val="18"/>
        </w:rPr>
        <w:t>"</w:t>
      </w:r>
      <w:proofErr w:type="gramStart"/>
      <w:r w:rsidRPr="00075008">
        <w:rPr>
          <w:rStyle w:val="HTMLCode"/>
          <w:sz w:val="18"/>
          <w:szCs w:val="18"/>
        </w:rPr>
        <w:t>urn</w:t>
      </w:r>
      <w:proofErr w:type="gramEnd"/>
      <w:r w:rsidRPr="00075008">
        <w:rPr>
          <w:rStyle w:val="HTMLCode"/>
          <w:sz w:val="18"/>
          <w:szCs w:val="18"/>
        </w:rPr>
        <w:t>:id.gov.au:tdif:acr:ip2:cl2",</w:t>
      </w:r>
    </w:p>
    <w:p w14:paraId="448274E4" w14:textId="77777777" w:rsidR="00D6154A" w:rsidRPr="00075008" w:rsidRDefault="00D6154A" w:rsidP="00D6154A">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urn</w:t>
      </w:r>
      <w:proofErr w:type="gramEnd"/>
      <w:r w:rsidRPr="00075008">
        <w:rPr>
          <w:rStyle w:val="HTMLCode"/>
          <w:sz w:val="18"/>
          <w:szCs w:val="18"/>
        </w:rPr>
        <w:t>:id.gov.au:tdif:acr:ip3:cl2"</w:t>
      </w:r>
    </w:p>
    <w:p w14:paraId="5BCB35C7" w14:textId="77777777" w:rsidR="00D6154A" w:rsidRPr="00075008" w:rsidRDefault="00D6154A" w:rsidP="00D6154A">
      <w:pPr>
        <w:pStyle w:val="Boxed1Text"/>
        <w:rPr>
          <w:rStyle w:val="HTMLCode"/>
          <w:sz w:val="18"/>
          <w:szCs w:val="18"/>
        </w:rPr>
      </w:pPr>
      <w:r w:rsidRPr="00075008">
        <w:rPr>
          <w:rStyle w:val="HTMLCode"/>
          <w:sz w:val="18"/>
          <w:szCs w:val="18"/>
        </w:rPr>
        <w:t xml:space="preserve">    ],</w:t>
      </w:r>
    </w:p>
    <w:p w14:paraId="1DDB032A" w14:textId="77777777" w:rsidR="00D6154A" w:rsidRPr="00075008" w:rsidRDefault="00D6154A" w:rsidP="00D6154A">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frontchannel</w:t>
      </w:r>
      <w:proofErr w:type="gramEnd"/>
      <w:r w:rsidRPr="00075008">
        <w:rPr>
          <w:rStyle w:val="HTMLCode"/>
          <w:sz w:val="18"/>
          <w:szCs w:val="18"/>
        </w:rPr>
        <w:t>_logout_supported": true,</w:t>
      </w:r>
    </w:p>
    <w:p w14:paraId="76151D00" w14:textId="77777777" w:rsidR="00D6154A" w:rsidRPr="00CE3D14" w:rsidRDefault="00D6154A" w:rsidP="00D6154A">
      <w:pPr>
        <w:pStyle w:val="Boxed1Text"/>
        <w:rPr>
          <w:rStyle w:val="HTMLCode"/>
          <w:sz w:val="18"/>
          <w:szCs w:val="18"/>
        </w:rPr>
      </w:pPr>
      <w:r w:rsidRPr="00075008">
        <w:rPr>
          <w:rStyle w:val="HTMLCode"/>
          <w:sz w:val="18"/>
          <w:szCs w:val="18"/>
        </w:rPr>
        <w:t xml:space="preserve">    "</w:t>
      </w:r>
      <w:proofErr w:type="gramStart"/>
      <w:r w:rsidRPr="00075008">
        <w:rPr>
          <w:rStyle w:val="HTMLCode"/>
          <w:sz w:val="18"/>
          <w:szCs w:val="18"/>
        </w:rPr>
        <w:t>frontchannel</w:t>
      </w:r>
      <w:proofErr w:type="gramEnd"/>
      <w:r w:rsidRPr="00075008">
        <w:rPr>
          <w:rStyle w:val="HTMLCode"/>
          <w:sz w:val="18"/>
          <w:szCs w:val="18"/>
        </w:rPr>
        <w:t>_logout_session_supported": false</w:t>
      </w:r>
    </w:p>
    <w:p w14:paraId="2306726D" w14:textId="77777777" w:rsidR="00D6154A" w:rsidRPr="00CE3D14" w:rsidRDefault="00D6154A" w:rsidP="00D6154A">
      <w:pPr>
        <w:pStyle w:val="Boxed1Text"/>
        <w:keepNext/>
        <w:rPr>
          <w:rStyle w:val="HTMLCode"/>
          <w:sz w:val="18"/>
          <w:szCs w:val="18"/>
        </w:rPr>
      </w:pPr>
      <w:r w:rsidRPr="00CE3D14">
        <w:rPr>
          <w:rStyle w:val="HTMLCode"/>
          <w:sz w:val="18"/>
          <w:szCs w:val="18"/>
        </w:rPr>
        <w:t>}</w:t>
      </w:r>
    </w:p>
    <w:p w14:paraId="534CA338" w14:textId="77777777" w:rsidR="00197CB7" w:rsidRDefault="00345D0E">
      <w:pPr>
        <w:spacing w:before="219"/>
        <w:ind w:left="138"/>
        <w:rPr>
          <w:b/>
        </w:rPr>
      </w:pPr>
      <w:r>
        <w:rPr>
          <w:b/>
        </w:rPr>
        <w:t>Figure</w:t>
      </w:r>
      <w:r>
        <w:rPr>
          <w:b/>
          <w:spacing w:val="-6"/>
        </w:rPr>
        <w:t xml:space="preserve"> </w:t>
      </w:r>
      <w:r>
        <w:rPr>
          <w:b/>
        </w:rPr>
        <w:t>5</w:t>
      </w:r>
      <w:r>
        <w:rPr>
          <w:b/>
          <w:spacing w:val="-3"/>
        </w:rPr>
        <w:t xml:space="preserve"> </w:t>
      </w:r>
      <w:r>
        <w:rPr>
          <w:b/>
        </w:rPr>
        <w:t>Normative</w:t>
      </w:r>
      <w:r>
        <w:rPr>
          <w:b/>
          <w:spacing w:val="-5"/>
        </w:rPr>
        <w:t xml:space="preserve"> </w:t>
      </w:r>
      <w:r>
        <w:rPr>
          <w:b/>
        </w:rPr>
        <w:t>example</w:t>
      </w:r>
      <w:r>
        <w:rPr>
          <w:b/>
          <w:spacing w:val="-4"/>
        </w:rPr>
        <w:t xml:space="preserve"> </w:t>
      </w:r>
      <w:r>
        <w:rPr>
          <w:b/>
        </w:rPr>
        <w:t>of</w:t>
      </w:r>
      <w:r>
        <w:rPr>
          <w:b/>
          <w:spacing w:val="-2"/>
        </w:rPr>
        <w:t xml:space="preserve"> </w:t>
      </w:r>
      <w:r>
        <w:rPr>
          <w:b/>
        </w:rPr>
        <w:t>the</w:t>
      </w:r>
      <w:r>
        <w:rPr>
          <w:b/>
          <w:spacing w:val="-5"/>
        </w:rPr>
        <w:t xml:space="preserve"> </w:t>
      </w:r>
      <w:r>
        <w:rPr>
          <w:b/>
        </w:rPr>
        <w:t>well-known</w:t>
      </w:r>
      <w:r>
        <w:rPr>
          <w:b/>
          <w:spacing w:val="-6"/>
        </w:rPr>
        <w:t xml:space="preserve"> </w:t>
      </w:r>
      <w:r>
        <w:rPr>
          <w:b/>
          <w:spacing w:val="-2"/>
        </w:rPr>
        <w:t>configuration</w:t>
      </w:r>
    </w:p>
    <w:p w14:paraId="534CA339" w14:textId="77777777" w:rsidR="00197CB7" w:rsidRDefault="00197CB7">
      <w:pPr>
        <w:pStyle w:val="BodyText"/>
        <w:spacing w:before="107"/>
        <w:rPr>
          <w:b/>
        </w:rPr>
      </w:pPr>
    </w:p>
    <w:p w14:paraId="534CA33A" w14:textId="77777777" w:rsidR="00197CB7" w:rsidRDefault="00345D0E">
      <w:pPr>
        <w:pStyle w:val="Heading3"/>
        <w:numPr>
          <w:ilvl w:val="3"/>
          <w:numId w:val="74"/>
        </w:numPr>
        <w:tabs>
          <w:tab w:val="left" w:pos="1578"/>
        </w:tabs>
      </w:pPr>
      <w:r>
        <w:rPr>
          <w:color w:val="1C1C1C"/>
          <w:spacing w:val="-4"/>
        </w:rPr>
        <w:t>PKCE</w:t>
      </w:r>
    </w:p>
    <w:p w14:paraId="534CA33B" w14:textId="77777777" w:rsidR="00197CB7" w:rsidRDefault="00345D0E">
      <w:pPr>
        <w:pStyle w:val="BodyText"/>
        <w:spacing w:before="204" w:line="266" w:lineRule="auto"/>
        <w:ind w:left="138" w:right="202"/>
      </w:pPr>
      <w:r>
        <w:t>An</w:t>
      </w:r>
      <w:r>
        <w:rPr>
          <w:spacing w:val="-2"/>
        </w:rPr>
        <w:t xml:space="preserve"> </w:t>
      </w:r>
      <w:r>
        <w:t>authorisation</w:t>
      </w:r>
      <w:r>
        <w:rPr>
          <w:spacing w:val="-5"/>
        </w:rPr>
        <w:t xml:space="preserve"> </w:t>
      </w:r>
      <w:r>
        <w:t>server</w:t>
      </w:r>
      <w:r>
        <w:rPr>
          <w:spacing w:val="-1"/>
        </w:rPr>
        <w:t xml:space="preserve"> </w:t>
      </w:r>
      <w:r>
        <w:t>MUST</w:t>
      </w:r>
      <w:r>
        <w:rPr>
          <w:spacing w:val="-3"/>
        </w:rPr>
        <w:t xml:space="preserve"> </w:t>
      </w:r>
      <w:r>
        <w:t>support</w:t>
      </w:r>
      <w:r>
        <w:rPr>
          <w:spacing w:val="-1"/>
        </w:rPr>
        <w:t xml:space="preserve"> </w:t>
      </w:r>
      <w:r>
        <w:t>the</w:t>
      </w:r>
      <w:r>
        <w:rPr>
          <w:spacing w:val="-2"/>
        </w:rPr>
        <w:t xml:space="preserve"> </w:t>
      </w:r>
      <w:r>
        <w:t>PKCE</w:t>
      </w:r>
      <w:r>
        <w:rPr>
          <w:spacing w:val="-3"/>
        </w:rPr>
        <w:t xml:space="preserve"> </w:t>
      </w:r>
      <w:r>
        <w:t>extension</w:t>
      </w:r>
      <w:r>
        <w:rPr>
          <w:spacing w:val="-2"/>
        </w:rPr>
        <w:t xml:space="preserve"> </w:t>
      </w:r>
      <w:r>
        <w:t>to</w:t>
      </w:r>
      <w:r>
        <w:rPr>
          <w:spacing w:val="-5"/>
        </w:rPr>
        <w:t xml:space="preserve"> </w:t>
      </w:r>
      <w:r>
        <w:t>the</w:t>
      </w:r>
      <w:r>
        <w:rPr>
          <w:spacing w:val="-2"/>
        </w:rPr>
        <w:t xml:space="preserve"> </w:t>
      </w:r>
      <w:r>
        <w:t>authorisation</w:t>
      </w:r>
      <w:r>
        <w:rPr>
          <w:spacing w:val="-5"/>
        </w:rPr>
        <w:t xml:space="preserve"> </w:t>
      </w:r>
      <w:r>
        <w:t>code</w:t>
      </w:r>
      <w:r>
        <w:rPr>
          <w:spacing w:val="-4"/>
        </w:rPr>
        <w:t xml:space="preserve"> </w:t>
      </w:r>
      <w:r>
        <w:t>flow,</w:t>
      </w:r>
      <w:r>
        <w:rPr>
          <w:spacing w:val="-5"/>
        </w:rPr>
        <w:t xml:space="preserve"> </w:t>
      </w:r>
      <w:r>
        <w:t>including support for the S256 code exchange methods (within the meaning of RFC 7636).</w:t>
      </w:r>
    </w:p>
    <w:p w14:paraId="534CA33C" w14:textId="77777777" w:rsidR="00197CB7" w:rsidRDefault="00345D0E">
      <w:pPr>
        <w:pStyle w:val="BodyText"/>
        <w:spacing w:before="177" w:line="266" w:lineRule="auto"/>
        <w:ind w:left="138"/>
      </w:pPr>
      <w:r>
        <w:t>The</w:t>
      </w:r>
      <w:r>
        <w:rPr>
          <w:spacing w:val="-2"/>
        </w:rPr>
        <w:t xml:space="preserve"> </w:t>
      </w:r>
      <w:r>
        <w:t>authorisation</w:t>
      </w:r>
      <w:r>
        <w:rPr>
          <w:spacing w:val="-2"/>
        </w:rPr>
        <w:t xml:space="preserve"> </w:t>
      </w:r>
      <w:r>
        <w:t>server</w:t>
      </w:r>
      <w:r>
        <w:rPr>
          <w:spacing w:val="-4"/>
        </w:rPr>
        <w:t xml:space="preserve"> </w:t>
      </w:r>
      <w:r>
        <w:t>MUST</w:t>
      </w:r>
      <w:r>
        <w:rPr>
          <w:spacing w:val="-3"/>
        </w:rPr>
        <w:t xml:space="preserve"> </w:t>
      </w:r>
      <w:r>
        <w:t>NOT</w:t>
      </w:r>
      <w:r>
        <w:rPr>
          <w:spacing w:val="-3"/>
        </w:rPr>
        <w:t xml:space="preserve"> </w:t>
      </w:r>
      <w:r>
        <w:t>allow</w:t>
      </w:r>
      <w:r>
        <w:rPr>
          <w:spacing w:val="-3"/>
        </w:rPr>
        <w:t xml:space="preserve"> </w:t>
      </w:r>
      <w:r>
        <w:t>a</w:t>
      </w:r>
      <w:r>
        <w:rPr>
          <w:spacing w:val="-4"/>
        </w:rPr>
        <w:t xml:space="preserve"> </w:t>
      </w:r>
      <w:r>
        <w:t>client</w:t>
      </w:r>
      <w:r>
        <w:rPr>
          <w:spacing w:val="-1"/>
        </w:rPr>
        <w:t xml:space="preserve"> </w:t>
      </w:r>
      <w:r>
        <w:t>to</w:t>
      </w:r>
      <w:r>
        <w:rPr>
          <w:spacing w:val="-5"/>
        </w:rPr>
        <w:t xml:space="preserve"> </w:t>
      </w:r>
      <w:r>
        <w:t>use</w:t>
      </w:r>
      <w:r>
        <w:rPr>
          <w:spacing w:val="-2"/>
        </w:rPr>
        <w:t xml:space="preserve"> </w:t>
      </w:r>
      <w:r>
        <w:t>the</w:t>
      </w:r>
      <w:r>
        <w:rPr>
          <w:spacing w:val="-2"/>
        </w:rPr>
        <w:t xml:space="preserve"> </w:t>
      </w:r>
      <w:r>
        <w:t>plain</w:t>
      </w:r>
      <w:r>
        <w:rPr>
          <w:spacing w:val="-3"/>
        </w:rPr>
        <w:t xml:space="preserve"> </w:t>
      </w:r>
      <w:r>
        <w:t>code</w:t>
      </w:r>
      <w:r>
        <w:rPr>
          <w:spacing w:val="-2"/>
        </w:rPr>
        <w:t xml:space="preserve"> </w:t>
      </w:r>
      <w:r>
        <w:t>challenge</w:t>
      </w:r>
      <w:r>
        <w:rPr>
          <w:spacing w:val="-2"/>
        </w:rPr>
        <w:t xml:space="preserve"> </w:t>
      </w:r>
      <w:r>
        <w:t>method</w:t>
      </w:r>
      <w:r>
        <w:rPr>
          <w:spacing w:val="-5"/>
        </w:rPr>
        <w:t xml:space="preserve"> </w:t>
      </w:r>
      <w:r>
        <w:t>(within</w:t>
      </w:r>
      <w:r>
        <w:rPr>
          <w:spacing w:val="-2"/>
        </w:rPr>
        <w:t xml:space="preserve"> </w:t>
      </w:r>
      <w:r>
        <w:t>the meaning of RFC 7636).</w:t>
      </w:r>
    </w:p>
    <w:p w14:paraId="534CA33D" w14:textId="77777777" w:rsidR="00197CB7" w:rsidRDefault="00197CB7">
      <w:pPr>
        <w:pStyle w:val="BodyText"/>
        <w:spacing w:before="82"/>
      </w:pPr>
    </w:p>
    <w:p w14:paraId="534CA33E" w14:textId="77777777" w:rsidR="00197CB7" w:rsidRDefault="00345D0E">
      <w:pPr>
        <w:pStyle w:val="Heading3"/>
        <w:numPr>
          <w:ilvl w:val="2"/>
          <w:numId w:val="74"/>
        </w:numPr>
        <w:tabs>
          <w:tab w:val="left" w:pos="987"/>
        </w:tabs>
        <w:ind w:left="987" w:hanging="849"/>
      </w:pPr>
      <w:r>
        <w:rPr>
          <w:color w:val="1C1C1C"/>
        </w:rPr>
        <w:t>Response</w:t>
      </w:r>
      <w:r>
        <w:rPr>
          <w:color w:val="1C1C1C"/>
          <w:spacing w:val="-3"/>
        </w:rPr>
        <w:t xml:space="preserve"> </w:t>
      </w:r>
      <w:r>
        <w:rPr>
          <w:color w:val="1C1C1C"/>
        </w:rPr>
        <w:t>to</w:t>
      </w:r>
      <w:r>
        <w:rPr>
          <w:color w:val="1C1C1C"/>
          <w:spacing w:val="-2"/>
        </w:rPr>
        <w:t xml:space="preserve"> </w:t>
      </w:r>
      <w:r>
        <w:rPr>
          <w:color w:val="1C1C1C"/>
        </w:rPr>
        <w:t>Authorisation</w:t>
      </w:r>
      <w:r>
        <w:rPr>
          <w:color w:val="1C1C1C"/>
          <w:spacing w:val="-2"/>
        </w:rPr>
        <w:t xml:space="preserve"> Requests</w:t>
      </w:r>
    </w:p>
    <w:p w14:paraId="534CA33F" w14:textId="77777777" w:rsidR="00197CB7" w:rsidRDefault="00345D0E">
      <w:pPr>
        <w:pStyle w:val="BodyText"/>
        <w:spacing w:before="204" w:line="266" w:lineRule="auto"/>
        <w:ind w:left="138" w:right="537" w:hanging="1"/>
      </w:pPr>
      <w:r>
        <w:t>The</w:t>
      </w:r>
      <w:r>
        <w:rPr>
          <w:spacing w:val="-1"/>
        </w:rPr>
        <w:t xml:space="preserve"> </w:t>
      </w:r>
      <w:r>
        <w:t>authorisation</w:t>
      </w:r>
      <w:r>
        <w:rPr>
          <w:spacing w:val="-1"/>
        </w:rPr>
        <w:t xml:space="preserve"> </w:t>
      </w:r>
      <w:r>
        <w:t>code</w:t>
      </w:r>
      <w:r>
        <w:rPr>
          <w:spacing w:val="-1"/>
        </w:rPr>
        <w:t xml:space="preserve"> </w:t>
      </w:r>
      <w:r>
        <w:t>flow’s</w:t>
      </w:r>
      <w:r>
        <w:rPr>
          <w:spacing w:val="-1"/>
        </w:rPr>
        <w:t xml:space="preserve"> </w:t>
      </w:r>
      <w:r>
        <w:t>authorisation</w:t>
      </w:r>
      <w:r>
        <w:rPr>
          <w:spacing w:val="-4"/>
        </w:rPr>
        <w:t xml:space="preserve"> </w:t>
      </w:r>
      <w:r>
        <w:t>response</w:t>
      </w:r>
      <w:r>
        <w:rPr>
          <w:spacing w:val="-3"/>
        </w:rPr>
        <w:t xml:space="preserve"> </w:t>
      </w:r>
      <w:r>
        <w:t>MUST</w:t>
      </w:r>
      <w:r>
        <w:rPr>
          <w:spacing w:val="-2"/>
        </w:rPr>
        <w:t xml:space="preserve"> </w:t>
      </w:r>
      <w:r>
        <w:t>return</w:t>
      </w:r>
      <w:r>
        <w:rPr>
          <w:spacing w:val="-4"/>
        </w:rPr>
        <w:t xml:space="preserve"> </w:t>
      </w:r>
      <w:r>
        <w:t>the</w:t>
      </w:r>
      <w:r>
        <w:rPr>
          <w:spacing w:val="-1"/>
        </w:rPr>
        <w:t xml:space="preserve"> </w:t>
      </w:r>
      <w:r>
        <w:t>following</w:t>
      </w:r>
      <w:r>
        <w:rPr>
          <w:spacing w:val="-4"/>
        </w:rPr>
        <w:t xml:space="preserve"> </w:t>
      </w:r>
      <w:r>
        <w:t>fields</w:t>
      </w:r>
      <w:r>
        <w:rPr>
          <w:spacing w:val="-3"/>
        </w:rPr>
        <w:t xml:space="preserve"> </w:t>
      </w:r>
      <w:r>
        <w:t>in</w:t>
      </w:r>
      <w:r>
        <w:rPr>
          <w:spacing w:val="-4"/>
        </w:rPr>
        <w:t xml:space="preserve"> </w:t>
      </w:r>
      <w:r>
        <w:t xml:space="preserve">the </w:t>
      </w:r>
      <w:r>
        <w:rPr>
          <w:spacing w:val="-2"/>
        </w:rPr>
        <w:t>response:</w:t>
      </w:r>
    </w:p>
    <w:p w14:paraId="534CA340" w14:textId="77777777" w:rsidR="00197CB7" w:rsidRDefault="00345D0E">
      <w:pPr>
        <w:pStyle w:val="ListParagraph"/>
        <w:numPr>
          <w:ilvl w:val="0"/>
          <w:numId w:val="65"/>
        </w:numPr>
        <w:tabs>
          <w:tab w:val="left" w:pos="858"/>
        </w:tabs>
        <w:spacing w:before="182"/>
        <w:rPr>
          <w:rFonts w:ascii="Consolas" w:hAnsi="Consolas"/>
          <w:sz w:val="20"/>
        </w:rPr>
      </w:pPr>
      <w:r>
        <w:rPr>
          <w:rFonts w:ascii="Consolas" w:hAnsi="Consolas"/>
          <w:spacing w:val="-2"/>
          <w:sz w:val="20"/>
        </w:rPr>
        <w:t>state</w:t>
      </w:r>
    </w:p>
    <w:p w14:paraId="534CA341" w14:textId="77777777" w:rsidR="00197CB7" w:rsidRDefault="00345D0E">
      <w:pPr>
        <w:pStyle w:val="ListParagraph"/>
        <w:numPr>
          <w:ilvl w:val="1"/>
          <w:numId w:val="65"/>
        </w:numPr>
        <w:tabs>
          <w:tab w:val="left" w:pos="1576"/>
          <w:tab w:val="left" w:pos="1578"/>
        </w:tabs>
        <w:spacing w:before="25" w:line="247" w:lineRule="auto"/>
        <w:ind w:right="395"/>
      </w:pPr>
      <w:r>
        <w:t>The</w:t>
      </w:r>
      <w:r>
        <w:rPr>
          <w:spacing w:val="-2"/>
        </w:rPr>
        <w:t xml:space="preserve"> </w:t>
      </w:r>
      <w:r>
        <w:t>value</w:t>
      </w:r>
      <w:r>
        <w:rPr>
          <w:spacing w:val="-2"/>
        </w:rPr>
        <w:t xml:space="preserve"> </w:t>
      </w:r>
      <w:r>
        <w:t>of</w:t>
      </w:r>
      <w:r>
        <w:rPr>
          <w:spacing w:val="-1"/>
        </w:rPr>
        <w:t xml:space="preserve"> </w:t>
      </w:r>
      <w:r>
        <w:t>the</w:t>
      </w:r>
      <w:r>
        <w:rPr>
          <w:spacing w:val="-2"/>
        </w:rPr>
        <w:t xml:space="preserve"> </w:t>
      </w:r>
      <w:r>
        <w:t>state</w:t>
      </w:r>
      <w:r>
        <w:rPr>
          <w:spacing w:val="-2"/>
        </w:rPr>
        <w:t xml:space="preserve"> </w:t>
      </w:r>
      <w:r>
        <w:t>parameter</w:t>
      </w:r>
      <w:r>
        <w:rPr>
          <w:spacing w:val="-4"/>
        </w:rPr>
        <w:t xml:space="preserve"> </w:t>
      </w:r>
      <w:r>
        <w:t>passed</w:t>
      </w:r>
      <w:r>
        <w:rPr>
          <w:spacing w:val="-5"/>
        </w:rPr>
        <w:t xml:space="preserve"> </w:t>
      </w:r>
      <w:r>
        <w:t>in</w:t>
      </w:r>
      <w:r>
        <w:rPr>
          <w:spacing w:val="-2"/>
        </w:rPr>
        <w:t xml:space="preserve"> </w:t>
      </w:r>
      <w:r>
        <w:t>via</w:t>
      </w:r>
      <w:r>
        <w:rPr>
          <w:spacing w:val="-2"/>
        </w:rPr>
        <w:t xml:space="preserve"> </w:t>
      </w:r>
      <w:r>
        <w:t>the</w:t>
      </w:r>
      <w:r>
        <w:rPr>
          <w:spacing w:val="-2"/>
        </w:rPr>
        <w:t xml:space="preserve"> </w:t>
      </w:r>
      <w:r>
        <w:t>authentication</w:t>
      </w:r>
      <w:r>
        <w:rPr>
          <w:spacing w:val="-2"/>
        </w:rPr>
        <w:t xml:space="preserve"> </w:t>
      </w:r>
      <w:r>
        <w:t>request.</w:t>
      </w:r>
      <w:r>
        <w:rPr>
          <w:spacing w:val="-2"/>
        </w:rPr>
        <w:t xml:space="preserve"> </w:t>
      </w:r>
      <w:r>
        <w:t>This</w:t>
      </w:r>
      <w:r>
        <w:rPr>
          <w:spacing w:val="-2"/>
        </w:rPr>
        <w:t xml:space="preserve"> </w:t>
      </w:r>
      <w:r>
        <w:t>value MUST match exactly.</w:t>
      </w:r>
    </w:p>
    <w:p w14:paraId="534CA342" w14:textId="77777777" w:rsidR="00197CB7" w:rsidRDefault="00345D0E">
      <w:pPr>
        <w:pStyle w:val="ListParagraph"/>
        <w:numPr>
          <w:ilvl w:val="0"/>
          <w:numId w:val="65"/>
        </w:numPr>
        <w:tabs>
          <w:tab w:val="left" w:pos="858"/>
        </w:tabs>
        <w:spacing w:before="24"/>
        <w:rPr>
          <w:rFonts w:ascii="Consolas" w:hAnsi="Consolas"/>
          <w:sz w:val="20"/>
        </w:rPr>
      </w:pPr>
      <w:r>
        <w:rPr>
          <w:rFonts w:ascii="Consolas" w:hAnsi="Consolas"/>
          <w:spacing w:val="-4"/>
          <w:sz w:val="20"/>
        </w:rPr>
        <w:t>code</w:t>
      </w:r>
    </w:p>
    <w:p w14:paraId="534CA343" w14:textId="77777777" w:rsidR="00197CB7" w:rsidRDefault="00345D0E">
      <w:pPr>
        <w:pStyle w:val="ListParagraph"/>
        <w:numPr>
          <w:ilvl w:val="1"/>
          <w:numId w:val="65"/>
        </w:numPr>
        <w:tabs>
          <w:tab w:val="left" w:pos="1578"/>
        </w:tabs>
        <w:spacing w:before="25" w:line="247" w:lineRule="auto"/>
        <w:ind w:right="712" w:hanging="360"/>
      </w:pPr>
      <w:r>
        <w:t>The</w:t>
      </w:r>
      <w:r>
        <w:rPr>
          <w:spacing w:val="-2"/>
        </w:rPr>
        <w:t xml:space="preserve"> </w:t>
      </w:r>
      <w:r>
        <w:t>authorisation</w:t>
      </w:r>
      <w:r>
        <w:rPr>
          <w:spacing w:val="-2"/>
        </w:rPr>
        <w:t xml:space="preserve"> </w:t>
      </w:r>
      <w:r>
        <w:t>code,</w:t>
      </w:r>
      <w:r>
        <w:rPr>
          <w:spacing w:val="-2"/>
        </w:rPr>
        <w:t xml:space="preserve"> </w:t>
      </w:r>
      <w:r>
        <w:t>a</w:t>
      </w:r>
      <w:r>
        <w:rPr>
          <w:spacing w:val="-4"/>
        </w:rPr>
        <w:t xml:space="preserve"> </w:t>
      </w:r>
      <w:r>
        <w:t>random</w:t>
      </w:r>
      <w:r>
        <w:rPr>
          <w:spacing w:val="-4"/>
        </w:rPr>
        <w:t xml:space="preserve"> </w:t>
      </w:r>
      <w:r>
        <w:t>string</w:t>
      </w:r>
      <w:r>
        <w:rPr>
          <w:spacing w:val="-5"/>
        </w:rPr>
        <w:t xml:space="preserve"> </w:t>
      </w:r>
      <w:r>
        <w:t>issued</w:t>
      </w:r>
      <w:r>
        <w:rPr>
          <w:spacing w:val="-5"/>
        </w:rPr>
        <w:t xml:space="preserve"> </w:t>
      </w:r>
      <w:r>
        <w:t>by</w:t>
      </w:r>
      <w:r>
        <w:rPr>
          <w:spacing w:val="-2"/>
        </w:rPr>
        <w:t xml:space="preserve"> </w:t>
      </w:r>
      <w:r>
        <w:t>the</w:t>
      </w:r>
      <w:r>
        <w:rPr>
          <w:spacing w:val="-5"/>
        </w:rPr>
        <w:t xml:space="preserve"> </w:t>
      </w:r>
      <w:r>
        <w:t>OIDC</w:t>
      </w:r>
      <w:r>
        <w:rPr>
          <w:spacing w:val="-3"/>
        </w:rPr>
        <w:t xml:space="preserve"> </w:t>
      </w:r>
      <w:r>
        <w:t>provider</w:t>
      </w:r>
      <w:r>
        <w:rPr>
          <w:spacing w:val="-4"/>
        </w:rPr>
        <w:t xml:space="preserve"> </w:t>
      </w:r>
      <w:r>
        <w:t>to</w:t>
      </w:r>
      <w:r>
        <w:rPr>
          <w:spacing w:val="-2"/>
        </w:rPr>
        <w:t xml:space="preserve"> </w:t>
      </w:r>
      <w:r>
        <w:t>be</w:t>
      </w:r>
      <w:r>
        <w:rPr>
          <w:spacing w:val="-2"/>
        </w:rPr>
        <w:t xml:space="preserve"> </w:t>
      </w:r>
      <w:r>
        <w:t>used request to the Token Endpoint.</w:t>
      </w:r>
    </w:p>
    <w:p w14:paraId="534CA344" w14:textId="77777777" w:rsidR="00197CB7" w:rsidRDefault="00345D0E">
      <w:pPr>
        <w:pStyle w:val="BodyText"/>
        <w:spacing w:before="195" w:line="264" w:lineRule="auto"/>
        <w:ind w:left="138" w:right="537"/>
      </w:pPr>
      <w:r>
        <w:t>PKCE</w:t>
      </w:r>
      <w:r>
        <w:rPr>
          <w:spacing w:val="-3"/>
        </w:rPr>
        <w:t xml:space="preserve"> </w:t>
      </w:r>
      <w:r>
        <w:t>parameters</w:t>
      </w:r>
      <w:r>
        <w:rPr>
          <w:spacing w:val="-2"/>
        </w:rPr>
        <w:t xml:space="preserve"> </w:t>
      </w:r>
      <w:r>
        <w:t>MUST</w:t>
      </w:r>
      <w:r>
        <w:rPr>
          <w:spacing w:val="-3"/>
        </w:rPr>
        <w:t xml:space="preserve"> </w:t>
      </w:r>
      <w:r>
        <w:t>be</w:t>
      </w:r>
      <w:r>
        <w:rPr>
          <w:spacing w:val="-2"/>
        </w:rPr>
        <w:t xml:space="preserve"> </w:t>
      </w:r>
      <w:r>
        <w:t>associated</w:t>
      </w:r>
      <w:r>
        <w:rPr>
          <w:spacing w:val="-2"/>
        </w:rPr>
        <w:t xml:space="preserve"> </w:t>
      </w:r>
      <w:r>
        <w:t>with</w:t>
      </w:r>
      <w:r>
        <w:rPr>
          <w:spacing w:val="-2"/>
        </w:rPr>
        <w:t xml:space="preserve"> </w:t>
      </w:r>
      <w:r>
        <w:t>the</w:t>
      </w:r>
      <w:r>
        <w:rPr>
          <w:spacing w:val="-2"/>
        </w:rPr>
        <w:t xml:space="preserve"> </w:t>
      </w:r>
      <w:r>
        <w:t>“</w:t>
      </w:r>
      <w:r>
        <w:rPr>
          <w:rFonts w:ascii="Consolas" w:hAnsi="Consolas"/>
        </w:rPr>
        <w:t>code</w:t>
      </w:r>
      <w:r>
        <w:t>”</w:t>
      </w:r>
      <w:r>
        <w:rPr>
          <w:spacing w:val="-2"/>
        </w:rPr>
        <w:t xml:space="preserve"> </w:t>
      </w:r>
      <w:r>
        <w:t>(refer</w:t>
      </w:r>
      <w:r>
        <w:rPr>
          <w:spacing w:val="-4"/>
        </w:rPr>
        <w:t xml:space="preserve"> </w:t>
      </w:r>
      <w:r>
        <w:t>above)</w:t>
      </w:r>
      <w:r>
        <w:rPr>
          <w:spacing w:val="-1"/>
        </w:rPr>
        <w:t xml:space="preserve"> </w:t>
      </w:r>
      <w:r>
        <w:t>within</w:t>
      </w:r>
      <w:r>
        <w:rPr>
          <w:spacing w:val="-5"/>
        </w:rPr>
        <w:t xml:space="preserve"> </w:t>
      </w:r>
      <w:r>
        <w:t>the</w:t>
      </w:r>
      <w:r>
        <w:rPr>
          <w:spacing w:val="-4"/>
        </w:rPr>
        <w:t xml:space="preserve"> </w:t>
      </w:r>
      <w:r>
        <w:t>meaning</w:t>
      </w:r>
      <w:r>
        <w:rPr>
          <w:spacing w:val="-5"/>
        </w:rPr>
        <w:t xml:space="preserve"> </w:t>
      </w:r>
      <w:r>
        <w:t>of</w:t>
      </w:r>
      <w:r>
        <w:rPr>
          <w:spacing w:val="-2"/>
        </w:rPr>
        <w:t xml:space="preserve"> </w:t>
      </w:r>
      <w:r>
        <w:t xml:space="preserve">RFC </w:t>
      </w:r>
      <w:r>
        <w:rPr>
          <w:spacing w:val="-2"/>
        </w:rPr>
        <w:t>7636.</w:t>
      </w:r>
    </w:p>
    <w:p w14:paraId="534CA345" w14:textId="77777777" w:rsidR="00197CB7" w:rsidRDefault="00345D0E">
      <w:pPr>
        <w:pStyle w:val="BodyText"/>
        <w:spacing w:before="181"/>
        <w:ind w:left="138"/>
      </w:pPr>
      <w:r>
        <w:t>This</w:t>
      </w:r>
      <w:r>
        <w:rPr>
          <w:spacing w:val="-4"/>
        </w:rPr>
        <w:t xml:space="preserve"> </w:t>
      </w:r>
      <w:r>
        <w:t>response</w:t>
      </w:r>
      <w:r>
        <w:rPr>
          <w:spacing w:val="-4"/>
        </w:rPr>
        <w:t xml:space="preserve"> </w:t>
      </w:r>
      <w:r>
        <w:t>MUST</w:t>
      </w:r>
      <w:r>
        <w:rPr>
          <w:spacing w:val="-2"/>
        </w:rPr>
        <w:t xml:space="preserve"> </w:t>
      </w:r>
      <w:r>
        <w:t>be</w:t>
      </w:r>
      <w:r>
        <w:rPr>
          <w:spacing w:val="-4"/>
        </w:rPr>
        <w:t xml:space="preserve"> </w:t>
      </w:r>
      <w:r>
        <w:t>sent</w:t>
      </w:r>
      <w:r>
        <w:rPr>
          <w:spacing w:val="-1"/>
        </w:rPr>
        <w:t xml:space="preserve"> </w:t>
      </w:r>
      <w:r>
        <w:t>to</w:t>
      </w:r>
      <w:r>
        <w:rPr>
          <w:spacing w:val="-4"/>
        </w:rPr>
        <w:t xml:space="preserve"> </w:t>
      </w:r>
      <w:r>
        <w:t>the</w:t>
      </w:r>
      <w:r>
        <w:rPr>
          <w:spacing w:val="-2"/>
        </w:rPr>
        <w:t xml:space="preserve"> </w:t>
      </w:r>
      <w:r>
        <w:t>client</w:t>
      </w:r>
      <w:r>
        <w:rPr>
          <w:spacing w:val="-1"/>
        </w:rPr>
        <w:t xml:space="preserve"> </w:t>
      </w:r>
      <w:r>
        <w:t>via</w:t>
      </w:r>
      <w:r>
        <w:rPr>
          <w:spacing w:val="-2"/>
        </w:rPr>
        <w:t xml:space="preserve"> </w:t>
      </w:r>
      <w:r>
        <w:t>a</w:t>
      </w:r>
      <w:r>
        <w:rPr>
          <w:spacing w:val="-3"/>
        </w:rPr>
        <w:t xml:space="preserve"> </w:t>
      </w:r>
      <w:r>
        <w:t>HTTP</w:t>
      </w:r>
      <w:r>
        <w:rPr>
          <w:spacing w:val="-3"/>
        </w:rPr>
        <w:t xml:space="preserve"> </w:t>
      </w:r>
      <w:r>
        <w:t>redirect</w:t>
      </w:r>
      <w:r>
        <w:rPr>
          <w:spacing w:val="-4"/>
        </w:rPr>
        <w:t xml:space="preserve"> </w:t>
      </w:r>
      <w:r>
        <w:t>to</w:t>
      </w:r>
      <w:r>
        <w:rPr>
          <w:spacing w:val="-1"/>
        </w:rPr>
        <w:t xml:space="preserve"> </w:t>
      </w:r>
      <w:r>
        <w:t>the</w:t>
      </w:r>
      <w:r>
        <w:rPr>
          <w:spacing w:val="-2"/>
        </w:rPr>
        <w:t xml:space="preserve"> </w:t>
      </w:r>
      <w:r>
        <w:t>URI</w:t>
      </w:r>
      <w:r>
        <w:rPr>
          <w:spacing w:val="-4"/>
        </w:rPr>
        <w:t xml:space="preserve"> </w:t>
      </w:r>
      <w:r>
        <w:t>specified</w:t>
      </w:r>
      <w:r>
        <w:rPr>
          <w:spacing w:val="-1"/>
        </w:rPr>
        <w:t xml:space="preserve"> </w:t>
      </w:r>
      <w:r>
        <w:t>in</w:t>
      </w:r>
      <w:r>
        <w:rPr>
          <w:spacing w:val="-5"/>
        </w:rPr>
        <w:t xml:space="preserve"> </w:t>
      </w:r>
      <w:r>
        <w:t>the</w:t>
      </w:r>
      <w:r>
        <w:rPr>
          <w:spacing w:val="-4"/>
        </w:rPr>
        <w:t xml:space="preserve"> </w:t>
      </w:r>
      <w:r>
        <w:rPr>
          <w:spacing w:val="-2"/>
        </w:rPr>
        <w:t>request.</w:t>
      </w:r>
    </w:p>
    <w:p w14:paraId="534CA346" w14:textId="77777777" w:rsidR="00197CB7" w:rsidRDefault="00197CB7">
      <w:pPr>
        <w:pStyle w:val="BodyText"/>
        <w:spacing w:before="109"/>
      </w:pPr>
    </w:p>
    <w:p w14:paraId="534CA347" w14:textId="77777777" w:rsidR="00197CB7" w:rsidRDefault="00345D0E">
      <w:pPr>
        <w:pStyle w:val="Heading3"/>
        <w:numPr>
          <w:ilvl w:val="3"/>
          <w:numId w:val="74"/>
        </w:numPr>
        <w:tabs>
          <w:tab w:val="left" w:pos="1578"/>
        </w:tabs>
        <w:spacing w:before="1"/>
      </w:pPr>
      <w:r>
        <w:rPr>
          <w:color w:val="1C1C1C"/>
        </w:rPr>
        <w:t>Authentication</w:t>
      </w:r>
      <w:r>
        <w:rPr>
          <w:color w:val="1C1C1C"/>
          <w:spacing w:val="-3"/>
        </w:rPr>
        <w:t xml:space="preserve"> </w:t>
      </w:r>
      <w:r>
        <w:rPr>
          <w:color w:val="1C1C1C"/>
        </w:rPr>
        <w:t>Error</w:t>
      </w:r>
      <w:r>
        <w:rPr>
          <w:color w:val="1C1C1C"/>
          <w:spacing w:val="-2"/>
        </w:rPr>
        <w:t xml:space="preserve"> Response</w:t>
      </w:r>
    </w:p>
    <w:p w14:paraId="534CA348" w14:textId="77777777" w:rsidR="00197CB7" w:rsidRDefault="00345D0E">
      <w:pPr>
        <w:pStyle w:val="BodyText"/>
        <w:spacing w:before="206" w:line="266" w:lineRule="auto"/>
        <w:ind w:left="138"/>
      </w:pPr>
      <w:r>
        <w:t>The</w:t>
      </w:r>
      <w:r>
        <w:rPr>
          <w:spacing w:val="-2"/>
        </w:rPr>
        <w:t xml:space="preserve"> </w:t>
      </w:r>
      <w:r>
        <w:t>Authentication</w:t>
      </w:r>
      <w:r>
        <w:rPr>
          <w:spacing w:val="-2"/>
        </w:rPr>
        <w:t xml:space="preserve"> </w:t>
      </w:r>
      <w:r>
        <w:t>Error</w:t>
      </w:r>
      <w:r>
        <w:rPr>
          <w:spacing w:val="-1"/>
        </w:rPr>
        <w:t xml:space="preserve"> </w:t>
      </w:r>
      <w:r>
        <w:t>Response</w:t>
      </w:r>
      <w:r>
        <w:rPr>
          <w:spacing w:val="-2"/>
        </w:rPr>
        <w:t xml:space="preserve"> </w:t>
      </w:r>
      <w:r>
        <w:t>is</w:t>
      </w:r>
      <w:r>
        <w:rPr>
          <w:spacing w:val="-2"/>
        </w:rPr>
        <w:t xml:space="preserve"> </w:t>
      </w:r>
      <w:r>
        <w:t>the</w:t>
      </w:r>
      <w:r>
        <w:rPr>
          <w:spacing w:val="-4"/>
        </w:rPr>
        <w:t xml:space="preserve"> </w:t>
      </w:r>
      <w:r>
        <w:t>message</w:t>
      </w:r>
      <w:r>
        <w:rPr>
          <w:spacing w:val="-4"/>
        </w:rPr>
        <w:t xml:space="preserve"> </w:t>
      </w:r>
      <w:r>
        <w:t>returned</w:t>
      </w:r>
      <w:r>
        <w:rPr>
          <w:spacing w:val="-5"/>
        </w:rPr>
        <w:t xml:space="preserve"> </w:t>
      </w:r>
      <w:r>
        <w:t>from</w:t>
      </w:r>
      <w:r>
        <w:rPr>
          <w:spacing w:val="-1"/>
        </w:rPr>
        <w:t xml:space="preserve"> </w:t>
      </w:r>
      <w:r>
        <w:t>an</w:t>
      </w:r>
      <w:r>
        <w:rPr>
          <w:spacing w:val="-2"/>
        </w:rPr>
        <w:t xml:space="preserve"> </w:t>
      </w:r>
      <w:r>
        <w:t>IXP’s</w:t>
      </w:r>
      <w:r>
        <w:rPr>
          <w:spacing w:val="-2"/>
        </w:rPr>
        <w:t xml:space="preserve"> </w:t>
      </w:r>
      <w:r>
        <w:t>Authorisation</w:t>
      </w:r>
      <w:r>
        <w:rPr>
          <w:spacing w:val="-2"/>
        </w:rPr>
        <w:t xml:space="preserve"> </w:t>
      </w:r>
      <w:r>
        <w:t>Endpoint</w:t>
      </w:r>
      <w:r>
        <w:rPr>
          <w:spacing w:val="-4"/>
        </w:rPr>
        <w:t xml:space="preserve"> </w:t>
      </w:r>
      <w:r>
        <w:t>in response to the Authorisation Request sent by the client.</w:t>
      </w:r>
    </w:p>
    <w:p w14:paraId="534CA349" w14:textId="77777777" w:rsidR="00197CB7" w:rsidRDefault="00345D0E">
      <w:pPr>
        <w:pStyle w:val="BodyText"/>
        <w:spacing w:before="177" w:line="266" w:lineRule="auto"/>
        <w:ind w:left="138" w:right="171"/>
      </w:pPr>
      <w:r>
        <w:t>If the End-User denies or cancels the request or the End-User authentication fails, the OIDC provider informs the TRP by using the error responses defined in either section 4.1.2.1 (Error Response) of RFC</w:t>
      </w:r>
      <w:r>
        <w:rPr>
          <w:spacing w:val="-3"/>
        </w:rPr>
        <w:t xml:space="preserve"> </w:t>
      </w:r>
      <w:r>
        <w:t>6749</w:t>
      </w:r>
      <w:r>
        <w:rPr>
          <w:spacing w:val="-2"/>
        </w:rPr>
        <w:t xml:space="preserve"> </w:t>
      </w:r>
      <w:r>
        <w:t>or</w:t>
      </w:r>
      <w:r>
        <w:rPr>
          <w:spacing w:val="-4"/>
        </w:rPr>
        <w:t xml:space="preserve"> </w:t>
      </w:r>
      <w:r>
        <w:t>the</w:t>
      </w:r>
      <w:r>
        <w:rPr>
          <w:spacing w:val="-4"/>
        </w:rPr>
        <w:t xml:space="preserve"> </w:t>
      </w:r>
      <w:r>
        <w:t>error</w:t>
      </w:r>
      <w:r>
        <w:rPr>
          <w:spacing w:val="-4"/>
        </w:rPr>
        <w:t xml:space="preserve"> </w:t>
      </w:r>
      <w:r>
        <w:t>codes</w:t>
      </w:r>
      <w:r>
        <w:rPr>
          <w:spacing w:val="-2"/>
        </w:rPr>
        <w:t xml:space="preserve"> </w:t>
      </w:r>
      <w:r>
        <w:t>defined</w:t>
      </w:r>
      <w:r>
        <w:rPr>
          <w:spacing w:val="-2"/>
        </w:rPr>
        <w:t xml:space="preserve"> </w:t>
      </w:r>
      <w:r>
        <w:t>in</w:t>
      </w:r>
      <w:r>
        <w:rPr>
          <w:spacing w:val="-4"/>
        </w:rPr>
        <w:t xml:space="preserve"> </w:t>
      </w:r>
      <w:r>
        <w:t>section</w:t>
      </w:r>
      <w:r>
        <w:rPr>
          <w:spacing w:val="-2"/>
        </w:rPr>
        <w:t xml:space="preserve"> </w:t>
      </w:r>
      <w:r>
        <w:t>3.1.2.6</w:t>
      </w:r>
      <w:r>
        <w:rPr>
          <w:spacing w:val="-4"/>
        </w:rPr>
        <w:t xml:space="preserve"> </w:t>
      </w:r>
      <w:r>
        <w:t>(Authentication</w:t>
      </w:r>
      <w:r>
        <w:rPr>
          <w:spacing w:val="-2"/>
        </w:rPr>
        <w:t xml:space="preserve"> </w:t>
      </w:r>
      <w:r>
        <w:t>Error</w:t>
      </w:r>
      <w:r>
        <w:rPr>
          <w:spacing w:val="-1"/>
        </w:rPr>
        <w:t xml:space="preserve"> </w:t>
      </w:r>
      <w:r>
        <w:t>Response)</w:t>
      </w:r>
      <w:r>
        <w:rPr>
          <w:spacing w:val="-4"/>
        </w:rPr>
        <w:t xml:space="preserve"> </w:t>
      </w:r>
      <w:r>
        <w:t>of</w:t>
      </w:r>
      <w:r>
        <w:rPr>
          <w:spacing w:val="-4"/>
        </w:rPr>
        <w:t xml:space="preserve"> </w:t>
      </w:r>
      <w:r>
        <w:t>the</w:t>
      </w:r>
      <w:r>
        <w:rPr>
          <w:spacing w:val="-2"/>
        </w:rPr>
        <w:t xml:space="preserve"> </w:t>
      </w:r>
      <w:r>
        <w:t>OpenID Connect Core 1.0. The additional authentication error responses defined in this Schedule are:</w:t>
      </w:r>
    </w:p>
    <w:p w14:paraId="534CA34A" w14:textId="77777777" w:rsidR="00197CB7" w:rsidRDefault="00345D0E">
      <w:pPr>
        <w:pStyle w:val="ListParagraph"/>
        <w:numPr>
          <w:ilvl w:val="4"/>
          <w:numId w:val="74"/>
        </w:numPr>
        <w:tabs>
          <w:tab w:val="left" w:pos="858"/>
        </w:tabs>
        <w:spacing w:before="180"/>
        <w:rPr>
          <w:rFonts w:ascii="Consolas" w:hAnsi="Consolas"/>
          <w:sz w:val="20"/>
        </w:rPr>
      </w:pPr>
      <w:r>
        <w:rPr>
          <w:rFonts w:ascii="Consolas" w:hAnsi="Consolas"/>
          <w:spacing w:val="-2"/>
          <w:sz w:val="20"/>
        </w:rPr>
        <w:t>authentication_cancelled</w:t>
      </w:r>
    </w:p>
    <w:p w14:paraId="534CA34B" w14:textId="77777777" w:rsidR="00197CB7" w:rsidRDefault="00345D0E">
      <w:pPr>
        <w:pStyle w:val="ListParagraph"/>
        <w:numPr>
          <w:ilvl w:val="5"/>
          <w:numId w:val="74"/>
        </w:numPr>
        <w:tabs>
          <w:tab w:val="left" w:pos="1577"/>
        </w:tabs>
        <w:spacing w:before="28"/>
        <w:ind w:left="1577" w:hanging="359"/>
      </w:pPr>
      <w:r>
        <w:t>The</w:t>
      </w:r>
      <w:r>
        <w:rPr>
          <w:spacing w:val="-4"/>
        </w:rPr>
        <w:t xml:space="preserve"> </w:t>
      </w:r>
      <w:r>
        <w:t>End-User</w:t>
      </w:r>
      <w:r>
        <w:rPr>
          <w:spacing w:val="-6"/>
        </w:rPr>
        <w:t xml:space="preserve"> </w:t>
      </w:r>
      <w:r>
        <w:t>did</w:t>
      </w:r>
      <w:r>
        <w:rPr>
          <w:spacing w:val="-3"/>
        </w:rPr>
        <w:t xml:space="preserve"> </w:t>
      </w:r>
      <w:r>
        <w:t>not</w:t>
      </w:r>
      <w:r>
        <w:rPr>
          <w:spacing w:val="-3"/>
        </w:rPr>
        <w:t xml:space="preserve"> </w:t>
      </w:r>
      <w:r>
        <w:t>proceed</w:t>
      </w:r>
      <w:r>
        <w:rPr>
          <w:spacing w:val="-4"/>
        </w:rPr>
        <w:t xml:space="preserve"> </w:t>
      </w:r>
      <w:r>
        <w:t>with</w:t>
      </w:r>
      <w:r>
        <w:rPr>
          <w:spacing w:val="-3"/>
        </w:rPr>
        <w:t xml:space="preserve"> </w:t>
      </w:r>
      <w:r>
        <w:t>the</w:t>
      </w:r>
      <w:r>
        <w:rPr>
          <w:spacing w:val="-4"/>
        </w:rPr>
        <w:t xml:space="preserve"> </w:t>
      </w:r>
      <w:r>
        <w:t>authentication</w:t>
      </w:r>
      <w:r>
        <w:rPr>
          <w:spacing w:val="-6"/>
        </w:rPr>
        <w:t xml:space="preserve"> </w:t>
      </w:r>
      <w:r>
        <w:rPr>
          <w:spacing w:val="-2"/>
        </w:rPr>
        <w:t>interaction.</w:t>
      </w:r>
    </w:p>
    <w:p w14:paraId="534CA34C" w14:textId="77777777" w:rsidR="00197CB7" w:rsidRDefault="00197CB7">
      <w:pPr>
        <w:sectPr w:rsidR="00197CB7">
          <w:pgSz w:w="11910" w:h="16840"/>
          <w:pgMar w:top="740" w:right="1280" w:bottom="720" w:left="1280" w:header="545" w:footer="521" w:gutter="0"/>
          <w:cols w:space="720"/>
        </w:sectPr>
      </w:pPr>
    </w:p>
    <w:p w14:paraId="534CA34D" w14:textId="77777777" w:rsidR="00197CB7" w:rsidRDefault="00197CB7">
      <w:pPr>
        <w:pStyle w:val="BodyText"/>
        <w:spacing w:before="329"/>
        <w:rPr>
          <w:sz w:val="30"/>
        </w:rPr>
      </w:pPr>
    </w:p>
    <w:p w14:paraId="534CA34E" w14:textId="77777777" w:rsidR="00197CB7" w:rsidRDefault="00345D0E">
      <w:pPr>
        <w:pStyle w:val="Heading3"/>
        <w:numPr>
          <w:ilvl w:val="3"/>
          <w:numId w:val="74"/>
        </w:numPr>
        <w:tabs>
          <w:tab w:val="left" w:pos="1578"/>
        </w:tabs>
        <w:spacing w:before="1"/>
      </w:pPr>
      <w:r>
        <w:rPr>
          <w:color w:val="1C1C1C"/>
        </w:rPr>
        <w:t>Responding</w:t>
      </w:r>
      <w:r>
        <w:rPr>
          <w:color w:val="1C1C1C"/>
          <w:spacing w:val="-2"/>
        </w:rPr>
        <w:t xml:space="preserve"> </w:t>
      </w:r>
      <w:r>
        <w:rPr>
          <w:color w:val="1C1C1C"/>
        </w:rPr>
        <w:t>to</w:t>
      </w:r>
      <w:r>
        <w:rPr>
          <w:color w:val="1C1C1C"/>
          <w:spacing w:val="-1"/>
        </w:rPr>
        <w:t xml:space="preserve"> </w:t>
      </w:r>
      <w:r>
        <w:rPr>
          <w:color w:val="1C1C1C"/>
        </w:rPr>
        <w:t>Invalid</w:t>
      </w:r>
      <w:r>
        <w:rPr>
          <w:color w:val="1C1C1C"/>
          <w:spacing w:val="-3"/>
        </w:rPr>
        <w:t xml:space="preserve"> </w:t>
      </w:r>
      <w:r>
        <w:rPr>
          <w:color w:val="1C1C1C"/>
          <w:spacing w:val="-2"/>
        </w:rPr>
        <w:t>Claims</w:t>
      </w:r>
    </w:p>
    <w:p w14:paraId="534CA34F" w14:textId="77777777" w:rsidR="00197CB7" w:rsidRDefault="00345D0E">
      <w:pPr>
        <w:pStyle w:val="BodyText"/>
        <w:spacing w:before="203" w:line="266" w:lineRule="auto"/>
        <w:ind w:left="138"/>
      </w:pPr>
      <w:r>
        <w:t>A</w:t>
      </w:r>
      <w:r>
        <w:rPr>
          <w:spacing w:val="-2"/>
        </w:rPr>
        <w:t xml:space="preserve"> </w:t>
      </w:r>
      <w:r>
        <w:t>scope</w:t>
      </w:r>
      <w:r>
        <w:rPr>
          <w:spacing w:val="-1"/>
        </w:rPr>
        <w:t xml:space="preserve"> </w:t>
      </w:r>
      <w:r>
        <w:t>or claim</w:t>
      </w:r>
      <w:r>
        <w:rPr>
          <w:spacing w:val="-3"/>
        </w:rPr>
        <w:t xml:space="preserve"> </w:t>
      </w:r>
      <w:r>
        <w:t>is</w:t>
      </w:r>
      <w:r>
        <w:rPr>
          <w:spacing w:val="-3"/>
        </w:rPr>
        <w:t xml:space="preserve"> </w:t>
      </w:r>
      <w:r>
        <w:t>invalid</w:t>
      </w:r>
      <w:r>
        <w:rPr>
          <w:spacing w:val="-4"/>
        </w:rPr>
        <w:t xml:space="preserve"> </w:t>
      </w:r>
      <w:r>
        <w:t>if a</w:t>
      </w:r>
      <w:r>
        <w:rPr>
          <w:spacing w:val="-1"/>
        </w:rPr>
        <w:t xml:space="preserve"> </w:t>
      </w:r>
      <w:r>
        <w:t>IXP</w:t>
      </w:r>
      <w:r>
        <w:rPr>
          <w:spacing w:val="-2"/>
        </w:rPr>
        <w:t xml:space="preserve"> </w:t>
      </w:r>
      <w:r>
        <w:t>cannot</w:t>
      </w:r>
      <w:r>
        <w:rPr>
          <w:spacing w:val="-3"/>
        </w:rPr>
        <w:t xml:space="preserve"> </w:t>
      </w:r>
      <w:r>
        <w:t>source</w:t>
      </w:r>
      <w:r>
        <w:rPr>
          <w:spacing w:val="-3"/>
        </w:rPr>
        <w:t xml:space="preserve"> </w:t>
      </w:r>
      <w:r>
        <w:t>the</w:t>
      </w:r>
      <w:r>
        <w:rPr>
          <w:spacing w:val="-3"/>
        </w:rPr>
        <w:t xml:space="preserve"> </w:t>
      </w:r>
      <w:r>
        <w:t>underlying</w:t>
      </w:r>
      <w:r>
        <w:rPr>
          <w:spacing w:val="-1"/>
        </w:rPr>
        <w:t xml:space="preserve"> </w:t>
      </w:r>
      <w:r>
        <w:t>attributes</w:t>
      </w:r>
      <w:r>
        <w:rPr>
          <w:spacing w:val="-1"/>
        </w:rPr>
        <w:t xml:space="preserve"> </w:t>
      </w:r>
      <w:r>
        <w:t>from</w:t>
      </w:r>
      <w:r>
        <w:rPr>
          <w:spacing w:val="-3"/>
        </w:rPr>
        <w:t xml:space="preserve"> </w:t>
      </w:r>
      <w:r>
        <w:t>its</w:t>
      </w:r>
      <w:r>
        <w:rPr>
          <w:spacing w:val="-1"/>
        </w:rPr>
        <w:t xml:space="preserve"> </w:t>
      </w:r>
      <w:r>
        <w:t>ISPs</w:t>
      </w:r>
      <w:r>
        <w:rPr>
          <w:spacing w:val="-1"/>
        </w:rPr>
        <w:t xml:space="preserve"> </w:t>
      </w:r>
      <w:r>
        <w:t>or ASPs</w:t>
      </w:r>
      <w:r>
        <w:rPr>
          <w:spacing w:val="-3"/>
        </w:rPr>
        <w:t xml:space="preserve"> </w:t>
      </w:r>
      <w:r>
        <w:t>and from the IXP specific attributes outlined in Chapter 4 of Schedule 3 (AGDIS Attribute Profile).</w:t>
      </w:r>
    </w:p>
    <w:p w14:paraId="534CA350" w14:textId="77777777" w:rsidR="00197CB7" w:rsidRDefault="00345D0E">
      <w:pPr>
        <w:pStyle w:val="BodyText"/>
        <w:spacing w:before="181" w:line="266" w:lineRule="auto"/>
        <w:ind w:left="138" w:right="252" w:hanging="1"/>
      </w:pPr>
      <w:r>
        <w:t>If an</w:t>
      </w:r>
      <w:r>
        <w:rPr>
          <w:spacing w:val="-1"/>
        </w:rPr>
        <w:t xml:space="preserve"> </w:t>
      </w:r>
      <w:r>
        <w:t>IXP</w:t>
      </w:r>
      <w:r>
        <w:rPr>
          <w:spacing w:val="-2"/>
        </w:rPr>
        <w:t xml:space="preserve"> </w:t>
      </w:r>
      <w:r>
        <w:t>receives</w:t>
      </w:r>
      <w:r>
        <w:rPr>
          <w:spacing w:val="-1"/>
        </w:rPr>
        <w:t xml:space="preserve"> </w:t>
      </w:r>
      <w:r>
        <w:t>a</w:t>
      </w:r>
      <w:r>
        <w:rPr>
          <w:spacing w:val="-3"/>
        </w:rPr>
        <w:t xml:space="preserve"> </w:t>
      </w:r>
      <w:r>
        <w:t>request</w:t>
      </w:r>
      <w:r>
        <w:rPr>
          <w:spacing w:val="-3"/>
        </w:rPr>
        <w:t xml:space="preserve"> </w:t>
      </w:r>
      <w:r>
        <w:t>for</w:t>
      </w:r>
      <w:r>
        <w:rPr>
          <w:spacing w:val="-3"/>
        </w:rPr>
        <w:t xml:space="preserve"> </w:t>
      </w:r>
      <w:r>
        <w:t>a</w:t>
      </w:r>
      <w:r>
        <w:rPr>
          <w:spacing w:val="-1"/>
        </w:rPr>
        <w:t xml:space="preserve"> </w:t>
      </w:r>
      <w:r>
        <w:t>scope</w:t>
      </w:r>
      <w:r>
        <w:rPr>
          <w:spacing w:val="-1"/>
        </w:rPr>
        <w:t xml:space="preserve"> </w:t>
      </w:r>
      <w:r>
        <w:t>or claim</w:t>
      </w:r>
      <w:r>
        <w:rPr>
          <w:spacing w:val="-3"/>
        </w:rPr>
        <w:t xml:space="preserve"> </w:t>
      </w:r>
      <w:r>
        <w:t>it</w:t>
      </w:r>
      <w:r>
        <w:rPr>
          <w:spacing w:val="-3"/>
        </w:rPr>
        <w:t xml:space="preserve"> </w:t>
      </w:r>
      <w:r>
        <w:t>cannot</w:t>
      </w:r>
      <w:r>
        <w:rPr>
          <w:spacing w:val="-1"/>
        </w:rPr>
        <w:t xml:space="preserve"> </w:t>
      </w:r>
      <w:r>
        <w:t>fulfill,</w:t>
      </w:r>
      <w:r>
        <w:rPr>
          <w:spacing w:val="-4"/>
        </w:rPr>
        <w:t xml:space="preserve"> </w:t>
      </w:r>
      <w:r>
        <w:t>the</w:t>
      </w:r>
      <w:r>
        <w:rPr>
          <w:spacing w:val="-1"/>
        </w:rPr>
        <w:t xml:space="preserve"> </w:t>
      </w:r>
      <w:r>
        <w:t>IXP</w:t>
      </w:r>
      <w:r>
        <w:rPr>
          <w:spacing w:val="-2"/>
        </w:rPr>
        <w:t xml:space="preserve"> </w:t>
      </w:r>
      <w:r>
        <w:t>MUST</w:t>
      </w:r>
      <w:r>
        <w:rPr>
          <w:spacing w:val="-4"/>
        </w:rPr>
        <w:t xml:space="preserve"> </w:t>
      </w:r>
      <w:r>
        <w:t>ignore</w:t>
      </w:r>
      <w:r>
        <w:rPr>
          <w:spacing w:val="-3"/>
        </w:rPr>
        <w:t xml:space="preserve"> </w:t>
      </w:r>
      <w:r>
        <w:t>these</w:t>
      </w:r>
      <w:r>
        <w:rPr>
          <w:spacing w:val="-1"/>
        </w:rPr>
        <w:t xml:space="preserve"> </w:t>
      </w:r>
      <w:r>
        <w:t>scopes or claims.</w:t>
      </w:r>
    </w:p>
    <w:p w14:paraId="534CA351" w14:textId="77777777" w:rsidR="00197CB7" w:rsidRDefault="00345D0E">
      <w:pPr>
        <w:pStyle w:val="BodyText"/>
        <w:spacing w:before="175" w:line="264" w:lineRule="auto"/>
        <w:ind w:left="138" w:right="253"/>
      </w:pPr>
      <w:r>
        <w:t xml:space="preserve">An IXP MUST deny an authentication request with the </w:t>
      </w:r>
      <w:r>
        <w:rPr>
          <w:rFonts w:ascii="Consolas"/>
          <w:sz w:val="20"/>
        </w:rPr>
        <w:t>access_denied</w:t>
      </w:r>
      <w:r>
        <w:rPr>
          <w:rFonts w:ascii="Consolas"/>
          <w:spacing w:val="-49"/>
          <w:sz w:val="20"/>
        </w:rPr>
        <w:t xml:space="preserve"> </w:t>
      </w:r>
      <w:r>
        <w:t>error code (as described in RFC 6749) if its client requests a scope or claim that under the relevant attribute sharing policy it is not</w:t>
      </w:r>
      <w:r>
        <w:rPr>
          <w:spacing w:val="-1"/>
        </w:rPr>
        <w:t xml:space="preserve"> </w:t>
      </w:r>
      <w:r>
        <w:t>authorised</w:t>
      </w:r>
      <w:r>
        <w:rPr>
          <w:spacing w:val="-5"/>
        </w:rPr>
        <w:t xml:space="preserve"> </w:t>
      </w:r>
      <w:r>
        <w:t>to</w:t>
      </w:r>
      <w:r>
        <w:rPr>
          <w:spacing w:val="-2"/>
        </w:rPr>
        <w:t xml:space="preserve"> </w:t>
      </w:r>
      <w:r>
        <w:t>request.</w:t>
      </w:r>
      <w:r>
        <w:rPr>
          <w:spacing w:val="-2"/>
        </w:rPr>
        <w:t xml:space="preserve"> </w:t>
      </w:r>
      <w:r>
        <w:t>For</w:t>
      </w:r>
      <w:r>
        <w:rPr>
          <w:spacing w:val="-1"/>
        </w:rPr>
        <w:t xml:space="preserve"> </w:t>
      </w:r>
      <w:r>
        <w:t>example,</w:t>
      </w:r>
      <w:r>
        <w:rPr>
          <w:spacing w:val="-5"/>
        </w:rPr>
        <w:t xml:space="preserve"> </w:t>
      </w:r>
      <w:r>
        <w:t>if</w:t>
      </w:r>
      <w:r>
        <w:rPr>
          <w:spacing w:val="-4"/>
        </w:rPr>
        <w:t xml:space="preserve"> </w:t>
      </w:r>
      <w:r>
        <w:t>a</w:t>
      </w:r>
      <w:r>
        <w:rPr>
          <w:spacing w:val="-2"/>
        </w:rPr>
        <w:t xml:space="preserve"> </w:t>
      </w:r>
      <w:r>
        <w:t>client</w:t>
      </w:r>
      <w:r>
        <w:rPr>
          <w:spacing w:val="-4"/>
        </w:rPr>
        <w:t xml:space="preserve"> </w:t>
      </w:r>
      <w:r>
        <w:t>requests</w:t>
      </w:r>
      <w:r>
        <w:rPr>
          <w:spacing w:val="-4"/>
        </w:rPr>
        <w:t xml:space="preserve"> </w:t>
      </w:r>
      <w:r>
        <w:t>a</w:t>
      </w:r>
      <w:r>
        <w:rPr>
          <w:spacing w:val="-2"/>
        </w:rPr>
        <w:t xml:space="preserve"> </w:t>
      </w:r>
      <w:r>
        <w:t>restricted</w:t>
      </w:r>
      <w:r>
        <w:rPr>
          <w:spacing w:val="-2"/>
        </w:rPr>
        <w:t xml:space="preserve"> </w:t>
      </w:r>
      <w:r>
        <w:t>attribute</w:t>
      </w:r>
      <w:r>
        <w:rPr>
          <w:spacing w:val="-2"/>
        </w:rPr>
        <w:t xml:space="preserve"> </w:t>
      </w:r>
      <w:r>
        <w:t>set</w:t>
      </w:r>
      <w:r>
        <w:rPr>
          <w:spacing w:val="-4"/>
        </w:rPr>
        <w:t xml:space="preserve"> </w:t>
      </w:r>
      <w:r>
        <w:t>when</w:t>
      </w:r>
      <w:r>
        <w:rPr>
          <w:spacing w:val="-2"/>
        </w:rPr>
        <w:t xml:space="preserve"> </w:t>
      </w:r>
      <w:r>
        <w:t>they</w:t>
      </w:r>
      <w:r>
        <w:rPr>
          <w:spacing w:val="-2"/>
        </w:rPr>
        <w:t xml:space="preserve"> </w:t>
      </w:r>
      <w:r>
        <w:t>are</w:t>
      </w:r>
      <w:r>
        <w:rPr>
          <w:spacing w:val="-2"/>
        </w:rPr>
        <w:t xml:space="preserve"> </w:t>
      </w:r>
      <w:r>
        <w:t xml:space="preserve">not approved to an </w:t>
      </w:r>
      <w:r>
        <w:rPr>
          <w:rFonts w:ascii="Consolas"/>
          <w:sz w:val="20"/>
        </w:rPr>
        <w:t>access_denied</w:t>
      </w:r>
      <w:r>
        <w:rPr>
          <w:rFonts w:ascii="Consolas"/>
          <w:spacing w:val="-36"/>
          <w:sz w:val="20"/>
        </w:rPr>
        <w:t xml:space="preserve"> </w:t>
      </w:r>
      <w:r>
        <w:t>error code MUST be returned.</w:t>
      </w:r>
    </w:p>
    <w:p w14:paraId="534CA352" w14:textId="77777777" w:rsidR="00197CB7" w:rsidRDefault="00197CB7">
      <w:pPr>
        <w:pStyle w:val="BodyText"/>
        <w:spacing w:before="86"/>
      </w:pPr>
    </w:p>
    <w:p w14:paraId="534CA353" w14:textId="77777777" w:rsidR="00197CB7" w:rsidRDefault="00345D0E">
      <w:pPr>
        <w:pStyle w:val="Heading3"/>
        <w:numPr>
          <w:ilvl w:val="2"/>
          <w:numId w:val="74"/>
        </w:numPr>
        <w:tabs>
          <w:tab w:val="left" w:pos="987"/>
        </w:tabs>
        <w:ind w:left="987" w:hanging="849"/>
      </w:pPr>
      <w:r>
        <w:rPr>
          <w:color w:val="1C1C1C"/>
        </w:rPr>
        <w:t xml:space="preserve">Token </w:t>
      </w:r>
      <w:r>
        <w:rPr>
          <w:color w:val="1C1C1C"/>
          <w:spacing w:val="-2"/>
        </w:rPr>
        <w:t>Response</w:t>
      </w:r>
    </w:p>
    <w:p w14:paraId="534CA354" w14:textId="77777777" w:rsidR="00197CB7" w:rsidRDefault="00345D0E">
      <w:pPr>
        <w:pStyle w:val="BodyText"/>
        <w:spacing w:before="206"/>
        <w:ind w:left="138"/>
      </w:pPr>
      <w:r>
        <w:t>All</w:t>
      </w:r>
      <w:r>
        <w:rPr>
          <w:spacing w:val="-2"/>
        </w:rPr>
        <w:t xml:space="preserve"> </w:t>
      </w:r>
      <w:r>
        <w:t>tokens</w:t>
      </w:r>
      <w:r>
        <w:rPr>
          <w:spacing w:val="-3"/>
        </w:rPr>
        <w:t xml:space="preserve"> </w:t>
      </w:r>
      <w:r>
        <w:t>issued</w:t>
      </w:r>
      <w:r>
        <w:rPr>
          <w:spacing w:val="-5"/>
        </w:rPr>
        <w:t xml:space="preserve"> </w:t>
      </w:r>
      <w:r>
        <w:t>by</w:t>
      </w:r>
      <w:r>
        <w:rPr>
          <w:spacing w:val="-3"/>
        </w:rPr>
        <w:t xml:space="preserve"> </w:t>
      </w:r>
      <w:r>
        <w:t>an</w:t>
      </w:r>
      <w:r>
        <w:rPr>
          <w:spacing w:val="-5"/>
        </w:rPr>
        <w:t xml:space="preserve"> </w:t>
      </w:r>
      <w:r>
        <w:t>IXP</w:t>
      </w:r>
      <w:r>
        <w:rPr>
          <w:spacing w:val="-4"/>
        </w:rPr>
        <w:t xml:space="preserve"> </w:t>
      </w:r>
      <w:r>
        <w:t>MUST</w:t>
      </w:r>
      <w:r>
        <w:rPr>
          <w:spacing w:val="-3"/>
        </w:rPr>
        <w:t xml:space="preserve"> </w:t>
      </w:r>
      <w:r>
        <w:t>be</w:t>
      </w:r>
      <w:r>
        <w:rPr>
          <w:spacing w:val="-3"/>
        </w:rPr>
        <w:t xml:space="preserve"> </w:t>
      </w:r>
      <w:r>
        <w:t>signed</w:t>
      </w:r>
      <w:r>
        <w:rPr>
          <w:spacing w:val="-2"/>
        </w:rPr>
        <w:t xml:space="preserve"> </w:t>
      </w:r>
      <w:r>
        <w:t>with</w:t>
      </w:r>
      <w:r>
        <w:rPr>
          <w:spacing w:val="-3"/>
        </w:rPr>
        <w:t xml:space="preserve"> </w:t>
      </w:r>
      <w:r>
        <w:t>the</w:t>
      </w:r>
      <w:r>
        <w:rPr>
          <w:spacing w:val="-4"/>
        </w:rPr>
        <w:t xml:space="preserve"> </w:t>
      </w:r>
      <w:r>
        <w:t>IXP’s</w:t>
      </w:r>
      <w:r>
        <w:rPr>
          <w:spacing w:val="-3"/>
        </w:rPr>
        <w:t xml:space="preserve"> </w:t>
      </w:r>
      <w:r>
        <w:t>private</w:t>
      </w:r>
      <w:r>
        <w:rPr>
          <w:spacing w:val="-2"/>
        </w:rPr>
        <w:t xml:space="preserve"> </w:t>
      </w:r>
      <w:r>
        <w:rPr>
          <w:spacing w:val="-4"/>
        </w:rPr>
        <w:t>key.</w:t>
      </w:r>
    </w:p>
    <w:p w14:paraId="534CA355" w14:textId="77777777" w:rsidR="00197CB7" w:rsidRDefault="00345D0E">
      <w:pPr>
        <w:pStyle w:val="BodyText"/>
        <w:spacing w:before="206" w:line="266" w:lineRule="auto"/>
        <w:ind w:left="138"/>
      </w:pPr>
      <w:r>
        <w:t>For</w:t>
      </w:r>
      <w:r>
        <w:rPr>
          <w:spacing w:val="-1"/>
        </w:rPr>
        <w:t xml:space="preserve"> </w:t>
      </w:r>
      <w:r>
        <w:t>clients</w:t>
      </w:r>
      <w:r>
        <w:rPr>
          <w:spacing w:val="-4"/>
        </w:rPr>
        <w:t xml:space="preserve"> </w:t>
      </w:r>
      <w:r>
        <w:t>using</w:t>
      </w:r>
      <w:r>
        <w:rPr>
          <w:spacing w:val="-2"/>
        </w:rPr>
        <w:t xml:space="preserve"> </w:t>
      </w:r>
      <w:r>
        <w:t>the</w:t>
      </w:r>
      <w:r>
        <w:rPr>
          <w:spacing w:val="-2"/>
        </w:rPr>
        <w:t xml:space="preserve"> </w:t>
      </w:r>
      <w:r>
        <w:t>Authorisation</w:t>
      </w:r>
      <w:r>
        <w:rPr>
          <w:spacing w:val="-2"/>
        </w:rPr>
        <w:t xml:space="preserve"> </w:t>
      </w:r>
      <w:r>
        <w:t>Code</w:t>
      </w:r>
      <w:r>
        <w:rPr>
          <w:spacing w:val="-2"/>
        </w:rPr>
        <w:t xml:space="preserve"> </w:t>
      </w:r>
      <w:r>
        <w:t>Grant</w:t>
      </w:r>
      <w:r>
        <w:rPr>
          <w:spacing w:val="-4"/>
        </w:rPr>
        <w:t xml:space="preserve"> </w:t>
      </w:r>
      <w:r>
        <w:t>type,</w:t>
      </w:r>
      <w:r>
        <w:rPr>
          <w:spacing w:val="-5"/>
        </w:rPr>
        <w:t xml:space="preserve"> </w:t>
      </w:r>
      <w:r>
        <w:t>access</w:t>
      </w:r>
      <w:r>
        <w:rPr>
          <w:spacing w:val="-2"/>
        </w:rPr>
        <w:t xml:space="preserve"> </w:t>
      </w:r>
      <w:r>
        <w:t>tokens</w:t>
      </w:r>
      <w:r>
        <w:rPr>
          <w:spacing w:val="-4"/>
        </w:rPr>
        <w:t xml:space="preserve"> </w:t>
      </w:r>
      <w:r>
        <w:t>MUST</w:t>
      </w:r>
      <w:r>
        <w:rPr>
          <w:spacing w:val="-3"/>
        </w:rPr>
        <w:t xml:space="preserve"> </w:t>
      </w:r>
      <w:r>
        <w:t>have</w:t>
      </w:r>
      <w:r>
        <w:rPr>
          <w:spacing w:val="-2"/>
        </w:rPr>
        <w:t xml:space="preserve"> </w:t>
      </w:r>
      <w:r>
        <w:t>a</w:t>
      </w:r>
      <w:r>
        <w:rPr>
          <w:spacing w:val="-4"/>
        </w:rPr>
        <w:t xml:space="preserve"> </w:t>
      </w:r>
      <w:r>
        <w:t>valid</w:t>
      </w:r>
      <w:r>
        <w:rPr>
          <w:spacing w:val="-2"/>
        </w:rPr>
        <w:t xml:space="preserve"> </w:t>
      </w:r>
      <w:r>
        <w:t>lifetime</w:t>
      </w:r>
      <w:r>
        <w:rPr>
          <w:spacing w:val="-2"/>
        </w:rPr>
        <w:t xml:space="preserve"> </w:t>
      </w:r>
      <w:r>
        <w:t>of</w:t>
      </w:r>
      <w:r>
        <w:rPr>
          <w:spacing w:val="-4"/>
        </w:rPr>
        <w:t xml:space="preserve"> </w:t>
      </w:r>
      <w:r>
        <w:t>no greater than one hour (which is 3,600 seconds).</w:t>
      </w:r>
    </w:p>
    <w:p w14:paraId="534CA356" w14:textId="77777777" w:rsidR="00197CB7" w:rsidRDefault="00345D0E">
      <w:pPr>
        <w:pStyle w:val="BodyText"/>
        <w:spacing w:before="177" w:line="266" w:lineRule="auto"/>
        <w:ind w:left="138" w:right="202" w:hanging="1"/>
      </w:pPr>
      <w:r>
        <w:t>If an</w:t>
      </w:r>
      <w:r>
        <w:rPr>
          <w:spacing w:val="-1"/>
        </w:rPr>
        <w:t xml:space="preserve"> </w:t>
      </w:r>
      <w:r>
        <w:t>IXP</w:t>
      </w:r>
      <w:r>
        <w:rPr>
          <w:spacing w:val="-2"/>
        </w:rPr>
        <w:t xml:space="preserve"> </w:t>
      </w:r>
      <w:r>
        <w:t>issues</w:t>
      </w:r>
      <w:r>
        <w:rPr>
          <w:spacing w:val="-1"/>
        </w:rPr>
        <w:t xml:space="preserve"> </w:t>
      </w:r>
      <w:r>
        <w:t>refresh</w:t>
      </w:r>
      <w:r>
        <w:rPr>
          <w:spacing w:val="-1"/>
        </w:rPr>
        <w:t xml:space="preserve"> </w:t>
      </w:r>
      <w:r>
        <w:t>token</w:t>
      </w:r>
      <w:r>
        <w:rPr>
          <w:spacing w:val="-1"/>
        </w:rPr>
        <w:t xml:space="preserve"> </w:t>
      </w:r>
      <w:r>
        <w:t>they</w:t>
      </w:r>
      <w:r>
        <w:rPr>
          <w:spacing w:val="-1"/>
        </w:rPr>
        <w:t xml:space="preserve"> </w:t>
      </w:r>
      <w:r>
        <w:t>MUST</w:t>
      </w:r>
      <w:r>
        <w:rPr>
          <w:spacing w:val="-2"/>
        </w:rPr>
        <w:t xml:space="preserve"> </w:t>
      </w:r>
      <w:r>
        <w:t>have</w:t>
      </w:r>
      <w:r>
        <w:rPr>
          <w:spacing w:val="-3"/>
        </w:rPr>
        <w:t xml:space="preserve"> </w:t>
      </w:r>
      <w:r>
        <w:t>a</w:t>
      </w:r>
      <w:r>
        <w:rPr>
          <w:spacing w:val="-1"/>
        </w:rPr>
        <w:t xml:space="preserve"> </w:t>
      </w:r>
      <w:r>
        <w:t>lifespan</w:t>
      </w:r>
      <w:r>
        <w:rPr>
          <w:spacing w:val="-1"/>
        </w:rPr>
        <w:t xml:space="preserve"> </w:t>
      </w:r>
      <w:r>
        <w:t>of</w:t>
      </w:r>
      <w:r>
        <w:rPr>
          <w:spacing w:val="-3"/>
        </w:rPr>
        <w:t xml:space="preserve"> </w:t>
      </w:r>
      <w:r>
        <w:t>no</w:t>
      </w:r>
      <w:r>
        <w:rPr>
          <w:spacing w:val="-1"/>
        </w:rPr>
        <w:t xml:space="preserve"> </w:t>
      </w:r>
      <w:r>
        <w:t>longer than</w:t>
      </w:r>
      <w:r>
        <w:rPr>
          <w:spacing w:val="-1"/>
        </w:rPr>
        <w:t xml:space="preserve"> </w:t>
      </w:r>
      <w:r>
        <w:t>24</w:t>
      </w:r>
      <w:r>
        <w:rPr>
          <w:spacing w:val="-4"/>
        </w:rPr>
        <w:t xml:space="preserve"> </w:t>
      </w:r>
      <w:r>
        <w:t>hours</w:t>
      </w:r>
      <w:r>
        <w:rPr>
          <w:spacing w:val="-3"/>
        </w:rPr>
        <w:t xml:space="preserve"> </w:t>
      </w:r>
      <w:r>
        <w:t>(which</w:t>
      </w:r>
      <w:r>
        <w:rPr>
          <w:spacing w:val="-4"/>
        </w:rPr>
        <w:t xml:space="preserve"> </w:t>
      </w:r>
      <w:r>
        <w:t>is</w:t>
      </w:r>
      <w:r>
        <w:rPr>
          <w:spacing w:val="-3"/>
        </w:rPr>
        <w:t xml:space="preserve"> </w:t>
      </w:r>
      <w:r>
        <w:t xml:space="preserve">86,400 </w:t>
      </w:r>
      <w:r>
        <w:rPr>
          <w:spacing w:val="-2"/>
        </w:rPr>
        <w:t>seconds).</w:t>
      </w:r>
    </w:p>
    <w:p w14:paraId="534CA357" w14:textId="77777777" w:rsidR="00197CB7" w:rsidRDefault="00345D0E">
      <w:pPr>
        <w:pStyle w:val="BodyText"/>
        <w:spacing w:before="180" w:line="266" w:lineRule="auto"/>
        <w:ind w:left="138"/>
      </w:pPr>
      <w:r>
        <w:t>Token</w:t>
      </w:r>
      <w:r>
        <w:rPr>
          <w:spacing w:val="-2"/>
        </w:rPr>
        <w:t xml:space="preserve"> </w:t>
      </w:r>
      <w:r>
        <w:t>lifespans</w:t>
      </w:r>
      <w:r>
        <w:rPr>
          <w:spacing w:val="-4"/>
        </w:rPr>
        <w:t xml:space="preserve"> </w:t>
      </w:r>
      <w:r>
        <w:t>MAY</w:t>
      </w:r>
      <w:r>
        <w:rPr>
          <w:spacing w:val="-3"/>
        </w:rPr>
        <w:t xml:space="preserve"> </w:t>
      </w:r>
      <w:r>
        <w:t>be</w:t>
      </w:r>
      <w:r>
        <w:rPr>
          <w:spacing w:val="-2"/>
        </w:rPr>
        <w:t xml:space="preserve"> </w:t>
      </w:r>
      <w:r>
        <w:t>shorter</w:t>
      </w:r>
      <w:r>
        <w:rPr>
          <w:spacing w:val="-4"/>
        </w:rPr>
        <w:t xml:space="preserve"> </w:t>
      </w:r>
      <w:r>
        <w:t>than</w:t>
      </w:r>
      <w:r>
        <w:rPr>
          <w:spacing w:val="-5"/>
        </w:rPr>
        <w:t xml:space="preserve"> </w:t>
      </w:r>
      <w:r>
        <w:t>these</w:t>
      </w:r>
      <w:r>
        <w:rPr>
          <w:spacing w:val="-2"/>
        </w:rPr>
        <w:t xml:space="preserve"> </w:t>
      </w:r>
      <w:r>
        <w:t>prescribed</w:t>
      </w:r>
      <w:r>
        <w:rPr>
          <w:spacing w:val="-5"/>
        </w:rPr>
        <w:t xml:space="preserve"> </w:t>
      </w:r>
      <w:r>
        <w:t>values</w:t>
      </w:r>
      <w:r>
        <w:rPr>
          <w:spacing w:val="-2"/>
        </w:rPr>
        <w:t xml:space="preserve"> </w:t>
      </w:r>
      <w:r>
        <w:t>to</w:t>
      </w:r>
      <w:r>
        <w:rPr>
          <w:spacing w:val="-2"/>
        </w:rPr>
        <w:t xml:space="preserve"> </w:t>
      </w:r>
      <w:r>
        <w:t>meet</w:t>
      </w:r>
      <w:r>
        <w:rPr>
          <w:spacing w:val="-1"/>
        </w:rPr>
        <w:t xml:space="preserve"> </w:t>
      </w:r>
      <w:r>
        <w:t>the</w:t>
      </w:r>
      <w:r>
        <w:rPr>
          <w:spacing w:val="-2"/>
        </w:rPr>
        <w:t xml:space="preserve"> </w:t>
      </w:r>
      <w:r>
        <w:t>requirements</w:t>
      </w:r>
      <w:r>
        <w:rPr>
          <w:spacing w:val="-2"/>
        </w:rPr>
        <w:t xml:space="preserve"> </w:t>
      </w:r>
      <w:r>
        <w:t>of</w:t>
      </w:r>
      <w:r>
        <w:rPr>
          <w:spacing w:val="-1"/>
        </w:rPr>
        <w:t xml:space="preserve"> </w:t>
      </w:r>
      <w:r>
        <w:t>an</w:t>
      </w:r>
      <w:r>
        <w:rPr>
          <w:spacing w:val="-2"/>
        </w:rPr>
        <w:t xml:space="preserve"> </w:t>
      </w:r>
      <w:r>
        <w:t>IXP’s security risk assessment.</w:t>
      </w:r>
    </w:p>
    <w:p w14:paraId="534CA358" w14:textId="77777777" w:rsidR="00197CB7" w:rsidRDefault="00197CB7">
      <w:pPr>
        <w:pStyle w:val="BodyText"/>
        <w:spacing w:before="79"/>
      </w:pPr>
    </w:p>
    <w:p w14:paraId="534CA359" w14:textId="77777777" w:rsidR="00197CB7" w:rsidRDefault="00345D0E">
      <w:pPr>
        <w:pStyle w:val="Heading3"/>
        <w:numPr>
          <w:ilvl w:val="3"/>
          <w:numId w:val="74"/>
        </w:numPr>
        <w:tabs>
          <w:tab w:val="left" w:pos="1578"/>
        </w:tabs>
      </w:pPr>
      <w:r>
        <w:rPr>
          <w:color w:val="1C1C1C"/>
        </w:rPr>
        <w:t xml:space="preserve">ID </w:t>
      </w:r>
      <w:r>
        <w:rPr>
          <w:color w:val="1C1C1C"/>
          <w:spacing w:val="-2"/>
        </w:rPr>
        <w:t>Token</w:t>
      </w:r>
    </w:p>
    <w:p w14:paraId="534CA35A" w14:textId="77777777" w:rsidR="00197CB7" w:rsidRDefault="00345D0E">
      <w:pPr>
        <w:pStyle w:val="BodyText"/>
        <w:spacing w:before="206" w:line="266" w:lineRule="auto"/>
        <w:ind w:left="138" w:right="202"/>
      </w:pPr>
      <w:r>
        <w:t>An</w:t>
      </w:r>
      <w:r>
        <w:rPr>
          <w:spacing w:val="-2"/>
        </w:rPr>
        <w:t xml:space="preserve"> </w:t>
      </w:r>
      <w:r>
        <w:t>IXP</w:t>
      </w:r>
      <w:r>
        <w:rPr>
          <w:spacing w:val="-3"/>
        </w:rPr>
        <w:t xml:space="preserve"> </w:t>
      </w:r>
      <w:r>
        <w:t>MAY</w:t>
      </w:r>
      <w:r>
        <w:rPr>
          <w:spacing w:val="-3"/>
        </w:rPr>
        <w:t xml:space="preserve"> </w:t>
      </w:r>
      <w:r>
        <w:t>encrypt</w:t>
      </w:r>
      <w:r>
        <w:rPr>
          <w:spacing w:val="-1"/>
        </w:rPr>
        <w:t xml:space="preserve"> </w:t>
      </w:r>
      <w:r>
        <w:t>an</w:t>
      </w:r>
      <w:r>
        <w:rPr>
          <w:spacing w:val="-2"/>
        </w:rPr>
        <w:t xml:space="preserve"> </w:t>
      </w:r>
      <w:r>
        <w:t>ID</w:t>
      </w:r>
      <w:r>
        <w:rPr>
          <w:spacing w:val="-3"/>
        </w:rPr>
        <w:t xml:space="preserve"> </w:t>
      </w:r>
      <w:r>
        <w:t>Token</w:t>
      </w:r>
      <w:r>
        <w:rPr>
          <w:spacing w:val="-2"/>
        </w:rPr>
        <w:t xml:space="preserve"> </w:t>
      </w:r>
      <w:r>
        <w:t>or</w:t>
      </w:r>
      <w:r>
        <w:rPr>
          <w:spacing w:val="-4"/>
        </w:rPr>
        <w:t xml:space="preserve"> </w:t>
      </w:r>
      <w:r>
        <w:t>the</w:t>
      </w:r>
      <w:r>
        <w:rPr>
          <w:spacing w:val="-4"/>
        </w:rPr>
        <w:t xml:space="preserve"> </w:t>
      </w:r>
      <w:r>
        <w:t>ID</w:t>
      </w:r>
      <w:r>
        <w:rPr>
          <w:spacing w:val="-3"/>
        </w:rPr>
        <w:t xml:space="preserve"> </w:t>
      </w:r>
      <w:r>
        <w:t>Token’s</w:t>
      </w:r>
      <w:r>
        <w:rPr>
          <w:spacing w:val="-4"/>
        </w:rPr>
        <w:t xml:space="preserve"> </w:t>
      </w:r>
      <w:r>
        <w:t>fields</w:t>
      </w:r>
      <w:r>
        <w:rPr>
          <w:spacing w:val="-2"/>
        </w:rPr>
        <w:t xml:space="preserve"> </w:t>
      </w:r>
      <w:r>
        <w:t>with</w:t>
      </w:r>
      <w:r>
        <w:rPr>
          <w:spacing w:val="-5"/>
        </w:rPr>
        <w:t xml:space="preserve"> </w:t>
      </w:r>
      <w:r>
        <w:t>the</w:t>
      </w:r>
      <w:r>
        <w:rPr>
          <w:spacing w:val="-2"/>
        </w:rPr>
        <w:t xml:space="preserve"> </w:t>
      </w:r>
      <w:r>
        <w:t>requesting</w:t>
      </w:r>
      <w:r>
        <w:rPr>
          <w:spacing w:val="-2"/>
        </w:rPr>
        <w:t xml:space="preserve"> </w:t>
      </w:r>
      <w:r>
        <w:t>clients</w:t>
      </w:r>
      <w:r>
        <w:rPr>
          <w:spacing w:val="-2"/>
        </w:rPr>
        <w:t xml:space="preserve"> </w:t>
      </w:r>
      <w:r>
        <w:t>public</w:t>
      </w:r>
      <w:r>
        <w:rPr>
          <w:spacing w:val="-2"/>
        </w:rPr>
        <w:t xml:space="preserve"> </w:t>
      </w:r>
      <w:r>
        <w:t>key when the ID Token contains attributes of the individual.</w:t>
      </w:r>
    </w:p>
    <w:p w14:paraId="534CA35B" w14:textId="77777777" w:rsidR="00197CB7" w:rsidRDefault="00345D0E">
      <w:pPr>
        <w:pStyle w:val="BodyText"/>
        <w:spacing w:before="178"/>
        <w:ind w:left="138"/>
      </w:pPr>
      <w:r>
        <w:t>An</w:t>
      </w:r>
      <w:r>
        <w:rPr>
          <w:spacing w:val="-2"/>
        </w:rPr>
        <w:t xml:space="preserve"> </w:t>
      </w:r>
      <w:r>
        <w:t>IXP</w:t>
      </w:r>
      <w:r>
        <w:rPr>
          <w:spacing w:val="-3"/>
        </w:rPr>
        <w:t xml:space="preserve"> </w:t>
      </w:r>
      <w:r>
        <w:t>issued</w:t>
      </w:r>
      <w:r>
        <w:rPr>
          <w:spacing w:val="-1"/>
        </w:rPr>
        <w:t xml:space="preserve"> </w:t>
      </w:r>
      <w:r>
        <w:t>ID</w:t>
      </w:r>
      <w:r>
        <w:rPr>
          <w:spacing w:val="-3"/>
        </w:rPr>
        <w:t xml:space="preserve"> </w:t>
      </w:r>
      <w:r>
        <w:t>Token</w:t>
      </w:r>
      <w:r>
        <w:rPr>
          <w:spacing w:val="-4"/>
        </w:rPr>
        <w:t xml:space="preserve"> MUST:</w:t>
      </w:r>
    </w:p>
    <w:p w14:paraId="534CA35C" w14:textId="77777777" w:rsidR="00197CB7" w:rsidRDefault="00345D0E">
      <w:pPr>
        <w:pStyle w:val="ListParagraph"/>
        <w:numPr>
          <w:ilvl w:val="0"/>
          <w:numId w:val="64"/>
        </w:numPr>
        <w:tabs>
          <w:tab w:val="left" w:pos="858"/>
        </w:tabs>
        <w:spacing w:before="208"/>
      </w:pPr>
      <w:r>
        <w:t>expire;</w:t>
      </w:r>
      <w:r>
        <w:rPr>
          <w:spacing w:val="-4"/>
        </w:rPr>
        <w:t xml:space="preserve"> </w:t>
      </w:r>
      <w:r>
        <w:rPr>
          <w:spacing w:val="-5"/>
        </w:rPr>
        <w:t>and</w:t>
      </w:r>
    </w:p>
    <w:p w14:paraId="534CA35D" w14:textId="77777777" w:rsidR="00197CB7" w:rsidRDefault="00345D0E">
      <w:pPr>
        <w:pStyle w:val="ListParagraph"/>
        <w:numPr>
          <w:ilvl w:val="0"/>
          <w:numId w:val="64"/>
        </w:numPr>
        <w:tabs>
          <w:tab w:val="left" w:pos="858"/>
        </w:tabs>
        <w:spacing w:before="28"/>
        <w:ind w:hanging="617"/>
      </w:pPr>
      <w:r>
        <w:t>have</w:t>
      </w:r>
      <w:r>
        <w:rPr>
          <w:spacing w:val="-2"/>
        </w:rPr>
        <w:t xml:space="preserve"> </w:t>
      </w:r>
      <w:r>
        <w:t>a</w:t>
      </w:r>
      <w:r>
        <w:rPr>
          <w:spacing w:val="-3"/>
        </w:rPr>
        <w:t xml:space="preserve"> </w:t>
      </w:r>
      <w:r>
        <w:t>lifespan</w:t>
      </w:r>
      <w:r>
        <w:rPr>
          <w:spacing w:val="-1"/>
        </w:rPr>
        <w:t xml:space="preserve"> </w:t>
      </w:r>
      <w:r>
        <w:t>of</w:t>
      </w:r>
      <w:r>
        <w:rPr>
          <w:spacing w:val="-1"/>
        </w:rPr>
        <w:t xml:space="preserve"> </w:t>
      </w:r>
      <w:r>
        <w:t>no</w:t>
      </w:r>
      <w:r>
        <w:rPr>
          <w:spacing w:val="-4"/>
        </w:rPr>
        <w:t xml:space="preserve"> </w:t>
      </w:r>
      <w:r>
        <w:t>longer</w:t>
      </w:r>
      <w:r>
        <w:rPr>
          <w:spacing w:val="-3"/>
        </w:rPr>
        <w:t xml:space="preserve"> </w:t>
      </w:r>
      <w:r>
        <w:t>than</w:t>
      </w:r>
      <w:r>
        <w:rPr>
          <w:spacing w:val="-1"/>
        </w:rPr>
        <w:t xml:space="preserve"> </w:t>
      </w:r>
      <w:r>
        <w:t>300</w:t>
      </w:r>
      <w:r>
        <w:rPr>
          <w:spacing w:val="-1"/>
        </w:rPr>
        <w:t xml:space="preserve"> </w:t>
      </w:r>
      <w:r>
        <w:rPr>
          <w:spacing w:val="-2"/>
        </w:rPr>
        <w:t>seconds.</w:t>
      </w:r>
    </w:p>
    <w:p w14:paraId="534CA35E" w14:textId="77777777" w:rsidR="00197CB7" w:rsidRDefault="00345D0E">
      <w:pPr>
        <w:pStyle w:val="BodyText"/>
        <w:spacing w:before="205"/>
        <w:ind w:left="138"/>
      </w:pPr>
      <w:r>
        <w:t>An</w:t>
      </w:r>
      <w:r>
        <w:rPr>
          <w:spacing w:val="-5"/>
        </w:rPr>
        <w:t xml:space="preserve"> </w:t>
      </w:r>
      <w:r>
        <w:t>IXP</w:t>
      </w:r>
      <w:r>
        <w:rPr>
          <w:spacing w:val="-4"/>
        </w:rPr>
        <w:t xml:space="preserve"> </w:t>
      </w:r>
      <w:r>
        <w:t>SHOULD</w:t>
      </w:r>
      <w:r>
        <w:rPr>
          <w:spacing w:val="-4"/>
        </w:rPr>
        <w:t xml:space="preserve"> </w:t>
      </w:r>
      <w:r>
        <w:t>assign</w:t>
      </w:r>
      <w:r>
        <w:rPr>
          <w:spacing w:val="-3"/>
        </w:rPr>
        <w:t xml:space="preserve"> </w:t>
      </w:r>
      <w:r>
        <w:t>lifespans</w:t>
      </w:r>
      <w:r>
        <w:rPr>
          <w:spacing w:val="-2"/>
        </w:rPr>
        <w:t xml:space="preserve"> </w:t>
      </w:r>
      <w:r>
        <w:t>of</w:t>
      </w:r>
      <w:r>
        <w:rPr>
          <w:spacing w:val="-2"/>
        </w:rPr>
        <w:t xml:space="preserve"> </w:t>
      </w:r>
      <w:r>
        <w:t>shorter</w:t>
      </w:r>
      <w:r>
        <w:rPr>
          <w:spacing w:val="-5"/>
        </w:rPr>
        <w:t xml:space="preserve"> </w:t>
      </w:r>
      <w:r>
        <w:t>than</w:t>
      </w:r>
      <w:r>
        <w:rPr>
          <w:spacing w:val="-3"/>
        </w:rPr>
        <w:t xml:space="preserve"> </w:t>
      </w:r>
      <w:r>
        <w:t>300</w:t>
      </w:r>
      <w:r>
        <w:rPr>
          <w:spacing w:val="-5"/>
        </w:rPr>
        <w:t xml:space="preserve"> </w:t>
      </w:r>
      <w:r>
        <w:t>seconds</w:t>
      </w:r>
      <w:r>
        <w:rPr>
          <w:spacing w:val="-3"/>
        </w:rPr>
        <w:t xml:space="preserve"> </w:t>
      </w:r>
      <w:r>
        <w:t>to</w:t>
      </w:r>
      <w:r>
        <w:rPr>
          <w:spacing w:val="-3"/>
        </w:rPr>
        <w:t xml:space="preserve"> </w:t>
      </w:r>
      <w:r>
        <w:t>an</w:t>
      </w:r>
      <w:r>
        <w:rPr>
          <w:spacing w:val="-3"/>
        </w:rPr>
        <w:t xml:space="preserve"> </w:t>
      </w:r>
      <w:r>
        <w:t>ID</w:t>
      </w:r>
      <w:r>
        <w:rPr>
          <w:spacing w:val="-3"/>
        </w:rPr>
        <w:t xml:space="preserve"> </w:t>
      </w:r>
      <w:r>
        <w:rPr>
          <w:spacing w:val="-2"/>
        </w:rPr>
        <w:t>Token.</w:t>
      </w:r>
    </w:p>
    <w:p w14:paraId="534CA35F" w14:textId="77777777" w:rsidR="00197CB7" w:rsidRDefault="00345D0E">
      <w:pPr>
        <w:pStyle w:val="BodyText"/>
        <w:spacing w:before="208" w:line="436" w:lineRule="auto"/>
        <w:ind w:left="138" w:right="892"/>
      </w:pPr>
      <w:r>
        <w:t>An</w:t>
      </w:r>
      <w:r>
        <w:rPr>
          <w:spacing w:val="-2"/>
        </w:rPr>
        <w:t xml:space="preserve"> </w:t>
      </w:r>
      <w:r>
        <w:t>IXP</w:t>
      </w:r>
      <w:r>
        <w:rPr>
          <w:spacing w:val="-3"/>
        </w:rPr>
        <w:t xml:space="preserve"> </w:t>
      </w:r>
      <w:r>
        <w:t>issued</w:t>
      </w:r>
      <w:r>
        <w:rPr>
          <w:spacing w:val="-2"/>
        </w:rPr>
        <w:t xml:space="preserve"> </w:t>
      </w:r>
      <w:r>
        <w:t>ID</w:t>
      </w:r>
      <w:r>
        <w:rPr>
          <w:spacing w:val="-3"/>
        </w:rPr>
        <w:t xml:space="preserve"> </w:t>
      </w:r>
      <w:r>
        <w:t>Token</w:t>
      </w:r>
      <w:r>
        <w:rPr>
          <w:spacing w:val="-5"/>
        </w:rPr>
        <w:t xml:space="preserve"> </w:t>
      </w:r>
      <w:r>
        <w:t>MUST</w:t>
      </w:r>
      <w:r>
        <w:rPr>
          <w:spacing w:val="-3"/>
        </w:rPr>
        <w:t xml:space="preserve"> </w:t>
      </w:r>
      <w:r>
        <w:t>contain</w:t>
      </w:r>
      <w:r>
        <w:rPr>
          <w:spacing w:val="-5"/>
        </w:rPr>
        <w:t xml:space="preserve"> </w:t>
      </w:r>
      <w:r>
        <w:t>the</w:t>
      </w:r>
      <w:r>
        <w:rPr>
          <w:spacing w:val="-4"/>
        </w:rPr>
        <w:t xml:space="preserve"> </w:t>
      </w:r>
      <w:r>
        <w:t>following</w:t>
      </w:r>
      <w:r>
        <w:rPr>
          <w:spacing w:val="-5"/>
        </w:rPr>
        <w:t xml:space="preserve"> </w:t>
      </w:r>
      <w:r>
        <w:t>fields</w:t>
      </w:r>
      <w:r>
        <w:rPr>
          <w:spacing w:val="-4"/>
        </w:rPr>
        <w:t xml:space="preserve"> </w:t>
      </w:r>
      <w:r>
        <w:t>that</w:t>
      </w:r>
      <w:r>
        <w:rPr>
          <w:spacing w:val="-1"/>
        </w:rPr>
        <w:t xml:space="preserve"> </w:t>
      </w:r>
      <w:r>
        <w:t>are</w:t>
      </w:r>
      <w:r>
        <w:rPr>
          <w:spacing w:val="-2"/>
        </w:rPr>
        <w:t xml:space="preserve"> </w:t>
      </w:r>
      <w:r>
        <w:t>defined</w:t>
      </w:r>
      <w:r>
        <w:rPr>
          <w:spacing w:val="-5"/>
        </w:rPr>
        <w:t xml:space="preserve"> </w:t>
      </w:r>
      <w:r>
        <w:t>as</w:t>
      </w:r>
      <w:r>
        <w:rPr>
          <w:spacing w:val="-2"/>
        </w:rPr>
        <w:t xml:space="preserve"> </w:t>
      </w:r>
      <w:r>
        <w:t>REQUIRED. An IXP issued ID Token MAY include the following fields that are defined as OPTIONAL. ID token fields:</w:t>
      </w:r>
    </w:p>
    <w:p w14:paraId="534CA360" w14:textId="77777777" w:rsidR="00197CB7" w:rsidRDefault="00345D0E">
      <w:pPr>
        <w:pStyle w:val="ListParagraph"/>
        <w:numPr>
          <w:ilvl w:val="1"/>
          <w:numId w:val="64"/>
        </w:numPr>
        <w:tabs>
          <w:tab w:val="left" w:pos="858"/>
        </w:tabs>
        <w:spacing w:before="1"/>
        <w:rPr>
          <w:rFonts w:ascii="Symbol" w:hAnsi="Symbol"/>
          <w:sz w:val="20"/>
        </w:rPr>
      </w:pPr>
      <w:r>
        <w:rPr>
          <w:rFonts w:ascii="Consolas" w:hAnsi="Consolas"/>
          <w:spacing w:val="-5"/>
          <w:sz w:val="20"/>
        </w:rPr>
        <w:t>iss</w:t>
      </w:r>
    </w:p>
    <w:p w14:paraId="534CA361" w14:textId="77777777" w:rsidR="00197CB7" w:rsidRDefault="00197CB7">
      <w:pPr>
        <w:rPr>
          <w:rFonts w:ascii="Symbol" w:hAnsi="Symbol"/>
          <w:sz w:val="20"/>
        </w:rPr>
        <w:sectPr w:rsidR="00197CB7">
          <w:headerReference w:type="even" r:id="rId118"/>
          <w:headerReference w:type="default" r:id="rId119"/>
          <w:footerReference w:type="even" r:id="rId120"/>
          <w:footerReference w:type="default" r:id="rId121"/>
          <w:pgSz w:w="11910" w:h="16840"/>
          <w:pgMar w:top="740" w:right="1280" w:bottom="720" w:left="1280" w:header="545" w:footer="521" w:gutter="0"/>
          <w:pgNumType w:start="15"/>
          <w:cols w:space="720"/>
        </w:sectPr>
      </w:pPr>
    </w:p>
    <w:p w14:paraId="534CA362" w14:textId="77777777" w:rsidR="00197CB7" w:rsidRDefault="00197CB7">
      <w:pPr>
        <w:pStyle w:val="BodyText"/>
        <w:spacing w:before="53"/>
        <w:rPr>
          <w:rFonts w:ascii="Consolas"/>
          <w:sz w:val="20"/>
        </w:rPr>
      </w:pPr>
    </w:p>
    <w:p w14:paraId="534CA363" w14:textId="77777777" w:rsidR="00197CB7" w:rsidRDefault="00345D0E">
      <w:pPr>
        <w:pStyle w:val="ListParagraph"/>
        <w:numPr>
          <w:ilvl w:val="1"/>
          <w:numId w:val="64"/>
        </w:numPr>
        <w:tabs>
          <w:tab w:val="left" w:pos="858"/>
        </w:tabs>
        <w:rPr>
          <w:rFonts w:ascii="Symbol" w:hAnsi="Symbol"/>
        </w:rPr>
      </w:pPr>
      <w:r>
        <w:rPr>
          <w:rFonts w:ascii="Consolas" w:hAnsi="Consolas"/>
          <w:spacing w:val="-5"/>
          <w:sz w:val="20"/>
        </w:rPr>
        <w:t>aud</w:t>
      </w:r>
    </w:p>
    <w:p w14:paraId="534CA364" w14:textId="77777777" w:rsidR="00197CB7" w:rsidRDefault="00197CB7">
      <w:pPr>
        <w:pStyle w:val="BodyText"/>
        <w:spacing w:before="54"/>
        <w:rPr>
          <w:rFonts w:ascii="Consolas"/>
          <w:sz w:val="20"/>
        </w:rPr>
      </w:pPr>
    </w:p>
    <w:p w14:paraId="534CA365" w14:textId="77777777" w:rsidR="00197CB7" w:rsidRDefault="00345D0E">
      <w:pPr>
        <w:pStyle w:val="ListParagraph"/>
        <w:numPr>
          <w:ilvl w:val="1"/>
          <w:numId w:val="64"/>
        </w:numPr>
        <w:tabs>
          <w:tab w:val="left" w:pos="858"/>
        </w:tabs>
        <w:rPr>
          <w:rFonts w:ascii="Symbol" w:hAnsi="Symbol"/>
        </w:rPr>
      </w:pPr>
      <w:r>
        <w:rPr>
          <w:rFonts w:ascii="Consolas" w:hAnsi="Consolas"/>
          <w:spacing w:val="-5"/>
          <w:sz w:val="20"/>
        </w:rPr>
        <w:t>sub</w:t>
      </w:r>
    </w:p>
    <w:p w14:paraId="534CA366" w14:textId="77777777" w:rsidR="00197CB7" w:rsidRDefault="00197CB7">
      <w:pPr>
        <w:pStyle w:val="BodyText"/>
        <w:rPr>
          <w:rFonts w:ascii="Consolas"/>
          <w:sz w:val="20"/>
        </w:rPr>
      </w:pPr>
    </w:p>
    <w:p w14:paraId="534CA367" w14:textId="77777777" w:rsidR="00197CB7" w:rsidRDefault="00197CB7">
      <w:pPr>
        <w:pStyle w:val="BodyText"/>
        <w:spacing w:before="100"/>
        <w:rPr>
          <w:rFonts w:ascii="Consolas"/>
          <w:sz w:val="20"/>
        </w:rPr>
      </w:pPr>
    </w:p>
    <w:p w14:paraId="534CA368" w14:textId="77777777" w:rsidR="00197CB7" w:rsidRDefault="00345D0E">
      <w:pPr>
        <w:pStyle w:val="ListParagraph"/>
        <w:numPr>
          <w:ilvl w:val="1"/>
          <w:numId w:val="64"/>
        </w:numPr>
        <w:tabs>
          <w:tab w:val="left" w:pos="858"/>
        </w:tabs>
        <w:rPr>
          <w:rFonts w:ascii="Symbol" w:hAnsi="Symbol"/>
        </w:rPr>
      </w:pPr>
      <w:r>
        <w:rPr>
          <w:rFonts w:ascii="Consolas" w:hAnsi="Consolas"/>
          <w:spacing w:val="-5"/>
          <w:sz w:val="20"/>
        </w:rPr>
        <w:t>acr</w:t>
      </w:r>
    </w:p>
    <w:p w14:paraId="534CA369" w14:textId="77777777" w:rsidR="00197CB7" w:rsidRDefault="00345D0E">
      <w:pPr>
        <w:pStyle w:val="ListParagraph"/>
        <w:numPr>
          <w:ilvl w:val="0"/>
          <w:numId w:val="63"/>
        </w:numPr>
        <w:tabs>
          <w:tab w:val="left" w:pos="359"/>
        </w:tabs>
        <w:spacing w:before="25"/>
        <w:ind w:left="359" w:hanging="359"/>
      </w:pPr>
      <w:r>
        <w:br w:type="column"/>
      </w:r>
      <w:r>
        <w:t>REQUIRED.</w:t>
      </w:r>
      <w:r>
        <w:rPr>
          <w:spacing w:val="-3"/>
        </w:rPr>
        <w:t xml:space="preserve"> </w:t>
      </w:r>
      <w:r>
        <w:t>The</w:t>
      </w:r>
      <w:r>
        <w:rPr>
          <w:spacing w:val="-2"/>
        </w:rPr>
        <w:t xml:space="preserve"> </w:t>
      </w:r>
      <w:r>
        <w:t>issuer</w:t>
      </w:r>
      <w:r>
        <w:rPr>
          <w:spacing w:val="-5"/>
        </w:rPr>
        <w:t xml:space="preserve"> </w:t>
      </w:r>
      <w:r>
        <w:t>field</w:t>
      </w:r>
      <w:r>
        <w:rPr>
          <w:spacing w:val="-2"/>
        </w:rPr>
        <w:t xml:space="preserve"> </w:t>
      </w:r>
      <w:r>
        <w:t>is</w:t>
      </w:r>
      <w:r>
        <w:rPr>
          <w:spacing w:val="-3"/>
        </w:rPr>
        <w:t xml:space="preserve"> </w:t>
      </w:r>
      <w:r>
        <w:t>the</w:t>
      </w:r>
      <w:r>
        <w:rPr>
          <w:spacing w:val="-2"/>
        </w:rPr>
        <w:t xml:space="preserve"> </w:t>
      </w:r>
      <w:r>
        <w:t>URL</w:t>
      </w:r>
      <w:r>
        <w:rPr>
          <w:spacing w:val="-3"/>
        </w:rPr>
        <w:t xml:space="preserve"> </w:t>
      </w:r>
      <w:r>
        <w:t>of</w:t>
      </w:r>
      <w:r>
        <w:rPr>
          <w:spacing w:val="-5"/>
        </w:rPr>
        <w:t xml:space="preserve"> </w:t>
      </w:r>
      <w:r>
        <w:t>the</w:t>
      </w:r>
      <w:r>
        <w:rPr>
          <w:spacing w:val="-4"/>
        </w:rPr>
        <w:t xml:space="preserve"> </w:t>
      </w:r>
      <w:r>
        <w:t>expected</w:t>
      </w:r>
      <w:r>
        <w:rPr>
          <w:spacing w:val="-2"/>
        </w:rPr>
        <w:t xml:space="preserve"> issuer.</w:t>
      </w:r>
    </w:p>
    <w:p w14:paraId="534CA36A" w14:textId="77777777" w:rsidR="00197CB7" w:rsidRDefault="00197CB7">
      <w:pPr>
        <w:pStyle w:val="BodyText"/>
        <w:spacing w:before="37"/>
      </w:pPr>
    </w:p>
    <w:p w14:paraId="534CA36B" w14:textId="77777777" w:rsidR="00197CB7" w:rsidRDefault="00345D0E">
      <w:pPr>
        <w:pStyle w:val="ListParagraph"/>
        <w:numPr>
          <w:ilvl w:val="0"/>
          <w:numId w:val="63"/>
        </w:numPr>
        <w:tabs>
          <w:tab w:val="left" w:pos="359"/>
        </w:tabs>
        <w:ind w:left="359" w:hanging="359"/>
      </w:pPr>
      <w:r>
        <w:t>REQUIRED.</w:t>
      </w:r>
      <w:r>
        <w:rPr>
          <w:spacing w:val="-3"/>
        </w:rPr>
        <w:t xml:space="preserve"> </w:t>
      </w:r>
      <w:r>
        <w:t>The</w:t>
      </w:r>
      <w:r>
        <w:rPr>
          <w:spacing w:val="-3"/>
        </w:rPr>
        <w:t xml:space="preserve"> </w:t>
      </w:r>
      <w:r>
        <w:t>audience</w:t>
      </w:r>
      <w:r>
        <w:rPr>
          <w:spacing w:val="-5"/>
        </w:rPr>
        <w:t xml:space="preserve"> </w:t>
      </w:r>
      <w:r>
        <w:t>field</w:t>
      </w:r>
      <w:r>
        <w:rPr>
          <w:spacing w:val="-3"/>
        </w:rPr>
        <w:t xml:space="preserve"> </w:t>
      </w:r>
      <w:r>
        <w:t>contains</w:t>
      </w:r>
      <w:r>
        <w:rPr>
          <w:spacing w:val="-2"/>
        </w:rPr>
        <w:t xml:space="preserve"> </w:t>
      </w:r>
      <w:r>
        <w:t>the</w:t>
      </w:r>
      <w:r>
        <w:rPr>
          <w:spacing w:val="-3"/>
        </w:rPr>
        <w:t xml:space="preserve"> </w:t>
      </w:r>
      <w:r>
        <w:t>client</w:t>
      </w:r>
      <w:r>
        <w:rPr>
          <w:spacing w:val="-2"/>
        </w:rPr>
        <w:t xml:space="preserve"> </w:t>
      </w:r>
      <w:r>
        <w:t>ID</w:t>
      </w:r>
      <w:r>
        <w:rPr>
          <w:spacing w:val="-7"/>
        </w:rPr>
        <w:t xml:space="preserve"> </w:t>
      </w:r>
      <w:r>
        <w:t>of</w:t>
      </w:r>
      <w:r>
        <w:rPr>
          <w:spacing w:val="-2"/>
        </w:rPr>
        <w:t xml:space="preserve"> </w:t>
      </w:r>
      <w:r>
        <w:t>the</w:t>
      </w:r>
      <w:r>
        <w:rPr>
          <w:spacing w:val="-2"/>
        </w:rPr>
        <w:t xml:space="preserve"> client.</w:t>
      </w:r>
    </w:p>
    <w:p w14:paraId="534CA36C" w14:textId="77777777" w:rsidR="00197CB7" w:rsidRDefault="00197CB7">
      <w:pPr>
        <w:pStyle w:val="BodyText"/>
        <w:spacing w:before="35"/>
      </w:pPr>
    </w:p>
    <w:p w14:paraId="534CA36D" w14:textId="77777777" w:rsidR="00197CB7" w:rsidRDefault="00345D0E">
      <w:pPr>
        <w:pStyle w:val="ListParagraph"/>
        <w:numPr>
          <w:ilvl w:val="0"/>
          <w:numId w:val="63"/>
        </w:numPr>
        <w:tabs>
          <w:tab w:val="left" w:pos="358"/>
          <w:tab w:val="left" w:pos="360"/>
        </w:tabs>
        <w:spacing w:line="247" w:lineRule="auto"/>
        <w:ind w:right="261"/>
      </w:pPr>
      <w:r>
        <w:t>REQUIRED.</w:t>
      </w:r>
      <w:r>
        <w:rPr>
          <w:spacing w:val="-2"/>
        </w:rPr>
        <w:t xml:space="preserve"> </w:t>
      </w:r>
      <w:r>
        <w:t>The</w:t>
      </w:r>
      <w:r>
        <w:rPr>
          <w:spacing w:val="-2"/>
        </w:rPr>
        <w:t xml:space="preserve"> </w:t>
      </w:r>
      <w:r>
        <w:t>identifier</w:t>
      </w:r>
      <w:r>
        <w:rPr>
          <w:spacing w:val="-4"/>
        </w:rPr>
        <w:t xml:space="preserve"> </w:t>
      </w:r>
      <w:r>
        <w:t>of</w:t>
      </w:r>
      <w:r>
        <w:rPr>
          <w:spacing w:val="-1"/>
        </w:rPr>
        <w:t xml:space="preserve"> </w:t>
      </w:r>
      <w:r>
        <w:t>the</w:t>
      </w:r>
      <w:r>
        <w:rPr>
          <w:spacing w:val="-2"/>
        </w:rPr>
        <w:t xml:space="preserve"> </w:t>
      </w:r>
      <w:r>
        <w:t>user.</w:t>
      </w:r>
      <w:r>
        <w:rPr>
          <w:spacing w:val="-2"/>
        </w:rPr>
        <w:t xml:space="preserve"> </w:t>
      </w:r>
      <w:r>
        <w:t>Note</w:t>
      </w:r>
      <w:r>
        <w:rPr>
          <w:spacing w:val="-4"/>
        </w:rPr>
        <w:t xml:space="preserve"> </w:t>
      </w:r>
      <w:r>
        <w:t>it</w:t>
      </w:r>
      <w:r>
        <w:rPr>
          <w:spacing w:val="-4"/>
        </w:rPr>
        <w:t xml:space="preserve"> </w:t>
      </w:r>
      <w:r>
        <w:t>MUST</w:t>
      </w:r>
      <w:r>
        <w:rPr>
          <w:spacing w:val="-4"/>
        </w:rPr>
        <w:t xml:space="preserve"> </w:t>
      </w:r>
      <w:r>
        <w:t>be</w:t>
      </w:r>
      <w:r>
        <w:rPr>
          <w:spacing w:val="-2"/>
        </w:rPr>
        <w:t xml:space="preserve"> </w:t>
      </w:r>
      <w:r>
        <w:t>a</w:t>
      </w:r>
      <w:r>
        <w:rPr>
          <w:spacing w:val="-2"/>
        </w:rPr>
        <w:t xml:space="preserve"> </w:t>
      </w:r>
      <w:r>
        <w:t>pairwise</w:t>
      </w:r>
      <w:r>
        <w:rPr>
          <w:spacing w:val="-4"/>
        </w:rPr>
        <w:t xml:space="preserve"> </w:t>
      </w:r>
      <w:r>
        <w:t>identifier</w:t>
      </w:r>
      <w:r>
        <w:rPr>
          <w:spacing w:val="-4"/>
        </w:rPr>
        <w:t xml:space="preserve"> </w:t>
      </w:r>
      <w:r>
        <w:t>and</w:t>
      </w:r>
      <w:r>
        <w:rPr>
          <w:spacing w:val="-4"/>
        </w:rPr>
        <w:t xml:space="preserve"> </w:t>
      </w:r>
      <w:r>
        <w:t>be unique to the client’s sector.</w:t>
      </w:r>
    </w:p>
    <w:p w14:paraId="534CA36E" w14:textId="77777777" w:rsidR="00197CB7" w:rsidRDefault="00197CB7">
      <w:pPr>
        <w:pStyle w:val="BodyText"/>
        <w:spacing w:before="47"/>
      </w:pPr>
    </w:p>
    <w:p w14:paraId="534CA36F" w14:textId="77777777" w:rsidR="00197CB7" w:rsidRDefault="00345D0E">
      <w:pPr>
        <w:pStyle w:val="ListParagraph"/>
        <w:numPr>
          <w:ilvl w:val="0"/>
          <w:numId w:val="63"/>
        </w:numPr>
        <w:tabs>
          <w:tab w:val="left" w:pos="359"/>
        </w:tabs>
        <w:ind w:left="359" w:hanging="359"/>
      </w:pPr>
      <w:r>
        <w:t>REQUIRED.</w:t>
      </w:r>
      <w:r>
        <w:rPr>
          <w:spacing w:val="-4"/>
        </w:rPr>
        <w:t xml:space="preserve"> </w:t>
      </w:r>
      <w:r>
        <w:t>This</w:t>
      </w:r>
      <w:r>
        <w:rPr>
          <w:spacing w:val="-3"/>
        </w:rPr>
        <w:t xml:space="preserve"> </w:t>
      </w:r>
      <w:r>
        <w:t>is</w:t>
      </w:r>
      <w:r>
        <w:rPr>
          <w:spacing w:val="-3"/>
        </w:rPr>
        <w:t xml:space="preserve"> </w:t>
      </w:r>
      <w:r>
        <w:t>the</w:t>
      </w:r>
      <w:r>
        <w:rPr>
          <w:spacing w:val="-3"/>
        </w:rPr>
        <w:t xml:space="preserve"> </w:t>
      </w:r>
      <w:r>
        <w:t>level</w:t>
      </w:r>
      <w:r>
        <w:rPr>
          <w:spacing w:val="-2"/>
        </w:rPr>
        <w:t xml:space="preserve"> </w:t>
      </w:r>
      <w:r>
        <w:t>of</w:t>
      </w:r>
      <w:r>
        <w:rPr>
          <w:spacing w:val="-3"/>
        </w:rPr>
        <w:t xml:space="preserve"> </w:t>
      </w:r>
      <w:r>
        <w:t>assurance</w:t>
      </w:r>
      <w:r>
        <w:rPr>
          <w:spacing w:val="-5"/>
        </w:rPr>
        <w:t xml:space="preserve"> </w:t>
      </w:r>
      <w:r>
        <w:t>at</w:t>
      </w:r>
      <w:r>
        <w:rPr>
          <w:spacing w:val="-2"/>
        </w:rPr>
        <w:t xml:space="preserve"> </w:t>
      </w:r>
      <w:r>
        <w:t>which</w:t>
      </w:r>
      <w:r>
        <w:rPr>
          <w:spacing w:val="-6"/>
        </w:rPr>
        <w:t xml:space="preserve"> </w:t>
      </w:r>
      <w:r>
        <w:t>the</w:t>
      </w:r>
      <w:r>
        <w:rPr>
          <w:spacing w:val="-3"/>
        </w:rPr>
        <w:t xml:space="preserve"> </w:t>
      </w:r>
      <w:r>
        <w:t>user</w:t>
      </w:r>
      <w:r>
        <w:rPr>
          <w:spacing w:val="-2"/>
        </w:rPr>
        <w:t xml:space="preserve"> </w:t>
      </w:r>
      <w:r>
        <w:t>was</w:t>
      </w:r>
      <w:r>
        <w:rPr>
          <w:spacing w:val="-5"/>
        </w:rPr>
        <w:t xml:space="preserve"> </w:t>
      </w:r>
      <w:r>
        <w:t>authenticated</w:t>
      </w:r>
      <w:r>
        <w:rPr>
          <w:spacing w:val="-3"/>
        </w:rPr>
        <w:t xml:space="preserve"> </w:t>
      </w:r>
      <w:r>
        <w:rPr>
          <w:spacing w:val="-5"/>
        </w:rPr>
        <w:t>at.</w:t>
      </w:r>
    </w:p>
    <w:p w14:paraId="534CA370" w14:textId="77777777" w:rsidR="00197CB7" w:rsidRDefault="00197CB7">
      <w:pPr>
        <w:sectPr w:rsidR="00197CB7">
          <w:type w:val="continuous"/>
          <w:pgSz w:w="11910" w:h="16840"/>
          <w:pgMar w:top="1920" w:right="1280" w:bottom="280" w:left="1280" w:header="545" w:footer="521" w:gutter="0"/>
          <w:cols w:num="2" w:space="720" w:equalWidth="0">
            <w:col w:w="1190" w:space="28"/>
            <w:col w:w="8132"/>
          </w:cols>
        </w:sectPr>
      </w:pPr>
    </w:p>
    <w:p w14:paraId="534CA371" w14:textId="77777777" w:rsidR="00197CB7" w:rsidRDefault="00197CB7">
      <w:pPr>
        <w:pStyle w:val="BodyText"/>
        <w:rPr>
          <w:sz w:val="20"/>
        </w:rPr>
      </w:pPr>
    </w:p>
    <w:p w14:paraId="534CA372" w14:textId="77777777" w:rsidR="00197CB7" w:rsidRDefault="00197CB7">
      <w:pPr>
        <w:pStyle w:val="BodyText"/>
        <w:spacing w:before="219"/>
        <w:rPr>
          <w:sz w:val="20"/>
        </w:rPr>
      </w:pPr>
    </w:p>
    <w:p w14:paraId="534CA373" w14:textId="77777777" w:rsidR="00197CB7" w:rsidRDefault="00345D0E">
      <w:pPr>
        <w:pStyle w:val="ListParagraph"/>
        <w:numPr>
          <w:ilvl w:val="1"/>
          <w:numId w:val="63"/>
        </w:numPr>
        <w:tabs>
          <w:tab w:val="left" w:pos="858"/>
        </w:tabs>
        <w:spacing w:before="1"/>
        <w:rPr>
          <w:rFonts w:ascii="Consolas" w:hAnsi="Consolas"/>
          <w:sz w:val="20"/>
        </w:rPr>
      </w:pPr>
      <w:r>
        <w:rPr>
          <w:rFonts w:ascii="Consolas" w:hAnsi="Consolas"/>
          <w:spacing w:val="-2"/>
          <w:sz w:val="20"/>
        </w:rPr>
        <w:t>nonce</w:t>
      </w:r>
    </w:p>
    <w:p w14:paraId="534CA374" w14:textId="77777777" w:rsidR="00197CB7" w:rsidRDefault="00345D0E">
      <w:pPr>
        <w:pStyle w:val="ListParagraph"/>
        <w:numPr>
          <w:ilvl w:val="2"/>
          <w:numId w:val="63"/>
        </w:numPr>
        <w:tabs>
          <w:tab w:val="left" w:pos="1576"/>
          <w:tab w:val="left" w:pos="1578"/>
        </w:tabs>
        <w:spacing w:before="27" w:line="247" w:lineRule="auto"/>
        <w:ind w:right="799"/>
      </w:pPr>
      <w:r>
        <w:t>If</w:t>
      </w:r>
      <w:r>
        <w:rPr>
          <w:spacing w:val="-1"/>
        </w:rPr>
        <w:t xml:space="preserve"> </w:t>
      </w:r>
      <w:r>
        <w:t>a</w:t>
      </w:r>
      <w:r>
        <w:rPr>
          <w:spacing w:val="-2"/>
        </w:rPr>
        <w:t xml:space="preserve"> </w:t>
      </w:r>
      <w:r>
        <w:t>nonce</w:t>
      </w:r>
      <w:r>
        <w:rPr>
          <w:spacing w:val="-2"/>
        </w:rPr>
        <w:t xml:space="preserve"> </w:t>
      </w:r>
      <w:r>
        <w:t>value</w:t>
      </w:r>
      <w:r>
        <w:rPr>
          <w:spacing w:val="-2"/>
        </w:rPr>
        <w:t xml:space="preserve"> </w:t>
      </w:r>
      <w:r>
        <w:t>was</w:t>
      </w:r>
      <w:r>
        <w:rPr>
          <w:spacing w:val="-2"/>
        </w:rPr>
        <w:t xml:space="preserve"> </w:t>
      </w:r>
      <w:r>
        <w:t>supplied</w:t>
      </w:r>
      <w:r>
        <w:rPr>
          <w:spacing w:val="-2"/>
        </w:rPr>
        <w:t xml:space="preserve"> </w:t>
      </w:r>
      <w:r>
        <w:t>with</w:t>
      </w:r>
      <w:r>
        <w:rPr>
          <w:spacing w:val="-2"/>
        </w:rPr>
        <w:t xml:space="preserve"> </w:t>
      </w:r>
      <w:r>
        <w:t>the</w:t>
      </w:r>
      <w:r>
        <w:rPr>
          <w:spacing w:val="-2"/>
        </w:rPr>
        <w:t xml:space="preserve"> </w:t>
      </w:r>
      <w:r>
        <w:t>authentication</w:t>
      </w:r>
      <w:r>
        <w:rPr>
          <w:spacing w:val="-5"/>
        </w:rPr>
        <w:t xml:space="preserve"> </w:t>
      </w:r>
      <w:r>
        <w:t>request,</w:t>
      </w:r>
      <w:r>
        <w:rPr>
          <w:spacing w:val="-2"/>
        </w:rPr>
        <w:t xml:space="preserve"> </w:t>
      </w:r>
      <w:r>
        <w:t>then</w:t>
      </w:r>
      <w:r>
        <w:rPr>
          <w:spacing w:val="-5"/>
        </w:rPr>
        <w:t xml:space="preserve"> </w:t>
      </w:r>
      <w:r>
        <w:t>this</w:t>
      </w:r>
      <w:r>
        <w:rPr>
          <w:spacing w:val="-2"/>
        </w:rPr>
        <w:t xml:space="preserve"> </w:t>
      </w:r>
      <w:r>
        <w:t>value</w:t>
      </w:r>
      <w:r>
        <w:rPr>
          <w:spacing w:val="-4"/>
        </w:rPr>
        <w:t xml:space="preserve"> </w:t>
      </w:r>
      <w:r>
        <w:t xml:space="preserve">is </w:t>
      </w:r>
      <w:r>
        <w:rPr>
          <w:spacing w:val="-2"/>
        </w:rPr>
        <w:t>REQUIRED.</w:t>
      </w:r>
    </w:p>
    <w:p w14:paraId="534CA375" w14:textId="77777777" w:rsidR="00197CB7" w:rsidRDefault="00345D0E">
      <w:pPr>
        <w:pStyle w:val="ListParagraph"/>
        <w:numPr>
          <w:ilvl w:val="1"/>
          <w:numId w:val="63"/>
        </w:numPr>
        <w:tabs>
          <w:tab w:val="left" w:pos="858"/>
        </w:tabs>
        <w:spacing w:before="2"/>
        <w:rPr>
          <w:rFonts w:ascii="Consolas" w:hAnsi="Consolas"/>
          <w:sz w:val="20"/>
        </w:rPr>
      </w:pPr>
      <w:r>
        <w:rPr>
          <w:rFonts w:ascii="Consolas" w:hAnsi="Consolas"/>
          <w:spacing w:val="-5"/>
          <w:sz w:val="20"/>
        </w:rPr>
        <w:t>jti</w:t>
      </w:r>
    </w:p>
    <w:p w14:paraId="534CA376" w14:textId="77777777" w:rsidR="00197CB7" w:rsidRDefault="00345D0E">
      <w:pPr>
        <w:pStyle w:val="ListParagraph"/>
        <w:numPr>
          <w:ilvl w:val="2"/>
          <w:numId w:val="63"/>
        </w:numPr>
        <w:tabs>
          <w:tab w:val="left" w:pos="1576"/>
          <w:tab w:val="left" w:pos="1578"/>
        </w:tabs>
        <w:spacing w:before="27" w:line="247" w:lineRule="auto"/>
        <w:ind w:right="230"/>
      </w:pPr>
      <w:r>
        <w:t>REQUIRED.</w:t>
      </w:r>
      <w:r>
        <w:rPr>
          <w:spacing w:val="-1"/>
        </w:rPr>
        <w:t xml:space="preserve"> </w:t>
      </w:r>
      <w:r>
        <w:t>A</w:t>
      </w:r>
      <w:r>
        <w:rPr>
          <w:spacing w:val="-2"/>
        </w:rPr>
        <w:t xml:space="preserve"> </w:t>
      </w:r>
      <w:r>
        <w:t>unique</w:t>
      </w:r>
      <w:r>
        <w:rPr>
          <w:spacing w:val="-1"/>
        </w:rPr>
        <w:t xml:space="preserve"> </w:t>
      </w:r>
      <w:r>
        <w:t>identifier</w:t>
      </w:r>
      <w:r>
        <w:rPr>
          <w:spacing w:val="-3"/>
        </w:rPr>
        <w:t xml:space="preserve"> </w:t>
      </w:r>
      <w:r>
        <w:t>for</w:t>
      </w:r>
      <w:r>
        <w:rPr>
          <w:spacing w:val="-3"/>
        </w:rPr>
        <w:t xml:space="preserve"> </w:t>
      </w:r>
      <w:r>
        <w:t>the</w:t>
      </w:r>
      <w:r>
        <w:rPr>
          <w:spacing w:val="-3"/>
        </w:rPr>
        <w:t xml:space="preserve"> </w:t>
      </w:r>
      <w:r>
        <w:t>token</w:t>
      </w:r>
      <w:r>
        <w:rPr>
          <w:spacing w:val="-1"/>
        </w:rPr>
        <w:t xml:space="preserve"> </w:t>
      </w:r>
      <w:r>
        <w:t>which</w:t>
      </w:r>
      <w:r>
        <w:rPr>
          <w:spacing w:val="-4"/>
        </w:rPr>
        <w:t xml:space="preserve"> </w:t>
      </w:r>
      <w:r>
        <w:t>can</w:t>
      </w:r>
      <w:r>
        <w:rPr>
          <w:spacing w:val="-1"/>
        </w:rPr>
        <w:t xml:space="preserve"> </w:t>
      </w:r>
      <w:r>
        <w:t>be</w:t>
      </w:r>
      <w:r>
        <w:rPr>
          <w:spacing w:val="-3"/>
        </w:rPr>
        <w:t xml:space="preserve"> </w:t>
      </w:r>
      <w:r>
        <w:t>used</w:t>
      </w:r>
      <w:r>
        <w:rPr>
          <w:spacing w:val="-4"/>
        </w:rPr>
        <w:t xml:space="preserve"> </w:t>
      </w:r>
      <w:r>
        <w:t>to</w:t>
      </w:r>
      <w:r>
        <w:rPr>
          <w:spacing w:val="-1"/>
        </w:rPr>
        <w:t xml:space="preserve"> </w:t>
      </w:r>
      <w:r>
        <w:t>prevent</w:t>
      </w:r>
      <w:r>
        <w:rPr>
          <w:spacing w:val="-3"/>
        </w:rPr>
        <w:t xml:space="preserve"> </w:t>
      </w:r>
      <w:r>
        <w:t>the</w:t>
      </w:r>
      <w:r>
        <w:rPr>
          <w:spacing w:val="-3"/>
        </w:rPr>
        <w:t xml:space="preserve"> </w:t>
      </w:r>
      <w:r>
        <w:t>reuse of the token.</w:t>
      </w:r>
    </w:p>
    <w:p w14:paraId="534CA377" w14:textId="77777777" w:rsidR="00197CB7" w:rsidRDefault="00345D0E">
      <w:pPr>
        <w:pStyle w:val="ListParagraph"/>
        <w:numPr>
          <w:ilvl w:val="1"/>
          <w:numId w:val="63"/>
        </w:numPr>
        <w:tabs>
          <w:tab w:val="left" w:pos="858"/>
        </w:tabs>
        <w:spacing w:before="2"/>
        <w:rPr>
          <w:rFonts w:ascii="Consolas" w:hAnsi="Consolas"/>
          <w:sz w:val="20"/>
        </w:rPr>
      </w:pPr>
      <w:r>
        <w:rPr>
          <w:rFonts w:ascii="Consolas" w:hAnsi="Consolas"/>
          <w:sz w:val="20"/>
        </w:rPr>
        <w:t>exp</w:t>
      </w:r>
      <w:r>
        <w:t>,</w:t>
      </w:r>
      <w:r>
        <w:rPr>
          <w:spacing w:val="-4"/>
        </w:rPr>
        <w:t xml:space="preserve"> </w:t>
      </w:r>
      <w:r>
        <w:rPr>
          <w:rFonts w:ascii="Consolas" w:hAnsi="Consolas"/>
          <w:sz w:val="20"/>
        </w:rPr>
        <w:t>iat</w:t>
      </w:r>
      <w:r>
        <w:t>,</w:t>
      </w:r>
      <w:r>
        <w:rPr>
          <w:spacing w:val="-6"/>
        </w:rPr>
        <w:t xml:space="preserve"> </w:t>
      </w:r>
      <w:r>
        <w:rPr>
          <w:rFonts w:ascii="Consolas" w:hAnsi="Consolas"/>
          <w:spacing w:val="-5"/>
          <w:sz w:val="20"/>
        </w:rPr>
        <w:t>nbf</w:t>
      </w:r>
    </w:p>
    <w:p w14:paraId="534CA378" w14:textId="77777777" w:rsidR="00197CB7" w:rsidRDefault="00345D0E">
      <w:pPr>
        <w:pStyle w:val="ListParagraph"/>
        <w:numPr>
          <w:ilvl w:val="2"/>
          <w:numId w:val="63"/>
        </w:numPr>
        <w:tabs>
          <w:tab w:val="left" w:pos="1576"/>
          <w:tab w:val="left" w:pos="1578"/>
        </w:tabs>
        <w:spacing w:before="27" w:line="256" w:lineRule="auto"/>
        <w:ind w:right="158"/>
      </w:pPr>
      <w:r>
        <w:t>REQUIRED. The expiration, issued at, and not before timestamps for the tokens.</w:t>
      </w:r>
      <w:r>
        <w:rPr>
          <w:spacing w:val="40"/>
        </w:rPr>
        <w:t xml:space="preserve"> </w:t>
      </w:r>
      <w:r>
        <w:t>They</w:t>
      </w:r>
      <w:r>
        <w:rPr>
          <w:spacing w:val="-2"/>
        </w:rPr>
        <w:t xml:space="preserve"> </w:t>
      </w:r>
      <w:r>
        <w:t>are</w:t>
      </w:r>
      <w:r>
        <w:rPr>
          <w:spacing w:val="-2"/>
        </w:rPr>
        <w:t xml:space="preserve"> </w:t>
      </w:r>
      <w:r>
        <w:t>dates</w:t>
      </w:r>
      <w:r>
        <w:rPr>
          <w:spacing w:val="-2"/>
        </w:rPr>
        <w:t xml:space="preserve"> </w:t>
      </w:r>
      <w:r>
        <w:t>presented</w:t>
      </w:r>
      <w:r>
        <w:rPr>
          <w:spacing w:val="-5"/>
        </w:rPr>
        <w:t xml:space="preserve"> </w:t>
      </w:r>
      <w:r>
        <w:t>as</w:t>
      </w:r>
      <w:r>
        <w:rPr>
          <w:spacing w:val="-4"/>
        </w:rPr>
        <w:t xml:space="preserve"> </w:t>
      </w:r>
      <w:r>
        <w:t>an</w:t>
      </w:r>
      <w:r>
        <w:rPr>
          <w:spacing w:val="-2"/>
        </w:rPr>
        <w:t xml:space="preserve"> </w:t>
      </w:r>
      <w:r>
        <w:t>integer</w:t>
      </w:r>
      <w:r>
        <w:rPr>
          <w:spacing w:val="-4"/>
        </w:rPr>
        <w:t xml:space="preserve"> </w:t>
      </w:r>
      <w:r>
        <w:t>representing</w:t>
      </w:r>
      <w:r>
        <w:rPr>
          <w:spacing w:val="-5"/>
        </w:rPr>
        <w:t xml:space="preserve"> </w:t>
      </w:r>
      <w:r>
        <w:t>the</w:t>
      </w:r>
      <w:r>
        <w:rPr>
          <w:spacing w:val="-4"/>
        </w:rPr>
        <w:t xml:space="preserve"> </w:t>
      </w:r>
      <w:r>
        <w:t>number</w:t>
      </w:r>
      <w:r>
        <w:rPr>
          <w:spacing w:val="-1"/>
        </w:rPr>
        <w:t xml:space="preserve"> </w:t>
      </w:r>
      <w:r>
        <w:t>of</w:t>
      </w:r>
      <w:r>
        <w:rPr>
          <w:spacing w:val="-1"/>
        </w:rPr>
        <w:t xml:space="preserve"> </w:t>
      </w:r>
      <w:r>
        <w:t>seconds</w:t>
      </w:r>
      <w:r>
        <w:rPr>
          <w:spacing w:val="-2"/>
        </w:rPr>
        <w:t xml:space="preserve"> </w:t>
      </w:r>
      <w:r>
        <w:t>since</w:t>
      </w:r>
      <w:r>
        <w:rPr>
          <w:spacing w:val="-2"/>
        </w:rPr>
        <w:t xml:space="preserve"> </w:t>
      </w:r>
      <w:r>
        <w:t>1970- 01-01T00:00:00Z UTC (Unix epoch) within acceptable ranges.</w:t>
      </w:r>
    </w:p>
    <w:p w14:paraId="534CA379" w14:textId="77777777" w:rsidR="00197CB7" w:rsidRDefault="00197CB7">
      <w:pPr>
        <w:pStyle w:val="BodyText"/>
        <w:spacing w:before="91"/>
      </w:pPr>
    </w:p>
    <w:p w14:paraId="534CA37A" w14:textId="77777777" w:rsidR="00197CB7" w:rsidRDefault="00345D0E">
      <w:pPr>
        <w:pStyle w:val="Heading3"/>
        <w:numPr>
          <w:ilvl w:val="2"/>
          <w:numId w:val="74"/>
        </w:numPr>
        <w:tabs>
          <w:tab w:val="left" w:pos="987"/>
        </w:tabs>
        <w:ind w:left="987" w:hanging="849"/>
      </w:pPr>
      <w:r>
        <w:rPr>
          <w:color w:val="1C1C1C"/>
        </w:rPr>
        <w:t>UserInfo</w:t>
      </w:r>
      <w:r>
        <w:rPr>
          <w:color w:val="1C1C1C"/>
          <w:spacing w:val="-1"/>
        </w:rPr>
        <w:t xml:space="preserve"> </w:t>
      </w:r>
      <w:r>
        <w:rPr>
          <w:color w:val="1C1C1C"/>
          <w:spacing w:val="-2"/>
        </w:rPr>
        <w:t>Endpoint</w:t>
      </w:r>
    </w:p>
    <w:p w14:paraId="534CA37B" w14:textId="77777777" w:rsidR="00197CB7" w:rsidRDefault="00345D0E">
      <w:pPr>
        <w:pStyle w:val="BodyText"/>
        <w:spacing w:before="206" w:line="266" w:lineRule="auto"/>
        <w:ind w:left="138" w:right="331"/>
        <w:jc w:val="both"/>
      </w:pPr>
      <w:r>
        <w:t>An</w:t>
      </w:r>
      <w:r>
        <w:rPr>
          <w:spacing w:val="-2"/>
        </w:rPr>
        <w:t xml:space="preserve"> </w:t>
      </w:r>
      <w:r>
        <w:t>IXP</w:t>
      </w:r>
      <w:r>
        <w:rPr>
          <w:spacing w:val="-3"/>
        </w:rPr>
        <w:t xml:space="preserve"> </w:t>
      </w:r>
      <w:r>
        <w:t>MUST</w:t>
      </w:r>
      <w:r>
        <w:rPr>
          <w:spacing w:val="-3"/>
        </w:rPr>
        <w:t xml:space="preserve"> </w:t>
      </w:r>
      <w:r>
        <w:t>support</w:t>
      </w:r>
      <w:r>
        <w:rPr>
          <w:spacing w:val="-1"/>
        </w:rPr>
        <w:t xml:space="preserve"> </w:t>
      </w:r>
      <w:r>
        <w:t>returning</w:t>
      </w:r>
      <w:r>
        <w:rPr>
          <w:spacing w:val="-2"/>
        </w:rPr>
        <w:t xml:space="preserve"> </w:t>
      </w:r>
      <w:r>
        <w:t>claims</w:t>
      </w:r>
      <w:r>
        <w:rPr>
          <w:spacing w:val="-4"/>
        </w:rPr>
        <w:t xml:space="preserve"> </w:t>
      </w:r>
      <w:r>
        <w:t>via</w:t>
      </w:r>
      <w:r>
        <w:rPr>
          <w:spacing w:val="-2"/>
        </w:rPr>
        <w:t xml:space="preserve"> </w:t>
      </w:r>
      <w:r>
        <w:t>the</w:t>
      </w:r>
      <w:r>
        <w:rPr>
          <w:spacing w:val="-2"/>
        </w:rPr>
        <w:t xml:space="preserve"> </w:t>
      </w:r>
      <w:r>
        <w:t>UserInfo</w:t>
      </w:r>
      <w:r>
        <w:rPr>
          <w:spacing w:val="-2"/>
        </w:rPr>
        <w:t xml:space="preserve"> </w:t>
      </w:r>
      <w:r>
        <w:t>endpoint</w:t>
      </w:r>
      <w:r>
        <w:rPr>
          <w:spacing w:val="-1"/>
        </w:rPr>
        <w:t xml:space="preserve"> </w:t>
      </w:r>
      <w:r>
        <w:t>as</w:t>
      </w:r>
      <w:r>
        <w:rPr>
          <w:spacing w:val="-2"/>
        </w:rPr>
        <w:t xml:space="preserve"> </w:t>
      </w:r>
      <w:r>
        <w:t>prescribed</w:t>
      </w:r>
      <w:r>
        <w:rPr>
          <w:spacing w:val="-5"/>
        </w:rPr>
        <w:t xml:space="preserve"> </w:t>
      </w:r>
      <w:r>
        <w:t>by</w:t>
      </w:r>
      <w:r>
        <w:rPr>
          <w:spacing w:val="-2"/>
        </w:rPr>
        <w:t xml:space="preserve"> </w:t>
      </w:r>
      <w:r>
        <w:t>the</w:t>
      </w:r>
      <w:r>
        <w:rPr>
          <w:spacing w:val="-4"/>
        </w:rPr>
        <w:t xml:space="preserve"> </w:t>
      </w:r>
      <w:r>
        <w:t>requirements outlined in section 4.1.1 of Schedule 3 (AGDIS Attribute Profile).</w:t>
      </w:r>
    </w:p>
    <w:p w14:paraId="534CA37C" w14:textId="77777777" w:rsidR="00197CB7" w:rsidRDefault="00345D0E">
      <w:pPr>
        <w:pStyle w:val="BodyText"/>
        <w:spacing w:before="178" w:line="266" w:lineRule="auto"/>
        <w:ind w:left="138" w:right="443" w:hanging="1"/>
        <w:jc w:val="both"/>
      </w:pPr>
      <w:r>
        <w:t>When</w:t>
      </w:r>
      <w:r>
        <w:rPr>
          <w:spacing w:val="-2"/>
        </w:rPr>
        <w:t xml:space="preserve"> </w:t>
      </w:r>
      <w:r>
        <w:t>processing</w:t>
      </w:r>
      <w:r>
        <w:rPr>
          <w:spacing w:val="-5"/>
        </w:rPr>
        <w:t xml:space="preserve"> </w:t>
      </w:r>
      <w:r>
        <w:t>a</w:t>
      </w:r>
      <w:r>
        <w:rPr>
          <w:spacing w:val="-2"/>
        </w:rPr>
        <w:t xml:space="preserve"> </w:t>
      </w:r>
      <w:r>
        <w:t>UserInfo</w:t>
      </w:r>
      <w:r>
        <w:rPr>
          <w:spacing w:val="-2"/>
        </w:rPr>
        <w:t xml:space="preserve"> </w:t>
      </w:r>
      <w:r>
        <w:t>request,</w:t>
      </w:r>
      <w:r>
        <w:rPr>
          <w:spacing w:val="-2"/>
        </w:rPr>
        <w:t xml:space="preserve"> </w:t>
      </w:r>
      <w:r>
        <w:t>a</w:t>
      </w:r>
      <w:r>
        <w:rPr>
          <w:spacing w:val="-2"/>
        </w:rPr>
        <w:t xml:space="preserve"> </w:t>
      </w:r>
      <w:r>
        <w:t>IXP</w:t>
      </w:r>
      <w:r>
        <w:rPr>
          <w:spacing w:val="-3"/>
        </w:rPr>
        <w:t xml:space="preserve"> </w:t>
      </w:r>
      <w:r>
        <w:t>MUST</w:t>
      </w:r>
      <w:r>
        <w:rPr>
          <w:spacing w:val="-3"/>
        </w:rPr>
        <w:t xml:space="preserve"> </w:t>
      </w:r>
      <w:r>
        <w:t>only</w:t>
      </w:r>
      <w:r>
        <w:rPr>
          <w:spacing w:val="-2"/>
        </w:rPr>
        <w:t xml:space="preserve"> </w:t>
      </w:r>
      <w:r>
        <w:t>return</w:t>
      </w:r>
      <w:r>
        <w:rPr>
          <w:spacing w:val="-5"/>
        </w:rPr>
        <w:t xml:space="preserve"> </w:t>
      </w:r>
      <w:r>
        <w:t>the</w:t>
      </w:r>
      <w:r>
        <w:rPr>
          <w:spacing w:val="-4"/>
        </w:rPr>
        <w:t xml:space="preserve"> </w:t>
      </w:r>
      <w:r>
        <w:t>claims</w:t>
      </w:r>
      <w:r>
        <w:rPr>
          <w:spacing w:val="-4"/>
        </w:rPr>
        <w:t xml:space="preserve"> </w:t>
      </w:r>
      <w:r>
        <w:t>that</w:t>
      </w:r>
      <w:r>
        <w:rPr>
          <w:spacing w:val="-1"/>
        </w:rPr>
        <w:t xml:space="preserve"> </w:t>
      </w:r>
      <w:r>
        <w:t>are</w:t>
      </w:r>
      <w:r>
        <w:rPr>
          <w:spacing w:val="-4"/>
        </w:rPr>
        <w:t xml:space="preserve"> </w:t>
      </w:r>
      <w:r>
        <w:t>authorised</w:t>
      </w:r>
      <w:r>
        <w:rPr>
          <w:spacing w:val="-2"/>
        </w:rPr>
        <w:t xml:space="preserve"> </w:t>
      </w:r>
      <w:r>
        <w:t>within the authentication request associated with the presented access token.</w:t>
      </w:r>
    </w:p>
    <w:p w14:paraId="534CA37D" w14:textId="77777777" w:rsidR="00197CB7" w:rsidRDefault="00345D0E">
      <w:pPr>
        <w:pStyle w:val="BodyText"/>
        <w:spacing w:before="180" w:line="266" w:lineRule="auto"/>
        <w:ind w:left="138" w:right="397"/>
        <w:jc w:val="both"/>
      </w:pPr>
      <w:r>
        <w:t>An</w:t>
      </w:r>
      <w:r>
        <w:rPr>
          <w:spacing w:val="-2"/>
        </w:rPr>
        <w:t xml:space="preserve"> </w:t>
      </w:r>
      <w:r>
        <w:t>IXP</w:t>
      </w:r>
      <w:r>
        <w:rPr>
          <w:spacing w:val="-3"/>
        </w:rPr>
        <w:t xml:space="preserve"> </w:t>
      </w:r>
      <w:r>
        <w:t>MUST</w:t>
      </w:r>
      <w:r>
        <w:rPr>
          <w:spacing w:val="-3"/>
        </w:rPr>
        <w:t xml:space="preserve"> </w:t>
      </w:r>
      <w:r>
        <w:t>NOT</w:t>
      </w:r>
      <w:r>
        <w:rPr>
          <w:spacing w:val="-3"/>
        </w:rPr>
        <w:t xml:space="preserve"> </w:t>
      </w:r>
      <w:r>
        <w:t>return</w:t>
      </w:r>
      <w:r>
        <w:rPr>
          <w:spacing w:val="-5"/>
        </w:rPr>
        <w:t xml:space="preserve"> </w:t>
      </w:r>
      <w:r>
        <w:t>empty</w:t>
      </w:r>
      <w:r>
        <w:rPr>
          <w:spacing w:val="-2"/>
        </w:rPr>
        <w:t xml:space="preserve"> </w:t>
      </w:r>
      <w:r>
        <w:t>or</w:t>
      </w:r>
      <w:r>
        <w:rPr>
          <w:spacing w:val="-1"/>
        </w:rPr>
        <w:t xml:space="preserve"> </w:t>
      </w:r>
      <w:r>
        <w:t>null</w:t>
      </w:r>
      <w:r>
        <w:rPr>
          <w:spacing w:val="-1"/>
        </w:rPr>
        <w:t xml:space="preserve"> </w:t>
      </w:r>
      <w:r>
        <w:t>values</w:t>
      </w:r>
      <w:r>
        <w:rPr>
          <w:spacing w:val="-4"/>
        </w:rPr>
        <w:t xml:space="preserve"> </w:t>
      </w:r>
      <w:r>
        <w:t>for</w:t>
      </w:r>
      <w:r>
        <w:rPr>
          <w:spacing w:val="-4"/>
        </w:rPr>
        <w:t xml:space="preserve"> </w:t>
      </w:r>
      <w:r>
        <w:t>claims</w:t>
      </w:r>
      <w:r>
        <w:rPr>
          <w:spacing w:val="-2"/>
        </w:rPr>
        <w:t xml:space="preserve"> </w:t>
      </w:r>
      <w:r>
        <w:t>that</w:t>
      </w:r>
      <w:r>
        <w:rPr>
          <w:spacing w:val="-4"/>
        </w:rPr>
        <w:t xml:space="preserve"> </w:t>
      </w:r>
      <w:r>
        <w:t>cannot</w:t>
      </w:r>
      <w:r>
        <w:rPr>
          <w:spacing w:val="-1"/>
        </w:rPr>
        <w:t xml:space="preserve"> </w:t>
      </w:r>
      <w:r>
        <w:t>be</w:t>
      </w:r>
      <w:r>
        <w:rPr>
          <w:spacing w:val="-2"/>
        </w:rPr>
        <w:t xml:space="preserve"> </w:t>
      </w:r>
      <w:r>
        <w:t>fulfilled</w:t>
      </w:r>
      <w:r>
        <w:rPr>
          <w:spacing w:val="-3"/>
        </w:rPr>
        <w:t xml:space="preserve"> </w:t>
      </w:r>
      <w:r>
        <w:t>unless</w:t>
      </w:r>
      <w:r>
        <w:rPr>
          <w:spacing w:val="-2"/>
        </w:rPr>
        <w:t xml:space="preserve"> </w:t>
      </w:r>
      <w:r>
        <w:t>Chapter</w:t>
      </w:r>
      <w:r>
        <w:rPr>
          <w:spacing w:val="-1"/>
        </w:rPr>
        <w:t xml:space="preserve"> </w:t>
      </w:r>
      <w:r>
        <w:t>2 and</w:t>
      </w:r>
      <w:r>
        <w:rPr>
          <w:spacing w:val="-1"/>
        </w:rPr>
        <w:t xml:space="preserve"> </w:t>
      </w:r>
      <w:r>
        <w:t>Chapter 3</w:t>
      </w:r>
      <w:r>
        <w:rPr>
          <w:spacing w:val="-1"/>
        </w:rPr>
        <w:t xml:space="preserve"> </w:t>
      </w:r>
      <w:r>
        <w:t>of</w:t>
      </w:r>
      <w:r>
        <w:rPr>
          <w:spacing w:val="-3"/>
        </w:rPr>
        <w:t xml:space="preserve"> </w:t>
      </w:r>
      <w:r>
        <w:t>Schedule</w:t>
      </w:r>
      <w:r>
        <w:rPr>
          <w:spacing w:val="-3"/>
        </w:rPr>
        <w:t xml:space="preserve"> </w:t>
      </w:r>
      <w:r>
        <w:t>3</w:t>
      </w:r>
      <w:r>
        <w:rPr>
          <w:spacing w:val="-1"/>
        </w:rPr>
        <w:t xml:space="preserve"> </w:t>
      </w:r>
      <w:r>
        <w:t>(AGDIS</w:t>
      </w:r>
      <w:r>
        <w:rPr>
          <w:spacing w:val="-2"/>
        </w:rPr>
        <w:t xml:space="preserve"> </w:t>
      </w:r>
      <w:r>
        <w:t>Attribute</w:t>
      </w:r>
      <w:r>
        <w:rPr>
          <w:spacing w:val="-1"/>
        </w:rPr>
        <w:t xml:space="preserve"> </w:t>
      </w:r>
      <w:r>
        <w:t>Profile) specifically</w:t>
      </w:r>
      <w:r>
        <w:rPr>
          <w:spacing w:val="-1"/>
        </w:rPr>
        <w:t xml:space="preserve"> </w:t>
      </w:r>
      <w:r>
        <w:t>permits</w:t>
      </w:r>
      <w:r>
        <w:rPr>
          <w:spacing w:val="-3"/>
        </w:rPr>
        <w:t xml:space="preserve"> </w:t>
      </w:r>
      <w:r>
        <w:t>these</w:t>
      </w:r>
      <w:r>
        <w:rPr>
          <w:spacing w:val="-3"/>
        </w:rPr>
        <w:t xml:space="preserve"> </w:t>
      </w:r>
      <w:r>
        <w:t>values</w:t>
      </w:r>
      <w:r>
        <w:rPr>
          <w:spacing w:val="-1"/>
        </w:rPr>
        <w:t xml:space="preserve"> </w:t>
      </w:r>
      <w:r>
        <w:t>for a</w:t>
      </w:r>
      <w:r>
        <w:rPr>
          <w:spacing w:val="-3"/>
        </w:rPr>
        <w:t xml:space="preserve"> </w:t>
      </w:r>
      <w:r>
        <w:t>given attribute set.</w:t>
      </w:r>
    </w:p>
    <w:p w14:paraId="534CA37E" w14:textId="77777777" w:rsidR="00197CB7" w:rsidRDefault="00345D0E">
      <w:pPr>
        <w:pStyle w:val="BodyText"/>
        <w:spacing w:before="175"/>
        <w:ind w:left="138"/>
      </w:pPr>
      <w:r>
        <w:t>The</w:t>
      </w:r>
      <w:r>
        <w:rPr>
          <w:spacing w:val="-7"/>
        </w:rPr>
        <w:t xml:space="preserve"> </w:t>
      </w:r>
      <w:r>
        <w:rPr>
          <w:rFonts w:ascii="Consolas"/>
          <w:sz w:val="20"/>
        </w:rPr>
        <w:t>sub</w:t>
      </w:r>
      <w:r>
        <w:rPr>
          <w:rFonts w:ascii="Consolas"/>
          <w:spacing w:val="-54"/>
          <w:sz w:val="20"/>
        </w:rPr>
        <w:t xml:space="preserve"> </w:t>
      </w:r>
      <w:r>
        <w:t>claim</w:t>
      </w:r>
      <w:r>
        <w:rPr>
          <w:spacing w:val="-2"/>
        </w:rPr>
        <w:t xml:space="preserve"> </w:t>
      </w:r>
      <w:r>
        <w:t>MUST</w:t>
      </w:r>
      <w:r>
        <w:rPr>
          <w:spacing w:val="-4"/>
        </w:rPr>
        <w:t xml:space="preserve"> </w:t>
      </w:r>
      <w:r>
        <w:t>always</w:t>
      </w:r>
      <w:r>
        <w:rPr>
          <w:spacing w:val="-3"/>
        </w:rPr>
        <w:t xml:space="preserve"> </w:t>
      </w:r>
      <w:r>
        <w:t>be</w:t>
      </w:r>
      <w:r>
        <w:rPr>
          <w:spacing w:val="-3"/>
        </w:rPr>
        <w:t xml:space="preserve"> </w:t>
      </w:r>
      <w:r>
        <w:t>present</w:t>
      </w:r>
      <w:r>
        <w:rPr>
          <w:spacing w:val="-5"/>
        </w:rPr>
        <w:t xml:space="preserve"> </w:t>
      </w:r>
      <w:r>
        <w:t>in</w:t>
      </w:r>
      <w:r>
        <w:rPr>
          <w:spacing w:val="-6"/>
        </w:rPr>
        <w:t xml:space="preserve"> </w:t>
      </w:r>
      <w:r>
        <w:t>the</w:t>
      </w:r>
      <w:r>
        <w:rPr>
          <w:spacing w:val="-3"/>
        </w:rPr>
        <w:t xml:space="preserve"> </w:t>
      </w:r>
      <w:r>
        <w:t>UserInfo</w:t>
      </w:r>
      <w:r>
        <w:rPr>
          <w:spacing w:val="-3"/>
        </w:rPr>
        <w:t xml:space="preserve"> </w:t>
      </w:r>
      <w:r>
        <w:rPr>
          <w:spacing w:val="-2"/>
        </w:rPr>
        <w:t>response.</w:t>
      </w:r>
    </w:p>
    <w:p w14:paraId="534CA37F" w14:textId="77777777" w:rsidR="00197CB7" w:rsidRDefault="00197CB7">
      <w:pPr>
        <w:pStyle w:val="BodyText"/>
        <w:spacing w:before="109"/>
      </w:pPr>
    </w:p>
    <w:p w14:paraId="534CA380" w14:textId="77777777" w:rsidR="00197CB7" w:rsidRDefault="00345D0E">
      <w:pPr>
        <w:pStyle w:val="Heading3"/>
        <w:numPr>
          <w:ilvl w:val="2"/>
          <w:numId w:val="74"/>
        </w:numPr>
        <w:tabs>
          <w:tab w:val="left" w:pos="987"/>
        </w:tabs>
        <w:ind w:left="987" w:hanging="849"/>
      </w:pPr>
      <w:r>
        <w:rPr>
          <w:color w:val="1C1C1C"/>
        </w:rPr>
        <w:t>Request</w:t>
      </w:r>
      <w:r>
        <w:rPr>
          <w:color w:val="1C1C1C"/>
          <w:spacing w:val="-1"/>
        </w:rPr>
        <w:t xml:space="preserve"> </w:t>
      </w:r>
      <w:r>
        <w:rPr>
          <w:color w:val="1C1C1C"/>
          <w:spacing w:val="-2"/>
        </w:rPr>
        <w:t>Objects</w:t>
      </w:r>
    </w:p>
    <w:p w14:paraId="534CA381" w14:textId="77777777" w:rsidR="00197CB7" w:rsidRDefault="00345D0E">
      <w:pPr>
        <w:pStyle w:val="BodyText"/>
        <w:spacing w:before="204" w:line="266" w:lineRule="auto"/>
        <w:ind w:left="138" w:right="202"/>
      </w:pPr>
      <w:r>
        <w:t>An</w:t>
      </w:r>
      <w:r>
        <w:rPr>
          <w:spacing w:val="-2"/>
        </w:rPr>
        <w:t xml:space="preserve"> </w:t>
      </w:r>
      <w:r>
        <w:t>IXP</w:t>
      </w:r>
      <w:r>
        <w:rPr>
          <w:spacing w:val="-3"/>
        </w:rPr>
        <w:t xml:space="preserve"> </w:t>
      </w:r>
      <w:r>
        <w:t>operating</w:t>
      </w:r>
      <w:r>
        <w:rPr>
          <w:spacing w:val="-5"/>
        </w:rPr>
        <w:t xml:space="preserve"> </w:t>
      </w:r>
      <w:r>
        <w:t>as</w:t>
      </w:r>
      <w:r>
        <w:rPr>
          <w:spacing w:val="-2"/>
        </w:rPr>
        <w:t xml:space="preserve"> </w:t>
      </w:r>
      <w:r>
        <w:t>OpenID</w:t>
      </w:r>
      <w:r>
        <w:rPr>
          <w:spacing w:val="-3"/>
        </w:rPr>
        <w:t xml:space="preserve"> </w:t>
      </w:r>
      <w:r>
        <w:t>Connect</w:t>
      </w:r>
      <w:r>
        <w:rPr>
          <w:spacing w:val="-4"/>
        </w:rPr>
        <w:t xml:space="preserve"> </w:t>
      </w:r>
      <w:r>
        <w:t>provider</w:t>
      </w:r>
      <w:r>
        <w:rPr>
          <w:spacing w:val="-1"/>
        </w:rPr>
        <w:t xml:space="preserve"> </w:t>
      </w:r>
      <w:r>
        <w:t>MUST</w:t>
      </w:r>
      <w:r>
        <w:rPr>
          <w:spacing w:val="-5"/>
        </w:rPr>
        <w:t xml:space="preserve"> </w:t>
      </w:r>
      <w:r>
        <w:t>accept</w:t>
      </w:r>
      <w:r>
        <w:rPr>
          <w:spacing w:val="-4"/>
        </w:rPr>
        <w:t xml:space="preserve"> </w:t>
      </w:r>
      <w:r>
        <w:t>requests</w:t>
      </w:r>
      <w:r>
        <w:rPr>
          <w:spacing w:val="-2"/>
        </w:rPr>
        <w:t xml:space="preserve"> </w:t>
      </w:r>
      <w:r>
        <w:t>containing</w:t>
      </w:r>
      <w:r>
        <w:rPr>
          <w:spacing w:val="-5"/>
        </w:rPr>
        <w:t xml:space="preserve"> </w:t>
      </w:r>
      <w:r>
        <w:t>a</w:t>
      </w:r>
      <w:r>
        <w:rPr>
          <w:spacing w:val="-2"/>
        </w:rPr>
        <w:t xml:space="preserve"> </w:t>
      </w:r>
      <w:r>
        <w:t>request</w:t>
      </w:r>
      <w:r>
        <w:rPr>
          <w:spacing w:val="-1"/>
        </w:rPr>
        <w:t xml:space="preserve"> </w:t>
      </w:r>
      <w:r>
        <w:t>object signed by the client’s private key.</w:t>
      </w:r>
    </w:p>
    <w:p w14:paraId="534CA382" w14:textId="77777777" w:rsidR="00197CB7" w:rsidRDefault="00345D0E">
      <w:pPr>
        <w:pStyle w:val="BodyText"/>
        <w:spacing w:before="180"/>
        <w:ind w:left="138"/>
      </w:pPr>
      <w:r>
        <w:t>An</w:t>
      </w:r>
      <w:r>
        <w:rPr>
          <w:spacing w:val="-6"/>
        </w:rPr>
        <w:t xml:space="preserve"> </w:t>
      </w:r>
      <w:r>
        <w:t>IXP</w:t>
      </w:r>
      <w:r>
        <w:rPr>
          <w:spacing w:val="-4"/>
        </w:rPr>
        <w:t xml:space="preserve"> </w:t>
      </w:r>
      <w:r>
        <w:t>MUST</w:t>
      </w:r>
      <w:r>
        <w:rPr>
          <w:spacing w:val="-4"/>
        </w:rPr>
        <w:t xml:space="preserve"> </w:t>
      </w:r>
      <w:r>
        <w:t>validate</w:t>
      </w:r>
      <w:r>
        <w:rPr>
          <w:spacing w:val="-4"/>
        </w:rPr>
        <w:t xml:space="preserve"> </w:t>
      </w:r>
      <w:r>
        <w:t>the</w:t>
      </w:r>
      <w:r>
        <w:rPr>
          <w:spacing w:val="-5"/>
        </w:rPr>
        <w:t xml:space="preserve"> </w:t>
      </w:r>
      <w:r>
        <w:t>signature</w:t>
      </w:r>
      <w:r>
        <w:rPr>
          <w:spacing w:val="-3"/>
        </w:rPr>
        <w:t xml:space="preserve"> </w:t>
      </w:r>
      <w:r>
        <w:t>on</w:t>
      </w:r>
      <w:r>
        <w:rPr>
          <w:spacing w:val="-6"/>
        </w:rPr>
        <w:t xml:space="preserve"> </w:t>
      </w:r>
      <w:r>
        <w:t>request</w:t>
      </w:r>
      <w:r>
        <w:rPr>
          <w:spacing w:val="-3"/>
        </w:rPr>
        <w:t xml:space="preserve"> </w:t>
      </w:r>
      <w:r>
        <w:t>objects</w:t>
      </w:r>
      <w:r>
        <w:rPr>
          <w:spacing w:val="-3"/>
        </w:rPr>
        <w:t xml:space="preserve"> </w:t>
      </w:r>
      <w:r>
        <w:t>using</w:t>
      </w:r>
      <w:r>
        <w:rPr>
          <w:spacing w:val="-3"/>
        </w:rPr>
        <w:t xml:space="preserve"> </w:t>
      </w:r>
      <w:r>
        <w:t>the</w:t>
      </w:r>
      <w:r>
        <w:rPr>
          <w:spacing w:val="-4"/>
        </w:rPr>
        <w:t xml:space="preserve"> </w:t>
      </w:r>
      <w:r>
        <w:t>client’s</w:t>
      </w:r>
      <w:r>
        <w:rPr>
          <w:spacing w:val="-3"/>
        </w:rPr>
        <w:t xml:space="preserve"> </w:t>
      </w:r>
      <w:r>
        <w:t>public</w:t>
      </w:r>
      <w:r>
        <w:rPr>
          <w:spacing w:val="-3"/>
        </w:rPr>
        <w:t xml:space="preserve"> </w:t>
      </w:r>
      <w:r>
        <w:rPr>
          <w:spacing w:val="-4"/>
        </w:rPr>
        <w:t>key.</w:t>
      </w:r>
    </w:p>
    <w:p w14:paraId="534CA383" w14:textId="77777777" w:rsidR="00197CB7" w:rsidRDefault="00345D0E">
      <w:pPr>
        <w:pStyle w:val="BodyText"/>
        <w:spacing w:before="205"/>
        <w:ind w:left="137"/>
      </w:pPr>
      <w:r>
        <w:t>An</w:t>
      </w:r>
      <w:r>
        <w:rPr>
          <w:spacing w:val="-3"/>
        </w:rPr>
        <w:t xml:space="preserve"> </w:t>
      </w:r>
      <w:r>
        <w:t>IXP</w:t>
      </w:r>
      <w:r>
        <w:rPr>
          <w:spacing w:val="-4"/>
        </w:rPr>
        <w:t xml:space="preserve"> </w:t>
      </w:r>
      <w:r>
        <w:t>MUST</w:t>
      </w:r>
      <w:r>
        <w:rPr>
          <w:spacing w:val="-4"/>
        </w:rPr>
        <w:t xml:space="preserve"> </w:t>
      </w:r>
      <w:r>
        <w:t>implement</w:t>
      </w:r>
      <w:r>
        <w:rPr>
          <w:spacing w:val="-5"/>
        </w:rPr>
        <w:t xml:space="preserve"> </w:t>
      </w:r>
      <w:r>
        <w:t>support</w:t>
      </w:r>
      <w:r>
        <w:rPr>
          <w:spacing w:val="-4"/>
        </w:rPr>
        <w:t xml:space="preserve"> </w:t>
      </w:r>
      <w:r>
        <w:t>for</w:t>
      </w:r>
      <w:r>
        <w:rPr>
          <w:spacing w:val="-5"/>
        </w:rPr>
        <w:t xml:space="preserve"> </w:t>
      </w:r>
      <w:r>
        <w:t>receiving</w:t>
      </w:r>
      <w:r>
        <w:rPr>
          <w:spacing w:val="-6"/>
        </w:rPr>
        <w:t xml:space="preserve"> </w:t>
      </w:r>
      <w:r>
        <w:t>requests</w:t>
      </w:r>
      <w:r>
        <w:rPr>
          <w:spacing w:val="-3"/>
        </w:rPr>
        <w:t xml:space="preserve"> </w:t>
      </w:r>
      <w:r>
        <w:t>objects</w:t>
      </w:r>
      <w:r>
        <w:rPr>
          <w:spacing w:val="-3"/>
        </w:rPr>
        <w:t xml:space="preserve"> </w:t>
      </w:r>
      <w:r>
        <w:t>encrypted</w:t>
      </w:r>
      <w:r>
        <w:rPr>
          <w:spacing w:val="-2"/>
        </w:rPr>
        <w:t xml:space="preserve"> </w:t>
      </w:r>
      <w:r>
        <w:t>with</w:t>
      </w:r>
      <w:r>
        <w:rPr>
          <w:spacing w:val="-6"/>
        </w:rPr>
        <w:t xml:space="preserve"> </w:t>
      </w:r>
      <w:r>
        <w:t>one</w:t>
      </w:r>
      <w:r>
        <w:rPr>
          <w:spacing w:val="-3"/>
        </w:rPr>
        <w:t xml:space="preserve"> </w:t>
      </w:r>
      <w:r>
        <w:t>of</w:t>
      </w:r>
      <w:r>
        <w:rPr>
          <w:spacing w:val="-5"/>
        </w:rPr>
        <w:t xml:space="preserve"> </w:t>
      </w:r>
      <w:r>
        <w:t>its</w:t>
      </w:r>
      <w:r>
        <w:rPr>
          <w:spacing w:val="-3"/>
        </w:rPr>
        <w:t xml:space="preserve"> </w:t>
      </w:r>
      <w:r>
        <w:t>public</w:t>
      </w:r>
      <w:r>
        <w:rPr>
          <w:spacing w:val="-2"/>
        </w:rPr>
        <w:t xml:space="preserve"> keys.</w:t>
      </w:r>
    </w:p>
    <w:p w14:paraId="534CA384" w14:textId="77777777" w:rsidR="00197CB7" w:rsidRDefault="00197CB7">
      <w:pPr>
        <w:pStyle w:val="BodyText"/>
        <w:spacing w:before="109"/>
      </w:pPr>
    </w:p>
    <w:p w14:paraId="534CA385" w14:textId="77777777" w:rsidR="00197CB7" w:rsidRDefault="00345D0E">
      <w:pPr>
        <w:pStyle w:val="Heading3"/>
        <w:numPr>
          <w:ilvl w:val="2"/>
          <w:numId w:val="74"/>
        </w:numPr>
        <w:tabs>
          <w:tab w:val="left" w:pos="987"/>
        </w:tabs>
        <w:spacing w:before="1"/>
        <w:ind w:left="987" w:hanging="849"/>
      </w:pPr>
      <w:r>
        <w:rPr>
          <w:color w:val="1C1C1C"/>
        </w:rPr>
        <w:t>Authentication</w:t>
      </w:r>
      <w:r>
        <w:rPr>
          <w:color w:val="1C1C1C"/>
          <w:spacing w:val="-4"/>
        </w:rPr>
        <w:t xml:space="preserve"> </w:t>
      </w:r>
      <w:r>
        <w:rPr>
          <w:color w:val="1C1C1C"/>
          <w:spacing w:val="-2"/>
        </w:rPr>
        <w:t>Context</w:t>
      </w:r>
    </w:p>
    <w:p w14:paraId="534CA386" w14:textId="77777777" w:rsidR="00197CB7" w:rsidRDefault="00345D0E">
      <w:pPr>
        <w:pStyle w:val="BodyText"/>
        <w:spacing w:before="203" w:line="266" w:lineRule="auto"/>
        <w:ind w:left="138" w:right="537"/>
      </w:pPr>
      <w:r>
        <w:t>An</w:t>
      </w:r>
      <w:r>
        <w:rPr>
          <w:spacing w:val="-1"/>
        </w:rPr>
        <w:t xml:space="preserve"> </w:t>
      </w:r>
      <w:r>
        <w:t>IXP</w:t>
      </w:r>
      <w:r>
        <w:rPr>
          <w:spacing w:val="-2"/>
        </w:rPr>
        <w:t xml:space="preserve"> </w:t>
      </w:r>
      <w:r>
        <w:t>MUST</w:t>
      </w:r>
      <w:r>
        <w:rPr>
          <w:spacing w:val="-2"/>
        </w:rPr>
        <w:t xml:space="preserve"> </w:t>
      </w:r>
      <w:r>
        <w:t>provide</w:t>
      </w:r>
      <w:r>
        <w:rPr>
          <w:spacing w:val="-1"/>
        </w:rPr>
        <w:t xml:space="preserve"> </w:t>
      </w:r>
      <w:r>
        <w:t>an</w:t>
      </w:r>
      <w:r>
        <w:rPr>
          <w:spacing w:val="-4"/>
        </w:rPr>
        <w:t xml:space="preserve"> </w:t>
      </w:r>
      <w:r>
        <w:t>ACR</w:t>
      </w:r>
      <w:r>
        <w:rPr>
          <w:spacing w:val="-2"/>
        </w:rPr>
        <w:t xml:space="preserve"> </w:t>
      </w:r>
      <w:r>
        <w:t>in</w:t>
      </w:r>
      <w:r>
        <w:rPr>
          <w:spacing w:val="-1"/>
        </w:rPr>
        <w:t xml:space="preserve"> </w:t>
      </w:r>
      <w:r>
        <w:t>line</w:t>
      </w:r>
      <w:r>
        <w:rPr>
          <w:spacing w:val="-1"/>
        </w:rPr>
        <w:t xml:space="preserve"> </w:t>
      </w:r>
      <w:r>
        <w:t>with</w:t>
      </w:r>
      <w:r>
        <w:rPr>
          <w:spacing w:val="-4"/>
        </w:rPr>
        <w:t xml:space="preserve"> </w:t>
      </w:r>
      <w:r>
        <w:t>the</w:t>
      </w:r>
      <w:r>
        <w:rPr>
          <w:spacing w:val="-1"/>
        </w:rPr>
        <w:t xml:space="preserve"> </w:t>
      </w:r>
      <w:r>
        <w:t>claims</w:t>
      </w:r>
      <w:r>
        <w:rPr>
          <w:spacing w:val="-1"/>
        </w:rPr>
        <w:t xml:space="preserve"> </w:t>
      </w:r>
      <w:r>
        <w:t>outlined</w:t>
      </w:r>
      <w:r>
        <w:rPr>
          <w:spacing w:val="-4"/>
        </w:rPr>
        <w:t xml:space="preserve"> </w:t>
      </w:r>
      <w:r>
        <w:t>in</w:t>
      </w:r>
      <w:r>
        <w:rPr>
          <w:spacing w:val="-1"/>
        </w:rPr>
        <w:t xml:space="preserve"> </w:t>
      </w:r>
      <w:r>
        <w:t>section</w:t>
      </w:r>
      <w:r>
        <w:rPr>
          <w:spacing w:val="-1"/>
        </w:rPr>
        <w:t xml:space="preserve"> </w:t>
      </w:r>
      <w:r>
        <w:t>4.4.1.3</w:t>
      </w:r>
      <w:r>
        <w:rPr>
          <w:spacing w:val="-4"/>
        </w:rPr>
        <w:t xml:space="preserve"> </w:t>
      </w:r>
      <w:r>
        <w:t>of Schedule</w:t>
      </w:r>
      <w:r>
        <w:rPr>
          <w:spacing w:val="-1"/>
        </w:rPr>
        <w:t xml:space="preserve"> </w:t>
      </w:r>
      <w:r>
        <w:t>3 (AGDIS Attribute Profile).</w:t>
      </w:r>
    </w:p>
    <w:p w14:paraId="534CA387" w14:textId="77777777" w:rsidR="00197CB7" w:rsidRDefault="00345D0E">
      <w:pPr>
        <w:pStyle w:val="BodyText"/>
        <w:spacing w:before="178" w:line="264" w:lineRule="auto"/>
        <w:ind w:left="138" w:right="171"/>
      </w:pPr>
      <w:r>
        <w:t xml:space="preserve">An IXP MUST return the </w:t>
      </w:r>
      <w:r>
        <w:rPr>
          <w:rFonts w:ascii="Consolas" w:hAnsi="Consolas"/>
          <w:sz w:val="20"/>
        </w:rPr>
        <w:t>acr</w:t>
      </w:r>
      <w:r>
        <w:rPr>
          <w:rFonts w:ascii="Consolas" w:hAnsi="Consolas"/>
          <w:spacing w:val="-45"/>
          <w:sz w:val="20"/>
        </w:rPr>
        <w:t xml:space="preserve"> </w:t>
      </w:r>
      <w:r>
        <w:t xml:space="preserve">attained by the individual during authentication at the ISP even if the </w:t>
      </w:r>
      <w:r>
        <w:rPr>
          <w:rFonts w:ascii="Consolas" w:hAnsi="Consolas"/>
          <w:sz w:val="20"/>
        </w:rPr>
        <w:t>acr</w:t>
      </w:r>
      <w:r>
        <w:rPr>
          <w:rFonts w:ascii="Consolas" w:hAnsi="Consolas"/>
          <w:spacing w:val="-54"/>
          <w:sz w:val="20"/>
        </w:rPr>
        <w:t xml:space="preserve"> </w:t>
      </w:r>
      <w:r>
        <w:t>was</w:t>
      </w:r>
      <w:r>
        <w:rPr>
          <w:spacing w:val="-4"/>
        </w:rPr>
        <w:t xml:space="preserve"> </w:t>
      </w:r>
      <w:r>
        <w:t>not</w:t>
      </w:r>
      <w:r>
        <w:rPr>
          <w:spacing w:val="-4"/>
        </w:rPr>
        <w:t xml:space="preserve"> </w:t>
      </w:r>
      <w:r>
        <w:t>marked</w:t>
      </w:r>
      <w:r>
        <w:rPr>
          <w:spacing w:val="-5"/>
        </w:rPr>
        <w:t xml:space="preserve"> </w:t>
      </w:r>
      <w:r>
        <w:t>as</w:t>
      </w:r>
      <w:r>
        <w:rPr>
          <w:spacing w:val="-2"/>
        </w:rPr>
        <w:t xml:space="preserve"> </w:t>
      </w:r>
      <w:r>
        <w:t>essential,</w:t>
      </w:r>
      <w:r>
        <w:rPr>
          <w:spacing w:val="-5"/>
        </w:rPr>
        <w:t xml:space="preserve"> </w:t>
      </w:r>
      <w:r>
        <w:t>the</w:t>
      </w:r>
      <w:r>
        <w:rPr>
          <w:spacing w:val="-2"/>
        </w:rPr>
        <w:t xml:space="preserve"> </w:t>
      </w:r>
      <w:r>
        <w:rPr>
          <w:rFonts w:ascii="Consolas" w:hAnsi="Consolas"/>
          <w:sz w:val="20"/>
        </w:rPr>
        <w:t>acr_values</w:t>
      </w:r>
      <w:r>
        <w:rPr>
          <w:rFonts w:ascii="Consolas" w:hAnsi="Consolas"/>
          <w:spacing w:val="-54"/>
          <w:sz w:val="20"/>
        </w:rPr>
        <w:t xml:space="preserve"> </w:t>
      </w:r>
      <w:r>
        <w:t>parameter</w:t>
      </w:r>
      <w:r>
        <w:rPr>
          <w:spacing w:val="-1"/>
        </w:rPr>
        <w:t xml:space="preserve"> </w:t>
      </w:r>
      <w:r>
        <w:t>was</w:t>
      </w:r>
      <w:r>
        <w:rPr>
          <w:spacing w:val="-2"/>
        </w:rPr>
        <w:t xml:space="preserve"> </w:t>
      </w:r>
      <w:r>
        <w:t>used,</w:t>
      </w:r>
      <w:r>
        <w:rPr>
          <w:spacing w:val="-2"/>
        </w:rPr>
        <w:t xml:space="preserve"> </w:t>
      </w:r>
      <w:r>
        <w:t>or</w:t>
      </w:r>
      <w:r>
        <w:rPr>
          <w:spacing w:val="-1"/>
        </w:rPr>
        <w:t xml:space="preserve"> </w:t>
      </w:r>
      <w:r>
        <w:t>no</w:t>
      </w:r>
      <w:r>
        <w:rPr>
          <w:spacing w:val="-2"/>
        </w:rPr>
        <w:t xml:space="preserve"> </w:t>
      </w:r>
      <w:r>
        <w:t>acr</w:t>
      </w:r>
      <w:r>
        <w:rPr>
          <w:spacing w:val="-1"/>
        </w:rPr>
        <w:t xml:space="preserve"> </w:t>
      </w:r>
      <w:r>
        <w:t>value</w:t>
      </w:r>
      <w:r>
        <w:rPr>
          <w:spacing w:val="-2"/>
        </w:rPr>
        <w:t xml:space="preserve"> </w:t>
      </w:r>
      <w:r>
        <w:t>was</w:t>
      </w:r>
      <w:r>
        <w:rPr>
          <w:spacing w:val="-2"/>
        </w:rPr>
        <w:t xml:space="preserve"> </w:t>
      </w:r>
      <w:r>
        <w:t>supplied</w:t>
      </w:r>
      <w:r>
        <w:rPr>
          <w:spacing w:val="-5"/>
        </w:rPr>
        <w:t xml:space="preserve"> </w:t>
      </w:r>
      <w:r>
        <w:t>in the TRP’s authentication request.</w:t>
      </w:r>
    </w:p>
    <w:p w14:paraId="534CA388" w14:textId="77777777" w:rsidR="00197CB7" w:rsidRDefault="00197CB7">
      <w:pPr>
        <w:pStyle w:val="BodyText"/>
        <w:spacing w:before="92"/>
      </w:pPr>
    </w:p>
    <w:p w14:paraId="534CA389" w14:textId="77777777" w:rsidR="00197CB7" w:rsidRDefault="00345D0E">
      <w:pPr>
        <w:pStyle w:val="Heading2"/>
        <w:numPr>
          <w:ilvl w:val="1"/>
          <w:numId w:val="74"/>
        </w:numPr>
        <w:tabs>
          <w:tab w:val="left" w:pos="703"/>
        </w:tabs>
        <w:ind w:left="703" w:hanging="565"/>
      </w:pPr>
      <w:r>
        <w:rPr>
          <w:color w:val="1C1C1C"/>
        </w:rPr>
        <w:t>Entity</w:t>
      </w:r>
      <w:r>
        <w:rPr>
          <w:color w:val="1C1C1C"/>
          <w:spacing w:val="-4"/>
        </w:rPr>
        <w:t xml:space="preserve"> </w:t>
      </w:r>
      <w:r>
        <w:rPr>
          <w:color w:val="1C1C1C"/>
          <w:spacing w:val="-2"/>
        </w:rPr>
        <w:t>information</w:t>
      </w:r>
    </w:p>
    <w:p w14:paraId="534CA38A" w14:textId="77777777" w:rsidR="00197CB7" w:rsidRDefault="00345D0E">
      <w:pPr>
        <w:pStyle w:val="Heading3"/>
        <w:numPr>
          <w:ilvl w:val="2"/>
          <w:numId w:val="74"/>
        </w:numPr>
        <w:tabs>
          <w:tab w:val="left" w:pos="987"/>
        </w:tabs>
        <w:spacing w:before="362"/>
        <w:ind w:left="987" w:hanging="849"/>
      </w:pPr>
      <w:r>
        <w:rPr>
          <w:color w:val="1C1C1C"/>
        </w:rPr>
        <w:t>Claims</w:t>
      </w:r>
      <w:r>
        <w:rPr>
          <w:color w:val="1C1C1C"/>
          <w:spacing w:val="-2"/>
        </w:rPr>
        <w:t xml:space="preserve"> supported</w:t>
      </w:r>
    </w:p>
    <w:p w14:paraId="534CA38B" w14:textId="77777777" w:rsidR="00197CB7" w:rsidRDefault="00345D0E">
      <w:pPr>
        <w:pStyle w:val="BodyText"/>
        <w:spacing w:before="204" w:line="266" w:lineRule="auto"/>
        <w:ind w:left="138" w:right="537"/>
      </w:pPr>
      <w:r>
        <w:t>An</w:t>
      </w:r>
      <w:r>
        <w:rPr>
          <w:spacing w:val="-2"/>
        </w:rPr>
        <w:t xml:space="preserve"> </w:t>
      </w:r>
      <w:r>
        <w:t>authorisation</w:t>
      </w:r>
      <w:r>
        <w:rPr>
          <w:spacing w:val="-5"/>
        </w:rPr>
        <w:t xml:space="preserve"> </w:t>
      </w:r>
      <w:r>
        <w:t>server</w:t>
      </w:r>
      <w:r>
        <w:rPr>
          <w:spacing w:val="-1"/>
        </w:rPr>
        <w:t xml:space="preserve"> </w:t>
      </w:r>
      <w:r>
        <w:t>MUST</w:t>
      </w:r>
      <w:r>
        <w:rPr>
          <w:spacing w:val="-3"/>
        </w:rPr>
        <w:t xml:space="preserve"> </w:t>
      </w:r>
      <w:r>
        <w:t>return</w:t>
      </w:r>
      <w:r>
        <w:rPr>
          <w:spacing w:val="-2"/>
        </w:rPr>
        <w:t xml:space="preserve"> </w:t>
      </w:r>
      <w:r>
        <w:t>claims</w:t>
      </w:r>
      <w:r>
        <w:rPr>
          <w:spacing w:val="-2"/>
        </w:rPr>
        <w:t xml:space="preserve"> </w:t>
      </w:r>
      <w:r>
        <w:t>on</w:t>
      </w:r>
      <w:r>
        <w:rPr>
          <w:spacing w:val="-2"/>
        </w:rPr>
        <w:t xml:space="preserve"> </w:t>
      </w:r>
      <w:r>
        <w:t>best</w:t>
      </w:r>
      <w:r>
        <w:rPr>
          <w:spacing w:val="-4"/>
        </w:rPr>
        <w:t xml:space="preserve"> </w:t>
      </w:r>
      <w:r>
        <w:t>effort</w:t>
      </w:r>
      <w:r>
        <w:rPr>
          <w:spacing w:val="-4"/>
        </w:rPr>
        <w:t xml:space="preserve"> </w:t>
      </w:r>
      <w:r>
        <w:t>basis.</w:t>
      </w:r>
      <w:r>
        <w:rPr>
          <w:spacing w:val="-2"/>
        </w:rPr>
        <w:t xml:space="preserve"> </w:t>
      </w:r>
      <w:r>
        <w:t>An</w:t>
      </w:r>
      <w:r>
        <w:rPr>
          <w:spacing w:val="-2"/>
        </w:rPr>
        <w:t xml:space="preserve"> </w:t>
      </w:r>
      <w:r>
        <w:t>IXP</w:t>
      </w:r>
      <w:r>
        <w:rPr>
          <w:spacing w:val="-3"/>
        </w:rPr>
        <w:t xml:space="preserve"> </w:t>
      </w:r>
      <w:r>
        <w:t>asserting</w:t>
      </w:r>
      <w:r>
        <w:rPr>
          <w:spacing w:val="-2"/>
        </w:rPr>
        <w:t xml:space="preserve"> </w:t>
      </w:r>
      <w:r>
        <w:t>it</w:t>
      </w:r>
      <w:r>
        <w:rPr>
          <w:spacing w:val="-4"/>
        </w:rPr>
        <w:t xml:space="preserve"> </w:t>
      </w:r>
      <w:r>
        <w:t>can</w:t>
      </w:r>
      <w:r>
        <w:rPr>
          <w:spacing w:val="-5"/>
        </w:rPr>
        <w:t xml:space="preserve"> </w:t>
      </w:r>
      <w:r>
        <w:t>support specific claims does not guarantee it is available for all individuals.</w:t>
      </w:r>
    </w:p>
    <w:p w14:paraId="534CA38C" w14:textId="77777777" w:rsidR="00197CB7" w:rsidRDefault="00197CB7">
      <w:pPr>
        <w:spacing w:line="266" w:lineRule="auto"/>
        <w:sectPr w:rsidR="00197CB7">
          <w:pgSz w:w="11910" w:h="16840"/>
          <w:pgMar w:top="740" w:right="1280" w:bottom="720" w:left="1280" w:header="545" w:footer="521" w:gutter="0"/>
          <w:cols w:space="720"/>
        </w:sectPr>
      </w:pPr>
    </w:p>
    <w:p w14:paraId="534CA38D" w14:textId="77777777" w:rsidR="00197CB7" w:rsidRDefault="00197CB7">
      <w:pPr>
        <w:pStyle w:val="BodyText"/>
      </w:pPr>
    </w:p>
    <w:p w14:paraId="534CA38E" w14:textId="77777777" w:rsidR="00197CB7" w:rsidRDefault="00197CB7">
      <w:pPr>
        <w:pStyle w:val="BodyText"/>
        <w:spacing w:before="192"/>
      </w:pPr>
    </w:p>
    <w:p w14:paraId="534CA38F" w14:textId="77777777" w:rsidR="00197CB7" w:rsidRDefault="00345D0E">
      <w:pPr>
        <w:pStyle w:val="BodyText"/>
        <w:spacing w:line="266" w:lineRule="auto"/>
        <w:ind w:left="138"/>
      </w:pPr>
      <w:r>
        <w:t>An</w:t>
      </w:r>
      <w:r>
        <w:rPr>
          <w:spacing w:val="-2"/>
        </w:rPr>
        <w:t xml:space="preserve"> </w:t>
      </w:r>
      <w:r>
        <w:t>IXP</w:t>
      </w:r>
      <w:r>
        <w:rPr>
          <w:spacing w:val="-3"/>
        </w:rPr>
        <w:t xml:space="preserve"> </w:t>
      </w:r>
      <w:r>
        <w:t>MUST</w:t>
      </w:r>
      <w:r>
        <w:rPr>
          <w:spacing w:val="-3"/>
        </w:rPr>
        <w:t xml:space="preserve"> </w:t>
      </w:r>
      <w:r>
        <w:t>only</w:t>
      </w:r>
      <w:r>
        <w:rPr>
          <w:spacing w:val="-2"/>
        </w:rPr>
        <w:t xml:space="preserve"> </w:t>
      </w:r>
      <w:r>
        <w:t>return</w:t>
      </w:r>
      <w:r>
        <w:rPr>
          <w:spacing w:val="-4"/>
        </w:rPr>
        <w:t xml:space="preserve"> </w:t>
      </w:r>
      <w:r>
        <w:t>claims</w:t>
      </w:r>
      <w:r>
        <w:rPr>
          <w:spacing w:val="-2"/>
        </w:rPr>
        <w:t xml:space="preserve"> </w:t>
      </w:r>
      <w:r>
        <w:t>in</w:t>
      </w:r>
      <w:r>
        <w:rPr>
          <w:spacing w:val="-4"/>
        </w:rPr>
        <w:t xml:space="preserve"> </w:t>
      </w:r>
      <w:r>
        <w:t>accordance</w:t>
      </w:r>
      <w:r>
        <w:rPr>
          <w:spacing w:val="-2"/>
        </w:rPr>
        <w:t xml:space="preserve"> </w:t>
      </w:r>
      <w:r>
        <w:t>with</w:t>
      </w:r>
      <w:r>
        <w:rPr>
          <w:spacing w:val="-4"/>
        </w:rPr>
        <w:t xml:space="preserve"> </w:t>
      </w:r>
      <w:r>
        <w:t>data</w:t>
      </w:r>
      <w:r>
        <w:rPr>
          <w:spacing w:val="-4"/>
        </w:rPr>
        <w:t xml:space="preserve"> </w:t>
      </w:r>
      <w:r>
        <w:t>sharing</w:t>
      </w:r>
      <w:r>
        <w:rPr>
          <w:spacing w:val="-4"/>
        </w:rPr>
        <w:t xml:space="preserve"> </w:t>
      </w:r>
      <w:r>
        <w:t>requirements</w:t>
      </w:r>
      <w:r>
        <w:rPr>
          <w:spacing w:val="-2"/>
        </w:rPr>
        <w:t xml:space="preserve"> </w:t>
      </w:r>
      <w:r>
        <w:t>and</w:t>
      </w:r>
      <w:r>
        <w:rPr>
          <w:spacing w:val="-2"/>
        </w:rPr>
        <w:t xml:space="preserve"> </w:t>
      </w:r>
      <w:r>
        <w:t>data</w:t>
      </w:r>
      <w:r>
        <w:rPr>
          <w:spacing w:val="-2"/>
        </w:rPr>
        <w:t xml:space="preserve"> </w:t>
      </w:r>
      <w:r>
        <w:t>formats outlined in Chapter 4 of Schedule 3 (AGDIS Attribute Profile).</w:t>
      </w:r>
    </w:p>
    <w:p w14:paraId="534CA390" w14:textId="77777777" w:rsidR="00197CB7" w:rsidRDefault="00197CB7">
      <w:pPr>
        <w:pStyle w:val="BodyText"/>
        <w:spacing w:before="81"/>
      </w:pPr>
    </w:p>
    <w:p w14:paraId="534CA391" w14:textId="77777777" w:rsidR="00197CB7" w:rsidRDefault="00345D0E">
      <w:pPr>
        <w:pStyle w:val="Heading3"/>
        <w:numPr>
          <w:ilvl w:val="2"/>
          <w:numId w:val="74"/>
        </w:numPr>
        <w:tabs>
          <w:tab w:val="left" w:pos="987"/>
        </w:tabs>
        <w:ind w:left="987" w:hanging="849"/>
      </w:pPr>
      <w:r>
        <w:rPr>
          <w:color w:val="1C1C1C"/>
        </w:rPr>
        <w:t xml:space="preserve">Scope </w:t>
      </w:r>
      <w:r>
        <w:rPr>
          <w:color w:val="1C1C1C"/>
          <w:spacing w:val="-2"/>
        </w:rPr>
        <w:t>profiles</w:t>
      </w:r>
    </w:p>
    <w:p w14:paraId="534CA392" w14:textId="77777777" w:rsidR="00197CB7" w:rsidRDefault="00345D0E">
      <w:pPr>
        <w:pStyle w:val="BodyText"/>
        <w:spacing w:before="206"/>
        <w:ind w:left="138"/>
      </w:pPr>
      <w:r>
        <w:t>An</w:t>
      </w:r>
      <w:r>
        <w:rPr>
          <w:spacing w:val="-4"/>
        </w:rPr>
        <w:t xml:space="preserve"> </w:t>
      </w:r>
      <w:r>
        <w:t>authorisation</w:t>
      </w:r>
      <w:r>
        <w:rPr>
          <w:spacing w:val="-6"/>
        </w:rPr>
        <w:t xml:space="preserve"> </w:t>
      </w:r>
      <w:r>
        <w:t>server</w:t>
      </w:r>
      <w:r>
        <w:rPr>
          <w:spacing w:val="-3"/>
        </w:rPr>
        <w:t xml:space="preserve"> </w:t>
      </w:r>
      <w:r>
        <w:t>MUST</w:t>
      </w:r>
      <w:r>
        <w:rPr>
          <w:spacing w:val="-5"/>
        </w:rPr>
        <w:t xml:space="preserve"> </w:t>
      </w:r>
      <w:r>
        <w:t>fulfill</w:t>
      </w:r>
      <w:r>
        <w:rPr>
          <w:spacing w:val="-5"/>
        </w:rPr>
        <w:t xml:space="preserve"> </w:t>
      </w:r>
      <w:r>
        <w:t>scopes</w:t>
      </w:r>
      <w:r>
        <w:rPr>
          <w:spacing w:val="-4"/>
        </w:rPr>
        <w:t xml:space="preserve"> </w:t>
      </w:r>
      <w:r>
        <w:t>on</w:t>
      </w:r>
      <w:r>
        <w:rPr>
          <w:spacing w:val="-3"/>
        </w:rPr>
        <w:t xml:space="preserve"> </w:t>
      </w:r>
      <w:r>
        <w:t>best</w:t>
      </w:r>
      <w:r>
        <w:rPr>
          <w:spacing w:val="-3"/>
        </w:rPr>
        <w:t xml:space="preserve"> </w:t>
      </w:r>
      <w:r>
        <w:t>effort</w:t>
      </w:r>
      <w:r>
        <w:rPr>
          <w:spacing w:val="-2"/>
        </w:rPr>
        <w:t xml:space="preserve"> basis.</w:t>
      </w:r>
    </w:p>
    <w:p w14:paraId="534CA393" w14:textId="77777777" w:rsidR="00197CB7" w:rsidRDefault="00345D0E">
      <w:pPr>
        <w:pStyle w:val="BodyText"/>
        <w:spacing w:before="206" w:line="266" w:lineRule="auto"/>
        <w:ind w:left="138" w:right="537"/>
      </w:pPr>
      <w:r>
        <w:t>An</w:t>
      </w:r>
      <w:r>
        <w:rPr>
          <w:spacing w:val="-1"/>
        </w:rPr>
        <w:t xml:space="preserve"> </w:t>
      </w:r>
      <w:r>
        <w:t>IXP</w:t>
      </w:r>
      <w:r>
        <w:rPr>
          <w:spacing w:val="-2"/>
        </w:rPr>
        <w:t xml:space="preserve"> </w:t>
      </w:r>
      <w:r>
        <w:t>MUST</w:t>
      </w:r>
      <w:r>
        <w:rPr>
          <w:spacing w:val="-2"/>
        </w:rPr>
        <w:t xml:space="preserve"> </w:t>
      </w:r>
      <w:r>
        <w:t>only</w:t>
      </w:r>
      <w:r>
        <w:rPr>
          <w:spacing w:val="-1"/>
        </w:rPr>
        <w:t xml:space="preserve"> </w:t>
      </w:r>
      <w:r>
        <w:t>return</w:t>
      </w:r>
      <w:r>
        <w:rPr>
          <w:spacing w:val="-4"/>
        </w:rPr>
        <w:t xml:space="preserve"> </w:t>
      </w:r>
      <w:r>
        <w:t>scopes</w:t>
      </w:r>
      <w:r>
        <w:rPr>
          <w:spacing w:val="-1"/>
        </w:rPr>
        <w:t xml:space="preserve"> </w:t>
      </w:r>
      <w:r>
        <w:t>in</w:t>
      </w:r>
      <w:r>
        <w:rPr>
          <w:spacing w:val="-4"/>
        </w:rPr>
        <w:t xml:space="preserve"> </w:t>
      </w:r>
      <w:r>
        <w:t>accordance</w:t>
      </w:r>
      <w:r>
        <w:rPr>
          <w:spacing w:val="-1"/>
        </w:rPr>
        <w:t xml:space="preserve"> </w:t>
      </w:r>
      <w:r>
        <w:t>with</w:t>
      </w:r>
      <w:r>
        <w:rPr>
          <w:spacing w:val="-4"/>
        </w:rPr>
        <w:t xml:space="preserve"> </w:t>
      </w:r>
      <w:r>
        <w:t>the</w:t>
      </w:r>
      <w:r>
        <w:rPr>
          <w:spacing w:val="-1"/>
        </w:rPr>
        <w:t xml:space="preserve"> </w:t>
      </w:r>
      <w:r>
        <w:t>data</w:t>
      </w:r>
      <w:r>
        <w:rPr>
          <w:spacing w:val="-1"/>
        </w:rPr>
        <w:t xml:space="preserve"> </w:t>
      </w:r>
      <w:r>
        <w:t>sharing</w:t>
      </w:r>
      <w:r>
        <w:rPr>
          <w:spacing w:val="-1"/>
        </w:rPr>
        <w:t xml:space="preserve"> </w:t>
      </w:r>
      <w:r>
        <w:t>policies</w:t>
      </w:r>
      <w:r>
        <w:rPr>
          <w:spacing w:val="-1"/>
        </w:rPr>
        <w:t xml:space="preserve"> </w:t>
      </w:r>
      <w:r>
        <w:t>and</w:t>
      </w:r>
      <w:r>
        <w:rPr>
          <w:spacing w:val="-4"/>
        </w:rPr>
        <w:t xml:space="preserve"> </w:t>
      </w:r>
      <w:r>
        <w:t>data</w:t>
      </w:r>
      <w:r>
        <w:rPr>
          <w:spacing w:val="-3"/>
        </w:rPr>
        <w:t xml:space="preserve"> </w:t>
      </w:r>
      <w:r>
        <w:t>formats outlined in Chapter 4 of Schedule 3 (AGDIS Attribute Profile).</w:t>
      </w:r>
    </w:p>
    <w:p w14:paraId="534CA394" w14:textId="77777777" w:rsidR="00197CB7" w:rsidRDefault="00197CB7">
      <w:pPr>
        <w:pStyle w:val="BodyText"/>
        <w:spacing w:before="81"/>
      </w:pPr>
    </w:p>
    <w:p w14:paraId="534CA395" w14:textId="77777777" w:rsidR="00197CB7" w:rsidRDefault="00345D0E">
      <w:pPr>
        <w:pStyle w:val="Heading3"/>
        <w:numPr>
          <w:ilvl w:val="2"/>
          <w:numId w:val="74"/>
        </w:numPr>
        <w:tabs>
          <w:tab w:val="left" w:pos="987"/>
        </w:tabs>
        <w:ind w:left="987" w:hanging="849"/>
      </w:pPr>
      <w:r>
        <w:rPr>
          <w:color w:val="1C1C1C"/>
        </w:rPr>
        <w:t>Valid ACR</w:t>
      </w:r>
      <w:r>
        <w:rPr>
          <w:color w:val="1C1C1C"/>
          <w:spacing w:val="-1"/>
        </w:rPr>
        <w:t xml:space="preserve"> </w:t>
      </w:r>
      <w:r>
        <w:rPr>
          <w:color w:val="1C1C1C"/>
          <w:spacing w:val="-2"/>
        </w:rPr>
        <w:t>Claims</w:t>
      </w:r>
    </w:p>
    <w:p w14:paraId="534CA396" w14:textId="77777777" w:rsidR="00197CB7" w:rsidRDefault="00345D0E">
      <w:pPr>
        <w:pStyle w:val="BodyText"/>
        <w:spacing w:before="207"/>
        <w:ind w:left="138"/>
      </w:pPr>
      <w:r>
        <w:t>Assurance</w:t>
      </w:r>
      <w:r>
        <w:rPr>
          <w:spacing w:val="-7"/>
        </w:rPr>
        <w:t xml:space="preserve"> </w:t>
      </w:r>
      <w:r>
        <w:t>levels</w:t>
      </w:r>
      <w:r>
        <w:rPr>
          <w:spacing w:val="-5"/>
        </w:rPr>
        <w:t xml:space="preserve"> </w:t>
      </w:r>
      <w:r>
        <w:t>are</w:t>
      </w:r>
      <w:r>
        <w:rPr>
          <w:spacing w:val="-3"/>
        </w:rPr>
        <w:t xml:space="preserve"> </w:t>
      </w:r>
      <w:r>
        <w:t>outlined</w:t>
      </w:r>
      <w:r>
        <w:rPr>
          <w:spacing w:val="-3"/>
        </w:rPr>
        <w:t xml:space="preserve"> </w:t>
      </w:r>
      <w:r>
        <w:t>in</w:t>
      </w:r>
      <w:r>
        <w:rPr>
          <w:spacing w:val="-6"/>
        </w:rPr>
        <w:t xml:space="preserve"> </w:t>
      </w:r>
      <w:r>
        <w:t>section</w:t>
      </w:r>
      <w:r>
        <w:rPr>
          <w:spacing w:val="-3"/>
        </w:rPr>
        <w:t xml:space="preserve"> </w:t>
      </w:r>
      <w:r>
        <w:t>2.1.3</w:t>
      </w:r>
      <w:r>
        <w:rPr>
          <w:spacing w:val="-5"/>
        </w:rPr>
        <w:t xml:space="preserve"> </w:t>
      </w:r>
      <w:r>
        <w:t>of</w:t>
      </w:r>
      <w:r>
        <w:rPr>
          <w:spacing w:val="-2"/>
        </w:rPr>
        <w:t xml:space="preserve"> </w:t>
      </w:r>
      <w:r>
        <w:t>Schedule</w:t>
      </w:r>
      <w:r>
        <w:rPr>
          <w:spacing w:val="-3"/>
        </w:rPr>
        <w:t xml:space="preserve"> </w:t>
      </w:r>
      <w:r>
        <w:t>1</w:t>
      </w:r>
      <w:r>
        <w:rPr>
          <w:spacing w:val="-6"/>
        </w:rPr>
        <w:t xml:space="preserve"> </w:t>
      </w:r>
      <w:r>
        <w:t>(AGDIS</w:t>
      </w:r>
      <w:r>
        <w:rPr>
          <w:spacing w:val="-4"/>
        </w:rPr>
        <w:t xml:space="preserve"> </w:t>
      </w:r>
      <w:r>
        <w:t>Onboarding</w:t>
      </w:r>
      <w:r>
        <w:rPr>
          <w:spacing w:val="-5"/>
        </w:rPr>
        <w:t xml:space="preserve"> </w:t>
      </w:r>
      <w:r>
        <w:rPr>
          <w:spacing w:val="-2"/>
        </w:rPr>
        <w:t>Specifications).</w:t>
      </w:r>
    </w:p>
    <w:p w14:paraId="534CA397" w14:textId="77777777" w:rsidR="00197CB7" w:rsidRDefault="00345D0E">
      <w:pPr>
        <w:pStyle w:val="BodyText"/>
        <w:spacing w:before="203" w:line="266" w:lineRule="auto"/>
        <w:ind w:left="138" w:right="537" w:hanging="1"/>
      </w:pPr>
      <w:r>
        <w:t>An</w:t>
      </w:r>
      <w:r>
        <w:rPr>
          <w:spacing w:val="-2"/>
        </w:rPr>
        <w:t xml:space="preserve"> </w:t>
      </w:r>
      <w:r>
        <w:t>IXP</w:t>
      </w:r>
      <w:r>
        <w:rPr>
          <w:spacing w:val="-2"/>
        </w:rPr>
        <w:t xml:space="preserve"> </w:t>
      </w:r>
      <w:r>
        <w:t>MUST</w:t>
      </w:r>
      <w:r>
        <w:rPr>
          <w:spacing w:val="-2"/>
        </w:rPr>
        <w:t xml:space="preserve"> </w:t>
      </w:r>
      <w:r>
        <w:t>implement</w:t>
      </w:r>
      <w:r>
        <w:rPr>
          <w:spacing w:val="-3"/>
        </w:rPr>
        <w:t xml:space="preserve"> </w:t>
      </w:r>
      <w:r>
        <w:t>support</w:t>
      </w:r>
      <w:r>
        <w:rPr>
          <w:spacing w:val="-3"/>
        </w:rPr>
        <w:t xml:space="preserve"> </w:t>
      </w:r>
      <w:r>
        <w:t>to</w:t>
      </w:r>
      <w:r>
        <w:rPr>
          <w:spacing w:val="-1"/>
        </w:rPr>
        <w:t xml:space="preserve"> </w:t>
      </w:r>
      <w:r>
        <w:t>allow</w:t>
      </w:r>
      <w:r>
        <w:rPr>
          <w:spacing w:val="-5"/>
        </w:rPr>
        <w:t xml:space="preserve"> </w:t>
      </w:r>
      <w:r>
        <w:t>its</w:t>
      </w:r>
      <w:r>
        <w:rPr>
          <w:spacing w:val="-1"/>
        </w:rPr>
        <w:t xml:space="preserve"> </w:t>
      </w:r>
      <w:r>
        <w:t>PRPs</w:t>
      </w:r>
      <w:r>
        <w:rPr>
          <w:spacing w:val="-3"/>
        </w:rPr>
        <w:t xml:space="preserve"> </w:t>
      </w:r>
      <w:r>
        <w:t>to</w:t>
      </w:r>
      <w:r>
        <w:rPr>
          <w:spacing w:val="-4"/>
        </w:rPr>
        <w:t xml:space="preserve"> </w:t>
      </w:r>
      <w:r>
        <w:t>use</w:t>
      </w:r>
      <w:r>
        <w:rPr>
          <w:spacing w:val="-1"/>
        </w:rPr>
        <w:t xml:space="preserve"> </w:t>
      </w:r>
      <w:r>
        <w:t>either</w:t>
      </w:r>
      <w:r>
        <w:rPr>
          <w:spacing w:val="-3"/>
        </w:rPr>
        <w:t xml:space="preserve"> </w:t>
      </w:r>
      <w:r>
        <w:t>the</w:t>
      </w:r>
      <w:r>
        <w:rPr>
          <w:spacing w:val="-3"/>
        </w:rPr>
        <w:t xml:space="preserve"> </w:t>
      </w:r>
      <w:r>
        <w:rPr>
          <w:rFonts w:ascii="Consolas"/>
          <w:sz w:val="20"/>
        </w:rPr>
        <w:t>acr_values</w:t>
      </w:r>
      <w:r>
        <w:rPr>
          <w:rFonts w:ascii="Consolas"/>
          <w:spacing w:val="-56"/>
          <w:sz w:val="20"/>
        </w:rPr>
        <w:t xml:space="preserve"> </w:t>
      </w:r>
      <w:r>
        <w:t xml:space="preserve">or </w:t>
      </w:r>
      <w:r>
        <w:rPr>
          <w:rFonts w:ascii="Consolas"/>
          <w:sz w:val="20"/>
        </w:rPr>
        <w:t>acr</w:t>
      </w:r>
      <w:r>
        <w:rPr>
          <w:rFonts w:ascii="Consolas"/>
          <w:spacing w:val="-57"/>
          <w:sz w:val="20"/>
        </w:rPr>
        <w:t xml:space="preserve"> </w:t>
      </w:r>
      <w:r>
        <w:t>claim to request their required ACR.</w:t>
      </w:r>
    </w:p>
    <w:p w14:paraId="534CA398" w14:textId="77777777" w:rsidR="00197CB7" w:rsidRDefault="00345D0E">
      <w:pPr>
        <w:pStyle w:val="BodyText"/>
        <w:spacing w:before="177"/>
        <w:ind w:left="138"/>
      </w:pPr>
      <w:r>
        <w:t>An</w:t>
      </w:r>
      <w:r>
        <w:rPr>
          <w:spacing w:val="-11"/>
        </w:rPr>
        <w:t xml:space="preserve"> </w:t>
      </w:r>
      <w:r>
        <w:t>IXP</w:t>
      </w:r>
      <w:r>
        <w:rPr>
          <w:spacing w:val="-4"/>
        </w:rPr>
        <w:t xml:space="preserve"> </w:t>
      </w:r>
      <w:r>
        <w:t>MUST</w:t>
      </w:r>
      <w:r>
        <w:rPr>
          <w:spacing w:val="-5"/>
        </w:rPr>
        <w:t xml:space="preserve"> </w:t>
      </w:r>
      <w:r>
        <w:t>reject</w:t>
      </w:r>
      <w:r>
        <w:rPr>
          <w:spacing w:val="-5"/>
        </w:rPr>
        <w:t xml:space="preserve"> </w:t>
      </w:r>
      <w:r>
        <w:t>any</w:t>
      </w:r>
      <w:r>
        <w:rPr>
          <w:spacing w:val="-6"/>
        </w:rPr>
        <w:t xml:space="preserve"> </w:t>
      </w:r>
      <w:r>
        <w:t>request</w:t>
      </w:r>
      <w:r>
        <w:rPr>
          <w:spacing w:val="-3"/>
        </w:rPr>
        <w:t xml:space="preserve"> </w:t>
      </w:r>
      <w:r>
        <w:t>that</w:t>
      </w:r>
      <w:r>
        <w:rPr>
          <w:spacing w:val="-5"/>
        </w:rPr>
        <w:t xml:space="preserve"> </w:t>
      </w:r>
      <w:r>
        <w:t>include</w:t>
      </w:r>
      <w:r>
        <w:rPr>
          <w:spacing w:val="-4"/>
        </w:rPr>
        <w:t xml:space="preserve"> </w:t>
      </w:r>
      <w:r>
        <w:t>both</w:t>
      </w:r>
      <w:r>
        <w:rPr>
          <w:spacing w:val="-3"/>
        </w:rPr>
        <w:t xml:space="preserve"> </w:t>
      </w:r>
      <w:r>
        <w:t>the</w:t>
      </w:r>
      <w:r>
        <w:rPr>
          <w:spacing w:val="-5"/>
        </w:rPr>
        <w:t xml:space="preserve"> </w:t>
      </w:r>
      <w:r>
        <w:rPr>
          <w:rFonts w:ascii="Consolas"/>
          <w:sz w:val="20"/>
        </w:rPr>
        <w:t>acr_values</w:t>
      </w:r>
      <w:r>
        <w:rPr>
          <w:rFonts w:ascii="Consolas"/>
          <w:spacing w:val="-54"/>
          <w:sz w:val="20"/>
        </w:rPr>
        <w:t xml:space="preserve"> </w:t>
      </w:r>
      <w:r>
        <w:t>and</w:t>
      </w:r>
      <w:r>
        <w:rPr>
          <w:spacing w:val="-4"/>
        </w:rPr>
        <w:t xml:space="preserve"> </w:t>
      </w:r>
      <w:r>
        <w:rPr>
          <w:rFonts w:ascii="Consolas"/>
          <w:sz w:val="20"/>
        </w:rPr>
        <w:t>acr</w:t>
      </w:r>
      <w:r>
        <w:rPr>
          <w:rFonts w:ascii="Consolas"/>
          <w:spacing w:val="-57"/>
          <w:sz w:val="20"/>
        </w:rPr>
        <w:t xml:space="preserve"> </w:t>
      </w:r>
      <w:r>
        <w:rPr>
          <w:spacing w:val="-2"/>
        </w:rPr>
        <w:t>claims.</w:t>
      </w:r>
    </w:p>
    <w:p w14:paraId="534CA399" w14:textId="77777777" w:rsidR="00197CB7" w:rsidRDefault="00345D0E">
      <w:pPr>
        <w:pStyle w:val="BodyText"/>
        <w:spacing w:before="203" w:line="266" w:lineRule="auto"/>
        <w:ind w:left="138" w:right="202" w:hanging="1"/>
      </w:pPr>
      <w:r>
        <w:t>When</w:t>
      </w:r>
      <w:r>
        <w:rPr>
          <w:spacing w:val="-8"/>
        </w:rPr>
        <w:t xml:space="preserve"> </w:t>
      </w:r>
      <w:r>
        <w:t>the</w:t>
      </w:r>
      <w:r>
        <w:rPr>
          <w:spacing w:val="-2"/>
        </w:rPr>
        <w:t xml:space="preserve"> </w:t>
      </w:r>
      <w:r>
        <w:rPr>
          <w:rFonts w:ascii="Consolas"/>
          <w:sz w:val="20"/>
        </w:rPr>
        <w:t>acr</w:t>
      </w:r>
      <w:r>
        <w:rPr>
          <w:rFonts w:ascii="Consolas"/>
          <w:spacing w:val="-54"/>
          <w:sz w:val="20"/>
        </w:rPr>
        <w:t xml:space="preserve"> </w:t>
      </w:r>
      <w:r>
        <w:t>claim</w:t>
      </w:r>
      <w:r>
        <w:rPr>
          <w:spacing w:val="-4"/>
        </w:rPr>
        <w:t xml:space="preserve"> </w:t>
      </w:r>
      <w:r>
        <w:t>is</w:t>
      </w:r>
      <w:r>
        <w:rPr>
          <w:spacing w:val="-4"/>
        </w:rPr>
        <w:t xml:space="preserve"> </w:t>
      </w:r>
      <w:r>
        <w:t>requested</w:t>
      </w:r>
      <w:r>
        <w:rPr>
          <w:spacing w:val="-2"/>
        </w:rPr>
        <w:t xml:space="preserve"> </w:t>
      </w:r>
      <w:r>
        <w:t>an</w:t>
      </w:r>
      <w:r>
        <w:rPr>
          <w:spacing w:val="-2"/>
        </w:rPr>
        <w:t xml:space="preserve"> </w:t>
      </w:r>
      <w:r>
        <w:t>IXP</w:t>
      </w:r>
      <w:r>
        <w:rPr>
          <w:spacing w:val="-3"/>
        </w:rPr>
        <w:t xml:space="preserve"> </w:t>
      </w:r>
      <w:r>
        <w:t>MUST</w:t>
      </w:r>
      <w:r>
        <w:rPr>
          <w:spacing w:val="-3"/>
        </w:rPr>
        <w:t xml:space="preserve"> </w:t>
      </w:r>
      <w:r>
        <w:t>support</w:t>
      </w:r>
      <w:r>
        <w:rPr>
          <w:spacing w:val="-1"/>
        </w:rPr>
        <w:t xml:space="preserve"> </w:t>
      </w:r>
      <w:r>
        <w:t>the</w:t>
      </w:r>
      <w:r>
        <w:rPr>
          <w:spacing w:val="-2"/>
        </w:rPr>
        <w:t xml:space="preserve"> </w:t>
      </w:r>
      <w:r>
        <w:rPr>
          <w:rFonts w:ascii="Consolas"/>
          <w:sz w:val="20"/>
        </w:rPr>
        <w:t>acr</w:t>
      </w:r>
      <w:r>
        <w:rPr>
          <w:rFonts w:ascii="Consolas"/>
          <w:spacing w:val="-57"/>
          <w:sz w:val="20"/>
        </w:rPr>
        <w:t xml:space="preserve"> </w:t>
      </w:r>
      <w:r>
        <w:t>claim</w:t>
      </w:r>
      <w:r>
        <w:rPr>
          <w:spacing w:val="-1"/>
        </w:rPr>
        <w:t xml:space="preserve"> </w:t>
      </w:r>
      <w:r>
        <w:t>being</w:t>
      </w:r>
      <w:r>
        <w:rPr>
          <w:spacing w:val="-2"/>
        </w:rPr>
        <w:t xml:space="preserve"> </w:t>
      </w:r>
      <w:r>
        <w:t>optionally</w:t>
      </w:r>
      <w:r>
        <w:rPr>
          <w:spacing w:val="-2"/>
        </w:rPr>
        <w:t xml:space="preserve"> </w:t>
      </w:r>
      <w:r>
        <w:t>marked</w:t>
      </w:r>
      <w:r>
        <w:rPr>
          <w:spacing w:val="-2"/>
        </w:rPr>
        <w:t xml:space="preserve"> </w:t>
      </w:r>
      <w:r>
        <w:t>as essential claim by the client. For example:</w:t>
      </w:r>
    </w:p>
    <w:p w14:paraId="4141DDDB" w14:textId="77777777" w:rsidR="00661531" w:rsidRPr="006F3DAC" w:rsidRDefault="00661531" w:rsidP="00661531">
      <w:pPr>
        <w:pStyle w:val="Boxed1Text"/>
        <w:rPr>
          <w:rStyle w:val="HTMLCode"/>
        </w:rPr>
      </w:pPr>
      <w:r w:rsidRPr="006F3DAC">
        <w:rPr>
          <w:rStyle w:val="HTMLCode"/>
        </w:rPr>
        <w:t>“claims”: {</w:t>
      </w:r>
    </w:p>
    <w:p w14:paraId="16E8EBB5" w14:textId="77777777" w:rsidR="00661531" w:rsidRPr="006F3DAC" w:rsidRDefault="00661531" w:rsidP="00661531">
      <w:pPr>
        <w:pStyle w:val="Boxed1Text"/>
        <w:rPr>
          <w:rStyle w:val="HTMLCode"/>
        </w:rPr>
      </w:pPr>
      <w:r>
        <w:rPr>
          <w:rStyle w:val="HTMLCode"/>
        </w:rPr>
        <w:t xml:space="preserve">    </w:t>
      </w:r>
      <w:r w:rsidRPr="006F3DAC">
        <w:rPr>
          <w:rStyle w:val="HTMLCode"/>
        </w:rPr>
        <w:t>“</w:t>
      </w:r>
      <w:proofErr w:type="gramStart"/>
      <w:r w:rsidRPr="006F3DAC">
        <w:rPr>
          <w:rStyle w:val="HTMLCode"/>
        </w:rPr>
        <w:t>id</w:t>
      </w:r>
      <w:proofErr w:type="gramEnd"/>
      <w:r w:rsidRPr="006F3DAC">
        <w:rPr>
          <w:rStyle w:val="HTMLCode"/>
        </w:rPr>
        <w:t>_token”: {</w:t>
      </w:r>
    </w:p>
    <w:p w14:paraId="00A74DBC" w14:textId="77777777" w:rsidR="00661531" w:rsidRPr="006F3DAC" w:rsidRDefault="00661531" w:rsidP="00661531">
      <w:pPr>
        <w:pStyle w:val="Boxed1Text"/>
        <w:rPr>
          <w:rStyle w:val="HTMLCode"/>
        </w:rPr>
      </w:pPr>
      <w:r>
        <w:rPr>
          <w:rStyle w:val="HTMLCode"/>
        </w:rPr>
        <w:t xml:space="preserve">    </w:t>
      </w:r>
      <w:r w:rsidRPr="006F3DAC">
        <w:rPr>
          <w:rStyle w:val="HTMLCode"/>
        </w:rPr>
        <w:t xml:space="preserve"> </w:t>
      </w:r>
      <w:r>
        <w:rPr>
          <w:rStyle w:val="HTMLCode"/>
        </w:rPr>
        <w:t xml:space="preserve">    </w:t>
      </w:r>
      <w:r w:rsidRPr="006F3DAC">
        <w:rPr>
          <w:rStyle w:val="HTMLCode"/>
        </w:rPr>
        <w:t>“acr”: {</w:t>
      </w:r>
    </w:p>
    <w:p w14:paraId="2D5DC3A5" w14:textId="77777777" w:rsidR="00661531" w:rsidRPr="006F3DAC" w:rsidRDefault="00661531" w:rsidP="00661531">
      <w:pPr>
        <w:pStyle w:val="Boxed1Text"/>
        <w:rPr>
          <w:rStyle w:val="HTMLCode"/>
        </w:rPr>
      </w:pPr>
      <w:r>
        <w:rPr>
          <w:rStyle w:val="HTMLCode"/>
        </w:rPr>
        <w:t xml:space="preserve">    </w:t>
      </w:r>
      <w:r w:rsidRPr="006F3DAC">
        <w:rPr>
          <w:rStyle w:val="HTMLCode"/>
        </w:rPr>
        <w:t xml:space="preserve"> </w:t>
      </w:r>
      <w:r>
        <w:rPr>
          <w:rStyle w:val="HTMLCode"/>
        </w:rPr>
        <w:t xml:space="preserve">        </w:t>
      </w:r>
      <w:r w:rsidRPr="006F3DAC">
        <w:rPr>
          <w:rStyle w:val="HTMLCode"/>
        </w:rPr>
        <w:t>“essential”: true,</w:t>
      </w:r>
    </w:p>
    <w:p w14:paraId="01275A14" w14:textId="77777777" w:rsidR="00661531" w:rsidRPr="006F3DAC" w:rsidRDefault="00661531" w:rsidP="00661531">
      <w:pPr>
        <w:pStyle w:val="Boxed1Text"/>
        <w:rPr>
          <w:rStyle w:val="HTMLCode"/>
        </w:rPr>
      </w:pPr>
      <w:r>
        <w:rPr>
          <w:rStyle w:val="HTMLCode"/>
        </w:rPr>
        <w:t xml:space="preserve">             “</w:t>
      </w:r>
      <w:r w:rsidRPr="006F3DAC">
        <w:rPr>
          <w:rStyle w:val="HTMLCode"/>
        </w:rPr>
        <w:t>values</w:t>
      </w:r>
      <w:r>
        <w:rPr>
          <w:rStyle w:val="HTMLCode"/>
        </w:rPr>
        <w:t>”</w:t>
      </w:r>
      <w:r w:rsidRPr="006F3DAC">
        <w:rPr>
          <w:rStyle w:val="HTMLCode"/>
        </w:rPr>
        <w:t>: [“urn:id.gov.au:tdif:</w:t>
      </w:r>
      <w:r>
        <w:rPr>
          <w:rStyle w:val="HTMLCode"/>
        </w:rPr>
        <w:t>acr</w:t>
      </w:r>
      <w:r w:rsidRPr="006F3DAC">
        <w:rPr>
          <w:rStyle w:val="HTMLCode"/>
        </w:rPr>
        <w:t>:ip2:cl3”]</w:t>
      </w:r>
    </w:p>
    <w:p w14:paraId="5DB754AB" w14:textId="77777777" w:rsidR="00661531" w:rsidRPr="006F3DAC" w:rsidRDefault="00661531" w:rsidP="00661531">
      <w:pPr>
        <w:pStyle w:val="Boxed1Text"/>
        <w:rPr>
          <w:rStyle w:val="HTMLCode"/>
        </w:rPr>
      </w:pPr>
      <w:r>
        <w:rPr>
          <w:rStyle w:val="HTMLCode"/>
        </w:rPr>
        <w:t xml:space="preserve">         </w:t>
      </w:r>
      <w:r w:rsidRPr="006F3DAC">
        <w:rPr>
          <w:rStyle w:val="HTMLCode"/>
        </w:rPr>
        <w:t>}</w:t>
      </w:r>
    </w:p>
    <w:p w14:paraId="5D380A6F" w14:textId="77777777" w:rsidR="00661531" w:rsidRPr="006F3DAC" w:rsidRDefault="00661531" w:rsidP="00661531">
      <w:pPr>
        <w:pStyle w:val="Boxed1Text"/>
        <w:ind w:firstLine="436"/>
        <w:rPr>
          <w:rStyle w:val="HTMLCode"/>
        </w:rPr>
      </w:pPr>
      <w:r w:rsidRPr="006F3DAC">
        <w:rPr>
          <w:rStyle w:val="HTMLCode"/>
        </w:rPr>
        <w:t>}</w:t>
      </w:r>
    </w:p>
    <w:p w14:paraId="49F53E02" w14:textId="77777777" w:rsidR="00661531" w:rsidRPr="006F3DAC" w:rsidRDefault="00661531" w:rsidP="00661531">
      <w:pPr>
        <w:pStyle w:val="Boxed1Text"/>
        <w:keepNext/>
        <w:rPr>
          <w:rStyle w:val="HTMLCode"/>
        </w:rPr>
      </w:pPr>
      <w:r w:rsidRPr="006F3DAC">
        <w:rPr>
          <w:rStyle w:val="HTMLCode"/>
        </w:rPr>
        <w:t>}</w:t>
      </w:r>
    </w:p>
    <w:p w14:paraId="534CA39B" w14:textId="77777777" w:rsidR="00197CB7" w:rsidRDefault="00345D0E">
      <w:pPr>
        <w:spacing w:before="241"/>
        <w:ind w:left="138"/>
        <w:rPr>
          <w:b/>
        </w:rPr>
      </w:pPr>
      <w:r>
        <w:rPr>
          <w:b/>
        </w:rPr>
        <w:t>Figure</w:t>
      </w:r>
      <w:r>
        <w:rPr>
          <w:b/>
          <w:spacing w:val="-8"/>
        </w:rPr>
        <w:t xml:space="preserve"> </w:t>
      </w:r>
      <w:r>
        <w:rPr>
          <w:b/>
        </w:rPr>
        <w:t>6</w:t>
      </w:r>
      <w:r>
        <w:rPr>
          <w:b/>
          <w:spacing w:val="-4"/>
        </w:rPr>
        <w:t xml:space="preserve"> </w:t>
      </w:r>
      <w:r>
        <w:rPr>
          <w:b/>
        </w:rPr>
        <w:t>Requesting</w:t>
      </w:r>
      <w:r>
        <w:rPr>
          <w:b/>
          <w:spacing w:val="-4"/>
        </w:rPr>
        <w:t xml:space="preserve"> </w:t>
      </w:r>
      <w:r>
        <w:rPr>
          <w:b/>
        </w:rPr>
        <w:t>authentication</w:t>
      </w:r>
      <w:r>
        <w:rPr>
          <w:b/>
          <w:spacing w:val="-4"/>
        </w:rPr>
        <w:t xml:space="preserve"> </w:t>
      </w:r>
      <w:r>
        <w:rPr>
          <w:b/>
        </w:rPr>
        <w:t>assurance</w:t>
      </w:r>
      <w:r>
        <w:rPr>
          <w:b/>
          <w:spacing w:val="-6"/>
        </w:rPr>
        <w:t xml:space="preserve"> </w:t>
      </w:r>
      <w:r>
        <w:rPr>
          <w:b/>
        </w:rPr>
        <w:t>level</w:t>
      </w:r>
      <w:r>
        <w:rPr>
          <w:b/>
          <w:spacing w:val="-6"/>
        </w:rPr>
        <w:t xml:space="preserve"> </w:t>
      </w:r>
      <w:r>
        <w:rPr>
          <w:b/>
        </w:rPr>
        <w:t>with</w:t>
      </w:r>
      <w:r>
        <w:rPr>
          <w:b/>
          <w:spacing w:val="-4"/>
        </w:rPr>
        <w:t xml:space="preserve"> </w:t>
      </w:r>
      <w:r>
        <w:rPr>
          <w:b/>
          <w:spacing w:val="-2"/>
        </w:rPr>
        <w:t>claims</w:t>
      </w:r>
    </w:p>
    <w:p w14:paraId="534CA39C" w14:textId="77777777" w:rsidR="00197CB7" w:rsidRDefault="00345D0E">
      <w:pPr>
        <w:pStyle w:val="BodyText"/>
        <w:spacing w:before="200" w:line="266" w:lineRule="auto"/>
        <w:ind w:left="138" w:right="202"/>
      </w:pPr>
      <w:r>
        <w:t>When</w:t>
      </w:r>
      <w:r>
        <w:rPr>
          <w:spacing w:val="-5"/>
        </w:rPr>
        <w:t xml:space="preserve"> </w:t>
      </w:r>
      <w:r>
        <w:t>the</w:t>
      </w:r>
      <w:r>
        <w:rPr>
          <w:spacing w:val="-1"/>
        </w:rPr>
        <w:t xml:space="preserve"> </w:t>
      </w:r>
      <w:r>
        <w:rPr>
          <w:rFonts w:ascii="Consolas"/>
          <w:sz w:val="20"/>
        </w:rPr>
        <w:t>acr</w:t>
      </w:r>
      <w:r>
        <w:rPr>
          <w:rFonts w:ascii="Consolas"/>
          <w:spacing w:val="-54"/>
          <w:sz w:val="20"/>
        </w:rPr>
        <w:t xml:space="preserve"> </w:t>
      </w:r>
      <w:r>
        <w:t>values</w:t>
      </w:r>
      <w:r>
        <w:rPr>
          <w:spacing w:val="-1"/>
        </w:rPr>
        <w:t xml:space="preserve"> </w:t>
      </w:r>
      <w:r>
        <w:t>are</w:t>
      </w:r>
      <w:r>
        <w:rPr>
          <w:spacing w:val="-3"/>
        </w:rPr>
        <w:t xml:space="preserve"> </w:t>
      </w:r>
      <w:r>
        <w:t>marked</w:t>
      </w:r>
      <w:r>
        <w:rPr>
          <w:spacing w:val="-4"/>
        </w:rPr>
        <w:t xml:space="preserve"> </w:t>
      </w:r>
      <w:r>
        <w:t>as</w:t>
      </w:r>
      <w:r>
        <w:rPr>
          <w:spacing w:val="-3"/>
        </w:rPr>
        <w:t xml:space="preserve"> </w:t>
      </w:r>
      <w:r>
        <w:t>an</w:t>
      </w:r>
      <w:r>
        <w:rPr>
          <w:spacing w:val="-1"/>
        </w:rPr>
        <w:t xml:space="preserve"> </w:t>
      </w:r>
      <w:r>
        <w:t>essential claim,</w:t>
      </w:r>
      <w:r>
        <w:rPr>
          <w:spacing w:val="-4"/>
        </w:rPr>
        <w:t xml:space="preserve"> </w:t>
      </w:r>
      <w:r>
        <w:t>the</w:t>
      </w:r>
      <w:r>
        <w:rPr>
          <w:spacing w:val="-1"/>
        </w:rPr>
        <w:t xml:space="preserve"> </w:t>
      </w:r>
      <w:r>
        <w:t>IXP</w:t>
      </w:r>
      <w:r>
        <w:rPr>
          <w:spacing w:val="-2"/>
        </w:rPr>
        <w:t xml:space="preserve"> </w:t>
      </w:r>
      <w:r>
        <w:t>MUST</w:t>
      </w:r>
      <w:r>
        <w:rPr>
          <w:spacing w:val="-2"/>
        </w:rPr>
        <w:t xml:space="preserve"> </w:t>
      </w:r>
      <w:r>
        <w:t>return</w:t>
      </w:r>
      <w:r>
        <w:rPr>
          <w:spacing w:val="-1"/>
        </w:rPr>
        <w:t xml:space="preserve"> </w:t>
      </w:r>
      <w:r>
        <w:t>a</w:t>
      </w:r>
      <w:r>
        <w:rPr>
          <w:spacing w:val="-3"/>
        </w:rPr>
        <w:t xml:space="preserve"> </w:t>
      </w:r>
      <w:r>
        <w:t>value</w:t>
      </w:r>
      <w:r>
        <w:rPr>
          <w:spacing w:val="-1"/>
        </w:rPr>
        <w:t xml:space="preserve"> </w:t>
      </w:r>
      <w:r>
        <w:t>that</w:t>
      </w:r>
      <w:r>
        <w:rPr>
          <w:spacing w:val="-3"/>
        </w:rPr>
        <w:t xml:space="preserve"> </w:t>
      </w:r>
      <w:r>
        <w:t>matches</w:t>
      </w:r>
      <w:r>
        <w:rPr>
          <w:spacing w:val="-1"/>
        </w:rPr>
        <w:t xml:space="preserve"> </w:t>
      </w:r>
      <w:r>
        <w:t>the requested values.</w:t>
      </w:r>
    </w:p>
    <w:p w14:paraId="534CA39D" w14:textId="77777777" w:rsidR="00197CB7" w:rsidRDefault="00345D0E">
      <w:pPr>
        <w:pStyle w:val="BodyText"/>
        <w:spacing w:before="178"/>
        <w:ind w:left="138"/>
        <w:rPr>
          <w:rFonts w:ascii="Consolas"/>
          <w:sz w:val="20"/>
        </w:rPr>
      </w:pPr>
      <w:r>
        <w:t>If</w:t>
      </w:r>
      <w:r>
        <w:rPr>
          <w:spacing w:val="-1"/>
        </w:rPr>
        <w:t xml:space="preserve"> </w:t>
      </w:r>
      <w:r>
        <w:t>the</w:t>
      </w:r>
      <w:r>
        <w:rPr>
          <w:spacing w:val="-4"/>
        </w:rPr>
        <w:t xml:space="preserve"> </w:t>
      </w:r>
      <w:r>
        <w:t>individual</w:t>
      </w:r>
      <w:r>
        <w:rPr>
          <w:spacing w:val="-3"/>
        </w:rPr>
        <w:t xml:space="preserve"> </w:t>
      </w:r>
      <w:r>
        <w:t>is</w:t>
      </w:r>
      <w:r>
        <w:rPr>
          <w:spacing w:val="-4"/>
        </w:rPr>
        <w:t xml:space="preserve"> </w:t>
      </w:r>
      <w:r>
        <w:t>unable</w:t>
      </w:r>
      <w:r>
        <w:rPr>
          <w:spacing w:val="-3"/>
        </w:rPr>
        <w:t xml:space="preserve"> </w:t>
      </w:r>
      <w:r>
        <w:t>to</w:t>
      </w:r>
      <w:r>
        <w:rPr>
          <w:spacing w:val="-2"/>
        </w:rPr>
        <w:t xml:space="preserve"> </w:t>
      </w:r>
      <w:r>
        <w:t>achieve</w:t>
      </w:r>
      <w:r>
        <w:rPr>
          <w:spacing w:val="-3"/>
        </w:rPr>
        <w:t xml:space="preserve"> </w:t>
      </w:r>
      <w:r>
        <w:t>the</w:t>
      </w:r>
      <w:r>
        <w:rPr>
          <w:spacing w:val="-4"/>
        </w:rPr>
        <w:t xml:space="preserve"> </w:t>
      </w:r>
      <w:r>
        <w:t>required</w:t>
      </w:r>
      <w:r>
        <w:rPr>
          <w:spacing w:val="-4"/>
        </w:rPr>
        <w:t xml:space="preserve"> </w:t>
      </w:r>
      <w:r>
        <w:t>level</w:t>
      </w:r>
      <w:r>
        <w:rPr>
          <w:spacing w:val="-3"/>
        </w:rPr>
        <w:t xml:space="preserve"> </w:t>
      </w:r>
      <w:r>
        <w:t>of</w:t>
      </w:r>
      <w:r>
        <w:rPr>
          <w:spacing w:val="-1"/>
        </w:rPr>
        <w:t xml:space="preserve"> </w:t>
      </w:r>
      <w:r>
        <w:t>assurance</w:t>
      </w:r>
      <w:r>
        <w:rPr>
          <w:spacing w:val="-4"/>
        </w:rPr>
        <w:t xml:space="preserve"> </w:t>
      </w:r>
      <w:r>
        <w:t>outlined</w:t>
      </w:r>
      <w:r>
        <w:rPr>
          <w:spacing w:val="-4"/>
        </w:rPr>
        <w:t xml:space="preserve"> </w:t>
      </w:r>
      <w:r>
        <w:t>in</w:t>
      </w:r>
      <w:r>
        <w:rPr>
          <w:spacing w:val="-4"/>
        </w:rPr>
        <w:t xml:space="preserve"> </w:t>
      </w:r>
      <w:r>
        <w:t>the</w:t>
      </w:r>
      <w:r>
        <w:rPr>
          <w:spacing w:val="-2"/>
        </w:rPr>
        <w:t xml:space="preserve"> </w:t>
      </w:r>
      <w:r>
        <w:t>request</w:t>
      </w:r>
      <w:r>
        <w:rPr>
          <w:spacing w:val="-1"/>
        </w:rPr>
        <w:t xml:space="preserve"> </w:t>
      </w:r>
      <w:r>
        <w:t>and</w:t>
      </w:r>
      <w:r>
        <w:rPr>
          <w:spacing w:val="-4"/>
        </w:rPr>
        <w:t xml:space="preserve"> </w:t>
      </w:r>
      <w:r>
        <w:t>the</w:t>
      </w:r>
      <w:r>
        <w:rPr>
          <w:spacing w:val="-3"/>
        </w:rPr>
        <w:t xml:space="preserve"> </w:t>
      </w:r>
      <w:r>
        <w:rPr>
          <w:rFonts w:ascii="Consolas"/>
          <w:spacing w:val="-5"/>
          <w:sz w:val="20"/>
        </w:rPr>
        <w:t>acr</w:t>
      </w:r>
    </w:p>
    <w:p w14:paraId="534CA39E" w14:textId="77777777" w:rsidR="00197CB7" w:rsidRDefault="00345D0E">
      <w:pPr>
        <w:pStyle w:val="BodyText"/>
        <w:spacing w:before="27"/>
        <w:ind w:left="138"/>
      </w:pPr>
      <w:r>
        <w:t>claim</w:t>
      </w:r>
      <w:r>
        <w:rPr>
          <w:spacing w:val="-5"/>
        </w:rPr>
        <w:t xml:space="preserve"> </w:t>
      </w:r>
      <w:r>
        <w:t>is</w:t>
      </w:r>
      <w:r>
        <w:rPr>
          <w:spacing w:val="-4"/>
        </w:rPr>
        <w:t xml:space="preserve"> </w:t>
      </w:r>
      <w:r>
        <w:t>marked</w:t>
      </w:r>
      <w:r>
        <w:rPr>
          <w:spacing w:val="-2"/>
        </w:rPr>
        <w:t xml:space="preserve"> </w:t>
      </w:r>
      <w:r>
        <w:t>as</w:t>
      </w:r>
      <w:r>
        <w:rPr>
          <w:spacing w:val="-4"/>
        </w:rPr>
        <w:t xml:space="preserve"> </w:t>
      </w:r>
      <w:r>
        <w:t>essential,</w:t>
      </w:r>
      <w:r>
        <w:rPr>
          <w:spacing w:val="-3"/>
        </w:rPr>
        <w:t xml:space="preserve"> </w:t>
      </w:r>
      <w:r>
        <w:t>then</w:t>
      </w:r>
      <w:r>
        <w:rPr>
          <w:spacing w:val="-5"/>
        </w:rPr>
        <w:t xml:space="preserve"> </w:t>
      </w:r>
      <w:r>
        <w:t>an</w:t>
      </w:r>
      <w:r>
        <w:rPr>
          <w:spacing w:val="-2"/>
        </w:rPr>
        <w:t xml:space="preserve"> </w:t>
      </w:r>
      <w:r>
        <w:t>IXP</w:t>
      </w:r>
      <w:r>
        <w:rPr>
          <w:spacing w:val="-3"/>
        </w:rPr>
        <w:t xml:space="preserve"> </w:t>
      </w:r>
      <w:r>
        <w:t>MUST</w:t>
      </w:r>
      <w:r>
        <w:rPr>
          <w:spacing w:val="-4"/>
        </w:rPr>
        <w:t xml:space="preserve"> </w:t>
      </w:r>
      <w:r>
        <w:t>respond</w:t>
      </w:r>
      <w:r>
        <w:rPr>
          <w:spacing w:val="-2"/>
        </w:rPr>
        <w:t xml:space="preserve"> </w:t>
      </w:r>
      <w:r>
        <w:t>with</w:t>
      </w:r>
      <w:r>
        <w:rPr>
          <w:spacing w:val="-5"/>
        </w:rPr>
        <w:t xml:space="preserve"> </w:t>
      </w:r>
      <w:r>
        <w:t>an</w:t>
      </w:r>
      <w:r>
        <w:rPr>
          <w:spacing w:val="-2"/>
        </w:rPr>
        <w:t xml:space="preserve"> </w:t>
      </w:r>
      <w:r>
        <w:t>authentication</w:t>
      </w:r>
      <w:r>
        <w:rPr>
          <w:spacing w:val="-2"/>
        </w:rPr>
        <w:t xml:space="preserve"> error.</w:t>
      </w:r>
    </w:p>
    <w:p w14:paraId="534CA39F" w14:textId="77777777" w:rsidR="00197CB7" w:rsidRDefault="00345D0E">
      <w:pPr>
        <w:pStyle w:val="BodyText"/>
        <w:spacing w:before="203" w:line="266" w:lineRule="auto"/>
        <w:ind w:left="138"/>
      </w:pPr>
      <w:r>
        <w:t>If</w:t>
      </w:r>
      <w:r>
        <w:rPr>
          <w:spacing w:val="-3"/>
        </w:rPr>
        <w:t xml:space="preserve"> </w:t>
      </w:r>
      <w:r>
        <w:t>the</w:t>
      </w:r>
      <w:r>
        <w:rPr>
          <w:spacing w:val="-2"/>
        </w:rPr>
        <w:t xml:space="preserve"> </w:t>
      </w:r>
      <w:r>
        <w:rPr>
          <w:rFonts w:ascii="Consolas"/>
          <w:sz w:val="20"/>
        </w:rPr>
        <w:t>acr</w:t>
      </w:r>
      <w:r>
        <w:rPr>
          <w:rFonts w:ascii="Consolas"/>
          <w:spacing w:val="-54"/>
          <w:sz w:val="20"/>
        </w:rPr>
        <w:t xml:space="preserve"> </w:t>
      </w:r>
      <w:r>
        <w:t>claim</w:t>
      </w:r>
      <w:r>
        <w:rPr>
          <w:spacing w:val="-4"/>
        </w:rPr>
        <w:t xml:space="preserve"> </w:t>
      </w:r>
      <w:r>
        <w:t>is</w:t>
      </w:r>
      <w:r>
        <w:rPr>
          <w:spacing w:val="-2"/>
        </w:rPr>
        <w:t xml:space="preserve"> </w:t>
      </w:r>
      <w:r>
        <w:t>not</w:t>
      </w:r>
      <w:r>
        <w:rPr>
          <w:spacing w:val="-4"/>
        </w:rPr>
        <w:t xml:space="preserve"> </w:t>
      </w:r>
      <w:r>
        <w:t>marked</w:t>
      </w:r>
      <w:r>
        <w:rPr>
          <w:spacing w:val="-2"/>
        </w:rPr>
        <w:t xml:space="preserve"> </w:t>
      </w:r>
      <w:r>
        <w:t>as</w:t>
      </w:r>
      <w:r>
        <w:rPr>
          <w:spacing w:val="-4"/>
        </w:rPr>
        <w:t xml:space="preserve"> </w:t>
      </w:r>
      <w:r>
        <w:t>essential</w:t>
      </w:r>
      <w:r>
        <w:rPr>
          <w:spacing w:val="-1"/>
        </w:rPr>
        <w:t xml:space="preserve"> </w:t>
      </w:r>
      <w:r>
        <w:t>or</w:t>
      </w:r>
      <w:r>
        <w:rPr>
          <w:spacing w:val="-4"/>
        </w:rPr>
        <w:t xml:space="preserve"> </w:t>
      </w:r>
      <w:r>
        <w:t>no</w:t>
      </w:r>
      <w:r>
        <w:rPr>
          <w:spacing w:val="-2"/>
        </w:rPr>
        <w:t xml:space="preserve"> </w:t>
      </w:r>
      <w:r>
        <w:rPr>
          <w:rFonts w:ascii="Consolas"/>
          <w:sz w:val="20"/>
        </w:rPr>
        <w:t>acr</w:t>
      </w:r>
      <w:r>
        <w:rPr>
          <w:rFonts w:ascii="Consolas"/>
          <w:spacing w:val="-57"/>
          <w:sz w:val="20"/>
        </w:rPr>
        <w:t xml:space="preserve"> </w:t>
      </w:r>
      <w:r>
        <w:t>value</w:t>
      </w:r>
      <w:r>
        <w:rPr>
          <w:spacing w:val="-2"/>
        </w:rPr>
        <w:t xml:space="preserve"> </w:t>
      </w:r>
      <w:r>
        <w:t>was</w:t>
      </w:r>
      <w:r>
        <w:rPr>
          <w:spacing w:val="-2"/>
        </w:rPr>
        <w:t xml:space="preserve"> </w:t>
      </w:r>
      <w:r>
        <w:t>supplied</w:t>
      </w:r>
      <w:r>
        <w:rPr>
          <w:spacing w:val="-5"/>
        </w:rPr>
        <w:t xml:space="preserve"> </w:t>
      </w:r>
      <w:r>
        <w:t>in</w:t>
      </w:r>
      <w:r>
        <w:rPr>
          <w:spacing w:val="-2"/>
        </w:rPr>
        <w:t xml:space="preserve"> </w:t>
      </w:r>
      <w:r>
        <w:t>the</w:t>
      </w:r>
      <w:r>
        <w:rPr>
          <w:spacing w:val="-2"/>
        </w:rPr>
        <w:t xml:space="preserve"> </w:t>
      </w:r>
      <w:r>
        <w:t>authentication</w:t>
      </w:r>
      <w:r>
        <w:rPr>
          <w:spacing w:val="-2"/>
        </w:rPr>
        <w:t xml:space="preserve"> </w:t>
      </w:r>
      <w:r>
        <w:t>request, then an IXP MUST respond with the level of assurance the individual was able to achieve.</w:t>
      </w:r>
    </w:p>
    <w:p w14:paraId="534CA3A0" w14:textId="77777777" w:rsidR="00197CB7" w:rsidRDefault="00197CB7">
      <w:pPr>
        <w:spacing w:line="266" w:lineRule="auto"/>
        <w:sectPr w:rsidR="00197CB7">
          <w:headerReference w:type="even" r:id="rId122"/>
          <w:headerReference w:type="default" r:id="rId123"/>
          <w:footerReference w:type="even" r:id="rId124"/>
          <w:footerReference w:type="default" r:id="rId125"/>
          <w:pgSz w:w="11910" w:h="16840"/>
          <w:pgMar w:top="740" w:right="1280" w:bottom="720" w:left="1280" w:header="545" w:footer="521" w:gutter="0"/>
          <w:pgNumType w:start="17"/>
          <w:cols w:space="720"/>
        </w:sectPr>
      </w:pPr>
    </w:p>
    <w:p w14:paraId="534CA3A1" w14:textId="77777777" w:rsidR="00197CB7" w:rsidRDefault="00197CB7">
      <w:pPr>
        <w:pStyle w:val="BodyText"/>
        <w:spacing w:before="292"/>
        <w:rPr>
          <w:sz w:val="34"/>
        </w:rPr>
      </w:pPr>
    </w:p>
    <w:p w14:paraId="534CA3A2" w14:textId="77777777" w:rsidR="00197CB7" w:rsidRDefault="00345D0E">
      <w:pPr>
        <w:pStyle w:val="Heading2"/>
        <w:numPr>
          <w:ilvl w:val="1"/>
          <w:numId w:val="74"/>
        </w:numPr>
        <w:tabs>
          <w:tab w:val="left" w:pos="855"/>
        </w:tabs>
        <w:ind w:left="855" w:hanging="717"/>
      </w:pPr>
      <w:r>
        <w:rPr>
          <w:color w:val="1C1C1C"/>
        </w:rPr>
        <w:t>User</w:t>
      </w:r>
      <w:r>
        <w:rPr>
          <w:color w:val="1C1C1C"/>
          <w:spacing w:val="-1"/>
        </w:rPr>
        <w:t xml:space="preserve"> </w:t>
      </w:r>
      <w:r>
        <w:rPr>
          <w:color w:val="1C1C1C"/>
          <w:spacing w:val="-2"/>
        </w:rPr>
        <w:t>consent</w:t>
      </w:r>
    </w:p>
    <w:p w14:paraId="534CA3A3" w14:textId="77777777" w:rsidR="00197CB7" w:rsidRDefault="00345D0E">
      <w:pPr>
        <w:pStyle w:val="BodyText"/>
        <w:spacing w:before="205" w:line="266" w:lineRule="auto"/>
        <w:ind w:left="138" w:right="202"/>
      </w:pPr>
      <w:r>
        <w:t>Given IXPs operate as central trusted entity in the AGDIS, IXPs MUST collect consent of the individual</w:t>
      </w:r>
      <w:r>
        <w:rPr>
          <w:spacing w:val="-4"/>
        </w:rPr>
        <w:t xml:space="preserve"> </w:t>
      </w:r>
      <w:r>
        <w:t>to</w:t>
      </w:r>
      <w:r>
        <w:rPr>
          <w:spacing w:val="-2"/>
        </w:rPr>
        <w:t xml:space="preserve"> </w:t>
      </w:r>
      <w:r>
        <w:t>whom</w:t>
      </w:r>
      <w:r>
        <w:rPr>
          <w:spacing w:val="-4"/>
        </w:rPr>
        <w:t xml:space="preserve"> </w:t>
      </w:r>
      <w:r>
        <w:t>the</w:t>
      </w:r>
      <w:r>
        <w:rPr>
          <w:spacing w:val="-2"/>
        </w:rPr>
        <w:t xml:space="preserve"> </w:t>
      </w:r>
      <w:r>
        <w:t>digital</w:t>
      </w:r>
      <w:r>
        <w:rPr>
          <w:spacing w:val="-1"/>
        </w:rPr>
        <w:t xml:space="preserve"> </w:t>
      </w:r>
      <w:r>
        <w:t>ID</w:t>
      </w:r>
      <w:r>
        <w:rPr>
          <w:spacing w:val="-3"/>
        </w:rPr>
        <w:t xml:space="preserve"> </w:t>
      </w:r>
      <w:r>
        <w:t>relates</w:t>
      </w:r>
      <w:r>
        <w:rPr>
          <w:spacing w:val="-2"/>
        </w:rPr>
        <w:t xml:space="preserve"> </w:t>
      </w:r>
      <w:r>
        <w:t>before</w:t>
      </w:r>
      <w:r>
        <w:rPr>
          <w:spacing w:val="-2"/>
        </w:rPr>
        <w:t xml:space="preserve"> </w:t>
      </w:r>
      <w:r>
        <w:t>redirecting</w:t>
      </w:r>
      <w:r>
        <w:rPr>
          <w:spacing w:val="-5"/>
        </w:rPr>
        <w:t xml:space="preserve"> </w:t>
      </w:r>
      <w:r>
        <w:t>the</w:t>
      </w:r>
      <w:r>
        <w:rPr>
          <w:spacing w:val="-4"/>
        </w:rPr>
        <w:t xml:space="preserve"> </w:t>
      </w:r>
      <w:r>
        <w:t>individual</w:t>
      </w:r>
      <w:r>
        <w:rPr>
          <w:spacing w:val="-1"/>
        </w:rPr>
        <w:t xml:space="preserve"> </w:t>
      </w:r>
      <w:r>
        <w:t>to</w:t>
      </w:r>
      <w:r>
        <w:rPr>
          <w:spacing w:val="-2"/>
        </w:rPr>
        <w:t xml:space="preserve"> </w:t>
      </w:r>
      <w:r>
        <w:t>the</w:t>
      </w:r>
      <w:r>
        <w:rPr>
          <w:spacing w:val="-2"/>
        </w:rPr>
        <w:t xml:space="preserve"> </w:t>
      </w:r>
      <w:r>
        <w:t>client</w:t>
      </w:r>
      <w:r>
        <w:rPr>
          <w:spacing w:val="-4"/>
        </w:rPr>
        <w:t xml:space="preserve"> </w:t>
      </w:r>
      <w:r>
        <w:t>that</w:t>
      </w:r>
      <w:r>
        <w:rPr>
          <w:spacing w:val="-1"/>
        </w:rPr>
        <w:t xml:space="preserve"> </w:t>
      </w:r>
      <w:r>
        <w:t>originated the authentication request.</w:t>
      </w:r>
    </w:p>
    <w:p w14:paraId="534CA3A4" w14:textId="77777777" w:rsidR="00197CB7" w:rsidRDefault="00197CB7">
      <w:pPr>
        <w:pStyle w:val="BodyText"/>
        <w:spacing w:before="87"/>
      </w:pPr>
    </w:p>
    <w:p w14:paraId="534CA3A5" w14:textId="77777777" w:rsidR="00197CB7" w:rsidRDefault="00345D0E">
      <w:pPr>
        <w:pStyle w:val="Heading2"/>
        <w:numPr>
          <w:ilvl w:val="1"/>
          <w:numId w:val="74"/>
        </w:numPr>
        <w:tabs>
          <w:tab w:val="left" w:pos="855"/>
        </w:tabs>
        <w:ind w:left="855" w:hanging="717"/>
      </w:pPr>
      <w:r>
        <w:rPr>
          <w:color w:val="1C1C1C"/>
        </w:rPr>
        <w:t>Privacy</w:t>
      </w:r>
      <w:r>
        <w:rPr>
          <w:color w:val="1C1C1C"/>
          <w:spacing w:val="-4"/>
        </w:rPr>
        <w:t xml:space="preserve"> </w:t>
      </w:r>
      <w:r>
        <w:rPr>
          <w:color w:val="1C1C1C"/>
          <w:spacing w:val="-2"/>
        </w:rPr>
        <w:t>considerations</w:t>
      </w:r>
    </w:p>
    <w:p w14:paraId="534CA3A6" w14:textId="77777777" w:rsidR="00197CB7" w:rsidRDefault="00345D0E">
      <w:pPr>
        <w:pStyle w:val="BodyText"/>
        <w:spacing w:before="207" w:line="266" w:lineRule="auto"/>
        <w:ind w:left="138" w:right="537"/>
      </w:pPr>
      <w:r>
        <w:t>An</w:t>
      </w:r>
      <w:r>
        <w:rPr>
          <w:spacing w:val="-2"/>
        </w:rPr>
        <w:t xml:space="preserve"> </w:t>
      </w:r>
      <w:r>
        <w:t>IXP</w:t>
      </w:r>
      <w:r>
        <w:rPr>
          <w:spacing w:val="-3"/>
        </w:rPr>
        <w:t xml:space="preserve"> </w:t>
      </w:r>
      <w:r>
        <w:t>MUST</w:t>
      </w:r>
      <w:r>
        <w:rPr>
          <w:spacing w:val="-3"/>
        </w:rPr>
        <w:t xml:space="preserve"> </w:t>
      </w:r>
      <w:r>
        <w:t>adhere</w:t>
      </w:r>
      <w:r>
        <w:rPr>
          <w:spacing w:val="-2"/>
        </w:rPr>
        <w:t xml:space="preserve"> </w:t>
      </w:r>
      <w:r>
        <w:t>to</w:t>
      </w:r>
      <w:r>
        <w:rPr>
          <w:spacing w:val="-5"/>
        </w:rPr>
        <w:t xml:space="preserve"> </w:t>
      </w:r>
      <w:r>
        <w:t>all</w:t>
      </w:r>
      <w:r>
        <w:rPr>
          <w:spacing w:val="-1"/>
        </w:rPr>
        <w:t xml:space="preserve"> </w:t>
      </w:r>
      <w:r>
        <w:t>the</w:t>
      </w:r>
      <w:r>
        <w:rPr>
          <w:spacing w:val="-2"/>
        </w:rPr>
        <w:t xml:space="preserve"> </w:t>
      </w:r>
      <w:r>
        <w:t>attribute</w:t>
      </w:r>
      <w:r>
        <w:rPr>
          <w:spacing w:val="-5"/>
        </w:rPr>
        <w:t xml:space="preserve"> </w:t>
      </w:r>
      <w:r>
        <w:t>sharing</w:t>
      </w:r>
      <w:r>
        <w:rPr>
          <w:spacing w:val="-5"/>
        </w:rPr>
        <w:t xml:space="preserve"> </w:t>
      </w:r>
      <w:r>
        <w:t>policies</w:t>
      </w:r>
      <w:r>
        <w:rPr>
          <w:spacing w:val="-2"/>
        </w:rPr>
        <w:t xml:space="preserve"> </w:t>
      </w:r>
      <w:r>
        <w:t>set</w:t>
      </w:r>
      <w:r>
        <w:rPr>
          <w:spacing w:val="-1"/>
        </w:rPr>
        <w:t xml:space="preserve"> </w:t>
      </w:r>
      <w:r>
        <w:t>out</w:t>
      </w:r>
      <w:r>
        <w:rPr>
          <w:spacing w:val="-1"/>
        </w:rPr>
        <w:t xml:space="preserve"> </w:t>
      </w:r>
      <w:r>
        <w:t>in</w:t>
      </w:r>
      <w:r>
        <w:rPr>
          <w:spacing w:val="-2"/>
        </w:rPr>
        <w:t xml:space="preserve"> </w:t>
      </w:r>
      <w:r>
        <w:t>Chapter</w:t>
      </w:r>
      <w:r>
        <w:rPr>
          <w:spacing w:val="-4"/>
        </w:rPr>
        <w:t xml:space="preserve"> </w:t>
      </w:r>
      <w:r>
        <w:t>2</w:t>
      </w:r>
      <w:r>
        <w:rPr>
          <w:spacing w:val="-2"/>
        </w:rPr>
        <w:t xml:space="preserve"> </w:t>
      </w:r>
      <w:r>
        <w:t>and</w:t>
      </w:r>
      <w:r>
        <w:rPr>
          <w:spacing w:val="-7"/>
        </w:rPr>
        <w:t xml:space="preserve"> </w:t>
      </w:r>
      <w:r>
        <w:t>Chapter</w:t>
      </w:r>
      <w:r>
        <w:rPr>
          <w:spacing w:val="-1"/>
        </w:rPr>
        <w:t xml:space="preserve"> </w:t>
      </w:r>
      <w:r>
        <w:t>3</w:t>
      </w:r>
      <w:r>
        <w:rPr>
          <w:spacing w:val="-2"/>
        </w:rPr>
        <w:t xml:space="preserve"> </w:t>
      </w:r>
      <w:r>
        <w:t>of Schedule 3 (AGDIS Attribute Profile).</w:t>
      </w:r>
    </w:p>
    <w:p w14:paraId="534CA3A7" w14:textId="77777777" w:rsidR="00197CB7" w:rsidRDefault="00197CB7">
      <w:pPr>
        <w:pStyle w:val="BodyText"/>
        <w:spacing w:before="87"/>
      </w:pPr>
    </w:p>
    <w:p w14:paraId="534CA3A8" w14:textId="77777777" w:rsidR="00197CB7" w:rsidRDefault="00345D0E">
      <w:pPr>
        <w:pStyle w:val="Heading2"/>
        <w:numPr>
          <w:ilvl w:val="1"/>
          <w:numId w:val="74"/>
        </w:numPr>
        <w:tabs>
          <w:tab w:val="left" w:pos="855"/>
        </w:tabs>
        <w:ind w:left="855" w:hanging="717"/>
      </w:pPr>
      <w:r>
        <w:rPr>
          <w:color w:val="1C1C1C"/>
        </w:rPr>
        <w:t>Security</w:t>
      </w:r>
      <w:r>
        <w:rPr>
          <w:color w:val="1C1C1C"/>
          <w:spacing w:val="-3"/>
        </w:rPr>
        <w:t xml:space="preserve"> </w:t>
      </w:r>
      <w:r>
        <w:rPr>
          <w:color w:val="1C1C1C"/>
          <w:spacing w:val="-2"/>
        </w:rPr>
        <w:t>considerations</w:t>
      </w:r>
    </w:p>
    <w:p w14:paraId="534CA3A9" w14:textId="77777777" w:rsidR="00197CB7" w:rsidRDefault="00345D0E">
      <w:pPr>
        <w:pStyle w:val="BodyText"/>
        <w:spacing w:before="208" w:line="266" w:lineRule="auto"/>
        <w:ind w:left="138" w:right="202"/>
      </w:pPr>
      <w:r>
        <w:t>All</w:t>
      </w:r>
      <w:r>
        <w:rPr>
          <w:spacing w:val="-1"/>
        </w:rPr>
        <w:t xml:space="preserve"> </w:t>
      </w:r>
      <w:r>
        <w:t>clients</w:t>
      </w:r>
      <w:r>
        <w:rPr>
          <w:spacing w:val="-2"/>
        </w:rPr>
        <w:t xml:space="preserve"> </w:t>
      </w:r>
      <w:r>
        <w:t>of</w:t>
      </w:r>
      <w:r>
        <w:rPr>
          <w:spacing w:val="-4"/>
        </w:rPr>
        <w:t xml:space="preserve"> </w:t>
      </w:r>
      <w:r>
        <w:t>an</w:t>
      </w:r>
      <w:r>
        <w:rPr>
          <w:spacing w:val="-2"/>
        </w:rPr>
        <w:t xml:space="preserve"> </w:t>
      </w:r>
      <w:r>
        <w:t>IXP</w:t>
      </w:r>
      <w:r>
        <w:rPr>
          <w:spacing w:val="-3"/>
        </w:rPr>
        <w:t xml:space="preserve"> </w:t>
      </w:r>
      <w:r>
        <w:t>SHOULD</w:t>
      </w:r>
      <w:r>
        <w:rPr>
          <w:spacing w:val="-3"/>
        </w:rPr>
        <w:t xml:space="preserve"> </w:t>
      </w:r>
      <w:r>
        <w:t>consider</w:t>
      </w:r>
      <w:r>
        <w:rPr>
          <w:spacing w:val="-4"/>
        </w:rPr>
        <w:t xml:space="preserve"> </w:t>
      </w:r>
      <w:r>
        <w:t>the</w:t>
      </w:r>
      <w:r>
        <w:rPr>
          <w:spacing w:val="-4"/>
        </w:rPr>
        <w:t xml:space="preserve"> </w:t>
      </w:r>
      <w:r>
        <w:t>additional</w:t>
      </w:r>
      <w:r>
        <w:rPr>
          <w:spacing w:val="-1"/>
        </w:rPr>
        <w:t xml:space="preserve"> </w:t>
      </w:r>
      <w:r>
        <w:t>security</w:t>
      </w:r>
      <w:r>
        <w:rPr>
          <w:spacing w:val="-5"/>
        </w:rPr>
        <w:t xml:space="preserve"> </w:t>
      </w:r>
      <w:r>
        <w:t>considerations</w:t>
      </w:r>
      <w:r>
        <w:rPr>
          <w:spacing w:val="-4"/>
        </w:rPr>
        <w:t xml:space="preserve"> </w:t>
      </w:r>
      <w:r>
        <w:t>in</w:t>
      </w:r>
      <w:r>
        <w:rPr>
          <w:spacing w:val="-5"/>
        </w:rPr>
        <w:t xml:space="preserve"> </w:t>
      </w:r>
      <w:r>
        <w:t>section</w:t>
      </w:r>
      <w:r>
        <w:rPr>
          <w:spacing w:val="-5"/>
        </w:rPr>
        <w:t xml:space="preserve"> </w:t>
      </w:r>
      <w:r>
        <w:t>5</w:t>
      </w:r>
      <w:r>
        <w:rPr>
          <w:spacing w:val="-2"/>
        </w:rPr>
        <w:t xml:space="preserve"> </w:t>
      </w:r>
      <w:r>
        <w:t>(Security Considerations) of RFC 6819.</w:t>
      </w:r>
    </w:p>
    <w:p w14:paraId="534CA3AA" w14:textId="77777777" w:rsidR="00197CB7" w:rsidRDefault="00197CB7">
      <w:pPr>
        <w:spacing w:line="266" w:lineRule="auto"/>
        <w:sectPr w:rsidR="00197CB7">
          <w:pgSz w:w="11910" w:h="16840"/>
          <w:pgMar w:top="740" w:right="1280" w:bottom="720" w:left="1280" w:header="545" w:footer="521" w:gutter="0"/>
          <w:cols w:space="720"/>
        </w:sectPr>
      </w:pPr>
    </w:p>
    <w:p w14:paraId="534CA3AB" w14:textId="77777777" w:rsidR="00197CB7" w:rsidRDefault="00197CB7">
      <w:pPr>
        <w:pStyle w:val="BodyText"/>
        <w:spacing w:before="214"/>
        <w:rPr>
          <w:sz w:val="40"/>
        </w:rPr>
      </w:pPr>
    </w:p>
    <w:p w14:paraId="534CA3AC" w14:textId="77777777" w:rsidR="00197CB7" w:rsidRDefault="00345D0E">
      <w:pPr>
        <w:pStyle w:val="Heading1"/>
        <w:numPr>
          <w:ilvl w:val="0"/>
          <w:numId w:val="74"/>
        </w:numPr>
        <w:tabs>
          <w:tab w:val="left" w:pos="703"/>
        </w:tabs>
        <w:spacing w:before="0"/>
        <w:ind w:left="703" w:hanging="565"/>
      </w:pPr>
      <w:r>
        <w:rPr>
          <w:color w:val="1C1C1C"/>
        </w:rPr>
        <w:t>Identity</w:t>
      </w:r>
      <w:r>
        <w:rPr>
          <w:color w:val="1C1C1C"/>
          <w:spacing w:val="-5"/>
        </w:rPr>
        <w:t xml:space="preserve"> </w:t>
      </w:r>
      <w:r>
        <w:rPr>
          <w:color w:val="1C1C1C"/>
        </w:rPr>
        <w:t>service</w:t>
      </w:r>
      <w:r>
        <w:rPr>
          <w:color w:val="1C1C1C"/>
          <w:spacing w:val="-5"/>
        </w:rPr>
        <w:t xml:space="preserve"> </w:t>
      </w:r>
      <w:r>
        <w:rPr>
          <w:color w:val="1C1C1C"/>
          <w:spacing w:val="-2"/>
        </w:rPr>
        <w:t>provider</w:t>
      </w:r>
    </w:p>
    <w:p w14:paraId="534CA3AD" w14:textId="77777777" w:rsidR="00197CB7" w:rsidRDefault="00345D0E">
      <w:pPr>
        <w:pStyle w:val="BodyText"/>
        <w:spacing w:before="205"/>
        <w:ind w:left="138"/>
      </w:pPr>
      <w:r>
        <w:t>This</w:t>
      </w:r>
      <w:r>
        <w:rPr>
          <w:spacing w:val="-5"/>
        </w:rPr>
        <w:t xml:space="preserve"> </w:t>
      </w:r>
      <w:r>
        <w:t>Chapter</w:t>
      </w:r>
      <w:r>
        <w:rPr>
          <w:spacing w:val="-3"/>
        </w:rPr>
        <w:t xml:space="preserve"> </w:t>
      </w:r>
      <w:r>
        <w:t>outlines</w:t>
      </w:r>
      <w:r>
        <w:rPr>
          <w:spacing w:val="-4"/>
        </w:rPr>
        <w:t xml:space="preserve"> </w:t>
      </w:r>
      <w:r>
        <w:t>the</w:t>
      </w:r>
      <w:r>
        <w:rPr>
          <w:spacing w:val="-4"/>
        </w:rPr>
        <w:t xml:space="preserve"> </w:t>
      </w:r>
      <w:r>
        <w:t>requirements</w:t>
      </w:r>
      <w:r>
        <w:rPr>
          <w:spacing w:val="-4"/>
        </w:rPr>
        <w:t xml:space="preserve"> for:</w:t>
      </w:r>
    </w:p>
    <w:p w14:paraId="534CA3AE" w14:textId="77777777" w:rsidR="00197CB7" w:rsidRDefault="00345D0E">
      <w:pPr>
        <w:pStyle w:val="ListParagraph"/>
        <w:numPr>
          <w:ilvl w:val="0"/>
          <w:numId w:val="62"/>
        </w:numPr>
        <w:tabs>
          <w:tab w:val="left" w:pos="858"/>
        </w:tabs>
        <w:spacing w:before="208"/>
      </w:pPr>
      <w:r>
        <w:t>IXPs</w:t>
      </w:r>
      <w:r>
        <w:rPr>
          <w:spacing w:val="-2"/>
        </w:rPr>
        <w:t xml:space="preserve"> </w:t>
      </w:r>
      <w:r>
        <w:t>in</w:t>
      </w:r>
      <w:r>
        <w:rPr>
          <w:spacing w:val="-1"/>
        </w:rPr>
        <w:t xml:space="preserve"> </w:t>
      </w:r>
      <w:r>
        <w:t>their</w:t>
      </w:r>
      <w:r>
        <w:rPr>
          <w:spacing w:val="-4"/>
        </w:rPr>
        <w:t xml:space="preserve"> </w:t>
      </w:r>
      <w:r>
        <w:t>role</w:t>
      </w:r>
      <w:r>
        <w:rPr>
          <w:spacing w:val="-1"/>
        </w:rPr>
        <w:t xml:space="preserve"> </w:t>
      </w:r>
      <w:r>
        <w:t>as</w:t>
      </w:r>
      <w:r>
        <w:rPr>
          <w:spacing w:val="-2"/>
        </w:rPr>
        <w:t xml:space="preserve"> </w:t>
      </w:r>
      <w:r>
        <w:t>a</w:t>
      </w:r>
      <w:r>
        <w:rPr>
          <w:spacing w:val="-1"/>
        </w:rPr>
        <w:t xml:space="preserve"> </w:t>
      </w:r>
      <w:r>
        <w:t>TRP</w:t>
      </w:r>
      <w:r>
        <w:rPr>
          <w:spacing w:val="-5"/>
        </w:rPr>
        <w:t xml:space="preserve"> </w:t>
      </w:r>
      <w:r>
        <w:t>to</w:t>
      </w:r>
      <w:r>
        <w:rPr>
          <w:spacing w:val="-1"/>
        </w:rPr>
        <w:t xml:space="preserve"> </w:t>
      </w:r>
      <w:r>
        <w:t>ISPs;</w:t>
      </w:r>
      <w:r>
        <w:rPr>
          <w:spacing w:val="-3"/>
        </w:rPr>
        <w:t xml:space="preserve"> </w:t>
      </w:r>
      <w:r>
        <w:rPr>
          <w:spacing w:val="-5"/>
        </w:rPr>
        <w:t>and</w:t>
      </w:r>
    </w:p>
    <w:p w14:paraId="534CA3AF" w14:textId="77777777" w:rsidR="00197CB7" w:rsidRDefault="00345D0E">
      <w:pPr>
        <w:pStyle w:val="ListParagraph"/>
        <w:numPr>
          <w:ilvl w:val="0"/>
          <w:numId w:val="62"/>
        </w:numPr>
        <w:tabs>
          <w:tab w:val="left" w:pos="858"/>
        </w:tabs>
        <w:spacing w:before="27"/>
        <w:ind w:hanging="617"/>
      </w:pPr>
      <w:r>
        <w:t>ISPs</w:t>
      </w:r>
      <w:r>
        <w:rPr>
          <w:spacing w:val="-3"/>
        </w:rPr>
        <w:t xml:space="preserve"> </w:t>
      </w:r>
      <w:r>
        <w:t>in</w:t>
      </w:r>
      <w:r>
        <w:rPr>
          <w:spacing w:val="-3"/>
        </w:rPr>
        <w:t xml:space="preserve"> </w:t>
      </w:r>
      <w:r>
        <w:t>their</w:t>
      </w:r>
      <w:r>
        <w:rPr>
          <w:spacing w:val="-2"/>
        </w:rPr>
        <w:t xml:space="preserve"> </w:t>
      </w:r>
      <w:r>
        <w:t>roles</w:t>
      </w:r>
      <w:r>
        <w:rPr>
          <w:spacing w:val="-3"/>
        </w:rPr>
        <w:t xml:space="preserve"> </w:t>
      </w:r>
      <w:r>
        <w:t>as</w:t>
      </w:r>
      <w:r>
        <w:rPr>
          <w:spacing w:val="-3"/>
        </w:rPr>
        <w:t xml:space="preserve"> </w:t>
      </w:r>
      <w:r>
        <w:t>OIDC</w:t>
      </w:r>
      <w:r>
        <w:rPr>
          <w:spacing w:val="-4"/>
        </w:rPr>
        <w:t xml:space="preserve"> </w:t>
      </w:r>
      <w:r>
        <w:t>providers</w:t>
      </w:r>
      <w:r>
        <w:rPr>
          <w:spacing w:val="-3"/>
        </w:rPr>
        <w:t xml:space="preserve"> </w:t>
      </w:r>
      <w:r>
        <w:t>to</w:t>
      </w:r>
      <w:r>
        <w:rPr>
          <w:spacing w:val="-2"/>
        </w:rPr>
        <w:t xml:space="preserve"> </w:t>
      </w:r>
      <w:r>
        <w:rPr>
          <w:spacing w:val="-4"/>
        </w:rPr>
        <w:t>IXPs.</w:t>
      </w:r>
    </w:p>
    <w:p w14:paraId="534CA3B0" w14:textId="77777777" w:rsidR="00197CB7" w:rsidRDefault="00197CB7">
      <w:pPr>
        <w:pStyle w:val="BodyText"/>
        <w:spacing w:before="115"/>
      </w:pPr>
    </w:p>
    <w:p w14:paraId="534CA3B1" w14:textId="77777777" w:rsidR="00197CB7" w:rsidRDefault="00345D0E">
      <w:pPr>
        <w:pStyle w:val="Heading2"/>
        <w:numPr>
          <w:ilvl w:val="1"/>
          <w:numId w:val="74"/>
        </w:numPr>
        <w:tabs>
          <w:tab w:val="left" w:pos="703"/>
        </w:tabs>
        <w:ind w:left="703" w:hanging="565"/>
      </w:pPr>
      <w:r>
        <w:rPr>
          <w:color w:val="1C1C1C"/>
        </w:rPr>
        <w:t>Client</w:t>
      </w:r>
      <w:r>
        <w:rPr>
          <w:color w:val="1C1C1C"/>
          <w:spacing w:val="-2"/>
        </w:rPr>
        <w:t xml:space="preserve"> types</w:t>
      </w:r>
    </w:p>
    <w:p w14:paraId="534CA3B2" w14:textId="77777777" w:rsidR="00197CB7" w:rsidRDefault="00345D0E">
      <w:pPr>
        <w:pStyle w:val="BodyText"/>
        <w:spacing w:before="208" w:line="266" w:lineRule="auto"/>
        <w:ind w:left="138" w:right="619"/>
      </w:pPr>
      <w:r>
        <w:t>The</w:t>
      </w:r>
      <w:r>
        <w:rPr>
          <w:spacing w:val="-1"/>
        </w:rPr>
        <w:t xml:space="preserve"> </w:t>
      </w:r>
      <w:r>
        <w:t>resource</w:t>
      </w:r>
      <w:r>
        <w:rPr>
          <w:spacing w:val="-1"/>
        </w:rPr>
        <w:t xml:space="preserve"> </w:t>
      </w:r>
      <w:r>
        <w:t>owner password</w:t>
      </w:r>
      <w:r>
        <w:rPr>
          <w:spacing w:val="-1"/>
        </w:rPr>
        <w:t xml:space="preserve"> </w:t>
      </w:r>
      <w:r>
        <w:t>credential</w:t>
      </w:r>
      <w:r>
        <w:rPr>
          <w:spacing w:val="-3"/>
        </w:rPr>
        <w:t xml:space="preserve"> </w:t>
      </w:r>
      <w:r>
        <w:t>grant</w:t>
      </w:r>
      <w:r>
        <w:rPr>
          <w:spacing w:val="-3"/>
        </w:rPr>
        <w:t xml:space="preserve"> </w:t>
      </w:r>
      <w:r>
        <w:t>type</w:t>
      </w:r>
      <w:r>
        <w:rPr>
          <w:spacing w:val="-3"/>
        </w:rPr>
        <w:t xml:space="preserve"> </w:t>
      </w:r>
      <w:r>
        <w:t>as</w:t>
      </w:r>
      <w:r>
        <w:rPr>
          <w:spacing w:val="-1"/>
        </w:rPr>
        <w:t xml:space="preserve"> </w:t>
      </w:r>
      <w:r>
        <w:t>defined</w:t>
      </w:r>
      <w:r>
        <w:rPr>
          <w:spacing w:val="-4"/>
        </w:rPr>
        <w:t xml:space="preserve"> </w:t>
      </w:r>
      <w:r>
        <w:t>in</w:t>
      </w:r>
      <w:r>
        <w:rPr>
          <w:spacing w:val="-1"/>
        </w:rPr>
        <w:t xml:space="preserve"> </w:t>
      </w:r>
      <w:r>
        <w:t>RFC</w:t>
      </w:r>
      <w:r>
        <w:rPr>
          <w:spacing w:val="-2"/>
        </w:rPr>
        <w:t xml:space="preserve"> </w:t>
      </w:r>
      <w:r>
        <w:t>6749</w:t>
      </w:r>
      <w:r>
        <w:rPr>
          <w:spacing w:val="-4"/>
        </w:rPr>
        <w:t xml:space="preserve"> </w:t>
      </w:r>
      <w:r>
        <w:t>MUST</w:t>
      </w:r>
      <w:r>
        <w:rPr>
          <w:spacing w:val="-4"/>
        </w:rPr>
        <w:t xml:space="preserve"> </w:t>
      </w:r>
      <w:r>
        <w:t>NOT</w:t>
      </w:r>
      <w:r>
        <w:rPr>
          <w:spacing w:val="-2"/>
        </w:rPr>
        <w:t xml:space="preserve"> </w:t>
      </w:r>
      <w:r>
        <w:t>be</w:t>
      </w:r>
      <w:r>
        <w:rPr>
          <w:spacing w:val="-1"/>
        </w:rPr>
        <w:t xml:space="preserve"> </w:t>
      </w:r>
      <w:r>
        <w:t>used under this Schedule.</w:t>
      </w:r>
    </w:p>
    <w:p w14:paraId="534CA3B3" w14:textId="77777777" w:rsidR="00197CB7" w:rsidRDefault="00345D0E">
      <w:pPr>
        <w:pStyle w:val="BodyText"/>
        <w:spacing w:before="177"/>
        <w:ind w:left="138"/>
      </w:pPr>
      <w:r>
        <w:t>Given</w:t>
      </w:r>
      <w:r>
        <w:rPr>
          <w:spacing w:val="-4"/>
        </w:rPr>
        <w:t xml:space="preserve"> </w:t>
      </w:r>
      <w:r>
        <w:t>an</w:t>
      </w:r>
      <w:r>
        <w:rPr>
          <w:spacing w:val="-1"/>
        </w:rPr>
        <w:t xml:space="preserve"> </w:t>
      </w:r>
      <w:r>
        <w:t>IXP</w:t>
      </w:r>
      <w:r>
        <w:rPr>
          <w:spacing w:val="-3"/>
        </w:rPr>
        <w:t xml:space="preserve"> </w:t>
      </w:r>
      <w:r>
        <w:t>is</w:t>
      </w:r>
      <w:r>
        <w:rPr>
          <w:spacing w:val="-1"/>
        </w:rPr>
        <w:t xml:space="preserve"> </w:t>
      </w:r>
      <w:r>
        <w:t>only</w:t>
      </w:r>
      <w:r>
        <w:rPr>
          <w:spacing w:val="-2"/>
        </w:rPr>
        <w:t xml:space="preserve"> </w:t>
      </w:r>
      <w:r>
        <w:t>acting</w:t>
      </w:r>
      <w:r>
        <w:rPr>
          <w:spacing w:val="-4"/>
        </w:rPr>
        <w:t xml:space="preserve"> </w:t>
      </w:r>
      <w:r>
        <w:t>as</w:t>
      </w:r>
      <w:r>
        <w:rPr>
          <w:spacing w:val="-2"/>
        </w:rPr>
        <w:t xml:space="preserve"> </w:t>
      </w:r>
      <w:r>
        <w:t>a</w:t>
      </w:r>
      <w:r>
        <w:rPr>
          <w:spacing w:val="-1"/>
        </w:rPr>
        <w:t xml:space="preserve"> </w:t>
      </w:r>
      <w:r>
        <w:t>proxy,</w:t>
      </w:r>
      <w:r>
        <w:rPr>
          <w:spacing w:val="-5"/>
        </w:rPr>
        <w:t xml:space="preserve"> </w:t>
      </w:r>
      <w:r>
        <w:t>the</w:t>
      </w:r>
      <w:r>
        <w:rPr>
          <w:spacing w:val="-3"/>
        </w:rPr>
        <w:t xml:space="preserve"> </w:t>
      </w:r>
      <w:r>
        <w:t>Full</w:t>
      </w:r>
      <w:r>
        <w:rPr>
          <w:spacing w:val="-1"/>
        </w:rPr>
        <w:t xml:space="preserve"> </w:t>
      </w:r>
      <w:r>
        <w:t>Client</w:t>
      </w:r>
      <w:r>
        <w:rPr>
          <w:spacing w:val="-3"/>
        </w:rPr>
        <w:t xml:space="preserve"> </w:t>
      </w:r>
      <w:r>
        <w:t>with</w:t>
      </w:r>
      <w:r>
        <w:rPr>
          <w:spacing w:val="-1"/>
        </w:rPr>
        <w:t xml:space="preserve"> </w:t>
      </w:r>
      <w:r>
        <w:t>delegation</w:t>
      </w:r>
      <w:r>
        <w:rPr>
          <w:spacing w:val="-5"/>
        </w:rPr>
        <w:t xml:space="preserve"> </w:t>
      </w:r>
      <w:r>
        <w:t>is</w:t>
      </w:r>
      <w:r>
        <w:rPr>
          <w:spacing w:val="-3"/>
        </w:rPr>
        <w:t xml:space="preserve"> </w:t>
      </w:r>
      <w:r>
        <w:t>the</w:t>
      </w:r>
      <w:r>
        <w:rPr>
          <w:spacing w:val="-4"/>
        </w:rPr>
        <w:t xml:space="preserve"> </w:t>
      </w:r>
      <w:r>
        <w:t>only</w:t>
      </w:r>
      <w:r>
        <w:rPr>
          <w:spacing w:val="-4"/>
        </w:rPr>
        <w:t xml:space="preserve"> </w:t>
      </w:r>
      <w:r>
        <w:t>client</w:t>
      </w:r>
      <w:r>
        <w:rPr>
          <w:spacing w:val="-3"/>
        </w:rPr>
        <w:t xml:space="preserve"> </w:t>
      </w:r>
      <w:r>
        <w:rPr>
          <w:spacing w:val="-2"/>
        </w:rPr>
        <w:t>available.</w:t>
      </w:r>
    </w:p>
    <w:p w14:paraId="534CA3B4" w14:textId="77777777" w:rsidR="00197CB7" w:rsidRDefault="00197CB7">
      <w:pPr>
        <w:pStyle w:val="BodyText"/>
        <w:spacing w:before="109"/>
      </w:pPr>
    </w:p>
    <w:p w14:paraId="534CA3B5" w14:textId="77777777" w:rsidR="00197CB7" w:rsidRDefault="00345D0E">
      <w:pPr>
        <w:pStyle w:val="Heading3"/>
        <w:numPr>
          <w:ilvl w:val="2"/>
          <w:numId w:val="74"/>
        </w:numPr>
        <w:tabs>
          <w:tab w:val="left" w:pos="987"/>
        </w:tabs>
        <w:ind w:left="987" w:hanging="849"/>
      </w:pPr>
      <w:r>
        <w:rPr>
          <w:color w:val="1C1C1C"/>
        </w:rPr>
        <w:t>Full</w:t>
      </w:r>
      <w:r>
        <w:rPr>
          <w:color w:val="1C1C1C"/>
          <w:spacing w:val="-2"/>
        </w:rPr>
        <w:t xml:space="preserve"> </w:t>
      </w:r>
      <w:r>
        <w:rPr>
          <w:color w:val="1C1C1C"/>
        </w:rPr>
        <w:t>Client</w:t>
      </w:r>
      <w:r>
        <w:rPr>
          <w:color w:val="1C1C1C"/>
          <w:spacing w:val="-1"/>
        </w:rPr>
        <w:t xml:space="preserve"> </w:t>
      </w:r>
      <w:r>
        <w:rPr>
          <w:color w:val="1C1C1C"/>
        </w:rPr>
        <w:t>with</w:t>
      </w:r>
      <w:r>
        <w:rPr>
          <w:color w:val="1C1C1C"/>
          <w:spacing w:val="-2"/>
        </w:rPr>
        <w:t xml:space="preserve"> </w:t>
      </w:r>
      <w:r>
        <w:rPr>
          <w:color w:val="1C1C1C"/>
        </w:rPr>
        <w:t>User</w:t>
      </w:r>
      <w:r>
        <w:rPr>
          <w:color w:val="1C1C1C"/>
          <w:spacing w:val="-1"/>
        </w:rPr>
        <w:t xml:space="preserve"> </w:t>
      </w:r>
      <w:r>
        <w:rPr>
          <w:color w:val="1C1C1C"/>
          <w:spacing w:val="-2"/>
        </w:rPr>
        <w:t>Delegation</w:t>
      </w:r>
    </w:p>
    <w:p w14:paraId="534CA3B6" w14:textId="77777777" w:rsidR="00197CB7" w:rsidRDefault="00345D0E">
      <w:pPr>
        <w:pStyle w:val="BodyText"/>
        <w:spacing w:before="207" w:line="266" w:lineRule="auto"/>
        <w:ind w:left="138" w:right="171"/>
      </w:pPr>
      <w:r>
        <w:t>This client type applies to clients that act on behalf of a particular resource owner and require delegation</w:t>
      </w:r>
      <w:r>
        <w:rPr>
          <w:spacing w:val="-2"/>
        </w:rPr>
        <w:t xml:space="preserve"> </w:t>
      </w:r>
      <w:r>
        <w:t>of</w:t>
      </w:r>
      <w:r>
        <w:rPr>
          <w:spacing w:val="-4"/>
        </w:rPr>
        <w:t xml:space="preserve"> </w:t>
      </w:r>
      <w:r>
        <w:t>that</w:t>
      </w:r>
      <w:r>
        <w:rPr>
          <w:spacing w:val="-1"/>
        </w:rPr>
        <w:t xml:space="preserve"> </w:t>
      </w:r>
      <w:r>
        <w:t>user’s</w:t>
      </w:r>
      <w:r>
        <w:rPr>
          <w:spacing w:val="-2"/>
        </w:rPr>
        <w:t xml:space="preserve"> </w:t>
      </w:r>
      <w:r>
        <w:t>authority</w:t>
      </w:r>
      <w:r>
        <w:rPr>
          <w:spacing w:val="-5"/>
        </w:rPr>
        <w:t xml:space="preserve"> </w:t>
      </w:r>
      <w:r>
        <w:t>to</w:t>
      </w:r>
      <w:r>
        <w:rPr>
          <w:spacing w:val="-2"/>
        </w:rPr>
        <w:t xml:space="preserve"> </w:t>
      </w:r>
      <w:r>
        <w:t>access</w:t>
      </w:r>
      <w:r>
        <w:rPr>
          <w:spacing w:val="-2"/>
        </w:rPr>
        <w:t xml:space="preserve"> </w:t>
      </w:r>
      <w:r>
        <w:t>the</w:t>
      </w:r>
      <w:r>
        <w:rPr>
          <w:spacing w:val="-2"/>
        </w:rPr>
        <w:t xml:space="preserve"> </w:t>
      </w:r>
      <w:r>
        <w:t>protected</w:t>
      </w:r>
      <w:r>
        <w:rPr>
          <w:spacing w:val="-2"/>
        </w:rPr>
        <w:t xml:space="preserve"> </w:t>
      </w:r>
      <w:r>
        <w:t>resource.</w:t>
      </w:r>
      <w:r>
        <w:rPr>
          <w:spacing w:val="-2"/>
        </w:rPr>
        <w:t xml:space="preserve"> </w:t>
      </w:r>
      <w:r>
        <w:t>This</w:t>
      </w:r>
      <w:r>
        <w:rPr>
          <w:spacing w:val="-2"/>
        </w:rPr>
        <w:t xml:space="preserve"> </w:t>
      </w:r>
      <w:r>
        <w:t>client</w:t>
      </w:r>
      <w:r>
        <w:rPr>
          <w:spacing w:val="-4"/>
        </w:rPr>
        <w:t xml:space="preserve"> </w:t>
      </w:r>
      <w:r>
        <w:t>type</w:t>
      </w:r>
      <w:r>
        <w:rPr>
          <w:spacing w:val="-4"/>
        </w:rPr>
        <w:t xml:space="preserve"> </w:t>
      </w:r>
      <w:r>
        <w:t>can</w:t>
      </w:r>
      <w:r>
        <w:rPr>
          <w:spacing w:val="-2"/>
        </w:rPr>
        <w:t xml:space="preserve"> </w:t>
      </w:r>
      <w:r>
        <w:t>interact</w:t>
      </w:r>
      <w:r>
        <w:rPr>
          <w:spacing w:val="-2"/>
        </w:rPr>
        <w:t xml:space="preserve"> </w:t>
      </w:r>
      <w:r>
        <w:t>with</w:t>
      </w:r>
      <w:r>
        <w:rPr>
          <w:spacing w:val="-5"/>
        </w:rPr>
        <w:t xml:space="preserve"> </w:t>
      </w:r>
      <w:r>
        <w:t>a separate</w:t>
      </w:r>
      <w:r>
        <w:rPr>
          <w:spacing w:val="-1"/>
        </w:rPr>
        <w:t xml:space="preserve"> </w:t>
      </w:r>
      <w:r>
        <w:t>web</w:t>
      </w:r>
      <w:r>
        <w:rPr>
          <w:spacing w:val="-1"/>
        </w:rPr>
        <w:t xml:space="preserve"> </w:t>
      </w:r>
      <w:r>
        <w:t>browser application</w:t>
      </w:r>
      <w:r>
        <w:rPr>
          <w:spacing w:val="-4"/>
        </w:rPr>
        <w:t xml:space="preserve"> </w:t>
      </w:r>
      <w:r>
        <w:t>to</w:t>
      </w:r>
      <w:r>
        <w:rPr>
          <w:spacing w:val="-1"/>
        </w:rPr>
        <w:t xml:space="preserve"> </w:t>
      </w:r>
      <w:r>
        <w:t>facilitate</w:t>
      </w:r>
      <w:r>
        <w:rPr>
          <w:spacing w:val="-3"/>
        </w:rPr>
        <w:t xml:space="preserve"> </w:t>
      </w:r>
      <w:r>
        <w:t>the</w:t>
      </w:r>
      <w:r>
        <w:rPr>
          <w:spacing w:val="-3"/>
        </w:rPr>
        <w:t xml:space="preserve"> </w:t>
      </w:r>
      <w:r>
        <w:t>resource</w:t>
      </w:r>
      <w:r>
        <w:rPr>
          <w:spacing w:val="-1"/>
        </w:rPr>
        <w:t xml:space="preserve"> </w:t>
      </w:r>
      <w:r>
        <w:t>owner’s</w:t>
      </w:r>
      <w:r>
        <w:rPr>
          <w:spacing w:val="-1"/>
        </w:rPr>
        <w:t xml:space="preserve"> </w:t>
      </w:r>
      <w:r>
        <w:t>interaction</w:t>
      </w:r>
      <w:r>
        <w:rPr>
          <w:spacing w:val="-1"/>
        </w:rPr>
        <w:t xml:space="preserve"> </w:t>
      </w:r>
      <w:r>
        <w:t>with</w:t>
      </w:r>
      <w:r>
        <w:rPr>
          <w:spacing w:val="-1"/>
        </w:rPr>
        <w:t xml:space="preserve"> </w:t>
      </w:r>
      <w:r>
        <w:t>the</w:t>
      </w:r>
      <w:r>
        <w:rPr>
          <w:spacing w:val="-3"/>
        </w:rPr>
        <w:t xml:space="preserve"> </w:t>
      </w:r>
      <w:r>
        <w:t>authentication endpoint of the authorisation server.</w:t>
      </w:r>
    </w:p>
    <w:p w14:paraId="534CA3B7" w14:textId="77777777" w:rsidR="00197CB7" w:rsidRDefault="00345D0E">
      <w:pPr>
        <w:pStyle w:val="BodyText"/>
        <w:spacing w:before="177"/>
        <w:ind w:left="138"/>
      </w:pPr>
      <w:r>
        <w:t>An</w:t>
      </w:r>
      <w:r>
        <w:rPr>
          <w:spacing w:val="-3"/>
        </w:rPr>
        <w:t xml:space="preserve"> </w:t>
      </w:r>
      <w:r>
        <w:t>ISP</w:t>
      </w:r>
      <w:r>
        <w:rPr>
          <w:spacing w:val="-3"/>
        </w:rPr>
        <w:t xml:space="preserve"> </w:t>
      </w:r>
      <w:r>
        <w:t>MUST</w:t>
      </w:r>
      <w:r>
        <w:rPr>
          <w:spacing w:val="-3"/>
        </w:rPr>
        <w:t xml:space="preserve"> </w:t>
      </w:r>
      <w:r>
        <w:t>only</w:t>
      </w:r>
      <w:r>
        <w:rPr>
          <w:spacing w:val="-3"/>
        </w:rPr>
        <w:t xml:space="preserve"> </w:t>
      </w:r>
      <w:r>
        <w:t>support</w:t>
      </w:r>
      <w:r>
        <w:rPr>
          <w:spacing w:val="-1"/>
        </w:rPr>
        <w:t xml:space="preserve"> </w:t>
      </w:r>
      <w:r>
        <w:t>clients</w:t>
      </w:r>
      <w:r>
        <w:rPr>
          <w:spacing w:val="-4"/>
        </w:rPr>
        <w:t xml:space="preserve"> </w:t>
      </w:r>
      <w:r>
        <w:t>of</w:t>
      </w:r>
      <w:r>
        <w:rPr>
          <w:spacing w:val="-4"/>
        </w:rPr>
        <w:t xml:space="preserve"> </w:t>
      </w:r>
      <w:r>
        <w:t>this</w:t>
      </w:r>
      <w:r>
        <w:rPr>
          <w:spacing w:val="-2"/>
        </w:rPr>
        <w:t xml:space="preserve"> type.</w:t>
      </w:r>
    </w:p>
    <w:p w14:paraId="534CA3B8" w14:textId="77777777" w:rsidR="00197CB7" w:rsidRDefault="00345D0E">
      <w:pPr>
        <w:pStyle w:val="BodyText"/>
        <w:spacing w:before="206" w:line="266" w:lineRule="auto"/>
        <w:ind w:left="138" w:right="202"/>
      </w:pPr>
      <w:r>
        <w:t>All clients</w:t>
      </w:r>
      <w:r>
        <w:rPr>
          <w:spacing w:val="-1"/>
        </w:rPr>
        <w:t xml:space="preserve"> </w:t>
      </w:r>
      <w:r>
        <w:t>of</w:t>
      </w:r>
      <w:r>
        <w:rPr>
          <w:spacing w:val="-3"/>
        </w:rPr>
        <w:t xml:space="preserve"> </w:t>
      </w:r>
      <w:r>
        <w:t>an</w:t>
      </w:r>
      <w:r>
        <w:rPr>
          <w:spacing w:val="-2"/>
        </w:rPr>
        <w:t xml:space="preserve"> </w:t>
      </w:r>
      <w:r>
        <w:t>ISP</w:t>
      </w:r>
      <w:r>
        <w:rPr>
          <w:spacing w:val="-2"/>
        </w:rPr>
        <w:t xml:space="preserve"> </w:t>
      </w:r>
      <w:r>
        <w:t>MUST</w:t>
      </w:r>
      <w:r>
        <w:rPr>
          <w:spacing w:val="-4"/>
        </w:rPr>
        <w:t xml:space="preserve"> </w:t>
      </w:r>
      <w:r>
        <w:t>use</w:t>
      </w:r>
      <w:r>
        <w:rPr>
          <w:spacing w:val="-1"/>
        </w:rPr>
        <w:t xml:space="preserve"> </w:t>
      </w:r>
      <w:r>
        <w:t>the</w:t>
      </w:r>
      <w:r>
        <w:rPr>
          <w:spacing w:val="-1"/>
        </w:rPr>
        <w:t xml:space="preserve"> </w:t>
      </w:r>
      <w:r>
        <w:t>authorisation</w:t>
      </w:r>
      <w:r>
        <w:rPr>
          <w:spacing w:val="-4"/>
        </w:rPr>
        <w:t xml:space="preserve"> </w:t>
      </w:r>
      <w:r>
        <w:t>code</w:t>
      </w:r>
      <w:r>
        <w:rPr>
          <w:spacing w:val="-6"/>
        </w:rPr>
        <w:t xml:space="preserve"> </w:t>
      </w:r>
      <w:r>
        <w:t>flow</w:t>
      </w:r>
      <w:r>
        <w:rPr>
          <w:spacing w:val="-2"/>
        </w:rPr>
        <w:t xml:space="preserve"> </w:t>
      </w:r>
      <w:r>
        <w:t>of RFC</w:t>
      </w:r>
      <w:r>
        <w:rPr>
          <w:spacing w:val="-2"/>
        </w:rPr>
        <w:t xml:space="preserve"> </w:t>
      </w:r>
      <w:r>
        <w:t>6749</w:t>
      </w:r>
      <w:r>
        <w:rPr>
          <w:spacing w:val="-1"/>
        </w:rPr>
        <w:t xml:space="preserve"> </w:t>
      </w:r>
      <w:r>
        <w:t>by</w:t>
      </w:r>
      <w:r>
        <w:rPr>
          <w:spacing w:val="-1"/>
        </w:rPr>
        <w:t xml:space="preserve"> </w:t>
      </w:r>
      <w:r>
        <w:t>sending</w:t>
      </w:r>
      <w:r>
        <w:rPr>
          <w:spacing w:val="-1"/>
        </w:rPr>
        <w:t xml:space="preserve"> </w:t>
      </w:r>
      <w:r>
        <w:t>the</w:t>
      </w:r>
      <w:r>
        <w:rPr>
          <w:spacing w:val="-3"/>
        </w:rPr>
        <w:t xml:space="preserve"> </w:t>
      </w:r>
      <w:r>
        <w:t>resource owner to the Authorisation Endpoint to obtain authorisation.</w:t>
      </w:r>
    </w:p>
    <w:p w14:paraId="534CA3B9" w14:textId="77777777" w:rsidR="00197CB7" w:rsidRDefault="00345D0E">
      <w:pPr>
        <w:pStyle w:val="BodyText"/>
        <w:spacing w:before="180"/>
        <w:ind w:left="138"/>
      </w:pPr>
      <w:r>
        <w:t>An</w:t>
      </w:r>
      <w:r>
        <w:rPr>
          <w:spacing w:val="-3"/>
        </w:rPr>
        <w:t xml:space="preserve"> </w:t>
      </w:r>
      <w:r>
        <w:t>ISP</w:t>
      </w:r>
      <w:r>
        <w:rPr>
          <w:spacing w:val="-3"/>
        </w:rPr>
        <w:t xml:space="preserve"> </w:t>
      </w:r>
      <w:r>
        <w:t>MUST</w:t>
      </w:r>
      <w:r>
        <w:rPr>
          <w:spacing w:val="-3"/>
        </w:rPr>
        <w:t xml:space="preserve"> </w:t>
      </w:r>
      <w:r>
        <w:t>ensure</w:t>
      </w:r>
      <w:r>
        <w:rPr>
          <w:spacing w:val="-3"/>
        </w:rPr>
        <w:t xml:space="preserve"> </w:t>
      </w:r>
      <w:r>
        <w:t>that</w:t>
      </w:r>
      <w:r>
        <w:rPr>
          <w:spacing w:val="-4"/>
        </w:rPr>
        <w:t xml:space="preserve"> </w:t>
      </w:r>
      <w:r>
        <w:t>the</w:t>
      </w:r>
      <w:r>
        <w:rPr>
          <w:spacing w:val="-2"/>
        </w:rPr>
        <w:t xml:space="preserve"> </w:t>
      </w:r>
      <w:r>
        <w:t>user</w:t>
      </w:r>
      <w:r>
        <w:rPr>
          <w:spacing w:val="-2"/>
        </w:rPr>
        <w:t xml:space="preserve"> </w:t>
      </w:r>
      <w:r>
        <w:t>authenticates</w:t>
      </w:r>
      <w:r>
        <w:rPr>
          <w:spacing w:val="-4"/>
        </w:rPr>
        <w:t xml:space="preserve"> </w:t>
      </w:r>
      <w:r>
        <w:t>to</w:t>
      </w:r>
      <w:r>
        <w:rPr>
          <w:spacing w:val="-5"/>
        </w:rPr>
        <w:t xml:space="preserve"> </w:t>
      </w:r>
      <w:r>
        <w:t>the</w:t>
      </w:r>
      <w:r>
        <w:rPr>
          <w:spacing w:val="-4"/>
        </w:rPr>
        <w:t xml:space="preserve"> </w:t>
      </w:r>
      <w:r>
        <w:t>Authorisation</w:t>
      </w:r>
      <w:r>
        <w:rPr>
          <w:spacing w:val="-2"/>
        </w:rPr>
        <w:t xml:space="preserve"> Endpoint.</w:t>
      </w:r>
    </w:p>
    <w:p w14:paraId="534CA3BA" w14:textId="77777777" w:rsidR="00197CB7" w:rsidRDefault="00345D0E">
      <w:pPr>
        <w:pStyle w:val="BodyText"/>
        <w:spacing w:before="205" w:line="264" w:lineRule="auto"/>
        <w:ind w:left="138" w:right="171"/>
      </w:pPr>
      <w:r>
        <w:t>The</w:t>
      </w:r>
      <w:r>
        <w:rPr>
          <w:spacing w:val="-1"/>
        </w:rPr>
        <w:t xml:space="preserve"> </w:t>
      </w:r>
      <w:r>
        <w:t>user’s</w:t>
      </w:r>
      <w:r>
        <w:rPr>
          <w:spacing w:val="-1"/>
        </w:rPr>
        <w:t xml:space="preserve"> </w:t>
      </w:r>
      <w:r>
        <w:t>web</w:t>
      </w:r>
      <w:r>
        <w:rPr>
          <w:spacing w:val="-1"/>
        </w:rPr>
        <w:t xml:space="preserve"> </w:t>
      </w:r>
      <w:r>
        <w:t>browser is</w:t>
      </w:r>
      <w:r>
        <w:rPr>
          <w:spacing w:val="-1"/>
        </w:rPr>
        <w:t xml:space="preserve"> </w:t>
      </w:r>
      <w:r>
        <w:t>then</w:t>
      </w:r>
      <w:r>
        <w:rPr>
          <w:spacing w:val="-1"/>
        </w:rPr>
        <w:t xml:space="preserve"> </w:t>
      </w:r>
      <w:r>
        <w:t>redirected</w:t>
      </w:r>
      <w:r>
        <w:rPr>
          <w:spacing w:val="-4"/>
        </w:rPr>
        <w:t xml:space="preserve"> </w:t>
      </w:r>
      <w:r>
        <w:t>back</w:t>
      </w:r>
      <w:r>
        <w:rPr>
          <w:spacing w:val="-4"/>
        </w:rPr>
        <w:t xml:space="preserve"> </w:t>
      </w:r>
      <w:r>
        <w:t>to</w:t>
      </w:r>
      <w:r>
        <w:rPr>
          <w:spacing w:val="-1"/>
        </w:rPr>
        <w:t xml:space="preserve"> </w:t>
      </w:r>
      <w:r>
        <w:t>a</w:t>
      </w:r>
      <w:r>
        <w:rPr>
          <w:spacing w:val="-3"/>
        </w:rPr>
        <w:t xml:space="preserve"> </w:t>
      </w:r>
      <w:r>
        <w:t>URI</w:t>
      </w:r>
      <w:r>
        <w:rPr>
          <w:spacing w:val="-3"/>
        </w:rPr>
        <w:t xml:space="preserve"> </w:t>
      </w:r>
      <w:r>
        <w:t>hosted</w:t>
      </w:r>
      <w:r>
        <w:rPr>
          <w:spacing w:val="-1"/>
        </w:rPr>
        <w:t xml:space="preserve"> </w:t>
      </w:r>
      <w:r>
        <w:t>by</w:t>
      </w:r>
      <w:r>
        <w:rPr>
          <w:spacing w:val="-4"/>
        </w:rPr>
        <w:t xml:space="preserve"> </w:t>
      </w:r>
      <w:r>
        <w:t>the</w:t>
      </w:r>
      <w:r>
        <w:rPr>
          <w:spacing w:val="-1"/>
        </w:rPr>
        <w:t xml:space="preserve"> </w:t>
      </w:r>
      <w:r>
        <w:t>client service,</w:t>
      </w:r>
      <w:r>
        <w:rPr>
          <w:spacing w:val="-4"/>
        </w:rPr>
        <w:t xml:space="preserve"> </w:t>
      </w:r>
      <w:r>
        <w:t>from which</w:t>
      </w:r>
      <w:r>
        <w:rPr>
          <w:spacing w:val="-4"/>
        </w:rPr>
        <w:t xml:space="preserve"> </w:t>
      </w:r>
      <w:r>
        <w:t>the client can obtain an authorisation code passed as a query parameter. The client then presents that authorisation code along with its own credentials (</w:t>
      </w:r>
      <w:r>
        <w:rPr>
          <w:rFonts w:ascii="Consolas" w:hAnsi="Consolas"/>
          <w:sz w:val="20"/>
        </w:rPr>
        <w:t>private_key_jwt</w:t>
      </w:r>
      <w:r>
        <w:t>) to the authorisation server’s Token Endpoint to obtain an access token.</w:t>
      </w:r>
    </w:p>
    <w:p w14:paraId="534CA3BB" w14:textId="77777777" w:rsidR="00197CB7" w:rsidRDefault="00345D0E">
      <w:pPr>
        <w:pStyle w:val="BodyText"/>
        <w:spacing w:before="185" w:line="266" w:lineRule="auto"/>
        <w:ind w:left="138" w:right="537"/>
      </w:pPr>
      <w:r>
        <w:t>An</w:t>
      </w:r>
      <w:r>
        <w:rPr>
          <w:spacing w:val="-2"/>
        </w:rPr>
        <w:t xml:space="preserve"> </w:t>
      </w:r>
      <w:r>
        <w:t>ISP</w:t>
      </w:r>
      <w:r>
        <w:rPr>
          <w:spacing w:val="-3"/>
        </w:rPr>
        <w:t xml:space="preserve"> </w:t>
      </w:r>
      <w:r>
        <w:t>MUST</w:t>
      </w:r>
      <w:r>
        <w:rPr>
          <w:spacing w:val="-3"/>
        </w:rPr>
        <w:t xml:space="preserve"> </w:t>
      </w:r>
      <w:r>
        <w:t>associate</w:t>
      </w:r>
      <w:r>
        <w:rPr>
          <w:spacing w:val="-4"/>
        </w:rPr>
        <w:t xml:space="preserve"> </w:t>
      </w:r>
      <w:r>
        <w:t>the</w:t>
      </w:r>
      <w:r>
        <w:rPr>
          <w:spacing w:val="-2"/>
        </w:rPr>
        <w:t xml:space="preserve"> </w:t>
      </w:r>
      <w:r>
        <w:t>clients</w:t>
      </w:r>
      <w:r>
        <w:rPr>
          <w:spacing w:val="-2"/>
        </w:rPr>
        <w:t xml:space="preserve"> </w:t>
      </w:r>
      <w:r>
        <w:t>with</w:t>
      </w:r>
      <w:r>
        <w:rPr>
          <w:spacing w:val="-5"/>
        </w:rPr>
        <w:t xml:space="preserve"> </w:t>
      </w:r>
      <w:r>
        <w:t>a</w:t>
      </w:r>
      <w:r>
        <w:rPr>
          <w:spacing w:val="-2"/>
        </w:rPr>
        <w:t xml:space="preserve"> </w:t>
      </w:r>
      <w:r>
        <w:t>unique</w:t>
      </w:r>
      <w:r>
        <w:rPr>
          <w:spacing w:val="-2"/>
        </w:rPr>
        <w:t xml:space="preserve"> </w:t>
      </w:r>
      <w:r>
        <w:t>public</w:t>
      </w:r>
      <w:r>
        <w:rPr>
          <w:spacing w:val="-2"/>
        </w:rPr>
        <w:t xml:space="preserve"> </w:t>
      </w:r>
      <w:r>
        <w:t>key</w:t>
      </w:r>
      <w:r>
        <w:rPr>
          <w:spacing w:val="-2"/>
        </w:rPr>
        <w:t xml:space="preserve"> </w:t>
      </w:r>
      <w:r>
        <w:t>as</w:t>
      </w:r>
      <w:r>
        <w:rPr>
          <w:spacing w:val="-4"/>
        </w:rPr>
        <w:t xml:space="preserve"> </w:t>
      </w:r>
      <w:r>
        <w:t>described</w:t>
      </w:r>
      <w:r>
        <w:rPr>
          <w:spacing w:val="-5"/>
        </w:rPr>
        <w:t xml:space="preserve"> </w:t>
      </w:r>
      <w:r>
        <w:t>in</w:t>
      </w:r>
      <w:r>
        <w:rPr>
          <w:spacing w:val="-2"/>
        </w:rPr>
        <w:t xml:space="preserve"> </w:t>
      </w:r>
      <w:r>
        <w:t>section</w:t>
      </w:r>
      <w:r>
        <w:rPr>
          <w:spacing w:val="-2"/>
        </w:rPr>
        <w:t xml:space="preserve"> </w:t>
      </w:r>
      <w:r>
        <w:t>2.4</w:t>
      </w:r>
      <w:r>
        <w:rPr>
          <w:spacing w:val="-2"/>
        </w:rPr>
        <w:t xml:space="preserve"> </w:t>
      </w:r>
      <w:r>
        <w:t>of</w:t>
      </w:r>
      <w:r>
        <w:rPr>
          <w:spacing w:val="-1"/>
        </w:rPr>
        <w:t xml:space="preserve"> </w:t>
      </w:r>
      <w:r>
        <w:t xml:space="preserve">this </w:t>
      </w:r>
      <w:r>
        <w:rPr>
          <w:spacing w:val="-2"/>
        </w:rPr>
        <w:t>Schedule.</w:t>
      </w:r>
    </w:p>
    <w:p w14:paraId="534CA3BC" w14:textId="77777777" w:rsidR="00197CB7" w:rsidRDefault="00345D0E">
      <w:pPr>
        <w:pStyle w:val="BodyText"/>
        <w:spacing w:before="178" w:line="266" w:lineRule="auto"/>
        <w:ind w:left="138" w:right="171" w:hanging="1"/>
      </w:pPr>
      <w:r>
        <w:t>If an</w:t>
      </w:r>
      <w:r>
        <w:rPr>
          <w:spacing w:val="-1"/>
        </w:rPr>
        <w:t xml:space="preserve"> </w:t>
      </w:r>
      <w:r>
        <w:t>ISP</w:t>
      </w:r>
      <w:r>
        <w:rPr>
          <w:spacing w:val="-2"/>
        </w:rPr>
        <w:t xml:space="preserve"> </w:t>
      </w:r>
      <w:r>
        <w:t>issues</w:t>
      </w:r>
      <w:r>
        <w:rPr>
          <w:spacing w:val="-3"/>
        </w:rPr>
        <w:t xml:space="preserve"> </w:t>
      </w:r>
      <w:r>
        <w:t>a</w:t>
      </w:r>
      <w:r>
        <w:rPr>
          <w:spacing w:val="-1"/>
        </w:rPr>
        <w:t xml:space="preserve"> </w:t>
      </w:r>
      <w:r>
        <w:t>refresh</w:t>
      </w:r>
      <w:r>
        <w:rPr>
          <w:spacing w:val="-4"/>
        </w:rPr>
        <w:t xml:space="preserve"> </w:t>
      </w:r>
      <w:r>
        <w:t>token</w:t>
      </w:r>
      <w:r>
        <w:rPr>
          <w:spacing w:val="-1"/>
        </w:rPr>
        <w:t xml:space="preserve"> </w:t>
      </w:r>
      <w:r>
        <w:t>to</w:t>
      </w:r>
      <w:r>
        <w:rPr>
          <w:spacing w:val="-4"/>
        </w:rPr>
        <w:t xml:space="preserve"> </w:t>
      </w:r>
      <w:r>
        <w:t>this</w:t>
      </w:r>
      <w:r>
        <w:rPr>
          <w:spacing w:val="-3"/>
        </w:rPr>
        <w:t xml:space="preserve"> </w:t>
      </w:r>
      <w:r>
        <w:t>type</w:t>
      </w:r>
      <w:r>
        <w:rPr>
          <w:spacing w:val="-3"/>
        </w:rPr>
        <w:t xml:space="preserve"> </w:t>
      </w:r>
      <w:r>
        <w:t>of client,</w:t>
      </w:r>
      <w:r>
        <w:rPr>
          <w:spacing w:val="-1"/>
        </w:rPr>
        <w:t xml:space="preserve"> </w:t>
      </w:r>
      <w:r>
        <w:t>they</w:t>
      </w:r>
      <w:r>
        <w:rPr>
          <w:spacing w:val="-1"/>
        </w:rPr>
        <w:t xml:space="preserve"> </w:t>
      </w:r>
      <w:r>
        <w:t>MUST</w:t>
      </w:r>
      <w:r>
        <w:rPr>
          <w:spacing w:val="-2"/>
        </w:rPr>
        <w:t xml:space="preserve"> </w:t>
      </w:r>
      <w:r>
        <w:t>only</w:t>
      </w:r>
      <w:r>
        <w:rPr>
          <w:spacing w:val="-1"/>
        </w:rPr>
        <w:t xml:space="preserve"> </w:t>
      </w:r>
      <w:r>
        <w:t>do</w:t>
      </w:r>
      <w:r>
        <w:rPr>
          <w:spacing w:val="-4"/>
        </w:rPr>
        <w:t xml:space="preserve"> </w:t>
      </w:r>
      <w:r>
        <w:t>so</w:t>
      </w:r>
      <w:r>
        <w:rPr>
          <w:spacing w:val="-4"/>
        </w:rPr>
        <w:t xml:space="preserve"> </w:t>
      </w:r>
      <w:r>
        <w:t>if</w:t>
      </w:r>
      <w:r>
        <w:rPr>
          <w:spacing w:val="-3"/>
        </w:rPr>
        <w:t xml:space="preserve"> </w:t>
      </w:r>
      <w:r>
        <w:t>the</w:t>
      </w:r>
      <w:r>
        <w:rPr>
          <w:spacing w:val="-3"/>
        </w:rPr>
        <w:t xml:space="preserve"> </w:t>
      </w:r>
      <w:r>
        <w:t>security</w:t>
      </w:r>
      <w:r>
        <w:rPr>
          <w:spacing w:val="-1"/>
        </w:rPr>
        <w:t xml:space="preserve"> </w:t>
      </w:r>
      <w:r>
        <w:t>parameters of the request permit its issuance.</w:t>
      </w:r>
    </w:p>
    <w:p w14:paraId="534CA3BD" w14:textId="77777777" w:rsidR="00197CB7" w:rsidRDefault="00197CB7">
      <w:pPr>
        <w:pStyle w:val="BodyText"/>
        <w:spacing w:before="89"/>
      </w:pPr>
    </w:p>
    <w:p w14:paraId="534CA3BE" w14:textId="77777777" w:rsidR="00197CB7" w:rsidRDefault="00345D0E">
      <w:pPr>
        <w:pStyle w:val="Heading2"/>
        <w:numPr>
          <w:ilvl w:val="1"/>
          <w:numId w:val="74"/>
        </w:numPr>
        <w:tabs>
          <w:tab w:val="left" w:pos="703"/>
        </w:tabs>
        <w:ind w:left="703" w:hanging="565"/>
      </w:pPr>
      <w:r>
        <w:rPr>
          <w:color w:val="1C1C1C"/>
        </w:rPr>
        <w:t>Client</w:t>
      </w:r>
      <w:r>
        <w:rPr>
          <w:color w:val="1C1C1C"/>
          <w:spacing w:val="-2"/>
        </w:rPr>
        <w:t xml:space="preserve"> registration</w:t>
      </w:r>
    </w:p>
    <w:p w14:paraId="534CA3BF" w14:textId="77777777" w:rsidR="00197CB7" w:rsidRDefault="00345D0E">
      <w:pPr>
        <w:pStyle w:val="BodyText"/>
        <w:spacing w:before="205"/>
        <w:ind w:left="138"/>
      </w:pPr>
      <w:r>
        <w:t>An</w:t>
      </w:r>
      <w:r>
        <w:rPr>
          <w:spacing w:val="-4"/>
        </w:rPr>
        <w:t xml:space="preserve"> </w:t>
      </w:r>
      <w:r>
        <w:t>IXP</w:t>
      </w:r>
      <w:r>
        <w:rPr>
          <w:spacing w:val="-4"/>
        </w:rPr>
        <w:t xml:space="preserve"> </w:t>
      </w:r>
      <w:r>
        <w:t>MUST</w:t>
      </w:r>
      <w:r>
        <w:rPr>
          <w:spacing w:val="-4"/>
        </w:rPr>
        <w:t xml:space="preserve"> </w:t>
      </w:r>
      <w:r>
        <w:t>register</w:t>
      </w:r>
      <w:r>
        <w:rPr>
          <w:spacing w:val="-3"/>
        </w:rPr>
        <w:t xml:space="preserve"> </w:t>
      </w:r>
      <w:r>
        <w:t>with</w:t>
      </w:r>
      <w:r>
        <w:rPr>
          <w:spacing w:val="-3"/>
        </w:rPr>
        <w:t xml:space="preserve"> </w:t>
      </w:r>
      <w:r>
        <w:t>the</w:t>
      </w:r>
      <w:r>
        <w:rPr>
          <w:spacing w:val="-5"/>
        </w:rPr>
        <w:t xml:space="preserve"> </w:t>
      </w:r>
      <w:r>
        <w:t>authorisation</w:t>
      </w:r>
      <w:r>
        <w:rPr>
          <w:spacing w:val="-3"/>
        </w:rPr>
        <w:t xml:space="preserve"> </w:t>
      </w:r>
      <w:r>
        <w:rPr>
          <w:spacing w:val="-2"/>
        </w:rPr>
        <w:t>server.</w:t>
      </w:r>
    </w:p>
    <w:p w14:paraId="534CA3C0" w14:textId="77777777" w:rsidR="00197CB7" w:rsidRDefault="00345D0E">
      <w:pPr>
        <w:pStyle w:val="BodyText"/>
        <w:spacing w:before="208" w:line="436" w:lineRule="auto"/>
        <w:ind w:left="138" w:right="1435"/>
      </w:pPr>
      <w:r>
        <w:t>Each</w:t>
      </w:r>
      <w:r>
        <w:rPr>
          <w:spacing w:val="-2"/>
        </w:rPr>
        <w:t xml:space="preserve"> </w:t>
      </w:r>
      <w:r>
        <w:t>client</w:t>
      </w:r>
      <w:r>
        <w:rPr>
          <w:spacing w:val="-1"/>
        </w:rPr>
        <w:t xml:space="preserve"> </w:t>
      </w:r>
      <w:r>
        <w:t>IXP</w:t>
      </w:r>
      <w:r>
        <w:rPr>
          <w:spacing w:val="-3"/>
        </w:rPr>
        <w:t xml:space="preserve"> </w:t>
      </w:r>
      <w:r>
        <w:t>MUST</w:t>
      </w:r>
      <w:r>
        <w:rPr>
          <w:spacing w:val="-5"/>
        </w:rPr>
        <w:t xml:space="preserve"> </w:t>
      </w:r>
      <w:r>
        <w:t>receive</w:t>
      </w:r>
      <w:r>
        <w:rPr>
          <w:spacing w:val="-4"/>
        </w:rPr>
        <w:t xml:space="preserve"> </w:t>
      </w:r>
      <w:r>
        <w:t>a</w:t>
      </w:r>
      <w:r>
        <w:rPr>
          <w:spacing w:val="-2"/>
        </w:rPr>
        <w:t xml:space="preserve"> </w:t>
      </w:r>
      <w:r>
        <w:t>unique</w:t>
      </w:r>
      <w:r>
        <w:rPr>
          <w:spacing w:val="-4"/>
        </w:rPr>
        <w:t xml:space="preserve"> </w:t>
      </w:r>
      <w:r>
        <w:t>client</w:t>
      </w:r>
      <w:r>
        <w:rPr>
          <w:spacing w:val="-1"/>
        </w:rPr>
        <w:t xml:space="preserve"> </w:t>
      </w:r>
      <w:r>
        <w:t>identifier</w:t>
      </w:r>
      <w:r>
        <w:rPr>
          <w:spacing w:val="-1"/>
        </w:rPr>
        <w:t xml:space="preserve"> </w:t>
      </w:r>
      <w:r>
        <w:t>from</w:t>
      </w:r>
      <w:r>
        <w:rPr>
          <w:spacing w:val="-1"/>
        </w:rPr>
        <w:t xml:space="preserve"> </w:t>
      </w:r>
      <w:r>
        <w:t>the</w:t>
      </w:r>
      <w:r>
        <w:rPr>
          <w:spacing w:val="-2"/>
        </w:rPr>
        <w:t xml:space="preserve"> </w:t>
      </w:r>
      <w:r>
        <w:t>authorisation</w:t>
      </w:r>
      <w:r>
        <w:rPr>
          <w:spacing w:val="-5"/>
        </w:rPr>
        <w:t xml:space="preserve"> </w:t>
      </w:r>
      <w:r>
        <w:t>server. Clients of the authorisation server MUST be statically configured.</w:t>
      </w:r>
    </w:p>
    <w:p w14:paraId="534CA3C1" w14:textId="77777777" w:rsidR="00197CB7" w:rsidRDefault="00345D0E">
      <w:pPr>
        <w:pStyle w:val="BodyText"/>
        <w:spacing w:line="251" w:lineRule="exact"/>
        <w:ind w:left="138"/>
      </w:pPr>
      <w:r>
        <w:t>An</w:t>
      </w:r>
      <w:r>
        <w:rPr>
          <w:spacing w:val="-3"/>
        </w:rPr>
        <w:t xml:space="preserve"> </w:t>
      </w:r>
      <w:r>
        <w:t>ISP</w:t>
      </w:r>
      <w:r>
        <w:rPr>
          <w:spacing w:val="-4"/>
        </w:rPr>
        <w:t xml:space="preserve"> </w:t>
      </w:r>
      <w:r>
        <w:t>MUST</w:t>
      </w:r>
      <w:r>
        <w:rPr>
          <w:spacing w:val="-4"/>
        </w:rPr>
        <w:t xml:space="preserve"> </w:t>
      </w:r>
      <w:r>
        <w:t>NOT</w:t>
      </w:r>
      <w:r>
        <w:rPr>
          <w:spacing w:val="-4"/>
        </w:rPr>
        <w:t xml:space="preserve"> </w:t>
      </w:r>
      <w:r>
        <w:t>support</w:t>
      </w:r>
      <w:r>
        <w:rPr>
          <w:spacing w:val="-4"/>
        </w:rPr>
        <w:t xml:space="preserve"> </w:t>
      </w:r>
      <w:r>
        <w:t>the</w:t>
      </w:r>
      <w:r>
        <w:rPr>
          <w:spacing w:val="-3"/>
        </w:rPr>
        <w:t xml:space="preserve"> </w:t>
      </w:r>
      <w:r>
        <w:t>dynamic</w:t>
      </w:r>
      <w:r>
        <w:rPr>
          <w:spacing w:val="-3"/>
        </w:rPr>
        <w:t xml:space="preserve"> </w:t>
      </w:r>
      <w:r>
        <w:t>registration</w:t>
      </w:r>
      <w:r>
        <w:rPr>
          <w:spacing w:val="-6"/>
        </w:rPr>
        <w:t xml:space="preserve"> </w:t>
      </w:r>
      <w:r>
        <w:t>of</w:t>
      </w:r>
      <w:r>
        <w:rPr>
          <w:spacing w:val="-1"/>
        </w:rPr>
        <w:t xml:space="preserve"> </w:t>
      </w:r>
      <w:r>
        <w:rPr>
          <w:spacing w:val="-2"/>
        </w:rPr>
        <w:t>IXPs.</w:t>
      </w:r>
    </w:p>
    <w:p w14:paraId="534CA3C2" w14:textId="77777777" w:rsidR="00197CB7" w:rsidRDefault="00197CB7">
      <w:pPr>
        <w:spacing w:line="251" w:lineRule="exact"/>
        <w:sectPr w:rsidR="00197CB7">
          <w:headerReference w:type="even" r:id="rId126"/>
          <w:headerReference w:type="default" r:id="rId127"/>
          <w:footerReference w:type="even" r:id="rId128"/>
          <w:footerReference w:type="default" r:id="rId129"/>
          <w:pgSz w:w="11910" w:h="16840"/>
          <w:pgMar w:top="740" w:right="1280" w:bottom="720" w:left="1280" w:header="545" w:footer="521" w:gutter="0"/>
          <w:pgNumType w:start="19"/>
          <w:cols w:space="720"/>
        </w:sectPr>
      </w:pPr>
    </w:p>
    <w:p w14:paraId="534CA3C3" w14:textId="77777777" w:rsidR="00197CB7" w:rsidRDefault="00197CB7">
      <w:pPr>
        <w:pStyle w:val="BodyText"/>
        <w:spacing w:before="292"/>
        <w:rPr>
          <w:sz w:val="34"/>
        </w:rPr>
      </w:pPr>
    </w:p>
    <w:p w14:paraId="534CA3C4" w14:textId="77777777" w:rsidR="00197CB7" w:rsidRDefault="00345D0E">
      <w:pPr>
        <w:pStyle w:val="Heading2"/>
        <w:numPr>
          <w:ilvl w:val="1"/>
          <w:numId w:val="74"/>
        </w:numPr>
        <w:tabs>
          <w:tab w:val="left" w:pos="703"/>
        </w:tabs>
        <w:ind w:left="703" w:hanging="565"/>
      </w:pPr>
      <w:r>
        <w:rPr>
          <w:color w:val="1C1C1C"/>
        </w:rPr>
        <w:t>Redirect</w:t>
      </w:r>
      <w:r>
        <w:rPr>
          <w:color w:val="1C1C1C"/>
          <w:spacing w:val="-5"/>
        </w:rPr>
        <w:t xml:space="preserve"> URI</w:t>
      </w:r>
    </w:p>
    <w:p w14:paraId="534CA3C5" w14:textId="77777777" w:rsidR="00197CB7" w:rsidRDefault="00345D0E">
      <w:pPr>
        <w:pStyle w:val="BodyText"/>
        <w:spacing w:before="202" w:line="266" w:lineRule="auto"/>
        <w:ind w:left="138" w:right="537" w:hanging="1"/>
      </w:pPr>
      <w:r>
        <w:t>An</w:t>
      </w:r>
      <w:r>
        <w:rPr>
          <w:spacing w:val="-4"/>
        </w:rPr>
        <w:t xml:space="preserve"> </w:t>
      </w:r>
      <w:r>
        <w:t>ISP</w:t>
      </w:r>
      <w:r>
        <w:rPr>
          <w:spacing w:val="-3"/>
        </w:rPr>
        <w:t xml:space="preserve"> </w:t>
      </w:r>
      <w:r>
        <w:t>MUST</w:t>
      </w:r>
      <w:r>
        <w:rPr>
          <w:spacing w:val="-3"/>
        </w:rPr>
        <w:t xml:space="preserve"> </w:t>
      </w:r>
      <w:r>
        <w:t>register</w:t>
      </w:r>
      <w:r>
        <w:rPr>
          <w:spacing w:val="-4"/>
        </w:rPr>
        <w:t xml:space="preserve"> </w:t>
      </w:r>
      <w:r>
        <w:t>an</w:t>
      </w:r>
      <w:r>
        <w:rPr>
          <w:spacing w:val="-2"/>
        </w:rPr>
        <w:t xml:space="preserve"> </w:t>
      </w:r>
      <w:r>
        <w:t>IXP’s</w:t>
      </w:r>
      <w:r>
        <w:rPr>
          <w:spacing w:val="-2"/>
        </w:rPr>
        <w:t xml:space="preserve"> </w:t>
      </w:r>
      <w:r>
        <w:t>full</w:t>
      </w:r>
      <w:r>
        <w:rPr>
          <w:spacing w:val="-4"/>
        </w:rPr>
        <w:t xml:space="preserve"> </w:t>
      </w:r>
      <w:r>
        <w:t>redirect</w:t>
      </w:r>
      <w:r>
        <w:rPr>
          <w:spacing w:val="-1"/>
        </w:rPr>
        <w:t xml:space="preserve"> </w:t>
      </w:r>
      <w:r>
        <w:t>URIs</w:t>
      </w:r>
      <w:r>
        <w:rPr>
          <w:spacing w:val="-2"/>
        </w:rPr>
        <w:t xml:space="preserve"> </w:t>
      </w:r>
      <w:r>
        <w:t>as</w:t>
      </w:r>
      <w:r>
        <w:rPr>
          <w:spacing w:val="-2"/>
        </w:rPr>
        <w:t xml:space="preserve"> </w:t>
      </w:r>
      <w:r>
        <w:t>required</w:t>
      </w:r>
      <w:r>
        <w:rPr>
          <w:spacing w:val="-2"/>
        </w:rPr>
        <w:t xml:space="preserve"> </w:t>
      </w:r>
      <w:r>
        <w:t>by</w:t>
      </w:r>
      <w:r>
        <w:rPr>
          <w:spacing w:val="-2"/>
        </w:rPr>
        <w:t xml:space="preserve"> </w:t>
      </w:r>
      <w:r>
        <w:t>the</w:t>
      </w:r>
      <w:r>
        <w:rPr>
          <w:spacing w:val="-2"/>
        </w:rPr>
        <w:t xml:space="preserve"> </w:t>
      </w:r>
      <w:r>
        <w:rPr>
          <w:rFonts w:ascii="Consolas" w:hAnsi="Consolas"/>
          <w:sz w:val="20"/>
        </w:rPr>
        <w:t>authorization_code</w:t>
      </w:r>
      <w:r>
        <w:rPr>
          <w:rFonts w:ascii="Consolas" w:hAnsi="Consolas"/>
          <w:spacing w:val="-56"/>
          <w:sz w:val="20"/>
        </w:rPr>
        <w:t xml:space="preserve"> </w:t>
      </w:r>
      <w:r>
        <w:t xml:space="preserve">grant </w:t>
      </w:r>
      <w:r>
        <w:rPr>
          <w:spacing w:val="-2"/>
        </w:rPr>
        <w:t>type.</w:t>
      </w:r>
    </w:p>
    <w:p w14:paraId="534CA3C6" w14:textId="77777777" w:rsidR="00197CB7" w:rsidRDefault="00345D0E">
      <w:pPr>
        <w:pStyle w:val="BodyText"/>
        <w:spacing w:before="178" w:line="266" w:lineRule="auto"/>
        <w:ind w:left="138"/>
      </w:pPr>
      <w:r>
        <w:t>The</w:t>
      </w:r>
      <w:r>
        <w:rPr>
          <w:spacing w:val="-2"/>
        </w:rPr>
        <w:t xml:space="preserve"> </w:t>
      </w:r>
      <w:r>
        <w:t>authorisation</w:t>
      </w:r>
      <w:r>
        <w:rPr>
          <w:spacing w:val="-2"/>
        </w:rPr>
        <w:t xml:space="preserve"> </w:t>
      </w:r>
      <w:r>
        <w:t>server</w:t>
      </w:r>
      <w:r>
        <w:rPr>
          <w:spacing w:val="-4"/>
        </w:rPr>
        <w:t xml:space="preserve"> </w:t>
      </w:r>
      <w:r>
        <w:t>MUST</w:t>
      </w:r>
      <w:r>
        <w:rPr>
          <w:spacing w:val="-3"/>
        </w:rPr>
        <w:t xml:space="preserve"> </w:t>
      </w:r>
      <w:r>
        <w:t>validate</w:t>
      </w:r>
      <w:r>
        <w:rPr>
          <w:spacing w:val="-2"/>
        </w:rPr>
        <w:t xml:space="preserve"> </w:t>
      </w:r>
      <w:r>
        <w:t>the</w:t>
      </w:r>
      <w:r>
        <w:rPr>
          <w:spacing w:val="-2"/>
        </w:rPr>
        <w:t xml:space="preserve"> </w:t>
      </w:r>
      <w:r>
        <w:t>redirect</w:t>
      </w:r>
      <w:r>
        <w:rPr>
          <w:spacing w:val="-1"/>
        </w:rPr>
        <w:t xml:space="preserve"> </w:t>
      </w:r>
      <w:r>
        <w:t>URI</w:t>
      </w:r>
      <w:r>
        <w:rPr>
          <w:spacing w:val="-4"/>
        </w:rPr>
        <w:t xml:space="preserve"> </w:t>
      </w:r>
      <w:r>
        <w:t>passed</w:t>
      </w:r>
      <w:r>
        <w:rPr>
          <w:spacing w:val="-5"/>
        </w:rPr>
        <w:t xml:space="preserve"> </w:t>
      </w:r>
      <w:r>
        <w:t>to</w:t>
      </w:r>
      <w:r>
        <w:rPr>
          <w:spacing w:val="-2"/>
        </w:rPr>
        <w:t xml:space="preserve"> </w:t>
      </w:r>
      <w:r>
        <w:t>the</w:t>
      </w:r>
      <w:r>
        <w:rPr>
          <w:spacing w:val="-2"/>
        </w:rPr>
        <w:t xml:space="preserve"> </w:t>
      </w:r>
      <w:r>
        <w:t>authorisation</w:t>
      </w:r>
      <w:r>
        <w:rPr>
          <w:spacing w:val="-2"/>
        </w:rPr>
        <w:t xml:space="preserve"> </w:t>
      </w:r>
      <w:r>
        <w:t>end</w:t>
      </w:r>
      <w:r>
        <w:rPr>
          <w:spacing w:val="-2"/>
        </w:rPr>
        <w:t xml:space="preserve"> </w:t>
      </w:r>
      <w:r>
        <w:t>using</w:t>
      </w:r>
      <w:r>
        <w:rPr>
          <w:spacing w:val="-5"/>
        </w:rPr>
        <w:t xml:space="preserve"> </w:t>
      </w:r>
      <w:r>
        <w:t>strict string comparison.</w:t>
      </w:r>
    </w:p>
    <w:p w14:paraId="534CA3C7" w14:textId="77777777" w:rsidR="00197CB7" w:rsidRDefault="00345D0E">
      <w:pPr>
        <w:pStyle w:val="BodyText"/>
        <w:spacing w:before="180"/>
        <w:ind w:left="138"/>
      </w:pPr>
      <w:r>
        <w:t>An</w:t>
      </w:r>
      <w:r>
        <w:rPr>
          <w:spacing w:val="-3"/>
        </w:rPr>
        <w:t xml:space="preserve"> </w:t>
      </w:r>
      <w:r>
        <w:t>ISP</w:t>
      </w:r>
      <w:r>
        <w:rPr>
          <w:spacing w:val="-4"/>
        </w:rPr>
        <w:t xml:space="preserve"> </w:t>
      </w:r>
      <w:r>
        <w:t>MUST</w:t>
      </w:r>
      <w:r>
        <w:rPr>
          <w:spacing w:val="-3"/>
        </w:rPr>
        <w:t xml:space="preserve"> </w:t>
      </w:r>
      <w:r>
        <w:t>only</w:t>
      </w:r>
      <w:r>
        <w:rPr>
          <w:spacing w:val="-3"/>
        </w:rPr>
        <w:t xml:space="preserve"> </w:t>
      </w:r>
      <w:r>
        <w:t>permit</w:t>
      </w:r>
      <w:r>
        <w:rPr>
          <w:spacing w:val="-5"/>
        </w:rPr>
        <w:t xml:space="preserve"> </w:t>
      </w:r>
      <w:r>
        <w:t>TLS</w:t>
      </w:r>
      <w:r>
        <w:rPr>
          <w:spacing w:val="-3"/>
        </w:rPr>
        <w:t xml:space="preserve"> </w:t>
      </w:r>
      <w:r>
        <w:t>protected</w:t>
      </w:r>
      <w:r>
        <w:rPr>
          <w:spacing w:val="-6"/>
        </w:rPr>
        <w:t xml:space="preserve"> </w:t>
      </w:r>
      <w:r>
        <w:t>redirect</w:t>
      </w:r>
      <w:r>
        <w:rPr>
          <w:spacing w:val="-1"/>
        </w:rPr>
        <w:t xml:space="preserve"> </w:t>
      </w:r>
      <w:r>
        <w:t>URIs</w:t>
      </w:r>
      <w:r>
        <w:rPr>
          <w:spacing w:val="-3"/>
        </w:rPr>
        <w:t xml:space="preserve"> </w:t>
      </w:r>
      <w:r>
        <w:t>to</w:t>
      </w:r>
      <w:r>
        <w:rPr>
          <w:spacing w:val="-3"/>
        </w:rPr>
        <w:t xml:space="preserve"> </w:t>
      </w:r>
      <w:r>
        <w:t>be</w:t>
      </w:r>
      <w:r>
        <w:rPr>
          <w:spacing w:val="-2"/>
        </w:rPr>
        <w:t xml:space="preserve"> registered.</w:t>
      </w:r>
    </w:p>
    <w:p w14:paraId="534CA3C8" w14:textId="77777777" w:rsidR="00197CB7" w:rsidRDefault="00345D0E">
      <w:pPr>
        <w:pStyle w:val="BodyText"/>
        <w:spacing w:before="208"/>
        <w:ind w:left="138"/>
      </w:pPr>
      <w:r>
        <w:t>An</w:t>
      </w:r>
      <w:r>
        <w:rPr>
          <w:spacing w:val="-5"/>
        </w:rPr>
        <w:t xml:space="preserve"> </w:t>
      </w:r>
      <w:r>
        <w:t>ISP</w:t>
      </w:r>
      <w:r>
        <w:rPr>
          <w:spacing w:val="-4"/>
        </w:rPr>
        <w:t xml:space="preserve"> </w:t>
      </w:r>
      <w:r>
        <w:t>MUST</w:t>
      </w:r>
      <w:r>
        <w:rPr>
          <w:spacing w:val="-4"/>
        </w:rPr>
        <w:t xml:space="preserve"> </w:t>
      </w:r>
      <w:r>
        <w:t>NOT</w:t>
      </w:r>
      <w:r>
        <w:rPr>
          <w:spacing w:val="-4"/>
        </w:rPr>
        <w:t xml:space="preserve"> </w:t>
      </w:r>
      <w:r>
        <w:t>permit</w:t>
      </w:r>
      <w:r>
        <w:rPr>
          <w:spacing w:val="-5"/>
        </w:rPr>
        <w:t xml:space="preserve"> </w:t>
      </w:r>
      <w:r>
        <w:t>a</w:t>
      </w:r>
      <w:r>
        <w:rPr>
          <w:spacing w:val="-3"/>
        </w:rPr>
        <w:t xml:space="preserve"> </w:t>
      </w:r>
      <w:r>
        <w:t>IXP</w:t>
      </w:r>
      <w:r>
        <w:rPr>
          <w:spacing w:val="-4"/>
        </w:rPr>
        <w:t xml:space="preserve"> </w:t>
      </w:r>
      <w:r>
        <w:t>to</w:t>
      </w:r>
      <w:r>
        <w:rPr>
          <w:spacing w:val="-3"/>
        </w:rPr>
        <w:t xml:space="preserve"> </w:t>
      </w:r>
      <w:r>
        <w:t>have</w:t>
      </w:r>
      <w:r>
        <w:rPr>
          <w:spacing w:val="-3"/>
        </w:rPr>
        <w:t xml:space="preserve"> </w:t>
      </w:r>
      <w:r>
        <w:t>multiple</w:t>
      </w:r>
      <w:r>
        <w:rPr>
          <w:spacing w:val="-6"/>
        </w:rPr>
        <w:t xml:space="preserve"> </w:t>
      </w:r>
      <w:r>
        <w:t>redirect</w:t>
      </w:r>
      <w:r>
        <w:rPr>
          <w:spacing w:val="-2"/>
        </w:rPr>
        <w:t xml:space="preserve"> </w:t>
      </w:r>
      <w:r>
        <w:t>URIs</w:t>
      </w:r>
      <w:r>
        <w:rPr>
          <w:spacing w:val="-3"/>
        </w:rPr>
        <w:t xml:space="preserve"> </w:t>
      </w:r>
      <w:r>
        <w:t>on</w:t>
      </w:r>
      <w:r>
        <w:rPr>
          <w:spacing w:val="-2"/>
        </w:rPr>
        <w:t xml:space="preserve"> </w:t>
      </w:r>
      <w:r>
        <w:t>different</w:t>
      </w:r>
      <w:r>
        <w:rPr>
          <w:spacing w:val="-2"/>
        </w:rPr>
        <w:t xml:space="preserve"> domains.</w:t>
      </w:r>
    </w:p>
    <w:p w14:paraId="534CA3C9" w14:textId="77777777" w:rsidR="00197CB7" w:rsidRDefault="00345D0E">
      <w:pPr>
        <w:pStyle w:val="BodyText"/>
        <w:spacing w:before="205" w:line="266" w:lineRule="auto"/>
        <w:ind w:left="138" w:right="537"/>
      </w:pPr>
      <w:r>
        <w:t>An</w:t>
      </w:r>
      <w:r>
        <w:rPr>
          <w:spacing w:val="-2"/>
        </w:rPr>
        <w:t xml:space="preserve"> </w:t>
      </w:r>
      <w:r>
        <w:t>ISP</w:t>
      </w:r>
      <w:r>
        <w:rPr>
          <w:spacing w:val="-3"/>
        </w:rPr>
        <w:t xml:space="preserve"> </w:t>
      </w:r>
      <w:r>
        <w:t>MUST</w:t>
      </w:r>
      <w:r>
        <w:rPr>
          <w:spacing w:val="-3"/>
        </w:rPr>
        <w:t xml:space="preserve"> </w:t>
      </w:r>
      <w:r>
        <w:t>NOT</w:t>
      </w:r>
      <w:r>
        <w:rPr>
          <w:spacing w:val="-3"/>
        </w:rPr>
        <w:t xml:space="preserve"> </w:t>
      </w:r>
      <w:r>
        <w:t>forward</w:t>
      </w:r>
      <w:r>
        <w:rPr>
          <w:spacing w:val="-2"/>
        </w:rPr>
        <w:t xml:space="preserve"> </w:t>
      </w:r>
      <w:r>
        <w:t>values</w:t>
      </w:r>
      <w:r>
        <w:rPr>
          <w:spacing w:val="-2"/>
        </w:rPr>
        <w:t xml:space="preserve"> </w:t>
      </w:r>
      <w:r>
        <w:t>passed</w:t>
      </w:r>
      <w:r>
        <w:rPr>
          <w:spacing w:val="-2"/>
        </w:rPr>
        <w:t xml:space="preserve"> </w:t>
      </w:r>
      <w:r>
        <w:t>back</w:t>
      </w:r>
      <w:r>
        <w:rPr>
          <w:spacing w:val="-5"/>
        </w:rPr>
        <w:t xml:space="preserve"> </w:t>
      </w:r>
      <w:r>
        <w:t>to</w:t>
      </w:r>
      <w:r>
        <w:rPr>
          <w:spacing w:val="-5"/>
        </w:rPr>
        <w:t xml:space="preserve"> </w:t>
      </w:r>
      <w:r>
        <w:t>their</w:t>
      </w:r>
      <w:r>
        <w:rPr>
          <w:spacing w:val="-4"/>
        </w:rPr>
        <w:t xml:space="preserve"> </w:t>
      </w:r>
      <w:r>
        <w:t>redirect</w:t>
      </w:r>
      <w:r>
        <w:rPr>
          <w:spacing w:val="-4"/>
        </w:rPr>
        <w:t xml:space="preserve"> </w:t>
      </w:r>
      <w:r>
        <w:t>URIs</w:t>
      </w:r>
      <w:r>
        <w:rPr>
          <w:spacing w:val="-2"/>
        </w:rPr>
        <w:t xml:space="preserve"> </w:t>
      </w:r>
      <w:r>
        <w:t>to</w:t>
      </w:r>
      <w:r>
        <w:rPr>
          <w:spacing w:val="-2"/>
        </w:rPr>
        <w:t xml:space="preserve"> </w:t>
      </w:r>
      <w:r>
        <w:t>other</w:t>
      </w:r>
      <w:r>
        <w:rPr>
          <w:spacing w:val="-1"/>
        </w:rPr>
        <w:t xml:space="preserve"> </w:t>
      </w:r>
      <w:r>
        <w:t>arbitrary</w:t>
      </w:r>
      <w:r>
        <w:rPr>
          <w:spacing w:val="-2"/>
        </w:rPr>
        <w:t xml:space="preserve"> </w:t>
      </w:r>
      <w:r>
        <w:t>or</w:t>
      </w:r>
      <w:r>
        <w:rPr>
          <w:spacing w:val="-4"/>
        </w:rPr>
        <w:t xml:space="preserve"> </w:t>
      </w:r>
      <w:r>
        <w:t>user provided URIs.</w:t>
      </w:r>
    </w:p>
    <w:p w14:paraId="534CA3CA" w14:textId="77777777" w:rsidR="00197CB7" w:rsidRDefault="00345D0E">
      <w:pPr>
        <w:pStyle w:val="BodyText"/>
        <w:spacing w:before="180"/>
        <w:ind w:left="138"/>
      </w:pPr>
      <w:r>
        <w:t>An</w:t>
      </w:r>
      <w:r>
        <w:rPr>
          <w:spacing w:val="-3"/>
        </w:rPr>
        <w:t xml:space="preserve"> </w:t>
      </w:r>
      <w:r>
        <w:t>ISP</w:t>
      </w:r>
      <w:r>
        <w:rPr>
          <w:spacing w:val="-3"/>
        </w:rPr>
        <w:t xml:space="preserve"> </w:t>
      </w:r>
      <w:r>
        <w:t>MUST</w:t>
      </w:r>
      <w:r>
        <w:rPr>
          <w:spacing w:val="-3"/>
        </w:rPr>
        <w:t xml:space="preserve"> </w:t>
      </w:r>
      <w:r>
        <w:t>NOT</w:t>
      </w:r>
      <w:r>
        <w:rPr>
          <w:spacing w:val="-3"/>
        </w:rPr>
        <w:t xml:space="preserve"> </w:t>
      </w:r>
      <w:r>
        <w:t>permit</w:t>
      </w:r>
      <w:r>
        <w:rPr>
          <w:spacing w:val="-4"/>
        </w:rPr>
        <w:t xml:space="preserve"> </w:t>
      </w:r>
      <w:r>
        <w:t>open</w:t>
      </w:r>
      <w:r>
        <w:rPr>
          <w:spacing w:val="-2"/>
        </w:rPr>
        <w:t xml:space="preserve"> redirection.</w:t>
      </w:r>
    </w:p>
    <w:p w14:paraId="534CA3CB" w14:textId="77777777" w:rsidR="00197CB7" w:rsidRDefault="00197CB7">
      <w:pPr>
        <w:pStyle w:val="BodyText"/>
        <w:spacing w:before="115"/>
      </w:pPr>
    </w:p>
    <w:p w14:paraId="534CA3CC" w14:textId="77777777" w:rsidR="00197CB7" w:rsidRDefault="00345D0E">
      <w:pPr>
        <w:pStyle w:val="Heading2"/>
        <w:numPr>
          <w:ilvl w:val="1"/>
          <w:numId w:val="74"/>
        </w:numPr>
        <w:tabs>
          <w:tab w:val="left" w:pos="703"/>
        </w:tabs>
        <w:ind w:left="703" w:hanging="565"/>
      </w:pPr>
      <w:r>
        <w:rPr>
          <w:color w:val="1C1C1C"/>
        </w:rPr>
        <w:t>Client</w:t>
      </w:r>
      <w:r>
        <w:rPr>
          <w:color w:val="1C1C1C"/>
          <w:spacing w:val="-2"/>
        </w:rPr>
        <w:t xml:space="preserve"> </w:t>
      </w:r>
      <w:r>
        <w:rPr>
          <w:color w:val="1C1C1C"/>
          <w:spacing w:val="-4"/>
        </w:rPr>
        <w:t>keys</w:t>
      </w:r>
    </w:p>
    <w:p w14:paraId="534CA3CD" w14:textId="77777777" w:rsidR="00197CB7" w:rsidRDefault="00345D0E">
      <w:pPr>
        <w:pStyle w:val="BodyText"/>
        <w:spacing w:before="207" w:line="266" w:lineRule="auto"/>
        <w:ind w:left="138"/>
      </w:pPr>
      <w:r>
        <w:t>All</w:t>
      </w:r>
      <w:r>
        <w:rPr>
          <w:spacing w:val="-1"/>
        </w:rPr>
        <w:t xml:space="preserve"> </w:t>
      </w:r>
      <w:r>
        <w:t>connected</w:t>
      </w:r>
      <w:r>
        <w:rPr>
          <w:spacing w:val="-2"/>
        </w:rPr>
        <w:t xml:space="preserve"> </w:t>
      </w:r>
      <w:r>
        <w:t>IXPs</w:t>
      </w:r>
      <w:r>
        <w:rPr>
          <w:spacing w:val="-2"/>
        </w:rPr>
        <w:t xml:space="preserve"> </w:t>
      </w:r>
      <w:r>
        <w:t>acting</w:t>
      </w:r>
      <w:r>
        <w:rPr>
          <w:spacing w:val="-5"/>
        </w:rPr>
        <w:t xml:space="preserve"> </w:t>
      </w:r>
      <w:r>
        <w:t>as</w:t>
      </w:r>
      <w:r>
        <w:rPr>
          <w:spacing w:val="-2"/>
        </w:rPr>
        <w:t xml:space="preserve"> </w:t>
      </w:r>
      <w:r>
        <w:t>clients</w:t>
      </w:r>
      <w:r>
        <w:rPr>
          <w:spacing w:val="-4"/>
        </w:rPr>
        <w:t xml:space="preserve"> </w:t>
      </w:r>
      <w:r>
        <w:t>MUST</w:t>
      </w:r>
      <w:r>
        <w:rPr>
          <w:spacing w:val="-3"/>
        </w:rPr>
        <w:t xml:space="preserve"> </w:t>
      </w:r>
      <w:r>
        <w:t>have</w:t>
      </w:r>
      <w:r>
        <w:rPr>
          <w:spacing w:val="-2"/>
        </w:rPr>
        <w:t xml:space="preserve"> </w:t>
      </w:r>
      <w:r>
        <w:t>a</w:t>
      </w:r>
      <w:r>
        <w:rPr>
          <w:spacing w:val="-2"/>
        </w:rPr>
        <w:t xml:space="preserve"> </w:t>
      </w:r>
      <w:r>
        <w:t>public</w:t>
      </w:r>
      <w:r>
        <w:rPr>
          <w:spacing w:val="-2"/>
        </w:rPr>
        <w:t xml:space="preserve"> </w:t>
      </w:r>
      <w:r>
        <w:t>and</w:t>
      </w:r>
      <w:r>
        <w:rPr>
          <w:spacing w:val="-2"/>
        </w:rPr>
        <w:t xml:space="preserve"> </w:t>
      </w:r>
      <w:r>
        <w:t>private</w:t>
      </w:r>
      <w:r>
        <w:rPr>
          <w:spacing w:val="-2"/>
        </w:rPr>
        <w:t xml:space="preserve"> </w:t>
      </w:r>
      <w:r>
        <w:t>key</w:t>
      </w:r>
      <w:r>
        <w:rPr>
          <w:spacing w:val="-2"/>
        </w:rPr>
        <w:t xml:space="preserve"> </w:t>
      </w:r>
      <w:r>
        <w:t>that</w:t>
      </w:r>
      <w:r>
        <w:rPr>
          <w:spacing w:val="-4"/>
        </w:rPr>
        <w:t xml:space="preserve"> </w:t>
      </w:r>
      <w:r>
        <w:t>MUST</w:t>
      </w:r>
      <w:r>
        <w:rPr>
          <w:spacing w:val="-3"/>
        </w:rPr>
        <w:t xml:space="preserve"> </w:t>
      </w:r>
      <w:r>
        <w:t>be</w:t>
      </w:r>
      <w:r>
        <w:rPr>
          <w:spacing w:val="-2"/>
        </w:rPr>
        <w:t xml:space="preserve"> </w:t>
      </w:r>
      <w:r>
        <w:t>used</w:t>
      </w:r>
      <w:r>
        <w:rPr>
          <w:spacing w:val="-2"/>
        </w:rPr>
        <w:t xml:space="preserve"> </w:t>
      </w:r>
      <w:r>
        <w:t>when authenticating to the Token Endpoint.</w:t>
      </w:r>
    </w:p>
    <w:p w14:paraId="534CA3CE" w14:textId="77777777" w:rsidR="00197CB7" w:rsidRDefault="00345D0E">
      <w:pPr>
        <w:pStyle w:val="BodyText"/>
        <w:spacing w:before="178"/>
        <w:ind w:left="138"/>
      </w:pPr>
      <w:r>
        <w:t>As</w:t>
      </w:r>
      <w:r>
        <w:rPr>
          <w:spacing w:val="-5"/>
        </w:rPr>
        <w:t xml:space="preserve"> </w:t>
      </w:r>
      <w:r>
        <w:t>clients</w:t>
      </w:r>
      <w:r>
        <w:rPr>
          <w:spacing w:val="-3"/>
        </w:rPr>
        <w:t xml:space="preserve"> </w:t>
      </w:r>
      <w:r>
        <w:t>all</w:t>
      </w:r>
      <w:r>
        <w:rPr>
          <w:spacing w:val="-2"/>
        </w:rPr>
        <w:t xml:space="preserve"> </w:t>
      </w:r>
      <w:r>
        <w:t>IXPs</w:t>
      </w:r>
      <w:r>
        <w:rPr>
          <w:spacing w:val="-4"/>
        </w:rPr>
        <w:t xml:space="preserve"> MUST:</w:t>
      </w:r>
    </w:p>
    <w:p w14:paraId="534CA3CF" w14:textId="77777777" w:rsidR="00197CB7" w:rsidRDefault="00345D0E">
      <w:pPr>
        <w:pStyle w:val="ListParagraph"/>
        <w:numPr>
          <w:ilvl w:val="0"/>
          <w:numId w:val="61"/>
        </w:numPr>
        <w:tabs>
          <w:tab w:val="left" w:pos="858"/>
        </w:tabs>
        <w:spacing w:before="208"/>
      </w:pPr>
      <w:r>
        <w:t>provide</w:t>
      </w:r>
      <w:r>
        <w:rPr>
          <w:spacing w:val="-5"/>
        </w:rPr>
        <w:t xml:space="preserve"> </w:t>
      </w:r>
      <w:r>
        <w:t>their</w:t>
      </w:r>
      <w:r>
        <w:rPr>
          <w:spacing w:val="-2"/>
        </w:rPr>
        <w:t xml:space="preserve"> </w:t>
      </w:r>
      <w:r>
        <w:t>public</w:t>
      </w:r>
      <w:r>
        <w:rPr>
          <w:spacing w:val="-3"/>
        </w:rPr>
        <w:t xml:space="preserve"> </w:t>
      </w:r>
      <w:r>
        <w:t>keys</w:t>
      </w:r>
      <w:r>
        <w:rPr>
          <w:spacing w:val="-5"/>
        </w:rPr>
        <w:t xml:space="preserve"> </w:t>
      </w:r>
      <w:r>
        <w:t>in</w:t>
      </w:r>
      <w:r>
        <w:rPr>
          <w:spacing w:val="-6"/>
        </w:rPr>
        <w:t xml:space="preserve"> </w:t>
      </w:r>
      <w:r>
        <w:t>their</w:t>
      </w:r>
      <w:r>
        <w:rPr>
          <w:spacing w:val="-2"/>
        </w:rPr>
        <w:t xml:space="preserve"> </w:t>
      </w:r>
      <w:r>
        <w:t>client</w:t>
      </w:r>
      <w:r>
        <w:rPr>
          <w:spacing w:val="-2"/>
        </w:rPr>
        <w:t xml:space="preserve"> </w:t>
      </w:r>
      <w:r>
        <w:t>registration</w:t>
      </w:r>
      <w:r>
        <w:rPr>
          <w:spacing w:val="-6"/>
        </w:rPr>
        <w:t xml:space="preserve"> </w:t>
      </w:r>
      <w:r>
        <w:t>metadata;</w:t>
      </w:r>
      <w:r>
        <w:rPr>
          <w:spacing w:val="-1"/>
        </w:rPr>
        <w:t xml:space="preserve"> </w:t>
      </w:r>
      <w:r>
        <w:rPr>
          <w:spacing w:val="-5"/>
        </w:rPr>
        <w:t>or</w:t>
      </w:r>
    </w:p>
    <w:p w14:paraId="534CA3D0" w14:textId="77777777" w:rsidR="00197CB7" w:rsidRDefault="00345D0E">
      <w:pPr>
        <w:pStyle w:val="ListParagraph"/>
        <w:numPr>
          <w:ilvl w:val="0"/>
          <w:numId w:val="61"/>
        </w:numPr>
        <w:tabs>
          <w:tab w:val="left" w:pos="858"/>
        </w:tabs>
        <w:spacing w:before="27" w:line="432" w:lineRule="auto"/>
        <w:ind w:left="138" w:right="2303" w:firstLine="103"/>
      </w:pPr>
      <w:r>
        <w:t>provide an avenue</w:t>
      </w:r>
      <w:r>
        <w:rPr>
          <w:spacing w:val="-1"/>
        </w:rPr>
        <w:t xml:space="preserve"> </w:t>
      </w:r>
      <w:r>
        <w:t>for entities to</w:t>
      </w:r>
      <w:r>
        <w:rPr>
          <w:spacing w:val="-1"/>
        </w:rPr>
        <w:t xml:space="preserve"> </w:t>
      </w:r>
      <w:r>
        <w:t>obtain</w:t>
      </w:r>
      <w:r>
        <w:rPr>
          <w:spacing w:val="-1"/>
        </w:rPr>
        <w:t xml:space="preserve"> </w:t>
      </w:r>
      <w:r>
        <w:t>or reference their public keys. An</w:t>
      </w:r>
      <w:r>
        <w:rPr>
          <w:spacing w:val="-6"/>
        </w:rPr>
        <w:t xml:space="preserve"> </w:t>
      </w:r>
      <w:r>
        <w:t>ISP</w:t>
      </w:r>
      <w:r>
        <w:rPr>
          <w:spacing w:val="-4"/>
        </w:rPr>
        <w:t xml:space="preserve"> </w:t>
      </w:r>
      <w:r>
        <w:t>SHOULD</w:t>
      </w:r>
      <w:r>
        <w:rPr>
          <w:spacing w:val="-4"/>
        </w:rPr>
        <w:t xml:space="preserve"> </w:t>
      </w:r>
      <w:r>
        <w:t>support</w:t>
      </w:r>
      <w:r>
        <w:rPr>
          <w:spacing w:val="-1"/>
        </w:rPr>
        <w:t xml:space="preserve"> </w:t>
      </w:r>
      <w:r>
        <w:t>the</w:t>
      </w:r>
      <w:r>
        <w:rPr>
          <w:spacing w:val="-3"/>
        </w:rPr>
        <w:t xml:space="preserve"> </w:t>
      </w:r>
      <w:r>
        <w:t>use</w:t>
      </w:r>
      <w:r>
        <w:rPr>
          <w:spacing w:val="-5"/>
        </w:rPr>
        <w:t xml:space="preserve"> </w:t>
      </w:r>
      <w:r>
        <w:t>of</w:t>
      </w:r>
      <w:r>
        <w:rPr>
          <w:spacing w:val="-2"/>
        </w:rPr>
        <w:t xml:space="preserve"> </w:t>
      </w:r>
      <w:r>
        <w:rPr>
          <w:rFonts w:ascii="Consolas"/>
          <w:sz w:val="20"/>
        </w:rPr>
        <w:t>jwks</w:t>
      </w:r>
      <w:r>
        <w:rPr>
          <w:rFonts w:ascii="Consolas"/>
          <w:spacing w:val="-54"/>
          <w:sz w:val="20"/>
        </w:rPr>
        <w:t xml:space="preserve"> </w:t>
      </w:r>
      <w:r>
        <w:t>field,</w:t>
      </w:r>
      <w:r>
        <w:rPr>
          <w:spacing w:val="-3"/>
        </w:rPr>
        <w:t xml:space="preserve"> </w:t>
      </w:r>
      <w:r>
        <w:t>or</w:t>
      </w:r>
      <w:r>
        <w:rPr>
          <w:spacing w:val="-1"/>
        </w:rPr>
        <w:t xml:space="preserve"> </w:t>
      </w:r>
      <w:r>
        <w:t>registration</w:t>
      </w:r>
      <w:r>
        <w:rPr>
          <w:spacing w:val="-3"/>
        </w:rPr>
        <w:t xml:space="preserve"> </w:t>
      </w:r>
      <w:r>
        <w:t>of</w:t>
      </w:r>
      <w:r>
        <w:rPr>
          <w:spacing w:val="-2"/>
        </w:rPr>
        <w:t xml:space="preserve"> </w:t>
      </w:r>
      <w:r>
        <w:t>a</w:t>
      </w:r>
      <w:r>
        <w:rPr>
          <w:spacing w:val="-3"/>
        </w:rPr>
        <w:t xml:space="preserve"> </w:t>
      </w:r>
      <w:r>
        <w:rPr>
          <w:rFonts w:ascii="Consolas"/>
          <w:spacing w:val="-2"/>
          <w:sz w:val="20"/>
        </w:rPr>
        <w:t>jwks_uri</w:t>
      </w:r>
      <w:r>
        <w:rPr>
          <w:spacing w:val="-2"/>
        </w:rPr>
        <w:t>.</w:t>
      </w:r>
    </w:p>
    <w:p w14:paraId="534CA3D1" w14:textId="77777777" w:rsidR="00197CB7" w:rsidRDefault="00345D0E">
      <w:pPr>
        <w:pStyle w:val="BodyText"/>
        <w:spacing w:before="4" w:line="266" w:lineRule="auto"/>
        <w:ind w:left="138"/>
      </w:pPr>
      <w:r>
        <w:t>If</w:t>
      </w:r>
      <w:r>
        <w:rPr>
          <w:spacing w:val="-1"/>
        </w:rPr>
        <w:t xml:space="preserve"> </w:t>
      </w:r>
      <w:r>
        <w:t>a</w:t>
      </w:r>
      <w:r>
        <w:rPr>
          <w:spacing w:val="-1"/>
        </w:rPr>
        <w:t xml:space="preserve"> </w:t>
      </w:r>
      <w:r>
        <w:t>IXP</w:t>
      </w:r>
      <w:r>
        <w:rPr>
          <w:spacing w:val="-2"/>
        </w:rPr>
        <w:t xml:space="preserve"> </w:t>
      </w:r>
      <w:r>
        <w:t>uses</w:t>
      </w:r>
      <w:r>
        <w:rPr>
          <w:spacing w:val="-1"/>
        </w:rPr>
        <w:t xml:space="preserve"> </w:t>
      </w:r>
      <w:r>
        <w:t>a</w:t>
      </w:r>
      <w:r>
        <w:rPr>
          <w:spacing w:val="-3"/>
        </w:rPr>
        <w:t xml:space="preserve"> </w:t>
      </w:r>
      <w:r>
        <w:rPr>
          <w:rFonts w:ascii="Consolas"/>
          <w:sz w:val="20"/>
        </w:rPr>
        <w:t>jwks_uri</w:t>
      </w:r>
      <w:r>
        <w:rPr>
          <w:rFonts w:ascii="Consolas"/>
          <w:spacing w:val="-54"/>
          <w:sz w:val="20"/>
        </w:rPr>
        <w:t xml:space="preserve"> </w:t>
      </w:r>
      <w:r>
        <w:t>to</w:t>
      </w:r>
      <w:r>
        <w:rPr>
          <w:spacing w:val="-4"/>
        </w:rPr>
        <w:t xml:space="preserve"> </w:t>
      </w:r>
      <w:r>
        <w:t>register</w:t>
      </w:r>
      <w:r>
        <w:rPr>
          <w:spacing w:val="-3"/>
        </w:rPr>
        <w:t xml:space="preserve"> </w:t>
      </w:r>
      <w:r>
        <w:t>its</w:t>
      </w:r>
      <w:r>
        <w:rPr>
          <w:spacing w:val="-1"/>
        </w:rPr>
        <w:t xml:space="preserve"> </w:t>
      </w:r>
      <w:r>
        <w:t>public</w:t>
      </w:r>
      <w:r>
        <w:rPr>
          <w:spacing w:val="-1"/>
        </w:rPr>
        <w:t xml:space="preserve"> </w:t>
      </w:r>
      <w:r>
        <w:t>key,</w:t>
      </w:r>
      <w:r>
        <w:rPr>
          <w:spacing w:val="-4"/>
        </w:rPr>
        <w:t xml:space="preserve"> </w:t>
      </w:r>
      <w:r>
        <w:t>the</w:t>
      </w:r>
      <w:r>
        <w:rPr>
          <w:spacing w:val="-6"/>
        </w:rPr>
        <w:t xml:space="preserve"> </w:t>
      </w:r>
      <w:r>
        <w:t>URI</w:t>
      </w:r>
      <w:r>
        <w:rPr>
          <w:spacing w:val="-3"/>
        </w:rPr>
        <w:t xml:space="preserve"> </w:t>
      </w:r>
      <w:r>
        <w:t>MUST</w:t>
      </w:r>
      <w:r>
        <w:rPr>
          <w:spacing w:val="-2"/>
        </w:rPr>
        <w:t xml:space="preserve"> </w:t>
      </w:r>
      <w:r>
        <w:t>be</w:t>
      </w:r>
      <w:r>
        <w:rPr>
          <w:spacing w:val="-1"/>
        </w:rPr>
        <w:t xml:space="preserve"> </w:t>
      </w:r>
      <w:r>
        <w:t>reachable</w:t>
      </w:r>
      <w:r>
        <w:rPr>
          <w:spacing w:val="-1"/>
        </w:rPr>
        <w:t xml:space="preserve"> </w:t>
      </w:r>
      <w:r>
        <w:t>by</w:t>
      </w:r>
      <w:r>
        <w:rPr>
          <w:spacing w:val="-1"/>
        </w:rPr>
        <w:t xml:space="preserve"> </w:t>
      </w:r>
      <w:r>
        <w:t>the</w:t>
      </w:r>
      <w:r>
        <w:rPr>
          <w:spacing w:val="-3"/>
        </w:rPr>
        <w:t xml:space="preserve"> </w:t>
      </w:r>
      <w:r>
        <w:t xml:space="preserve">authorisation </w:t>
      </w:r>
      <w:r>
        <w:rPr>
          <w:spacing w:val="-2"/>
        </w:rPr>
        <w:t>server.</w:t>
      </w:r>
    </w:p>
    <w:p w14:paraId="534CA3D2" w14:textId="77777777" w:rsidR="00197CB7" w:rsidRDefault="00345D0E">
      <w:pPr>
        <w:spacing w:before="175"/>
        <w:ind w:left="138"/>
        <w:rPr>
          <w:rFonts w:ascii="Consolas"/>
          <w:sz w:val="20"/>
        </w:rPr>
      </w:pPr>
      <w:r>
        <w:t>If</w:t>
      </w:r>
      <w:r>
        <w:rPr>
          <w:spacing w:val="-1"/>
        </w:rPr>
        <w:t xml:space="preserve"> </w:t>
      </w:r>
      <w:r>
        <w:t>an</w:t>
      </w:r>
      <w:r>
        <w:rPr>
          <w:spacing w:val="-2"/>
        </w:rPr>
        <w:t xml:space="preserve"> </w:t>
      </w:r>
      <w:r>
        <w:t>ISP</w:t>
      </w:r>
      <w:r>
        <w:rPr>
          <w:spacing w:val="-3"/>
        </w:rPr>
        <w:t xml:space="preserve"> </w:t>
      </w:r>
      <w:r>
        <w:t>supports</w:t>
      </w:r>
      <w:r>
        <w:rPr>
          <w:spacing w:val="-4"/>
        </w:rPr>
        <w:t xml:space="preserve"> </w:t>
      </w:r>
      <w:r>
        <w:t>the</w:t>
      </w:r>
      <w:r>
        <w:rPr>
          <w:spacing w:val="-2"/>
        </w:rPr>
        <w:t xml:space="preserve"> </w:t>
      </w:r>
      <w:r>
        <w:t>use</w:t>
      </w:r>
      <w:r>
        <w:rPr>
          <w:spacing w:val="-4"/>
        </w:rPr>
        <w:t xml:space="preserve"> </w:t>
      </w:r>
      <w:r>
        <w:t xml:space="preserve">of </w:t>
      </w:r>
      <w:r>
        <w:rPr>
          <w:rFonts w:ascii="Consolas"/>
          <w:spacing w:val="-2"/>
          <w:sz w:val="20"/>
        </w:rPr>
        <w:t>jwks_uri:</w:t>
      </w:r>
    </w:p>
    <w:p w14:paraId="534CA3D3" w14:textId="77777777" w:rsidR="00197CB7" w:rsidRDefault="00345D0E">
      <w:pPr>
        <w:pStyle w:val="ListParagraph"/>
        <w:numPr>
          <w:ilvl w:val="0"/>
          <w:numId w:val="60"/>
        </w:numPr>
        <w:tabs>
          <w:tab w:val="left" w:pos="858"/>
        </w:tabs>
        <w:spacing w:before="205"/>
      </w:pPr>
      <w:r>
        <w:t>the</w:t>
      </w:r>
      <w:r>
        <w:rPr>
          <w:spacing w:val="-6"/>
        </w:rPr>
        <w:t xml:space="preserve"> </w:t>
      </w:r>
      <w:r>
        <w:t>IXP</w:t>
      </w:r>
      <w:r>
        <w:rPr>
          <w:spacing w:val="-4"/>
        </w:rPr>
        <w:t xml:space="preserve"> </w:t>
      </w:r>
      <w:r>
        <w:t>SHOULD</w:t>
      </w:r>
      <w:r>
        <w:rPr>
          <w:spacing w:val="-4"/>
        </w:rPr>
        <w:t xml:space="preserve"> </w:t>
      </w:r>
      <w:r>
        <w:t>use</w:t>
      </w:r>
      <w:r>
        <w:rPr>
          <w:spacing w:val="-3"/>
        </w:rPr>
        <w:t xml:space="preserve"> </w:t>
      </w:r>
      <w:r>
        <w:t>a</w:t>
      </w:r>
      <w:r>
        <w:rPr>
          <w:spacing w:val="-3"/>
        </w:rPr>
        <w:t xml:space="preserve"> </w:t>
      </w:r>
      <w:r>
        <w:rPr>
          <w:rFonts w:ascii="Consolas"/>
          <w:sz w:val="20"/>
        </w:rPr>
        <w:t>jwks_uri</w:t>
      </w:r>
      <w:r>
        <w:rPr>
          <w:rFonts w:ascii="Consolas"/>
          <w:spacing w:val="-57"/>
          <w:sz w:val="20"/>
        </w:rPr>
        <w:t xml:space="preserve"> </w:t>
      </w:r>
      <w:r>
        <w:t>to</w:t>
      </w:r>
      <w:r>
        <w:rPr>
          <w:spacing w:val="-3"/>
        </w:rPr>
        <w:t xml:space="preserve"> </w:t>
      </w:r>
      <w:r>
        <w:t>simplify</w:t>
      </w:r>
      <w:r>
        <w:rPr>
          <w:spacing w:val="-6"/>
        </w:rPr>
        <w:t xml:space="preserve"> </w:t>
      </w:r>
      <w:r>
        <w:t>key</w:t>
      </w:r>
      <w:r>
        <w:rPr>
          <w:spacing w:val="-6"/>
        </w:rPr>
        <w:t xml:space="preserve"> </w:t>
      </w:r>
      <w:r>
        <w:t>rotation;</w:t>
      </w:r>
      <w:r>
        <w:rPr>
          <w:spacing w:val="-2"/>
        </w:rPr>
        <w:t xml:space="preserve"> </w:t>
      </w:r>
      <w:r>
        <w:rPr>
          <w:spacing w:val="-5"/>
        </w:rPr>
        <w:t>and</w:t>
      </w:r>
    </w:p>
    <w:p w14:paraId="534CA3D4" w14:textId="77777777" w:rsidR="00197CB7" w:rsidRDefault="00345D0E">
      <w:pPr>
        <w:pStyle w:val="ListParagraph"/>
        <w:numPr>
          <w:ilvl w:val="0"/>
          <w:numId w:val="60"/>
        </w:numPr>
        <w:tabs>
          <w:tab w:val="left" w:pos="858"/>
        </w:tabs>
        <w:spacing w:before="25"/>
        <w:ind w:hanging="617"/>
      </w:pPr>
      <w:r>
        <w:t>the</w:t>
      </w:r>
      <w:r>
        <w:rPr>
          <w:spacing w:val="-7"/>
        </w:rPr>
        <w:t xml:space="preserve"> </w:t>
      </w:r>
      <w:r>
        <w:t>ISP</w:t>
      </w:r>
      <w:r>
        <w:rPr>
          <w:spacing w:val="-5"/>
        </w:rPr>
        <w:t xml:space="preserve"> </w:t>
      </w:r>
      <w:r>
        <w:t>MUST</w:t>
      </w:r>
      <w:r>
        <w:rPr>
          <w:spacing w:val="-4"/>
        </w:rPr>
        <w:t xml:space="preserve"> </w:t>
      </w:r>
      <w:r>
        <w:t>validate</w:t>
      </w:r>
      <w:r>
        <w:rPr>
          <w:spacing w:val="-5"/>
        </w:rPr>
        <w:t xml:space="preserve"> </w:t>
      </w:r>
      <w:r>
        <w:t>the</w:t>
      </w:r>
      <w:r>
        <w:rPr>
          <w:spacing w:val="-5"/>
        </w:rPr>
        <w:t xml:space="preserve"> </w:t>
      </w:r>
      <w:r>
        <w:t>content</w:t>
      </w:r>
      <w:r>
        <w:rPr>
          <w:spacing w:val="-3"/>
        </w:rPr>
        <w:t xml:space="preserve"> </w:t>
      </w:r>
      <w:r>
        <w:t>of</w:t>
      </w:r>
      <w:r>
        <w:rPr>
          <w:spacing w:val="-2"/>
        </w:rPr>
        <w:t xml:space="preserve"> </w:t>
      </w:r>
      <w:r>
        <w:t>the</w:t>
      </w:r>
      <w:r>
        <w:rPr>
          <w:spacing w:val="-4"/>
        </w:rPr>
        <w:t xml:space="preserve"> </w:t>
      </w:r>
      <w:r>
        <w:t>clients</w:t>
      </w:r>
      <w:r>
        <w:rPr>
          <w:spacing w:val="-3"/>
        </w:rPr>
        <w:t xml:space="preserve"> </w:t>
      </w:r>
      <w:r>
        <w:t>registered</w:t>
      </w:r>
      <w:r>
        <w:rPr>
          <w:spacing w:val="-6"/>
        </w:rPr>
        <w:t xml:space="preserve"> </w:t>
      </w:r>
      <w:r>
        <w:rPr>
          <w:rFonts w:ascii="Consolas"/>
          <w:sz w:val="20"/>
        </w:rPr>
        <w:t>jwks_uri</w:t>
      </w:r>
      <w:r>
        <w:rPr>
          <w:rFonts w:ascii="Consolas"/>
          <w:spacing w:val="-54"/>
          <w:sz w:val="20"/>
        </w:rPr>
        <w:t xml:space="preserve"> </w:t>
      </w:r>
      <w:r>
        <w:rPr>
          <w:spacing w:val="-2"/>
        </w:rPr>
        <w:t>document.</w:t>
      </w:r>
    </w:p>
    <w:p w14:paraId="534CA3D5" w14:textId="77777777" w:rsidR="00197CB7" w:rsidRDefault="00197CB7">
      <w:pPr>
        <w:pStyle w:val="BodyText"/>
        <w:spacing w:before="115"/>
      </w:pPr>
    </w:p>
    <w:p w14:paraId="534CA3D6" w14:textId="77777777" w:rsidR="00197CB7" w:rsidRDefault="00345D0E">
      <w:pPr>
        <w:pStyle w:val="Heading2"/>
        <w:numPr>
          <w:ilvl w:val="1"/>
          <w:numId w:val="74"/>
        </w:numPr>
        <w:tabs>
          <w:tab w:val="left" w:pos="703"/>
        </w:tabs>
        <w:ind w:left="703" w:hanging="565"/>
      </w:pPr>
      <w:r>
        <w:rPr>
          <w:color w:val="1C1C1C"/>
        </w:rPr>
        <w:t>Grant</w:t>
      </w:r>
      <w:r>
        <w:rPr>
          <w:color w:val="1C1C1C"/>
          <w:spacing w:val="-5"/>
        </w:rPr>
        <w:t xml:space="preserve"> </w:t>
      </w:r>
      <w:r>
        <w:rPr>
          <w:color w:val="1C1C1C"/>
          <w:spacing w:val="-2"/>
        </w:rPr>
        <w:t>types</w:t>
      </w:r>
    </w:p>
    <w:p w14:paraId="534CA3D7" w14:textId="77777777" w:rsidR="00197CB7" w:rsidRDefault="00345D0E">
      <w:pPr>
        <w:spacing w:before="205"/>
        <w:ind w:left="138"/>
      </w:pPr>
      <w:r>
        <w:t>An</w:t>
      </w:r>
      <w:r>
        <w:rPr>
          <w:spacing w:val="-10"/>
        </w:rPr>
        <w:t xml:space="preserve"> </w:t>
      </w:r>
      <w:r>
        <w:t>ISP</w:t>
      </w:r>
      <w:r>
        <w:rPr>
          <w:spacing w:val="-5"/>
        </w:rPr>
        <w:t xml:space="preserve"> </w:t>
      </w:r>
      <w:r>
        <w:t>MUST</w:t>
      </w:r>
      <w:r>
        <w:rPr>
          <w:spacing w:val="-6"/>
        </w:rPr>
        <w:t xml:space="preserve"> </w:t>
      </w:r>
      <w:r>
        <w:t>only</w:t>
      </w:r>
      <w:r>
        <w:rPr>
          <w:spacing w:val="-4"/>
        </w:rPr>
        <w:t xml:space="preserve"> </w:t>
      </w:r>
      <w:r>
        <w:t>support</w:t>
      </w:r>
      <w:r>
        <w:rPr>
          <w:spacing w:val="-4"/>
        </w:rPr>
        <w:t xml:space="preserve"> </w:t>
      </w:r>
      <w:r>
        <w:t>the</w:t>
      </w:r>
      <w:r>
        <w:rPr>
          <w:spacing w:val="-4"/>
        </w:rPr>
        <w:t xml:space="preserve"> </w:t>
      </w:r>
      <w:r>
        <w:rPr>
          <w:rFonts w:ascii="Consolas"/>
          <w:sz w:val="20"/>
        </w:rPr>
        <w:t>authorization_code</w:t>
      </w:r>
      <w:r>
        <w:rPr>
          <w:rFonts w:ascii="Consolas"/>
          <w:spacing w:val="-56"/>
          <w:sz w:val="20"/>
        </w:rPr>
        <w:t xml:space="preserve"> </w:t>
      </w:r>
      <w:r>
        <w:t>grant</w:t>
      </w:r>
      <w:r>
        <w:rPr>
          <w:spacing w:val="-4"/>
        </w:rPr>
        <w:t xml:space="preserve"> </w:t>
      </w:r>
      <w:r>
        <w:t>type</w:t>
      </w:r>
      <w:r>
        <w:rPr>
          <w:spacing w:val="-5"/>
        </w:rPr>
        <w:t xml:space="preserve"> </w:t>
      </w:r>
      <w:r>
        <w:t>when</w:t>
      </w:r>
      <w:r>
        <w:rPr>
          <w:spacing w:val="-7"/>
        </w:rPr>
        <w:t xml:space="preserve"> </w:t>
      </w:r>
      <w:r>
        <w:t>providing</w:t>
      </w:r>
      <w:r>
        <w:rPr>
          <w:spacing w:val="-7"/>
        </w:rPr>
        <w:t xml:space="preserve"> </w:t>
      </w:r>
      <w:r>
        <w:t>services</w:t>
      </w:r>
      <w:r>
        <w:rPr>
          <w:spacing w:val="-5"/>
        </w:rPr>
        <w:t xml:space="preserve"> </w:t>
      </w:r>
      <w:r>
        <w:t>to</w:t>
      </w:r>
      <w:r>
        <w:rPr>
          <w:spacing w:val="-4"/>
        </w:rPr>
        <w:t xml:space="preserve"> </w:t>
      </w:r>
      <w:r>
        <w:rPr>
          <w:spacing w:val="-2"/>
        </w:rPr>
        <w:t>IXPs.</w:t>
      </w:r>
    </w:p>
    <w:p w14:paraId="534CA3D8" w14:textId="77777777" w:rsidR="00197CB7" w:rsidRDefault="00197CB7">
      <w:pPr>
        <w:pStyle w:val="BodyText"/>
        <w:spacing w:before="117"/>
      </w:pPr>
    </w:p>
    <w:p w14:paraId="534CA3D9" w14:textId="77777777" w:rsidR="00197CB7" w:rsidRDefault="00345D0E">
      <w:pPr>
        <w:pStyle w:val="Heading2"/>
        <w:numPr>
          <w:ilvl w:val="1"/>
          <w:numId w:val="74"/>
        </w:numPr>
        <w:tabs>
          <w:tab w:val="left" w:pos="703"/>
        </w:tabs>
        <w:ind w:left="703" w:hanging="565"/>
      </w:pPr>
      <w:r>
        <w:rPr>
          <w:color w:val="1C1C1C"/>
        </w:rPr>
        <w:t>Technical</w:t>
      </w:r>
      <w:r>
        <w:rPr>
          <w:color w:val="1C1C1C"/>
          <w:spacing w:val="-6"/>
        </w:rPr>
        <w:t xml:space="preserve"> </w:t>
      </w:r>
      <w:r>
        <w:rPr>
          <w:color w:val="1C1C1C"/>
        </w:rPr>
        <w:t>Relying</w:t>
      </w:r>
      <w:r>
        <w:rPr>
          <w:color w:val="1C1C1C"/>
          <w:spacing w:val="-7"/>
        </w:rPr>
        <w:t xml:space="preserve"> </w:t>
      </w:r>
      <w:r>
        <w:rPr>
          <w:color w:val="1C1C1C"/>
        </w:rPr>
        <w:t>Party</w:t>
      </w:r>
      <w:r>
        <w:rPr>
          <w:color w:val="1C1C1C"/>
          <w:spacing w:val="-6"/>
        </w:rPr>
        <w:t xml:space="preserve"> </w:t>
      </w:r>
      <w:r>
        <w:rPr>
          <w:color w:val="1C1C1C"/>
          <w:spacing w:val="-2"/>
        </w:rPr>
        <w:t>Profile</w:t>
      </w:r>
    </w:p>
    <w:p w14:paraId="534CA3DA" w14:textId="77777777" w:rsidR="00197CB7" w:rsidRDefault="00345D0E">
      <w:pPr>
        <w:pStyle w:val="BodyText"/>
        <w:spacing w:before="205"/>
        <w:ind w:left="138"/>
      </w:pPr>
      <w:r>
        <w:t>This</w:t>
      </w:r>
      <w:r>
        <w:rPr>
          <w:spacing w:val="-4"/>
        </w:rPr>
        <w:t xml:space="preserve"> </w:t>
      </w:r>
      <w:r>
        <w:t>section</w:t>
      </w:r>
      <w:r>
        <w:rPr>
          <w:spacing w:val="-5"/>
        </w:rPr>
        <w:t xml:space="preserve"> </w:t>
      </w:r>
      <w:r>
        <w:t>outlines</w:t>
      </w:r>
      <w:r>
        <w:rPr>
          <w:spacing w:val="-3"/>
        </w:rPr>
        <w:t xml:space="preserve"> </w:t>
      </w:r>
      <w:r>
        <w:t>the</w:t>
      </w:r>
      <w:r>
        <w:rPr>
          <w:spacing w:val="-4"/>
        </w:rPr>
        <w:t xml:space="preserve"> </w:t>
      </w:r>
      <w:r>
        <w:t>profile</w:t>
      </w:r>
      <w:r>
        <w:rPr>
          <w:spacing w:val="-4"/>
        </w:rPr>
        <w:t xml:space="preserve"> </w:t>
      </w:r>
      <w:r>
        <w:t>that</w:t>
      </w:r>
      <w:r>
        <w:rPr>
          <w:spacing w:val="-1"/>
        </w:rPr>
        <w:t xml:space="preserve"> </w:t>
      </w:r>
      <w:r>
        <w:t>an</w:t>
      </w:r>
      <w:r>
        <w:rPr>
          <w:spacing w:val="-1"/>
        </w:rPr>
        <w:t xml:space="preserve"> </w:t>
      </w:r>
      <w:r>
        <w:t>ISP</w:t>
      </w:r>
      <w:r>
        <w:rPr>
          <w:spacing w:val="-3"/>
        </w:rPr>
        <w:t xml:space="preserve"> </w:t>
      </w:r>
      <w:r>
        <w:t>MUST</w:t>
      </w:r>
      <w:r>
        <w:rPr>
          <w:spacing w:val="-3"/>
        </w:rPr>
        <w:t xml:space="preserve"> </w:t>
      </w:r>
      <w:r>
        <w:t>provide</w:t>
      </w:r>
      <w:r>
        <w:rPr>
          <w:spacing w:val="-3"/>
        </w:rPr>
        <w:t xml:space="preserve"> </w:t>
      </w:r>
      <w:r>
        <w:t>for</w:t>
      </w:r>
      <w:r>
        <w:rPr>
          <w:spacing w:val="-4"/>
        </w:rPr>
        <w:t xml:space="preserve"> </w:t>
      </w:r>
      <w:r>
        <w:t>the</w:t>
      </w:r>
      <w:r>
        <w:rPr>
          <w:spacing w:val="-4"/>
        </w:rPr>
        <w:t xml:space="preserve"> </w:t>
      </w:r>
      <w:r>
        <w:t>IXPs</w:t>
      </w:r>
      <w:r>
        <w:rPr>
          <w:spacing w:val="-1"/>
        </w:rPr>
        <w:t xml:space="preserve"> </w:t>
      </w:r>
      <w:r>
        <w:t>that</w:t>
      </w:r>
      <w:r>
        <w:rPr>
          <w:spacing w:val="-1"/>
        </w:rPr>
        <w:t xml:space="preserve"> </w:t>
      </w:r>
      <w:r>
        <w:t>are</w:t>
      </w:r>
      <w:r>
        <w:rPr>
          <w:spacing w:val="-4"/>
        </w:rPr>
        <w:t xml:space="preserve"> </w:t>
      </w:r>
      <w:r>
        <w:t>its</w:t>
      </w:r>
      <w:r>
        <w:rPr>
          <w:spacing w:val="-1"/>
        </w:rPr>
        <w:t xml:space="preserve"> </w:t>
      </w:r>
      <w:r>
        <w:rPr>
          <w:spacing w:val="-2"/>
        </w:rPr>
        <w:t>TRPs.</w:t>
      </w:r>
    </w:p>
    <w:p w14:paraId="534CA3DB" w14:textId="77777777" w:rsidR="00197CB7" w:rsidRDefault="00197CB7">
      <w:pPr>
        <w:pStyle w:val="BodyText"/>
        <w:spacing w:before="109"/>
      </w:pPr>
    </w:p>
    <w:p w14:paraId="534CA3DC" w14:textId="77777777" w:rsidR="00197CB7" w:rsidRDefault="00345D0E">
      <w:pPr>
        <w:pStyle w:val="Heading3"/>
        <w:numPr>
          <w:ilvl w:val="2"/>
          <w:numId w:val="74"/>
        </w:numPr>
        <w:tabs>
          <w:tab w:val="left" w:pos="987"/>
        </w:tabs>
        <w:ind w:left="987" w:hanging="849"/>
      </w:pPr>
      <w:r>
        <w:rPr>
          <w:color w:val="1C1C1C"/>
        </w:rPr>
        <w:t>Audit</w:t>
      </w:r>
      <w:r>
        <w:rPr>
          <w:color w:val="1C1C1C"/>
          <w:spacing w:val="-1"/>
        </w:rPr>
        <w:t xml:space="preserve"> </w:t>
      </w:r>
      <w:r>
        <w:rPr>
          <w:color w:val="1C1C1C"/>
          <w:spacing w:val="-2"/>
        </w:rPr>
        <w:t>Logging</w:t>
      </w:r>
    </w:p>
    <w:p w14:paraId="534CA3DD" w14:textId="77777777" w:rsidR="00197CB7" w:rsidRDefault="00345D0E">
      <w:pPr>
        <w:pStyle w:val="BodyText"/>
        <w:spacing w:before="206" w:line="266" w:lineRule="auto"/>
        <w:ind w:left="138"/>
      </w:pPr>
      <w:r>
        <w:t>An</w:t>
      </w:r>
      <w:r>
        <w:rPr>
          <w:spacing w:val="-2"/>
        </w:rPr>
        <w:t xml:space="preserve"> </w:t>
      </w:r>
      <w:r>
        <w:t>IXP</w:t>
      </w:r>
      <w:r>
        <w:rPr>
          <w:spacing w:val="-3"/>
        </w:rPr>
        <w:t xml:space="preserve"> </w:t>
      </w:r>
      <w:r>
        <w:t>MUST</w:t>
      </w:r>
      <w:r>
        <w:rPr>
          <w:spacing w:val="-3"/>
        </w:rPr>
        <w:t xml:space="preserve"> </w:t>
      </w:r>
      <w:r>
        <w:t>log</w:t>
      </w:r>
      <w:r>
        <w:rPr>
          <w:spacing w:val="-2"/>
        </w:rPr>
        <w:t xml:space="preserve"> </w:t>
      </w:r>
      <w:r>
        <w:t>all</w:t>
      </w:r>
      <w:r>
        <w:rPr>
          <w:spacing w:val="-4"/>
        </w:rPr>
        <w:t xml:space="preserve"> </w:t>
      </w:r>
      <w:r>
        <w:t>interactions</w:t>
      </w:r>
      <w:r>
        <w:rPr>
          <w:spacing w:val="-2"/>
        </w:rPr>
        <w:t xml:space="preserve"> </w:t>
      </w:r>
      <w:r>
        <w:t>with</w:t>
      </w:r>
      <w:r>
        <w:rPr>
          <w:spacing w:val="-4"/>
        </w:rPr>
        <w:t xml:space="preserve"> </w:t>
      </w:r>
      <w:r>
        <w:t>its</w:t>
      </w:r>
      <w:r>
        <w:rPr>
          <w:spacing w:val="-2"/>
        </w:rPr>
        <w:t xml:space="preserve"> </w:t>
      </w:r>
      <w:r>
        <w:t>ISPs</w:t>
      </w:r>
      <w:r>
        <w:rPr>
          <w:spacing w:val="-2"/>
        </w:rPr>
        <w:t xml:space="preserve"> </w:t>
      </w:r>
      <w:r>
        <w:t>using</w:t>
      </w:r>
      <w:r>
        <w:rPr>
          <w:spacing w:val="-4"/>
        </w:rPr>
        <w:t xml:space="preserve"> </w:t>
      </w:r>
      <w:r>
        <w:t>a</w:t>
      </w:r>
      <w:r>
        <w:rPr>
          <w:spacing w:val="-2"/>
        </w:rPr>
        <w:t xml:space="preserve"> </w:t>
      </w:r>
      <w:r>
        <w:t>unique</w:t>
      </w:r>
      <w:r>
        <w:rPr>
          <w:spacing w:val="-2"/>
        </w:rPr>
        <w:t xml:space="preserve"> </w:t>
      </w:r>
      <w:r>
        <w:t>audit</w:t>
      </w:r>
      <w:r>
        <w:rPr>
          <w:spacing w:val="-1"/>
        </w:rPr>
        <w:t xml:space="preserve"> </w:t>
      </w:r>
      <w:r>
        <w:t>identifier</w:t>
      </w:r>
      <w:r>
        <w:rPr>
          <w:spacing w:val="-2"/>
        </w:rPr>
        <w:t xml:space="preserve"> </w:t>
      </w:r>
      <w:r>
        <w:t>it</w:t>
      </w:r>
      <w:r>
        <w:rPr>
          <w:spacing w:val="-1"/>
        </w:rPr>
        <w:t xml:space="preserve"> </w:t>
      </w:r>
      <w:r>
        <w:t>has</w:t>
      </w:r>
      <w:r>
        <w:rPr>
          <w:spacing w:val="-2"/>
        </w:rPr>
        <w:t xml:space="preserve"> </w:t>
      </w:r>
      <w:r>
        <w:t>generated</w:t>
      </w:r>
      <w:r>
        <w:rPr>
          <w:spacing w:val="-4"/>
        </w:rPr>
        <w:t xml:space="preserve"> </w:t>
      </w:r>
      <w:r>
        <w:t>for</w:t>
      </w:r>
      <w:r>
        <w:rPr>
          <w:spacing w:val="-1"/>
        </w:rPr>
        <w:t xml:space="preserve"> </w:t>
      </w:r>
      <w:r>
        <w:t>an authentication request from its TRP.</w:t>
      </w:r>
    </w:p>
    <w:p w14:paraId="534CA3DE" w14:textId="77777777" w:rsidR="00197CB7" w:rsidRDefault="00345D0E">
      <w:pPr>
        <w:pStyle w:val="BodyText"/>
        <w:spacing w:before="178" w:line="266" w:lineRule="auto"/>
        <w:ind w:left="138" w:right="202" w:hanging="1"/>
      </w:pPr>
      <w:r>
        <w:t>To</w:t>
      </w:r>
      <w:r>
        <w:rPr>
          <w:spacing w:val="-1"/>
        </w:rPr>
        <w:t xml:space="preserve"> </w:t>
      </w:r>
      <w:r>
        <w:t>enable</w:t>
      </w:r>
      <w:r>
        <w:rPr>
          <w:spacing w:val="-1"/>
        </w:rPr>
        <w:t xml:space="preserve"> </w:t>
      </w:r>
      <w:r>
        <w:t>a</w:t>
      </w:r>
      <w:r>
        <w:rPr>
          <w:spacing w:val="-3"/>
        </w:rPr>
        <w:t xml:space="preserve"> </w:t>
      </w:r>
      <w:r>
        <w:t>traceable</w:t>
      </w:r>
      <w:r>
        <w:rPr>
          <w:spacing w:val="-1"/>
        </w:rPr>
        <w:t xml:space="preserve"> </w:t>
      </w:r>
      <w:r>
        <w:t>audit</w:t>
      </w:r>
      <w:r>
        <w:rPr>
          <w:spacing w:val="-3"/>
        </w:rPr>
        <w:t xml:space="preserve"> </w:t>
      </w:r>
      <w:r>
        <w:t>trail</w:t>
      </w:r>
      <w:r>
        <w:rPr>
          <w:spacing w:val="-3"/>
        </w:rPr>
        <w:t xml:space="preserve"> </w:t>
      </w:r>
      <w:r>
        <w:t>for requests</w:t>
      </w:r>
      <w:r>
        <w:rPr>
          <w:spacing w:val="-3"/>
        </w:rPr>
        <w:t xml:space="preserve"> </w:t>
      </w:r>
      <w:r>
        <w:t>sent to</w:t>
      </w:r>
      <w:r>
        <w:rPr>
          <w:spacing w:val="-4"/>
        </w:rPr>
        <w:t xml:space="preserve"> </w:t>
      </w:r>
      <w:r>
        <w:t>an</w:t>
      </w:r>
      <w:r>
        <w:rPr>
          <w:spacing w:val="-4"/>
        </w:rPr>
        <w:t xml:space="preserve"> </w:t>
      </w:r>
      <w:r>
        <w:t>ISP,</w:t>
      </w:r>
      <w:r>
        <w:rPr>
          <w:spacing w:val="-1"/>
        </w:rPr>
        <w:t xml:space="preserve"> </w:t>
      </w:r>
      <w:r>
        <w:t>an</w:t>
      </w:r>
      <w:r>
        <w:rPr>
          <w:spacing w:val="-1"/>
        </w:rPr>
        <w:t xml:space="preserve"> </w:t>
      </w:r>
      <w:r>
        <w:t>IXP</w:t>
      </w:r>
      <w:r>
        <w:rPr>
          <w:spacing w:val="-2"/>
        </w:rPr>
        <w:t xml:space="preserve"> </w:t>
      </w:r>
      <w:r>
        <w:t>MUST</w:t>
      </w:r>
      <w:r>
        <w:rPr>
          <w:spacing w:val="-2"/>
        </w:rPr>
        <w:t xml:space="preserve"> </w:t>
      </w:r>
      <w:r>
        <w:t>implement a</w:t>
      </w:r>
      <w:r>
        <w:rPr>
          <w:spacing w:val="-3"/>
        </w:rPr>
        <w:t xml:space="preserve"> </w:t>
      </w:r>
      <w:r>
        <w:t>scheme</w:t>
      </w:r>
      <w:r>
        <w:rPr>
          <w:spacing w:val="-1"/>
        </w:rPr>
        <w:t xml:space="preserve"> </w:t>
      </w:r>
      <w:r>
        <w:t>to ensure that each request is uniquely identifiable at the ISP.</w:t>
      </w:r>
    </w:p>
    <w:p w14:paraId="534CA3DF" w14:textId="77777777" w:rsidR="00197CB7" w:rsidRDefault="00197CB7">
      <w:pPr>
        <w:spacing w:line="266" w:lineRule="auto"/>
        <w:sectPr w:rsidR="00197CB7">
          <w:pgSz w:w="11910" w:h="16840"/>
          <w:pgMar w:top="740" w:right="1280" w:bottom="720" w:left="1280" w:header="545" w:footer="521" w:gutter="0"/>
          <w:cols w:space="720"/>
        </w:sectPr>
      </w:pPr>
    </w:p>
    <w:p w14:paraId="534CA3E0" w14:textId="77777777" w:rsidR="00197CB7" w:rsidRDefault="00197CB7">
      <w:pPr>
        <w:pStyle w:val="BodyText"/>
      </w:pPr>
    </w:p>
    <w:p w14:paraId="534CA3E1" w14:textId="77777777" w:rsidR="00197CB7" w:rsidRDefault="00197CB7">
      <w:pPr>
        <w:pStyle w:val="BodyText"/>
        <w:spacing w:before="189"/>
      </w:pPr>
    </w:p>
    <w:p w14:paraId="534CA3E2" w14:textId="77777777" w:rsidR="00197CB7" w:rsidRDefault="00345D0E">
      <w:pPr>
        <w:pStyle w:val="BodyText"/>
        <w:ind w:left="138"/>
        <w:rPr>
          <w:rFonts w:ascii="Consolas"/>
          <w:sz w:val="20"/>
        </w:rPr>
      </w:pPr>
      <w:r>
        <w:t>A</w:t>
      </w:r>
      <w:r>
        <w:rPr>
          <w:spacing w:val="-4"/>
        </w:rPr>
        <w:t xml:space="preserve"> </w:t>
      </w:r>
      <w:r>
        <w:t>recommended</w:t>
      </w:r>
      <w:r>
        <w:rPr>
          <w:spacing w:val="-2"/>
        </w:rPr>
        <w:t xml:space="preserve"> </w:t>
      </w:r>
      <w:r>
        <w:t>scheme</w:t>
      </w:r>
      <w:r>
        <w:rPr>
          <w:spacing w:val="-3"/>
        </w:rPr>
        <w:t xml:space="preserve"> </w:t>
      </w:r>
      <w:r>
        <w:t>is</w:t>
      </w:r>
      <w:r>
        <w:rPr>
          <w:spacing w:val="-4"/>
        </w:rPr>
        <w:t xml:space="preserve"> </w:t>
      </w:r>
      <w:r>
        <w:t>for</w:t>
      </w:r>
      <w:r>
        <w:rPr>
          <w:spacing w:val="-1"/>
        </w:rPr>
        <w:t xml:space="preserve"> </w:t>
      </w:r>
      <w:r>
        <w:t>an</w:t>
      </w:r>
      <w:r>
        <w:rPr>
          <w:spacing w:val="-3"/>
        </w:rPr>
        <w:t xml:space="preserve"> </w:t>
      </w:r>
      <w:r>
        <w:t>IXPs</w:t>
      </w:r>
      <w:r>
        <w:rPr>
          <w:spacing w:val="-2"/>
        </w:rPr>
        <w:t xml:space="preserve"> </w:t>
      </w:r>
      <w:r>
        <w:t>to</w:t>
      </w:r>
      <w:r>
        <w:rPr>
          <w:spacing w:val="-5"/>
        </w:rPr>
        <w:t xml:space="preserve"> </w:t>
      </w:r>
      <w:r>
        <w:t>transport</w:t>
      </w:r>
      <w:r>
        <w:rPr>
          <w:spacing w:val="-4"/>
        </w:rPr>
        <w:t xml:space="preserve"> </w:t>
      </w:r>
      <w:r>
        <w:t>a</w:t>
      </w:r>
      <w:r>
        <w:rPr>
          <w:spacing w:val="-3"/>
        </w:rPr>
        <w:t xml:space="preserve"> </w:t>
      </w:r>
      <w:r>
        <w:t>unique</w:t>
      </w:r>
      <w:r>
        <w:rPr>
          <w:spacing w:val="-4"/>
        </w:rPr>
        <w:t xml:space="preserve"> </w:t>
      </w:r>
      <w:r>
        <w:t>generated</w:t>
      </w:r>
      <w:r>
        <w:rPr>
          <w:spacing w:val="-2"/>
        </w:rPr>
        <w:t xml:space="preserve"> </w:t>
      </w:r>
      <w:r>
        <w:t>value</w:t>
      </w:r>
      <w:r>
        <w:rPr>
          <w:spacing w:val="-3"/>
        </w:rPr>
        <w:t xml:space="preserve"> </w:t>
      </w:r>
      <w:r>
        <w:t>using</w:t>
      </w:r>
      <w:r>
        <w:rPr>
          <w:spacing w:val="-2"/>
        </w:rPr>
        <w:t xml:space="preserve"> </w:t>
      </w:r>
      <w:r>
        <w:t>the</w:t>
      </w:r>
      <w:r>
        <w:rPr>
          <w:spacing w:val="-4"/>
        </w:rPr>
        <w:t xml:space="preserve"> </w:t>
      </w:r>
      <w:r>
        <w:rPr>
          <w:rFonts w:ascii="Consolas"/>
          <w:spacing w:val="-2"/>
          <w:sz w:val="20"/>
        </w:rPr>
        <w:t>state</w:t>
      </w:r>
    </w:p>
    <w:p w14:paraId="534CA3E3" w14:textId="77777777" w:rsidR="00197CB7" w:rsidRDefault="00345D0E">
      <w:pPr>
        <w:pStyle w:val="BodyText"/>
        <w:spacing w:before="28"/>
        <w:ind w:left="138"/>
      </w:pPr>
      <w:r>
        <w:t>parameter.</w:t>
      </w:r>
      <w:r>
        <w:rPr>
          <w:spacing w:val="-2"/>
        </w:rPr>
        <w:t xml:space="preserve"> </w:t>
      </w:r>
      <w:r>
        <w:t>Note</w:t>
      </w:r>
      <w:r>
        <w:rPr>
          <w:spacing w:val="-2"/>
        </w:rPr>
        <w:t xml:space="preserve"> </w:t>
      </w:r>
      <w:r>
        <w:t>this</w:t>
      </w:r>
      <w:r>
        <w:rPr>
          <w:spacing w:val="-2"/>
        </w:rPr>
        <w:t xml:space="preserve"> </w:t>
      </w:r>
      <w:r>
        <w:t>unique</w:t>
      </w:r>
      <w:r>
        <w:rPr>
          <w:spacing w:val="-4"/>
        </w:rPr>
        <w:t xml:space="preserve"> </w:t>
      </w:r>
      <w:r>
        <w:t>value</w:t>
      </w:r>
      <w:r>
        <w:rPr>
          <w:spacing w:val="-1"/>
        </w:rPr>
        <w:t xml:space="preserve"> </w:t>
      </w:r>
      <w:r>
        <w:t>MUST</w:t>
      </w:r>
      <w:r>
        <w:rPr>
          <w:spacing w:val="-3"/>
        </w:rPr>
        <w:t xml:space="preserve"> </w:t>
      </w:r>
      <w:r>
        <w:t>NOT</w:t>
      </w:r>
      <w:r>
        <w:rPr>
          <w:spacing w:val="-3"/>
        </w:rPr>
        <w:t xml:space="preserve"> </w:t>
      </w:r>
      <w:r>
        <w:t>be</w:t>
      </w:r>
      <w:r>
        <w:rPr>
          <w:spacing w:val="-4"/>
        </w:rPr>
        <w:t xml:space="preserve"> </w:t>
      </w:r>
      <w:r>
        <w:t>the</w:t>
      </w:r>
      <w:r>
        <w:rPr>
          <w:spacing w:val="-3"/>
        </w:rPr>
        <w:t xml:space="preserve"> </w:t>
      </w:r>
      <w:r>
        <w:t>RP</w:t>
      </w:r>
      <w:r>
        <w:rPr>
          <w:spacing w:val="-3"/>
        </w:rPr>
        <w:t xml:space="preserve"> </w:t>
      </w:r>
      <w:r>
        <w:t>audit</w:t>
      </w:r>
      <w:r>
        <w:rPr>
          <w:spacing w:val="-1"/>
        </w:rPr>
        <w:t xml:space="preserve"> </w:t>
      </w:r>
      <w:r>
        <w:t>ID</w:t>
      </w:r>
      <w:r>
        <w:rPr>
          <w:spacing w:val="-3"/>
        </w:rPr>
        <w:t xml:space="preserve"> </w:t>
      </w:r>
      <w:r>
        <w:t>issued</w:t>
      </w:r>
      <w:r>
        <w:rPr>
          <w:spacing w:val="-2"/>
        </w:rPr>
        <w:t xml:space="preserve"> </w:t>
      </w:r>
      <w:r>
        <w:t>by</w:t>
      </w:r>
      <w:r>
        <w:rPr>
          <w:spacing w:val="-4"/>
        </w:rPr>
        <w:t xml:space="preserve"> </w:t>
      </w:r>
      <w:r>
        <w:t>an</w:t>
      </w:r>
      <w:r>
        <w:rPr>
          <w:spacing w:val="-2"/>
        </w:rPr>
        <w:t xml:space="preserve"> </w:t>
      </w:r>
      <w:r>
        <w:t>IXP</w:t>
      </w:r>
      <w:r>
        <w:rPr>
          <w:spacing w:val="-3"/>
        </w:rPr>
        <w:t xml:space="preserve"> </w:t>
      </w:r>
      <w:r>
        <w:t>to</w:t>
      </w:r>
      <w:r>
        <w:rPr>
          <w:spacing w:val="-2"/>
        </w:rPr>
        <w:t xml:space="preserve"> </w:t>
      </w:r>
      <w:r>
        <w:t>an</w:t>
      </w:r>
      <w:r>
        <w:rPr>
          <w:spacing w:val="-1"/>
        </w:rPr>
        <w:t xml:space="preserve"> </w:t>
      </w:r>
      <w:r>
        <w:rPr>
          <w:spacing w:val="-4"/>
        </w:rPr>
        <w:t>PRP.</w:t>
      </w:r>
    </w:p>
    <w:p w14:paraId="534CA3E4" w14:textId="77777777" w:rsidR="00197CB7" w:rsidRDefault="00197CB7">
      <w:pPr>
        <w:pStyle w:val="BodyText"/>
        <w:spacing w:before="109"/>
      </w:pPr>
    </w:p>
    <w:p w14:paraId="534CA3E5" w14:textId="77777777" w:rsidR="00197CB7" w:rsidRDefault="00345D0E">
      <w:pPr>
        <w:pStyle w:val="Heading3"/>
        <w:numPr>
          <w:ilvl w:val="2"/>
          <w:numId w:val="74"/>
        </w:numPr>
        <w:tabs>
          <w:tab w:val="left" w:pos="987"/>
        </w:tabs>
        <w:ind w:left="987" w:hanging="849"/>
      </w:pPr>
      <w:r>
        <w:rPr>
          <w:color w:val="1C1C1C"/>
        </w:rPr>
        <w:t>Request</w:t>
      </w:r>
      <w:r>
        <w:rPr>
          <w:color w:val="1C1C1C"/>
          <w:spacing w:val="-4"/>
        </w:rPr>
        <w:t xml:space="preserve"> </w:t>
      </w:r>
      <w:r>
        <w:rPr>
          <w:color w:val="1C1C1C"/>
        </w:rPr>
        <w:t>to</w:t>
      </w:r>
      <w:r>
        <w:rPr>
          <w:color w:val="1C1C1C"/>
          <w:spacing w:val="-3"/>
        </w:rPr>
        <w:t xml:space="preserve"> </w:t>
      </w:r>
      <w:r>
        <w:rPr>
          <w:color w:val="1C1C1C"/>
        </w:rPr>
        <w:t>the</w:t>
      </w:r>
      <w:r>
        <w:rPr>
          <w:color w:val="1C1C1C"/>
          <w:spacing w:val="-1"/>
        </w:rPr>
        <w:t xml:space="preserve"> </w:t>
      </w:r>
      <w:r>
        <w:rPr>
          <w:color w:val="1C1C1C"/>
        </w:rPr>
        <w:t>Authorisation</w:t>
      </w:r>
      <w:r>
        <w:rPr>
          <w:color w:val="1C1C1C"/>
          <w:spacing w:val="-2"/>
        </w:rPr>
        <w:t xml:space="preserve"> Endpoint</w:t>
      </w:r>
    </w:p>
    <w:p w14:paraId="534CA3E6" w14:textId="77777777" w:rsidR="00197CB7" w:rsidRDefault="00345D0E">
      <w:pPr>
        <w:pStyle w:val="BodyText"/>
        <w:spacing w:before="207"/>
        <w:ind w:left="138"/>
      </w:pPr>
      <w:r>
        <w:t>An</w:t>
      </w:r>
      <w:r>
        <w:rPr>
          <w:spacing w:val="-4"/>
        </w:rPr>
        <w:t xml:space="preserve"> </w:t>
      </w:r>
      <w:r>
        <w:t>IXP</w:t>
      </w:r>
      <w:r>
        <w:rPr>
          <w:spacing w:val="-4"/>
        </w:rPr>
        <w:t xml:space="preserve"> </w:t>
      </w:r>
      <w:r>
        <w:t>making</w:t>
      </w:r>
      <w:r>
        <w:rPr>
          <w:spacing w:val="-6"/>
        </w:rPr>
        <w:t xml:space="preserve"> </w:t>
      </w:r>
      <w:r>
        <w:t>a</w:t>
      </w:r>
      <w:r>
        <w:rPr>
          <w:spacing w:val="-3"/>
        </w:rPr>
        <w:t xml:space="preserve"> </w:t>
      </w:r>
      <w:r>
        <w:t>request</w:t>
      </w:r>
      <w:r>
        <w:rPr>
          <w:spacing w:val="-5"/>
        </w:rPr>
        <w:t xml:space="preserve"> </w:t>
      </w:r>
      <w:r>
        <w:t>to</w:t>
      </w:r>
      <w:r>
        <w:rPr>
          <w:spacing w:val="-3"/>
        </w:rPr>
        <w:t xml:space="preserve"> </w:t>
      </w:r>
      <w:r>
        <w:t>the</w:t>
      </w:r>
      <w:r>
        <w:rPr>
          <w:spacing w:val="-4"/>
        </w:rPr>
        <w:t xml:space="preserve"> </w:t>
      </w:r>
      <w:r>
        <w:t>Authorisation</w:t>
      </w:r>
      <w:r>
        <w:rPr>
          <w:spacing w:val="-3"/>
        </w:rPr>
        <w:t xml:space="preserve"> </w:t>
      </w:r>
      <w:r>
        <w:t>Endpoint</w:t>
      </w:r>
      <w:r>
        <w:rPr>
          <w:spacing w:val="-2"/>
        </w:rPr>
        <w:t xml:space="preserve"> </w:t>
      </w:r>
      <w:r>
        <w:t>MUST</w:t>
      </w:r>
      <w:r>
        <w:rPr>
          <w:spacing w:val="-4"/>
        </w:rPr>
        <w:t xml:space="preserve"> </w:t>
      </w:r>
      <w:r>
        <w:t>use</w:t>
      </w:r>
      <w:r>
        <w:rPr>
          <w:spacing w:val="-4"/>
        </w:rPr>
        <w:t xml:space="preserve"> </w:t>
      </w:r>
      <w:r>
        <w:t>an</w:t>
      </w:r>
      <w:r>
        <w:rPr>
          <w:spacing w:val="-3"/>
        </w:rPr>
        <w:t xml:space="preserve"> </w:t>
      </w:r>
      <w:r>
        <w:t>unpredictable</w:t>
      </w:r>
      <w:r>
        <w:rPr>
          <w:spacing w:val="-3"/>
        </w:rPr>
        <w:t xml:space="preserve"> </w:t>
      </w:r>
      <w:r>
        <w:t>value</w:t>
      </w:r>
      <w:r>
        <w:rPr>
          <w:spacing w:val="-3"/>
        </w:rPr>
        <w:t xml:space="preserve"> </w:t>
      </w:r>
      <w:r>
        <w:t>for</w:t>
      </w:r>
      <w:r>
        <w:rPr>
          <w:spacing w:val="-2"/>
        </w:rPr>
        <w:t xml:space="preserve"> </w:t>
      </w:r>
      <w:r>
        <w:rPr>
          <w:spacing w:val="-5"/>
        </w:rPr>
        <w:t>the</w:t>
      </w:r>
    </w:p>
    <w:p w14:paraId="534CA3E7" w14:textId="77777777" w:rsidR="00197CB7" w:rsidRDefault="00345D0E">
      <w:pPr>
        <w:pStyle w:val="BodyText"/>
        <w:spacing w:before="25"/>
        <w:ind w:left="138"/>
      </w:pPr>
      <w:r>
        <w:rPr>
          <w:rFonts w:ascii="Consolas"/>
          <w:sz w:val="20"/>
        </w:rPr>
        <w:t>state</w:t>
      </w:r>
      <w:r>
        <w:rPr>
          <w:rFonts w:ascii="Consolas"/>
          <w:spacing w:val="-54"/>
          <w:sz w:val="20"/>
        </w:rPr>
        <w:t xml:space="preserve"> </w:t>
      </w:r>
      <w:r>
        <w:t>parameter</w:t>
      </w:r>
      <w:r>
        <w:rPr>
          <w:spacing w:val="-6"/>
        </w:rPr>
        <w:t xml:space="preserve"> </w:t>
      </w:r>
      <w:r>
        <w:t>with</w:t>
      </w:r>
      <w:r>
        <w:rPr>
          <w:spacing w:val="-3"/>
        </w:rPr>
        <w:t xml:space="preserve"> </w:t>
      </w:r>
      <w:r>
        <w:t>at</w:t>
      </w:r>
      <w:r>
        <w:rPr>
          <w:spacing w:val="-2"/>
        </w:rPr>
        <w:t xml:space="preserve"> </w:t>
      </w:r>
      <w:r>
        <w:t>least</w:t>
      </w:r>
      <w:r>
        <w:rPr>
          <w:spacing w:val="-3"/>
        </w:rPr>
        <w:t xml:space="preserve"> </w:t>
      </w:r>
      <w:r>
        <w:t>128</w:t>
      </w:r>
      <w:r>
        <w:rPr>
          <w:spacing w:val="-6"/>
        </w:rPr>
        <w:t xml:space="preserve"> </w:t>
      </w:r>
      <w:r>
        <w:t>bits</w:t>
      </w:r>
      <w:r>
        <w:rPr>
          <w:spacing w:val="-3"/>
        </w:rPr>
        <w:t xml:space="preserve"> </w:t>
      </w:r>
      <w:r>
        <w:t>of</w:t>
      </w:r>
      <w:r>
        <w:rPr>
          <w:spacing w:val="-2"/>
        </w:rPr>
        <w:t xml:space="preserve"> entropy.</w:t>
      </w:r>
    </w:p>
    <w:p w14:paraId="534CA3E8" w14:textId="77777777" w:rsidR="00197CB7" w:rsidRDefault="00345D0E">
      <w:pPr>
        <w:pStyle w:val="BodyText"/>
        <w:spacing w:before="203"/>
        <w:ind w:left="138"/>
      </w:pPr>
      <w:r>
        <w:t>An</w:t>
      </w:r>
      <w:r>
        <w:rPr>
          <w:spacing w:val="-7"/>
        </w:rPr>
        <w:t xml:space="preserve"> </w:t>
      </w:r>
      <w:r>
        <w:t>IXP</w:t>
      </w:r>
      <w:r>
        <w:rPr>
          <w:spacing w:val="-3"/>
        </w:rPr>
        <w:t xml:space="preserve"> </w:t>
      </w:r>
      <w:r>
        <w:t>MUST</w:t>
      </w:r>
      <w:r>
        <w:rPr>
          <w:spacing w:val="-4"/>
        </w:rPr>
        <w:t xml:space="preserve"> </w:t>
      </w:r>
      <w:r>
        <w:t>validate</w:t>
      </w:r>
      <w:r>
        <w:rPr>
          <w:spacing w:val="-3"/>
        </w:rPr>
        <w:t xml:space="preserve"> </w:t>
      </w:r>
      <w:r>
        <w:t>the</w:t>
      </w:r>
      <w:r>
        <w:rPr>
          <w:spacing w:val="-5"/>
        </w:rPr>
        <w:t xml:space="preserve"> </w:t>
      </w:r>
      <w:r>
        <w:rPr>
          <w:rFonts w:ascii="Consolas"/>
          <w:sz w:val="20"/>
        </w:rPr>
        <w:t>state</w:t>
      </w:r>
      <w:r>
        <w:rPr>
          <w:rFonts w:ascii="Consolas"/>
          <w:spacing w:val="-54"/>
          <w:sz w:val="20"/>
        </w:rPr>
        <w:t xml:space="preserve"> </w:t>
      </w:r>
      <w:r>
        <w:t>parameter</w:t>
      </w:r>
      <w:r>
        <w:rPr>
          <w:spacing w:val="-2"/>
        </w:rPr>
        <w:t xml:space="preserve"> </w:t>
      </w:r>
      <w:r>
        <w:t>upon</w:t>
      </w:r>
      <w:r>
        <w:rPr>
          <w:spacing w:val="-6"/>
        </w:rPr>
        <w:t xml:space="preserve"> </w:t>
      </w:r>
      <w:r>
        <w:t>return</w:t>
      </w:r>
      <w:r>
        <w:rPr>
          <w:spacing w:val="-3"/>
        </w:rPr>
        <w:t xml:space="preserve"> </w:t>
      </w:r>
      <w:r>
        <w:t>to</w:t>
      </w:r>
      <w:r>
        <w:rPr>
          <w:spacing w:val="-6"/>
        </w:rPr>
        <w:t xml:space="preserve"> </w:t>
      </w:r>
      <w:r>
        <w:t>the</w:t>
      </w:r>
      <w:r>
        <w:rPr>
          <w:spacing w:val="-5"/>
        </w:rPr>
        <w:t xml:space="preserve"> </w:t>
      </w:r>
      <w:r>
        <w:t>redirect</w:t>
      </w:r>
      <w:r>
        <w:rPr>
          <w:spacing w:val="-2"/>
        </w:rPr>
        <w:t xml:space="preserve"> </w:t>
      </w:r>
      <w:r>
        <w:rPr>
          <w:spacing w:val="-4"/>
        </w:rPr>
        <w:t>URI.</w:t>
      </w:r>
    </w:p>
    <w:p w14:paraId="534CA3E9" w14:textId="77777777" w:rsidR="00197CB7" w:rsidRDefault="00345D0E">
      <w:pPr>
        <w:pStyle w:val="BodyText"/>
        <w:spacing w:before="205" w:line="434" w:lineRule="auto"/>
        <w:ind w:left="138" w:right="835"/>
      </w:pPr>
      <w:r>
        <w:t>An</w:t>
      </w:r>
      <w:r>
        <w:rPr>
          <w:spacing w:val="-2"/>
        </w:rPr>
        <w:t xml:space="preserve"> </w:t>
      </w:r>
      <w:r>
        <w:t>IXP</w:t>
      </w:r>
      <w:r>
        <w:rPr>
          <w:spacing w:val="-2"/>
        </w:rPr>
        <w:t xml:space="preserve"> </w:t>
      </w:r>
      <w:r>
        <w:t>MUST</w:t>
      </w:r>
      <w:r>
        <w:rPr>
          <w:spacing w:val="-2"/>
        </w:rPr>
        <w:t xml:space="preserve"> </w:t>
      </w:r>
      <w:r>
        <w:t>ensure</w:t>
      </w:r>
      <w:r>
        <w:rPr>
          <w:spacing w:val="-1"/>
        </w:rPr>
        <w:t xml:space="preserve"> </w:t>
      </w:r>
      <w:r>
        <w:t>that</w:t>
      </w:r>
      <w:r>
        <w:rPr>
          <w:spacing w:val="-3"/>
        </w:rPr>
        <w:t xml:space="preserve"> </w:t>
      </w:r>
      <w:r>
        <w:t>the</w:t>
      </w:r>
      <w:r>
        <w:rPr>
          <w:spacing w:val="-1"/>
        </w:rPr>
        <w:t xml:space="preserve"> </w:t>
      </w:r>
      <w:r>
        <w:rPr>
          <w:rFonts w:ascii="Consolas" w:hAnsi="Consolas"/>
          <w:sz w:val="20"/>
        </w:rPr>
        <w:t>state</w:t>
      </w:r>
      <w:r>
        <w:rPr>
          <w:rFonts w:ascii="Consolas" w:hAnsi="Consolas"/>
          <w:spacing w:val="-54"/>
          <w:sz w:val="20"/>
        </w:rPr>
        <w:t xml:space="preserve"> </w:t>
      </w:r>
      <w:r>
        <w:t>value</w:t>
      </w:r>
      <w:r>
        <w:rPr>
          <w:spacing w:val="-1"/>
        </w:rPr>
        <w:t xml:space="preserve"> </w:t>
      </w:r>
      <w:r>
        <w:t>is</w:t>
      </w:r>
      <w:r>
        <w:rPr>
          <w:spacing w:val="-3"/>
        </w:rPr>
        <w:t xml:space="preserve"> </w:t>
      </w:r>
      <w:r>
        <w:t>securely</w:t>
      </w:r>
      <w:r>
        <w:rPr>
          <w:spacing w:val="-4"/>
        </w:rPr>
        <w:t xml:space="preserve"> </w:t>
      </w:r>
      <w:r>
        <w:t>tied</w:t>
      </w:r>
      <w:r>
        <w:rPr>
          <w:spacing w:val="-1"/>
        </w:rPr>
        <w:t xml:space="preserve"> </w:t>
      </w:r>
      <w:r>
        <w:t>to</w:t>
      </w:r>
      <w:r>
        <w:rPr>
          <w:spacing w:val="-4"/>
        </w:rPr>
        <w:t xml:space="preserve"> </w:t>
      </w:r>
      <w:r>
        <w:t>the</w:t>
      </w:r>
      <w:r>
        <w:rPr>
          <w:spacing w:val="-3"/>
        </w:rPr>
        <w:t xml:space="preserve"> </w:t>
      </w:r>
      <w:r>
        <w:t>user’s</w:t>
      </w:r>
      <w:r>
        <w:rPr>
          <w:spacing w:val="-1"/>
        </w:rPr>
        <w:t xml:space="preserve"> </w:t>
      </w:r>
      <w:r>
        <w:t>current IXP</w:t>
      </w:r>
      <w:r>
        <w:rPr>
          <w:spacing w:val="-2"/>
        </w:rPr>
        <w:t xml:space="preserve"> </w:t>
      </w:r>
      <w:r>
        <w:t>session. An IXP MUST include their redirect URIs in the authorisation request.</w:t>
      </w:r>
    </w:p>
    <w:p w14:paraId="534CA3EA" w14:textId="77777777" w:rsidR="00197CB7" w:rsidRDefault="00345D0E">
      <w:pPr>
        <w:pStyle w:val="BodyText"/>
        <w:spacing w:before="3" w:line="266" w:lineRule="auto"/>
        <w:ind w:left="138" w:right="171"/>
      </w:pPr>
      <w:r>
        <w:t>An</w:t>
      </w:r>
      <w:r>
        <w:rPr>
          <w:spacing w:val="-2"/>
        </w:rPr>
        <w:t xml:space="preserve"> </w:t>
      </w:r>
      <w:r>
        <w:t>ISP</w:t>
      </w:r>
      <w:r>
        <w:rPr>
          <w:spacing w:val="-3"/>
        </w:rPr>
        <w:t xml:space="preserve"> </w:t>
      </w:r>
      <w:r>
        <w:t>MUST</w:t>
      </w:r>
      <w:r>
        <w:rPr>
          <w:spacing w:val="-3"/>
        </w:rPr>
        <w:t xml:space="preserve"> </w:t>
      </w:r>
      <w:r>
        <w:t>match</w:t>
      </w:r>
      <w:r>
        <w:rPr>
          <w:spacing w:val="-5"/>
        </w:rPr>
        <w:t xml:space="preserve"> </w:t>
      </w:r>
      <w:r>
        <w:t>the</w:t>
      </w:r>
      <w:r>
        <w:rPr>
          <w:spacing w:val="-2"/>
        </w:rPr>
        <w:t xml:space="preserve"> </w:t>
      </w:r>
      <w:r>
        <w:t>entire</w:t>
      </w:r>
      <w:r>
        <w:rPr>
          <w:spacing w:val="-4"/>
        </w:rPr>
        <w:t xml:space="preserve"> </w:t>
      </w:r>
      <w:r>
        <w:t>redirect</w:t>
      </w:r>
      <w:r>
        <w:rPr>
          <w:spacing w:val="-1"/>
        </w:rPr>
        <w:t xml:space="preserve"> </w:t>
      </w:r>
      <w:r>
        <w:t>URI</w:t>
      </w:r>
      <w:r>
        <w:rPr>
          <w:spacing w:val="-4"/>
        </w:rPr>
        <w:t xml:space="preserve"> </w:t>
      </w:r>
      <w:r>
        <w:t>using</w:t>
      </w:r>
      <w:r>
        <w:rPr>
          <w:spacing w:val="-2"/>
        </w:rPr>
        <w:t xml:space="preserve"> </w:t>
      </w:r>
      <w:r>
        <w:t>strict</w:t>
      </w:r>
      <w:r>
        <w:rPr>
          <w:spacing w:val="-1"/>
        </w:rPr>
        <w:t xml:space="preserve"> </w:t>
      </w:r>
      <w:r>
        <w:t>string</w:t>
      </w:r>
      <w:r>
        <w:rPr>
          <w:spacing w:val="-2"/>
        </w:rPr>
        <w:t xml:space="preserve"> </w:t>
      </w:r>
      <w:r>
        <w:t>comparison</w:t>
      </w:r>
      <w:r>
        <w:rPr>
          <w:spacing w:val="-5"/>
        </w:rPr>
        <w:t xml:space="preserve"> </w:t>
      </w:r>
      <w:r>
        <w:t>against</w:t>
      </w:r>
      <w:r>
        <w:rPr>
          <w:spacing w:val="-1"/>
        </w:rPr>
        <w:t xml:space="preserve"> </w:t>
      </w:r>
      <w:r>
        <w:t>registered</w:t>
      </w:r>
      <w:r>
        <w:rPr>
          <w:spacing w:val="-2"/>
        </w:rPr>
        <w:t xml:space="preserve"> </w:t>
      </w:r>
      <w:r>
        <w:t>values and reject request with missing or invalid redirect URIs.</w:t>
      </w:r>
    </w:p>
    <w:p w14:paraId="534CA3EB" w14:textId="77777777" w:rsidR="00197CB7" w:rsidRDefault="00345D0E">
      <w:pPr>
        <w:pStyle w:val="BodyText"/>
        <w:spacing w:before="178" w:line="266" w:lineRule="auto"/>
        <w:ind w:left="138" w:right="252"/>
      </w:pPr>
      <w:r>
        <w:t>The</w:t>
      </w:r>
      <w:r>
        <w:rPr>
          <w:spacing w:val="-3"/>
        </w:rPr>
        <w:t xml:space="preserve"> </w:t>
      </w:r>
      <w:r>
        <w:t>authentication</w:t>
      </w:r>
      <w:r>
        <w:rPr>
          <w:spacing w:val="-6"/>
        </w:rPr>
        <w:t xml:space="preserve"> </w:t>
      </w:r>
      <w:r>
        <w:t>request</w:t>
      </w:r>
      <w:r>
        <w:rPr>
          <w:spacing w:val="-5"/>
        </w:rPr>
        <w:t xml:space="preserve"> </w:t>
      </w:r>
      <w:r>
        <w:t>MUST</w:t>
      </w:r>
      <w:r>
        <w:rPr>
          <w:spacing w:val="-4"/>
        </w:rPr>
        <w:t xml:space="preserve"> </w:t>
      </w:r>
      <w:r>
        <w:t>contain</w:t>
      </w:r>
      <w:r>
        <w:rPr>
          <w:spacing w:val="-3"/>
        </w:rPr>
        <w:t xml:space="preserve"> </w:t>
      </w:r>
      <w:r>
        <w:t>the</w:t>
      </w:r>
      <w:r>
        <w:rPr>
          <w:spacing w:val="-3"/>
        </w:rPr>
        <w:t xml:space="preserve"> </w:t>
      </w:r>
      <w:r>
        <w:t>following</w:t>
      </w:r>
      <w:r>
        <w:rPr>
          <w:spacing w:val="-3"/>
        </w:rPr>
        <w:t xml:space="preserve"> </w:t>
      </w:r>
      <w:r>
        <w:t>REQUIRED</w:t>
      </w:r>
      <w:r>
        <w:rPr>
          <w:spacing w:val="-4"/>
        </w:rPr>
        <w:t xml:space="preserve"> </w:t>
      </w:r>
      <w:r>
        <w:t>parameters</w:t>
      </w:r>
      <w:r>
        <w:rPr>
          <w:spacing w:val="-3"/>
        </w:rPr>
        <w:t xml:space="preserve"> </w:t>
      </w:r>
      <w:r>
        <w:t>and</w:t>
      </w:r>
      <w:r>
        <w:rPr>
          <w:spacing w:val="-3"/>
        </w:rPr>
        <w:t xml:space="preserve"> </w:t>
      </w:r>
      <w:r>
        <w:t>MAY</w:t>
      </w:r>
      <w:r>
        <w:rPr>
          <w:spacing w:val="-4"/>
        </w:rPr>
        <w:t xml:space="preserve"> </w:t>
      </w:r>
      <w:r>
        <w:t>contain the following OPTIONAL parameters.</w:t>
      </w:r>
    </w:p>
    <w:p w14:paraId="534CA3EC" w14:textId="77777777" w:rsidR="00197CB7" w:rsidRDefault="00345D0E">
      <w:pPr>
        <w:pStyle w:val="ListParagraph"/>
        <w:numPr>
          <w:ilvl w:val="0"/>
          <w:numId w:val="59"/>
        </w:numPr>
        <w:tabs>
          <w:tab w:val="left" w:pos="858"/>
        </w:tabs>
        <w:spacing w:before="162"/>
        <w:ind w:hanging="360"/>
        <w:rPr>
          <w:rFonts w:ascii="Consolas" w:hAnsi="Consolas"/>
          <w:sz w:val="20"/>
        </w:rPr>
      </w:pPr>
      <w:r>
        <w:rPr>
          <w:rFonts w:ascii="Consolas" w:hAnsi="Consolas"/>
          <w:spacing w:val="-2"/>
          <w:sz w:val="20"/>
        </w:rPr>
        <w:t>client_id</w:t>
      </w:r>
    </w:p>
    <w:p w14:paraId="534CA3ED" w14:textId="77777777" w:rsidR="00197CB7" w:rsidRDefault="00345D0E">
      <w:pPr>
        <w:pStyle w:val="ListParagraph"/>
        <w:numPr>
          <w:ilvl w:val="1"/>
          <w:numId w:val="59"/>
        </w:numPr>
        <w:tabs>
          <w:tab w:val="left" w:pos="1576"/>
          <w:tab w:val="left" w:pos="1578"/>
        </w:tabs>
        <w:spacing w:before="25" w:line="247" w:lineRule="auto"/>
        <w:ind w:right="150"/>
      </w:pPr>
      <w:r>
        <w:t>REQUIRED.</w:t>
      </w:r>
      <w:r>
        <w:rPr>
          <w:spacing w:val="-2"/>
        </w:rPr>
        <w:t xml:space="preserve"> </w:t>
      </w:r>
      <w:r>
        <w:t>Client</w:t>
      </w:r>
      <w:r>
        <w:rPr>
          <w:spacing w:val="-1"/>
        </w:rPr>
        <w:t xml:space="preserve"> </w:t>
      </w:r>
      <w:r>
        <w:t>Identifier</w:t>
      </w:r>
      <w:r>
        <w:rPr>
          <w:spacing w:val="-4"/>
        </w:rPr>
        <w:t xml:space="preserve"> </w:t>
      </w:r>
      <w:r>
        <w:t>(within</w:t>
      </w:r>
      <w:r>
        <w:rPr>
          <w:spacing w:val="-2"/>
        </w:rPr>
        <w:t xml:space="preserve"> </w:t>
      </w:r>
      <w:r>
        <w:t>the</w:t>
      </w:r>
      <w:r>
        <w:rPr>
          <w:spacing w:val="-2"/>
        </w:rPr>
        <w:t xml:space="preserve"> </w:t>
      </w:r>
      <w:r>
        <w:t>meaning</w:t>
      </w:r>
      <w:r>
        <w:rPr>
          <w:spacing w:val="-2"/>
        </w:rPr>
        <w:t xml:space="preserve"> </w:t>
      </w:r>
      <w:r>
        <w:t>of</w:t>
      </w:r>
      <w:r>
        <w:rPr>
          <w:spacing w:val="-4"/>
        </w:rPr>
        <w:t xml:space="preserve"> </w:t>
      </w:r>
      <w:r>
        <w:t>RFC</w:t>
      </w:r>
      <w:r>
        <w:rPr>
          <w:spacing w:val="-3"/>
        </w:rPr>
        <w:t xml:space="preserve"> </w:t>
      </w:r>
      <w:r>
        <w:t>6749)</w:t>
      </w:r>
      <w:r>
        <w:rPr>
          <w:spacing w:val="-1"/>
        </w:rPr>
        <w:t xml:space="preserve"> </w:t>
      </w:r>
      <w:r>
        <w:t>assigned</w:t>
      </w:r>
      <w:r>
        <w:rPr>
          <w:spacing w:val="-5"/>
        </w:rPr>
        <w:t xml:space="preserve"> </w:t>
      </w:r>
      <w:r>
        <w:t>to</w:t>
      </w:r>
      <w:r>
        <w:rPr>
          <w:spacing w:val="-2"/>
        </w:rPr>
        <w:t xml:space="preserve"> </w:t>
      </w:r>
      <w:r>
        <w:t>a</w:t>
      </w:r>
      <w:r>
        <w:rPr>
          <w:spacing w:val="-4"/>
        </w:rPr>
        <w:t xml:space="preserve"> </w:t>
      </w:r>
      <w:r>
        <w:t>IXP</w:t>
      </w:r>
      <w:r>
        <w:rPr>
          <w:spacing w:val="-3"/>
        </w:rPr>
        <w:t xml:space="preserve"> </w:t>
      </w:r>
      <w:r>
        <w:t>by the ISP.</w:t>
      </w:r>
    </w:p>
    <w:p w14:paraId="534CA3EE" w14:textId="77777777" w:rsidR="00197CB7" w:rsidRDefault="00345D0E">
      <w:pPr>
        <w:pStyle w:val="ListParagraph"/>
        <w:numPr>
          <w:ilvl w:val="0"/>
          <w:numId w:val="59"/>
        </w:numPr>
        <w:tabs>
          <w:tab w:val="left" w:pos="858"/>
        </w:tabs>
        <w:spacing w:before="4"/>
        <w:ind w:hanging="360"/>
        <w:rPr>
          <w:rFonts w:ascii="Consolas" w:hAnsi="Consolas"/>
          <w:sz w:val="20"/>
        </w:rPr>
      </w:pPr>
      <w:r>
        <w:rPr>
          <w:rFonts w:ascii="Consolas" w:hAnsi="Consolas"/>
          <w:spacing w:val="-2"/>
          <w:sz w:val="20"/>
        </w:rPr>
        <w:t>response_type</w:t>
      </w:r>
    </w:p>
    <w:p w14:paraId="534CA3EF" w14:textId="77777777" w:rsidR="00197CB7" w:rsidRDefault="00345D0E">
      <w:pPr>
        <w:pStyle w:val="ListParagraph"/>
        <w:numPr>
          <w:ilvl w:val="1"/>
          <w:numId w:val="59"/>
        </w:numPr>
        <w:tabs>
          <w:tab w:val="left" w:pos="1577"/>
        </w:tabs>
        <w:spacing w:before="22" w:line="268" w:lineRule="exact"/>
        <w:ind w:left="1577" w:hanging="359"/>
      </w:pPr>
      <w:r>
        <w:t>REQUIRED.</w:t>
      </w:r>
      <w:r>
        <w:rPr>
          <w:spacing w:val="-3"/>
        </w:rPr>
        <w:t xml:space="preserve"> </w:t>
      </w:r>
      <w:r>
        <w:t>MUST</w:t>
      </w:r>
      <w:r>
        <w:rPr>
          <w:spacing w:val="-4"/>
        </w:rPr>
        <w:t xml:space="preserve"> </w:t>
      </w:r>
      <w:r>
        <w:t>be</w:t>
      </w:r>
      <w:r>
        <w:rPr>
          <w:spacing w:val="-3"/>
        </w:rPr>
        <w:t xml:space="preserve"> </w:t>
      </w:r>
      <w:r>
        <w:t>set</w:t>
      </w:r>
      <w:r>
        <w:rPr>
          <w:spacing w:val="-5"/>
        </w:rPr>
        <w:t xml:space="preserve"> </w:t>
      </w:r>
      <w:r>
        <w:t>to</w:t>
      </w:r>
      <w:r>
        <w:rPr>
          <w:spacing w:val="-2"/>
        </w:rPr>
        <w:t xml:space="preserve"> </w:t>
      </w:r>
      <w:r>
        <w:rPr>
          <w:rFonts w:ascii="Consolas" w:hAnsi="Consolas"/>
          <w:spacing w:val="-2"/>
          <w:sz w:val="20"/>
        </w:rPr>
        <w:t>code</w:t>
      </w:r>
      <w:r>
        <w:rPr>
          <w:spacing w:val="-2"/>
        </w:rPr>
        <w:t>.</w:t>
      </w:r>
    </w:p>
    <w:p w14:paraId="534CA3F0" w14:textId="77777777" w:rsidR="00197CB7" w:rsidRDefault="00345D0E">
      <w:pPr>
        <w:pStyle w:val="ListParagraph"/>
        <w:numPr>
          <w:ilvl w:val="0"/>
          <w:numId w:val="59"/>
        </w:numPr>
        <w:tabs>
          <w:tab w:val="left" w:pos="858"/>
        </w:tabs>
        <w:spacing w:line="268" w:lineRule="exact"/>
        <w:ind w:hanging="360"/>
        <w:rPr>
          <w:rFonts w:ascii="Consolas" w:hAnsi="Consolas"/>
          <w:sz w:val="20"/>
        </w:rPr>
      </w:pPr>
      <w:r>
        <w:rPr>
          <w:rFonts w:ascii="Consolas" w:hAnsi="Consolas"/>
          <w:spacing w:val="-2"/>
          <w:sz w:val="20"/>
        </w:rPr>
        <w:t>scope</w:t>
      </w:r>
    </w:p>
    <w:p w14:paraId="534CA3F1" w14:textId="77777777" w:rsidR="00197CB7" w:rsidRDefault="00345D0E">
      <w:pPr>
        <w:pStyle w:val="ListParagraph"/>
        <w:numPr>
          <w:ilvl w:val="1"/>
          <w:numId w:val="59"/>
        </w:numPr>
        <w:tabs>
          <w:tab w:val="left" w:pos="1576"/>
          <w:tab w:val="left" w:pos="1578"/>
        </w:tabs>
        <w:spacing w:before="26" w:line="247" w:lineRule="auto"/>
        <w:ind w:right="719"/>
      </w:pPr>
      <w:r>
        <w:t>REQUIRED.</w:t>
      </w:r>
      <w:r>
        <w:rPr>
          <w:spacing w:val="-4"/>
        </w:rPr>
        <w:t xml:space="preserve"> </w:t>
      </w:r>
      <w:r>
        <w:t>Indicates</w:t>
      </w:r>
      <w:r>
        <w:rPr>
          <w:spacing w:val="-3"/>
        </w:rPr>
        <w:t xml:space="preserve"> </w:t>
      </w:r>
      <w:r>
        <w:t>the</w:t>
      </w:r>
      <w:r>
        <w:rPr>
          <w:spacing w:val="-5"/>
        </w:rPr>
        <w:t xml:space="preserve"> </w:t>
      </w:r>
      <w:r>
        <w:t>attributes</w:t>
      </w:r>
      <w:r>
        <w:rPr>
          <w:spacing w:val="-3"/>
        </w:rPr>
        <w:t xml:space="preserve"> </w:t>
      </w:r>
      <w:r>
        <w:t>being</w:t>
      </w:r>
      <w:r>
        <w:rPr>
          <w:spacing w:val="-6"/>
        </w:rPr>
        <w:t xml:space="preserve"> </w:t>
      </w:r>
      <w:r>
        <w:t>requested.</w:t>
      </w:r>
      <w:r>
        <w:rPr>
          <w:spacing w:val="-6"/>
        </w:rPr>
        <w:t xml:space="preserve"> </w:t>
      </w:r>
      <w:r>
        <w:t>The</w:t>
      </w:r>
      <w:r>
        <w:rPr>
          <w:spacing w:val="-3"/>
        </w:rPr>
        <w:t xml:space="preserve"> </w:t>
      </w:r>
      <w:r>
        <w:rPr>
          <w:rFonts w:ascii="Consolas" w:hAnsi="Consolas"/>
          <w:sz w:val="20"/>
        </w:rPr>
        <w:t>openid</w:t>
      </w:r>
      <w:r>
        <w:rPr>
          <w:rFonts w:ascii="Consolas" w:hAnsi="Consolas"/>
          <w:spacing w:val="-54"/>
          <w:sz w:val="20"/>
        </w:rPr>
        <w:t xml:space="preserve"> </w:t>
      </w:r>
      <w:r>
        <w:t>scope</w:t>
      </w:r>
      <w:r>
        <w:rPr>
          <w:spacing w:val="-5"/>
        </w:rPr>
        <w:t xml:space="preserve"> </w:t>
      </w:r>
      <w:r>
        <w:t>MUST always be present.</w:t>
      </w:r>
    </w:p>
    <w:p w14:paraId="534CA3F2" w14:textId="77777777" w:rsidR="00197CB7" w:rsidRDefault="00345D0E">
      <w:pPr>
        <w:pStyle w:val="ListParagraph"/>
        <w:numPr>
          <w:ilvl w:val="0"/>
          <w:numId w:val="59"/>
        </w:numPr>
        <w:tabs>
          <w:tab w:val="left" w:pos="858"/>
        </w:tabs>
        <w:spacing w:before="3"/>
        <w:ind w:hanging="360"/>
        <w:rPr>
          <w:rFonts w:ascii="Consolas" w:hAnsi="Consolas"/>
          <w:sz w:val="20"/>
        </w:rPr>
      </w:pPr>
      <w:r>
        <w:rPr>
          <w:rFonts w:ascii="Consolas" w:hAnsi="Consolas"/>
          <w:spacing w:val="-2"/>
          <w:sz w:val="20"/>
        </w:rPr>
        <w:t>redirect_uri</w:t>
      </w:r>
    </w:p>
    <w:p w14:paraId="534CA3F3" w14:textId="77777777" w:rsidR="00197CB7" w:rsidRDefault="00345D0E">
      <w:pPr>
        <w:pStyle w:val="ListParagraph"/>
        <w:numPr>
          <w:ilvl w:val="1"/>
          <w:numId w:val="59"/>
        </w:numPr>
        <w:tabs>
          <w:tab w:val="left" w:pos="1576"/>
          <w:tab w:val="left" w:pos="1578"/>
        </w:tabs>
        <w:spacing w:before="19" w:line="256" w:lineRule="auto"/>
        <w:ind w:right="415"/>
      </w:pPr>
      <w:r>
        <w:t>REQUIRED. Indicates the valid endpoint where the client will receive the authorisation</w:t>
      </w:r>
      <w:r>
        <w:rPr>
          <w:spacing w:val="-5"/>
        </w:rPr>
        <w:t xml:space="preserve"> </w:t>
      </w:r>
      <w:r>
        <w:t>response.</w:t>
      </w:r>
      <w:r>
        <w:rPr>
          <w:spacing w:val="-2"/>
        </w:rPr>
        <w:t xml:space="preserve"> </w:t>
      </w:r>
      <w:r>
        <w:t>The</w:t>
      </w:r>
      <w:r>
        <w:rPr>
          <w:spacing w:val="-4"/>
        </w:rPr>
        <w:t xml:space="preserve"> </w:t>
      </w:r>
      <w:r>
        <w:t>URI</w:t>
      </w:r>
      <w:r>
        <w:rPr>
          <w:spacing w:val="-4"/>
        </w:rPr>
        <w:t xml:space="preserve"> </w:t>
      </w:r>
      <w:r>
        <w:t>MUST</w:t>
      </w:r>
      <w:r>
        <w:rPr>
          <w:spacing w:val="-3"/>
        </w:rPr>
        <w:t xml:space="preserve"> </w:t>
      </w:r>
      <w:r>
        <w:t>exactly</w:t>
      </w:r>
      <w:r>
        <w:rPr>
          <w:spacing w:val="-5"/>
        </w:rPr>
        <w:t xml:space="preserve"> </w:t>
      </w:r>
      <w:r>
        <w:t>match</w:t>
      </w:r>
      <w:r>
        <w:rPr>
          <w:spacing w:val="-5"/>
        </w:rPr>
        <w:t xml:space="preserve"> </w:t>
      </w:r>
      <w:r>
        <w:t>one</w:t>
      </w:r>
      <w:r>
        <w:rPr>
          <w:spacing w:val="-2"/>
        </w:rPr>
        <w:t xml:space="preserve"> </w:t>
      </w:r>
      <w:r>
        <w:t>of</w:t>
      </w:r>
      <w:r>
        <w:rPr>
          <w:spacing w:val="-4"/>
        </w:rPr>
        <w:t xml:space="preserve"> </w:t>
      </w:r>
      <w:r>
        <w:t>preregistered</w:t>
      </w:r>
      <w:r>
        <w:rPr>
          <w:spacing w:val="-5"/>
        </w:rPr>
        <w:t xml:space="preserve"> </w:t>
      </w:r>
      <w:r>
        <w:t>redirect URIs at the ISP.</w:t>
      </w:r>
    </w:p>
    <w:p w14:paraId="534CA3F4" w14:textId="77777777" w:rsidR="00197CB7" w:rsidRDefault="00345D0E">
      <w:pPr>
        <w:pStyle w:val="ListParagraph"/>
        <w:numPr>
          <w:ilvl w:val="0"/>
          <w:numId w:val="59"/>
        </w:numPr>
        <w:tabs>
          <w:tab w:val="left" w:pos="858"/>
        </w:tabs>
        <w:ind w:hanging="360"/>
        <w:rPr>
          <w:rFonts w:ascii="Consolas" w:hAnsi="Consolas"/>
          <w:sz w:val="20"/>
        </w:rPr>
      </w:pPr>
      <w:r>
        <w:rPr>
          <w:rFonts w:ascii="Consolas" w:hAnsi="Consolas"/>
          <w:spacing w:val="-2"/>
          <w:sz w:val="20"/>
        </w:rPr>
        <w:t>state</w:t>
      </w:r>
    </w:p>
    <w:p w14:paraId="534CA3F5" w14:textId="77777777" w:rsidR="00197CB7" w:rsidRDefault="00345D0E">
      <w:pPr>
        <w:pStyle w:val="ListParagraph"/>
        <w:numPr>
          <w:ilvl w:val="1"/>
          <w:numId w:val="59"/>
        </w:numPr>
        <w:tabs>
          <w:tab w:val="left" w:pos="1576"/>
          <w:tab w:val="left" w:pos="1578"/>
        </w:tabs>
        <w:spacing w:before="26" w:line="256" w:lineRule="auto"/>
        <w:ind w:right="229"/>
      </w:pPr>
      <w:r>
        <w:t>REQUIRED. An opaque value generated by the IXP used to protect against CSRF attacks.</w:t>
      </w:r>
      <w:r>
        <w:rPr>
          <w:spacing w:val="-2"/>
        </w:rPr>
        <w:t xml:space="preserve"> </w:t>
      </w:r>
      <w:r>
        <w:t>The</w:t>
      </w:r>
      <w:r>
        <w:rPr>
          <w:spacing w:val="-2"/>
        </w:rPr>
        <w:t xml:space="preserve"> </w:t>
      </w:r>
      <w:r>
        <w:t>value</w:t>
      </w:r>
      <w:r>
        <w:rPr>
          <w:spacing w:val="-2"/>
        </w:rPr>
        <w:t xml:space="preserve"> </w:t>
      </w:r>
      <w:r>
        <w:t>MUST</w:t>
      </w:r>
      <w:r>
        <w:rPr>
          <w:spacing w:val="-3"/>
        </w:rPr>
        <w:t xml:space="preserve"> </w:t>
      </w:r>
      <w:r>
        <w:t>contain</w:t>
      </w:r>
      <w:r>
        <w:rPr>
          <w:spacing w:val="-2"/>
        </w:rPr>
        <w:t xml:space="preserve"> </w:t>
      </w:r>
      <w:r>
        <w:t>sufficient</w:t>
      </w:r>
      <w:r>
        <w:rPr>
          <w:spacing w:val="-1"/>
        </w:rPr>
        <w:t xml:space="preserve"> </w:t>
      </w:r>
      <w:r>
        <w:t>entropy</w:t>
      </w:r>
      <w:r>
        <w:rPr>
          <w:spacing w:val="-2"/>
        </w:rPr>
        <w:t xml:space="preserve"> </w:t>
      </w:r>
      <w:r>
        <w:t>to</w:t>
      </w:r>
      <w:r>
        <w:rPr>
          <w:spacing w:val="-5"/>
        </w:rPr>
        <w:t xml:space="preserve"> </w:t>
      </w:r>
      <w:r>
        <w:t>avoid</w:t>
      </w:r>
      <w:r>
        <w:rPr>
          <w:spacing w:val="-5"/>
        </w:rPr>
        <w:t xml:space="preserve"> </w:t>
      </w:r>
      <w:r>
        <w:t>guessing</w:t>
      </w:r>
      <w:r>
        <w:rPr>
          <w:spacing w:val="-2"/>
        </w:rPr>
        <w:t xml:space="preserve"> </w:t>
      </w:r>
      <w:r>
        <w:t>and</w:t>
      </w:r>
      <w:r>
        <w:rPr>
          <w:spacing w:val="-5"/>
        </w:rPr>
        <w:t xml:space="preserve"> </w:t>
      </w:r>
      <w:r>
        <w:t>is</w:t>
      </w:r>
      <w:r>
        <w:rPr>
          <w:spacing w:val="-4"/>
        </w:rPr>
        <w:t xml:space="preserve"> </w:t>
      </w:r>
      <w:r>
        <w:t>returned to the IXP in the authentication response.</w:t>
      </w:r>
    </w:p>
    <w:p w14:paraId="534CA3F6" w14:textId="77777777" w:rsidR="00197CB7" w:rsidRDefault="00345D0E">
      <w:pPr>
        <w:pStyle w:val="ListParagraph"/>
        <w:numPr>
          <w:ilvl w:val="1"/>
          <w:numId w:val="59"/>
        </w:numPr>
        <w:tabs>
          <w:tab w:val="left" w:pos="1577"/>
        </w:tabs>
        <w:spacing w:before="9" w:line="267" w:lineRule="exact"/>
        <w:ind w:left="1577" w:hanging="359"/>
      </w:pPr>
      <w:r>
        <w:t>An</w:t>
      </w:r>
      <w:r>
        <w:rPr>
          <w:spacing w:val="-6"/>
        </w:rPr>
        <w:t xml:space="preserve"> </w:t>
      </w:r>
      <w:r>
        <w:t>IXP</w:t>
      </w:r>
      <w:r>
        <w:rPr>
          <w:spacing w:val="-4"/>
        </w:rPr>
        <w:t xml:space="preserve"> </w:t>
      </w:r>
      <w:r>
        <w:t>SHOULD</w:t>
      </w:r>
      <w:r>
        <w:rPr>
          <w:spacing w:val="-4"/>
        </w:rPr>
        <w:t xml:space="preserve"> </w:t>
      </w:r>
      <w:r>
        <w:t>use</w:t>
      </w:r>
      <w:r>
        <w:rPr>
          <w:spacing w:val="-3"/>
        </w:rPr>
        <w:t xml:space="preserve"> </w:t>
      </w:r>
      <w:r>
        <w:t>a</w:t>
      </w:r>
      <w:r>
        <w:rPr>
          <w:spacing w:val="-3"/>
        </w:rPr>
        <w:t xml:space="preserve"> </w:t>
      </w:r>
      <w:r>
        <w:t>unique</w:t>
      </w:r>
      <w:r>
        <w:rPr>
          <w:spacing w:val="-4"/>
        </w:rPr>
        <w:t xml:space="preserve"> </w:t>
      </w:r>
      <w:r>
        <w:t>value</w:t>
      </w:r>
      <w:r>
        <w:rPr>
          <w:spacing w:val="-3"/>
        </w:rPr>
        <w:t xml:space="preserve"> </w:t>
      </w:r>
      <w:r>
        <w:t>for</w:t>
      </w:r>
      <w:r>
        <w:rPr>
          <w:spacing w:val="-2"/>
        </w:rPr>
        <w:t xml:space="preserve"> </w:t>
      </w:r>
      <w:r>
        <w:t>each</w:t>
      </w:r>
      <w:r>
        <w:rPr>
          <w:spacing w:val="-3"/>
        </w:rPr>
        <w:t xml:space="preserve"> </w:t>
      </w:r>
      <w:r>
        <w:t>authorisation</w:t>
      </w:r>
      <w:r>
        <w:rPr>
          <w:spacing w:val="-3"/>
        </w:rPr>
        <w:t xml:space="preserve"> </w:t>
      </w:r>
      <w:r>
        <w:rPr>
          <w:spacing w:val="-2"/>
        </w:rPr>
        <w:t>request.</w:t>
      </w:r>
    </w:p>
    <w:p w14:paraId="534CA3F7" w14:textId="77777777" w:rsidR="00197CB7" w:rsidRDefault="00345D0E">
      <w:pPr>
        <w:pStyle w:val="ListParagraph"/>
        <w:numPr>
          <w:ilvl w:val="0"/>
          <w:numId w:val="59"/>
        </w:numPr>
        <w:tabs>
          <w:tab w:val="left" w:pos="858"/>
        </w:tabs>
        <w:spacing w:line="267" w:lineRule="exact"/>
        <w:ind w:hanging="360"/>
        <w:rPr>
          <w:rFonts w:ascii="Consolas" w:hAnsi="Consolas"/>
          <w:sz w:val="20"/>
        </w:rPr>
      </w:pPr>
      <w:r>
        <w:rPr>
          <w:rFonts w:ascii="Consolas" w:hAnsi="Consolas"/>
          <w:spacing w:val="-2"/>
          <w:sz w:val="20"/>
        </w:rPr>
        <w:t>nonce</w:t>
      </w:r>
    </w:p>
    <w:p w14:paraId="534CA3F8" w14:textId="77777777" w:rsidR="00197CB7" w:rsidRDefault="00345D0E">
      <w:pPr>
        <w:pStyle w:val="ListParagraph"/>
        <w:numPr>
          <w:ilvl w:val="1"/>
          <w:numId w:val="59"/>
        </w:numPr>
        <w:tabs>
          <w:tab w:val="left" w:pos="1576"/>
          <w:tab w:val="left" w:pos="1578"/>
        </w:tabs>
        <w:spacing w:before="28" w:line="256" w:lineRule="auto"/>
        <w:ind w:right="227"/>
      </w:pPr>
      <w:r>
        <w:t>REQURIED. Un-guessable random string generated by the client, used to protect against</w:t>
      </w:r>
      <w:r>
        <w:rPr>
          <w:spacing w:val="-5"/>
        </w:rPr>
        <w:t xml:space="preserve"> </w:t>
      </w:r>
      <w:r>
        <w:t>cross</w:t>
      </w:r>
      <w:r>
        <w:rPr>
          <w:spacing w:val="-3"/>
        </w:rPr>
        <w:t xml:space="preserve"> </w:t>
      </w:r>
      <w:r>
        <w:t>site</w:t>
      </w:r>
      <w:r>
        <w:rPr>
          <w:spacing w:val="-3"/>
        </w:rPr>
        <w:t xml:space="preserve"> </w:t>
      </w:r>
      <w:r>
        <w:t>request</w:t>
      </w:r>
      <w:r>
        <w:rPr>
          <w:spacing w:val="-5"/>
        </w:rPr>
        <w:t xml:space="preserve"> </w:t>
      </w:r>
      <w:r>
        <w:t>forgery</w:t>
      </w:r>
      <w:r>
        <w:rPr>
          <w:spacing w:val="-3"/>
        </w:rPr>
        <w:t xml:space="preserve"> </w:t>
      </w:r>
      <w:r>
        <w:t>attacks.</w:t>
      </w:r>
      <w:r>
        <w:rPr>
          <w:spacing w:val="-3"/>
        </w:rPr>
        <w:t xml:space="preserve"> </w:t>
      </w:r>
      <w:r>
        <w:t>The</w:t>
      </w:r>
      <w:r>
        <w:rPr>
          <w:spacing w:val="-3"/>
        </w:rPr>
        <w:t xml:space="preserve"> </w:t>
      </w:r>
      <w:r>
        <w:t>string</w:t>
      </w:r>
      <w:r>
        <w:rPr>
          <w:spacing w:val="-6"/>
        </w:rPr>
        <w:t xml:space="preserve"> </w:t>
      </w:r>
      <w:r>
        <w:t>MUST</w:t>
      </w:r>
      <w:r>
        <w:rPr>
          <w:spacing w:val="-4"/>
        </w:rPr>
        <w:t xml:space="preserve"> </w:t>
      </w:r>
      <w:r>
        <w:t>contain</w:t>
      </w:r>
      <w:r>
        <w:rPr>
          <w:spacing w:val="-3"/>
        </w:rPr>
        <w:t xml:space="preserve"> </w:t>
      </w:r>
      <w:r>
        <w:t>sufficient</w:t>
      </w:r>
      <w:r>
        <w:rPr>
          <w:spacing w:val="-2"/>
        </w:rPr>
        <w:t xml:space="preserve"> </w:t>
      </w:r>
      <w:r>
        <w:t>entropy to avoid guessing. The value is returned to the IXP in the ID Token.</w:t>
      </w:r>
    </w:p>
    <w:p w14:paraId="534CA3F9" w14:textId="77777777" w:rsidR="00197CB7" w:rsidRDefault="00345D0E">
      <w:pPr>
        <w:pStyle w:val="ListParagraph"/>
        <w:numPr>
          <w:ilvl w:val="0"/>
          <w:numId w:val="59"/>
        </w:numPr>
        <w:tabs>
          <w:tab w:val="left" w:pos="858"/>
        </w:tabs>
        <w:spacing w:line="263" w:lineRule="exact"/>
        <w:ind w:hanging="360"/>
        <w:rPr>
          <w:rFonts w:ascii="Consolas" w:hAnsi="Consolas"/>
          <w:sz w:val="20"/>
        </w:rPr>
      </w:pPr>
      <w:r>
        <w:rPr>
          <w:rFonts w:ascii="Consolas" w:hAnsi="Consolas"/>
          <w:spacing w:val="-2"/>
          <w:sz w:val="20"/>
        </w:rPr>
        <w:t>acr_values</w:t>
      </w:r>
    </w:p>
    <w:p w14:paraId="534CA3FA" w14:textId="77777777" w:rsidR="00197CB7" w:rsidRDefault="00345D0E">
      <w:pPr>
        <w:pStyle w:val="ListParagraph"/>
        <w:numPr>
          <w:ilvl w:val="1"/>
          <w:numId w:val="59"/>
        </w:numPr>
        <w:tabs>
          <w:tab w:val="left" w:pos="1578"/>
        </w:tabs>
        <w:spacing w:before="25" w:line="256" w:lineRule="auto"/>
        <w:ind w:right="462" w:hanging="360"/>
      </w:pPr>
      <w:r>
        <w:t xml:space="preserve">OPTIONAL. If the originating PRP requesting authentication has supplied </w:t>
      </w:r>
      <w:r>
        <w:rPr>
          <w:rFonts w:ascii="Consolas" w:hAnsi="Consolas"/>
          <w:sz w:val="20"/>
        </w:rPr>
        <w:t>acr_values</w:t>
      </w:r>
      <w:r>
        <w:rPr>
          <w:rFonts w:ascii="Consolas" w:hAnsi="Consolas"/>
          <w:spacing w:val="-54"/>
          <w:sz w:val="20"/>
        </w:rPr>
        <w:t xml:space="preserve"> </w:t>
      </w:r>
      <w:r>
        <w:t>a</w:t>
      </w:r>
      <w:r>
        <w:rPr>
          <w:spacing w:val="-5"/>
        </w:rPr>
        <w:t xml:space="preserve"> </w:t>
      </w:r>
      <w:r>
        <w:t>IXP</w:t>
      </w:r>
      <w:r>
        <w:rPr>
          <w:spacing w:val="-4"/>
        </w:rPr>
        <w:t xml:space="preserve"> </w:t>
      </w:r>
      <w:r>
        <w:t>MUST</w:t>
      </w:r>
      <w:r>
        <w:rPr>
          <w:spacing w:val="-6"/>
        </w:rPr>
        <w:t xml:space="preserve"> </w:t>
      </w:r>
      <w:r>
        <w:t>pass</w:t>
      </w:r>
      <w:r>
        <w:rPr>
          <w:spacing w:val="-5"/>
        </w:rPr>
        <w:t xml:space="preserve"> </w:t>
      </w:r>
      <w:r>
        <w:t>these</w:t>
      </w:r>
      <w:r>
        <w:rPr>
          <w:spacing w:val="-3"/>
        </w:rPr>
        <w:t xml:space="preserve"> </w:t>
      </w:r>
      <w:r>
        <w:t>values</w:t>
      </w:r>
      <w:r>
        <w:rPr>
          <w:spacing w:val="-3"/>
        </w:rPr>
        <w:t xml:space="preserve"> </w:t>
      </w:r>
      <w:r>
        <w:t>in</w:t>
      </w:r>
      <w:r>
        <w:rPr>
          <w:spacing w:val="-3"/>
        </w:rPr>
        <w:t xml:space="preserve"> </w:t>
      </w:r>
      <w:r>
        <w:t>accordance</w:t>
      </w:r>
      <w:r>
        <w:rPr>
          <w:spacing w:val="-3"/>
        </w:rPr>
        <w:t xml:space="preserve"> </w:t>
      </w:r>
      <w:r>
        <w:t>with</w:t>
      </w:r>
      <w:r>
        <w:rPr>
          <w:spacing w:val="-3"/>
        </w:rPr>
        <w:t xml:space="preserve"> </w:t>
      </w:r>
      <w:r>
        <w:t>protocol</w:t>
      </w:r>
      <w:r>
        <w:rPr>
          <w:spacing w:val="-2"/>
        </w:rPr>
        <w:t xml:space="preserve"> </w:t>
      </w:r>
      <w:r>
        <w:t>brokering requirements outlined in section 2.8.3 of this Schedule.</w:t>
      </w:r>
    </w:p>
    <w:p w14:paraId="534CA3FB" w14:textId="77777777" w:rsidR="00197CB7" w:rsidRDefault="00345D0E">
      <w:pPr>
        <w:pStyle w:val="ListParagraph"/>
        <w:numPr>
          <w:ilvl w:val="0"/>
          <w:numId w:val="59"/>
        </w:numPr>
        <w:tabs>
          <w:tab w:val="left" w:pos="858"/>
        </w:tabs>
        <w:spacing w:line="260" w:lineRule="exact"/>
        <w:ind w:hanging="360"/>
        <w:rPr>
          <w:rFonts w:ascii="Consolas" w:hAnsi="Consolas"/>
          <w:sz w:val="20"/>
        </w:rPr>
      </w:pPr>
      <w:r>
        <w:rPr>
          <w:rFonts w:ascii="Consolas" w:hAnsi="Consolas"/>
          <w:spacing w:val="-2"/>
          <w:sz w:val="20"/>
        </w:rPr>
        <w:t>user_flow</w:t>
      </w:r>
    </w:p>
    <w:p w14:paraId="534CA3FC" w14:textId="77777777" w:rsidR="00197CB7" w:rsidRDefault="00345D0E">
      <w:pPr>
        <w:pStyle w:val="ListParagraph"/>
        <w:numPr>
          <w:ilvl w:val="1"/>
          <w:numId w:val="59"/>
        </w:numPr>
        <w:tabs>
          <w:tab w:val="left" w:pos="1576"/>
          <w:tab w:val="left" w:pos="1578"/>
        </w:tabs>
        <w:spacing w:before="27" w:line="247" w:lineRule="auto"/>
        <w:ind w:right="316"/>
      </w:pPr>
      <w:r>
        <w:t>OPTIONAL.</w:t>
      </w:r>
      <w:r>
        <w:rPr>
          <w:spacing w:val="-2"/>
        </w:rPr>
        <w:t xml:space="preserve"> </w:t>
      </w:r>
      <w:r>
        <w:t>A</w:t>
      </w:r>
      <w:r>
        <w:rPr>
          <w:spacing w:val="-3"/>
        </w:rPr>
        <w:t xml:space="preserve"> </w:t>
      </w:r>
      <w:r>
        <w:t>string</w:t>
      </w:r>
      <w:r>
        <w:rPr>
          <w:spacing w:val="-2"/>
        </w:rPr>
        <w:t xml:space="preserve"> </w:t>
      </w:r>
      <w:r>
        <w:t>value</w:t>
      </w:r>
      <w:r>
        <w:rPr>
          <w:spacing w:val="-2"/>
        </w:rPr>
        <w:t xml:space="preserve"> </w:t>
      </w:r>
      <w:r>
        <w:t>that</w:t>
      </w:r>
      <w:r>
        <w:rPr>
          <w:spacing w:val="-4"/>
        </w:rPr>
        <w:t xml:space="preserve"> </w:t>
      </w:r>
      <w:r>
        <w:t>indicates</w:t>
      </w:r>
      <w:r>
        <w:rPr>
          <w:spacing w:val="-4"/>
        </w:rPr>
        <w:t xml:space="preserve"> </w:t>
      </w:r>
      <w:r>
        <w:t>the</w:t>
      </w:r>
      <w:r>
        <w:rPr>
          <w:spacing w:val="-4"/>
        </w:rPr>
        <w:t xml:space="preserve"> </w:t>
      </w:r>
      <w:r>
        <w:t>desired</w:t>
      </w:r>
      <w:r>
        <w:rPr>
          <w:spacing w:val="-5"/>
        </w:rPr>
        <w:t xml:space="preserve"> </w:t>
      </w:r>
      <w:r>
        <w:t>user</w:t>
      </w:r>
      <w:r>
        <w:rPr>
          <w:spacing w:val="-4"/>
        </w:rPr>
        <w:t xml:space="preserve"> </w:t>
      </w:r>
      <w:r>
        <w:t>flow</w:t>
      </w:r>
      <w:r>
        <w:rPr>
          <w:spacing w:val="-3"/>
        </w:rPr>
        <w:t xml:space="preserve"> </w:t>
      </w:r>
      <w:r>
        <w:t>for</w:t>
      </w:r>
      <w:r>
        <w:rPr>
          <w:spacing w:val="-1"/>
        </w:rPr>
        <w:t xml:space="preserve"> </w:t>
      </w:r>
      <w:r>
        <w:t>the</w:t>
      </w:r>
      <w:r>
        <w:rPr>
          <w:spacing w:val="-2"/>
        </w:rPr>
        <w:t xml:space="preserve"> </w:t>
      </w:r>
      <w:r>
        <w:t>user.</w:t>
      </w:r>
      <w:r>
        <w:rPr>
          <w:spacing w:val="-2"/>
        </w:rPr>
        <w:t xml:space="preserve"> </w:t>
      </w:r>
      <w:r>
        <w:t>Defined values are:</w:t>
      </w:r>
    </w:p>
    <w:p w14:paraId="534CA3FD" w14:textId="77777777" w:rsidR="00197CB7" w:rsidRDefault="00345D0E">
      <w:pPr>
        <w:pStyle w:val="ListParagraph"/>
        <w:numPr>
          <w:ilvl w:val="2"/>
          <w:numId w:val="59"/>
        </w:numPr>
        <w:tabs>
          <w:tab w:val="left" w:pos="2298"/>
        </w:tabs>
        <w:spacing w:before="18" w:line="266" w:lineRule="auto"/>
        <w:ind w:right="287"/>
      </w:pPr>
      <w:r>
        <w:rPr>
          <w:rFonts w:ascii="Consolas" w:hAnsi="Consolas"/>
          <w:sz w:val="20"/>
        </w:rPr>
        <w:t>sign_in</w:t>
      </w:r>
      <w:r>
        <w:t>:</w:t>
      </w:r>
      <w:r>
        <w:rPr>
          <w:spacing w:val="-2"/>
        </w:rPr>
        <w:t xml:space="preserve"> </w:t>
      </w:r>
      <w:r>
        <w:t>An</w:t>
      </w:r>
      <w:r>
        <w:rPr>
          <w:spacing w:val="-3"/>
        </w:rPr>
        <w:t xml:space="preserve"> </w:t>
      </w:r>
      <w:r>
        <w:t>Exchange</w:t>
      </w:r>
      <w:r>
        <w:rPr>
          <w:spacing w:val="-4"/>
        </w:rPr>
        <w:t xml:space="preserve"> </w:t>
      </w:r>
      <w:r>
        <w:t>requests</w:t>
      </w:r>
      <w:r>
        <w:rPr>
          <w:spacing w:val="-3"/>
        </w:rPr>
        <w:t xml:space="preserve"> </w:t>
      </w:r>
      <w:r>
        <w:t>this</w:t>
      </w:r>
      <w:r>
        <w:rPr>
          <w:spacing w:val="-3"/>
        </w:rPr>
        <w:t xml:space="preserve"> </w:t>
      </w:r>
      <w:r>
        <w:t>when</w:t>
      </w:r>
      <w:r>
        <w:rPr>
          <w:spacing w:val="-3"/>
        </w:rPr>
        <w:t xml:space="preserve"> </w:t>
      </w:r>
      <w:r>
        <w:t>a</w:t>
      </w:r>
      <w:r>
        <w:rPr>
          <w:spacing w:val="-3"/>
        </w:rPr>
        <w:t xml:space="preserve"> </w:t>
      </w:r>
      <w:r>
        <w:t>TRP</w:t>
      </w:r>
      <w:r>
        <w:rPr>
          <w:spacing w:val="-5"/>
        </w:rPr>
        <w:t xml:space="preserve"> </w:t>
      </w:r>
      <w:r>
        <w:t>expects</w:t>
      </w:r>
      <w:r>
        <w:rPr>
          <w:spacing w:val="-4"/>
        </w:rPr>
        <w:t xml:space="preserve"> </w:t>
      </w:r>
      <w:r>
        <w:t>the</w:t>
      </w:r>
      <w:r>
        <w:rPr>
          <w:spacing w:val="-3"/>
        </w:rPr>
        <w:t xml:space="preserve"> </w:t>
      </w:r>
      <w:r>
        <w:t>user</w:t>
      </w:r>
      <w:r>
        <w:rPr>
          <w:spacing w:val="-2"/>
        </w:rPr>
        <w:t xml:space="preserve"> </w:t>
      </w:r>
      <w:r>
        <w:t>to</w:t>
      </w:r>
      <w:r>
        <w:rPr>
          <w:spacing w:val="-5"/>
        </w:rPr>
        <w:t xml:space="preserve"> </w:t>
      </w:r>
      <w:r>
        <w:t>already have a digital ID and sign in at the ISP.</w:t>
      </w:r>
    </w:p>
    <w:p w14:paraId="534CA3FE" w14:textId="77777777" w:rsidR="00197CB7" w:rsidRDefault="00197CB7">
      <w:pPr>
        <w:spacing w:line="266" w:lineRule="auto"/>
        <w:sectPr w:rsidR="00197CB7">
          <w:headerReference w:type="even" r:id="rId130"/>
          <w:headerReference w:type="default" r:id="rId131"/>
          <w:footerReference w:type="even" r:id="rId132"/>
          <w:footerReference w:type="default" r:id="rId133"/>
          <w:pgSz w:w="11910" w:h="16840"/>
          <w:pgMar w:top="740" w:right="1280" w:bottom="720" w:left="1280" w:header="545" w:footer="521" w:gutter="0"/>
          <w:pgNumType w:start="21"/>
          <w:cols w:space="720"/>
        </w:sectPr>
      </w:pPr>
    </w:p>
    <w:p w14:paraId="534CA3FF" w14:textId="77777777" w:rsidR="00197CB7" w:rsidRDefault="00197CB7">
      <w:pPr>
        <w:pStyle w:val="BodyText"/>
      </w:pPr>
    </w:p>
    <w:p w14:paraId="534CA400" w14:textId="77777777" w:rsidR="00197CB7" w:rsidRDefault="00197CB7">
      <w:pPr>
        <w:pStyle w:val="BodyText"/>
        <w:spacing w:before="189"/>
      </w:pPr>
    </w:p>
    <w:p w14:paraId="534CA401" w14:textId="77777777" w:rsidR="00197CB7" w:rsidRDefault="00345D0E">
      <w:pPr>
        <w:pStyle w:val="ListParagraph"/>
        <w:numPr>
          <w:ilvl w:val="2"/>
          <w:numId w:val="59"/>
        </w:numPr>
        <w:tabs>
          <w:tab w:val="left" w:pos="2298"/>
        </w:tabs>
        <w:spacing w:line="266" w:lineRule="auto"/>
        <w:ind w:right="388" w:hanging="361"/>
      </w:pPr>
      <w:r>
        <w:rPr>
          <w:rFonts w:ascii="Consolas" w:hAnsi="Consolas"/>
          <w:sz w:val="20"/>
        </w:rPr>
        <w:t>sign_up</w:t>
      </w:r>
      <w:r>
        <w:t>:</w:t>
      </w:r>
      <w:r>
        <w:rPr>
          <w:spacing w:val="-1"/>
        </w:rPr>
        <w:t xml:space="preserve"> </w:t>
      </w:r>
      <w:r>
        <w:t>A</w:t>
      </w:r>
      <w:r>
        <w:rPr>
          <w:spacing w:val="-3"/>
        </w:rPr>
        <w:t xml:space="preserve"> </w:t>
      </w:r>
      <w:r>
        <w:t>IXP</w:t>
      </w:r>
      <w:r>
        <w:rPr>
          <w:spacing w:val="-3"/>
        </w:rPr>
        <w:t xml:space="preserve"> </w:t>
      </w:r>
      <w:r>
        <w:t>requests</w:t>
      </w:r>
      <w:r>
        <w:rPr>
          <w:spacing w:val="-2"/>
        </w:rPr>
        <w:t xml:space="preserve"> </w:t>
      </w:r>
      <w:r>
        <w:t>this</w:t>
      </w:r>
      <w:r>
        <w:rPr>
          <w:spacing w:val="-2"/>
        </w:rPr>
        <w:t xml:space="preserve"> </w:t>
      </w:r>
      <w:r>
        <w:t>when</w:t>
      </w:r>
      <w:r>
        <w:rPr>
          <w:spacing w:val="-2"/>
        </w:rPr>
        <w:t xml:space="preserve"> </w:t>
      </w:r>
      <w:r>
        <w:t>a</w:t>
      </w:r>
      <w:r>
        <w:rPr>
          <w:spacing w:val="-2"/>
        </w:rPr>
        <w:t xml:space="preserve"> </w:t>
      </w:r>
      <w:r>
        <w:t>TRP</w:t>
      </w:r>
      <w:r>
        <w:rPr>
          <w:spacing w:val="-3"/>
        </w:rPr>
        <w:t xml:space="preserve"> </w:t>
      </w:r>
      <w:r>
        <w:t>expects</w:t>
      </w:r>
      <w:r>
        <w:rPr>
          <w:spacing w:val="-4"/>
        </w:rPr>
        <w:t xml:space="preserve"> </w:t>
      </w:r>
      <w:r>
        <w:t>the</w:t>
      </w:r>
      <w:r>
        <w:rPr>
          <w:spacing w:val="-4"/>
        </w:rPr>
        <w:t xml:space="preserve"> </w:t>
      </w:r>
      <w:r>
        <w:t>individual</w:t>
      </w:r>
      <w:r>
        <w:rPr>
          <w:spacing w:val="-4"/>
        </w:rPr>
        <w:t xml:space="preserve"> </w:t>
      </w:r>
      <w:r>
        <w:t>to</w:t>
      </w:r>
      <w:r>
        <w:rPr>
          <w:spacing w:val="-2"/>
        </w:rPr>
        <w:t xml:space="preserve"> </w:t>
      </w:r>
      <w:r>
        <w:t>need</w:t>
      </w:r>
      <w:r>
        <w:rPr>
          <w:spacing w:val="-5"/>
        </w:rPr>
        <w:t xml:space="preserve"> </w:t>
      </w:r>
      <w:r>
        <w:t>to create a digital ID at an ISP.</w:t>
      </w:r>
    </w:p>
    <w:p w14:paraId="534CA402" w14:textId="77777777" w:rsidR="00197CB7" w:rsidRDefault="00345D0E">
      <w:pPr>
        <w:pStyle w:val="ListParagraph"/>
        <w:numPr>
          <w:ilvl w:val="0"/>
          <w:numId w:val="59"/>
        </w:numPr>
        <w:tabs>
          <w:tab w:val="left" w:pos="858"/>
        </w:tabs>
        <w:spacing w:line="253" w:lineRule="exact"/>
        <w:ind w:hanging="360"/>
        <w:rPr>
          <w:rFonts w:ascii="Consolas" w:hAnsi="Consolas"/>
          <w:sz w:val="20"/>
        </w:rPr>
      </w:pPr>
      <w:r>
        <w:rPr>
          <w:rFonts w:ascii="Consolas" w:hAnsi="Consolas"/>
          <w:spacing w:val="-2"/>
          <w:sz w:val="20"/>
        </w:rPr>
        <w:t>claims</w:t>
      </w:r>
    </w:p>
    <w:p w14:paraId="534CA403" w14:textId="77777777" w:rsidR="00197CB7" w:rsidRDefault="00345D0E">
      <w:pPr>
        <w:pStyle w:val="ListParagraph"/>
        <w:numPr>
          <w:ilvl w:val="1"/>
          <w:numId w:val="59"/>
        </w:numPr>
        <w:tabs>
          <w:tab w:val="left" w:pos="1576"/>
          <w:tab w:val="left" w:pos="1578"/>
        </w:tabs>
        <w:spacing w:before="26" w:line="261" w:lineRule="auto"/>
        <w:ind w:right="347"/>
      </w:pPr>
      <w:r>
        <w:t>OPTIONAL.</w:t>
      </w:r>
      <w:r>
        <w:rPr>
          <w:spacing w:val="-2"/>
        </w:rPr>
        <w:t xml:space="preserve"> </w:t>
      </w:r>
      <w:r>
        <w:t>This</w:t>
      </w:r>
      <w:r>
        <w:rPr>
          <w:spacing w:val="-2"/>
        </w:rPr>
        <w:t xml:space="preserve"> </w:t>
      </w:r>
      <w:r>
        <w:t>parameter</w:t>
      </w:r>
      <w:r>
        <w:rPr>
          <w:spacing w:val="-1"/>
        </w:rPr>
        <w:t xml:space="preserve"> </w:t>
      </w:r>
      <w:r>
        <w:t>is</w:t>
      </w:r>
      <w:r>
        <w:rPr>
          <w:spacing w:val="-2"/>
        </w:rPr>
        <w:t xml:space="preserve"> </w:t>
      </w:r>
      <w:r>
        <w:t>used</w:t>
      </w:r>
      <w:r>
        <w:rPr>
          <w:spacing w:val="-2"/>
        </w:rPr>
        <w:t xml:space="preserve"> </w:t>
      </w:r>
      <w:r>
        <w:t>to</w:t>
      </w:r>
      <w:r>
        <w:rPr>
          <w:spacing w:val="-2"/>
        </w:rPr>
        <w:t xml:space="preserve"> </w:t>
      </w:r>
      <w:r>
        <w:t>request</w:t>
      </w:r>
      <w:r>
        <w:rPr>
          <w:spacing w:val="-4"/>
        </w:rPr>
        <w:t xml:space="preserve"> </w:t>
      </w:r>
      <w:r>
        <w:t>that</w:t>
      </w:r>
      <w:r>
        <w:rPr>
          <w:spacing w:val="-1"/>
        </w:rPr>
        <w:t xml:space="preserve"> </w:t>
      </w:r>
      <w:r>
        <w:t>specific</w:t>
      </w:r>
      <w:r>
        <w:rPr>
          <w:spacing w:val="-4"/>
        </w:rPr>
        <w:t xml:space="preserve"> </w:t>
      </w:r>
      <w:r>
        <w:t>Claims</w:t>
      </w:r>
      <w:r>
        <w:rPr>
          <w:spacing w:val="-2"/>
        </w:rPr>
        <w:t xml:space="preserve"> </w:t>
      </w:r>
      <w:r>
        <w:t>be</w:t>
      </w:r>
      <w:r>
        <w:rPr>
          <w:spacing w:val="-4"/>
        </w:rPr>
        <w:t xml:space="preserve"> </w:t>
      </w:r>
      <w:r>
        <w:t>returned.</w:t>
      </w:r>
      <w:r>
        <w:rPr>
          <w:spacing w:val="-5"/>
        </w:rPr>
        <w:t xml:space="preserve"> </w:t>
      </w:r>
      <w:r>
        <w:t>The value is a JSON object listing the requested Claims. This is made according to section 5.5 (Requesting Claims using the “claims” Request Parameter) of OpenID Connect Core 1.0.</w:t>
      </w:r>
    </w:p>
    <w:p w14:paraId="534CA404" w14:textId="77777777" w:rsidR="00197CB7" w:rsidRDefault="00345D0E">
      <w:pPr>
        <w:pStyle w:val="BodyText"/>
        <w:spacing w:before="177" w:line="266" w:lineRule="auto"/>
        <w:ind w:left="138" w:right="202"/>
      </w:pPr>
      <w:r>
        <w:t xml:space="preserve">The values of the </w:t>
      </w:r>
      <w:r>
        <w:rPr>
          <w:rFonts w:ascii="Consolas"/>
          <w:sz w:val="20"/>
        </w:rPr>
        <w:t>claims</w:t>
      </w:r>
      <w:r>
        <w:t xml:space="preserve">, </w:t>
      </w:r>
      <w:r>
        <w:rPr>
          <w:rFonts w:ascii="Consolas"/>
          <w:sz w:val="20"/>
        </w:rPr>
        <w:t>scope</w:t>
      </w:r>
      <w:r>
        <w:rPr>
          <w:rFonts w:ascii="Consolas"/>
          <w:spacing w:val="-43"/>
          <w:sz w:val="20"/>
        </w:rPr>
        <w:t xml:space="preserve"> </w:t>
      </w:r>
      <w:r>
        <w:t xml:space="preserve">and </w:t>
      </w:r>
      <w:r>
        <w:rPr>
          <w:rFonts w:ascii="Consolas"/>
          <w:sz w:val="20"/>
        </w:rPr>
        <w:t>acr_values</w:t>
      </w:r>
      <w:r>
        <w:rPr>
          <w:rFonts w:ascii="Consolas"/>
          <w:spacing w:val="-46"/>
          <w:sz w:val="20"/>
        </w:rPr>
        <w:t xml:space="preserve"> </w:t>
      </w:r>
      <w:r>
        <w:t>parameters are mapped from the original authentication request to the IXP from one of its TRPs. Additional OpenID Connect Core 1.0 parameters</w:t>
      </w:r>
      <w:r>
        <w:rPr>
          <w:spacing w:val="-1"/>
        </w:rPr>
        <w:t xml:space="preserve"> </w:t>
      </w:r>
      <w:r>
        <w:t>MAY</w:t>
      </w:r>
      <w:r>
        <w:rPr>
          <w:spacing w:val="-2"/>
        </w:rPr>
        <w:t xml:space="preserve"> </w:t>
      </w:r>
      <w:r>
        <w:t>also</w:t>
      </w:r>
      <w:r>
        <w:rPr>
          <w:spacing w:val="-4"/>
        </w:rPr>
        <w:t xml:space="preserve"> </w:t>
      </w:r>
      <w:r>
        <w:t>be</w:t>
      </w:r>
      <w:r>
        <w:rPr>
          <w:spacing w:val="-3"/>
        </w:rPr>
        <w:t xml:space="preserve"> </w:t>
      </w:r>
      <w:r>
        <w:t>mapped</w:t>
      </w:r>
      <w:r>
        <w:rPr>
          <w:spacing w:val="-4"/>
        </w:rPr>
        <w:t xml:space="preserve"> </w:t>
      </w:r>
      <w:r>
        <w:t>from</w:t>
      </w:r>
      <w:r>
        <w:rPr>
          <w:spacing w:val="-3"/>
        </w:rPr>
        <w:t xml:space="preserve"> </w:t>
      </w:r>
      <w:r>
        <w:t>the</w:t>
      </w:r>
      <w:r>
        <w:rPr>
          <w:spacing w:val="-1"/>
        </w:rPr>
        <w:t xml:space="preserve"> </w:t>
      </w:r>
      <w:r>
        <w:t>original</w:t>
      </w:r>
      <w:r>
        <w:rPr>
          <w:spacing w:val="-3"/>
        </w:rPr>
        <w:t xml:space="preserve"> </w:t>
      </w:r>
      <w:r>
        <w:t>request</w:t>
      </w:r>
      <w:r>
        <w:rPr>
          <w:spacing w:val="-3"/>
        </w:rPr>
        <w:t xml:space="preserve"> </w:t>
      </w:r>
      <w:r>
        <w:t>to</w:t>
      </w:r>
      <w:r>
        <w:rPr>
          <w:spacing w:val="-4"/>
        </w:rPr>
        <w:t xml:space="preserve"> </w:t>
      </w:r>
      <w:r>
        <w:t>the</w:t>
      </w:r>
      <w:r>
        <w:rPr>
          <w:spacing w:val="-1"/>
        </w:rPr>
        <w:t xml:space="preserve"> </w:t>
      </w:r>
      <w:r>
        <w:t>IXP</w:t>
      </w:r>
      <w:r>
        <w:rPr>
          <w:spacing w:val="-2"/>
        </w:rPr>
        <w:t xml:space="preserve"> </w:t>
      </w:r>
      <w:r>
        <w:t>that</w:t>
      </w:r>
      <w:r>
        <w:rPr>
          <w:spacing w:val="-3"/>
        </w:rPr>
        <w:t xml:space="preserve"> </w:t>
      </w:r>
      <w:r>
        <w:t>triggered</w:t>
      </w:r>
      <w:r>
        <w:rPr>
          <w:spacing w:val="-1"/>
        </w:rPr>
        <w:t xml:space="preserve"> </w:t>
      </w:r>
      <w:r>
        <w:t>the</w:t>
      </w:r>
      <w:r>
        <w:rPr>
          <w:spacing w:val="-3"/>
        </w:rPr>
        <w:t xml:space="preserve"> </w:t>
      </w:r>
      <w:r>
        <w:t>request from the IXP to the ISP. Mapping of these parameters are described Chapter4 of this Schedule.</w:t>
      </w:r>
    </w:p>
    <w:p w14:paraId="534CA405" w14:textId="77777777" w:rsidR="00197CB7" w:rsidRDefault="00197CB7">
      <w:pPr>
        <w:pStyle w:val="BodyText"/>
        <w:spacing w:before="78"/>
      </w:pPr>
    </w:p>
    <w:p w14:paraId="534CA406" w14:textId="77777777" w:rsidR="00197CB7" w:rsidRDefault="00345D0E">
      <w:pPr>
        <w:pStyle w:val="Heading3"/>
        <w:numPr>
          <w:ilvl w:val="2"/>
          <w:numId w:val="74"/>
        </w:numPr>
        <w:tabs>
          <w:tab w:val="left" w:pos="987"/>
        </w:tabs>
        <w:ind w:left="987" w:hanging="849"/>
      </w:pPr>
      <w:r>
        <w:rPr>
          <w:color w:val="1C1C1C"/>
        </w:rPr>
        <w:t>Request</w:t>
      </w:r>
      <w:r>
        <w:rPr>
          <w:color w:val="1C1C1C"/>
          <w:spacing w:val="-3"/>
        </w:rPr>
        <w:t xml:space="preserve"> </w:t>
      </w:r>
      <w:r>
        <w:rPr>
          <w:color w:val="1C1C1C"/>
        </w:rPr>
        <w:t>to</w:t>
      </w:r>
      <w:r>
        <w:rPr>
          <w:color w:val="1C1C1C"/>
          <w:spacing w:val="-1"/>
        </w:rPr>
        <w:t xml:space="preserve"> </w:t>
      </w:r>
      <w:r>
        <w:rPr>
          <w:color w:val="1C1C1C"/>
        </w:rPr>
        <w:t>the Token</w:t>
      </w:r>
      <w:r>
        <w:rPr>
          <w:color w:val="1C1C1C"/>
          <w:spacing w:val="-1"/>
        </w:rPr>
        <w:t xml:space="preserve"> </w:t>
      </w:r>
      <w:r>
        <w:rPr>
          <w:color w:val="1C1C1C"/>
          <w:spacing w:val="-2"/>
        </w:rPr>
        <w:t>Endpoint</w:t>
      </w:r>
    </w:p>
    <w:p w14:paraId="534CA407" w14:textId="77777777" w:rsidR="00197CB7" w:rsidRDefault="00345D0E">
      <w:pPr>
        <w:pStyle w:val="BodyText"/>
        <w:spacing w:before="206" w:line="266" w:lineRule="auto"/>
        <w:ind w:left="138" w:right="202"/>
      </w:pPr>
      <w:r>
        <w:t>Request</w:t>
      </w:r>
      <w:r>
        <w:rPr>
          <w:spacing w:val="-1"/>
        </w:rPr>
        <w:t xml:space="preserve"> </w:t>
      </w:r>
      <w:r>
        <w:t>to</w:t>
      </w:r>
      <w:r>
        <w:rPr>
          <w:spacing w:val="-5"/>
        </w:rPr>
        <w:t xml:space="preserve"> </w:t>
      </w:r>
      <w:r>
        <w:t>the</w:t>
      </w:r>
      <w:r>
        <w:rPr>
          <w:spacing w:val="-2"/>
        </w:rPr>
        <w:t xml:space="preserve"> </w:t>
      </w:r>
      <w:r>
        <w:t>Token</w:t>
      </w:r>
      <w:r>
        <w:rPr>
          <w:spacing w:val="-2"/>
        </w:rPr>
        <w:t xml:space="preserve"> </w:t>
      </w:r>
      <w:r>
        <w:t>Endpoint</w:t>
      </w:r>
      <w:r>
        <w:rPr>
          <w:spacing w:val="-4"/>
        </w:rPr>
        <w:t xml:space="preserve"> </w:t>
      </w:r>
      <w:r>
        <w:t>require</w:t>
      </w:r>
      <w:r>
        <w:rPr>
          <w:spacing w:val="-2"/>
        </w:rPr>
        <w:t xml:space="preserve"> </w:t>
      </w:r>
      <w:r>
        <w:t>client</w:t>
      </w:r>
      <w:r>
        <w:rPr>
          <w:spacing w:val="-4"/>
        </w:rPr>
        <w:t xml:space="preserve"> </w:t>
      </w:r>
      <w:r>
        <w:t>authentication.</w:t>
      </w:r>
      <w:r>
        <w:rPr>
          <w:spacing w:val="-2"/>
        </w:rPr>
        <w:t xml:space="preserve"> </w:t>
      </w:r>
      <w:r>
        <w:t>The</w:t>
      </w:r>
      <w:r>
        <w:rPr>
          <w:spacing w:val="-4"/>
        </w:rPr>
        <w:t xml:space="preserve"> </w:t>
      </w:r>
      <w:r>
        <w:t>client</w:t>
      </w:r>
      <w:r>
        <w:rPr>
          <w:spacing w:val="-1"/>
        </w:rPr>
        <w:t xml:space="preserve"> </w:t>
      </w:r>
      <w:r>
        <w:t>authentication</w:t>
      </w:r>
      <w:r>
        <w:rPr>
          <w:spacing w:val="-5"/>
        </w:rPr>
        <w:t xml:space="preserve"> </w:t>
      </w:r>
      <w:r>
        <w:t>mechanism</w:t>
      </w:r>
      <w:r>
        <w:rPr>
          <w:spacing w:val="-4"/>
        </w:rPr>
        <w:t xml:space="preserve"> </w:t>
      </w:r>
      <w:r>
        <w:t>is</w:t>
      </w:r>
      <w:r>
        <w:rPr>
          <w:spacing w:val="-4"/>
        </w:rPr>
        <w:t xml:space="preserve"> </w:t>
      </w:r>
      <w:r>
        <w:t>a signed JWT and defined in the Identity Provider profile outlined in section 2.7 of this Schedule.</w:t>
      </w:r>
    </w:p>
    <w:p w14:paraId="534CA408" w14:textId="77777777" w:rsidR="00197CB7" w:rsidRDefault="00345D0E">
      <w:pPr>
        <w:pStyle w:val="BodyText"/>
        <w:spacing w:before="178"/>
        <w:ind w:left="138"/>
      </w:pPr>
      <w:r>
        <w:t>The</w:t>
      </w:r>
      <w:r>
        <w:rPr>
          <w:spacing w:val="-3"/>
        </w:rPr>
        <w:t xml:space="preserve"> </w:t>
      </w:r>
      <w:r>
        <w:t>claims</w:t>
      </w:r>
      <w:r>
        <w:rPr>
          <w:spacing w:val="-4"/>
        </w:rPr>
        <w:t xml:space="preserve"> </w:t>
      </w:r>
      <w:r>
        <w:t>that</w:t>
      </w:r>
      <w:r>
        <w:rPr>
          <w:spacing w:val="-1"/>
        </w:rPr>
        <w:t xml:space="preserve"> </w:t>
      </w:r>
      <w:r>
        <w:t>are</w:t>
      </w:r>
      <w:r>
        <w:rPr>
          <w:spacing w:val="-4"/>
        </w:rPr>
        <w:t xml:space="preserve"> </w:t>
      </w:r>
      <w:r>
        <w:t>included</w:t>
      </w:r>
      <w:r>
        <w:rPr>
          <w:spacing w:val="-2"/>
        </w:rPr>
        <w:t xml:space="preserve"> </w:t>
      </w:r>
      <w:r>
        <w:t>in</w:t>
      </w:r>
      <w:r>
        <w:rPr>
          <w:spacing w:val="-5"/>
        </w:rPr>
        <w:t xml:space="preserve"> </w:t>
      </w:r>
      <w:r>
        <w:t>the</w:t>
      </w:r>
      <w:r>
        <w:rPr>
          <w:spacing w:val="-2"/>
        </w:rPr>
        <w:t xml:space="preserve"> </w:t>
      </w:r>
      <w:r>
        <w:t>JWT</w:t>
      </w:r>
      <w:r>
        <w:rPr>
          <w:spacing w:val="-3"/>
        </w:rPr>
        <w:t xml:space="preserve"> </w:t>
      </w:r>
      <w:r>
        <w:t>are</w:t>
      </w:r>
      <w:r>
        <w:rPr>
          <w:spacing w:val="-2"/>
        </w:rPr>
        <w:t xml:space="preserve"> </w:t>
      </w:r>
      <w:r>
        <w:t>summarised</w:t>
      </w:r>
      <w:r>
        <w:rPr>
          <w:spacing w:val="-2"/>
        </w:rPr>
        <w:t xml:space="preserve"> below:</w:t>
      </w:r>
    </w:p>
    <w:p w14:paraId="534CA409" w14:textId="77777777" w:rsidR="00197CB7" w:rsidRDefault="00345D0E">
      <w:pPr>
        <w:pStyle w:val="ListParagraph"/>
        <w:numPr>
          <w:ilvl w:val="0"/>
          <w:numId w:val="58"/>
        </w:numPr>
        <w:tabs>
          <w:tab w:val="left" w:pos="858"/>
        </w:tabs>
        <w:spacing w:before="210"/>
        <w:rPr>
          <w:rFonts w:ascii="Symbol" w:hAnsi="Symbol"/>
          <w:sz w:val="20"/>
        </w:rPr>
      </w:pPr>
      <w:r>
        <w:rPr>
          <w:rFonts w:ascii="Consolas" w:hAnsi="Consolas"/>
          <w:spacing w:val="-5"/>
          <w:sz w:val="20"/>
        </w:rPr>
        <w:t>iss</w:t>
      </w:r>
    </w:p>
    <w:p w14:paraId="534CA40A" w14:textId="77777777" w:rsidR="00197CB7" w:rsidRDefault="00197CB7">
      <w:pPr>
        <w:rPr>
          <w:rFonts w:ascii="Symbol" w:hAnsi="Symbol"/>
          <w:sz w:val="20"/>
        </w:rPr>
        <w:sectPr w:rsidR="00197CB7">
          <w:pgSz w:w="11910" w:h="16840"/>
          <w:pgMar w:top="740" w:right="1280" w:bottom="720" w:left="1280" w:header="545" w:footer="521" w:gutter="0"/>
          <w:cols w:space="720"/>
        </w:sectPr>
      </w:pPr>
    </w:p>
    <w:p w14:paraId="534CA40B" w14:textId="77777777" w:rsidR="00197CB7" w:rsidRDefault="00197CB7">
      <w:pPr>
        <w:pStyle w:val="BodyText"/>
        <w:spacing w:before="73"/>
        <w:rPr>
          <w:rFonts w:ascii="Consolas"/>
          <w:sz w:val="20"/>
        </w:rPr>
      </w:pPr>
    </w:p>
    <w:p w14:paraId="534CA40C" w14:textId="77777777" w:rsidR="00197CB7" w:rsidRDefault="00345D0E">
      <w:pPr>
        <w:pStyle w:val="ListParagraph"/>
        <w:numPr>
          <w:ilvl w:val="0"/>
          <w:numId w:val="58"/>
        </w:numPr>
        <w:tabs>
          <w:tab w:val="left" w:pos="858"/>
        </w:tabs>
        <w:spacing w:before="1"/>
        <w:rPr>
          <w:rFonts w:ascii="Symbol" w:hAnsi="Symbol"/>
          <w:sz w:val="20"/>
        </w:rPr>
      </w:pPr>
      <w:r>
        <w:rPr>
          <w:rFonts w:ascii="Consolas" w:hAnsi="Consolas"/>
          <w:spacing w:val="-5"/>
          <w:sz w:val="20"/>
        </w:rPr>
        <w:t>sub</w:t>
      </w:r>
    </w:p>
    <w:p w14:paraId="534CA40D" w14:textId="77777777" w:rsidR="00197CB7" w:rsidRDefault="00197CB7">
      <w:pPr>
        <w:pStyle w:val="BodyText"/>
        <w:spacing w:before="53"/>
        <w:rPr>
          <w:rFonts w:ascii="Consolas"/>
          <w:sz w:val="20"/>
        </w:rPr>
      </w:pPr>
    </w:p>
    <w:p w14:paraId="534CA40E" w14:textId="77777777" w:rsidR="00197CB7" w:rsidRDefault="00345D0E">
      <w:pPr>
        <w:pStyle w:val="ListParagraph"/>
        <w:numPr>
          <w:ilvl w:val="0"/>
          <w:numId w:val="58"/>
        </w:numPr>
        <w:tabs>
          <w:tab w:val="left" w:pos="858"/>
        </w:tabs>
        <w:rPr>
          <w:rFonts w:ascii="Symbol" w:hAnsi="Symbol"/>
        </w:rPr>
      </w:pPr>
      <w:r>
        <w:rPr>
          <w:rFonts w:ascii="Consolas" w:hAnsi="Consolas"/>
          <w:spacing w:val="-5"/>
          <w:sz w:val="20"/>
        </w:rPr>
        <w:t>aud</w:t>
      </w:r>
    </w:p>
    <w:p w14:paraId="534CA40F" w14:textId="77777777" w:rsidR="00197CB7" w:rsidRDefault="00197CB7">
      <w:pPr>
        <w:pStyle w:val="BodyText"/>
        <w:spacing w:before="56"/>
        <w:rPr>
          <w:rFonts w:ascii="Consolas"/>
          <w:sz w:val="20"/>
        </w:rPr>
      </w:pPr>
    </w:p>
    <w:p w14:paraId="534CA410" w14:textId="77777777" w:rsidR="00197CB7" w:rsidRDefault="00345D0E">
      <w:pPr>
        <w:pStyle w:val="ListParagraph"/>
        <w:numPr>
          <w:ilvl w:val="0"/>
          <w:numId w:val="58"/>
        </w:numPr>
        <w:tabs>
          <w:tab w:val="left" w:pos="858"/>
        </w:tabs>
        <w:rPr>
          <w:rFonts w:ascii="Symbol" w:hAnsi="Symbol"/>
        </w:rPr>
      </w:pPr>
      <w:r>
        <w:rPr>
          <w:rFonts w:ascii="Consolas" w:hAnsi="Consolas"/>
          <w:spacing w:val="-5"/>
          <w:sz w:val="20"/>
        </w:rPr>
        <w:t>iat</w:t>
      </w:r>
    </w:p>
    <w:p w14:paraId="534CA411" w14:textId="77777777" w:rsidR="00197CB7" w:rsidRDefault="00197CB7">
      <w:pPr>
        <w:pStyle w:val="BodyText"/>
        <w:spacing w:before="54"/>
        <w:rPr>
          <w:rFonts w:ascii="Consolas"/>
          <w:sz w:val="20"/>
        </w:rPr>
      </w:pPr>
    </w:p>
    <w:p w14:paraId="534CA412" w14:textId="77777777" w:rsidR="00197CB7" w:rsidRDefault="00345D0E">
      <w:pPr>
        <w:pStyle w:val="ListParagraph"/>
        <w:numPr>
          <w:ilvl w:val="0"/>
          <w:numId w:val="58"/>
        </w:numPr>
        <w:tabs>
          <w:tab w:val="left" w:pos="858"/>
        </w:tabs>
        <w:rPr>
          <w:rFonts w:ascii="Symbol" w:hAnsi="Symbol"/>
        </w:rPr>
      </w:pPr>
      <w:r>
        <w:rPr>
          <w:rFonts w:ascii="Consolas" w:hAnsi="Consolas"/>
          <w:spacing w:val="-5"/>
          <w:sz w:val="20"/>
        </w:rPr>
        <w:t>exp</w:t>
      </w:r>
    </w:p>
    <w:p w14:paraId="534CA413" w14:textId="77777777" w:rsidR="00197CB7" w:rsidRDefault="00197CB7">
      <w:pPr>
        <w:pStyle w:val="BodyText"/>
        <w:spacing w:before="53"/>
        <w:rPr>
          <w:rFonts w:ascii="Consolas"/>
          <w:sz w:val="20"/>
        </w:rPr>
      </w:pPr>
    </w:p>
    <w:p w14:paraId="534CA414" w14:textId="77777777" w:rsidR="00197CB7" w:rsidRDefault="00345D0E">
      <w:pPr>
        <w:pStyle w:val="ListParagraph"/>
        <w:numPr>
          <w:ilvl w:val="0"/>
          <w:numId w:val="58"/>
        </w:numPr>
        <w:tabs>
          <w:tab w:val="left" w:pos="858"/>
        </w:tabs>
        <w:spacing w:before="1"/>
        <w:rPr>
          <w:rFonts w:ascii="Symbol" w:hAnsi="Symbol"/>
        </w:rPr>
      </w:pPr>
      <w:r>
        <w:rPr>
          <w:rFonts w:ascii="Consolas" w:hAnsi="Consolas"/>
          <w:spacing w:val="-5"/>
          <w:sz w:val="20"/>
        </w:rPr>
        <w:t>jti</w:t>
      </w:r>
    </w:p>
    <w:p w14:paraId="534CA415" w14:textId="77777777" w:rsidR="00197CB7" w:rsidRDefault="00345D0E">
      <w:pPr>
        <w:pStyle w:val="ListParagraph"/>
        <w:numPr>
          <w:ilvl w:val="0"/>
          <w:numId w:val="57"/>
        </w:numPr>
        <w:tabs>
          <w:tab w:val="left" w:pos="359"/>
        </w:tabs>
        <w:spacing w:before="25"/>
        <w:ind w:left="359" w:hanging="359"/>
      </w:pPr>
      <w:r>
        <w:br w:type="column"/>
      </w:r>
      <w:r>
        <w:t>The</w:t>
      </w:r>
      <w:r>
        <w:rPr>
          <w:spacing w:val="-3"/>
        </w:rPr>
        <w:t xml:space="preserve"> </w:t>
      </w:r>
      <w:r>
        <w:t>client</w:t>
      </w:r>
      <w:r>
        <w:rPr>
          <w:spacing w:val="-1"/>
        </w:rPr>
        <w:t xml:space="preserve"> </w:t>
      </w:r>
      <w:r>
        <w:t>Id</w:t>
      </w:r>
      <w:r>
        <w:rPr>
          <w:spacing w:val="-2"/>
        </w:rPr>
        <w:t xml:space="preserve"> </w:t>
      </w:r>
      <w:r>
        <w:t>of</w:t>
      </w:r>
      <w:r>
        <w:rPr>
          <w:spacing w:val="-4"/>
        </w:rPr>
        <w:t xml:space="preserve"> </w:t>
      </w:r>
      <w:r>
        <w:t>the</w:t>
      </w:r>
      <w:r>
        <w:rPr>
          <w:spacing w:val="-3"/>
        </w:rPr>
        <w:t xml:space="preserve"> </w:t>
      </w:r>
      <w:r>
        <w:t>client</w:t>
      </w:r>
      <w:r>
        <w:rPr>
          <w:spacing w:val="-2"/>
        </w:rPr>
        <w:t xml:space="preserve"> </w:t>
      </w:r>
      <w:r>
        <w:t>creating</w:t>
      </w:r>
      <w:r>
        <w:rPr>
          <w:spacing w:val="-4"/>
        </w:rPr>
        <w:t xml:space="preserve"> </w:t>
      </w:r>
      <w:r>
        <w:t>the</w:t>
      </w:r>
      <w:r>
        <w:rPr>
          <w:spacing w:val="-2"/>
        </w:rPr>
        <w:t xml:space="preserve"> </w:t>
      </w:r>
      <w:r>
        <w:rPr>
          <w:spacing w:val="-4"/>
        </w:rPr>
        <w:t>JWT.</w:t>
      </w:r>
    </w:p>
    <w:p w14:paraId="534CA416" w14:textId="77777777" w:rsidR="00197CB7" w:rsidRDefault="00197CB7">
      <w:pPr>
        <w:pStyle w:val="BodyText"/>
        <w:spacing w:before="37"/>
      </w:pPr>
    </w:p>
    <w:p w14:paraId="534CA417" w14:textId="77777777" w:rsidR="00197CB7" w:rsidRDefault="00345D0E">
      <w:pPr>
        <w:pStyle w:val="ListParagraph"/>
        <w:numPr>
          <w:ilvl w:val="0"/>
          <w:numId w:val="57"/>
        </w:numPr>
        <w:tabs>
          <w:tab w:val="left" w:pos="359"/>
        </w:tabs>
        <w:ind w:left="359" w:hanging="359"/>
      </w:pPr>
      <w:r>
        <w:t>The</w:t>
      </w:r>
      <w:r>
        <w:rPr>
          <w:spacing w:val="-3"/>
        </w:rPr>
        <w:t xml:space="preserve"> </w:t>
      </w:r>
      <w:r>
        <w:t>client</w:t>
      </w:r>
      <w:r>
        <w:rPr>
          <w:spacing w:val="-1"/>
        </w:rPr>
        <w:t xml:space="preserve"> </w:t>
      </w:r>
      <w:r>
        <w:t>Id</w:t>
      </w:r>
      <w:r>
        <w:rPr>
          <w:spacing w:val="-2"/>
        </w:rPr>
        <w:t xml:space="preserve"> </w:t>
      </w:r>
      <w:r>
        <w:t>of</w:t>
      </w:r>
      <w:r>
        <w:rPr>
          <w:spacing w:val="-4"/>
        </w:rPr>
        <w:t xml:space="preserve"> </w:t>
      </w:r>
      <w:r>
        <w:t>the</w:t>
      </w:r>
      <w:r>
        <w:rPr>
          <w:spacing w:val="-3"/>
        </w:rPr>
        <w:t xml:space="preserve"> </w:t>
      </w:r>
      <w:r>
        <w:t>client</w:t>
      </w:r>
      <w:r>
        <w:rPr>
          <w:spacing w:val="-2"/>
        </w:rPr>
        <w:t xml:space="preserve"> </w:t>
      </w:r>
      <w:r>
        <w:t>creating</w:t>
      </w:r>
      <w:r>
        <w:rPr>
          <w:spacing w:val="-4"/>
        </w:rPr>
        <w:t xml:space="preserve"> </w:t>
      </w:r>
      <w:r>
        <w:t>the</w:t>
      </w:r>
      <w:r>
        <w:rPr>
          <w:spacing w:val="-2"/>
        </w:rPr>
        <w:t xml:space="preserve"> </w:t>
      </w:r>
      <w:r>
        <w:rPr>
          <w:spacing w:val="-4"/>
        </w:rPr>
        <w:t>JWT.</w:t>
      </w:r>
    </w:p>
    <w:p w14:paraId="534CA418" w14:textId="77777777" w:rsidR="00197CB7" w:rsidRDefault="00197CB7">
      <w:pPr>
        <w:pStyle w:val="BodyText"/>
        <w:spacing w:before="35"/>
      </w:pPr>
    </w:p>
    <w:p w14:paraId="534CA419" w14:textId="77777777" w:rsidR="00197CB7" w:rsidRDefault="00345D0E">
      <w:pPr>
        <w:pStyle w:val="ListParagraph"/>
        <w:numPr>
          <w:ilvl w:val="0"/>
          <w:numId w:val="57"/>
        </w:numPr>
        <w:tabs>
          <w:tab w:val="left" w:pos="359"/>
        </w:tabs>
        <w:ind w:left="359" w:hanging="359"/>
      </w:pPr>
      <w:r>
        <w:t>The</w:t>
      </w:r>
      <w:r>
        <w:rPr>
          <w:spacing w:val="-3"/>
        </w:rPr>
        <w:t xml:space="preserve"> </w:t>
      </w:r>
      <w:r>
        <w:t>URL</w:t>
      </w:r>
      <w:r>
        <w:rPr>
          <w:spacing w:val="-4"/>
        </w:rPr>
        <w:t xml:space="preserve"> </w:t>
      </w:r>
      <w:r>
        <w:t>of</w:t>
      </w:r>
      <w:r>
        <w:rPr>
          <w:spacing w:val="-5"/>
        </w:rPr>
        <w:t xml:space="preserve"> </w:t>
      </w:r>
      <w:r>
        <w:t>the</w:t>
      </w:r>
      <w:r>
        <w:rPr>
          <w:spacing w:val="-2"/>
        </w:rPr>
        <w:t xml:space="preserve"> </w:t>
      </w:r>
      <w:r>
        <w:t>authorisation</w:t>
      </w:r>
      <w:r>
        <w:rPr>
          <w:spacing w:val="-3"/>
        </w:rPr>
        <w:t xml:space="preserve"> </w:t>
      </w:r>
      <w:r>
        <w:t>server’s</w:t>
      </w:r>
      <w:r>
        <w:rPr>
          <w:spacing w:val="-3"/>
        </w:rPr>
        <w:t xml:space="preserve"> </w:t>
      </w:r>
      <w:r>
        <w:t>Token</w:t>
      </w:r>
      <w:r>
        <w:rPr>
          <w:spacing w:val="-2"/>
        </w:rPr>
        <w:t xml:space="preserve"> Endpoint.</w:t>
      </w:r>
    </w:p>
    <w:p w14:paraId="534CA41A" w14:textId="77777777" w:rsidR="00197CB7" w:rsidRDefault="00197CB7">
      <w:pPr>
        <w:pStyle w:val="BodyText"/>
        <w:spacing w:before="35"/>
      </w:pPr>
    </w:p>
    <w:p w14:paraId="534CA41B" w14:textId="77777777" w:rsidR="00197CB7" w:rsidRDefault="00345D0E">
      <w:pPr>
        <w:pStyle w:val="ListParagraph"/>
        <w:numPr>
          <w:ilvl w:val="0"/>
          <w:numId w:val="57"/>
        </w:numPr>
        <w:tabs>
          <w:tab w:val="left" w:pos="359"/>
        </w:tabs>
        <w:ind w:left="359" w:hanging="359"/>
      </w:pPr>
      <w:r>
        <w:t>The</w:t>
      </w:r>
      <w:r>
        <w:rPr>
          <w:spacing w:val="-2"/>
        </w:rPr>
        <w:t xml:space="preserve"> </w:t>
      </w:r>
      <w:r>
        <w:t>time</w:t>
      </w:r>
      <w:r>
        <w:rPr>
          <w:spacing w:val="-1"/>
        </w:rPr>
        <w:t xml:space="preserve"> </w:t>
      </w:r>
      <w:r>
        <w:t>that</w:t>
      </w:r>
      <w:r>
        <w:rPr>
          <w:spacing w:val="-3"/>
        </w:rPr>
        <w:t xml:space="preserve"> </w:t>
      </w:r>
      <w:r>
        <w:t>the</w:t>
      </w:r>
      <w:r>
        <w:rPr>
          <w:spacing w:val="-3"/>
        </w:rPr>
        <w:t xml:space="preserve"> </w:t>
      </w:r>
      <w:r>
        <w:t>token</w:t>
      </w:r>
      <w:r>
        <w:rPr>
          <w:spacing w:val="-1"/>
        </w:rPr>
        <w:t xml:space="preserve"> </w:t>
      </w:r>
      <w:r>
        <w:t>was</w:t>
      </w:r>
      <w:r>
        <w:rPr>
          <w:spacing w:val="-3"/>
        </w:rPr>
        <w:t xml:space="preserve"> </w:t>
      </w:r>
      <w:r>
        <w:t>created</w:t>
      </w:r>
      <w:r>
        <w:rPr>
          <w:spacing w:val="-4"/>
        </w:rPr>
        <w:t xml:space="preserve"> </w:t>
      </w:r>
      <w:r>
        <w:t>by</w:t>
      </w:r>
      <w:r>
        <w:rPr>
          <w:spacing w:val="-4"/>
        </w:rPr>
        <w:t xml:space="preserve"> </w:t>
      </w:r>
      <w:r>
        <w:t>the</w:t>
      </w:r>
      <w:r>
        <w:rPr>
          <w:spacing w:val="-1"/>
        </w:rPr>
        <w:t xml:space="preserve"> </w:t>
      </w:r>
      <w:r>
        <w:rPr>
          <w:spacing w:val="-2"/>
        </w:rPr>
        <w:t>client.</w:t>
      </w:r>
    </w:p>
    <w:p w14:paraId="534CA41C" w14:textId="77777777" w:rsidR="00197CB7" w:rsidRDefault="00197CB7">
      <w:pPr>
        <w:pStyle w:val="BodyText"/>
        <w:spacing w:before="37"/>
      </w:pPr>
    </w:p>
    <w:p w14:paraId="534CA41D" w14:textId="77777777" w:rsidR="00197CB7" w:rsidRDefault="00345D0E">
      <w:pPr>
        <w:pStyle w:val="ListParagraph"/>
        <w:numPr>
          <w:ilvl w:val="0"/>
          <w:numId w:val="57"/>
        </w:numPr>
        <w:tabs>
          <w:tab w:val="left" w:pos="359"/>
        </w:tabs>
        <w:ind w:left="359" w:hanging="359"/>
      </w:pPr>
      <w:r>
        <w:t>The</w:t>
      </w:r>
      <w:r>
        <w:rPr>
          <w:spacing w:val="-5"/>
        </w:rPr>
        <w:t xml:space="preserve"> </w:t>
      </w:r>
      <w:r>
        <w:t>expiration</w:t>
      </w:r>
      <w:r>
        <w:rPr>
          <w:spacing w:val="-5"/>
        </w:rPr>
        <w:t xml:space="preserve"> </w:t>
      </w:r>
      <w:r>
        <w:t>time</w:t>
      </w:r>
      <w:r>
        <w:rPr>
          <w:spacing w:val="-3"/>
        </w:rPr>
        <w:t xml:space="preserve"> </w:t>
      </w:r>
      <w:r>
        <w:t>after</w:t>
      </w:r>
      <w:r>
        <w:rPr>
          <w:spacing w:val="-1"/>
        </w:rPr>
        <w:t xml:space="preserve"> </w:t>
      </w:r>
      <w:r>
        <w:t>which</w:t>
      </w:r>
      <w:r>
        <w:rPr>
          <w:spacing w:val="-6"/>
        </w:rPr>
        <w:t xml:space="preserve"> </w:t>
      </w:r>
      <w:r>
        <w:t>the</w:t>
      </w:r>
      <w:r>
        <w:rPr>
          <w:spacing w:val="-4"/>
        </w:rPr>
        <w:t xml:space="preserve"> </w:t>
      </w:r>
      <w:r>
        <w:t>token</w:t>
      </w:r>
      <w:r>
        <w:rPr>
          <w:spacing w:val="-2"/>
        </w:rPr>
        <w:t xml:space="preserve"> </w:t>
      </w:r>
      <w:r>
        <w:t>MUST</w:t>
      </w:r>
      <w:r>
        <w:rPr>
          <w:spacing w:val="-4"/>
        </w:rPr>
        <w:t xml:space="preserve"> </w:t>
      </w:r>
      <w:r>
        <w:t>be</w:t>
      </w:r>
      <w:r>
        <w:rPr>
          <w:spacing w:val="-2"/>
        </w:rPr>
        <w:t xml:space="preserve"> </w:t>
      </w:r>
      <w:r>
        <w:t>considered</w:t>
      </w:r>
      <w:r>
        <w:rPr>
          <w:spacing w:val="-5"/>
        </w:rPr>
        <w:t xml:space="preserve"> </w:t>
      </w:r>
      <w:r>
        <w:rPr>
          <w:spacing w:val="-2"/>
        </w:rPr>
        <w:t>invalid.</w:t>
      </w:r>
    </w:p>
    <w:p w14:paraId="534CA41E" w14:textId="77777777" w:rsidR="00197CB7" w:rsidRDefault="00197CB7">
      <w:pPr>
        <w:pStyle w:val="BodyText"/>
        <w:spacing w:before="35"/>
      </w:pPr>
    </w:p>
    <w:p w14:paraId="534CA41F" w14:textId="77777777" w:rsidR="00197CB7" w:rsidRDefault="00345D0E">
      <w:pPr>
        <w:pStyle w:val="ListParagraph"/>
        <w:numPr>
          <w:ilvl w:val="0"/>
          <w:numId w:val="57"/>
        </w:numPr>
        <w:tabs>
          <w:tab w:val="left" w:pos="359"/>
        </w:tabs>
        <w:ind w:left="359" w:hanging="359"/>
      </w:pPr>
      <w:r>
        <w:t>A</w:t>
      </w:r>
      <w:r>
        <w:rPr>
          <w:spacing w:val="-5"/>
        </w:rPr>
        <w:t xml:space="preserve"> </w:t>
      </w:r>
      <w:r>
        <w:t>unique,</w:t>
      </w:r>
      <w:r>
        <w:rPr>
          <w:spacing w:val="-5"/>
        </w:rPr>
        <w:t xml:space="preserve"> </w:t>
      </w:r>
      <w:r>
        <w:t>random,</w:t>
      </w:r>
      <w:r>
        <w:rPr>
          <w:spacing w:val="-2"/>
        </w:rPr>
        <w:t xml:space="preserve"> </w:t>
      </w:r>
      <w:r>
        <w:t>identifier</w:t>
      </w:r>
      <w:r>
        <w:rPr>
          <w:spacing w:val="-2"/>
        </w:rPr>
        <w:t xml:space="preserve"> </w:t>
      </w:r>
      <w:r>
        <w:t>generated</w:t>
      </w:r>
      <w:r>
        <w:rPr>
          <w:spacing w:val="-4"/>
        </w:rPr>
        <w:t xml:space="preserve"> </w:t>
      </w:r>
      <w:r>
        <w:t>by</w:t>
      </w:r>
      <w:r>
        <w:rPr>
          <w:spacing w:val="-2"/>
        </w:rPr>
        <w:t xml:space="preserve"> </w:t>
      </w:r>
      <w:r>
        <w:t>the</w:t>
      </w:r>
      <w:r>
        <w:rPr>
          <w:spacing w:val="-3"/>
        </w:rPr>
        <w:t xml:space="preserve"> </w:t>
      </w:r>
      <w:r>
        <w:t>client</w:t>
      </w:r>
      <w:r>
        <w:rPr>
          <w:spacing w:val="-3"/>
        </w:rPr>
        <w:t xml:space="preserve"> </w:t>
      </w:r>
      <w:r>
        <w:t>for</w:t>
      </w:r>
      <w:r>
        <w:rPr>
          <w:spacing w:val="-4"/>
        </w:rPr>
        <w:t xml:space="preserve"> </w:t>
      </w:r>
      <w:r>
        <w:t>this</w:t>
      </w:r>
      <w:r>
        <w:rPr>
          <w:spacing w:val="-2"/>
        </w:rPr>
        <w:t xml:space="preserve"> authentication.</w:t>
      </w:r>
    </w:p>
    <w:p w14:paraId="534CA420" w14:textId="77777777" w:rsidR="00197CB7" w:rsidRDefault="00197CB7">
      <w:pPr>
        <w:sectPr w:rsidR="00197CB7">
          <w:type w:val="continuous"/>
          <w:pgSz w:w="11910" w:h="16840"/>
          <w:pgMar w:top="1920" w:right="1280" w:bottom="280" w:left="1280" w:header="545" w:footer="521" w:gutter="0"/>
          <w:cols w:num="2" w:space="720" w:equalWidth="0">
            <w:col w:w="1190" w:space="28"/>
            <w:col w:w="8132"/>
          </w:cols>
        </w:sectPr>
      </w:pPr>
    </w:p>
    <w:p w14:paraId="534CA421" w14:textId="77777777" w:rsidR="00197CB7" w:rsidRDefault="00345D0E">
      <w:pPr>
        <w:pStyle w:val="BodyText"/>
        <w:spacing w:before="189"/>
        <w:ind w:left="138"/>
      </w:pPr>
      <w:r>
        <w:t>An</w:t>
      </w:r>
      <w:r>
        <w:rPr>
          <w:spacing w:val="-3"/>
        </w:rPr>
        <w:t xml:space="preserve"> </w:t>
      </w:r>
      <w:r>
        <w:t>IXP</w:t>
      </w:r>
      <w:r>
        <w:rPr>
          <w:spacing w:val="-3"/>
        </w:rPr>
        <w:t xml:space="preserve"> </w:t>
      </w:r>
      <w:r>
        <w:t>making</w:t>
      </w:r>
      <w:r>
        <w:rPr>
          <w:spacing w:val="-6"/>
        </w:rPr>
        <w:t xml:space="preserve"> </w:t>
      </w:r>
      <w:r>
        <w:t>the</w:t>
      </w:r>
      <w:r>
        <w:rPr>
          <w:spacing w:val="-2"/>
        </w:rPr>
        <w:t xml:space="preserve"> </w:t>
      </w:r>
      <w:r>
        <w:t>request</w:t>
      </w:r>
      <w:r>
        <w:rPr>
          <w:spacing w:val="-5"/>
        </w:rPr>
        <w:t xml:space="preserve"> </w:t>
      </w:r>
      <w:r>
        <w:t>MAY</w:t>
      </w:r>
      <w:r>
        <w:rPr>
          <w:spacing w:val="-3"/>
        </w:rPr>
        <w:t xml:space="preserve"> </w:t>
      </w:r>
      <w:r>
        <w:t>include</w:t>
      </w:r>
      <w:r>
        <w:rPr>
          <w:spacing w:val="-5"/>
        </w:rPr>
        <w:t xml:space="preserve"> </w:t>
      </w:r>
      <w:r>
        <w:t>additional</w:t>
      </w:r>
      <w:r>
        <w:rPr>
          <w:spacing w:val="-1"/>
        </w:rPr>
        <w:t xml:space="preserve"> </w:t>
      </w:r>
      <w:r>
        <w:t>claims</w:t>
      </w:r>
      <w:r>
        <w:rPr>
          <w:spacing w:val="-3"/>
        </w:rPr>
        <w:t xml:space="preserve"> </w:t>
      </w:r>
      <w:r>
        <w:t>in</w:t>
      </w:r>
      <w:r>
        <w:rPr>
          <w:spacing w:val="-2"/>
        </w:rPr>
        <w:t xml:space="preserve"> </w:t>
      </w:r>
      <w:r>
        <w:t>this</w:t>
      </w:r>
      <w:r>
        <w:rPr>
          <w:spacing w:val="-4"/>
        </w:rPr>
        <w:t xml:space="preserve"> set.</w:t>
      </w:r>
    </w:p>
    <w:p w14:paraId="534CA422" w14:textId="77777777" w:rsidR="00197CB7" w:rsidRDefault="00345D0E">
      <w:pPr>
        <w:pStyle w:val="BodyText"/>
        <w:spacing w:before="206" w:line="266" w:lineRule="auto"/>
        <w:ind w:left="138"/>
      </w:pPr>
      <w:r>
        <w:t>The</w:t>
      </w:r>
      <w:r>
        <w:rPr>
          <w:spacing w:val="-1"/>
        </w:rPr>
        <w:t xml:space="preserve"> </w:t>
      </w:r>
      <w:r>
        <w:t>following</w:t>
      </w:r>
      <w:r>
        <w:rPr>
          <w:spacing w:val="-4"/>
        </w:rPr>
        <w:t xml:space="preserve"> </w:t>
      </w:r>
      <w:r>
        <w:t>is</w:t>
      </w:r>
      <w:r>
        <w:rPr>
          <w:spacing w:val="-1"/>
        </w:rPr>
        <w:t xml:space="preserve"> </w:t>
      </w:r>
      <w:r>
        <w:t>an</w:t>
      </w:r>
      <w:r>
        <w:rPr>
          <w:spacing w:val="-1"/>
        </w:rPr>
        <w:t xml:space="preserve"> </w:t>
      </w:r>
      <w:r>
        <w:t>example</w:t>
      </w:r>
      <w:r>
        <w:rPr>
          <w:spacing w:val="-1"/>
        </w:rPr>
        <w:t xml:space="preserve"> </w:t>
      </w:r>
      <w:r>
        <w:t>of</w:t>
      </w:r>
      <w:r>
        <w:rPr>
          <w:spacing w:val="-3"/>
        </w:rPr>
        <w:t xml:space="preserve"> </w:t>
      </w:r>
      <w:r>
        <w:t>the</w:t>
      </w:r>
      <w:r>
        <w:rPr>
          <w:spacing w:val="-3"/>
        </w:rPr>
        <w:t xml:space="preserve"> </w:t>
      </w:r>
      <w:r>
        <w:t>required</w:t>
      </w:r>
      <w:r>
        <w:rPr>
          <w:spacing w:val="-1"/>
        </w:rPr>
        <w:t xml:space="preserve"> </w:t>
      </w:r>
      <w:r>
        <w:t>claims</w:t>
      </w:r>
      <w:r>
        <w:rPr>
          <w:spacing w:val="-1"/>
        </w:rPr>
        <w:t xml:space="preserve"> </w:t>
      </w:r>
      <w:r>
        <w:t>for</w:t>
      </w:r>
      <w:r>
        <w:rPr>
          <w:spacing w:val="-3"/>
        </w:rPr>
        <w:t xml:space="preserve"> </w:t>
      </w:r>
      <w:r>
        <w:t>a</w:t>
      </w:r>
      <w:r>
        <w:rPr>
          <w:spacing w:val="-1"/>
        </w:rPr>
        <w:t xml:space="preserve"> </w:t>
      </w:r>
      <w:r>
        <w:t>client authentication</w:t>
      </w:r>
      <w:r>
        <w:rPr>
          <w:spacing w:val="-1"/>
        </w:rPr>
        <w:t xml:space="preserve"> </w:t>
      </w:r>
      <w:r>
        <w:t>JWT</w:t>
      </w:r>
      <w:r>
        <w:rPr>
          <w:spacing w:val="-4"/>
        </w:rPr>
        <w:t xml:space="preserve"> </w:t>
      </w:r>
      <w:r>
        <w:t>as</w:t>
      </w:r>
      <w:r>
        <w:rPr>
          <w:spacing w:val="-1"/>
        </w:rPr>
        <w:t xml:space="preserve"> </w:t>
      </w:r>
      <w:r>
        <w:t>defined</w:t>
      </w:r>
      <w:r>
        <w:rPr>
          <w:spacing w:val="-4"/>
        </w:rPr>
        <w:t xml:space="preserve"> </w:t>
      </w:r>
      <w:r>
        <w:t>in</w:t>
      </w:r>
      <w:r>
        <w:rPr>
          <w:spacing w:val="-1"/>
        </w:rPr>
        <w:t xml:space="preserve"> </w:t>
      </w:r>
      <w:r>
        <w:t xml:space="preserve">this </w:t>
      </w:r>
      <w:r>
        <w:rPr>
          <w:spacing w:val="-2"/>
        </w:rPr>
        <w:t>profile.</w:t>
      </w:r>
    </w:p>
    <w:p w14:paraId="7882FCB1" w14:textId="77777777" w:rsidR="00806F76" w:rsidRPr="001C4086" w:rsidRDefault="00806F76" w:rsidP="00806F76">
      <w:pPr>
        <w:pStyle w:val="Boxed1Text"/>
        <w:keepNext/>
        <w:rPr>
          <w:rStyle w:val="HTMLCode"/>
        </w:rPr>
      </w:pPr>
      <w:r w:rsidRPr="001C4086">
        <w:rPr>
          <w:rStyle w:val="HTMLCode"/>
        </w:rPr>
        <w:t>{</w:t>
      </w:r>
      <w:r>
        <w:rPr>
          <w:rStyle w:val="HTMLCode"/>
        </w:rPr>
        <w:br/>
      </w:r>
      <w:r w:rsidRPr="001C4086">
        <w:rPr>
          <w:rStyle w:val="HTMLCode"/>
        </w:rPr>
        <w:t xml:space="preserve">   "iss": "</w:t>
      </w:r>
      <w:r>
        <w:rPr>
          <w:rStyle w:val="HTMLCode"/>
        </w:rPr>
        <w:t>8428fea9</w:t>
      </w:r>
      <w:r w:rsidRPr="001C4086">
        <w:rPr>
          <w:rStyle w:val="HTMLCode"/>
        </w:rPr>
        <w:t>-</w:t>
      </w:r>
      <w:r>
        <w:rPr>
          <w:rStyle w:val="HTMLCode"/>
        </w:rPr>
        <w:t>2815</w:t>
      </w:r>
      <w:r w:rsidRPr="001C4086">
        <w:rPr>
          <w:rStyle w:val="HTMLCode"/>
        </w:rPr>
        <w:t>-</w:t>
      </w:r>
      <w:r>
        <w:rPr>
          <w:rStyle w:val="HTMLCode"/>
        </w:rPr>
        <w:t>82e9</w:t>
      </w:r>
      <w:r w:rsidRPr="001C4086">
        <w:rPr>
          <w:rStyle w:val="HTMLCode"/>
        </w:rPr>
        <w:t>-</w:t>
      </w:r>
      <w:r>
        <w:rPr>
          <w:rStyle w:val="HTMLCode"/>
        </w:rPr>
        <w:t>a9f</w:t>
      </w:r>
      <w:r w:rsidRPr="001C4086">
        <w:rPr>
          <w:rStyle w:val="HTMLCode"/>
        </w:rPr>
        <w:t>3-</w:t>
      </w:r>
      <w:r>
        <w:rPr>
          <w:rStyle w:val="HTMLCode"/>
        </w:rPr>
        <w:t>a32</w:t>
      </w:r>
      <w:r w:rsidRPr="001C4086">
        <w:rPr>
          <w:rStyle w:val="HTMLCode"/>
        </w:rPr>
        <w:t>a</w:t>
      </w:r>
      <w:r>
        <w:rPr>
          <w:rStyle w:val="HTMLCode"/>
        </w:rPr>
        <w:t>9e9</w:t>
      </w:r>
      <w:r w:rsidRPr="001C4086">
        <w:rPr>
          <w:rStyle w:val="HTMLCode"/>
        </w:rPr>
        <w:t>b7</w:t>
      </w:r>
      <w:r>
        <w:rPr>
          <w:rStyle w:val="HTMLCode"/>
        </w:rPr>
        <w:t>23c</w:t>
      </w:r>
      <w:r w:rsidRPr="001C4086">
        <w:rPr>
          <w:rStyle w:val="HTMLCode"/>
        </w:rPr>
        <w:t>",</w:t>
      </w:r>
      <w:r>
        <w:rPr>
          <w:rStyle w:val="HTMLCode"/>
        </w:rPr>
        <w:br/>
      </w:r>
      <w:r w:rsidRPr="001C4086">
        <w:rPr>
          <w:rStyle w:val="HTMLCode"/>
        </w:rPr>
        <w:t xml:space="preserve">   "sub": "</w:t>
      </w:r>
      <w:r>
        <w:rPr>
          <w:rStyle w:val="HTMLCode"/>
        </w:rPr>
        <w:t>8428fea9</w:t>
      </w:r>
      <w:r w:rsidRPr="001C4086">
        <w:rPr>
          <w:rStyle w:val="HTMLCode"/>
        </w:rPr>
        <w:t>-</w:t>
      </w:r>
      <w:r>
        <w:rPr>
          <w:rStyle w:val="HTMLCode"/>
        </w:rPr>
        <w:t>2815</w:t>
      </w:r>
      <w:r w:rsidRPr="001C4086">
        <w:rPr>
          <w:rStyle w:val="HTMLCode"/>
        </w:rPr>
        <w:t>-</w:t>
      </w:r>
      <w:r>
        <w:rPr>
          <w:rStyle w:val="HTMLCode"/>
        </w:rPr>
        <w:t>82e9</w:t>
      </w:r>
      <w:r w:rsidRPr="001C4086">
        <w:rPr>
          <w:rStyle w:val="HTMLCode"/>
        </w:rPr>
        <w:t>-</w:t>
      </w:r>
      <w:r>
        <w:rPr>
          <w:rStyle w:val="HTMLCode"/>
        </w:rPr>
        <w:t>a9f</w:t>
      </w:r>
      <w:r w:rsidRPr="001C4086">
        <w:rPr>
          <w:rStyle w:val="HTMLCode"/>
        </w:rPr>
        <w:t>3-</w:t>
      </w:r>
      <w:r>
        <w:rPr>
          <w:rStyle w:val="HTMLCode"/>
        </w:rPr>
        <w:t>a32</w:t>
      </w:r>
      <w:r w:rsidRPr="001C4086">
        <w:rPr>
          <w:rStyle w:val="HTMLCode"/>
        </w:rPr>
        <w:t>a</w:t>
      </w:r>
      <w:r>
        <w:rPr>
          <w:rStyle w:val="HTMLCode"/>
        </w:rPr>
        <w:t>9e9</w:t>
      </w:r>
      <w:r w:rsidRPr="001C4086">
        <w:rPr>
          <w:rStyle w:val="HTMLCode"/>
        </w:rPr>
        <w:t>b7</w:t>
      </w:r>
      <w:r>
        <w:rPr>
          <w:rStyle w:val="HTMLCode"/>
        </w:rPr>
        <w:t>23c</w:t>
      </w:r>
      <w:r w:rsidRPr="001C4086">
        <w:rPr>
          <w:rStyle w:val="HTMLCode"/>
        </w:rPr>
        <w:t xml:space="preserve"> ",</w:t>
      </w:r>
      <w:r>
        <w:rPr>
          <w:rStyle w:val="HTMLCode"/>
        </w:rPr>
        <w:br/>
      </w:r>
      <w:r w:rsidRPr="001C4086">
        <w:rPr>
          <w:rStyle w:val="HTMLCode"/>
        </w:rPr>
        <w:t xml:space="preserve">   "aud": "https://idp.</w:t>
      </w:r>
      <w:r>
        <w:rPr>
          <w:rStyle w:val="HTMLCode"/>
        </w:rPr>
        <w:t>gov.au</w:t>
      </w:r>
      <w:r w:rsidRPr="001C4086">
        <w:rPr>
          <w:rStyle w:val="HTMLCode"/>
        </w:rPr>
        <w:t>/token",</w:t>
      </w:r>
      <w:r>
        <w:rPr>
          <w:rStyle w:val="HTMLCode"/>
        </w:rPr>
        <w:br/>
      </w:r>
      <w:r w:rsidRPr="001C4086">
        <w:rPr>
          <w:rStyle w:val="HTMLCode"/>
        </w:rPr>
        <w:t xml:space="preserve">   "iat": 1</w:t>
      </w:r>
      <w:r>
        <w:rPr>
          <w:rStyle w:val="HTMLCode"/>
        </w:rPr>
        <w:t>5</w:t>
      </w:r>
      <w:r w:rsidRPr="001C4086">
        <w:rPr>
          <w:rStyle w:val="HTMLCode"/>
        </w:rPr>
        <w:t>169869</w:t>
      </w:r>
      <w:r>
        <w:rPr>
          <w:rStyle w:val="HTMLCode"/>
        </w:rPr>
        <w:t>8</w:t>
      </w:r>
      <w:r w:rsidRPr="001C4086">
        <w:rPr>
          <w:rStyle w:val="HTMLCode"/>
        </w:rPr>
        <w:t>8,</w:t>
      </w:r>
      <w:r>
        <w:rPr>
          <w:rStyle w:val="HTMLCode"/>
        </w:rPr>
        <w:br/>
      </w:r>
      <w:r w:rsidRPr="001C4086">
        <w:rPr>
          <w:rStyle w:val="HTMLCode"/>
        </w:rPr>
        <w:t xml:space="preserve">   "exp": 1</w:t>
      </w:r>
      <w:r>
        <w:rPr>
          <w:rStyle w:val="HTMLCode"/>
        </w:rPr>
        <w:t>5</w:t>
      </w:r>
      <w:r w:rsidRPr="001C4086">
        <w:rPr>
          <w:rStyle w:val="HTMLCode"/>
        </w:rPr>
        <w:t>169869</w:t>
      </w:r>
      <w:r>
        <w:rPr>
          <w:rStyle w:val="HTMLCode"/>
        </w:rPr>
        <w:t>29</w:t>
      </w:r>
      <w:r w:rsidRPr="001C4086">
        <w:rPr>
          <w:rStyle w:val="HTMLCode"/>
        </w:rPr>
        <w:t>,</w:t>
      </w:r>
      <w:r>
        <w:rPr>
          <w:rStyle w:val="HTMLCode"/>
        </w:rPr>
        <w:br/>
      </w:r>
      <w:r w:rsidRPr="001C4086">
        <w:rPr>
          <w:rStyle w:val="HTMLCode"/>
        </w:rPr>
        <w:t xml:space="preserve">   "jti": "1</w:t>
      </w:r>
      <w:r>
        <w:rPr>
          <w:rStyle w:val="HTMLCode"/>
        </w:rPr>
        <w:t>5</w:t>
      </w:r>
      <w:r w:rsidRPr="001C4086">
        <w:rPr>
          <w:rStyle w:val="HTMLCode"/>
        </w:rPr>
        <w:t>169869</w:t>
      </w:r>
      <w:r>
        <w:rPr>
          <w:rStyle w:val="HTMLCode"/>
        </w:rPr>
        <w:t>8</w:t>
      </w:r>
      <w:r w:rsidRPr="001C4086">
        <w:rPr>
          <w:rStyle w:val="HTMLCode"/>
        </w:rPr>
        <w:t>8/c4da1075193e524df46b5e565c5a59568f34"</w:t>
      </w:r>
      <w:r>
        <w:rPr>
          <w:rStyle w:val="HTMLCode"/>
        </w:rPr>
        <w:br/>
      </w:r>
      <w:r w:rsidRPr="001C4086">
        <w:rPr>
          <w:rStyle w:val="HTMLCode"/>
        </w:rPr>
        <w:t>}</w:t>
      </w:r>
    </w:p>
    <w:p w14:paraId="534CA424" w14:textId="77777777" w:rsidR="00197CB7" w:rsidRDefault="00345D0E">
      <w:pPr>
        <w:spacing w:before="241"/>
        <w:ind w:left="138"/>
        <w:rPr>
          <w:b/>
        </w:rPr>
      </w:pPr>
      <w:r>
        <w:rPr>
          <w:b/>
        </w:rPr>
        <w:t>Figure</w:t>
      </w:r>
      <w:r>
        <w:rPr>
          <w:b/>
          <w:spacing w:val="-5"/>
        </w:rPr>
        <w:t xml:space="preserve"> </w:t>
      </w:r>
      <w:r>
        <w:rPr>
          <w:b/>
        </w:rPr>
        <w:t>7</w:t>
      </w:r>
      <w:r>
        <w:rPr>
          <w:b/>
          <w:spacing w:val="-3"/>
        </w:rPr>
        <w:t xml:space="preserve"> </w:t>
      </w:r>
      <w:r>
        <w:rPr>
          <w:b/>
        </w:rPr>
        <w:t>Token</w:t>
      </w:r>
      <w:r>
        <w:rPr>
          <w:b/>
          <w:spacing w:val="-3"/>
        </w:rPr>
        <w:t xml:space="preserve"> </w:t>
      </w:r>
      <w:r>
        <w:rPr>
          <w:b/>
        </w:rPr>
        <w:t>Endpoint</w:t>
      </w:r>
      <w:r>
        <w:rPr>
          <w:b/>
          <w:spacing w:val="-5"/>
        </w:rPr>
        <w:t xml:space="preserve"> </w:t>
      </w:r>
      <w:r>
        <w:rPr>
          <w:b/>
        </w:rPr>
        <w:t>private</w:t>
      </w:r>
      <w:r>
        <w:rPr>
          <w:b/>
          <w:spacing w:val="-3"/>
        </w:rPr>
        <w:t xml:space="preserve"> </w:t>
      </w:r>
      <w:r>
        <w:rPr>
          <w:b/>
        </w:rPr>
        <w:t>JWT</w:t>
      </w:r>
      <w:r>
        <w:rPr>
          <w:b/>
          <w:spacing w:val="-3"/>
        </w:rPr>
        <w:t xml:space="preserve"> </w:t>
      </w:r>
      <w:r>
        <w:rPr>
          <w:b/>
          <w:spacing w:val="-2"/>
        </w:rPr>
        <w:t>example</w:t>
      </w:r>
    </w:p>
    <w:p w14:paraId="534CA425" w14:textId="77777777" w:rsidR="00197CB7" w:rsidRDefault="00197CB7">
      <w:pPr>
        <w:sectPr w:rsidR="00197CB7">
          <w:type w:val="continuous"/>
          <w:pgSz w:w="11910" w:h="16840"/>
          <w:pgMar w:top="1920" w:right="1280" w:bottom="280" w:left="1280" w:header="545" w:footer="521" w:gutter="0"/>
          <w:cols w:space="720"/>
        </w:sectPr>
      </w:pPr>
    </w:p>
    <w:p w14:paraId="534CA426" w14:textId="77777777" w:rsidR="00197CB7" w:rsidRDefault="00197CB7">
      <w:pPr>
        <w:pStyle w:val="BodyText"/>
        <w:rPr>
          <w:b/>
        </w:rPr>
      </w:pPr>
    </w:p>
    <w:p w14:paraId="534CA427" w14:textId="77777777" w:rsidR="00197CB7" w:rsidRDefault="00197CB7">
      <w:pPr>
        <w:pStyle w:val="BodyText"/>
        <w:spacing w:before="192"/>
        <w:rPr>
          <w:b/>
        </w:rPr>
      </w:pPr>
    </w:p>
    <w:p w14:paraId="534CA428" w14:textId="77777777" w:rsidR="00197CB7" w:rsidRDefault="00345D0E">
      <w:pPr>
        <w:pStyle w:val="BodyText"/>
        <w:spacing w:line="266" w:lineRule="auto"/>
        <w:ind w:left="138"/>
      </w:pPr>
      <w:r>
        <w:t>The</w:t>
      </w:r>
      <w:r>
        <w:rPr>
          <w:spacing w:val="-1"/>
        </w:rPr>
        <w:t xml:space="preserve"> </w:t>
      </w:r>
      <w:r>
        <w:t>JWT</w:t>
      </w:r>
      <w:r>
        <w:rPr>
          <w:spacing w:val="-4"/>
        </w:rPr>
        <w:t xml:space="preserve"> </w:t>
      </w:r>
      <w:r>
        <w:t>assertion</w:t>
      </w:r>
      <w:r>
        <w:rPr>
          <w:spacing w:val="-1"/>
        </w:rPr>
        <w:t xml:space="preserve"> </w:t>
      </w:r>
      <w:r>
        <w:t>MUST</w:t>
      </w:r>
      <w:r>
        <w:rPr>
          <w:spacing w:val="-4"/>
        </w:rPr>
        <w:t xml:space="preserve"> </w:t>
      </w:r>
      <w:r>
        <w:t>be</w:t>
      </w:r>
      <w:r>
        <w:rPr>
          <w:spacing w:val="-1"/>
        </w:rPr>
        <w:t xml:space="preserve"> </w:t>
      </w:r>
      <w:r>
        <w:t>signed</w:t>
      </w:r>
      <w:r>
        <w:rPr>
          <w:spacing w:val="-1"/>
        </w:rPr>
        <w:t xml:space="preserve"> </w:t>
      </w:r>
      <w:r>
        <w:t>with</w:t>
      </w:r>
      <w:r>
        <w:rPr>
          <w:spacing w:val="-4"/>
        </w:rPr>
        <w:t xml:space="preserve"> </w:t>
      </w:r>
      <w:r>
        <w:t>the</w:t>
      </w:r>
      <w:r>
        <w:rPr>
          <w:spacing w:val="-1"/>
        </w:rPr>
        <w:t xml:space="preserve"> </w:t>
      </w:r>
      <w:r>
        <w:t>IXP’s</w:t>
      </w:r>
      <w:r>
        <w:rPr>
          <w:spacing w:val="-1"/>
        </w:rPr>
        <w:t xml:space="preserve"> </w:t>
      </w:r>
      <w:r>
        <w:t>private</w:t>
      </w:r>
      <w:r>
        <w:rPr>
          <w:spacing w:val="-1"/>
        </w:rPr>
        <w:t xml:space="preserve"> </w:t>
      </w:r>
      <w:r>
        <w:t>key</w:t>
      </w:r>
      <w:r>
        <w:rPr>
          <w:spacing w:val="-1"/>
        </w:rPr>
        <w:t xml:space="preserve"> </w:t>
      </w:r>
      <w:r>
        <w:t>from</w:t>
      </w:r>
      <w:r>
        <w:rPr>
          <w:spacing w:val="-3"/>
        </w:rPr>
        <w:t xml:space="preserve"> </w:t>
      </w:r>
      <w:r>
        <w:t>the</w:t>
      </w:r>
      <w:r>
        <w:rPr>
          <w:spacing w:val="-1"/>
        </w:rPr>
        <w:t xml:space="preserve"> </w:t>
      </w:r>
      <w:r>
        <w:t>key</w:t>
      </w:r>
      <w:r>
        <w:rPr>
          <w:spacing w:val="-1"/>
        </w:rPr>
        <w:t xml:space="preserve"> </w:t>
      </w:r>
      <w:r>
        <w:t>pair</w:t>
      </w:r>
      <w:r>
        <w:rPr>
          <w:spacing w:val="-3"/>
        </w:rPr>
        <w:t xml:space="preserve"> </w:t>
      </w:r>
      <w:r>
        <w:t>they</w:t>
      </w:r>
      <w:r>
        <w:rPr>
          <w:spacing w:val="-1"/>
        </w:rPr>
        <w:t xml:space="preserve"> </w:t>
      </w:r>
      <w:r>
        <w:t>have</w:t>
      </w:r>
      <w:r>
        <w:rPr>
          <w:spacing w:val="-3"/>
        </w:rPr>
        <w:t xml:space="preserve"> </w:t>
      </w:r>
      <w:r>
        <w:t>registered with the ISP.</w:t>
      </w:r>
    </w:p>
    <w:p w14:paraId="534CA429" w14:textId="77777777" w:rsidR="00197CB7" w:rsidRDefault="00345D0E">
      <w:pPr>
        <w:pStyle w:val="BodyText"/>
        <w:spacing w:before="180"/>
        <w:ind w:left="138"/>
      </w:pPr>
      <w:r>
        <w:t>The</w:t>
      </w:r>
      <w:r>
        <w:rPr>
          <w:spacing w:val="-5"/>
        </w:rPr>
        <w:t xml:space="preserve"> </w:t>
      </w:r>
      <w:r>
        <w:t>following</w:t>
      </w:r>
      <w:r>
        <w:rPr>
          <w:spacing w:val="-2"/>
        </w:rPr>
        <w:t xml:space="preserve"> </w:t>
      </w:r>
      <w:r>
        <w:t>claims</w:t>
      </w:r>
      <w:r>
        <w:rPr>
          <w:spacing w:val="-2"/>
        </w:rPr>
        <w:t xml:space="preserve"> </w:t>
      </w:r>
      <w:r>
        <w:t>MUST</w:t>
      </w:r>
      <w:r>
        <w:rPr>
          <w:spacing w:val="-3"/>
        </w:rPr>
        <w:t xml:space="preserve"> </w:t>
      </w:r>
      <w:r>
        <w:t>be</w:t>
      </w:r>
      <w:r>
        <w:rPr>
          <w:spacing w:val="-2"/>
        </w:rPr>
        <w:t xml:space="preserve"> </w:t>
      </w:r>
      <w:r>
        <w:t>included</w:t>
      </w:r>
      <w:r>
        <w:rPr>
          <w:spacing w:val="-5"/>
        </w:rPr>
        <w:t xml:space="preserve"> </w:t>
      </w:r>
      <w:r>
        <w:t>in</w:t>
      </w:r>
      <w:r>
        <w:rPr>
          <w:spacing w:val="-2"/>
        </w:rPr>
        <w:t xml:space="preserve"> </w:t>
      </w:r>
      <w:r>
        <w:t>a</w:t>
      </w:r>
      <w:r>
        <w:rPr>
          <w:spacing w:val="-4"/>
        </w:rPr>
        <w:t xml:space="preserve"> </w:t>
      </w:r>
      <w:r>
        <w:t>request</w:t>
      </w:r>
      <w:r>
        <w:rPr>
          <w:spacing w:val="-3"/>
        </w:rPr>
        <w:t xml:space="preserve"> </w:t>
      </w:r>
      <w:r>
        <w:t>to</w:t>
      </w:r>
      <w:r>
        <w:rPr>
          <w:spacing w:val="-3"/>
        </w:rPr>
        <w:t xml:space="preserve"> </w:t>
      </w:r>
      <w:r>
        <w:t>a</w:t>
      </w:r>
      <w:r>
        <w:rPr>
          <w:spacing w:val="-2"/>
        </w:rPr>
        <w:t xml:space="preserve"> </w:t>
      </w:r>
      <w:r>
        <w:t>Token</w:t>
      </w:r>
      <w:r>
        <w:rPr>
          <w:spacing w:val="-4"/>
        </w:rPr>
        <w:t xml:space="preserve"> </w:t>
      </w:r>
      <w:r>
        <w:rPr>
          <w:spacing w:val="-2"/>
        </w:rPr>
        <w:t>Endpoint:</w:t>
      </w:r>
    </w:p>
    <w:p w14:paraId="534CA42A" w14:textId="77777777" w:rsidR="00197CB7" w:rsidRDefault="00345D0E">
      <w:pPr>
        <w:pStyle w:val="ListParagraph"/>
        <w:numPr>
          <w:ilvl w:val="1"/>
          <w:numId w:val="57"/>
        </w:numPr>
        <w:tabs>
          <w:tab w:val="left" w:pos="858"/>
        </w:tabs>
        <w:spacing w:before="207"/>
        <w:rPr>
          <w:rFonts w:ascii="Symbol" w:hAnsi="Symbol"/>
          <w:sz w:val="20"/>
        </w:rPr>
      </w:pPr>
      <w:r>
        <w:rPr>
          <w:rFonts w:ascii="Consolas" w:hAnsi="Consolas"/>
          <w:spacing w:val="-2"/>
          <w:sz w:val="20"/>
        </w:rPr>
        <w:t>grant_type</w:t>
      </w:r>
    </w:p>
    <w:p w14:paraId="534CA42B" w14:textId="77777777" w:rsidR="00197CB7" w:rsidRDefault="00345D0E">
      <w:pPr>
        <w:pStyle w:val="ListParagraph"/>
        <w:numPr>
          <w:ilvl w:val="2"/>
          <w:numId w:val="57"/>
        </w:numPr>
        <w:tabs>
          <w:tab w:val="left" w:pos="1577"/>
        </w:tabs>
        <w:spacing w:before="25" w:line="268" w:lineRule="exact"/>
        <w:ind w:left="1577" w:hanging="359"/>
      </w:pPr>
      <w:r>
        <w:t>MUST</w:t>
      </w:r>
      <w:r>
        <w:rPr>
          <w:spacing w:val="-4"/>
        </w:rPr>
        <w:t xml:space="preserve"> </w:t>
      </w:r>
      <w:r>
        <w:t>be</w:t>
      </w:r>
      <w:r>
        <w:rPr>
          <w:spacing w:val="-1"/>
        </w:rPr>
        <w:t xml:space="preserve"> </w:t>
      </w:r>
      <w:r>
        <w:t>set</w:t>
      </w:r>
      <w:r>
        <w:rPr>
          <w:spacing w:val="-3"/>
        </w:rPr>
        <w:t xml:space="preserve"> </w:t>
      </w:r>
      <w:r>
        <w:t>to</w:t>
      </w:r>
      <w:r>
        <w:rPr>
          <w:spacing w:val="-1"/>
        </w:rPr>
        <w:t xml:space="preserve"> </w:t>
      </w:r>
      <w:r>
        <w:rPr>
          <w:rFonts w:ascii="Consolas" w:hAnsi="Consolas"/>
          <w:spacing w:val="-2"/>
          <w:sz w:val="20"/>
        </w:rPr>
        <w:t>authorization_code</w:t>
      </w:r>
      <w:r>
        <w:rPr>
          <w:spacing w:val="-2"/>
        </w:rPr>
        <w:t>.</w:t>
      </w:r>
    </w:p>
    <w:p w14:paraId="534CA42C" w14:textId="77777777" w:rsidR="00197CB7" w:rsidRDefault="00345D0E">
      <w:pPr>
        <w:pStyle w:val="ListParagraph"/>
        <w:numPr>
          <w:ilvl w:val="1"/>
          <w:numId w:val="57"/>
        </w:numPr>
        <w:tabs>
          <w:tab w:val="left" w:pos="858"/>
        </w:tabs>
        <w:spacing w:line="268" w:lineRule="exact"/>
        <w:rPr>
          <w:rFonts w:ascii="Symbol" w:hAnsi="Symbol"/>
        </w:rPr>
      </w:pPr>
      <w:r>
        <w:rPr>
          <w:rFonts w:ascii="Consolas" w:hAnsi="Consolas"/>
          <w:spacing w:val="-4"/>
          <w:sz w:val="20"/>
        </w:rPr>
        <w:t>code</w:t>
      </w:r>
    </w:p>
    <w:p w14:paraId="534CA42D" w14:textId="77777777" w:rsidR="00197CB7" w:rsidRDefault="00345D0E">
      <w:pPr>
        <w:pStyle w:val="ListParagraph"/>
        <w:numPr>
          <w:ilvl w:val="2"/>
          <w:numId w:val="57"/>
        </w:numPr>
        <w:tabs>
          <w:tab w:val="left" w:pos="1577"/>
        </w:tabs>
        <w:spacing w:before="26"/>
        <w:ind w:left="1577" w:hanging="359"/>
      </w:pPr>
      <w:r>
        <w:t>The</w:t>
      </w:r>
      <w:r>
        <w:rPr>
          <w:spacing w:val="-3"/>
        </w:rPr>
        <w:t xml:space="preserve"> </w:t>
      </w:r>
      <w:r>
        <w:t>value</w:t>
      </w:r>
      <w:r>
        <w:rPr>
          <w:spacing w:val="-3"/>
        </w:rPr>
        <w:t xml:space="preserve"> </w:t>
      </w:r>
      <w:r>
        <w:t>of</w:t>
      </w:r>
      <w:r>
        <w:rPr>
          <w:spacing w:val="-2"/>
        </w:rPr>
        <w:t xml:space="preserve"> </w:t>
      </w:r>
      <w:r>
        <w:t>the</w:t>
      </w:r>
      <w:r>
        <w:rPr>
          <w:spacing w:val="-2"/>
        </w:rPr>
        <w:t xml:space="preserve"> </w:t>
      </w:r>
      <w:r>
        <w:t>code</w:t>
      </w:r>
      <w:r>
        <w:rPr>
          <w:spacing w:val="-3"/>
        </w:rPr>
        <w:t xml:space="preserve"> </w:t>
      </w:r>
      <w:r>
        <w:t>parameter</w:t>
      </w:r>
      <w:r>
        <w:rPr>
          <w:spacing w:val="-5"/>
        </w:rPr>
        <w:t xml:space="preserve"> </w:t>
      </w:r>
      <w:r>
        <w:t>returned</w:t>
      </w:r>
      <w:r>
        <w:rPr>
          <w:spacing w:val="-5"/>
        </w:rPr>
        <w:t xml:space="preserve"> </w:t>
      </w:r>
      <w:r>
        <w:t>in</w:t>
      </w:r>
      <w:r>
        <w:rPr>
          <w:spacing w:val="-3"/>
        </w:rPr>
        <w:t xml:space="preserve"> </w:t>
      </w:r>
      <w:r>
        <w:t>the</w:t>
      </w:r>
      <w:r>
        <w:rPr>
          <w:spacing w:val="-3"/>
        </w:rPr>
        <w:t xml:space="preserve"> </w:t>
      </w:r>
      <w:r>
        <w:t>authorisation</w:t>
      </w:r>
      <w:r>
        <w:rPr>
          <w:spacing w:val="-2"/>
        </w:rPr>
        <w:t xml:space="preserve"> response.</w:t>
      </w:r>
    </w:p>
    <w:p w14:paraId="534CA42E" w14:textId="77777777" w:rsidR="00197CB7" w:rsidRDefault="00345D0E">
      <w:pPr>
        <w:pStyle w:val="ListParagraph"/>
        <w:numPr>
          <w:ilvl w:val="1"/>
          <w:numId w:val="57"/>
        </w:numPr>
        <w:tabs>
          <w:tab w:val="left" w:pos="858"/>
        </w:tabs>
        <w:spacing w:before="11"/>
        <w:rPr>
          <w:rFonts w:ascii="Symbol" w:hAnsi="Symbol"/>
          <w:sz w:val="20"/>
        </w:rPr>
      </w:pPr>
      <w:r>
        <w:rPr>
          <w:rFonts w:ascii="Consolas" w:hAnsi="Consolas"/>
          <w:spacing w:val="-2"/>
          <w:sz w:val="20"/>
        </w:rPr>
        <w:t>redirect_uri</w:t>
      </w:r>
    </w:p>
    <w:p w14:paraId="534CA42F" w14:textId="77777777" w:rsidR="00197CB7" w:rsidRDefault="00345D0E">
      <w:pPr>
        <w:pStyle w:val="ListParagraph"/>
        <w:numPr>
          <w:ilvl w:val="2"/>
          <w:numId w:val="57"/>
        </w:numPr>
        <w:tabs>
          <w:tab w:val="left" w:pos="1576"/>
          <w:tab w:val="left" w:pos="1578"/>
        </w:tabs>
        <w:spacing w:before="25" w:line="247" w:lineRule="auto"/>
        <w:ind w:right="726" w:hanging="361"/>
      </w:pPr>
      <w:r>
        <w:t>value</w:t>
      </w:r>
      <w:r>
        <w:rPr>
          <w:spacing w:val="-6"/>
        </w:rPr>
        <w:t xml:space="preserve"> </w:t>
      </w:r>
      <w:r>
        <w:t>MUST</w:t>
      </w:r>
      <w:r>
        <w:rPr>
          <w:spacing w:val="-3"/>
        </w:rPr>
        <w:t xml:space="preserve"> </w:t>
      </w:r>
      <w:r>
        <w:t>be</w:t>
      </w:r>
      <w:r>
        <w:rPr>
          <w:spacing w:val="-4"/>
        </w:rPr>
        <w:t xml:space="preserve"> </w:t>
      </w:r>
      <w:r>
        <w:t>identical</w:t>
      </w:r>
      <w:r>
        <w:rPr>
          <w:spacing w:val="-1"/>
        </w:rPr>
        <w:t xml:space="preserve"> </w:t>
      </w:r>
      <w:r>
        <w:t>to</w:t>
      </w:r>
      <w:r>
        <w:rPr>
          <w:spacing w:val="-5"/>
        </w:rPr>
        <w:t xml:space="preserve"> </w:t>
      </w:r>
      <w:r>
        <w:t>the</w:t>
      </w:r>
      <w:r>
        <w:rPr>
          <w:spacing w:val="-2"/>
        </w:rPr>
        <w:t xml:space="preserve"> </w:t>
      </w:r>
      <w:r>
        <w:t>value</w:t>
      </w:r>
      <w:r>
        <w:rPr>
          <w:spacing w:val="-2"/>
        </w:rPr>
        <w:t xml:space="preserve"> </w:t>
      </w:r>
      <w:r>
        <w:t>of</w:t>
      </w:r>
      <w:r>
        <w:rPr>
          <w:spacing w:val="-4"/>
        </w:rPr>
        <w:t xml:space="preserve"> </w:t>
      </w:r>
      <w:r>
        <w:t>the</w:t>
      </w:r>
      <w:r>
        <w:rPr>
          <w:spacing w:val="-5"/>
        </w:rPr>
        <w:t xml:space="preserve"> </w:t>
      </w:r>
      <w:r>
        <w:rPr>
          <w:rFonts w:ascii="Consolas" w:hAnsi="Consolas"/>
          <w:sz w:val="20"/>
        </w:rPr>
        <w:t>redirect_uri</w:t>
      </w:r>
      <w:r>
        <w:rPr>
          <w:rFonts w:ascii="Consolas" w:hAnsi="Consolas"/>
          <w:spacing w:val="-54"/>
          <w:sz w:val="20"/>
        </w:rPr>
        <w:t xml:space="preserve"> </w:t>
      </w:r>
      <w:r>
        <w:t>parameters</w:t>
      </w:r>
      <w:r>
        <w:rPr>
          <w:spacing w:val="-2"/>
        </w:rPr>
        <w:t xml:space="preserve"> </w:t>
      </w:r>
      <w:r>
        <w:t>that</w:t>
      </w:r>
      <w:r>
        <w:rPr>
          <w:spacing w:val="-1"/>
        </w:rPr>
        <w:t xml:space="preserve"> </w:t>
      </w:r>
      <w:r>
        <w:t>was included in the authorisation request.</w:t>
      </w:r>
    </w:p>
    <w:p w14:paraId="534CA430" w14:textId="77777777" w:rsidR="00197CB7" w:rsidRDefault="00345D0E">
      <w:pPr>
        <w:pStyle w:val="ListParagraph"/>
        <w:numPr>
          <w:ilvl w:val="1"/>
          <w:numId w:val="57"/>
        </w:numPr>
        <w:tabs>
          <w:tab w:val="left" w:pos="858"/>
        </w:tabs>
        <w:spacing w:before="24"/>
        <w:rPr>
          <w:rFonts w:ascii="Symbol" w:hAnsi="Symbol"/>
          <w:sz w:val="20"/>
        </w:rPr>
      </w:pPr>
      <w:r>
        <w:rPr>
          <w:rFonts w:ascii="Consolas" w:hAnsi="Consolas"/>
          <w:spacing w:val="-2"/>
          <w:sz w:val="20"/>
        </w:rPr>
        <w:t>client_assertion_type</w:t>
      </w:r>
    </w:p>
    <w:p w14:paraId="534CA431" w14:textId="77777777" w:rsidR="00197CB7" w:rsidRDefault="00345D0E">
      <w:pPr>
        <w:pStyle w:val="ListParagraph"/>
        <w:numPr>
          <w:ilvl w:val="2"/>
          <w:numId w:val="57"/>
        </w:numPr>
        <w:tabs>
          <w:tab w:val="left" w:pos="1577"/>
        </w:tabs>
        <w:spacing w:before="25"/>
        <w:ind w:left="1577" w:hanging="359"/>
      </w:pPr>
      <w:r>
        <w:rPr>
          <w:spacing w:val="-2"/>
        </w:rPr>
        <w:t>MUST</w:t>
      </w:r>
      <w:r>
        <w:rPr>
          <w:spacing w:val="10"/>
        </w:rPr>
        <w:t xml:space="preserve"> </w:t>
      </w:r>
      <w:r>
        <w:rPr>
          <w:spacing w:val="-2"/>
        </w:rPr>
        <w:t>be</w:t>
      </w:r>
      <w:r>
        <w:rPr>
          <w:spacing w:val="11"/>
        </w:rPr>
        <w:t xml:space="preserve"> </w:t>
      </w:r>
      <w:r>
        <w:rPr>
          <w:spacing w:val="-2"/>
        </w:rPr>
        <w:t>set</w:t>
      </w:r>
      <w:r>
        <w:rPr>
          <w:spacing w:val="9"/>
        </w:rPr>
        <w:t xml:space="preserve"> </w:t>
      </w:r>
      <w:r>
        <w:rPr>
          <w:spacing w:val="-2"/>
        </w:rPr>
        <w:t>to</w:t>
      </w:r>
      <w:r>
        <w:rPr>
          <w:spacing w:val="12"/>
        </w:rPr>
        <w:t xml:space="preserve"> </w:t>
      </w:r>
      <w:proofErr w:type="gramStart"/>
      <w:r>
        <w:rPr>
          <w:rFonts w:ascii="Consolas" w:hAnsi="Consolas"/>
          <w:spacing w:val="-2"/>
          <w:sz w:val="20"/>
        </w:rPr>
        <w:t>urn:ietf</w:t>
      </w:r>
      <w:proofErr w:type="gramEnd"/>
      <w:r>
        <w:rPr>
          <w:rFonts w:ascii="Consolas" w:hAnsi="Consolas"/>
          <w:spacing w:val="-2"/>
          <w:sz w:val="20"/>
        </w:rPr>
        <w:t>:params:oauth:client-assertion-type:jwt-bearer</w:t>
      </w:r>
      <w:r>
        <w:rPr>
          <w:spacing w:val="-2"/>
        </w:rPr>
        <w:t>.</w:t>
      </w:r>
    </w:p>
    <w:p w14:paraId="534CA432" w14:textId="77777777" w:rsidR="00197CB7" w:rsidRDefault="00345D0E">
      <w:pPr>
        <w:pStyle w:val="ListParagraph"/>
        <w:numPr>
          <w:ilvl w:val="1"/>
          <w:numId w:val="57"/>
        </w:numPr>
        <w:tabs>
          <w:tab w:val="left" w:pos="858"/>
        </w:tabs>
        <w:spacing w:before="11"/>
        <w:rPr>
          <w:rFonts w:ascii="Symbol" w:hAnsi="Symbol"/>
          <w:sz w:val="20"/>
        </w:rPr>
      </w:pPr>
      <w:r>
        <w:rPr>
          <w:rFonts w:ascii="Consolas" w:hAnsi="Consolas"/>
          <w:spacing w:val="-2"/>
          <w:sz w:val="20"/>
        </w:rPr>
        <w:t>client_assertion</w:t>
      </w:r>
    </w:p>
    <w:p w14:paraId="534CA433" w14:textId="77777777" w:rsidR="00197CB7" w:rsidRDefault="00345D0E">
      <w:pPr>
        <w:pStyle w:val="ListParagraph"/>
        <w:numPr>
          <w:ilvl w:val="2"/>
          <w:numId w:val="57"/>
        </w:numPr>
        <w:tabs>
          <w:tab w:val="left" w:pos="1576"/>
          <w:tab w:val="left" w:pos="1578"/>
        </w:tabs>
        <w:spacing w:before="28" w:line="256" w:lineRule="auto"/>
        <w:ind w:right="179" w:hanging="361"/>
      </w:pPr>
      <w:r>
        <w:t>The</w:t>
      </w:r>
      <w:r>
        <w:rPr>
          <w:spacing w:val="-2"/>
        </w:rPr>
        <w:t xml:space="preserve"> </w:t>
      </w:r>
      <w:r>
        <w:t>value</w:t>
      </w:r>
      <w:r>
        <w:rPr>
          <w:spacing w:val="-2"/>
        </w:rPr>
        <w:t xml:space="preserve"> </w:t>
      </w:r>
      <w:r>
        <w:t>of</w:t>
      </w:r>
      <w:r>
        <w:rPr>
          <w:spacing w:val="-1"/>
        </w:rPr>
        <w:t xml:space="preserve"> </w:t>
      </w:r>
      <w:r>
        <w:t>the</w:t>
      </w:r>
      <w:r>
        <w:rPr>
          <w:spacing w:val="-2"/>
        </w:rPr>
        <w:t xml:space="preserve"> </w:t>
      </w:r>
      <w:r>
        <w:t>signed</w:t>
      </w:r>
      <w:r>
        <w:rPr>
          <w:spacing w:val="-2"/>
        </w:rPr>
        <w:t xml:space="preserve"> </w:t>
      </w:r>
      <w:r>
        <w:t>client</w:t>
      </w:r>
      <w:r>
        <w:rPr>
          <w:spacing w:val="-1"/>
        </w:rPr>
        <w:t xml:space="preserve"> </w:t>
      </w:r>
      <w:r>
        <w:t>authentication</w:t>
      </w:r>
      <w:r>
        <w:rPr>
          <w:spacing w:val="-5"/>
        </w:rPr>
        <w:t xml:space="preserve"> </w:t>
      </w:r>
      <w:r>
        <w:t>JWT</w:t>
      </w:r>
      <w:r>
        <w:rPr>
          <w:spacing w:val="-5"/>
        </w:rPr>
        <w:t xml:space="preserve"> </w:t>
      </w:r>
      <w:r>
        <w:t>generated</w:t>
      </w:r>
      <w:r>
        <w:rPr>
          <w:spacing w:val="-2"/>
        </w:rPr>
        <w:t xml:space="preserve"> </w:t>
      </w:r>
      <w:r>
        <w:t>as</w:t>
      </w:r>
      <w:r>
        <w:rPr>
          <w:spacing w:val="-2"/>
        </w:rPr>
        <w:t xml:space="preserve"> </w:t>
      </w:r>
      <w:r>
        <w:t>described</w:t>
      </w:r>
      <w:r>
        <w:rPr>
          <w:spacing w:val="-5"/>
        </w:rPr>
        <w:t xml:space="preserve"> </w:t>
      </w:r>
      <w:r>
        <w:t>below</w:t>
      </w:r>
      <w:r>
        <w:rPr>
          <w:spacing w:val="-3"/>
        </w:rPr>
        <w:t xml:space="preserve"> </w:t>
      </w:r>
      <w:r>
        <w:t>in</w:t>
      </w:r>
      <w:r>
        <w:rPr>
          <w:spacing w:val="-5"/>
        </w:rPr>
        <w:t xml:space="preserve"> </w:t>
      </w:r>
      <w:r>
        <w:t>the ID Tokens section (section 2.6.5 of this Schedule). The TRP MUST generate a new assertion JWT for each call to the Token Endpoint.</w:t>
      </w:r>
    </w:p>
    <w:p w14:paraId="534CA434" w14:textId="77777777" w:rsidR="00197CB7" w:rsidRDefault="00345D0E">
      <w:pPr>
        <w:pStyle w:val="BodyText"/>
        <w:spacing w:before="190"/>
        <w:ind w:left="138"/>
      </w:pPr>
      <w:r>
        <w:t>The</w:t>
      </w:r>
      <w:r>
        <w:rPr>
          <w:spacing w:val="-3"/>
        </w:rPr>
        <w:t xml:space="preserve"> </w:t>
      </w:r>
      <w:r>
        <w:t>following</w:t>
      </w:r>
      <w:r>
        <w:rPr>
          <w:spacing w:val="-5"/>
        </w:rPr>
        <w:t xml:space="preserve"> </w:t>
      </w:r>
      <w:r>
        <w:t>is</w:t>
      </w:r>
      <w:r>
        <w:rPr>
          <w:spacing w:val="-3"/>
        </w:rPr>
        <w:t xml:space="preserve"> </w:t>
      </w:r>
      <w:r>
        <w:t>an</w:t>
      </w:r>
      <w:r>
        <w:rPr>
          <w:spacing w:val="-2"/>
        </w:rPr>
        <w:t xml:space="preserve"> </w:t>
      </w:r>
      <w:r>
        <w:t>example</w:t>
      </w:r>
      <w:r>
        <w:rPr>
          <w:spacing w:val="-3"/>
        </w:rPr>
        <w:t xml:space="preserve"> </w:t>
      </w:r>
      <w:r>
        <w:t>of</w:t>
      </w:r>
      <w:r>
        <w:rPr>
          <w:spacing w:val="-1"/>
        </w:rPr>
        <w:t xml:space="preserve"> </w:t>
      </w:r>
      <w:r>
        <w:t>how</w:t>
      </w:r>
      <w:r>
        <w:rPr>
          <w:spacing w:val="-7"/>
        </w:rPr>
        <w:t xml:space="preserve"> </w:t>
      </w:r>
      <w:r>
        <w:t>these</w:t>
      </w:r>
      <w:r>
        <w:rPr>
          <w:spacing w:val="-2"/>
        </w:rPr>
        <w:t xml:space="preserve"> </w:t>
      </w:r>
      <w:r>
        <w:t>claims</w:t>
      </w:r>
      <w:r>
        <w:rPr>
          <w:spacing w:val="-3"/>
        </w:rPr>
        <w:t xml:space="preserve"> </w:t>
      </w:r>
      <w:r>
        <w:t>would</w:t>
      </w:r>
      <w:r>
        <w:rPr>
          <w:spacing w:val="-2"/>
        </w:rPr>
        <w:t xml:space="preserve"> </w:t>
      </w:r>
      <w:r>
        <w:t>be</w:t>
      </w:r>
      <w:r>
        <w:rPr>
          <w:spacing w:val="-2"/>
        </w:rPr>
        <w:t xml:space="preserve"> </w:t>
      </w:r>
      <w:r>
        <w:t>sent</w:t>
      </w:r>
      <w:r>
        <w:rPr>
          <w:spacing w:val="-2"/>
        </w:rPr>
        <w:t xml:space="preserve"> </w:t>
      </w:r>
      <w:r>
        <w:t>Token</w:t>
      </w:r>
      <w:r>
        <w:rPr>
          <w:spacing w:val="-2"/>
        </w:rPr>
        <w:t xml:space="preserve"> Endpoint:</w:t>
      </w:r>
    </w:p>
    <w:p w14:paraId="200B361F" w14:textId="77777777" w:rsidR="00B26F38" w:rsidRPr="007D0C4B" w:rsidRDefault="00B26F38" w:rsidP="00B26F38">
      <w:pPr>
        <w:pStyle w:val="Boxed1Text"/>
        <w:rPr>
          <w:rStyle w:val="HTMLCode"/>
        </w:rPr>
      </w:pPr>
      <w:r w:rsidRPr="007D0C4B">
        <w:rPr>
          <w:rStyle w:val="HTMLCode"/>
        </w:rPr>
        <w:t>POST /token HTTP/1.1</w:t>
      </w:r>
    </w:p>
    <w:p w14:paraId="69280C64" w14:textId="77777777" w:rsidR="00B26F38" w:rsidRPr="007D0C4B" w:rsidRDefault="00B26F38" w:rsidP="00B26F38">
      <w:pPr>
        <w:pStyle w:val="Boxed1Text"/>
        <w:rPr>
          <w:rStyle w:val="HTMLCode"/>
        </w:rPr>
      </w:pPr>
      <w:r w:rsidRPr="007D0C4B">
        <w:rPr>
          <w:rStyle w:val="HTMLCode"/>
        </w:rPr>
        <w:t>Content-Type: application/x-www-form-urlencoded</w:t>
      </w:r>
    </w:p>
    <w:p w14:paraId="40703CF5" w14:textId="77777777" w:rsidR="00B26F38" w:rsidRPr="007D0C4B" w:rsidRDefault="00B26F38" w:rsidP="00B26F38">
      <w:pPr>
        <w:pStyle w:val="Boxed1Text"/>
        <w:rPr>
          <w:rStyle w:val="HTMLCode"/>
        </w:rPr>
      </w:pPr>
      <w:r w:rsidRPr="007D0C4B">
        <w:rPr>
          <w:rStyle w:val="HTMLCode"/>
        </w:rPr>
        <w:t>Host: idp.gov.au</w:t>
      </w:r>
    </w:p>
    <w:p w14:paraId="2CDF5AAC" w14:textId="77777777" w:rsidR="00B26F38" w:rsidRPr="007D0C4B" w:rsidRDefault="00B26F38" w:rsidP="00B26F38">
      <w:pPr>
        <w:pStyle w:val="Boxed1Text"/>
        <w:keepNext/>
        <w:rPr>
          <w:rStyle w:val="HTMLCode"/>
        </w:rPr>
      </w:pPr>
      <w:r w:rsidRPr="007D0C4B">
        <w:rPr>
          <w:rStyle w:val="HTMLCode"/>
        </w:rPr>
        <w:t>grant_type=authorization_code</w:t>
      </w:r>
      <w:r w:rsidRPr="007D0C4B">
        <w:rPr>
          <w:rStyle w:val="HTMLCode"/>
        </w:rPr>
        <w:br/>
        <w:t>&amp;code=sedaFh</w:t>
      </w:r>
      <w:r w:rsidRPr="007D0C4B">
        <w:rPr>
          <w:rStyle w:val="HTMLCode"/>
        </w:rPr>
        <w:br/>
        <w:t xml:space="preserve">&amp;redirect_uri=https%3A%2F%2Fidexchange.gov.au%2Foidc%2FloginResponse </w:t>
      </w:r>
      <w:r w:rsidRPr="007D0C4B">
        <w:rPr>
          <w:rStyle w:val="HTMLCode"/>
        </w:rPr>
        <w:br/>
        <w:t>&amp;client_id=55f9f559-2496-49d4-b6c3-351a586b7484</w:t>
      </w:r>
      <w:r w:rsidRPr="007D0C4B">
        <w:rPr>
          <w:rStyle w:val="HTMLCode"/>
        </w:rPr>
        <w:br/>
        <w:t>&amp;client_assertion_type=urn%3Aietf%3Aparams%3Aoauth%3Aclient</w:t>
      </w:r>
      <w:r>
        <w:rPr>
          <w:rStyle w:val="HTMLCode"/>
        </w:rPr>
        <w:t>-</w:t>
      </w:r>
      <w:r w:rsidRPr="007D0C4B">
        <w:rPr>
          <w:rStyle w:val="HTMLCode"/>
        </w:rPr>
        <w:t>assertion-type%3Ajwt-bearer</w:t>
      </w:r>
      <w:r w:rsidRPr="007D0C4B">
        <w:rPr>
          <w:rStyle w:val="HTMLCode"/>
        </w:rPr>
        <w:br/>
        <w:t>&amp;client_assertion=eyJ0eXAiOiJKV1QiLCJhbGciOiJSUzI1NiJ9.ew0KICAgImlzcyI6ICI1NWY5ZjU1OS0yNDk2LTQ5ZDQtYjZjMy0zNTFhNTg2Yjc0ODQiLA0KICAgInN1YiI6ICI1NWY5ZjU1OS0yNDk2LTQ5ZDQtYjZjMy0zNTFhNTg2Yjc0ODQiLA0KICAgImF1ZCI6ICJodHRwczovL2lkcC1wLmV4YW1wbGUuY29tL3Rva2VuIiwNCiAgICJpYXQiOiAxNDE4Njk4Nzg4LA0KICAgImV4cCI6IDE0MTg2OTg4NDgsDQogICAianRpIjogIjE0MTg2OTg3ODgvMTA3YzRkYTUxOTRkZjQ2M2U1MmI1Njg2NWM1YWYzNGU1NTk1Ig0KfQ.t_gX8JQGq3G2OEc2kUCQ8zVj7pqff87Sua5nktLIHj28l5onO5VpsL4sRHIGOvrpo7XO6jgtPWy3iLXv3-NLyo1TWHbtErQEGpmf7nKiNxVCXlGYJXSDJB6shP3OfvdUc24urPJNUGBEDptIgT7Lhf6BbwQNlMQubNeOPRFDqQoLWqe7UxuI06dKX3SEQRMqcxYSIAfP7CQZ4WLuKXb6oEbaqz6gL4l6p83G7wKGDeLETOTHsztZjKR38v4F_MnSrx8e0iIqgZwurW0RtetEWvynOCJXk-p166T7qZR45xuCxgOotXY6O3et4n77GtgspMgOEKj3b_WpCiuNEwQ</w:t>
      </w:r>
    </w:p>
    <w:p w14:paraId="534CA43F" w14:textId="77777777" w:rsidR="00197CB7" w:rsidRDefault="00345D0E">
      <w:pPr>
        <w:spacing w:before="1"/>
        <w:ind w:left="138"/>
        <w:rPr>
          <w:b/>
        </w:rPr>
      </w:pPr>
      <w:r>
        <w:rPr>
          <w:b/>
        </w:rPr>
        <w:t>Figure</w:t>
      </w:r>
      <w:r>
        <w:rPr>
          <w:b/>
          <w:spacing w:val="-7"/>
        </w:rPr>
        <w:t xml:space="preserve"> </w:t>
      </w:r>
      <w:r>
        <w:rPr>
          <w:b/>
        </w:rPr>
        <w:t>8</w:t>
      </w:r>
      <w:r>
        <w:rPr>
          <w:b/>
          <w:spacing w:val="-4"/>
        </w:rPr>
        <w:t xml:space="preserve"> </w:t>
      </w:r>
      <w:r>
        <w:rPr>
          <w:b/>
        </w:rPr>
        <w:t>UserInfo</w:t>
      </w:r>
      <w:r>
        <w:rPr>
          <w:b/>
          <w:spacing w:val="-7"/>
        </w:rPr>
        <w:t xml:space="preserve"> </w:t>
      </w:r>
      <w:r>
        <w:rPr>
          <w:b/>
        </w:rPr>
        <w:t>endpoint</w:t>
      </w:r>
      <w:r>
        <w:rPr>
          <w:b/>
          <w:spacing w:val="-3"/>
        </w:rPr>
        <w:t xml:space="preserve"> </w:t>
      </w:r>
      <w:r>
        <w:rPr>
          <w:b/>
        </w:rPr>
        <w:t>example</w:t>
      </w:r>
      <w:r>
        <w:rPr>
          <w:b/>
          <w:spacing w:val="-4"/>
        </w:rPr>
        <w:t xml:space="preserve"> </w:t>
      </w:r>
      <w:r>
        <w:rPr>
          <w:b/>
          <w:spacing w:val="-2"/>
        </w:rPr>
        <w:t>request</w:t>
      </w:r>
    </w:p>
    <w:p w14:paraId="534CA440" w14:textId="77777777" w:rsidR="00197CB7" w:rsidRDefault="00197CB7">
      <w:pPr>
        <w:sectPr w:rsidR="00197CB7">
          <w:headerReference w:type="even" r:id="rId134"/>
          <w:headerReference w:type="default" r:id="rId135"/>
          <w:footerReference w:type="even" r:id="rId136"/>
          <w:footerReference w:type="default" r:id="rId137"/>
          <w:pgSz w:w="11910" w:h="16840"/>
          <w:pgMar w:top="740" w:right="1280" w:bottom="720" w:left="1280" w:header="545" w:footer="521" w:gutter="0"/>
          <w:pgNumType w:start="23"/>
          <w:cols w:space="720"/>
        </w:sectPr>
      </w:pPr>
    </w:p>
    <w:p w14:paraId="534CA441" w14:textId="77777777" w:rsidR="00197CB7" w:rsidRDefault="00197CB7">
      <w:pPr>
        <w:pStyle w:val="BodyText"/>
        <w:spacing w:before="329"/>
        <w:rPr>
          <w:b/>
          <w:sz w:val="30"/>
        </w:rPr>
      </w:pPr>
    </w:p>
    <w:p w14:paraId="534CA442" w14:textId="77777777" w:rsidR="00197CB7" w:rsidRDefault="00345D0E">
      <w:pPr>
        <w:pStyle w:val="Heading3"/>
        <w:numPr>
          <w:ilvl w:val="2"/>
          <w:numId w:val="74"/>
        </w:numPr>
        <w:tabs>
          <w:tab w:val="left" w:pos="987"/>
        </w:tabs>
        <w:spacing w:before="1"/>
        <w:ind w:left="987" w:hanging="849"/>
      </w:pPr>
      <w:r>
        <w:rPr>
          <w:color w:val="1C1C1C"/>
        </w:rPr>
        <w:t>Request</w:t>
      </w:r>
      <w:r>
        <w:rPr>
          <w:color w:val="1C1C1C"/>
          <w:spacing w:val="-3"/>
        </w:rPr>
        <w:t xml:space="preserve"> </w:t>
      </w:r>
      <w:r>
        <w:rPr>
          <w:color w:val="1C1C1C"/>
        </w:rPr>
        <w:t>to</w:t>
      </w:r>
      <w:r>
        <w:rPr>
          <w:color w:val="1C1C1C"/>
          <w:spacing w:val="-2"/>
        </w:rPr>
        <w:t xml:space="preserve"> </w:t>
      </w:r>
      <w:r>
        <w:rPr>
          <w:color w:val="1C1C1C"/>
        </w:rPr>
        <w:t>the UserInfo</w:t>
      </w:r>
      <w:r>
        <w:rPr>
          <w:color w:val="1C1C1C"/>
          <w:spacing w:val="-2"/>
        </w:rPr>
        <w:t xml:space="preserve"> Endpoint</w:t>
      </w:r>
    </w:p>
    <w:p w14:paraId="534CA443" w14:textId="77777777" w:rsidR="00197CB7" w:rsidRDefault="00345D0E">
      <w:pPr>
        <w:pStyle w:val="BodyText"/>
        <w:spacing w:before="203" w:line="266" w:lineRule="auto"/>
        <w:ind w:left="138" w:right="252" w:hanging="1"/>
      </w:pPr>
      <w:r>
        <w:t>An</w:t>
      </w:r>
      <w:r>
        <w:rPr>
          <w:spacing w:val="-2"/>
        </w:rPr>
        <w:t xml:space="preserve"> </w:t>
      </w:r>
      <w:r>
        <w:t>ISP</w:t>
      </w:r>
      <w:r>
        <w:rPr>
          <w:spacing w:val="-3"/>
        </w:rPr>
        <w:t xml:space="preserve"> </w:t>
      </w:r>
      <w:r>
        <w:t>MUST</w:t>
      </w:r>
      <w:r>
        <w:rPr>
          <w:spacing w:val="-3"/>
        </w:rPr>
        <w:t xml:space="preserve"> </w:t>
      </w:r>
      <w:r>
        <w:t>implement</w:t>
      </w:r>
      <w:r>
        <w:rPr>
          <w:spacing w:val="-1"/>
        </w:rPr>
        <w:t xml:space="preserve"> </w:t>
      </w:r>
      <w:r>
        <w:t>support</w:t>
      </w:r>
      <w:r>
        <w:rPr>
          <w:spacing w:val="-1"/>
        </w:rPr>
        <w:t xml:space="preserve"> </w:t>
      </w:r>
      <w:r>
        <w:t>for</w:t>
      </w:r>
      <w:r>
        <w:rPr>
          <w:spacing w:val="-2"/>
        </w:rPr>
        <w:t xml:space="preserve"> </w:t>
      </w:r>
      <w:r>
        <w:t>an</w:t>
      </w:r>
      <w:r>
        <w:rPr>
          <w:spacing w:val="-2"/>
        </w:rPr>
        <w:t xml:space="preserve"> </w:t>
      </w:r>
      <w:r>
        <w:t>IXP</w:t>
      </w:r>
      <w:r>
        <w:rPr>
          <w:spacing w:val="-3"/>
        </w:rPr>
        <w:t xml:space="preserve"> </w:t>
      </w:r>
      <w:r>
        <w:t>to</w:t>
      </w:r>
      <w:r>
        <w:rPr>
          <w:spacing w:val="-2"/>
        </w:rPr>
        <w:t xml:space="preserve"> </w:t>
      </w:r>
      <w:r>
        <w:t>send</w:t>
      </w:r>
      <w:r>
        <w:rPr>
          <w:spacing w:val="-2"/>
        </w:rPr>
        <w:t xml:space="preserve"> </w:t>
      </w:r>
      <w:r>
        <w:t>a</w:t>
      </w:r>
      <w:r>
        <w:rPr>
          <w:spacing w:val="-4"/>
        </w:rPr>
        <w:t xml:space="preserve"> </w:t>
      </w:r>
      <w:r>
        <w:t>UserInfo</w:t>
      </w:r>
      <w:r>
        <w:rPr>
          <w:spacing w:val="-5"/>
        </w:rPr>
        <w:t xml:space="preserve"> </w:t>
      </w:r>
      <w:r>
        <w:t>request</w:t>
      </w:r>
      <w:r>
        <w:rPr>
          <w:spacing w:val="-1"/>
        </w:rPr>
        <w:t xml:space="preserve"> </w:t>
      </w:r>
      <w:r>
        <w:t>using</w:t>
      </w:r>
      <w:r>
        <w:rPr>
          <w:spacing w:val="-2"/>
        </w:rPr>
        <w:t xml:space="preserve"> </w:t>
      </w:r>
      <w:r>
        <w:t>either</w:t>
      </w:r>
      <w:r>
        <w:rPr>
          <w:spacing w:val="-1"/>
        </w:rPr>
        <w:t xml:space="preserve"> </w:t>
      </w:r>
      <w:r>
        <w:t>the</w:t>
      </w:r>
      <w:r>
        <w:rPr>
          <w:spacing w:val="-2"/>
        </w:rPr>
        <w:t xml:space="preserve"> </w:t>
      </w:r>
      <w:r>
        <w:t>HTTP</w:t>
      </w:r>
      <w:r>
        <w:rPr>
          <w:spacing w:val="-3"/>
        </w:rPr>
        <w:t xml:space="preserve"> </w:t>
      </w:r>
      <w:r>
        <w:t>GET or POST methods.</w:t>
      </w:r>
    </w:p>
    <w:p w14:paraId="534CA444" w14:textId="77777777" w:rsidR="00197CB7" w:rsidRDefault="00345D0E">
      <w:pPr>
        <w:pStyle w:val="BodyText"/>
        <w:spacing w:before="181" w:line="266" w:lineRule="auto"/>
        <w:ind w:left="138" w:right="537"/>
      </w:pPr>
      <w:r>
        <w:t>The</w:t>
      </w:r>
      <w:r>
        <w:rPr>
          <w:spacing w:val="-2"/>
        </w:rPr>
        <w:t xml:space="preserve"> </w:t>
      </w:r>
      <w:r>
        <w:t>Access</w:t>
      </w:r>
      <w:r>
        <w:rPr>
          <w:spacing w:val="-2"/>
        </w:rPr>
        <w:t xml:space="preserve"> </w:t>
      </w:r>
      <w:r>
        <w:t>Token</w:t>
      </w:r>
      <w:r>
        <w:rPr>
          <w:spacing w:val="-2"/>
        </w:rPr>
        <w:t xml:space="preserve"> </w:t>
      </w:r>
      <w:r>
        <w:t>obtained</w:t>
      </w:r>
      <w:r>
        <w:rPr>
          <w:spacing w:val="-5"/>
        </w:rPr>
        <w:t xml:space="preserve"> </w:t>
      </w:r>
      <w:r>
        <w:t>from</w:t>
      </w:r>
      <w:r>
        <w:rPr>
          <w:spacing w:val="-1"/>
        </w:rPr>
        <w:t xml:space="preserve"> </w:t>
      </w:r>
      <w:r>
        <w:t>authentication</w:t>
      </w:r>
      <w:r>
        <w:rPr>
          <w:spacing w:val="-2"/>
        </w:rPr>
        <w:t xml:space="preserve"> </w:t>
      </w:r>
      <w:r>
        <w:t>request</w:t>
      </w:r>
      <w:r>
        <w:rPr>
          <w:spacing w:val="-1"/>
        </w:rPr>
        <w:t xml:space="preserve"> </w:t>
      </w:r>
      <w:r>
        <w:t>MUST</w:t>
      </w:r>
      <w:r>
        <w:rPr>
          <w:spacing w:val="-3"/>
        </w:rPr>
        <w:t xml:space="preserve"> </w:t>
      </w:r>
      <w:r>
        <w:t>be</w:t>
      </w:r>
      <w:r>
        <w:rPr>
          <w:spacing w:val="-4"/>
        </w:rPr>
        <w:t xml:space="preserve"> </w:t>
      </w:r>
      <w:r>
        <w:t>sent</w:t>
      </w:r>
      <w:r>
        <w:rPr>
          <w:spacing w:val="-1"/>
        </w:rPr>
        <w:t xml:space="preserve"> </w:t>
      </w:r>
      <w:r>
        <w:t>as</w:t>
      </w:r>
      <w:r>
        <w:rPr>
          <w:spacing w:val="-2"/>
        </w:rPr>
        <w:t xml:space="preserve"> </w:t>
      </w:r>
      <w:r>
        <w:t>a</w:t>
      </w:r>
      <w:r>
        <w:rPr>
          <w:spacing w:val="-2"/>
        </w:rPr>
        <w:t xml:space="preserve"> </w:t>
      </w:r>
      <w:r>
        <w:t>Bearer</w:t>
      </w:r>
      <w:r>
        <w:rPr>
          <w:spacing w:val="-4"/>
        </w:rPr>
        <w:t xml:space="preserve"> </w:t>
      </w:r>
      <w:r>
        <w:t>Token,</w:t>
      </w:r>
      <w:r>
        <w:rPr>
          <w:spacing w:val="-2"/>
        </w:rPr>
        <w:t xml:space="preserve"> </w:t>
      </w:r>
      <w:r>
        <w:t>as described in RFC 6750.</w:t>
      </w:r>
    </w:p>
    <w:p w14:paraId="534CA445" w14:textId="77777777" w:rsidR="00197CB7" w:rsidRDefault="00197CB7">
      <w:pPr>
        <w:pStyle w:val="BodyText"/>
        <w:spacing w:before="78"/>
      </w:pPr>
    </w:p>
    <w:p w14:paraId="534CA446" w14:textId="77777777" w:rsidR="00197CB7" w:rsidRDefault="00345D0E">
      <w:pPr>
        <w:pStyle w:val="Heading3"/>
        <w:numPr>
          <w:ilvl w:val="2"/>
          <w:numId w:val="74"/>
        </w:numPr>
        <w:tabs>
          <w:tab w:val="left" w:pos="987"/>
        </w:tabs>
        <w:ind w:left="987" w:hanging="849"/>
      </w:pPr>
      <w:r>
        <w:rPr>
          <w:color w:val="1C1C1C"/>
        </w:rPr>
        <w:t xml:space="preserve">ID </w:t>
      </w:r>
      <w:r>
        <w:rPr>
          <w:color w:val="1C1C1C"/>
          <w:spacing w:val="-2"/>
        </w:rPr>
        <w:t>Tokens</w:t>
      </w:r>
    </w:p>
    <w:p w14:paraId="534CA447" w14:textId="77777777" w:rsidR="00197CB7" w:rsidRDefault="00345D0E">
      <w:pPr>
        <w:pStyle w:val="BodyText"/>
        <w:spacing w:before="207" w:line="266" w:lineRule="auto"/>
        <w:ind w:left="138"/>
      </w:pPr>
      <w:r>
        <w:t>An</w:t>
      </w:r>
      <w:r>
        <w:rPr>
          <w:spacing w:val="-2"/>
        </w:rPr>
        <w:t xml:space="preserve"> </w:t>
      </w:r>
      <w:r>
        <w:t>IXP</w:t>
      </w:r>
      <w:r>
        <w:rPr>
          <w:spacing w:val="-3"/>
        </w:rPr>
        <w:t xml:space="preserve"> </w:t>
      </w:r>
      <w:r>
        <w:t>MUST</w:t>
      </w:r>
      <w:r>
        <w:rPr>
          <w:spacing w:val="-3"/>
        </w:rPr>
        <w:t xml:space="preserve"> </w:t>
      </w:r>
      <w:r>
        <w:t>validate</w:t>
      </w:r>
      <w:r>
        <w:rPr>
          <w:spacing w:val="-2"/>
        </w:rPr>
        <w:t xml:space="preserve"> </w:t>
      </w:r>
      <w:r>
        <w:t>the</w:t>
      </w:r>
      <w:r>
        <w:rPr>
          <w:spacing w:val="-4"/>
        </w:rPr>
        <w:t xml:space="preserve"> </w:t>
      </w:r>
      <w:r>
        <w:t>signature</w:t>
      </w:r>
      <w:r>
        <w:rPr>
          <w:spacing w:val="-2"/>
        </w:rPr>
        <w:t xml:space="preserve"> </w:t>
      </w:r>
      <w:r>
        <w:t>of</w:t>
      </w:r>
      <w:r>
        <w:rPr>
          <w:spacing w:val="-1"/>
        </w:rPr>
        <w:t xml:space="preserve"> </w:t>
      </w:r>
      <w:r>
        <w:t>an</w:t>
      </w:r>
      <w:r>
        <w:rPr>
          <w:spacing w:val="-2"/>
        </w:rPr>
        <w:t xml:space="preserve"> </w:t>
      </w:r>
      <w:r>
        <w:t>ID</w:t>
      </w:r>
      <w:r>
        <w:rPr>
          <w:spacing w:val="-3"/>
        </w:rPr>
        <w:t xml:space="preserve"> </w:t>
      </w:r>
      <w:r>
        <w:t>Token</w:t>
      </w:r>
      <w:r>
        <w:rPr>
          <w:spacing w:val="-2"/>
        </w:rPr>
        <w:t xml:space="preserve"> </w:t>
      </w:r>
      <w:r>
        <w:t>before</w:t>
      </w:r>
      <w:r>
        <w:rPr>
          <w:spacing w:val="-2"/>
        </w:rPr>
        <w:t xml:space="preserve"> </w:t>
      </w:r>
      <w:r>
        <w:t>accepting</w:t>
      </w:r>
      <w:r>
        <w:rPr>
          <w:spacing w:val="-2"/>
        </w:rPr>
        <w:t xml:space="preserve"> </w:t>
      </w:r>
      <w:r>
        <w:t>it</w:t>
      </w:r>
      <w:r>
        <w:rPr>
          <w:spacing w:val="-2"/>
        </w:rPr>
        <w:t xml:space="preserve"> </w:t>
      </w:r>
      <w:r>
        <w:t>by</w:t>
      </w:r>
      <w:r>
        <w:rPr>
          <w:spacing w:val="-2"/>
        </w:rPr>
        <w:t xml:space="preserve"> </w:t>
      </w:r>
      <w:r>
        <w:t>using</w:t>
      </w:r>
      <w:r>
        <w:rPr>
          <w:spacing w:val="-2"/>
        </w:rPr>
        <w:t xml:space="preserve"> </w:t>
      </w:r>
      <w:r>
        <w:t>the</w:t>
      </w:r>
      <w:r>
        <w:rPr>
          <w:spacing w:val="-2"/>
        </w:rPr>
        <w:t xml:space="preserve"> </w:t>
      </w:r>
      <w:r>
        <w:t>public</w:t>
      </w:r>
      <w:r>
        <w:rPr>
          <w:spacing w:val="-4"/>
        </w:rPr>
        <w:t xml:space="preserve"> </w:t>
      </w:r>
      <w:r>
        <w:t>key</w:t>
      </w:r>
      <w:r>
        <w:rPr>
          <w:spacing w:val="-2"/>
        </w:rPr>
        <w:t xml:space="preserve"> </w:t>
      </w:r>
      <w:r>
        <w:t>of</w:t>
      </w:r>
      <w:r>
        <w:rPr>
          <w:spacing w:val="-1"/>
        </w:rPr>
        <w:t xml:space="preserve"> </w:t>
      </w:r>
      <w:r>
        <w:t>the ISP that issued it.</w:t>
      </w:r>
    </w:p>
    <w:p w14:paraId="534CA448" w14:textId="77777777" w:rsidR="00197CB7" w:rsidRDefault="00345D0E">
      <w:pPr>
        <w:pStyle w:val="BodyText"/>
        <w:spacing w:before="177"/>
        <w:ind w:left="138"/>
      </w:pPr>
      <w:r>
        <w:t>An</w:t>
      </w:r>
      <w:r>
        <w:rPr>
          <w:spacing w:val="-5"/>
        </w:rPr>
        <w:t xml:space="preserve"> </w:t>
      </w:r>
      <w:r>
        <w:t>IXP</w:t>
      </w:r>
      <w:r>
        <w:rPr>
          <w:spacing w:val="-3"/>
        </w:rPr>
        <w:t xml:space="preserve"> </w:t>
      </w:r>
      <w:r>
        <w:t>MAY</w:t>
      </w:r>
      <w:r>
        <w:rPr>
          <w:spacing w:val="-3"/>
        </w:rPr>
        <w:t xml:space="preserve"> </w:t>
      </w:r>
      <w:r>
        <w:t>require</w:t>
      </w:r>
      <w:r>
        <w:rPr>
          <w:spacing w:val="-2"/>
        </w:rPr>
        <w:t xml:space="preserve"> </w:t>
      </w:r>
      <w:r>
        <w:t>an</w:t>
      </w:r>
      <w:r>
        <w:rPr>
          <w:spacing w:val="-2"/>
        </w:rPr>
        <w:t xml:space="preserve"> </w:t>
      </w:r>
      <w:r>
        <w:t>ISP</w:t>
      </w:r>
      <w:r>
        <w:rPr>
          <w:spacing w:val="-3"/>
        </w:rPr>
        <w:t xml:space="preserve"> </w:t>
      </w:r>
      <w:r>
        <w:t>to</w:t>
      </w:r>
      <w:r>
        <w:rPr>
          <w:spacing w:val="-2"/>
        </w:rPr>
        <w:t xml:space="preserve"> </w:t>
      </w:r>
      <w:r>
        <w:t>encrypt</w:t>
      </w:r>
      <w:r>
        <w:rPr>
          <w:spacing w:val="-4"/>
        </w:rPr>
        <w:t xml:space="preserve"> </w:t>
      </w:r>
      <w:r>
        <w:t>the</w:t>
      </w:r>
      <w:r>
        <w:rPr>
          <w:spacing w:val="-2"/>
        </w:rPr>
        <w:t xml:space="preserve"> </w:t>
      </w:r>
      <w:r>
        <w:t>ID</w:t>
      </w:r>
      <w:r>
        <w:rPr>
          <w:spacing w:val="-3"/>
        </w:rPr>
        <w:t xml:space="preserve"> </w:t>
      </w:r>
      <w:r>
        <w:t>Tokens</w:t>
      </w:r>
      <w:r>
        <w:rPr>
          <w:spacing w:val="-4"/>
        </w:rPr>
        <w:t xml:space="preserve"> </w:t>
      </w:r>
      <w:r>
        <w:t>it</w:t>
      </w:r>
      <w:r>
        <w:rPr>
          <w:spacing w:val="-3"/>
        </w:rPr>
        <w:t xml:space="preserve"> </w:t>
      </w:r>
      <w:r>
        <w:rPr>
          <w:spacing w:val="-2"/>
        </w:rPr>
        <w:t>returns.</w:t>
      </w:r>
    </w:p>
    <w:p w14:paraId="534CA449" w14:textId="77777777" w:rsidR="00197CB7" w:rsidRDefault="00345D0E">
      <w:pPr>
        <w:pStyle w:val="BodyText"/>
        <w:spacing w:before="208" w:line="436" w:lineRule="auto"/>
        <w:ind w:left="138" w:right="619" w:hanging="1"/>
      </w:pPr>
      <w:r>
        <w:t>If</w:t>
      </w:r>
      <w:r>
        <w:rPr>
          <w:spacing w:val="-1"/>
        </w:rPr>
        <w:t xml:space="preserve"> </w:t>
      </w:r>
      <w:r>
        <w:t>an</w:t>
      </w:r>
      <w:r>
        <w:rPr>
          <w:spacing w:val="-2"/>
        </w:rPr>
        <w:t xml:space="preserve"> </w:t>
      </w:r>
      <w:r>
        <w:t>ISP</w:t>
      </w:r>
      <w:r>
        <w:rPr>
          <w:spacing w:val="-3"/>
        </w:rPr>
        <w:t xml:space="preserve"> </w:t>
      </w:r>
      <w:r>
        <w:t>supports</w:t>
      </w:r>
      <w:r>
        <w:rPr>
          <w:spacing w:val="-4"/>
        </w:rPr>
        <w:t xml:space="preserve"> </w:t>
      </w:r>
      <w:r>
        <w:t>encrypting</w:t>
      </w:r>
      <w:r>
        <w:rPr>
          <w:spacing w:val="-2"/>
        </w:rPr>
        <w:t xml:space="preserve"> </w:t>
      </w:r>
      <w:r>
        <w:t>ID</w:t>
      </w:r>
      <w:r>
        <w:rPr>
          <w:spacing w:val="-3"/>
        </w:rPr>
        <w:t xml:space="preserve"> </w:t>
      </w:r>
      <w:r>
        <w:t>Tokens,</w:t>
      </w:r>
      <w:r>
        <w:rPr>
          <w:spacing w:val="-5"/>
        </w:rPr>
        <w:t xml:space="preserve"> </w:t>
      </w:r>
      <w:r>
        <w:t>it</w:t>
      </w:r>
      <w:r>
        <w:rPr>
          <w:spacing w:val="-4"/>
        </w:rPr>
        <w:t xml:space="preserve"> </w:t>
      </w:r>
      <w:r>
        <w:t>MUST</w:t>
      </w:r>
      <w:r>
        <w:rPr>
          <w:spacing w:val="-3"/>
        </w:rPr>
        <w:t xml:space="preserve"> </w:t>
      </w:r>
      <w:r>
        <w:t>use</w:t>
      </w:r>
      <w:r>
        <w:rPr>
          <w:spacing w:val="-2"/>
        </w:rPr>
        <w:t xml:space="preserve"> </w:t>
      </w:r>
      <w:r>
        <w:t>the</w:t>
      </w:r>
      <w:r>
        <w:rPr>
          <w:spacing w:val="-4"/>
        </w:rPr>
        <w:t xml:space="preserve"> </w:t>
      </w:r>
      <w:r>
        <w:t>appropriate</w:t>
      </w:r>
      <w:r>
        <w:rPr>
          <w:spacing w:val="-2"/>
        </w:rPr>
        <w:t xml:space="preserve"> </w:t>
      </w:r>
      <w:r>
        <w:t>key</w:t>
      </w:r>
      <w:r>
        <w:rPr>
          <w:spacing w:val="-2"/>
        </w:rPr>
        <w:t xml:space="preserve"> </w:t>
      </w:r>
      <w:r>
        <w:t>of</w:t>
      </w:r>
      <w:r>
        <w:rPr>
          <w:spacing w:val="-1"/>
        </w:rPr>
        <w:t xml:space="preserve"> </w:t>
      </w:r>
      <w:r>
        <w:t>the</w:t>
      </w:r>
      <w:r>
        <w:rPr>
          <w:spacing w:val="-4"/>
        </w:rPr>
        <w:t xml:space="preserve"> </w:t>
      </w:r>
      <w:r>
        <w:t>requesting</w:t>
      </w:r>
      <w:r>
        <w:rPr>
          <w:spacing w:val="-2"/>
        </w:rPr>
        <w:t xml:space="preserve"> </w:t>
      </w:r>
      <w:r>
        <w:t>IXP. An IXP MUST verify the following in received ID Tokens:</w:t>
      </w:r>
    </w:p>
    <w:p w14:paraId="35654C74" w14:textId="77777777" w:rsidR="00674975" w:rsidRPr="00070A96" w:rsidRDefault="00674975" w:rsidP="00674975">
      <w:pPr>
        <w:pStyle w:val="ListParagraph"/>
        <w:widowControl/>
        <w:numPr>
          <w:ilvl w:val="0"/>
          <w:numId w:val="103"/>
        </w:numPr>
        <w:suppressAutoHyphens/>
        <w:autoSpaceDE/>
        <w:autoSpaceDN/>
        <w:spacing w:before="180" w:after="60" w:line="280" w:lineRule="atLeast"/>
        <w:contextualSpacing/>
        <w:rPr>
          <w:rStyle w:val="HTMLCode"/>
        </w:rPr>
      </w:pPr>
      <w:r w:rsidRPr="00070A96">
        <w:rPr>
          <w:rStyle w:val="HTMLCode"/>
        </w:rPr>
        <w:t>iss</w:t>
      </w:r>
    </w:p>
    <w:p w14:paraId="0A32C1BB" w14:textId="77777777" w:rsidR="00674975" w:rsidRDefault="00674975" w:rsidP="00674975">
      <w:pPr>
        <w:pStyle w:val="ListParagraph"/>
        <w:widowControl/>
        <w:numPr>
          <w:ilvl w:val="1"/>
          <w:numId w:val="103"/>
        </w:numPr>
        <w:suppressAutoHyphens/>
        <w:autoSpaceDE/>
        <w:autoSpaceDN/>
        <w:spacing w:before="180" w:after="60" w:line="280" w:lineRule="atLeast"/>
        <w:contextualSpacing/>
      </w:pPr>
      <w:r>
        <w:t>The issue field is the URL of the expected issuer.</w:t>
      </w:r>
    </w:p>
    <w:p w14:paraId="583ED044" w14:textId="77777777" w:rsidR="00674975" w:rsidRDefault="00674975" w:rsidP="00674975">
      <w:pPr>
        <w:pStyle w:val="ListParagraph"/>
        <w:widowControl/>
        <w:numPr>
          <w:ilvl w:val="0"/>
          <w:numId w:val="103"/>
        </w:numPr>
        <w:suppressAutoHyphens/>
        <w:autoSpaceDE/>
        <w:autoSpaceDN/>
        <w:spacing w:before="180" w:after="60" w:line="280" w:lineRule="atLeast"/>
        <w:contextualSpacing/>
      </w:pPr>
      <w:r w:rsidRPr="00070A96">
        <w:rPr>
          <w:rStyle w:val="HTMLCode"/>
        </w:rPr>
        <w:t>aud</w:t>
      </w:r>
    </w:p>
    <w:p w14:paraId="7CC8966B" w14:textId="77777777" w:rsidR="00674975" w:rsidRDefault="00674975" w:rsidP="00674975">
      <w:pPr>
        <w:pStyle w:val="ListParagraph"/>
        <w:widowControl/>
        <w:numPr>
          <w:ilvl w:val="1"/>
          <w:numId w:val="103"/>
        </w:numPr>
        <w:suppressAutoHyphens/>
        <w:autoSpaceDE/>
        <w:autoSpaceDN/>
        <w:spacing w:before="180" w:after="60" w:line="280" w:lineRule="atLeast"/>
        <w:contextualSpacing/>
      </w:pPr>
      <w:r>
        <w:t>The audience field contains the client ID of the IXP.</w:t>
      </w:r>
    </w:p>
    <w:p w14:paraId="363F7F48" w14:textId="77777777" w:rsidR="00674975" w:rsidRDefault="00674975" w:rsidP="00674975">
      <w:pPr>
        <w:pStyle w:val="ListParagraph"/>
        <w:widowControl/>
        <w:numPr>
          <w:ilvl w:val="0"/>
          <w:numId w:val="103"/>
        </w:numPr>
        <w:suppressAutoHyphens/>
        <w:autoSpaceDE/>
        <w:autoSpaceDN/>
        <w:spacing w:before="180" w:after="60" w:line="280" w:lineRule="atLeast"/>
        <w:contextualSpacing/>
      </w:pPr>
      <w:r w:rsidRPr="00070A96">
        <w:rPr>
          <w:rStyle w:val="HTMLCode"/>
        </w:rPr>
        <w:t>nonce</w:t>
      </w:r>
    </w:p>
    <w:p w14:paraId="3D02C319" w14:textId="77777777" w:rsidR="00674975" w:rsidRDefault="00674975" w:rsidP="00674975">
      <w:pPr>
        <w:pStyle w:val="ListParagraph"/>
        <w:widowControl/>
        <w:numPr>
          <w:ilvl w:val="1"/>
          <w:numId w:val="103"/>
        </w:numPr>
        <w:suppressAutoHyphens/>
        <w:autoSpaceDE/>
        <w:autoSpaceDN/>
        <w:spacing w:before="180" w:after="60" w:line="280" w:lineRule="atLeast"/>
        <w:contextualSpacing/>
      </w:pPr>
      <w:r>
        <w:t>String value used to associate the client session with the ID Token.</w:t>
      </w:r>
    </w:p>
    <w:p w14:paraId="2E037D09" w14:textId="77777777" w:rsidR="00674975" w:rsidRDefault="00674975" w:rsidP="00674975">
      <w:pPr>
        <w:pStyle w:val="ListParagraph"/>
        <w:widowControl/>
        <w:numPr>
          <w:ilvl w:val="0"/>
          <w:numId w:val="103"/>
        </w:numPr>
        <w:suppressAutoHyphens/>
        <w:autoSpaceDE/>
        <w:autoSpaceDN/>
        <w:spacing w:before="180" w:after="60" w:line="280" w:lineRule="atLeast"/>
        <w:contextualSpacing/>
      </w:pPr>
      <w:r w:rsidRPr="00070A96">
        <w:rPr>
          <w:rStyle w:val="HTMLCode"/>
        </w:rPr>
        <w:t>exp</w:t>
      </w:r>
      <w:r>
        <w:t xml:space="preserve">, </w:t>
      </w:r>
      <w:r w:rsidRPr="00070A96">
        <w:rPr>
          <w:rStyle w:val="HTMLCode"/>
        </w:rPr>
        <w:t>iat</w:t>
      </w:r>
      <w:r>
        <w:t xml:space="preserve">, </w:t>
      </w:r>
      <w:r w:rsidRPr="00070A96">
        <w:rPr>
          <w:rStyle w:val="HTMLCode"/>
        </w:rPr>
        <w:t>nbf</w:t>
      </w:r>
    </w:p>
    <w:p w14:paraId="56E08BC6" w14:textId="77777777" w:rsidR="00674975" w:rsidRDefault="00674975" w:rsidP="00674975">
      <w:pPr>
        <w:pStyle w:val="ListParagraph"/>
        <w:widowControl/>
        <w:numPr>
          <w:ilvl w:val="1"/>
          <w:numId w:val="103"/>
        </w:numPr>
        <w:suppressAutoHyphens/>
        <w:autoSpaceDE/>
        <w:autoSpaceDN/>
        <w:spacing w:before="180" w:after="60" w:line="280" w:lineRule="atLeast"/>
        <w:contextualSpacing/>
      </w:pPr>
      <w:r>
        <w:t>The expiration, issued at and not before tokens are dates (integer number of seconds since 00:00:00Z 1st January 1970, i.e. Unix epoch) are within acceptable ranges.</w:t>
      </w:r>
    </w:p>
    <w:p w14:paraId="534CA456" w14:textId="77777777" w:rsidR="00197CB7" w:rsidRDefault="00197CB7">
      <w:pPr>
        <w:pStyle w:val="BodyText"/>
        <w:spacing w:before="101"/>
      </w:pPr>
    </w:p>
    <w:p w14:paraId="534CA457" w14:textId="77777777" w:rsidR="00197CB7" w:rsidRDefault="00345D0E">
      <w:pPr>
        <w:pStyle w:val="Heading3"/>
        <w:numPr>
          <w:ilvl w:val="2"/>
          <w:numId w:val="74"/>
        </w:numPr>
        <w:tabs>
          <w:tab w:val="left" w:pos="987"/>
        </w:tabs>
        <w:ind w:left="987" w:hanging="849"/>
      </w:pPr>
      <w:r>
        <w:rPr>
          <w:color w:val="1C1C1C"/>
        </w:rPr>
        <w:t>Request</w:t>
      </w:r>
      <w:r>
        <w:rPr>
          <w:color w:val="1C1C1C"/>
          <w:spacing w:val="-1"/>
        </w:rPr>
        <w:t xml:space="preserve"> </w:t>
      </w:r>
      <w:r>
        <w:rPr>
          <w:color w:val="1C1C1C"/>
          <w:spacing w:val="-2"/>
        </w:rPr>
        <w:t>Objects</w:t>
      </w:r>
    </w:p>
    <w:p w14:paraId="534CA458" w14:textId="77777777" w:rsidR="00197CB7" w:rsidRDefault="00345D0E">
      <w:pPr>
        <w:pStyle w:val="BodyText"/>
        <w:spacing w:before="207" w:line="266" w:lineRule="auto"/>
        <w:ind w:left="138"/>
      </w:pPr>
      <w:r>
        <w:t>An</w:t>
      </w:r>
      <w:r>
        <w:rPr>
          <w:spacing w:val="-2"/>
        </w:rPr>
        <w:t xml:space="preserve"> </w:t>
      </w:r>
      <w:r>
        <w:t>IXP</w:t>
      </w:r>
      <w:r>
        <w:rPr>
          <w:spacing w:val="-3"/>
        </w:rPr>
        <w:t xml:space="preserve"> </w:t>
      </w:r>
      <w:r>
        <w:t>MAY</w:t>
      </w:r>
      <w:r>
        <w:rPr>
          <w:spacing w:val="-3"/>
        </w:rPr>
        <w:t xml:space="preserve"> </w:t>
      </w:r>
      <w:r>
        <w:t>optionally</w:t>
      </w:r>
      <w:r>
        <w:rPr>
          <w:spacing w:val="-2"/>
        </w:rPr>
        <w:t xml:space="preserve"> </w:t>
      </w:r>
      <w:r>
        <w:t>send</w:t>
      </w:r>
      <w:r>
        <w:rPr>
          <w:spacing w:val="-2"/>
        </w:rPr>
        <w:t xml:space="preserve"> </w:t>
      </w:r>
      <w:r>
        <w:t>requests</w:t>
      </w:r>
      <w:r>
        <w:rPr>
          <w:spacing w:val="-4"/>
        </w:rPr>
        <w:t xml:space="preserve"> </w:t>
      </w:r>
      <w:r>
        <w:t>to</w:t>
      </w:r>
      <w:r>
        <w:rPr>
          <w:spacing w:val="-2"/>
        </w:rPr>
        <w:t xml:space="preserve"> </w:t>
      </w:r>
      <w:r>
        <w:t>the</w:t>
      </w:r>
      <w:r>
        <w:rPr>
          <w:spacing w:val="-2"/>
        </w:rPr>
        <w:t xml:space="preserve"> </w:t>
      </w:r>
      <w:r>
        <w:t>Authorisation</w:t>
      </w:r>
      <w:r>
        <w:rPr>
          <w:spacing w:val="-2"/>
        </w:rPr>
        <w:t xml:space="preserve"> </w:t>
      </w:r>
      <w:r>
        <w:t>Endpoint</w:t>
      </w:r>
      <w:r>
        <w:rPr>
          <w:spacing w:val="-1"/>
        </w:rPr>
        <w:t xml:space="preserve"> </w:t>
      </w:r>
      <w:r>
        <w:t>using</w:t>
      </w:r>
      <w:r>
        <w:rPr>
          <w:spacing w:val="-5"/>
        </w:rPr>
        <w:t xml:space="preserve"> </w:t>
      </w:r>
      <w:r>
        <w:t>the</w:t>
      </w:r>
      <w:r>
        <w:rPr>
          <w:spacing w:val="-4"/>
        </w:rPr>
        <w:t xml:space="preserve"> </w:t>
      </w:r>
      <w:r>
        <w:t>request</w:t>
      </w:r>
      <w:r>
        <w:rPr>
          <w:spacing w:val="-4"/>
        </w:rPr>
        <w:t xml:space="preserve"> </w:t>
      </w:r>
      <w:r>
        <w:t>parameter</w:t>
      </w:r>
      <w:r>
        <w:rPr>
          <w:spacing w:val="-4"/>
        </w:rPr>
        <w:t xml:space="preserve"> </w:t>
      </w:r>
      <w:r>
        <w:t>as defined in the OpenID Connect Core 1.0.</w:t>
      </w:r>
    </w:p>
    <w:p w14:paraId="534CA459" w14:textId="77777777" w:rsidR="00197CB7" w:rsidRDefault="00345D0E">
      <w:pPr>
        <w:pStyle w:val="BodyText"/>
        <w:spacing w:before="177"/>
        <w:ind w:left="138"/>
      </w:pPr>
      <w:r>
        <w:t>An</w:t>
      </w:r>
      <w:r>
        <w:rPr>
          <w:spacing w:val="-3"/>
        </w:rPr>
        <w:t xml:space="preserve"> </w:t>
      </w:r>
      <w:r>
        <w:t>IXP</w:t>
      </w:r>
      <w:r>
        <w:rPr>
          <w:spacing w:val="-3"/>
        </w:rPr>
        <w:t xml:space="preserve"> </w:t>
      </w:r>
      <w:r>
        <w:t>MUST</w:t>
      </w:r>
      <w:r>
        <w:rPr>
          <w:spacing w:val="-4"/>
        </w:rPr>
        <w:t xml:space="preserve"> </w:t>
      </w:r>
      <w:r>
        <w:t>sign</w:t>
      </w:r>
      <w:r>
        <w:rPr>
          <w:spacing w:val="-5"/>
        </w:rPr>
        <w:t xml:space="preserve"> </w:t>
      </w:r>
      <w:r>
        <w:t>the</w:t>
      </w:r>
      <w:r>
        <w:rPr>
          <w:spacing w:val="-4"/>
        </w:rPr>
        <w:t xml:space="preserve"> </w:t>
      </w:r>
      <w:r>
        <w:t>request</w:t>
      </w:r>
      <w:r>
        <w:rPr>
          <w:spacing w:val="-5"/>
        </w:rPr>
        <w:t xml:space="preserve"> </w:t>
      </w:r>
      <w:r>
        <w:t>object</w:t>
      </w:r>
      <w:r>
        <w:rPr>
          <w:spacing w:val="-2"/>
        </w:rPr>
        <w:t xml:space="preserve"> </w:t>
      </w:r>
      <w:r>
        <w:t>with</w:t>
      </w:r>
      <w:r>
        <w:rPr>
          <w:spacing w:val="-3"/>
        </w:rPr>
        <w:t xml:space="preserve"> </w:t>
      </w:r>
      <w:r>
        <w:t>its</w:t>
      </w:r>
      <w:r>
        <w:rPr>
          <w:spacing w:val="-4"/>
        </w:rPr>
        <w:t xml:space="preserve"> </w:t>
      </w:r>
      <w:r>
        <w:t>registered</w:t>
      </w:r>
      <w:r>
        <w:rPr>
          <w:spacing w:val="-2"/>
        </w:rPr>
        <w:t xml:space="preserve"> </w:t>
      </w:r>
      <w:r>
        <w:rPr>
          <w:spacing w:val="-4"/>
        </w:rPr>
        <w:t>key.</w:t>
      </w:r>
    </w:p>
    <w:p w14:paraId="534CA45A" w14:textId="77777777" w:rsidR="00197CB7" w:rsidRDefault="00345D0E">
      <w:pPr>
        <w:pStyle w:val="BodyText"/>
        <w:spacing w:before="208"/>
        <w:ind w:left="137"/>
      </w:pPr>
      <w:r>
        <w:t>An</w:t>
      </w:r>
      <w:r>
        <w:rPr>
          <w:spacing w:val="-3"/>
        </w:rPr>
        <w:t xml:space="preserve"> </w:t>
      </w:r>
      <w:r>
        <w:t>IXP</w:t>
      </w:r>
      <w:r>
        <w:rPr>
          <w:spacing w:val="-4"/>
        </w:rPr>
        <w:t xml:space="preserve"> </w:t>
      </w:r>
      <w:r>
        <w:t>MAY</w:t>
      </w:r>
      <w:r>
        <w:rPr>
          <w:spacing w:val="-4"/>
        </w:rPr>
        <w:t xml:space="preserve"> </w:t>
      </w:r>
      <w:r>
        <w:t>encrypt</w:t>
      </w:r>
      <w:r>
        <w:rPr>
          <w:spacing w:val="-2"/>
        </w:rPr>
        <w:t xml:space="preserve"> </w:t>
      </w:r>
      <w:r>
        <w:t>the</w:t>
      </w:r>
      <w:r>
        <w:rPr>
          <w:spacing w:val="-3"/>
        </w:rPr>
        <w:t xml:space="preserve"> </w:t>
      </w:r>
      <w:r>
        <w:t>request</w:t>
      </w:r>
      <w:r>
        <w:rPr>
          <w:spacing w:val="-2"/>
        </w:rPr>
        <w:t xml:space="preserve"> </w:t>
      </w:r>
      <w:r>
        <w:t>object</w:t>
      </w:r>
      <w:r>
        <w:rPr>
          <w:spacing w:val="-2"/>
        </w:rPr>
        <w:t xml:space="preserve"> </w:t>
      </w:r>
      <w:r>
        <w:t>using</w:t>
      </w:r>
      <w:r>
        <w:rPr>
          <w:spacing w:val="-6"/>
        </w:rPr>
        <w:t xml:space="preserve"> </w:t>
      </w:r>
      <w:r>
        <w:t>the</w:t>
      </w:r>
      <w:r>
        <w:rPr>
          <w:spacing w:val="-3"/>
        </w:rPr>
        <w:t xml:space="preserve"> </w:t>
      </w:r>
      <w:r>
        <w:t>ISP’s</w:t>
      </w:r>
      <w:r>
        <w:rPr>
          <w:spacing w:val="-3"/>
        </w:rPr>
        <w:t xml:space="preserve"> </w:t>
      </w:r>
      <w:r>
        <w:t>public</w:t>
      </w:r>
      <w:r>
        <w:rPr>
          <w:spacing w:val="-2"/>
        </w:rPr>
        <w:t xml:space="preserve"> </w:t>
      </w:r>
      <w:r>
        <w:rPr>
          <w:spacing w:val="-4"/>
        </w:rPr>
        <w:t>key.</w:t>
      </w:r>
    </w:p>
    <w:p w14:paraId="534CA45B" w14:textId="77777777" w:rsidR="00197CB7" w:rsidRDefault="00197CB7">
      <w:pPr>
        <w:pStyle w:val="BodyText"/>
        <w:spacing w:before="109"/>
      </w:pPr>
    </w:p>
    <w:p w14:paraId="534CA45C" w14:textId="77777777" w:rsidR="00197CB7" w:rsidRDefault="00345D0E">
      <w:pPr>
        <w:pStyle w:val="Heading3"/>
        <w:numPr>
          <w:ilvl w:val="2"/>
          <w:numId w:val="74"/>
        </w:numPr>
        <w:tabs>
          <w:tab w:val="left" w:pos="987"/>
        </w:tabs>
        <w:ind w:left="987" w:hanging="849"/>
      </w:pPr>
      <w:r>
        <w:rPr>
          <w:color w:val="1C1C1C"/>
          <w:spacing w:val="-2"/>
        </w:rPr>
        <w:t>Discovery</w:t>
      </w:r>
    </w:p>
    <w:p w14:paraId="534CA45D" w14:textId="77777777" w:rsidR="00197CB7" w:rsidRDefault="00345D0E">
      <w:pPr>
        <w:pStyle w:val="BodyText"/>
        <w:spacing w:before="204" w:line="266" w:lineRule="auto"/>
        <w:ind w:left="138"/>
      </w:pPr>
      <w:r>
        <w:t>An</w:t>
      </w:r>
      <w:r>
        <w:rPr>
          <w:spacing w:val="-2"/>
        </w:rPr>
        <w:t xml:space="preserve"> </w:t>
      </w:r>
      <w:r>
        <w:t>IXP</w:t>
      </w:r>
      <w:r>
        <w:rPr>
          <w:spacing w:val="-3"/>
        </w:rPr>
        <w:t xml:space="preserve"> </w:t>
      </w:r>
      <w:r>
        <w:t>MAY</w:t>
      </w:r>
      <w:r>
        <w:rPr>
          <w:spacing w:val="-3"/>
        </w:rPr>
        <w:t xml:space="preserve"> </w:t>
      </w:r>
      <w:r>
        <w:t>cache</w:t>
      </w:r>
      <w:r>
        <w:rPr>
          <w:spacing w:val="-4"/>
        </w:rPr>
        <w:t xml:space="preserve"> </w:t>
      </w:r>
      <w:r>
        <w:t>the</w:t>
      </w:r>
      <w:r>
        <w:rPr>
          <w:spacing w:val="-2"/>
        </w:rPr>
        <w:t xml:space="preserve"> </w:t>
      </w:r>
      <w:r>
        <w:t>ISP’s</w:t>
      </w:r>
      <w:r>
        <w:rPr>
          <w:spacing w:val="-2"/>
        </w:rPr>
        <w:t xml:space="preserve"> </w:t>
      </w:r>
      <w:r>
        <w:t>OIDC</w:t>
      </w:r>
      <w:r>
        <w:rPr>
          <w:spacing w:val="-3"/>
        </w:rPr>
        <w:t xml:space="preserve"> </w:t>
      </w:r>
      <w:r>
        <w:t>provider</w:t>
      </w:r>
      <w:r>
        <w:rPr>
          <w:spacing w:val="-4"/>
        </w:rPr>
        <w:t xml:space="preserve"> </w:t>
      </w:r>
      <w:r>
        <w:t>metadata</w:t>
      </w:r>
      <w:r>
        <w:rPr>
          <w:spacing w:val="-2"/>
        </w:rPr>
        <w:t xml:space="preserve"> </w:t>
      </w:r>
      <w:r>
        <w:t>once</w:t>
      </w:r>
      <w:r>
        <w:rPr>
          <w:spacing w:val="-4"/>
        </w:rPr>
        <w:t xml:space="preserve"> </w:t>
      </w:r>
      <w:r>
        <w:t>the</w:t>
      </w:r>
      <w:r>
        <w:rPr>
          <w:spacing w:val="-4"/>
        </w:rPr>
        <w:t xml:space="preserve"> </w:t>
      </w:r>
      <w:r>
        <w:t>ISP</w:t>
      </w:r>
      <w:r>
        <w:rPr>
          <w:spacing w:val="-3"/>
        </w:rPr>
        <w:t xml:space="preserve"> </w:t>
      </w:r>
      <w:r>
        <w:t>has</w:t>
      </w:r>
      <w:r>
        <w:rPr>
          <w:spacing w:val="-2"/>
        </w:rPr>
        <w:t xml:space="preserve"> </w:t>
      </w:r>
      <w:r>
        <w:t>been</w:t>
      </w:r>
      <w:r>
        <w:rPr>
          <w:spacing w:val="-2"/>
        </w:rPr>
        <w:t xml:space="preserve"> </w:t>
      </w:r>
      <w:r>
        <w:t>discovered</w:t>
      </w:r>
      <w:r>
        <w:rPr>
          <w:spacing w:val="-2"/>
        </w:rPr>
        <w:t xml:space="preserve"> </w:t>
      </w:r>
      <w:r>
        <w:t>and</w:t>
      </w:r>
      <w:r>
        <w:rPr>
          <w:spacing w:val="-2"/>
        </w:rPr>
        <w:t xml:space="preserve"> </w:t>
      </w:r>
      <w:r>
        <w:t>used</w:t>
      </w:r>
      <w:r>
        <w:rPr>
          <w:spacing w:val="-2"/>
        </w:rPr>
        <w:t xml:space="preserve"> </w:t>
      </w:r>
      <w:r>
        <w:t>by that IXP.</w:t>
      </w:r>
    </w:p>
    <w:p w14:paraId="534CA45E" w14:textId="77777777" w:rsidR="00197CB7" w:rsidRDefault="00197CB7">
      <w:pPr>
        <w:pStyle w:val="BodyText"/>
        <w:spacing w:before="89"/>
      </w:pPr>
    </w:p>
    <w:p w14:paraId="534CA45F" w14:textId="77777777" w:rsidR="00197CB7" w:rsidRDefault="00345D0E">
      <w:pPr>
        <w:pStyle w:val="Heading2"/>
        <w:numPr>
          <w:ilvl w:val="1"/>
          <w:numId w:val="74"/>
        </w:numPr>
        <w:tabs>
          <w:tab w:val="left" w:pos="703"/>
        </w:tabs>
        <w:spacing w:before="1"/>
        <w:ind w:left="703" w:hanging="565"/>
      </w:pPr>
      <w:r>
        <w:rPr>
          <w:color w:val="1C1C1C"/>
        </w:rPr>
        <w:t>Identity</w:t>
      </w:r>
      <w:r>
        <w:rPr>
          <w:color w:val="1C1C1C"/>
          <w:spacing w:val="-7"/>
        </w:rPr>
        <w:t xml:space="preserve"> </w:t>
      </w:r>
      <w:r>
        <w:rPr>
          <w:color w:val="1C1C1C"/>
        </w:rPr>
        <w:t>Provider</w:t>
      </w:r>
      <w:r>
        <w:rPr>
          <w:color w:val="1C1C1C"/>
          <w:spacing w:val="-7"/>
        </w:rPr>
        <w:t xml:space="preserve"> </w:t>
      </w:r>
      <w:r>
        <w:rPr>
          <w:color w:val="1C1C1C"/>
          <w:spacing w:val="-2"/>
        </w:rPr>
        <w:t>Profile</w:t>
      </w:r>
    </w:p>
    <w:p w14:paraId="534CA460" w14:textId="77777777" w:rsidR="00197CB7" w:rsidRDefault="00345D0E">
      <w:pPr>
        <w:pStyle w:val="BodyText"/>
        <w:spacing w:before="204" w:line="266" w:lineRule="auto"/>
        <w:ind w:left="138" w:right="537"/>
      </w:pPr>
      <w:r>
        <w:t>An</w:t>
      </w:r>
      <w:r>
        <w:rPr>
          <w:spacing w:val="-2"/>
        </w:rPr>
        <w:t xml:space="preserve"> </w:t>
      </w:r>
      <w:r>
        <w:t>ISP</w:t>
      </w:r>
      <w:r>
        <w:rPr>
          <w:spacing w:val="-3"/>
        </w:rPr>
        <w:t xml:space="preserve"> </w:t>
      </w:r>
      <w:r>
        <w:t>providing</w:t>
      </w:r>
      <w:r>
        <w:rPr>
          <w:spacing w:val="-5"/>
        </w:rPr>
        <w:t xml:space="preserve"> </w:t>
      </w:r>
      <w:r>
        <w:t>authentication</w:t>
      </w:r>
      <w:r>
        <w:rPr>
          <w:spacing w:val="-2"/>
        </w:rPr>
        <w:t xml:space="preserve"> </w:t>
      </w:r>
      <w:r>
        <w:t>services</w:t>
      </w:r>
      <w:r>
        <w:rPr>
          <w:spacing w:val="-2"/>
        </w:rPr>
        <w:t xml:space="preserve"> </w:t>
      </w:r>
      <w:r>
        <w:t>to</w:t>
      </w:r>
      <w:r>
        <w:rPr>
          <w:spacing w:val="-5"/>
        </w:rPr>
        <w:t xml:space="preserve"> </w:t>
      </w:r>
      <w:r>
        <w:t>an</w:t>
      </w:r>
      <w:r>
        <w:rPr>
          <w:spacing w:val="-2"/>
        </w:rPr>
        <w:t xml:space="preserve"> </w:t>
      </w:r>
      <w:r>
        <w:t>IXP</w:t>
      </w:r>
      <w:r>
        <w:rPr>
          <w:spacing w:val="-3"/>
        </w:rPr>
        <w:t xml:space="preserve"> </w:t>
      </w:r>
      <w:r>
        <w:t>using</w:t>
      </w:r>
      <w:r>
        <w:rPr>
          <w:spacing w:val="-2"/>
        </w:rPr>
        <w:t xml:space="preserve"> </w:t>
      </w:r>
      <w:r>
        <w:t>OpenID</w:t>
      </w:r>
      <w:r>
        <w:rPr>
          <w:spacing w:val="-3"/>
        </w:rPr>
        <w:t xml:space="preserve"> </w:t>
      </w:r>
      <w:r>
        <w:t>Connect</w:t>
      </w:r>
      <w:r>
        <w:rPr>
          <w:spacing w:val="-1"/>
        </w:rPr>
        <w:t xml:space="preserve"> </w:t>
      </w:r>
      <w:r>
        <w:t>Core</w:t>
      </w:r>
      <w:r>
        <w:rPr>
          <w:spacing w:val="-2"/>
        </w:rPr>
        <w:t xml:space="preserve"> </w:t>
      </w:r>
      <w:r>
        <w:t>1.0</w:t>
      </w:r>
      <w:r>
        <w:rPr>
          <w:spacing w:val="-2"/>
        </w:rPr>
        <w:t xml:space="preserve"> </w:t>
      </w:r>
      <w:r>
        <w:t>MUST implement this Schedule.</w:t>
      </w:r>
    </w:p>
    <w:p w14:paraId="534CA461" w14:textId="77777777" w:rsidR="00197CB7" w:rsidRDefault="00197CB7">
      <w:pPr>
        <w:spacing w:line="266" w:lineRule="auto"/>
        <w:sectPr w:rsidR="00197CB7" w:rsidSect="00674975">
          <w:pgSz w:w="11910" w:h="16840"/>
          <w:pgMar w:top="1920" w:right="1280" w:bottom="280" w:left="1280" w:header="545" w:footer="521" w:gutter="0"/>
          <w:cols w:space="720"/>
        </w:sectPr>
      </w:pPr>
    </w:p>
    <w:p w14:paraId="534CA462" w14:textId="77777777" w:rsidR="00197CB7" w:rsidRDefault="00197CB7">
      <w:pPr>
        <w:pStyle w:val="BodyText"/>
        <w:spacing w:before="329"/>
        <w:rPr>
          <w:sz w:val="30"/>
        </w:rPr>
      </w:pPr>
    </w:p>
    <w:p w14:paraId="534CA463" w14:textId="77777777" w:rsidR="00197CB7" w:rsidRDefault="00345D0E">
      <w:pPr>
        <w:pStyle w:val="Heading3"/>
        <w:numPr>
          <w:ilvl w:val="2"/>
          <w:numId w:val="74"/>
        </w:numPr>
        <w:tabs>
          <w:tab w:val="left" w:pos="987"/>
        </w:tabs>
        <w:spacing w:before="1"/>
        <w:ind w:left="987" w:hanging="849"/>
      </w:pPr>
      <w:r>
        <w:rPr>
          <w:color w:val="1C1C1C"/>
        </w:rPr>
        <w:t>Audit</w:t>
      </w:r>
      <w:r>
        <w:rPr>
          <w:color w:val="1C1C1C"/>
          <w:spacing w:val="-1"/>
        </w:rPr>
        <w:t xml:space="preserve"> </w:t>
      </w:r>
      <w:r>
        <w:rPr>
          <w:color w:val="1C1C1C"/>
          <w:spacing w:val="-2"/>
        </w:rPr>
        <w:t>Logging</w:t>
      </w:r>
    </w:p>
    <w:p w14:paraId="534CA464" w14:textId="77777777" w:rsidR="00197CB7" w:rsidRDefault="00345D0E">
      <w:pPr>
        <w:pStyle w:val="BodyText"/>
        <w:spacing w:before="201"/>
        <w:ind w:left="138"/>
        <w:rPr>
          <w:rFonts w:ascii="Consolas"/>
          <w:sz w:val="20"/>
        </w:rPr>
      </w:pPr>
      <w:r>
        <w:t>An</w:t>
      </w:r>
      <w:r>
        <w:rPr>
          <w:spacing w:val="-3"/>
        </w:rPr>
        <w:t xml:space="preserve"> </w:t>
      </w:r>
      <w:r>
        <w:t>ISP</w:t>
      </w:r>
      <w:r>
        <w:rPr>
          <w:spacing w:val="-4"/>
        </w:rPr>
        <w:t xml:space="preserve"> </w:t>
      </w:r>
      <w:r>
        <w:t>MUST</w:t>
      </w:r>
      <w:r>
        <w:rPr>
          <w:spacing w:val="-4"/>
        </w:rPr>
        <w:t xml:space="preserve"> </w:t>
      </w:r>
      <w:r>
        <w:t>log</w:t>
      </w:r>
      <w:r>
        <w:rPr>
          <w:spacing w:val="-3"/>
        </w:rPr>
        <w:t xml:space="preserve"> </w:t>
      </w:r>
      <w:r>
        <w:t>all</w:t>
      </w:r>
      <w:r>
        <w:rPr>
          <w:spacing w:val="-4"/>
        </w:rPr>
        <w:t xml:space="preserve"> </w:t>
      </w:r>
      <w:r>
        <w:t>authentication</w:t>
      </w:r>
      <w:r>
        <w:rPr>
          <w:spacing w:val="-6"/>
        </w:rPr>
        <w:t xml:space="preserve"> </w:t>
      </w:r>
      <w:r>
        <w:t>requests</w:t>
      </w:r>
      <w:r>
        <w:rPr>
          <w:spacing w:val="-3"/>
        </w:rPr>
        <w:t xml:space="preserve"> </w:t>
      </w:r>
      <w:r>
        <w:t>and</w:t>
      </w:r>
      <w:r>
        <w:rPr>
          <w:spacing w:val="-3"/>
        </w:rPr>
        <w:t xml:space="preserve"> </w:t>
      </w:r>
      <w:r>
        <w:t>responses,</w:t>
      </w:r>
      <w:r>
        <w:rPr>
          <w:spacing w:val="-5"/>
        </w:rPr>
        <w:t xml:space="preserve"> </w:t>
      </w:r>
      <w:r>
        <w:t>including</w:t>
      </w:r>
      <w:r>
        <w:rPr>
          <w:spacing w:val="-6"/>
        </w:rPr>
        <w:t xml:space="preserve"> </w:t>
      </w:r>
      <w:r>
        <w:t>the</w:t>
      </w:r>
      <w:r>
        <w:rPr>
          <w:spacing w:val="-3"/>
        </w:rPr>
        <w:t xml:space="preserve"> </w:t>
      </w:r>
      <w:r>
        <w:t>values</w:t>
      </w:r>
      <w:r>
        <w:rPr>
          <w:spacing w:val="-3"/>
        </w:rPr>
        <w:t xml:space="preserve"> </w:t>
      </w:r>
      <w:r>
        <w:t>of</w:t>
      </w:r>
      <w:r>
        <w:rPr>
          <w:spacing w:val="-2"/>
        </w:rPr>
        <w:t xml:space="preserve"> </w:t>
      </w:r>
      <w:r>
        <w:t>the</w:t>
      </w:r>
      <w:r>
        <w:rPr>
          <w:spacing w:val="-2"/>
        </w:rPr>
        <w:t xml:space="preserve"> </w:t>
      </w:r>
      <w:r>
        <w:rPr>
          <w:rFonts w:ascii="Consolas"/>
          <w:spacing w:val="-2"/>
          <w:sz w:val="20"/>
        </w:rPr>
        <w:t>client_id</w:t>
      </w:r>
    </w:p>
    <w:p w14:paraId="534CA465" w14:textId="77777777" w:rsidR="00197CB7" w:rsidRDefault="00345D0E">
      <w:pPr>
        <w:pStyle w:val="BodyText"/>
        <w:spacing w:before="25"/>
        <w:ind w:left="138"/>
      </w:pPr>
      <w:r>
        <w:t>and</w:t>
      </w:r>
      <w:r>
        <w:rPr>
          <w:spacing w:val="-7"/>
        </w:rPr>
        <w:t xml:space="preserve"> </w:t>
      </w:r>
      <w:r>
        <w:t>the</w:t>
      </w:r>
      <w:r>
        <w:rPr>
          <w:spacing w:val="-4"/>
        </w:rPr>
        <w:t xml:space="preserve"> </w:t>
      </w:r>
      <w:r>
        <w:rPr>
          <w:rFonts w:ascii="Consolas"/>
          <w:sz w:val="20"/>
        </w:rPr>
        <w:t>state</w:t>
      </w:r>
      <w:r>
        <w:rPr>
          <w:rFonts w:ascii="Consolas"/>
          <w:spacing w:val="-54"/>
          <w:sz w:val="20"/>
        </w:rPr>
        <w:t xml:space="preserve"> </w:t>
      </w:r>
      <w:r>
        <w:t>parameters</w:t>
      </w:r>
      <w:r>
        <w:rPr>
          <w:spacing w:val="-3"/>
        </w:rPr>
        <w:t xml:space="preserve"> </w:t>
      </w:r>
      <w:r>
        <w:t>associated</w:t>
      </w:r>
      <w:r>
        <w:rPr>
          <w:spacing w:val="-4"/>
        </w:rPr>
        <w:t xml:space="preserve"> </w:t>
      </w:r>
      <w:r>
        <w:t>with</w:t>
      </w:r>
      <w:r>
        <w:rPr>
          <w:spacing w:val="-6"/>
        </w:rPr>
        <w:t xml:space="preserve"> </w:t>
      </w:r>
      <w:r>
        <w:t>the</w:t>
      </w:r>
      <w:r>
        <w:rPr>
          <w:spacing w:val="-5"/>
        </w:rPr>
        <w:t xml:space="preserve"> </w:t>
      </w:r>
      <w:r>
        <w:rPr>
          <w:spacing w:val="-2"/>
        </w:rPr>
        <w:t>request.</w:t>
      </w:r>
    </w:p>
    <w:p w14:paraId="534CA466" w14:textId="77777777" w:rsidR="00197CB7" w:rsidRDefault="00197CB7">
      <w:pPr>
        <w:pStyle w:val="BodyText"/>
        <w:spacing w:before="109"/>
      </w:pPr>
    </w:p>
    <w:p w14:paraId="534CA467" w14:textId="77777777" w:rsidR="00197CB7" w:rsidRDefault="00345D0E">
      <w:pPr>
        <w:pStyle w:val="Heading3"/>
        <w:numPr>
          <w:ilvl w:val="2"/>
          <w:numId w:val="74"/>
        </w:numPr>
        <w:tabs>
          <w:tab w:val="left" w:pos="987"/>
        </w:tabs>
        <w:ind w:left="987" w:hanging="849"/>
      </w:pPr>
      <w:r>
        <w:rPr>
          <w:color w:val="1C1C1C"/>
        </w:rPr>
        <w:t>Connecting</w:t>
      </w:r>
      <w:r>
        <w:rPr>
          <w:color w:val="1C1C1C"/>
          <w:spacing w:val="-2"/>
        </w:rPr>
        <w:t xml:space="preserve"> </w:t>
      </w:r>
      <w:r>
        <w:rPr>
          <w:color w:val="1C1C1C"/>
        </w:rPr>
        <w:t>to</w:t>
      </w:r>
      <w:r>
        <w:rPr>
          <w:color w:val="1C1C1C"/>
          <w:spacing w:val="-1"/>
        </w:rPr>
        <w:t xml:space="preserve"> </w:t>
      </w:r>
      <w:r>
        <w:rPr>
          <w:color w:val="1C1C1C"/>
          <w:spacing w:val="-2"/>
        </w:rPr>
        <w:t>clients</w:t>
      </w:r>
    </w:p>
    <w:p w14:paraId="534CA468" w14:textId="77777777" w:rsidR="00197CB7" w:rsidRDefault="00197CB7">
      <w:pPr>
        <w:pStyle w:val="BodyText"/>
        <w:spacing w:before="16"/>
        <w:rPr>
          <w:rFonts w:ascii="Arial"/>
          <w:sz w:val="30"/>
        </w:rPr>
      </w:pPr>
    </w:p>
    <w:p w14:paraId="534CA469" w14:textId="77777777" w:rsidR="00197CB7" w:rsidRDefault="00345D0E">
      <w:pPr>
        <w:pStyle w:val="ListParagraph"/>
        <w:numPr>
          <w:ilvl w:val="3"/>
          <w:numId w:val="74"/>
        </w:numPr>
        <w:tabs>
          <w:tab w:val="left" w:pos="1578"/>
        </w:tabs>
        <w:rPr>
          <w:rFonts w:ascii="Arial"/>
          <w:sz w:val="30"/>
        </w:rPr>
      </w:pPr>
      <w:r>
        <w:rPr>
          <w:rFonts w:ascii="Arial"/>
          <w:color w:val="1C1C1C"/>
          <w:sz w:val="30"/>
        </w:rPr>
        <w:t>Grant</w:t>
      </w:r>
      <w:r>
        <w:rPr>
          <w:rFonts w:ascii="Arial"/>
          <w:color w:val="1C1C1C"/>
          <w:spacing w:val="-3"/>
          <w:sz w:val="30"/>
        </w:rPr>
        <w:t xml:space="preserve"> </w:t>
      </w:r>
      <w:r>
        <w:rPr>
          <w:rFonts w:ascii="Arial"/>
          <w:color w:val="1C1C1C"/>
          <w:spacing w:val="-2"/>
          <w:sz w:val="30"/>
        </w:rPr>
        <w:t>types</w:t>
      </w:r>
    </w:p>
    <w:p w14:paraId="534CA46A" w14:textId="77777777" w:rsidR="00197CB7" w:rsidRDefault="00345D0E">
      <w:pPr>
        <w:spacing w:before="201"/>
        <w:ind w:left="138"/>
      </w:pPr>
      <w:r>
        <w:t>The</w:t>
      </w:r>
      <w:r>
        <w:rPr>
          <w:spacing w:val="-3"/>
        </w:rPr>
        <w:t xml:space="preserve"> </w:t>
      </w:r>
      <w:r>
        <w:t>only</w:t>
      </w:r>
      <w:r>
        <w:rPr>
          <w:spacing w:val="-3"/>
        </w:rPr>
        <w:t xml:space="preserve"> </w:t>
      </w:r>
      <w:r>
        <w:t>supported</w:t>
      </w:r>
      <w:r>
        <w:rPr>
          <w:spacing w:val="-3"/>
        </w:rPr>
        <w:t xml:space="preserve"> </w:t>
      </w:r>
      <w:r>
        <w:t>grant</w:t>
      </w:r>
      <w:r>
        <w:rPr>
          <w:spacing w:val="-2"/>
        </w:rPr>
        <w:t xml:space="preserve"> </w:t>
      </w:r>
      <w:r>
        <w:t>type</w:t>
      </w:r>
      <w:r>
        <w:rPr>
          <w:spacing w:val="-3"/>
        </w:rPr>
        <w:t xml:space="preserve"> </w:t>
      </w:r>
      <w:r>
        <w:t>is</w:t>
      </w:r>
      <w:r>
        <w:rPr>
          <w:spacing w:val="-4"/>
        </w:rPr>
        <w:t xml:space="preserve"> </w:t>
      </w:r>
      <w:r>
        <w:rPr>
          <w:rFonts w:ascii="Consolas"/>
          <w:spacing w:val="-2"/>
          <w:sz w:val="20"/>
        </w:rPr>
        <w:t>authorization_code</w:t>
      </w:r>
      <w:r>
        <w:rPr>
          <w:spacing w:val="-2"/>
        </w:rPr>
        <w:t>.</w:t>
      </w:r>
    </w:p>
    <w:p w14:paraId="534CA46B" w14:textId="77777777" w:rsidR="00197CB7" w:rsidRDefault="00345D0E">
      <w:pPr>
        <w:pStyle w:val="BodyText"/>
        <w:spacing w:before="208" w:line="266" w:lineRule="auto"/>
        <w:ind w:left="138" w:right="253"/>
      </w:pPr>
      <w:r>
        <w:t>The authorisation code flow is the only authentication flow support under this Schedule. The authorisation</w:t>
      </w:r>
      <w:r>
        <w:rPr>
          <w:spacing w:val="-4"/>
        </w:rPr>
        <w:t xml:space="preserve"> </w:t>
      </w:r>
      <w:r>
        <w:t>code</w:t>
      </w:r>
      <w:r>
        <w:rPr>
          <w:spacing w:val="-3"/>
        </w:rPr>
        <w:t xml:space="preserve"> </w:t>
      </w:r>
      <w:r>
        <w:t>flow</w:t>
      </w:r>
      <w:r>
        <w:rPr>
          <w:spacing w:val="-2"/>
        </w:rPr>
        <w:t xml:space="preserve"> </w:t>
      </w:r>
      <w:r>
        <w:t>returns</w:t>
      </w:r>
      <w:r>
        <w:rPr>
          <w:spacing w:val="-3"/>
        </w:rPr>
        <w:t xml:space="preserve"> </w:t>
      </w:r>
      <w:r>
        <w:t>an</w:t>
      </w:r>
      <w:r>
        <w:rPr>
          <w:spacing w:val="-1"/>
        </w:rPr>
        <w:t xml:space="preserve"> </w:t>
      </w:r>
      <w:r>
        <w:t>Authorisation</w:t>
      </w:r>
      <w:r>
        <w:rPr>
          <w:spacing w:val="-1"/>
        </w:rPr>
        <w:t xml:space="preserve"> </w:t>
      </w:r>
      <w:r>
        <w:t>Code</w:t>
      </w:r>
      <w:r>
        <w:rPr>
          <w:spacing w:val="-3"/>
        </w:rPr>
        <w:t xml:space="preserve"> </w:t>
      </w:r>
      <w:r>
        <w:t>to</w:t>
      </w:r>
      <w:r>
        <w:rPr>
          <w:spacing w:val="-1"/>
        </w:rPr>
        <w:t xml:space="preserve"> </w:t>
      </w:r>
      <w:r>
        <w:t>the</w:t>
      </w:r>
      <w:r>
        <w:rPr>
          <w:spacing w:val="-1"/>
        </w:rPr>
        <w:t xml:space="preserve"> </w:t>
      </w:r>
      <w:r>
        <w:t>client</w:t>
      </w:r>
      <w:r>
        <w:rPr>
          <w:spacing w:val="-3"/>
        </w:rPr>
        <w:t xml:space="preserve"> </w:t>
      </w:r>
      <w:r>
        <w:t>that</w:t>
      </w:r>
      <w:r>
        <w:rPr>
          <w:spacing w:val="-3"/>
        </w:rPr>
        <w:t xml:space="preserve"> </w:t>
      </w:r>
      <w:r>
        <w:t>the</w:t>
      </w:r>
      <w:r>
        <w:rPr>
          <w:spacing w:val="-1"/>
        </w:rPr>
        <w:t xml:space="preserve"> </w:t>
      </w:r>
      <w:r>
        <w:t>client</w:t>
      </w:r>
      <w:r>
        <w:rPr>
          <w:spacing w:val="-5"/>
        </w:rPr>
        <w:t xml:space="preserve"> </w:t>
      </w:r>
      <w:r>
        <w:t>can</w:t>
      </w:r>
      <w:r>
        <w:rPr>
          <w:spacing w:val="-1"/>
        </w:rPr>
        <w:t xml:space="preserve"> </w:t>
      </w:r>
      <w:r>
        <w:t>then</w:t>
      </w:r>
      <w:r>
        <w:rPr>
          <w:spacing w:val="-1"/>
        </w:rPr>
        <w:t xml:space="preserve"> </w:t>
      </w:r>
      <w:r>
        <w:t>exchange for an ID Token and an Access Token. This provides the benefit of not exposing any tokens to the User Agent and potentially malicious applications with access to the User Agent.</w:t>
      </w:r>
    </w:p>
    <w:p w14:paraId="534CA46C" w14:textId="77777777" w:rsidR="00197CB7" w:rsidRDefault="00345D0E">
      <w:pPr>
        <w:spacing w:before="175"/>
        <w:ind w:left="138"/>
      </w:pPr>
      <w:r>
        <w:t>The</w:t>
      </w:r>
      <w:r>
        <w:rPr>
          <w:spacing w:val="-10"/>
        </w:rPr>
        <w:t xml:space="preserve"> </w:t>
      </w:r>
      <w:r>
        <w:t>ISP</w:t>
      </w:r>
      <w:r>
        <w:rPr>
          <w:spacing w:val="-6"/>
        </w:rPr>
        <w:t xml:space="preserve"> </w:t>
      </w:r>
      <w:r>
        <w:t>MUST</w:t>
      </w:r>
      <w:r>
        <w:rPr>
          <w:spacing w:val="-5"/>
        </w:rPr>
        <w:t xml:space="preserve"> </w:t>
      </w:r>
      <w:r>
        <w:t>validate</w:t>
      </w:r>
      <w:r>
        <w:rPr>
          <w:spacing w:val="-7"/>
        </w:rPr>
        <w:t xml:space="preserve"> </w:t>
      </w:r>
      <w:r>
        <w:t>all</w:t>
      </w:r>
      <w:r>
        <w:rPr>
          <w:spacing w:val="-7"/>
        </w:rPr>
        <w:t xml:space="preserve"> </w:t>
      </w:r>
      <w:r>
        <w:t>redirect</w:t>
      </w:r>
      <w:r>
        <w:rPr>
          <w:spacing w:val="-4"/>
        </w:rPr>
        <w:t xml:space="preserve"> </w:t>
      </w:r>
      <w:r>
        <w:t>URIs</w:t>
      </w:r>
      <w:r>
        <w:rPr>
          <w:spacing w:val="-4"/>
        </w:rPr>
        <w:t xml:space="preserve"> </w:t>
      </w:r>
      <w:r>
        <w:t>for</w:t>
      </w:r>
      <w:r>
        <w:rPr>
          <w:spacing w:val="-7"/>
        </w:rPr>
        <w:t xml:space="preserve"> </w:t>
      </w:r>
      <w:r>
        <w:t>the</w:t>
      </w:r>
      <w:r>
        <w:rPr>
          <w:spacing w:val="-5"/>
        </w:rPr>
        <w:t xml:space="preserve"> </w:t>
      </w:r>
      <w:r>
        <w:rPr>
          <w:rFonts w:ascii="Consolas"/>
          <w:sz w:val="20"/>
        </w:rPr>
        <w:t>authorization_code</w:t>
      </w:r>
      <w:r>
        <w:rPr>
          <w:rFonts w:ascii="Consolas"/>
          <w:spacing w:val="-54"/>
          <w:sz w:val="20"/>
        </w:rPr>
        <w:t xml:space="preserve"> </w:t>
      </w:r>
      <w:r>
        <w:t>grant</w:t>
      </w:r>
      <w:r>
        <w:rPr>
          <w:spacing w:val="-6"/>
        </w:rPr>
        <w:t xml:space="preserve"> </w:t>
      </w:r>
      <w:r>
        <w:rPr>
          <w:spacing w:val="-2"/>
        </w:rPr>
        <w:t>type.</w:t>
      </w:r>
    </w:p>
    <w:p w14:paraId="534CA46D" w14:textId="77777777" w:rsidR="00197CB7" w:rsidRDefault="00197CB7">
      <w:pPr>
        <w:pStyle w:val="BodyText"/>
        <w:spacing w:before="107"/>
      </w:pPr>
    </w:p>
    <w:p w14:paraId="534CA46E" w14:textId="77777777" w:rsidR="00197CB7" w:rsidRDefault="00345D0E">
      <w:pPr>
        <w:pStyle w:val="Heading3"/>
        <w:numPr>
          <w:ilvl w:val="3"/>
          <w:numId w:val="74"/>
        </w:numPr>
        <w:tabs>
          <w:tab w:val="left" w:pos="1578"/>
        </w:tabs>
      </w:pPr>
      <w:r>
        <w:rPr>
          <w:color w:val="1C1C1C"/>
        </w:rPr>
        <w:t>Client</w:t>
      </w:r>
      <w:r>
        <w:rPr>
          <w:color w:val="1C1C1C"/>
          <w:spacing w:val="-1"/>
        </w:rPr>
        <w:t xml:space="preserve"> </w:t>
      </w:r>
      <w:r>
        <w:rPr>
          <w:color w:val="1C1C1C"/>
          <w:spacing w:val="-2"/>
        </w:rPr>
        <w:t>authentication</w:t>
      </w:r>
    </w:p>
    <w:p w14:paraId="534CA46F" w14:textId="77777777" w:rsidR="00197CB7" w:rsidRDefault="00345D0E">
      <w:pPr>
        <w:pStyle w:val="BodyText"/>
        <w:spacing w:before="206"/>
        <w:ind w:left="138"/>
      </w:pPr>
      <w:r>
        <w:t>An</w:t>
      </w:r>
      <w:r>
        <w:rPr>
          <w:spacing w:val="-6"/>
        </w:rPr>
        <w:t xml:space="preserve"> </w:t>
      </w:r>
      <w:r>
        <w:t>ISP</w:t>
      </w:r>
      <w:r>
        <w:rPr>
          <w:spacing w:val="-4"/>
        </w:rPr>
        <w:t xml:space="preserve"> </w:t>
      </w:r>
      <w:r>
        <w:t>MUST</w:t>
      </w:r>
      <w:r>
        <w:rPr>
          <w:spacing w:val="-4"/>
        </w:rPr>
        <w:t xml:space="preserve"> </w:t>
      </w:r>
      <w:r>
        <w:t>enforce</w:t>
      </w:r>
      <w:r>
        <w:rPr>
          <w:spacing w:val="-5"/>
        </w:rPr>
        <w:t xml:space="preserve"> </w:t>
      </w:r>
      <w:r>
        <w:t>client</w:t>
      </w:r>
      <w:r>
        <w:rPr>
          <w:spacing w:val="-3"/>
        </w:rPr>
        <w:t xml:space="preserve"> </w:t>
      </w:r>
      <w:r>
        <w:t>authentication</w:t>
      </w:r>
      <w:r>
        <w:rPr>
          <w:spacing w:val="-6"/>
        </w:rPr>
        <w:t xml:space="preserve"> </w:t>
      </w:r>
      <w:r>
        <w:t>for</w:t>
      </w:r>
      <w:r>
        <w:rPr>
          <w:spacing w:val="-2"/>
        </w:rPr>
        <w:t xml:space="preserve"> </w:t>
      </w:r>
      <w:r>
        <w:t>access</w:t>
      </w:r>
      <w:r>
        <w:rPr>
          <w:spacing w:val="-5"/>
        </w:rPr>
        <w:t xml:space="preserve"> </w:t>
      </w:r>
      <w:r>
        <w:t>to</w:t>
      </w:r>
      <w:r>
        <w:rPr>
          <w:spacing w:val="-4"/>
        </w:rPr>
        <w:t xml:space="preserve"> </w:t>
      </w:r>
      <w:r>
        <w:t>the</w:t>
      </w:r>
      <w:r>
        <w:rPr>
          <w:spacing w:val="-3"/>
        </w:rPr>
        <w:t xml:space="preserve"> </w:t>
      </w:r>
      <w:r>
        <w:t>authorisation</w:t>
      </w:r>
      <w:r>
        <w:rPr>
          <w:spacing w:val="-6"/>
        </w:rPr>
        <w:t xml:space="preserve"> </w:t>
      </w:r>
      <w:r>
        <w:t>server’s</w:t>
      </w:r>
      <w:r>
        <w:rPr>
          <w:spacing w:val="-6"/>
        </w:rPr>
        <w:t xml:space="preserve"> </w:t>
      </w:r>
      <w:r>
        <w:t>Token</w:t>
      </w:r>
      <w:r>
        <w:rPr>
          <w:spacing w:val="-3"/>
        </w:rPr>
        <w:t xml:space="preserve"> </w:t>
      </w:r>
      <w:r>
        <w:rPr>
          <w:spacing w:val="-2"/>
        </w:rPr>
        <w:t>Endpoint.</w:t>
      </w:r>
    </w:p>
    <w:p w14:paraId="534CA470" w14:textId="77777777" w:rsidR="00197CB7" w:rsidRDefault="00345D0E">
      <w:pPr>
        <w:pStyle w:val="BodyText"/>
        <w:spacing w:before="203" w:line="266" w:lineRule="auto"/>
        <w:ind w:left="138" w:right="619"/>
      </w:pPr>
      <w:r>
        <w:t>An</w:t>
      </w:r>
      <w:r>
        <w:rPr>
          <w:spacing w:val="-4"/>
        </w:rPr>
        <w:t xml:space="preserve"> </w:t>
      </w:r>
      <w:r>
        <w:t>ISP</w:t>
      </w:r>
      <w:r>
        <w:rPr>
          <w:spacing w:val="-3"/>
        </w:rPr>
        <w:t xml:space="preserve"> </w:t>
      </w:r>
      <w:r>
        <w:t>MUST</w:t>
      </w:r>
      <w:r>
        <w:rPr>
          <w:spacing w:val="-3"/>
        </w:rPr>
        <w:t xml:space="preserve"> </w:t>
      </w:r>
      <w:r>
        <w:t>only</w:t>
      </w:r>
      <w:r>
        <w:rPr>
          <w:spacing w:val="-2"/>
        </w:rPr>
        <w:t xml:space="preserve"> </w:t>
      </w:r>
      <w:r>
        <w:t>authenticate</w:t>
      </w:r>
      <w:r>
        <w:rPr>
          <w:spacing w:val="-2"/>
        </w:rPr>
        <w:t xml:space="preserve"> </w:t>
      </w:r>
      <w:r>
        <w:t>clients</w:t>
      </w:r>
      <w:r>
        <w:rPr>
          <w:spacing w:val="-4"/>
        </w:rPr>
        <w:t xml:space="preserve"> </w:t>
      </w:r>
      <w:r>
        <w:t>using</w:t>
      </w:r>
      <w:r>
        <w:rPr>
          <w:spacing w:val="-2"/>
        </w:rPr>
        <w:t xml:space="preserve"> </w:t>
      </w:r>
      <w:r>
        <w:t>the</w:t>
      </w:r>
      <w:r>
        <w:rPr>
          <w:spacing w:val="-2"/>
        </w:rPr>
        <w:t xml:space="preserve"> </w:t>
      </w:r>
      <w:r>
        <w:rPr>
          <w:rFonts w:ascii="Consolas"/>
          <w:sz w:val="20"/>
        </w:rPr>
        <w:t>private_jwt_key</w:t>
      </w:r>
      <w:r>
        <w:rPr>
          <w:rFonts w:ascii="Consolas"/>
          <w:spacing w:val="-56"/>
          <w:sz w:val="20"/>
        </w:rPr>
        <w:t xml:space="preserve"> </w:t>
      </w:r>
      <w:r>
        <w:t>method</w:t>
      </w:r>
      <w:r>
        <w:rPr>
          <w:spacing w:val="-2"/>
        </w:rPr>
        <w:t xml:space="preserve"> </w:t>
      </w:r>
      <w:r>
        <w:t>as</w:t>
      </w:r>
      <w:r>
        <w:rPr>
          <w:spacing w:val="-2"/>
        </w:rPr>
        <w:t xml:space="preserve"> </w:t>
      </w:r>
      <w:r>
        <w:t>prescribed</w:t>
      </w:r>
      <w:r>
        <w:rPr>
          <w:spacing w:val="-2"/>
        </w:rPr>
        <w:t xml:space="preserve"> </w:t>
      </w:r>
      <w:r>
        <w:t>in</w:t>
      </w:r>
      <w:r>
        <w:rPr>
          <w:spacing w:val="-5"/>
        </w:rPr>
        <w:t xml:space="preserve"> </w:t>
      </w:r>
      <w:r>
        <w:t>the OpenID Connect Core 1.0.</w:t>
      </w:r>
    </w:p>
    <w:p w14:paraId="534CA471" w14:textId="77777777" w:rsidR="00197CB7" w:rsidRDefault="00345D0E">
      <w:pPr>
        <w:pStyle w:val="BodyText"/>
        <w:spacing w:before="180"/>
        <w:ind w:left="138"/>
      </w:pPr>
      <w:r>
        <w:t>An</w:t>
      </w:r>
      <w:r>
        <w:rPr>
          <w:spacing w:val="-5"/>
        </w:rPr>
        <w:t xml:space="preserve"> </w:t>
      </w:r>
      <w:r>
        <w:t>ISP’s</w:t>
      </w:r>
      <w:r>
        <w:rPr>
          <w:spacing w:val="-4"/>
        </w:rPr>
        <w:t xml:space="preserve"> </w:t>
      </w:r>
      <w:r>
        <w:t>authorisation</w:t>
      </w:r>
      <w:r>
        <w:rPr>
          <w:spacing w:val="-4"/>
        </w:rPr>
        <w:t xml:space="preserve"> </w:t>
      </w:r>
      <w:r>
        <w:t>server</w:t>
      </w:r>
      <w:r>
        <w:rPr>
          <w:spacing w:val="-3"/>
        </w:rPr>
        <w:t xml:space="preserve"> </w:t>
      </w:r>
      <w:r>
        <w:t>MUST</w:t>
      </w:r>
      <w:r>
        <w:rPr>
          <w:spacing w:val="-5"/>
        </w:rPr>
        <w:t xml:space="preserve"> </w:t>
      </w:r>
      <w:r>
        <w:t>NOT</w:t>
      </w:r>
      <w:r>
        <w:rPr>
          <w:spacing w:val="-5"/>
        </w:rPr>
        <w:t xml:space="preserve"> </w:t>
      </w:r>
      <w:r>
        <w:t>authenticate</w:t>
      </w:r>
      <w:r>
        <w:rPr>
          <w:spacing w:val="-4"/>
        </w:rPr>
        <w:t xml:space="preserve"> </w:t>
      </w:r>
      <w:r>
        <w:t>clients</w:t>
      </w:r>
      <w:r>
        <w:rPr>
          <w:spacing w:val="-4"/>
        </w:rPr>
        <w:t xml:space="preserve"> </w:t>
      </w:r>
      <w:r>
        <w:t>using</w:t>
      </w:r>
      <w:r>
        <w:rPr>
          <w:spacing w:val="-4"/>
        </w:rPr>
        <w:t xml:space="preserve"> </w:t>
      </w:r>
      <w:r>
        <w:t>any</w:t>
      </w:r>
      <w:r>
        <w:rPr>
          <w:spacing w:val="-5"/>
        </w:rPr>
        <w:t xml:space="preserve"> </w:t>
      </w:r>
      <w:r>
        <w:t>other</w:t>
      </w:r>
      <w:r>
        <w:rPr>
          <w:spacing w:val="-5"/>
        </w:rPr>
        <w:t xml:space="preserve"> </w:t>
      </w:r>
      <w:r>
        <w:rPr>
          <w:spacing w:val="-2"/>
        </w:rPr>
        <w:t>method.</w:t>
      </w:r>
    </w:p>
    <w:p w14:paraId="534CA472" w14:textId="77777777" w:rsidR="00197CB7" w:rsidRDefault="00345D0E">
      <w:pPr>
        <w:pStyle w:val="BodyText"/>
        <w:spacing w:before="205" w:line="266" w:lineRule="auto"/>
        <w:ind w:left="138" w:right="537"/>
      </w:pPr>
      <w:r>
        <w:t>The</w:t>
      </w:r>
      <w:r>
        <w:rPr>
          <w:spacing w:val="-1"/>
        </w:rPr>
        <w:t xml:space="preserve"> </w:t>
      </w:r>
      <w:r>
        <w:t>JWT</w:t>
      </w:r>
      <w:r>
        <w:rPr>
          <w:spacing w:val="-4"/>
        </w:rPr>
        <w:t xml:space="preserve"> </w:t>
      </w:r>
      <w:r>
        <w:t>used</w:t>
      </w:r>
      <w:r>
        <w:rPr>
          <w:spacing w:val="-4"/>
        </w:rPr>
        <w:t xml:space="preserve"> </w:t>
      </w:r>
      <w:r>
        <w:t>to</w:t>
      </w:r>
      <w:r>
        <w:rPr>
          <w:spacing w:val="-4"/>
        </w:rPr>
        <w:t xml:space="preserve"> </w:t>
      </w:r>
      <w:r>
        <w:t>authenticate</w:t>
      </w:r>
      <w:r>
        <w:rPr>
          <w:spacing w:val="-3"/>
        </w:rPr>
        <w:t xml:space="preserve"> </w:t>
      </w:r>
      <w:r>
        <w:t>the</w:t>
      </w:r>
      <w:r>
        <w:rPr>
          <w:spacing w:val="-3"/>
        </w:rPr>
        <w:t xml:space="preserve"> </w:t>
      </w:r>
      <w:r>
        <w:t>client MUST</w:t>
      </w:r>
      <w:r>
        <w:rPr>
          <w:spacing w:val="-2"/>
        </w:rPr>
        <w:t xml:space="preserve"> </w:t>
      </w:r>
      <w:r>
        <w:t>expire</w:t>
      </w:r>
      <w:r>
        <w:rPr>
          <w:spacing w:val="-3"/>
        </w:rPr>
        <w:t xml:space="preserve"> </w:t>
      </w:r>
      <w:r>
        <w:t>and</w:t>
      </w:r>
      <w:r>
        <w:rPr>
          <w:spacing w:val="-1"/>
        </w:rPr>
        <w:t xml:space="preserve"> </w:t>
      </w:r>
      <w:r>
        <w:t>have</w:t>
      </w:r>
      <w:r>
        <w:rPr>
          <w:spacing w:val="-1"/>
        </w:rPr>
        <w:t xml:space="preserve"> </w:t>
      </w:r>
      <w:r>
        <w:t>a</w:t>
      </w:r>
      <w:r>
        <w:rPr>
          <w:spacing w:val="-3"/>
        </w:rPr>
        <w:t xml:space="preserve"> </w:t>
      </w:r>
      <w:r>
        <w:t>lifetime</w:t>
      </w:r>
      <w:r>
        <w:rPr>
          <w:spacing w:val="-2"/>
        </w:rPr>
        <w:t xml:space="preserve"> </w:t>
      </w:r>
      <w:r>
        <w:t>of no</w:t>
      </w:r>
      <w:r>
        <w:rPr>
          <w:spacing w:val="-4"/>
        </w:rPr>
        <w:t xml:space="preserve"> </w:t>
      </w:r>
      <w:r>
        <w:t>longer</w:t>
      </w:r>
      <w:r>
        <w:rPr>
          <w:spacing w:val="-3"/>
        </w:rPr>
        <w:t xml:space="preserve"> </w:t>
      </w:r>
      <w:r>
        <w:t>than</w:t>
      </w:r>
      <w:r>
        <w:rPr>
          <w:spacing w:val="-4"/>
        </w:rPr>
        <w:t xml:space="preserve"> </w:t>
      </w:r>
      <w:r>
        <w:t xml:space="preserve">300 </w:t>
      </w:r>
      <w:r>
        <w:rPr>
          <w:spacing w:val="-2"/>
        </w:rPr>
        <w:t>seconds.</w:t>
      </w:r>
    </w:p>
    <w:p w14:paraId="534CA473" w14:textId="77777777" w:rsidR="00197CB7" w:rsidRDefault="00345D0E">
      <w:pPr>
        <w:pStyle w:val="BodyText"/>
        <w:spacing w:before="180" w:line="436" w:lineRule="auto"/>
        <w:ind w:left="137" w:right="1435"/>
      </w:pPr>
      <w:r>
        <w:t>An</w:t>
      </w:r>
      <w:r>
        <w:rPr>
          <w:spacing w:val="-2"/>
        </w:rPr>
        <w:t xml:space="preserve"> </w:t>
      </w:r>
      <w:r>
        <w:t>ISP’s</w:t>
      </w:r>
      <w:r>
        <w:rPr>
          <w:spacing w:val="-2"/>
        </w:rPr>
        <w:t xml:space="preserve"> </w:t>
      </w:r>
      <w:r>
        <w:t>authorisation</w:t>
      </w:r>
      <w:r>
        <w:rPr>
          <w:spacing w:val="-2"/>
        </w:rPr>
        <w:t xml:space="preserve"> </w:t>
      </w:r>
      <w:r>
        <w:t>server</w:t>
      </w:r>
      <w:r>
        <w:rPr>
          <w:spacing w:val="-1"/>
        </w:rPr>
        <w:t xml:space="preserve"> </w:t>
      </w:r>
      <w:r>
        <w:t>MUST</w:t>
      </w:r>
      <w:r>
        <w:rPr>
          <w:spacing w:val="-5"/>
        </w:rPr>
        <w:t xml:space="preserve"> </w:t>
      </w:r>
      <w:r>
        <w:t>reject</w:t>
      </w:r>
      <w:r>
        <w:rPr>
          <w:spacing w:val="-1"/>
        </w:rPr>
        <w:t xml:space="preserve"> </w:t>
      </w:r>
      <w:r>
        <w:t>a</w:t>
      </w:r>
      <w:r>
        <w:rPr>
          <w:spacing w:val="-4"/>
        </w:rPr>
        <w:t xml:space="preserve"> </w:t>
      </w:r>
      <w:r>
        <w:t>JWT</w:t>
      </w:r>
      <w:r>
        <w:rPr>
          <w:spacing w:val="-3"/>
        </w:rPr>
        <w:t xml:space="preserve"> </w:t>
      </w:r>
      <w:r>
        <w:t>with</w:t>
      </w:r>
      <w:r>
        <w:rPr>
          <w:spacing w:val="-2"/>
        </w:rPr>
        <w:t xml:space="preserve"> </w:t>
      </w:r>
      <w:r>
        <w:t>an</w:t>
      </w:r>
      <w:r>
        <w:rPr>
          <w:spacing w:val="-2"/>
        </w:rPr>
        <w:t xml:space="preserve"> </w:t>
      </w:r>
      <w:r>
        <w:t>expiry</w:t>
      </w:r>
      <w:r>
        <w:rPr>
          <w:spacing w:val="-2"/>
        </w:rPr>
        <w:t xml:space="preserve"> </w:t>
      </w:r>
      <w:r>
        <w:t>time</w:t>
      </w:r>
      <w:r>
        <w:rPr>
          <w:spacing w:val="-2"/>
        </w:rPr>
        <w:t xml:space="preserve"> </w:t>
      </w:r>
      <w:r>
        <w:t>that</w:t>
      </w:r>
      <w:r>
        <w:rPr>
          <w:spacing w:val="-4"/>
        </w:rPr>
        <w:t xml:space="preserve"> </w:t>
      </w:r>
      <w:r>
        <w:t>has</w:t>
      </w:r>
      <w:r>
        <w:rPr>
          <w:spacing w:val="-2"/>
        </w:rPr>
        <w:t xml:space="preserve"> </w:t>
      </w:r>
      <w:r>
        <w:t>passed. An ISP SHOULD:</w:t>
      </w:r>
    </w:p>
    <w:p w14:paraId="534CA474" w14:textId="77777777" w:rsidR="00197CB7" w:rsidRDefault="00345D0E">
      <w:pPr>
        <w:pStyle w:val="ListParagraph"/>
        <w:numPr>
          <w:ilvl w:val="0"/>
          <w:numId w:val="55"/>
        </w:numPr>
        <w:tabs>
          <w:tab w:val="left" w:pos="857"/>
        </w:tabs>
        <w:spacing w:line="266" w:lineRule="auto"/>
        <w:ind w:right="452"/>
      </w:pPr>
      <w:r>
        <w:t>allow</w:t>
      </w:r>
      <w:r>
        <w:rPr>
          <w:spacing w:val="-3"/>
        </w:rPr>
        <w:t xml:space="preserve"> </w:t>
      </w:r>
      <w:r>
        <w:t>for</w:t>
      </w:r>
      <w:r>
        <w:rPr>
          <w:spacing w:val="-1"/>
        </w:rPr>
        <w:t xml:space="preserve"> </w:t>
      </w:r>
      <w:r>
        <w:t>clock</w:t>
      </w:r>
      <w:r>
        <w:rPr>
          <w:spacing w:val="-2"/>
        </w:rPr>
        <w:t xml:space="preserve"> </w:t>
      </w:r>
      <w:r>
        <w:t>skew</w:t>
      </w:r>
      <w:r>
        <w:rPr>
          <w:spacing w:val="-3"/>
        </w:rPr>
        <w:t xml:space="preserve"> </w:t>
      </w:r>
      <w:r>
        <w:t>of</w:t>
      </w:r>
      <w:r>
        <w:rPr>
          <w:spacing w:val="-4"/>
        </w:rPr>
        <w:t xml:space="preserve"> </w:t>
      </w:r>
      <w:r>
        <w:t>300</w:t>
      </w:r>
      <w:r>
        <w:rPr>
          <w:spacing w:val="-2"/>
        </w:rPr>
        <w:t xml:space="preserve"> </w:t>
      </w:r>
      <w:r>
        <w:t>seconds</w:t>
      </w:r>
      <w:r>
        <w:rPr>
          <w:spacing w:val="-2"/>
        </w:rPr>
        <w:t xml:space="preserve"> </w:t>
      </w:r>
      <w:r>
        <w:t>between</w:t>
      </w:r>
      <w:r>
        <w:rPr>
          <w:spacing w:val="-2"/>
        </w:rPr>
        <w:t xml:space="preserve"> </w:t>
      </w:r>
      <w:r>
        <w:t>systems</w:t>
      </w:r>
      <w:r>
        <w:rPr>
          <w:spacing w:val="-7"/>
        </w:rPr>
        <w:t xml:space="preserve"> </w:t>
      </w:r>
      <w:r>
        <w:t>when</w:t>
      </w:r>
      <w:r>
        <w:rPr>
          <w:spacing w:val="-2"/>
        </w:rPr>
        <w:t xml:space="preserve"> </w:t>
      </w:r>
      <w:r>
        <w:t>assessing</w:t>
      </w:r>
      <w:r>
        <w:rPr>
          <w:spacing w:val="-5"/>
        </w:rPr>
        <w:t xml:space="preserve"> </w:t>
      </w:r>
      <w:r>
        <w:t>the</w:t>
      </w:r>
      <w:r>
        <w:rPr>
          <w:spacing w:val="-4"/>
        </w:rPr>
        <w:t xml:space="preserve"> </w:t>
      </w:r>
      <w:r>
        <w:t>expiry</w:t>
      </w:r>
      <w:r>
        <w:rPr>
          <w:spacing w:val="-5"/>
        </w:rPr>
        <w:t xml:space="preserve"> </w:t>
      </w:r>
      <w:r>
        <w:t>of</w:t>
      </w:r>
      <w:r>
        <w:rPr>
          <w:spacing w:val="-1"/>
        </w:rPr>
        <w:t xml:space="preserve"> </w:t>
      </w:r>
      <w:r>
        <w:t>a</w:t>
      </w:r>
      <w:r>
        <w:rPr>
          <w:spacing w:val="-2"/>
        </w:rPr>
        <w:t xml:space="preserve"> </w:t>
      </w:r>
      <w:r>
        <w:t xml:space="preserve">JWT; </w:t>
      </w:r>
      <w:r>
        <w:rPr>
          <w:spacing w:val="-4"/>
        </w:rPr>
        <w:t>and</w:t>
      </w:r>
    </w:p>
    <w:p w14:paraId="534CA475" w14:textId="77777777" w:rsidR="00197CB7" w:rsidRDefault="00345D0E">
      <w:pPr>
        <w:pStyle w:val="ListParagraph"/>
        <w:numPr>
          <w:ilvl w:val="0"/>
          <w:numId w:val="55"/>
        </w:numPr>
        <w:tabs>
          <w:tab w:val="left" w:pos="857"/>
        </w:tabs>
        <w:ind w:hanging="617"/>
      </w:pPr>
      <w:r>
        <w:t>reject</w:t>
      </w:r>
      <w:r>
        <w:rPr>
          <w:spacing w:val="-6"/>
        </w:rPr>
        <w:t xml:space="preserve"> </w:t>
      </w:r>
      <w:r>
        <w:t>any</w:t>
      </w:r>
      <w:r>
        <w:rPr>
          <w:spacing w:val="-5"/>
        </w:rPr>
        <w:t xml:space="preserve"> </w:t>
      </w:r>
      <w:r>
        <w:t>JWT</w:t>
      </w:r>
      <w:r>
        <w:rPr>
          <w:spacing w:val="-3"/>
        </w:rPr>
        <w:t xml:space="preserve"> </w:t>
      </w:r>
      <w:r>
        <w:t>with</w:t>
      </w:r>
      <w:r>
        <w:rPr>
          <w:spacing w:val="-5"/>
        </w:rPr>
        <w:t xml:space="preserve"> </w:t>
      </w:r>
      <w:r>
        <w:t>expiry</w:t>
      </w:r>
      <w:r>
        <w:rPr>
          <w:spacing w:val="-5"/>
        </w:rPr>
        <w:t xml:space="preserve"> </w:t>
      </w:r>
      <w:r>
        <w:t>that</w:t>
      </w:r>
      <w:r>
        <w:rPr>
          <w:spacing w:val="-1"/>
        </w:rPr>
        <w:t xml:space="preserve"> </w:t>
      </w:r>
      <w:r>
        <w:t>is</w:t>
      </w:r>
      <w:r>
        <w:rPr>
          <w:spacing w:val="-2"/>
        </w:rPr>
        <w:t xml:space="preserve"> </w:t>
      </w:r>
      <w:r>
        <w:t>unreasonably</w:t>
      </w:r>
      <w:r>
        <w:rPr>
          <w:spacing w:val="-2"/>
        </w:rPr>
        <w:t xml:space="preserve"> </w:t>
      </w:r>
      <w:r>
        <w:t>far</w:t>
      </w:r>
      <w:r>
        <w:rPr>
          <w:spacing w:val="-4"/>
        </w:rPr>
        <w:t xml:space="preserve"> </w:t>
      </w:r>
      <w:r>
        <w:t>into</w:t>
      </w:r>
      <w:r>
        <w:rPr>
          <w:spacing w:val="-2"/>
        </w:rPr>
        <w:t xml:space="preserve"> </w:t>
      </w:r>
      <w:r>
        <w:t>the</w:t>
      </w:r>
      <w:r>
        <w:rPr>
          <w:spacing w:val="-3"/>
        </w:rPr>
        <w:t xml:space="preserve"> </w:t>
      </w:r>
      <w:r>
        <w:rPr>
          <w:spacing w:val="-2"/>
        </w:rPr>
        <w:t>future.</w:t>
      </w:r>
    </w:p>
    <w:p w14:paraId="534CA476" w14:textId="77777777" w:rsidR="00197CB7" w:rsidRDefault="00345D0E">
      <w:pPr>
        <w:pStyle w:val="BodyText"/>
        <w:spacing w:before="204" w:line="266" w:lineRule="auto"/>
        <w:ind w:left="137" w:right="537"/>
      </w:pPr>
      <w:r>
        <w:t>The</w:t>
      </w:r>
      <w:r>
        <w:rPr>
          <w:spacing w:val="-2"/>
        </w:rPr>
        <w:t xml:space="preserve"> </w:t>
      </w:r>
      <w:r>
        <w:t>JWT</w:t>
      </w:r>
      <w:r>
        <w:rPr>
          <w:spacing w:val="-5"/>
        </w:rPr>
        <w:t xml:space="preserve"> </w:t>
      </w:r>
      <w:r>
        <w:t>MUST</w:t>
      </w:r>
      <w:r>
        <w:rPr>
          <w:spacing w:val="-3"/>
        </w:rPr>
        <w:t xml:space="preserve"> </w:t>
      </w:r>
      <w:r>
        <w:t>contain</w:t>
      </w:r>
      <w:r>
        <w:rPr>
          <w:spacing w:val="-5"/>
        </w:rPr>
        <w:t xml:space="preserve"> </w:t>
      </w:r>
      <w:r>
        <w:t>the</w:t>
      </w:r>
      <w:r>
        <w:rPr>
          <w:spacing w:val="-2"/>
        </w:rPr>
        <w:t xml:space="preserve"> </w:t>
      </w:r>
      <w:r>
        <w:t>following</w:t>
      </w:r>
      <w:r>
        <w:rPr>
          <w:spacing w:val="-2"/>
        </w:rPr>
        <w:t xml:space="preserve"> </w:t>
      </w:r>
      <w:r>
        <w:t>REQUIRED</w:t>
      </w:r>
      <w:r>
        <w:rPr>
          <w:spacing w:val="-3"/>
        </w:rPr>
        <w:t xml:space="preserve"> </w:t>
      </w:r>
      <w:r>
        <w:t>claims</w:t>
      </w:r>
      <w:r>
        <w:rPr>
          <w:spacing w:val="-2"/>
        </w:rPr>
        <w:t xml:space="preserve"> </w:t>
      </w:r>
      <w:r>
        <w:t>and</w:t>
      </w:r>
      <w:r>
        <w:rPr>
          <w:spacing w:val="-2"/>
        </w:rPr>
        <w:t xml:space="preserve"> </w:t>
      </w:r>
      <w:r>
        <w:t>MAY</w:t>
      </w:r>
      <w:r>
        <w:rPr>
          <w:spacing w:val="-3"/>
        </w:rPr>
        <w:t xml:space="preserve"> </w:t>
      </w:r>
      <w:r>
        <w:t>contain</w:t>
      </w:r>
      <w:r>
        <w:rPr>
          <w:spacing w:val="-5"/>
        </w:rPr>
        <w:t xml:space="preserve"> </w:t>
      </w:r>
      <w:r>
        <w:t>the</w:t>
      </w:r>
      <w:r>
        <w:rPr>
          <w:spacing w:val="-4"/>
        </w:rPr>
        <w:t xml:space="preserve"> </w:t>
      </w:r>
      <w:r>
        <w:t>following OPTIONAL claims:</w:t>
      </w:r>
    </w:p>
    <w:p w14:paraId="534CA477" w14:textId="77777777" w:rsidR="00197CB7" w:rsidRDefault="00345D0E">
      <w:pPr>
        <w:pStyle w:val="ListParagraph"/>
        <w:numPr>
          <w:ilvl w:val="1"/>
          <w:numId w:val="55"/>
        </w:numPr>
        <w:tabs>
          <w:tab w:val="left" w:pos="858"/>
        </w:tabs>
        <w:spacing w:before="180"/>
        <w:rPr>
          <w:rFonts w:ascii="Symbol" w:hAnsi="Symbol"/>
          <w:sz w:val="20"/>
        </w:rPr>
      </w:pPr>
      <w:r>
        <w:rPr>
          <w:rFonts w:ascii="Consolas" w:hAnsi="Consolas"/>
          <w:spacing w:val="-5"/>
          <w:sz w:val="20"/>
        </w:rPr>
        <w:t>iss</w:t>
      </w:r>
    </w:p>
    <w:p w14:paraId="534CA478" w14:textId="77777777" w:rsidR="00197CB7" w:rsidRDefault="00197CB7">
      <w:pPr>
        <w:rPr>
          <w:rFonts w:ascii="Symbol" w:hAnsi="Symbol"/>
          <w:sz w:val="20"/>
        </w:rPr>
        <w:sectPr w:rsidR="00197CB7">
          <w:headerReference w:type="even" r:id="rId138"/>
          <w:headerReference w:type="default" r:id="rId139"/>
          <w:footerReference w:type="even" r:id="rId140"/>
          <w:footerReference w:type="default" r:id="rId141"/>
          <w:pgSz w:w="11910" w:h="16840"/>
          <w:pgMar w:top="740" w:right="1280" w:bottom="720" w:left="1280" w:header="545" w:footer="521" w:gutter="0"/>
          <w:pgNumType w:start="25"/>
          <w:cols w:space="720"/>
        </w:sectPr>
      </w:pPr>
    </w:p>
    <w:p w14:paraId="534CA479" w14:textId="77777777" w:rsidR="00197CB7" w:rsidRDefault="00197CB7">
      <w:pPr>
        <w:pStyle w:val="BodyText"/>
        <w:rPr>
          <w:rFonts w:ascii="Consolas"/>
          <w:sz w:val="20"/>
        </w:rPr>
      </w:pPr>
    </w:p>
    <w:p w14:paraId="534CA47A" w14:textId="77777777" w:rsidR="00197CB7" w:rsidRDefault="00197CB7">
      <w:pPr>
        <w:pStyle w:val="BodyText"/>
        <w:spacing w:before="100"/>
        <w:rPr>
          <w:rFonts w:ascii="Consolas"/>
          <w:sz w:val="20"/>
        </w:rPr>
      </w:pPr>
    </w:p>
    <w:p w14:paraId="534CA47B" w14:textId="77777777" w:rsidR="00197CB7" w:rsidRDefault="00345D0E">
      <w:pPr>
        <w:pStyle w:val="ListParagraph"/>
        <w:numPr>
          <w:ilvl w:val="1"/>
          <w:numId w:val="55"/>
        </w:numPr>
        <w:tabs>
          <w:tab w:val="left" w:pos="858"/>
        </w:tabs>
        <w:rPr>
          <w:rFonts w:ascii="Symbol" w:hAnsi="Symbol"/>
        </w:rPr>
      </w:pPr>
      <w:r>
        <w:rPr>
          <w:rFonts w:ascii="Consolas" w:hAnsi="Consolas"/>
          <w:spacing w:val="-5"/>
          <w:sz w:val="20"/>
        </w:rPr>
        <w:t>sub</w:t>
      </w:r>
    </w:p>
    <w:p w14:paraId="534CA47C" w14:textId="77777777" w:rsidR="00197CB7" w:rsidRDefault="00197CB7">
      <w:pPr>
        <w:pStyle w:val="BodyText"/>
        <w:rPr>
          <w:rFonts w:ascii="Consolas"/>
          <w:sz w:val="20"/>
        </w:rPr>
      </w:pPr>
    </w:p>
    <w:p w14:paraId="534CA47D" w14:textId="77777777" w:rsidR="00197CB7" w:rsidRDefault="00197CB7">
      <w:pPr>
        <w:pStyle w:val="BodyText"/>
        <w:spacing w:before="100"/>
        <w:rPr>
          <w:rFonts w:ascii="Consolas"/>
          <w:sz w:val="20"/>
        </w:rPr>
      </w:pPr>
    </w:p>
    <w:p w14:paraId="534CA47E" w14:textId="77777777" w:rsidR="00197CB7" w:rsidRDefault="00345D0E">
      <w:pPr>
        <w:pStyle w:val="ListParagraph"/>
        <w:numPr>
          <w:ilvl w:val="1"/>
          <w:numId w:val="55"/>
        </w:numPr>
        <w:tabs>
          <w:tab w:val="left" w:pos="858"/>
        </w:tabs>
        <w:rPr>
          <w:rFonts w:ascii="Symbol" w:hAnsi="Symbol"/>
        </w:rPr>
      </w:pPr>
      <w:r>
        <w:rPr>
          <w:rFonts w:ascii="Consolas" w:hAnsi="Consolas"/>
          <w:spacing w:val="-5"/>
          <w:sz w:val="20"/>
        </w:rPr>
        <w:t>aud</w:t>
      </w:r>
    </w:p>
    <w:p w14:paraId="534CA47F" w14:textId="77777777" w:rsidR="00197CB7" w:rsidRDefault="00345D0E">
      <w:pPr>
        <w:pStyle w:val="ListParagraph"/>
        <w:numPr>
          <w:ilvl w:val="0"/>
          <w:numId w:val="54"/>
        </w:numPr>
        <w:tabs>
          <w:tab w:val="left" w:pos="360"/>
        </w:tabs>
        <w:spacing w:before="25" w:line="249" w:lineRule="auto"/>
        <w:ind w:right="585" w:hanging="360"/>
      </w:pPr>
      <w:r>
        <w:br w:type="column"/>
      </w:r>
      <w:r>
        <w:t>REQUIRED.</w:t>
      </w:r>
      <w:r>
        <w:rPr>
          <w:spacing w:val="-4"/>
        </w:rPr>
        <w:t xml:space="preserve"> </w:t>
      </w:r>
      <w:r>
        <w:t>Issuer.</w:t>
      </w:r>
      <w:r>
        <w:rPr>
          <w:spacing w:val="-3"/>
        </w:rPr>
        <w:t xml:space="preserve"> </w:t>
      </w:r>
      <w:r>
        <w:t>This</w:t>
      </w:r>
      <w:r>
        <w:rPr>
          <w:spacing w:val="-5"/>
        </w:rPr>
        <w:t xml:space="preserve"> </w:t>
      </w:r>
      <w:r>
        <w:t>MUST</w:t>
      </w:r>
      <w:r>
        <w:rPr>
          <w:spacing w:val="-4"/>
        </w:rPr>
        <w:t xml:space="preserve"> </w:t>
      </w:r>
      <w:r>
        <w:t>contain</w:t>
      </w:r>
      <w:r>
        <w:rPr>
          <w:spacing w:val="-3"/>
        </w:rPr>
        <w:t xml:space="preserve"> </w:t>
      </w:r>
      <w:r>
        <w:t>the</w:t>
      </w:r>
      <w:r>
        <w:rPr>
          <w:spacing w:val="-3"/>
        </w:rPr>
        <w:t xml:space="preserve"> </w:t>
      </w:r>
      <w:r>
        <w:rPr>
          <w:rFonts w:ascii="Consolas" w:hAnsi="Consolas"/>
          <w:sz w:val="20"/>
        </w:rPr>
        <w:t>client_id</w:t>
      </w:r>
      <w:r>
        <w:rPr>
          <w:rFonts w:ascii="Consolas" w:hAnsi="Consolas"/>
          <w:spacing w:val="-54"/>
          <w:sz w:val="20"/>
        </w:rPr>
        <w:t xml:space="preserve"> </w:t>
      </w:r>
      <w:r>
        <w:t>of</w:t>
      </w:r>
      <w:r>
        <w:rPr>
          <w:spacing w:val="-5"/>
        </w:rPr>
        <w:t xml:space="preserve"> </w:t>
      </w:r>
      <w:r>
        <w:t>the</w:t>
      </w:r>
      <w:r>
        <w:rPr>
          <w:spacing w:val="-5"/>
        </w:rPr>
        <w:t xml:space="preserve"> </w:t>
      </w:r>
      <w:r>
        <w:t>client</w:t>
      </w:r>
      <w:r>
        <w:rPr>
          <w:spacing w:val="-2"/>
        </w:rPr>
        <w:t xml:space="preserve"> </w:t>
      </w:r>
      <w:r>
        <w:t>creating</w:t>
      </w:r>
      <w:r>
        <w:rPr>
          <w:spacing w:val="-3"/>
        </w:rPr>
        <w:t xml:space="preserve"> </w:t>
      </w:r>
      <w:r>
        <w:t xml:space="preserve">the </w:t>
      </w:r>
      <w:r>
        <w:rPr>
          <w:spacing w:val="-2"/>
        </w:rPr>
        <w:t>token.</w:t>
      </w:r>
    </w:p>
    <w:p w14:paraId="534CA480" w14:textId="77777777" w:rsidR="00197CB7" w:rsidRDefault="00197CB7">
      <w:pPr>
        <w:pStyle w:val="BodyText"/>
        <w:spacing w:before="42"/>
      </w:pPr>
    </w:p>
    <w:p w14:paraId="534CA481" w14:textId="77777777" w:rsidR="00197CB7" w:rsidRDefault="00345D0E">
      <w:pPr>
        <w:pStyle w:val="ListParagraph"/>
        <w:numPr>
          <w:ilvl w:val="0"/>
          <w:numId w:val="54"/>
        </w:numPr>
        <w:tabs>
          <w:tab w:val="left" w:pos="359"/>
        </w:tabs>
        <w:spacing w:line="249" w:lineRule="auto"/>
        <w:ind w:left="359" w:right="450" w:hanging="360"/>
      </w:pPr>
      <w:r>
        <w:t>REQUIRED.</w:t>
      </w:r>
      <w:r>
        <w:rPr>
          <w:spacing w:val="-5"/>
        </w:rPr>
        <w:t xml:space="preserve"> </w:t>
      </w:r>
      <w:r>
        <w:t>Subject.</w:t>
      </w:r>
      <w:r>
        <w:rPr>
          <w:spacing w:val="-3"/>
        </w:rPr>
        <w:t xml:space="preserve"> </w:t>
      </w:r>
      <w:r>
        <w:t>This</w:t>
      </w:r>
      <w:r>
        <w:rPr>
          <w:spacing w:val="-5"/>
        </w:rPr>
        <w:t xml:space="preserve"> </w:t>
      </w:r>
      <w:r>
        <w:t>MUST</w:t>
      </w:r>
      <w:r>
        <w:rPr>
          <w:spacing w:val="-4"/>
        </w:rPr>
        <w:t xml:space="preserve"> </w:t>
      </w:r>
      <w:r>
        <w:t>contain</w:t>
      </w:r>
      <w:r>
        <w:rPr>
          <w:spacing w:val="-3"/>
        </w:rPr>
        <w:t xml:space="preserve"> </w:t>
      </w:r>
      <w:r>
        <w:t>the</w:t>
      </w:r>
      <w:r>
        <w:rPr>
          <w:spacing w:val="-3"/>
        </w:rPr>
        <w:t xml:space="preserve"> </w:t>
      </w:r>
      <w:r>
        <w:rPr>
          <w:rFonts w:ascii="Consolas" w:hAnsi="Consolas"/>
          <w:sz w:val="20"/>
        </w:rPr>
        <w:t>client_id</w:t>
      </w:r>
      <w:r>
        <w:rPr>
          <w:rFonts w:ascii="Consolas" w:hAnsi="Consolas"/>
          <w:spacing w:val="-54"/>
          <w:sz w:val="20"/>
        </w:rPr>
        <w:t xml:space="preserve"> </w:t>
      </w:r>
      <w:r>
        <w:t>of</w:t>
      </w:r>
      <w:r>
        <w:rPr>
          <w:spacing w:val="-5"/>
        </w:rPr>
        <w:t xml:space="preserve"> </w:t>
      </w:r>
      <w:r>
        <w:t>the</w:t>
      </w:r>
      <w:r>
        <w:rPr>
          <w:spacing w:val="-5"/>
        </w:rPr>
        <w:t xml:space="preserve"> </w:t>
      </w:r>
      <w:r>
        <w:t>client</w:t>
      </w:r>
      <w:r>
        <w:rPr>
          <w:spacing w:val="-2"/>
        </w:rPr>
        <w:t xml:space="preserve"> </w:t>
      </w:r>
      <w:r>
        <w:t>creating</w:t>
      </w:r>
      <w:r>
        <w:rPr>
          <w:spacing w:val="-3"/>
        </w:rPr>
        <w:t xml:space="preserve"> </w:t>
      </w:r>
      <w:r>
        <w:t xml:space="preserve">the </w:t>
      </w:r>
      <w:r>
        <w:rPr>
          <w:spacing w:val="-2"/>
        </w:rPr>
        <w:t>token.</w:t>
      </w:r>
    </w:p>
    <w:p w14:paraId="534CA482" w14:textId="77777777" w:rsidR="00197CB7" w:rsidRDefault="00197CB7">
      <w:pPr>
        <w:pStyle w:val="BodyText"/>
        <w:spacing w:before="45"/>
      </w:pPr>
    </w:p>
    <w:p w14:paraId="534CA483" w14:textId="77777777" w:rsidR="00197CB7" w:rsidRDefault="00345D0E">
      <w:pPr>
        <w:pStyle w:val="ListParagraph"/>
        <w:numPr>
          <w:ilvl w:val="0"/>
          <w:numId w:val="54"/>
        </w:numPr>
        <w:tabs>
          <w:tab w:val="left" w:pos="358"/>
          <w:tab w:val="left" w:pos="360"/>
        </w:tabs>
        <w:spacing w:line="259" w:lineRule="auto"/>
        <w:ind w:right="285"/>
      </w:pPr>
      <w:r>
        <w:t>REQUIRED. Audience. The value that identifies the authorisation server as an intended audience. The authorisation server MUST verify that it is an intended audience</w:t>
      </w:r>
      <w:r>
        <w:rPr>
          <w:spacing w:val="-4"/>
        </w:rPr>
        <w:t xml:space="preserve"> </w:t>
      </w:r>
      <w:r>
        <w:t>for</w:t>
      </w:r>
      <w:r>
        <w:rPr>
          <w:spacing w:val="-4"/>
        </w:rPr>
        <w:t xml:space="preserve"> </w:t>
      </w:r>
      <w:r>
        <w:t>the</w:t>
      </w:r>
      <w:r>
        <w:rPr>
          <w:spacing w:val="-2"/>
        </w:rPr>
        <w:t xml:space="preserve"> </w:t>
      </w:r>
      <w:r>
        <w:t>token.</w:t>
      </w:r>
      <w:r>
        <w:rPr>
          <w:spacing w:val="-2"/>
        </w:rPr>
        <w:t xml:space="preserve"> </w:t>
      </w:r>
      <w:r>
        <w:t>The</w:t>
      </w:r>
      <w:r>
        <w:rPr>
          <w:spacing w:val="-4"/>
        </w:rPr>
        <w:t xml:space="preserve"> </w:t>
      </w:r>
      <w:r>
        <w:t>Audience</w:t>
      </w:r>
      <w:r>
        <w:rPr>
          <w:spacing w:val="-2"/>
        </w:rPr>
        <w:t xml:space="preserve"> </w:t>
      </w:r>
      <w:r>
        <w:t>MAY</w:t>
      </w:r>
      <w:r>
        <w:rPr>
          <w:spacing w:val="-3"/>
        </w:rPr>
        <w:t xml:space="preserve"> </w:t>
      </w:r>
      <w:r>
        <w:t>be</w:t>
      </w:r>
      <w:r>
        <w:rPr>
          <w:spacing w:val="-2"/>
        </w:rPr>
        <w:t xml:space="preserve"> </w:t>
      </w:r>
      <w:r>
        <w:t>the</w:t>
      </w:r>
      <w:r>
        <w:rPr>
          <w:spacing w:val="-2"/>
        </w:rPr>
        <w:t xml:space="preserve"> </w:t>
      </w:r>
      <w:r>
        <w:t>URL</w:t>
      </w:r>
      <w:r>
        <w:rPr>
          <w:spacing w:val="-3"/>
        </w:rPr>
        <w:t xml:space="preserve"> </w:t>
      </w:r>
      <w:r>
        <w:t>of</w:t>
      </w:r>
      <w:r>
        <w:rPr>
          <w:spacing w:val="-1"/>
        </w:rPr>
        <w:t xml:space="preserve"> </w:t>
      </w:r>
      <w:r>
        <w:t>the</w:t>
      </w:r>
      <w:r>
        <w:rPr>
          <w:spacing w:val="-2"/>
        </w:rPr>
        <w:t xml:space="preserve"> </w:t>
      </w:r>
      <w:r>
        <w:t>authorisation</w:t>
      </w:r>
      <w:r>
        <w:rPr>
          <w:spacing w:val="-5"/>
        </w:rPr>
        <w:t xml:space="preserve"> </w:t>
      </w:r>
      <w:r>
        <w:t>server’s Token Endpoint.</w:t>
      </w:r>
    </w:p>
    <w:p w14:paraId="534CA484" w14:textId="77777777" w:rsidR="00197CB7" w:rsidRDefault="00197CB7">
      <w:pPr>
        <w:spacing w:line="259" w:lineRule="auto"/>
        <w:sectPr w:rsidR="00197CB7">
          <w:type w:val="continuous"/>
          <w:pgSz w:w="11910" w:h="16840"/>
          <w:pgMar w:top="1920" w:right="1280" w:bottom="280" w:left="1280" w:header="545" w:footer="521" w:gutter="0"/>
          <w:cols w:num="2" w:space="720" w:equalWidth="0">
            <w:col w:w="1190" w:space="28"/>
            <w:col w:w="8132"/>
          </w:cols>
        </w:sectPr>
      </w:pPr>
    </w:p>
    <w:p w14:paraId="534CA485" w14:textId="77777777" w:rsidR="00197CB7" w:rsidRDefault="00197CB7">
      <w:pPr>
        <w:pStyle w:val="BodyText"/>
        <w:rPr>
          <w:sz w:val="20"/>
        </w:rPr>
      </w:pPr>
    </w:p>
    <w:p w14:paraId="534CA486" w14:textId="77777777" w:rsidR="00197CB7" w:rsidRDefault="00197CB7">
      <w:pPr>
        <w:pStyle w:val="BodyText"/>
        <w:spacing w:before="119"/>
        <w:rPr>
          <w:sz w:val="20"/>
        </w:rPr>
      </w:pPr>
    </w:p>
    <w:p w14:paraId="534CA487" w14:textId="77777777" w:rsidR="00197CB7" w:rsidRDefault="00197CB7">
      <w:pPr>
        <w:rPr>
          <w:sz w:val="20"/>
        </w:rPr>
        <w:sectPr w:rsidR="00197CB7">
          <w:pgSz w:w="11910" w:h="16840"/>
          <w:pgMar w:top="740" w:right="1280" w:bottom="720" w:left="1280" w:header="545" w:footer="521" w:gutter="0"/>
          <w:cols w:space="720"/>
        </w:sectPr>
      </w:pPr>
    </w:p>
    <w:p w14:paraId="534CA488" w14:textId="77777777" w:rsidR="00197CB7" w:rsidRDefault="00345D0E">
      <w:pPr>
        <w:pStyle w:val="ListParagraph"/>
        <w:numPr>
          <w:ilvl w:val="1"/>
          <w:numId w:val="54"/>
        </w:numPr>
        <w:tabs>
          <w:tab w:val="left" w:pos="858"/>
        </w:tabs>
        <w:spacing w:before="101"/>
        <w:rPr>
          <w:rFonts w:ascii="Consolas" w:hAnsi="Consolas"/>
          <w:sz w:val="20"/>
        </w:rPr>
      </w:pPr>
      <w:r>
        <w:rPr>
          <w:rFonts w:ascii="Consolas" w:hAnsi="Consolas"/>
          <w:spacing w:val="-5"/>
          <w:sz w:val="20"/>
        </w:rPr>
        <w:t>jti</w:t>
      </w:r>
    </w:p>
    <w:p w14:paraId="534CA489" w14:textId="77777777" w:rsidR="00197CB7" w:rsidRDefault="00197CB7">
      <w:pPr>
        <w:pStyle w:val="BodyText"/>
        <w:rPr>
          <w:rFonts w:ascii="Consolas"/>
          <w:sz w:val="20"/>
        </w:rPr>
      </w:pPr>
    </w:p>
    <w:p w14:paraId="534CA48A" w14:textId="77777777" w:rsidR="00197CB7" w:rsidRDefault="00197CB7">
      <w:pPr>
        <w:pStyle w:val="BodyText"/>
        <w:rPr>
          <w:rFonts w:ascii="Consolas"/>
          <w:sz w:val="20"/>
        </w:rPr>
      </w:pPr>
    </w:p>
    <w:p w14:paraId="534CA48B" w14:textId="77777777" w:rsidR="00197CB7" w:rsidRDefault="00197CB7">
      <w:pPr>
        <w:pStyle w:val="BodyText"/>
        <w:rPr>
          <w:rFonts w:ascii="Consolas"/>
          <w:sz w:val="20"/>
        </w:rPr>
      </w:pPr>
    </w:p>
    <w:p w14:paraId="534CA48C" w14:textId="77777777" w:rsidR="00197CB7" w:rsidRDefault="00197CB7">
      <w:pPr>
        <w:pStyle w:val="BodyText"/>
        <w:spacing w:before="193"/>
        <w:rPr>
          <w:rFonts w:ascii="Consolas"/>
          <w:sz w:val="20"/>
        </w:rPr>
      </w:pPr>
    </w:p>
    <w:p w14:paraId="534CA48D" w14:textId="77777777" w:rsidR="00197CB7" w:rsidRDefault="00345D0E">
      <w:pPr>
        <w:pStyle w:val="ListParagraph"/>
        <w:numPr>
          <w:ilvl w:val="1"/>
          <w:numId w:val="54"/>
        </w:numPr>
        <w:tabs>
          <w:tab w:val="left" w:pos="858"/>
        </w:tabs>
        <w:rPr>
          <w:rFonts w:ascii="Consolas" w:hAnsi="Consolas"/>
          <w:sz w:val="20"/>
        </w:rPr>
      </w:pPr>
      <w:r>
        <w:rPr>
          <w:rFonts w:ascii="Consolas" w:hAnsi="Consolas"/>
          <w:spacing w:val="-5"/>
          <w:sz w:val="20"/>
        </w:rPr>
        <w:t>exp</w:t>
      </w:r>
    </w:p>
    <w:p w14:paraId="534CA48E" w14:textId="77777777" w:rsidR="00197CB7" w:rsidRDefault="00197CB7">
      <w:pPr>
        <w:pStyle w:val="BodyText"/>
        <w:rPr>
          <w:rFonts w:ascii="Consolas"/>
          <w:sz w:val="20"/>
        </w:rPr>
      </w:pPr>
    </w:p>
    <w:p w14:paraId="534CA48F" w14:textId="77777777" w:rsidR="00197CB7" w:rsidRDefault="00197CB7">
      <w:pPr>
        <w:pStyle w:val="BodyText"/>
        <w:spacing w:before="100"/>
        <w:rPr>
          <w:rFonts w:ascii="Consolas"/>
          <w:sz w:val="20"/>
        </w:rPr>
      </w:pPr>
    </w:p>
    <w:p w14:paraId="534CA490" w14:textId="77777777" w:rsidR="00197CB7" w:rsidRDefault="00345D0E">
      <w:pPr>
        <w:pStyle w:val="ListParagraph"/>
        <w:numPr>
          <w:ilvl w:val="1"/>
          <w:numId w:val="54"/>
        </w:numPr>
        <w:tabs>
          <w:tab w:val="left" w:pos="858"/>
        </w:tabs>
        <w:spacing w:before="1"/>
        <w:rPr>
          <w:rFonts w:ascii="Consolas" w:hAnsi="Consolas"/>
          <w:sz w:val="20"/>
        </w:rPr>
      </w:pPr>
      <w:r>
        <w:rPr>
          <w:rFonts w:ascii="Consolas" w:hAnsi="Consolas"/>
          <w:spacing w:val="-5"/>
          <w:sz w:val="20"/>
        </w:rPr>
        <w:t>iat</w:t>
      </w:r>
    </w:p>
    <w:p w14:paraId="534CA491" w14:textId="77777777" w:rsidR="00197CB7" w:rsidRDefault="00345D0E">
      <w:pPr>
        <w:spacing w:before="142"/>
        <w:rPr>
          <w:rFonts w:ascii="Consolas"/>
        </w:rPr>
      </w:pPr>
      <w:r>
        <w:br w:type="column"/>
      </w:r>
    </w:p>
    <w:p w14:paraId="534CA492" w14:textId="77777777" w:rsidR="00197CB7" w:rsidRDefault="00345D0E">
      <w:pPr>
        <w:pStyle w:val="ListParagraph"/>
        <w:numPr>
          <w:ilvl w:val="0"/>
          <w:numId w:val="54"/>
        </w:numPr>
        <w:tabs>
          <w:tab w:val="left" w:pos="358"/>
          <w:tab w:val="left" w:pos="360"/>
        </w:tabs>
        <w:spacing w:line="247" w:lineRule="auto"/>
        <w:ind w:right="162"/>
      </w:pPr>
      <w:r>
        <w:t>REQUIRED.</w:t>
      </w:r>
      <w:r>
        <w:rPr>
          <w:spacing w:val="-2"/>
        </w:rPr>
        <w:t xml:space="preserve"> </w:t>
      </w:r>
      <w:r>
        <w:t>JWT</w:t>
      </w:r>
      <w:r>
        <w:rPr>
          <w:spacing w:val="-3"/>
        </w:rPr>
        <w:t xml:space="preserve"> </w:t>
      </w:r>
      <w:r>
        <w:t>ID.</w:t>
      </w:r>
      <w:r>
        <w:rPr>
          <w:spacing w:val="-2"/>
        </w:rPr>
        <w:t xml:space="preserve"> </w:t>
      </w:r>
      <w:r>
        <w:t>A</w:t>
      </w:r>
      <w:r>
        <w:rPr>
          <w:spacing w:val="-3"/>
        </w:rPr>
        <w:t xml:space="preserve"> </w:t>
      </w:r>
      <w:r>
        <w:t>unique</w:t>
      </w:r>
      <w:r>
        <w:rPr>
          <w:spacing w:val="-4"/>
        </w:rPr>
        <w:t xml:space="preserve"> </w:t>
      </w:r>
      <w:r>
        <w:t>identifier</w:t>
      </w:r>
      <w:r>
        <w:rPr>
          <w:spacing w:val="-4"/>
        </w:rPr>
        <w:t xml:space="preserve"> </w:t>
      </w:r>
      <w:r>
        <w:t>for</w:t>
      </w:r>
      <w:r>
        <w:rPr>
          <w:spacing w:val="-1"/>
        </w:rPr>
        <w:t xml:space="preserve"> </w:t>
      </w:r>
      <w:r>
        <w:t>the</w:t>
      </w:r>
      <w:r>
        <w:rPr>
          <w:spacing w:val="-2"/>
        </w:rPr>
        <w:t xml:space="preserve"> </w:t>
      </w:r>
      <w:r>
        <w:t>token</w:t>
      </w:r>
      <w:r>
        <w:rPr>
          <w:spacing w:val="-2"/>
        </w:rPr>
        <w:t xml:space="preserve"> </w:t>
      </w:r>
      <w:r>
        <w:t>generated</w:t>
      </w:r>
      <w:r>
        <w:rPr>
          <w:spacing w:val="-2"/>
        </w:rPr>
        <w:t xml:space="preserve"> </w:t>
      </w:r>
      <w:r>
        <w:t>by</w:t>
      </w:r>
      <w:r>
        <w:rPr>
          <w:spacing w:val="-5"/>
        </w:rPr>
        <w:t xml:space="preserve"> </w:t>
      </w:r>
      <w:r>
        <w:t>the</w:t>
      </w:r>
      <w:r>
        <w:rPr>
          <w:spacing w:val="-4"/>
        </w:rPr>
        <w:t xml:space="preserve"> </w:t>
      </w:r>
      <w:r>
        <w:t>client,</w:t>
      </w:r>
      <w:r>
        <w:rPr>
          <w:spacing w:val="-2"/>
        </w:rPr>
        <w:t xml:space="preserve"> </w:t>
      </w:r>
      <w:r>
        <w:t>which can be used to prevent reuse of the token. This identifier MUST contain at least</w:t>
      </w:r>
    </w:p>
    <w:p w14:paraId="534CA493" w14:textId="77777777" w:rsidR="00197CB7" w:rsidRDefault="00345D0E">
      <w:pPr>
        <w:pStyle w:val="BodyText"/>
        <w:spacing w:before="20" w:line="266" w:lineRule="auto"/>
        <w:ind w:left="360" w:right="138"/>
      </w:pPr>
      <w:r>
        <w:t>128</w:t>
      </w:r>
      <w:r>
        <w:rPr>
          <w:spacing w:val="-3"/>
        </w:rPr>
        <w:t xml:space="preserve"> </w:t>
      </w:r>
      <w:r>
        <w:t>bits</w:t>
      </w:r>
      <w:r>
        <w:rPr>
          <w:spacing w:val="-3"/>
        </w:rPr>
        <w:t xml:space="preserve"> </w:t>
      </w:r>
      <w:r>
        <w:t>of</w:t>
      </w:r>
      <w:r>
        <w:rPr>
          <w:spacing w:val="-2"/>
        </w:rPr>
        <w:t xml:space="preserve"> </w:t>
      </w:r>
      <w:r>
        <w:t>entropy</w:t>
      </w:r>
      <w:r>
        <w:rPr>
          <w:spacing w:val="-3"/>
        </w:rPr>
        <w:t xml:space="preserve"> </w:t>
      </w:r>
      <w:r>
        <w:t>and</w:t>
      </w:r>
      <w:r>
        <w:rPr>
          <w:spacing w:val="-3"/>
        </w:rPr>
        <w:t xml:space="preserve"> </w:t>
      </w:r>
      <w:r>
        <w:t>MUST</w:t>
      </w:r>
      <w:r>
        <w:rPr>
          <w:spacing w:val="-4"/>
        </w:rPr>
        <w:t xml:space="preserve"> </w:t>
      </w:r>
      <w:r>
        <w:t>NOT</w:t>
      </w:r>
      <w:r>
        <w:rPr>
          <w:spacing w:val="-4"/>
        </w:rPr>
        <w:t xml:space="preserve"> </w:t>
      </w:r>
      <w:r>
        <w:t>be</w:t>
      </w:r>
      <w:r>
        <w:rPr>
          <w:spacing w:val="-3"/>
        </w:rPr>
        <w:t xml:space="preserve"> </w:t>
      </w:r>
      <w:r>
        <w:t>re-used</w:t>
      </w:r>
      <w:r>
        <w:rPr>
          <w:spacing w:val="-3"/>
        </w:rPr>
        <w:t xml:space="preserve"> </w:t>
      </w:r>
      <w:r>
        <w:t>by</w:t>
      </w:r>
      <w:r>
        <w:rPr>
          <w:spacing w:val="-3"/>
        </w:rPr>
        <w:t xml:space="preserve"> </w:t>
      </w:r>
      <w:r>
        <w:t>any</w:t>
      </w:r>
      <w:r>
        <w:rPr>
          <w:spacing w:val="-6"/>
        </w:rPr>
        <w:t xml:space="preserve"> </w:t>
      </w:r>
      <w:r>
        <w:t>subsequent</w:t>
      </w:r>
      <w:r>
        <w:rPr>
          <w:spacing w:val="-2"/>
        </w:rPr>
        <w:t xml:space="preserve"> </w:t>
      </w:r>
      <w:r>
        <w:t xml:space="preserve">authentication </w:t>
      </w:r>
      <w:r>
        <w:rPr>
          <w:spacing w:val="-2"/>
        </w:rPr>
        <w:t>token.</w:t>
      </w:r>
    </w:p>
    <w:p w14:paraId="534CA494" w14:textId="77777777" w:rsidR="00197CB7" w:rsidRDefault="00197CB7">
      <w:pPr>
        <w:pStyle w:val="BodyText"/>
        <w:spacing w:before="25"/>
      </w:pPr>
    </w:p>
    <w:p w14:paraId="534CA495" w14:textId="77777777" w:rsidR="00197CB7" w:rsidRDefault="00345D0E">
      <w:pPr>
        <w:pStyle w:val="ListParagraph"/>
        <w:numPr>
          <w:ilvl w:val="0"/>
          <w:numId w:val="54"/>
        </w:numPr>
        <w:tabs>
          <w:tab w:val="left" w:pos="358"/>
          <w:tab w:val="left" w:pos="360"/>
        </w:tabs>
        <w:spacing w:line="247" w:lineRule="auto"/>
        <w:ind w:right="938"/>
      </w:pPr>
      <w:r>
        <w:t>REQUIRED.</w:t>
      </w:r>
      <w:r>
        <w:rPr>
          <w:spacing w:val="-2"/>
        </w:rPr>
        <w:t xml:space="preserve"> </w:t>
      </w:r>
      <w:r>
        <w:t>Expiration</w:t>
      </w:r>
      <w:r>
        <w:rPr>
          <w:spacing w:val="-2"/>
        </w:rPr>
        <w:t xml:space="preserve"> </w:t>
      </w:r>
      <w:r>
        <w:t>time</w:t>
      </w:r>
      <w:r>
        <w:rPr>
          <w:spacing w:val="-2"/>
        </w:rPr>
        <w:t xml:space="preserve"> </w:t>
      </w:r>
      <w:r>
        <w:t>on</w:t>
      </w:r>
      <w:r>
        <w:rPr>
          <w:spacing w:val="-5"/>
        </w:rPr>
        <w:t xml:space="preserve"> </w:t>
      </w:r>
      <w:r>
        <w:t>or</w:t>
      </w:r>
      <w:r>
        <w:rPr>
          <w:spacing w:val="-4"/>
        </w:rPr>
        <w:t xml:space="preserve"> </w:t>
      </w:r>
      <w:r>
        <w:t>after</w:t>
      </w:r>
      <w:r>
        <w:rPr>
          <w:spacing w:val="-1"/>
        </w:rPr>
        <w:t xml:space="preserve"> </w:t>
      </w:r>
      <w:r>
        <w:t>which</w:t>
      </w:r>
      <w:r>
        <w:rPr>
          <w:spacing w:val="-5"/>
        </w:rPr>
        <w:t xml:space="preserve"> </w:t>
      </w:r>
      <w:r>
        <w:t>the</w:t>
      </w:r>
      <w:r>
        <w:rPr>
          <w:spacing w:val="-4"/>
        </w:rPr>
        <w:t xml:space="preserve"> </w:t>
      </w:r>
      <w:r>
        <w:t>ID</w:t>
      </w:r>
      <w:r>
        <w:rPr>
          <w:spacing w:val="-3"/>
        </w:rPr>
        <w:t xml:space="preserve"> </w:t>
      </w:r>
      <w:r>
        <w:t>Token</w:t>
      </w:r>
      <w:r>
        <w:rPr>
          <w:spacing w:val="-2"/>
        </w:rPr>
        <w:t xml:space="preserve"> </w:t>
      </w:r>
      <w:r>
        <w:t>MUST</w:t>
      </w:r>
      <w:r>
        <w:rPr>
          <w:spacing w:val="-3"/>
        </w:rPr>
        <w:t xml:space="preserve"> </w:t>
      </w:r>
      <w:r>
        <w:t>NOT</w:t>
      </w:r>
      <w:r>
        <w:rPr>
          <w:spacing w:val="-3"/>
        </w:rPr>
        <w:t xml:space="preserve"> </w:t>
      </w:r>
      <w:r>
        <w:t>be accepted for processing.</w:t>
      </w:r>
    </w:p>
    <w:p w14:paraId="534CA496" w14:textId="77777777" w:rsidR="00197CB7" w:rsidRDefault="00197CB7">
      <w:pPr>
        <w:pStyle w:val="BodyText"/>
        <w:spacing w:before="50"/>
      </w:pPr>
    </w:p>
    <w:p w14:paraId="534CA497" w14:textId="77777777" w:rsidR="00197CB7" w:rsidRDefault="00345D0E">
      <w:pPr>
        <w:pStyle w:val="ListParagraph"/>
        <w:numPr>
          <w:ilvl w:val="0"/>
          <w:numId w:val="54"/>
        </w:numPr>
        <w:tabs>
          <w:tab w:val="left" w:pos="359"/>
        </w:tabs>
        <w:ind w:left="359" w:hanging="359"/>
      </w:pPr>
      <w:r>
        <w:t>OPTIONAL.</w:t>
      </w:r>
      <w:r>
        <w:rPr>
          <w:spacing w:val="-4"/>
        </w:rPr>
        <w:t xml:space="preserve"> </w:t>
      </w:r>
      <w:r>
        <w:t>Time</w:t>
      </w:r>
      <w:r>
        <w:rPr>
          <w:spacing w:val="-3"/>
        </w:rPr>
        <w:t xml:space="preserve"> </w:t>
      </w:r>
      <w:r>
        <w:t>at</w:t>
      </w:r>
      <w:r>
        <w:rPr>
          <w:spacing w:val="-2"/>
        </w:rPr>
        <w:t xml:space="preserve"> </w:t>
      </w:r>
      <w:r>
        <w:t>which</w:t>
      </w:r>
      <w:r>
        <w:rPr>
          <w:spacing w:val="-3"/>
        </w:rPr>
        <w:t xml:space="preserve"> </w:t>
      </w:r>
      <w:r>
        <w:t>the</w:t>
      </w:r>
      <w:r>
        <w:rPr>
          <w:spacing w:val="-5"/>
        </w:rPr>
        <w:t xml:space="preserve"> </w:t>
      </w:r>
      <w:r>
        <w:t>JWT</w:t>
      </w:r>
      <w:r>
        <w:rPr>
          <w:spacing w:val="-4"/>
        </w:rPr>
        <w:t xml:space="preserve"> </w:t>
      </w:r>
      <w:r>
        <w:t>was</w:t>
      </w:r>
      <w:r>
        <w:rPr>
          <w:spacing w:val="-3"/>
        </w:rPr>
        <w:t xml:space="preserve"> </w:t>
      </w:r>
      <w:r>
        <w:rPr>
          <w:spacing w:val="-2"/>
        </w:rPr>
        <w:t>issued.</w:t>
      </w:r>
    </w:p>
    <w:p w14:paraId="534CA498" w14:textId="77777777" w:rsidR="00197CB7" w:rsidRDefault="00197CB7">
      <w:pPr>
        <w:sectPr w:rsidR="00197CB7">
          <w:type w:val="continuous"/>
          <w:pgSz w:w="11910" w:h="16840"/>
          <w:pgMar w:top="1920" w:right="1280" w:bottom="280" w:left="1280" w:header="545" w:footer="521" w:gutter="0"/>
          <w:cols w:num="2" w:space="720" w:equalWidth="0">
            <w:col w:w="1190" w:space="28"/>
            <w:col w:w="8132"/>
          </w:cols>
        </w:sectPr>
      </w:pPr>
    </w:p>
    <w:p w14:paraId="534CA499" w14:textId="77777777" w:rsidR="00197CB7" w:rsidRDefault="00345D0E">
      <w:pPr>
        <w:pStyle w:val="Heading3"/>
        <w:numPr>
          <w:ilvl w:val="3"/>
          <w:numId w:val="74"/>
        </w:numPr>
        <w:tabs>
          <w:tab w:val="left" w:pos="1578"/>
        </w:tabs>
        <w:spacing w:before="341"/>
      </w:pPr>
      <w:r>
        <w:rPr>
          <w:color w:val="1C1C1C"/>
        </w:rPr>
        <w:t xml:space="preserve">Dynamic </w:t>
      </w:r>
      <w:r>
        <w:rPr>
          <w:color w:val="1C1C1C"/>
          <w:spacing w:val="-2"/>
        </w:rPr>
        <w:t>registration</w:t>
      </w:r>
    </w:p>
    <w:p w14:paraId="534CA49A" w14:textId="77777777" w:rsidR="00197CB7" w:rsidRDefault="00345D0E">
      <w:pPr>
        <w:pStyle w:val="BodyText"/>
        <w:spacing w:before="206"/>
        <w:ind w:left="138"/>
      </w:pPr>
      <w:r>
        <w:t>An</w:t>
      </w:r>
      <w:r>
        <w:rPr>
          <w:spacing w:val="-4"/>
        </w:rPr>
        <w:t xml:space="preserve"> </w:t>
      </w:r>
      <w:r>
        <w:t>ISP</w:t>
      </w:r>
      <w:r>
        <w:rPr>
          <w:spacing w:val="-4"/>
        </w:rPr>
        <w:t xml:space="preserve"> </w:t>
      </w:r>
      <w:r>
        <w:t>MUST</w:t>
      </w:r>
      <w:r>
        <w:rPr>
          <w:spacing w:val="-4"/>
        </w:rPr>
        <w:t xml:space="preserve"> </w:t>
      </w:r>
      <w:r>
        <w:t>NOT</w:t>
      </w:r>
      <w:r>
        <w:rPr>
          <w:spacing w:val="-4"/>
        </w:rPr>
        <w:t xml:space="preserve"> </w:t>
      </w:r>
      <w:r>
        <w:t>support</w:t>
      </w:r>
      <w:r>
        <w:rPr>
          <w:spacing w:val="-2"/>
        </w:rPr>
        <w:t xml:space="preserve"> </w:t>
      </w:r>
      <w:r>
        <w:t>dynamic</w:t>
      </w:r>
      <w:r>
        <w:rPr>
          <w:spacing w:val="-6"/>
        </w:rPr>
        <w:t xml:space="preserve"> </w:t>
      </w:r>
      <w:r>
        <w:t>registration</w:t>
      </w:r>
      <w:r>
        <w:rPr>
          <w:spacing w:val="-3"/>
        </w:rPr>
        <w:t xml:space="preserve"> </w:t>
      </w:r>
      <w:r>
        <w:t>of</w:t>
      </w:r>
      <w:r>
        <w:rPr>
          <w:spacing w:val="-2"/>
        </w:rPr>
        <w:t xml:space="preserve"> </w:t>
      </w:r>
      <w:r>
        <w:t>IXPs</w:t>
      </w:r>
      <w:r>
        <w:rPr>
          <w:spacing w:val="-3"/>
        </w:rPr>
        <w:t xml:space="preserve"> </w:t>
      </w:r>
      <w:r>
        <w:t>as</w:t>
      </w:r>
      <w:r>
        <w:rPr>
          <w:spacing w:val="-3"/>
        </w:rPr>
        <w:t xml:space="preserve"> </w:t>
      </w:r>
      <w:r>
        <w:rPr>
          <w:spacing w:val="-2"/>
        </w:rPr>
        <w:t>clients.</w:t>
      </w:r>
    </w:p>
    <w:p w14:paraId="534CA49B" w14:textId="77777777" w:rsidR="00197CB7" w:rsidRDefault="00197CB7">
      <w:pPr>
        <w:pStyle w:val="BodyText"/>
        <w:spacing w:before="109"/>
      </w:pPr>
    </w:p>
    <w:p w14:paraId="534CA49C" w14:textId="77777777" w:rsidR="00197CB7" w:rsidRDefault="00345D0E">
      <w:pPr>
        <w:pStyle w:val="Heading3"/>
        <w:numPr>
          <w:ilvl w:val="3"/>
          <w:numId w:val="74"/>
        </w:numPr>
        <w:tabs>
          <w:tab w:val="left" w:pos="1578"/>
        </w:tabs>
        <w:spacing w:before="1"/>
      </w:pPr>
      <w:r>
        <w:rPr>
          <w:color w:val="1C1C1C"/>
          <w:spacing w:val="-2"/>
        </w:rPr>
        <w:t>Discovery</w:t>
      </w:r>
    </w:p>
    <w:p w14:paraId="534CA49D" w14:textId="77777777" w:rsidR="00197CB7" w:rsidRDefault="00345D0E">
      <w:pPr>
        <w:pStyle w:val="BodyText"/>
        <w:spacing w:before="203" w:line="266" w:lineRule="auto"/>
        <w:ind w:left="138" w:right="537"/>
      </w:pPr>
      <w:r>
        <w:t>Endpoints</w:t>
      </w:r>
      <w:r>
        <w:rPr>
          <w:spacing w:val="-5"/>
        </w:rPr>
        <w:t xml:space="preserve"> </w:t>
      </w:r>
      <w:r>
        <w:t>and</w:t>
      </w:r>
      <w:r>
        <w:rPr>
          <w:spacing w:val="-3"/>
        </w:rPr>
        <w:t xml:space="preserve"> </w:t>
      </w:r>
      <w:r>
        <w:t>parameters</w:t>
      </w:r>
      <w:r>
        <w:rPr>
          <w:spacing w:val="-3"/>
        </w:rPr>
        <w:t xml:space="preserve"> </w:t>
      </w:r>
      <w:r>
        <w:t>specified</w:t>
      </w:r>
      <w:r>
        <w:rPr>
          <w:spacing w:val="-3"/>
        </w:rPr>
        <w:t xml:space="preserve"> </w:t>
      </w:r>
      <w:r>
        <w:t>in</w:t>
      </w:r>
      <w:r>
        <w:rPr>
          <w:spacing w:val="-3"/>
        </w:rPr>
        <w:t xml:space="preserve"> </w:t>
      </w:r>
      <w:r>
        <w:t>the</w:t>
      </w:r>
      <w:r>
        <w:rPr>
          <w:spacing w:val="-3"/>
        </w:rPr>
        <w:t xml:space="preserve"> </w:t>
      </w:r>
      <w:r>
        <w:t>Discovery</w:t>
      </w:r>
      <w:r>
        <w:rPr>
          <w:spacing w:val="-3"/>
        </w:rPr>
        <w:t xml:space="preserve"> </w:t>
      </w:r>
      <w:r>
        <w:t>document</w:t>
      </w:r>
      <w:r>
        <w:rPr>
          <w:spacing w:val="-5"/>
        </w:rPr>
        <w:t xml:space="preserve"> </w:t>
      </w:r>
      <w:r>
        <w:t>MAY</w:t>
      </w:r>
      <w:r>
        <w:rPr>
          <w:spacing w:val="-4"/>
        </w:rPr>
        <w:t xml:space="preserve"> </w:t>
      </w:r>
      <w:r>
        <w:t>be</w:t>
      </w:r>
      <w:r>
        <w:rPr>
          <w:spacing w:val="-3"/>
        </w:rPr>
        <w:t xml:space="preserve"> </w:t>
      </w:r>
      <w:r>
        <w:t>considered</w:t>
      </w:r>
      <w:r>
        <w:rPr>
          <w:spacing w:val="-3"/>
        </w:rPr>
        <w:t xml:space="preserve"> </w:t>
      </w:r>
      <w:r>
        <w:t>public information regardless of the existence of the discovery document.</w:t>
      </w:r>
    </w:p>
    <w:p w14:paraId="534CA49E" w14:textId="77777777" w:rsidR="00197CB7" w:rsidRDefault="00345D0E">
      <w:pPr>
        <w:pStyle w:val="BodyText"/>
        <w:spacing w:before="181" w:line="266" w:lineRule="auto"/>
        <w:ind w:left="138" w:right="59"/>
      </w:pPr>
      <w:r>
        <w:t>An</w:t>
      </w:r>
      <w:r>
        <w:rPr>
          <w:spacing w:val="-2"/>
        </w:rPr>
        <w:t xml:space="preserve"> </w:t>
      </w:r>
      <w:r>
        <w:t>ISP</w:t>
      </w:r>
      <w:r>
        <w:rPr>
          <w:spacing w:val="-3"/>
        </w:rPr>
        <w:t xml:space="preserve"> </w:t>
      </w:r>
      <w:r>
        <w:t>MAY</w:t>
      </w:r>
      <w:r>
        <w:rPr>
          <w:spacing w:val="-3"/>
        </w:rPr>
        <w:t xml:space="preserve"> </w:t>
      </w:r>
      <w:r>
        <w:t>provide</w:t>
      </w:r>
      <w:r>
        <w:rPr>
          <w:spacing w:val="-2"/>
        </w:rPr>
        <w:t xml:space="preserve"> </w:t>
      </w:r>
      <w:r>
        <w:t>a</w:t>
      </w:r>
      <w:r>
        <w:rPr>
          <w:spacing w:val="-2"/>
        </w:rPr>
        <w:t xml:space="preserve"> </w:t>
      </w:r>
      <w:r>
        <w:t>well-known</w:t>
      </w:r>
      <w:r>
        <w:rPr>
          <w:spacing w:val="-2"/>
        </w:rPr>
        <w:t xml:space="preserve"> </w:t>
      </w:r>
      <w:r>
        <w:t>endpoint</w:t>
      </w:r>
      <w:r>
        <w:rPr>
          <w:spacing w:val="-4"/>
        </w:rPr>
        <w:t xml:space="preserve"> </w:t>
      </w:r>
      <w:r>
        <w:t>for</w:t>
      </w:r>
      <w:r>
        <w:rPr>
          <w:spacing w:val="-4"/>
        </w:rPr>
        <w:t xml:space="preserve"> </w:t>
      </w:r>
      <w:r>
        <w:t>its</w:t>
      </w:r>
      <w:r>
        <w:rPr>
          <w:spacing w:val="-2"/>
        </w:rPr>
        <w:t xml:space="preserve"> </w:t>
      </w:r>
      <w:r>
        <w:t>OpenID</w:t>
      </w:r>
      <w:r>
        <w:rPr>
          <w:spacing w:val="-3"/>
        </w:rPr>
        <w:t xml:space="preserve"> </w:t>
      </w:r>
      <w:r>
        <w:t>configuration</w:t>
      </w:r>
      <w:r>
        <w:rPr>
          <w:spacing w:val="-5"/>
        </w:rPr>
        <w:t xml:space="preserve"> </w:t>
      </w:r>
      <w:r>
        <w:t>as</w:t>
      </w:r>
      <w:r>
        <w:rPr>
          <w:spacing w:val="-2"/>
        </w:rPr>
        <w:t xml:space="preserve"> </w:t>
      </w:r>
      <w:r>
        <w:t>described</w:t>
      </w:r>
      <w:r>
        <w:rPr>
          <w:spacing w:val="-5"/>
        </w:rPr>
        <w:t xml:space="preserve"> </w:t>
      </w:r>
      <w:r>
        <w:t>in</w:t>
      </w:r>
      <w:r>
        <w:rPr>
          <w:spacing w:val="-2"/>
        </w:rPr>
        <w:t xml:space="preserve"> </w:t>
      </w:r>
      <w:r>
        <w:t>the</w:t>
      </w:r>
      <w:r>
        <w:rPr>
          <w:spacing w:val="-2"/>
        </w:rPr>
        <w:t xml:space="preserve"> </w:t>
      </w:r>
      <w:r>
        <w:t>OpenID Connect Discovery 1.0.</w:t>
      </w:r>
    </w:p>
    <w:p w14:paraId="534CA49F" w14:textId="77777777" w:rsidR="00197CB7" w:rsidRDefault="00345D0E">
      <w:pPr>
        <w:pStyle w:val="BodyText"/>
        <w:spacing w:before="177" w:line="266" w:lineRule="auto"/>
        <w:ind w:left="138"/>
      </w:pPr>
      <w:r>
        <w:t>If</w:t>
      </w:r>
      <w:r>
        <w:rPr>
          <w:spacing w:val="-1"/>
        </w:rPr>
        <w:t xml:space="preserve"> </w:t>
      </w:r>
      <w:r>
        <w:t>an</w:t>
      </w:r>
      <w:r>
        <w:rPr>
          <w:spacing w:val="-2"/>
        </w:rPr>
        <w:t xml:space="preserve"> </w:t>
      </w:r>
      <w:r>
        <w:t>ISP</w:t>
      </w:r>
      <w:r>
        <w:rPr>
          <w:spacing w:val="-3"/>
        </w:rPr>
        <w:t xml:space="preserve"> </w:t>
      </w:r>
      <w:r>
        <w:t>provides</w:t>
      </w:r>
      <w:r>
        <w:rPr>
          <w:spacing w:val="-4"/>
        </w:rPr>
        <w:t xml:space="preserve"> </w:t>
      </w:r>
      <w:r>
        <w:t>a</w:t>
      </w:r>
      <w:r>
        <w:rPr>
          <w:spacing w:val="-2"/>
        </w:rPr>
        <w:t xml:space="preserve"> </w:t>
      </w:r>
      <w:r>
        <w:t>well-known</w:t>
      </w:r>
      <w:r>
        <w:rPr>
          <w:spacing w:val="-2"/>
        </w:rPr>
        <w:t xml:space="preserve"> </w:t>
      </w:r>
      <w:r>
        <w:t>endpoint,</w:t>
      </w:r>
      <w:r>
        <w:rPr>
          <w:spacing w:val="-2"/>
        </w:rPr>
        <w:t xml:space="preserve"> </w:t>
      </w:r>
      <w:r>
        <w:t>it</w:t>
      </w:r>
      <w:r>
        <w:rPr>
          <w:spacing w:val="-1"/>
        </w:rPr>
        <w:t xml:space="preserve"> </w:t>
      </w:r>
      <w:r>
        <w:t>MUST</w:t>
      </w:r>
      <w:r>
        <w:rPr>
          <w:spacing w:val="-5"/>
        </w:rPr>
        <w:t xml:space="preserve"> </w:t>
      </w:r>
      <w:r>
        <w:t>secure</w:t>
      </w:r>
      <w:r>
        <w:rPr>
          <w:spacing w:val="-4"/>
        </w:rPr>
        <w:t xml:space="preserve"> </w:t>
      </w:r>
      <w:r>
        <w:t>the</w:t>
      </w:r>
      <w:r>
        <w:rPr>
          <w:spacing w:val="-2"/>
        </w:rPr>
        <w:t xml:space="preserve"> </w:t>
      </w:r>
      <w:r>
        <w:t>well-known</w:t>
      </w:r>
      <w:r>
        <w:rPr>
          <w:spacing w:val="-2"/>
        </w:rPr>
        <w:t xml:space="preserve"> </w:t>
      </w:r>
      <w:r>
        <w:t>endpoint</w:t>
      </w:r>
      <w:r>
        <w:rPr>
          <w:spacing w:val="-4"/>
        </w:rPr>
        <w:t xml:space="preserve"> </w:t>
      </w:r>
      <w:r>
        <w:t>as</w:t>
      </w:r>
      <w:r>
        <w:rPr>
          <w:spacing w:val="-2"/>
        </w:rPr>
        <w:t xml:space="preserve"> </w:t>
      </w:r>
      <w:r>
        <w:t>outlined</w:t>
      </w:r>
      <w:r>
        <w:rPr>
          <w:spacing w:val="-2"/>
        </w:rPr>
        <w:t xml:space="preserve"> </w:t>
      </w:r>
      <w:r>
        <w:t>in</w:t>
      </w:r>
      <w:r>
        <w:rPr>
          <w:spacing w:val="-5"/>
        </w:rPr>
        <w:t xml:space="preserve"> </w:t>
      </w:r>
      <w:r>
        <w:t>the OpenID Connect Discovery 1.0 specification. An IXP MAY apply additional security controls if required by their business need.</w:t>
      </w:r>
    </w:p>
    <w:p w14:paraId="534CA4A0" w14:textId="77777777" w:rsidR="00197CB7" w:rsidRDefault="00345D0E">
      <w:pPr>
        <w:pStyle w:val="BodyText"/>
        <w:spacing w:before="178" w:line="266" w:lineRule="auto"/>
        <w:ind w:left="138" w:right="202" w:hanging="1"/>
      </w:pPr>
      <w:r>
        <w:t>If</w:t>
      </w:r>
      <w:r>
        <w:rPr>
          <w:spacing w:val="-1"/>
        </w:rPr>
        <w:t xml:space="preserve"> </w:t>
      </w:r>
      <w:r>
        <w:t>an</w:t>
      </w:r>
      <w:r>
        <w:rPr>
          <w:spacing w:val="-2"/>
        </w:rPr>
        <w:t xml:space="preserve"> </w:t>
      </w:r>
      <w:r>
        <w:t>ISP</w:t>
      </w:r>
      <w:r>
        <w:rPr>
          <w:spacing w:val="-3"/>
        </w:rPr>
        <w:t xml:space="preserve"> </w:t>
      </w:r>
      <w:r>
        <w:t>publishes</w:t>
      </w:r>
      <w:r>
        <w:rPr>
          <w:spacing w:val="-2"/>
        </w:rPr>
        <w:t xml:space="preserve"> </w:t>
      </w:r>
      <w:r>
        <w:t>a</w:t>
      </w:r>
      <w:r>
        <w:rPr>
          <w:spacing w:val="-2"/>
        </w:rPr>
        <w:t xml:space="preserve"> </w:t>
      </w:r>
      <w:r>
        <w:t>discovery</w:t>
      </w:r>
      <w:r>
        <w:rPr>
          <w:spacing w:val="-2"/>
        </w:rPr>
        <w:t xml:space="preserve"> </w:t>
      </w:r>
      <w:r>
        <w:t>document,</w:t>
      </w:r>
      <w:r>
        <w:rPr>
          <w:spacing w:val="-2"/>
        </w:rPr>
        <w:t xml:space="preserve"> </w:t>
      </w:r>
      <w:r>
        <w:t>the</w:t>
      </w:r>
      <w:r>
        <w:rPr>
          <w:spacing w:val="-2"/>
        </w:rPr>
        <w:t xml:space="preserve"> </w:t>
      </w:r>
      <w:r>
        <w:t>document</w:t>
      </w:r>
      <w:r>
        <w:rPr>
          <w:spacing w:val="-1"/>
        </w:rPr>
        <w:t xml:space="preserve"> </w:t>
      </w:r>
      <w:r>
        <w:t>MUST</w:t>
      </w:r>
      <w:r>
        <w:rPr>
          <w:spacing w:val="-3"/>
        </w:rPr>
        <w:t xml:space="preserve"> </w:t>
      </w:r>
      <w:r>
        <w:t>as</w:t>
      </w:r>
      <w:r>
        <w:rPr>
          <w:spacing w:val="-2"/>
        </w:rPr>
        <w:t xml:space="preserve"> </w:t>
      </w:r>
      <w:r>
        <w:t>a</w:t>
      </w:r>
      <w:r>
        <w:rPr>
          <w:spacing w:val="-4"/>
        </w:rPr>
        <w:t xml:space="preserve"> </w:t>
      </w:r>
      <w:r>
        <w:t>minimum</w:t>
      </w:r>
      <w:r>
        <w:rPr>
          <w:spacing w:val="-1"/>
        </w:rPr>
        <w:t xml:space="preserve"> </w:t>
      </w:r>
      <w:r>
        <w:t>contain</w:t>
      </w:r>
      <w:r>
        <w:rPr>
          <w:spacing w:val="-2"/>
        </w:rPr>
        <w:t xml:space="preserve"> </w:t>
      </w:r>
      <w:r>
        <w:t>the</w:t>
      </w:r>
      <w:r>
        <w:rPr>
          <w:spacing w:val="-2"/>
        </w:rPr>
        <w:t xml:space="preserve"> </w:t>
      </w:r>
      <w:r>
        <w:t>following REQUIRED fields and MAY contain the OPTIONAL fields:</w:t>
      </w:r>
    </w:p>
    <w:p w14:paraId="534CA4A1" w14:textId="77777777" w:rsidR="00197CB7" w:rsidRDefault="00345D0E">
      <w:pPr>
        <w:pStyle w:val="ListParagraph"/>
        <w:numPr>
          <w:ilvl w:val="4"/>
          <w:numId w:val="74"/>
        </w:numPr>
        <w:tabs>
          <w:tab w:val="left" w:pos="858"/>
        </w:tabs>
        <w:spacing w:before="179"/>
        <w:rPr>
          <w:rFonts w:ascii="Symbol" w:hAnsi="Symbol"/>
          <w:sz w:val="20"/>
        </w:rPr>
      </w:pPr>
      <w:r>
        <w:rPr>
          <w:rFonts w:ascii="Consolas" w:hAnsi="Consolas"/>
          <w:spacing w:val="-2"/>
          <w:sz w:val="20"/>
        </w:rPr>
        <w:t>issuer</w:t>
      </w:r>
    </w:p>
    <w:p w14:paraId="534CA4A2" w14:textId="77777777" w:rsidR="00197CB7" w:rsidRDefault="00345D0E">
      <w:pPr>
        <w:pStyle w:val="ListParagraph"/>
        <w:numPr>
          <w:ilvl w:val="5"/>
          <w:numId w:val="74"/>
        </w:numPr>
        <w:tabs>
          <w:tab w:val="left" w:pos="1577"/>
        </w:tabs>
        <w:spacing w:before="28"/>
        <w:ind w:left="1577" w:hanging="359"/>
      </w:pPr>
      <w:r>
        <w:t>REQUIRED.</w:t>
      </w:r>
      <w:r>
        <w:rPr>
          <w:spacing w:val="-3"/>
        </w:rPr>
        <w:t xml:space="preserve"> </w:t>
      </w:r>
      <w:r>
        <w:t>The</w:t>
      </w:r>
      <w:r>
        <w:rPr>
          <w:spacing w:val="-3"/>
        </w:rPr>
        <w:t xml:space="preserve"> </w:t>
      </w:r>
      <w:r>
        <w:t>fully</w:t>
      </w:r>
      <w:r>
        <w:rPr>
          <w:spacing w:val="-3"/>
        </w:rPr>
        <w:t xml:space="preserve"> </w:t>
      </w:r>
      <w:r>
        <w:t>qualified</w:t>
      </w:r>
      <w:r>
        <w:rPr>
          <w:spacing w:val="-3"/>
        </w:rPr>
        <w:t xml:space="preserve"> </w:t>
      </w:r>
      <w:r>
        <w:t>issuer</w:t>
      </w:r>
      <w:r>
        <w:rPr>
          <w:spacing w:val="-2"/>
        </w:rPr>
        <w:t xml:space="preserve"> </w:t>
      </w:r>
      <w:r>
        <w:t>URL</w:t>
      </w:r>
      <w:r>
        <w:rPr>
          <w:spacing w:val="-4"/>
        </w:rPr>
        <w:t xml:space="preserve"> </w:t>
      </w:r>
      <w:r>
        <w:t>of</w:t>
      </w:r>
      <w:r>
        <w:rPr>
          <w:spacing w:val="-5"/>
        </w:rPr>
        <w:t xml:space="preserve"> </w:t>
      </w:r>
      <w:r>
        <w:t>the</w:t>
      </w:r>
      <w:r>
        <w:rPr>
          <w:spacing w:val="-4"/>
        </w:rPr>
        <w:t xml:space="preserve"> </w:t>
      </w:r>
      <w:r>
        <w:rPr>
          <w:spacing w:val="-2"/>
        </w:rPr>
        <w:t>server.</w:t>
      </w:r>
    </w:p>
    <w:p w14:paraId="534CA4A3" w14:textId="77777777" w:rsidR="00197CB7" w:rsidRDefault="00345D0E">
      <w:pPr>
        <w:pStyle w:val="ListParagraph"/>
        <w:numPr>
          <w:ilvl w:val="4"/>
          <w:numId w:val="74"/>
        </w:numPr>
        <w:tabs>
          <w:tab w:val="left" w:pos="858"/>
        </w:tabs>
        <w:spacing w:before="11"/>
        <w:rPr>
          <w:rFonts w:ascii="Symbol" w:hAnsi="Symbol"/>
          <w:sz w:val="20"/>
        </w:rPr>
      </w:pPr>
      <w:r>
        <w:rPr>
          <w:rFonts w:ascii="Consolas" w:hAnsi="Consolas"/>
          <w:spacing w:val="-2"/>
          <w:sz w:val="20"/>
        </w:rPr>
        <w:t>authorization_endpoint</w:t>
      </w:r>
    </w:p>
    <w:p w14:paraId="534CA4A4" w14:textId="77777777" w:rsidR="00197CB7" w:rsidRDefault="00345D0E">
      <w:pPr>
        <w:pStyle w:val="ListParagraph"/>
        <w:numPr>
          <w:ilvl w:val="5"/>
          <w:numId w:val="74"/>
        </w:numPr>
        <w:tabs>
          <w:tab w:val="left" w:pos="1576"/>
          <w:tab w:val="left" w:pos="1578"/>
        </w:tabs>
        <w:spacing w:before="25" w:line="247" w:lineRule="auto"/>
        <w:ind w:right="241"/>
      </w:pPr>
      <w:r>
        <w:t>REQUIRED.</w:t>
      </w:r>
      <w:r>
        <w:rPr>
          <w:spacing w:val="-3"/>
        </w:rPr>
        <w:t xml:space="preserve"> </w:t>
      </w:r>
      <w:r>
        <w:t>The</w:t>
      </w:r>
      <w:r>
        <w:rPr>
          <w:spacing w:val="-3"/>
        </w:rPr>
        <w:t xml:space="preserve"> </w:t>
      </w:r>
      <w:r>
        <w:t>fully</w:t>
      </w:r>
      <w:r>
        <w:rPr>
          <w:spacing w:val="-3"/>
        </w:rPr>
        <w:t xml:space="preserve"> </w:t>
      </w:r>
      <w:r>
        <w:t>qualified</w:t>
      </w:r>
      <w:r>
        <w:rPr>
          <w:spacing w:val="-3"/>
        </w:rPr>
        <w:t xml:space="preserve"> </w:t>
      </w:r>
      <w:r>
        <w:t>URL</w:t>
      </w:r>
      <w:r>
        <w:rPr>
          <w:spacing w:val="-4"/>
        </w:rPr>
        <w:t xml:space="preserve"> </w:t>
      </w:r>
      <w:r>
        <w:t>of</w:t>
      </w:r>
      <w:r>
        <w:rPr>
          <w:spacing w:val="-5"/>
        </w:rPr>
        <w:t xml:space="preserve"> </w:t>
      </w:r>
      <w:r>
        <w:t>the</w:t>
      </w:r>
      <w:r>
        <w:rPr>
          <w:spacing w:val="-3"/>
        </w:rPr>
        <w:t xml:space="preserve"> </w:t>
      </w:r>
      <w:r>
        <w:t>server’s</w:t>
      </w:r>
      <w:r>
        <w:rPr>
          <w:spacing w:val="-5"/>
        </w:rPr>
        <w:t xml:space="preserve"> </w:t>
      </w:r>
      <w:r>
        <w:t>Authorisation</w:t>
      </w:r>
      <w:r>
        <w:rPr>
          <w:spacing w:val="-3"/>
        </w:rPr>
        <w:t xml:space="preserve"> </w:t>
      </w:r>
      <w:r>
        <w:t>Endpoint</w:t>
      </w:r>
      <w:r>
        <w:rPr>
          <w:spacing w:val="-2"/>
        </w:rPr>
        <w:t xml:space="preserve"> </w:t>
      </w:r>
      <w:r>
        <w:t>defined in RFC 6749.</w:t>
      </w:r>
    </w:p>
    <w:p w14:paraId="534CA4A5" w14:textId="77777777" w:rsidR="00197CB7" w:rsidRDefault="00345D0E">
      <w:pPr>
        <w:pStyle w:val="ListParagraph"/>
        <w:numPr>
          <w:ilvl w:val="4"/>
          <w:numId w:val="74"/>
        </w:numPr>
        <w:tabs>
          <w:tab w:val="left" w:pos="858"/>
        </w:tabs>
        <w:spacing w:before="24"/>
        <w:rPr>
          <w:rFonts w:ascii="Symbol" w:hAnsi="Symbol"/>
          <w:sz w:val="20"/>
        </w:rPr>
      </w:pPr>
      <w:r>
        <w:rPr>
          <w:rFonts w:ascii="Consolas" w:hAnsi="Consolas"/>
          <w:spacing w:val="-2"/>
          <w:sz w:val="20"/>
        </w:rPr>
        <w:t>token_endpoint</w:t>
      </w:r>
    </w:p>
    <w:p w14:paraId="534CA4A6" w14:textId="77777777" w:rsidR="00197CB7" w:rsidRDefault="00345D0E">
      <w:pPr>
        <w:pStyle w:val="ListParagraph"/>
        <w:numPr>
          <w:ilvl w:val="5"/>
          <w:numId w:val="74"/>
        </w:numPr>
        <w:tabs>
          <w:tab w:val="left" w:pos="1576"/>
          <w:tab w:val="left" w:pos="1578"/>
        </w:tabs>
        <w:spacing w:before="25" w:line="247" w:lineRule="auto"/>
        <w:ind w:right="195"/>
      </w:pPr>
      <w:r>
        <w:t>REQUIRED.</w:t>
      </w:r>
      <w:r>
        <w:rPr>
          <w:spacing w:val="-2"/>
        </w:rPr>
        <w:t xml:space="preserve"> </w:t>
      </w:r>
      <w:r>
        <w:t>The</w:t>
      </w:r>
      <w:r>
        <w:rPr>
          <w:spacing w:val="-2"/>
        </w:rPr>
        <w:t xml:space="preserve"> </w:t>
      </w:r>
      <w:r>
        <w:t>fully</w:t>
      </w:r>
      <w:r>
        <w:rPr>
          <w:spacing w:val="-2"/>
        </w:rPr>
        <w:t xml:space="preserve"> </w:t>
      </w:r>
      <w:r>
        <w:t>qualified</w:t>
      </w:r>
      <w:r>
        <w:rPr>
          <w:spacing w:val="-2"/>
        </w:rPr>
        <w:t xml:space="preserve"> </w:t>
      </w:r>
      <w:r>
        <w:t>URL</w:t>
      </w:r>
      <w:r>
        <w:rPr>
          <w:spacing w:val="-3"/>
        </w:rPr>
        <w:t xml:space="preserve"> </w:t>
      </w:r>
      <w:r>
        <w:t>of</w:t>
      </w:r>
      <w:r>
        <w:rPr>
          <w:spacing w:val="-4"/>
        </w:rPr>
        <w:t xml:space="preserve"> </w:t>
      </w:r>
      <w:r>
        <w:t>the</w:t>
      </w:r>
      <w:r>
        <w:rPr>
          <w:spacing w:val="-2"/>
        </w:rPr>
        <w:t xml:space="preserve"> </w:t>
      </w:r>
      <w:r>
        <w:t>server’s</w:t>
      </w:r>
      <w:r>
        <w:rPr>
          <w:spacing w:val="-4"/>
        </w:rPr>
        <w:t xml:space="preserve"> </w:t>
      </w:r>
      <w:r>
        <w:t>Token</w:t>
      </w:r>
      <w:r>
        <w:rPr>
          <w:spacing w:val="-2"/>
        </w:rPr>
        <w:t xml:space="preserve"> </w:t>
      </w:r>
      <w:r>
        <w:t>Endpoint</w:t>
      </w:r>
      <w:r>
        <w:rPr>
          <w:spacing w:val="-1"/>
        </w:rPr>
        <w:t xml:space="preserve"> </w:t>
      </w:r>
      <w:r>
        <w:t>defined</w:t>
      </w:r>
      <w:r>
        <w:rPr>
          <w:spacing w:val="-5"/>
        </w:rPr>
        <w:t xml:space="preserve"> </w:t>
      </w:r>
      <w:r>
        <w:t>in</w:t>
      </w:r>
      <w:r>
        <w:rPr>
          <w:spacing w:val="-5"/>
        </w:rPr>
        <w:t xml:space="preserve"> </w:t>
      </w:r>
      <w:r>
        <w:t xml:space="preserve">RFC </w:t>
      </w:r>
      <w:r>
        <w:rPr>
          <w:spacing w:val="-2"/>
        </w:rPr>
        <w:t>6749.</w:t>
      </w:r>
    </w:p>
    <w:p w14:paraId="534CA4A7" w14:textId="77777777" w:rsidR="00197CB7" w:rsidRDefault="00345D0E">
      <w:pPr>
        <w:pStyle w:val="ListParagraph"/>
        <w:numPr>
          <w:ilvl w:val="4"/>
          <w:numId w:val="74"/>
        </w:numPr>
        <w:tabs>
          <w:tab w:val="left" w:pos="858"/>
        </w:tabs>
        <w:spacing w:before="24"/>
        <w:rPr>
          <w:rFonts w:ascii="Symbol" w:hAnsi="Symbol"/>
          <w:sz w:val="20"/>
        </w:rPr>
      </w:pPr>
      <w:r>
        <w:rPr>
          <w:rFonts w:ascii="Consolas" w:hAnsi="Consolas"/>
          <w:spacing w:val="-2"/>
          <w:sz w:val="20"/>
        </w:rPr>
        <w:t>introspection_endpoint</w:t>
      </w:r>
    </w:p>
    <w:p w14:paraId="534CA4A8" w14:textId="77777777" w:rsidR="00197CB7" w:rsidRDefault="00345D0E">
      <w:pPr>
        <w:pStyle w:val="ListParagraph"/>
        <w:numPr>
          <w:ilvl w:val="5"/>
          <w:numId w:val="74"/>
        </w:numPr>
        <w:tabs>
          <w:tab w:val="left" w:pos="1576"/>
          <w:tab w:val="left" w:pos="1578"/>
        </w:tabs>
        <w:spacing w:before="25" w:line="247" w:lineRule="auto"/>
        <w:ind w:right="354"/>
      </w:pPr>
      <w:r>
        <w:t>OPTIONAL.</w:t>
      </w:r>
      <w:r>
        <w:rPr>
          <w:spacing w:val="-3"/>
        </w:rPr>
        <w:t xml:space="preserve"> </w:t>
      </w:r>
      <w:r>
        <w:t>The</w:t>
      </w:r>
      <w:r>
        <w:rPr>
          <w:spacing w:val="-3"/>
        </w:rPr>
        <w:t xml:space="preserve"> </w:t>
      </w:r>
      <w:r>
        <w:t>fully</w:t>
      </w:r>
      <w:r>
        <w:rPr>
          <w:spacing w:val="-3"/>
        </w:rPr>
        <w:t xml:space="preserve"> </w:t>
      </w:r>
      <w:r>
        <w:t>qualified</w:t>
      </w:r>
      <w:r>
        <w:rPr>
          <w:spacing w:val="-3"/>
        </w:rPr>
        <w:t xml:space="preserve"> </w:t>
      </w:r>
      <w:r>
        <w:t>URL</w:t>
      </w:r>
      <w:r>
        <w:rPr>
          <w:spacing w:val="-4"/>
        </w:rPr>
        <w:t xml:space="preserve"> </w:t>
      </w:r>
      <w:r>
        <w:t>of</w:t>
      </w:r>
      <w:r>
        <w:rPr>
          <w:spacing w:val="-5"/>
        </w:rPr>
        <w:t xml:space="preserve"> </w:t>
      </w:r>
      <w:r>
        <w:t>the</w:t>
      </w:r>
      <w:r>
        <w:rPr>
          <w:spacing w:val="-3"/>
        </w:rPr>
        <w:t xml:space="preserve"> </w:t>
      </w:r>
      <w:r>
        <w:t>server’s</w:t>
      </w:r>
      <w:r>
        <w:rPr>
          <w:spacing w:val="-5"/>
        </w:rPr>
        <w:t xml:space="preserve"> </w:t>
      </w:r>
      <w:r>
        <w:t>introspection</w:t>
      </w:r>
      <w:r>
        <w:rPr>
          <w:spacing w:val="-3"/>
        </w:rPr>
        <w:t xml:space="preserve"> </w:t>
      </w:r>
      <w:r>
        <w:t>endpoint</w:t>
      </w:r>
      <w:r>
        <w:rPr>
          <w:spacing w:val="-2"/>
        </w:rPr>
        <w:t xml:space="preserve"> </w:t>
      </w:r>
      <w:r>
        <w:t>defined in RFC 7662.</w:t>
      </w:r>
    </w:p>
    <w:p w14:paraId="534CA4A9" w14:textId="77777777" w:rsidR="00197CB7" w:rsidRDefault="00345D0E">
      <w:pPr>
        <w:pStyle w:val="ListParagraph"/>
        <w:numPr>
          <w:ilvl w:val="4"/>
          <w:numId w:val="74"/>
        </w:numPr>
        <w:tabs>
          <w:tab w:val="left" w:pos="858"/>
        </w:tabs>
        <w:spacing w:before="24"/>
        <w:rPr>
          <w:rFonts w:ascii="Symbol" w:hAnsi="Symbol"/>
          <w:sz w:val="20"/>
        </w:rPr>
      </w:pPr>
      <w:r>
        <w:rPr>
          <w:rFonts w:ascii="Consolas" w:hAnsi="Consolas"/>
          <w:spacing w:val="-2"/>
          <w:sz w:val="20"/>
        </w:rPr>
        <w:t>revocation_endpoint</w:t>
      </w:r>
    </w:p>
    <w:p w14:paraId="534CA4AA" w14:textId="77777777" w:rsidR="00197CB7" w:rsidRDefault="00345D0E">
      <w:pPr>
        <w:pStyle w:val="ListParagraph"/>
        <w:numPr>
          <w:ilvl w:val="5"/>
          <w:numId w:val="74"/>
        </w:numPr>
        <w:tabs>
          <w:tab w:val="left" w:pos="1576"/>
          <w:tab w:val="left" w:pos="1578"/>
        </w:tabs>
        <w:spacing w:before="26" w:line="247" w:lineRule="auto"/>
        <w:ind w:right="430"/>
      </w:pPr>
      <w:r>
        <w:t>OPTIONAL.</w:t>
      </w:r>
      <w:r>
        <w:rPr>
          <w:spacing w:val="-2"/>
        </w:rPr>
        <w:t xml:space="preserve"> </w:t>
      </w:r>
      <w:r>
        <w:t>The</w:t>
      </w:r>
      <w:r>
        <w:rPr>
          <w:spacing w:val="-2"/>
        </w:rPr>
        <w:t xml:space="preserve"> </w:t>
      </w:r>
      <w:r>
        <w:t>fully</w:t>
      </w:r>
      <w:r>
        <w:rPr>
          <w:spacing w:val="-2"/>
        </w:rPr>
        <w:t xml:space="preserve"> </w:t>
      </w:r>
      <w:r>
        <w:t>qualified</w:t>
      </w:r>
      <w:r>
        <w:rPr>
          <w:spacing w:val="-2"/>
        </w:rPr>
        <w:t xml:space="preserve"> </w:t>
      </w:r>
      <w:r>
        <w:t>URL</w:t>
      </w:r>
      <w:r>
        <w:rPr>
          <w:spacing w:val="-3"/>
        </w:rPr>
        <w:t xml:space="preserve"> </w:t>
      </w:r>
      <w:r>
        <w:t>of</w:t>
      </w:r>
      <w:r>
        <w:rPr>
          <w:spacing w:val="-4"/>
        </w:rPr>
        <w:t xml:space="preserve"> </w:t>
      </w:r>
      <w:r>
        <w:t>the</w:t>
      </w:r>
      <w:r>
        <w:rPr>
          <w:spacing w:val="-2"/>
        </w:rPr>
        <w:t xml:space="preserve"> </w:t>
      </w:r>
      <w:r>
        <w:t>server’s</w:t>
      </w:r>
      <w:r>
        <w:rPr>
          <w:spacing w:val="-4"/>
        </w:rPr>
        <w:t xml:space="preserve"> </w:t>
      </w:r>
      <w:r>
        <w:t>revocation</w:t>
      </w:r>
      <w:r>
        <w:rPr>
          <w:spacing w:val="-5"/>
        </w:rPr>
        <w:t xml:space="preserve"> </w:t>
      </w:r>
      <w:r>
        <w:t>endpoint</w:t>
      </w:r>
      <w:r>
        <w:rPr>
          <w:spacing w:val="-1"/>
        </w:rPr>
        <w:t xml:space="preserve"> </w:t>
      </w:r>
      <w:r>
        <w:t>as</w:t>
      </w:r>
      <w:r>
        <w:rPr>
          <w:spacing w:val="-2"/>
        </w:rPr>
        <w:t xml:space="preserve"> </w:t>
      </w:r>
      <w:r>
        <w:t>within the meaning of RFC 7009.</w:t>
      </w:r>
    </w:p>
    <w:p w14:paraId="534CA4AB" w14:textId="77777777" w:rsidR="00197CB7" w:rsidRDefault="00345D0E">
      <w:pPr>
        <w:pStyle w:val="ListParagraph"/>
        <w:numPr>
          <w:ilvl w:val="4"/>
          <w:numId w:val="74"/>
        </w:numPr>
        <w:tabs>
          <w:tab w:val="left" w:pos="858"/>
        </w:tabs>
        <w:spacing w:before="24"/>
        <w:rPr>
          <w:rFonts w:ascii="Symbol" w:hAnsi="Symbol"/>
          <w:sz w:val="20"/>
        </w:rPr>
      </w:pPr>
      <w:r>
        <w:rPr>
          <w:rFonts w:ascii="Consolas" w:hAnsi="Consolas"/>
          <w:spacing w:val="-2"/>
          <w:sz w:val="20"/>
        </w:rPr>
        <w:t>jwks_uri</w:t>
      </w:r>
    </w:p>
    <w:p w14:paraId="534CA4AC" w14:textId="77777777" w:rsidR="00197CB7" w:rsidRDefault="00345D0E">
      <w:pPr>
        <w:pStyle w:val="ListParagraph"/>
        <w:numPr>
          <w:ilvl w:val="5"/>
          <w:numId w:val="74"/>
        </w:numPr>
        <w:tabs>
          <w:tab w:val="left" w:pos="1576"/>
          <w:tab w:val="left" w:pos="1578"/>
        </w:tabs>
        <w:spacing w:before="25" w:line="247" w:lineRule="auto"/>
        <w:ind w:right="220"/>
      </w:pPr>
      <w:r>
        <w:t>REQUIRED.</w:t>
      </w:r>
      <w:r>
        <w:rPr>
          <w:spacing w:val="-2"/>
        </w:rPr>
        <w:t xml:space="preserve"> </w:t>
      </w:r>
      <w:r>
        <w:t>The</w:t>
      </w:r>
      <w:r>
        <w:rPr>
          <w:spacing w:val="-2"/>
        </w:rPr>
        <w:t xml:space="preserve"> </w:t>
      </w:r>
      <w:r>
        <w:t>fully</w:t>
      </w:r>
      <w:r>
        <w:rPr>
          <w:spacing w:val="-2"/>
        </w:rPr>
        <w:t xml:space="preserve"> </w:t>
      </w:r>
      <w:r>
        <w:t>qualified</w:t>
      </w:r>
      <w:r>
        <w:rPr>
          <w:spacing w:val="-2"/>
        </w:rPr>
        <w:t xml:space="preserve"> </w:t>
      </w:r>
      <w:r>
        <w:t>URI</w:t>
      </w:r>
      <w:r>
        <w:rPr>
          <w:spacing w:val="-4"/>
        </w:rPr>
        <w:t xml:space="preserve"> </w:t>
      </w:r>
      <w:r>
        <w:t>of</w:t>
      </w:r>
      <w:r>
        <w:rPr>
          <w:spacing w:val="-1"/>
        </w:rPr>
        <w:t xml:space="preserve"> </w:t>
      </w:r>
      <w:r>
        <w:t>the</w:t>
      </w:r>
      <w:r>
        <w:rPr>
          <w:spacing w:val="-2"/>
        </w:rPr>
        <w:t xml:space="preserve"> </w:t>
      </w:r>
      <w:r>
        <w:t>server’s</w:t>
      </w:r>
      <w:r>
        <w:rPr>
          <w:spacing w:val="-4"/>
        </w:rPr>
        <w:t xml:space="preserve"> </w:t>
      </w:r>
      <w:r>
        <w:t>public</w:t>
      </w:r>
      <w:r>
        <w:rPr>
          <w:spacing w:val="-2"/>
        </w:rPr>
        <w:t xml:space="preserve"> </w:t>
      </w:r>
      <w:r>
        <w:t>key</w:t>
      </w:r>
      <w:r>
        <w:rPr>
          <w:spacing w:val="-5"/>
        </w:rPr>
        <w:t xml:space="preserve"> </w:t>
      </w:r>
      <w:r>
        <w:t>in</w:t>
      </w:r>
      <w:r>
        <w:rPr>
          <w:spacing w:val="-5"/>
        </w:rPr>
        <w:t xml:space="preserve"> </w:t>
      </w:r>
      <w:r>
        <w:t>JWK</w:t>
      </w:r>
      <w:r>
        <w:rPr>
          <w:spacing w:val="-3"/>
        </w:rPr>
        <w:t xml:space="preserve"> </w:t>
      </w:r>
      <w:r>
        <w:t>Set</w:t>
      </w:r>
      <w:r>
        <w:rPr>
          <w:spacing w:val="-1"/>
        </w:rPr>
        <w:t xml:space="preserve"> </w:t>
      </w:r>
      <w:r>
        <w:t>format</w:t>
      </w:r>
      <w:r>
        <w:rPr>
          <w:spacing w:val="-1"/>
        </w:rPr>
        <w:t xml:space="preserve"> </w:t>
      </w:r>
      <w:r>
        <w:t>as defined in RFC 7517.</w:t>
      </w:r>
    </w:p>
    <w:p w14:paraId="534CA4AD" w14:textId="77777777" w:rsidR="00197CB7" w:rsidRDefault="00345D0E">
      <w:pPr>
        <w:pStyle w:val="ListParagraph"/>
        <w:numPr>
          <w:ilvl w:val="4"/>
          <w:numId w:val="74"/>
        </w:numPr>
        <w:tabs>
          <w:tab w:val="left" w:pos="858"/>
        </w:tabs>
        <w:spacing w:before="24"/>
        <w:rPr>
          <w:rFonts w:ascii="Symbol" w:hAnsi="Symbol"/>
          <w:sz w:val="20"/>
        </w:rPr>
      </w:pPr>
      <w:r>
        <w:rPr>
          <w:rFonts w:ascii="Consolas" w:hAnsi="Consolas"/>
          <w:spacing w:val="-2"/>
          <w:sz w:val="20"/>
        </w:rPr>
        <w:t>scopes_supported</w:t>
      </w:r>
    </w:p>
    <w:p w14:paraId="534CA4AE" w14:textId="77777777" w:rsidR="00197CB7" w:rsidRDefault="00345D0E">
      <w:pPr>
        <w:pStyle w:val="ListParagraph"/>
        <w:numPr>
          <w:ilvl w:val="5"/>
          <w:numId w:val="74"/>
        </w:numPr>
        <w:tabs>
          <w:tab w:val="left" w:pos="1576"/>
          <w:tab w:val="left" w:pos="1578"/>
        </w:tabs>
        <w:spacing w:before="25" w:line="247" w:lineRule="auto"/>
        <w:ind w:right="210"/>
      </w:pPr>
      <w:r>
        <w:t>REQUIRED.</w:t>
      </w:r>
      <w:r>
        <w:rPr>
          <w:spacing w:val="-2"/>
        </w:rPr>
        <w:t xml:space="preserve"> </w:t>
      </w:r>
      <w:r>
        <w:t>The</w:t>
      </w:r>
      <w:r>
        <w:rPr>
          <w:spacing w:val="-2"/>
        </w:rPr>
        <w:t xml:space="preserve"> </w:t>
      </w:r>
      <w:r>
        <w:t>list</w:t>
      </w:r>
      <w:r>
        <w:rPr>
          <w:spacing w:val="-1"/>
        </w:rPr>
        <w:t xml:space="preserve"> </w:t>
      </w:r>
      <w:r>
        <w:t>of</w:t>
      </w:r>
      <w:r>
        <w:rPr>
          <w:spacing w:val="-1"/>
        </w:rPr>
        <w:t xml:space="preserve"> </w:t>
      </w:r>
      <w:r>
        <w:t>scopes</w:t>
      </w:r>
      <w:r>
        <w:rPr>
          <w:spacing w:val="-4"/>
        </w:rPr>
        <w:t xml:space="preserve"> </w:t>
      </w:r>
      <w:r>
        <w:t>that</w:t>
      </w:r>
      <w:r>
        <w:rPr>
          <w:spacing w:val="-1"/>
        </w:rPr>
        <w:t xml:space="preserve"> </w:t>
      </w:r>
      <w:r>
        <w:t>MUST</w:t>
      </w:r>
      <w:r>
        <w:rPr>
          <w:spacing w:val="-3"/>
        </w:rPr>
        <w:t xml:space="preserve"> </w:t>
      </w:r>
      <w:r>
        <w:t>be</w:t>
      </w:r>
      <w:r>
        <w:rPr>
          <w:spacing w:val="-2"/>
        </w:rPr>
        <w:t xml:space="preserve"> </w:t>
      </w:r>
      <w:r>
        <w:t>made</w:t>
      </w:r>
      <w:r>
        <w:rPr>
          <w:spacing w:val="-2"/>
        </w:rPr>
        <w:t xml:space="preserve"> </w:t>
      </w:r>
      <w:r>
        <w:t>available</w:t>
      </w:r>
      <w:r>
        <w:rPr>
          <w:spacing w:val="-2"/>
        </w:rPr>
        <w:t xml:space="preserve"> </w:t>
      </w:r>
      <w:r>
        <w:t>by</w:t>
      </w:r>
      <w:r>
        <w:rPr>
          <w:spacing w:val="-5"/>
        </w:rPr>
        <w:t xml:space="preserve"> </w:t>
      </w:r>
      <w:r>
        <w:t>an</w:t>
      </w:r>
      <w:r>
        <w:rPr>
          <w:spacing w:val="-2"/>
        </w:rPr>
        <w:t xml:space="preserve"> </w:t>
      </w:r>
      <w:r>
        <w:t>ISP</w:t>
      </w:r>
      <w:r>
        <w:rPr>
          <w:spacing w:val="-3"/>
        </w:rPr>
        <w:t xml:space="preserve"> </w:t>
      </w:r>
      <w:r>
        <w:t>as</w:t>
      </w:r>
      <w:r>
        <w:rPr>
          <w:spacing w:val="-2"/>
        </w:rPr>
        <w:t xml:space="preserve"> </w:t>
      </w:r>
      <w:r>
        <w:t>defined</w:t>
      </w:r>
      <w:r>
        <w:rPr>
          <w:spacing w:val="-2"/>
        </w:rPr>
        <w:t xml:space="preserve"> </w:t>
      </w:r>
      <w:r>
        <w:t>in Schedule 3 (AGDIS Attribute Profile).</w:t>
      </w:r>
    </w:p>
    <w:p w14:paraId="534CA4AF" w14:textId="77777777" w:rsidR="00197CB7" w:rsidRDefault="00345D0E">
      <w:pPr>
        <w:pStyle w:val="ListParagraph"/>
        <w:numPr>
          <w:ilvl w:val="4"/>
          <w:numId w:val="74"/>
        </w:numPr>
        <w:tabs>
          <w:tab w:val="left" w:pos="858"/>
        </w:tabs>
        <w:spacing w:before="24"/>
        <w:rPr>
          <w:rFonts w:ascii="Symbol" w:hAnsi="Symbol"/>
          <w:sz w:val="20"/>
        </w:rPr>
      </w:pPr>
      <w:r>
        <w:rPr>
          <w:rFonts w:ascii="Consolas" w:hAnsi="Consolas"/>
          <w:spacing w:val="-2"/>
          <w:sz w:val="20"/>
        </w:rPr>
        <w:t>claims_supported</w:t>
      </w:r>
    </w:p>
    <w:p w14:paraId="534CA4B0" w14:textId="77777777" w:rsidR="00197CB7" w:rsidRDefault="00197CB7">
      <w:pPr>
        <w:rPr>
          <w:rFonts w:ascii="Symbol" w:hAnsi="Symbol"/>
          <w:sz w:val="20"/>
        </w:rPr>
        <w:sectPr w:rsidR="00197CB7">
          <w:type w:val="continuous"/>
          <w:pgSz w:w="11910" w:h="16840"/>
          <w:pgMar w:top="1920" w:right="1280" w:bottom="280" w:left="1280" w:header="545" w:footer="521" w:gutter="0"/>
          <w:cols w:space="720"/>
        </w:sectPr>
      </w:pPr>
    </w:p>
    <w:p w14:paraId="534CA4B1" w14:textId="77777777" w:rsidR="00197CB7" w:rsidRDefault="00197CB7">
      <w:pPr>
        <w:pStyle w:val="BodyText"/>
        <w:rPr>
          <w:rFonts w:ascii="Consolas"/>
        </w:rPr>
      </w:pPr>
    </w:p>
    <w:p w14:paraId="534CA4B2" w14:textId="77777777" w:rsidR="00197CB7" w:rsidRDefault="00197CB7">
      <w:pPr>
        <w:pStyle w:val="BodyText"/>
        <w:spacing w:before="182"/>
        <w:rPr>
          <w:rFonts w:ascii="Consolas"/>
        </w:rPr>
      </w:pPr>
    </w:p>
    <w:p w14:paraId="534CA4B3" w14:textId="77777777" w:rsidR="00197CB7" w:rsidRDefault="00345D0E">
      <w:pPr>
        <w:pStyle w:val="ListParagraph"/>
        <w:numPr>
          <w:ilvl w:val="5"/>
          <w:numId w:val="74"/>
        </w:numPr>
        <w:tabs>
          <w:tab w:val="left" w:pos="1576"/>
          <w:tab w:val="left" w:pos="1578"/>
        </w:tabs>
        <w:spacing w:before="1" w:line="247" w:lineRule="auto"/>
        <w:ind w:right="222"/>
      </w:pPr>
      <w:r>
        <w:t>REQUIRED.</w:t>
      </w:r>
      <w:r>
        <w:rPr>
          <w:spacing w:val="-2"/>
        </w:rPr>
        <w:t xml:space="preserve"> </w:t>
      </w:r>
      <w:r>
        <w:t>The</w:t>
      </w:r>
      <w:r>
        <w:rPr>
          <w:spacing w:val="-2"/>
        </w:rPr>
        <w:t xml:space="preserve"> </w:t>
      </w:r>
      <w:r>
        <w:t>list</w:t>
      </w:r>
      <w:r>
        <w:rPr>
          <w:spacing w:val="-1"/>
        </w:rPr>
        <w:t xml:space="preserve"> </w:t>
      </w:r>
      <w:r>
        <w:t>of</w:t>
      </w:r>
      <w:r>
        <w:rPr>
          <w:spacing w:val="-1"/>
        </w:rPr>
        <w:t xml:space="preserve"> </w:t>
      </w:r>
      <w:r>
        <w:t>claims</w:t>
      </w:r>
      <w:r>
        <w:rPr>
          <w:spacing w:val="-2"/>
        </w:rPr>
        <w:t xml:space="preserve"> </w:t>
      </w:r>
      <w:r>
        <w:t>that</w:t>
      </w:r>
      <w:r>
        <w:rPr>
          <w:spacing w:val="-4"/>
        </w:rPr>
        <w:t xml:space="preserve"> </w:t>
      </w:r>
      <w:r>
        <w:t>MUST</w:t>
      </w:r>
      <w:r>
        <w:rPr>
          <w:spacing w:val="-3"/>
        </w:rPr>
        <w:t xml:space="preserve"> </w:t>
      </w:r>
      <w:r>
        <w:t>be</w:t>
      </w:r>
      <w:r>
        <w:rPr>
          <w:spacing w:val="-4"/>
        </w:rPr>
        <w:t xml:space="preserve"> </w:t>
      </w:r>
      <w:r>
        <w:t>made</w:t>
      </w:r>
      <w:r>
        <w:rPr>
          <w:spacing w:val="-2"/>
        </w:rPr>
        <w:t xml:space="preserve"> </w:t>
      </w:r>
      <w:r>
        <w:t>available</w:t>
      </w:r>
      <w:r>
        <w:rPr>
          <w:spacing w:val="-2"/>
        </w:rPr>
        <w:t xml:space="preserve"> </w:t>
      </w:r>
      <w:r>
        <w:t>by</w:t>
      </w:r>
      <w:r>
        <w:rPr>
          <w:spacing w:val="-2"/>
        </w:rPr>
        <w:t xml:space="preserve"> </w:t>
      </w:r>
      <w:r>
        <w:t>an</w:t>
      </w:r>
      <w:r>
        <w:rPr>
          <w:spacing w:val="-2"/>
        </w:rPr>
        <w:t xml:space="preserve"> </w:t>
      </w:r>
      <w:r>
        <w:t>ISP</w:t>
      </w:r>
      <w:r>
        <w:rPr>
          <w:spacing w:val="-3"/>
        </w:rPr>
        <w:t xml:space="preserve"> </w:t>
      </w:r>
      <w:r>
        <w:t>as</w:t>
      </w:r>
      <w:r>
        <w:rPr>
          <w:spacing w:val="-2"/>
        </w:rPr>
        <w:t xml:space="preserve"> </w:t>
      </w:r>
      <w:r>
        <w:t>defined</w:t>
      </w:r>
      <w:r>
        <w:rPr>
          <w:spacing w:val="-5"/>
        </w:rPr>
        <w:t xml:space="preserve"> </w:t>
      </w:r>
      <w:r>
        <w:t>in Schedule 3 (AGDIS Attribute Profile).</w:t>
      </w:r>
    </w:p>
    <w:p w14:paraId="534CA4B4" w14:textId="77777777" w:rsidR="00197CB7" w:rsidRDefault="00197CB7">
      <w:pPr>
        <w:pStyle w:val="BodyText"/>
        <w:spacing w:before="103"/>
      </w:pPr>
    </w:p>
    <w:p w14:paraId="534CA4B5" w14:textId="77777777" w:rsidR="00197CB7" w:rsidRDefault="00345D0E">
      <w:pPr>
        <w:pStyle w:val="Heading3"/>
        <w:numPr>
          <w:ilvl w:val="2"/>
          <w:numId w:val="74"/>
        </w:numPr>
        <w:tabs>
          <w:tab w:val="left" w:pos="987"/>
          <w:tab w:val="left" w:pos="990"/>
        </w:tabs>
        <w:ind w:right="1063"/>
      </w:pPr>
      <w:r>
        <w:rPr>
          <w:color w:val="1C1C1C"/>
        </w:rPr>
        <w:t>Requests</w:t>
      </w:r>
      <w:r>
        <w:rPr>
          <w:color w:val="1C1C1C"/>
          <w:spacing w:val="-5"/>
        </w:rPr>
        <w:t xml:space="preserve"> </w:t>
      </w:r>
      <w:r>
        <w:rPr>
          <w:color w:val="1C1C1C"/>
        </w:rPr>
        <w:t>to</w:t>
      </w:r>
      <w:r>
        <w:rPr>
          <w:color w:val="1C1C1C"/>
          <w:spacing w:val="-5"/>
        </w:rPr>
        <w:t xml:space="preserve"> </w:t>
      </w:r>
      <w:r>
        <w:rPr>
          <w:color w:val="1C1C1C"/>
        </w:rPr>
        <w:t>the</w:t>
      </w:r>
      <w:r>
        <w:rPr>
          <w:color w:val="1C1C1C"/>
          <w:spacing w:val="-7"/>
        </w:rPr>
        <w:t xml:space="preserve"> </w:t>
      </w:r>
      <w:r>
        <w:rPr>
          <w:color w:val="1C1C1C"/>
        </w:rPr>
        <w:t>Authorisation</w:t>
      </w:r>
      <w:r>
        <w:rPr>
          <w:color w:val="1C1C1C"/>
          <w:spacing w:val="-5"/>
        </w:rPr>
        <w:t xml:space="preserve"> </w:t>
      </w:r>
      <w:r>
        <w:rPr>
          <w:color w:val="1C1C1C"/>
        </w:rPr>
        <w:t>Endpoint</w:t>
      </w:r>
      <w:r>
        <w:rPr>
          <w:color w:val="1C1C1C"/>
          <w:spacing w:val="-8"/>
        </w:rPr>
        <w:t xml:space="preserve"> </w:t>
      </w:r>
      <w:r>
        <w:rPr>
          <w:color w:val="1C1C1C"/>
        </w:rPr>
        <w:t xml:space="preserve">(Authentication </w:t>
      </w:r>
      <w:r>
        <w:rPr>
          <w:color w:val="1C1C1C"/>
          <w:spacing w:val="-2"/>
        </w:rPr>
        <w:t>Request)</w:t>
      </w:r>
    </w:p>
    <w:p w14:paraId="534CA4B6" w14:textId="77777777" w:rsidR="00197CB7" w:rsidRDefault="00345D0E">
      <w:pPr>
        <w:pStyle w:val="BodyText"/>
        <w:spacing w:before="204"/>
        <w:ind w:left="138"/>
      </w:pPr>
      <w:r>
        <w:t>An</w:t>
      </w:r>
      <w:r>
        <w:rPr>
          <w:spacing w:val="-3"/>
        </w:rPr>
        <w:t xml:space="preserve"> </w:t>
      </w:r>
      <w:r>
        <w:t>ISP</w:t>
      </w:r>
      <w:r>
        <w:rPr>
          <w:spacing w:val="-4"/>
        </w:rPr>
        <w:t xml:space="preserve"> </w:t>
      </w:r>
      <w:r>
        <w:t>MUST</w:t>
      </w:r>
      <w:r>
        <w:rPr>
          <w:spacing w:val="-4"/>
        </w:rPr>
        <w:t xml:space="preserve"> </w:t>
      </w:r>
      <w:r>
        <w:t>support</w:t>
      </w:r>
      <w:r>
        <w:rPr>
          <w:spacing w:val="-2"/>
        </w:rPr>
        <w:t xml:space="preserve"> </w:t>
      </w:r>
      <w:r>
        <w:t>all</w:t>
      </w:r>
      <w:r>
        <w:rPr>
          <w:spacing w:val="-6"/>
        </w:rPr>
        <w:t xml:space="preserve"> </w:t>
      </w:r>
      <w:r>
        <w:t>mechanisms</w:t>
      </w:r>
      <w:r>
        <w:rPr>
          <w:spacing w:val="-3"/>
        </w:rPr>
        <w:t xml:space="preserve"> </w:t>
      </w:r>
      <w:r>
        <w:t>for</w:t>
      </w:r>
      <w:r>
        <w:rPr>
          <w:spacing w:val="-5"/>
        </w:rPr>
        <w:t xml:space="preserve"> </w:t>
      </w:r>
      <w:r>
        <w:t>requesting</w:t>
      </w:r>
      <w:r>
        <w:rPr>
          <w:spacing w:val="-5"/>
        </w:rPr>
        <w:t xml:space="preserve"> </w:t>
      </w:r>
      <w:r>
        <w:t>a</w:t>
      </w:r>
      <w:r>
        <w:rPr>
          <w:spacing w:val="-3"/>
        </w:rPr>
        <w:t xml:space="preserve"> </w:t>
      </w:r>
      <w:r>
        <w:t>level</w:t>
      </w:r>
      <w:r>
        <w:rPr>
          <w:spacing w:val="-2"/>
        </w:rPr>
        <w:t xml:space="preserve"> </w:t>
      </w:r>
      <w:r>
        <w:t>of</w:t>
      </w:r>
      <w:r>
        <w:rPr>
          <w:spacing w:val="-2"/>
        </w:rPr>
        <w:t xml:space="preserve"> </w:t>
      </w:r>
      <w:r>
        <w:t>assurance</w:t>
      </w:r>
      <w:r>
        <w:rPr>
          <w:spacing w:val="-2"/>
        </w:rPr>
        <w:t xml:space="preserve"> </w:t>
      </w:r>
      <w:r>
        <w:t>as</w:t>
      </w:r>
      <w:r>
        <w:rPr>
          <w:spacing w:val="-5"/>
        </w:rPr>
        <w:t xml:space="preserve"> </w:t>
      </w:r>
      <w:r>
        <w:t>prescribed</w:t>
      </w:r>
      <w:r>
        <w:rPr>
          <w:spacing w:val="-6"/>
        </w:rPr>
        <w:t xml:space="preserve"> </w:t>
      </w:r>
      <w:r>
        <w:t>in</w:t>
      </w:r>
      <w:r>
        <w:rPr>
          <w:spacing w:val="-2"/>
        </w:rPr>
        <w:t xml:space="preserve"> section</w:t>
      </w:r>
    </w:p>
    <w:p w14:paraId="534CA4B7" w14:textId="77777777" w:rsidR="00197CB7" w:rsidRDefault="00345D0E">
      <w:pPr>
        <w:pStyle w:val="BodyText"/>
        <w:spacing w:before="28"/>
        <w:ind w:left="138"/>
      </w:pPr>
      <w:r>
        <w:t>2.8.3</w:t>
      </w:r>
      <w:r>
        <w:rPr>
          <w:spacing w:val="-1"/>
        </w:rPr>
        <w:t xml:space="preserve"> </w:t>
      </w:r>
      <w:r>
        <w:t>of</w:t>
      </w:r>
      <w:r>
        <w:rPr>
          <w:spacing w:val="-2"/>
        </w:rPr>
        <w:t xml:space="preserve"> </w:t>
      </w:r>
      <w:r>
        <w:t xml:space="preserve">this </w:t>
      </w:r>
      <w:r>
        <w:rPr>
          <w:spacing w:val="-2"/>
        </w:rPr>
        <w:t>Schedule.</w:t>
      </w:r>
    </w:p>
    <w:p w14:paraId="534CA4B8" w14:textId="77777777" w:rsidR="00197CB7" w:rsidRDefault="00197CB7">
      <w:pPr>
        <w:pStyle w:val="BodyText"/>
        <w:spacing w:before="109"/>
      </w:pPr>
    </w:p>
    <w:p w14:paraId="534CA4B9" w14:textId="77777777" w:rsidR="00197CB7" w:rsidRDefault="00345D0E">
      <w:pPr>
        <w:pStyle w:val="Heading3"/>
        <w:numPr>
          <w:ilvl w:val="2"/>
          <w:numId w:val="74"/>
        </w:numPr>
        <w:tabs>
          <w:tab w:val="left" w:pos="987"/>
        </w:tabs>
        <w:spacing w:before="1"/>
        <w:ind w:left="987" w:hanging="849"/>
      </w:pPr>
      <w:r>
        <w:rPr>
          <w:color w:val="1C1C1C"/>
        </w:rPr>
        <w:t>User</w:t>
      </w:r>
      <w:r>
        <w:rPr>
          <w:color w:val="1C1C1C"/>
          <w:spacing w:val="-2"/>
        </w:rPr>
        <w:t xml:space="preserve"> consent</w:t>
      </w:r>
    </w:p>
    <w:p w14:paraId="534CA4BA" w14:textId="77777777" w:rsidR="00197CB7" w:rsidRDefault="00345D0E">
      <w:pPr>
        <w:pStyle w:val="BodyText"/>
        <w:spacing w:before="203" w:line="266" w:lineRule="auto"/>
        <w:ind w:left="138" w:right="171"/>
      </w:pPr>
      <w:r>
        <w:t>As a central and trusted participant of the AGDIS, all IXPs are responsible for collecting express consent</w:t>
      </w:r>
      <w:r>
        <w:rPr>
          <w:spacing w:val="-3"/>
        </w:rPr>
        <w:t xml:space="preserve"> </w:t>
      </w:r>
      <w:r>
        <w:t>from the</w:t>
      </w:r>
      <w:r>
        <w:rPr>
          <w:spacing w:val="-3"/>
        </w:rPr>
        <w:t xml:space="preserve"> </w:t>
      </w:r>
      <w:r>
        <w:t>individual</w:t>
      </w:r>
      <w:r>
        <w:rPr>
          <w:spacing w:val="-3"/>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attribute</w:t>
      </w:r>
      <w:r>
        <w:rPr>
          <w:spacing w:val="-3"/>
        </w:rPr>
        <w:t xml:space="preserve"> </w:t>
      </w:r>
      <w:r>
        <w:t>sharing</w:t>
      </w:r>
      <w:r>
        <w:rPr>
          <w:spacing w:val="-4"/>
        </w:rPr>
        <w:t xml:space="preserve"> </w:t>
      </w:r>
      <w:r>
        <w:t>policies</w:t>
      </w:r>
      <w:r>
        <w:rPr>
          <w:spacing w:val="-3"/>
        </w:rPr>
        <w:t xml:space="preserve"> </w:t>
      </w:r>
      <w:r>
        <w:t>outlined</w:t>
      </w:r>
      <w:r>
        <w:rPr>
          <w:spacing w:val="-1"/>
        </w:rPr>
        <w:t xml:space="preserve"> </w:t>
      </w:r>
      <w:r>
        <w:t>in</w:t>
      </w:r>
      <w:r>
        <w:rPr>
          <w:spacing w:val="-1"/>
        </w:rPr>
        <w:t xml:space="preserve"> </w:t>
      </w:r>
      <w:r>
        <w:t>Chapter 2</w:t>
      </w:r>
      <w:r>
        <w:rPr>
          <w:spacing w:val="-4"/>
        </w:rPr>
        <w:t xml:space="preserve"> </w:t>
      </w:r>
      <w:r>
        <w:t>and Chapter 3 of Schedule 3 (AGDIS Attribute Profile).</w:t>
      </w:r>
    </w:p>
    <w:p w14:paraId="534CA4BB" w14:textId="77777777" w:rsidR="00197CB7" w:rsidRDefault="00345D0E">
      <w:pPr>
        <w:pStyle w:val="BodyText"/>
        <w:spacing w:before="180"/>
        <w:ind w:left="138"/>
      </w:pPr>
      <w:r>
        <w:t>An</w:t>
      </w:r>
      <w:r>
        <w:rPr>
          <w:spacing w:val="-6"/>
        </w:rPr>
        <w:t xml:space="preserve"> </w:t>
      </w:r>
      <w:r>
        <w:t>IXP</w:t>
      </w:r>
      <w:r>
        <w:rPr>
          <w:spacing w:val="-4"/>
        </w:rPr>
        <w:t xml:space="preserve"> </w:t>
      </w:r>
      <w:r>
        <w:t>MUST</w:t>
      </w:r>
      <w:r>
        <w:rPr>
          <w:spacing w:val="-4"/>
        </w:rPr>
        <w:t xml:space="preserve"> </w:t>
      </w:r>
      <w:r>
        <w:t>provide</w:t>
      </w:r>
      <w:r>
        <w:rPr>
          <w:spacing w:val="-3"/>
        </w:rPr>
        <w:t xml:space="preserve"> </w:t>
      </w:r>
      <w:r>
        <w:t>the</w:t>
      </w:r>
      <w:r>
        <w:rPr>
          <w:spacing w:val="-5"/>
        </w:rPr>
        <w:t xml:space="preserve"> </w:t>
      </w:r>
      <w:r>
        <w:t>mechanisms</w:t>
      </w:r>
      <w:r>
        <w:rPr>
          <w:spacing w:val="-3"/>
        </w:rPr>
        <w:t xml:space="preserve"> </w:t>
      </w:r>
      <w:r>
        <w:t>to</w:t>
      </w:r>
      <w:r>
        <w:rPr>
          <w:spacing w:val="-3"/>
        </w:rPr>
        <w:t xml:space="preserve"> </w:t>
      </w:r>
      <w:r>
        <w:t>capture</w:t>
      </w:r>
      <w:r>
        <w:rPr>
          <w:spacing w:val="-3"/>
        </w:rPr>
        <w:t xml:space="preserve"> </w:t>
      </w:r>
      <w:r>
        <w:t>express</w:t>
      </w:r>
      <w:r>
        <w:rPr>
          <w:spacing w:val="-5"/>
        </w:rPr>
        <w:t xml:space="preserve"> </w:t>
      </w:r>
      <w:r>
        <w:t>consent</w:t>
      </w:r>
      <w:r>
        <w:rPr>
          <w:spacing w:val="-5"/>
        </w:rPr>
        <w:t xml:space="preserve"> </w:t>
      </w:r>
      <w:r>
        <w:t>from</w:t>
      </w:r>
      <w:r>
        <w:rPr>
          <w:spacing w:val="-5"/>
        </w:rPr>
        <w:t xml:space="preserve"> </w:t>
      </w:r>
      <w:r>
        <w:t>the</w:t>
      </w:r>
      <w:r>
        <w:rPr>
          <w:spacing w:val="-5"/>
        </w:rPr>
        <w:t xml:space="preserve"> </w:t>
      </w:r>
      <w:r>
        <w:rPr>
          <w:spacing w:val="-2"/>
        </w:rPr>
        <w:t>individual.</w:t>
      </w:r>
    </w:p>
    <w:p w14:paraId="534CA4BC" w14:textId="77777777" w:rsidR="00197CB7" w:rsidRDefault="00345D0E">
      <w:pPr>
        <w:pStyle w:val="BodyText"/>
        <w:spacing w:before="206" w:line="266" w:lineRule="auto"/>
        <w:ind w:left="138"/>
      </w:pPr>
      <w:r>
        <w:t>An ISP MAY gather consent from the individual to share attributes to the AGDIS but SHOULD take into</w:t>
      </w:r>
      <w:r>
        <w:rPr>
          <w:spacing w:val="-5"/>
        </w:rPr>
        <w:t xml:space="preserve"> </w:t>
      </w:r>
      <w:r>
        <w:t>consideration</w:t>
      </w:r>
      <w:r>
        <w:rPr>
          <w:spacing w:val="-2"/>
        </w:rPr>
        <w:t xml:space="preserve"> </w:t>
      </w:r>
      <w:r>
        <w:t>the</w:t>
      </w:r>
      <w:r>
        <w:rPr>
          <w:spacing w:val="-2"/>
        </w:rPr>
        <w:t xml:space="preserve"> </w:t>
      </w:r>
      <w:r>
        <w:t>end-to-end</w:t>
      </w:r>
      <w:r>
        <w:rPr>
          <w:spacing w:val="-2"/>
        </w:rPr>
        <w:t xml:space="preserve"> </w:t>
      </w:r>
      <w:r>
        <w:t>user</w:t>
      </w:r>
      <w:r>
        <w:rPr>
          <w:spacing w:val="-1"/>
        </w:rPr>
        <w:t xml:space="preserve"> </w:t>
      </w:r>
      <w:r>
        <w:t>experience</w:t>
      </w:r>
      <w:r>
        <w:rPr>
          <w:spacing w:val="-2"/>
        </w:rPr>
        <w:t xml:space="preserve"> </w:t>
      </w:r>
      <w:r>
        <w:t>impacts</w:t>
      </w:r>
      <w:r>
        <w:rPr>
          <w:spacing w:val="-2"/>
        </w:rPr>
        <w:t xml:space="preserve"> </w:t>
      </w:r>
      <w:r>
        <w:t>of</w:t>
      </w:r>
      <w:r>
        <w:rPr>
          <w:spacing w:val="-1"/>
        </w:rPr>
        <w:t xml:space="preserve"> </w:t>
      </w:r>
      <w:r>
        <w:t>additional</w:t>
      </w:r>
      <w:r>
        <w:rPr>
          <w:spacing w:val="-4"/>
        </w:rPr>
        <w:t xml:space="preserve"> </w:t>
      </w:r>
      <w:r>
        <w:t>consent</w:t>
      </w:r>
      <w:r>
        <w:rPr>
          <w:spacing w:val="-4"/>
        </w:rPr>
        <w:t xml:space="preserve"> </w:t>
      </w:r>
      <w:r>
        <w:t>gathering</w:t>
      </w:r>
      <w:r>
        <w:rPr>
          <w:spacing w:val="-5"/>
        </w:rPr>
        <w:t xml:space="preserve"> </w:t>
      </w:r>
      <w:r>
        <w:t>mechanisms.</w:t>
      </w:r>
    </w:p>
    <w:p w14:paraId="534CA4BD" w14:textId="77777777" w:rsidR="00197CB7" w:rsidRDefault="00197CB7">
      <w:pPr>
        <w:pStyle w:val="BodyText"/>
        <w:spacing w:before="81"/>
      </w:pPr>
    </w:p>
    <w:p w14:paraId="534CA4BE" w14:textId="77777777" w:rsidR="00197CB7" w:rsidRDefault="00345D0E">
      <w:pPr>
        <w:pStyle w:val="Heading3"/>
        <w:numPr>
          <w:ilvl w:val="2"/>
          <w:numId w:val="74"/>
        </w:numPr>
        <w:tabs>
          <w:tab w:val="left" w:pos="987"/>
        </w:tabs>
        <w:ind w:left="987" w:hanging="849"/>
      </w:pPr>
      <w:r>
        <w:rPr>
          <w:color w:val="1C1C1C"/>
        </w:rPr>
        <w:t>Response</w:t>
      </w:r>
      <w:r>
        <w:rPr>
          <w:color w:val="1C1C1C"/>
          <w:spacing w:val="-3"/>
        </w:rPr>
        <w:t xml:space="preserve"> </w:t>
      </w:r>
      <w:r>
        <w:rPr>
          <w:color w:val="1C1C1C"/>
        </w:rPr>
        <w:t>to</w:t>
      </w:r>
      <w:r>
        <w:rPr>
          <w:color w:val="1C1C1C"/>
          <w:spacing w:val="-2"/>
        </w:rPr>
        <w:t xml:space="preserve"> </w:t>
      </w:r>
      <w:r>
        <w:rPr>
          <w:color w:val="1C1C1C"/>
        </w:rPr>
        <w:t>Authorisation</w:t>
      </w:r>
      <w:r>
        <w:rPr>
          <w:color w:val="1C1C1C"/>
          <w:spacing w:val="-2"/>
        </w:rPr>
        <w:t xml:space="preserve"> Requests</w:t>
      </w:r>
    </w:p>
    <w:p w14:paraId="534CA4BF" w14:textId="77777777" w:rsidR="00197CB7" w:rsidRDefault="00345D0E">
      <w:pPr>
        <w:pStyle w:val="BodyText"/>
        <w:spacing w:before="204" w:line="266" w:lineRule="auto"/>
        <w:ind w:left="138"/>
      </w:pPr>
      <w:r>
        <w:t>The</w:t>
      </w:r>
      <w:r>
        <w:rPr>
          <w:spacing w:val="-2"/>
        </w:rPr>
        <w:t xml:space="preserve"> </w:t>
      </w:r>
      <w:r>
        <w:t>authorisation</w:t>
      </w:r>
      <w:r>
        <w:rPr>
          <w:spacing w:val="-2"/>
        </w:rPr>
        <w:t xml:space="preserve"> </w:t>
      </w:r>
      <w:r>
        <w:t>response</w:t>
      </w:r>
      <w:r>
        <w:rPr>
          <w:spacing w:val="-4"/>
        </w:rPr>
        <w:t xml:space="preserve"> </w:t>
      </w:r>
      <w:r>
        <w:t>to</w:t>
      </w:r>
      <w:r>
        <w:rPr>
          <w:spacing w:val="-2"/>
        </w:rPr>
        <w:t xml:space="preserve"> </w:t>
      </w:r>
      <w:r>
        <w:t>the</w:t>
      </w:r>
      <w:r>
        <w:rPr>
          <w:spacing w:val="-2"/>
        </w:rPr>
        <w:t xml:space="preserve"> </w:t>
      </w:r>
      <w:r>
        <w:t>authorisation</w:t>
      </w:r>
      <w:r>
        <w:rPr>
          <w:spacing w:val="-5"/>
        </w:rPr>
        <w:t xml:space="preserve"> </w:t>
      </w:r>
      <w:r>
        <w:t>code</w:t>
      </w:r>
      <w:r>
        <w:rPr>
          <w:spacing w:val="-4"/>
        </w:rPr>
        <w:t xml:space="preserve"> </w:t>
      </w:r>
      <w:r>
        <w:t>flow</w:t>
      </w:r>
      <w:r>
        <w:rPr>
          <w:spacing w:val="-3"/>
        </w:rPr>
        <w:t xml:space="preserve"> </w:t>
      </w:r>
      <w:r>
        <w:t>MUST</w:t>
      </w:r>
      <w:r>
        <w:rPr>
          <w:spacing w:val="-3"/>
        </w:rPr>
        <w:t xml:space="preserve"> </w:t>
      </w:r>
      <w:r>
        <w:t>return</w:t>
      </w:r>
      <w:r>
        <w:rPr>
          <w:spacing w:val="-2"/>
        </w:rPr>
        <w:t xml:space="preserve"> </w:t>
      </w:r>
      <w:r>
        <w:t>the</w:t>
      </w:r>
      <w:r>
        <w:rPr>
          <w:spacing w:val="-2"/>
        </w:rPr>
        <w:t xml:space="preserve"> </w:t>
      </w:r>
      <w:r>
        <w:t>following</w:t>
      </w:r>
      <w:r>
        <w:rPr>
          <w:spacing w:val="-2"/>
        </w:rPr>
        <w:t xml:space="preserve"> </w:t>
      </w:r>
      <w:r>
        <w:t>fields</w:t>
      </w:r>
      <w:r>
        <w:rPr>
          <w:spacing w:val="-4"/>
        </w:rPr>
        <w:t xml:space="preserve"> </w:t>
      </w:r>
      <w:r>
        <w:t>in</w:t>
      </w:r>
      <w:r>
        <w:rPr>
          <w:spacing w:val="-2"/>
        </w:rPr>
        <w:t xml:space="preserve"> </w:t>
      </w:r>
      <w:r>
        <w:t xml:space="preserve">the </w:t>
      </w:r>
      <w:r>
        <w:rPr>
          <w:spacing w:val="-2"/>
        </w:rPr>
        <w:t>response:</w:t>
      </w:r>
    </w:p>
    <w:p w14:paraId="534CA4C0" w14:textId="77777777" w:rsidR="00197CB7" w:rsidRDefault="00345D0E">
      <w:pPr>
        <w:pStyle w:val="ListParagraph"/>
        <w:numPr>
          <w:ilvl w:val="0"/>
          <w:numId w:val="53"/>
        </w:numPr>
        <w:tabs>
          <w:tab w:val="left" w:pos="858"/>
        </w:tabs>
        <w:spacing w:before="180"/>
        <w:rPr>
          <w:rFonts w:ascii="Consolas" w:hAnsi="Consolas"/>
          <w:sz w:val="20"/>
        </w:rPr>
      </w:pPr>
      <w:r>
        <w:rPr>
          <w:rFonts w:ascii="Consolas" w:hAnsi="Consolas"/>
          <w:spacing w:val="-2"/>
          <w:sz w:val="20"/>
        </w:rPr>
        <w:t>state</w:t>
      </w:r>
    </w:p>
    <w:p w14:paraId="534CA4C1" w14:textId="77777777" w:rsidR="00197CB7" w:rsidRDefault="00345D0E">
      <w:pPr>
        <w:pStyle w:val="ListParagraph"/>
        <w:numPr>
          <w:ilvl w:val="1"/>
          <w:numId w:val="53"/>
        </w:numPr>
        <w:tabs>
          <w:tab w:val="left" w:pos="1576"/>
          <w:tab w:val="left" w:pos="1578"/>
        </w:tabs>
        <w:spacing w:before="27" w:line="247" w:lineRule="auto"/>
        <w:ind w:right="395"/>
      </w:pPr>
      <w:r>
        <w:t>The</w:t>
      </w:r>
      <w:r>
        <w:rPr>
          <w:spacing w:val="-2"/>
        </w:rPr>
        <w:t xml:space="preserve"> </w:t>
      </w:r>
      <w:r>
        <w:t>value</w:t>
      </w:r>
      <w:r>
        <w:rPr>
          <w:spacing w:val="-2"/>
        </w:rPr>
        <w:t xml:space="preserve"> </w:t>
      </w:r>
      <w:r>
        <w:t>of</w:t>
      </w:r>
      <w:r>
        <w:rPr>
          <w:spacing w:val="-1"/>
        </w:rPr>
        <w:t xml:space="preserve"> </w:t>
      </w:r>
      <w:r>
        <w:t>the</w:t>
      </w:r>
      <w:r>
        <w:rPr>
          <w:spacing w:val="-2"/>
        </w:rPr>
        <w:t xml:space="preserve"> </w:t>
      </w:r>
      <w:r>
        <w:t>state</w:t>
      </w:r>
      <w:r>
        <w:rPr>
          <w:spacing w:val="-2"/>
        </w:rPr>
        <w:t xml:space="preserve"> </w:t>
      </w:r>
      <w:r>
        <w:t>parameter</w:t>
      </w:r>
      <w:r>
        <w:rPr>
          <w:spacing w:val="-4"/>
        </w:rPr>
        <w:t xml:space="preserve"> </w:t>
      </w:r>
      <w:r>
        <w:t>passed</w:t>
      </w:r>
      <w:r>
        <w:rPr>
          <w:spacing w:val="-5"/>
        </w:rPr>
        <w:t xml:space="preserve"> </w:t>
      </w:r>
      <w:r>
        <w:t>in</w:t>
      </w:r>
      <w:r>
        <w:rPr>
          <w:spacing w:val="-2"/>
        </w:rPr>
        <w:t xml:space="preserve"> </w:t>
      </w:r>
      <w:r>
        <w:t>via</w:t>
      </w:r>
      <w:r>
        <w:rPr>
          <w:spacing w:val="-2"/>
        </w:rPr>
        <w:t xml:space="preserve"> </w:t>
      </w:r>
      <w:r>
        <w:t>the</w:t>
      </w:r>
      <w:r>
        <w:rPr>
          <w:spacing w:val="-2"/>
        </w:rPr>
        <w:t xml:space="preserve"> </w:t>
      </w:r>
      <w:r>
        <w:t>authentication</w:t>
      </w:r>
      <w:r>
        <w:rPr>
          <w:spacing w:val="-2"/>
        </w:rPr>
        <w:t xml:space="preserve"> </w:t>
      </w:r>
      <w:r>
        <w:t>request.</w:t>
      </w:r>
      <w:r>
        <w:rPr>
          <w:spacing w:val="-2"/>
        </w:rPr>
        <w:t xml:space="preserve"> </w:t>
      </w:r>
      <w:r>
        <w:t>This</w:t>
      </w:r>
      <w:r>
        <w:rPr>
          <w:spacing w:val="-2"/>
        </w:rPr>
        <w:t xml:space="preserve"> </w:t>
      </w:r>
      <w:r>
        <w:t>value MUST match exactly.</w:t>
      </w:r>
    </w:p>
    <w:p w14:paraId="534CA4C2" w14:textId="77777777" w:rsidR="00197CB7" w:rsidRDefault="00345D0E">
      <w:pPr>
        <w:pStyle w:val="ListParagraph"/>
        <w:numPr>
          <w:ilvl w:val="0"/>
          <w:numId w:val="53"/>
        </w:numPr>
        <w:tabs>
          <w:tab w:val="left" w:pos="858"/>
        </w:tabs>
        <w:spacing w:before="22"/>
        <w:rPr>
          <w:rFonts w:ascii="Consolas" w:hAnsi="Consolas"/>
          <w:sz w:val="20"/>
        </w:rPr>
      </w:pPr>
      <w:r>
        <w:rPr>
          <w:rFonts w:ascii="Consolas" w:hAnsi="Consolas"/>
          <w:spacing w:val="-4"/>
          <w:sz w:val="20"/>
        </w:rPr>
        <w:t>code</w:t>
      </w:r>
    </w:p>
    <w:p w14:paraId="534CA4C3" w14:textId="77777777" w:rsidR="00197CB7" w:rsidRDefault="00345D0E">
      <w:pPr>
        <w:pStyle w:val="ListParagraph"/>
        <w:numPr>
          <w:ilvl w:val="1"/>
          <w:numId w:val="53"/>
        </w:numPr>
        <w:tabs>
          <w:tab w:val="left" w:pos="1576"/>
          <w:tab w:val="left" w:pos="1578"/>
        </w:tabs>
        <w:spacing w:before="27" w:line="247" w:lineRule="auto"/>
        <w:ind w:right="712"/>
      </w:pPr>
      <w:r>
        <w:t>The</w:t>
      </w:r>
      <w:r>
        <w:rPr>
          <w:spacing w:val="-1"/>
        </w:rPr>
        <w:t xml:space="preserve"> </w:t>
      </w:r>
      <w:r>
        <w:t>authorisation</w:t>
      </w:r>
      <w:r>
        <w:rPr>
          <w:spacing w:val="-2"/>
        </w:rPr>
        <w:t xml:space="preserve"> </w:t>
      </w:r>
      <w:r>
        <w:t>code,</w:t>
      </w:r>
      <w:r>
        <w:rPr>
          <w:spacing w:val="-1"/>
        </w:rPr>
        <w:t xml:space="preserve"> </w:t>
      </w:r>
      <w:r>
        <w:t>a</w:t>
      </w:r>
      <w:r>
        <w:rPr>
          <w:spacing w:val="-3"/>
        </w:rPr>
        <w:t xml:space="preserve"> </w:t>
      </w:r>
      <w:r>
        <w:t>random</w:t>
      </w:r>
      <w:r>
        <w:rPr>
          <w:spacing w:val="-3"/>
        </w:rPr>
        <w:t xml:space="preserve"> </w:t>
      </w:r>
      <w:r>
        <w:t>string</w:t>
      </w:r>
      <w:r>
        <w:rPr>
          <w:spacing w:val="-4"/>
        </w:rPr>
        <w:t xml:space="preserve"> </w:t>
      </w:r>
      <w:r>
        <w:t>issued</w:t>
      </w:r>
      <w:r>
        <w:rPr>
          <w:spacing w:val="-4"/>
        </w:rPr>
        <w:t xml:space="preserve"> </w:t>
      </w:r>
      <w:r>
        <w:t>by</w:t>
      </w:r>
      <w:r>
        <w:rPr>
          <w:spacing w:val="-1"/>
        </w:rPr>
        <w:t xml:space="preserve"> </w:t>
      </w:r>
      <w:r>
        <w:t>the</w:t>
      </w:r>
      <w:r>
        <w:rPr>
          <w:spacing w:val="-4"/>
        </w:rPr>
        <w:t xml:space="preserve"> </w:t>
      </w:r>
      <w:r>
        <w:t>OIDC</w:t>
      </w:r>
      <w:r>
        <w:rPr>
          <w:spacing w:val="-2"/>
        </w:rPr>
        <w:t xml:space="preserve"> </w:t>
      </w:r>
      <w:r>
        <w:t>provider</w:t>
      </w:r>
      <w:r>
        <w:rPr>
          <w:spacing w:val="-3"/>
        </w:rPr>
        <w:t xml:space="preserve"> </w:t>
      </w:r>
      <w:r>
        <w:t>to</w:t>
      </w:r>
      <w:r>
        <w:rPr>
          <w:spacing w:val="-1"/>
        </w:rPr>
        <w:t xml:space="preserve"> </w:t>
      </w:r>
      <w:r>
        <w:t>be</w:t>
      </w:r>
      <w:r>
        <w:rPr>
          <w:spacing w:val="-2"/>
        </w:rPr>
        <w:t xml:space="preserve"> </w:t>
      </w:r>
      <w:r>
        <w:t>used request to the Token Endpoint.</w:t>
      </w:r>
    </w:p>
    <w:p w14:paraId="534CA4C4" w14:textId="77777777" w:rsidR="00197CB7" w:rsidRDefault="00345D0E">
      <w:pPr>
        <w:pStyle w:val="BodyText"/>
        <w:spacing w:before="200" w:line="266" w:lineRule="auto"/>
        <w:ind w:left="138" w:right="619"/>
      </w:pPr>
      <w:r>
        <w:t>The</w:t>
      </w:r>
      <w:r>
        <w:rPr>
          <w:spacing w:val="-2"/>
        </w:rPr>
        <w:t xml:space="preserve"> </w:t>
      </w:r>
      <w:r>
        <w:t>key</w:t>
      </w:r>
      <w:r>
        <w:rPr>
          <w:spacing w:val="-5"/>
        </w:rPr>
        <w:t xml:space="preserve"> </w:t>
      </w:r>
      <w:r>
        <w:t>requirements</w:t>
      </w:r>
      <w:r>
        <w:rPr>
          <w:spacing w:val="-2"/>
        </w:rPr>
        <w:t xml:space="preserve"> </w:t>
      </w:r>
      <w:r>
        <w:t>for</w:t>
      </w:r>
      <w:r>
        <w:rPr>
          <w:spacing w:val="-4"/>
        </w:rPr>
        <w:t xml:space="preserve"> </w:t>
      </w:r>
      <w:r>
        <w:t>these</w:t>
      </w:r>
      <w:r>
        <w:rPr>
          <w:spacing w:val="-2"/>
        </w:rPr>
        <w:t xml:space="preserve"> </w:t>
      </w:r>
      <w:r>
        <w:t>fields</w:t>
      </w:r>
      <w:r>
        <w:rPr>
          <w:spacing w:val="-4"/>
        </w:rPr>
        <w:t xml:space="preserve"> </w:t>
      </w:r>
      <w:r>
        <w:t>are</w:t>
      </w:r>
      <w:r>
        <w:rPr>
          <w:spacing w:val="-2"/>
        </w:rPr>
        <w:t xml:space="preserve"> </w:t>
      </w:r>
      <w:r>
        <w:t>described</w:t>
      </w:r>
      <w:r>
        <w:rPr>
          <w:spacing w:val="-5"/>
        </w:rPr>
        <w:t xml:space="preserve"> </w:t>
      </w:r>
      <w:r>
        <w:t>in</w:t>
      </w:r>
      <w:r>
        <w:rPr>
          <w:spacing w:val="-5"/>
        </w:rPr>
        <w:t xml:space="preserve"> </w:t>
      </w:r>
      <w:r>
        <w:t>section</w:t>
      </w:r>
      <w:r>
        <w:rPr>
          <w:spacing w:val="-2"/>
        </w:rPr>
        <w:t xml:space="preserve"> </w:t>
      </w:r>
      <w:r>
        <w:t>4.1.2</w:t>
      </w:r>
      <w:r>
        <w:rPr>
          <w:spacing w:val="-3"/>
        </w:rPr>
        <w:t xml:space="preserve"> </w:t>
      </w:r>
      <w:r>
        <w:t>(Authorization</w:t>
      </w:r>
      <w:r>
        <w:rPr>
          <w:spacing w:val="-5"/>
        </w:rPr>
        <w:t xml:space="preserve"> </w:t>
      </w:r>
      <w:r>
        <w:t>Response)</w:t>
      </w:r>
      <w:r>
        <w:rPr>
          <w:spacing w:val="-1"/>
        </w:rPr>
        <w:t xml:space="preserve"> </w:t>
      </w:r>
      <w:r>
        <w:t>of RFC 6749.</w:t>
      </w:r>
    </w:p>
    <w:p w14:paraId="534CA4C5" w14:textId="77777777" w:rsidR="00197CB7" w:rsidRDefault="00345D0E">
      <w:pPr>
        <w:pStyle w:val="BodyText"/>
        <w:spacing w:before="180"/>
        <w:ind w:left="138"/>
      </w:pPr>
      <w:r>
        <w:t>This</w:t>
      </w:r>
      <w:r>
        <w:rPr>
          <w:spacing w:val="-6"/>
        </w:rPr>
        <w:t xml:space="preserve"> </w:t>
      </w:r>
      <w:r>
        <w:t>response</w:t>
      </w:r>
      <w:r>
        <w:rPr>
          <w:spacing w:val="-4"/>
        </w:rPr>
        <w:t xml:space="preserve"> </w:t>
      </w:r>
      <w:r>
        <w:t>MUST</w:t>
      </w:r>
      <w:r>
        <w:rPr>
          <w:spacing w:val="-2"/>
        </w:rPr>
        <w:t xml:space="preserve"> </w:t>
      </w:r>
      <w:r>
        <w:t>be</w:t>
      </w:r>
      <w:r>
        <w:rPr>
          <w:spacing w:val="-4"/>
        </w:rPr>
        <w:t xml:space="preserve"> </w:t>
      </w:r>
      <w:r>
        <w:t>sent</w:t>
      </w:r>
      <w:r>
        <w:rPr>
          <w:spacing w:val="-1"/>
        </w:rPr>
        <w:t xml:space="preserve"> </w:t>
      </w:r>
      <w:r>
        <w:t>to</w:t>
      </w:r>
      <w:r>
        <w:rPr>
          <w:spacing w:val="-4"/>
        </w:rPr>
        <w:t xml:space="preserve"> </w:t>
      </w:r>
      <w:r>
        <w:t>the</w:t>
      </w:r>
      <w:r>
        <w:rPr>
          <w:spacing w:val="-2"/>
        </w:rPr>
        <w:t xml:space="preserve"> </w:t>
      </w:r>
      <w:r>
        <w:t>client</w:t>
      </w:r>
      <w:r>
        <w:rPr>
          <w:spacing w:val="-1"/>
        </w:rPr>
        <w:t xml:space="preserve"> </w:t>
      </w:r>
      <w:r>
        <w:t>via</w:t>
      </w:r>
      <w:r>
        <w:rPr>
          <w:spacing w:val="-2"/>
        </w:rPr>
        <w:t xml:space="preserve"> </w:t>
      </w:r>
      <w:r>
        <w:t>a</w:t>
      </w:r>
      <w:r>
        <w:rPr>
          <w:spacing w:val="-3"/>
        </w:rPr>
        <w:t xml:space="preserve"> </w:t>
      </w:r>
      <w:r>
        <w:t>HTTP</w:t>
      </w:r>
      <w:r>
        <w:rPr>
          <w:spacing w:val="-3"/>
        </w:rPr>
        <w:t xml:space="preserve"> </w:t>
      </w:r>
      <w:r>
        <w:t>redirect</w:t>
      </w:r>
      <w:r>
        <w:rPr>
          <w:spacing w:val="-4"/>
        </w:rPr>
        <w:t xml:space="preserve"> </w:t>
      </w:r>
      <w:r>
        <w:t>to</w:t>
      </w:r>
      <w:r>
        <w:rPr>
          <w:spacing w:val="-1"/>
        </w:rPr>
        <w:t xml:space="preserve"> </w:t>
      </w:r>
      <w:r>
        <w:t>the</w:t>
      </w:r>
      <w:r>
        <w:rPr>
          <w:spacing w:val="-2"/>
        </w:rPr>
        <w:t xml:space="preserve"> </w:t>
      </w:r>
      <w:r>
        <w:t>URI</w:t>
      </w:r>
      <w:r>
        <w:rPr>
          <w:spacing w:val="-4"/>
        </w:rPr>
        <w:t xml:space="preserve"> </w:t>
      </w:r>
      <w:r>
        <w:t>specified</w:t>
      </w:r>
      <w:r>
        <w:rPr>
          <w:spacing w:val="-1"/>
        </w:rPr>
        <w:t xml:space="preserve"> </w:t>
      </w:r>
      <w:r>
        <w:t>in</w:t>
      </w:r>
      <w:r>
        <w:rPr>
          <w:spacing w:val="-5"/>
        </w:rPr>
        <w:t xml:space="preserve"> </w:t>
      </w:r>
      <w:r>
        <w:t>the</w:t>
      </w:r>
      <w:r>
        <w:rPr>
          <w:spacing w:val="-3"/>
        </w:rPr>
        <w:t xml:space="preserve"> </w:t>
      </w:r>
      <w:r>
        <w:rPr>
          <w:spacing w:val="-2"/>
        </w:rPr>
        <w:t>request.</w:t>
      </w:r>
    </w:p>
    <w:p w14:paraId="534CA4C6" w14:textId="77777777" w:rsidR="00197CB7" w:rsidRDefault="00197CB7">
      <w:pPr>
        <w:pStyle w:val="BodyText"/>
        <w:spacing w:before="109"/>
      </w:pPr>
    </w:p>
    <w:p w14:paraId="534CA4C7" w14:textId="77777777" w:rsidR="00197CB7" w:rsidRDefault="00345D0E">
      <w:pPr>
        <w:pStyle w:val="Heading3"/>
        <w:numPr>
          <w:ilvl w:val="3"/>
          <w:numId w:val="74"/>
        </w:numPr>
        <w:tabs>
          <w:tab w:val="left" w:pos="1578"/>
        </w:tabs>
      </w:pPr>
      <w:r>
        <w:rPr>
          <w:color w:val="1C1C1C"/>
        </w:rPr>
        <w:t>Authentication</w:t>
      </w:r>
      <w:r>
        <w:rPr>
          <w:color w:val="1C1C1C"/>
          <w:spacing w:val="-3"/>
        </w:rPr>
        <w:t xml:space="preserve"> </w:t>
      </w:r>
      <w:r>
        <w:rPr>
          <w:color w:val="1C1C1C"/>
        </w:rPr>
        <w:t>Error</w:t>
      </w:r>
      <w:r>
        <w:rPr>
          <w:color w:val="1C1C1C"/>
          <w:spacing w:val="-2"/>
        </w:rPr>
        <w:t xml:space="preserve"> Response</w:t>
      </w:r>
    </w:p>
    <w:p w14:paraId="534CA4C8" w14:textId="77777777" w:rsidR="00197CB7" w:rsidRDefault="00345D0E">
      <w:pPr>
        <w:pStyle w:val="BodyText"/>
        <w:spacing w:before="204" w:line="266" w:lineRule="auto"/>
        <w:ind w:left="138" w:right="202" w:hanging="1"/>
      </w:pPr>
      <w:r>
        <w:t>The</w:t>
      </w:r>
      <w:r>
        <w:rPr>
          <w:spacing w:val="-2"/>
        </w:rPr>
        <w:t xml:space="preserve"> </w:t>
      </w:r>
      <w:r>
        <w:t>Authentication</w:t>
      </w:r>
      <w:r>
        <w:rPr>
          <w:spacing w:val="-2"/>
        </w:rPr>
        <w:t xml:space="preserve"> </w:t>
      </w:r>
      <w:r>
        <w:t>Error</w:t>
      </w:r>
      <w:r>
        <w:rPr>
          <w:spacing w:val="-1"/>
        </w:rPr>
        <w:t xml:space="preserve"> </w:t>
      </w:r>
      <w:r>
        <w:t>Response</w:t>
      </w:r>
      <w:r>
        <w:rPr>
          <w:spacing w:val="-2"/>
        </w:rPr>
        <w:t xml:space="preserve"> </w:t>
      </w:r>
      <w:r>
        <w:t>is</w:t>
      </w:r>
      <w:r>
        <w:rPr>
          <w:spacing w:val="-2"/>
        </w:rPr>
        <w:t xml:space="preserve"> </w:t>
      </w:r>
      <w:r>
        <w:t>the</w:t>
      </w:r>
      <w:r>
        <w:rPr>
          <w:spacing w:val="-4"/>
        </w:rPr>
        <w:t xml:space="preserve"> </w:t>
      </w:r>
      <w:r>
        <w:t>message</w:t>
      </w:r>
      <w:r>
        <w:rPr>
          <w:spacing w:val="-4"/>
        </w:rPr>
        <w:t xml:space="preserve"> </w:t>
      </w:r>
      <w:r>
        <w:t>returned</w:t>
      </w:r>
      <w:r>
        <w:rPr>
          <w:spacing w:val="-5"/>
        </w:rPr>
        <w:t xml:space="preserve"> </w:t>
      </w:r>
      <w:r>
        <w:t>from</w:t>
      </w:r>
      <w:r>
        <w:rPr>
          <w:spacing w:val="-1"/>
        </w:rPr>
        <w:t xml:space="preserve"> </w:t>
      </w:r>
      <w:r>
        <w:t>an</w:t>
      </w:r>
      <w:r>
        <w:rPr>
          <w:spacing w:val="-2"/>
        </w:rPr>
        <w:t xml:space="preserve"> </w:t>
      </w:r>
      <w:r>
        <w:t>ISP’s</w:t>
      </w:r>
      <w:r>
        <w:rPr>
          <w:spacing w:val="-2"/>
        </w:rPr>
        <w:t xml:space="preserve"> </w:t>
      </w:r>
      <w:r>
        <w:t>Authorisation</w:t>
      </w:r>
      <w:r>
        <w:rPr>
          <w:spacing w:val="-2"/>
        </w:rPr>
        <w:t xml:space="preserve"> </w:t>
      </w:r>
      <w:r>
        <w:t>Endpoint</w:t>
      </w:r>
      <w:r>
        <w:rPr>
          <w:spacing w:val="-4"/>
        </w:rPr>
        <w:t xml:space="preserve"> </w:t>
      </w:r>
      <w:r>
        <w:t>in response to the Authorisation Request sent by an IXP.</w:t>
      </w:r>
    </w:p>
    <w:p w14:paraId="534CA4C9" w14:textId="77777777" w:rsidR="00197CB7" w:rsidRDefault="00345D0E">
      <w:pPr>
        <w:pStyle w:val="BodyText"/>
        <w:spacing w:before="180" w:line="266" w:lineRule="auto"/>
        <w:ind w:left="138"/>
      </w:pPr>
      <w:r>
        <w:t>If</w:t>
      </w:r>
      <w:r>
        <w:rPr>
          <w:spacing w:val="-1"/>
        </w:rPr>
        <w:t xml:space="preserve"> </w:t>
      </w:r>
      <w:r>
        <w:t>the</w:t>
      </w:r>
      <w:r>
        <w:rPr>
          <w:spacing w:val="-4"/>
        </w:rPr>
        <w:t xml:space="preserve"> </w:t>
      </w:r>
      <w:r>
        <w:t>individual</w:t>
      </w:r>
      <w:r>
        <w:rPr>
          <w:spacing w:val="-4"/>
        </w:rPr>
        <w:t xml:space="preserve"> </w:t>
      </w:r>
      <w:r>
        <w:t>denies</w:t>
      </w:r>
      <w:r>
        <w:rPr>
          <w:spacing w:val="-2"/>
        </w:rPr>
        <w:t xml:space="preserve"> </w:t>
      </w:r>
      <w:r>
        <w:t>or</w:t>
      </w:r>
      <w:r>
        <w:rPr>
          <w:spacing w:val="-1"/>
        </w:rPr>
        <w:t xml:space="preserve"> </w:t>
      </w:r>
      <w:r>
        <w:t>cancels</w:t>
      </w:r>
      <w:r>
        <w:rPr>
          <w:spacing w:val="-4"/>
        </w:rPr>
        <w:t xml:space="preserve"> </w:t>
      </w:r>
      <w:r>
        <w:t>the</w:t>
      </w:r>
      <w:r>
        <w:rPr>
          <w:spacing w:val="-4"/>
        </w:rPr>
        <w:t xml:space="preserve"> </w:t>
      </w:r>
      <w:r>
        <w:t>request,</w:t>
      </w:r>
      <w:r>
        <w:rPr>
          <w:spacing w:val="-5"/>
        </w:rPr>
        <w:t xml:space="preserve"> </w:t>
      </w:r>
      <w:r>
        <w:t>or</w:t>
      </w:r>
      <w:r>
        <w:rPr>
          <w:spacing w:val="-4"/>
        </w:rPr>
        <w:t xml:space="preserve"> </w:t>
      </w:r>
      <w:r>
        <w:t>the</w:t>
      </w:r>
      <w:r>
        <w:rPr>
          <w:spacing w:val="-4"/>
        </w:rPr>
        <w:t xml:space="preserve"> </w:t>
      </w:r>
      <w:r>
        <w:t>individual</w:t>
      </w:r>
      <w:r>
        <w:rPr>
          <w:spacing w:val="-1"/>
        </w:rPr>
        <w:t xml:space="preserve"> </w:t>
      </w:r>
      <w:r>
        <w:t>fails</w:t>
      </w:r>
      <w:r>
        <w:rPr>
          <w:spacing w:val="-2"/>
        </w:rPr>
        <w:t xml:space="preserve"> </w:t>
      </w:r>
      <w:r>
        <w:t>to</w:t>
      </w:r>
      <w:r>
        <w:rPr>
          <w:spacing w:val="-2"/>
        </w:rPr>
        <w:t xml:space="preserve"> </w:t>
      </w:r>
      <w:r>
        <w:t>authenticate,</w:t>
      </w:r>
      <w:r>
        <w:rPr>
          <w:spacing w:val="-2"/>
        </w:rPr>
        <w:t xml:space="preserve"> </w:t>
      </w:r>
      <w:r>
        <w:t>the</w:t>
      </w:r>
      <w:r>
        <w:rPr>
          <w:spacing w:val="-4"/>
        </w:rPr>
        <w:t xml:space="preserve"> </w:t>
      </w:r>
      <w:r>
        <w:t>ISP</w:t>
      </w:r>
      <w:r>
        <w:rPr>
          <w:spacing w:val="-3"/>
        </w:rPr>
        <w:t xml:space="preserve"> </w:t>
      </w:r>
      <w:r>
        <w:t>MUST inform the IXP by using the error responses defined in either:</w:t>
      </w:r>
    </w:p>
    <w:p w14:paraId="534CA4CA" w14:textId="77777777" w:rsidR="00197CB7" w:rsidRDefault="00345D0E">
      <w:pPr>
        <w:pStyle w:val="ListParagraph"/>
        <w:numPr>
          <w:ilvl w:val="0"/>
          <w:numId w:val="52"/>
        </w:numPr>
        <w:tabs>
          <w:tab w:val="left" w:pos="858"/>
        </w:tabs>
        <w:spacing w:before="178"/>
      </w:pPr>
      <w:r>
        <w:t>section</w:t>
      </w:r>
      <w:r>
        <w:rPr>
          <w:spacing w:val="-5"/>
        </w:rPr>
        <w:t xml:space="preserve"> </w:t>
      </w:r>
      <w:r>
        <w:t>4.1.2.1</w:t>
      </w:r>
      <w:r>
        <w:rPr>
          <w:spacing w:val="-5"/>
        </w:rPr>
        <w:t xml:space="preserve"> </w:t>
      </w:r>
      <w:r>
        <w:t>(Error</w:t>
      </w:r>
      <w:r>
        <w:rPr>
          <w:spacing w:val="-4"/>
        </w:rPr>
        <w:t xml:space="preserve"> </w:t>
      </w:r>
      <w:r>
        <w:t>Response)</w:t>
      </w:r>
      <w:r>
        <w:rPr>
          <w:spacing w:val="-4"/>
        </w:rPr>
        <w:t xml:space="preserve"> </w:t>
      </w:r>
      <w:r>
        <w:t>of</w:t>
      </w:r>
      <w:r>
        <w:rPr>
          <w:spacing w:val="-1"/>
        </w:rPr>
        <w:t xml:space="preserve"> </w:t>
      </w:r>
      <w:r>
        <w:t>RFC</w:t>
      </w:r>
      <w:r>
        <w:rPr>
          <w:spacing w:val="-3"/>
        </w:rPr>
        <w:t xml:space="preserve"> </w:t>
      </w:r>
      <w:r>
        <w:t xml:space="preserve">6749; </w:t>
      </w:r>
      <w:r>
        <w:rPr>
          <w:spacing w:val="-5"/>
        </w:rPr>
        <w:t>or</w:t>
      </w:r>
    </w:p>
    <w:p w14:paraId="534CA4CB" w14:textId="77777777" w:rsidR="00197CB7" w:rsidRDefault="00345D0E">
      <w:pPr>
        <w:pStyle w:val="ListParagraph"/>
        <w:numPr>
          <w:ilvl w:val="0"/>
          <w:numId w:val="52"/>
        </w:numPr>
        <w:tabs>
          <w:tab w:val="left" w:pos="858"/>
        </w:tabs>
        <w:spacing w:before="27" w:line="436" w:lineRule="auto"/>
        <w:ind w:left="138" w:right="1614" w:firstLine="103"/>
      </w:pPr>
      <w:r>
        <w:t>section</w:t>
      </w:r>
      <w:r>
        <w:rPr>
          <w:spacing w:val="-6"/>
        </w:rPr>
        <w:t xml:space="preserve"> </w:t>
      </w:r>
      <w:r>
        <w:t>3.1.2.6</w:t>
      </w:r>
      <w:r>
        <w:rPr>
          <w:spacing w:val="-6"/>
        </w:rPr>
        <w:t xml:space="preserve"> </w:t>
      </w:r>
      <w:r>
        <w:t>(Authentication</w:t>
      </w:r>
      <w:r>
        <w:rPr>
          <w:spacing w:val="-3"/>
        </w:rPr>
        <w:t xml:space="preserve"> </w:t>
      </w:r>
      <w:r>
        <w:t>Error</w:t>
      </w:r>
      <w:r>
        <w:rPr>
          <w:spacing w:val="-3"/>
        </w:rPr>
        <w:t xml:space="preserve"> </w:t>
      </w:r>
      <w:r>
        <w:t>Response)</w:t>
      </w:r>
      <w:r>
        <w:rPr>
          <w:spacing w:val="-3"/>
        </w:rPr>
        <w:t xml:space="preserve"> </w:t>
      </w:r>
      <w:r>
        <w:t>of</w:t>
      </w:r>
      <w:r>
        <w:rPr>
          <w:spacing w:val="-3"/>
        </w:rPr>
        <w:t xml:space="preserve"> </w:t>
      </w:r>
      <w:r>
        <w:t>OpenID</w:t>
      </w:r>
      <w:r>
        <w:rPr>
          <w:spacing w:val="-4"/>
        </w:rPr>
        <w:t xml:space="preserve"> </w:t>
      </w:r>
      <w:r>
        <w:t>Connect</w:t>
      </w:r>
      <w:r>
        <w:rPr>
          <w:spacing w:val="-3"/>
        </w:rPr>
        <w:t xml:space="preserve"> </w:t>
      </w:r>
      <w:r>
        <w:t>Core</w:t>
      </w:r>
      <w:r>
        <w:rPr>
          <w:spacing w:val="-3"/>
        </w:rPr>
        <w:t xml:space="preserve"> </w:t>
      </w:r>
      <w:r>
        <w:t>1.0. This profile defines an additional authentication error response:</w:t>
      </w:r>
    </w:p>
    <w:p w14:paraId="534CA4CC" w14:textId="77777777" w:rsidR="00197CB7" w:rsidRDefault="00345D0E">
      <w:pPr>
        <w:pStyle w:val="ListParagraph"/>
        <w:numPr>
          <w:ilvl w:val="1"/>
          <w:numId w:val="52"/>
        </w:numPr>
        <w:tabs>
          <w:tab w:val="left" w:pos="858"/>
        </w:tabs>
        <w:spacing w:before="1"/>
        <w:rPr>
          <w:rFonts w:ascii="Consolas" w:hAnsi="Consolas"/>
          <w:sz w:val="20"/>
        </w:rPr>
      </w:pPr>
      <w:r>
        <w:rPr>
          <w:rFonts w:ascii="Consolas" w:hAnsi="Consolas"/>
          <w:spacing w:val="-2"/>
          <w:sz w:val="20"/>
        </w:rPr>
        <w:t>authentication_cancelled</w:t>
      </w:r>
    </w:p>
    <w:p w14:paraId="534CA4CD" w14:textId="77777777" w:rsidR="00197CB7" w:rsidRDefault="00345D0E">
      <w:pPr>
        <w:pStyle w:val="ListParagraph"/>
        <w:numPr>
          <w:ilvl w:val="2"/>
          <w:numId w:val="52"/>
        </w:numPr>
        <w:tabs>
          <w:tab w:val="left" w:pos="1577"/>
        </w:tabs>
        <w:spacing w:before="27"/>
        <w:ind w:left="1577" w:hanging="359"/>
      </w:pPr>
      <w:r>
        <w:t>The</w:t>
      </w:r>
      <w:r>
        <w:rPr>
          <w:spacing w:val="-4"/>
        </w:rPr>
        <w:t xml:space="preserve"> </w:t>
      </w:r>
      <w:r>
        <w:t>End-User</w:t>
      </w:r>
      <w:r>
        <w:rPr>
          <w:spacing w:val="-6"/>
        </w:rPr>
        <w:t xml:space="preserve"> </w:t>
      </w:r>
      <w:r>
        <w:t>did</w:t>
      </w:r>
      <w:r>
        <w:rPr>
          <w:spacing w:val="-3"/>
        </w:rPr>
        <w:t xml:space="preserve"> </w:t>
      </w:r>
      <w:r>
        <w:t>not</w:t>
      </w:r>
      <w:r>
        <w:rPr>
          <w:spacing w:val="-3"/>
        </w:rPr>
        <w:t xml:space="preserve"> </w:t>
      </w:r>
      <w:r>
        <w:t>proceed</w:t>
      </w:r>
      <w:r>
        <w:rPr>
          <w:spacing w:val="-4"/>
        </w:rPr>
        <w:t xml:space="preserve"> </w:t>
      </w:r>
      <w:r>
        <w:t>with</w:t>
      </w:r>
      <w:r>
        <w:rPr>
          <w:spacing w:val="-3"/>
        </w:rPr>
        <w:t xml:space="preserve"> </w:t>
      </w:r>
      <w:r>
        <w:t>the</w:t>
      </w:r>
      <w:r>
        <w:rPr>
          <w:spacing w:val="-4"/>
        </w:rPr>
        <w:t xml:space="preserve"> </w:t>
      </w:r>
      <w:r>
        <w:t>authentication</w:t>
      </w:r>
      <w:r>
        <w:rPr>
          <w:spacing w:val="-6"/>
        </w:rPr>
        <w:t xml:space="preserve"> </w:t>
      </w:r>
      <w:r>
        <w:rPr>
          <w:spacing w:val="-2"/>
        </w:rPr>
        <w:t>interaction.</w:t>
      </w:r>
    </w:p>
    <w:p w14:paraId="534CA4CE" w14:textId="77777777" w:rsidR="00197CB7" w:rsidRDefault="00197CB7">
      <w:pPr>
        <w:sectPr w:rsidR="00197CB7">
          <w:headerReference w:type="even" r:id="rId142"/>
          <w:headerReference w:type="default" r:id="rId143"/>
          <w:footerReference w:type="even" r:id="rId144"/>
          <w:footerReference w:type="default" r:id="rId145"/>
          <w:pgSz w:w="11910" w:h="16840"/>
          <w:pgMar w:top="740" w:right="1280" w:bottom="720" w:left="1280" w:header="545" w:footer="521" w:gutter="0"/>
          <w:pgNumType w:start="27"/>
          <w:cols w:space="720"/>
        </w:sectPr>
      </w:pPr>
    </w:p>
    <w:p w14:paraId="534CA4CF" w14:textId="77777777" w:rsidR="00197CB7" w:rsidRDefault="00197CB7">
      <w:pPr>
        <w:pStyle w:val="BodyText"/>
        <w:spacing w:before="329"/>
        <w:rPr>
          <w:sz w:val="30"/>
        </w:rPr>
      </w:pPr>
    </w:p>
    <w:p w14:paraId="534CA4D0" w14:textId="77777777" w:rsidR="00197CB7" w:rsidRDefault="00345D0E">
      <w:pPr>
        <w:pStyle w:val="Heading3"/>
        <w:numPr>
          <w:ilvl w:val="2"/>
          <w:numId w:val="74"/>
        </w:numPr>
        <w:tabs>
          <w:tab w:val="left" w:pos="987"/>
        </w:tabs>
        <w:spacing w:before="1"/>
        <w:ind w:left="987" w:hanging="849"/>
      </w:pPr>
      <w:r>
        <w:rPr>
          <w:color w:val="1C1C1C"/>
        </w:rPr>
        <w:t xml:space="preserve">Token </w:t>
      </w:r>
      <w:r>
        <w:rPr>
          <w:color w:val="1C1C1C"/>
          <w:spacing w:val="-2"/>
        </w:rPr>
        <w:t>Response</w:t>
      </w:r>
    </w:p>
    <w:p w14:paraId="534CA4D1" w14:textId="77777777" w:rsidR="00197CB7" w:rsidRDefault="00345D0E">
      <w:pPr>
        <w:pStyle w:val="BodyText"/>
        <w:spacing w:before="203" w:line="266" w:lineRule="auto"/>
        <w:ind w:left="138" w:right="202"/>
      </w:pPr>
      <w:r>
        <w:t>A</w:t>
      </w:r>
      <w:r>
        <w:rPr>
          <w:spacing w:val="-2"/>
        </w:rPr>
        <w:t xml:space="preserve"> </w:t>
      </w:r>
      <w:r>
        <w:t>successful</w:t>
      </w:r>
      <w:r>
        <w:rPr>
          <w:spacing w:val="-3"/>
        </w:rPr>
        <w:t xml:space="preserve"> </w:t>
      </w:r>
      <w:r>
        <w:t>token</w:t>
      </w:r>
      <w:r>
        <w:rPr>
          <w:spacing w:val="-1"/>
        </w:rPr>
        <w:t xml:space="preserve"> </w:t>
      </w:r>
      <w:r>
        <w:t>response</w:t>
      </w:r>
      <w:r>
        <w:rPr>
          <w:spacing w:val="-1"/>
        </w:rPr>
        <w:t xml:space="preserve"> </w:t>
      </w:r>
      <w:r>
        <w:t>includes</w:t>
      </w:r>
      <w:r>
        <w:rPr>
          <w:spacing w:val="-1"/>
        </w:rPr>
        <w:t xml:space="preserve"> </w:t>
      </w:r>
      <w:r>
        <w:t>an</w:t>
      </w:r>
      <w:r>
        <w:rPr>
          <w:spacing w:val="-4"/>
        </w:rPr>
        <w:t xml:space="preserve"> </w:t>
      </w:r>
      <w:r>
        <w:t>access</w:t>
      </w:r>
      <w:r>
        <w:rPr>
          <w:spacing w:val="-3"/>
        </w:rPr>
        <w:t xml:space="preserve"> </w:t>
      </w:r>
      <w:r>
        <w:t>token,</w:t>
      </w:r>
      <w:r>
        <w:rPr>
          <w:spacing w:val="-4"/>
        </w:rPr>
        <w:t xml:space="preserve"> </w:t>
      </w:r>
      <w:r>
        <w:t>which</w:t>
      </w:r>
      <w:r>
        <w:rPr>
          <w:spacing w:val="-1"/>
        </w:rPr>
        <w:t xml:space="preserve"> </w:t>
      </w:r>
      <w:r>
        <w:t>can</w:t>
      </w:r>
      <w:r>
        <w:rPr>
          <w:spacing w:val="-1"/>
        </w:rPr>
        <w:t xml:space="preserve"> </w:t>
      </w:r>
      <w:r>
        <w:t>be</w:t>
      </w:r>
      <w:r>
        <w:rPr>
          <w:spacing w:val="-3"/>
        </w:rPr>
        <w:t xml:space="preserve"> </w:t>
      </w:r>
      <w:r>
        <w:t>used</w:t>
      </w:r>
      <w:r>
        <w:rPr>
          <w:spacing w:val="-4"/>
        </w:rPr>
        <w:t xml:space="preserve"> </w:t>
      </w:r>
      <w:r>
        <w:t>to</w:t>
      </w:r>
      <w:r>
        <w:rPr>
          <w:spacing w:val="-4"/>
        </w:rPr>
        <w:t xml:space="preserve"> </w:t>
      </w:r>
      <w:r>
        <w:t>make</w:t>
      </w:r>
      <w:r>
        <w:rPr>
          <w:spacing w:val="-3"/>
        </w:rPr>
        <w:t xml:space="preserve"> </w:t>
      </w:r>
      <w:r>
        <w:t>a</w:t>
      </w:r>
      <w:r>
        <w:rPr>
          <w:spacing w:val="-1"/>
        </w:rPr>
        <w:t xml:space="preserve"> </w:t>
      </w:r>
      <w:r>
        <w:t>UserInfo</w:t>
      </w:r>
      <w:r>
        <w:rPr>
          <w:spacing w:val="-1"/>
        </w:rPr>
        <w:t xml:space="preserve"> </w:t>
      </w:r>
      <w:r>
        <w:t>request, and as ID token (signed and optionally encrypted JWT) as per section 3.1.3.3 (Successful Token Response) of the OpenID Connect Core 1.0.</w:t>
      </w:r>
    </w:p>
    <w:p w14:paraId="534CA4D2" w14:textId="77777777" w:rsidR="00197CB7" w:rsidRDefault="00345D0E">
      <w:pPr>
        <w:pStyle w:val="BodyText"/>
        <w:spacing w:before="181"/>
        <w:ind w:left="138"/>
      </w:pPr>
      <w:r>
        <w:t>An</w:t>
      </w:r>
      <w:r>
        <w:rPr>
          <w:spacing w:val="-2"/>
        </w:rPr>
        <w:t xml:space="preserve"> </w:t>
      </w:r>
      <w:r>
        <w:t>ISP</w:t>
      </w:r>
      <w:r>
        <w:rPr>
          <w:spacing w:val="-2"/>
        </w:rPr>
        <w:t xml:space="preserve"> </w:t>
      </w:r>
      <w:r>
        <w:t>MAY</w:t>
      </w:r>
      <w:r>
        <w:rPr>
          <w:spacing w:val="-2"/>
        </w:rPr>
        <w:t xml:space="preserve"> </w:t>
      </w:r>
      <w:r>
        <w:t>also</w:t>
      </w:r>
      <w:r>
        <w:rPr>
          <w:spacing w:val="-5"/>
        </w:rPr>
        <w:t xml:space="preserve"> </w:t>
      </w:r>
      <w:r>
        <w:t>include</w:t>
      </w:r>
      <w:r>
        <w:rPr>
          <w:spacing w:val="-3"/>
        </w:rPr>
        <w:t xml:space="preserve"> </w:t>
      </w:r>
      <w:r>
        <w:t>a</w:t>
      </w:r>
      <w:r>
        <w:rPr>
          <w:spacing w:val="-1"/>
        </w:rPr>
        <w:t xml:space="preserve"> </w:t>
      </w:r>
      <w:r>
        <w:t>Refresh</w:t>
      </w:r>
      <w:r>
        <w:rPr>
          <w:spacing w:val="-1"/>
        </w:rPr>
        <w:t xml:space="preserve"> </w:t>
      </w:r>
      <w:r>
        <w:t>Token</w:t>
      </w:r>
      <w:r>
        <w:rPr>
          <w:spacing w:val="-5"/>
        </w:rPr>
        <w:t xml:space="preserve"> </w:t>
      </w:r>
      <w:r>
        <w:t>in</w:t>
      </w:r>
      <w:r>
        <w:rPr>
          <w:spacing w:val="-4"/>
        </w:rPr>
        <w:t xml:space="preserve"> </w:t>
      </w:r>
      <w:r>
        <w:t>the</w:t>
      </w:r>
      <w:r>
        <w:rPr>
          <w:spacing w:val="-1"/>
        </w:rPr>
        <w:t xml:space="preserve"> </w:t>
      </w:r>
      <w:r>
        <w:t>Token</w:t>
      </w:r>
      <w:r>
        <w:rPr>
          <w:spacing w:val="-1"/>
        </w:rPr>
        <w:t xml:space="preserve"> </w:t>
      </w:r>
      <w:r>
        <w:rPr>
          <w:spacing w:val="-2"/>
        </w:rPr>
        <w:t>Response.</w:t>
      </w:r>
    </w:p>
    <w:p w14:paraId="534CA4D3" w14:textId="77777777" w:rsidR="00197CB7" w:rsidRDefault="00197CB7">
      <w:pPr>
        <w:pStyle w:val="BodyText"/>
        <w:spacing w:before="106"/>
      </w:pPr>
    </w:p>
    <w:p w14:paraId="534CA4D4" w14:textId="77777777" w:rsidR="00197CB7" w:rsidRDefault="00345D0E">
      <w:pPr>
        <w:pStyle w:val="Heading3"/>
        <w:numPr>
          <w:ilvl w:val="3"/>
          <w:numId w:val="74"/>
        </w:numPr>
        <w:tabs>
          <w:tab w:val="left" w:pos="1578"/>
        </w:tabs>
      </w:pPr>
      <w:r>
        <w:rPr>
          <w:color w:val="1C1C1C"/>
        </w:rPr>
        <w:t xml:space="preserve">ID </w:t>
      </w:r>
      <w:r>
        <w:rPr>
          <w:color w:val="1C1C1C"/>
          <w:spacing w:val="-2"/>
        </w:rPr>
        <w:t>Token</w:t>
      </w:r>
    </w:p>
    <w:p w14:paraId="0362F478" w14:textId="77777777" w:rsidR="00B34392" w:rsidRDefault="00B34392" w:rsidP="00B34392">
      <w:r>
        <w:t>An ISP MAY encrypt ID Tokens using the appropriate key of the requesting IXP.</w:t>
      </w:r>
    </w:p>
    <w:p w14:paraId="06494630" w14:textId="77777777" w:rsidR="00B34392" w:rsidRDefault="00B34392" w:rsidP="00B34392">
      <w:r>
        <w:t>An ISP issued ID Token MUST expire with a lifespan of no longer than 300 seconds.</w:t>
      </w:r>
    </w:p>
    <w:p w14:paraId="44164174" w14:textId="77777777" w:rsidR="00B34392" w:rsidRPr="00CC2EB5" w:rsidRDefault="00B34392" w:rsidP="00B34392">
      <w:r>
        <w:t>An ISP SHOULD assign lifespans shorter than 300 seconds to the ID Tokens it issues.</w:t>
      </w:r>
    </w:p>
    <w:p w14:paraId="24D9EAD1" w14:textId="77777777" w:rsidR="00B34392" w:rsidRDefault="00B34392" w:rsidP="00B34392">
      <w:r>
        <w:t xml:space="preserve">An ISP issued ID Token MUST contain the following fields that are defined as REQUIRED. </w:t>
      </w:r>
    </w:p>
    <w:p w14:paraId="57120813" w14:textId="77777777" w:rsidR="00B34392" w:rsidRDefault="00B34392" w:rsidP="00B34392">
      <w:pPr>
        <w:pStyle w:val="ListParagraph"/>
        <w:widowControl/>
        <w:numPr>
          <w:ilvl w:val="0"/>
          <w:numId w:val="103"/>
        </w:numPr>
        <w:suppressAutoHyphens/>
        <w:autoSpaceDE/>
        <w:autoSpaceDN/>
        <w:spacing w:before="180" w:after="60" w:line="280" w:lineRule="atLeast"/>
        <w:contextualSpacing/>
      </w:pPr>
      <w:r w:rsidRPr="0059033B">
        <w:rPr>
          <w:rStyle w:val="HTMLCode"/>
        </w:rPr>
        <w:t>iss</w:t>
      </w:r>
    </w:p>
    <w:p w14:paraId="69CCAAEC" w14:textId="77777777" w:rsidR="00B34392" w:rsidRDefault="00B34392" w:rsidP="00B34392">
      <w:pPr>
        <w:pStyle w:val="ListParagraph"/>
        <w:widowControl/>
        <w:numPr>
          <w:ilvl w:val="1"/>
          <w:numId w:val="103"/>
        </w:numPr>
        <w:suppressAutoHyphens/>
        <w:autoSpaceDE/>
        <w:autoSpaceDN/>
        <w:spacing w:before="180" w:after="60" w:line="280" w:lineRule="atLeast"/>
        <w:contextualSpacing/>
      </w:pPr>
      <w:r>
        <w:t>REQUIRED. The issuer field is the URL of the expected issuer.</w:t>
      </w:r>
    </w:p>
    <w:p w14:paraId="6BC620C2" w14:textId="77777777" w:rsidR="00B34392" w:rsidRDefault="00B34392" w:rsidP="00B34392">
      <w:pPr>
        <w:pStyle w:val="ListParagraph"/>
        <w:widowControl/>
        <w:numPr>
          <w:ilvl w:val="0"/>
          <w:numId w:val="103"/>
        </w:numPr>
        <w:suppressAutoHyphens/>
        <w:autoSpaceDE/>
        <w:autoSpaceDN/>
        <w:spacing w:before="180" w:after="60" w:line="280" w:lineRule="atLeast"/>
        <w:contextualSpacing/>
      </w:pPr>
      <w:r w:rsidRPr="0059033B">
        <w:rPr>
          <w:rStyle w:val="HTMLCode"/>
        </w:rPr>
        <w:t>aud</w:t>
      </w:r>
    </w:p>
    <w:p w14:paraId="2AE3AA70" w14:textId="77777777" w:rsidR="00B34392" w:rsidRDefault="00B34392" w:rsidP="00B34392">
      <w:pPr>
        <w:pStyle w:val="ListParagraph"/>
        <w:widowControl/>
        <w:numPr>
          <w:ilvl w:val="1"/>
          <w:numId w:val="103"/>
        </w:numPr>
        <w:suppressAutoHyphens/>
        <w:autoSpaceDE/>
        <w:autoSpaceDN/>
        <w:spacing w:before="180" w:after="60" w:line="280" w:lineRule="atLeast"/>
        <w:contextualSpacing/>
      </w:pPr>
      <w:r>
        <w:t>REQUIRED. The audience field contains the client ID of the client.</w:t>
      </w:r>
    </w:p>
    <w:p w14:paraId="7B0E5D2E" w14:textId="77777777" w:rsidR="00B34392" w:rsidRDefault="00B34392" w:rsidP="00B34392">
      <w:pPr>
        <w:pStyle w:val="ListParagraph"/>
        <w:widowControl/>
        <w:numPr>
          <w:ilvl w:val="0"/>
          <w:numId w:val="103"/>
        </w:numPr>
        <w:suppressAutoHyphens/>
        <w:autoSpaceDE/>
        <w:autoSpaceDN/>
        <w:spacing w:before="180" w:after="60" w:line="280" w:lineRule="atLeast"/>
        <w:contextualSpacing/>
      </w:pPr>
      <w:r w:rsidRPr="0059033B">
        <w:rPr>
          <w:rStyle w:val="HTMLCode"/>
        </w:rPr>
        <w:t>sub</w:t>
      </w:r>
    </w:p>
    <w:p w14:paraId="7119AD63" w14:textId="77777777" w:rsidR="00B34392" w:rsidRPr="009A2CFB" w:rsidRDefault="00B34392" w:rsidP="00B34392">
      <w:pPr>
        <w:pStyle w:val="ListParagraph"/>
        <w:widowControl/>
        <w:numPr>
          <w:ilvl w:val="1"/>
          <w:numId w:val="103"/>
        </w:numPr>
        <w:suppressAutoHyphens/>
        <w:autoSpaceDE/>
        <w:autoSpaceDN/>
        <w:spacing w:before="180" w:after="60" w:line="280" w:lineRule="atLeast"/>
        <w:contextualSpacing/>
      </w:pPr>
      <w:r w:rsidRPr="009A2CFB">
        <w:t xml:space="preserve">REQUIRED. The identifier of the user. Note it MUST be a pairwise anonymous identifier and be unique to the client’s OpenID Sector. </w:t>
      </w:r>
    </w:p>
    <w:p w14:paraId="011D9C97" w14:textId="77777777" w:rsidR="00B34392" w:rsidRDefault="00B34392" w:rsidP="00B34392">
      <w:pPr>
        <w:pStyle w:val="ListParagraph"/>
        <w:widowControl/>
        <w:numPr>
          <w:ilvl w:val="0"/>
          <w:numId w:val="103"/>
        </w:numPr>
        <w:suppressAutoHyphens/>
        <w:autoSpaceDE/>
        <w:autoSpaceDN/>
        <w:spacing w:before="180" w:after="60" w:line="280" w:lineRule="atLeast"/>
        <w:contextualSpacing/>
      </w:pPr>
      <w:r w:rsidRPr="0059033B">
        <w:rPr>
          <w:rStyle w:val="HTMLCode"/>
        </w:rPr>
        <w:t>acr</w:t>
      </w:r>
    </w:p>
    <w:p w14:paraId="680CF670" w14:textId="77777777" w:rsidR="00B34392" w:rsidRDefault="00B34392" w:rsidP="00B34392">
      <w:pPr>
        <w:pStyle w:val="ListParagraph"/>
        <w:widowControl/>
        <w:numPr>
          <w:ilvl w:val="1"/>
          <w:numId w:val="103"/>
        </w:numPr>
        <w:suppressAutoHyphens/>
        <w:autoSpaceDE/>
        <w:autoSpaceDN/>
        <w:spacing w:before="180" w:after="60" w:line="280" w:lineRule="atLeast"/>
        <w:contextualSpacing/>
      </w:pPr>
      <w:r>
        <w:t>REQUIRED. This is the level of assurance at which the user was authenticated at.</w:t>
      </w:r>
    </w:p>
    <w:p w14:paraId="54571F9F" w14:textId="77777777" w:rsidR="00B34392" w:rsidRDefault="00B34392" w:rsidP="00B34392">
      <w:pPr>
        <w:pStyle w:val="ListParagraph"/>
        <w:widowControl/>
        <w:numPr>
          <w:ilvl w:val="0"/>
          <w:numId w:val="103"/>
        </w:numPr>
        <w:suppressAutoHyphens/>
        <w:autoSpaceDE/>
        <w:autoSpaceDN/>
        <w:spacing w:before="180" w:after="60" w:line="280" w:lineRule="atLeast"/>
        <w:contextualSpacing/>
      </w:pPr>
      <w:r w:rsidRPr="0059033B">
        <w:rPr>
          <w:rStyle w:val="HTMLCode"/>
        </w:rPr>
        <w:t>nonce</w:t>
      </w:r>
      <w:r>
        <w:t xml:space="preserve"> </w:t>
      </w:r>
    </w:p>
    <w:p w14:paraId="2D650283" w14:textId="77777777" w:rsidR="00B34392" w:rsidRDefault="00B34392" w:rsidP="00B34392">
      <w:pPr>
        <w:pStyle w:val="ListParagraph"/>
        <w:widowControl/>
        <w:numPr>
          <w:ilvl w:val="1"/>
          <w:numId w:val="103"/>
        </w:numPr>
        <w:suppressAutoHyphens/>
        <w:autoSpaceDE/>
        <w:autoSpaceDN/>
        <w:spacing w:before="180" w:after="60" w:line="280" w:lineRule="atLeast"/>
        <w:contextualSpacing/>
      </w:pPr>
      <w:r>
        <w:t>If a nonce value was supplied with the authentication request, then this value is REQUIRED.</w:t>
      </w:r>
    </w:p>
    <w:p w14:paraId="171E16B6" w14:textId="77777777" w:rsidR="00B34392" w:rsidRDefault="00B34392" w:rsidP="00B34392">
      <w:pPr>
        <w:pStyle w:val="ListParagraph"/>
        <w:widowControl/>
        <w:numPr>
          <w:ilvl w:val="0"/>
          <w:numId w:val="103"/>
        </w:numPr>
        <w:suppressAutoHyphens/>
        <w:autoSpaceDE/>
        <w:autoSpaceDN/>
        <w:spacing w:before="180" w:after="60" w:line="280" w:lineRule="atLeast"/>
        <w:contextualSpacing/>
      </w:pPr>
      <w:r w:rsidRPr="0059033B">
        <w:rPr>
          <w:rStyle w:val="HTMLCode"/>
        </w:rPr>
        <w:t>jti</w:t>
      </w:r>
      <w:r>
        <w:t xml:space="preserve"> </w:t>
      </w:r>
    </w:p>
    <w:p w14:paraId="785A03A7" w14:textId="77777777" w:rsidR="00B34392" w:rsidRDefault="00B34392" w:rsidP="00B34392">
      <w:pPr>
        <w:pStyle w:val="ListParagraph"/>
        <w:widowControl/>
        <w:numPr>
          <w:ilvl w:val="1"/>
          <w:numId w:val="103"/>
        </w:numPr>
        <w:suppressAutoHyphens/>
        <w:autoSpaceDE/>
        <w:autoSpaceDN/>
        <w:spacing w:before="180" w:after="60" w:line="280" w:lineRule="atLeast"/>
        <w:contextualSpacing/>
      </w:pPr>
      <w:r>
        <w:t>REQUIRED. A unique identifier for the token which can be used to prevent the reuse of the token.</w:t>
      </w:r>
    </w:p>
    <w:p w14:paraId="304B1F12" w14:textId="77777777" w:rsidR="00B34392" w:rsidRDefault="00B34392" w:rsidP="00B34392">
      <w:pPr>
        <w:pStyle w:val="ListParagraph"/>
        <w:widowControl/>
        <w:numPr>
          <w:ilvl w:val="0"/>
          <w:numId w:val="103"/>
        </w:numPr>
        <w:suppressAutoHyphens/>
        <w:autoSpaceDE/>
        <w:autoSpaceDN/>
        <w:spacing w:before="180" w:after="60" w:line="280" w:lineRule="atLeast"/>
        <w:contextualSpacing/>
      </w:pPr>
      <w:r w:rsidRPr="0059033B">
        <w:rPr>
          <w:rStyle w:val="HTMLCode"/>
        </w:rPr>
        <w:t>exp</w:t>
      </w:r>
      <w:r>
        <w:t xml:space="preserve">, </w:t>
      </w:r>
      <w:r w:rsidRPr="0059033B">
        <w:rPr>
          <w:rStyle w:val="HTMLCode"/>
        </w:rPr>
        <w:t>iat</w:t>
      </w:r>
      <w:r>
        <w:t xml:space="preserve">, </w:t>
      </w:r>
      <w:r w:rsidRPr="0059033B">
        <w:rPr>
          <w:rStyle w:val="HTMLCode"/>
        </w:rPr>
        <w:t>nbf</w:t>
      </w:r>
      <w:r>
        <w:t xml:space="preserve"> </w:t>
      </w:r>
    </w:p>
    <w:p w14:paraId="4CF3C3B0" w14:textId="77777777" w:rsidR="00B34392" w:rsidRDefault="00B34392" w:rsidP="00B34392">
      <w:pPr>
        <w:pStyle w:val="ListParagraph"/>
        <w:widowControl/>
        <w:numPr>
          <w:ilvl w:val="1"/>
          <w:numId w:val="103"/>
        </w:numPr>
        <w:suppressAutoHyphens/>
        <w:autoSpaceDE/>
        <w:autoSpaceDN/>
        <w:spacing w:before="180" w:after="60" w:line="280" w:lineRule="atLeast"/>
        <w:contextualSpacing/>
      </w:pPr>
      <w:r>
        <w:t>REQUIRED. The expiration, issued at, and not before timestamps for the tokens. They are dates presented as an integer representing the number of seconds since 1970-01-01T00:00:00Z UTC (Unix epoch) within acceptable ranges.</w:t>
      </w:r>
    </w:p>
    <w:p w14:paraId="3EA72216" w14:textId="77777777" w:rsidR="00B34392" w:rsidRDefault="00B34392" w:rsidP="00B34392">
      <w:r>
        <w:t xml:space="preserve">The following is an example of an ID token signed using the server’s RSA key. </w:t>
      </w:r>
    </w:p>
    <w:p w14:paraId="59B346B9" w14:textId="2CD37618" w:rsidR="00BC2A7F" w:rsidRDefault="00B34392" w:rsidP="008548CA">
      <w:pPr>
        <w:pStyle w:val="Boxed2Text"/>
        <w:rPr>
          <w:rStyle w:val="HTMLCode"/>
        </w:rPr>
      </w:pPr>
      <w:r w:rsidRPr="00CD4307">
        <w:rPr>
          <w:rStyle w:val="HTMLCode"/>
        </w:rPr>
        <w:t>eyJhbGciOiJSUzI1NiJ9.eyJhdXRoX3RpbWUiOjE0</w:t>
      </w:r>
      <w:r>
        <w:rPr>
          <w:rStyle w:val="HTMLCode"/>
        </w:rPr>
        <w:br/>
      </w:r>
      <w:r w:rsidRPr="00CD4307">
        <w:rPr>
          <w:rStyle w:val="HTMLCode"/>
        </w:rPr>
        <w:t>MTg2OTg3ODIsImV4cCI6MTQxODY5OTQxMiwic3ViI</w:t>
      </w:r>
      <w:r>
        <w:rPr>
          <w:rStyle w:val="HTMLCode"/>
        </w:rPr>
        <w:br/>
      </w:r>
      <w:r w:rsidRPr="00CD4307">
        <w:rPr>
          <w:rStyle w:val="HTMLCode"/>
        </w:rPr>
        <w:t>joiNldaUVBwblF4ViIsIm5vbmNlIjoiMTg4NjM3Yj</w:t>
      </w:r>
      <w:r>
        <w:rPr>
          <w:rStyle w:val="HTMLCode"/>
        </w:rPr>
        <w:br/>
      </w:r>
      <w:r w:rsidRPr="00CD4307">
        <w:rPr>
          <w:rStyle w:val="HTMLCode"/>
        </w:rPr>
        <w:t>NhZjE0YSIsImF1ZCI6WyJjMWJjODRlNC00N2VlLTR</w:t>
      </w:r>
      <w:r>
        <w:rPr>
          <w:rStyle w:val="HTMLCode"/>
        </w:rPr>
        <w:br/>
      </w:r>
      <w:r w:rsidRPr="00CD4307">
        <w:rPr>
          <w:rStyle w:val="HTMLCode"/>
        </w:rPr>
        <w:t>iNjQtYmI1Mi01Y2RhNmM4MWY3ODgiXSwiaXNzIjoi</w:t>
      </w:r>
      <w:r>
        <w:rPr>
          <w:rStyle w:val="HTMLCode"/>
        </w:rPr>
        <w:br/>
      </w:r>
      <w:r w:rsidRPr="00CD4307">
        <w:rPr>
          <w:rStyle w:val="HTMLCode"/>
        </w:rPr>
        <w:t>aHR0cHM6XC9cL2lkcC1wLmV4YW1wbGUuY29tXC8iL</w:t>
      </w:r>
      <w:r>
        <w:rPr>
          <w:rStyle w:val="HTMLCode"/>
        </w:rPr>
        <w:br/>
      </w:r>
      <w:r w:rsidRPr="00CD4307">
        <w:rPr>
          <w:rStyle w:val="HTMLCode"/>
        </w:rPr>
        <w:t>CJpYXQiOjE0MTg2OTg4MTJ9mQc0rtL56dnJ7_zO_f</w:t>
      </w:r>
      <w:r>
        <w:rPr>
          <w:rStyle w:val="HTMLCode"/>
        </w:rPr>
        <w:br/>
      </w:r>
      <w:r w:rsidRPr="00CD4307">
        <w:rPr>
          <w:rStyle w:val="HTMLCode"/>
        </w:rPr>
        <w:t>x8-qObsQhXcn-qN-FC3JIDBuNmP8i11LRA_sgh_om</w:t>
      </w:r>
      <w:r>
        <w:rPr>
          <w:rStyle w:val="HTMLCode"/>
        </w:rPr>
        <w:br/>
      </w:r>
      <w:r w:rsidRPr="00CD4307">
        <w:rPr>
          <w:rStyle w:val="HTMLCode"/>
        </w:rPr>
        <w:t>RRfQAUhZD5qTRPAKbLuCD451lf7ALAUwoGg8zAASI</w:t>
      </w:r>
      <w:r>
        <w:rPr>
          <w:rStyle w:val="HTMLCode"/>
        </w:rPr>
        <w:br/>
      </w:r>
      <w:r w:rsidRPr="00CD4307">
        <w:rPr>
          <w:rStyle w:val="HTMLCode"/>
        </w:rPr>
        <w:t>5QNGXoBVVn7buxPd2SElbSnHxu0o8ZsUZZwNpircW</w:t>
      </w:r>
      <w:r>
        <w:rPr>
          <w:rStyle w:val="HTMLCode"/>
        </w:rPr>
        <w:br/>
      </w:r>
      <w:r w:rsidRPr="00CD4307">
        <w:rPr>
          <w:rStyle w:val="HTMLCode"/>
        </w:rPr>
        <w:t>NUlYLje6APJf0kre9ztTj-5J1hRKFbbHodR2I1m5q</w:t>
      </w:r>
      <w:r>
        <w:rPr>
          <w:rStyle w:val="HTMLCode"/>
        </w:rPr>
        <w:br/>
      </w:r>
      <w:r w:rsidR="00BC2A7F">
        <w:rPr>
          <w:rStyle w:val="HTMLCode"/>
        </w:rPr>
        <w:br w:type="page"/>
      </w:r>
    </w:p>
    <w:p w14:paraId="4B4EBAC1" w14:textId="07EEDF4C" w:rsidR="00DF3F5F" w:rsidRPr="00CD4307" w:rsidRDefault="00DF3F5F" w:rsidP="00DF3F5F">
      <w:pPr>
        <w:pStyle w:val="Boxed1Text"/>
        <w:keepNext/>
        <w:rPr>
          <w:rStyle w:val="HTMLCode"/>
        </w:rPr>
      </w:pPr>
      <w:r w:rsidRPr="00CD4307">
        <w:rPr>
          <w:rStyle w:val="HTMLCode"/>
        </w:rPr>
        <w:lastRenderedPageBreak/>
        <w:t>8zQR0ql-FoFlOfPhvfurXxCRGqP1xpvLLBUi0JAw3</w:t>
      </w:r>
      <w:r>
        <w:rPr>
          <w:rStyle w:val="HTMLCode"/>
        </w:rPr>
        <w:br/>
      </w:r>
      <w:r w:rsidRPr="00CD4307">
        <w:rPr>
          <w:rStyle w:val="HTMLCode"/>
        </w:rPr>
        <w:t>F8hZt_i1RUYWMqLQZV4VU3eVNeIPAD38qD1fxTXGV</w:t>
      </w:r>
      <w:r>
        <w:rPr>
          <w:rStyle w:val="HTMLCode"/>
        </w:rPr>
        <w:br/>
      </w:r>
      <w:r w:rsidRPr="00CD4307">
        <w:rPr>
          <w:rStyle w:val="HTMLCode"/>
        </w:rPr>
        <w:t>Ed2XDJpmlcxjrWxzJ8fGfJrbsiHCzmCjflhv34O22</w:t>
      </w:r>
      <w:r>
        <w:rPr>
          <w:rStyle w:val="HTMLCode"/>
        </w:rPr>
        <w:br/>
      </w:r>
      <w:r w:rsidRPr="00CD4307">
        <w:rPr>
          <w:rStyle w:val="HTMLCode"/>
        </w:rPr>
        <w:t>zb0lJpC0d0VScqxXjNTa2-ULyCoehLcezmssg</w:t>
      </w:r>
    </w:p>
    <w:p w14:paraId="534CA4F2" w14:textId="77777777" w:rsidR="00197CB7" w:rsidRDefault="00197CB7">
      <w:pPr>
        <w:pStyle w:val="BodyText"/>
        <w:rPr>
          <w:sz w:val="20"/>
        </w:rPr>
      </w:pPr>
    </w:p>
    <w:p w14:paraId="534CA4F5" w14:textId="77777777" w:rsidR="00197CB7" w:rsidRDefault="00345D0E">
      <w:pPr>
        <w:spacing w:before="213"/>
        <w:ind w:left="138"/>
        <w:rPr>
          <w:b/>
        </w:rPr>
      </w:pPr>
      <w:r>
        <w:rPr>
          <w:b/>
        </w:rPr>
        <w:t>Figure</w:t>
      </w:r>
      <w:r>
        <w:rPr>
          <w:b/>
          <w:spacing w:val="-4"/>
        </w:rPr>
        <w:t xml:space="preserve"> </w:t>
      </w:r>
      <w:r>
        <w:rPr>
          <w:b/>
        </w:rPr>
        <w:t>9</w:t>
      </w:r>
      <w:r>
        <w:rPr>
          <w:b/>
          <w:spacing w:val="-2"/>
        </w:rPr>
        <w:t xml:space="preserve"> </w:t>
      </w:r>
      <w:r>
        <w:rPr>
          <w:b/>
        </w:rPr>
        <w:t>Sample</w:t>
      </w:r>
      <w:r>
        <w:rPr>
          <w:b/>
          <w:spacing w:val="-4"/>
        </w:rPr>
        <w:t xml:space="preserve"> </w:t>
      </w:r>
      <w:r>
        <w:rPr>
          <w:b/>
        </w:rPr>
        <w:t>ID</w:t>
      </w:r>
      <w:r>
        <w:rPr>
          <w:b/>
          <w:spacing w:val="-3"/>
        </w:rPr>
        <w:t xml:space="preserve"> </w:t>
      </w:r>
      <w:r>
        <w:rPr>
          <w:b/>
        </w:rPr>
        <w:t>Token</w:t>
      </w:r>
      <w:r>
        <w:rPr>
          <w:b/>
          <w:spacing w:val="-2"/>
        </w:rPr>
        <w:t xml:space="preserve"> signature</w:t>
      </w:r>
    </w:p>
    <w:p w14:paraId="534CA4F6" w14:textId="77777777" w:rsidR="00197CB7" w:rsidRDefault="00345D0E">
      <w:pPr>
        <w:pStyle w:val="BodyText"/>
        <w:spacing w:before="205"/>
        <w:ind w:left="138"/>
      </w:pPr>
      <w:r>
        <w:t>Its</w:t>
      </w:r>
      <w:r>
        <w:rPr>
          <w:spacing w:val="-2"/>
        </w:rPr>
        <w:t xml:space="preserve"> </w:t>
      </w:r>
      <w:r>
        <w:t>claims</w:t>
      </w:r>
      <w:r>
        <w:rPr>
          <w:spacing w:val="-2"/>
        </w:rPr>
        <w:t xml:space="preserve"> </w:t>
      </w:r>
      <w:r>
        <w:t>are</w:t>
      </w:r>
      <w:r>
        <w:rPr>
          <w:spacing w:val="-3"/>
        </w:rPr>
        <w:t xml:space="preserve"> </w:t>
      </w:r>
      <w:r>
        <w:t>as</w:t>
      </w:r>
      <w:r>
        <w:rPr>
          <w:spacing w:val="-3"/>
        </w:rPr>
        <w:t xml:space="preserve"> </w:t>
      </w:r>
      <w:r>
        <w:rPr>
          <w:spacing w:val="-2"/>
        </w:rPr>
        <w:t>follows:</w:t>
      </w:r>
    </w:p>
    <w:p w14:paraId="60D292C9" w14:textId="77777777" w:rsidR="00EA43C7" w:rsidRPr="00CD4307" w:rsidRDefault="00EA43C7" w:rsidP="00EA43C7">
      <w:pPr>
        <w:pStyle w:val="Boxed1Text"/>
        <w:rPr>
          <w:rStyle w:val="HTMLCode"/>
        </w:rPr>
      </w:pPr>
      <w:r w:rsidRPr="00CD4307">
        <w:rPr>
          <w:rStyle w:val="HTMLCode"/>
        </w:rPr>
        <w:t>{</w:t>
      </w:r>
      <w:r>
        <w:rPr>
          <w:rStyle w:val="HTMLCode"/>
        </w:rPr>
        <w:br/>
        <w:t xml:space="preserve">    </w:t>
      </w:r>
      <w:r w:rsidRPr="00CD4307">
        <w:rPr>
          <w:rStyle w:val="HTMLCode"/>
        </w:rPr>
        <w:t>"auth_time": 1418698782,</w:t>
      </w:r>
      <w:r>
        <w:rPr>
          <w:rStyle w:val="HTMLCode"/>
        </w:rPr>
        <w:br/>
        <w:t xml:space="preserve">    </w:t>
      </w:r>
      <w:r w:rsidRPr="00CD4307">
        <w:rPr>
          <w:rStyle w:val="HTMLCode"/>
        </w:rPr>
        <w:t>"exp": 1418699412,</w:t>
      </w:r>
      <w:r>
        <w:rPr>
          <w:rStyle w:val="HTMLCode"/>
        </w:rPr>
        <w:br/>
        <w:t xml:space="preserve">    </w:t>
      </w:r>
      <w:r w:rsidRPr="00CD4307">
        <w:rPr>
          <w:rStyle w:val="HTMLCode"/>
        </w:rPr>
        <w:t>"sub": "6WZQPpnQxV",</w:t>
      </w:r>
      <w:r>
        <w:rPr>
          <w:rStyle w:val="HTMLCode"/>
        </w:rPr>
        <w:br/>
        <w:t xml:space="preserve">    </w:t>
      </w:r>
      <w:r w:rsidRPr="00CD4307">
        <w:rPr>
          <w:rStyle w:val="HTMLCode"/>
        </w:rPr>
        <w:t>"nonce": "188637b3af14a",</w:t>
      </w:r>
      <w:r>
        <w:rPr>
          <w:rStyle w:val="HTMLCode"/>
        </w:rPr>
        <w:br/>
        <w:t xml:space="preserve">    </w:t>
      </w:r>
      <w:r w:rsidRPr="00CD4307">
        <w:rPr>
          <w:rStyle w:val="HTMLCode"/>
        </w:rPr>
        <w:t>"aud": [</w:t>
      </w:r>
      <w:r>
        <w:rPr>
          <w:rStyle w:val="HTMLCode"/>
        </w:rPr>
        <w:br/>
        <w:t xml:space="preserve">        </w:t>
      </w:r>
      <w:r w:rsidRPr="00CD4307">
        <w:rPr>
          <w:rStyle w:val="HTMLCode"/>
        </w:rPr>
        <w:t>"c1bc84e4-47ee-4b64-bb52-5cda6c81f788"</w:t>
      </w:r>
      <w:r>
        <w:rPr>
          <w:rStyle w:val="HTMLCode"/>
        </w:rPr>
        <w:br/>
        <w:t xml:space="preserve">    </w:t>
      </w:r>
      <w:r w:rsidRPr="00CD4307">
        <w:rPr>
          <w:rStyle w:val="HTMLCode"/>
        </w:rPr>
        <w:t>],</w:t>
      </w:r>
      <w:r>
        <w:rPr>
          <w:rStyle w:val="HTMLCode"/>
        </w:rPr>
        <w:br/>
        <w:t xml:space="preserve">    </w:t>
      </w:r>
      <w:r w:rsidRPr="00CD4307">
        <w:rPr>
          <w:rStyle w:val="HTMLCode"/>
        </w:rPr>
        <w:t>"iss": "https://idp.gov.au/",</w:t>
      </w:r>
      <w:r>
        <w:rPr>
          <w:rStyle w:val="HTMLCode"/>
        </w:rPr>
        <w:br/>
        <w:t xml:space="preserve">    </w:t>
      </w:r>
      <w:r w:rsidRPr="00CD4307">
        <w:rPr>
          <w:rStyle w:val="HTMLCode"/>
        </w:rPr>
        <w:t>"acr":"urn:id.gov.au:tdif:acr:ip3:cl2",</w:t>
      </w:r>
      <w:r>
        <w:rPr>
          <w:rStyle w:val="HTMLCode"/>
        </w:rPr>
        <w:br/>
        <w:t xml:space="preserve">    </w:t>
      </w:r>
      <w:r w:rsidRPr="00CD4307">
        <w:rPr>
          <w:rStyle w:val="HTMLCode"/>
        </w:rPr>
        <w:t>"iat": 1418698812,</w:t>
      </w:r>
      <w:r>
        <w:rPr>
          <w:rStyle w:val="HTMLCode"/>
        </w:rPr>
        <w:br/>
        <w:t xml:space="preserve">    </w:t>
      </w:r>
      <w:r w:rsidRPr="00CD4307">
        <w:rPr>
          <w:rStyle w:val="HTMLCode"/>
        </w:rPr>
        <w:t>"nbf": 1418698812</w:t>
      </w:r>
      <w:r>
        <w:rPr>
          <w:rStyle w:val="HTMLCode"/>
        </w:rPr>
        <w:br/>
      </w:r>
      <w:r w:rsidRPr="00CD4307">
        <w:rPr>
          <w:rStyle w:val="HTMLCode"/>
        </w:rPr>
        <w:t>}</w:t>
      </w:r>
    </w:p>
    <w:p w14:paraId="534CA4F8" w14:textId="77777777" w:rsidR="00197CB7" w:rsidRDefault="00345D0E">
      <w:pPr>
        <w:spacing w:before="241"/>
        <w:ind w:left="138"/>
        <w:rPr>
          <w:b/>
        </w:rPr>
      </w:pPr>
      <w:r>
        <w:rPr>
          <w:b/>
        </w:rPr>
        <w:t>Figure</w:t>
      </w:r>
      <w:r>
        <w:rPr>
          <w:b/>
          <w:spacing w:val="-5"/>
        </w:rPr>
        <w:t xml:space="preserve"> </w:t>
      </w:r>
      <w:r>
        <w:rPr>
          <w:b/>
        </w:rPr>
        <w:t>10</w:t>
      </w:r>
      <w:r>
        <w:rPr>
          <w:b/>
          <w:spacing w:val="-2"/>
        </w:rPr>
        <w:t xml:space="preserve"> </w:t>
      </w:r>
      <w:r>
        <w:rPr>
          <w:b/>
        </w:rPr>
        <w:t>Claims</w:t>
      </w:r>
      <w:r>
        <w:rPr>
          <w:b/>
          <w:spacing w:val="-3"/>
        </w:rPr>
        <w:t xml:space="preserve"> </w:t>
      </w:r>
      <w:r>
        <w:rPr>
          <w:b/>
        </w:rPr>
        <w:t>used</w:t>
      </w:r>
      <w:r>
        <w:rPr>
          <w:b/>
          <w:spacing w:val="-3"/>
        </w:rPr>
        <w:t xml:space="preserve"> </w:t>
      </w:r>
      <w:r>
        <w:rPr>
          <w:b/>
        </w:rPr>
        <w:t>to</w:t>
      </w:r>
      <w:r>
        <w:rPr>
          <w:b/>
          <w:spacing w:val="-5"/>
        </w:rPr>
        <w:t xml:space="preserve"> </w:t>
      </w:r>
      <w:r>
        <w:rPr>
          <w:b/>
        </w:rPr>
        <w:t>the</w:t>
      </w:r>
      <w:r>
        <w:rPr>
          <w:b/>
          <w:spacing w:val="-2"/>
        </w:rPr>
        <w:t xml:space="preserve"> </w:t>
      </w:r>
      <w:r>
        <w:rPr>
          <w:b/>
        </w:rPr>
        <w:t>generate</w:t>
      </w:r>
      <w:r>
        <w:rPr>
          <w:b/>
          <w:spacing w:val="-3"/>
        </w:rPr>
        <w:t xml:space="preserve"> </w:t>
      </w:r>
      <w:r>
        <w:rPr>
          <w:b/>
        </w:rPr>
        <w:t>the</w:t>
      </w:r>
      <w:r>
        <w:rPr>
          <w:b/>
          <w:spacing w:val="-2"/>
        </w:rPr>
        <w:t xml:space="preserve"> </w:t>
      </w:r>
      <w:r>
        <w:rPr>
          <w:b/>
        </w:rPr>
        <w:t>prior</w:t>
      </w:r>
      <w:r>
        <w:rPr>
          <w:b/>
          <w:spacing w:val="-4"/>
        </w:rPr>
        <w:t xml:space="preserve"> </w:t>
      </w:r>
      <w:r>
        <w:rPr>
          <w:b/>
          <w:spacing w:val="-2"/>
        </w:rPr>
        <w:t>signature</w:t>
      </w:r>
    </w:p>
    <w:p w14:paraId="534CA4F9" w14:textId="77777777" w:rsidR="00197CB7" w:rsidRDefault="00197CB7">
      <w:pPr>
        <w:pStyle w:val="BodyText"/>
        <w:spacing w:before="106"/>
        <w:rPr>
          <w:b/>
        </w:rPr>
      </w:pPr>
    </w:p>
    <w:p w14:paraId="534CA4FA" w14:textId="77777777" w:rsidR="00197CB7" w:rsidRDefault="00345D0E">
      <w:pPr>
        <w:pStyle w:val="Heading3"/>
        <w:numPr>
          <w:ilvl w:val="2"/>
          <w:numId w:val="74"/>
        </w:numPr>
        <w:tabs>
          <w:tab w:val="left" w:pos="987"/>
        </w:tabs>
        <w:spacing w:before="1"/>
        <w:ind w:left="987" w:hanging="849"/>
      </w:pPr>
      <w:r>
        <w:rPr>
          <w:color w:val="1C1C1C"/>
        </w:rPr>
        <w:t>UserInfo</w:t>
      </w:r>
      <w:r>
        <w:rPr>
          <w:color w:val="1C1C1C"/>
          <w:spacing w:val="-1"/>
        </w:rPr>
        <w:t xml:space="preserve"> </w:t>
      </w:r>
      <w:r>
        <w:rPr>
          <w:color w:val="1C1C1C"/>
          <w:spacing w:val="-2"/>
        </w:rPr>
        <w:t>Endpoint</w:t>
      </w:r>
    </w:p>
    <w:p w14:paraId="534CA4FB" w14:textId="77777777" w:rsidR="00197CB7" w:rsidRDefault="00345D0E">
      <w:pPr>
        <w:pStyle w:val="BodyText"/>
        <w:spacing w:before="206" w:line="266" w:lineRule="auto"/>
        <w:ind w:left="138" w:right="202"/>
      </w:pPr>
      <w:r>
        <w:t>An</w:t>
      </w:r>
      <w:r>
        <w:rPr>
          <w:spacing w:val="-2"/>
        </w:rPr>
        <w:t xml:space="preserve"> </w:t>
      </w:r>
      <w:r>
        <w:t>ISP</w:t>
      </w:r>
      <w:r>
        <w:rPr>
          <w:spacing w:val="-3"/>
        </w:rPr>
        <w:t xml:space="preserve"> </w:t>
      </w:r>
      <w:r>
        <w:t>MUST</w:t>
      </w:r>
      <w:r>
        <w:rPr>
          <w:spacing w:val="-3"/>
        </w:rPr>
        <w:t xml:space="preserve"> </w:t>
      </w:r>
      <w:r>
        <w:t>support</w:t>
      </w:r>
      <w:r>
        <w:rPr>
          <w:spacing w:val="-4"/>
        </w:rPr>
        <w:t xml:space="preserve"> </w:t>
      </w:r>
      <w:r>
        <w:t>returning</w:t>
      </w:r>
      <w:r>
        <w:rPr>
          <w:spacing w:val="-5"/>
        </w:rPr>
        <w:t xml:space="preserve"> </w:t>
      </w:r>
      <w:r>
        <w:t>claims</w:t>
      </w:r>
      <w:r>
        <w:rPr>
          <w:spacing w:val="-4"/>
        </w:rPr>
        <w:t xml:space="preserve"> </w:t>
      </w:r>
      <w:r>
        <w:t>via</w:t>
      </w:r>
      <w:r>
        <w:rPr>
          <w:spacing w:val="-4"/>
        </w:rPr>
        <w:t xml:space="preserve"> </w:t>
      </w:r>
      <w:r>
        <w:t>the</w:t>
      </w:r>
      <w:r>
        <w:rPr>
          <w:spacing w:val="-4"/>
        </w:rPr>
        <w:t xml:space="preserve"> </w:t>
      </w:r>
      <w:r>
        <w:t>UserInfo</w:t>
      </w:r>
      <w:r>
        <w:rPr>
          <w:spacing w:val="-2"/>
        </w:rPr>
        <w:t xml:space="preserve"> </w:t>
      </w:r>
      <w:r>
        <w:t>endpoint</w:t>
      </w:r>
      <w:r>
        <w:rPr>
          <w:spacing w:val="-1"/>
        </w:rPr>
        <w:t xml:space="preserve"> </w:t>
      </w:r>
      <w:r>
        <w:t>as</w:t>
      </w:r>
      <w:r>
        <w:rPr>
          <w:spacing w:val="-2"/>
        </w:rPr>
        <w:t xml:space="preserve"> </w:t>
      </w:r>
      <w:r>
        <w:t>prescribed</w:t>
      </w:r>
      <w:r>
        <w:rPr>
          <w:spacing w:val="-2"/>
        </w:rPr>
        <w:t xml:space="preserve"> </w:t>
      </w:r>
      <w:r>
        <w:t>by</w:t>
      </w:r>
      <w:r>
        <w:rPr>
          <w:spacing w:val="-2"/>
        </w:rPr>
        <w:t xml:space="preserve"> </w:t>
      </w:r>
      <w:r>
        <w:t>the</w:t>
      </w:r>
      <w:r>
        <w:rPr>
          <w:spacing w:val="-4"/>
        </w:rPr>
        <w:t xml:space="preserve"> </w:t>
      </w:r>
      <w:r>
        <w:t>requirements outlined in Schedule 3 (AGDIS Attribute Profile).</w:t>
      </w:r>
    </w:p>
    <w:p w14:paraId="534CA4FC" w14:textId="77777777" w:rsidR="00197CB7" w:rsidRDefault="00345D0E">
      <w:pPr>
        <w:pStyle w:val="BodyText"/>
        <w:spacing w:before="177" w:line="266" w:lineRule="auto"/>
        <w:ind w:left="138" w:right="252"/>
      </w:pPr>
      <w:r>
        <w:t>When</w:t>
      </w:r>
      <w:r>
        <w:rPr>
          <w:spacing w:val="-2"/>
        </w:rPr>
        <w:t xml:space="preserve"> </w:t>
      </w:r>
      <w:r>
        <w:t>processing</w:t>
      </w:r>
      <w:r>
        <w:rPr>
          <w:spacing w:val="-5"/>
        </w:rPr>
        <w:t xml:space="preserve"> </w:t>
      </w:r>
      <w:r>
        <w:t>a</w:t>
      </w:r>
      <w:r>
        <w:rPr>
          <w:spacing w:val="-2"/>
        </w:rPr>
        <w:t xml:space="preserve"> </w:t>
      </w:r>
      <w:r>
        <w:t>UserInfo</w:t>
      </w:r>
      <w:r>
        <w:rPr>
          <w:spacing w:val="-2"/>
        </w:rPr>
        <w:t xml:space="preserve"> </w:t>
      </w:r>
      <w:r>
        <w:t>request</w:t>
      </w:r>
      <w:r>
        <w:rPr>
          <w:spacing w:val="-1"/>
        </w:rPr>
        <w:t xml:space="preserve"> </w:t>
      </w:r>
      <w:r>
        <w:t>an</w:t>
      </w:r>
      <w:r>
        <w:rPr>
          <w:spacing w:val="-2"/>
        </w:rPr>
        <w:t xml:space="preserve"> </w:t>
      </w:r>
      <w:r>
        <w:t>ISP</w:t>
      </w:r>
      <w:r>
        <w:rPr>
          <w:spacing w:val="-3"/>
        </w:rPr>
        <w:t xml:space="preserve"> </w:t>
      </w:r>
      <w:r>
        <w:t>MUST</w:t>
      </w:r>
      <w:r>
        <w:rPr>
          <w:spacing w:val="-3"/>
        </w:rPr>
        <w:t xml:space="preserve"> </w:t>
      </w:r>
      <w:r>
        <w:t>only</w:t>
      </w:r>
      <w:r>
        <w:rPr>
          <w:spacing w:val="-2"/>
        </w:rPr>
        <w:t xml:space="preserve"> </w:t>
      </w:r>
      <w:r>
        <w:t>return</w:t>
      </w:r>
      <w:r>
        <w:rPr>
          <w:spacing w:val="-5"/>
        </w:rPr>
        <w:t xml:space="preserve"> </w:t>
      </w:r>
      <w:r>
        <w:t>the</w:t>
      </w:r>
      <w:r>
        <w:rPr>
          <w:spacing w:val="-4"/>
        </w:rPr>
        <w:t xml:space="preserve"> </w:t>
      </w:r>
      <w:r>
        <w:t>claims</w:t>
      </w:r>
      <w:r>
        <w:rPr>
          <w:spacing w:val="-4"/>
        </w:rPr>
        <w:t xml:space="preserve"> </w:t>
      </w:r>
      <w:r>
        <w:t>that</w:t>
      </w:r>
      <w:r>
        <w:rPr>
          <w:spacing w:val="-1"/>
        </w:rPr>
        <w:t xml:space="preserve"> </w:t>
      </w:r>
      <w:r>
        <w:t>are</w:t>
      </w:r>
      <w:r>
        <w:rPr>
          <w:spacing w:val="-4"/>
        </w:rPr>
        <w:t xml:space="preserve"> </w:t>
      </w:r>
      <w:r>
        <w:t>authorised</w:t>
      </w:r>
      <w:r>
        <w:rPr>
          <w:spacing w:val="-2"/>
        </w:rPr>
        <w:t xml:space="preserve"> </w:t>
      </w:r>
      <w:r>
        <w:t>within the authentication request associated with the presented access token.</w:t>
      </w:r>
    </w:p>
    <w:p w14:paraId="534CA4FD" w14:textId="77777777" w:rsidR="00197CB7" w:rsidRDefault="00345D0E">
      <w:pPr>
        <w:pStyle w:val="BodyText"/>
        <w:spacing w:before="178" w:line="266" w:lineRule="auto"/>
        <w:ind w:left="138"/>
      </w:pPr>
      <w:r>
        <w:t>An</w:t>
      </w:r>
      <w:r>
        <w:rPr>
          <w:spacing w:val="-1"/>
        </w:rPr>
        <w:t xml:space="preserve"> </w:t>
      </w:r>
      <w:r>
        <w:t>ISP</w:t>
      </w:r>
      <w:r>
        <w:rPr>
          <w:spacing w:val="-2"/>
        </w:rPr>
        <w:t xml:space="preserve"> </w:t>
      </w:r>
      <w:r>
        <w:t>MUST</w:t>
      </w:r>
      <w:r>
        <w:rPr>
          <w:spacing w:val="-2"/>
        </w:rPr>
        <w:t xml:space="preserve"> </w:t>
      </w:r>
      <w:r>
        <w:t>NOT</w:t>
      </w:r>
      <w:r>
        <w:rPr>
          <w:spacing w:val="-2"/>
        </w:rPr>
        <w:t xml:space="preserve"> </w:t>
      </w:r>
      <w:r>
        <w:t>return</w:t>
      </w:r>
      <w:r>
        <w:rPr>
          <w:spacing w:val="-4"/>
        </w:rPr>
        <w:t xml:space="preserve"> </w:t>
      </w:r>
      <w:r>
        <w:t>empty</w:t>
      </w:r>
      <w:r>
        <w:rPr>
          <w:spacing w:val="-1"/>
        </w:rPr>
        <w:t xml:space="preserve"> </w:t>
      </w:r>
      <w:r>
        <w:t>or null values</w:t>
      </w:r>
      <w:r>
        <w:rPr>
          <w:spacing w:val="-1"/>
        </w:rPr>
        <w:t xml:space="preserve"> </w:t>
      </w:r>
      <w:r>
        <w:t>for</w:t>
      </w:r>
      <w:r>
        <w:rPr>
          <w:spacing w:val="-3"/>
        </w:rPr>
        <w:t xml:space="preserve"> </w:t>
      </w:r>
      <w:r>
        <w:t>claims</w:t>
      </w:r>
      <w:r>
        <w:rPr>
          <w:spacing w:val="-1"/>
        </w:rPr>
        <w:t xml:space="preserve"> </w:t>
      </w:r>
      <w:r>
        <w:t>that</w:t>
      </w:r>
      <w:r>
        <w:rPr>
          <w:spacing w:val="-3"/>
        </w:rPr>
        <w:t xml:space="preserve"> </w:t>
      </w:r>
      <w:r>
        <w:t>cannot be</w:t>
      </w:r>
      <w:r>
        <w:rPr>
          <w:spacing w:val="-3"/>
        </w:rPr>
        <w:t xml:space="preserve"> </w:t>
      </w:r>
      <w:r>
        <w:t>fulfilled</w:t>
      </w:r>
      <w:r>
        <w:rPr>
          <w:spacing w:val="-4"/>
        </w:rPr>
        <w:t xml:space="preserve"> </w:t>
      </w:r>
      <w:r>
        <w:t>unless</w:t>
      </w:r>
      <w:r>
        <w:rPr>
          <w:spacing w:val="-1"/>
        </w:rPr>
        <w:t xml:space="preserve"> </w:t>
      </w:r>
      <w:r>
        <w:t>Schedule</w:t>
      </w:r>
      <w:r>
        <w:rPr>
          <w:spacing w:val="-2"/>
        </w:rPr>
        <w:t xml:space="preserve"> </w:t>
      </w:r>
      <w:r>
        <w:t>3 (AGDIS Attribute Profile) specifically permits these values for a given attribute set.</w:t>
      </w:r>
    </w:p>
    <w:p w14:paraId="534CA4FE" w14:textId="77777777" w:rsidR="00197CB7" w:rsidRDefault="00345D0E">
      <w:pPr>
        <w:pStyle w:val="BodyText"/>
        <w:spacing w:before="178"/>
        <w:ind w:left="138"/>
      </w:pPr>
      <w:r>
        <w:t>The</w:t>
      </w:r>
      <w:r>
        <w:rPr>
          <w:spacing w:val="-7"/>
        </w:rPr>
        <w:t xml:space="preserve"> </w:t>
      </w:r>
      <w:r>
        <w:rPr>
          <w:rFonts w:ascii="Consolas"/>
          <w:sz w:val="20"/>
        </w:rPr>
        <w:t>sub</w:t>
      </w:r>
      <w:r>
        <w:rPr>
          <w:rFonts w:ascii="Consolas"/>
          <w:spacing w:val="-54"/>
          <w:sz w:val="20"/>
        </w:rPr>
        <w:t xml:space="preserve"> </w:t>
      </w:r>
      <w:r>
        <w:t>claim</w:t>
      </w:r>
      <w:r>
        <w:rPr>
          <w:spacing w:val="-2"/>
        </w:rPr>
        <w:t xml:space="preserve"> </w:t>
      </w:r>
      <w:r>
        <w:t>MUST</w:t>
      </w:r>
      <w:r>
        <w:rPr>
          <w:spacing w:val="-4"/>
        </w:rPr>
        <w:t xml:space="preserve"> </w:t>
      </w:r>
      <w:r>
        <w:t>always</w:t>
      </w:r>
      <w:r>
        <w:rPr>
          <w:spacing w:val="-3"/>
        </w:rPr>
        <w:t xml:space="preserve"> </w:t>
      </w:r>
      <w:r>
        <w:t>be</w:t>
      </w:r>
      <w:r>
        <w:rPr>
          <w:spacing w:val="-3"/>
        </w:rPr>
        <w:t xml:space="preserve"> </w:t>
      </w:r>
      <w:r>
        <w:t>present</w:t>
      </w:r>
      <w:r>
        <w:rPr>
          <w:spacing w:val="-5"/>
        </w:rPr>
        <w:t xml:space="preserve"> </w:t>
      </w:r>
      <w:r>
        <w:t>in</w:t>
      </w:r>
      <w:r>
        <w:rPr>
          <w:spacing w:val="-6"/>
        </w:rPr>
        <w:t xml:space="preserve"> </w:t>
      </w:r>
      <w:r>
        <w:t>the</w:t>
      </w:r>
      <w:r>
        <w:rPr>
          <w:spacing w:val="-3"/>
        </w:rPr>
        <w:t xml:space="preserve"> </w:t>
      </w:r>
      <w:r>
        <w:t>UserInfo</w:t>
      </w:r>
      <w:r>
        <w:rPr>
          <w:spacing w:val="-3"/>
        </w:rPr>
        <w:t xml:space="preserve"> </w:t>
      </w:r>
      <w:r>
        <w:rPr>
          <w:spacing w:val="-2"/>
        </w:rPr>
        <w:t>response.</w:t>
      </w:r>
    </w:p>
    <w:p w14:paraId="534CA4FF" w14:textId="77777777" w:rsidR="00197CB7" w:rsidRDefault="00197CB7">
      <w:pPr>
        <w:pStyle w:val="BodyText"/>
        <w:spacing w:before="108"/>
      </w:pPr>
    </w:p>
    <w:p w14:paraId="534CA500" w14:textId="77777777" w:rsidR="00197CB7" w:rsidRDefault="00345D0E">
      <w:pPr>
        <w:pStyle w:val="Heading3"/>
        <w:numPr>
          <w:ilvl w:val="2"/>
          <w:numId w:val="74"/>
        </w:numPr>
        <w:tabs>
          <w:tab w:val="left" w:pos="987"/>
        </w:tabs>
        <w:spacing w:before="1"/>
        <w:ind w:left="987" w:hanging="849"/>
      </w:pPr>
      <w:r>
        <w:rPr>
          <w:color w:val="1C1C1C"/>
        </w:rPr>
        <w:t>Request</w:t>
      </w:r>
      <w:r>
        <w:rPr>
          <w:color w:val="1C1C1C"/>
          <w:spacing w:val="-1"/>
        </w:rPr>
        <w:t xml:space="preserve"> </w:t>
      </w:r>
      <w:r>
        <w:rPr>
          <w:color w:val="1C1C1C"/>
          <w:spacing w:val="-2"/>
        </w:rPr>
        <w:t>Object</w:t>
      </w:r>
    </w:p>
    <w:p w14:paraId="534CA501" w14:textId="77777777" w:rsidR="00197CB7" w:rsidRDefault="00345D0E">
      <w:pPr>
        <w:pStyle w:val="BodyText"/>
        <w:spacing w:before="203" w:line="436" w:lineRule="auto"/>
        <w:ind w:left="138" w:right="202"/>
      </w:pPr>
      <w:r>
        <w:t>An</w:t>
      </w:r>
      <w:r>
        <w:rPr>
          <w:spacing w:val="-2"/>
        </w:rPr>
        <w:t xml:space="preserve"> </w:t>
      </w:r>
      <w:r>
        <w:t>ISP</w:t>
      </w:r>
      <w:r>
        <w:rPr>
          <w:spacing w:val="-3"/>
        </w:rPr>
        <w:t xml:space="preserve"> </w:t>
      </w:r>
      <w:r>
        <w:t>MUST</w:t>
      </w:r>
      <w:r>
        <w:rPr>
          <w:spacing w:val="-3"/>
        </w:rPr>
        <w:t xml:space="preserve"> </w:t>
      </w:r>
      <w:r>
        <w:t>accept</w:t>
      </w:r>
      <w:r>
        <w:rPr>
          <w:spacing w:val="-1"/>
        </w:rPr>
        <w:t xml:space="preserve"> </w:t>
      </w:r>
      <w:r>
        <w:t>requests</w:t>
      </w:r>
      <w:r>
        <w:rPr>
          <w:spacing w:val="-4"/>
        </w:rPr>
        <w:t xml:space="preserve"> </w:t>
      </w:r>
      <w:r>
        <w:t>containing</w:t>
      </w:r>
      <w:r>
        <w:rPr>
          <w:spacing w:val="-2"/>
        </w:rPr>
        <w:t xml:space="preserve"> </w:t>
      </w:r>
      <w:r>
        <w:t>a</w:t>
      </w:r>
      <w:r>
        <w:rPr>
          <w:spacing w:val="-4"/>
        </w:rPr>
        <w:t xml:space="preserve"> </w:t>
      </w:r>
      <w:r>
        <w:t>request</w:t>
      </w:r>
      <w:r>
        <w:rPr>
          <w:spacing w:val="-4"/>
        </w:rPr>
        <w:t xml:space="preserve"> </w:t>
      </w:r>
      <w:r>
        <w:t>object</w:t>
      </w:r>
      <w:r>
        <w:rPr>
          <w:spacing w:val="-1"/>
        </w:rPr>
        <w:t xml:space="preserve"> </w:t>
      </w:r>
      <w:r>
        <w:t>signed</w:t>
      </w:r>
      <w:r>
        <w:rPr>
          <w:spacing w:val="-5"/>
        </w:rPr>
        <w:t xml:space="preserve"> </w:t>
      </w:r>
      <w:r>
        <w:t>by</w:t>
      </w:r>
      <w:r>
        <w:rPr>
          <w:spacing w:val="-2"/>
        </w:rPr>
        <w:t xml:space="preserve"> </w:t>
      </w:r>
      <w:r>
        <w:t>the</w:t>
      </w:r>
      <w:r>
        <w:rPr>
          <w:spacing w:val="-2"/>
        </w:rPr>
        <w:t xml:space="preserve"> </w:t>
      </w:r>
      <w:r>
        <w:t>requesting</w:t>
      </w:r>
      <w:r>
        <w:rPr>
          <w:spacing w:val="-2"/>
        </w:rPr>
        <w:t xml:space="preserve"> </w:t>
      </w:r>
      <w:r>
        <w:t>IXPs</w:t>
      </w:r>
      <w:r>
        <w:rPr>
          <w:spacing w:val="-2"/>
        </w:rPr>
        <w:t xml:space="preserve"> </w:t>
      </w:r>
      <w:r>
        <w:t>private</w:t>
      </w:r>
      <w:r>
        <w:rPr>
          <w:spacing w:val="-4"/>
        </w:rPr>
        <w:t xml:space="preserve"> </w:t>
      </w:r>
      <w:r>
        <w:t>key. An ISP MUST validate the signature on request objects using the requesting IXP’s public key.</w:t>
      </w:r>
    </w:p>
    <w:p w14:paraId="534CA502" w14:textId="77777777" w:rsidR="00197CB7" w:rsidRDefault="00345D0E">
      <w:pPr>
        <w:pStyle w:val="BodyText"/>
        <w:spacing w:before="1"/>
        <w:ind w:left="138"/>
      </w:pPr>
      <w:r>
        <w:t>An</w:t>
      </w:r>
      <w:r>
        <w:rPr>
          <w:spacing w:val="-6"/>
        </w:rPr>
        <w:t xml:space="preserve"> </w:t>
      </w:r>
      <w:r>
        <w:t>ISP</w:t>
      </w:r>
      <w:r>
        <w:rPr>
          <w:spacing w:val="-4"/>
        </w:rPr>
        <w:t xml:space="preserve"> </w:t>
      </w:r>
      <w:r>
        <w:t>MUST</w:t>
      </w:r>
      <w:r>
        <w:rPr>
          <w:spacing w:val="-4"/>
        </w:rPr>
        <w:t xml:space="preserve"> </w:t>
      </w:r>
      <w:r>
        <w:t>implement</w:t>
      </w:r>
      <w:r>
        <w:rPr>
          <w:spacing w:val="-2"/>
        </w:rPr>
        <w:t xml:space="preserve"> </w:t>
      </w:r>
      <w:r>
        <w:t>support</w:t>
      </w:r>
      <w:r>
        <w:rPr>
          <w:spacing w:val="-2"/>
        </w:rPr>
        <w:t xml:space="preserve"> </w:t>
      </w:r>
      <w:r>
        <w:t>for</w:t>
      </w:r>
      <w:r>
        <w:rPr>
          <w:spacing w:val="-2"/>
        </w:rPr>
        <w:t xml:space="preserve"> </w:t>
      </w:r>
      <w:r>
        <w:t>receiving</w:t>
      </w:r>
      <w:r>
        <w:rPr>
          <w:spacing w:val="-3"/>
        </w:rPr>
        <w:t xml:space="preserve"> </w:t>
      </w:r>
      <w:r>
        <w:t>requests</w:t>
      </w:r>
      <w:r>
        <w:rPr>
          <w:spacing w:val="-3"/>
        </w:rPr>
        <w:t xml:space="preserve"> </w:t>
      </w:r>
      <w:r>
        <w:t>objects</w:t>
      </w:r>
      <w:r>
        <w:rPr>
          <w:spacing w:val="-3"/>
        </w:rPr>
        <w:t xml:space="preserve"> </w:t>
      </w:r>
      <w:r>
        <w:t>encrypted</w:t>
      </w:r>
      <w:r>
        <w:rPr>
          <w:spacing w:val="-3"/>
        </w:rPr>
        <w:t xml:space="preserve"> </w:t>
      </w:r>
      <w:r>
        <w:t>with</w:t>
      </w:r>
      <w:r>
        <w:rPr>
          <w:spacing w:val="-3"/>
        </w:rPr>
        <w:t xml:space="preserve"> </w:t>
      </w:r>
      <w:r>
        <w:t>one</w:t>
      </w:r>
      <w:r>
        <w:rPr>
          <w:spacing w:val="-4"/>
        </w:rPr>
        <w:t xml:space="preserve"> </w:t>
      </w:r>
      <w:r>
        <w:t>of</w:t>
      </w:r>
      <w:r>
        <w:rPr>
          <w:spacing w:val="-5"/>
        </w:rPr>
        <w:t xml:space="preserve"> </w:t>
      </w:r>
      <w:r>
        <w:t>its</w:t>
      </w:r>
      <w:r>
        <w:rPr>
          <w:spacing w:val="-5"/>
        </w:rPr>
        <w:t xml:space="preserve"> </w:t>
      </w:r>
      <w:r>
        <w:t>public</w:t>
      </w:r>
      <w:r>
        <w:rPr>
          <w:spacing w:val="-4"/>
        </w:rPr>
        <w:t xml:space="preserve"> </w:t>
      </w:r>
      <w:r>
        <w:rPr>
          <w:spacing w:val="-2"/>
        </w:rPr>
        <w:t>keys.</w:t>
      </w:r>
    </w:p>
    <w:p w14:paraId="534CA503" w14:textId="77777777" w:rsidR="00197CB7" w:rsidRDefault="00197CB7">
      <w:pPr>
        <w:sectPr w:rsidR="00197CB7">
          <w:headerReference w:type="even" r:id="rId146"/>
          <w:headerReference w:type="default" r:id="rId147"/>
          <w:footerReference w:type="even" r:id="rId148"/>
          <w:footerReference w:type="default" r:id="rId149"/>
          <w:pgSz w:w="11910" w:h="16840"/>
          <w:pgMar w:top="740" w:right="1280" w:bottom="720" w:left="1280" w:header="545" w:footer="521" w:gutter="0"/>
          <w:pgNumType w:start="29"/>
          <w:cols w:space="720"/>
        </w:sectPr>
      </w:pPr>
    </w:p>
    <w:p w14:paraId="534CA504" w14:textId="77777777" w:rsidR="00197CB7" w:rsidRDefault="00197CB7">
      <w:pPr>
        <w:pStyle w:val="BodyText"/>
        <w:spacing w:before="329"/>
        <w:rPr>
          <w:sz w:val="30"/>
        </w:rPr>
      </w:pPr>
    </w:p>
    <w:p w14:paraId="534CA505" w14:textId="77777777" w:rsidR="00197CB7" w:rsidRDefault="00345D0E">
      <w:pPr>
        <w:pStyle w:val="Heading3"/>
        <w:numPr>
          <w:ilvl w:val="2"/>
          <w:numId w:val="74"/>
        </w:numPr>
        <w:tabs>
          <w:tab w:val="left" w:pos="987"/>
        </w:tabs>
        <w:spacing w:before="1"/>
        <w:ind w:left="987" w:hanging="849"/>
      </w:pPr>
      <w:r>
        <w:rPr>
          <w:color w:val="1C1C1C"/>
        </w:rPr>
        <w:t>Authentication</w:t>
      </w:r>
      <w:r>
        <w:rPr>
          <w:color w:val="1C1C1C"/>
          <w:spacing w:val="-4"/>
        </w:rPr>
        <w:t xml:space="preserve"> </w:t>
      </w:r>
      <w:r>
        <w:rPr>
          <w:color w:val="1C1C1C"/>
          <w:spacing w:val="-2"/>
        </w:rPr>
        <w:t>context</w:t>
      </w:r>
    </w:p>
    <w:p w14:paraId="534CA506" w14:textId="77777777" w:rsidR="00197CB7" w:rsidRDefault="00345D0E">
      <w:pPr>
        <w:pStyle w:val="BodyText"/>
        <w:spacing w:before="201" w:line="264" w:lineRule="auto"/>
        <w:ind w:left="138" w:right="171"/>
      </w:pPr>
      <w:r>
        <w:t>An</w:t>
      </w:r>
      <w:r>
        <w:rPr>
          <w:spacing w:val="-2"/>
        </w:rPr>
        <w:t xml:space="preserve"> </w:t>
      </w:r>
      <w:r>
        <w:t>ISP</w:t>
      </w:r>
      <w:r>
        <w:rPr>
          <w:spacing w:val="-2"/>
        </w:rPr>
        <w:t xml:space="preserve"> </w:t>
      </w:r>
      <w:r>
        <w:t>MUST</w:t>
      </w:r>
      <w:r>
        <w:rPr>
          <w:spacing w:val="-2"/>
        </w:rPr>
        <w:t xml:space="preserve"> </w:t>
      </w:r>
      <w:r>
        <w:t>return</w:t>
      </w:r>
      <w:r>
        <w:rPr>
          <w:spacing w:val="-4"/>
        </w:rPr>
        <w:t xml:space="preserve"> </w:t>
      </w:r>
      <w:r>
        <w:t>the</w:t>
      </w:r>
      <w:r>
        <w:rPr>
          <w:spacing w:val="-1"/>
        </w:rPr>
        <w:t xml:space="preserve"> </w:t>
      </w:r>
      <w:r>
        <w:t>ACR</w:t>
      </w:r>
      <w:r>
        <w:rPr>
          <w:spacing w:val="-2"/>
        </w:rPr>
        <w:t xml:space="preserve"> </w:t>
      </w:r>
      <w:r>
        <w:t>value</w:t>
      </w:r>
      <w:r>
        <w:rPr>
          <w:spacing w:val="-3"/>
        </w:rPr>
        <w:t xml:space="preserve"> </w:t>
      </w:r>
      <w:r>
        <w:t>used</w:t>
      </w:r>
      <w:r>
        <w:rPr>
          <w:spacing w:val="-4"/>
        </w:rPr>
        <w:t xml:space="preserve"> </w:t>
      </w:r>
      <w:r>
        <w:t>for</w:t>
      </w:r>
      <w:r>
        <w:rPr>
          <w:spacing w:val="-3"/>
        </w:rPr>
        <w:t xml:space="preserve"> </w:t>
      </w:r>
      <w:r>
        <w:t>the</w:t>
      </w:r>
      <w:r>
        <w:rPr>
          <w:spacing w:val="-1"/>
        </w:rPr>
        <w:t xml:space="preserve"> </w:t>
      </w:r>
      <w:r>
        <w:t>authentication</w:t>
      </w:r>
      <w:r>
        <w:rPr>
          <w:spacing w:val="-4"/>
        </w:rPr>
        <w:t xml:space="preserve"> </w:t>
      </w:r>
      <w:r>
        <w:t>even</w:t>
      </w:r>
      <w:r>
        <w:rPr>
          <w:spacing w:val="-4"/>
        </w:rPr>
        <w:t xml:space="preserve"> </w:t>
      </w:r>
      <w:r>
        <w:t>if</w:t>
      </w:r>
      <w:r>
        <w:rPr>
          <w:spacing w:val="-3"/>
        </w:rPr>
        <w:t xml:space="preserve"> </w:t>
      </w:r>
      <w:r>
        <w:t>the</w:t>
      </w:r>
      <w:r>
        <w:rPr>
          <w:spacing w:val="-3"/>
        </w:rPr>
        <w:t xml:space="preserve"> </w:t>
      </w:r>
      <w:r>
        <w:rPr>
          <w:rFonts w:ascii="Consolas"/>
          <w:sz w:val="20"/>
        </w:rPr>
        <w:t>acr</w:t>
      </w:r>
      <w:r>
        <w:rPr>
          <w:rFonts w:ascii="Consolas"/>
          <w:spacing w:val="-54"/>
          <w:sz w:val="20"/>
        </w:rPr>
        <w:t xml:space="preserve"> </w:t>
      </w:r>
      <w:r>
        <w:t>claim was</w:t>
      </w:r>
      <w:r>
        <w:rPr>
          <w:spacing w:val="-1"/>
        </w:rPr>
        <w:t xml:space="preserve"> </w:t>
      </w:r>
      <w:r>
        <w:t xml:space="preserve">not marked as essential or the </w:t>
      </w:r>
      <w:r>
        <w:rPr>
          <w:rFonts w:ascii="Consolas"/>
          <w:sz w:val="20"/>
        </w:rPr>
        <w:t>acr_values</w:t>
      </w:r>
      <w:r>
        <w:rPr>
          <w:rFonts w:ascii="Consolas"/>
          <w:spacing w:val="-34"/>
          <w:sz w:val="20"/>
        </w:rPr>
        <w:t xml:space="preserve"> </w:t>
      </w:r>
      <w:r>
        <w:t>parameter was used.</w:t>
      </w:r>
    </w:p>
    <w:p w14:paraId="534CA507" w14:textId="77777777" w:rsidR="00197CB7" w:rsidRDefault="00197CB7">
      <w:pPr>
        <w:pStyle w:val="BodyText"/>
        <w:spacing w:before="92"/>
      </w:pPr>
    </w:p>
    <w:p w14:paraId="534CA508" w14:textId="77777777" w:rsidR="00197CB7" w:rsidRDefault="00345D0E">
      <w:pPr>
        <w:pStyle w:val="Heading2"/>
        <w:numPr>
          <w:ilvl w:val="1"/>
          <w:numId w:val="74"/>
        </w:numPr>
        <w:tabs>
          <w:tab w:val="left" w:pos="703"/>
        </w:tabs>
        <w:ind w:left="703" w:hanging="565"/>
      </w:pPr>
      <w:r>
        <w:rPr>
          <w:color w:val="1C1C1C"/>
        </w:rPr>
        <w:t>Entity</w:t>
      </w:r>
      <w:r>
        <w:rPr>
          <w:color w:val="1C1C1C"/>
          <w:spacing w:val="-4"/>
        </w:rPr>
        <w:t xml:space="preserve"> </w:t>
      </w:r>
      <w:r>
        <w:rPr>
          <w:color w:val="1C1C1C"/>
          <w:spacing w:val="-2"/>
        </w:rPr>
        <w:t>information</w:t>
      </w:r>
    </w:p>
    <w:p w14:paraId="534CA509" w14:textId="77777777" w:rsidR="00197CB7" w:rsidRDefault="00345D0E">
      <w:pPr>
        <w:pStyle w:val="Heading3"/>
        <w:numPr>
          <w:ilvl w:val="2"/>
          <w:numId w:val="74"/>
        </w:numPr>
        <w:tabs>
          <w:tab w:val="left" w:pos="987"/>
        </w:tabs>
        <w:spacing w:before="362"/>
        <w:ind w:left="987" w:hanging="849"/>
      </w:pPr>
      <w:r>
        <w:rPr>
          <w:color w:val="1C1C1C"/>
        </w:rPr>
        <w:t>Claims</w:t>
      </w:r>
      <w:r>
        <w:rPr>
          <w:color w:val="1C1C1C"/>
          <w:spacing w:val="-2"/>
        </w:rPr>
        <w:t xml:space="preserve"> supported</w:t>
      </w:r>
    </w:p>
    <w:p w14:paraId="534CA50A" w14:textId="77777777" w:rsidR="00197CB7" w:rsidRDefault="00345D0E">
      <w:pPr>
        <w:pStyle w:val="BodyText"/>
        <w:spacing w:before="203"/>
        <w:ind w:left="138"/>
      </w:pPr>
      <w:r>
        <w:t>IXPs</w:t>
      </w:r>
      <w:r>
        <w:rPr>
          <w:spacing w:val="-3"/>
        </w:rPr>
        <w:t xml:space="preserve"> </w:t>
      </w:r>
      <w:r>
        <w:t>and</w:t>
      </w:r>
      <w:r>
        <w:rPr>
          <w:spacing w:val="-3"/>
        </w:rPr>
        <w:t xml:space="preserve"> </w:t>
      </w:r>
      <w:r>
        <w:t>ISPs</w:t>
      </w:r>
      <w:r>
        <w:rPr>
          <w:spacing w:val="-2"/>
        </w:rPr>
        <w:t xml:space="preserve"> </w:t>
      </w:r>
      <w:r>
        <w:t>MUST</w:t>
      </w:r>
      <w:r>
        <w:rPr>
          <w:spacing w:val="-4"/>
        </w:rPr>
        <w:t xml:space="preserve"> </w:t>
      </w:r>
      <w:r>
        <w:t>return</w:t>
      </w:r>
      <w:r>
        <w:rPr>
          <w:spacing w:val="-3"/>
        </w:rPr>
        <w:t xml:space="preserve"> </w:t>
      </w:r>
      <w:r>
        <w:t>claims</w:t>
      </w:r>
      <w:r>
        <w:rPr>
          <w:spacing w:val="-2"/>
        </w:rPr>
        <w:t xml:space="preserve"> </w:t>
      </w:r>
      <w:r>
        <w:t>on</w:t>
      </w:r>
      <w:r>
        <w:rPr>
          <w:spacing w:val="-6"/>
        </w:rPr>
        <w:t xml:space="preserve"> </w:t>
      </w:r>
      <w:r>
        <w:t>a</w:t>
      </w:r>
      <w:r>
        <w:rPr>
          <w:spacing w:val="-2"/>
        </w:rPr>
        <w:t xml:space="preserve"> </w:t>
      </w:r>
      <w:r>
        <w:t>best</w:t>
      </w:r>
      <w:r>
        <w:rPr>
          <w:spacing w:val="-5"/>
        </w:rPr>
        <w:t xml:space="preserve"> </w:t>
      </w:r>
      <w:r>
        <w:t>effort</w:t>
      </w:r>
      <w:r>
        <w:rPr>
          <w:spacing w:val="-1"/>
        </w:rPr>
        <w:t xml:space="preserve"> </w:t>
      </w:r>
      <w:r>
        <w:rPr>
          <w:spacing w:val="-2"/>
        </w:rPr>
        <w:t>basis.</w:t>
      </w:r>
    </w:p>
    <w:p w14:paraId="534CA50B" w14:textId="77777777" w:rsidR="00197CB7" w:rsidRDefault="00345D0E">
      <w:pPr>
        <w:pStyle w:val="BodyText"/>
        <w:spacing w:before="208" w:line="266" w:lineRule="auto"/>
        <w:ind w:left="138"/>
      </w:pPr>
      <w:r>
        <w:t>An</w:t>
      </w:r>
      <w:r>
        <w:rPr>
          <w:spacing w:val="-2"/>
        </w:rPr>
        <w:t xml:space="preserve"> </w:t>
      </w:r>
      <w:r>
        <w:t>ISP</w:t>
      </w:r>
      <w:r>
        <w:rPr>
          <w:spacing w:val="-3"/>
        </w:rPr>
        <w:t xml:space="preserve"> </w:t>
      </w:r>
      <w:r>
        <w:t>or</w:t>
      </w:r>
      <w:r>
        <w:rPr>
          <w:spacing w:val="-1"/>
        </w:rPr>
        <w:t xml:space="preserve"> </w:t>
      </w:r>
      <w:r>
        <w:t>its</w:t>
      </w:r>
      <w:r>
        <w:rPr>
          <w:spacing w:val="-2"/>
        </w:rPr>
        <w:t xml:space="preserve"> </w:t>
      </w:r>
      <w:r>
        <w:t>connected</w:t>
      </w:r>
      <w:r>
        <w:rPr>
          <w:spacing w:val="-2"/>
        </w:rPr>
        <w:t xml:space="preserve"> </w:t>
      </w:r>
      <w:r>
        <w:t>IXPs</w:t>
      </w:r>
      <w:r>
        <w:rPr>
          <w:spacing w:val="-2"/>
        </w:rPr>
        <w:t xml:space="preserve"> </w:t>
      </w:r>
      <w:r>
        <w:t>asserting</w:t>
      </w:r>
      <w:r>
        <w:rPr>
          <w:spacing w:val="-2"/>
        </w:rPr>
        <w:t xml:space="preserve"> </w:t>
      </w:r>
      <w:r>
        <w:t>it</w:t>
      </w:r>
      <w:r>
        <w:rPr>
          <w:spacing w:val="-1"/>
        </w:rPr>
        <w:t xml:space="preserve"> </w:t>
      </w:r>
      <w:r>
        <w:t>can</w:t>
      </w:r>
      <w:r>
        <w:rPr>
          <w:spacing w:val="-2"/>
        </w:rPr>
        <w:t xml:space="preserve"> </w:t>
      </w:r>
      <w:r>
        <w:t>provide</w:t>
      </w:r>
      <w:r>
        <w:rPr>
          <w:spacing w:val="-4"/>
        </w:rPr>
        <w:t xml:space="preserve"> </w:t>
      </w:r>
      <w:r>
        <w:t>a</w:t>
      </w:r>
      <w:r>
        <w:rPr>
          <w:spacing w:val="-2"/>
        </w:rPr>
        <w:t xml:space="preserve"> </w:t>
      </w:r>
      <w:r>
        <w:t>user</w:t>
      </w:r>
      <w:r>
        <w:rPr>
          <w:spacing w:val="-1"/>
        </w:rPr>
        <w:t xml:space="preserve"> </w:t>
      </w:r>
      <w:r>
        <w:t>claim</w:t>
      </w:r>
      <w:r>
        <w:rPr>
          <w:spacing w:val="-1"/>
        </w:rPr>
        <w:t xml:space="preserve"> </w:t>
      </w:r>
      <w:r>
        <w:t>does</w:t>
      </w:r>
      <w:r>
        <w:rPr>
          <w:spacing w:val="-2"/>
        </w:rPr>
        <w:t xml:space="preserve"> </w:t>
      </w:r>
      <w:r>
        <w:t>not</w:t>
      </w:r>
      <w:r>
        <w:rPr>
          <w:spacing w:val="-4"/>
        </w:rPr>
        <w:t xml:space="preserve"> </w:t>
      </w:r>
      <w:r>
        <w:t>imply</w:t>
      </w:r>
      <w:r>
        <w:rPr>
          <w:spacing w:val="-5"/>
        </w:rPr>
        <w:t xml:space="preserve"> </w:t>
      </w:r>
      <w:r>
        <w:t>that</w:t>
      </w:r>
      <w:r>
        <w:rPr>
          <w:spacing w:val="-1"/>
        </w:rPr>
        <w:t xml:space="preserve"> </w:t>
      </w:r>
      <w:r>
        <w:t>the</w:t>
      </w:r>
      <w:r>
        <w:rPr>
          <w:spacing w:val="-2"/>
        </w:rPr>
        <w:t xml:space="preserve"> </w:t>
      </w:r>
      <w:r>
        <w:t>data</w:t>
      </w:r>
      <w:r>
        <w:rPr>
          <w:spacing w:val="-4"/>
        </w:rPr>
        <w:t xml:space="preserve"> </w:t>
      </w:r>
      <w:r>
        <w:t>is available for all users.</w:t>
      </w:r>
    </w:p>
    <w:p w14:paraId="534CA50C" w14:textId="77777777" w:rsidR="00197CB7" w:rsidRDefault="00345D0E">
      <w:pPr>
        <w:pStyle w:val="BodyText"/>
        <w:spacing w:before="175" w:line="266" w:lineRule="auto"/>
        <w:ind w:left="138"/>
      </w:pPr>
      <w:r>
        <w:t>An</w:t>
      </w:r>
      <w:r>
        <w:rPr>
          <w:spacing w:val="-2"/>
        </w:rPr>
        <w:t xml:space="preserve"> </w:t>
      </w:r>
      <w:r>
        <w:t>IXP</w:t>
      </w:r>
      <w:r>
        <w:rPr>
          <w:spacing w:val="-2"/>
        </w:rPr>
        <w:t xml:space="preserve"> </w:t>
      </w:r>
      <w:r>
        <w:t>MAY</w:t>
      </w:r>
      <w:r>
        <w:rPr>
          <w:spacing w:val="-2"/>
        </w:rPr>
        <w:t xml:space="preserve"> </w:t>
      </w:r>
      <w:r>
        <w:t>returns</w:t>
      </w:r>
      <w:r>
        <w:rPr>
          <w:spacing w:val="-1"/>
        </w:rPr>
        <w:t xml:space="preserve"> </w:t>
      </w:r>
      <w:r>
        <w:t>claims</w:t>
      </w:r>
      <w:r>
        <w:rPr>
          <w:spacing w:val="-1"/>
        </w:rPr>
        <w:t xml:space="preserve"> </w:t>
      </w:r>
      <w:r>
        <w:t>outside</w:t>
      </w:r>
      <w:r>
        <w:rPr>
          <w:spacing w:val="-3"/>
        </w:rPr>
        <w:t xml:space="preserve"> </w:t>
      </w:r>
      <w:r>
        <w:t>of</w:t>
      </w:r>
      <w:r>
        <w:rPr>
          <w:spacing w:val="-3"/>
        </w:rPr>
        <w:t xml:space="preserve"> </w:t>
      </w:r>
      <w:r>
        <w:t>the</w:t>
      </w:r>
      <w:r>
        <w:rPr>
          <w:spacing w:val="-1"/>
        </w:rPr>
        <w:t xml:space="preserve"> </w:t>
      </w:r>
      <w:r>
        <w:rPr>
          <w:rFonts w:ascii="Consolas"/>
          <w:sz w:val="20"/>
        </w:rPr>
        <w:t>claims_supported</w:t>
      </w:r>
      <w:r>
        <w:rPr>
          <w:rFonts w:ascii="Consolas"/>
          <w:spacing w:val="-56"/>
          <w:sz w:val="20"/>
        </w:rPr>
        <w:t xml:space="preserve"> </w:t>
      </w:r>
      <w:r>
        <w:t>list</w:t>
      </w:r>
      <w:r>
        <w:rPr>
          <w:spacing w:val="-3"/>
        </w:rPr>
        <w:t xml:space="preserve"> </w:t>
      </w:r>
      <w:r>
        <w:t>but</w:t>
      </w:r>
      <w:r>
        <w:rPr>
          <w:spacing w:val="-3"/>
        </w:rPr>
        <w:t xml:space="preserve"> </w:t>
      </w:r>
      <w:r>
        <w:t>MUST</w:t>
      </w:r>
      <w:r>
        <w:rPr>
          <w:spacing w:val="-2"/>
        </w:rPr>
        <w:t xml:space="preserve"> </w:t>
      </w:r>
      <w:r>
        <w:t>ensure</w:t>
      </w:r>
      <w:r>
        <w:rPr>
          <w:spacing w:val="-3"/>
        </w:rPr>
        <w:t xml:space="preserve"> </w:t>
      </w:r>
      <w:r>
        <w:t>that</w:t>
      </w:r>
      <w:r>
        <w:rPr>
          <w:spacing w:val="-3"/>
        </w:rPr>
        <w:t xml:space="preserve"> </w:t>
      </w:r>
      <w:r>
        <w:t>they</w:t>
      </w:r>
      <w:r>
        <w:rPr>
          <w:spacing w:val="-4"/>
        </w:rPr>
        <w:t xml:space="preserve"> </w:t>
      </w:r>
      <w:r>
        <w:t>do</w:t>
      </w:r>
      <w:r>
        <w:rPr>
          <w:spacing w:val="-1"/>
        </w:rPr>
        <w:t xml:space="preserve"> </w:t>
      </w:r>
      <w:r>
        <w:t xml:space="preserve">not violate the data sharing and privacy constraints </w:t>
      </w:r>
      <w:proofErr w:type="gramStart"/>
      <w:r>
        <w:t>where</w:t>
      </w:r>
      <w:proofErr w:type="gramEnd"/>
      <w:r>
        <w:t xml:space="preserve"> prescribed under one or more of the following:</w:t>
      </w:r>
    </w:p>
    <w:p w14:paraId="534CA50D" w14:textId="77777777" w:rsidR="00197CB7" w:rsidRDefault="00345D0E">
      <w:pPr>
        <w:pStyle w:val="ListParagraph"/>
        <w:numPr>
          <w:ilvl w:val="0"/>
          <w:numId w:val="50"/>
        </w:numPr>
        <w:tabs>
          <w:tab w:val="left" w:pos="858"/>
        </w:tabs>
        <w:spacing w:before="178"/>
      </w:pPr>
      <w:r>
        <w:t>the</w:t>
      </w:r>
      <w:r>
        <w:rPr>
          <w:spacing w:val="1"/>
        </w:rPr>
        <w:t xml:space="preserve"> </w:t>
      </w:r>
      <w:proofErr w:type="gramStart"/>
      <w:r>
        <w:rPr>
          <w:spacing w:val="-4"/>
        </w:rPr>
        <w:t>Act;</w:t>
      </w:r>
      <w:proofErr w:type="gramEnd"/>
    </w:p>
    <w:p w14:paraId="534CA50E" w14:textId="77777777" w:rsidR="00197CB7" w:rsidRDefault="00345D0E">
      <w:pPr>
        <w:pStyle w:val="ListParagraph"/>
        <w:numPr>
          <w:ilvl w:val="0"/>
          <w:numId w:val="50"/>
        </w:numPr>
        <w:tabs>
          <w:tab w:val="left" w:pos="858"/>
        </w:tabs>
        <w:spacing w:before="28"/>
        <w:ind w:hanging="617"/>
      </w:pPr>
      <w:r>
        <w:t>the</w:t>
      </w:r>
      <w:r>
        <w:rPr>
          <w:spacing w:val="-5"/>
        </w:rPr>
        <w:t xml:space="preserve"> </w:t>
      </w:r>
      <w:r>
        <w:t>Accreditation</w:t>
      </w:r>
      <w:r>
        <w:rPr>
          <w:spacing w:val="-4"/>
        </w:rPr>
        <w:t xml:space="preserve"> </w:t>
      </w:r>
      <w:proofErr w:type="gramStart"/>
      <w:r>
        <w:rPr>
          <w:spacing w:val="-2"/>
        </w:rPr>
        <w:t>Rules;</w:t>
      </w:r>
      <w:proofErr w:type="gramEnd"/>
    </w:p>
    <w:p w14:paraId="534CA50F" w14:textId="77777777" w:rsidR="00197CB7" w:rsidRDefault="00345D0E">
      <w:pPr>
        <w:pStyle w:val="ListParagraph"/>
        <w:numPr>
          <w:ilvl w:val="0"/>
          <w:numId w:val="50"/>
        </w:numPr>
        <w:tabs>
          <w:tab w:val="left" w:pos="858"/>
        </w:tabs>
        <w:spacing w:before="28"/>
      </w:pPr>
      <w:r>
        <w:t>the</w:t>
      </w:r>
      <w:r>
        <w:rPr>
          <w:spacing w:val="-5"/>
        </w:rPr>
        <w:t xml:space="preserve"> </w:t>
      </w:r>
      <w:r>
        <w:t>Digital</w:t>
      </w:r>
      <w:r>
        <w:rPr>
          <w:spacing w:val="-4"/>
        </w:rPr>
        <w:t xml:space="preserve"> </w:t>
      </w:r>
      <w:r>
        <w:t>ID</w:t>
      </w:r>
      <w:r>
        <w:rPr>
          <w:spacing w:val="-3"/>
        </w:rPr>
        <w:t xml:space="preserve"> </w:t>
      </w:r>
      <w:r>
        <w:t>Rules;</w:t>
      </w:r>
      <w:r>
        <w:rPr>
          <w:spacing w:val="-1"/>
        </w:rPr>
        <w:t xml:space="preserve"> </w:t>
      </w:r>
      <w:r>
        <w:rPr>
          <w:spacing w:val="-5"/>
        </w:rPr>
        <w:t>or</w:t>
      </w:r>
    </w:p>
    <w:p w14:paraId="534CA510" w14:textId="77777777" w:rsidR="00197CB7" w:rsidRDefault="00345D0E">
      <w:pPr>
        <w:pStyle w:val="ListParagraph"/>
        <w:numPr>
          <w:ilvl w:val="0"/>
          <w:numId w:val="50"/>
        </w:numPr>
        <w:tabs>
          <w:tab w:val="left" w:pos="858"/>
        </w:tabs>
        <w:spacing w:before="25"/>
        <w:ind w:hanging="617"/>
      </w:pPr>
      <w:r>
        <w:t>the</w:t>
      </w:r>
      <w:r>
        <w:rPr>
          <w:spacing w:val="-4"/>
        </w:rPr>
        <w:t xml:space="preserve"> </w:t>
      </w:r>
      <w:r>
        <w:t>Accreditation</w:t>
      </w:r>
      <w:r>
        <w:rPr>
          <w:spacing w:val="-4"/>
        </w:rPr>
        <w:t xml:space="preserve"> </w:t>
      </w:r>
      <w:r>
        <w:t>Data</w:t>
      </w:r>
      <w:r>
        <w:rPr>
          <w:spacing w:val="-3"/>
        </w:rPr>
        <w:t xml:space="preserve"> </w:t>
      </w:r>
      <w:r>
        <w:rPr>
          <w:spacing w:val="-2"/>
        </w:rPr>
        <w:t>Standards.</w:t>
      </w:r>
    </w:p>
    <w:p w14:paraId="534CA511" w14:textId="77777777" w:rsidR="00197CB7" w:rsidRDefault="00197CB7">
      <w:pPr>
        <w:pStyle w:val="BodyText"/>
      </w:pPr>
    </w:p>
    <w:p w14:paraId="534CA512" w14:textId="77777777" w:rsidR="00197CB7" w:rsidRDefault="00197CB7">
      <w:pPr>
        <w:pStyle w:val="BodyText"/>
        <w:spacing w:before="137"/>
      </w:pPr>
    </w:p>
    <w:p w14:paraId="534CA513" w14:textId="77777777" w:rsidR="00197CB7" w:rsidRDefault="00345D0E">
      <w:pPr>
        <w:pStyle w:val="Heading3"/>
        <w:numPr>
          <w:ilvl w:val="2"/>
          <w:numId w:val="74"/>
        </w:numPr>
        <w:tabs>
          <w:tab w:val="left" w:pos="987"/>
        </w:tabs>
        <w:ind w:left="987" w:hanging="849"/>
      </w:pPr>
      <w:r>
        <w:rPr>
          <w:color w:val="1C1C1C"/>
        </w:rPr>
        <w:t xml:space="preserve">Scope </w:t>
      </w:r>
      <w:r>
        <w:rPr>
          <w:color w:val="1C1C1C"/>
          <w:spacing w:val="-2"/>
        </w:rPr>
        <w:t>profiles</w:t>
      </w:r>
    </w:p>
    <w:p w14:paraId="534CA514" w14:textId="77777777" w:rsidR="00197CB7" w:rsidRDefault="00345D0E">
      <w:pPr>
        <w:pStyle w:val="BodyText"/>
        <w:spacing w:before="204" w:line="266" w:lineRule="auto"/>
        <w:ind w:left="138"/>
      </w:pPr>
      <w:r>
        <w:t>An</w:t>
      </w:r>
      <w:r>
        <w:rPr>
          <w:spacing w:val="-2"/>
        </w:rPr>
        <w:t xml:space="preserve"> </w:t>
      </w:r>
      <w:r>
        <w:t>ISP</w:t>
      </w:r>
      <w:r>
        <w:rPr>
          <w:spacing w:val="-3"/>
        </w:rPr>
        <w:t xml:space="preserve"> </w:t>
      </w:r>
      <w:r>
        <w:t>MUST</w:t>
      </w:r>
      <w:r>
        <w:rPr>
          <w:spacing w:val="-3"/>
        </w:rPr>
        <w:t xml:space="preserve"> </w:t>
      </w:r>
      <w:r>
        <w:t>implement</w:t>
      </w:r>
      <w:r>
        <w:rPr>
          <w:spacing w:val="-4"/>
        </w:rPr>
        <w:t xml:space="preserve"> </w:t>
      </w:r>
      <w:r>
        <w:t>the</w:t>
      </w:r>
      <w:r>
        <w:rPr>
          <w:spacing w:val="-2"/>
        </w:rPr>
        <w:t xml:space="preserve"> </w:t>
      </w:r>
      <w:r>
        <w:t>OpenID</w:t>
      </w:r>
      <w:r>
        <w:rPr>
          <w:spacing w:val="-3"/>
        </w:rPr>
        <w:t xml:space="preserve"> </w:t>
      </w:r>
      <w:r>
        <w:t>Connect</w:t>
      </w:r>
      <w:r>
        <w:rPr>
          <w:spacing w:val="-1"/>
        </w:rPr>
        <w:t xml:space="preserve"> </w:t>
      </w:r>
      <w:r>
        <w:t>support</w:t>
      </w:r>
      <w:r>
        <w:rPr>
          <w:spacing w:val="-1"/>
        </w:rPr>
        <w:t xml:space="preserve"> </w:t>
      </w:r>
      <w:r>
        <w:t>ISP</w:t>
      </w:r>
      <w:r>
        <w:rPr>
          <w:spacing w:val="-3"/>
        </w:rPr>
        <w:t xml:space="preserve"> </w:t>
      </w:r>
      <w:r>
        <w:t>specific</w:t>
      </w:r>
      <w:r>
        <w:rPr>
          <w:spacing w:val="-4"/>
        </w:rPr>
        <w:t xml:space="preserve"> </w:t>
      </w:r>
      <w:r>
        <w:t>scopes</w:t>
      </w:r>
      <w:r>
        <w:rPr>
          <w:spacing w:val="-2"/>
        </w:rPr>
        <w:t xml:space="preserve"> </w:t>
      </w:r>
      <w:r>
        <w:t>and</w:t>
      </w:r>
      <w:r>
        <w:rPr>
          <w:spacing w:val="-2"/>
        </w:rPr>
        <w:t xml:space="preserve"> </w:t>
      </w:r>
      <w:r>
        <w:t>claims</w:t>
      </w:r>
      <w:r>
        <w:rPr>
          <w:spacing w:val="-2"/>
        </w:rPr>
        <w:t xml:space="preserve"> </w:t>
      </w:r>
      <w:r>
        <w:t>outlined</w:t>
      </w:r>
      <w:r>
        <w:rPr>
          <w:spacing w:val="-5"/>
        </w:rPr>
        <w:t xml:space="preserve"> </w:t>
      </w:r>
      <w:r>
        <w:t>as</w:t>
      </w:r>
      <w:r>
        <w:rPr>
          <w:spacing w:val="-4"/>
        </w:rPr>
        <w:t xml:space="preserve"> </w:t>
      </w:r>
      <w:r>
        <w:t>in Schedule 3 (AGDIS Attribute Profile).</w:t>
      </w:r>
    </w:p>
    <w:p w14:paraId="01EC0D2E" w14:textId="77777777" w:rsidR="00F21E29" w:rsidRDefault="00F21E29">
      <w:pPr>
        <w:pStyle w:val="BodyText"/>
        <w:spacing w:before="204" w:line="266" w:lineRule="auto"/>
        <w:ind w:left="138"/>
      </w:pPr>
    </w:p>
    <w:p w14:paraId="534CA515" w14:textId="77777777" w:rsidR="00197CB7" w:rsidRDefault="00197CB7">
      <w:pPr>
        <w:pStyle w:val="BodyText"/>
        <w:spacing w:before="81"/>
      </w:pPr>
    </w:p>
    <w:p w14:paraId="534CA516" w14:textId="77777777" w:rsidR="00197CB7" w:rsidRDefault="00345D0E">
      <w:pPr>
        <w:pStyle w:val="Heading3"/>
        <w:numPr>
          <w:ilvl w:val="2"/>
          <w:numId w:val="74"/>
        </w:numPr>
        <w:tabs>
          <w:tab w:val="left" w:pos="987"/>
        </w:tabs>
        <w:ind w:left="987" w:hanging="849"/>
      </w:pPr>
      <w:r>
        <w:rPr>
          <w:color w:val="1C1C1C"/>
        </w:rPr>
        <w:t>Valid ACR</w:t>
      </w:r>
      <w:r>
        <w:rPr>
          <w:color w:val="1C1C1C"/>
          <w:spacing w:val="-1"/>
        </w:rPr>
        <w:t xml:space="preserve"> </w:t>
      </w:r>
      <w:r>
        <w:rPr>
          <w:color w:val="1C1C1C"/>
          <w:spacing w:val="-2"/>
        </w:rPr>
        <w:t>Claims</w:t>
      </w:r>
    </w:p>
    <w:p w14:paraId="534CA517" w14:textId="77777777" w:rsidR="00197CB7" w:rsidRDefault="00345D0E">
      <w:pPr>
        <w:pStyle w:val="BodyText"/>
        <w:spacing w:before="206"/>
        <w:ind w:left="138"/>
      </w:pPr>
      <w:r>
        <w:t>Assurance</w:t>
      </w:r>
      <w:r>
        <w:rPr>
          <w:spacing w:val="-8"/>
        </w:rPr>
        <w:t xml:space="preserve"> </w:t>
      </w:r>
      <w:r>
        <w:t>levels</w:t>
      </w:r>
      <w:r>
        <w:rPr>
          <w:spacing w:val="-5"/>
        </w:rPr>
        <w:t xml:space="preserve"> </w:t>
      </w:r>
      <w:r>
        <w:t>are</w:t>
      </w:r>
      <w:r>
        <w:rPr>
          <w:spacing w:val="-3"/>
        </w:rPr>
        <w:t xml:space="preserve"> </w:t>
      </w:r>
      <w:r>
        <w:t>outlined</w:t>
      </w:r>
      <w:r>
        <w:rPr>
          <w:spacing w:val="-4"/>
        </w:rPr>
        <w:t xml:space="preserve"> </w:t>
      </w:r>
      <w:r>
        <w:t>in</w:t>
      </w:r>
      <w:r>
        <w:rPr>
          <w:spacing w:val="-3"/>
        </w:rPr>
        <w:t xml:space="preserve"> </w:t>
      </w:r>
      <w:r>
        <w:t>Schedule</w:t>
      </w:r>
      <w:r>
        <w:rPr>
          <w:spacing w:val="-5"/>
        </w:rPr>
        <w:t xml:space="preserve"> </w:t>
      </w:r>
      <w:r>
        <w:t>1</w:t>
      </w:r>
      <w:r>
        <w:rPr>
          <w:spacing w:val="-5"/>
        </w:rPr>
        <w:t xml:space="preserve"> </w:t>
      </w:r>
      <w:r>
        <w:t>(AGDIS</w:t>
      </w:r>
      <w:r>
        <w:rPr>
          <w:spacing w:val="-4"/>
        </w:rPr>
        <w:t xml:space="preserve"> </w:t>
      </w:r>
      <w:r>
        <w:t>Onboarding</w:t>
      </w:r>
      <w:r>
        <w:rPr>
          <w:spacing w:val="-3"/>
        </w:rPr>
        <w:t xml:space="preserve"> </w:t>
      </w:r>
      <w:r>
        <w:rPr>
          <w:spacing w:val="-2"/>
        </w:rPr>
        <w:t>Specifications).</w:t>
      </w:r>
    </w:p>
    <w:p w14:paraId="534CA518" w14:textId="77777777" w:rsidR="00197CB7" w:rsidRDefault="00345D0E">
      <w:pPr>
        <w:pStyle w:val="BodyText"/>
        <w:spacing w:before="203" w:line="266" w:lineRule="auto"/>
        <w:ind w:left="138" w:right="202" w:hanging="1"/>
      </w:pPr>
      <w:r>
        <w:t>An</w:t>
      </w:r>
      <w:r>
        <w:rPr>
          <w:spacing w:val="-3"/>
        </w:rPr>
        <w:t xml:space="preserve"> </w:t>
      </w:r>
      <w:r>
        <w:t>ISP</w:t>
      </w:r>
      <w:r>
        <w:rPr>
          <w:spacing w:val="-2"/>
        </w:rPr>
        <w:t xml:space="preserve"> </w:t>
      </w:r>
      <w:r>
        <w:t>MUST</w:t>
      </w:r>
      <w:r>
        <w:rPr>
          <w:spacing w:val="-2"/>
        </w:rPr>
        <w:t xml:space="preserve"> </w:t>
      </w:r>
      <w:r>
        <w:t>implement support to</w:t>
      </w:r>
      <w:r>
        <w:rPr>
          <w:spacing w:val="-4"/>
        </w:rPr>
        <w:t xml:space="preserve"> </w:t>
      </w:r>
      <w:r>
        <w:t>allow</w:t>
      </w:r>
      <w:r>
        <w:rPr>
          <w:spacing w:val="-2"/>
        </w:rPr>
        <w:t xml:space="preserve"> </w:t>
      </w:r>
      <w:r>
        <w:t>its</w:t>
      </w:r>
      <w:r>
        <w:rPr>
          <w:spacing w:val="-1"/>
        </w:rPr>
        <w:t xml:space="preserve"> </w:t>
      </w:r>
      <w:r>
        <w:t>TRPs</w:t>
      </w:r>
      <w:r>
        <w:rPr>
          <w:spacing w:val="-1"/>
        </w:rPr>
        <w:t xml:space="preserve"> </w:t>
      </w:r>
      <w:r>
        <w:t>to</w:t>
      </w:r>
      <w:r>
        <w:rPr>
          <w:spacing w:val="-4"/>
        </w:rPr>
        <w:t xml:space="preserve"> </w:t>
      </w:r>
      <w:r>
        <w:t>use</w:t>
      </w:r>
      <w:r>
        <w:rPr>
          <w:spacing w:val="-1"/>
        </w:rPr>
        <w:t xml:space="preserve"> </w:t>
      </w:r>
      <w:r>
        <w:t>either</w:t>
      </w:r>
      <w:r>
        <w:rPr>
          <w:spacing w:val="-3"/>
        </w:rPr>
        <w:t xml:space="preserve"> </w:t>
      </w:r>
      <w:r>
        <w:t>the</w:t>
      </w:r>
      <w:r>
        <w:rPr>
          <w:spacing w:val="-3"/>
        </w:rPr>
        <w:t xml:space="preserve"> </w:t>
      </w:r>
      <w:r>
        <w:rPr>
          <w:rFonts w:ascii="Consolas"/>
          <w:sz w:val="20"/>
        </w:rPr>
        <w:t>acr_values</w:t>
      </w:r>
      <w:r>
        <w:rPr>
          <w:rFonts w:ascii="Consolas"/>
          <w:spacing w:val="-56"/>
          <w:sz w:val="20"/>
        </w:rPr>
        <w:t xml:space="preserve"> </w:t>
      </w:r>
      <w:r>
        <w:t xml:space="preserve">or </w:t>
      </w:r>
      <w:r>
        <w:rPr>
          <w:rFonts w:ascii="Consolas"/>
          <w:sz w:val="20"/>
        </w:rPr>
        <w:t>acr</w:t>
      </w:r>
      <w:r>
        <w:rPr>
          <w:rFonts w:ascii="Consolas"/>
          <w:spacing w:val="-57"/>
          <w:sz w:val="20"/>
        </w:rPr>
        <w:t xml:space="preserve"> </w:t>
      </w:r>
      <w:r>
        <w:t>claim to request their required ACR.</w:t>
      </w:r>
    </w:p>
    <w:p w14:paraId="534CA519" w14:textId="77777777" w:rsidR="00197CB7" w:rsidRDefault="00345D0E">
      <w:pPr>
        <w:pStyle w:val="BodyText"/>
        <w:spacing w:before="178"/>
        <w:ind w:left="138"/>
      </w:pPr>
      <w:r>
        <w:t>An</w:t>
      </w:r>
      <w:r>
        <w:rPr>
          <w:spacing w:val="-9"/>
        </w:rPr>
        <w:t xml:space="preserve"> </w:t>
      </w:r>
      <w:r>
        <w:t>ISP</w:t>
      </w:r>
      <w:r>
        <w:rPr>
          <w:spacing w:val="-3"/>
        </w:rPr>
        <w:t xml:space="preserve"> </w:t>
      </w:r>
      <w:r>
        <w:t>MUST</w:t>
      </w:r>
      <w:r>
        <w:rPr>
          <w:spacing w:val="-4"/>
        </w:rPr>
        <w:t xml:space="preserve"> </w:t>
      </w:r>
      <w:r>
        <w:t>reject</w:t>
      </w:r>
      <w:r>
        <w:rPr>
          <w:spacing w:val="-5"/>
        </w:rPr>
        <w:t xml:space="preserve"> </w:t>
      </w:r>
      <w:r>
        <w:t>any</w:t>
      </w:r>
      <w:r>
        <w:rPr>
          <w:spacing w:val="-5"/>
        </w:rPr>
        <w:t xml:space="preserve"> </w:t>
      </w:r>
      <w:r>
        <w:t>request</w:t>
      </w:r>
      <w:r>
        <w:rPr>
          <w:spacing w:val="-5"/>
        </w:rPr>
        <w:t xml:space="preserve"> </w:t>
      </w:r>
      <w:r>
        <w:t>that</w:t>
      </w:r>
      <w:r>
        <w:rPr>
          <w:spacing w:val="-4"/>
        </w:rPr>
        <w:t xml:space="preserve"> </w:t>
      </w:r>
      <w:r>
        <w:t>include</w:t>
      </w:r>
      <w:r>
        <w:rPr>
          <w:spacing w:val="-5"/>
        </w:rPr>
        <w:t xml:space="preserve"> </w:t>
      </w:r>
      <w:r>
        <w:t>both</w:t>
      </w:r>
      <w:r>
        <w:rPr>
          <w:spacing w:val="-6"/>
        </w:rPr>
        <w:t xml:space="preserve"> </w:t>
      </w:r>
      <w:r>
        <w:t>the</w:t>
      </w:r>
      <w:r>
        <w:rPr>
          <w:spacing w:val="-5"/>
        </w:rPr>
        <w:t xml:space="preserve"> </w:t>
      </w:r>
      <w:r>
        <w:rPr>
          <w:rFonts w:ascii="Consolas"/>
          <w:sz w:val="20"/>
        </w:rPr>
        <w:t>acr_values</w:t>
      </w:r>
      <w:r>
        <w:rPr>
          <w:rFonts w:ascii="Consolas"/>
          <w:spacing w:val="-54"/>
          <w:sz w:val="20"/>
        </w:rPr>
        <w:t xml:space="preserve"> </w:t>
      </w:r>
      <w:r>
        <w:t>and</w:t>
      </w:r>
      <w:r>
        <w:rPr>
          <w:spacing w:val="-3"/>
        </w:rPr>
        <w:t xml:space="preserve"> </w:t>
      </w:r>
      <w:r>
        <w:rPr>
          <w:rFonts w:ascii="Consolas"/>
          <w:sz w:val="20"/>
        </w:rPr>
        <w:t>acr</w:t>
      </w:r>
      <w:r>
        <w:rPr>
          <w:rFonts w:ascii="Consolas"/>
          <w:spacing w:val="-57"/>
          <w:sz w:val="20"/>
        </w:rPr>
        <w:t xml:space="preserve"> </w:t>
      </w:r>
      <w:r>
        <w:rPr>
          <w:spacing w:val="-2"/>
        </w:rPr>
        <w:t>claims.</w:t>
      </w:r>
    </w:p>
    <w:p w14:paraId="534CA51A" w14:textId="77777777" w:rsidR="00197CB7" w:rsidRDefault="00345D0E" w:rsidP="00F21E29">
      <w:pPr>
        <w:pStyle w:val="BodyText"/>
        <w:spacing w:before="203" w:after="360" w:line="266" w:lineRule="auto"/>
        <w:ind w:left="144"/>
      </w:pPr>
      <w:r>
        <w:t>When</w:t>
      </w:r>
      <w:r>
        <w:rPr>
          <w:spacing w:val="-7"/>
        </w:rPr>
        <w:t xml:space="preserve"> </w:t>
      </w:r>
      <w:r>
        <w:t>the</w:t>
      </w:r>
      <w:r>
        <w:rPr>
          <w:spacing w:val="-2"/>
        </w:rPr>
        <w:t xml:space="preserve"> </w:t>
      </w:r>
      <w:r>
        <w:rPr>
          <w:rFonts w:ascii="Consolas"/>
          <w:sz w:val="20"/>
        </w:rPr>
        <w:t>acr</w:t>
      </w:r>
      <w:r>
        <w:rPr>
          <w:rFonts w:ascii="Consolas"/>
          <w:spacing w:val="-54"/>
          <w:sz w:val="20"/>
        </w:rPr>
        <w:t xml:space="preserve"> </w:t>
      </w:r>
      <w:r>
        <w:t>claim</w:t>
      </w:r>
      <w:r>
        <w:rPr>
          <w:spacing w:val="-4"/>
        </w:rPr>
        <w:t xml:space="preserve"> </w:t>
      </w:r>
      <w:r>
        <w:t>is</w:t>
      </w:r>
      <w:r>
        <w:rPr>
          <w:spacing w:val="-4"/>
        </w:rPr>
        <w:t xml:space="preserve"> </w:t>
      </w:r>
      <w:r>
        <w:t>requested,</w:t>
      </w:r>
      <w:r>
        <w:rPr>
          <w:spacing w:val="-3"/>
        </w:rPr>
        <w:t xml:space="preserve"> </w:t>
      </w:r>
      <w:r>
        <w:t>an</w:t>
      </w:r>
      <w:r>
        <w:rPr>
          <w:spacing w:val="-2"/>
        </w:rPr>
        <w:t xml:space="preserve"> </w:t>
      </w:r>
      <w:r>
        <w:t>ISP</w:t>
      </w:r>
      <w:r>
        <w:rPr>
          <w:spacing w:val="-3"/>
        </w:rPr>
        <w:t xml:space="preserve"> </w:t>
      </w:r>
      <w:r>
        <w:t>MUST</w:t>
      </w:r>
      <w:r>
        <w:rPr>
          <w:spacing w:val="-5"/>
        </w:rPr>
        <w:t xml:space="preserve"> </w:t>
      </w:r>
      <w:r>
        <w:t>support</w:t>
      </w:r>
      <w:r>
        <w:rPr>
          <w:spacing w:val="-4"/>
        </w:rPr>
        <w:t xml:space="preserve"> </w:t>
      </w:r>
      <w:r>
        <w:t>the</w:t>
      </w:r>
      <w:r>
        <w:rPr>
          <w:spacing w:val="-2"/>
        </w:rPr>
        <w:t xml:space="preserve"> </w:t>
      </w:r>
      <w:r>
        <w:rPr>
          <w:rFonts w:ascii="Consolas"/>
          <w:sz w:val="20"/>
        </w:rPr>
        <w:t>acr</w:t>
      </w:r>
      <w:r>
        <w:rPr>
          <w:rFonts w:ascii="Consolas"/>
          <w:spacing w:val="-54"/>
          <w:sz w:val="20"/>
        </w:rPr>
        <w:t xml:space="preserve"> </w:t>
      </w:r>
      <w:r>
        <w:t>claim</w:t>
      </w:r>
      <w:r>
        <w:rPr>
          <w:spacing w:val="-1"/>
        </w:rPr>
        <w:t xml:space="preserve"> </w:t>
      </w:r>
      <w:r>
        <w:t>being</w:t>
      </w:r>
      <w:r>
        <w:rPr>
          <w:spacing w:val="-2"/>
        </w:rPr>
        <w:t xml:space="preserve"> </w:t>
      </w:r>
      <w:r>
        <w:t>optionally</w:t>
      </w:r>
      <w:r>
        <w:rPr>
          <w:spacing w:val="-2"/>
        </w:rPr>
        <w:t xml:space="preserve"> </w:t>
      </w:r>
      <w:r>
        <w:t>marked</w:t>
      </w:r>
      <w:r>
        <w:rPr>
          <w:spacing w:val="-2"/>
        </w:rPr>
        <w:t xml:space="preserve"> </w:t>
      </w:r>
      <w:r>
        <w:t>as essential claim by the client. For example:</w:t>
      </w:r>
    </w:p>
    <w:p w14:paraId="4D581884" w14:textId="77777777" w:rsidR="003E215E" w:rsidRDefault="003E215E" w:rsidP="00F21E29">
      <w:pPr>
        <w:pStyle w:val="BodyText"/>
        <w:spacing w:before="203" w:after="360" w:line="266" w:lineRule="auto"/>
        <w:ind w:left="144"/>
      </w:pPr>
    </w:p>
    <w:p w14:paraId="472A1C7A" w14:textId="77777777" w:rsidR="00121B36" w:rsidRPr="006F3DAC" w:rsidRDefault="00121B36" w:rsidP="008548CA">
      <w:pPr>
        <w:pStyle w:val="Boxed2Text"/>
        <w:rPr>
          <w:rStyle w:val="HTMLCode"/>
        </w:rPr>
      </w:pPr>
      <w:r w:rsidRPr="006F3DAC">
        <w:rPr>
          <w:rStyle w:val="HTMLCode"/>
        </w:rPr>
        <w:t>“claims”: {</w:t>
      </w:r>
    </w:p>
    <w:p w14:paraId="35935355" w14:textId="77777777" w:rsidR="00121B36" w:rsidRPr="006F3DAC" w:rsidRDefault="00121B36" w:rsidP="008548CA">
      <w:pPr>
        <w:pStyle w:val="Boxed2Text"/>
        <w:rPr>
          <w:rStyle w:val="HTMLCode"/>
        </w:rPr>
      </w:pPr>
      <w:r>
        <w:rPr>
          <w:rStyle w:val="HTMLCode"/>
        </w:rPr>
        <w:t xml:space="preserve">    </w:t>
      </w:r>
      <w:r w:rsidRPr="006F3DAC">
        <w:rPr>
          <w:rStyle w:val="HTMLCode"/>
        </w:rPr>
        <w:t>“</w:t>
      </w:r>
      <w:proofErr w:type="gramStart"/>
      <w:r w:rsidRPr="006F3DAC">
        <w:rPr>
          <w:rStyle w:val="HTMLCode"/>
        </w:rPr>
        <w:t>id</w:t>
      </w:r>
      <w:proofErr w:type="gramEnd"/>
      <w:r w:rsidRPr="006F3DAC">
        <w:rPr>
          <w:rStyle w:val="HTMLCode"/>
        </w:rPr>
        <w:t>_token”: {</w:t>
      </w:r>
    </w:p>
    <w:p w14:paraId="6FF0A3A4" w14:textId="77777777" w:rsidR="00121B36" w:rsidRPr="006F3DAC" w:rsidRDefault="00121B36" w:rsidP="008548CA">
      <w:pPr>
        <w:pStyle w:val="Boxed2Text"/>
        <w:rPr>
          <w:rStyle w:val="HTMLCode"/>
        </w:rPr>
      </w:pPr>
      <w:r>
        <w:rPr>
          <w:rStyle w:val="HTMLCode"/>
        </w:rPr>
        <w:t xml:space="preserve">    </w:t>
      </w:r>
      <w:r w:rsidRPr="006F3DAC">
        <w:rPr>
          <w:rStyle w:val="HTMLCode"/>
        </w:rPr>
        <w:t xml:space="preserve"> </w:t>
      </w:r>
      <w:r>
        <w:rPr>
          <w:rStyle w:val="HTMLCode"/>
        </w:rPr>
        <w:t xml:space="preserve">    </w:t>
      </w:r>
      <w:r w:rsidRPr="006F3DAC">
        <w:rPr>
          <w:rStyle w:val="HTMLCode"/>
        </w:rPr>
        <w:t>“acr”: {</w:t>
      </w:r>
    </w:p>
    <w:p w14:paraId="7DC2BA84" w14:textId="77777777" w:rsidR="00121B36" w:rsidRPr="006F3DAC" w:rsidRDefault="00121B36" w:rsidP="008548CA">
      <w:pPr>
        <w:pStyle w:val="Boxed2Text"/>
        <w:rPr>
          <w:rStyle w:val="HTMLCode"/>
        </w:rPr>
      </w:pPr>
      <w:r>
        <w:rPr>
          <w:rStyle w:val="HTMLCode"/>
        </w:rPr>
        <w:t xml:space="preserve">    </w:t>
      </w:r>
      <w:r w:rsidRPr="006F3DAC">
        <w:rPr>
          <w:rStyle w:val="HTMLCode"/>
        </w:rPr>
        <w:t xml:space="preserve"> </w:t>
      </w:r>
      <w:r>
        <w:rPr>
          <w:rStyle w:val="HTMLCode"/>
        </w:rPr>
        <w:t xml:space="preserve">        </w:t>
      </w:r>
      <w:r w:rsidRPr="006F3DAC">
        <w:rPr>
          <w:rStyle w:val="HTMLCode"/>
        </w:rPr>
        <w:t>“essential”: true,</w:t>
      </w:r>
    </w:p>
    <w:p w14:paraId="327A688B" w14:textId="77777777" w:rsidR="00121B36" w:rsidRPr="006F3DAC" w:rsidRDefault="00121B36" w:rsidP="008548CA">
      <w:pPr>
        <w:pStyle w:val="Boxed2Text"/>
        <w:rPr>
          <w:rStyle w:val="HTMLCode"/>
        </w:rPr>
      </w:pPr>
      <w:r>
        <w:rPr>
          <w:rStyle w:val="HTMLCode"/>
        </w:rPr>
        <w:t xml:space="preserve">             “</w:t>
      </w:r>
      <w:r w:rsidRPr="006F3DAC">
        <w:rPr>
          <w:rStyle w:val="HTMLCode"/>
        </w:rPr>
        <w:t>values</w:t>
      </w:r>
      <w:r>
        <w:rPr>
          <w:rStyle w:val="HTMLCode"/>
        </w:rPr>
        <w:t>”</w:t>
      </w:r>
      <w:r w:rsidRPr="006F3DAC">
        <w:rPr>
          <w:rStyle w:val="HTMLCode"/>
        </w:rPr>
        <w:t>: [“urn:id.gov.au:tdif:</w:t>
      </w:r>
      <w:r>
        <w:rPr>
          <w:rStyle w:val="HTMLCode"/>
        </w:rPr>
        <w:t>acr</w:t>
      </w:r>
      <w:r w:rsidRPr="006F3DAC">
        <w:rPr>
          <w:rStyle w:val="HTMLCode"/>
        </w:rPr>
        <w:t>:ip2:cl3”]</w:t>
      </w:r>
    </w:p>
    <w:p w14:paraId="1D096973" w14:textId="77777777" w:rsidR="00121B36" w:rsidRPr="006F3DAC" w:rsidRDefault="00121B36" w:rsidP="008548CA">
      <w:pPr>
        <w:pStyle w:val="Boxed2Text"/>
        <w:rPr>
          <w:rStyle w:val="HTMLCode"/>
        </w:rPr>
      </w:pPr>
      <w:r>
        <w:rPr>
          <w:rStyle w:val="HTMLCode"/>
        </w:rPr>
        <w:t xml:space="preserve">         </w:t>
      </w:r>
      <w:r w:rsidRPr="006F3DAC">
        <w:rPr>
          <w:rStyle w:val="HTMLCode"/>
        </w:rPr>
        <w:t>}</w:t>
      </w:r>
    </w:p>
    <w:p w14:paraId="0D1F2929" w14:textId="77777777" w:rsidR="00121B36" w:rsidRPr="006F3DAC" w:rsidRDefault="00121B36" w:rsidP="008548CA">
      <w:pPr>
        <w:pStyle w:val="Boxed2Text"/>
        <w:rPr>
          <w:rStyle w:val="HTMLCode"/>
        </w:rPr>
      </w:pPr>
      <w:r w:rsidRPr="006F3DAC">
        <w:rPr>
          <w:rStyle w:val="HTMLCode"/>
        </w:rPr>
        <w:lastRenderedPageBreak/>
        <w:t>}</w:t>
      </w:r>
    </w:p>
    <w:p w14:paraId="7F7ACF33" w14:textId="77777777" w:rsidR="00121B36" w:rsidRPr="006F3DAC" w:rsidRDefault="00121B36" w:rsidP="008548CA">
      <w:pPr>
        <w:pStyle w:val="Boxed2Text"/>
        <w:rPr>
          <w:rStyle w:val="HTMLCode"/>
        </w:rPr>
      </w:pPr>
      <w:r w:rsidRPr="006F3DAC">
        <w:rPr>
          <w:rStyle w:val="HTMLCode"/>
        </w:rPr>
        <w:t>}</w:t>
      </w:r>
    </w:p>
    <w:p w14:paraId="534CA520" w14:textId="77777777" w:rsidR="00197CB7" w:rsidRDefault="00345D0E">
      <w:pPr>
        <w:spacing w:before="223"/>
        <w:ind w:left="138"/>
        <w:rPr>
          <w:b/>
        </w:rPr>
      </w:pPr>
      <w:r>
        <w:rPr>
          <w:b/>
        </w:rPr>
        <w:t>Figure</w:t>
      </w:r>
      <w:r>
        <w:rPr>
          <w:b/>
          <w:spacing w:val="-6"/>
        </w:rPr>
        <w:t xml:space="preserve"> </w:t>
      </w:r>
      <w:r>
        <w:rPr>
          <w:b/>
        </w:rPr>
        <w:t>11</w:t>
      </w:r>
      <w:r>
        <w:rPr>
          <w:b/>
          <w:spacing w:val="-3"/>
        </w:rPr>
        <w:t xml:space="preserve"> </w:t>
      </w:r>
      <w:r>
        <w:rPr>
          <w:b/>
        </w:rPr>
        <w:t>Sample</w:t>
      </w:r>
      <w:r>
        <w:rPr>
          <w:b/>
          <w:spacing w:val="-6"/>
        </w:rPr>
        <w:t xml:space="preserve"> </w:t>
      </w:r>
      <w:r>
        <w:rPr>
          <w:b/>
        </w:rPr>
        <w:t>assurance</w:t>
      </w:r>
      <w:r>
        <w:rPr>
          <w:b/>
          <w:spacing w:val="-3"/>
        </w:rPr>
        <w:t xml:space="preserve"> </w:t>
      </w:r>
      <w:r>
        <w:rPr>
          <w:b/>
        </w:rPr>
        <w:t>level</w:t>
      </w:r>
      <w:r>
        <w:rPr>
          <w:b/>
          <w:spacing w:val="-3"/>
        </w:rPr>
        <w:t xml:space="preserve"> </w:t>
      </w:r>
      <w:r>
        <w:rPr>
          <w:b/>
        </w:rPr>
        <w:t>requests</w:t>
      </w:r>
      <w:r>
        <w:rPr>
          <w:b/>
          <w:spacing w:val="-3"/>
        </w:rPr>
        <w:t xml:space="preserve"> </w:t>
      </w:r>
      <w:r>
        <w:rPr>
          <w:b/>
        </w:rPr>
        <w:t>using</w:t>
      </w:r>
      <w:r>
        <w:rPr>
          <w:b/>
          <w:spacing w:val="-3"/>
        </w:rPr>
        <w:t xml:space="preserve"> </w:t>
      </w:r>
      <w:r>
        <w:rPr>
          <w:b/>
          <w:spacing w:val="-2"/>
        </w:rPr>
        <w:t>claims</w:t>
      </w:r>
    </w:p>
    <w:p w14:paraId="534CA521" w14:textId="77777777" w:rsidR="00197CB7" w:rsidRDefault="00345D0E">
      <w:pPr>
        <w:pStyle w:val="BodyText"/>
        <w:spacing w:before="203" w:line="266" w:lineRule="auto"/>
        <w:ind w:left="138"/>
      </w:pPr>
      <w:r>
        <w:t>When</w:t>
      </w:r>
      <w:r>
        <w:rPr>
          <w:spacing w:val="-5"/>
        </w:rPr>
        <w:t xml:space="preserve"> </w:t>
      </w:r>
      <w:r>
        <w:t>the</w:t>
      </w:r>
      <w:r>
        <w:rPr>
          <w:spacing w:val="-1"/>
        </w:rPr>
        <w:t xml:space="preserve"> </w:t>
      </w:r>
      <w:r>
        <w:rPr>
          <w:rFonts w:ascii="Consolas"/>
          <w:sz w:val="20"/>
        </w:rPr>
        <w:t>acr</w:t>
      </w:r>
      <w:r>
        <w:rPr>
          <w:rFonts w:ascii="Consolas"/>
          <w:spacing w:val="-54"/>
          <w:sz w:val="20"/>
        </w:rPr>
        <w:t xml:space="preserve"> </w:t>
      </w:r>
      <w:r>
        <w:t>values</w:t>
      </w:r>
      <w:r>
        <w:rPr>
          <w:spacing w:val="-1"/>
        </w:rPr>
        <w:t xml:space="preserve"> </w:t>
      </w:r>
      <w:r>
        <w:t>are</w:t>
      </w:r>
      <w:r>
        <w:rPr>
          <w:spacing w:val="-3"/>
        </w:rPr>
        <w:t xml:space="preserve"> </w:t>
      </w:r>
      <w:r>
        <w:t>marked</w:t>
      </w:r>
      <w:r>
        <w:rPr>
          <w:spacing w:val="-4"/>
        </w:rPr>
        <w:t xml:space="preserve"> </w:t>
      </w:r>
      <w:r>
        <w:t>as</w:t>
      </w:r>
      <w:r>
        <w:rPr>
          <w:spacing w:val="-3"/>
        </w:rPr>
        <w:t xml:space="preserve"> </w:t>
      </w:r>
      <w:r>
        <w:t>an</w:t>
      </w:r>
      <w:r>
        <w:rPr>
          <w:spacing w:val="-1"/>
        </w:rPr>
        <w:t xml:space="preserve"> </w:t>
      </w:r>
      <w:r>
        <w:t>essential claim,</w:t>
      </w:r>
      <w:r>
        <w:rPr>
          <w:spacing w:val="-4"/>
        </w:rPr>
        <w:t xml:space="preserve"> </w:t>
      </w:r>
      <w:r>
        <w:t>the</w:t>
      </w:r>
      <w:r>
        <w:rPr>
          <w:spacing w:val="-1"/>
        </w:rPr>
        <w:t xml:space="preserve"> </w:t>
      </w:r>
      <w:r>
        <w:t>ISP</w:t>
      </w:r>
      <w:r>
        <w:rPr>
          <w:spacing w:val="-2"/>
        </w:rPr>
        <w:t xml:space="preserve"> </w:t>
      </w:r>
      <w:r>
        <w:t>MUST</w:t>
      </w:r>
      <w:r>
        <w:rPr>
          <w:spacing w:val="-4"/>
        </w:rPr>
        <w:t xml:space="preserve"> </w:t>
      </w:r>
      <w:r>
        <w:t>return</w:t>
      </w:r>
      <w:r>
        <w:rPr>
          <w:spacing w:val="-4"/>
        </w:rPr>
        <w:t xml:space="preserve"> </w:t>
      </w:r>
      <w:r>
        <w:t>a</w:t>
      </w:r>
      <w:r>
        <w:rPr>
          <w:spacing w:val="-1"/>
        </w:rPr>
        <w:t xml:space="preserve"> </w:t>
      </w:r>
      <w:r>
        <w:t>value</w:t>
      </w:r>
      <w:r>
        <w:rPr>
          <w:spacing w:val="-1"/>
        </w:rPr>
        <w:t xml:space="preserve"> </w:t>
      </w:r>
      <w:r>
        <w:t>that</w:t>
      </w:r>
      <w:r>
        <w:rPr>
          <w:spacing w:val="-3"/>
        </w:rPr>
        <w:t xml:space="preserve"> </w:t>
      </w:r>
      <w:r>
        <w:t>matches</w:t>
      </w:r>
      <w:r>
        <w:rPr>
          <w:spacing w:val="-1"/>
        </w:rPr>
        <w:t xml:space="preserve"> </w:t>
      </w:r>
      <w:r>
        <w:t>the requested values.</w:t>
      </w:r>
    </w:p>
    <w:p w14:paraId="534CA522" w14:textId="77777777" w:rsidR="00197CB7" w:rsidRDefault="00345D0E">
      <w:pPr>
        <w:pStyle w:val="BodyText"/>
        <w:spacing w:before="175"/>
        <w:ind w:left="138"/>
        <w:rPr>
          <w:rFonts w:ascii="Consolas"/>
          <w:sz w:val="20"/>
        </w:rPr>
      </w:pPr>
      <w:r>
        <w:t>If</w:t>
      </w:r>
      <w:r>
        <w:rPr>
          <w:spacing w:val="-1"/>
        </w:rPr>
        <w:t xml:space="preserve"> </w:t>
      </w:r>
      <w:r>
        <w:t>the</w:t>
      </w:r>
      <w:r>
        <w:rPr>
          <w:spacing w:val="-3"/>
        </w:rPr>
        <w:t xml:space="preserve"> </w:t>
      </w:r>
      <w:r>
        <w:t>individual</w:t>
      </w:r>
      <w:r>
        <w:rPr>
          <w:spacing w:val="-4"/>
        </w:rPr>
        <w:t xml:space="preserve"> </w:t>
      </w:r>
      <w:r>
        <w:t>is</w:t>
      </w:r>
      <w:r>
        <w:rPr>
          <w:spacing w:val="-3"/>
        </w:rPr>
        <w:t xml:space="preserve"> </w:t>
      </w:r>
      <w:r>
        <w:t>unable</w:t>
      </w:r>
      <w:r>
        <w:rPr>
          <w:spacing w:val="-4"/>
        </w:rPr>
        <w:t xml:space="preserve"> </w:t>
      </w:r>
      <w:r>
        <w:t>to</w:t>
      </w:r>
      <w:r>
        <w:rPr>
          <w:spacing w:val="-1"/>
        </w:rPr>
        <w:t xml:space="preserve"> </w:t>
      </w:r>
      <w:r>
        <w:t>achieve</w:t>
      </w:r>
      <w:r>
        <w:rPr>
          <w:spacing w:val="-4"/>
        </w:rPr>
        <w:t xml:space="preserve"> </w:t>
      </w:r>
      <w:r>
        <w:t>the</w:t>
      </w:r>
      <w:r>
        <w:rPr>
          <w:spacing w:val="-3"/>
        </w:rPr>
        <w:t xml:space="preserve"> </w:t>
      </w:r>
      <w:r>
        <w:t>required</w:t>
      </w:r>
      <w:r>
        <w:rPr>
          <w:spacing w:val="-4"/>
        </w:rPr>
        <w:t xml:space="preserve"> </w:t>
      </w:r>
      <w:r>
        <w:t>level</w:t>
      </w:r>
      <w:r>
        <w:rPr>
          <w:spacing w:val="-4"/>
        </w:rPr>
        <w:t xml:space="preserve"> </w:t>
      </w:r>
      <w:r>
        <w:t>of assurance</w:t>
      </w:r>
      <w:r>
        <w:rPr>
          <w:spacing w:val="-4"/>
        </w:rPr>
        <w:t xml:space="preserve"> </w:t>
      </w:r>
      <w:r>
        <w:t>outlined</w:t>
      </w:r>
      <w:r>
        <w:rPr>
          <w:spacing w:val="-4"/>
        </w:rPr>
        <w:t xml:space="preserve"> </w:t>
      </w:r>
      <w:r>
        <w:t>in</w:t>
      </w:r>
      <w:r>
        <w:rPr>
          <w:spacing w:val="-5"/>
        </w:rPr>
        <w:t xml:space="preserve"> </w:t>
      </w:r>
      <w:r>
        <w:t>the</w:t>
      </w:r>
      <w:r>
        <w:rPr>
          <w:spacing w:val="-1"/>
        </w:rPr>
        <w:t xml:space="preserve"> </w:t>
      </w:r>
      <w:r>
        <w:t>request</w:t>
      </w:r>
      <w:r>
        <w:rPr>
          <w:spacing w:val="-1"/>
        </w:rPr>
        <w:t xml:space="preserve"> </w:t>
      </w:r>
      <w:r>
        <w:t>and</w:t>
      </w:r>
      <w:r>
        <w:rPr>
          <w:spacing w:val="-4"/>
        </w:rPr>
        <w:t xml:space="preserve"> </w:t>
      </w:r>
      <w:r>
        <w:t>the</w:t>
      </w:r>
      <w:r>
        <w:rPr>
          <w:spacing w:val="-4"/>
        </w:rPr>
        <w:t xml:space="preserve"> </w:t>
      </w:r>
      <w:r>
        <w:rPr>
          <w:rFonts w:ascii="Consolas"/>
          <w:spacing w:val="-5"/>
          <w:sz w:val="20"/>
        </w:rPr>
        <w:t>acr</w:t>
      </w:r>
    </w:p>
    <w:p w14:paraId="534CA523" w14:textId="77777777" w:rsidR="00197CB7" w:rsidRDefault="00345D0E">
      <w:pPr>
        <w:pStyle w:val="BodyText"/>
        <w:spacing w:before="28"/>
        <w:ind w:left="138"/>
      </w:pPr>
      <w:r>
        <w:t>claim</w:t>
      </w:r>
      <w:r>
        <w:rPr>
          <w:spacing w:val="-5"/>
        </w:rPr>
        <w:t xml:space="preserve"> </w:t>
      </w:r>
      <w:r>
        <w:t>is</w:t>
      </w:r>
      <w:r>
        <w:rPr>
          <w:spacing w:val="-4"/>
        </w:rPr>
        <w:t xml:space="preserve"> </w:t>
      </w:r>
      <w:r>
        <w:t>marked</w:t>
      </w:r>
      <w:r>
        <w:rPr>
          <w:spacing w:val="-3"/>
        </w:rPr>
        <w:t xml:space="preserve"> </w:t>
      </w:r>
      <w:r>
        <w:t>as</w:t>
      </w:r>
      <w:r>
        <w:rPr>
          <w:spacing w:val="-4"/>
        </w:rPr>
        <w:t xml:space="preserve"> </w:t>
      </w:r>
      <w:r>
        <w:t>essential,</w:t>
      </w:r>
      <w:r>
        <w:rPr>
          <w:spacing w:val="-2"/>
        </w:rPr>
        <w:t xml:space="preserve"> </w:t>
      </w:r>
      <w:r>
        <w:t>then</w:t>
      </w:r>
      <w:r>
        <w:rPr>
          <w:spacing w:val="-6"/>
        </w:rPr>
        <w:t xml:space="preserve"> </w:t>
      </w:r>
      <w:r>
        <w:t>an</w:t>
      </w:r>
      <w:r>
        <w:rPr>
          <w:spacing w:val="-2"/>
        </w:rPr>
        <w:t xml:space="preserve"> </w:t>
      </w:r>
      <w:r>
        <w:t>ISP</w:t>
      </w:r>
      <w:r>
        <w:rPr>
          <w:spacing w:val="-4"/>
        </w:rPr>
        <w:t xml:space="preserve"> </w:t>
      </w:r>
      <w:r>
        <w:t>MUST</w:t>
      </w:r>
      <w:r>
        <w:rPr>
          <w:spacing w:val="-3"/>
        </w:rPr>
        <w:t xml:space="preserve"> </w:t>
      </w:r>
      <w:r>
        <w:t>respond</w:t>
      </w:r>
      <w:r>
        <w:rPr>
          <w:spacing w:val="-2"/>
        </w:rPr>
        <w:t xml:space="preserve"> </w:t>
      </w:r>
      <w:r>
        <w:t>with</w:t>
      </w:r>
      <w:r>
        <w:rPr>
          <w:spacing w:val="-6"/>
        </w:rPr>
        <w:t xml:space="preserve"> </w:t>
      </w:r>
      <w:r>
        <w:t>an</w:t>
      </w:r>
      <w:r>
        <w:rPr>
          <w:spacing w:val="-2"/>
        </w:rPr>
        <w:t xml:space="preserve"> </w:t>
      </w:r>
      <w:r>
        <w:t>authentication</w:t>
      </w:r>
      <w:r>
        <w:rPr>
          <w:spacing w:val="-2"/>
        </w:rPr>
        <w:t xml:space="preserve"> error.</w:t>
      </w:r>
    </w:p>
    <w:p w14:paraId="534CA524" w14:textId="77777777" w:rsidR="00197CB7" w:rsidRDefault="00345D0E">
      <w:pPr>
        <w:pStyle w:val="BodyText"/>
        <w:spacing w:before="203" w:line="266" w:lineRule="auto"/>
        <w:ind w:left="138"/>
      </w:pPr>
      <w:r>
        <w:t>If</w:t>
      </w:r>
      <w:r>
        <w:rPr>
          <w:spacing w:val="-3"/>
        </w:rPr>
        <w:t xml:space="preserve"> </w:t>
      </w:r>
      <w:r>
        <w:t>the</w:t>
      </w:r>
      <w:r>
        <w:rPr>
          <w:spacing w:val="-2"/>
        </w:rPr>
        <w:t xml:space="preserve"> </w:t>
      </w:r>
      <w:r>
        <w:rPr>
          <w:rFonts w:ascii="Consolas"/>
          <w:sz w:val="20"/>
        </w:rPr>
        <w:t>acr</w:t>
      </w:r>
      <w:r>
        <w:rPr>
          <w:rFonts w:ascii="Consolas"/>
          <w:spacing w:val="-54"/>
          <w:sz w:val="20"/>
        </w:rPr>
        <w:t xml:space="preserve"> </w:t>
      </w:r>
      <w:r>
        <w:t>claim</w:t>
      </w:r>
      <w:r>
        <w:rPr>
          <w:spacing w:val="-3"/>
        </w:rPr>
        <w:t xml:space="preserve"> </w:t>
      </w:r>
      <w:r>
        <w:t>is</w:t>
      </w:r>
      <w:r>
        <w:rPr>
          <w:spacing w:val="-2"/>
        </w:rPr>
        <w:t xml:space="preserve"> </w:t>
      </w:r>
      <w:r>
        <w:t>not</w:t>
      </w:r>
      <w:r>
        <w:rPr>
          <w:spacing w:val="-3"/>
        </w:rPr>
        <w:t xml:space="preserve"> </w:t>
      </w:r>
      <w:r>
        <w:t>marked</w:t>
      </w:r>
      <w:r>
        <w:rPr>
          <w:spacing w:val="-2"/>
        </w:rPr>
        <w:t xml:space="preserve"> </w:t>
      </w:r>
      <w:r>
        <w:t>as</w:t>
      </w:r>
      <w:r>
        <w:rPr>
          <w:spacing w:val="-3"/>
        </w:rPr>
        <w:t xml:space="preserve"> </w:t>
      </w:r>
      <w:r>
        <w:t>essential</w:t>
      </w:r>
      <w:r>
        <w:rPr>
          <w:spacing w:val="-1"/>
        </w:rPr>
        <w:t xml:space="preserve"> </w:t>
      </w:r>
      <w:r>
        <w:t>or</w:t>
      </w:r>
      <w:r>
        <w:rPr>
          <w:spacing w:val="-3"/>
        </w:rPr>
        <w:t xml:space="preserve"> </w:t>
      </w:r>
      <w:r>
        <w:t>no</w:t>
      </w:r>
      <w:r>
        <w:rPr>
          <w:spacing w:val="-2"/>
        </w:rPr>
        <w:t xml:space="preserve"> </w:t>
      </w:r>
      <w:r>
        <w:rPr>
          <w:rFonts w:ascii="Consolas"/>
          <w:sz w:val="20"/>
        </w:rPr>
        <w:t>acr</w:t>
      </w:r>
      <w:r>
        <w:rPr>
          <w:rFonts w:ascii="Consolas"/>
          <w:spacing w:val="-57"/>
          <w:sz w:val="20"/>
        </w:rPr>
        <w:t xml:space="preserve"> </w:t>
      </w:r>
      <w:r>
        <w:t>value</w:t>
      </w:r>
      <w:r>
        <w:rPr>
          <w:spacing w:val="-2"/>
        </w:rPr>
        <w:t xml:space="preserve"> </w:t>
      </w:r>
      <w:r>
        <w:t>was</w:t>
      </w:r>
      <w:r>
        <w:rPr>
          <w:spacing w:val="-2"/>
        </w:rPr>
        <w:t xml:space="preserve"> </w:t>
      </w:r>
      <w:r>
        <w:t>supplied</w:t>
      </w:r>
      <w:r>
        <w:rPr>
          <w:spacing w:val="-4"/>
        </w:rPr>
        <w:t xml:space="preserve"> </w:t>
      </w:r>
      <w:r>
        <w:t>in</w:t>
      </w:r>
      <w:r>
        <w:rPr>
          <w:spacing w:val="-2"/>
        </w:rPr>
        <w:t xml:space="preserve"> </w:t>
      </w:r>
      <w:r>
        <w:t>the</w:t>
      </w:r>
      <w:r>
        <w:rPr>
          <w:spacing w:val="-2"/>
        </w:rPr>
        <w:t xml:space="preserve"> </w:t>
      </w:r>
      <w:r>
        <w:t>brokered</w:t>
      </w:r>
      <w:r>
        <w:rPr>
          <w:spacing w:val="-4"/>
        </w:rPr>
        <w:t xml:space="preserve"> </w:t>
      </w:r>
      <w:r>
        <w:t>authentication request, then an ISP MUST respond with the level of assurance the individual was able to achieve.</w:t>
      </w:r>
    </w:p>
    <w:p w14:paraId="534CA525" w14:textId="77777777" w:rsidR="00197CB7" w:rsidRDefault="00197CB7">
      <w:pPr>
        <w:pStyle w:val="BodyText"/>
        <w:spacing w:before="89"/>
      </w:pPr>
    </w:p>
    <w:p w14:paraId="534CA526" w14:textId="77777777" w:rsidR="00197CB7" w:rsidRDefault="00345D0E">
      <w:pPr>
        <w:pStyle w:val="Heading2"/>
        <w:numPr>
          <w:ilvl w:val="1"/>
          <w:numId w:val="74"/>
        </w:numPr>
        <w:tabs>
          <w:tab w:val="left" w:pos="703"/>
        </w:tabs>
        <w:ind w:left="703" w:hanging="565"/>
      </w:pPr>
      <w:r>
        <w:rPr>
          <w:color w:val="1C1C1C"/>
        </w:rPr>
        <w:t>Privacy</w:t>
      </w:r>
      <w:r>
        <w:rPr>
          <w:color w:val="1C1C1C"/>
          <w:spacing w:val="-4"/>
        </w:rPr>
        <w:t xml:space="preserve"> </w:t>
      </w:r>
      <w:r>
        <w:rPr>
          <w:color w:val="1C1C1C"/>
          <w:spacing w:val="-2"/>
        </w:rPr>
        <w:t>Requirements</w:t>
      </w:r>
    </w:p>
    <w:p w14:paraId="534CA527" w14:textId="77777777" w:rsidR="00197CB7" w:rsidRDefault="00345D0E">
      <w:pPr>
        <w:pStyle w:val="BodyText"/>
        <w:spacing w:before="205" w:line="266" w:lineRule="auto"/>
        <w:ind w:left="138" w:right="619"/>
      </w:pPr>
      <w:r>
        <w:t>An</w:t>
      </w:r>
      <w:r>
        <w:rPr>
          <w:spacing w:val="-2"/>
        </w:rPr>
        <w:t xml:space="preserve"> </w:t>
      </w:r>
      <w:r>
        <w:t>ISP</w:t>
      </w:r>
      <w:r>
        <w:rPr>
          <w:spacing w:val="-3"/>
        </w:rPr>
        <w:t xml:space="preserve"> </w:t>
      </w:r>
      <w:r>
        <w:t>MUST</w:t>
      </w:r>
      <w:r>
        <w:rPr>
          <w:spacing w:val="-3"/>
        </w:rPr>
        <w:t xml:space="preserve"> </w:t>
      </w:r>
      <w:r>
        <w:t>adhere</w:t>
      </w:r>
      <w:r>
        <w:rPr>
          <w:spacing w:val="-2"/>
        </w:rPr>
        <w:t xml:space="preserve"> </w:t>
      </w:r>
      <w:r>
        <w:t>to</w:t>
      </w:r>
      <w:r>
        <w:rPr>
          <w:spacing w:val="-2"/>
        </w:rPr>
        <w:t xml:space="preserve"> </w:t>
      </w:r>
      <w:r>
        <w:t>all</w:t>
      </w:r>
      <w:r>
        <w:rPr>
          <w:spacing w:val="-4"/>
        </w:rPr>
        <w:t xml:space="preserve"> </w:t>
      </w:r>
      <w:r>
        <w:t>the</w:t>
      </w:r>
      <w:r>
        <w:rPr>
          <w:spacing w:val="-2"/>
        </w:rPr>
        <w:t xml:space="preserve"> </w:t>
      </w:r>
      <w:r>
        <w:t>ISP</w:t>
      </w:r>
      <w:r>
        <w:rPr>
          <w:spacing w:val="-3"/>
        </w:rPr>
        <w:t xml:space="preserve"> </w:t>
      </w:r>
      <w:r>
        <w:t>relevant</w:t>
      </w:r>
      <w:r>
        <w:rPr>
          <w:spacing w:val="-1"/>
        </w:rPr>
        <w:t xml:space="preserve"> </w:t>
      </w:r>
      <w:r>
        <w:t>attribute</w:t>
      </w:r>
      <w:r>
        <w:rPr>
          <w:spacing w:val="-4"/>
        </w:rPr>
        <w:t xml:space="preserve"> </w:t>
      </w:r>
      <w:r>
        <w:t>sharing</w:t>
      </w:r>
      <w:r>
        <w:rPr>
          <w:spacing w:val="-2"/>
        </w:rPr>
        <w:t xml:space="preserve"> </w:t>
      </w:r>
      <w:r>
        <w:t>policies</w:t>
      </w:r>
      <w:r>
        <w:rPr>
          <w:spacing w:val="-2"/>
        </w:rPr>
        <w:t xml:space="preserve"> </w:t>
      </w:r>
      <w:r>
        <w:t>set</w:t>
      </w:r>
      <w:r>
        <w:rPr>
          <w:spacing w:val="-1"/>
        </w:rPr>
        <w:t xml:space="preserve"> </w:t>
      </w:r>
      <w:r>
        <w:t>out</w:t>
      </w:r>
      <w:r>
        <w:rPr>
          <w:spacing w:val="-4"/>
        </w:rPr>
        <w:t xml:space="preserve"> </w:t>
      </w:r>
      <w:r>
        <w:t>in</w:t>
      </w:r>
      <w:r>
        <w:rPr>
          <w:spacing w:val="-3"/>
        </w:rPr>
        <w:t xml:space="preserve"> </w:t>
      </w:r>
      <w:r>
        <w:t>Chapter</w:t>
      </w:r>
      <w:r>
        <w:rPr>
          <w:spacing w:val="-1"/>
        </w:rPr>
        <w:t xml:space="preserve"> </w:t>
      </w:r>
      <w:r>
        <w:t>2</w:t>
      </w:r>
      <w:r>
        <w:rPr>
          <w:spacing w:val="-5"/>
        </w:rPr>
        <w:t xml:space="preserve"> </w:t>
      </w:r>
      <w:r>
        <w:t>and Chapter 3 of Schedule 3 (AGDIS Attribute Profile).</w:t>
      </w:r>
    </w:p>
    <w:p w14:paraId="534CA528" w14:textId="77777777" w:rsidR="00197CB7" w:rsidRDefault="00197CB7">
      <w:pPr>
        <w:pStyle w:val="BodyText"/>
        <w:spacing w:before="89"/>
      </w:pPr>
    </w:p>
    <w:p w14:paraId="534CA529" w14:textId="77777777" w:rsidR="00197CB7" w:rsidRDefault="00345D0E">
      <w:pPr>
        <w:pStyle w:val="Heading2"/>
        <w:numPr>
          <w:ilvl w:val="1"/>
          <w:numId w:val="74"/>
        </w:numPr>
        <w:tabs>
          <w:tab w:val="left" w:pos="855"/>
        </w:tabs>
        <w:spacing w:before="1"/>
        <w:ind w:left="855" w:hanging="717"/>
      </w:pPr>
      <w:r>
        <w:rPr>
          <w:color w:val="1C1C1C"/>
        </w:rPr>
        <w:t>Security</w:t>
      </w:r>
      <w:r>
        <w:rPr>
          <w:color w:val="1C1C1C"/>
          <w:spacing w:val="-6"/>
        </w:rPr>
        <w:t xml:space="preserve"> </w:t>
      </w:r>
      <w:r>
        <w:rPr>
          <w:color w:val="1C1C1C"/>
          <w:spacing w:val="-2"/>
        </w:rPr>
        <w:t>Considerations</w:t>
      </w:r>
    </w:p>
    <w:p w14:paraId="534CA52A" w14:textId="77777777" w:rsidR="00197CB7" w:rsidRDefault="00345D0E">
      <w:pPr>
        <w:pStyle w:val="BodyText"/>
        <w:spacing w:before="207"/>
        <w:ind w:left="138"/>
      </w:pPr>
      <w:r>
        <w:t>All</w:t>
      </w:r>
      <w:r>
        <w:rPr>
          <w:spacing w:val="-3"/>
        </w:rPr>
        <w:t xml:space="preserve"> </w:t>
      </w:r>
      <w:r>
        <w:t>clients</w:t>
      </w:r>
      <w:r>
        <w:rPr>
          <w:spacing w:val="-2"/>
        </w:rPr>
        <w:t xml:space="preserve"> </w:t>
      </w:r>
      <w:r>
        <w:t>of</w:t>
      </w:r>
      <w:r>
        <w:rPr>
          <w:spacing w:val="-3"/>
        </w:rPr>
        <w:t xml:space="preserve"> </w:t>
      </w:r>
      <w:r>
        <w:t>an</w:t>
      </w:r>
      <w:r>
        <w:rPr>
          <w:spacing w:val="-1"/>
        </w:rPr>
        <w:t xml:space="preserve"> </w:t>
      </w:r>
      <w:r>
        <w:rPr>
          <w:spacing w:val="-4"/>
        </w:rPr>
        <w:t>ISP:</w:t>
      </w:r>
    </w:p>
    <w:p w14:paraId="534CA52B" w14:textId="77777777" w:rsidR="00197CB7" w:rsidRDefault="00345D0E">
      <w:pPr>
        <w:pStyle w:val="ListParagraph"/>
        <w:numPr>
          <w:ilvl w:val="0"/>
          <w:numId w:val="49"/>
        </w:numPr>
        <w:tabs>
          <w:tab w:val="left" w:pos="855"/>
          <w:tab w:val="left" w:pos="858"/>
        </w:tabs>
        <w:spacing w:before="205" w:line="266" w:lineRule="auto"/>
        <w:ind w:right="583"/>
      </w:pPr>
      <w:r>
        <w:t>MUST</w:t>
      </w:r>
      <w:r>
        <w:rPr>
          <w:spacing w:val="-4"/>
        </w:rPr>
        <w:t xml:space="preserve"> </w:t>
      </w:r>
      <w:r>
        <w:t>comply</w:t>
      </w:r>
      <w:r>
        <w:rPr>
          <w:spacing w:val="-3"/>
        </w:rPr>
        <w:t xml:space="preserve"> </w:t>
      </w:r>
      <w:r>
        <w:t>with</w:t>
      </w:r>
      <w:r>
        <w:rPr>
          <w:spacing w:val="-3"/>
        </w:rPr>
        <w:t xml:space="preserve"> </w:t>
      </w:r>
      <w:r>
        <w:t>the</w:t>
      </w:r>
      <w:r>
        <w:rPr>
          <w:spacing w:val="-3"/>
        </w:rPr>
        <w:t xml:space="preserve"> </w:t>
      </w:r>
      <w:r>
        <w:t>security</w:t>
      </w:r>
      <w:r>
        <w:rPr>
          <w:spacing w:val="-3"/>
        </w:rPr>
        <w:t xml:space="preserve"> </w:t>
      </w:r>
      <w:r>
        <w:t>considerations</w:t>
      </w:r>
      <w:r>
        <w:rPr>
          <w:spacing w:val="-5"/>
        </w:rPr>
        <w:t xml:space="preserve"> </w:t>
      </w:r>
      <w:r>
        <w:t>in</w:t>
      </w:r>
      <w:r>
        <w:rPr>
          <w:spacing w:val="-6"/>
        </w:rPr>
        <w:t xml:space="preserve"> </w:t>
      </w:r>
      <w:r>
        <w:t>section</w:t>
      </w:r>
      <w:r>
        <w:rPr>
          <w:spacing w:val="-3"/>
        </w:rPr>
        <w:t xml:space="preserve"> </w:t>
      </w:r>
      <w:r>
        <w:t>10</w:t>
      </w:r>
      <w:r>
        <w:rPr>
          <w:spacing w:val="-3"/>
        </w:rPr>
        <w:t xml:space="preserve"> </w:t>
      </w:r>
      <w:r>
        <w:t>(Security</w:t>
      </w:r>
      <w:r>
        <w:rPr>
          <w:spacing w:val="-3"/>
        </w:rPr>
        <w:t xml:space="preserve"> </w:t>
      </w:r>
      <w:r>
        <w:t>Considerations)</w:t>
      </w:r>
      <w:r>
        <w:rPr>
          <w:spacing w:val="-2"/>
        </w:rPr>
        <w:t xml:space="preserve"> </w:t>
      </w:r>
      <w:r>
        <w:t>of RFC 6749; and</w:t>
      </w:r>
    </w:p>
    <w:p w14:paraId="534CA52C" w14:textId="77777777" w:rsidR="00197CB7" w:rsidRDefault="00345D0E">
      <w:pPr>
        <w:pStyle w:val="ListParagraph"/>
        <w:numPr>
          <w:ilvl w:val="0"/>
          <w:numId w:val="49"/>
        </w:numPr>
        <w:tabs>
          <w:tab w:val="left" w:pos="856"/>
          <w:tab w:val="left" w:pos="858"/>
        </w:tabs>
        <w:spacing w:line="266" w:lineRule="auto"/>
        <w:ind w:right="1523" w:hanging="360"/>
      </w:pPr>
      <w:r>
        <w:t>SHOULD</w:t>
      </w:r>
      <w:r>
        <w:rPr>
          <w:spacing w:val="-4"/>
        </w:rPr>
        <w:t xml:space="preserve"> </w:t>
      </w:r>
      <w:r>
        <w:t>consider</w:t>
      </w:r>
      <w:r>
        <w:rPr>
          <w:spacing w:val="-2"/>
        </w:rPr>
        <w:t xml:space="preserve"> </w:t>
      </w:r>
      <w:r>
        <w:t>the</w:t>
      </w:r>
      <w:r>
        <w:rPr>
          <w:spacing w:val="-3"/>
        </w:rPr>
        <w:t xml:space="preserve"> </w:t>
      </w:r>
      <w:r>
        <w:t>additional</w:t>
      </w:r>
      <w:r>
        <w:rPr>
          <w:spacing w:val="-5"/>
        </w:rPr>
        <w:t xml:space="preserve"> </w:t>
      </w:r>
      <w:r>
        <w:t>security</w:t>
      </w:r>
      <w:r>
        <w:rPr>
          <w:spacing w:val="-6"/>
        </w:rPr>
        <w:t xml:space="preserve"> </w:t>
      </w:r>
      <w:r>
        <w:t>considerations</w:t>
      </w:r>
      <w:r>
        <w:rPr>
          <w:spacing w:val="-3"/>
        </w:rPr>
        <w:t xml:space="preserve"> </w:t>
      </w:r>
      <w:r>
        <w:t>in</w:t>
      </w:r>
      <w:r>
        <w:rPr>
          <w:spacing w:val="-6"/>
        </w:rPr>
        <w:t xml:space="preserve"> </w:t>
      </w:r>
      <w:r>
        <w:t>section</w:t>
      </w:r>
      <w:r>
        <w:rPr>
          <w:spacing w:val="-3"/>
        </w:rPr>
        <w:t xml:space="preserve"> </w:t>
      </w:r>
      <w:r>
        <w:t>5</w:t>
      </w:r>
      <w:r>
        <w:rPr>
          <w:spacing w:val="-3"/>
        </w:rPr>
        <w:t xml:space="preserve"> </w:t>
      </w:r>
      <w:r>
        <w:t>(Security Considerations) of RFC 6819.</w:t>
      </w:r>
    </w:p>
    <w:p w14:paraId="534CA52D" w14:textId="77777777" w:rsidR="00197CB7" w:rsidRDefault="00197CB7">
      <w:pPr>
        <w:spacing w:line="266" w:lineRule="auto"/>
        <w:sectPr w:rsidR="00197CB7">
          <w:headerReference w:type="even" r:id="rId150"/>
          <w:headerReference w:type="default" r:id="rId151"/>
          <w:footerReference w:type="even" r:id="rId152"/>
          <w:footerReference w:type="default" r:id="rId153"/>
          <w:pgSz w:w="11910" w:h="16840"/>
          <w:pgMar w:top="740" w:right="1280" w:bottom="720" w:left="1280" w:header="545" w:footer="521" w:gutter="0"/>
          <w:pgNumType w:start="31"/>
          <w:cols w:space="720"/>
        </w:sectPr>
      </w:pPr>
    </w:p>
    <w:p w14:paraId="534CA52E" w14:textId="77777777" w:rsidR="00197CB7" w:rsidRDefault="00197CB7">
      <w:pPr>
        <w:pStyle w:val="BodyText"/>
        <w:spacing w:before="214"/>
        <w:rPr>
          <w:sz w:val="40"/>
        </w:rPr>
      </w:pPr>
    </w:p>
    <w:p w14:paraId="534CA52F" w14:textId="77777777" w:rsidR="00197CB7" w:rsidRDefault="00345D0E">
      <w:pPr>
        <w:pStyle w:val="Heading1"/>
        <w:numPr>
          <w:ilvl w:val="0"/>
          <w:numId w:val="74"/>
        </w:numPr>
        <w:tabs>
          <w:tab w:val="left" w:pos="703"/>
        </w:tabs>
        <w:spacing w:before="0"/>
        <w:ind w:left="703" w:hanging="565"/>
      </w:pPr>
      <w:r>
        <w:rPr>
          <w:color w:val="1C1C1C"/>
        </w:rPr>
        <w:t>Protocol</w:t>
      </w:r>
      <w:r>
        <w:rPr>
          <w:color w:val="1C1C1C"/>
          <w:spacing w:val="-5"/>
        </w:rPr>
        <w:t xml:space="preserve"> </w:t>
      </w:r>
      <w:r>
        <w:rPr>
          <w:color w:val="1C1C1C"/>
          <w:spacing w:val="-2"/>
        </w:rPr>
        <w:t>brokering</w:t>
      </w:r>
    </w:p>
    <w:p w14:paraId="534CA530" w14:textId="77777777" w:rsidR="00197CB7" w:rsidRDefault="00345D0E">
      <w:pPr>
        <w:pStyle w:val="BodyText"/>
        <w:spacing w:before="205" w:line="266" w:lineRule="auto"/>
        <w:ind w:left="138" w:right="537"/>
      </w:pPr>
      <w:r>
        <w:t>An</w:t>
      </w:r>
      <w:r>
        <w:rPr>
          <w:spacing w:val="-2"/>
        </w:rPr>
        <w:t xml:space="preserve"> </w:t>
      </w:r>
      <w:r>
        <w:t>IXP</w:t>
      </w:r>
      <w:r>
        <w:rPr>
          <w:spacing w:val="-3"/>
        </w:rPr>
        <w:t xml:space="preserve"> </w:t>
      </w:r>
      <w:r>
        <w:t>MUST</w:t>
      </w:r>
      <w:r>
        <w:rPr>
          <w:spacing w:val="-3"/>
        </w:rPr>
        <w:t xml:space="preserve"> </w:t>
      </w:r>
      <w:r>
        <w:t>implement</w:t>
      </w:r>
      <w:r>
        <w:rPr>
          <w:spacing w:val="-4"/>
        </w:rPr>
        <w:t xml:space="preserve"> </w:t>
      </w:r>
      <w:r>
        <w:t>support</w:t>
      </w:r>
      <w:r>
        <w:rPr>
          <w:spacing w:val="-4"/>
        </w:rPr>
        <w:t xml:space="preserve"> </w:t>
      </w:r>
      <w:r>
        <w:t>to</w:t>
      </w:r>
      <w:r>
        <w:rPr>
          <w:spacing w:val="-2"/>
        </w:rPr>
        <w:t xml:space="preserve"> </w:t>
      </w:r>
      <w:r>
        <w:t>broker</w:t>
      </w:r>
      <w:r>
        <w:rPr>
          <w:spacing w:val="-1"/>
        </w:rPr>
        <w:t xml:space="preserve"> </w:t>
      </w:r>
      <w:r>
        <w:t>between</w:t>
      </w:r>
      <w:r>
        <w:rPr>
          <w:spacing w:val="-4"/>
        </w:rPr>
        <w:t xml:space="preserve"> </w:t>
      </w:r>
      <w:r>
        <w:t>the</w:t>
      </w:r>
      <w:r>
        <w:rPr>
          <w:spacing w:val="-2"/>
        </w:rPr>
        <w:t xml:space="preserve"> </w:t>
      </w:r>
      <w:r>
        <w:t>protocols</w:t>
      </w:r>
      <w:r>
        <w:rPr>
          <w:spacing w:val="-4"/>
        </w:rPr>
        <w:t xml:space="preserve"> </w:t>
      </w:r>
      <w:r>
        <w:t>used</w:t>
      </w:r>
      <w:r>
        <w:rPr>
          <w:spacing w:val="-4"/>
        </w:rPr>
        <w:t xml:space="preserve"> </w:t>
      </w:r>
      <w:r>
        <w:t>by</w:t>
      </w:r>
      <w:r>
        <w:rPr>
          <w:spacing w:val="-2"/>
        </w:rPr>
        <w:t xml:space="preserve"> </w:t>
      </w:r>
      <w:r>
        <w:t>its</w:t>
      </w:r>
      <w:r>
        <w:rPr>
          <w:spacing w:val="-4"/>
        </w:rPr>
        <w:t xml:space="preserve"> </w:t>
      </w:r>
      <w:r>
        <w:t>connected</w:t>
      </w:r>
      <w:r>
        <w:rPr>
          <w:spacing w:val="-2"/>
        </w:rPr>
        <w:t xml:space="preserve"> </w:t>
      </w:r>
      <w:r>
        <w:t>ISPs</w:t>
      </w:r>
      <w:r>
        <w:rPr>
          <w:spacing w:val="-2"/>
        </w:rPr>
        <w:t xml:space="preserve"> </w:t>
      </w:r>
      <w:r>
        <w:t xml:space="preserve">and </w:t>
      </w:r>
      <w:r>
        <w:rPr>
          <w:spacing w:val="-4"/>
        </w:rPr>
        <w:t>PRPs.</w:t>
      </w:r>
    </w:p>
    <w:p w14:paraId="534CA531" w14:textId="77777777" w:rsidR="00197CB7" w:rsidRDefault="00345D0E">
      <w:pPr>
        <w:pStyle w:val="BodyText"/>
        <w:spacing w:before="180"/>
        <w:ind w:left="138"/>
      </w:pPr>
      <w:r>
        <w:t>The</w:t>
      </w:r>
      <w:r>
        <w:rPr>
          <w:spacing w:val="-4"/>
        </w:rPr>
        <w:t xml:space="preserve"> </w:t>
      </w:r>
      <w:r>
        <w:t>AGDIS</w:t>
      </w:r>
      <w:r>
        <w:rPr>
          <w:spacing w:val="-3"/>
        </w:rPr>
        <w:t xml:space="preserve"> </w:t>
      </w:r>
      <w:r>
        <w:t>only</w:t>
      </w:r>
      <w:r>
        <w:rPr>
          <w:spacing w:val="-3"/>
        </w:rPr>
        <w:t xml:space="preserve"> </w:t>
      </w:r>
      <w:r>
        <w:t>supports</w:t>
      </w:r>
      <w:r>
        <w:rPr>
          <w:spacing w:val="-5"/>
        </w:rPr>
        <w:t xml:space="preserve"> </w:t>
      </w:r>
      <w:r>
        <w:t>the</w:t>
      </w:r>
      <w:r>
        <w:rPr>
          <w:spacing w:val="-3"/>
        </w:rPr>
        <w:t xml:space="preserve"> </w:t>
      </w:r>
      <w:r>
        <w:t>OpenID</w:t>
      </w:r>
      <w:r>
        <w:rPr>
          <w:spacing w:val="-4"/>
        </w:rPr>
        <w:t xml:space="preserve"> </w:t>
      </w:r>
      <w:r>
        <w:t>Connect</w:t>
      </w:r>
      <w:r>
        <w:rPr>
          <w:spacing w:val="-2"/>
        </w:rPr>
        <w:t xml:space="preserve"> </w:t>
      </w:r>
      <w:r>
        <w:t>Core</w:t>
      </w:r>
      <w:r>
        <w:rPr>
          <w:spacing w:val="-3"/>
        </w:rPr>
        <w:t xml:space="preserve"> </w:t>
      </w:r>
      <w:r>
        <w:rPr>
          <w:spacing w:val="-4"/>
        </w:rPr>
        <w:t>1.0.</w:t>
      </w:r>
    </w:p>
    <w:p w14:paraId="534CA532" w14:textId="77777777" w:rsidR="00197CB7" w:rsidRDefault="00197CB7">
      <w:pPr>
        <w:pStyle w:val="BodyText"/>
        <w:spacing w:before="114"/>
      </w:pPr>
    </w:p>
    <w:p w14:paraId="534CA533" w14:textId="77777777" w:rsidR="00197CB7" w:rsidRDefault="00345D0E">
      <w:pPr>
        <w:pStyle w:val="Heading2"/>
        <w:numPr>
          <w:ilvl w:val="1"/>
          <w:numId w:val="74"/>
        </w:numPr>
        <w:tabs>
          <w:tab w:val="left" w:pos="703"/>
        </w:tabs>
        <w:spacing w:before="1"/>
        <w:ind w:left="703" w:hanging="565"/>
      </w:pPr>
      <w:r>
        <w:rPr>
          <w:color w:val="1C1C1C"/>
        </w:rPr>
        <w:t>OIDC</w:t>
      </w:r>
      <w:r>
        <w:rPr>
          <w:color w:val="1C1C1C"/>
          <w:spacing w:val="-3"/>
        </w:rPr>
        <w:t xml:space="preserve"> </w:t>
      </w:r>
      <w:r>
        <w:rPr>
          <w:color w:val="1C1C1C"/>
        </w:rPr>
        <w:t>to</w:t>
      </w:r>
      <w:r>
        <w:rPr>
          <w:color w:val="1C1C1C"/>
          <w:spacing w:val="-4"/>
        </w:rPr>
        <w:t xml:space="preserve"> </w:t>
      </w:r>
      <w:r>
        <w:rPr>
          <w:color w:val="1C1C1C"/>
        </w:rPr>
        <w:t>OIDC</w:t>
      </w:r>
      <w:r>
        <w:rPr>
          <w:color w:val="1C1C1C"/>
          <w:spacing w:val="-2"/>
        </w:rPr>
        <w:t xml:space="preserve"> brokering</w:t>
      </w:r>
    </w:p>
    <w:p w14:paraId="534CA534" w14:textId="77777777" w:rsidR="00197CB7" w:rsidRDefault="00345D0E">
      <w:pPr>
        <w:pStyle w:val="BodyText"/>
        <w:spacing w:before="207" w:line="266" w:lineRule="auto"/>
        <w:ind w:left="138"/>
      </w:pPr>
      <w:r>
        <w:t>When an IXP is accepting an authentication request from a TRP using OIDC, if the selected ISP implements</w:t>
      </w:r>
      <w:r>
        <w:rPr>
          <w:spacing w:val="-4"/>
        </w:rPr>
        <w:t xml:space="preserve"> </w:t>
      </w:r>
      <w:r>
        <w:t>this</w:t>
      </w:r>
      <w:r>
        <w:rPr>
          <w:spacing w:val="-1"/>
        </w:rPr>
        <w:t xml:space="preserve"> </w:t>
      </w:r>
      <w:r>
        <w:t>Schedule,</w:t>
      </w:r>
      <w:r>
        <w:rPr>
          <w:spacing w:val="-4"/>
        </w:rPr>
        <w:t xml:space="preserve"> </w:t>
      </w:r>
      <w:r>
        <w:t>an</w:t>
      </w:r>
      <w:r>
        <w:rPr>
          <w:spacing w:val="-1"/>
        </w:rPr>
        <w:t xml:space="preserve"> </w:t>
      </w:r>
      <w:r>
        <w:t>IXP</w:t>
      </w:r>
      <w:r>
        <w:rPr>
          <w:spacing w:val="-2"/>
        </w:rPr>
        <w:t xml:space="preserve"> </w:t>
      </w:r>
      <w:r>
        <w:t>MUST</w:t>
      </w:r>
      <w:r>
        <w:rPr>
          <w:spacing w:val="-2"/>
        </w:rPr>
        <w:t xml:space="preserve"> </w:t>
      </w:r>
      <w:r>
        <w:t>interact</w:t>
      </w:r>
      <w:r>
        <w:rPr>
          <w:spacing w:val="-3"/>
        </w:rPr>
        <w:t xml:space="preserve"> </w:t>
      </w:r>
      <w:r>
        <w:t>with</w:t>
      </w:r>
      <w:r>
        <w:rPr>
          <w:spacing w:val="-4"/>
        </w:rPr>
        <w:t xml:space="preserve"> </w:t>
      </w:r>
      <w:r>
        <w:t>the</w:t>
      </w:r>
      <w:r>
        <w:rPr>
          <w:spacing w:val="-1"/>
        </w:rPr>
        <w:t xml:space="preserve"> </w:t>
      </w:r>
      <w:r>
        <w:t>ISP</w:t>
      </w:r>
      <w:r>
        <w:rPr>
          <w:spacing w:val="-2"/>
        </w:rPr>
        <w:t xml:space="preserve"> </w:t>
      </w:r>
      <w:r>
        <w:t>using</w:t>
      </w:r>
      <w:r>
        <w:rPr>
          <w:spacing w:val="-4"/>
        </w:rPr>
        <w:t xml:space="preserve"> </w:t>
      </w:r>
      <w:r>
        <w:t>the</w:t>
      </w:r>
      <w:r>
        <w:rPr>
          <w:spacing w:val="-1"/>
        </w:rPr>
        <w:t xml:space="preserve"> </w:t>
      </w:r>
      <w:r>
        <w:t>ISP</w:t>
      </w:r>
      <w:r>
        <w:rPr>
          <w:spacing w:val="-2"/>
        </w:rPr>
        <w:t xml:space="preserve"> </w:t>
      </w:r>
      <w:r>
        <w:t>technical relying</w:t>
      </w:r>
      <w:r>
        <w:rPr>
          <w:spacing w:val="-4"/>
        </w:rPr>
        <w:t xml:space="preserve"> </w:t>
      </w:r>
      <w:r>
        <w:t>party profile as prescribed in section 2.6 of this Schedule.</w:t>
      </w:r>
    </w:p>
    <w:p w14:paraId="534CA535" w14:textId="77777777" w:rsidR="00197CB7" w:rsidRDefault="00197CB7">
      <w:pPr>
        <w:pStyle w:val="BodyText"/>
        <w:spacing w:before="79"/>
      </w:pPr>
    </w:p>
    <w:p w14:paraId="534CA536" w14:textId="77777777" w:rsidR="00197CB7" w:rsidRDefault="00345D0E">
      <w:pPr>
        <w:pStyle w:val="Heading3"/>
        <w:numPr>
          <w:ilvl w:val="2"/>
          <w:numId w:val="74"/>
        </w:numPr>
        <w:tabs>
          <w:tab w:val="left" w:pos="1074"/>
        </w:tabs>
        <w:ind w:left="1074" w:hanging="936"/>
      </w:pPr>
      <w:r>
        <w:rPr>
          <w:color w:val="1C1C1C"/>
        </w:rPr>
        <w:t>Mapping</w:t>
      </w:r>
      <w:r>
        <w:rPr>
          <w:color w:val="1C1C1C"/>
          <w:spacing w:val="-1"/>
        </w:rPr>
        <w:t xml:space="preserve"> </w:t>
      </w:r>
      <w:r>
        <w:rPr>
          <w:color w:val="1C1C1C"/>
        </w:rPr>
        <w:t>Claims</w:t>
      </w:r>
      <w:r>
        <w:rPr>
          <w:color w:val="1C1C1C"/>
          <w:spacing w:val="-3"/>
        </w:rPr>
        <w:t xml:space="preserve"> </w:t>
      </w:r>
      <w:r>
        <w:rPr>
          <w:color w:val="1C1C1C"/>
        </w:rPr>
        <w:t>and</w:t>
      </w:r>
      <w:r>
        <w:rPr>
          <w:color w:val="1C1C1C"/>
          <w:spacing w:val="-2"/>
        </w:rPr>
        <w:t xml:space="preserve"> Scopes</w:t>
      </w:r>
    </w:p>
    <w:p w14:paraId="534CA537" w14:textId="77777777" w:rsidR="00197CB7" w:rsidRDefault="00345D0E">
      <w:pPr>
        <w:pStyle w:val="BodyText"/>
        <w:spacing w:before="204"/>
        <w:ind w:left="138"/>
      </w:pPr>
      <w:r>
        <w:t>If</w:t>
      </w:r>
      <w:r>
        <w:rPr>
          <w:spacing w:val="-4"/>
        </w:rPr>
        <w:t xml:space="preserve"> </w:t>
      </w:r>
      <w:r>
        <w:t>the</w:t>
      </w:r>
      <w:r>
        <w:rPr>
          <w:spacing w:val="-2"/>
        </w:rPr>
        <w:t xml:space="preserve"> </w:t>
      </w:r>
      <w:r>
        <w:rPr>
          <w:rFonts w:ascii="Consolas"/>
          <w:sz w:val="20"/>
        </w:rPr>
        <w:t>sub</w:t>
      </w:r>
      <w:r>
        <w:rPr>
          <w:rFonts w:ascii="Consolas"/>
          <w:spacing w:val="-54"/>
          <w:sz w:val="20"/>
        </w:rPr>
        <w:t xml:space="preserve"> </w:t>
      </w:r>
      <w:r>
        <w:t>claim</w:t>
      </w:r>
      <w:r>
        <w:rPr>
          <w:spacing w:val="-3"/>
        </w:rPr>
        <w:t xml:space="preserve"> </w:t>
      </w:r>
      <w:r>
        <w:t>is</w:t>
      </w:r>
      <w:r>
        <w:rPr>
          <w:spacing w:val="-2"/>
        </w:rPr>
        <w:t xml:space="preserve"> </w:t>
      </w:r>
      <w:r>
        <w:t>specified</w:t>
      </w:r>
      <w:r>
        <w:rPr>
          <w:spacing w:val="-5"/>
        </w:rPr>
        <w:t xml:space="preserve"> </w:t>
      </w:r>
      <w:r>
        <w:t>it</w:t>
      </w:r>
      <w:r>
        <w:rPr>
          <w:spacing w:val="-4"/>
        </w:rPr>
        <w:t xml:space="preserve"> </w:t>
      </w:r>
      <w:r>
        <w:t>MUST</w:t>
      </w:r>
      <w:r>
        <w:rPr>
          <w:spacing w:val="-3"/>
        </w:rPr>
        <w:t xml:space="preserve"> </w:t>
      </w:r>
      <w:r>
        <w:t>be</w:t>
      </w:r>
      <w:r>
        <w:rPr>
          <w:spacing w:val="-2"/>
        </w:rPr>
        <w:t xml:space="preserve"> </w:t>
      </w:r>
      <w:r>
        <w:t>handled</w:t>
      </w:r>
      <w:r>
        <w:rPr>
          <w:spacing w:val="-2"/>
        </w:rPr>
        <w:t xml:space="preserve"> </w:t>
      </w:r>
      <w:r>
        <w:t>as</w:t>
      </w:r>
      <w:r>
        <w:rPr>
          <w:spacing w:val="-2"/>
        </w:rPr>
        <w:t xml:space="preserve"> </w:t>
      </w:r>
      <w:r>
        <w:t>outlined</w:t>
      </w:r>
      <w:r>
        <w:rPr>
          <w:spacing w:val="-2"/>
        </w:rPr>
        <w:t xml:space="preserve"> </w:t>
      </w:r>
      <w:r>
        <w:t>in</w:t>
      </w:r>
      <w:r>
        <w:rPr>
          <w:spacing w:val="-5"/>
        </w:rPr>
        <w:t xml:space="preserve"> </w:t>
      </w:r>
      <w:r>
        <w:t>section</w:t>
      </w:r>
      <w:r>
        <w:rPr>
          <w:spacing w:val="-2"/>
        </w:rPr>
        <w:t xml:space="preserve"> </w:t>
      </w:r>
      <w:r>
        <w:t>3.1.2</w:t>
      </w:r>
      <w:r>
        <w:rPr>
          <w:spacing w:val="-2"/>
        </w:rPr>
        <w:t xml:space="preserve"> </w:t>
      </w:r>
      <w:r>
        <w:t>of</w:t>
      </w:r>
      <w:r>
        <w:rPr>
          <w:spacing w:val="-4"/>
        </w:rPr>
        <w:t xml:space="preserve"> </w:t>
      </w:r>
      <w:r>
        <w:t>this</w:t>
      </w:r>
      <w:r>
        <w:rPr>
          <w:spacing w:val="-4"/>
        </w:rPr>
        <w:t xml:space="preserve"> </w:t>
      </w:r>
      <w:r>
        <w:rPr>
          <w:spacing w:val="-2"/>
        </w:rPr>
        <w:t>Schedule.</w:t>
      </w:r>
    </w:p>
    <w:p w14:paraId="534CA538" w14:textId="77777777" w:rsidR="00197CB7" w:rsidRDefault="00345D0E">
      <w:pPr>
        <w:pStyle w:val="BodyText"/>
        <w:spacing w:before="205" w:line="266" w:lineRule="auto"/>
        <w:ind w:left="138" w:hanging="1"/>
      </w:pPr>
      <w:r>
        <w:t>If</w:t>
      </w:r>
      <w:r>
        <w:rPr>
          <w:spacing w:val="-1"/>
        </w:rPr>
        <w:t xml:space="preserve"> </w:t>
      </w:r>
      <w:r>
        <w:t>the</w:t>
      </w:r>
      <w:r>
        <w:rPr>
          <w:spacing w:val="-2"/>
        </w:rPr>
        <w:t xml:space="preserve"> </w:t>
      </w:r>
      <w:r>
        <w:t>TRP’s</w:t>
      </w:r>
      <w:r>
        <w:rPr>
          <w:spacing w:val="-2"/>
        </w:rPr>
        <w:t xml:space="preserve"> </w:t>
      </w:r>
      <w:r>
        <w:t>authentication</w:t>
      </w:r>
      <w:r>
        <w:rPr>
          <w:spacing w:val="-5"/>
        </w:rPr>
        <w:t xml:space="preserve"> </w:t>
      </w:r>
      <w:r>
        <w:t>request</w:t>
      </w:r>
      <w:r>
        <w:rPr>
          <w:spacing w:val="-4"/>
        </w:rPr>
        <w:t xml:space="preserve"> </w:t>
      </w:r>
      <w:r>
        <w:t>includes</w:t>
      </w:r>
      <w:r>
        <w:rPr>
          <w:spacing w:val="-2"/>
        </w:rPr>
        <w:t xml:space="preserve"> </w:t>
      </w:r>
      <w:r>
        <w:t>attributes</w:t>
      </w:r>
      <w:r>
        <w:rPr>
          <w:spacing w:val="-2"/>
        </w:rPr>
        <w:t xml:space="preserve"> </w:t>
      </w:r>
      <w:r>
        <w:t>that</w:t>
      </w:r>
      <w:r>
        <w:rPr>
          <w:spacing w:val="-1"/>
        </w:rPr>
        <w:t xml:space="preserve"> </w:t>
      </w:r>
      <w:r>
        <w:t>are</w:t>
      </w:r>
      <w:r>
        <w:rPr>
          <w:spacing w:val="-4"/>
        </w:rPr>
        <w:t xml:space="preserve"> </w:t>
      </w:r>
      <w:r>
        <w:t>fulfilled</w:t>
      </w:r>
      <w:r>
        <w:rPr>
          <w:spacing w:val="-2"/>
        </w:rPr>
        <w:t xml:space="preserve"> </w:t>
      </w:r>
      <w:r>
        <w:t>by</w:t>
      </w:r>
      <w:r>
        <w:rPr>
          <w:spacing w:val="-5"/>
        </w:rPr>
        <w:t xml:space="preserve"> </w:t>
      </w:r>
      <w:r>
        <w:t>itself</w:t>
      </w:r>
      <w:r>
        <w:rPr>
          <w:spacing w:val="-1"/>
        </w:rPr>
        <w:t xml:space="preserve"> </w:t>
      </w:r>
      <w:r>
        <w:t>or</w:t>
      </w:r>
      <w:r>
        <w:rPr>
          <w:spacing w:val="-4"/>
        </w:rPr>
        <w:t xml:space="preserve"> </w:t>
      </w:r>
      <w:r>
        <w:t>an</w:t>
      </w:r>
      <w:r>
        <w:rPr>
          <w:spacing w:val="-2"/>
        </w:rPr>
        <w:t xml:space="preserve"> </w:t>
      </w:r>
      <w:r>
        <w:t>ASP,</w:t>
      </w:r>
      <w:r>
        <w:rPr>
          <w:spacing w:val="-2"/>
        </w:rPr>
        <w:t xml:space="preserve"> </w:t>
      </w:r>
      <w:r>
        <w:t>an</w:t>
      </w:r>
      <w:r>
        <w:rPr>
          <w:spacing w:val="-2"/>
        </w:rPr>
        <w:t xml:space="preserve"> </w:t>
      </w:r>
      <w:r>
        <w:t>IXP SHOULD NOT forward theses attribute requests to the ISP unless it is necessary.</w:t>
      </w:r>
    </w:p>
    <w:p w14:paraId="534CA539" w14:textId="77777777" w:rsidR="00197CB7" w:rsidRDefault="00345D0E">
      <w:pPr>
        <w:pStyle w:val="BodyText"/>
        <w:spacing w:before="180" w:line="266" w:lineRule="auto"/>
        <w:ind w:left="138" w:right="537"/>
      </w:pPr>
      <w:r>
        <w:t>All other attributes included in the TRP’s authentication request MUST be included in the IXPs authentication</w:t>
      </w:r>
      <w:r>
        <w:rPr>
          <w:spacing w:val="-2"/>
        </w:rPr>
        <w:t xml:space="preserve"> </w:t>
      </w:r>
      <w:r>
        <w:t>request</w:t>
      </w:r>
      <w:r>
        <w:rPr>
          <w:spacing w:val="-4"/>
        </w:rPr>
        <w:t xml:space="preserve"> </w:t>
      </w:r>
      <w:r>
        <w:t>to</w:t>
      </w:r>
      <w:r>
        <w:rPr>
          <w:spacing w:val="-2"/>
        </w:rPr>
        <w:t xml:space="preserve"> </w:t>
      </w:r>
      <w:r>
        <w:t>the</w:t>
      </w:r>
      <w:r>
        <w:rPr>
          <w:spacing w:val="-2"/>
        </w:rPr>
        <w:t xml:space="preserve"> </w:t>
      </w:r>
      <w:r>
        <w:t>ISP</w:t>
      </w:r>
      <w:r>
        <w:rPr>
          <w:spacing w:val="-3"/>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attribute</w:t>
      </w:r>
      <w:r>
        <w:rPr>
          <w:spacing w:val="-2"/>
        </w:rPr>
        <w:t xml:space="preserve"> </w:t>
      </w:r>
      <w:r>
        <w:t>sharing</w:t>
      </w:r>
      <w:r>
        <w:rPr>
          <w:spacing w:val="-2"/>
        </w:rPr>
        <w:t xml:space="preserve"> </w:t>
      </w:r>
      <w:r>
        <w:t>policies</w:t>
      </w:r>
      <w:r>
        <w:rPr>
          <w:spacing w:val="-4"/>
        </w:rPr>
        <w:t xml:space="preserve"> </w:t>
      </w:r>
      <w:r>
        <w:t>as</w:t>
      </w:r>
      <w:r>
        <w:rPr>
          <w:spacing w:val="-2"/>
        </w:rPr>
        <w:t xml:space="preserve"> </w:t>
      </w:r>
      <w:r>
        <w:t>prescribed</w:t>
      </w:r>
      <w:r>
        <w:rPr>
          <w:spacing w:val="-5"/>
        </w:rPr>
        <w:t xml:space="preserve"> </w:t>
      </w:r>
      <w:r>
        <w:t>in Chapter 4 of Schedule 3 (AGDIS Attribute Profile).</w:t>
      </w:r>
    </w:p>
    <w:p w14:paraId="534CA53A" w14:textId="77777777" w:rsidR="00197CB7" w:rsidRDefault="00345D0E">
      <w:pPr>
        <w:pStyle w:val="BodyText"/>
        <w:spacing w:before="178" w:line="266" w:lineRule="auto"/>
        <w:ind w:left="138" w:right="202"/>
      </w:pPr>
      <w:r>
        <w:t>An</w:t>
      </w:r>
      <w:r>
        <w:rPr>
          <w:spacing w:val="-1"/>
        </w:rPr>
        <w:t xml:space="preserve"> </w:t>
      </w:r>
      <w:r>
        <w:t>IXP</w:t>
      </w:r>
      <w:r>
        <w:rPr>
          <w:spacing w:val="-2"/>
        </w:rPr>
        <w:t xml:space="preserve"> </w:t>
      </w:r>
      <w:r>
        <w:t>MAY</w:t>
      </w:r>
      <w:r>
        <w:rPr>
          <w:spacing w:val="-2"/>
        </w:rPr>
        <w:t xml:space="preserve"> </w:t>
      </w:r>
      <w:r>
        <w:t>expand</w:t>
      </w:r>
      <w:r>
        <w:rPr>
          <w:spacing w:val="-1"/>
        </w:rPr>
        <w:t xml:space="preserve"> </w:t>
      </w:r>
      <w:r>
        <w:t>the</w:t>
      </w:r>
      <w:r>
        <w:rPr>
          <w:spacing w:val="-1"/>
        </w:rPr>
        <w:t xml:space="preserve"> </w:t>
      </w:r>
      <w:r>
        <w:t>scopes</w:t>
      </w:r>
      <w:r>
        <w:rPr>
          <w:spacing w:val="-3"/>
        </w:rPr>
        <w:t xml:space="preserve"> </w:t>
      </w:r>
      <w:r>
        <w:t>defined</w:t>
      </w:r>
      <w:r>
        <w:rPr>
          <w:spacing w:val="-4"/>
        </w:rPr>
        <w:t xml:space="preserve"> </w:t>
      </w:r>
      <w:r>
        <w:t>in</w:t>
      </w:r>
      <w:r>
        <w:rPr>
          <w:spacing w:val="-4"/>
        </w:rPr>
        <w:t xml:space="preserve"> </w:t>
      </w:r>
      <w:r>
        <w:t>an</w:t>
      </w:r>
      <w:r>
        <w:rPr>
          <w:spacing w:val="-1"/>
        </w:rPr>
        <w:t xml:space="preserve"> </w:t>
      </w:r>
      <w:r>
        <w:t>authentication</w:t>
      </w:r>
      <w:r>
        <w:rPr>
          <w:spacing w:val="-1"/>
        </w:rPr>
        <w:t xml:space="preserve"> </w:t>
      </w:r>
      <w:r>
        <w:t>request</w:t>
      </w:r>
      <w:r>
        <w:rPr>
          <w:spacing w:val="-3"/>
        </w:rPr>
        <w:t xml:space="preserve"> </w:t>
      </w:r>
      <w:r>
        <w:t>into</w:t>
      </w:r>
      <w:r>
        <w:rPr>
          <w:spacing w:val="-4"/>
        </w:rPr>
        <w:t xml:space="preserve"> </w:t>
      </w:r>
      <w:r>
        <w:t>underlying</w:t>
      </w:r>
      <w:r>
        <w:rPr>
          <w:spacing w:val="-1"/>
        </w:rPr>
        <w:t xml:space="preserve"> </w:t>
      </w:r>
      <w:r>
        <w:t>claims</w:t>
      </w:r>
      <w:r>
        <w:rPr>
          <w:spacing w:val="-1"/>
        </w:rPr>
        <w:t xml:space="preserve"> </w:t>
      </w:r>
      <w:r>
        <w:t>when brokering an authentication request to its ISPs and ASPs.</w:t>
      </w:r>
    </w:p>
    <w:p w14:paraId="534CA53B" w14:textId="77777777" w:rsidR="00197CB7" w:rsidRDefault="00345D0E">
      <w:pPr>
        <w:pStyle w:val="BodyText"/>
        <w:spacing w:before="177" w:line="266" w:lineRule="auto"/>
        <w:ind w:left="138" w:right="136"/>
        <w:jc w:val="both"/>
      </w:pPr>
      <w:r>
        <w:t>Scopes</w:t>
      </w:r>
      <w:r>
        <w:rPr>
          <w:spacing w:val="-1"/>
        </w:rPr>
        <w:t xml:space="preserve"> </w:t>
      </w:r>
      <w:r>
        <w:t>and claims not outlined in</w:t>
      </w:r>
      <w:r>
        <w:rPr>
          <w:spacing w:val="-2"/>
        </w:rPr>
        <w:t xml:space="preserve"> </w:t>
      </w:r>
      <w:r>
        <w:t>Schedule</w:t>
      </w:r>
      <w:r>
        <w:rPr>
          <w:spacing w:val="-1"/>
        </w:rPr>
        <w:t xml:space="preserve"> </w:t>
      </w:r>
      <w:r>
        <w:t>3 (AGDIS Attribute Profile)</w:t>
      </w:r>
      <w:r>
        <w:rPr>
          <w:spacing w:val="-1"/>
        </w:rPr>
        <w:t xml:space="preserve"> </w:t>
      </w:r>
      <w:r>
        <w:t>MUST be</w:t>
      </w:r>
      <w:r>
        <w:rPr>
          <w:spacing w:val="-1"/>
        </w:rPr>
        <w:t xml:space="preserve"> </w:t>
      </w:r>
      <w:r>
        <w:t>ignored by</w:t>
      </w:r>
      <w:r>
        <w:rPr>
          <w:spacing w:val="-2"/>
        </w:rPr>
        <w:t xml:space="preserve"> </w:t>
      </w:r>
      <w:r>
        <w:t>the IXP when</w:t>
      </w:r>
      <w:r>
        <w:rPr>
          <w:spacing w:val="-2"/>
        </w:rPr>
        <w:t xml:space="preserve"> </w:t>
      </w:r>
      <w:r>
        <w:t>brokering</w:t>
      </w:r>
      <w:r>
        <w:rPr>
          <w:spacing w:val="-5"/>
        </w:rPr>
        <w:t xml:space="preserve"> </w:t>
      </w:r>
      <w:r>
        <w:t>an</w:t>
      </w:r>
      <w:r>
        <w:rPr>
          <w:spacing w:val="-2"/>
        </w:rPr>
        <w:t xml:space="preserve"> </w:t>
      </w:r>
      <w:r>
        <w:t>authentication</w:t>
      </w:r>
      <w:r>
        <w:rPr>
          <w:spacing w:val="-5"/>
        </w:rPr>
        <w:t xml:space="preserve"> </w:t>
      </w:r>
      <w:r>
        <w:t>request.</w:t>
      </w:r>
      <w:r>
        <w:rPr>
          <w:spacing w:val="-5"/>
        </w:rPr>
        <w:t xml:space="preserve"> </w:t>
      </w:r>
      <w:r>
        <w:t>The</w:t>
      </w:r>
      <w:r>
        <w:rPr>
          <w:spacing w:val="-2"/>
        </w:rPr>
        <w:t xml:space="preserve"> </w:t>
      </w:r>
      <w:r>
        <w:t>IXP</w:t>
      </w:r>
      <w:r>
        <w:rPr>
          <w:spacing w:val="-3"/>
        </w:rPr>
        <w:t xml:space="preserve"> </w:t>
      </w:r>
      <w:r>
        <w:t>MUST</w:t>
      </w:r>
      <w:r>
        <w:rPr>
          <w:spacing w:val="-3"/>
        </w:rPr>
        <w:t xml:space="preserve"> </w:t>
      </w:r>
      <w:r>
        <w:t>NOT</w:t>
      </w:r>
      <w:r>
        <w:rPr>
          <w:spacing w:val="-3"/>
        </w:rPr>
        <w:t xml:space="preserve"> </w:t>
      </w:r>
      <w:r>
        <w:t>raise</w:t>
      </w:r>
      <w:r>
        <w:rPr>
          <w:spacing w:val="-2"/>
        </w:rPr>
        <w:t xml:space="preserve"> </w:t>
      </w:r>
      <w:r>
        <w:t>an</w:t>
      </w:r>
      <w:r>
        <w:rPr>
          <w:spacing w:val="-2"/>
        </w:rPr>
        <w:t xml:space="preserve"> </w:t>
      </w:r>
      <w:r>
        <w:t>error</w:t>
      </w:r>
      <w:r>
        <w:rPr>
          <w:spacing w:val="-1"/>
        </w:rPr>
        <w:t xml:space="preserve"> </w:t>
      </w:r>
      <w:r>
        <w:t>when</w:t>
      </w:r>
      <w:r>
        <w:rPr>
          <w:spacing w:val="-2"/>
        </w:rPr>
        <w:t xml:space="preserve"> </w:t>
      </w:r>
      <w:r>
        <w:t>scopes</w:t>
      </w:r>
      <w:r>
        <w:rPr>
          <w:spacing w:val="-4"/>
        </w:rPr>
        <w:t xml:space="preserve"> </w:t>
      </w:r>
      <w:r>
        <w:t>and</w:t>
      </w:r>
      <w:r>
        <w:rPr>
          <w:spacing w:val="-2"/>
        </w:rPr>
        <w:t xml:space="preserve"> </w:t>
      </w:r>
      <w:r>
        <w:t>claims are ignored.</w:t>
      </w:r>
    </w:p>
    <w:p w14:paraId="534CA53C" w14:textId="77777777" w:rsidR="00197CB7" w:rsidRDefault="00197CB7">
      <w:pPr>
        <w:pStyle w:val="BodyText"/>
        <w:spacing w:before="79"/>
      </w:pPr>
    </w:p>
    <w:p w14:paraId="534CA53D" w14:textId="77777777" w:rsidR="00197CB7" w:rsidRDefault="00345D0E">
      <w:pPr>
        <w:pStyle w:val="Heading3"/>
        <w:numPr>
          <w:ilvl w:val="2"/>
          <w:numId w:val="74"/>
        </w:numPr>
        <w:tabs>
          <w:tab w:val="left" w:pos="1074"/>
        </w:tabs>
        <w:ind w:left="1074" w:hanging="936"/>
      </w:pPr>
      <w:r>
        <w:rPr>
          <w:color w:val="1C1C1C"/>
        </w:rPr>
        <w:t>Handling</w:t>
      </w:r>
      <w:r>
        <w:rPr>
          <w:color w:val="1C1C1C"/>
          <w:spacing w:val="-3"/>
        </w:rPr>
        <w:t xml:space="preserve"> </w:t>
      </w:r>
      <w:r>
        <w:rPr>
          <w:color w:val="1C1C1C"/>
        </w:rPr>
        <w:t>of</w:t>
      </w:r>
      <w:r>
        <w:rPr>
          <w:color w:val="1C1C1C"/>
          <w:spacing w:val="-1"/>
        </w:rPr>
        <w:t xml:space="preserve"> </w:t>
      </w:r>
      <w:r>
        <w:rPr>
          <w:color w:val="1C1C1C"/>
        </w:rPr>
        <w:t xml:space="preserve">Subject </w:t>
      </w:r>
      <w:r>
        <w:rPr>
          <w:color w:val="1C1C1C"/>
          <w:spacing w:val="-5"/>
        </w:rPr>
        <w:t>ID</w:t>
      </w:r>
    </w:p>
    <w:p w14:paraId="534CA53E" w14:textId="77777777" w:rsidR="00197CB7" w:rsidRDefault="00345D0E">
      <w:pPr>
        <w:pStyle w:val="BodyText"/>
        <w:spacing w:before="204"/>
        <w:ind w:left="138"/>
      </w:pPr>
      <w:r>
        <w:t>An</w:t>
      </w:r>
      <w:r>
        <w:rPr>
          <w:spacing w:val="-7"/>
        </w:rPr>
        <w:t xml:space="preserve"> </w:t>
      </w:r>
      <w:r>
        <w:t>IXP</w:t>
      </w:r>
      <w:r>
        <w:rPr>
          <w:spacing w:val="-4"/>
        </w:rPr>
        <w:t xml:space="preserve"> </w:t>
      </w:r>
      <w:r>
        <w:t>MAY</w:t>
      </w:r>
      <w:r>
        <w:rPr>
          <w:spacing w:val="-5"/>
        </w:rPr>
        <w:t xml:space="preserve"> </w:t>
      </w:r>
      <w:r>
        <w:t>support</w:t>
      </w:r>
      <w:r>
        <w:rPr>
          <w:spacing w:val="-2"/>
        </w:rPr>
        <w:t xml:space="preserve"> </w:t>
      </w:r>
      <w:r>
        <w:t>the</w:t>
      </w:r>
      <w:r>
        <w:rPr>
          <w:spacing w:val="-3"/>
        </w:rPr>
        <w:t xml:space="preserve"> </w:t>
      </w:r>
      <w:r>
        <w:rPr>
          <w:rFonts w:ascii="Consolas"/>
          <w:sz w:val="20"/>
        </w:rPr>
        <w:t>sub</w:t>
      </w:r>
      <w:r>
        <w:rPr>
          <w:rFonts w:ascii="Consolas"/>
          <w:spacing w:val="-54"/>
          <w:sz w:val="20"/>
        </w:rPr>
        <w:t xml:space="preserve"> </w:t>
      </w:r>
      <w:r>
        <w:t>claim</w:t>
      </w:r>
      <w:r>
        <w:rPr>
          <w:spacing w:val="-2"/>
        </w:rPr>
        <w:t xml:space="preserve"> </w:t>
      </w:r>
      <w:r>
        <w:t>in</w:t>
      </w:r>
      <w:r>
        <w:rPr>
          <w:spacing w:val="-4"/>
        </w:rPr>
        <w:t xml:space="preserve"> </w:t>
      </w:r>
      <w:r>
        <w:t>authentication</w:t>
      </w:r>
      <w:r>
        <w:rPr>
          <w:spacing w:val="-6"/>
        </w:rPr>
        <w:t xml:space="preserve"> </w:t>
      </w:r>
      <w:r>
        <w:rPr>
          <w:spacing w:val="-2"/>
        </w:rPr>
        <w:t>requests.</w:t>
      </w:r>
    </w:p>
    <w:p w14:paraId="534CA53F" w14:textId="77777777" w:rsidR="00197CB7" w:rsidRDefault="00345D0E">
      <w:pPr>
        <w:pStyle w:val="BodyText"/>
        <w:spacing w:before="205"/>
        <w:ind w:left="138"/>
      </w:pPr>
      <w:r>
        <w:t>If</w:t>
      </w:r>
      <w:r>
        <w:rPr>
          <w:spacing w:val="-4"/>
        </w:rPr>
        <w:t xml:space="preserve"> </w:t>
      </w:r>
      <w:r>
        <w:t>an</w:t>
      </w:r>
      <w:r>
        <w:rPr>
          <w:spacing w:val="-3"/>
        </w:rPr>
        <w:t xml:space="preserve"> </w:t>
      </w:r>
      <w:r>
        <w:t>IXP</w:t>
      </w:r>
      <w:r>
        <w:rPr>
          <w:spacing w:val="-3"/>
        </w:rPr>
        <w:t xml:space="preserve"> </w:t>
      </w:r>
      <w:r>
        <w:t>implements</w:t>
      </w:r>
      <w:r>
        <w:rPr>
          <w:spacing w:val="-4"/>
        </w:rPr>
        <w:t xml:space="preserve"> </w:t>
      </w:r>
      <w:r>
        <w:t>support</w:t>
      </w:r>
      <w:r>
        <w:rPr>
          <w:spacing w:val="-5"/>
        </w:rPr>
        <w:t xml:space="preserve"> </w:t>
      </w:r>
      <w:r>
        <w:t>the</w:t>
      </w:r>
      <w:r>
        <w:rPr>
          <w:spacing w:val="-5"/>
        </w:rPr>
        <w:t xml:space="preserve"> </w:t>
      </w:r>
      <w:r>
        <w:rPr>
          <w:rFonts w:ascii="Consolas"/>
          <w:sz w:val="20"/>
        </w:rPr>
        <w:t>sub</w:t>
      </w:r>
      <w:r>
        <w:rPr>
          <w:rFonts w:ascii="Consolas"/>
          <w:spacing w:val="-54"/>
          <w:sz w:val="20"/>
        </w:rPr>
        <w:t xml:space="preserve"> </w:t>
      </w:r>
      <w:r>
        <w:t>claim</w:t>
      </w:r>
      <w:r>
        <w:rPr>
          <w:spacing w:val="-4"/>
        </w:rPr>
        <w:t xml:space="preserve"> </w:t>
      </w:r>
      <w:r>
        <w:t>in</w:t>
      </w:r>
      <w:r>
        <w:rPr>
          <w:spacing w:val="-2"/>
        </w:rPr>
        <w:t xml:space="preserve"> </w:t>
      </w:r>
      <w:r>
        <w:t>authentication</w:t>
      </w:r>
      <w:r>
        <w:rPr>
          <w:spacing w:val="-3"/>
        </w:rPr>
        <w:t xml:space="preserve"> </w:t>
      </w:r>
      <w:r>
        <w:rPr>
          <w:spacing w:val="-2"/>
        </w:rPr>
        <w:t>requests:</w:t>
      </w:r>
    </w:p>
    <w:p w14:paraId="534CA540" w14:textId="77777777" w:rsidR="00197CB7" w:rsidRDefault="00345D0E">
      <w:pPr>
        <w:pStyle w:val="ListParagraph"/>
        <w:numPr>
          <w:ilvl w:val="0"/>
          <w:numId w:val="48"/>
        </w:numPr>
        <w:tabs>
          <w:tab w:val="left" w:pos="855"/>
          <w:tab w:val="left" w:pos="858"/>
        </w:tabs>
        <w:spacing w:before="205" w:line="266" w:lineRule="auto"/>
        <w:ind w:right="258"/>
      </w:pPr>
      <w:r>
        <w:t>the</w:t>
      </w:r>
      <w:r>
        <w:rPr>
          <w:spacing w:val="-1"/>
        </w:rPr>
        <w:t xml:space="preserve"> </w:t>
      </w:r>
      <w:r>
        <w:t>IXP</w:t>
      </w:r>
      <w:r>
        <w:rPr>
          <w:spacing w:val="-2"/>
        </w:rPr>
        <w:t xml:space="preserve"> </w:t>
      </w:r>
      <w:r>
        <w:t>MUST</w:t>
      </w:r>
      <w:r>
        <w:rPr>
          <w:spacing w:val="-2"/>
        </w:rPr>
        <w:t xml:space="preserve"> </w:t>
      </w:r>
      <w:r>
        <w:t>resolve</w:t>
      </w:r>
      <w:r>
        <w:rPr>
          <w:spacing w:val="-3"/>
        </w:rPr>
        <w:t xml:space="preserve"> </w:t>
      </w:r>
      <w:r>
        <w:t>the</w:t>
      </w:r>
      <w:r>
        <w:rPr>
          <w:spacing w:val="-3"/>
        </w:rPr>
        <w:t xml:space="preserve"> </w:t>
      </w:r>
      <w:r>
        <w:t>pairwise</w:t>
      </w:r>
      <w:r>
        <w:rPr>
          <w:spacing w:val="-3"/>
        </w:rPr>
        <w:t xml:space="preserve"> </w:t>
      </w:r>
      <w:r>
        <w:t>identifier presented</w:t>
      </w:r>
      <w:r>
        <w:rPr>
          <w:spacing w:val="-1"/>
        </w:rPr>
        <w:t xml:space="preserve"> </w:t>
      </w:r>
      <w:r>
        <w:t>in</w:t>
      </w:r>
      <w:r>
        <w:rPr>
          <w:spacing w:val="-4"/>
        </w:rPr>
        <w:t xml:space="preserve"> </w:t>
      </w:r>
      <w:r>
        <w:t>the</w:t>
      </w:r>
      <w:r>
        <w:rPr>
          <w:spacing w:val="-1"/>
        </w:rPr>
        <w:t xml:space="preserve"> </w:t>
      </w:r>
      <w:r>
        <w:t>sub</w:t>
      </w:r>
      <w:r>
        <w:rPr>
          <w:spacing w:val="-1"/>
        </w:rPr>
        <w:t xml:space="preserve"> </w:t>
      </w:r>
      <w:r>
        <w:t>claim</w:t>
      </w:r>
      <w:r>
        <w:rPr>
          <w:spacing w:val="-3"/>
        </w:rPr>
        <w:t xml:space="preserve"> </w:t>
      </w:r>
      <w:r>
        <w:t>in</w:t>
      </w:r>
      <w:r>
        <w:rPr>
          <w:spacing w:val="-4"/>
        </w:rPr>
        <w:t xml:space="preserve"> </w:t>
      </w:r>
      <w:r>
        <w:t>the</w:t>
      </w:r>
      <w:r>
        <w:rPr>
          <w:spacing w:val="-1"/>
        </w:rPr>
        <w:t xml:space="preserve"> </w:t>
      </w:r>
      <w:r>
        <w:t>authentication request from the TRP to an existing pairwise identifier; and</w:t>
      </w:r>
    </w:p>
    <w:p w14:paraId="534CA541" w14:textId="77777777" w:rsidR="00197CB7" w:rsidRDefault="00345D0E">
      <w:pPr>
        <w:pStyle w:val="ListParagraph"/>
        <w:numPr>
          <w:ilvl w:val="0"/>
          <w:numId w:val="48"/>
        </w:numPr>
        <w:tabs>
          <w:tab w:val="left" w:pos="856"/>
          <w:tab w:val="left" w:pos="858"/>
        </w:tabs>
        <w:spacing w:line="266" w:lineRule="auto"/>
        <w:ind w:right="424" w:hanging="360"/>
      </w:pPr>
      <w:r>
        <w:t>the</w:t>
      </w:r>
      <w:r>
        <w:rPr>
          <w:spacing w:val="-1"/>
        </w:rPr>
        <w:t xml:space="preserve"> </w:t>
      </w:r>
      <w:r>
        <w:t>IXP</w:t>
      </w:r>
      <w:r>
        <w:rPr>
          <w:spacing w:val="-2"/>
        </w:rPr>
        <w:t xml:space="preserve"> </w:t>
      </w:r>
      <w:r>
        <w:t>MAY</w:t>
      </w:r>
      <w:r>
        <w:rPr>
          <w:spacing w:val="-2"/>
        </w:rPr>
        <w:t xml:space="preserve"> </w:t>
      </w:r>
      <w:r>
        <w:t>return</w:t>
      </w:r>
      <w:r>
        <w:rPr>
          <w:spacing w:val="-1"/>
        </w:rPr>
        <w:t xml:space="preserve"> </w:t>
      </w:r>
      <w:r>
        <w:t>an</w:t>
      </w:r>
      <w:r>
        <w:rPr>
          <w:spacing w:val="-4"/>
        </w:rPr>
        <w:t xml:space="preserve"> </w:t>
      </w:r>
      <w:r>
        <w:t>error if the</w:t>
      </w:r>
      <w:r>
        <w:rPr>
          <w:spacing w:val="-1"/>
        </w:rPr>
        <w:t xml:space="preserve"> </w:t>
      </w:r>
      <w:r>
        <w:t>pairwise</w:t>
      </w:r>
      <w:r>
        <w:rPr>
          <w:spacing w:val="-3"/>
        </w:rPr>
        <w:t xml:space="preserve"> </w:t>
      </w:r>
      <w:r>
        <w:t>identifier</w:t>
      </w:r>
      <w:r>
        <w:rPr>
          <w:spacing w:val="-3"/>
        </w:rPr>
        <w:t xml:space="preserve"> </w:t>
      </w:r>
      <w:r>
        <w:t>for</w:t>
      </w:r>
      <w:r>
        <w:rPr>
          <w:spacing w:val="-3"/>
        </w:rPr>
        <w:t xml:space="preserve"> </w:t>
      </w:r>
      <w:r>
        <w:t>the</w:t>
      </w:r>
      <w:r>
        <w:rPr>
          <w:spacing w:val="-1"/>
        </w:rPr>
        <w:t xml:space="preserve"> </w:t>
      </w:r>
      <w:r>
        <w:t>user cannot</w:t>
      </w:r>
      <w:r>
        <w:rPr>
          <w:spacing w:val="-3"/>
        </w:rPr>
        <w:t xml:space="preserve"> </w:t>
      </w:r>
      <w:r>
        <w:t>be</w:t>
      </w:r>
      <w:r>
        <w:rPr>
          <w:spacing w:val="-1"/>
        </w:rPr>
        <w:t xml:space="preserve"> </w:t>
      </w:r>
      <w:r>
        <w:t>resolved</w:t>
      </w:r>
      <w:r>
        <w:rPr>
          <w:spacing w:val="-1"/>
        </w:rPr>
        <w:t xml:space="preserve"> </w:t>
      </w:r>
      <w:r>
        <w:t>to</w:t>
      </w:r>
      <w:r>
        <w:rPr>
          <w:spacing w:val="-4"/>
        </w:rPr>
        <w:t xml:space="preserve"> </w:t>
      </w:r>
      <w:r>
        <w:t>the target ISP.</w:t>
      </w:r>
    </w:p>
    <w:p w14:paraId="534CA542" w14:textId="77777777" w:rsidR="00197CB7" w:rsidRDefault="00197CB7">
      <w:pPr>
        <w:pStyle w:val="BodyText"/>
        <w:spacing w:before="79"/>
      </w:pPr>
    </w:p>
    <w:p w14:paraId="534CA543" w14:textId="77777777" w:rsidR="00197CB7" w:rsidRDefault="00345D0E">
      <w:pPr>
        <w:pStyle w:val="Heading3"/>
        <w:numPr>
          <w:ilvl w:val="2"/>
          <w:numId w:val="74"/>
        </w:numPr>
        <w:tabs>
          <w:tab w:val="left" w:pos="1074"/>
        </w:tabs>
        <w:ind w:left="1074" w:hanging="936"/>
      </w:pPr>
      <w:r>
        <w:rPr>
          <w:color w:val="1C1C1C"/>
        </w:rPr>
        <w:t>Mapping</w:t>
      </w:r>
      <w:r>
        <w:rPr>
          <w:color w:val="1C1C1C"/>
          <w:spacing w:val="-3"/>
        </w:rPr>
        <w:t xml:space="preserve"> </w:t>
      </w:r>
      <w:r>
        <w:rPr>
          <w:color w:val="1C1C1C"/>
        </w:rPr>
        <w:t>assurance</w:t>
      </w:r>
      <w:r>
        <w:rPr>
          <w:color w:val="1C1C1C"/>
          <w:spacing w:val="-2"/>
        </w:rPr>
        <w:t xml:space="preserve"> levels</w:t>
      </w:r>
    </w:p>
    <w:p w14:paraId="534CA544" w14:textId="77777777" w:rsidR="00197CB7" w:rsidRDefault="00345D0E">
      <w:pPr>
        <w:pStyle w:val="BodyText"/>
        <w:spacing w:before="202" w:line="266" w:lineRule="auto"/>
        <w:ind w:left="138" w:right="252" w:hanging="1"/>
      </w:pPr>
      <w:r>
        <w:t>If</w:t>
      </w:r>
      <w:r>
        <w:rPr>
          <w:spacing w:val="-4"/>
        </w:rPr>
        <w:t xml:space="preserve"> </w:t>
      </w:r>
      <w:r>
        <w:t>an</w:t>
      </w:r>
      <w:r>
        <w:rPr>
          <w:spacing w:val="-2"/>
        </w:rPr>
        <w:t xml:space="preserve"> </w:t>
      </w:r>
      <w:r>
        <w:t>IXP</w:t>
      </w:r>
      <w:r>
        <w:rPr>
          <w:spacing w:val="-3"/>
        </w:rPr>
        <w:t xml:space="preserve"> </w:t>
      </w:r>
      <w:r>
        <w:t>receives</w:t>
      </w:r>
      <w:r>
        <w:rPr>
          <w:spacing w:val="-2"/>
        </w:rPr>
        <w:t xml:space="preserve"> </w:t>
      </w:r>
      <w:r>
        <w:t>a</w:t>
      </w:r>
      <w:r>
        <w:rPr>
          <w:spacing w:val="-2"/>
        </w:rPr>
        <w:t xml:space="preserve"> </w:t>
      </w:r>
      <w:r>
        <w:t>single</w:t>
      </w:r>
      <w:r>
        <w:rPr>
          <w:spacing w:val="-4"/>
        </w:rPr>
        <w:t xml:space="preserve"> </w:t>
      </w:r>
      <w:r>
        <w:t>value</w:t>
      </w:r>
      <w:r>
        <w:rPr>
          <w:spacing w:val="-4"/>
        </w:rPr>
        <w:t xml:space="preserve"> </w:t>
      </w:r>
      <w:r>
        <w:t>for</w:t>
      </w:r>
      <w:r>
        <w:rPr>
          <w:spacing w:val="-1"/>
        </w:rPr>
        <w:t xml:space="preserve"> </w:t>
      </w:r>
      <w:r>
        <w:t>the</w:t>
      </w:r>
      <w:r>
        <w:rPr>
          <w:spacing w:val="-2"/>
        </w:rPr>
        <w:t xml:space="preserve"> </w:t>
      </w:r>
      <w:r>
        <w:rPr>
          <w:rFonts w:ascii="Consolas"/>
          <w:sz w:val="20"/>
        </w:rPr>
        <w:t>acr_values</w:t>
      </w:r>
      <w:r>
        <w:rPr>
          <w:rFonts w:ascii="Consolas"/>
          <w:spacing w:val="-54"/>
          <w:sz w:val="20"/>
        </w:rPr>
        <w:t xml:space="preserve"> </w:t>
      </w:r>
      <w:r>
        <w:t>or</w:t>
      </w:r>
      <w:r>
        <w:rPr>
          <w:spacing w:val="-1"/>
        </w:rPr>
        <w:t xml:space="preserve"> </w:t>
      </w:r>
      <w:r>
        <w:rPr>
          <w:rFonts w:ascii="Consolas"/>
          <w:sz w:val="20"/>
        </w:rPr>
        <w:t>acr</w:t>
      </w:r>
      <w:r>
        <w:rPr>
          <w:rFonts w:ascii="Consolas"/>
          <w:spacing w:val="-54"/>
          <w:sz w:val="20"/>
        </w:rPr>
        <w:t xml:space="preserve"> </w:t>
      </w:r>
      <w:r>
        <w:t>claim</w:t>
      </w:r>
      <w:r>
        <w:rPr>
          <w:spacing w:val="-1"/>
        </w:rPr>
        <w:t xml:space="preserve"> </w:t>
      </w:r>
      <w:r>
        <w:t>in</w:t>
      </w:r>
      <w:r>
        <w:rPr>
          <w:spacing w:val="-5"/>
        </w:rPr>
        <w:t xml:space="preserve"> </w:t>
      </w:r>
      <w:r>
        <w:t>an</w:t>
      </w:r>
      <w:r>
        <w:rPr>
          <w:spacing w:val="-2"/>
        </w:rPr>
        <w:t xml:space="preserve"> </w:t>
      </w:r>
      <w:r>
        <w:t>authentication</w:t>
      </w:r>
      <w:r>
        <w:rPr>
          <w:spacing w:val="-5"/>
        </w:rPr>
        <w:t xml:space="preserve"> </w:t>
      </w:r>
      <w:r>
        <w:t>request,</w:t>
      </w:r>
      <w:r>
        <w:rPr>
          <w:spacing w:val="-2"/>
        </w:rPr>
        <w:t xml:space="preserve"> </w:t>
      </w:r>
      <w:r>
        <w:t>the IXP MUST pass the set of ACR values that meet or exceed the requested value to the ISP in the brokered authentication request.</w:t>
      </w:r>
    </w:p>
    <w:p w14:paraId="534CA545" w14:textId="77777777" w:rsidR="00197CB7" w:rsidRDefault="00345D0E">
      <w:pPr>
        <w:pStyle w:val="BodyText"/>
        <w:spacing w:before="175" w:line="266" w:lineRule="auto"/>
        <w:ind w:left="138" w:right="143"/>
        <w:jc w:val="both"/>
      </w:pPr>
      <w:r>
        <w:t>If</w:t>
      </w:r>
      <w:r>
        <w:rPr>
          <w:spacing w:val="-14"/>
        </w:rPr>
        <w:t xml:space="preserve"> </w:t>
      </w:r>
      <w:r>
        <w:t>the</w:t>
      </w:r>
      <w:r>
        <w:rPr>
          <w:spacing w:val="-14"/>
        </w:rPr>
        <w:t xml:space="preserve"> </w:t>
      </w:r>
      <w:r>
        <w:rPr>
          <w:rFonts w:ascii="Consolas"/>
          <w:sz w:val="20"/>
        </w:rPr>
        <w:t>acr</w:t>
      </w:r>
      <w:r>
        <w:rPr>
          <w:rFonts w:ascii="Consolas"/>
          <w:spacing w:val="-27"/>
          <w:sz w:val="20"/>
        </w:rPr>
        <w:t xml:space="preserve"> </w:t>
      </w:r>
      <w:r>
        <w:t>claim</w:t>
      </w:r>
      <w:r>
        <w:rPr>
          <w:spacing w:val="-14"/>
        </w:rPr>
        <w:t xml:space="preserve"> </w:t>
      </w:r>
      <w:r>
        <w:t>is</w:t>
      </w:r>
      <w:r>
        <w:rPr>
          <w:spacing w:val="-14"/>
        </w:rPr>
        <w:t xml:space="preserve"> </w:t>
      </w:r>
      <w:r>
        <w:t>marked</w:t>
      </w:r>
      <w:r>
        <w:rPr>
          <w:spacing w:val="-14"/>
        </w:rPr>
        <w:t xml:space="preserve"> </w:t>
      </w:r>
      <w:r>
        <w:t>as</w:t>
      </w:r>
      <w:r>
        <w:rPr>
          <w:spacing w:val="-1"/>
        </w:rPr>
        <w:t xml:space="preserve"> </w:t>
      </w:r>
      <w:r>
        <w:t>essential</w:t>
      </w:r>
      <w:r>
        <w:rPr>
          <w:spacing w:val="-3"/>
        </w:rPr>
        <w:t xml:space="preserve"> </w:t>
      </w:r>
      <w:r>
        <w:t>in</w:t>
      </w:r>
      <w:r>
        <w:rPr>
          <w:spacing w:val="-1"/>
        </w:rPr>
        <w:t xml:space="preserve"> </w:t>
      </w:r>
      <w:r>
        <w:t>the</w:t>
      </w:r>
      <w:r>
        <w:rPr>
          <w:spacing w:val="-1"/>
        </w:rPr>
        <w:t xml:space="preserve"> </w:t>
      </w:r>
      <w:r>
        <w:t>authentication</w:t>
      </w:r>
      <w:r>
        <w:rPr>
          <w:spacing w:val="-1"/>
        </w:rPr>
        <w:t xml:space="preserve"> </w:t>
      </w:r>
      <w:r>
        <w:t>request,</w:t>
      </w:r>
      <w:r>
        <w:rPr>
          <w:spacing w:val="-4"/>
        </w:rPr>
        <w:t xml:space="preserve"> </w:t>
      </w:r>
      <w:r>
        <w:t>an</w:t>
      </w:r>
      <w:r>
        <w:rPr>
          <w:spacing w:val="-1"/>
        </w:rPr>
        <w:t xml:space="preserve"> </w:t>
      </w:r>
      <w:r>
        <w:t>IXP</w:t>
      </w:r>
      <w:r>
        <w:rPr>
          <w:spacing w:val="-2"/>
        </w:rPr>
        <w:t xml:space="preserve"> </w:t>
      </w:r>
      <w:r>
        <w:t>MUST</w:t>
      </w:r>
      <w:r>
        <w:rPr>
          <w:spacing w:val="-2"/>
        </w:rPr>
        <w:t xml:space="preserve"> </w:t>
      </w:r>
      <w:r>
        <w:t>mark</w:t>
      </w:r>
      <w:r>
        <w:rPr>
          <w:spacing w:val="-1"/>
        </w:rPr>
        <w:t xml:space="preserve"> </w:t>
      </w:r>
      <w:r>
        <w:t>the</w:t>
      </w:r>
      <w:r>
        <w:rPr>
          <w:spacing w:val="-1"/>
        </w:rPr>
        <w:t xml:space="preserve"> </w:t>
      </w:r>
      <w:r>
        <w:rPr>
          <w:rFonts w:ascii="Consolas"/>
          <w:sz w:val="20"/>
        </w:rPr>
        <w:t>acr</w:t>
      </w:r>
      <w:r>
        <w:rPr>
          <w:rFonts w:ascii="Consolas"/>
          <w:spacing w:val="-28"/>
          <w:sz w:val="20"/>
        </w:rPr>
        <w:t xml:space="preserve"> </w:t>
      </w:r>
      <w:r>
        <w:t>claim as essential when sending the authentication request to the selected ISP.</w:t>
      </w:r>
    </w:p>
    <w:p w14:paraId="534CA546" w14:textId="77777777" w:rsidR="00197CB7" w:rsidRDefault="00197CB7">
      <w:pPr>
        <w:spacing w:line="266" w:lineRule="auto"/>
        <w:jc w:val="both"/>
        <w:sectPr w:rsidR="00197CB7">
          <w:pgSz w:w="11910" w:h="16840"/>
          <w:pgMar w:top="740" w:right="1280" w:bottom="720" w:left="1280" w:header="545" w:footer="521" w:gutter="0"/>
          <w:cols w:space="720"/>
        </w:sectPr>
      </w:pPr>
    </w:p>
    <w:p w14:paraId="534CA547" w14:textId="77777777" w:rsidR="00197CB7" w:rsidRDefault="00197CB7">
      <w:pPr>
        <w:pStyle w:val="BodyText"/>
      </w:pPr>
    </w:p>
    <w:p w14:paraId="534CA548" w14:textId="77777777" w:rsidR="00197CB7" w:rsidRDefault="00197CB7">
      <w:pPr>
        <w:pStyle w:val="BodyText"/>
        <w:spacing w:before="192"/>
      </w:pPr>
    </w:p>
    <w:p w14:paraId="534CA549" w14:textId="77777777" w:rsidR="00197CB7" w:rsidRDefault="00345D0E">
      <w:pPr>
        <w:pStyle w:val="BodyText"/>
        <w:spacing w:line="266" w:lineRule="auto"/>
        <w:ind w:left="138" w:right="537"/>
      </w:pPr>
      <w:r>
        <w:t>An</w:t>
      </w:r>
      <w:r>
        <w:rPr>
          <w:spacing w:val="-1"/>
        </w:rPr>
        <w:t xml:space="preserve"> </w:t>
      </w:r>
      <w:r>
        <w:t>IXP</w:t>
      </w:r>
      <w:r>
        <w:rPr>
          <w:spacing w:val="-2"/>
        </w:rPr>
        <w:t xml:space="preserve"> </w:t>
      </w:r>
      <w:r>
        <w:t>MUST</w:t>
      </w:r>
      <w:r>
        <w:rPr>
          <w:spacing w:val="-2"/>
        </w:rPr>
        <w:t xml:space="preserve"> </w:t>
      </w:r>
      <w:r>
        <w:t>evaluate</w:t>
      </w:r>
      <w:r>
        <w:rPr>
          <w:spacing w:val="-3"/>
        </w:rPr>
        <w:t xml:space="preserve"> </w:t>
      </w:r>
      <w:r>
        <w:t>the</w:t>
      </w:r>
      <w:r>
        <w:rPr>
          <w:spacing w:val="-3"/>
        </w:rPr>
        <w:t xml:space="preserve"> </w:t>
      </w:r>
      <w:r>
        <w:t>ACR</w:t>
      </w:r>
      <w:r>
        <w:rPr>
          <w:spacing w:val="-2"/>
        </w:rPr>
        <w:t xml:space="preserve"> </w:t>
      </w:r>
      <w:r>
        <w:t>returned</w:t>
      </w:r>
      <w:r>
        <w:rPr>
          <w:spacing w:val="-4"/>
        </w:rPr>
        <w:t xml:space="preserve"> </w:t>
      </w:r>
      <w:r>
        <w:t>from</w:t>
      </w:r>
      <w:r>
        <w:rPr>
          <w:spacing w:val="-3"/>
        </w:rPr>
        <w:t xml:space="preserve"> </w:t>
      </w:r>
      <w:r>
        <w:t>the</w:t>
      </w:r>
      <w:r>
        <w:rPr>
          <w:spacing w:val="-1"/>
        </w:rPr>
        <w:t xml:space="preserve"> </w:t>
      </w:r>
      <w:r>
        <w:t>ISP</w:t>
      </w:r>
      <w:r>
        <w:rPr>
          <w:spacing w:val="-2"/>
        </w:rPr>
        <w:t xml:space="preserve"> </w:t>
      </w:r>
      <w:r>
        <w:t>and</w:t>
      </w:r>
      <w:r>
        <w:rPr>
          <w:spacing w:val="-1"/>
        </w:rPr>
        <w:t xml:space="preserve"> </w:t>
      </w:r>
      <w:r>
        <w:t>if the</w:t>
      </w:r>
      <w:r>
        <w:rPr>
          <w:spacing w:val="-1"/>
        </w:rPr>
        <w:t xml:space="preserve"> </w:t>
      </w:r>
      <w:r>
        <w:t>ACR</w:t>
      </w:r>
      <w:r>
        <w:rPr>
          <w:spacing w:val="-2"/>
        </w:rPr>
        <w:t xml:space="preserve"> </w:t>
      </w:r>
      <w:r>
        <w:t>meets</w:t>
      </w:r>
      <w:r>
        <w:rPr>
          <w:spacing w:val="-1"/>
        </w:rPr>
        <w:t xml:space="preserve"> </w:t>
      </w:r>
      <w:r>
        <w:t>or</w:t>
      </w:r>
      <w:r>
        <w:rPr>
          <w:spacing w:val="-5"/>
        </w:rPr>
        <w:t xml:space="preserve"> </w:t>
      </w:r>
      <w:r>
        <w:t>exceeds</w:t>
      </w:r>
      <w:r>
        <w:rPr>
          <w:spacing w:val="-3"/>
        </w:rPr>
        <w:t xml:space="preserve"> </w:t>
      </w:r>
      <w:r>
        <w:t>the originally requested value(s), return one of the originally requested values.</w:t>
      </w:r>
    </w:p>
    <w:p w14:paraId="534CA54A" w14:textId="77777777" w:rsidR="00197CB7" w:rsidRDefault="00197CB7">
      <w:pPr>
        <w:pStyle w:val="BodyText"/>
        <w:spacing w:before="81"/>
      </w:pPr>
    </w:p>
    <w:p w14:paraId="534CA54B" w14:textId="77777777" w:rsidR="00197CB7" w:rsidRDefault="00345D0E">
      <w:pPr>
        <w:pStyle w:val="Heading3"/>
        <w:numPr>
          <w:ilvl w:val="2"/>
          <w:numId w:val="74"/>
        </w:numPr>
        <w:tabs>
          <w:tab w:val="left" w:pos="1074"/>
        </w:tabs>
        <w:ind w:left="1074" w:hanging="936"/>
      </w:pPr>
      <w:r>
        <w:rPr>
          <w:color w:val="1C1C1C"/>
        </w:rPr>
        <w:t>Prompt</w:t>
      </w:r>
      <w:r>
        <w:rPr>
          <w:color w:val="1C1C1C"/>
          <w:spacing w:val="-2"/>
        </w:rPr>
        <w:t xml:space="preserve"> Parameter</w:t>
      </w:r>
    </w:p>
    <w:p w14:paraId="534CA54C" w14:textId="77777777" w:rsidR="00197CB7" w:rsidRDefault="00345D0E">
      <w:pPr>
        <w:pStyle w:val="BodyText"/>
        <w:spacing w:before="204"/>
        <w:ind w:left="138"/>
      </w:pPr>
      <w:r>
        <w:t>An</w:t>
      </w:r>
      <w:r>
        <w:rPr>
          <w:spacing w:val="-7"/>
        </w:rPr>
        <w:t xml:space="preserve"> </w:t>
      </w:r>
      <w:r>
        <w:t>IXP</w:t>
      </w:r>
      <w:r>
        <w:rPr>
          <w:spacing w:val="-4"/>
        </w:rPr>
        <w:t xml:space="preserve"> </w:t>
      </w:r>
      <w:r>
        <w:t>MUST</w:t>
      </w:r>
      <w:r>
        <w:rPr>
          <w:spacing w:val="-4"/>
        </w:rPr>
        <w:t xml:space="preserve"> </w:t>
      </w:r>
      <w:r>
        <w:t>implement</w:t>
      </w:r>
      <w:r>
        <w:rPr>
          <w:spacing w:val="-5"/>
        </w:rPr>
        <w:t xml:space="preserve"> </w:t>
      </w:r>
      <w:r>
        <w:t>these</w:t>
      </w:r>
      <w:r>
        <w:rPr>
          <w:spacing w:val="-3"/>
        </w:rPr>
        <w:t xml:space="preserve"> </w:t>
      </w:r>
      <w:r>
        <w:t>processing</w:t>
      </w:r>
      <w:r>
        <w:rPr>
          <w:spacing w:val="-3"/>
        </w:rPr>
        <w:t xml:space="preserve"> </w:t>
      </w:r>
      <w:r>
        <w:t>rules</w:t>
      </w:r>
      <w:r>
        <w:rPr>
          <w:spacing w:val="-3"/>
        </w:rPr>
        <w:t xml:space="preserve"> </w:t>
      </w:r>
      <w:r>
        <w:t>to</w:t>
      </w:r>
      <w:r>
        <w:rPr>
          <w:spacing w:val="-6"/>
        </w:rPr>
        <w:t xml:space="preserve"> </w:t>
      </w:r>
      <w:r>
        <w:t>broker</w:t>
      </w:r>
      <w:r>
        <w:rPr>
          <w:spacing w:val="-5"/>
        </w:rPr>
        <w:t xml:space="preserve"> </w:t>
      </w:r>
      <w:r>
        <w:t>the</w:t>
      </w:r>
      <w:r>
        <w:rPr>
          <w:spacing w:val="-3"/>
        </w:rPr>
        <w:t xml:space="preserve"> </w:t>
      </w:r>
      <w:r>
        <w:t>OIDC</w:t>
      </w:r>
      <w:r>
        <w:rPr>
          <w:spacing w:val="-4"/>
        </w:rPr>
        <w:t xml:space="preserve"> </w:t>
      </w:r>
      <w:r>
        <w:rPr>
          <w:rFonts w:ascii="Consolas"/>
          <w:sz w:val="20"/>
        </w:rPr>
        <w:t>prompt</w:t>
      </w:r>
      <w:r>
        <w:rPr>
          <w:rFonts w:ascii="Consolas"/>
          <w:spacing w:val="-57"/>
          <w:sz w:val="20"/>
        </w:rPr>
        <w:t xml:space="preserve"> </w:t>
      </w:r>
      <w:r>
        <w:rPr>
          <w:spacing w:val="-2"/>
        </w:rPr>
        <w:t>parameter.</w:t>
      </w:r>
    </w:p>
    <w:p w14:paraId="534CA54D" w14:textId="77777777" w:rsidR="00197CB7" w:rsidRDefault="00345D0E">
      <w:pPr>
        <w:spacing w:before="229"/>
        <w:ind w:left="138"/>
        <w:rPr>
          <w:b/>
        </w:rPr>
      </w:pPr>
      <w:r>
        <w:rPr>
          <w:b/>
        </w:rPr>
        <w:t>Table</w:t>
      </w:r>
      <w:r>
        <w:rPr>
          <w:b/>
          <w:spacing w:val="-5"/>
        </w:rPr>
        <w:t xml:space="preserve"> </w:t>
      </w:r>
      <w:r>
        <w:rPr>
          <w:b/>
        </w:rPr>
        <w:t>1</w:t>
      </w:r>
      <w:r>
        <w:rPr>
          <w:b/>
          <w:spacing w:val="-6"/>
        </w:rPr>
        <w:t xml:space="preserve"> </w:t>
      </w:r>
      <w:r>
        <w:rPr>
          <w:b/>
        </w:rPr>
        <w:t>IXP</w:t>
      </w:r>
      <w:r>
        <w:rPr>
          <w:b/>
          <w:spacing w:val="-5"/>
        </w:rPr>
        <w:t xml:space="preserve"> </w:t>
      </w:r>
      <w:r>
        <w:rPr>
          <w:b/>
        </w:rPr>
        <w:t>prompt</w:t>
      </w:r>
      <w:r>
        <w:rPr>
          <w:b/>
          <w:spacing w:val="-3"/>
        </w:rPr>
        <w:t xml:space="preserve"> </w:t>
      </w:r>
      <w:r>
        <w:rPr>
          <w:b/>
        </w:rPr>
        <w:t>parameter</w:t>
      </w:r>
      <w:r>
        <w:rPr>
          <w:b/>
          <w:spacing w:val="-4"/>
        </w:rPr>
        <w:t xml:space="preserve"> </w:t>
      </w:r>
      <w:r>
        <w:rPr>
          <w:b/>
        </w:rPr>
        <w:t>brokering</w:t>
      </w:r>
      <w:r>
        <w:rPr>
          <w:b/>
          <w:spacing w:val="-4"/>
        </w:rPr>
        <w:t xml:space="preserve"> </w:t>
      </w:r>
      <w:r>
        <w:rPr>
          <w:b/>
          <w:spacing w:val="-2"/>
        </w:rPr>
        <w:t>requirements</w:t>
      </w:r>
    </w:p>
    <w:p w14:paraId="534CA54E" w14:textId="77777777" w:rsidR="00197CB7" w:rsidRDefault="00197CB7">
      <w:pPr>
        <w:pStyle w:val="BodyText"/>
        <w:spacing w:before="3"/>
        <w:rPr>
          <w:b/>
          <w:sz w:val="10"/>
        </w:rPr>
      </w:pPr>
    </w:p>
    <w:tbl>
      <w:tblPr>
        <w:tblW w:w="0" w:type="auto"/>
        <w:tblInd w:w="148"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4531"/>
        <w:gridCol w:w="4529"/>
      </w:tblGrid>
      <w:tr w:rsidR="00197CB7" w14:paraId="534CA551" w14:textId="77777777">
        <w:trPr>
          <w:trHeight w:val="518"/>
        </w:trPr>
        <w:tc>
          <w:tcPr>
            <w:tcW w:w="4531" w:type="dxa"/>
            <w:shd w:val="clear" w:color="auto" w:fill="383938"/>
          </w:tcPr>
          <w:p w14:paraId="534CA54F" w14:textId="77777777" w:rsidR="00197CB7" w:rsidRDefault="00345D0E">
            <w:pPr>
              <w:pStyle w:val="TableParagraph"/>
              <w:rPr>
                <w:b/>
              </w:rPr>
            </w:pPr>
            <w:r>
              <w:rPr>
                <w:b/>
                <w:color w:val="FFFFFF"/>
              </w:rPr>
              <w:t>From</w:t>
            </w:r>
            <w:r>
              <w:rPr>
                <w:b/>
                <w:color w:val="FFFFFF"/>
                <w:spacing w:val="-5"/>
              </w:rPr>
              <w:t xml:space="preserve"> </w:t>
            </w:r>
            <w:r>
              <w:rPr>
                <w:b/>
                <w:color w:val="FFFFFF"/>
              </w:rPr>
              <w:t>Relying</w:t>
            </w:r>
            <w:r>
              <w:rPr>
                <w:b/>
                <w:color w:val="FFFFFF"/>
                <w:spacing w:val="-3"/>
              </w:rPr>
              <w:t xml:space="preserve"> </w:t>
            </w:r>
            <w:r>
              <w:rPr>
                <w:b/>
                <w:color w:val="FFFFFF"/>
                <w:spacing w:val="-4"/>
              </w:rPr>
              <w:t>Party</w:t>
            </w:r>
          </w:p>
        </w:tc>
        <w:tc>
          <w:tcPr>
            <w:tcW w:w="4529" w:type="dxa"/>
            <w:shd w:val="clear" w:color="auto" w:fill="383938"/>
          </w:tcPr>
          <w:p w14:paraId="534CA550" w14:textId="77777777" w:rsidR="00197CB7" w:rsidRDefault="00345D0E">
            <w:pPr>
              <w:pStyle w:val="TableParagraph"/>
              <w:ind w:left="105"/>
              <w:rPr>
                <w:b/>
              </w:rPr>
            </w:pPr>
            <w:r>
              <w:rPr>
                <w:b/>
                <w:color w:val="FFFFFF"/>
              </w:rPr>
              <w:t>To</w:t>
            </w:r>
            <w:r>
              <w:rPr>
                <w:b/>
                <w:color w:val="FFFFFF"/>
                <w:spacing w:val="-4"/>
              </w:rPr>
              <w:t xml:space="preserve"> </w:t>
            </w:r>
            <w:r>
              <w:rPr>
                <w:b/>
                <w:color w:val="FFFFFF"/>
              </w:rPr>
              <w:t>Identity</w:t>
            </w:r>
            <w:r>
              <w:rPr>
                <w:b/>
                <w:color w:val="FFFFFF"/>
                <w:spacing w:val="-3"/>
              </w:rPr>
              <w:t xml:space="preserve"> </w:t>
            </w:r>
            <w:r>
              <w:rPr>
                <w:b/>
                <w:color w:val="FFFFFF"/>
              </w:rPr>
              <w:t>Service</w:t>
            </w:r>
            <w:r>
              <w:rPr>
                <w:b/>
                <w:color w:val="FFFFFF"/>
                <w:spacing w:val="-4"/>
              </w:rPr>
              <w:t xml:space="preserve"> </w:t>
            </w:r>
            <w:r>
              <w:rPr>
                <w:b/>
                <w:color w:val="FFFFFF"/>
                <w:spacing w:val="-2"/>
              </w:rPr>
              <w:t>Provider</w:t>
            </w:r>
          </w:p>
        </w:tc>
      </w:tr>
      <w:tr w:rsidR="00197CB7" w14:paraId="534CA554" w14:textId="77777777">
        <w:trPr>
          <w:trHeight w:val="520"/>
        </w:trPr>
        <w:tc>
          <w:tcPr>
            <w:tcW w:w="4531" w:type="dxa"/>
            <w:shd w:val="clear" w:color="auto" w:fill="F7F7F7"/>
          </w:tcPr>
          <w:p w14:paraId="534CA552" w14:textId="77777777" w:rsidR="00197CB7" w:rsidRDefault="00345D0E">
            <w:pPr>
              <w:pStyle w:val="TableParagraph"/>
              <w:spacing w:before="228"/>
              <w:rPr>
                <w:rFonts w:ascii="Consolas"/>
                <w:sz w:val="20"/>
              </w:rPr>
            </w:pPr>
            <w:r>
              <w:rPr>
                <w:rFonts w:ascii="Consolas"/>
                <w:spacing w:val="-4"/>
                <w:sz w:val="20"/>
              </w:rPr>
              <w:t>None</w:t>
            </w:r>
          </w:p>
        </w:tc>
        <w:tc>
          <w:tcPr>
            <w:tcW w:w="4529" w:type="dxa"/>
            <w:shd w:val="clear" w:color="auto" w:fill="F7F7F7"/>
          </w:tcPr>
          <w:p w14:paraId="534CA553" w14:textId="77777777" w:rsidR="00197CB7" w:rsidRDefault="00345D0E">
            <w:pPr>
              <w:pStyle w:val="TableParagraph"/>
              <w:spacing w:before="228"/>
              <w:ind w:left="105"/>
              <w:rPr>
                <w:rFonts w:ascii="Consolas"/>
                <w:sz w:val="20"/>
              </w:rPr>
            </w:pPr>
            <w:r>
              <w:rPr>
                <w:rFonts w:ascii="Consolas"/>
                <w:spacing w:val="-4"/>
                <w:sz w:val="20"/>
              </w:rPr>
              <w:t>None</w:t>
            </w:r>
          </w:p>
        </w:tc>
      </w:tr>
      <w:tr w:rsidR="00197CB7" w14:paraId="534CA557" w14:textId="77777777">
        <w:trPr>
          <w:trHeight w:val="520"/>
        </w:trPr>
        <w:tc>
          <w:tcPr>
            <w:tcW w:w="4531" w:type="dxa"/>
          </w:tcPr>
          <w:p w14:paraId="534CA555" w14:textId="77777777" w:rsidR="00197CB7" w:rsidRDefault="00345D0E">
            <w:pPr>
              <w:pStyle w:val="TableParagraph"/>
              <w:spacing w:before="226"/>
              <w:rPr>
                <w:rFonts w:ascii="Consolas"/>
                <w:sz w:val="20"/>
              </w:rPr>
            </w:pPr>
            <w:r>
              <w:rPr>
                <w:rFonts w:ascii="Consolas"/>
                <w:spacing w:val="-2"/>
                <w:sz w:val="20"/>
              </w:rPr>
              <w:t>Login</w:t>
            </w:r>
          </w:p>
        </w:tc>
        <w:tc>
          <w:tcPr>
            <w:tcW w:w="4529" w:type="dxa"/>
          </w:tcPr>
          <w:p w14:paraId="534CA556" w14:textId="77777777" w:rsidR="00197CB7" w:rsidRDefault="00345D0E">
            <w:pPr>
              <w:pStyle w:val="TableParagraph"/>
              <w:spacing w:before="226"/>
              <w:ind w:left="105"/>
              <w:rPr>
                <w:rFonts w:ascii="Consolas"/>
                <w:sz w:val="20"/>
              </w:rPr>
            </w:pPr>
            <w:r>
              <w:rPr>
                <w:rFonts w:ascii="Consolas"/>
                <w:spacing w:val="-2"/>
                <w:sz w:val="20"/>
              </w:rPr>
              <w:t>Login</w:t>
            </w:r>
          </w:p>
        </w:tc>
      </w:tr>
      <w:tr w:rsidR="00197CB7" w14:paraId="534CA55B" w14:textId="77777777">
        <w:trPr>
          <w:trHeight w:val="1821"/>
        </w:trPr>
        <w:tc>
          <w:tcPr>
            <w:tcW w:w="4531" w:type="dxa"/>
            <w:shd w:val="clear" w:color="auto" w:fill="F1F1F1"/>
          </w:tcPr>
          <w:p w14:paraId="534CA558" w14:textId="77777777" w:rsidR="00197CB7" w:rsidRDefault="00345D0E">
            <w:pPr>
              <w:pStyle w:val="TableParagraph"/>
              <w:spacing w:before="226"/>
              <w:rPr>
                <w:rFonts w:ascii="Consolas"/>
                <w:sz w:val="20"/>
              </w:rPr>
            </w:pPr>
            <w:r>
              <w:rPr>
                <w:rFonts w:ascii="Consolas"/>
                <w:spacing w:val="-2"/>
                <w:sz w:val="20"/>
              </w:rPr>
              <w:t>Consent</w:t>
            </w:r>
          </w:p>
        </w:tc>
        <w:tc>
          <w:tcPr>
            <w:tcW w:w="4529" w:type="dxa"/>
            <w:shd w:val="clear" w:color="auto" w:fill="F1F1F1"/>
          </w:tcPr>
          <w:p w14:paraId="534CA559" w14:textId="77777777" w:rsidR="00197CB7" w:rsidRDefault="00345D0E">
            <w:pPr>
              <w:pStyle w:val="TableParagraph"/>
              <w:ind w:left="105"/>
            </w:pPr>
            <w:r>
              <w:rPr>
                <w:spacing w:val="-2"/>
              </w:rPr>
              <w:t>Ignored.</w:t>
            </w:r>
          </w:p>
          <w:p w14:paraId="534CA55A" w14:textId="77777777" w:rsidR="00197CB7" w:rsidRDefault="00345D0E">
            <w:pPr>
              <w:pStyle w:val="TableParagraph"/>
              <w:spacing w:before="208" w:line="266" w:lineRule="auto"/>
              <w:ind w:left="105" w:right="273"/>
            </w:pPr>
            <w:r>
              <w:t>An IXP MUST implement consent for the release</w:t>
            </w:r>
            <w:r>
              <w:rPr>
                <w:spacing w:val="-6"/>
              </w:rPr>
              <w:t xml:space="preserve"> </w:t>
            </w:r>
            <w:r>
              <w:t>of</w:t>
            </w:r>
            <w:r>
              <w:rPr>
                <w:spacing w:val="-7"/>
              </w:rPr>
              <w:t xml:space="preserve"> </w:t>
            </w:r>
            <w:r>
              <w:t>attributes</w:t>
            </w:r>
            <w:r>
              <w:rPr>
                <w:spacing w:val="-8"/>
              </w:rPr>
              <w:t xml:space="preserve"> </w:t>
            </w:r>
            <w:r>
              <w:t>in</w:t>
            </w:r>
            <w:r>
              <w:rPr>
                <w:spacing w:val="-6"/>
              </w:rPr>
              <w:t xml:space="preserve"> </w:t>
            </w:r>
            <w:r>
              <w:t>accordance</w:t>
            </w:r>
            <w:r>
              <w:rPr>
                <w:spacing w:val="-6"/>
              </w:rPr>
              <w:t xml:space="preserve"> </w:t>
            </w:r>
            <w:r>
              <w:t>with</w:t>
            </w:r>
            <w:r>
              <w:rPr>
                <w:spacing w:val="-6"/>
              </w:rPr>
              <w:t xml:space="preserve"> </w:t>
            </w:r>
            <w:r>
              <w:t>the attribute sharing policies as defined in Schedule 3 (AGDIS Attribute Profile).</w:t>
            </w:r>
          </w:p>
        </w:tc>
      </w:tr>
      <w:tr w:rsidR="00197CB7" w14:paraId="534CA55E" w14:textId="77777777">
        <w:trPr>
          <w:trHeight w:val="798"/>
        </w:trPr>
        <w:tc>
          <w:tcPr>
            <w:tcW w:w="4531" w:type="dxa"/>
          </w:tcPr>
          <w:p w14:paraId="534CA55C" w14:textId="77777777" w:rsidR="00197CB7" w:rsidRDefault="00345D0E">
            <w:pPr>
              <w:pStyle w:val="TableParagraph"/>
              <w:spacing w:before="226"/>
              <w:rPr>
                <w:rFonts w:ascii="Consolas"/>
                <w:sz w:val="20"/>
              </w:rPr>
            </w:pPr>
            <w:r>
              <w:rPr>
                <w:rFonts w:ascii="Consolas"/>
                <w:sz w:val="20"/>
              </w:rPr>
              <w:t>Select</w:t>
            </w:r>
            <w:r>
              <w:rPr>
                <w:rFonts w:ascii="Consolas"/>
                <w:spacing w:val="-6"/>
                <w:sz w:val="20"/>
              </w:rPr>
              <w:t xml:space="preserve"> </w:t>
            </w:r>
            <w:r>
              <w:rPr>
                <w:rFonts w:ascii="Consolas"/>
                <w:spacing w:val="-2"/>
                <w:sz w:val="20"/>
              </w:rPr>
              <w:t>Account</w:t>
            </w:r>
          </w:p>
        </w:tc>
        <w:tc>
          <w:tcPr>
            <w:tcW w:w="4529" w:type="dxa"/>
          </w:tcPr>
          <w:p w14:paraId="534CA55D" w14:textId="77777777" w:rsidR="00197CB7" w:rsidRDefault="00345D0E">
            <w:pPr>
              <w:pStyle w:val="TableParagraph"/>
              <w:spacing w:before="205" w:line="266" w:lineRule="auto"/>
              <w:ind w:left="105" w:right="130"/>
            </w:pPr>
            <w:r>
              <w:t>Service</w:t>
            </w:r>
            <w:r>
              <w:rPr>
                <w:spacing w:val="-7"/>
              </w:rPr>
              <w:t xml:space="preserve"> </w:t>
            </w:r>
            <w:r>
              <w:t>selection</w:t>
            </w:r>
            <w:r>
              <w:rPr>
                <w:spacing w:val="-8"/>
              </w:rPr>
              <w:t xml:space="preserve"> </w:t>
            </w:r>
            <w:r>
              <w:t>of</w:t>
            </w:r>
            <w:r>
              <w:rPr>
                <w:spacing w:val="-7"/>
              </w:rPr>
              <w:t xml:space="preserve"> </w:t>
            </w:r>
            <w:r>
              <w:t>identity</w:t>
            </w:r>
            <w:r>
              <w:rPr>
                <w:spacing w:val="-5"/>
              </w:rPr>
              <w:t xml:space="preserve"> </w:t>
            </w:r>
            <w:r>
              <w:t>or</w:t>
            </w:r>
            <w:r>
              <w:rPr>
                <w:spacing w:val="-4"/>
              </w:rPr>
              <w:t xml:space="preserve"> </w:t>
            </w:r>
            <w:r>
              <w:t>persona</w:t>
            </w:r>
            <w:r>
              <w:rPr>
                <w:spacing w:val="-5"/>
              </w:rPr>
              <w:t xml:space="preserve"> </w:t>
            </w:r>
            <w:r>
              <w:t>for</w:t>
            </w:r>
            <w:r>
              <w:rPr>
                <w:spacing w:val="-4"/>
              </w:rPr>
              <w:t xml:space="preserve"> </w:t>
            </w:r>
            <w:r>
              <w:t>user in context.</w:t>
            </w:r>
          </w:p>
        </w:tc>
      </w:tr>
    </w:tbl>
    <w:p w14:paraId="534CA55F" w14:textId="77777777" w:rsidR="00197CB7" w:rsidRDefault="00197CB7">
      <w:pPr>
        <w:pStyle w:val="BodyText"/>
        <w:rPr>
          <w:b/>
        </w:rPr>
      </w:pPr>
    </w:p>
    <w:p w14:paraId="534CA560" w14:textId="77777777" w:rsidR="00197CB7" w:rsidRDefault="00197CB7">
      <w:pPr>
        <w:pStyle w:val="BodyText"/>
        <w:rPr>
          <w:b/>
        </w:rPr>
      </w:pPr>
    </w:p>
    <w:p w14:paraId="534CA561" w14:textId="77777777" w:rsidR="00197CB7" w:rsidRDefault="00197CB7">
      <w:pPr>
        <w:pStyle w:val="BodyText"/>
        <w:spacing w:before="65"/>
        <w:rPr>
          <w:b/>
        </w:rPr>
      </w:pPr>
    </w:p>
    <w:p w14:paraId="534CA562" w14:textId="77777777" w:rsidR="00197CB7" w:rsidRDefault="00345D0E">
      <w:pPr>
        <w:pStyle w:val="Heading3"/>
        <w:numPr>
          <w:ilvl w:val="2"/>
          <w:numId w:val="74"/>
        </w:numPr>
        <w:tabs>
          <w:tab w:val="left" w:pos="987"/>
        </w:tabs>
        <w:ind w:left="987" w:hanging="849"/>
      </w:pPr>
      <w:r>
        <w:rPr>
          <w:color w:val="1C1C1C"/>
        </w:rPr>
        <w:t>ID</w:t>
      </w:r>
      <w:r>
        <w:rPr>
          <w:color w:val="1C1C1C"/>
          <w:spacing w:val="-1"/>
        </w:rPr>
        <w:t xml:space="preserve"> </w:t>
      </w:r>
      <w:r>
        <w:rPr>
          <w:color w:val="1C1C1C"/>
        </w:rPr>
        <w:t xml:space="preserve">Token Hint </w:t>
      </w:r>
      <w:r>
        <w:rPr>
          <w:color w:val="1C1C1C"/>
          <w:spacing w:val="-2"/>
        </w:rPr>
        <w:t>Parameter</w:t>
      </w:r>
    </w:p>
    <w:p w14:paraId="534CA563" w14:textId="77777777" w:rsidR="00197CB7" w:rsidRDefault="00345D0E">
      <w:pPr>
        <w:pStyle w:val="BodyText"/>
        <w:spacing w:before="201" w:line="266" w:lineRule="auto"/>
        <w:ind w:left="138"/>
      </w:pPr>
      <w:r>
        <w:t>If</w:t>
      </w:r>
      <w:r>
        <w:rPr>
          <w:spacing w:val="-2"/>
        </w:rPr>
        <w:t xml:space="preserve"> </w:t>
      </w:r>
      <w:r>
        <w:t>an</w:t>
      </w:r>
      <w:r>
        <w:rPr>
          <w:spacing w:val="-2"/>
        </w:rPr>
        <w:t xml:space="preserve"> </w:t>
      </w:r>
      <w:r>
        <w:t>IXP</w:t>
      </w:r>
      <w:r>
        <w:rPr>
          <w:spacing w:val="-3"/>
        </w:rPr>
        <w:t xml:space="preserve"> </w:t>
      </w:r>
      <w:r>
        <w:t>has</w:t>
      </w:r>
      <w:r>
        <w:rPr>
          <w:spacing w:val="-2"/>
        </w:rPr>
        <w:t xml:space="preserve"> </w:t>
      </w:r>
      <w:r>
        <w:t>implemented</w:t>
      </w:r>
      <w:r>
        <w:rPr>
          <w:spacing w:val="-5"/>
        </w:rPr>
        <w:t xml:space="preserve"> </w:t>
      </w:r>
      <w:r>
        <w:t>support</w:t>
      </w:r>
      <w:r>
        <w:rPr>
          <w:spacing w:val="-4"/>
        </w:rPr>
        <w:t xml:space="preserve"> </w:t>
      </w:r>
      <w:r>
        <w:t>for</w:t>
      </w:r>
      <w:r>
        <w:rPr>
          <w:spacing w:val="-4"/>
        </w:rPr>
        <w:t xml:space="preserve"> </w:t>
      </w:r>
      <w:r>
        <w:t>the</w:t>
      </w:r>
      <w:r>
        <w:rPr>
          <w:spacing w:val="-4"/>
        </w:rPr>
        <w:t xml:space="preserve"> </w:t>
      </w:r>
      <w:r>
        <w:rPr>
          <w:rFonts w:ascii="Consolas"/>
          <w:sz w:val="20"/>
        </w:rPr>
        <w:t>id_token_hint</w:t>
      </w:r>
      <w:r>
        <w:rPr>
          <w:rFonts w:ascii="Consolas"/>
          <w:spacing w:val="-54"/>
          <w:sz w:val="20"/>
        </w:rPr>
        <w:t xml:space="preserve"> </w:t>
      </w:r>
      <w:r>
        <w:t>mechanism,</w:t>
      </w:r>
      <w:r>
        <w:rPr>
          <w:spacing w:val="-5"/>
        </w:rPr>
        <w:t xml:space="preserve"> </w:t>
      </w:r>
      <w:r>
        <w:t>the</w:t>
      </w:r>
      <w:r>
        <w:rPr>
          <w:spacing w:val="-4"/>
        </w:rPr>
        <w:t xml:space="preserve"> </w:t>
      </w:r>
      <w:r>
        <w:t>following</w:t>
      </w:r>
      <w:r>
        <w:rPr>
          <w:spacing w:val="-2"/>
        </w:rPr>
        <w:t xml:space="preserve"> </w:t>
      </w:r>
      <w:r>
        <w:t>processing</w:t>
      </w:r>
      <w:r>
        <w:rPr>
          <w:spacing w:val="-5"/>
        </w:rPr>
        <w:t xml:space="preserve"> </w:t>
      </w:r>
      <w:r>
        <w:t xml:space="preserve">rules </w:t>
      </w:r>
      <w:r>
        <w:rPr>
          <w:spacing w:val="-2"/>
        </w:rPr>
        <w:t>apply:</w:t>
      </w:r>
    </w:p>
    <w:p w14:paraId="534CA564" w14:textId="77777777" w:rsidR="00197CB7" w:rsidRDefault="00345D0E">
      <w:pPr>
        <w:pStyle w:val="ListParagraph"/>
        <w:numPr>
          <w:ilvl w:val="0"/>
          <w:numId w:val="47"/>
        </w:numPr>
        <w:tabs>
          <w:tab w:val="left" w:pos="855"/>
          <w:tab w:val="left" w:pos="858"/>
        </w:tabs>
        <w:spacing w:before="180" w:line="264" w:lineRule="auto"/>
        <w:ind w:right="143"/>
      </w:pPr>
      <w:r>
        <w:t>where</w:t>
      </w:r>
      <w:r>
        <w:rPr>
          <w:spacing w:val="-4"/>
        </w:rPr>
        <w:t xml:space="preserve"> </w:t>
      </w:r>
      <w:r>
        <w:t>the</w:t>
      </w:r>
      <w:r>
        <w:rPr>
          <w:spacing w:val="-2"/>
        </w:rPr>
        <w:t xml:space="preserve"> </w:t>
      </w:r>
      <w:r>
        <w:t>IXP</w:t>
      </w:r>
      <w:r>
        <w:rPr>
          <w:spacing w:val="-3"/>
        </w:rPr>
        <w:t xml:space="preserve"> </w:t>
      </w:r>
      <w:r>
        <w:t>receives</w:t>
      </w:r>
      <w:r>
        <w:rPr>
          <w:spacing w:val="-4"/>
        </w:rPr>
        <w:t xml:space="preserve"> </w:t>
      </w:r>
      <w:r>
        <w:t>an</w:t>
      </w:r>
      <w:r>
        <w:rPr>
          <w:spacing w:val="-2"/>
        </w:rPr>
        <w:t xml:space="preserve"> </w:t>
      </w:r>
      <w:r>
        <w:t>id_token_hint</w:t>
      </w:r>
      <w:r>
        <w:rPr>
          <w:spacing w:val="-1"/>
        </w:rPr>
        <w:t xml:space="preserve"> </w:t>
      </w:r>
      <w:r>
        <w:t>within</w:t>
      </w:r>
      <w:r>
        <w:rPr>
          <w:spacing w:val="-2"/>
        </w:rPr>
        <w:t xml:space="preserve"> </w:t>
      </w:r>
      <w:r>
        <w:t>an</w:t>
      </w:r>
      <w:r>
        <w:rPr>
          <w:spacing w:val="-2"/>
        </w:rPr>
        <w:t xml:space="preserve"> </w:t>
      </w:r>
      <w:r>
        <w:t>authentication</w:t>
      </w:r>
      <w:r>
        <w:rPr>
          <w:spacing w:val="-2"/>
        </w:rPr>
        <w:t xml:space="preserve"> </w:t>
      </w:r>
      <w:r>
        <w:t>request</w:t>
      </w:r>
      <w:r>
        <w:rPr>
          <w:spacing w:val="-4"/>
        </w:rPr>
        <w:t xml:space="preserve"> </w:t>
      </w:r>
      <w:r>
        <w:t>from</w:t>
      </w:r>
      <w:r>
        <w:rPr>
          <w:spacing w:val="-1"/>
        </w:rPr>
        <w:t xml:space="preserve"> </w:t>
      </w:r>
      <w:r>
        <w:t>a</w:t>
      </w:r>
      <w:r>
        <w:rPr>
          <w:spacing w:val="-4"/>
        </w:rPr>
        <w:t xml:space="preserve"> </w:t>
      </w:r>
      <w:r>
        <w:t>TRP,</w:t>
      </w:r>
      <w:r>
        <w:rPr>
          <w:spacing w:val="-2"/>
        </w:rPr>
        <w:t xml:space="preserve"> </w:t>
      </w:r>
      <w:r>
        <w:t>the</w:t>
      </w:r>
      <w:r>
        <w:rPr>
          <w:spacing w:val="-2"/>
        </w:rPr>
        <w:t xml:space="preserve"> </w:t>
      </w:r>
      <w:r>
        <w:t xml:space="preserve">IXP is REQUIRED to validate the Identity Token and extract the </w:t>
      </w:r>
      <w:proofErr w:type="gramStart"/>
      <w:r>
        <w:t>subject;</w:t>
      </w:r>
      <w:proofErr w:type="gramEnd"/>
    </w:p>
    <w:p w14:paraId="534CA565" w14:textId="77777777" w:rsidR="00197CB7" w:rsidRDefault="00345D0E">
      <w:pPr>
        <w:pStyle w:val="ListParagraph"/>
        <w:numPr>
          <w:ilvl w:val="0"/>
          <w:numId w:val="47"/>
        </w:numPr>
        <w:tabs>
          <w:tab w:val="left" w:pos="855"/>
          <w:tab w:val="left" w:pos="858"/>
        </w:tabs>
        <w:spacing w:before="3" w:line="266" w:lineRule="auto"/>
        <w:ind w:right="391"/>
      </w:pPr>
      <w:r>
        <w:t>the</w:t>
      </w:r>
      <w:r>
        <w:rPr>
          <w:spacing w:val="-1"/>
        </w:rPr>
        <w:t xml:space="preserve"> </w:t>
      </w:r>
      <w:r>
        <w:t>IXP</w:t>
      </w:r>
      <w:r>
        <w:rPr>
          <w:spacing w:val="-2"/>
        </w:rPr>
        <w:t xml:space="preserve"> </w:t>
      </w:r>
      <w:r>
        <w:t>MUST</w:t>
      </w:r>
      <w:r>
        <w:rPr>
          <w:spacing w:val="-2"/>
        </w:rPr>
        <w:t xml:space="preserve"> </w:t>
      </w:r>
      <w:r>
        <w:t>resolve</w:t>
      </w:r>
      <w:r>
        <w:rPr>
          <w:spacing w:val="-3"/>
        </w:rPr>
        <w:t xml:space="preserve"> </w:t>
      </w:r>
      <w:r>
        <w:t>the</w:t>
      </w:r>
      <w:r>
        <w:rPr>
          <w:spacing w:val="-3"/>
        </w:rPr>
        <w:t xml:space="preserve"> </w:t>
      </w:r>
      <w:r>
        <w:t>subject</w:t>
      </w:r>
      <w:r>
        <w:rPr>
          <w:spacing w:val="-3"/>
        </w:rPr>
        <w:t xml:space="preserve"> </w:t>
      </w:r>
      <w:r>
        <w:t>identifier</w:t>
      </w:r>
      <w:r>
        <w:rPr>
          <w:spacing w:val="-3"/>
        </w:rPr>
        <w:t xml:space="preserve"> </w:t>
      </w:r>
      <w:r>
        <w:t>at</w:t>
      </w:r>
      <w:r>
        <w:rPr>
          <w:spacing w:val="-3"/>
        </w:rPr>
        <w:t xml:space="preserve"> </w:t>
      </w:r>
      <w:r>
        <w:t>the</w:t>
      </w:r>
      <w:r>
        <w:rPr>
          <w:spacing w:val="-4"/>
        </w:rPr>
        <w:t xml:space="preserve"> </w:t>
      </w:r>
      <w:r>
        <w:t>ISP</w:t>
      </w:r>
      <w:r>
        <w:rPr>
          <w:spacing w:val="-2"/>
        </w:rPr>
        <w:t xml:space="preserve"> </w:t>
      </w:r>
      <w:r>
        <w:t>as</w:t>
      </w:r>
      <w:r>
        <w:rPr>
          <w:spacing w:val="-1"/>
        </w:rPr>
        <w:t xml:space="preserve"> </w:t>
      </w:r>
      <w:r>
        <w:t>per section</w:t>
      </w:r>
      <w:r>
        <w:rPr>
          <w:spacing w:val="-1"/>
        </w:rPr>
        <w:t xml:space="preserve"> </w:t>
      </w:r>
      <w:r>
        <w:t>3.1.2</w:t>
      </w:r>
      <w:r>
        <w:rPr>
          <w:spacing w:val="-1"/>
        </w:rPr>
        <w:t xml:space="preserve"> </w:t>
      </w:r>
      <w:r>
        <w:t>of this</w:t>
      </w:r>
      <w:r>
        <w:rPr>
          <w:spacing w:val="-3"/>
        </w:rPr>
        <w:t xml:space="preserve"> </w:t>
      </w:r>
      <w:r>
        <w:t xml:space="preserve">Schedule; </w:t>
      </w:r>
      <w:r>
        <w:rPr>
          <w:spacing w:val="-4"/>
        </w:rPr>
        <w:t>and</w:t>
      </w:r>
    </w:p>
    <w:p w14:paraId="534CA566" w14:textId="77777777" w:rsidR="00197CB7" w:rsidRDefault="00345D0E">
      <w:pPr>
        <w:pStyle w:val="ListParagraph"/>
        <w:numPr>
          <w:ilvl w:val="0"/>
          <w:numId w:val="47"/>
        </w:numPr>
        <w:tabs>
          <w:tab w:val="left" w:pos="856"/>
          <w:tab w:val="left" w:pos="858"/>
        </w:tabs>
        <w:spacing w:line="266" w:lineRule="auto"/>
        <w:ind w:right="282" w:hanging="360"/>
      </w:pPr>
      <w:r>
        <w:t>the IXP MUST include the resolved subject identifier when brokering the authentication request</w:t>
      </w:r>
      <w:r>
        <w:rPr>
          <w:spacing w:val="-3"/>
        </w:rPr>
        <w:t xml:space="preserve"> </w:t>
      </w:r>
      <w:r>
        <w:t>to</w:t>
      </w:r>
      <w:r>
        <w:rPr>
          <w:spacing w:val="-4"/>
        </w:rPr>
        <w:t xml:space="preserve"> </w:t>
      </w:r>
      <w:r>
        <w:t>the</w:t>
      </w:r>
      <w:r>
        <w:rPr>
          <w:spacing w:val="-1"/>
        </w:rPr>
        <w:t xml:space="preserve"> </w:t>
      </w:r>
      <w:r>
        <w:t>ISP</w:t>
      </w:r>
      <w:r>
        <w:rPr>
          <w:spacing w:val="-2"/>
        </w:rPr>
        <w:t xml:space="preserve"> </w:t>
      </w:r>
      <w:r>
        <w:t>using</w:t>
      </w:r>
      <w:r>
        <w:rPr>
          <w:spacing w:val="-4"/>
        </w:rPr>
        <w:t xml:space="preserve"> </w:t>
      </w:r>
      <w:r>
        <w:t>the</w:t>
      </w:r>
      <w:r>
        <w:rPr>
          <w:spacing w:val="-3"/>
        </w:rPr>
        <w:t xml:space="preserve"> </w:t>
      </w:r>
      <w:r>
        <w:t>sub</w:t>
      </w:r>
      <w:r>
        <w:rPr>
          <w:spacing w:val="-1"/>
        </w:rPr>
        <w:t xml:space="preserve"> </w:t>
      </w:r>
      <w:r>
        <w:t>claim</w:t>
      </w:r>
      <w:r>
        <w:rPr>
          <w:spacing w:val="-3"/>
        </w:rPr>
        <w:t xml:space="preserve"> </w:t>
      </w:r>
      <w:r>
        <w:t>as</w:t>
      </w:r>
      <w:r>
        <w:rPr>
          <w:spacing w:val="-1"/>
        </w:rPr>
        <w:t xml:space="preserve"> </w:t>
      </w:r>
      <w:r>
        <w:t>per section</w:t>
      </w:r>
      <w:r>
        <w:rPr>
          <w:spacing w:val="-4"/>
        </w:rPr>
        <w:t xml:space="preserve"> </w:t>
      </w:r>
      <w:r>
        <w:t>5.5</w:t>
      </w:r>
      <w:r>
        <w:rPr>
          <w:spacing w:val="-1"/>
        </w:rPr>
        <w:t xml:space="preserve"> </w:t>
      </w:r>
      <w:r>
        <w:t>of the</w:t>
      </w:r>
      <w:r>
        <w:rPr>
          <w:spacing w:val="-1"/>
        </w:rPr>
        <w:t xml:space="preserve"> </w:t>
      </w:r>
      <w:r>
        <w:t>OpenID</w:t>
      </w:r>
      <w:r>
        <w:rPr>
          <w:spacing w:val="-2"/>
        </w:rPr>
        <w:t xml:space="preserve"> </w:t>
      </w:r>
      <w:r>
        <w:t>Connect Core</w:t>
      </w:r>
      <w:r>
        <w:rPr>
          <w:spacing w:val="-1"/>
        </w:rPr>
        <w:t xml:space="preserve"> </w:t>
      </w:r>
      <w:r>
        <w:t>1.0</w:t>
      </w:r>
      <w:r>
        <w:rPr>
          <w:spacing w:val="-4"/>
        </w:rPr>
        <w:t xml:space="preserve"> </w:t>
      </w:r>
      <w:r>
        <w:t>and mark the sub claim as essential.</w:t>
      </w:r>
    </w:p>
    <w:p w14:paraId="534CA567" w14:textId="77777777" w:rsidR="00197CB7" w:rsidRDefault="00197CB7">
      <w:pPr>
        <w:spacing w:line="266" w:lineRule="auto"/>
        <w:sectPr w:rsidR="00197CB7">
          <w:headerReference w:type="even" r:id="rId154"/>
          <w:headerReference w:type="default" r:id="rId155"/>
          <w:footerReference w:type="even" r:id="rId156"/>
          <w:footerReference w:type="default" r:id="rId157"/>
          <w:pgSz w:w="11910" w:h="16840"/>
          <w:pgMar w:top="740" w:right="1280" w:bottom="720" w:left="1280" w:header="545" w:footer="521" w:gutter="0"/>
          <w:pgNumType w:start="33"/>
          <w:cols w:space="720"/>
        </w:sectPr>
      </w:pPr>
    </w:p>
    <w:p w14:paraId="534CA568" w14:textId="77777777" w:rsidR="00197CB7" w:rsidRDefault="00197CB7">
      <w:pPr>
        <w:pStyle w:val="BodyText"/>
        <w:spacing w:before="214"/>
        <w:rPr>
          <w:sz w:val="40"/>
        </w:rPr>
      </w:pPr>
    </w:p>
    <w:p w14:paraId="534CA569" w14:textId="77777777" w:rsidR="00197CB7" w:rsidRDefault="00345D0E">
      <w:pPr>
        <w:pStyle w:val="Heading1"/>
        <w:numPr>
          <w:ilvl w:val="0"/>
          <w:numId w:val="74"/>
        </w:numPr>
        <w:tabs>
          <w:tab w:val="left" w:pos="703"/>
        </w:tabs>
        <w:spacing w:before="0"/>
        <w:ind w:left="703" w:hanging="565"/>
      </w:pPr>
      <w:r>
        <w:rPr>
          <w:color w:val="1C1C1C"/>
          <w:spacing w:val="-2"/>
        </w:rPr>
        <w:t>Attributes</w:t>
      </w:r>
    </w:p>
    <w:p w14:paraId="534CA56A" w14:textId="77777777" w:rsidR="00197CB7" w:rsidRDefault="00345D0E">
      <w:pPr>
        <w:pStyle w:val="BodyText"/>
        <w:spacing w:before="205" w:line="266" w:lineRule="auto"/>
        <w:ind w:left="138" w:right="537" w:hanging="1"/>
      </w:pPr>
      <w:r>
        <w:t>Schedule</w:t>
      </w:r>
      <w:r>
        <w:rPr>
          <w:spacing w:val="-2"/>
        </w:rPr>
        <w:t xml:space="preserve"> </w:t>
      </w:r>
      <w:r>
        <w:t>3</w:t>
      </w:r>
      <w:r>
        <w:rPr>
          <w:spacing w:val="-5"/>
        </w:rPr>
        <w:t xml:space="preserve"> </w:t>
      </w:r>
      <w:r>
        <w:t>(AGDIS</w:t>
      </w:r>
      <w:r>
        <w:rPr>
          <w:spacing w:val="-3"/>
        </w:rPr>
        <w:t xml:space="preserve"> </w:t>
      </w:r>
      <w:r>
        <w:t>Attribute</w:t>
      </w:r>
      <w:r>
        <w:rPr>
          <w:spacing w:val="-2"/>
        </w:rPr>
        <w:t xml:space="preserve"> </w:t>
      </w:r>
      <w:r>
        <w:t>Profile)</w:t>
      </w:r>
      <w:r>
        <w:rPr>
          <w:spacing w:val="-2"/>
        </w:rPr>
        <w:t xml:space="preserve"> </w:t>
      </w:r>
      <w:r>
        <w:t>outlines</w:t>
      </w:r>
      <w:r>
        <w:rPr>
          <w:spacing w:val="-2"/>
        </w:rPr>
        <w:t xml:space="preserve"> </w:t>
      </w:r>
      <w:r>
        <w:t>the</w:t>
      </w:r>
      <w:r>
        <w:rPr>
          <w:spacing w:val="-2"/>
        </w:rPr>
        <w:t xml:space="preserve"> </w:t>
      </w:r>
      <w:r>
        <w:t>attributes</w:t>
      </w:r>
      <w:r>
        <w:rPr>
          <w:spacing w:val="-2"/>
        </w:rPr>
        <w:t xml:space="preserve"> </w:t>
      </w:r>
      <w:r>
        <w:t>and</w:t>
      </w:r>
      <w:r>
        <w:rPr>
          <w:spacing w:val="-2"/>
        </w:rPr>
        <w:t xml:space="preserve"> </w:t>
      </w:r>
      <w:r>
        <w:t>attribute</w:t>
      </w:r>
      <w:r>
        <w:rPr>
          <w:spacing w:val="-4"/>
        </w:rPr>
        <w:t xml:space="preserve"> </w:t>
      </w:r>
      <w:r>
        <w:t>sets</w:t>
      </w:r>
      <w:r>
        <w:rPr>
          <w:spacing w:val="-4"/>
        </w:rPr>
        <w:t xml:space="preserve"> </w:t>
      </w:r>
      <w:r>
        <w:t>that</w:t>
      </w:r>
      <w:r>
        <w:rPr>
          <w:spacing w:val="-4"/>
        </w:rPr>
        <w:t xml:space="preserve"> </w:t>
      </w:r>
      <w:r>
        <w:t>are</w:t>
      </w:r>
      <w:r>
        <w:rPr>
          <w:spacing w:val="-4"/>
        </w:rPr>
        <w:t xml:space="preserve"> </w:t>
      </w:r>
      <w:r>
        <w:t>available</w:t>
      </w:r>
      <w:r>
        <w:rPr>
          <w:spacing w:val="-4"/>
        </w:rPr>
        <w:t xml:space="preserve"> </w:t>
      </w:r>
      <w:r>
        <w:t xml:space="preserve">to </w:t>
      </w:r>
      <w:r>
        <w:rPr>
          <w:spacing w:val="-4"/>
        </w:rPr>
        <w:t>PRPs.</w:t>
      </w:r>
    </w:p>
    <w:p w14:paraId="534CA56B" w14:textId="77777777" w:rsidR="00197CB7" w:rsidRDefault="00197CB7">
      <w:pPr>
        <w:pStyle w:val="BodyText"/>
        <w:spacing w:before="89"/>
      </w:pPr>
    </w:p>
    <w:p w14:paraId="534CA56C" w14:textId="77777777" w:rsidR="00197CB7" w:rsidRDefault="00345D0E">
      <w:pPr>
        <w:pStyle w:val="Heading2"/>
        <w:numPr>
          <w:ilvl w:val="1"/>
          <w:numId w:val="74"/>
        </w:numPr>
        <w:tabs>
          <w:tab w:val="left" w:pos="703"/>
        </w:tabs>
        <w:ind w:left="703" w:hanging="565"/>
      </w:pPr>
      <w:r>
        <w:rPr>
          <w:color w:val="1C1C1C"/>
        </w:rPr>
        <w:t>Restricted</w:t>
      </w:r>
      <w:r>
        <w:rPr>
          <w:color w:val="1C1C1C"/>
          <w:spacing w:val="-5"/>
        </w:rPr>
        <w:t xml:space="preserve"> </w:t>
      </w:r>
      <w:r>
        <w:rPr>
          <w:color w:val="1C1C1C"/>
          <w:spacing w:val="-2"/>
        </w:rPr>
        <w:t>attributes</w:t>
      </w:r>
    </w:p>
    <w:p w14:paraId="534CA56D" w14:textId="77777777" w:rsidR="00197CB7" w:rsidRDefault="00345D0E">
      <w:pPr>
        <w:pStyle w:val="BodyText"/>
        <w:spacing w:before="205" w:line="266" w:lineRule="auto"/>
        <w:ind w:left="138" w:right="537"/>
      </w:pPr>
      <w:r>
        <w:t>Schedule</w:t>
      </w:r>
      <w:r>
        <w:rPr>
          <w:spacing w:val="-2"/>
        </w:rPr>
        <w:t xml:space="preserve"> </w:t>
      </w:r>
      <w:r>
        <w:t>3</w:t>
      </w:r>
      <w:r>
        <w:rPr>
          <w:spacing w:val="-5"/>
        </w:rPr>
        <w:t xml:space="preserve"> </w:t>
      </w:r>
      <w:r>
        <w:t>(AGDIS</w:t>
      </w:r>
      <w:r>
        <w:rPr>
          <w:spacing w:val="-3"/>
        </w:rPr>
        <w:t xml:space="preserve"> </w:t>
      </w:r>
      <w:r>
        <w:t>Attribute</w:t>
      </w:r>
      <w:r>
        <w:rPr>
          <w:spacing w:val="-2"/>
        </w:rPr>
        <w:t xml:space="preserve"> </w:t>
      </w:r>
      <w:r>
        <w:t>Profile)</w:t>
      </w:r>
      <w:r>
        <w:rPr>
          <w:spacing w:val="-4"/>
        </w:rPr>
        <w:t xml:space="preserve"> </w:t>
      </w:r>
      <w:r>
        <w:t>MAY</w:t>
      </w:r>
      <w:r>
        <w:rPr>
          <w:spacing w:val="-3"/>
        </w:rPr>
        <w:t xml:space="preserve"> </w:t>
      </w:r>
      <w:r>
        <w:t>define</w:t>
      </w:r>
      <w:r>
        <w:rPr>
          <w:spacing w:val="-4"/>
        </w:rPr>
        <w:t xml:space="preserve"> </w:t>
      </w:r>
      <w:r>
        <w:t>access</w:t>
      </w:r>
      <w:r>
        <w:rPr>
          <w:spacing w:val="-4"/>
        </w:rPr>
        <w:t xml:space="preserve"> </w:t>
      </w:r>
      <w:r>
        <w:t>restrictions</w:t>
      </w:r>
      <w:r>
        <w:rPr>
          <w:spacing w:val="-4"/>
        </w:rPr>
        <w:t xml:space="preserve"> </w:t>
      </w:r>
      <w:r>
        <w:t>for</w:t>
      </w:r>
      <w:r>
        <w:rPr>
          <w:spacing w:val="-4"/>
        </w:rPr>
        <w:t xml:space="preserve"> </w:t>
      </w:r>
      <w:r>
        <w:t>certain</w:t>
      </w:r>
      <w:r>
        <w:rPr>
          <w:spacing w:val="-5"/>
        </w:rPr>
        <w:t xml:space="preserve"> </w:t>
      </w:r>
      <w:r>
        <w:t>attributes</w:t>
      </w:r>
      <w:r>
        <w:rPr>
          <w:spacing w:val="-2"/>
        </w:rPr>
        <w:t xml:space="preserve"> </w:t>
      </w:r>
      <w:r>
        <w:t>and attribute sets.</w:t>
      </w:r>
    </w:p>
    <w:p w14:paraId="534CA56E" w14:textId="77777777" w:rsidR="00197CB7" w:rsidRDefault="00345D0E">
      <w:pPr>
        <w:pStyle w:val="BodyText"/>
        <w:spacing w:before="178" w:line="266" w:lineRule="auto"/>
        <w:ind w:left="138" w:right="537"/>
      </w:pPr>
      <w:r>
        <w:t>An</w:t>
      </w:r>
      <w:r>
        <w:rPr>
          <w:spacing w:val="-2"/>
        </w:rPr>
        <w:t xml:space="preserve"> </w:t>
      </w:r>
      <w:r>
        <w:t>IXP</w:t>
      </w:r>
      <w:r>
        <w:rPr>
          <w:spacing w:val="-3"/>
        </w:rPr>
        <w:t xml:space="preserve"> </w:t>
      </w:r>
      <w:r>
        <w:t>MUST</w:t>
      </w:r>
      <w:r>
        <w:rPr>
          <w:spacing w:val="-3"/>
        </w:rPr>
        <w:t xml:space="preserve"> </w:t>
      </w:r>
      <w:r>
        <w:t>implement</w:t>
      </w:r>
      <w:r>
        <w:rPr>
          <w:spacing w:val="-4"/>
        </w:rPr>
        <w:t xml:space="preserve"> </w:t>
      </w:r>
      <w:r>
        <w:t>access</w:t>
      </w:r>
      <w:r>
        <w:rPr>
          <w:spacing w:val="-2"/>
        </w:rPr>
        <w:t xml:space="preserve"> </w:t>
      </w:r>
      <w:r>
        <w:t>control</w:t>
      </w:r>
      <w:r>
        <w:rPr>
          <w:spacing w:val="-4"/>
        </w:rPr>
        <w:t xml:space="preserve"> </w:t>
      </w:r>
      <w:r>
        <w:t>mechanism</w:t>
      </w:r>
      <w:r>
        <w:rPr>
          <w:spacing w:val="-4"/>
        </w:rPr>
        <w:t xml:space="preserve"> </w:t>
      </w:r>
      <w:r>
        <w:t>on</w:t>
      </w:r>
      <w:r>
        <w:rPr>
          <w:spacing w:val="-2"/>
        </w:rPr>
        <w:t xml:space="preserve"> </w:t>
      </w:r>
      <w:r>
        <w:t>a</w:t>
      </w:r>
      <w:r>
        <w:rPr>
          <w:spacing w:val="-2"/>
        </w:rPr>
        <w:t xml:space="preserve"> </w:t>
      </w:r>
      <w:r>
        <w:t>per</w:t>
      </w:r>
      <w:r>
        <w:rPr>
          <w:spacing w:val="-1"/>
        </w:rPr>
        <w:t xml:space="preserve"> </w:t>
      </w:r>
      <w:r>
        <w:t>client</w:t>
      </w:r>
      <w:r>
        <w:rPr>
          <w:spacing w:val="-1"/>
        </w:rPr>
        <w:t xml:space="preserve"> </w:t>
      </w:r>
      <w:r>
        <w:t>basis</w:t>
      </w:r>
      <w:r>
        <w:rPr>
          <w:spacing w:val="-4"/>
        </w:rPr>
        <w:t xml:space="preserve"> </w:t>
      </w:r>
      <w:r>
        <w:t>to</w:t>
      </w:r>
      <w:r>
        <w:rPr>
          <w:spacing w:val="-2"/>
        </w:rPr>
        <w:t xml:space="preserve"> </w:t>
      </w:r>
      <w:r>
        <w:t>ensure</w:t>
      </w:r>
      <w:r>
        <w:rPr>
          <w:spacing w:val="-2"/>
        </w:rPr>
        <w:t xml:space="preserve"> </w:t>
      </w:r>
      <w:r>
        <w:t>restricted attributes are only accessible to approved PRPs.</w:t>
      </w:r>
    </w:p>
    <w:p w14:paraId="534CA56F" w14:textId="77777777" w:rsidR="00197CB7" w:rsidRDefault="00345D0E">
      <w:pPr>
        <w:pStyle w:val="BodyText"/>
        <w:spacing w:before="180" w:line="266" w:lineRule="auto"/>
        <w:ind w:left="138" w:right="171"/>
      </w:pPr>
      <w:r>
        <w:t>An</w:t>
      </w:r>
      <w:r>
        <w:rPr>
          <w:spacing w:val="-2"/>
        </w:rPr>
        <w:t xml:space="preserve"> </w:t>
      </w:r>
      <w:r>
        <w:t>ISP</w:t>
      </w:r>
      <w:r>
        <w:rPr>
          <w:spacing w:val="-3"/>
        </w:rPr>
        <w:t xml:space="preserve"> </w:t>
      </w:r>
      <w:r>
        <w:t>MUST</w:t>
      </w:r>
      <w:r>
        <w:rPr>
          <w:spacing w:val="-3"/>
        </w:rPr>
        <w:t xml:space="preserve"> </w:t>
      </w:r>
      <w:r>
        <w:t>implement</w:t>
      </w:r>
      <w:r>
        <w:rPr>
          <w:spacing w:val="-4"/>
        </w:rPr>
        <w:t xml:space="preserve"> </w:t>
      </w:r>
      <w:r>
        <w:t>access</w:t>
      </w:r>
      <w:r>
        <w:rPr>
          <w:spacing w:val="-2"/>
        </w:rPr>
        <w:t xml:space="preserve"> </w:t>
      </w:r>
      <w:r>
        <w:t>control</w:t>
      </w:r>
      <w:r>
        <w:rPr>
          <w:spacing w:val="-4"/>
        </w:rPr>
        <w:t xml:space="preserve"> </w:t>
      </w:r>
      <w:r>
        <w:t>mechanism</w:t>
      </w:r>
      <w:r>
        <w:rPr>
          <w:spacing w:val="-4"/>
        </w:rPr>
        <w:t xml:space="preserve"> </w:t>
      </w:r>
      <w:r>
        <w:t>on</w:t>
      </w:r>
      <w:r>
        <w:rPr>
          <w:spacing w:val="-2"/>
        </w:rPr>
        <w:t xml:space="preserve"> </w:t>
      </w:r>
      <w:r>
        <w:t>a</w:t>
      </w:r>
      <w:r>
        <w:rPr>
          <w:spacing w:val="-2"/>
        </w:rPr>
        <w:t xml:space="preserve"> </w:t>
      </w:r>
      <w:r>
        <w:t>per</w:t>
      </w:r>
      <w:r>
        <w:rPr>
          <w:spacing w:val="-1"/>
        </w:rPr>
        <w:t xml:space="preserve"> </w:t>
      </w:r>
      <w:r>
        <w:t>IXP</w:t>
      </w:r>
      <w:r>
        <w:rPr>
          <w:spacing w:val="-3"/>
        </w:rPr>
        <w:t xml:space="preserve"> </w:t>
      </w:r>
      <w:r>
        <w:t>basis</w:t>
      </w:r>
      <w:r>
        <w:rPr>
          <w:spacing w:val="-2"/>
        </w:rPr>
        <w:t xml:space="preserve"> </w:t>
      </w:r>
      <w:r>
        <w:t>to</w:t>
      </w:r>
      <w:r>
        <w:rPr>
          <w:spacing w:val="-2"/>
        </w:rPr>
        <w:t xml:space="preserve"> </w:t>
      </w:r>
      <w:r>
        <w:t>ensure</w:t>
      </w:r>
      <w:r>
        <w:rPr>
          <w:spacing w:val="-2"/>
        </w:rPr>
        <w:t xml:space="preserve"> </w:t>
      </w:r>
      <w:r>
        <w:t>restricted</w:t>
      </w:r>
      <w:r>
        <w:rPr>
          <w:spacing w:val="-5"/>
        </w:rPr>
        <w:t xml:space="preserve"> </w:t>
      </w:r>
      <w:r>
        <w:t xml:space="preserve">attributes are only accessible in accordance with access restrictions </w:t>
      </w:r>
      <w:proofErr w:type="gramStart"/>
      <w:r>
        <w:t>where</w:t>
      </w:r>
      <w:proofErr w:type="gramEnd"/>
      <w:r>
        <w:t xml:space="preserve"> imposed by one or more of the </w:t>
      </w:r>
      <w:r>
        <w:rPr>
          <w:spacing w:val="-2"/>
        </w:rPr>
        <w:t>following:</w:t>
      </w:r>
    </w:p>
    <w:p w14:paraId="534CA570" w14:textId="77777777" w:rsidR="00197CB7" w:rsidRDefault="00345D0E">
      <w:pPr>
        <w:pStyle w:val="ListParagraph"/>
        <w:numPr>
          <w:ilvl w:val="0"/>
          <w:numId w:val="46"/>
        </w:numPr>
        <w:tabs>
          <w:tab w:val="left" w:pos="856"/>
        </w:tabs>
        <w:spacing w:before="177"/>
        <w:ind w:left="856" w:hanging="358"/>
      </w:pPr>
      <w:r>
        <w:t>the</w:t>
      </w:r>
      <w:r>
        <w:rPr>
          <w:spacing w:val="1"/>
        </w:rPr>
        <w:t xml:space="preserve"> </w:t>
      </w:r>
      <w:proofErr w:type="gramStart"/>
      <w:r>
        <w:rPr>
          <w:spacing w:val="-4"/>
        </w:rPr>
        <w:t>Act;</w:t>
      </w:r>
      <w:proofErr w:type="gramEnd"/>
    </w:p>
    <w:p w14:paraId="534CA571" w14:textId="77777777" w:rsidR="00197CB7" w:rsidRDefault="00345D0E">
      <w:pPr>
        <w:pStyle w:val="ListParagraph"/>
        <w:numPr>
          <w:ilvl w:val="0"/>
          <w:numId w:val="46"/>
        </w:numPr>
        <w:tabs>
          <w:tab w:val="left" w:pos="856"/>
        </w:tabs>
        <w:spacing w:before="26"/>
        <w:ind w:left="856" w:hanging="358"/>
      </w:pPr>
      <w:r>
        <w:t>the</w:t>
      </w:r>
      <w:r>
        <w:rPr>
          <w:spacing w:val="-4"/>
        </w:rPr>
        <w:t xml:space="preserve"> </w:t>
      </w:r>
      <w:r>
        <w:t>Accreditation</w:t>
      </w:r>
      <w:r>
        <w:rPr>
          <w:spacing w:val="-4"/>
        </w:rPr>
        <w:t xml:space="preserve"> </w:t>
      </w:r>
      <w:proofErr w:type="gramStart"/>
      <w:r>
        <w:rPr>
          <w:spacing w:val="-2"/>
        </w:rPr>
        <w:t>Rules;</w:t>
      </w:r>
      <w:proofErr w:type="gramEnd"/>
    </w:p>
    <w:p w14:paraId="534CA572" w14:textId="77777777" w:rsidR="00197CB7" w:rsidRDefault="00345D0E">
      <w:pPr>
        <w:pStyle w:val="ListParagraph"/>
        <w:numPr>
          <w:ilvl w:val="0"/>
          <w:numId w:val="46"/>
        </w:numPr>
        <w:tabs>
          <w:tab w:val="left" w:pos="856"/>
        </w:tabs>
        <w:spacing w:before="28"/>
        <w:ind w:left="856" w:hanging="358"/>
      </w:pPr>
      <w:r>
        <w:t>the</w:t>
      </w:r>
      <w:r>
        <w:rPr>
          <w:spacing w:val="-5"/>
        </w:rPr>
        <w:t xml:space="preserve"> </w:t>
      </w:r>
      <w:r>
        <w:t>Digital</w:t>
      </w:r>
      <w:r>
        <w:rPr>
          <w:spacing w:val="-3"/>
        </w:rPr>
        <w:t xml:space="preserve"> </w:t>
      </w:r>
      <w:r>
        <w:t>ID</w:t>
      </w:r>
      <w:r>
        <w:rPr>
          <w:spacing w:val="-3"/>
        </w:rPr>
        <w:t xml:space="preserve"> </w:t>
      </w:r>
      <w:r>
        <w:t>Rules;</w:t>
      </w:r>
      <w:r>
        <w:rPr>
          <w:spacing w:val="-1"/>
        </w:rPr>
        <w:t xml:space="preserve"> </w:t>
      </w:r>
      <w:r>
        <w:rPr>
          <w:spacing w:val="-5"/>
        </w:rPr>
        <w:t>or</w:t>
      </w:r>
    </w:p>
    <w:p w14:paraId="534CA573" w14:textId="77777777" w:rsidR="00197CB7" w:rsidRDefault="00345D0E">
      <w:pPr>
        <w:pStyle w:val="ListParagraph"/>
        <w:numPr>
          <w:ilvl w:val="0"/>
          <w:numId w:val="46"/>
        </w:numPr>
        <w:tabs>
          <w:tab w:val="left" w:pos="856"/>
        </w:tabs>
        <w:spacing w:before="28"/>
        <w:ind w:left="856" w:hanging="358"/>
      </w:pPr>
      <w:r>
        <w:t>the</w:t>
      </w:r>
      <w:r>
        <w:rPr>
          <w:spacing w:val="-4"/>
        </w:rPr>
        <w:t xml:space="preserve"> </w:t>
      </w:r>
      <w:r>
        <w:t>Accreditation</w:t>
      </w:r>
      <w:r>
        <w:rPr>
          <w:spacing w:val="-4"/>
        </w:rPr>
        <w:t xml:space="preserve"> </w:t>
      </w:r>
      <w:r>
        <w:t>Data</w:t>
      </w:r>
      <w:r>
        <w:rPr>
          <w:spacing w:val="-3"/>
        </w:rPr>
        <w:t xml:space="preserve"> </w:t>
      </w:r>
      <w:r>
        <w:rPr>
          <w:spacing w:val="-2"/>
        </w:rPr>
        <w:t>Standards.</w:t>
      </w:r>
    </w:p>
    <w:p w14:paraId="534CA574" w14:textId="77777777" w:rsidR="00197CB7" w:rsidRDefault="00197CB7">
      <w:pPr>
        <w:pStyle w:val="BodyText"/>
        <w:spacing w:before="116"/>
      </w:pPr>
    </w:p>
    <w:p w14:paraId="534CA575" w14:textId="77777777" w:rsidR="00197CB7" w:rsidRDefault="00345D0E">
      <w:pPr>
        <w:pStyle w:val="Heading2"/>
        <w:numPr>
          <w:ilvl w:val="1"/>
          <w:numId w:val="74"/>
        </w:numPr>
        <w:tabs>
          <w:tab w:val="left" w:pos="703"/>
        </w:tabs>
        <w:spacing w:before="1"/>
        <w:ind w:left="703" w:hanging="565"/>
      </w:pPr>
      <w:r>
        <w:rPr>
          <w:color w:val="1C1C1C"/>
        </w:rPr>
        <w:t>OIDC</w:t>
      </w:r>
      <w:r>
        <w:rPr>
          <w:color w:val="1C1C1C"/>
          <w:spacing w:val="-5"/>
        </w:rPr>
        <w:t xml:space="preserve"> </w:t>
      </w:r>
      <w:r>
        <w:rPr>
          <w:color w:val="1C1C1C"/>
        </w:rPr>
        <w:t>Attribute</w:t>
      </w:r>
      <w:r>
        <w:rPr>
          <w:color w:val="1C1C1C"/>
          <w:spacing w:val="-5"/>
        </w:rPr>
        <w:t xml:space="preserve"> </w:t>
      </w:r>
      <w:r>
        <w:rPr>
          <w:color w:val="1C1C1C"/>
          <w:spacing w:val="-2"/>
        </w:rPr>
        <w:t>Mapping</w:t>
      </w:r>
    </w:p>
    <w:p w14:paraId="534CA576" w14:textId="77777777" w:rsidR="00197CB7" w:rsidRDefault="00345D0E">
      <w:pPr>
        <w:pStyle w:val="BodyText"/>
        <w:spacing w:before="205" w:line="266" w:lineRule="auto"/>
        <w:ind w:left="138" w:right="318"/>
        <w:jc w:val="both"/>
      </w:pPr>
      <w:r>
        <w:t>When</w:t>
      </w:r>
      <w:r>
        <w:rPr>
          <w:spacing w:val="-3"/>
        </w:rPr>
        <w:t xml:space="preserve"> </w:t>
      </w:r>
      <w:r>
        <w:t>an entity participating in</w:t>
      </w:r>
      <w:r>
        <w:rPr>
          <w:spacing w:val="-3"/>
        </w:rPr>
        <w:t xml:space="preserve"> </w:t>
      </w:r>
      <w:r>
        <w:t>the AGDIS</w:t>
      </w:r>
      <w:r>
        <w:rPr>
          <w:spacing w:val="-1"/>
        </w:rPr>
        <w:t xml:space="preserve"> </w:t>
      </w:r>
      <w:r>
        <w:t>is</w:t>
      </w:r>
      <w:r>
        <w:rPr>
          <w:spacing w:val="-3"/>
        </w:rPr>
        <w:t xml:space="preserve"> </w:t>
      </w:r>
      <w:r>
        <w:t>making</w:t>
      </w:r>
      <w:r>
        <w:rPr>
          <w:spacing w:val="-3"/>
        </w:rPr>
        <w:t xml:space="preserve"> </w:t>
      </w:r>
      <w:r>
        <w:t>or responding</w:t>
      </w:r>
      <w:r>
        <w:rPr>
          <w:spacing w:val="-3"/>
        </w:rPr>
        <w:t xml:space="preserve"> </w:t>
      </w:r>
      <w:r>
        <w:t>to a</w:t>
      </w:r>
      <w:r>
        <w:rPr>
          <w:spacing w:val="-2"/>
        </w:rPr>
        <w:t xml:space="preserve"> </w:t>
      </w:r>
      <w:r>
        <w:t>request using</w:t>
      </w:r>
      <w:r>
        <w:rPr>
          <w:spacing w:val="-3"/>
        </w:rPr>
        <w:t xml:space="preserve"> </w:t>
      </w:r>
      <w:r>
        <w:t>this Schedule, that entity</w:t>
      </w:r>
      <w:r>
        <w:rPr>
          <w:spacing w:val="-2"/>
        </w:rPr>
        <w:t xml:space="preserve"> </w:t>
      </w:r>
      <w:r>
        <w:t>MUST</w:t>
      </w:r>
      <w:r>
        <w:rPr>
          <w:spacing w:val="-2"/>
        </w:rPr>
        <w:t xml:space="preserve"> </w:t>
      </w:r>
      <w:r>
        <w:t>use</w:t>
      </w:r>
      <w:r>
        <w:rPr>
          <w:spacing w:val="-3"/>
        </w:rPr>
        <w:t xml:space="preserve"> </w:t>
      </w:r>
      <w:r>
        <w:t>the</w:t>
      </w:r>
      <w:r>
        <w:rPr>
          <w:spacing w:val="-3"/>
        </w:rPr>
        <w:t xml:space="preserve"> </w:t>
      </w:r>
      <w:r>
        <w:t>mapping</w:t>
      </w:r>
      <w:r>
        <w:rPr>
          <w:spacing w:val="-4"/>
        </w:rPr>
        <w:t xml:space="preserve"> </w:t>
      </w:r>
      <w:r>
        <w:t>of</w:t>
      </w:r>
      <w:r>
        <w:rPr>
          <w:spacing w:val="-3"/>
        </w:rPr>
        <w:t xml:space="preserve"> </w:t>
      </w:r>
      <w:r>
        <w:t>the</w:t>
      </w:r>
      <w:r>
        <w:rPr>
          <w:spacing w:val="-3"/>
        </w:rPr>
        <w:t xml:space="preserve"> </w:t>
      </w:r>
      <w:r>
        <w:t>attributes</w:t>
      </w:r>
      <w:r>
        <w:rPr>
          <w:spacing w:val="-3"/>
        </w:rPr>
        <w:t xml:space="preserve"> </w:t>
      </w:r>
      <w:r>
        <w:t>to</w:t>
      </w:r>
      <w:r>
        <w:rPr>
          <w:spacing w:val="-4"/>
        </w:rPr>
        <w:t xml:space="preserve"> </w:t>
      </w:r>
      <w:r>
        <w:t>the</w:t>
      </w:r>
      <w:r>
        <w:rPr>
          <w:spacing w:val="-1"/>
        </w:rPr>
        <w:t xml:space="preserve"> </w:t>
      </w:r>
      <w:r>
        <w:t>scopes</w:t>
      </w:r>
      <w:r>
        <w:rPr>
          <w:spacing w:val="-3"/>
        </w:rPr>
        <w:t xml:space="preserve"> </w:t>
      </w:r>
      <w:r>
        <w:t>and</w:t>
      </w:r>
      <w:r>
        <w:rPr>
          <w:spacing w:val="-1"/>
        </w:rPr>
        <w:t xml:space="preserve"> </w:t>
      </w:r>
      <w:r>
        <w:t>claims</w:t>
      </w:r>
      <w:r>
        <w:rPr>
          <w:spacing w:val="-1"/>
        </w:rPr>
        <w:t xml:space="preserve"> </w:t>
      </w:r>
      <w:r>
        <w:t>as</w:t>
      </w:r>
      <w:r>
        <w:rPr>
          <w:spacing w:val="-3"/>
        </w:rPr>
        <w:t xml:space="preserve"> </w:t>
      </w:r>
      <w:r>
        <w:t>defined</w:t>
      </w:r>
      <w:r>
        <w:rPr>
          <w:spacing w:val="-4"/>
        </w:rPr>
        <w:t xml:space="preserve"> </w:t>
      </w:r>
      <w:r>
        <w:t>in</w:t>
      </w:r>
      <w:r>
        <w:rPr>
          <w:spacing w:val="-1"/>
        </w:rPr>
        <w:t xml:space="preserve"> </w:t>
      </w:r>
      <w:r>
        <w:t>Schedule</w:t>
      </w:r>
      <w:r>
        <w:rPr>
          <w:spacing w:val="-1"/>
        </w:rPr>
        <w:t xml:space="preserve"> </w:t>
      </w:r>
      <w:r>
        <w:t>3 (AGDIS Attribute Profile).</w:t>
      </w:r>
    </w:p>
    <w:p w14:paraId="534CA577" w14:textId="77777777" w:rsidR="00197CB7" w:rsidRDefault="00197CB7">
      <w:pPr>
        <w:spacing w:line="266" w:lineRule="auto"/>
        <w:jc w:val="both"/>
        <w:sectPr w:rsidR="00197CB7">
          <w:pgSz w:w="11910" w:h="16840"/>
          <w:pgMar w:top="740" w:right="1280" w:bottom="720" w:left="1280" w:header="545" w:footer="521" w:gutter="0"/>
          <w:cols w:space="720"/>
        </w:sectPr>
      </w:pPr>
    </w:p>
    <w:p w14:paraId="534CA578" w14:textId="77777777" w:rsidR="00197CB7" w:rsidRDefault="00197CB7">
      <w:pPr>
        <w:pStyle w:val="BodyText"/>
        <w:rPr>
          <w:sz w:val="20"/>
        </w:rPr>
      </w:pPr>
    </w:p>
    <w:p w14:paraId="534CA579" w14:textId="77777777" w:rsidR="00197CB7" w:rsidRDefault="00197CB7">
      <w:pPr>
        <w:pStyle w:val="BodyText"/>
        <w:spacing w:before="194"/>
        <w:rPr>
          <w:sz w:val="20"/>
        </w:rPr>
      </w:pPr>
    </w:p>
    <w:p w14:paraId="534CA57A" w14:textId="77777777" w:rsidR="00197CB7" w:rsidRDefault="00345D0E">
      <w:pPr>
        <w:pStyle w:val="BodyText"/>
        <w:ind w:left="726"/>
        <w:rPr>
          <w:sz w:val="20"/>
        </w:rPr>
      </w:pPr>
      <w:r>
        <w:rPr>
          <w:noProof/>
          <w:sz w:val="20"/>
        </w:rPr>
        <w:drawing>
          <wp:inline distT="0" distB="0" distL="0" distR="0" wp14:anchorId="534CBAD1" wp14:editId="7336D928">
            <wp:extent cx="5181598" cy="4076700"/>
            <wp:effectExtent l="0" t="0" r="0" b="0"/>
            <wp:docPr id="267" name="Image 267" descr="Branding shape for Australia's Digital ID Syst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Branding shape for Australia's Digital ID System">
                      <a:extLst>
                        <a:ext uri="{C183D7F6-B498-43B3-948B-1728B52AA6E4}">
                          <adec:decorative xmlns:adec="http://schemas.microsoft.com/office/drawing/2017/decorative" val="0"/>
                        </a:ext>
                      </a:extLst>
                    </pic:cNvPr>
                    <pic:cNvPicPr/>
                  </pic:nvPicPr>
                  <pic:blipFill>
                    <a:blip r:embed="rId158" cstate="print"/>
                    <a:stretch>
                      <a:fillRect/>
                    </a:stretch>
                  </pic:blipFill>
                  <pic:spPr>
                    <a:xfrm>
                      <a:off x="0" y="0"/>
                      <a:ext cx="5181598" cy="4076700"/>
                    </a:xfrm>
                    <a:prstGeom prst="rect">
                      <a:avLst/>
                    </a:prstGeom>
                  </pic:spPr>
                </pic:pic>
              </a:graphicData>
            </a:graphic>
          </wp:inline>
        </w:drawing>
      </w:r>
    </w:p>
    <w:p w14:paraId="534CA57B" w14:textId="77777777" w:rsidR="00197CB7" w:rsidRDefault="00197CB7">
      <w:pPr>
        <w:pStyle w:val="BodyText"/>
        <w:rPr>
          <w:sz w:val="40"/>
        </w:rPr>
      </w:pPr>
    </w:p>
    <w:p w14:paraId="534CA57C" w14:textId="77777777" w:rsidR="00197CB7" w:rsidRDefault="00197CB7">
      <w:pPr>
        <w:pStyle w:val="BodyText"/>
        <w:rPr>
          <w:sz w:val="40"/>
        </w:rPr>
      </w:pPr>
    </w:p>
    <w:p w14:paraId="534CA57D" w14:textId="77777777" w:rsidR="00197CB7" w:rsidRDefault="00197CB7">
      <w:pPr>
        <w:pStyle w:val="BodyText"/>
        <w:spacing w:before="295"/>
        <w:rPr>
          <w:sz w:val="40"/>
        </w:rPr>
      </w:pPr>
    </w:p>
    <w:p w14:paraId="534CA57E" w14:textId="77777777" w:rsidR="00197CB7" w:rsidRDefault="00345D0E">
      <w:pPr>
        <w:spacing w:before="1"/>
        <w:ind w:left="2716"/>
        <w:rPr>
          <w:rFonts w:ascii="Arial" w:hAnsi="Arial"/>
          <w:sz w:val="40"/>
        </w:rPr>
      </w:pPr>
      <w:r>
        <w:rPr>
          <w:rFonts w:ascii="Arial" w:hAnsi="Arial"/>
          <w:color w:val="1C1C1C"/>
          <w:sz w:val="40"/>
        </w:rPr>
        <w:t>Schedule</w:t>
      </w:r>
      <w:r>
        <w:rPr>
          <w:rFonts w:ascii="Arial" w:hAnsi="Arial"/>
          <w:color w:val="1C1C1C"/>
          <w:spacing w:val="-6"/>
          <w:sz w:val="40"/>
        </w:rPr>
        <w:t xml:space="preserve"> </w:t>
      </w:r>
      <w:r>
        <w:rPr>
          <w:rFonts w:ascii="Arial" w:hAnsi="Arial"/>
          <w:color w:val="1C1C1C"/>
          <w:sz w:val="40"/>
        </w:rPr>
        <w:t>3</w:t>
      </w:r>
      <w:r>
        <w:rPr>
          <w:rFonts w:ascii="Arial" w:hAnsi="Arial"/>
          <w:color w:val="1C1C1C"/>
          <w:spacing w:val="-3"/>
          <w:sz w:val="40"/>
        </w:rPr>
        <w:t xml:space="preserve"> </w:t>
      </w:r>
      <w:r>
        <w:rPr>
          <w:rFonts w:ascii="Arial" w:hAnsi="Arial"/>
          <w:color w:val="1C1C1C"/>
          <w:sz w:val="40"/>
        </w:rPr>
        <w:t>–</w:t>
      </w:r>
      <w:r>
        <w:rPr>
          <w:rFonts w:ascii="Arial" w:hAnsi="Arial"/>
          <w:color w:val="1C1C1C"/>
          <w:spacing w:val="-27"/>
          <w:sz w:val="40"/>
        </w:rPr>
        <w:t xml:space="preserve"> </w:t>
      </w:r>
      <w:r>
        <w:rPr>
          <w:rFonts w:ascii="Arial" w:hAnsi="Arial"/>
          <w:color w:val="1C1C1C"/>
          <w:sz w:val="40"/>
        </w:rPr>
        <w:t>AGDIS</w:t>
      </w:r>
      <w:r>
        <w:rPr>
          <w:rFonts w:ascii="Arial" w:hAnsi="Arial"/>
          <w:color w:val="1C1C1C"/>
          <w:spacing w:val="-26"/>
          <w:sz w:val="40"/>
        </w:rPr>
        <w:t xml:space="preserve"> </w:t>
      </w:r>
      <w:r>
        <w:rPr>
          <w:rFonts w:ascii="Arial" w:hAnsi="Arial"/>
          <w:color w:val="1C1C1C"/>
          <w:sz w:val="40"/>
        </w:rPr>
        <w:t>Attribute</w:t>
      </w:r>
      <w:r>
        <w:rPr>
          <w:rFonts w:ascii="Arial" w:hAnsi="Arial"/>
          <w:color w:val="1C1C1C"/>
          <w:spacing w:val="-3"/>
          <w:sz w:val="40"/>
        </w:rPr>
        <w:t xml:space="preserve"> </w:t>
      </w:r>
      <w:r>
        <w:rPr>
          <w:rFonts w:ascii="Arial" w:hAnsi="Arial"/>
          <w:color w:val="1C1C1C"/>
          <w:spacing w:val="-2"/>
          <w:sz w:val="40"/>
        </w:rPr>
        <w:t>Profile</w:t>
      </w:r>
    </w:p>
    <w:p w14:paraId="534CA57F" w14:textId="77777777" w:rsidR="00197CB7" w:rsidRDefault="00197CB7">
      <w:pPr>
        <w:rPr>
          <w:rFonts w:ascii="Arial" w:hAnsi="Arial"/>
          <w:sz w:val="40"/>
        </w:rPr>
        <w:sectPr w:rsidR="00197CB7">
          <w:headerReference w:type="default" r:id="rId159"/>
          <w:footerReference w:type="even" r:id="rId160"/>
          <w:footerReference w:type="default" r:id="rId161"/>
          <w:pgSz w:w="11910" w:h="16840"/>
          <w:pgMar w:top="1920" w:right="1280" w:bottom="720" w:left="1280" w:header="0" w:footer="521" w:gutter="0"/>
          <w:cols w:space="720"/>
        </w:sectPr>
      </w:pPr>
    </w:p>
    <w:p w14:paraId="534CA580" w14:textId="77777777" w:rsidR="00197CB7" w:rsidRDefault="00197CB7">
      <w:pPr>
        <w:pStyle w:val="BodyText"/>
        <w:spacing w:before="452"/>
        <w:rPr>
          <w:rFonts w:ascii="Arial"/>
          <w:sz w:val="40"/>
        </w:rPr>
      </w:pPr>
    </w:p>
    <w:p w14:paraId="534CA581" w14:textId="77777777" w:rsidR="00197CB7" w:rsidRDefault="00345D0E">
      <w:pPr>
        <w:spacing w:before="1"/>
        <w:ind w:left="138"/>
        <w:rPr>
          <w:rFonts w:ascii="Arial"/>
          <w:sz w:val="40"/>
        </w:rPr>
      </w:pPr>
      <w:r>
        <w:rPr>
          <w:rFonts w:ascii="Arial"/>
          <w:color w:val="1C1C1C"/>
          <w:spacing w:val="-2"/>
          <w:sz w:val="40"/>
        </w:rPr>
        <w:t>Contents</w:t>
      </w:r>
    </w:p>
    <w:p w14:paraId="534CA582" w14:textId="77777777" w:rsidR="00197CB7" w:rsidRDefault="00197CB7">
      <w:pPr>
        <w:rPr>
          <w:rFonts w:ascii="Arial"/>
          <w:sz w:val="40"/>
        </w:rPr>
        <w:sectPr w:rsidR="00197CB7" w:rsidSect="007D1875">
          <w:headerReference w:type="even" r:id="rId162"/>
          <w:headerReference w:type="default" r:id="rId163"/>
          <w:footerReference w:type="default" r:id="rId164"/>
          <w:pgSz w:w="11910" w:h="16840"/>
          <w:pgMar w:top="740" w:right="1280" w:bottom="501" w:left="1280" w:header="547" w:footer="720" w:gutter="0"/>
          <w:pgNumType w:start="1"/>
          <w:cols w:space="720"/>
          <w:docGrid w:linePitch="299"/>
        </w:sectPr>
      </w:pPr>
    </w:p>
    <w:sdt>
      <w:sdtPr>
        <w:rPr>
          <w:b w:val="0"/>
          <w:bCs w:val="0"/>
          <w:sz w:val="20"/>
          <w:szCs w:val="20"/>
        </w:rPr>
        <w:id w:val="-151921617"/>
        <w:docPartObj>
          <w:docPartGallery w:val="Table of Contents"/>
          <w:docPartUnique/>
        </w:docPartObj>
      </w:sdtPr>
      <w:sdtEndPr/>
      <w:sdtContent>
        <w:p w14:paraId="534CA583" w14:textId="07331E57" w:rsidR="00197CB7" w:rsidRDefault="00345D0E">
          <w:pPr>
            <w:pStyle w:val="TOC1"/>
            <w:numPr>
              <w:ilvl w:val="0"/>
              <w:numId w:val="45"/>
            </w:numPr>
            <w:tabs>
              <w:tab w:val="left" w:pos="579"/>
              <w:tab w:val="right" w:leader="dot" w:pos="9197"/>
            </w:tabs>
            <w:spacing w:before="362"/>
            <w:ind w:left="579" w:hanging="441"/>
          </w:pPr>
          <w:r>
            <w:t>Operation</w:t>
          </w:r>
          <w:r>
            <w:rPr>
              <w:spacing w:val="-3"/>
            </w:rPr>
            <w:t xml:space="preserve"> </w:t>
          </w:r>
          <w:r>
            <w:t>of</w:t>
          </w:r>
          <w:r>
            <w:rPr>
              <w:spacing w:val="-2"/>
            </w:rPr>
            <w:t xml:space="preserve"> attributes</w:t>
          </w:r>
          <w:r>
            <w:tab/>
          </w:r>
          <w:r>
            <w:rPr>
              <w:spacing w:val="-10"/>
            </w:rPr>
            <w:t>1</w:t>
          </w:r>
        </w:p>
        <w:p w14:paraId="534CA584" w14:textId="0CA06437" w:rsidR="00197CB7" w:rsidRDefault="00345D0E">
          <w:pPr>
            <w:pStyle w:val="TOC2"/>
            <w:numPr>
              <w:ilvl w:val="1"/>
              <w:numId w:val="45"/>
            </w:numPr>
            <w:tabs>
              <w:tab w:val="left" w:pos="798"/>
              <w:tab w:val="right" w:leader="dot" w:pos="9198"/>
            </w:tabs>
          </w:pPr>
          <w:r>
            <w:t>Attributes</w:t>
          </w:r>
          <w:r>
            <w:rPr>
              <w:spacing w:val="-11"/>
            </w:rPr>
            <w:t xml:space="preserve"> </w:t>
          </w:r>
          <w:r>
            <w:t>and</w:t>
          </w:r>
          <w:r>
            <w:rPr>
              <w:spacing w:val="-9"/>
            </w:rPr>
            <w:t xml:space="preserve"> </w:t>
          </w:r>
          <w:r>
            <w:t>attribute</w:t>
          </w:r>
          <w:r>
            <w:rPr>
              <w:spacing w:val="-8"/>
            </w:rPr>
            <w:t xml:space="preserve"> </w:t>
          </w:r>
          <w:proofErr w:type="gramStart"/>
          <w:r>
            <w:rPr>
              <w:spacing w:val="-4"/>
            </w:rPr>
            <w:t>sets</w:t>
          </w:r>
          <w:proofErr w:type="gramEnd"/>
          <w:r>
            <w:tab/>
          </w:r>
          <w:r>
            <w:rPr>
              <w:spacing w:val="-10"/>
            </w:rPr>
            <w:t>1</w:t>
          </w:r>
        </w:p>
        <w:p w14:paraId="534CA585" w14:textId="00C342D5" w:rsidR="00197CB7" w:rsidRDefault="00345D0E">
          <w:pPr>
            <w:pStyle w:val="TOC2"/>
            <w:numPr>
              <w:ilvl w:val="1"/>
              <w:numId w:val="45"/>
            </w:numPr>
            <w:tabs>
              <w:tab w:val="left" w:pos="798"/>
              <w:tab w:val="right" w:leader="dot" w:pos="9198"/>
            </w:tabs>
          </w:pPr>
          <w:r>
            <w:t>Attribute</w:t>
          </w:r>
          <w:r>
            <w:rPr>
              <w:spacing w:val="-11"/>
            </w:rPr>
            <w:t xml:space="preserve"> </w:t>
          </w:r>
          <w:r>
            <w:t>sharing</w:t>
          </w:r>
          <w:r>
            <w:rPr>
              <w:spacing w:val="-10"/>
            </w:rPr>
            <w:t xml:space="preserve"> </w:t>
          </w:r>
          <w:r>
            <w:rPr>
              <w:spacing w:val="-2"/>
            </w:rPr>
            <w:t>policy</w:t>
          </w:r>
          <w:r>
            <w:tab/>
          </w:r>
          <w:r>
            <w:rPr>
              <w:spacing w:val="-10"/>
            </w:rPr>
            <w:t>1</w:t>
          </w:r>
        </w:p>
        <w:p w14:paraId="534CA586" w14:textId="15D7CC86" w:rsidR="00197CB7" w:rsidRDefault="00345D0E">
          <w:pPr>
            <w:pStyle w:val="TOC3"/>
            <w:numPr>
              <w:ilvl w:val="2"/>
              <w:numId w:val="45"/>
            </w:numPr>
            <w:tabs>
              <w:tab w:val="left" w:pos="1237"/>
              <w:tab w:val="right" w:leader="dot" w:pos="9198"/>
            </w:tabs>
            <w:ind w:hanging="878"/>
          </w:pPr>
          <w:r>
            <w:t>Consent</w:t>
          </w:r>
          <w:r>
            <w:rPr>
              <w:spacing w:val="-10"/>
            </w:rPr>
            <w:t xml:space="preserve"> </w:t>
          </w:r>
          <w:r>
            <w:rPr>
              <w:spacing w:val="-4"/>
            </w:rPr>
            <w:t>types</w:t>
          </w:r>
          <w:r>
            <w:tab/>
          </w:r>
          <w:r>
            <w:rPr>
              <w:spacing w:val="-10"/>
            </w:rPr>
            <w:t>1</w:t>
          </w:r>
        </w:p>
        <w:p w14:paraId="534CA587" w14:textId="02FDFE72" w:rsidR="00197CB7" w:rsidRDefault="00345D0E">
          <w:pPr>
            <w:pStyle w:val="TOC3"/>
            <w:numPr>
              <w:ilvl w:val="2"/>
              <w:numId w:val="45"/>
            </w:numPr>
            <w:tabs>
              <w:tab w:val="left" w:pos="1237"/>
              <w:tab w:val="right" w:leader="dot" w:pos="9198"/>
            </w:tabs>
            <w:spacing w:before="50"/>
            <w:ind w:hanging="878"/>
          </w:pPr>
          <w:r>
            <w:rPr>
              <w:spacing w:val="-2"/>
            </w:rPr>
            <w:t>Fulfilment</w:t>
          </w:r>
          <w:r>
            <w:rPr>
              <w:spacing w:val="5"/>
            </w:rPr>
            <w:t xml:space="preserve"> </w:t>
          </w:r>
          <w:r>
            <w:rPr>
              <w:spacing w:val="-2"/>
            </w:rPr>
            <w:t>requirements</w:t>
          </w:r>
          <w:r>
            <w:tab/>
          </w:r>
          <w:r>
            <w:rPr>
              <w:spacing w:val="-10"/>
            </w:rPr>
            <w:t>3</w:t>
          </w:r>
        </w:p>
        <w:p w14:paraId="534CA588" w14:textId="3E756B98" w:rsidR="00197CB7" w:rsidRDefault="00345D0E">
          <w:pPr>
            <w:pStyle w:val="TOC3"/>
            <w:numPr>
              <w:ilvl w:val="2"/>
              <w:numId w:val="45"/>
            </w:numPr>
            <w:tabs>
              <w:tab w:val="left" w:pos="1237"/>
              <w:tab w:val="right" w:leader="dot" w:pos="9198"/>
            </w:tabs>
            <w:spacing w:before="49"/>
            <w:ind w:hanging="878"/>
          </w:pPr>
          <w:r>
            <w:t>Access</w:t>
          </w:r>
          <w:r>
            <w:rPr>
              <w:spacing w:val="-6"/>
            </w:rPr>
            <w:t xml:space="preserve"> </w:t>
          </w:r>
          <w:r>
            <w:rPr>
              <w:spacing w:val="-2"/>
            </w:rPr>
            <w:t>policy</w:t>
          </w:r>
          <w:r>
            <w:tab/>
          </w:r>
          <w:r>
            <w:rPr>
              <w:spacing w:val="-10"/>
            </w:rPr>
            <w:t>4</w:t>
          </w:r>
        </w:p>
        <w:p w14:paraId="534CA589" w14:textId="4CCC5703" w:rsidR="00197CB7" w:rsidRDefault="00345D0E">
          <w:pPr>
            <w:pStyle w:val="TOC3"/>
            <w:numPr>
              <w:ilvl w:val="2"/>
              <w:numId w:val="45"/>
            </w:numPr>
            <w:tabs>
              <w:tab w:val="left" w:pos="1237"/>
              <w:tab w:val="right" w:leader="dot" w:pos="9198"/>
            </w:tabs>
            <w:ind w:hanging="878"/>
          </w:pPr>
          <w:r>
            <w:t>Data</w:t>
          </w:r>
          <w:r>
            <w:rPr>
              <w:spacing w:val="-8"/>
            </w:rPr>
            <w:t xml:space="preserve"> </w:t>
          </w:r>
          <w:r>
            <w:rPr>
              <w:spacing w:val="-2"/>
            </w:rPr>
            <w:t>representation</w:t>
          </w:r>
          <w:r>
            <w:tab/>
          </w:r>
          <w:r>
            <w:rPr>
              <w:spacing w:val="-10"/>
            </w:rPr>
            <w:t>4</w:t>
          </w:r>
        </w:p>
        <w:p w14:paraId="534CA58A" w14:textId="7CA1A87B" w:rsidR="00197CB7" w:rsidRDefault="00345D0E">
          <w:pPr>
            <w:pStyle w:val="TOC1"/>
            <w:numPr>
              <w:ilvl w:val="0"/>
              <w:numId w:val="45"/>
            </w:numPr>
            <w:tabs>
              <w:tab w:val="left" w:pos="579"/>
              <w:tab w:val="right" w:leader="dot" w:pos="9197"/>
            </w:tabs>
            <w:ind w:left="579" w:hanging="441"/>
          </w:pPr>
          <w:r>
            <w:t>Core</w:t>
          </w:r>
          <w:r>
            <w:rPr>
              <w:spacing w:val="-1"/>
            </w:rPr>
            <w:t xml:space="preserve"> </w:t>
          </w:r>
          <w:r>
            <w:rPr>
              <w:spacing w:val="-2"/>
            </w:rPr>
            <w:t>Attributes</w:t>
          </w:r>
          <w:r>
            <w:tab/>
          </w:r>
          <w:r>
            <w:rPr>
              <w:spacing w:val="-10"/>
            </w:rPr>
            <w:t>6</w:t>
          </w:r>
        </w:p>
        <w:p w14:paraId="534CA58B" w14:textId="292DF375" w:rsidR="00197CB7" w:rsidRDefault="00345D0E">
          <w:pPr>
            <w:pStyle w:val="TOC2"/>
            <w:numPr>
              <w:ilvl w:val="1"/>
              <w:numId w:val="45"/>
            </w:numPr>
            <w:tabs>
              <w:tab w:val="left" w:pos="798"/>
              <w:tab w:val="right" w:leader="dot" w:pos="9198"/>
            </w:tabs>
            <w:spacing w:before="287"/>
          </w:pPr>
          <w:r>
            <w:t>Mutual</w:t>
          </w:r>
          <w:r>
            <w:rPr>
              <w:spacing w:val="-10"/>
            </w:rPr>
            <w:t xml:space="preserve"> </w:t>
          </w:r>
          <w:r>
            <w:rPr>
              <w:spacing w:val="-2"/>
            </w:rPr>
            <w:t>attributes</w:t>
          </w:r>
          <w:r>
            <w:tab/>
          </w:r>
          <w:r>
            <w:rPr>
              <w:spacing w:val="-10"/>
            </w:rPr>
            <w:t>6</w:t>
          </w:r>
        </w:p>
        <w:p w14:paraId="534CA58C" w14:textId="01CC38F4" w:rsidR="00197CB7" w:rsidRDefault="00345D0E">
          <w:pPr>
            <w:pStyle w:val="TOC3"/>
            <w:numPr>
              <w:ilvl w:val="2"/>
              <w:numId w:val="45"/>
            </w:numPr>
            <w:tabs>
              <w:tab w:val="left" w:pos="1237"/>
              <w:tab w:val="right" w:leader="dot" w:pos="9198"/>
            </w:tabs>
            <w:ind w:hanging="878"/>
          </w:pPr>
          <w:r>
            <w:rPr>
              <w:spacing w:val="-4"/>
            </w:rPr>
            <w:t>Core</w:t>
          </w:r>
          <w:r>
            <w:tab/>
          </w:r>
          <w:r>
            <w:rPr>
              <w:spacing w:val="-10"/>
            </w:rPr>
            <w:t>7</w:t>
          </w:r>
        </w:p>
        <w:p w14:paraId="534CA58D" w14:textId="41746B72" w:rsidR="00197CB7" w:rsidRDefault="00345D0E">
          <w:pPr>
            <w:pStyle w:val="TOC3"/>
            <w:numPr>
              <w:ilvl w:val="2"/>
              <w:numId w:val="45"/>
            </w:numPr>
            <w:tabs>
              <w:tab w:val="left" w:pos="1237"/>
              <w:tab w:val="right" w:leader="dot" w:pos="9198"/>
            </w:tabs>
            <w:spacing w:before="50"/>
            <w:ind w:hanging="878"/>
          </w:pPr>
          <w:r>
            <w:t>Validated</w:t>
          </w:r>
          <w:r>
            <w:rPr>
              <w:spacing w:val="-10"/>
            </w:rPr>
            <w:t xml:space="preserve"> </w:t>
          </w:r>
          <w:r>
            <w:t>Contact</w:t>
          </w:r>
          <w:r>
            <w:rPr>
              <w:spacing w:val="-9"/>
            </w:rPr>
            <w:t xml:space="preserve"> </w:t>
          </w:r>
          <w:r>
            <w:rPr>
              <w:spacing w:val="-2"/>
            </w:rPr>
            <w:t>Details</w:t>
          </w:r>
          <w:r>
            <w:tab/>
          </w:r>
          <w:r>
            <w:rPr>
              <w:spacing w:val="-10"/>
            </w:rPr>
            <w:t>7</w:t>
          </w:r>
        </w:p>
        <w:p w14:paraId="534CA58E" w14:textId="1281292B" w:rsidR="00197CB7" w:rsidRDefault="00345D0E">
          <w:pPr>
            <w:pStyle w:val="TOC3"/>
            <w:numPr>
              <w:ilvl w:val="2"/>
              <w:numId w:val="45"/>
            </w:numPr>
            <w:tabs>
              <w:tab w:val="left" w:pos="1237"/>
              <w:tab w:val="right" w:leader="dot" w:pos="9198"/>
            </w:tabs>
            <w:spacing w:before="49"/>
            <w:ind w:hanging="878"/>
          </w:pPr>
          <w:r>
            <w:t>Verified</w:t>
          </w:r>
          <w:r>
            <w:rPr>
              <w:spacing w:val="-9"/>
            </w:rPr>
            <w:t xml:space="preserve"> </w:t>
          </w:r>
          <w:r>
            <w:t>Other</w:t>
          </w:r>
          <w:r>
            <w:rPr>
              <w:spacing w:val="-8"/>
            </w:rPr>
            <w:t xml:space="preserve"> </w:t>
          </w:r>
          <w:r>
            <w:rPr>
              <w:spacing w:val="-4"/>
            </w:rPr>
            <w:t>Names</w:t>
          </w:r>
          <w:r>
            <w:tab/>
          </w:r>
          <w:r>
            <w:rPr>
              <w:spacing w:val="-10"/>
            </w:rPr>
            <w:t>8</w:t>
          </w:r>
        </w:p>
        <w:p w14:paraId="534CA58F" w14:textId="4367A4C9" w:rsidR="00197CB7" w:rsidRDefault="00345D0E">
          <w:pPr>
            <w:pStyle w:val="TOC3"/>
            <w:numPr>
              <w:ilvl w:val="2"/>
              <w:numId w:val="45"/>
            </w:numPr>
            <w:tabs>
              <w:tab w:val="left" w:pos="1237"/>
              <w:tab w:val="right" w:leader="dot" w:pos="9195"/>
            </w:tabs>
            <w:ind w:hanging="878"/>
          </w:pPr>
          <w:r>
            <w:t>Verified</w:t>
          </w:r>
          <w:r>
            <w:rPr>
              <w:spacing w:val="-10"/>
            </w:rPr>
            <w:t xml:space="preserve"> </w:t>
          </w:r>
          <w:r>
            <w:rPr>
              <w:spacing w:val="-2"/>
            </w:rPr>
            <w:t>Documents</w:t>
          </w:r>
          <w:r>
            <w:tab/>
          </w:r>
          <w:r>
            <w:rPr>
              <w:spacing w:val="-5"/>
            </w:rPr>
            <w:t>16</w:t>
          </w:r>
        </w:p>
        <w:p w14:paraId="534CA590" w14:textId="2946D9A0" w:rsidR="00197CB7" w:rsidRDefault="00345D0E">
          <w:pPr>
            <w:pStyle w:val="TOC4"/>
            <w:numPr>
              <w:ilvl w:val="3"/>
              <w:numId w:val="45"/>
            </w:numPr>
            <w:tabs>
              <w:tab w:val="left" w:pos="1458"/>
              <w:tab w:val="right" w:leader="dot" w:pos="9195"/>
            </w:tabs>
            <w:ind w:hanging="878"/>
          </w:pPr>
          <w:r>
            <w:t>Verified</w:t>
          </w:r>
          <w:r>
            <w:rPr>
              <w:spacing w:val="-10"/>
            </w:rPr>
            <w:t xml:space="preserve"> </w:t>
          </w:r>
          <w:r>
            <w:t>Birth</w:t>
          </w:r>
          <w:r>
            <w:rPr>
              <w:spacing w:val="-10"/>
            </w:rPr>
            <w:t xml:space="preserve"> </w:t>
          </w:r>
          <w:r>
            <w:t>Certificate</w:t>
          </w:r>
          <w:r>
            <w:rPr>
              <w:spacing w:val="-8"/>
            </w:rPr>
            <w:t xml:space="preserve"> </w:t>
          </w:r>
          <w:r>
            <w:rPr>
              <w:spacing w:val="-2"/>
            </w:rPr>
            <w:t>schema</w:t>
          </w:r>
          <w:r>
            <w:tab/>
          </w:r>
          <w:r>
            <w:rPr>
              <w:spacing w:val="-5"/>
            </w:rPr>
            <w:t>22</w:t>
          </w:r>
        </w:p>
        <w:p w14:paraId="534CA591" w14:textId="0B77EBE4" w:rsidR="00197CB7" w:rsidRDefault="00345D0E">
          <w:pPr>
            <w:pStyle w:val="TOC4"/>
            <w:numPr>
              <w:ilvl w:val="3"/>
              <w:numId w:val="45"/>
            </w:numPr>
            <w:tabs>
              <w:tab w:val="left" w:pos="1458"/>
              <w:tab w:val="right" w:leader="dot" w:pos="9195"/>
            </w:tabs>
            <w:spacing w:before="48"/>
            <w:ind w:hanging="878"/>
          </w:pPr>
          <w:r>
            <w:t>Verified</w:t>
          </w:r>
          <w:r>
            <w:rPr>
              <w:spacing w:val="-7"/>
            </w:rPr>
            <w:t xml:space="preserve"> </w:t>
          </w:r>
          <w:r>
            <w:t>change</w:t>
          </w:r>
          <w:r>
            <w:rPr>
              <w:spacing w:val="-5"/>
            </w:rPr>
            <w:t xml:space="preserve"> </w:t>
          </w:r>
          <w:r>
            <w:t>of</w:t>
          </w:r>
          <w:r>
            <w:rPr>
              <w:spacing w:val="-7"/>
            </w:rPr>
            <w:t xml:space="preserve"> </w:t>
          </w:r>
          <w:r>
            <w:t>name</w:t>
          </w:r>
          <w:r>
            <w:rPr>
              <w:spacing w:val="-5"/>
            </w:rPr>
            <w:t xml:space="preserve"> </w:t>
          </w:r>
          <w:r>
            <w:rPr>
              <w:spacing w:val="-2"/>
            </w:rPr>
            <w:t>schema</w:t>
          </w:r>
          <w:r>
            <w:tab/>
          </w:r>
          <w:r>
            <w:rPr>
              <w:spacing w:val="-5"/>
            </w:rPr>
            <w:t>24</w:t>
          </w:r>
        </w:p>
        <w:p w14:paraId="534CA592" w14:textId="4ED669B7" w:rsidR="00197CB7" w:rsidRDefault="00345D0E">
          <w:pPr>
            <w:pStyle w:val="TOC4"/>
            <w:numPr>
              <w:ilvl w:val="3"/>
              <w:numId w:val="45"/>
            </w:numPr>
            <w:tabs>
              <w:tab w:val="left" w:pos="1458"/>
              <w:tab w:val="right" w:leader="dot" w:pos="9195"/>
            </w:tabs>
            <w:ind w:hanging="878"/>
          </w:pPr>
          <w:r>
            <w:t>Verified</w:t>
          </w:r>
          <w:r>
            <w:rPr>
              <w:spacing w:val="-10"/>
            </w:rPr>
            <w:t xml:space="preserve"> </w:t>
          </w:r>
          <w:r>
            <w:t>Marriage</w:t>
          </w:r>
          <w:r>
            <w:rPr>
              <w:spacing w:val="-9"/>
            </w:rPr>
            <w:t xml:space="preserve"> </w:t>
          </w:r>
          <w:r>
            <w:t>Certificate</w:t>
          </w:r>
          <w:r>
            <w:rPr>
              <w:spacing w:val="-9"/>
            </w:rPr>
            <w:t xml:space="preserve"> </w:t>
          </w:r>
          <w:r>
            <w:rPr>
              <w:spacing w:val="-2"/>
            </w:rPr>
            <w:t>schema</w:t>
          </w:r>
          <w:r>
            <w:tab/>
          </w:r>
          <w:r>
            <w:rPr>
              <w:spacing w:val="-5"/>
            </w:rPr>
            <w:t>26</w:t>
          </w:r>
        </w:p>
        <w:p w14:paraId="534CA593" w14:textId="7B7D8026" w:rsidR="00197CB7" w:rsidRDefault="00345D0E">
          <w:pPr>
            <w:pStyle w:val="TOC4"/>
            <w:numPr>
              <w:ilvl w:val="3"/>
              <w:numId w:val="45"/>
            </w:numPr>
            <w:tabs>
              <w:tab w:val="left" w:pos="1458"/>
              <w:tab w:val="right" w:leader="dot" w:pos="9195"/>
            </w:tabs>
            <w:ind w:hanging="878"/>
          </w:pPr>
          <w:r>
            <w:t>Verified</w:t>
          </w:r>
          <w:r>
            <w:rPr>
              <w:spacing w:val="-12"/>
            </w:rPr>
            <w:t xml:space="preserve"> </w:t>
          </w:r>
          <w:r>
            <w:t>Citizenship</w:t>
          </w:r>
          <w:r>
            <w:rPr>
              <w:spacing w:val="-10"/>
            </w:rPr>
            <w:t xml:space="preserve"> </w:t>
          </w:r>
          <w:r>
            <w:t>Certificate</w:t>
          </w:r>
          <w:r>
            <w:rPr>
              <w:spacing w:val="-12"/>
            </w:rPr>
            <w:t xml:space="preserve"> </w:t>
          </w:r>
          <w:r>
            <w:rPr>
              <w:spacing w:val="-2"/>
            </w:rPr>
            <w:t>schema</w:t>
          </w:r>
          <w:r>
            <w:tab/>
          </w:r>
          <w:r>
            <w:rPr>
              <w:spacing w:val="-5"/>
            </w:rPr>
            <w:t>28</w:t>
          </w:r>
        </w:p>
        <w:p w14:paraId="534CA594" w14:textId="52A99B5B" w:rsidR="00197CB7" w:rsidRDefault="00345D0E">
          <w:pPr>
            <w:pStyle w:val="TOC4"/>
            <w:numPr>
              <w:ilvl w:val="3"/>
              <w:numId w:val="45"/>
            </w:numPr>
            <w:tabs>
              <w:tab w:val="left" w:pos="1458"/>
              <w:tab w:val="right" w:leader="dot" w:pos="9196"/>
            </w:tabs>
            <w:spacing w:before="48"/>
            <w:ind w:hanging="878"/>
          </w:pPr>
          <w:r>
            <w:t>Verified</w:t>
          </w:r>
          <w:r>
            <w:rPr>
              <w:spacing w:val="-10"/>
            </w:rPr>
            <w:t xml:space="preserve"> </w:t>
          </w:r>
          <w:r>
            <w:t>Immigration</w:t>
          </w:r>
          <w:r>
            <w:rPr>
              <w:spacing w:val="-9"/>
            </w:rPr>
            <w:t xml:space="preserve"> </w:t>
          </w:r>
          <w:r>
            <w:t>Card</w:t>
          </w:r>
          <w:r>
            <w:rPr>
              <w:spacing w:val="-9"/>
            </w:rPr>
            <w:t xml:space="preserve"> </w:t>
          </w:r>
          <w:r>
            <w:rPr>
              <w:spacing w:val="-2"/>
            </w:rPr>
            <w:t>schema</w:t>
          </w:r>
          <w:r>
            <w:tab/>
          </w:r>
          <w:r>
            <w:rPr>
              <w:spacing w:val="-5"/>
            </w:rPr>
            <w:t>30</w:t>
          </w:r>
        </w:p>
        <w:p w14:paraId="534CA595" w14:textId="24F871EE" w:rsidR="00197CB7" w:rsidRDefault="00345D0E">
          <w:pPr>
            <w:pStyle w:val="TOC4"/>
            <w:numPr>
              <w:ilvl w:val="3"/>
              <w:numId w:val="45"/>
            </w:numPr>
            <w:tabs>
              <w:tab w:val="left" w:pos="1458"/>
              <w:tab w:val="right" w:leader="dot" w:pos="9195"/>
            </w:tabs>
            <w:ind w:hanging="878"/>
          </w:pPr>
          <w:r>
            <w:t>Verified</w:t>
          </w:r>
          <w:r>
            <w:rPr>
              <w:spacing w:val="-8"/>
            </w:rPr>
            <w:t xml:space="preserve"> </w:t>
          </w:r>
          <w:r>
            <w:t>Visa</w:t>
          </w:r>
          <w:r>
            <w:rPr>
              <w:spacing w:val="-7"/>
            </w:rPr>
            <w:t xml:space="preserve"> </w:t>
          </w:r>
          <w:r>
            <w:t>Request</w:t>
          </w:r>
          <w:r>
            <w:rPr>
              <w:spacing w:val="-7"/>
            </w:rPr>
            <w:t xml:space="preserve"> </w:t>
          </w:r>
          <w:r>
            <w:rPr>
              <w:spacing w:val="-2"/>
            </w:rPr>
            <w:t>schema</w:t>
          </w:r>
          <w:r>
            <w:tab/>
          </w:r>
          <w:r>
            <w:rPr>
              <w:spacing w:val="-5"/>
            </w:rPr>
            <w:t>31</w:t>
          </w:r>
        </w:p>
        <w:p w14:paraId="534CA596" w14:textId="647906F3" w:rsidR="00197CB7" w:rsidRDefault="00345D0E">
          <w:pPr>
            <w:pStyle w:val="TOC4"/>
            <w:numPr>
              <w:ilvl w:val="3"/>
              <w:numId w:val="45"/>
            </w:numPr>
            <w:tabs>
              <w:tab w:val="left" w:pos="1458"/>
              <w:tab w:val="right" w:leader="dot" w:pos="9195"/>
            </w:tabs>
            <w:ind w:hanging="878"/>
          </w:pPr>
          <w:r>
            <w:t>Verified</w:t>
          </w:r>
          <w:r>
            <w:rPr>
              <w:spacing w:val="-11"/>
            </w:rPr>
            <w:t xml:space="preserve"> </w:t>
          </w:r>
          <w:r>
            <w:t>Driver</w:t>
          </w:r>
          <w:r>
            <w:rPr>
              <w:spacing w:val="-8"/>
            </w:rPr>
            <w:t xml:space="preserve"> </w:t>
          </w:r>
          <w:r>
            <w:t>Licence</w:t>
          </w:r>
          <w:r>
            <w:rPr>
              <w:spacing w:val="-6"/>
            </w:rPr>
            <w:t xml:space="preserve"> </w:t>
          </w:r>
          <w:r>
            <w:rPr>
              <w:spacing w:val="-2"/>
            </w:rPr>
            <w:t>schema</w:t>
          </w:r>
          <w:r>
            <w:tab/>
          </w:r>
          <w:r>
            <w:rPr>
              <w:spacing w:val="-5"/>
            </w:rPr>
            <w:t>32</w:t>
          </w:r>
        </w:p>
        <w:p w14:paraId="534CA597" w14:textId="6B5067E2" w:rsidR="00197CB7" w:rsidRDefault="00345D0E">
          <w:pPr>
            <w:pStyle w:val="TOC4"/>
            <w:numPr>
              <w:ilvl w:val="3"/>
              <w:numId w:val="45"/>
            </w:numPr>
            <w:tabs>
              <w:tab w:val="left" w:pos="1458"/>
              <w:tab w:val="right" w:leader="dot" w:pos="9196"/>
            </w:tabs>
            <w:spacing w:before="48"/>
            <w:ind w:hanging="878"/>
          </w:pPr>
          <w:r>
            <w:t>Verified</w:t>
          </w:r>
          <w:r>
            <w:rPr>
              <w:spacing w:val="-9"/>
            </w:rPr>
            <w:t xml:space="preserve"> </w:t>
          </w:r>
          <w:r>
            <w:t>Medicare</w:t>
          </w:r>
          <w:r>
            <w:rPr>
              <w:spacing w:val="-7"/>
            </w:rPr>
            <w:t xml:space="preserve"> </w:t>
          </w:r>
          <w:r>
            <w:t>Card</w:t>
          </w:r>
          <w:r>
            <w:rPr>
              <w:spacing w:val="-9"/>
            </w:rPr>
            <w:t xml:space="preserve"> </w:t>
          </w:r>
          <w:r>
            <w:rPr>
              <w:spacing w:val="-2"/>
            </w:rPr>
            <w:t>schema</w:t>
          </w:r>
          <w:r>
            <w:tab/>
          </w:r>
          <w:r>
            <w:rPr>
              <w:spacing w:val="-5"/>
            </w:rPr>
            <w:t>34</w:t>
          </w:r>
        </w:p>
        <w:p w14:paraId="534CA598" w14:textId="0582380B" w:rsidR="00197CB7" w:rsidRDefault="00345D0E">
          <w:pPr>
            <w:pStyle w:val="TOC4"/>
            <w:numPr>
              <w:ilvl w:val="3"/>
              <w:numId w:val="45"/>
            </w:numPr>
            <w:tabs>
              <w:tab w:val="left" w:pos="1458"/>
              <w:tab w:val="right" w:leader="dot" w:pos="9195"/>
            </w:tabs>
            <w:ind w:hanging="878"/>
          </w:pPr>
          <w:r>
            <w:t>Verified</w:t>
          </w:r>
          <w:r>
            <w:rPr>
              <w:spacing w:val="-10"/>
            </w:rPr>
            <w:t xml:space="preserve"> </w:t>
          </w:r>
          <w:r>
            <w:t>Passport</w:t>
          </w:r>
          <w:r>
            <w:rPr>
              <w:spacing w:val="-9"/>
            </w:rPr>
            <w:t xml:space="preserve"> </w:t>
          </w:r>
          <w:r>
            <w:rPr>
              <w:spacing w:val="-2"/>
            </w:rPr>
            <w:t>schema</w:t>
          </w:r>
          <w:r>
            <w:tab/>
          </w:r>
          <w:r>
            <w:rPr>
              <w:spacing w:val="-5"/>
            </w:rPr>
            <w:t>36</w:t>
          </w:r>
        </w:p>
        <w:p w14:paraId="534CA599" w14:textId="50E48C53" w:rsidR="00197CB7" w:rsidRDefault="00345D0E">
          <w:pPr>
            <w:pStyle w:val="TOC4"/>
            <w:numPr>
              <w:ilvl w:val="3"/>
              <w:numId w:val="45"/>
            </w:numPr>
            <w:tabs>
              <w:tab w:val="left" w:pos="1453"/>
              <w:tab w:val="right" w:leader="dot" w:pos="9195"/>
            </w:tabs>
            <w:ind w:left="1453" w:hanging="873"/>
          </w:pPr>
          <w:r>
            <w:t>Verified</w:t>
          </w:r>
          <w:r>
            <w:rPr>
              <w:spacing w:val="-10"/>
            </w:rPr>
            <w:t xml:space="preserve"> </w:t>
          </w:r>
          <w:r>
            <w:t>Centrelink</w:t>
          </w:r>
          <w:r>
            <w:rPr>
              <w:spacing w:val="-8"/>
            </w:rPr>
            <w:t xml:space="preserve"> </w:t>
          </w:r>
          <w:r>
            <w:t>Concession</w:t>
          </w:r>
          <w:r>
            <w:rPr>
              <w:spacing w:val="-10"/>
            </w:rPr>
            <w:t xml:space="preserve"> </w:t>
          </w:r>
          <w:r>
            <w:t>Card</w:t>
          </w:r>
          <w:r>
            <w:rPr>
              <w:spacing w:val="-9"/>
            </w:rPr>
            <w:t xml:space="preserve"> </w:t>
          </w:r>
          <w:r>
            <w:rPr>
              <w:spacing w:val="-2"/>
            </w:rPr>
            <w:t>schema</w:t>
          </w:r>
          <w:r>
            <w:tab/>
          </w:r>
          <w:r>
            <w:rPr>
              <w:spacing w:val="-5"/>
            </w:rPr>
            <w:t>38</w:t>
          </w:r>
        </w:p>
        <w:p w14:paraId="534CA59A" w14:textId="67BE4AAB" w:rsidR="00197CB7" w:rsidRDefault="00345D0E">
          <w:pPr>
            <w:pStyle w:val="TOC2"/>
            <w:numPr>
              <w:ilvl w:val="1"/>
              <w:numId w:val="45"/>
            </w:numPr>
            <w:tabs>
              <w:tab w:val="left" w:pos="798"/>
              <w:tab w:val="right" w:leader="dot" w:pos="9195"/>
            </w:tabs>
            <w:spacing w:before="288"/>
          </w:pPr>
          <w:r>
            <w:t>Identity</w:t>
          </w:r>
          <w:r>
            <w:rPr>
              <w:spacing w:val="-10"/>
            </w:rPr>
            <w:t xml:space="preserve"> </w:t>
          </w:r>
          <w:r>
            <w:t>System</w:t>
          </w:r>
          <w:r>
            <w:rPr>
              <w:spacing w:val="-8"/>
            </w:rPr>
            <w:t xml:space="preserve"> </w:t>
          </w:r>
          <w:r>
            <w:rPr>
              <w:spacing w:val="-2"/>
            </w:rPr>
            <w:t>Metadata</w:t>
          </w:r>
          <w:r>
            <w:tab/>
          </w:r>
          <w:r>
            <w:rPr>
              <w:spacing w:val="-5"/>
            </w:rPr>
            <w:t>40</w:t>
          </w:r>
        </w:p>
        <w:p w14:paraId="534CA59B" w14:textId="55D83647" w:rsidR="00197CB7" w:rsidRDefault="00345D0E">
          <w:pPr>
            <w:pStyle w:val="TOC3"/>
            <w:numPr>
              <w:ilvl w:val="2"/>
              <w:numId w:val="45"/>
            </w:numPr>
            <w:tabs>
              <w:tab w:val="left" w:pos="1237"/>
              <w:tab w:val="right" w:leader="dot" w:pos="9195"/>
            </w:tabs>
            <w:ind w:hanging="878"/>
          </w:pPr>
          <w:r>
            <w:rPr>
              <w:spacing w:val="-2"/>
            </w:rPr>
            <w:t>Common</w:t>
          </w:r>
          <w:r>
            <w:tab/>
          </w:r>
          <w:r>
            <w:rPr>
              <w:spacing w:val="-5"/>
            </w:rPr>
            <w:t>40</w:t>
          </w:r>
        </w:p>
        <w:p w14:paraId="534CA59C" w14:textId="42FB0392" w:rsidR="00197CB7" w:rsidRDefault="00345D0E">
          <w:pPr>
            <w:pStyle w:val="TOC4"/>
            <w:numPr>
              <w:ilvl w:val="3"/>
              <w:numId w:val="45"/>
            </w:numPr>
            <w:tabs>
              <w:tab w:val="left" w:pos="1458"/>
              <w:tab w:val="right" w:leader="dot" w:pos="9195"/>
            </w:tabs>
            <w:ind w:hanging="878"/>
          </w:pPr>
          <w:r>
            <w:t>Digital</w:t>
          </w:r>
          <w:r>
            <w:rPr>
              <w:spacing w:val="-7"/>
            </w:rPr>
            <w:t xml:space="preserve"> </w:t>
          </w:r>
          <w:r>
            <w:t>ID</w:t>
          </w:r>
          <w:r>
            <w:rPr>
              <w:spacing w:val="-5"/>
            </w:rPr>
            <w:t xml:space="preserve"> </w:t>
          </w:r>
          <w:r>
            <w:rPr>
              <w:spacing w:val="-2"/>
            </w:rPr>
            <w:t>Identifier</w:t>
          </w:r>
          <w:r>
            <w:tab/>
          </w:r>
          <w:r>
            <w:rPr>
              <w:spacing w:val="-5"/>
            </w:rPr>
            <w:t>40</w:t>
          </w:r>
        </w:p>
        <w:p w14:paraId="534CA59D" w14:textId="446C6E22" w:rsidR="00197CB7" w:rsidRDefault="00345D0E">
          <w:pPr>
            <w:pStyle w:val="TOC4"/>
            <w:numPr>
              <w:ilvl w:val="3"/>
              <w:numId w:val="45"/>
            </w:numPr>
            <w:tabs>
              <w:tab w:val="left" w:pos="1458"/>
              <w:tab w:val="right" w:leader="dot" w:pos="9195"/>
            </w:tabs>
            <w:spacing w:before="48"/>
            <w:ind w:hanging="878"/>
          </w:pPr>
          <w:r>
            <w:rPr>
              <w:spacing w:val="-2"/>
            </w:rPr>
            <w:t>Authentication</w:t>
          </w:r>
          <w:r>
            <w:rPr>
              <w:spacing w:val="10"/>
            </w:rPr>
            <w:t xml:space="preserve"> </w:t>
          </w:r>
          <w:r>
            <w:rPr>
              <w:spacing w:val="-4"/>
            </w:rPr>
            <w:t>Time</w:t>
          </w:r>
          <w:r>
            <w:tab/>
          </w:r>
          <w:r>
            <w:rPr>
              <w:spacing w:val="-5"/>
            </w:rPr>
            <w:t>41</w:t>
          </w:r>
        </w:p>
        <w:p w14:paraId="534CA59E" w14:textId="738429F8" w:rsidR="00197CB7" w:rsidRDefault="00345D0E">
          <w:pPr>
            <w:pStyle w:val="TOC4"/>
            <w:numPr>
              <w:ilvl w:val="3"/>
              <w:numId w:val="45"/>
            </w:numPr>
            <w:tabs>
              <w:tab w:val="left" w:pos="1458"/>
              <w:tab w:val="right" w:leader="dot" w:pos="9196"/>
            </w:tabs>
            <w:ind w:hanging="878"/>
          </w:pPr>
          <w:r>
            <w:t>Assurance</w:t>
          </w:r>
          <w:r>
            <w:rPr>
              <w:spacing w:val="-12"/>
            </w:rPr>
            <w:t xml:space="preserve"> </w:t>
          </w:r>
          <w:r>
            <w:rPr>
              <w:spacing w:val="-2"/>
            </w:rPr>
            <w:t>Level</w:t>
          </w:r>
          <w:r>
            <w:tab/>
          </w:r>
          <w:r>
            <w:rPr>
              <w:spacing w:val="-5"/>
            </w:rPr>
            <w:t>41</w:t>
          </w:r>
        </w:p>
        <w:p w14:paraId="534CA59F" w14:textId="49323864" w:rsidR="00197CB7" w:rsidRDefault="00345D0E">
          <w:pPr>
            <w:pStyle w:val="TOC4"/>
            <w:numPr>
              <w:ilvl w:val="3"/>
              <w:numId w:val="45"/>
            </w:numPr>
            <w:tabs>
              <w:tab w:val="left" w:pos="1458"/>
              <w:tab w:val="right" w:leader="dot" w:pos="9195"/>
            </w:tabs>
            <w:ind w:hanging="878"/>
          </w:pPr>
          <w:r>
            <w:rPr>
              <w:spacing w:val="-2"/>
            </w:rPr>
            <w:t>Authentication</w:t>
          </w:r>
          <w:r>
            <w:rPr>
              <w:spacing w:val="12"/>
            </w:rPr>
            <w:t xml:space="preserve"> </w:t>
          </w:r>
          <w:r>
            <w:rPr>
              <w:spacing w:val="-2"/>
            </w:rPr>
            <w:t>Method</w:t>
          </w:r>
          <w:r>
            <w:tab/>
          </w:r>
          <w:r>
            <w:rPr>
              <w:spacing w:val="-5"/>
            </w:rPr>
            <w:t>41</w:t>
          </w:r>
        </w:p>
        <w:p w14:paraId="534CA5A0" w14:textId="6C8B78D4" w:rsidR="00197CB7" w:rsidRDefault="00345D0E">
          <w:pPr>
            <w:pStyle w:val="TOC4"/>
            <w:numPr>
              <w:ilvl w:val="3"/>
              <w:numId w:val="45"/>
            </w:numPr>
            <w:tabs>
              <w:tab w:val="left" w:pos="1458"/>
              <w:tab w:val="right" w:leader="dot" w:pos="9195"/>
            </w:tabs>
            <w:spacing w:before="48"/>
            <w:ind w:hanging="878"/>
          </w:pPr>
          <w:r>
            <w:t>Last</w:t>
          </w:r>
          <w:r>
            <w:rPr>
              <w:spacing w:val="-6"/>
            </w:rPr>
            <w:t xml:space="preserve"> </w:t>
          </w:r>
          <w:r>
            <w:rPr>
              <w:spacing w:val="-2"/>
            </w:rPr>
            <w:t>Updated</w:t>
          </w:r>
          <w:r>
            <w:tab/>
          </w:r>
          <w:r>
            <w:rPr>
              <w:spacing w:val="-5"/>
            </w:rPr>
            <w:t>41</w:t>
          </w:r>
        </w:p>
        <w:p w14:paraId="534CA5A1" w14:textId="58D55D55" w:rsidR="00197CB7" w:rsidRDefault="00345D0E">
          <w:pPr>
            <w:pStyle w:val="TOC3"/>
            <w:numPr>
              <w:ilvl w:val="2"/>
              <w:numId w:val="45"/>
            </w:numPr>
            <w:tabs>
              <w:tab w:val="left" w:pos="1237"/>
              <w:tab w:val="right" w:leader="dot" w:pos="9195"/>
            </w:tabs>
            <w:ind w:hanging="878"/>
          </w:pPr>
          <w:r>
            <w:rPr>
              <w:spacing w:val="-4"/>
            </w:rPr>
            <w:t>Audit</w:t>
          </w:r>
          <w:r>
            <w:tab/>
          </w:r>
          <w:r>
            <w:rPr>
              <w:spacing w:val="-5"/>
            </w:rPr>
            <w:t>42</w:t>
          </w:r>
        </w:p>
        <w:p w14:paraId="534CA5A2" w14:textId="6B4DE054" w:rsidR="00197CB7" w:rsidRDefault="00345D0E">
          <w:pPr>
            <w:pStyle w:val="TOC4"/>
            <w:numPr>
              <w:ilvl w:val="3"/>
              <w:numId w:val="45"/>
            </w:numPr>
            <w:tabs>
              <w:tab w:val="left" w:pos="1458"/>
              <w:tab w:val="right" w:leader="dot" w:pos="9195"/>
            </w:tabs>
            <w:ind w:hanging="878"/>
          </w:pPr>
          <w:r>
            <w:t>RP</w:t>
          </w:r>
          <w:r>
            <w:rPr>
              <w:spacing w:val="-6"/>
            </w:rPr>
            <w:t xml:space="preserve"> </w:t>
          </w:r>
          <w:r>
            <w:t>audit</w:t>
          </w:r>
          <w:r>
            <w:rPr>
              <w:spacing w:val="-4"/>
            </w:rPr>
            <w:t xml:space="preserve"> </w:t>
          </w:r>
          <w:r>
            <w:rPr>
              <w:spacing w:val="-2"/>
            </w:rPr>
            <w:t>Identifier</w:t>
          </w:r>
          <w:r>
            <w:tab/>
          </w:r>
          <w:r>
            <w:rPr>
              <w:spacing w:val="-5"/>
            </w:rPr>
            <w:t>42</w:t>
          </w:r>
        </w:p>
        <w:p w14:paraId="534CA5A3" w14:textId="1B03C7A2" w:rsidR="00197CB7" w:rsidRDefault="00345D0E">
          <w:pPr>
            <w:pStyle w:val="TOC2"/>
            <w:numPr>
              <w:ilvl w:val="1"/>
              <w:numId w:val="45"/>
            </w:numPr>
            <w:tabs>
              <w:tab w:val="left" w:pos="798"/>
              <w:tab w:val="right" w:leader="dot" w:pos="9195"/>
            </w:tabs>
            <w:spacing w:before="288"/>
          </w:pPr>
          <w:r>
            <w:t>Assumed</w:t>
          </w:r>
          <w:r>
            <w:rPr>
              <w:spacing w:val="-12"/>
            </w:rPr>
            <w:t xml:space="preserve"> </w:t>
          </w:r>
          <w:r>
            <w:t>Self-Asserted</w:t>
          </w:r>
          <w:r>
            <w:rPr>
              <w:spacing w:val="-13"/>
            </w:rPr>
            <w:t xml:space="preserve"> </w:t>
          </w:r>
          <w:r>
            <w:rPr>
              <w:spacing w:val="-2"/>
            </w:rPr>
            <w:t>Attributes</w:t>
          </w:r>
          <w:r>
            <w:tab/>
          </w:r>
          <w:r>
            <w:rPr>
              <w:spacing w:val="-5"/>
            </w:rPr>
            <w:t>45</w:t>
          </w:r>
        </w:p>
        <w:p w14:paraId="534CA5A4" w14:textId="723AE2FF" w:rsidR="00197CB7" w:rsidRDefault="00345D0E">
          <w:pPr>
            <w:pStyle w:val="TOC3"/>
            <w:numPr>
              <w:ilvl w:val="2"/>
              <w:numId w:val="45"/>
            </w:numPr>
            <w:tabs>
              <w:tab w:val="left" w:pos="1237"/>
              <w:tab w:val="right" w:leader="dot" w:pos="9195"/>
            </w:tabs>
            <w:ind w:hanging="878"/>
          </w:pPr>
          <w:r>
            <w:t>Preferred</w:t>
          </w:r>
          <w:r>
            <w:rPr>
              <w:spacing w:val="-13"/>
            </w:rPr>
            <w:t xml:space="preserve"> </w:t>
          </w:r>
          <w:r>
            <w:rPr>
              <w:spacing w:val="-4"/>
            </w:rPr>
            <w:t>Name</w:t>
          </w:r>
          <w:r>
            <w:tab/>
          </w:r>
          <w:r>
            <w:rPr>
              <w:spacing w:val="-5"/>
            </w:rPr>
            <w:t>45</w:t>
          </w:r>
        </w:p>
        <w:p w14:paraId="534CA5A5" w14:textId="5DC45B25" w:rsidR="00197CB7" w:rsidRDefault="00345D0E">
          <w:pPr>
            <w:pStyle w:val="TOC3"/>
            <w:numPr>
              <w:ilvl w:val="2"/>
              <w:numId w:val="45"/>
            </w:numPr>
            <w:tabs>
              <w:tab w:val="left" w:pos="1237"/>
              <w:tab w:val="right" w:leader="dot" w:pos="9195"/>
            </w:tabs>
            <w:ind w:hanging="878"/>
          </w:pPr>
          <w:r>
            <w:rPr>
              <w:spacing w:val="-2"/>
            </w:rPr>
            <w:t>Addresses</w:t>
          </w:r>
          <w:r>
            <w:tab/>
          </w:r>
          <w:r>
            <w:rPr>
              <w:spacing w:val="-5"/>
            </w:rPr>
            <w:t>45</w:t>
          </w:r>
        </w:p>
        <w:p w14:paraId="534CA5A6" w14:textId="28860FAA" w:rsidR="00197CB7" w:rsidRDefault="00345D0E">
          <w:pPr>
            <w:pStyle w:val="TOC3"/>
            <w:numPr>
              <w:ilvl w:val="2"/>
              <w:numId w:val="45"/>
            </w:numPr>
            <w:tabs>
              <w:tab w:val="left" w:pos="1237"/>
              <w:tab w:val="right" w:leader="dot" w:pos="9195"/>
            </w:tabs>
            <w:spacing w:before="48"/>
            <w:ind w:hanging="878"/>
          </w:pPr>
          <w:r>
            <w:t>Other</w:t>
          </w:r>
          <w:r>
            <w:rPr>
              <w:spacing w:val="-8"/>
            </w:rPr>
            <w:t xml:space="preserve"> </w:t>
          </w:r>
          <w:r>
            <w:t>Email</w:t>
          </w:r>
          <w:r>
            <w:rPr>
              <w:spacing w:val="-6"/>
            </w:rPr>
            <w:t xml:space="preserve"> </w:t>
          </w:r>
          <w:r>
            <w:rPr>
              <w:spacing w:val="-2"/>
            </w:rPr>
            <w:t>Addresses</w:t>
          </w:r>
          <w:r>
            <w:tab/>
          </w:r>
          <w:r>
            <w:rPr>
              <w:spacing w:val="-5"/>
            </w:rPr>
            <w:t>46</w:t>
          </w:r>
        </w:p>
        <w:p w14:paraId="534CA5A7" w14:textId="212FEA5B" w:rsidR="00197CB7" w:rsidRDefault="00345D0E">
          <w:pPr>
            <w:pStyle w:val="TOC3"/>
            <w:numPr>
              <w:ilvl w:val="2"/>
              <w:numId w:val="45"/>
            </w:numPr>
            <w:tabs>
              <w:tab w:val="left" w:pos="1237"/>
              <w:tab w:val="right" w:leader="dot" w:pos="9195"/>
            </w:tabs>
            <w:ind w:hanging="878"/>
          </w:pPr>
          <w:r>
            <w:t>Other</w:t>
          </w:r>
          <w:r>
            <w:rPr>
              <w:spacing w:val="-6"/>
            </w:rPr>
            <w:t xml:space="preserve"> </w:t>
          </w:r>
          <w:r>
            <w:t>Phone</w:t>
          </w:r>
          <w:r>
            <w:rPr>
              <w:spacing w:val="-7"/>
            </w:rPr>
            <w:t xml:space="preserve"> </w:t>
          </w:r>
          <w:r>
            <w:rPr>
              <w:spacing w:val="-2"/>
            </w:rPr>
            <w:t>Numbers</w:t>
          </w:r>
          <w:r>
            <w:tab/>
          </w:r>
          <w:r>
            <w:rPr>
              <w:spacing w:val="-5"/>
            </w:rPr>
            <w:t>46</w:t>
          </w:r>
        </w:p>
        <w:p w14:paraId="534CA5A8" w14:textId="61C026F7" w:rsidR="00197CB7" w:rsidRDefault="00345D0E">
          <w:pPr>
            <w:pStyle w:val="TOC3"/>
            <w:numPr>
              <w:ilvl w:val="2"/>
              <w:numId w:val="45"/>
            </w:numPr>
            <w:tabs>
              <w:tab w:val="left" w:pos="1237"/>
              <w:tab w:val="right" w:leader="dot" w:pos="9195"/>
            </w:tabs>
            <w:ind w:hanging="878"/>
          </w:pPr>
          <w:r>
            <w:t>Place</w:t>
          </w:r>
          <w:r>
            <w:rPr>
              <w:spacing w:val="-5"/>
            </w:rPr>
            <w:t xml:space="preserve"> </w:t>
          </w:r>
          <w:r>
            <w:t>of</w:t>
          </w:r>
          <w:r>
            <w:rPr>
              <w:spacing w:val="-4"/>
            </w:rPr>
            <w:t xml:space="preserve"> </w:t>
          </w:r>
          <w:r>
            <w:rPr>
              <w:spacing w:val="-2"/>
            </w:rPr>
            <w:t>Birth</w:t>
          </w:r>
          <w:r>
            <w:tab/>
          </w:r>
          <w:r>
            <w:rPr>
              <w:spacing w:val="-5"/>
            </w:rPr>
            <w:t>49</w:t>
          </w:r>
        </w:p>
        <w:p w14:paraId="534CA5A9" w14:textId="5AA05EB3" w:rsidR="00197CB7" w:rsidRDefault="00345D0E">
          <w:pPr>
            <w:pStyle w:val="TOC3"/>
            <w:numPr>
              <w:ilvl w:val="2"/>
              <w:numId w:val="45"/>
            </w:numPr>
            <w:tabs>
              <w:tab w:val="left" w:pos="1237"/>
              <w:tab w:val="right" w:leader="dot" w:pos="9195"/>
            </w:tabs>
            <w:spacing w:before="48" w:after="240"/>
            <w:ind w:hanging="878"/>
          </w:pPr>
          <w:r>
            <w:t>Personal</w:t>
          </w:r>
          <w:r>
            <w:rPr>
              <w:spacing w:val="-11"/>
            </w:rPr>
            <w:t xml:space="preserve"> </w:t>
          </w:r>
          <w:r>
            <w:rPr>
              <w:spacing w:val="-2"/>
            </w:rPr>
            <w:t>Titles</w:t>
          </w:r>
          <w:r>
            <w:tab/>
          </w:r>
          <w:r>
            <w:rPr>
              <w:spacing w:val="-5"/>
            </w:rPr>
            <w:t>49</w:t>
          </w:r>
        </w:p>
        <w:p w14:paraId="534CA5AA" w14:textId="0C91B343" w:rsidR="00197CB7" w:rsidRDefault="00345D0E">
          <w:pPr>
            <w:pStyle w:val="TOC2"/>
            <w:numPr>
              <w:ilvl w:val="1"/>
              <w:numId w:val="45"/>
            </w:numPr>
            <w:tabs>
              <w:tab w:val="left" w:pos="798"/>
              <w:tab w:val="right" w:leader="dot" w:pos="9195"/>
            </w:tabs>
            <w:spacing w:before="720"/>
          </w:pPr>
          <w:r>
            <w:t>Computed</w:t>
          </w:r>
          <w:r>
            <w:rPr>
              <w:spacing w:val="-11"/>
            </w:rPr>
            <w:t xml:space="preserve"> </w:t>
          </w:r>
          <w:r>
            <w:rPr>
              <w:spacing w:val="-2"/>
            </w:rPr>
            <w:t>Attributes</w:t>
          </w:r>
          <w:r>
            <w:tab/>
          </w:r>
          <w:r>
            <w:rPr>
              <w:spacing w:val="-5"/>
            </w:rPr>
            <w:t>50</w:t>
          </w:r>
        </w:p>
        <w:p w14:paraId="534CA5AB" w14:textId="4FD56E6A" w:rsidR="00197CB7" w:rsidRDefault="00345D0E">
          <w:pPr>
            <w:pStyle w:val="TOC1"/>
            <w:numPr>
              <w:ilvl w:val="0"/>
              <w:numId w:val="45"/>
            </w:numPr>
            <w:tabs>
              <w:tab w:val="left" w:pos="579"/>
              <w:tab w:val="right" w:leader="dot" w:pos="9200"/>
            </w:tabs>
            <w:ind w:left="579" w:hanging="441"/>
          </w:pPr>
          <w:r>
            <w:lastRenderedPageBreak/>
            <w:t>Attribute</w:t>
          </w:r>
          <w:r>
            <w:rPr>
              <w:spacing w:val="-3"/>
            </w:rPr>
            <w:t xml:space="preserve"> </w:t>
          </w:r>
          <w:r>
            <w:t>Service</w:t>
          </w:r>
          <w:r>
            <w:rPr>
              <w:spacing w:val="-2"/>
            </w:rPr>
            <w:t xml:space="preserve"> </w:t>
          </w:r>
          <w:r>
            <w:t>Provider</w:t>
          </w:r>
          <w:r>
            <w:rPr>
              <w:spacing w:val="-3"/>
            </w:rPr>
            <w:t xml:space="preserve"> </w:t>
          </w:r>
          <w:r>
            <w:t>(ASP)</w:t>
          </w:r>
          <w:r>
            <w:rPr>
              <w:spacing w:val="-3"/>
            </w:rPr>
            <w:t xml:space="preserve"> </w:t>
          </w:r>
          <w:r>
            <w:rPr>
              <w:spacing w:val="-2"/>
            </w:rPr>
            <w:t>Profiles</w:t>
          </w:r>
          <w:r>
            <w:tab/>
          </w:r>
          <w:r>
            <w:rPr>
              <w:spacing w:val="-5"/>
            </w:rPr>
            <w:t>54</w:t>
          </w:r>
        </w:p>
        <w:p w14:paraId="534CA5AC" w14:textId="0D4F9A15" w:rsidR="00197CB7" w:rsidRDefault="00345D0E">
          <w:pPr>
            <w:pStyle w:val="TOC2"/>
            <w:numPr>
              <w:ilvl w:val="1"/>
              <w:numId w:val="45"/>
            </w:numPr>
            <w:tabs>
              <w:tab w:val="left" w:pos="798"/>
              <w:tab w:val="right" w:leader="dot" w:pos="9195"/>
            </w:tabs>
          </w:pPr>
          <w:r>
            <w:t>Business</w:t>
          </w:r>
          <w:r>
            <w:rPr>
              <w:spacing w:val="-11"/>
            </w:rPr>
            <w:t xml:space="preserve"> </w:t>
          </w:r>
          <w:r>
            <w:rPr>
              <w:spacing w:val="-2"/>
            </w:rPr>
            <w:t>Authorisations</w:t>
          </w:r>
          <w:r>
            <w:tab/>
          </w:r>
          <w:r>
            <w:rPr>
              <w:spacing w:val="-5"/>
            </w:rPr>
            <w:t>54</w:t>
          </w:r>
        </w:p>
        <w:p w14:paraId="534CA5AD" w14:textId="68E434D9" w:rsidR="00197CB7" w:rsidRDefault="00345D0E">
          <w:pPr>
            <w:pStyle w:val="TOC2"/>
            <w:numPr>
              <w:ilvl w:val="1"/>
              <w:numId w:val="45"/>
            </w:numPr>
            <w:tabs>
              <w:tab w:val="left" w:pos="798"/>
              <w:tab w:val="right" w:leader="dot" w:pos="9195"/>
            </w:tabs>
          </w:pPr>
          <w:r>
            <w:t>myGov</w:t>
          </w:r>
          <w:r>
            <w:rPr>
              <w:spacing w:val="-8"/>
            </w:rPr>
            <w:t xml:space="preserve"> </w:t>
          </w:r>
          <w:r>
            <w:rPr>
              <w:spacing w:val="-2"/>
            </w:rPr>
            <w:t>linkID</w:t>
          </w:r>
          <w:r>
            <w:tab/>
          </w:r>
          <w:r>
            <w:rPr>
              <w:spacing w:val="-5"/>
            </w:rPr>
            <w:t>55</w:t>
          </w:r>
        </w:p>
        <w:p w14:paraId="534CA5AE" w14:textId="5BE3C717" w:rsidR="00197CB7" w:rsidRDefault="00345D0E">
          <w:pPr>
            <w:pStyle w:val="TOC1"/>
            <w:numPr>
              <w:ilvl w:val="0"/>
              <w:numId w:val="45"/>
            </w:numPr>
            <w:tabs>
              <w:tab w:val="left" w:pos="579"/>
              <w:tab w:val="right" w:leader="dot" w:pos="9200"/>
            </w:tabs>
            <w:ind w:left="579" w:hanging="441"/>
          </w:pPr>
          <w:r>
            <w:t>OpenID</w:t>
          </w:r>
          <w:r>
            <w:rPr>
              <w:spacing w:val="-4"/>
            </w:rPr>
            <w:t xml:space="preserve"> </w:t>
          </w:r>
          <w:r>
            <w:t>Connect</w:t>
          </w:r>
          <w:r>
            <w:rPr>
              <w:spacing w:val="-5"/>
            </w:rPr>
            <w:t xml:space="preserve"> </w:t>
          </w:r>
          <w:r>
            <w:t>Attribute</w:t>
          </w:r>
          <w:r>
            <w:rPr>
              <w:spacing w:val="-3"/>
            </w:rPr>
            <w:t xml:space="preserve"> </w:t>
          </w:r>
          <w:r>
            <w:rPr>
              <w:spacing w:val="-2"/>
            </w:rPr>
            <w:t>Profile</w:t>
          </w:r>
          <w:r>
            <w:tab/>
          </w:r>
          <w:r>
            <w:rPr>
              <w:spacing w:val="-5"/>
            </w:rPr>
            <w:t>59</w:t>
          </w:r>
        </w:p>
        <w:p w14:paraId="534CA5AF" w14:textId="25493C7C" w:rsidR="00197CB7" w:rsidRDefault="00345D0E">
          <w:pPr>
            <w:pStyle w:val="TOC2"/>
            <w:numPr>
              <w:ilvl w:val="1"/>
              <w:numId w:val="45"/>
            </w:numPr>
            <w:tabs>
              <w:tab w:val="left" w:pos="798"/>
              <w:tab w:val="right" w:leader="dot" w:pos="9195"/>
            </w:tabs>
          </w:pPr>
          <w:r>
            <w:t>Attribute</w:t>
          </w:r>
          <w:r>
            <w:rPr>
              <w:spacing w:val="-12"/>
            </w:rPr>
            <w:t xml:space="preserve"> </w:t>
          </w:r>
          <w:r>
            <w:rPr>
              <w:spacing w:val="-2"/>
            </w:rPr>
            <w:t>mapping</w:t>
          </w:r>
          <w:r>
            <w:tab/>
          </w:r>
          <w:r>
            <w:rPr>
              <w:spacing w:val="-5"/>
            </w:rPr>
            <w:t>59</w:t>
          </w:r>
        </w:p>
        <w:p w14:paraId="534CA5B0" w14:textId="36590616" w:rsidR="00197CB7" w:rsidRDefault="00345D0E">
          <w:pPr>
            <w:pStyle w:val="TOC3"/>
            <w:numPr>
              <w:ilvl w:val="2"/>
              <w:numId w:val="45"/>
            </w:numPr>
            <w:tabs>
              <w:tab w:val="left" w:pos="1237"/>
              <w:tab w:val="right" w:leader="dot" w:pos="9195"/>
            </w:tabs>
            <w:spacing w:before="49"/>
            <w:ind w:hanging="878"/>
          </w:pPr>
          <w:r>
            <w:t>Identity</w:t>
          </w:r>
          <w:r>
            <w:rPr>
              <w:spacing w:val="-9"/>
            </w:rPr>
            <w:t xml:space="preserve"> </w:t>
          </w:r>
          <w:r>
            <w:t>Exchange</w:t>
          </w:r>
          <w:r>
            <w:rPr>
              <w:spacing w:val="-10"/>
            </w:rPr>
            <w:t xml:space="preserve"> </w:t>
          </w:r>
          <w:r>
            <w:t>Provider</w:t>
          </w:r>
          <w:r>
            <w:rPr>
              <w:spacing w:val="-7"/>
            </w:rPr>
            <w:t xml:space="preserve"> </w:t>
          </w:r>
          <w:r>
            <w:t>Relying</w:t>
          </w:r>
          <w:r>
            <w:rPr>
              <w:spacing w:val="-8"/>
            </w:rPr>
            <w:t xml:space="preserve"> </w:t>
          </w:r>
          <w:r>
            <w:t>Party</w:t>
          </w:r>
          <w:r>
            <w:rPr>
              <w:spacing w:val="-9"/>
            </w:rPr>
            <w:t xml:space="preserve"> </w:t>
          </w:r>
          <w:r>
            <w:rPr>
              <w:spacing w:val="-2"/>
            </w:rPr>
            <w:t>Mapping</w:t>
          </w:r>
          <w:r>
            <w:tab/>
          </w:r>
          <w:r>
            <w:rPr>
              <w:spacing w:val="-5"/>
            </w:rPr>
            <w:t>59</w:t>
          </w:r>
        </w:p>
        <w:p w14:paraId="534CA5B1" w14:textId="31A8A8E9" w:rsidR="00197CB7" w:rsidRDefault="00345D0E">
          <w:pPr>
            <w:pStyle w:val="TOC3"/>
            <w:numPr>
              <w:ilvl w:val="2"/>
              <w:numId w:val="45"/>
            </w:numPr>
            <w:tabs>
              <w:tab w:val="left" w:pos="1237"/>
              <w:tab w:val="right" w:leader="dot" w:pos="9195"/>
            </w:tabs>
            <w:ind w:hanging="878"/>
          </w:pPr>
          <w:r>
            <w:t>Identity</w:t>
          </w:r>
          <w:r>
            <w:rPr>
              <w:spacing w:val="-8"/>
            </w:rPr>
            <w:t xml:space="preserve"> </w:t>
          </w:r>
          <w:r>
            <w:t>provider</w:t>
          </w:r>
          <w:r>
            <w:rPr>
              <w:spacing w:val="-8"/>
            </w:rPr>
            <w:t xml:space="preserve"> </w:t>
          </w:r>
          <w:r>
            <w:t>scopes</w:t>
          </w:r>
          <w:r>
            <w:rPr>
              <w:spacing w:val="-4"/>
            </w:rPr>
            <w:t xml:space="preserve"> </w:t>
          </w:r>
          <w:r>
            <w:t>and</w:t>
          </w:r>
          <w:r>
            <w:rPr>
              <w:spacing w:val="-9"/>
            </w:rPr>
            <w:t xml:space="preserve"> </w:t>
          </w:r>
          <w:r>
            <w:rPr>
              <w:spacing w:val="-2"/>
            </w:rPr>
            <w:t>claims</w:t>
          </w:r>
          <w:r>
            <w:tab/>
          </w:r>
          <w:r>
            <w:rPr>
              <w:spacing w:val="-5"/>
            </w:rPr>
            <w:t>60</w:t>
          </w:r>
        </w:p>
        <w:p w14:paraId="534CA5B2" w14:textId="69BDFCF8" w:rsidR="00197CB7" w:rsidRDefault="00345D0E">
          <w:pPr>
            <w:pStyle w:val="TOC2"/>
            <w:numPr>
              <w:ilvl w:val="1"/>
              <w:numId w:val="45"/>
            </w:numPr>
            <w:tabs>
              <w:tab w:val="left" w:pos="798"/>
              <w:tab w:val="right" w:leader="dot" w:pos="9195"/>
            </w:tabs>
            <w:spacing w:before="290"/>
          </w:pPr>
          <w:r>
            <w:t>Data</w:t>
          </w:r>
          <w:r>
            <w:rPr>
              <w:spacing w:val="-7"/>
            </w:rPr>
            <w:t xml:space="preserve"> </w:t>
          </w:r>
          <w:r>
            <w:rPr>
              <w:spacing w:val="-2"/>
            </w:rPr>
            <w:t>types</w:t>
          </w:r>
          <w:r>
            <w:tab/>
          </w:r>
          <w:r>
            <w:rPr>
              <w:spacing w:val="-5"/>
            </w:rPr>
            <w:t>73</w:t>
          </w:r>
        </w:p>
        <w:p w14:paraId="534CA5B3" w14:textId="3A9680DC" w:rsidR="00197CB7" w:rsidRDefault="00345D0E">
          <w:pPr>
            <w:pStyle w:val="TOC3"/>
            <w:numPr>
              <w:ilvl w:val="2"/>
              <w:numId w:val="45"/>
            </w:numPr>
            <w:tabs>
              <w:tab w:val="left" w:pos="1237"/>
              <w:tab w:val="right" w:leader="dot" w:pos="9195"/>
            </w:tabs>
            <w:spacing w:before="49"/>
            <w:ind w:hanging="878"/>
          </w:pPr>
          <w:r>
            <w:t>JavaScript</w:t>
          </w:r>
          <w:r>
            <w:rPr>
              <w:spacing w:val="-9"/>
            </w:rPr>
            <w:t xml:space="preserve"> </w:t>
          </w:r>
          <w:r>
            <w:t>Object</w:t>
          </w:r>
          <w:r>
            <w:rPr>
              <w:spacing w:val="-9"/>
            </w:rPr>
            <w:t xml:space="preserve"> </w:t>
          </w:r>
          <w:r>
            <w:t>Notation</w:t>
          </w:r>
          <w:r>
            <w:rPr>
              <w:spacing w:val="-7"/>
            </w:rPr>
            <w:t xml:space="preserve"> </w:t>
          </w:r>
          <w:r>
            <w:rPr>
              <w:spacing w:val="-2"/>
            </w:rPr>
            <w:t>types</w:t>
          </w:r>
          <w:r>
            <w:tab/>
          </w:r>
          <w:r>
            <w:rPr>
              <w:spacing w:val="-5"/>
            </w:rPr>
            <w:t>73</w:t>
          </w:r>
        </w:p>
        <w:p w14:paraId="534CA5B4" w14:textId="660945CB" w:rsidR="00197CB7" w:rsidRDefault="00345D0E">
          <w:pPr>
            <w:pStyle w:val="TOC3"/>
            <w:numPr>
              <w:ilvl w:val="2"/>
              <w:numId w:val="45"/>
            </w:numPr>
            <w:tabs>
              <w:tab w:val="left" w:pos="1237"/>
              <w:tab w:val="right" w:leader="dot" w:pos="9195"/>
            </w:tabs>
            <w:ind w:hanging="878"/>
          </w:pPr>
          <w:r>
            <w:t>Simple</w:t>
          </w:r>
          <w:r>
            <w:rPr>
              <w:spacing w:val="-9"/>
            </w:rPr>
            <w:t xml:space="preserve"> </w:t>
          </w:r>
          <w:r>
            <w:t>data</w:t>
          </w:r>
          <w:r>
            <w:rPr>
              <w:spacing w:val="-6"/>
            </w:rPr>
            <w:t xml:space="preserve"> </w:t>
          </w:r>
          <w:r>
            <w:rPr>
              <w:spacing w:val="-2"/>
            </w:rPr>
            <w:t>types</w:t>
          </w:r>
          <w:r>
            <w:tab/>
          </w:r>
          <w:r>
            <w:rPr>
              <w:spacing w:val="-5"/>
            </w:rPr>
            <w:t>73</w:t>
          </w:r>
        </w:p>
        <w:p w14:paraId="534CA5B5" w14:textId="57E11830" w:rsidR="00197CB7" w:rsidRDefault="00345D0E">
          <w:pPr>
            <w:pStyle w:val="TOC4"/>
            <w:numPr>
              <w:ilvl w:val="3"/>
              <w:numId w:val="45"/>
            </w:numPr>
            <w:tabs>
              <w:tab w:val="left" w:pos="1458"/>
              <w:tab w:val="right" w:leader="dot" w:pos="9195"/>
            </w:tabs>
            <w:spacing w:before="50"/>
            <w:ind w:hanging="878"/>
          </w:pPr>
          <w:r>
            <w:rPr>
              <w:spacing w:val="-2"/>
            </w:rPr>
            <w:t>NameString</w:t>
          </w:r>
          <w:r>
            <w:tab/>
          </w:r>
          <w:r>
            <w:rPr>
              <w:spacing w:val="-5"/>
            </w:rPr>
            <w:t>73</w:t>
          </w:r>
        </w:p>
        <w:p w14:paraId="534CA5B6" w14:textId="01C8A8B8" w:rsidR="00197CB7" w:rsidRDefault="00345D0E">
          <w:pPr>
            <w:pStyle w:val="TOC4"/>
            <w:numPr>
              <w:ilvl w:val="3"/>
              <w:numId w:val="45"/>
            </w:numPr>
            <w:tabs>
              <w:tab w:val="left" w:pos="1458"/>
              <w:tab w:val="right" w:leader="dot" w:pos="9195"/>
            </w:tabs>
            <w:spacing w:before="49"/>
            <w:ind w:hanging="878"/>
          </w:pPr>
          <w:r>
            <w:rPr>
              <w:spacing w:val="-2"/>
            </w:rPr>
            <w:t>RequiredNameString</w:t>
          </w:r>
          <w:r>
            <w:tab/>
          </w:r>
          <w:r>
            <w:rPr>
              <w:spacing w:val="-5"/>
            </w:rPr>
            <w:t>73</w:t>
          </w:r>
        </w:p>
        <w:p w14:paraId="534CA5B7" w14:textId="54FA79BD" w:rsidR="00197CB7" w:rsidRDefault="00345D0E">
          <w:pPr>
            <w:pStyle w:val="TOC4"/>
            <w:numPr>
              <w:ilvl w:val="3"/>
              <w:numId w:val="45"/>
            </w:numPr>
            <w:tabs>
              <w:tab w:val="left" w:pos="1458"/>
              <w:tab w:val="right" w:leader="dot" w:pos="9195"/>
            </w:tabs>
            <w:ind w:hanging="878"/>
          </w:pPr>
          <w:r>
            <w:rPr>
              <w:spacing w:val="-2"/>
            </w:rPr>
            <w:t>Boolean</w:t>
          </w:r>
          <w:r>
            <w:tab/>
          </w:r>
          <w:r>
            <w:rPr>
              <w:spacing w:val="-5"/>
            </w:rPr>
            <w:t>73</w:t>
          </w:r>
        </w:p>
        <w:p w14:paraId="534CA5B8" w14:textId="0343E284" w:rsidR="00197CB7" w:rsidRDefault="00345D0E">
          <w:pPr>
            <w:pStyle w:val="TOC4"/>
            <w:numPr>
              <w:ilvl w:val="3"/>
              <w:numId w:val="45"/>
            </w:numPr>
            <w:tabs>
              <w:tab w:val="left" w:pos="1458"/>
              <w:tab w:val="right" w:leader="dot" w:pos="9195"/>
            </w:tabs>
            <w:spacing w:before="43"/>
            <w:ind w:hanging="878"/>
          </w:pPr>
          <w:r>
            <w:t>A</w:t>
          </w:r>
          <w:r>
            <w:rPr>
              <w:spacing w:val="-11"/>
            </w:rPr>
            <w:t xml:space="preserve"> </w:t>
          </w:r>
          <w:r>
            <w:t>JSON</w:t>
          </w:r>
          <w:r>
            <w:rPr>
              <w:spacing w:val="-2"/>
            </w:rPr>
            <w:t xml:space="preserve"> </w:t>
          </w:r>
          <w:r>
            <w:t>literal</w:t>
          </w:r>
          <w:r>
            <w:rPr>
              <w:spacing w:val="-4"/>
            </w:rPr>
            <w:t xml:space="preserve"> </w:t>
          </w:r>
          <w:r>
            <w:t>with</w:t>
          </w:r>
          <w:r>
            <w:rPr>
              <w:spacing w:val="-5"/>
            </w:rPr>
            <w:t xml:space="preserve"> </w:t>
          </w:r>
          <w:r>
            <w:t>values</w:t>
          </w:r>
          <w:r>
            <w:rPr>
              <w:spacing w:val="-5"/>
            </w:rPr>
            <w:t xml:space="preserve"> </w:t>
          </w:r>
          <w:r>
            <w:t>that</w:t>
          </w:r>
          <w:r>
            <w:rPr>
              <w:spacing w:val="-5"/>
            </w:rPr>
            <w:t xml:space="preserve"> </w:t>
          </w:r>
          <w:r>
            <w:t>can</w:t>
          </w:r>
          <w:r>
            <w:rPr>
              <w:spacing w:val="-3"/>
            </w:rPr>
            <w:t xml:space="preserve"> </w:t>
          </w:r>
          <w:r>
            <w:t>be</w:t>
          </w:r>
          <w:r>
            <w:rPr>
              <w:spacing w:val="-5"/>
            </w:rPr>
            <w:t xml:space="preserve"> </w:t>
          </w:r>
          <w:r>
            <w:rPr>
              <w:rFonts w:ascii="Consolas"/>
            </w:rPr>
            <w:t>true</w:t>
          </w:r>
          <w:r>
            <w:rPr>
              <w:rFonts w:ascii="Consolas"/>
              <w:spacing w:val="-54"/>
            </w:rPr>
            <w:t xml:space="preserve"> </w:t>
          </w:r>
          <w:r>
            <w:t>or</w:t>
          </w:r>
          <w:r>
            <w:rPr>
              <w:spacing w:val="-4"/>
            </w:rPr>
            <w:t xml:space="preserve"> </w:t>
          </w:r>
          <w:proofErr w:type="gramStart"/>
          <w:r>
            <w:rPr>
              <w:rFonts w:ascii="Consolas"/>
              <w:spacing w:val="-2"/>
            </w:rPr>
            <w:t>false</w:t>
          </w:r>
          <w:r>
            <w:rPr>
              <w:spacing w:val="-2"/>
            </w:rPr>
            <w:t>.Date</w:t>
          </w:r>
          <w:proofErr w:type="gramEnd"/>
          <w:r>
            <w:tab/>
          </w:r>
          <w:r>
            <w:rPr>
              <w:spacing w:val="-5"/>
            </w:rPr>
            <w:t>73</w:t>
          </w:r>
        </w:p>
        <w:p w14:paraId="534CA5B9" w14:textId="114D316D" w:rsidR="00197CB7" w:rsidRDefault="00345D0E">
          <w:pPr>
            <w:pStyle w:val="TOC4"/>
            <w:numPr>
              <w:ilvl w:val="3"/>
              <w:numId w:val="45"/>
            </w:numPr>
            <w:tabs>
              <w:tab w:val="left" w:pos="1458"/>
              <w:tab w:val="right" w:leader="dot" w:pos="9195"/>
            </w:tabs>
            <w:spacing w:before="48"/>
            <w:ind w:hanging="878"/>
          </w:pPr>
          <w:r>
            <w:rPr>
              <w:spacing w:val="-2"/>
            </w:rPr>
            <w:t>DateTime</w:t>
          </w:r>
          <w:r>
            <w:tab/>
          </w:r>
          <w:r>
            <w:rPr>
              <w:spacing w:val="-5"/>
            </w:rPr>
            <w:t>73</w:t>
          </w:r>
        </w:p>
        <w:p w14:paraId="534CA5BA" w14:textId="68834880" w:rsidR="00197CB7" w:rsidRDefault="00345D0E">
          <w:pPr>
            <w:pStyle w:val="TOC4"/>
            <w:numPr>
              <w:ilvl w:val="3"/>
              <w:numId w:val="45"/>
            </w:numPr>
            <w:tabs>
              <w:tab w:val="left" w:pos="1458"/>
              <w:tab w:val="right" w:leader="dot" w:pos="9195"/>
            </w:tabs>
            <w:ind w:hanging="878"/>
          </w:pPr>
          <w:r>
            <w:t>Unix</w:t>
          </w:r>
          <w:r>
            <w:rPr>
              <w:spacing w:val="-9"/>
            </w:rPr>
            <w:t xml:space="preserve"> </w:t>
          </w:r>
          <w:r>
            <w:rPr>
              <w:spacing w:val="-2"/>
            </w:rPr>
            <w:t>Timestamp</w:t>
          </w:r>
          <w:r>
            <w:tab/>
          </w:r>
          <w:r>
            <w:rPr>
              <w:spacing w:val="-5"/>
            </w:rPr>
            <w:t>74</w:t>
          </w:r>
        </w:p>
        <w:p w14:paraId="534CA5BB" w14:textId="6C27F441" w:rsidR="00197CB7" w:rsidRDefault="00345D0E">
          <w:pPr>
            <w:pStyle w:val="TOC4"/>
            <w:numPr>
              <w:ilvl w:val="3"/>
              <w:numId w:val="45"/>
            </w:numPr>
            <w:tabs>
              <w:tab w:val="left" w:pos="1458"/>
              <w:tab w:val="right" w:leader="dot" w:pos="9195"/>
            </w:tabs>
            <w:ind w:hanging="878"/>
          </w:pPr>
          <w:r>
            <w:rPr>
              <w:spacing w:val="-4"/>
            </w:rPr>
            <w:t>Email</w:t>
          </w:r>
          <w:r>
            <w:tab/>
          </w:r>
          <w:r>
            <w:rPr>
              <w:spacing w:val="-5"/>
            </w:rPr>
            <w:t>74</w:t>
          </w:r>
        </w:p>
        <w:p w14:paraId="534CA5BC" w14:textId="483BE977" w:rsidR="00197CB7" w:rsidRDefault="00345D0E">
          <w:pPr>
            <w:pStyle w:val="TOC4"/>
            <w:numPr>
              <w:ilvl w:val="3"/>
              <w:numId w:val="45"/>
            </w:numPr>
            <w:tabs>
              <w:tab w:val="left" w:pos="1458"/>
              <w:tab w:val="right" w:leader="dot" w:pos="9195"/>
            </w:tabs>
            <w:spacing w:before="48"/>
            <w:ind w:hanging="878"/>
          </w:pPr>
          <w:r>
            <w:rPr>
              <w:spacing w:val="-2"/>
            </w:rPr>
            <w:t>PhoneNumber</w:t>
          </w:r>
          <w:r>
            <w:tab/>
          </w:r>
          <w:r>
            <w:rPr>
              <w:spacing w:val="-5"/>
            </w:rPr>
            <w:t>74</w:t>
          </w:r>
        </w:p>
        <w:p w14:paraId="534CA5BD" w14:textId="4EF888C9" w:rsidR="00197CB7" w:rsidRDefault="00345D0E">
          <w:pPr>
            <w:pStyle w:val="TOC4"/>
            <w:numPr>
              <w:ilvl w:val="3"/>
              <w:numId w:val="45"/>
            </w:numPr>
            <w:tabs>
              <w:tab w:val="left" w:pos="1458"/>
              <w:tab w:val="right" w:leader="dot" w:pos="9196"/>
            </w:tabs>
            <w:ind w:hanging="878"/>
          </w:pPr>
          <w:r>
            <w:rPr>
              <w:spacing w:val="-4"/>
            </w:rPr>
            <w:t>UUID</w:t>
          </w:r>
          <w:r>
            <w:tab/>
          </w:r>
          <w:r>
            <w:rPr>
              <w:spacing w:val="-5"/>
            </w:rPr>
            <w:t>74</w:t>
          </w:r>
        </w:p>
        <w:p w14:paraId="534CA5BE" w14:textId="4F7B1139" w:rsidR="00197CB7" w:rsidRDefault="00345D0E">
          <w:pPr>
            <w:pStyle w:val="TOC3"/>
            <w:numPr>
              <w:ilvl w:val="2"/>
              <w:numId w:val="45"/>
            </w:numPr>
            <w:tabs>
              <w:tab w:val="left" w:pos="1237"/>
              <w:tab w:val="right" w:leader="dot" w:pos="9195"/>
            </w:tabs>
            <w:ind w:hanging="878"/>
          </w:pPr>
          <w:r>
            <w:t>Complex</w:t>
          </w:r>
          <w:r>
            <w:rPr>
              <w:spacing w:val="-8"/>
            </w:rPr>
            <w:t xml:space="preserve"> </w:t>
          </w:r>
          <w:r>
            <w:t>data</w:t>
          </w:r>
          <w:r>
            <w:rPr>
              <w:spacing w:val="-6"/>
            </w:rPr>
            <w:t xml:space="preserve"> </w:t>
          </w:r>
          <w:r>
            <w:rPr>
              <w:spacing w:val="-4"/>
            </w:rPr>
            <w:t>types</w:t>
          </w:r>
          <w:r>
            <w:tab/>
          </w:r>
          <w:r>
            <w:rPr>
              <w:spacing w:val="-5"/>
            </w:rPr>
            <w:t>76</w:t>
          </w:r>
        </w:p>
        <w:p w14:paraId="534CA5BF" w14:textId="12CC83F0" w:rsidR="00197CB7" w:rsidRDefault="00345D0E">
          <w:pPr>
            <w:pStyle w:val="TOC4"/>
            <w:numPr>
              <w:ilvl w:val="3"/>
              <w:numId w:val="45"/>
            </w:numPr>
            <w:tabs>
              <w:tab w:val="left" w:pos="1458"/>
              <w:tab w:val="right" w:leader="dot" w:pos="9195"/>
            </w:tabs>
            <w:spacing w:before="48"/>
            <w:ind w:hanging="878"/>
          </w:pPr>
          <w:r>
            <w:t>Other</w:t>
          </w:r>
          <w:r>
            <w:rPr>
              <w:spacing w:val="-7"/>
            </w:rPr>
            <w:t xml:space="preserve"> </w:t>
          </w:r>
          <w:r>
            <w:t>Names</w:t>
          </w:r>
          <w:r>
            <w:rPr>
              <w:spacing w:val="-7"/>
            </w:rPr>
            <w:t xml:space="preserve"> </w:t>
          </w:r>
          <w:r>
            <w:rPr>
              <w:spacing w:val="-2"/>
            </w:rPr>
            <w:t>Object</w:t>
          </w:r>
          <w:r>
            <w:tab/>
          </w:r>
          <w:r>
            <w:rPr>
              <w:spacing w:val="-5"/>
            </w:rPr>
            <w:t>76</w:t>
          </w:r>
        </w:p>
        <w:p w14:paraId="534CA5C0" w14:textId="31A1C533" w:rsidR="00197CB7" w:rsidRDefault="00345D0E">
          <w:pPr>
            <w:pStyle w:val="TOC4"/>
            <w:numPr>
              <w:ilvl w:val="3"/>
              <w:numId w:val="45"/>
            </w:numPr>
            <w:tabs>
              <w:tab w:val="left" w:pos="1458"/>
              <w:tab w:val="right" w:leader="dot" w:pos="9195"/>
            </w:tabs>
            <w:ind w:hanging="878"/>
          </w:pPr>
          <w:r>
            <w:t>Address</w:t>
          </w:r>
          <w:r>
            <w:rPr>
              <w:spacing w:val="-11"/>
            </w:rPr>
            <w:t xml:space="preserve"> </w:t>
          </w:r>
          <w:r>
            <w:rPr>
              <w:spacing w:val="-2"/>
            </w:rPr>
            <w:t>Object</w:t>
          </w:r>
          <w:r>
            <w:tab/>
          </w:r>
          <w:r>
            <w:rPr>
              <w:spacing w:val="-5"/>
            </w:rPr>
            <w:t>76</w:t>
          </w:r>
        </w:p>
        <w:p w14:paraId="534CA5C1" w14:textId="59B328FD" w:rsidR="00197CB7" w:rsidRDefault="00345D0E">
          <w:pPr>
            <w:pStyle w:val="TOC4"/>
            <w:numPr>
              <w:ilvl w:val="3"/>
              <w:numId w:val="45"/>
            </w:numPr>
            <w:tabs>
              <w:tab w:val="left" w:pos="1458"/>
              <w:tab w:val="right" w:leader="dot" w:pos="9196"/>
            </w:tabs>
            <w:ind w:hanging="878"/>
          </w:pPr>
          <w:r>
            <w:t>Other</w:t>
          </w:r>
          <w:r>
            <w:rPr>
              <w:spacing w:val="-7"/>
            </w:rPr>
            <w:t xml:space="preserve"> </w:t>
          </w:r>
          <w:r>
            <w:t>Email</w:t>
          </w:r>
          <w:r>
            <w:rPr>
              <w:spacing w:val="-6"/>
            </w:rPr>
            <w:t xml:space="preserve"> </w:t>
          </w:r>
          <w:r>
            <w:t>Address</w:t>
          </w:r>
          <w:r>
            <w:rPr>
              <w:spacing w:val="-7"/>
            </w:rPr>
            <w:t xml:space="preserve"> </w:t>
          </w:r>
          <w:r>
            <w:rPr>
              <w:spacing w:val="-2"/>
            </w:rPr>
            <w:t>Object</w:t>
          </w:r>
          <w:r>
            <w:tab/>
          </w:r>
          <w:r>
            <w:rPr>
              <w:spacing w:val="-5"/>
            </w:rPr>
            <w:t>77</w:t>
          </w:r>
        </w:p>
        <w:p w14:paraId="534CA5C2" w14:textId="11B0200D" w:rsidR="00197CB7" w:rsidRDefault="00345D0E">
          <w:pPr>
            <w:pStyle w:val="TOC4"/>
            <w:numPr>
              <w:ilvl w:val="3"/>
              <w:numId w:val="45"/>
            </w:numPr>
            <w:tabs>
              <w:tab w:val="left" w:pos="1458"/>
              <w:tab w:val="right" w:leader="dot" w:pos="9196"/>
            </w:tabs>
            <w:spacing w:before="48"/>
            <w:ind w:hanging="878"/>
          </w:pPr>
          <w:r>
            <w:t>Other</w:t>
          </w:r>
          <w:r>
            <w:rPr>
              <w:spacing w:val="-7"/>
            </w:rPr>
            <w:t xml:space="preserve"> </w:t>
          </w:r>
          <w:r>
            <w:t>Phone</w:t>
          </w:r>
          <w:r>
            <w:rPr>
              <w:spacing w:val="-8"/>
            </w:rPr>
            <w:t xml:space="preserve"> </w:t>
          </w:r>
          <w:r>
            <w:t>Number</w:t>
          </w:r>
          <w:r>
            <w:rPr>
              <w:spacing w:val="-6"/>
            </w:rPr>
            <w:t xml:space="preserve"> </w:t>
          </w:r>
          <w:r>
            <w:rPr>
              <w:spacing w:val="-2"/>
            </w:rPr>
            <w:t>Object</w:t>
          </w:r>
          <w:r>
            <w:tab/>
          </w:r>
          <w:r>
            <w:rPr>
              <w:spacing w:val="-5"/>
            </w:rPr>
            <w:t>77</w:t>
          </w:r>
        </w:p>
        <w:p w14:paraId="534CA5C3" w14:textId="6946E96D" w:rsidR="00197CB7" w:rsidRDefault="00345D0E">
          <w:pPr>
            <w:pStyle w:val="TOC2"/>
            <w:numPr>
              <w:ilvl w:val="1"/>
              <w:numId w:val="45"/>
            </w:numPr>
            <w:tabs>
              <w:tab w:val="left" w:pos="798"/>
              <w:tab w:val="right" w:leader="dot" w:pos="9195"/>
            </w:tabs>
            <w:spacing w:before="291"/>
          </w:pPr>
          <w:r>
            <w:t>Mutual</w:t>
          </w:r>
          <w:r>
            <w:rPr>
              <w:spacing w:val="-10"/>
            </w:rPr>
            <w:t xml:space="preserve"> </w:t>
          </w:r>
          <w:r>
            <w:rPr>
              <w:spacing w:val="-2"/>
            </w:rPr>
            <w:t>attributes</w:t>
          </w:r>
          <w:r>
            <w:tab/>
          </w:r>
          <w:r>
            <w:rPr>
              <w:spacing w:val="-5"/>
            </w:rPr>
            <w:t>78</w:t>
          </w:r>
        </w:p>
        <w:p w14:paraId="534CA5C4" w14:textId="27B64C92" w:rsidR="00197CB7" w:rsidRDefault="00345D0E">
          <w:pPr>
            <w:pStyle w:val="TOC3"/>
            <w:numPr>
              <w:ilvl w:val="2"/>
              <w:numId w:val="45"/>
            </w:numPr>
            <w:tabs>
              <w:tab w:val="left" w:pos="1237"/>
              <w:tab w:val="right" w:leader="dot" w:pos="9195"/>
            </w:tabs>
            <w:ind w:hanging="878"/>
          </w:pPr>
          <w:r>
            <w:rPr>
              <w:spacing w:val="-4"/>
            </w:rPr>
            <w:t>Core</w:t>
          </w:r>
          <w:r>
            <w:tab/>
          </w:r>
          <w:r>
            <w:rPr>
              <w:spacing w:val="-5"/>
            </w:rPr>
            <w:t>78</w:t>
          </w:r>
        </w:p>
        <w:p w14:paraId="534CA5C5" w14:textId="14867FDB" w:rsidR="00197CB7" w:rsidRDefault="00345D0E">
          <w:pPr>
            <w:pStyle w:val="TOC3"/>
            <w:numPr>
              <w:ilvl w:val="2"/>
              <w:numId w:val="45"/>
            </w:numPr>
            <w:tabs>
              <w:tab w:val="left" w:pos="1237"/>
              <w:tab w:val="right" w:leader="dot" w:pos="9195"/>
            </w:tabs>
            <w:spacing w:before="48"/>
            <w:ind w:hanging="878"/>
          </w:pPr>
          <w:r>
            <w:t>Validated</w:t>
          </w:r>
          <w:r>
            <w:rPr>
              <w:spacing w:val="-10"/>
            </w:rPr>
            <w:t xml:space="preserve"> </w:t>
          </w:r>
          <w:r>
            <w:t>Contact</w:t>
          </w:r>
          <w:r>
            <w:rPr>
              <w:spacing w:val="-9"/>
            </w:rPr>
            <w:t xml:space="preserve"> </w:t>
          </w:r>
          <w:r>
            <w:rPr>
              <w:spacing w:val="-2"/>
            </w:rPr>
            <w:t>Details</w:t>
          </w:r>
          <w:r>
            <w:tab/>
          </w:r>
          <w:r>
            <w:rPr>
              <w:spacing w:val="-5"/>
            </w:rPr>
            <w:t>79</w:t>
          </w:r>
        </w:p>
        <w:p w14:paraId="534CA5C6" w14:textId="685E7FAB" w:rsidR="00197CB7" w:rsidRDefault="00345D0E">
          <w:pPr>
            <w:pStyle w:val="TOC3"/>
            <w:numPr>
              <w:ilvl w:val="2"/>
              <w:numId w:val="45"/>
            </w:numPr>
            <w:tabs>
              <w:tab w:val="left" w:pos="1237"/>
              <w:tab w:val="right" w:leader="dot" w:pos="9195"/>
            </w:tabs>
            <w:ind w:hanging="878"/>
          </w:pPr>
          <w:r>
            <w:t>Verified</w:t>
          </w:r>
          <w:r>
            <w:rPr>
              <w:spacing w:val="-9"/>
            </w:rPr>
            <w:t xml:space="preserve"> </w:t>
          </w:r>
          <w:r>
            <w:t>Other</w:t>
          </w:r>
          <w:r>
            <w:rPr>
              <w:spacing w:val="-8"/>
            </w:rPr>
            <w:t xml:space="preserve"> </w:t>
          </w:r>
          <w:r>
            <w:rPr>
              <w:spacing w:val="-4"/>
            </w:rPr>
            <w:t>Names</w:t>
          </w:r>
          <w:r>
            <w:tab/>
          </w:r>
          <w:r>
            <w:rPr>
              <w:spacing w:val="-5"/>
            </w:rPr>
            <w:t>79</w:t>
          </w:r>
        </w:p>
        <w:p w14:paraId="534CA5C7" w14:textId="2ABC39FD" w:rsidR="00197CB7" w:rsidRDefault="00345D0E">
          <w:pPr>
            <w:pStyle w:val="TOC3"/>
            <w:numPr>
              <w:ilvl w:val="2"/>
              <w:numId w:val="45"/>
            </w:numPr>
            <w:tabs>
              <w:tab w:val="left" w:pos="1237"/>
              <w:tab w:val="right" w:leader="dot" w:pos="9195"/>
            </w:tabs>
            <w:ind w:hanging="878"/>
          </w:pPr>
          <w:r>
            <w:t>Verified</w:t>
          </w:r>
          <w:r>
            <w:rPr>
              <w:spacing w:val="-10"/>
            </w:rPr>
            <w:t xml:space="preserve"> </w:t>
          </w:r>
          <w:r>
            <w:rPr>
              <w:spacing w:val="-2"/>
            </w:rPr>
            <w:t>Documents</w:t>
          </w:r>
          <w:r>
            <w:tab/>
          </w:r>
          <w:r>
            <w:rPr>
              <w:spacing w:val="-5"/>
            </w:rPr>
            <w:t>80</w:t>
          </w:r>
        </w:p>
        <w:p w14:paraId="534CA5C8" w14:textId="10281266" w:rsidR="00197CB7" w:rsidRDefault="00345D0E">
          <w:pPr>
            <w:pStyle w:val="TOC4"/>
            <w:numPr>
              <w:ilvl w:val="3"/>
              <w:numId w:val="45"/>
            </w:numPr>
            <w:tabs>
              <w:tab w:val="left" w:pos="1458"/>
              <w:tab w:val="right" w:leader="dot" w:pos="9196"/>
            </w:tabs>
            <w:spacing w:before="48"/>
            <w:ind w:hanging="878"/>
          </w:pPr>
          <w:r>
            <w:t>Document</w:t>
          </w:r>
          <w:r>
            <w:rPr>
              <w:spacing w:val="-12"/>
            </w:rPr>
            <w:t xml:space="preserve"> </w:t>
          </w:r>
          <w:r>
            <w:t>Identifiers</w:t>
          </w:r>
          <w:r>
            <w:rPr>
              <w:spacing w:val="-10"/>
            </w:rPr>
            <w:t xml:space="preserve"> </w:t>
          </w:r>
          <w:r>
            <w:rPr>
              <w:spacing w:val="-2"/>
            </w:rPr>
            <w:t>Object</w:t>
          </w:r>
          <w:r>
            <w:tab/>
          </w:r>
          <w:r>
            <w:rPr>
              <w:spacing w:val="-5"/>
            </w:rPr>
            <w:t>82</w:t>
          </w:r>
        </w:p>
        <w:p w14:paraId="534CA5C9" w14:textId="511762B0" w:rsidR="00197CB7" w:rsidRDefault="00345D0E">
          <w:pPr>
            <w:pStyle w:val="TOC4"/>
            <w:numPr>
              <w:ilvl w:val="3"/>
              <w:numId w:val="45"/>
            </w:numPr>
            <w:tabs>
              <w:tab w:val="left" w:pos="1458"/>
              <w:tab w:val="right" w:leader="dot" w:pos="9195"/>
            </w:tabs>
            <w:ind w:hanging="878"/>
          </w:pPr>
          <w:r>
            <w:t>Document</w:t>
          </w:r>
          <w:r>
            <w:rPr>
              <w:spacing w:val="-10"/>
            </w:rPr>
            <w:t xml:space="preserve"> </w:t>
          </w:r>
          <w:r>
            <w:t>Names</w:t>
          </w:r>
          <w:r>
            <w:rPr>
              <w:spacing w:val="-9"/>
            </w:rPr>
            <w:t xml:space="preserve"> </w:t>
          </w:r>
          <w:r>
            <w:rPr>
              <w:spacing w:val="-2"/>
            </w:rPr>
            <w:t>Object</w:t>
          </w:r>
          <w:r>
            <w:tab/>
          </w:r>
          <w:r>
            <w:rPr>
              <w:spacing w:val="-5"/>
            </w:rPr>
            <w:t>83</w:t>
          </w:r>
        </w:p>
        <w:p w14:paraId="534CA5CA" w14:textId="56209BC7" w:rsidR="00197CB7" w:rsidRDefault="00345D0E">
          <w:pPr>
            <w:pStyle w:val="TOC4"/>
            <w:numPr>
              <w:ilvl w:val="3"/>
              <w:numId w:val="45"/>
            </w:numPr>
            <w:tabs>
              <w:tab w:val="left" w:pos="1458"/>
              <w:tab w:val="right" w:leader="dot" w:pos="9195"/>
            </w:tabs>
            <w:ind w:hanging="878"/>
          </w:pPr>
          <w:r>
            <w:t>Document</w:t>
          </w:r>
          <w:r>
            <w:rPr>
              <w:spacing w:val="-12"/>
            </w:rPr>
            <w:t xml:space="preserve"> </w:t>
          </w:r>
          <w:r>
            <w:t>Attributes</w:t>
          </w:r>
          <w:r>
            <w:rPr>
              <w:spacing w:val="-12"/>
            </w:rPr>
            <w:t xml:space="preserve"> </w:t>
          </w:r>
          <w:r>
            <w:rPr>
              <w:spacing w:val="-2"/>
            </w:rPr>
            <w:t>Object</w:t>
          </w:r>
          <w:r>
            <w:tab/>
          </w:r>
          <w:r>
            <w:rPr>
              <w:spacing w:val="-5"/>
            </w:rPr>
            <w:t>85</w:t>
          </w:r>
        </w:p>
        <w:p w14:paraId="534CA5CB" w14:textId="25DE1C21" w:rsidR="00197CB7" w:rsidRDefault="00345D0E">
          <w:pPr>
            <w:pStyle w:val="TOC2"/>
            <w:numPr>
              <w:ilvl w:val="1"/>
              <w:numId w:val="45"/>
            </w:numPr>
            <w:tabs>
              <w:tab w:val="left" w:pos="798"/>
              <w:tab w:val="right" w:leader="dot" w:pos="9195"/>
            </w:tabs>
            <w:spacing w:before="288"/>
          </w:pPr>
          <w:r>
            <w:t>Identity</w:t>
          </w:r>
          <w:r>
            <w:rPr>
              <w:spacing w:val="-10"/>
            </w:rPr>
            <w:t xml:space="preserve"> </w:t>
          </w:r>
          <w:r>
            <w:t>System</w:t>
          </w:r>
          <w:r>
            <w:rPr>
              <w:spacing w:val="-8"/>
            </w:rPr>
            <w:t xml:space="preserve"> </w:t>
          </w:r>
          <w:r>
            <w:rPr>
              <w:spacing w:val="-2"/>
            </w:rPr>
            <w:t>Metadata</w:t>
          </w:r>
          <w:r>
            <w:tab/>
          </w:r>
          <w:r>
            <w:rPr>
              <w:spacing w:val="-5"/>
            </w:rPr>
            <w:t>88</w:t>
          </w:r>
        </w:p>
        <w:p w14:paraId="534CA5CC" w14:textId="2C572E66" w:rsidR="00197CB7" w:rsidRDefault="00345D0E">
          <w:pPr>
            <w:pStyle w:val="TOC3"/>
            <w:numPr>
              <w:ilvl w:val="2"/>
              <w:numId w:val="45"/>
            </w:numPr>
            <w:tabs>
              <w:tab w:val="left" w:pos="1237"/>
              <w:tab w:val="right" w:leader="dot" w:pos="9195"/>
            </w:tabs>
            <w:ind w:hanging="878"/>
          </w:pPr>
          <w:r>
            <w:rPr>
              <w:spacing w:val="-2"/>
            </w:rPr>
            <w:t>Common</w:t>
          </w:r>
          <w:r>
            <w:tab/>
          </w:r>
          <w:r>
            <w:rPr>
              <w:spacing w:val="-5"/>
            </w:rPr>
            <w:t>88</w:t>
          </w:r>
        </w:p>
        <w:p w14:paraId="534CA5CD" w14:textId="1FEB25BB" w:rsidR="00197CB7" w:rsidRDefault="00345D0E">
          <w:pPr>
            <w:pStyle w:val="TOC4"/>
            <w:numPr>
              <w:ilvl w:val="3"/>
              <w:numId w:val="45"/>
            </w:numPr>
            <w:tabs>
              <w:tab w:val="left" w:pos="1458"/>
              <w:tab w:val="right" w:leader="dot" w:pos="9196"/>
            </w:tabs>
            <w:ind w:hanging="878"/>
          </w:pPr>
          <w:r>
            <w:t>Subject</w:t>
          </w:r>
          <w:r>
            <w:rPr>
              <w:spacing w:val="-10"/>
            </w:rPr>
            <w:t xml:space="preserve"> </w:t>
          </w:r>
          <w:r>
            <w:rPr>
              <w:spacing w:val="-5"/>
            </w:rPr>
            <w:t>ID</w:t>
          </w:r>
          <w:r>
            <w:tab/>
          </w:r>
          <w:r>
            <w:rPr>
              <w:spacing w:val="-5"/>
            </w:rPr>
            <w:t>88</w:t>
          </w:r>
        </w:p>
        <w:p w14:paraId="534CA5CE" w14:textId="49600F0A" w:rsidR="00197CB7" w:rsidRDefault="00345D0E">
          <w:pPr>
            <w:pStyle w:val="TOC4"/>
            <w:numPr>
              <w:ilvl w:val="3"/>
              <w:numId w:val="45"/>
            </w:numPr>
            <w:tabs>
              <w:tab w:val="left" w:pos="1458"/>
              <w:tab w:val="right" w:leader="dot" w:pos="9195"/>
            </w:tabs>
            <w:spacing w:before="49"/>
            <w:ind w:hanging="878"/>
          </w:pPr>
          <w:r>
            <w:rPr>
              <w:spacing w:val="-2"/>
            </w:rPr>
            <w:t>Authentication</w:t>
          </w:r>
          <w:r>
            <w:rPr>
              <w:spacing w:val="10"/>
            </w:rPr>
            <w:t xml:space="preserve"> </w:t>
          </w:r>
          <w:r>
            <w:rPr>
              <w:spacing w:val="-4"/>
            </w:rPr>
            <w:t>Time</w:t>
          </w:r>
          <w:r>
            <w:tab/>
          </w:r>
          <w:r>
            <w:rPr>
              <w:spacing w:val="-5"/>
            </w:rPr>
            <w:t>88</w:t>
          </w:r>
        </w:p>
        <w:p w14:paraId="534CA5CF" w14:textId="4B03F8DE" w:rsidR="00197CB7" w:rsidRDefault="00345D0E">
          <w:pPr>
            <w:pStyle w:val="TOC4"/>
            <w:numPr>
              <w:ilvl w:val="3"/>
              <w:numId w:val="45"/>
            </w:numPr>
            <w:tabs>
              <w:tab w:val="left" w:pos="1458"/>
              <w:tab w:val="right" w:leader="dot" w:pos="9196"/>
            </w:tabs>
            <w:spacing w:before="50"/>
            <w:ind w:hanging="878"/>
          </w:pPr>
          <w:r>
            <w:t>Assurance</w:t>
          </w:r>
          <w:r>
            <w:rPr>
              <w:spacing w:val="-12"/>
            </w:rPr>
            <w:t xml:space="preserve"> </w:t>
          </w:r>
          <w:r>
            <w:rPr>
              <w:spacing w:val="-2"/>
            </w:rPr>
            <w:t>Level</w:t>
          </w:r>
          <w:r>
            <w:tab/>
          </w:r>
          <w:r>
            <w:rPr>
              <w:spacing w:val="-5"/>
            </w:rPr>
            <w:t>88</w:t>
          </w:r>
        </w:p>
        <w:p w14:paraId="534CA5D0" w14:textId="3002E5A7" w:rsidR="00197CB7" w:rsidRDefault="00345D0E">
          <w:pPr>
            <w:pStyle w:val="TOC4"/>
            <w:numPr>
              <w:ilvl w:val="3"/>
              <w:numId w:val="45"/>
            </w:numPr>
            <w:tabs>
              <w:tab w:val="left" w:pos="1458"/>
              <w:tab w:val="right" w:leader="dot" w:pos="9195"/>
            </w:tabs>
            <w:ind w:hanging="878"/>
          </w:pPr>
          <w:r>
            <w:rPr>
              <w:spacing w:val="-2"/>
            </w:rPr>
            <w:t>Authentication</w:t>
          </w:r>
          <w:r>
            <w:rPr>
              <w:spacing w:val="12"/>
            </w:rPr>
            <w:t xml:space="preserve"> </w:t>
          </w:r>
          <w:r>
            <w:rPr>
              <w:spacing w:val="-2"/>
            </w:rPr>
            <w:t>Method</w:t>
          </w:r>
          <w:r>
            <w:tab/>
          </w:r>
          <w:r>
            <w:rPr>
              <w:spacing w:val="-5"/>
            </w:rPr>
            <w:t>89</w:t>
          </w:r>
        </w:p>
        <w:p w14:paraId="534CA5D1" w14:textId="44771C8F" w:rsidR="00197CB7" w:rsidRDefault="00345D0E">
          <w:pPr>
            <w:pStyle w:val="TOC4"/>
            <w:numPr>
              <w:ilvl w:val="3"/>
              <w:numId w:val="45"/>
            </w:numPr>
            <w:tabs>
              <w:tab w:val="left" w:pos="1458"/>
              <w:tab w:val="right" w:leader="dot" w:pos="9195"/>
            </w:tabs>
            <w:spacing w:before="49"/>
            <w:ind w:hanging="878"/>
          </w:pPr>
          <w:r>
            <w:t>Last</w:t>
          </w:r>
          <w:r>
            <w:rPr>
              <w:spacing w:val="-6"/>
            </w:rPr>
            <w:t xml:space="preserve"> </w:t>
          </w:r>
          <w:r>
            <w:rPr>
              <w:spacing w:val="-2"/>
            </w:rPr>
            <w:t>Updated</w:t>
          </w:r>
          <w:r>
            <w:tab/>
          </w:r>
          <w:r>
            <w:rPr>
              <w:spacing w:val="-5"/>
            </w:rPr>
            <w:t>89</w:t>
          </w:r>
        </w:p>
        <w:p w14:paraId="534CA5D2" w14:textId="2117EC8B" w:rsidR="00197CB7" w:rsidRDefault="00345D0E">
          <w:pPr>
            <w:pStyle w:val="TOC3"/>
            <w:numPr>
              <w:ilvl w:val="2"/>
              <w:numId w:val="45"/>
            </w:numPr>
            <w:tabs>
              <w:tab w:val="left" w:pos="1237"/>
              <w:tab w:val="right" w:leader="dot" w:pos="9195"/>
            </w:tabs>
            <w:spacing w:before="50"/>
            <w:ind w:hanging="878"/>
          </w:pPr>
          <w:r>
            <w:rPr>
              <w:spacing w:val="-4"/>
            </w:rPr>
            <w:t>Audit</w:t>
          </w:r>
          <w:r>
            <w:tab/>
          </w:r>
          <w:r>
            <w:rPr>
              <w:spacing w:val="-5"/>
            </w:rPr>
            <w:t>89</w:t>
          </w:r>
        </w:p>
        <w:p w14:paraId="534CA5D3" w14:textId="298B37D6" w:rsidR="00197CB7" w:rsidRDefault="00345D0E">
          <w:pPr>
            <w:pStyle w:val="TOC4"/>
            <w:numPr>
              <w:ilvl w:val="3"/>
              <w:numId w:val="45"/>
            </w:numPr>
            <w:tabs>
              <w:tab w:val="left" w:pos="1458"/>
              <w:tab w:val="right" w:leader="dot" w:pos="9195"/>
            </w:tabs>
            <w:spacing w:after="240"/>
            <w:ind w:hanging="878"/>
          </w:pPr>
          <w:r>
            <w:t>RP</w:t>
          </w:r>
          <w:r>
            <w:rPr>
              <w:spacing w:val="-4"/>
            </w:rPr>
            <w:t xml:space="preserve"> </w:t>
          </w:r>
          <w:r>
            <w:t>Audit</w:t>
          </w:r>
          <w:r>
            <w:rPr>
              <w:spacing w:val="-6"/>
            </w:rPr>
            <w:t xml:space="preserve"> </w:t>
          </w:r>
          <w:r>
            <w:rPr>
              <w:spacing w:val="-2"/>
            </w:rPr>
            <w:t>Identifier</w:t>
          </w:r>
          <w:r>
            <w:tab/>
          </w:r>
          <w:r>
            <w:rPr>
              <w:spacing w:val="-5"/>
            </w:rPr>
            <w:t>89</w:t>
          </w:r>
        </w:p>
        <w:p w14:paraId="534CA5D4" w14:textId="13C1397E" w:rsidR="00197CB7" w:rsidRDefault="00345D0E">
          <w:pPr>
            <w:pStyle w:val="TOC2"/>
            <w:numPr>
              <w:ilvl w:val="1"/>
              <w:numId w:val="45"/>
            </w:numPr>
            <w:tabs>
              <w:tab w:val="left" w:pos="798"/>
              <w:tab w:val="right" w:leader="dot" w:pos="9195"/>
            </w:tabs>
            <w:spacing w:before="720"/>
          </w:pPr>
          <w:r>
            <w:rPr>
              <w:spacing w:val="-2"/>
            </w:rPr>
            <w:t>Self-Asserted</w:t>
          </w:r>
          <w:r>
            <w:rPr>
              <w:spacing w:val="10"/>
            </w:rPr>
            <w:t xml:space="preserve"> </w:t>
          </w:r>
          <w:r>
            <w:rPr>
              <w:spacing w:val="-2"/>
            </w:rPr>
            <w:t>Attributes</w:t>
          </w:r>
          <w:r>
            <w:tab/>
          </w:r>
          <w:r>
            <w:rPr>
              <w:spacing w:val="-5"/>
            </w:rPr>
            <w:t>89</w:t>
          </w:r>
        </w:p>
        <w:p w14:paraId="534CA5D5" w14:textId="5A945B96" w:rsidR="00197CB7" w:rsidRDefault="00345D0E">
          <w:pPr>
            <w:pStyle w:val="TOC3"/>
            <w:numPr>
              <w:ilvl w:val="2"/>
              <w:numId w:val="45"/>
            </w:numPr>
            <w:tabs>
              <w:tab w:val="left" w:pos="1237"/>
              <w:tab w:val="right" w:leader="dot" w:pos="9195"/>
            </w:tabs>
            <w:spacing w:before="50"/>
            <w:ind w:hanging="878"/>
          </w:pPr>
          <w:r>
            <w:t>Preferred</w:t>
          </w:r>
          <w:r>
            <w:rPr>
              <w:spacing w:val="-13"/>
            </w:rPr>
            <w:t xml:space="preserve"> </w:t>
          </w:r>
          <w:r>
            <w:rPr>
              <w:spacing w:val="-4"/>
            </w:rPr>
            <w:t>Name</w:t>
          </w:r>
          <w:r>
            <w:tab/>
          </w:r>
          <w:r>
            <w:rPr>
              <w:spacing w:val="-5"/>
            </w:rPr>
            <w:t>90</w:t>
          </w:r>
        </w:p>
        <w:p w14:paraId="534CA5D6" w14:textId="43EE5910" w:rsidR="00197CB7" w:rsidRDefault="00345D0E">
          <w:pPr>
            <w:pStyle w:val="TOC3"/>
            <w:numPr>
              <w:ilvl w:val="2"/>
              <w:numId w:val="45"/>
            </w:numPr>
            <w:tabs>
              <w:tab w:val="left" w:pos="1237"/>
              <w:tab w:val="right" w:leader="dot" w:pos="9195"/>
            </w:tabs>
            <w:ind w:hanging="878"/>
          </w:pPr>
          <w:r>
            <w:rPr>
              <w:spacing w:val="-2"/>
            </w:rPr>
            <w:t>Addresses</w:t>
          </w:r>
          <w:r>
            <w:tab/>
          </w:r>
          <w:r>
            <w:rPr>
              <w:spacing w:val="-5"/>
            </w:rPr>
            <w:t>90</w:t>
          </w:r>
        </w:p>
        <w:p w14:paraId="534CA5D7" w14:textId="68165A03" w:rsidR="00197CB7" w:rsidRDefault="00345D0E">
          <w:pPr>
            <w:pStyle w:val="TOC3"/>
            <w:numPr>
              <w:ilvl w:val="2"/>
              <w:numId w:val="45"/>
            </w:numPr>
            <w:tabs>
              <w:tab w:val="left" w:pos="1237"/>
              <w:tab w:val="right" w:leader="dot" w:pos="9195"/>
            </w:tabs>
            <w:spacing w:before="49"/>
            <w:ind w:hanging="878"/>
          </w:pPr>
          <w:r>
            <w:t>Other</w:t>
          </w:r>
          <w:r>
            <w:rPr>
              <w:spacing w:val="-8"/>
            </w:rPr>
            <w:t xml:space="preserve"> </w:t>
          </w:r>
          <w:r>
            <w:t>Email</w:t>
          </w:r>
          <w:r>
            <w:rPr>
              <w:spacing w:val="-6"/>
            </w:rPr>
            <w:t xml:space="preserve"> </w:t>
          </w:r>
          <w:r>
            <w:rPr>
              <w:spacing w:val="-2"/>
            </w:rPr>
            <w:t>Addresses</w:t>
          </w:r>
          <w:r>
            <w:tab/>
          </w:r>
          <w:r>
            <w:rPr>
              <w:spacing w:val="-5"/>
            </w:rPr>
            <w:t>91</w:t>
          </w:r>
        </w:p>
        <w:p w14:paraId="534CA5D8" w14:textId="489C3E83" w:rsidR="00197CB7" w:rsidRDefault="00345D0E">
          <w:pPr>
            <w:pStyle w:val="TOC3"/>
            <w:numPr>
              <w:ilvl w:val="2"/>
              <w:numId w:val="45"/>
            </w:numPr>
            <w:tabs>
              <w:tab w:val="left" w:pos="1237"/>
              <w:tab w:val="right" w:leader="dot" w:pos="9195"/>
            </w:tabs>
            <w:spacing w:before="50"/>
            <w:ind w:hanging="878"/>
          </w:pPr>
          <w:r>
            <w:lastRenderedPageBreak/>
            <w:t>Other</w:t>
          </w:r>
          <w:r>
            <w:rPr>
              <w:spacing w:val="-6"/>
            </w:rPr>
            <w:t xml:space="preserve"> </w:t>
          </w:r>
          <w:r>
            <w:t>Phone</w:t>
          </w:r>
          <w:r>
            <w:rPr>
              <w:spacing w:val="-7"/>
            </w:rPr>
            <w:t xml:space="preserve"> </w:t>
          </w:r>
          <w:r>
            <w:rPr>
              <w:spacing w:val="-2"/>
            </w:rPr>
            <w:t>Numbers</w:t>
          </w:r>
          <w:r>
            <w:tab/>
          </w:r>
          <w:r>
            <w:rPr>
              <w:spacing w:val="-5"/>
            </w:rPr>
            <w:t>92</w:t>
          </w:r>
        </w:p>
        <w:p w14:paraId="534CA5D9" w14:textId="6681EBED" w:rsidR="00197CB7" w:rsidRDefault="00345D0E">
          <w:pPr>
            <w:pStyle w:val="TOC3"/>
            <w:numPr>
              <w:ilvl w:val="2"/>
              <w:numId w:val="45"/>
            </w:numPr>
            <w:tabs>
              <w:tab w:val="left" w:pos="1237"/>
              <w:tab w:val="right" w:leader="dot" w:pos="9195"/>
            </w:tabs>
            <w:ind w:hanging="878"/>
          </w:pPr>
          <w:r>
            <w:t>Place</w:t>
          </w:r>
          <w:r>
            <w:rPr>
              <w:spacing w:val="-5"/>
            </w:rPr>
            <w:t xml:space="preserve"> </w:t>
          </w:r>
          <w:r>
            <w:t>of</w:t>
          </w:r>
          <w:r>
            <w:rPr>
              <w:spacing w:val="-4"/>
            </w:rPr>
            <w:t xml:space="preserve"> </w:t>
          </w:r>
          <w:r>
            <w:rPr>
              <w:spacing w:val="-2"/>
            </w:rPr>
            <w:t>Birth</w:t>
          </w:r>
          <w:r>
            <w:tab/>
          </w:r>
          <w:r>
            <w:rPr>
              <w:spacing w:val="-5"/>
            </w:rPr>
            <w:t>95</w:t>
          </w:r>
        </w:p>
        <w:p w14:paraId="534CA5DA" w14:textId="656D10B8" w:rsidR="00197CB7" w:rsidRDefault="00345D0E">
          <w:pPr>
            <w:pStyle w:val="TOC3"/>
            <w:numPr>
              <w:ilvl w:val="2"/>
              <w:numId w:val="45"/>
            </w:numPr>
            <w:tabs>
              <w:tab w:val="left" w:pos="1237"/>
              <w:tab w:val="right" w:leader="dot" w:pos="9195"/>
            </w:tabs>
            <w:spacing w:before="49"/>
            <w:ind w:hanging="878"/>
          </w:pPr>
          <w:r>
            <w:t>Personal</w:t>
          </w:r>
          <w:r>
            <w:rPr>
              <w:spacing w:val="-11"/>
            </w:rPr>
            <w:t xml:space="preserve"> </w:t>
          </w:r>
          <w:r>
            <w:rPr>
              <w:spacing w:val="-2"/>
            </w:rPr>
            <w:t>Titles</w:t>
          </w:r>
          <w:r>
            <w:tab/>
          </w:r>
          <w:r>
            <w:rPr>
              <w:spacing w:val="-5"/>
            </w:rPr>
            <w:t>95</w:t>
          </w:r>
        </w:p>
        <w:p w14:paraId="534CA5DB" w14:textId="137A72C7" w:rsidR="00197CB7" w:rsidRDefault="00345D0E">
          <w:pPr>
            <w:pStyle w:val="TOC2"/>
            <w:numPr>
              <w:ilvl w:val="1"/>
              <w:numId w:val="45"/>
            </w:numPr>
            <w:tabs>
              <w:tab w:val="left" w:pos="798"/>
              <w:tab w:val="right" w:leader="dot" w:pos="9195"/>
            </w:tabs>
            <w:spacing w:before="291"/>
          </w:pPr>
          <w:r>
            <w:t>Computed</w:t>
          </w:r>
          <w:r>
            <w:rPr>
              <w:spacing w:val="-9"/>
            </w:rPr>
            <w:t xml:space="preserve"> </w:t>
          </w:r>
          <w:r>
            <w:t>Attributes</w:t>
          </w:r>
          <w:r>
            <w:rPr>
              <w:spacing w:val="-10"/>
            </w:rPr>
            <w:t xml:space="preserve"> </w:t>
          </w:r>
          <w:r>
            <w:t>Data</w:t>
          </w:r>
          <w:r>
            <w:rPr>
              <w:spacing w:val="-9"/>
            </w:rPr>
            <w:t xml:space="preserve"> </w:t>
          </w:r>
          <w:r>
            <w:rPr>
              <w:spacing w:val="-2"/>
            </w:rPr>
            <w:t>Definitions</w:t>
          </w:r>
          <w:r>
            <w:tab/>
          </w:r>
          <w:r>
            <w:rPr>
              <w:spacing w:val="-5"/>
            </w:rPr>
            <w:t>95</w:t>
          </w:r>
        </w:p>
        <w:p w14:paraId="534CA5DC" w14:textId="0CA77C34" w:rsidR="00197CB7" w:rsidRDefault="00345D0E">
          <w:pPr>
            <w:pStyle w:val="TOC2"/>
            <w:numPr>
              <w:ilvl w:val="1"/>
              <w:numId w:val="45"/>
            </w:numPr>
            <w:tabs>
              <w:tab w:val="left" w:pos="798"/>
              <w:tab w:val="right" w:leader="dot" w:pos="9195"/>
            </w:tabs>
            <w:spacing w:before="290"/>
          </w:pPr>
          <w:r>
            <w:t>Attribute</w:t>
          </w:r>
          <w:r>
            <w:rPr>
              <w:spacing w:val="-10"/>
            </w:rPr>
            <w:t xml:space="preserve"> </w:t>
          </w:r>
          <w:r>
            <w:t>Service</w:t>
          </w:r>
          <w:r>
            <w:rPr>
              <w:spacing w:val="-8"/>
            </w:rPr>
            <w:t xml:space="preserve"> </w:t>
          </w:r>
          <w:r>
            <w:rPr>
              <w:spacing w:val="-2"/>
            </w:rPr>
            <w:t>Providers</w:t>
          </w:r>
          <w:r>
            <w:tab/>
          </w:r>
          <w:r>
            <w:rPr>
              <w:spacing w:val="-5"/>
            </w:rPr>
            <w:t>95</w:t>
          </w:r>
        </w:p>
        <w:p w14:paraId="534CA5DD" w14:textId="14D75AA3" w:rsidR="00197CB7" w:rsidRDefault="00345D0E">
          <w:pPr>
            <w:pStyle w:val="TOC3"/>
            <w:numPr>
              <w:ilvl w:val="2"/>
              <w:numId w:val="45"/>
            </w:numPr>
            <w:tabs>
              <w:tab w:val="left" w:pos="1237"/>
              <w:tab w:val="right" w:leader="dot" w:pos="9195"/>
            </w:tabs>
            <w:spacing w:before="49"/>
            <w:ind w:hanging="878"/>
          </w:pPr>
          <w:r>
            <w:t>Business</w:t>
          </w:r>
          <w:r>
            <w:rPr>
              <w:spacing w:val="-10"/>
            </w:rPr>
            <w:t xml:space="preserve"> </w:t>
          </w:r>
          <w:r>
            <w:rPr>
              <w:spacing w:val="-2"/>
            </w:rPr>
            <w:t>Authorisations</w:t>
          </w:r>
          <w:r>
            <w:tab/>
          </w:r>
          <w:r>
            <w:rPr>
              <w:spacing w:val="-5"/>
            </w:rPr>
            <w:t>95</w:t>
          </w:r>
        </w:p>
        <w:p w14:paraId="534CA5DE" w14:textId="7AA6A513" w:rsidR="00197CB7" w:rsidRDefault="00345D0E">
          <w:pPr>
            <w:pStyle w:val="TOC3"/>
            <w:numPr>
              <w:ilvl w:val="2"/>
              <w:numId w:val="45"/>
            </w:numPr>
            <w:tabs>
              <w:tab w:val="left" w:pos="1237"/>
              <w:tab w:val="right" w:leader="dot" w:pos="9195"/>
            </w:tabs>
            <w:ind w:hanging="878"/>
          </w:pPr>
          <w:r>
            <w:rPr>
              <w:spacing w:val="-4"/>
            </w:rPr>
            <w:t>myGov</w:t>
          </w:r>
          <w:r>
            <w:tab/>
          </w:r>
          <w:r>
            <w:rPr>
              <w:spacing w:val="-5"/>
            </w:rPr>
            <w:t>96</w:t>
          </w:r>
        </w:p>
        <w:p w14:paraId="534CA5DF" w14:textId="37331C44" w:rsidR="00197CB7" w:rsidRDefault="00345D0E">
          <w:pPr>
            <w:pStyle w:val="TOC2"/>
            <w:numPr>
              <w:ilvl w:val="1"/>
              <w:numId w:val="45"/>
            </w:numPr>
            <w:tabs>
              <w:tab w:val="left" w:pos="798"/>
              <w:tab w:val="right" w:leader="dot" w:pos="9195"/>
            </w:tabs>
            <w:spacing w:before="290"/>
          </w:pPr>
          <w:r>
            <w:t>Normative</w:t>
          </w:r>
          <w:r>
            <w:rPr>
              <w:spacing w:val="-9"/>
            </w:rPr>
            <w:t xml:space="preserve"> </w:t>
          </w:r>
          <w:r>
            <w:t>OIDC</w:t>
          </w:r>
          <w:r>
            <w:rPr>
              <w:spacing w:val="-6"/>
            </w:rPr>
            <w:t xml:space="preserve"> </w:t>
          </w:r>
          <w:r>
            <w:t>Profile</w:t>
          </w:r>
          <w:r>
            <w:rPr>
              <w:spacing w:val="-9"/>
            </w:rPr>
            <w:t xml:space="preserve"> </w:t>
          </w:r>
          <w:r>
            <w:t>Attribute</w:t>
          </w:r>
          <w:r>
            <w:rPr>
              <w:spacing w:val="-9"/>
            </w:rPr>
            <w:t xml:space="preserve"> </w:t>
          </w:r>
          <w:r>
            <w:rPr>
              <w:spacing w:val="-2"/>
            </w:rPr>
            <w:t>Examples</w:t>
          </w:r>
          <w:r>
            <w:tab/>
          </w:r>
          <w:r>
            <w:rPr>
              <w:spacing w:val="-5"/>
            </w:rPr>
            <w:t>97</w:t>
          </w:r>
        </w:p>
        <w:p w14:paraId="534CA5E0" w14:textId="54E32301" w:rsidR="00197CB7" w:rsidRDefault="00345D0E">
          <w:pPr>
            <w:pStyle w:val="TOC3"/>
            <w:numPr>
              <w:ilvl w:val="2"/>
              <w:numId w:val="45"/>
            </w:numPr>
            <w:tabs>
              <w:tab w:val="left" w:pos="1237"/>
              <w:tab w:val="right" w:leader="dot" w:pos="9195"/>
            </w:tabs>
            <w:spacing w:before="49"/>
            <w:ind w:hanging="878"/>
          </w:pPr>
          <w:r>
            <w:rPr>
              <w:spacing w:val="-4"/>
            </w:rPr>
            <w:t>Core</w:t>
          </w:r>
          <w:r>
            <w:tab/>
          </w:r>
          <w:r>
            <w:rPr>
              <w:spacing w:val="-5"/>
            </w:rPr>
            <w:t>97</w:t>
          </w:r>
        </w:p>
        <w:p w14:paraId="534CA5E1" w14:textId="511AB624" w:rsidR="00197CB7" w:rsidRDefault="00345D0E">
          <w:pPr>
            <w:pStyle w:val="TOC3"/>
            <w:numPr>
              <w:ilvl w:val="2"/>
              <w:numId w:val="45"/>
            </w:numPr>
            <w:tabs>
              <w:tab w:val="left" w:pos="1237"/>
              <w:tab w:val="right" w:leader="dot" w:pos="9195"/>
            </w:tabs>
            <w:ind w:hanging="878"/>
          </w:pPr>
          <w:r>
            <w:t>Validated</w:t>
          </w:r>
          <w:r>
            <w:rPr>
              <w:spacing w:val="-10"/>
            </w:rPr>
            <w:t xml:space="preserve"> </w:t>
          </w:r>
          <w:r>
            <w:t>Contact</w:t>
          </w:r>
          <w:r>
            <w:rPr>
              <w:spacing w:val="-9"/>
            </w:rPr>
            <w:t xml:space="preserve"> </w:t>
          </w:r>
          <w:r>
            <w:rPr>
              <w:spacing w:val="-2"/>
            </w:rPr>
            <w:t>Details</w:t>
          </w:r>
          <w:r>
            <w:tab/>
          </w:r>
          <w:r>
            <w:rPr>
              <w:spacing w:val="-5"/>
            </w:rPr>
            <w:t>99</w:t>
          </w:r>
        </w:p>
        <w:p w14:paraId="534CA5E2" w14:textId="553EE1D8" w:rsidR="00197CB7" w:rsidRDefault="00345D0E">
          <w:pPr>
            <w:pStyle w:val="TOC3"/>
            <w:numPr>
              <w:ilvl w:val="2"/>
              <w:numId w:val="45"/>
            </w:numPr>
            <w:tabs>
              <w:tab w:val="left" w:pos="1237"/>
              <w:tab w:val="right" w:leader="dot" w:pos="9195"/>
            </w:tabs>
            <w:spacing w:before="50"/>
            <w:ind w:hanging="878"/>
          </w:pPr>
          <w:r>
            <w:t>Verified</w:t>
          </w:r>
          <w:r>
            <w:rPr>
              <w:spacing w:val="-9"/>
            </w:rPr>
            <w:t xml:space="preserve"> </w:t>
          </w:r>
          <w:r>
            <w:t>Other</w:t>
          </w:r>
          <w:r>
            <w:rPr>
              <w:spacing w:val="-8"/>
            </w:rPr>
            <w:t xml:space="preserve"> </w:t>
          </w:r>
          <w:r>
            <w:rPr>
              <w:spacing w:val="-4"/>
            </w:rPr>
            <w:t>Names</w:t>
          </w:r>
          <w:r>
            <w:tab/>
          </w:r>
          <w:r>
            <w:rPr>
              <w:spacing w:val="-5"/>
            </w:rPr>
            <w:t>105</w:t>
          </w:r>
        </w:p>
        <w:p w14:paraId="534CA5E3" w14:textId="6DE6A01D" w:rsidR="00197CB7" w:rsidRDefault="00345D0E">
          <w:pPr>
            <w:pStyle w:val="TOC3"/>
            <w:numPr>
              <w:ilvl w:val="2"/>
              <w:numId w:val="45"/>
            </w:numPr>
            <w:tabs>
              <w:tab w:val="left" w:pos="1237"/>
              <w:tab w:val="right" w:leader="dot" w:pos="9195"/>
            </w:tabs>
            <w:spacing w:before="49"/>
            <w:ind w:hanging="878"/>
          </w:pPr>
          <w:r>
            <w:t>Verified</w:t>
          </w:r>
          <w:r>
            <w:rPr>
              <w:spacing w:val="-10"/>
            </w:rPr>
            <w:t xml:space="preserve"> </w:t>
          </w:r>
          <w:r>
            <w:rPr>
              <w:spacing w:val="-2"/>
            </w:rPr>
            <w:t>Documents</w:t>
          </w:r>
          <w:r>
            <w:tab/>
          </w:r>
          <w:r>
            <w:rPr>
              <w:spacing w:val="-5"/>
            </w:rPr>
            <w:t>108</w:t>
          </w:r>
        </w:p>
        <w:p w14:paraId="534CA5E4" w14:textId="701EAED3" w:rsidR="00197CB7" w:rsidRDefault="00345D0E">
          <w:pPr>
            <w:pStyle w:val="TOC4"/>
            <w:numPr>
              <w:ilvl w:val="3"/>
              <w:numId w:val="45"/>
            </w:numPr>
            <w:tabs>
              <w:tab w:val="left" w:pos="1458"/>
              <w:tab w:val="right" w:leader="dot" w:pos="9195"/>
            </w:tabs>
            <w:ind w:hanging="878"/>
          </w:pPr>
          <w:r>
            <w:t>Birth</w:t>
          </w:r>
          <w:r>
            <w:rPr>
              <w:spacing w:val="-8"/>
            </w:rPr>
            <w:t xml:space="preserve"> </w:t>
          </w:r>
          <w:r>
            <w:rPr>
              <w:spacing w:val="-2"/>
            </w:rPr>
            <w:t>Certificate</w:t>
          </w:r>
          <w:r>
            <w:tab/>
          </w:r>
          <w:r>
            <w:rPr>
              <w:spacing w:val="-5"/>
            </w:rPr>
            <w:t>108</w:t>
          </w:r>
        </w:p>
        <w:p w14:paraId="534CA5E5" w14:textId="16A67273" w:rsidR="00197CB7" w:rsidRDefault="00345D0E">
          <w:pPr>
            <w:pStyle w:val="TOC4"/>
            <w:numPr>
              <w:ilvl w:val="3"/>
              <w:numId w:val="45"/>
            </w:numPr>
            <w:tabs>
              <w:tab w:val="left" w:pos="1458"/>
              <w:tab w:val="right" w:leader="dot" w:pos="9195"/>
            </w:tabs>
            <w:ind w:hanging="878"/>
          </w:pPr>
          <w:r>
            <w:t>Centrelink</w:t>
          </w:r>
          <w:r>
            <w:rPr>
              <w:spacing w:val="-12"/>
            </w:rPr>
            <w:t xml:space="preserve"> </w:t>
          </w:r>
          <w:r>
            <w:t>Concession</w:t>
          </w:r>
          <w:r>
            <w:rPr>
              <w:spacing w:val="-12"/>
            </w:rPr>
            <w:t xml:space="preserve"> </w:t>
          </w:r>
          <w:r>
            <w:rPr>
              <w:spacing w:val="-4"/>
            </w:rPr>
            <w:t>Card</w:t>
          </w:r>
          <w:r>
            <w:tab/>
          </w:r>
          <w:r>
            <w:rPr>
              <w:spacing w:val="-5"/>
            </w:rPr>
            <w:t>110</w:t>
          </w:r>
        </w:p>
        <w:p w14:paraId="534CA5E6" w14:textId="1FFEFC24" w:rsidR="00197CB7" w:rsidRDefault="00345D0E">
          <w:pPr>
            <w:pStyle w:val="TOC4"/>
            <w:numPr>
              <w:ilvl w:val="3"/>
              <w:numId w:val="45"/>
            </w:numPr>
            <w:tabs>
              <w:tab w:val="left" w:pos="1458"/>
              <w:tab w:val="right" w:leader="dot" w:pos="9195"/>
            </w:tabs>
            <w:spacing w:before="48"/>
            <w:ind w:hanging="878"/>
          </w:pPr>
          <w:r>
            <w:t>Change</w:t>
          </w:r>
          <w:r>
            <w:rPr>
              <w:spacing w:val="-7"/>
            </w:rPr>
            <w:t xml:space="preserve"> </w:t>
          </w:r>
          <w:r>
            <w:t>of</w:t>
          </w:r>
          <w:r>
            <w:rPr>
              <w:spacing w:val="-5"/>
            </w:rPr>
            <w:t xml:space="preserve"> </w:t>
          </w:r>
          <w:r>
            <w:t>Name</w:t>
          </w:r>
          <w:r>
            <w:rPr>
              <w:spacing w:val="-5"/>
            </w:rPr>
            <w:t xml:space="preserve"> </w:t>
          </w:r>
          <w:r>
            <w:rPr>
              <w:spacing w:val="-2"/>
            </w:rPr>
            <w:t>Certificate</w:t>
          </w:r>
          <w:r>
            <w:tab/>
          </w:r>
          <w:r>
            <w:rPr>
              <w:spacing w:val="-5"/>
            </w:rPr>
            <w:t>112</w:t>
          </w:r>
        </w:p>
        <w:p w14:paraId="534CA5E7" w14:textId="04C97EA6" w:rsidR="00197CB7" w:rsidRDefault="00345D0E">
          <w:pPr>
            <w:pStyle w:val="TOC4"/>
            <w:numPr>
              <w:ilvl w:val="3"/>
              <w:numId w:val="45"/>
            </w:numPr>
            <w:tabs>
              <w:tab w:val="left" w:pos="1458"/>
              <w:tab w:val="right" w:leader="dot" w:pos="9195"/>
            </w:tabs>
            <w:ind w:hanging="878"/>
          </w:pPr>
          <w:r>
            <w:t>Citizenship</w:t>
          </w:r>
          <w:r>
            <w:rPr>
              <w:spacing w:val="-11"/>
            </w:rPr>
            <w:t xml:space="preserve"> </w:t>
          </w:r>
          <w:r>
            <w:rPr>
              <w:spacing w:val="-2"/>
            </w:rPr>
            <w:t>Certificate</w:t>
          </w:r>
          <w:r>
            <w:tab/>
          </w:r>
          <w:r>
            <w:rPr>
              <w:spacing w:val="-5"/>
            </w:rPr>
            <w:t>114</w:t>
          </w:r>
        </w:p>
        <w:p w14:paraId="534CA5E8" w14:textId="10FFC94A" w:rsidR="00197CB7" w:rsidRDefault="00345D0E">
          <w:pPr>
            <w:pStyle w:val="TOC4"/>
            <w:numPr>
              <w:ilvl w:val="3"/>
              <w:numId w:val="45"/>
            </w:numPr>
            <w:tabs>
              <w:tab w:val="left" w:pos="1458"/>
              <w:tab w:val="right" w:leader="dot" w:pos="9195"/>
            </w:tabs>
            <w:ind w:hanging="878"/>
          </w:pPr>
          <w:r>
            <w:t>Registration</w:t>
          </w:r>
          <w:r>
            <w:rPr>
              <w:spacing w:val="-9"/>
            </w:rPr>
            <w:t xml:space="preserve"> </w:t>
          </w:r>
          <w:r>
            <w:t>by</w:t>
          </w:r>
          <w:r>
            <w:rPr>
              <w:spacing w:val="-8"/>
            </w:rPr>
            <w:t xml:space="preserve"> </w:t>
          </w:r>
          <w:r>
            <w:t>Descent</w:t>
          </w:r>
          <w:r>
            <w:rPr>
              <w:spacing w:val="-9"/>
            </w:rPr>
            <w:t xml:space="preserve"> </w:t>
          </w:r>
          <w:r>
            <w:rPr>
              <w:spacing w:val="-2"/>
            </w:rPr>
            <w:t>Certificate</w:t>
          </w:r>
          <w:r>
            <w:tab/>
          </w:r>
          <w:r>
            <w:rPr>
              <w:spacing w:val="-5"/>
            </w:rPr>
            <w:t>116</w:t>
          </w:r>
        </w:p>
        <w:p w14:paraId="534CA5E9" w14:textId="23731CE5" w:rsidR="00197CB7" w:rsidRDefault="00345D0E">
          <w:pPr>
            <w:pStyle w:val="TOC4"/>
            <w:numPr>
              <w:ilvl w:val="3"/>
              <w:numId w:val="45"/>
            </w:numPr>
            <w:tabs>
              <w:tab w:val="left" w:pos="1458"/>
              <w:tab w:val="right" w:leader="dot" w:pos="9195"/>
            </w:tabs>
            <w:spacing w:before="48"/>
            <w:ind w:hanging="878"/>
          </w:pPr>
          <w:r>
            <w:t>Australian</w:t>
          </w:r>
          <w:r>
            <w:rPr>
              <w:spacing w:val="-11"/>
            </w:rPr>
            <w:t xml:space="preserve"> </w:t>
          </w:r>
          <w:r>
            <w:t>Driver</w:t>
          </w:r>
          <w:r>
            <w:rPr>
              <w:spacing w:val="-9"/>
            </w:rPr>
            <w:t xml:space="preserve"> </w:t>
          </w:r>
          <w:r>
            <w:rPr>
              <w:spacing w:val="-2"/>
            </w:rPr>
            <w:t>Licence</w:t>
          </w:r>
          <w:r>
            <w:tab/>
          </w:r>
          <w:r>
            <w:rPr>
              <w:spacing w:val="-5"/>
            </w:rPr>
            <w:t>118</w:t>
          </w:r>
        </w:p>
        <w:p w14:paraId="534CA5EA" w14:textId="2EE7D35E" w:rsidR="00197CB7" w:rsidRDefault="00345D0E">
          <w:pPr>
            <w:pStyle w:val="TOC4"/>
            <w:numPr>
              <w:ilvl w:val="3"/>
              <w:numId w:val="45"/>
            </w:numPr>
            <w:tabs>
              <w:tab w:val="left" w:pos="1458"/>
              <w:tab w:val="right" w:leader="dot" w:pos="9195"/>
            </w:tabs>
            <w:ind w:hanging="878"/>
          </w:pPr>
          <w:r>
            <w:rPr>
              <w:spacing w:val="-2"/>
            </w:rPr>
            <w:t>ImmiCard</w:t>
          </w:r>
          <w:r>
            <w:tab/>
          </w:r>
          <w:r>
            <w:rPr>
              <w:spacing w:val="-5"/>
            </w:rPr>
            <w:t>120</w:t>
          </w:r>
        </w:p>
        <w:p w14:paraId="534CA5EB" w14:textId="57F13FBB" w:rsidR="00197CB7" w:rsidRDefault="00345D0E">
          <w:pPr>
            <w:pStyle w:val="TOC4"/>
            <w:numPr>
              <w:ilvl w:val="3"/>
              <w:numId w:val="45"/>
            </w:numPr>
            <w:tabs>
              <w:tab w:val="left" w:pos="1458"/>
              <w:tab w:val="right" w:leader="dot" w:pos="9195"/>
            </w:tabs>
            <w:ind w:hanging="878"/>
          </w:pPr>
          <w:r>
            <w:t>Marriage</w:t>
          </w:r>
          <w:r>
            <w:rPr>
              <w:spacing w:val="-12"/>
            </w:rPr>
            <w:t xml:space="preserve"> </w:t>
          </w:r>
          <w:r>
            <w:rPr>
              <w:spacing w:val="-2"/>
            </w:rPr>
            <w:t>Certificate</w:t>
          </w:r>
          <w:r>
            <w:tab/>
          </w:r>
          <w:r>
            <w:rPr>
              <w:spacing w:val="-5"/>
            </w:rPr>
            <w:t>122</w:t>
          </w:r>
        </w:p>
        <w:p w14:paraId="534CA5EC" w14:textId="77777777" w:rsidR="00197CB7" w:rsidRDefault="000F5A71">
          <w:pPr>
            <w:pStyle w:val="TOC4"/>
            <w:numPr>
              <w:ilvl w:val="3"/>
              <w:numId w:val="45"/>
            </w:numPr>
            <w:tabs>
              <w:tab w:val="left" w:pos="1458"/>
              <w:tab w:val="right" w:leader="dot" w:pos="9195"/>
            </w:tabs>
            <w:spacing w:before="48"/>
            <w:ind w:hanging="878"/>
          </w:pPr>
          <w:hyperlink w:anchor="_TOC_250013" w:history="1">
            <w:r w:rsidR="00345D0E">
              <w:t>Medicare</w:t>
            </w:r>
            <w:r w:rsidR="00345D0E">
              <w:rPr>
                <w:spacing w:val="-12"/>
              </w:rPr>
              <w:t xml:space="preserve"> </w:t>
            </w:r>
            <w:r w:rsidR="00345D0E">
              <w:rPr>
                <w:spacing w:val="-4"/>
              </w:rPr>
              <w:t>Card</w:t>
            </w:r>
            <w:r w:rsidR="00345D0E">
              <w:tab/>
            </w:r>
            <w:r w:rsidR="00345D0E">
              <w:rPr>
                <w:spacing w:val="-5"/>
              </w:rPr>
              <w:t>124</w:t>
            </w:r>
          </w:hyperlink>
        </w:p>
        <w:p w14:paraId="534CA5ED" w14:textId="36F06ABA" w:rsidR="00197CB7" w:rsidRDefault="00345D0E">
          <w:pPr>
            <w:pStyle w:val="TOC4"/>
            <w:numPr>
              <w:ilvl w:val="3"/>
              <w:numId w:val="45"/>
            </w:numPr>
            <w:tabs>
              <w:tab w:val="left" w:pos="1453"/>
              <w:tab w:val="right" w:leader="dot" w:pos="9195"/>
            </w:tabs>
            <w:ind w:left="1453" w:hanging="873"/>
          </w:pPr>
          <w:r>
            <w:t>Australian</w:t>
          </w:r>
          <w:r>
            <w:rPr>
              <w:spacing w:val="-10"/>
            </w:rPr>
            <w:t xml:space="preserve"> </w:t>
          </w:r>
          <w:r>
            <w:t>Travel</w:t>
          </w:r>
          <w:r>
            <w:rPr>
              <w:spacing w:val="-9"/>
            </w:rPr>
            <w:t xml:space="preserve"> </w:t>
          </w:r>
          <w:r>
            <w:rPr>
              <w:spacing w:val="-2"/>
            </w:rPr>
            <w:t>Document</w:t>
          </w:r>
          <w:r>
            <w:tab/>
          </w:r>
          <w:r>
            <w:rPr>
              <w:spacing w:val="-5"/>
            </w:rPr>
            <w:t>127</w:t>
          </w:r>
        </w:p>
        <w:p w14:paraId="534CA5EE" w14:textId="39BC6FD4" w:rsidR="00197CB7" w:rsidRDefault="00345D0E">
          <w:pPr>
            <w:pStyle w:val="TOC4"/>
            <w:numPr>
              <w:ilvl w:val="3"/>
              <w:numId w:val="45"/>
            </w:numPr>
            <w:tabs>
              <w:tab w:val="left" w:pos="1453"/>
              <w:tab w:val="right" w:leader="dot" w:pos="9195"/>
            </w:tabs>
            <w:ind w:left="1453" w:hanging="873"/>
          </w:pPr>
          <w:r>
            <w:rPr>
              <w:spacing w:val="-4"/>
            </w:rPr>
            <w:t>Visa</w:t>
          </w:r>
          <w:r>
            <w:tab/>
          </w:r>
          <w:r>
            <w:rPr>
              <w:spacing w:val="-5"/>
            </w:rPr>
            <w:t>129</w:t>
          </w:r>
        </w:p>
        <w:p w14:paraId="534CA5EF" w14:textId="5C785ED8" w:rsidR="00197CB7" w:rsidRDefault="00345D0E">
          <w:pPr>
            <w:pStyle w:val="TOC3"/>
            <w:numPr>
              <w:ilvl w:val="2"/>
              <w:numId w:val="45"/>
            </w:numPr>
            <w:tabs>
              <w:tab w:val="left" w:pos="1237"/>
              <w:tab w:val="right" w:leader="dot" w:pos="9195"/>
            </w:tabs>
            <w:spacing w:before="48"/>
            <w:ind w:hanging="878"/>
          </w:pPr>
          <w:r>
            <w:t>Identity</w:t>
          </w:r>
          <w:r>
            <w:rPr>
              <w:spacing w:val="-9"/>
            </w:rPr>
            <w:t xml:space="preserve"> </w:t>
          </w:r>
          <w:r>
            <w:t>System</w:t>
          </w:r>
          <w:r>
            <w:rPr>
              <w:spacing w:val="-9"/>
            </w:rPr>
            <w:t xml:space="preserve"> </w:t>
          </w:r>
          <w:r>
            <w:rPr>
              <w:spacing w:val="-2"/>
            </w:rPr>
            <w:t>Metadata</w:t>
          </w:r>
          <w:r>
            <w:tab/>
          </w:r>
          <w:r>
            <w:rPr>
              <w:spacing w:val="-5"/>
            </w:rPr>
            <w:t>131</w:t>
          </w:r>
        </w:p>
        <w:p w14:paraId="534CA5F0" w14:textId="4B78A5F7" w:rsidR="00197CB7" w:rsidRDefault="00345D0E">
          <w:pPr>
            <w:pStyle w:val="TOC4"/>
            <w:numPr>
              <w:ilvl w:val="3"/>
              <w:numId w:val="45"/>
            </w:numPr>
            <w:tabs>
              <w:tab w:val="left" w:pos="1458"/>
              <w:tab w:val="right" w:leader="dot" w:pos="9195"/>
            </w:tabs>
            <w:ind w:hanging="878"/>
          </w:pPr>
          <w:r>
            <w:t>Digital</w:t>
          </w:r>
          <w:r>
            <w:rPr>
              <w:spacing w:val="-8"/>
            </w:rPr>
            <w:t xml:space="preserve"> </w:t>
          </w:r>
          <w:r>
            <w:t>ID</w:t>
          </w:r>
          <w:r>
            <w:rPr>
              <w:spacing w:val="-3"/>
            </w:rPr>
            <w:t xml:space="preserve"> </w:t>
          </w:r>
          <w:r>
            <w:t>Pairwise</w:t>
          </w:r>
          <w:r>
            <w:rPr>
              <w:spacing w:val="-7"/>
            </w:rPr>
            <w:t xml:space="preserve"> </w:t>
          </w:r>
          <w:r>
            <w:rPr>
              <w:spacing w:val="-2"/>
            </w:rPr>
            <w:t>Identifier</w:t>
          </w:r>
          <w:r>
            <w:tab/>
          </w:r>
          <w:r>
            <w:rPr>
              <w:spacing w:val="-5"/>
            </w:rPr>
            <w:t>131</w:t>
          </w:r>
        </w:p>
        <w:p w14:paraId="534CA5F1" w14:textId="51A12852" w:rsidR="00197CB7" w:rsidRDefault="00345D0E">
          <w:pPr>
            <w:pStyle w:val="TOC4"/>
            <w:numPr>
              <w:ilvl w:val="3"/>
              <w:numId w:val="45"/>
            </w:numPr>
            <w:tabs>
              <w:tab w:val="left" w:pos="1458"/>
              <w:tab w:val="right" w:leader="dot" w:pos="9195"/>
            </w:tabs>
            <w:ind w:hanging="878"/>
          </w:pPr>
          <w:r>
            <w:t>Authentication</w:t>
          </w:r>
          <w:r>
            <w:rPr>
              <w:spacing w:val="-8"/>
            </w:rPr>
            <w:t xml:space="preserve"> </w:t>
          </w:r>
          <w:r>
            <w:t>Time</w:t>
          </w:r>
          <w:r>
            <w:rPr>
              <w:spacing w:val="-8"/>
            </w:rPr>
            <w:t xml:space="preserve"> </w:t>
          </w:r>
          <w:r>
            <w:t>and</w:t>
          </w:r>
          <w:r>
            <w:rPr>
              <w:spacing w:val="-8"/>
            </w:rPr>
            <w:t xml:space="preserve"> </w:t>
          </w:r>
          <w:r>
            <w:t>Updated</w:t>
          </w:r>
          <w:r>
            <w:rPr>
              <w:spacing w:val="-7"/>
            </w:rPr>
            <w:t xml:space="preserve"> </w:t>
          </w:r>
          <w:r>
            <w:rPr>
              <w:spacing w:val="-5"/>
            </w:rPr>
            <w:t>At</w:t>
          </w:r>
          <w:r>
            <w:tab/>
          </w:r>
          <w:r>
            <w:rPr>
              <w:spacing w:val="-5"/>
            </w:rPr>
            <w:t>132</w:t>
          </w:r>
        </w:p>
        <w:p w14:paraId="534CA5F2" w14:textId="1C6024EF" w:rsidR="00197CB7" w:rsidRDefault="00345D0E">
          <w:pPr>
            <w:pStyle w:val="TOC4"/>
            <w:numPr>
              <w:ilvl w:val="3"/>
              <w:numId w:val="45"/>
            </w:numPr>
            <w:tabs>
              <w:tab w:val="left" w:pos="1458"/>
              <w:tab w:val="right" w:leader="dot" w:pos="9195"/>
            </w:tabs>
            <w:spacing w:before="48"/>
            <w:ind w:hanging="878"/>
          </w:pPr>
          <w:r>
            <w:rPr>
              <w:spacing w:val="-2"/>
            </w:rPr>
            <w:t>Authentication</w:t>
          </w:r>
          <w:r>
            <w:rPr>
              <w:spacing w:val="12"/>
            </w:rPr>
            <w:t xml:space="preserve"> </w:t>
          </w:r>
          <w:r>
            <w:rPr>
              <w:spacing w:val="-2"/>
            </w:rPr>
            <w:t>Method</w:t>
          </w:r>
          <w:r>
            <w:tab/>
          </w:r>
          <w:r>
            <w:rPr>
              <w:spacing w:val="-5"/>
            </w:rPr>
            <w:t>132</w:t>
          </w:r>
        </w:p>
        <w:p w14:paraId="534CA5F3" w14:textId="4ED08317" w:rsidR="00197CB7" w:rsidRDefault="00345D0E">
          <w:pPr>
            <w:pStyle w:val="TOC4"/>
            <w:numPr>
              <w:ilvl w:val="3"/>
              <w:numId w:val="45"/>
            </w:numPr>
            <w:tabs>
              <w:tab w:val="left" w:pos="1458"/>
              <w:tab w:val="right" w:leader="dot" w:pos="9195"/>
            </w:tabs>
            <w:ind w:hanging="878"/>
          </w:pPr>
          <w:r>
            <w:t>Audit</w:t>
          </w:r>
          <w:r>
            <w:rPr>
              <w:spacing w:val="-8"/>
            </w:rPr>
            <w:t xml:space="preserve"> </w:t>
          </w:r>
          <w:r>
            <w:rPr>
              <w:spacing w:val="-2"/>
            </w:rPr>
            <w:t>Identifiers</w:t>
          </w:r>
          <w:r>
            <w:tab/>
          </w:r>
          <w:r>
            <w:rPr>
              <w:spacing w:val="-5"/>
            </w:rPr>
            <w:t>133</w:t>
          </w:r>
        </w:p>
        <w:p w14:paraId="534CA5F4" w14:textId="6C14770E" w:rsidR="00197CB7" w:rsidRDefault="00345D0E">
          <w:pPr>
            <w:pStyle w:val="TOC3"/>
            <w:numPr>
              <w:ilvl w:val="2"/>
              <w:numId w:val="45"/>
            </w:numPr>
            <w:tabs>
              <w:tab w:val="left" w:pos="1237"/>
              <w:tab w:val="right" w:leader="dot" w:pos="9195"/>
            </w:tabs>
            <w:ind w:hanging="878"/>
          </w:pPr>
          <w:r>
            <w:rPr>
              <w:spacing w:val="-2"/>
            </w:rPr>
            <w:t>Self-Asserted</w:t>
          </w:r>
          <w:r>
            <w:rPr>
              <w:spacing w:val="9"/>
            </w:rPr>
            <w:t xml:space="preserve"> </w:t>
          </w:r>
          <w:r>
            <w:rPr>
              <w:spacing w:val="-2"/>
            </w:rPr>
            <w:t>Attributes</w:t>
          </w:r>
          <w:r>
            <w:tab/>
          </w:r>
          <w:r>
            <w:rPr>
              <w:spacing w:val="-5"/>
            </w:rPr>
            <w:t>134</w:t>
          </w:r>
        </w:p>
        <w:p w14:paraId="534CA5F5" w14:textId="6D89F463" w:rsidR="00197CB7" w:rsidRDefault="00345D0E">
          <w:pPr>
            <w:pStyle w:val="TOC4"/>
            <w:numPr>
              <w:ilvl w:val="3"/>
              <w:numId w:val="45"/>
            </w:numPr>
            <w:tabs>
              <w:tab w:val="left" w:pos="1458"/>
              <w:tab w:val="right" w:leader="dot" w:pos="9195"/>
            </w:tabs>
            <w:spacing w:before="48"/>
            <w:ind w:hanging="878"/>
          </w:pPr>
          <w:r>
            <w:rPr>
              <w:spacing w:val="-2"/>
            </w:rPr>
            <w:t>Addresses</w:t>
          </w:r>
          <w:r>
            <w:tab/>
          </w:r>
          <w:r>
            <w:rPr>
              <w:spacing w:val="-5"/>
            </w:rPr>
            <w:t>134</w:t>
          </w:r>
        </w:p>
        <w:p w14:paraId="534CA5F6" w14:textId="7A324EEB" w:rsidR="00197CB7" w:rsidRDefault="00345D0E">
          <w:pPr>
            <w:pStyle w:val="TOC4"/>
            <w:numPr>
              <w:ilvl w:val="3"/>
              <w:numId w:val="45"/>
            </w:numPr>
            <w:tabs>
              <w:tab w:val="left" w:pos="1458"/>
              <w:tab w:val="right" w:leader="dot" w:pos="9195"/>
            </w:tabs>
            <w:ind w:hanging="878"/>
          </w:pPr>
          <w:r>
            <w:t>Other</w:t>
          </w:r>
          <w:r>
            <w:rPr>
              <w:spacing w:val="-8"/>
            </w:rPr>
            <w:t xml:space="preserve"> </w:t>
          </w:r>
          <w:r>
            <w:t>Email</w:t>
          </w:r>
          <w:r>
            <w:rPr>
              <w:spacing w:val="-6"/>
            </w:rPr>
            <w:t xml:space="preserve"> </w:t>
          </w:r>
          <w:r>
            <w:rPr>
              <w:spacing w:val="-2"/>
            </w:rPr>
            <w:t>Addresses</w:t>
          </w:r>
          <w:r>
            <w:tab/>
          </w:r>
          <w:r>
            <w:rPr>
              <w:spacing w:val="-5"/>
            </w:rPr>
            <w:t>135</w:t>
          </w:r>
        </w:p>
        <w:p w14:paraId="534CA5F7" w14:textId="681A526D" w:rsidR="00197CB7" w:rsidRDefault="00345D0E">
          <w:pPr>
            <w:pStyle w:val="TOC4"/>
            <w:numPr>
              <w:ilvl w:val="3"/>
              <w:numId w:val="45"/>
            </w:numPr>
            <w:tabs>
              <w:tab w:val="left" w:pos="1458"/>
              <w:tab w:val="right" w:leader="dot" w:pos="9195"/>
            </w:tabs>
            <w:ind w:hanging="878"/>
          </w:pPr>
          <w:r>
            <w:t>Other</w:t>
          </w:r>
          <w:r>
            <w:rPr>
              <w:spacing w:val="-6"/>
            </w:rPr>
            <w:t xml:space="preserve"> </w:t>
          </w:r>
          <w:r>
            <w:t>Phone</w:t>
          </w:r>
          <w:r>
            <w:rPr>
              <w:spacing w:val="-7"/>
            </w:rPr>
            <w:t xml:space="preserve"> </w:t>
          </w:r>
          <w:r>
            <w:rPr>
              <w:spacing w:val="-2"/>
            </w:rPr>
            <w:t>Numbers</w:t>
          </w:r>
          <w:r>
            <w:tab/>
          </w:r>
          <w:r>
            <w:rPr>
              <w:spacing w:val="-5"/>
            </w:rPr>
            <w:t>136</w:t>
          </w:r>
        </w:p>
        <w:p w14:paraId="534CA5F8" w14:textId="237B88A3" w:rsidR="00197CB7" w:rsidRDefault="00345D0E">
          <w:pPr>
            <w:pStyle w:val="TOC4"/>
            <w:numPr>
              <w:ilvl w:val="3"/>
              <w:numId w:val="45"/>
            </w:numPr>
            <w:tabs>
              <w:tab w:val="left" w:pos="1458"/>
              <w:tab w:val="right" w:leader="dot" w:pos="9195"/>
            </w:tabs>
            <w:spacing w:before="48"/>
            <w:ind w:hanging="878"/>
          </w:pPr>
          <w:r>
            <w:t>Personal</w:t>
          </w:r>
          <w:r>
            <w:rPr>
              <w:spacing w:val="-10"/>
            </w:rPr>
            <w:t xml:space="preserve"> </w:t>
          </w:r>
          <w:r>
            <w:t>Title</w:t>
          </w:r>
          <w:r>
            <w:rPr>
              <w:spacing w:val="-8"/>
            </w:rPr>
            <w:t xml:space="preserve"> </w:t>
          </w:r>
          <w:r>
            <w:t>Normative</w:t>
          </w:r>
          <w:r>
            <w:rPr>
              <w:spacing w:val="-7"/>
            </w:rPr>
            <w:t xml:space="preserve"> </w:t>
          </w:r>
          <w:r>
            <w:rPr>
              <w:spacing w:val="-2"/>
            </w:rPr>
            <w:t>Examples</w:t>
          </w:r>
          <w:r>
            <w:tab/>
          </w:r>
          <w:r>
            <w:rPr>
              <w:spacing w:val="-5"/>
            </w:rPr>
            <w:t>138</w:t>
          </w:r>
        </w:p>
        <w:p w14:paraId="534CA5F9" w14:textId="0419E556" w:rsidR="00197CB7" w:rsidRDefault="00345D0E">
          <w:pPr>
            <w:pStyle w:val="TOC3"/>
            <w:numPr>
              <w:ilvl w:val="2"/>
              <w:numId w:val="45"/>
            </w:numPr>
            <w:tabs>
              <w:tab w:val="left" w:pos="1237"/>
              <w:tab w:val="right" w:leader="dot" w:pos="9195"/>
            </w:tabs>
            <w:ind w:hanging="878"/>
          </w:pPr>
          <w:r>
            <w:t>Business</w:t>
          </w:r>
          <w:r>
            <w:rPr>
              <w:spacing w:val="-10"/>
            </w:rPr>
            <w:t xml:space="preserve"> </w:t>
          </w:r>
          <w:r>
            <w:rPr>
              <w:spacing w:val="-2"/>
            </w:rPr>
            <w:t>Authorisations</w:t>
          </w:r>
          <w:r>
            <w:tab/>
          </w:r>
          <w:r>
            <w:rPr>
              <w:spacing w:val="-5"/>
            </w:rPr>
            <w:t>139</w:t>
          </w:r>
        </w:p>
      </w:sdtContent>
    </w:sdt>
    <w:p w14:paraId="534CA5FA" w14:textId="77777777" w:rsidR="00197CB7" w:rsidRDefault="00197CB7">
      <w:pPr>
        <w:sectPr w:rsidR="00197CB7" w:rsidSect="007D1875">
          <w:footerReference w:type="even" r:id="rId165"/>
          <w:footerReference w:type="default" r:id="rId166"/>
          <w:type w:val="continuous"/>
          <w:pgSz w:w="11910" w:h="16840"/>
          <w:pgMar w:top="747" w:right="1280" w:bottom="501" w:left="1280" w:header="547" w:footer="809" w:gutter="0"/>
          <w:cols w:space="720"/>
          <w:docGrid w:linePitch="299"/>
        </w:sectPr>
      </w:pPr>
    </w:p>
    <w:p w14:paraId="534CA5FB" w14:textId="77777777" w:rsidR="00197CB7" w:rsidRDefault="00197CB7">
      <w:pPr>
        <w:pStyle w:val="BodyText"/>
        <w:spacing w:before="212"/>
        <w:rPr>
          <w:rFonts w:ascii="Arial"/>
          <w:sz w:val="40"/>
        </w:rPr>
      </w:pPr>
    </w:p>
    <w:p w14:paraId="534CA5FC" w14:textId="77777777" w:rsidR="00197CB7" w:rsidRDefault="00345D0E">
      <w:pPr>
        <w:spacing w:before="1"/>
        <w:ind w:left="138"/>
        <w:rPr>
          <w:rFonts w:ascii="Arial"/>
          <w:sz w:val="40"/>
        </w:rPr>
      </w:pPr>
      <w:r>
        <w:rPr>
          <w:rFonts w:ascii="Arial"/>
          <w:color w:val="1C1C1C"/>
          <w:sz w:val="40"/>
        </w:rPr>
        <w:t>List</w:t>
      </w:r>
      <w:r>
        <w:rPr>
          <w:rFonts w:ascii="Arial"/>
          <w:color w:val="1C1C1C"/>
          <w:spacing w:val="-2"/>
          <w:sz w:val="40"/>
        </w:rPr>
        <w:t xml:space="preserve"> </w:t>
      </w:r>
      <w:r>
        <w:rPr>
          <w:rFonts w:ascii="Arial"/>
          <w:color w:val="1C1C1C"/>
          <w:sz w:val="40"/>
        </w:rPr>
        <w:t>of</w:t>
      </w:r>
      <w:r>
        <w:rPr>
          <w:rFonts w:ascii="Arial"/>
          <w:color w:val="1C1C1C"/>
          <w:spacing w:val="-2"/>
          <w:sz w:val="40"/>
        </w:rPr>
        <w:t xml:space="preserve"> Tables</w:t>
      </w:r>
    </w:p>
    <w:p w14:paraId="534CA5FD" w14:textId="77777777" w:rsidR="00197CB7" w:rsidRDefault="00345D0E">
      <w:pPr>
        <w:pStyle w:val="BodyText"/>
        <w:tabs>
          <w:tab w:val="left" w:leader="dot" w:pos="9088"/>
        </w:tabs>
        <w:spacing w:before="203"/>
        <w:ind w:left="138"/>
      </w:pPr>
      <w:r>
        <w:rPr>
          <w:rFonts w:ascii="Arial"/>
        </w:rPr>
        <w:t>Table</w:t>
      </w:r>
      <w:r>
        <w:rPr>
          <w:rFonts w:ascii="Arial"/>
          <w:spacing w:val="-4"/>
        </w:rPr>
        <w:t xml:space="preserve"> </w:t>
      </w:r>
      <w:r>
        <w:rPr>
          <w:rFonts w:ascii="Arial"/>
        </w:rPr>
        <w:t>1</w:t>
      </w:r>
      <w:r>
        <w:rPr>
          <w:rFonts w:ascii="Arial"/>
          <w:spacing w:val="-5"/>
        </w:rPr>
        <w:t xml:space="preserve"> </w:t>
      </w:r>
      <w:r>
        <w:rPr>
          <w:rFonts w:ascii="Arial"/>
        </w:rPr>
        <w:t>Attribute</w:t>
      </w:r>
      <w:r>
        <w:rPr>
          <w:rFonts w:ascii="Arial"/>
          <w:spacing w:val="-7"/>
        </w:rPr>
        <w:t xml:space="preserve"> </w:t>
      </w:r>
      <w:r>
        <w:rPr>
          <w:rFonts w:ascii="Arial"/>
        </w:rPr>
        <w:t>profile</w:t>
      </w:r>
      <w:r>
        <w:rPr>
          <w:rFonts w:ascii="Arial"/>
          <w:spacing w:val="-5"/>
        </w:rPr>
        <w:t xml:space="preserve"> </w:t>
      </w:r>
      <w:r>
        <w:rPr>
          <w:rFonts w:ascii="Arial"/>
        </w:rPr>
        <w:t>consent</w:t>
      </w:r>
      <w:r>
        <w:rPr>
          <w:rFonts w:ascii="Arial"/>
          <w:spacing w:val="-5"/>
        </w:rPr>
        <w:t xml:space="preserve"> </w:t>
      </w:r>
      <w:r>
        <w:rPr>
          <w:rFonts w:ascii="Arial"/>
          <w:spacing w:val="-2"/>
        </w:rPr>
        <w:t>models</w:t>
      </w:r>
      <w:r>
        <w:rPr>
          <w:rFonts w:ascii="Arial"/>
        </w:rPr>
        <w:tab/>
      </w:r>
      <w:r>
        <w:rPr>
          <w:spacing w:val="-10"/>
        </w:rPr>
        <w:t>2</w:t>
      </w:r>
    </w:p>
    <w:p w14:paraId="534CA5FE" w14:textId="77777777" w:rsidR="00197CB7" w:rsidRDefault="00345D0E">
      <w:pPr>
        <w:pStyle w:val="BodyText"/>
        <w:tabs>
          <w:tab w:val="left" w:leader="dot" w:pos="9087"/>
        </w:tabs>
        <w:spacing w:before="207"/>
        <w:ind w:left="138"/>
      </w:pPr>
      <w:r>
        <w:rPr>
          <w:rFonts w:ascii="Arial"/>
        </w:rPr>
        <w:t>Table</w:t>
      </w:r>
      <w:r>
        <w:rPr>
          <w:rFonts w:ascii="Arial"/>
          <w:spacing w:val="-9"/>
        </w:rPr>
        <w:t xml:space="preserve"> </w:t>
      </w:r>
      <w:r>
        <w:rPr>
          <w:rFonts w:ascii="Arial"/>
        </w:rPr>
        <w:t>2</w:t>
      </w:r>
      <w:r>
        <w:rPr>
          <w:rFonts w:ascii="Arial"/>
          <w:spacing w:val="-6"/>
        </w:rPr>
        <w:t xml:space="preserve"> </w:t>
      </w:r>
      <w:r>
        <w:rPr>
          <w:rFonts w:ascii="Arial"/>
        </w:rPr>
        <w:t>Attribute</w:t>
      </w:r>
      <w:r>
        <w:rPr>
          <w:rFonts w:ascii="Arial"/>
          <w:spacing w:val="-8"/>
        </w:rPr>
        <w:t xml:space="preserve"> </w:t>
      </w:r>
      <w:r>
        <w:rPr>
          <w:rFonts w:ascii="Arial"/>
        </w:rPr>
        <w:t>fulfilment</w:t>
      </w:r>
      <w:r>
        <w:rPr>
          <w:rFonts w:ascii="Arial"/>
          <w:spacing w:val="-7"/>
        </w:rPr>
        <w:t xml:space="preserve"> </w:t>
      </w:r>
      <w:r>
        <w:rPr>
          <w:rFonts w:ascii="Arial"/>
        </w:rPr>
        <w:t>requirement</w:t>
      </w:r>
      <w:r>
        <w:rPr>
          <w:rFonts w:ascii="Arial"/>
          <w:spacing w:val="-7"/>
        </w:rPr>
        <w:t xml:space="preserve"> </w:t>
      </w:r>
      <w:r>
        <w:rPr>
          <w:rFonts w:ascii="Arial"/>
          <w:spacing w:val="-2"/>
        </w:rPr>
        <w:t>classes</w:t>
      </w:r>
      <w:r>
        <w:rPr>
          <w:rFonts w:ascii="Arial"/>
        </w:rPr>
        <w:tab/>
      </w:r>
      <w:r>
        <w:rPr>
          <w:spacing w:val="-10"/>
        </w:rPr>
        <w:t>3</w:t>
      </w:r>
    </w:p>
    <w:p w14:paraId="534CA5FF" w14:textId="77777777" w:rsidR="00197CB7" w:rsidRDefault="00345D0E">
      <w:pPr>
        <w:pStyle w:val="BodyText"/>
        <w:tabs>
          <w:tab w:val="left" w:leader="dot" w:pos="9088"/>
        </w:tabs>
        <w:spacing w:before="204"/>
        <w:ind w:left="138"/>
      </w:pPr>
      <w:r>
        <w:rPr>
          <w:rFonts w:ascii="Arial"/>
        </w:rPr>
        <w:t>Table</w:t>
      </w:r>
      <w:r>
        <w:rPr>
          <w:rFonts w:ascii="Arial"/>
          <w:spacing w:val="-6"/>
        </w:rPr>
        <w:t xml:space="preserve"> </w:t>
      </w:r>
      <w:r>
        <w:rPr>
          <w:rFonts w:ascii="Arial"/>
        </w:rPr>
        <w:t>3</w:t>
      </w:r>
      <w:r>
        <w:rPr>
          <w:rFonts w:ascii="Arial"/>
          <w:spacing w:val="-3"/>
        </w:rPr>
        <w:t xml:space="preserve"> </w:t>
      </w:r>
      <w:r>
        <w:rPr>
          <w:rFonts w:ascii="Arial"/>
        </w:rPr>
        <w:t>Access</w:t>
      </w:r>
      <w:r>
        <w:rPr>
          <w:rFonts w:ascii="Arial"/>
          <w:spacing w:val="-5"/>
        </w:rPr>
        <w:t xml:space="preserve"> </w:t>
      </w:r>
      <w:r>
        <w:rPr>
          <w:rFonts w:ascii="Arial"/>
        </w:rPr>
        <w:t>policies</w:t>
      </w:r>
      <w:r>
        <w:rPr>
          <w:rFonts w:ascii="Arial"/>
          <w:spacing w:val="-3"/>
        </w:rPr>
        <w:t xml:space="preserve"> </w:t>
      </w:r>
      <w:r>
        <w:rPr>
          <w:rFonts w:ascii="Arial"/>
        </w:rPr>
        <w:t>that</w:t>
      </w:r>
      <w:r>
        <w:rPr>
          <w:rFonts w:ascii="Arial"/>
          <w:spacing w:val="-5"/>
        </w:rPr>
        <w:t xml:space="preserve"> </w:t>
      </w:r>
      <w:r>
        <w:rPr>
          <w:rFonts w:ascii="Arial"/>
        </w:rPr>
        <w:t>MUST</w:t>
      </w:r>
      <w:r>
        <w:rPr>
          <w:rFonts w:ascii="Arial"/>
          <w:spacing w:val="-4"/>
        </w:rPr>
        <w:t xml:space="preserve"> </w:t>
      </w:r>
      <w:r>
        <w:rPr>
          <w:rFonts w:ascii="Arial"/>
        </w:rPr>
        <w:t>be</w:t>
      </w:r>
      <w:r>
        <w:rPr>
          <w:rFonts w:ascii="Arial"/>
          <w:spacing w:val="-3"/>
        </w:rPr>
        <w:t xml:space="preserve"> </w:t>
      </w:r>
      <w:r>
        <w:rPr>
          <w:rFonts w:ascii="Arial"/>
        </w:rPr>
        <w:t>applied</w:t>
      </w:r>
      <w:r>
        <w:rPr>
          <w:rFonts w:ascii="Arial"/>
          <w:spacing w:val="-4"/>
        </w:rPr>
        <w:t xml:space="preserve"> </w:t>
      </w:r>
      <w:r>
        <w:rPr>
          <w:rFonts w:ascii="Arial"/>
        </w:rPr>
        <w:t>to</w:t>
      </w:r>
      <w:r>
        <w:rPr>
          <w:rFonts w:ascii="Arial"/>
          <w:spacing w:val="-5"/>
        </w:rPr>
        <w:t xml:space="preserve"> </w:t>
      </w:r>
      <w:r>
        <w:rPr>
          <w:rFonts w:ascii="Arial"/>
          <w:spacing w:val="-2"/>
        </w:rPr>
        <w:t>attributes</w:t>
      </w:r>
      <w:r>
        <w:rPr>
          <w:rFonts w:ascii="Arial"/>
        </w:rPr>
        <w:tab/>
      </w:r>
      <w:r>
        <w:rPr>
          <w:spacing w:val="-10"/>
        </w:rPr>
        <w:t>4</w:t>
      </w:r>
    </w:p>
    <w:p w14:paraId="534CA600" w14:textId="77777777" w:rsidR="00197CB7" w:rsidRDefault="00345D0E">
      <w:pPr>
        <w:pStyle w:val="BodyText"/>
        <w:tabs>
          <w:tab w:val="left" w:leader="dot" w:pos="9087"/>
        </w:tabs>
        <w:spacing w:before="207"/>
        <w:ind w:left="138"/>
      </w:pPr>
      <w:r>
        <w:rPr>
          <w:rFonts w:ascii="Arial"/>
        </w:rPr>
        <w:t>Table</w:t>
      </w:r>
      <w:r>
        <w:rPr>
          <w:rFonts w:ascii="Arial"/>
          <w:spacing w:val="-4"/>
        </w:rPr>
        <w:t xml:space="preserve"> </w:t>
      </w:r>
      <w:r>
        <w:rPr>
          <w:rFonts w:ascii="Arial"/>
        </w:rPr>
        <w:t>4</w:t>
      </w:r>
      <w:r>
        <w:rPr>
          <w:rFonts w:ascii="Arial"/>
          <w:spacing w:val="-4"/>
        </w:rPr>
        <w:t xml:space="preserve"> </w:t>
      </w:r>
      <w:r>
        <w:rPr>
          <w:rFonts w:ascii="Arial"/>
        </w:rPr>
        <w:t>Mutal</w:t>
      </w:r>
      <w:r>
        <w:rPr>
          <w:rFonts w:ascii="Arial"/>
          <w:spacing w:val="-4"/>
        </w:rPr>
        <w:t xml:space="preserve"> </w:t>
      </w:r>
      <w:r>
        <w:rPr>
          <w:rFonts w:ascii="Arial"/>
        </w:rPr>
        <w:t>Attribute</w:t>
      </w:r>
      <w:r>
        <w:rPr>
          <w:rFonts w:ascii="Arial"/>
          <w:spacing w:val="-4"/>
        </w:rPr>
        <w:t xml:space="preserve"> Sets</w:t>
      </w:r>
      <w:r>
        <w:rPr>
          <w:rFonts w:ascii="Arial"/>
        </w:rPr>
        <w:tab/>
      </w:r>
      <w:r>
        <w:rPr>
          <w:spacing w:val="-10"/>
        </w:rPr>
        <w:t>6</w:t>
      </w:r>
    </w:p>
    <w:p w14:paraId="534CA601" w14:textId="77777777" w:rsidR="00197CB7" w:rsidRDefault="00345D0E">
      <w:pPr>
        <w:pStyle w:val="BodyText"/>
        <w:tabs>
          <w:tab w:val="left" w:leader="dot" w:pos="8977"/>
        </w:tabs>
        <w:spacing w:before="207"/>
        <w:ind w:left="138"/>
      </w:pPr>
      <w:r>
        <w:rPr>
          <w:rFonts w:ascii="Arial"/>
        </w:rPr>
        <w:t>Table</w:t>
      </w:r>
      <w:r>
        <w:rPr>
          <w:rFonts w:ascii="Arial"/>
          <w:spacing w:val="-5"/>
        </w:rPr>
        <w:t xml:space="preserve"> </w:t>
      </w:r>
      <w:r>
        <w:rPr>
          <w:rFonts w:ascii="Arial"/>
        </w:rPr>
        <w:t>5</w:t>
      </w:r>
      <w:r>
        <w:rPr>
          <w:rFonts w:ascii="Arial"/>
          <w:spacing w:val="-4"/>
        </w:rPr>
        <w:t xml:space="preserve"> </w:t>
      </w:r>
      <w:r>
        <w:rPr>
          <w:rFonts w:ascii="Arial"/>
        </w:rPr>
        <w:t>Core</w:t>
      </w:r>
      <w:r>
        <w:rPr>
          <w:rFonts w:ascii="Arial"/>
          <w:spacing w:val="-6"/>
        </w:rPr>
        <w:t xml:space="preserve"> </w:t>
      </w:r>
      <w:r>
        <w:rPr>
          <w:rFonts w:ascii="Arial"/>
        </w:rPr>
        <w:t>Attribute</w:t>
      </w:r>
      <w:r>
        <w:rPr>
          <w:rFonts w:ascii="Arial"/>
          <w:spacing w:val="-5"/>
        </w:rPr>
        <w:t xml:space="preserve"> </w:t>
      </w:r>
      <w:r>
        <w:rPr>
          <w:rFonts w:ascii="Arial"/>
        </w:rPr>
        <w:t>sharing</w:t>
      </w:r>
      <w:r>
        <w:rPr>
          <w:rFonts w:ascii="Arial"/>
          <w:spacing w:val="-4"/>
        </w:rPr>
        <w:t xml:space="preserve"> </w:t>
      </w:r>
      <w:r>
        <w:rPr>
          <w:rFonts w:ascii="Arial"/>
          <w:spacing w:val="-2"/>
        </w:rPr>
        <w:t>policies</w:t>
      </w:r>
      <w:r>
        <w:rPr>
          <w:rFonts w:ascii="Arial"/>
        </w:rPr>
        <w:tab/>
      </w:r>
      <w:r>
        <w:rPr>
          <w:spacing w:val="-5"/>
        </w:rPr>
        <w:t>10</w:t>
      </w:r>
    </w:p>
    <w:p w14:paraId="534CA602" w14:textId="77777777" w:rsidR="00197CB7" w:rsidRDefault="00345D0E">
      <w:pPr>
        <w:pStyle w:val="BodyText"/>
        <w:tabs>
          <w:tab w:val="left" w:leader="dot" w:pos="8977"/>
        </w:tabs>
        <w:spacing w:before="204"/>
        <w:ind w:left="138"/>
      </w:pPr>
      <w:r>
        <w:rPr>
          <w:rFonts w:ascii="Arial"/>
        </w:rPr>
        <w:t>Table</w:t>
      </w:r>
      <w:r>
        <w:rPr>
          <w:rFonts w:ascii="Arial"/>
          <w:spacing w:val="-6"/>
        </w:rPr>
        <w:t xml:space="preserve"> </w:t>
      </w:r>
      <w:r>
        <w:rPr>
          <w:rFonts w:ascii="Arial"/>
        </w:rPr>
        <w:t>6</w:t>
      </w:r>
      <w:r>
        <w:rPr>
          <w:rFonts w:ascii="Arial"/>
          <w:spacing w:val="-6"/>
        </w:rPr>
        <w:t xml:space="preserve"> </w:t>
      </w:r>
      <w:r>
        <w:rPr>
          <w:rFonts w:ascii="Arial"/>
        </w:rPr>
        <w:t>Validated</w:t>
      </w:r>
      <w:r>
        <w:rPr>
          <w:rFonts w:ascii="Arial"/>
          <w:spacing w:val="-6"/>
        </w:rPr>
        <w:t xml:space="preserve"> </w:t>
      </w:r>
      <w:r>
        <w:rPr>
          <w:rFonts w:ascii="Arial"/>
        </w:rPr>
        <w:t>contact</w:t>
      </w:r>
      <w:r>
        <w:rPr>
          <w:rFonts w:ascii="Arial"/>
          <w:spacing w:val="-3"/>
        </w:rPr>
        <w:t xml:space="preserve"> </w:t>
      </w:r>
      <w:r>
        <w:rPr>
          <w:rFonts w:ascii="Arial"/>
        </w:rPr>
        <w:t>details</w:t>
      </w:r>
      <w:r>
        <w:rPr>
          <w:rFonts w:ascii="Arial"/>
          <w:spacing w:val="-5"/>
        </w:rPr>
        <w:t xml:space="preserve"> </w:t>
      </w:r>
      <w:r>
        <w:rPr>
          <w:rFonts w:ascii="Arial"/>
        </w:rPr>
        <w:t>attribute</w:t>
      </w:r>
      <w:r>
        <w:rPr>
          <w:rFonts w:ascii="Arial"/>
          <w:spacing w:val="-8"/>
        </w:rPr>
        <w:t xml:space="preserve"> </w:t>
      </w:r>
      <w:r>
        <w:rPr>
          <w:rFonts w:ascii="Arial"/>
        </w:rPr>
        <w:t>sharing</w:t>
      </w:r>
      <w:r>
        <w:rPr>
          <w:rFonts w:ascii="Arial"/>
          <w:spacing w:val="-5"/>
        </w:rPr>
        <w:t xml:space="preserve"> </w:t>
      </w:r>
      <w:r>
        <w:rPr>
          <w:rFonts w:ascii="Arial"/>
          <w:spacing w:val="-2"/>
        </w:rPr>
        <w:t>policies</w:t>
      </w:r>
      <w:r>
        <w:rPr>
          <w:rFonts w:ascii="Arial"/>
        </w:rPr>
        <w:tab/>
      </w:r>
      <w:r>
        <w:rPr>
          <w:spacing w:val="-5"/>
        </w:rPr>
        <w:t>13</w:t>
      </w:r>
    </w:p>
    <w:p w14:paraId="534CA603" w14:textId="77777777" w:rsidR="00197CB7" w:rsidRDefault="00345D0E">
      <w:pPr>
        <w:pStyle w:val="BodyText"/>
        <w:tabs>
          <w:tab w:val="left" w:leader="dot" w:pos="8977"/>
        </w:tabs>
        <w:spacing w:before="207"/>
        <w:ind w:left="138"/>
      </w:pPr>
      <w:r>
        <w:rPr>
          <w:rFonts w:ascii="Arial"/>
        </w:rPr>
        <w:t>Table</w:t>
      </w:r>
      <w:r>
        <w:rPr>
          <w:rFonts w:ascii="Arial"/>
          <w:spacing w:val="-5"/>
        </w:rPr>
        <w:t xml:space="preserve"> </w:t>
      </w:r>
      <w:r>
        <w:rPr>
          <w:rFonts w:ascii="Arial"/>
        </w:rPr>
        <w:t>7</w:t>
      </w:r>
      <w:r>
        <w:rPr>
          <w:rFonts w:ascii="Arial"/>
          <w:spacing w:val="-5"/>
        </w:rPr>
        <w:t xml:space="preserve"> </w:t>
      </w:r>
      <w:r>
        <w:rPr>
          <w:rFonts w:ascii="Arial"/>
        </w:rPr>
        <w:t>Verified</w:t>
      </w:r>
      <w:r>
        <w:rPr>
          <w:rFonts w:ascii="Arial"/>
          <w:spacing w:val="-5"/>
        </w:rPr>
        <w:t xml:space="preserve"> </w:t>
      </w:r>
      <w:r>
        <w:rPr>
          <w:rFonts w:ascii="Arial"/>
        </w:rPr>
        <w:t>other</w:t>
      </w:r>
      <w:r>
        <w:rPr>
          <w:rFonts w:ascii="Arial"/>
          <w:spacing w:val="-3"/>
        </w:rPr>
        <w:t xml:space="preserve"> </w:t>
      </w:r>
      <w:r>
        <w:rPr>
          <w:rFonts w:ascii="Arial"/>
        </w:rPr>
        <w:t>names</w:t>
      </w:r>
      <w:r>
        <w:rPr>
          <w:rFonts w:ascii="Arial"/>
          <w:spacing w:val="-4"/>
        </w:rPr>
        <w:t xml:space="preserve"> </w:t>
      </w:r>
      <w:r>
        <w:rPr>
          <w:rFonts w:ascii="Arial"/>
        </w:rPr>
        <w:t>attribute</w:t>
      </w:r>
      <w:r>
        <w:rPr>
          <w:rFonts w:ascii="Arial"/>
          <w:spacing w:val="-7"/>
        </w:rPr>
        <w:t xml:space="preserve"> </w:t>
      </w:r>
      <w:r>
        <w:rPr>
          <w:rFonts w:ascii="Arial"/>
        </w:rPr>
        <w:t>sharing</w:t>
      </w:r>
      <w:r>
        <w:rPr>
          <w:rFonts w:ascii="Arial"/>
          <w:spacing w:val="-6"/>
        </w:rPr>
        <w:t xml:space="preserve"> </w:t>
      </w:r>
      <w:r>
        <w:rPr>
          <w:rFonts w:ascii="Arial"/>
          <w:spacing w:val="-2"/>
        </w:rPr>
        <w:t>policies</w:t>
      </w:r>
      <w:r>
        <w:rPr>
          <w:rFonts w:ascii="Arial"/>
        </w:rPr>
        <w:tab/>
      </w:r>
      <w:r>
        <w:rPr>
          <w:spacing w:val="-5"/>
        </w:rPr>
        <w:t>14</w:t>
      </w:r>
    </w:p>
    <w:p w14:paraId="534CA604" w14:textId="77777777" w:rsidR="00197CB7" w:rsidRDefault="00345D0E">
      <w:pPr>
        <w:pStyle w:val="BodyText"/>
        <w:tabs>
          <w:tab w:val="left" w:leader="dot" w:pos="8977"/>
        </w:tabs>
        <w:spacing w:before="207"/>
        <w:ind w:left="138"/>
      </w:pPr>
      <w:r>
        <w:rPr>
          <w:rFonts w:ascii="Arial"/>
        </w:rPr>
        <w:t>Table</w:t>
      </w:r>
      <w:r>
        <w:rPr>
          <w:rFonts w:ascii="Arial"/>
          <w:spacing w:val="-6"/>
        </w:rPr>
        <w:t xml:space="preserve"> </w:t>
      </w:r>
      <w:r>
        <w:rPr>
          <w:rFonts w:ascii="Arial"/>
        </w:rPr>
        <w:t>8</w:t>
      </w:r>
      <w:r>
        <w:rPr>
          <w:rFonts w:ascii="Arial"/>
          <w:spacing w:val="-5"/>
        </w:rPr>
        <w:t xml:space="preserve"> </w:t>
      </w:r>
      <w:r>
        <w:rPr>
          <w:rFonts w:ascii="Arial"/>
        </w:rPr>
        <w:t>Verified</w:t>
      </w:r>
      <w:r>
        <w:rPr>
          <w:rFonts w:ascii="Arial"/>
          <w:spacing w:val="-6"/>
        </w:rPr>
        <w:t xml:space="preserve"> </w:t>
      </w:r>
      <w:r>
        <w:rPr>
          <w:rFonts w:ascii="Arial"/>
        </w:rPr>
        <w:t>Documents</w:t>
      </w:r>
      <w:r>
        <w:rPr>
          <w:rFonts w:ascii="Arial"/>
          <w:spacing w:val="-4"/>
        </w:rPr>
        <w:t xml:space="preserve"> </w:t>
      </w:r>
      <w:r>
        <w:rPr>
          <w:rFonts w:ascii="Arial"/>
        </w:rPr>
        <w:t>attribute</w:t>
      </w:r>
      <w:r>
        <w:rPr>
          <w:rFonts w:ascii="Arial"/>
          <w:spacing w:val="-7"/>
        </w:rPr>
        <w:t xml:space="preserve"> </w:t>
      </w:r>
      <w:r>
        <w:rPr>
          <w:rFonts w:ascii="Arial"/>
        </w:rPr>
        <w:t>sharing</w:t>
      </w:r>
      <w:r>
        <w:rPr>
          <w:rFonts w:ascii="Arial"/>
          <w:spacing w:val="-5"/>
        </w:rPr>
        <w:t xml:space="preserve"> </w:t>
      </w:r>
      <w:r>
        <w:rPr>
          <w:rFonts w:ascii="Arial"/>
          <w:spacing w:val="-2"/>
        </w:rPr>
        <w:t>policy</w:t>
      </w:r>
      <w:r>
        <w:rPr>
          <w:rFonts w:ascii="Arial"/>
        </w:rPr>
        <w:tab/>
      </w:r>
      <w:r>
        <w:rPr>
          <w:spacing w:val="-5"/>
        </w:rPr>
        <w:t>15</w:t>
      </w:r>
    </w:p>
    <w:p w14:paraId="534CA605" w14:textId="77777777" w:rsidR="00197CB7" w:rsidRDefault="00345D0E">
      <w:pPr>
        <w:pStyle w:val="BodyText"/>
        <w:tabs>
          <w:tab w:val="left" w:leader="dot" w:pos="8977"/>
        </w:tabs>
        <w:spacing w:before="205"/>
        <w:ind w:left="138"/>
      </w:pPr>
      <w:r>
        <w:rPr>
          <w:rFonts w:ascii="Arial"/>
        </w:rPr>
        <w:t>Table</w:t>
      </w:r>
      <w:r>
        <w:rPr>
          <w:rFonts w:ascii="Arial"/>
          <w:spacing w:val="-5"/>
        </w:rPr>
        <w:t xml:space="preserve"> </w:t>
      </w:r>
      <w:r>
        <w:rPr>
          <w:rFonts w:ascii="Arial"/>
        </w:rPr>
        <w:t>9</w:t>
      </w:r>
      <w:r>
        <w:rPr>
          <w:rFonts w:ascii="Arial"/>
          <w:spacing w:val="-5"/>
        </w:rPr>
        <w:t xml:space="preserve"> </w:t>
      </w:r>
      <w:r>
        <w:rPr>
          <w:rFonts w:ascii="Arial"/>
        </w:rPr>
        <w:t>Verified</w:t>
      </w:r>
      <w:r>
        <w:rPr>
          <w:rFonts w:ascii="Arial"/>
          <w:spacing w:val="-5"/>
        </w:rPr>
        <w:t xml:space="preserve"> </w:t>
      </w:r>
      <w:r>
        <w:rPr>
          <w:rFonts w:ascii="Arial"/>
        </w:rPr>
        <w:t>document</w:t>
      </w:r>
      <w:r>
        <w:rPr>
          <w:rFonts w:ascii="Arial"/>
          <w:spacing w:val="-3"/>
        </w:rPr>
        <w:t xml:space="preserve"> </w:t>
      </w:r>
      <w:r>
        <w:rPr>
          <w:rFonts w:ascii="Arial"/>
          <w:spacing w:val="-2"/>
        </w:rPr>
        <w:t>structure</w:t>
      </w:r>
      <w:r>
        <w:rPr>
          <w:rFonts w:ascii="Arial"/>
        </w:rPr>
        <w:tab/>
      </w:r>
      <w:r>
        <w:rPr>
          <w:spacing w:val="-5"/>
        </w:rPr>
        <w:t>17</w:t>
      </w:r>
    </w:p>
    <w:p w14:paraId="534CA606" w14:textId="77777777" w:rsidR="00197CB7" w:rsidRDefault="00345D0E">
      <w:pPr>
        <w:pStyle w:val="BodyText"/>
        <w:tabs>
          <w:tab w:val="left" w:leader="dot" w:pos="8977"/>
        </w:tabs>
        <w:spacing w:before="206"/>
        <w:ind w:left="138"/>
      </w:pPr>
      <w:r>
        <w:rPr>
          <w:rFonts w:ascii="Arial"/>
        </w:rPr>
        <w:t>Table</w:t>
      </w:r>
      <w:r>
        <w:rPr>
          <w:rFonts w:ascii="Arial"/>
          <w:spacing w:val="-6"/>
        </w:rPr>
        <w:t xml:space="preserve"> </w:t>
      </w:r>
      <w:r>
        <w:rPr>
          <w:rFonts w:ascii="Arial"/>
        </w:rPr>
        <w:t>10</w:t>
      </w:r>
      <w:r>
        <w:rPr>
          <w:rFonts w:ascii="Arial"/>
          <w:spacing w:val="-6"/>
        </w:rPr>
        <w:t xml:space="preserve"> </w:t>
      </w:r>
      <w:r>
        <w:rPr>
          <w:rFonts w:ascii="Arial"/>
        </w:rPr>
        <w:t>Default</w:t>
      </w:r>
      <w:r>
        <w:rPr>
          <w:rFonts w:ascii="Arial"/>
          <w:spacing w:val="-6"/>
        </w:rPr>
        <w:t xml:space="preserve"> </w:t>
      </w:r>
      <w:r>
        <w:rPr>
          <w:rFonts w:ascii="Arial"/>
        </w:rPr>
        <w:t>Verified</w:t>
      </w:r>
      <w:r>
        <w:rPr>
          <w:rFonts w:ascii="Arial"/>
          <w:spacing w:val="-7"/>
        </w:rPr>
        <w:t xml:space="preserve"> </w:t>
      </w:r>
      <w:r>
        <w:rPr>
          <w:rFonts w:ascii="Arial"/>
        </w:rPr>
        <w:t>Document</w:t>
      </w:r>
      <w:r>
        <w:rPr>
          <w:rFonts w:ascii="Arial"/>
          <w:spacing w:val="-4"/>
        </w:rPr>
        <w:t xml:space="preserve"> </w:t>
      </w:r>
      <w:r>
        <w:rPr>
          <w:rFonts w:ascii="Arial"/>
        </w:rPr>
        <w:t>attribute</w:t>
      </w:r>
      <w:r>
        <w:rPr>
          <w:rFonts w:ascii="Arial"/>
          <w:spacing w:val="-8"/>
        </w:rPr>
        <w:t xml:space="preserve"> </w:t>
      </w:r>
      <w:r>
        <w:rPr>
          <w:rFonts w:ascii="Arial"/>
        </w:rPr>
        <w:t>responses</w:t>
      </w:r>
      <w:r>
        <w:rPr>
          <w:rFonts w:ascii="Arial"/>
          <w:spacing w:val="-4"/>
        </w:rPr>
        <w:t xml:space="preserve"> </w:t>
      </w:r>
      <w:r>
        <w:rPr>
          <w:rFonts w:ascii="Arial"/>
          <w:spacing w:val="-2"/>
        </w:rPr>
        <w:t>rules</w:t>
      </w:r>
      <w:r>
        <w:rPr>
          <w:rFonts w:ascii="Arial"/>
        </w:rPr>
        <w:tab/>
      </w:r>
      <w:r>
        <w:rPr>
          <w:spacing w:val="-5"/>
        </w:rPr>
        <w:t>18</w:t>
      </w:r>
    </w:p>
    <w:p w14:paraId="534CA607" w14:textId="77777777" w:rsidR="00197CB7" w:rsidRDefault="00345D0E">
      <w:pPr>
        <w:pStyle w:val="BodyText"/>
        <w:tabs>
          <w:tab w:val="left" w:leader="dot" w:pos="8977"/>
        </w:tabs>
        <w:spacing w:before="207"/>
        <w:ind w:left="138"/>
      </w:pPr>
      <w:r>
        <w:rPr>
          <w:rFonts w:ascii="Arial"/>
        </w:rPr>
        <w:t>Table</w:t>
      </w:r>
      <w:r>
        <w:rPr>
          <w:rFonts w:ascii="Arial"/>
          <w:spacing w:val="-5"/>
        </w:rPr>
        <w:t xml:space="preserve"> </w:t>
      </w:r>
      <w:r>
        <w:rPr>
          <w:rFonts w:ascii="Arial"/>
        </w:rPr>
        <w:t>11</w:t>
      </w:r>
      <w:r>
        <w:rPr>
          <w:rFonts w:ascii="Arial"/>
          <w:spacing w:val="-5"/>
        </w:rPr>
        <w:t xml:space="preserve"> </w:t>
      </w:r>
      <w:r>
        <w:rPr>
          <w:rFonts w:ascii="Arial"/>
        </w:rPr>
        <w:t>Document</w:t>
      </w:r>
      <w:r>
        <w:rPr>
          <w:rFonts w:ascii="Arial"/>
          <w:spacing w:val="-3"/>
        </w:rPr>
        <w:t xml:space="preserve"> </w:t>
      </w:r>
      <w:r>
        <w:rPr>
          <w:rFonts w:ascii="Arial"/>
        </w:rPr>
        <w:t>Type</w:t>
      </w:r>
      <w:r>
        <w:rPr>
          <w:rFonts w:ascii="Arial"/>
          <w:spacing w:val="-5"/>
        </w:rPr>
        <w:t xml:space="preserve"> </w:t>
      </w:r>
      <w:r>
        <w:rPr>
          <w:rFonts w:ascii="Arial"/>
        </w:rPr>
        <w:t>Code</w:t>
      </w:r>
      <w:r>
        <w:rPr>
          <w:rFonts w:ascii="Arial"/>
          <w:spacing w:val="-4"/>
        </w:rPr>
        <w:t xml:space="preserve"> URNs</w:t>
      </w:r>
      <w:r>
        <w:rPr>
          <w:rFonts w:ascii="Arial"/>
        </w:rPr>
        <w:tab/>
      </w:r>
      <w:r>
        <w:rPr>
          <w:spacing w:val="-5"/>
        </w:rPr>
        <w:t>19</w:t>
      </w:r>
    </w:p>
    <w:p w14:paraId="534CA608" w14:textId="77777777" w:rsidR="00197CB7" w:rsidRDefault="00345D0E">
      <w:pPr>
        <w:pStyle w:val="BodyText"/>
        <w:tabs>
          <w:tab w:val="left" w:leader="dot" w:pos="8977"/>
        </w:tabs>
        <w:spacing w:before="205"/>
        <w:ind w:left="138"/>
      </w:pPr>
      <w:r>
        <w:rPr>
          <w:rFonts w:ascii="Arial"/>
        </w:rPr>
        <w:t>Table</w:t>
      </w:r>
      <w:r>
        <w:rPr>
          <w:rFonts w:ascii="Arial"/>
          <w:spacing w:val="-6"/>
        </w:rPr>
        <w:t xml:space="preserve"> </w:t>
      </w:r>
      <w:r>
        <w:rPr>
          <w:rFonts w:ascii="Arial"/>
        </w:rPr>
        <w:t>12</w:t>
      </w:r>
      <w:r>
        <w:rPr>
          <w:rFonts w:ascii="Arial"/>
          <w:spacing w:val="-5"/>
        </w:rPr>
        <w:t xml:space="preserve"> </w:t>
      </w:r>
      <w:r>
        <w:rPr>
          <w:rFonts w:ascii="Arial"/>
        </w:rPr>
        <w:t>Document</w:t>
      </w:r>
      <w:r>
        <w:rPr>
          <w:rFonts w:ascii="Arial"/>
          <w:spacing w:val="-6"/>
        </w:rPr>
        <w:t xml:space="preserve"> </w:t>
      </w:r>
      <w:r>
        <w:rPr>
          <w:rFonts w:ascii="Arial"/>
        </w:rPr>
        <w:t>verification</w:t>
      </w:r>
      <w:r>
        <w:rPr>
          <w:rFonts w:ascii="Arial"/>
          <w:spacing w:val="-7"/>
        </w:rPr>
        <w:t xml:space="preserve"> </w:t>
      </w:r>
      <w:r>
        <w:rPr>
          <w:rFonts w:ascii="Arial"/>
        </w:rPr>
        <w:t>method</w:t>
      </w:r>
      <w:r>
        <w:rPr>
          <w:rFonts w:ascii="Arial"/>
          <w:spacing w:val="-6"/>
        </w:rPr>
        <w:t xml:space="preserve"> </w:t>
      </w:r>
      <w:r>
        <w:rPr>
          <w:rFonts w:ascii="Arial"/>
          <w:spacing w:val="-2"/>
        </w:rPr>
        <w:t>enumeration</w:t>
      </w:r>
      <w:r>
        <w:rPr>
          <w:rFonts w:ascii="Arial"/>
        </w:rPr>
        <w:tab/>
      </w:r>
      <w:r>
        <w:rPr>
          <w:spacing w:val="-5"/>
        </w:rPr>
        <w:t>19</w:t>
      </w:r>
    </w:p>
    <w:p w14:paraId="534CA609" w14:textId="77777777" w:rsidR="00197CB7" w:rsidRDefault="00345D0E">
      <w:pPr>
        <w:pStyle w:val="BodyText"/>
        <w:tabs>
          <w:tab w:val="left" w:leader="dot" w:pos="8977"/>
        </w:tabs>
        <w:spacing w:before="207"/>
        <w:ind w:left="138"/>
      </w:pPr>
      <w:r>
        <w:rPr>
          <w:rFonts w:ascii="Arial"/>
        </w:rPr>
        <w:t>Table</w:t>
      </w:r>
      <w:r>
        <w:rPr>
          <w:rFonts w:ascii="Arial"/>
          <w:spacing w:val="-4"/>
        </w:rPr>
        <w:t xml:space="preserve"> </w:t>
      </w:r>
      <w:r>
        <w:rPr>
          <w:rFonts w:ascii="Arial"/>
        </w:rPr>
        <w:t>13</w:t>
      </w:r>
      <w:r>
        <w:rPr>
          <w:rFonts w:ascii="Arial"/>
          <w:spacing w:val="-4"/>
        </w:rPr>
        <w:t xml:space="preserve"> </w:t>
      </w:r>
      <w:r>
        <w:rPr>
          <w:rFonts w:ascii="Arial"/>
        </w:rPr>
        <w:t>State</w:t>
      </w:r>
      <w:r>
        <w:rPr>
          <w:rFonts w:ascii="Arial"/>
          <w:spacing w:val="-4"/>
        </w:rPr>
        <w:t xml:space="preserve"> </w:t>
      </w:r>
      <w:r>
        <w:rPr>
          <w:rFonts w:ascii="Arial"/>
        </w:rPr>
        <w:t>and</w:t>
      </w:r>
      <w:r>
        <w:rPr>
          <w:rFonts w:ascii="Arial"/>
          <w:spacing w:val="-6"/>
        </w:rPr>
        <w:t xml:space="preserve"> </w:t>
      </w:r>
      <w:r>
        <w:rPr>
          <w:rFonts w:ascii="Arial"/>
        </w:rPr>
        <w:t>Territory</w:t>
      </w:r>
      <w:r>
        <w:rPr>
          <w:rFonts w:ascii="Arial"/>
          <w:spacing w:val="-3"/>
        </w:rPr>
        <w:t xml:space="preserve"> </w:t>
      </w:r>
      <w:r>
        <w:rPr>
          <w:rFonts w:ascii="Arial"/>
        </w:rPr>
        <w:t>name</w:t>
      </w:r>
      <w:r>
        <w:rPr>
          <w:rFonts w:ascii="Arial"/>
          <w:spacing w:val="-3"/>
        </w:rPr>
        <w:t xml:space="preserve"> </w:t>
      </w:r>
      <w:r>
        <w:rPr>
          <w:rFonts w:ascii="Arial"/>
          <w:spacing w:val="-2"/>
        </w:rPr>
        <w:t>enumeration</w:t>
      </w:r>
      <w:r>
        <w:rPr>
          <w:rFonts w:ascii="Arial"/>
        </w:rPr>
        <w:tab/>
      </w:r>
      <w:r>
        <w:rPr>
          <w:spacing w:val="-5"/>
        </w:rPr>
        <w:t>20</w:t>
      </w:r>
    </w:p>
    <w:p w14:paraId="534CA60A" w14:textId="77777777" w:rsidR="00197CB7" w:rsidRDefault="00345D0E">
      <w:pPr>
        <w:pStyle w:val="BodyText"/>
        <w:tabs>
          <w:tab w:val="left" w:leader="dot" w:pos="8977"/>
        </w:tabs>
        <w:spacing w:before="206"/>
        <w:ind w:left="138"/>
      </w:pPr>
      <w:r>
        <w:rPr>
          <w:rFonts w:ascii="Arial"/>
        </w:rPr>
        <w:t>Table</w:t>
      </w:r>
      <w:r>
        <w:rPr>
          <w:rFonts w:ascii="Arial"/>
          <w:spacing w:val="-4"/>
        </w:rPr>
        <w:t xml:space="preserve"> </w:t>
      </w:r>
      <w:r>
        <w:rPr>
          <w:rFonts w:ascii="Arial"/>
        </w:rPr>
        <w:t>14</w:t>
      </w:r>
      <w:r>
        <w:rPr>
          <w:rFonts w:ascii="Arial"/>
          <w:spacing w:val="-4"/>
        </w:rPr>
        <w:t xml:space="preserve"> </w:t>
      </w:r>
      <w:r>
        <w:rPr>
          <w:rFonts w:ascii="Arial"/>
        </w:rPr>
        <w:t>Medicare</w:t>
      </w:r>
      <w:r>
        <w:rPr>
          <w:rFonts w:ascii="Arial"/>
          <w:spacing w:val="-3"/>
        </w:rPr>
        <w:t xml:space="preserve"> </w:t>
      </w:r>
      <w:r>
        <w:rPr>
          <w:rFonts w:ascii="Arial"/>
        </w:rPr>
        <w:t>Card</w:t>
      </w:r>
      <w:r>
        <w:rPr>
          <w:rFonts w:ascii="Arial"/>
          <w:spacing w:val="-6"/>
        </w:rPr>
        <w:t xml:space="preserve"> </w:t>
      </w:r>
      <w:r>
        <w:rPr>
          <w:rFonts w:ascii="Arial"/>
        </w:rPr>
        <w:t>type</w:t>
      </w:r>
      <w:r>
        <w:rPr>
          <w:rFonts w:ascii="Arial"/>
          <w:spacing w:val="-3"/>
        </w:rPr>
        <w:t xml:space="preserve"> </w:t>
      </w:r>
      <w:r>
        <w:rPr>
          <w:rFonts w:ascii="Arial"/>
          <w:spacing w:val="-2"/>
        </w:rPr>
        <w:t>enumeration</w:t>
      </w:r>
      <w:r>
        <w:rPr>
          <w:rFonts w:ascii="Arial"/>
        </w:rPr>
        <w:tab/>
      </w:r>
      <w:r>
        <w:rPr>
          <w:spacing w:val="-5"/>
        </w:rPr>
        <w:t>20</w:t>
      </w:r>
    </w:p>
    <w:p w14:paraId="534CA60B" w14:textId="77777777" w:rsidR="00197CB7" w:rsidRDefault="00345D0E">
      <w:pPr>
        <w:pStyle w:val="BodyText"/>
        <w:tabs>
          <w:tab w:val="left" w:leader="dot" w:pos="8977"/>
        </w:tabs>
        <w:spacing w:before="205"/>
        <w:ind w:left="138"/>
      </w:pPr>
      <w:r>
        <w:rPr>
          <w:rFonts w:ascii="Arial"/>
        </w:rPr>
        <w:t>Table</w:t>
      </w:r>
      <w:r>
        <w:rPr>
          <w:rFonts w:ascii="Arial"/>
          <w:spacing w:val="-5"/>
        </w:rPr>
        <w:t xml:space="preserve"> </w:t>
      </w:r>
      <w:r>
        <w:rPr>
          <w:rFonts w:ascii="Arial"/>
        </w:rPr>
        <w:t>15</w:t>
      </w:r>
      <w:r>
        <w:rPr>
          <w:rFonts w:ascii="Arial"/>
          <w:spacing w:val="-4"/>
        </w:rPr>
        <w:t xml:space="preserve"> </w:t>
      </w:r>
      <w:r>
        <w:rPr>
          <w:rFonts w:ascii="Arial"/>
        </w:rPr>
        <w:t>Medicare</w:t>
      </w:r>
      <w:r>
        <w:rPr>
          <w:rFonts w:ascii="Arial"/>
          <w:spacing w:val="-4"/>
        </w:rPr>
        <w:t xml:space="preserve"> </w:t>
      </w:r>
      <w:r>
        <w:rPr>
          <w:rFonts w:ascii="Arial"/>
        </w:rPr>
        <w:t>Card</w:t>
      </w:r>
      <w:r>
        <w:rPr>
          <w:rFonts w:ascii="Arial"/>
          <w:spacing w:val="-5"/>
        </w:rPr>
        <w:t xml:space="preserve"> </w:t>
      </w:r>
      <w:r>
        <w:rPr>
          <w:rFonts w:ascii="Arial"/>
        </w:rPr>
        <w:t>type</w:t>
      </w:r>
      <w:r>
        <w:rPr>
          <w:rFonts w:ascii="Arial"/>
          <w:spacing w:val="-4"/>
        </w:rPr>
        <w:t xml:space="preserve"> </w:t>
      </w:r>
      <w:r>
        <w:rPr>
          <w:rFonts w:ascii="Arial"/>
        </w:rPr>
        <w:t>expiry</w:t>
      </w:r>
      <w:r>
        <w:rPr>
          <w:rFonts w:ascii="Arial"/>
          <w:spacing w:val="-3"/>
        </w:rPr>
        <w:t xml:space="preserve"> </w:t>
      </w:r>
      <w:r>
        <w:rPr>
          <w:rFonts w:ascii="Arial"/>
          <w:spacing w:val="-2"/>
        </w:rPr>
        <w:t>patterns</w:t>
      </w:r>
      <w:r>
        <w:rPr>
          <w:rFonts w:ascii="Arial"/>
        </w:rPr>
        <w:tab/>
      </w:r>
      <w:r>
        <w:rPr>
          <w:spacing w:val="-5"/>
        </w:rPr>
        <w:t>20</w:t>
      </w:r>
    </w:p>
    <w:p w14:paraId="534CA60C" w14:textId="77777777" w:rsidR="00197CB7" w:rsidRDefault="00345D0E">
      <w:pPr>
        <w:pStyle w:val="BodyText"/>
        <w:tabs>
          <w:tab w:val="left" w:leader="dot" w:pos="8977"/>
        </w:tabs>
        <w:spacing w:before="207"/>
        <w:ind w:left="138"/>
      </w:pPr>
      <w:r>
        <w:rPr>
          <w:rFonts w:ascii="Arial"/>
        </w:rPr>
        <w:t>Table</w:t>
      </w:r>
      <w:r>
        <w:rPr>
          <w:rFonts w:ascii="Arial"/>
          <w:spacing w:val="-5"/>
        </w:rPr>
        <w:t xml:space="preserve"> </w:t>
      </w:r>
      <w:r>
        <w:rPr>
          <w:rFonts w:ascii="Arial"/>
        </w:rPr>
        <w:t>16</w:t>
      </w:r>
      <w:r>
        <w:rPr>
          <w:rFonts w:ascii="Arial"/>
          <w:spacing w:val="-5"/>
        </w:rPr>
        <w:t xml:space="preserve"> </w:t>
      </w:r>
      <w:r>
        <w:rPr>
          <w:rFonts w:ascii="Arial"/>
        </w:rPr>
        <w:t>Travel</w:t>
      </w:r>
      <w:r>
        <w:rPr>
          <w:rFonts w:ascii="Arial"/>
          <w:spacing w:val="-8"/>
        </w:rPr>
        <w:t xml:space="preserve"> </w:t>
      </w:r>
      <w:r>
        <w:rPr>
          <w:rFonts w:ascii="Arial"/>
        </w:rPr>
        <w:t>Document</w:t>
      </w:r>
      <w:r>
        <w:rPr>
          <w:rFonts w:ascii="Arial"/>
          <w:spacing w:val="-3"/>
        </w:rPr>
        <w:t xml:space="preserve"> </w:t>
      </w:r>
      <w:r>
        <w:rPr>
          <w:rFonts w:ascii="Arial"/>
        </w:rPr>
        <w:t>gender</w:t>
      </w:r>
      <w:r>
        <w:rPr>
          <w:rFonts w:ascii="Arial"/>
          <w:spacing w:val="-2"/>
        </w:rPr>
        <w:t xml:space="preserve"> enumeration</w:t>
      </w:r>
      <w:r>
        <w:rPr>
          <w:rFonts w:ascii="Arial"/>
        </w:rPr>
        <w:tab/>
      </w:r>
      <w:r>
        <w:rPr>
          <w:spacing w:val="-5"/>
        </w:rPr>
        <w:t>21</w:t>
      </w:r>
    </w:p>
    <w:p w14:paraId="534CA60D" w14:textId="77777777" w:rsidR="00197CB7" w:rsidRDefault="00345D0E">
      <w:pPr>
        <w:pStyle w:val="BodyText"/>
        <w:tabs>
          <w:tab w:val="left" w:leader="dot" w:pos="8977"/>
        </w:tabs>
        <w:spacing w:before="207"/>
        <w:ind w:left="138"/>
      </w:pPr>
      <w:r>
        <w:rPr>
          <w:rFonts w:ascii="Arial"/>
        </w:rPr>
        <w:t>Table</w:t>
      </w:r>
      <w:r>
        <w:rPr>
          <w:rFonts w:ascii="Arial"/>
          <w:spacing w:val="-6"/>
        </w:rPr>
        <w:t xml:space="preserve"> </w:t>
      </w:r>
      <w:r>
        <w:rPr>
          <w:rFonts w:ascii="Arial"/>
        </w:rPr>
        <w:t>17</w:t>
      </w:r>
      <w:r>
        <w:rPr>
          <w:rFonts w:ascii="Arial"/>
          <w:spacing w:val="-6"/>
        </w:rPr>
        <w:t xml:space="preserve"> </w:t>
      </w:r>
      <w:r>
        <w:rPr>
          <w:rFonts w:ascii="Arial"/>
        </w:rPr>
        <w:t>Centrelink</w:t>
      </w:r>
      <w:r>
        <w:rPr>
          <w:rFonts w:ascii="Arial"/>
          <w:spacing w:val="-5"/>
        </w:rPr>
        <w:t xml:space="preserve"> </w:t>
      </w:r>
      <w:r>
        <w:rPr>
          <w:rFonts w:ascii="Arial"/>
        </w:rPr>
        <w:t>Concession</w:t>
      </w:r>
      <w:r>
        <w:rPr>
          <w:rFonts w:ascii="Arial"/>
          <w:spacing w:val="-6"/>
        </w:rPr>
        <w:t xml:space="preserve"> </w:t>
      </w:r>
      <w:r>
        <w:rPr>
          <w:rFonts w:ascii="Arial"/>
        </w:rPr>
        <w:t>Card</w:t>
      </w:r>
      <w:r>
        <w:rPr>
          <w:rFonts w:ascii="Arial"/>
          <w:spacing w:val="-7"/>
        </w:rPr>
        <w:t xml:space="preserve"> </w:t>
      </w:r>
      <w:r>
        <w:rPr>
          <w:rFonts w:ascii="Arial"/>
          <w:spacing w:val="-2"/>
        </w:rPr>
        <w:t>enumeration</w:t>
      </w:r>
      <w:r>
        <w:rPr>
          <w:rFonts w:ascii="Arial"/>
        </w:rPr>
        <w:tab/>
      </w:r>
      <w:r>
        <w:rPr>
          <w:spacing w:val="-5"/>
        </w:rPr>
        <w:t>21</w:t>
      </w:r>
    </w:p>
    <w:p w14:paraId="534CA60E" w14:textId="77777777" w:rsidR="00197CB7" w:rsidRDefault="00345D0E">
      <w:pPr>
        <w:pStyle w:val="BodyText"/>
        <w:tabs>
          <w:tab w:val="left" w:leader="dot" w:pos="8977"/>
        </w:tabs>
        <w:spacing w:before="204"/>
        <w:ind w:left="138"/>
      </w:pPr>
      <w:r>
        <w:rPr>
          <w:rFonts w:ascii="Arial"/>
        </w:rPr>
        <w:t>Table</w:t>
      </w:r>
      <w:r>
        <w:rPr>
          <w:rFonts w:ascii="Arial"/>
          <w:spacing w:val="-5"/>
        </w:rPr>
        <w:t xml:space="preserve"> </w:t>
      </w:r>
      <w:r>
        <w:rPr>
          <w:rFonts w:ascii="Arial"/>
        </w:rPr>
        <w:t>18</w:t>
      </w:r>
      <w:r>
        <w:rPr>
          <w:rFonts w:ascii="Arial"/>
          <w:spacing w:val="-5"/>
        </w:rPr>
        <w:t xml:space="preserve"> </w:t>
      </w:r>
      <w:r>
        <w:rPr>
          <w:rFonts w:ascii="Arial"/>
        </w:rPr>
        <w:t>Verified</w:t>
      </w:r>
      <w:r>
        <w:rPr>
          <w:rFonts w:ascii="Arial"/>
          <w:spacing w:val="-4"/>
        </w:rPr>
        <w:t xml:space="preserve"> </w:t>
      </w:r>
      <w:r>
        <w:rPr>
          <w:rFonts w:ascii="Arial"/>
        </w:rPr>
        <w:t>Birth</w:t>
      </w:r>
      <w:r>
        <w:rPr>
          <w:rFonts w:ascii="Arial"/>
          <w:spacing w:val="-7"/>
        </w:rPr>
        <w:t xml:space="preserve"> </w:t>
      </w:r>
      <w:r>
        <w:rPr>
          <w:rFonts w:ascii="Arial"/>
        </w:rPr>
        <w:t>Certificate</w:t>
      </w:r>
      <w:r>
        <w:rPr>
          <w:rFonts w:ascii="Arial"/>
          <w:spacing w:val="-4"/>
        </w:rPr>
        <w:t xml:space="preserve"> </w:t>
      </w:r>
      <w:r>
        <w:rPr>
          <w:rFonts w:ascii="Arial"/>
          <w:spacing w:val="-2"/>
        </w:rPr>
        <w:t>schema</w:t>
      </w:r>
      <w:r>
        <w:rPr>
          <w:rFonts w:ascii="Arial"/>
        </w:rPr>
        <w:tab/>
      </w:r>
      <w:r>
        <w:rPr>
          <w:spacing w:val="-5"/>
        </w:rPr>
        <w:t>22</w:t>
      </w:r>
    </w:p>
    <w:p w14:paraId="534CA60F" w14:textId="77777777" w:rsidR="00197CB7" w:rsidRDefault="00345D0E">
      <w:pPr>
        <w:pStyle w:val="BodyText"/>
        <w:tabs>
          <w:tab w:val="left" w:leader="dot" w:pos="8977"/>
        </w:tabs>
        <w:spacing w:before="207"/>
        <w:ind w:left="138"/>
      </w:pPr>
      <w:r>
        <w:rPr>
          <w:rFonts w:ascii="Arial"/>
        </w:rPr>
        <w:t>Table</w:t>
      </w:r>
      <w:r>
        <w:rPr>
          <w:rFonts w:ascii="Arial"/>
          <w:spacing w:val="-5"/>
        </w:rPr>
        <w:t xml:space="preserve"> </w:t>
      </w:r>
      <w:r>
        <w:rPr>
          <w:rFonts w:ascii="Arial"/>
        </w:rPr>
        <w:t>19</w:t>
      </w:r>
      <w:r>
        <w:rPr>
          <w:rFonts w:ascii="Arial"/>
          <w:spacing w:val="-4"/>
        </w:rPr>
        <w:t xml:space="preserve"> </w:t>
      </w:r>
      <w:r>
        <w:rPr>
          <w:rFonts w:ascii="Arial"/>
        </w:rPr>
        <w:t>Verified</w:t>
      </w:r>
      <w:r>
        <w:rPr>
          <w:rFonts w:ascii="Arial"/>
          <w:spacing w:val="-5"/>
        </w:rPr>
        <w:t xml:space="preserve"> </w:t>
      </w:r>
      <w:r>
        <w:rPr>
          <w:rFonts w:ascii="Arial"/>
        </w:rPr>
        <w:t>Change</w:t>
      </w:r>
      <w:r>
        <w:rPr>
          <w:rFonts w:ascii="Arial"/>
          <w:spacing w:val="-4"/>
        </w:rPr>
        <w:t xml:space="preserve"> </w:t>
      </w:r>
      <w:r>
        <w:rPr>
          <w:rFonts w:ascii="Arial"/>
        </w:rPr>
        <w:t>of</w:t>
      </w:r>
      <w:r>
        <w:rPr>
          <w:rFonts w:ascii="Arial"/>
          <w:spacing w:val="-5"/>
        </w:rPr>
        <w:t xml:space="preserve"> </w:t>
      </w:r>
      <w:r>
        <w:rPr>
          <w:rFonts w:ascii="Arial"/>
        </w:rPr>
        <w:t>Name</w:t>
      </w:r>
      <w:r>
        <w:rPr>
          <w:rFonts w:ascii="Arial"/>
          <w:spacing w:val="-6"/>
        </w:rPr>
        <w:t xml:space="preserve"> </w:t>
      </w:r>
      <w:r>
        <w:rPr>
          <w:rFonts w:ascii="Arial"/>
        </w:rPr>
        <w:t>Certificate</w:t>
      </w:r>
      <w:r>
        <w:rPr>
          <w:rFonts w:ascii="Arial"/>
          <w:spacing w:val="-6"/>
        </w:rPr>
        <w:t xml:space="preserve"> </w:t>
      </w:r>
      <w:r>
        <w:rPr>
          <w:rFonts w:ascii="Arial"/>
          <w:spacing w:val="-2"/>
        </w:rPr>
        <w:t>schema</w:t>
      </w:r>
      <w:r>
        <w:rPr>
          <w:rFonts w:ascii="Arial"/>
        </w:rPr>
        <w:tab/>
      </w:r>
      <w:r>
        <w:rPr>
          <w:spacing w:val="-5"/>
        </w:rPr>
        <w:t>24</w:t>
      </w:r>
    </w:p>
    <w:p w14:paraId="534CA610" w14:textId="77777777" w:rsidR="00197CB7" w:rsidRDefault="00345D0E">
      <w:pPr>
        <w:pStyle w:val="BodyText"/>
        <w:tabs>
          <w:tab w:val="left" w:leader="dot" w:pos="8977"/>
        </w:tabs>
        <w:spacing w:before="207"/>
        <w:ind w:left="138"/>
      </w:pPr>
      <w:r>
        <w:rPr>
          <w:rFonts w:ascii="Arial"/>
        </w:rPr>
        <w:t>Table</w:t>
      </w:r>
      <w:r>
        <w:rPr>
          <w:rFonts w:ascii="Arial"/>
          <w:spacing w:val="-6"/>
        </w:rPr>
        <w:t xml:space="preserve"> </w:t>
      </w:r>
      <w:r>
        <w:rPr>
          <w:rFonts w:ascii="Arial"/>
        </w:rPr>
        <w:t>20</w:t>
      </w:r>
      <w:r>
        <w:rPr>
          <w:rFonts w:ascii="Arial"/>
          <w:spacing w:val="-6"/>
        </w:rPr>
        <w:t xml:space="preserve"> </w:t>
      </w:r>
      <w:r>
        <w:rPr>
          <w:rFonts w:ascii="Arial"/>
        </w:rPr>
        <w:t>Verified</w:t>
      </w:r>
      <w:r>
        <w:rPr>
          <w:rFonts w:ascii="Arial"/>
          <w:spacing w:val="-7"/>
        </w:rPr>
        <w:t xml:space="preserve"> </w:t>
      </w:r>
      <w:r>
        <w:rPr>
          <w:rFonts w:ascii="Arial"/>
        </w:rPr>
        <w:t>Marriage</w:t>
      </w:r>
      <w:r>
        <w:rPr>
          <w:rFonts w:ascii="Arial"/>
          <w:spacing w:val="-6"/>
        </w:rPr>
        <w:t xml:space="preserve"> </w:t>
      </w:r>
      <w:r>
        <w:rPr>
          <w:rFonts w:ascii="Arial"/>
        </w:rPr>
        <w:t>Certificate</w:t>
      </w:r>
      <w:r>
        <w:rPr>
          <w:rFonts w:ascii="Arial"/>
          <w:spacing w:val="-7"/>
        </w:rPr>
        <w:t xml:space="preserve"> </w:t>
      </w:r>
      <w:r>
        <w:rPr>
          <w:rFonts w:ascii="Arial"/>
          <w:spacing w:val="-2"/>
        </w:rPr>
        <w:t>schema</w:t>
      </w:r>
      <w:r>
        <w:rPr>
          <w:rFonts w:ascii="Arial"/>
        </w:rPr>
        <w:tab/>
      </w:r>
      <w:r>
        <w:rPr>
          <w:spacing w:val="-5"/>
        </w:rPr>
        <w:t>26</w:t>
      </w:r>
    </w:p>
    <w:p w14:paraId="534CA611" w14:textId="77777777" w:rsidR="00197CB7" w:rsidRDefault="00345D0E">
      <w:pPr>
        <w:pStyle w:val="BodyText"/>
        <w:tabs>
          <w:tab w:val="left" w:leader="dot" w:pos="8977"/>
        </w:tabs>
        <w:spacing w:before="204"/>
        <w:ind w:left="138"/>
      </w:pPr>
      <w:r>
        <w:rPr>
          <w:rFonts w:ascii="Arial"/>
        </w:rPr>
        <w:t>Table</w:t>
      </w:r>
      <w:r>
        <w:rPr>
          <w:rFonts w:ascii="Arial"/>
          <w:spacing w:val="-6"/>
        </w:rPr>
        <w:t xml:space="preserve"> </w:t>
      </w:r>
      <w:r>
        <w:rPr>
          <w:rFonts w:ascii="Arial"/>
        </w:rPr>
        <w:t>21</w:t>
      </w:r>
      <w:r>
        <w:rPr>
          <w:rFonts w:ascii="Arial"/>
          <w:spacing w:val="-6"/>
        </w:rPr>
        <w:t xml:space="preserve"> </w:t>
      </w:r>
      <w:r>
        <w:rPr>
          <w:rFonts w:ascii="Arial"/>
        </w:rPr>
        <w:t>Verified</w:t>
      </w:r>
      <w:r>
        <w:rPr>
          <w:rFonts w:ascii="Arial"/>
          <w:spacing w:val="-5"/>
        </w:rPr>
        <w:t xml:space="preserve"> </w:t>
      </w:r>
      <w:r>
        <w:rPr>
          <w:rFonts w:ascii="Arial"/>
        </w:rPr>
        <w:t>Citizenship</w:t>
      </w:r>
      <w:r>
        <w:rPr>
          <w:rFonts w:ascii="Arial"/>
          <w:spacing w:val="-6"/>
        </w:rPr>
        <w:t xml:space="preserve"> </w:t>
      </w:r>
      <w:r>
        <w:rPr>
          <w:rFonts w:ascii="Arial"/>
        </w:rPr>
        <w:t>Certificate</w:t>
      </w:r>
      <w:r>
        <w:rPr>
          <w:rFonts w:ascii="Arial"/>
          <w:spacing w:val="-5"/>
        </w:rPr>
        <w:t xml:space="preserve"> </w:t>
      </w:r>
      <w:r>
        <w:rPr>
          <w:rFonts w:ascii="Arial"/>
        </w:rPr>
        <w:t>and</w:t>
      </w:r>
      <w:r>
        <w:rPr>
          <w:rFonts w:ascii="Arial"/>
          <w:spacing w:val="-8"/>
        </w:rPr>
        <w:t xml:space="preserve"> </w:t>
      </w:r>
      <w:r>
        <w:rPr>
          <w:rFonts w:ascii="Arial"/>
        </w:rPr>
        <w:t>Registration</w:t>
      </w:r>
      <w:r>
        <w:rPr>
          <w:rFonts w:ascii="Arial"/>
          <w:spacing w:val="-5"/>
        </w:rPr>
        <w:t xml:space="preserve"> </w:t>
      </w:r>
      <w:r>
        <w:rPr>
          <w:rFonts w:ascii="Arial"/>
        </w:rPr>
        <w:t>by</w:t>
      </w:r>
      <w:r>
        <w:rPr>
          <w:rFonts w:ascii="Arial"/>
          <w:spacing w:val="-7"/>
        </w:rPr>
        <w:t xml:space="preserve"> </w:t>
      </w:r>
      <w:r>
        <w:rPr>
          <w:rFonts w:ascii="Arial"/>
          <w:spacing w:val="-2"/>
        </w:rPr>
        <w:t>Descent</w:t>
      </w:r>
      <w:r>
        <w:rPr>
          <w:rFonts w:ascii="Arial"/>
        </w:rPr>
        <w:tab/>
      </w:r>
      <w:r>
        <w:rPr>
          <w:spacing w:val="-5"/>
        </w:rPr>
        <w:t>28</w:t>
      </w:r>
    </w:p>
    <w:p w14:paraId="534CA612" w14:textId="77777777" w:rsidR="00197CB7" w:rsidRDefault="00345D0E">
      <w:pPr>
        <w:pStyle w:val="BodyText"/>
        <w:tabs>
          <w:tab w:val="left" w:leader="dot" w:pos="8977"/>
        </w:tabs>
        <w:spacing w:before="207"/>
        <w:ind w:left="138"/>
      </w:pPr>
      <w:r>
        <w:rPr>
          <w:rFonts w:ascii="Arial"/>
        </w:rPr>
        <w:t>Table</w:t>
      </w:r>
      <w:r>
        <w:rPr>
          <w:rFonts w:ascii="Arial"/>
          <w:spacing w:val="-6"/>
        </w:rPr>
        <w:t xml:space="preserve"> </w:t>
      </w:r>
      <w:r>
        <w:rPr>
          <w:rFonts w:ascii="Arial"/>
        </w:rPr>
        <w:t>22</w:t>
      </w:r>
      <w:r>
        <w:rPr>
          <w:rFonts w:ascii="Arial"/>
          <w:spacing w:val="-5"/>
        </w:rPr>
        <w:t xml:space="preserve"> </w:t>
      </w:r>
      <w:r>
        <w:rPr>
          <w:rFonts w:ascii="Arial"/>
        </w:rPr>
        <w:t>Verified</w:t>
      </w:r>
      <w:r>
        <w:rPr>
          <w:rFonts w:ascii="Arial"/>
          <w:spacing w:val="-7"/>
        </w:rPr>
        <w:t xml:space="preserve"> </w:t>
      </w:r>
      <w:r>
        <w:rPr>
          <w:rFonts w:ascii="Arial"/>
        </w:rPr>
        <w:t>ImmiCard</w:t>
      </w:r>
      <w:r>
        <w:rPr>
          <w:rFonts w:ascii="Arial"/>
          <w:spacing w:val="-5"/>
        </w:rPr>
        <w:t xml:space="preserve"> </w:t>
      </w:r>
      <w:r>
        <w:rPr>
          <w:rFonts w:ascii="Arial"/>
          <w:spacing w:val="-2"/>
        </w:rPr>
        <w:t>schema</w:t>
      </w:r>
      <w:r>
        <w:rPr>
          <w:rFonts w:ascii="Arial"/>
        </w:rPr>
        <w:tab/>
      </w:r>
      <w:r>
        <w:rPr>
          <w:spacing w:val="-5"/>
        </w:rPr>
        <w:t>30</w:t>
      </w:r>
    </w:p>
    <w:p w14:paraId="534CA613" w14:textId="77777777" w:rsidR="00197CB7" w:rsidRDefault="00345D0E">
      <w:pPr>
        <w:pStyle w:val="BodyText"/>
        <w:tabs>
          <w:tab w:val="left" w:leader="dot" w:pos="8977"/>
        </w:tabs>
        <w:spacing w:before="207"/>
        <w:ind w:left="138"/>
      </w:pPr>
      <w:r>
        <w:rPr>
          <w:rFonts w:ascii="Arial"/>
        </w:rPr>
        <w:t>Table</w:t>
      </w:r>
      <w:r>
        <w:rPr>
          <w:rFonts w:ascii="Arial"/>
          <w:spacing w:val="-5"/>
        </w:rPr>
        <w:t xml:space="preserve"> </w:t>
      </w:r>
      <w:r>
        <w:rPr>
          <w:rFonts w:ascii="Arial"/>
        </w:rPr>
        <w:t>23</w:t>
      </w:r>
      <w:r>
        <w:rPr>
          <w:rFonts w:ascii="Arial"/>
          <w:spacing w:val="-4"/>
        </w:rPr>
        <w:t xml:space="preserve"> </w:t>
      </w:r>
      <w:r>
        <w:rPr>
          <w:rFonts w:ascii="Arial"/>
        </w:rPr>
        <w:t>Verified</w:t>
      </w:r>
      <w:r>
        <w:rPr>
          <w:rFonts w:ascii="Arial"/>
          <w:spacing w:val="-4"/>
        </w:rPr>
        <w:t xml:space="preserve"> </w:t>
      </w:r>
      <w:r>
        <w:rPr>
          <w:rFonts w:ascii="Arial"/>
        </w:rPr>
        <w:t>Visa</w:t>
      </w:r>
      <w:r>
        <w:rPr>
          <w:rFonts w:ascii="Arial"/>
          <w:spacing w:val="-6"/>
        </w:rPr>
        <w:t xml:space="preserve"> </w:t>
      </w:r>
      <w:r>
        <w:rPr>
          <w:rFonts w:ascii="Arial"/>
        </w:rPr>
        <w:t>Request</w:t>
      </w:r>
      <w:r>
        <w:rPr>
          <w:rFonts w:ascii="Arial"/>
          <w:spacing w:val="-2"/>
        </w:rPr>
        <w:t xml:space="preserve"> schema</w:t>
      </w:r>
      <w:r>
        <w:rPr>
          <w:rFonts w:ascii="Arial"/>
        </w:rPr>
        <w:tab/>
      </w:r>
      <w:r>
        <w:rPr>
          <w:spacing w:val="-5"/>
        </w:rPr>
        <w:t>31</w:t>
      </w:r>
    </w:p>
    <w:p w14:paraId="534CA614" w14:textId="77777777" w:rsidR="00197CB7" w:rsidRDefault="00345D0E">
      <w:pPr>
        <w:pStyle w:val="BodyText"/>
        <w:tabs>
          <w:tab w:val="left" w:leader="dot" w:pos="8977"/>
        </w:tabs>
        <w:spacing w:before="204"/>
        <w:ind w:left="138"/>
      </w:pPr>
      <w:r>
        <w:rPr>
          <w:rFonts w:ascii="Arial"/>
        </w:rPr>
        <w:t>Table</w:t>
      </w:r>
      <w:r>
        <w:rPr>
          <w:rFonts w:ascii="Arial"/>
          <w:spacing w:val="-5"/>
        </w:rPr>
        <w:t xml:space="preserve"> </w:t>
      </w:r>
      <w:r>
        <w:rPr>
          <w:rFonts w:ascii="Arial"/>
        </w:rPr>
        <w:t>24</w:t>
      </w:r>
      <w:r>
        <w:rPr>
          <w:rFonts w:ascii="Arial"/>
          <w:spacing w:val="-5"/>
        </w:rPr>
        <w:t xml:space="preserve"> </w:t>
      </w:r>
      <w:r>
        <w:rPr>
          <w:rFonts w:ascii="Arial"/>
        </w:rPr>
        <w:t>Verified</w:t>
      </w:r>
      <w:r>
        <w:rPr>
          <w:rFonts w:ascii="Arial"/>
          <w:spacing w:val="-5"/>
        </w:rPr>
        <w:t xml:space="preserve"> </w:t>
      </w:r>
      <w:r>
        <w:rPr>
          <w:rFonts w:ascii="Arial"/>
        </w:rPr>
        <w:t>Driver</w:t>
      </w:r>
      <w:r>
        <w:rPr>
          <w:rFonts w:ascii="Arial"/>
          <w:spacing w:val="-8"/>
        </w:rPr>
        <w:t xml:space="preserve"> </w:t>
      </w:r>
      <w:r>
        <w:rPr>
          <w:rFonts w:ascii="Arial"/>
        </w:rPr>
        <w:t>Licence</w:t>
      </w:r>
      <w:r>
        <w:rPr>
          <w:rFonts w:ascii="Arial"/>
          <w:spacing w:val="-4"/>
        </w:rPr>
        <w:t xml:space="preserve"> </w:t>
      </w:r>
      <w:r>
        <w:rPr>
          <w:rFonts w:ascii="Arial"/>
          <w:spacing w:val="-2"/>
        </w:rPr>
        <w:t>schema</w:t>
      </w:r>
      <w:r>
        <w:rPr>
          <w:rFonts w:ascii="Arial"/>
        </w:rPr>
        <w:tab/>
      </w:r>
      <w:r>
        <w:rPr>
          <w:spacing w:val="-5"/>
        </w:rPr>
        <w:t>32</w:t>
      </w:r>
    </w:p>
    <w:p w14:paraId="534CA615" w14:textId="77777777" w:rsidR="00197CB7" w:rsidRDefault="00345D0E">
      <w:pPr>
        <w:pStyle w:val="BodyText"/>
        <w:tabs>
          <w:tab w:val="left" w:leader="dot" w:pos="8977"/>
        </w:tabs>
        <w:spacing w:before="207"/>
        <w:ind w:left="138"/>
      </w:pPr>
      <w:r>
        <w:rPr>
          <w:rFonts w:ascii="Arial"/>
        </w:rPr>
        <w:t>Table</w:t>
      </w:r>
      <w:r>
        <w:rPr>
          <w:rFonts w:ascii="Arial"/>
          <w:spacing w:val="-5"/>
        </w:rPr>
        <w:t xml:space="preserve"> </w:t>
      </w:r>
      <w:r>
        <w:rPr>
          <w:rFonts w:ascii="Arial"/>
        </w:rPr>
        <w:t>25</w:t>
      </w:r>
      <w:r>
        <w:rPr>
          <w:rFonts w:ascii="Arial"/>
          <w:spacing w:val="-4"/>
        </w:rPr>
        <w:t xml:space="preserve"> </w:t>
      </w:r>
      <w:r>
        <w:rPr>
          <w:rFonts w:ascii="Arial"/>
        </w:rPr>
        <w:t>Verified</w:t>
      </w:r>
      <w:r>
        <w:rPr>
          <w:rFonts w:ascii="Arial"/>
          <w:spacing w:val="-7"/>
        </w:rPr>
        <w:t xml:space="preserve"> </w:t>
      </w:r>
      <w:r>
        <w:rPr>
          <w:rFonts w:ascii="Arial"/>
        </w:rPr>
        <w:t>Medicare</w:t>
      </w:r>
      <w:r>
        <w:rPr>
          <w:rFonts w:ascii="Arial"/>
          <w:spacing w:val="-4"/>
        </w:rPr>
        <w:t xml:space="preserve"> </w:t>
      </w:r>
      <w:r>
        <w:rPr>
          <w:rFonts w:ascii="Arial"/>
        </w:rPr>
        <w:t>Card</w:t>
      </w:r>
      <w:r>
        <w:rPr>
          <w:rFonts w:ascii="Arial"/>
          <w:spacing w:val="-6"/>
        </w:rPr>
        <w:t xml:space="preserve"> </w:t>
      </w:r>
      <w:r>
        <w:rPr>
          <w:rFonts w:ascii="Arial"/>
          <w:spacing w:val="-2"/>
        </w:rPr>
        <w:t>schema</w:t>
      </w:r>
      <w:r>
        <w:rPr>
          <w:rFonts w:ascii="Arial"/>
        </w:rPr>
        <w:tab/>
      </w:r>
      <w:r>
        <w:rPr>
          <w:spacing w:val="-5"/>
        </w:rPr>
        <w:t>34</w:t>
      </w:r>
    </w:p>
    <w:p w14:paraId="534CA616" w14:textId="77777777" w:rsidR="00197CB7" w:rsidRDefault="00345D0E">
      <w:pPr>
        <w:pStyle w:val="BodyText"/>
        <w:tabs>
          <w:tab w:val="left" w:leader="dot" w:pos="8977"/>
        </w:tabs>
        <w:spacing w:before="207"/>
        <w:ind w:left="138"/>
      </w:pPr>
      <w:r>
        <w:rPr>
          <w:rFonts w:ascii="Arial"/>
        </w:rPr>
        <w:t>Table</w:t>
      </w:r>
      <w:r>
        <w:rPr>
          <w:rFonts w:ascii="Arial"/>
          <w:spacing w:val="-6"/>
        </w:rPr>
        <w:t xml:space="preserve"> </w:t>
      </w:r>
      <w:r>
        <w:rPr>
          <w:rFonts w:ascii="Arial"/>
        </w:rPr>
        <w:t>26</w:t>
      </w:r>
      <w:r>
        <w:rPr>
          <w:rFonts w:ascii="Arial"/>
          <w:spacing w:val="-5"/>
        </w:rPr>
        <w:t xml:space="preserve"> </w:t>
      </w:r>
      <w:r>
        <w:rPr>
          <w:rFonts w:ascii="Arial"/>
        </w:rPr>
        <w:t>Verified</w:t>
      </w:r>
      <w:r>
        <w:rPr>
          <w:rFonts w:ascii="Arial"/>
          <w:spacing w:val="-6"/>
        </w:rPr>
        <w:t xml:space="preserve"> </w:t>
      </w:r>
      <w:r>
        <w:rPr>
          <w:rFonts w:ascii="Arial"/>
        </w:rPr>
        <w:t>Passport</w:t>
      </w:r>
      <w:r>
        <w:rPr>
          <w:rFonts w:ascii="Arial"/>
          <w:spacing w:val="-5"/>
        </w:rPr>
        <w:t xml:space="preserve"> </w:t>
      </w:r>
      <w:r>
        <w:rPr>
          <w:rFonts w:ascii="Arial"/>
          <w:spacing w:val="-2"/>
        </w:rPr>
        <w:t>schema</w:t>
      </w:r>
      <w:r>
        <w:rPr>
          <w:rFonts w:ascii="Arial"/>
        </w:rPr>
        <w:tab/>
      </w:r>
      <w:r>
        <w:rPr>
          <w:spacing w:val="-5"/>
        </w:rPr>
        <w:t>36</w:t>
      </w:r>
    </w:p>
    <w:p w14:paraId="534CA617" w14:textId="77777777" w:rsidR="00197CB7" w:rsidRDefault="00345D0E">
      <w:pPr>
        <w:pStyle w:val="BodyText"/>
        <w:tabs>
          <w:tab w:val="left" w:leader="dot" w:pos="8977"/>
        </w:tabs>
        <w:spacing w:before="205"/>
        <w:ind w:left="138"/>
      </w:pPr>
      <w:r>
        <w:rPr>
          <w:rFonts w:ascii="Arial"/>
        </w:rPr>
        <w:t>Table</w:t>
      </w:r>
      <w:r>
        <w:rPr>
          <w:rFonts w:ascii="Arial"/>
          <w:spacing w:val="-7"/>
        </w:rPr>
        <w:t xml:space="preserve"> </w:t>
      </w:r>
      <w:r>
        <w:rPr>
          <w:rFonts w:ascii="Arial"/>
        </w:rPr>
        <w:t>27</w:t>
      </w:r>
      <w:r>
        <w:rPr>
          <w:rFonts w:ascii="Arial"/>
          <w:spacing w:val="-6"/>
        </w:rPr>
        <w:t xml:space="preserve"> </w:t>
      </w:r>
      <w:r>
        <w:rPr>
          <w:rFonts w:ascii="Arial"/>
        </w:rPr>
        <w:t>Verified</w:t>
      </w:r>
      <w:r>
        <w:rPr>
          <w:rFonts w:ascii="Arial"/>
          <w:spacing w:val="-6"/>
        </w:rPr>
        <w:t xml:space="preserve"> </w:t>
      </w:r>
      <w:r>
        <w:rPr>
          <w:rFonts w:ascii="Arial"/>
        </w:rPr>
        <w:t>Centrelink</w:t>
      </w:r>
      <w:r>
        <w:rPr>
          <w:rFonts w:ascii="Arial"/>
          <w:spacing w:val="-5"/>
        </w:rPr>
        <w:t xml:space="preserve"> </w:t>
      </w:r>
      <w:r>
        <w:rPr>
          <w:rFonts w:ascii="Arial"/>
        </w:rPr>
        <w:t>Concession</w:t>
      </w:r>
      <w:r>
        <w:rPr>
          <w:rFonts w:ascii="Arial"/>
          <w:spacing w:val="-6"/>
        </w:rPr>
        <w:t xml:space="preserve"> </w:t>
      </w:r>
      <w:r>
        <w:rPr>
          <w:rFonts w:ascii="Arial"/>
        </w:rPr>
        <w:t>Card</w:t>
      </w:r>
      <w:r>
        <w:rPr>
          <w:rFonts w:ascii="Arial"/>
          <w:spacing w:val="-7"/>
        </w:rPr>
        <w:t xml:space="preserve"> </w:t>
      </w:r>
      <w:r>
        <w:rPr>
          <w:rFonts w:ascii="Arial"/>
          <w:spacing w:val="-2"/>
        </w:rPr>
        <w:t>schema</w:t>
      </w:r>
      <w:r>
        <w:rPr>
          <w:rFonts w:ascii="Arial"/>
        </w:rPr>
        <w:tab/>
      </w:r>
      <w:r>
        <w:rPr>
          <w:spacing w:val="-5"/>
        </w:rPr>
        <w:t>38</w:t>
      </w:r>
    </w:p>
    <w:p w14:paraId="534CA618" w14:textId="77777777" w:rsidR="00197CB7" w:rsidRDefault="00345D0E">
      <w:pPr>
        <w:pStyle w:val="BodyText"/>
        <w:tabs>
          <w:tab w:val="left" w:leader="dot" w:pos="8977"/>
        </w:tabs>
        <w:spacing w:before="206"/>
        <w:ind w:left="138"/>
      </w:pPr>
      <w:r>
        <w:rPr>
          <w:rFonts w:ascii="Arial"/>
        </w:rPr>
        <w:t>Table</w:t>
      </w:r>
      <w:r>
        <w:rPr>
          <w:rFonts w:ascii="Arial"/>
          <w:spacing w:val="-4"/>
        </w:rPr>
        <w:t xml:space="preserve"> </w:t>
      </w:r>
      <w:r>
        <w:rPr>
          <w:rFonts w:ascii="Arial"/>
        </w:rPr>
        <w:t>28</w:t>
      </w:r>
      <w:r>
        <w:rPr>
          <w:rFonts w:ascii="Arial"/>
          <w:spacing w:val="-3"/>
        </w:rPr>
        <w:t xml:space="preserve"> </w:t>
      </w:r>
      <w:r>
        <w:rPr>
          <w:rFonts w:ascii="Arial"/>
        </w:rPr>
        <w:t>Identity</w:t>
      </w:r>
      <w:r>
        <w:rPr>
          <w:rFonts w:ascii="Arial"/>
          <w:spacing w:val="-5"/>
        </w:rPr>
        <w:t xml:space="preserve"> </w:t>
      </w:r>
      <w:r>
        <w:rPr>
          <w:rFonts w:ascii="Arial"/>
        </w:rPr>
        <w:t>System</w:t>
      </w:r>
      <w:r>
        <w:rPr>
          <w:rFonts w:ascii="Arial"/>
          <w:spacing w:val="-4"/>
        </w:rPr>
        <w:t xml:space="preserve"> </w:t>
      </w:r>
      <w:r>
        <w:rPr>
          <w:rFonts w:ascii="Arial"/>
          <w:spacing w:val="-2"/>
        </w:rPr>
        <w:t>Metadata</w:t>
      </w:r>
      <w:r>
        <w:rPr>
          <w:rFonts w:ascii="Arial"/>
        </w:rPr>
        <w:tab/>
      </w:r>
      <w:r>
        <w:rPr>
          <w:spacing w:val="-5"/>
        </w:rPr>
        <w:t>40</w:t>
      </w:r>
    </w:p>
    <w:p w14:paraId="534CA619" w14:textId="77777777" w:rsidR="00197CB7" w:rsidRDefault="00345D0E">
      <w:pPr>
        <w:pStyle w:val="BodyText"/>
        <w:tabs>
          <w:tab w:val="left" w:leader="dot" w:pos="8977"/>
        </w:tabs>
        <w:spacing w:before="207"/>
        <w:ind w:left="138"/>
      </w:pPr>
      <w:r>
        <w:rPr>
          <w:rFonts w:ascii="Arial"/>
        </w:rPr>
        <w:t>Table</w:t>
      </w:r>
      <w:r>
        <w:rPr>
          <w:rFonts w:ascii="Arial"/>
          <w:spacing w:val="-6"/>
        </w:rPr>
        <w:t xml:space="preserve"> </w:t>
      </w:r>
      <w:r>
        <w:rPr>
          <w:rFonts w:ascii="Arial"/>
        </w:rPr>
        <w:t>29</w:t>
      </w:r>
      <w:r>
        <w:rPr>
          <w:rFonts w:ascii="Arial"/>
          <w:spacing w:val="-5"/>
        </w:rPr>
        <w:t xml:space="preserve"> </w:t>
      </w:r>
      <w:r>
        <w:rPr>
          <w:rFonts w:ascii="Arial"/>
        </w:rPr>
        <w:t>Authentication</w:t>
      </w:r>
      <w:r>
        <w:rPr>
          <w:rFonts w:ascii="Arial"/>
          <w:spacing w:val="-6"/>
        </w:rPr>
        <w:t xml:space="preserve"> </w:t>
      </w:r>
      <w:r>
        <w:rPr>
          <w:rFonts w:ascii="Arial"/>
        </w:rPr>
        <w:t>Assurance</w:t>
      </w:r>
      <w:r>
        <w:rPr>
          <w:rFonts w:ascii="Arial"/>
          <w:spacing w:val="-5"/>
        </w:rPr>
        <w:t xml:space="preserve"> </w:t>
      </w:r>
      <w:r>
        <w:rPr>
          <w:rFonts w:ascii="Arial"/>
          <w:spacing w:val="-2"/>
        </w:rPr>
        <w:t>Levels</w:t>
      </w:r>
      <w:r>
        <w:rPr>
          <w:rFonts w:ascii="Arial"/>
        </w:rPr>
        <w:tab/>
      </w:r>
      <w:r>
        <w:rPr>
          <w:spacing w:val="-5"/>
        </w:rPr>
        <w:t>42</w:t>
      </w:r>
    </w:p>
    <w:p w14:paraId="534CA61A" w14:textId="77777777" w:rsidR="00197CB7" w:rsidRDefault="00197CB7">
      <w:pPr>
        <w:sectPr w:rsidR="00197CB7">
          <w:footerReference w:type="even" r:id="rId167"/>
          <w:footerReference w:type="default" r:id="rId168"/>
          <w:pgSz w:w="11910" w:h="16840"/>
          <w:pgMar w:top="740" w:right="1280" w:bottom="1060" w:left="1280" w:header="0" w:footer="879" w:gutter="0"/>
          <w:pgNumType w:start="4"/>
          <w:cols w:space="720"/>
        </w:sectPr>
      </w:pPr>
    </w:p>
    <w:p w14:paraId="534CA61B" w14:textId="77777777" w:rsidR="00197CB7" w:rsidRDefault="00345D0E">
      <w:pPr>
        <w:pStyle w:val="BodyText"/>
        <w:tabs>
          <w:tab w:val="right" w:leader="dot" w:pos="9198"/>
        </w:tabs>
        <w:spacing w:before="695"/>
        <w:ind w:left="138"/>
      </w:pPr>
      <w:r>
        <w:rPr>
          <w:rFonts w:ascii="Arial"/>
        </w:rPr>
        <w:lastRenderedPageBreak/>
        <w:t>Table</w:t>
      </w:r>
      <w:r>
        <w:rPr>
          <w:rFonts w:ascii="Arial"/>
          <w:spacing w:val="-5"/>
        </w:rPr>
        <w:t xml:space="preserve"> </w:t>
      </w:r>
      <w:r>
        <w:rPr>
          <w:rFonts w:ascii="Arial"/>
        </w:rPr>
        <w:t>30</w:t>
      </w:r>
      <w:r>
        <w:rPr>
          <w:rFonts w:ascii="Arial"/>
          <w:spacing w:val="-5"/>
        </w:rPr>
        <w:t xml:space="preserve"> </w:t>
      </w:r>
      <w:r>
        <w:rPr>
          <w:rFonts w:ascii="Arial"/>
        </w:rPr>
        <w:t>Authentication</w:t>
      </w:r>
      <w:r>
        <w:rPr>
          <w:rFonts w:ascii="Arial"/>
          <w:spacing w:val="-6"/>
        </w:rPr>
        <w:t xml:space="preserve"> </w:t>
      </w:r>
      <w:r>
        <w:rPr>
          <w:rFonts w:ascii="Arial"/>
        </w:rPr>
        <w:t>Method</w:t>
      </w:r>
      <w:r>
        <w:rPr>
          <w:rFonts w:ascii="Arial"/>
          <w:spacing w:val="-6"/>
        </w:rPr>
        <w:t xml:space="preserve"> </w:t>
      </w:r>
      <w:r>
        <w:rPr>
          <w:rFonts w:ascii="Arial"/>
          <w:spacing w:val="-4"/>
        </w:rPr>
        <w:t>URNs</w:t>
      </w:r>
      <w:r>
        <w:rPr>
          <w:rFonts w:ascii="Arial"/>
        </w:rPr>
        <w:tab/>
      </w:r>
      <w:r>
        <w:rPr>
          <w:spacing w:val="-5"/>
        </w:rPr>
        <w:t>43</w:t>
      </w:r>
    </w:p>
    <w:p w14:paraId="534CA61C" w14:textId="77777777" w:rsidR="00197CB7" w:rsidRDefault="00345D0E">
      <w:pPr>
        <w:pStyle w:val="BodyText"/>
        <w:tabs>
          <w:tab w:val="right" w:leader="dot" w:pos="9198"/>
        </w:tabs>
        <w:spacing w:before="207"/>
        <w:ind w:left="138"/>
      </w:pPr>
      <w:r>
        <w:rPr>
          <w:rFonts w:ascii="Arial"/>
        </w:rPr>
        <w:t>Table</w:t>
      </w:r>
      <w:r>
        <w:rPr>
          <w:rFonts w:ascii="Arial"/>
          <w:spacing w:val="-4"/>
        </w:rPr>
        <w:t xml:space="preserve"> </w:t>
      </w:r>
      <w:r>
        <w:rPr>
          <w:rFonts w:ascii="Arial"/>
        </w:rPr>
        <w:t>31</w:t>
      </w:r>
      <w:r>
        <w:rPr>
          <w:rFonts w:ascii="Arial"/>
          <w:spacing w:val="-3"/>
        </w:rPr>
        <w:t xml:space="preserve"> </w:t>
      </w:r>
      <w:r>
        <w:rPr>
          <w:rFonts w:ascii="Arial"/>
        </w:rPr>
        <w:t>Identity</w:t>
      </w:r>
      <w:r>
        <w:rPr>
          <w:rFonts w:ascii="Arial"/>
          <w:spacing w:val="-6"/>
        </w:rPr>
        <w:t xml:space="preserve"> </w:t>
      </w:r>
      <w:r>
        <w:rPr>
          <w:rFonts w:ascii="Arial"/>
        </w:rPr>
        <w:t>System</w:t>
      </w:r>
      <w:r>
        <w:rPr>
          <w:rFonts w:ascii="Arial"/>
          <w:spacing w:val="-4"/>
        </w:rPr>
        <w:t xml:space="preserve"> </w:t>
      </w:r>
      <w:r>
        <w:rPr>
          <w:rFonts w:ascii="Arial"/>
        </w:rPr>
        <w:t>Metadata</w:t>
      </w:r>
      <w:r>
        <w:rPr>
          <w:rFonts w:ascii="Arial"/>
          <w:spacing w:val="-5"/>
        </w:rPr>
        <w:t xml:space="preserve"> </w:t>
      </w:r>
      <w:r>
        <w:rPr>
          <w:rFonts w:ascii="Arial"/>
          <w:spacing w:val="-2"/>
        </w:rPr>
        <w:t>attributes</w:t>
      </w:r>
      <w:r>
        <w:rPr>
          <w:rFonts w:ascii="Arial"/>
        </w:rPr>
        <w:tab/>
      </w:r>
      <w:r>
        <w:rPr>
          <w:spacing w:val="-5"/>
        </w:rPr>
        <w:t>44</w:t>
      </w:r>
    </w:p>
    <w:p w14:paraId="534CA61D"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32</w:t>
      </w:r>
      <w:r>
        <w:rPr>
          <w:rFonts w:ascii="Arial"/>
          <w:spacing w:val="-6"/>
        </w:rPr>
        <w:t xml:space="preserve"> </w:t>
      </w:r>
      <w:r>
        <w:rPr>
          <w:rFonts w:ascii="Arial"/>
        </w:rPr>
        <w:t>Self-asserted</w:t>
      </w:r>
      <w:r>
        <w:rPr>
          <w:rFonts w:ascii="Arial"/>
          <w:spacing w:val="-6"/>
        </w:rPr>
        <w:t xml:space="preserve"> </w:t>
      </w:r>
      <w:r>
        <w:rPr>
          <w:rFonts w:ascii="Arial"/>
        </w:rPr>
        <w:t>address</w:t>
      </w:r>
      <w:r>
        <w:rPr>
          <w:rFonts w:ascii="Arial"/>
          <w:spacing w:val="-5"/>
        </w:rPr>
        <w:t xml:space="preserve"> </w:t>
      </w:r>
      <w:r>
        <w:rPr>
          <w:rFonts w:ascii="Arial"/>
        </w:rPr>
        <w:t>attribute</w:t>
      </w:r>
      <w:r>
        <w:rPr>
          <w:rFonts w:ascii="Arial"/>
          <w:spacing w:val="-7"/>
        </w:rPr>
        <w:t xml:space="preserve"> </w:t>
      </w:r>
      <w:r>
        <w:rPr>
          <w:rFonts w:ascii="Arial"/>
          <w:spacing w:val="-2"/>
        </w:rPr>
        <w:t>fields</w:t>
      </w:r>
      <w:r>
        <w:rPr>
          <w:rFonts w:ascii="Arial"/>
        </w:rPr>
        <w:tab/>
      </w:r>
      <w:r>
        <w:rPr>
          <w:spacing w:val="-5"/>
        </w:rPr>
        <w:t>47</w:t>
      </w:r>
    </w:p>
    <w:p w14:paraId="534CA61E" w14:textId="77777777" w:rsidR="00197CB7" w:rsidRDefault="00345D0E">
      <w:pPr>
        <w:pStyle w:val="BodyText"/>
        <w:tabs>
          <w:tab w:val="right" w:leader="dot" w:pos="9198"/>
        </w:tabs>
        <w:spacing w:before="204"/>
        <w:ind w:left="138"/>
      </w:pPr>
      <w:r>
        <w:rPr>
          <w:rFonts w:ascii="Arial"/>
        </w:rPr>
        <w:t>Table</w:t>
      </w:r>
      <w:r>
        <w:rPr>
          <w:rFonts w:ascii="Arial"/>
          <w:spacing w:val="-3"/>
        </w:rPr>
        <w:t xml:space="preserve"> </w:t>
      </w:r>
      <w:r>
        <w:rPr>
          <w:rFonts w:ascii="Arial"/>
        </w:rPr>
        <w:t>33</w:t>
      </w:r>
      <w:r>
        <w:rPr>
          <w:rFonts w:ascii="Arial"/>
          <w:spacing w:val="-2"/>
        </w:rPr>
        <w:t xml:space="preserve"> </w:t>
      </w:r>
      <w:r>
        <w:rPr>
          <w:rFonts w:ascii="Arial"/>
        </w:rPr>
        <w:t>Address</w:t>
      </w:r>
      <w:r>
        <w:rPr>
          <w:rFonts w:ascii="Arial"/>
          <w:spacing w:val="-6"/>
        </w:rPr>
        <w:t xml:space="preserve"> </w:t>
      </w:r>
      <w:r>
        <w:rPr>
          <w:rFonts w:ascii="Arial"/>
        </w:rPr>
        <w:t>types</w:t>
      </w:r>
      <w:r>
        <w:rPr>
          <w:rFonts w:ascii="Arial"/>
          <w:spacing w:val="-5"/>
        </w:rPr>
        <w:t xml:space="preserve"> </w:t>
      </w:r>
      <w:r>
        <w:rPr>
          <w:rFonts w:ascii="Arial"/>
        </w:rPr>
        <w:t>for a</w:t>
      </w:r>
      <w:r>
        <w:rPr>
          <w:rFonts w:ascii="Arial"/>
          <w:spacing w:val="-4"/>
        </w:rPr>
        <w:t xml:space="preserve"> </w:t>
      </w:r>
      <w:proofErr w:type="gramStart"/>
      <w:r>
        <w:rPr>
          <w:rFonts w:ascii="Arial"/>
          <w:spacing w:val="-2"/>
        </w:rPr>
        <w:t>collections</w:t>
      </w:r>
      <w:proofErr w:type="gramEnd"/>
      <w:r>
        <w:rPr>
          <w:rFonts w:ascii="Arial"/>
        </w:rPr>
        <w:tab/>
      </w:r>
      <w:r>
        <w:rPr>
          <w:spacing w:val="-5"/>
        </w:rPr>
        <w:t>48</w:t>
      </w:r>
    </w:p>
    <w:p w14:paraId="534CA61F"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34</w:t>
      </w:r>
      <w:r>
        <w:rPr>
          <w:rFonts w:ascii="Arial"/>
          <w:spacing w:val="-3"/>
        </w:rPr>
        <w:t xml:space="preserve"> </w:t>
      </w:r>
      <w:r>
        <w:rPr>
          <w:rFonts w:ascii="Arial"/>
        </w:rPr>
        <w:t>The</w:t>
      </w:r>
      <w:r>
        <w:rPr>
          <w:rFonts w:ascii="Arial"/>
          <w:spacing w:val="-5"/>
        </w:rPr>
        <w:t xml:space="preserve"> </w:t>
      </w:r>
      <w:r>
        <w:rPr>
          <w:rFonts w:ascii="Arial"/>
        </w:rPr>
        <w:t>telephony</w:t>
      </w:r>
      <w:r>
        <w:rPr>
          <w:rFonts w:ascii="Arial"/>
          <w:spacing w:val="-5"/>
        </w:rPr>
        <w:t xml:space="preserve"> </w:t>
      </w:r>
      <w:r>
        <w:rPr>
          <w:rFonts w:ascii="Arial"/>
        </w:rPr>
        <w:t>type</w:t>
      </w:r>
      <w:r>
        <w:rPr>
          <w:rFonts w:ascii="Arial"/>
          <w:spacing w:val="-4"/>
        </w:rPr>
        <w:t xml:space="preserve"> </w:t>
      </w:r>
      <w:r>
        <w:rPr>
          <w:rFonts w:ascii="Arial"/>
        </w:rPr>
        <w:t>for</w:t>
      </w:r>
      <w:r>
        <w:rPr>
          <w:rFonts w:ascii="Arial"/>
          <w:spacing w:val="-4"/>
        </w:rPr>
        <w:t xml:space="preserve"> </w:t>
      </w:r>
      <w:r>
        <w:rPr>
          <w:rFonts w:ascii="Arial"/>
        </w:rPr>
        <w:t>the</w:t>
      </w:r>
      <w:r>
        <w:rPr>
          <w:rFonts w:ascii="Arial"/>
          <w:spacing w:val="-3"/>
        </w:rPr>
        <w:t xml:space="preserve"> </w:t>
      </w:r>
      <w:r>
        <w:rPr>
          <w:rFonts w:ascii="Arial"/>
        </w:rPr>
        <w:t>other</w:t>
      </w:r>
      <w:r>
        <w:rPr>
          <w:rFonts w:ascii="Arial"/>
          <w:spacing w:val="-4"/>
        </w:rPr>
        <w:t xml:space="preserve"> </w:t>
      </w:r>
      <w:r>
        <w:rPr>
          <w:rFonts w:ascii="Arial"/>
        </w:rPr>
        <w:t>phone</w:t>
      </w:r>
      <w:r>
        <w:rPr>
          <w:rFonts w:ascii="Arial"/>
          <w:spacing w:val="-7"/>
        </w:rPr>
        <w:t xml:space="preserve"> </w:t>
      </w:r>
      <w:r>
        <w:rPr>
          <w:rFonts w:ascii="Arial"/>
        </w:rPr>
        <w:t>number</w:t>
      </w:r>
      <w:r>
        <w:rPr>
          <w:rFonts w:ascii="Arial"/>
          <w:spacing w:val="-4"/>
        </w:rPr>
        <w:t xml:space="preserve"> </w:t>
      </w:r>
      <w:r>
        <w:rPr>
          <w:rFonts w:ascii="Arial"/>
          <w:spacing w:val="-2"/>
        </w:rPr>
        <w:t>attribute</w:t>
      </w:r>
      <w:r>
        <w:rPr>
          <w:rFonts w:ascii="Arial"/>
        </w:rPr>
        <w:tab/>
      </w:r>
      <w:r>
        <w:rPr>
          <w:spacing w:val="-5"/>
        </w:rPr>
        <w:t>48</w:t>
      </w:r>
    </w:p>
    <w:p w14:paraId="534CA620"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35</w:t>
      </w:r>
      <w:r>
        <w:rPr>
          <w:rFonts w:ascii="Arial"/>
          <w:spacing w:val="-4"/>
        </w:rPr>
        <w:t xml:space="preserve"> </w:t>
      </w:r>
      <w:r>
        <w:rPr>
          <w:rFonts w:ascii="Arial"/>
        </w:rPr>
        <w:t>The</w:t>
      </w:r>
      <w:r>
        <w:rPr>
          <w:rFonts w:ascii="Arial"/>
          <w:spacing w:val="-4"/>
        </w:rPr>
        <w:t xml:space="preserve"> </w:t>
      </w:r>
      <w:r>
        <w:rPr>
          <w:rFonts w:ascii="Arial"/>
        </w:rPr>
        <w:t>category</w:t>
      </w:r>
      <w:r>
        <w:rPr>
          <w:rFonts w:ascii="Arial"/>
          <w:spacing w:val="-3"/>
        </w:rPr>
        <w:t xml:space="preserve"> </w:t>
      </w:r>
      <w:r>
        <w:rPr>
          <w:rFonts w:ascii="Arial"/>
        </w:rPr>
        <w:t>of</w:t>
      </w:r>
      <w:r>
        <w:rPr>
          <w:rFonts w:ascii="Arial"/>
          <w:spacing w:val="-4"/>
        </w:rPr>
        <w:t xml:space="preserve"> </w:t>
      </w:r>
      <w:r>
        <w:rPr>
          <w:rFonts w:ascii="Arial"/>
        </w:rPr>
        <w:t>contact</w:t>
      </w:r>
      <w:r>
        <w:rPr>
          <w:rFonts w:ascii="Arial"/>
          <w:spacing w:val="-5"/>
        </w:rPr>
        <w:t xml:space="preserve"> </w:t>
      </w:r>
      <w:r>
        <w:rPr>
          <w:rFonts w:ascii="Arial"/>
        </w:rPr>
        <w:t>and</w:t>
      </w:r>
      <w:r>
        <w:rPr>
          <w:rFonts w:ascii="Arial"/>
          <w:spacing w:val="-4"/>
        </w:rPr>
        <w:t xml:space="preserve"> </w:t>
      </w:r>
      <w:r>
        <w:rPr>
          <w:rFonts w:ascii="Arial"/>
        </w:rPr>
        <w:t>email</w:t>
      </w:r>
      <w:r>
        <w:rPr>
          <w:rFonts w:ascii="Arial"/>
          <w:spacing w:val="-4"/>
        </w:rPr>
        <w:t xml:space="preserve"> </w:t>
      </w:r>
      <w:r>
        <w:rPr>
          <w:rFonts w:ascii="Arial"/>
        </w:rPr>
        <w:t>or</w:t>
      </w:r>
      <w:r>
        <w:rPr>
          <w:rFonts w:ascii="Arial"/>
          <w:spacing w:val="-5"/>
        </w:rPr>
        <w:t xml:space="preserve"> </w:t>
      </w:r>
      <w:r>
        <w:rPr>
          <w:rFonts w:ascii="Arial"/>
        </w:rPr>
        <w:t>phone</w:t>
      </w:r>
      <w:r>
        <w:rPr>
          <w:rFonts w:ascii="Arial"/>
          <w:spacing w:val="-3"/>
        </w:rPr>
        <w:t xml:space="preserve"> </w:t>
      </w:r>
      <w:r>
        <w:rPr>
          <w:rFonts w:ascii="Arial"/>
          <w:spacing w:val="-2"/>
        </w:rPr>
        <w:t>represents</w:t>
      </w:r>
      <w:r>
        <w:rPr>
          <w:rFonts w:ascii="Arial"/>
        </w:rPr>
        <w:tab/>
      </w:r>
      <w:r>
        <w:rPr>
          <w:spacing w:val="-5"/>
        </w:rPr>
        <w:t>49</w:t>
      </w:r>
    </w:p>
    <w:p w14:paraId="534CA621" w14:textId="77777777" w:rsidR="00197CB7" w:rsidRDefault="00345D0E">
      <w:pPr>
        <w:pStyle w:val="BodyText"/>
        <w:tabs>
          <w:tab w:val="right" w:leader="dot" w:pos="9198"/>
        </w:tabs>
        <w:spacing w:before="204"/>
        <w:ind w:left="138"/>
      </w:pPr>
      <w:r>
        <w:rPr>
          <w:rFonts w:ascii="Arial"/>
        </w:rPr>
        <w:t>Table</w:t>
      </w:r>
      <w:r>
        <w:rPr>
          <w:rFonts w:ascii="Arial"/>
          <w:spacing w:val="-5"/>
        </w:rPr>
        <w:t xml:space="preserve"> </w:t>
      </w:r>
      <w:r>
        <w:rPr>
          <w:rFonts w:ascii="Arial"/>
        </w:rPr>
        <w:t>36</w:t>
      </w:r>
      <w:r>
        <w:rPr>
          <w:rFonts w:ascii="Arial"/>
          <w:spacing w:val="-5"/>
        </w:rPr>
        <w:t xml:space="preserve"> </w:t>
      </w:r>
      <w:r>
        <w:rPr>
          <w:rFonts w:ascii="Arial"/>
        </w:rPr>
        <w:t>Self-Asserted</w:t>
      </w:r>
      <w:r>
        <w:rPr>
          <w:rFonts w:ascii="Arial"/>
          <w:spacing w:val="-5"/>
        </w:rPr>
        <w:t xml:space="preserve"> </w:t>
      </w:r>
      <w:r>
        <w:rPr>
          <w:rFonts w:ascii="Arial"/>
          <w:spacing w:val="-2"/>
        </w:rPr>
        <w:t>Attributes</w:t>
      </w:r>
      <w:r>
        <w:rPr>
          <w:rFonts w:ascii="Arial"/>
        </w:rPr>
        <w:tab/>
      </w:r>
      <w:r>
        <w:rPr>
          <w:spacing w:val="-5"/>
        </w:rPr>
        <w:t>51</w:t>
      </w:r>
    </w:p>
    <w:p w14:paraId="534CA622"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37</w:t>
      </w:r>
      <w:r>
        <w:rPr>
          <w:rFonts w:ascii="Arial"/>
          <w:spacing w:val="-4"/>
        </w:rPr>
        <w:t xml:space="preserve"> </w:t>
      </w:r>
      <w:r>
        <w:rPr>
          <w:rFonts w:ascii="Arial"/>
        </w:rPr>
        <w:t>ASP</w:t>
      </w:r>
      <w:r>
        <w:rPr>
          <w:rFonts w:ascii="Arial"/>
          <w:spacing w:val="-4"/>
        </w:rPr>
        <w:t xml:space="preserve"> </w:t>
      </w:r>
      <w:r>
        <w:rPr>
          <w:rFonts w:ascii="Arial"/>
        </w:rPr>
        <w:t>managed</w:t>
      </w:r>
      <w:r>
        <w:rPr>
          <w:rFonts w:ascii="Arial"/>
          <w:spacing w:val="-7"/>
        </w:rPr>
        <w:t xml:space="preserve"> </w:t>
      </w:r>
      <w:r>
        <w:rPr>
          <w:rFonts w:ascii="Arial"/>
        </w:rPr>
        <w:t>attributes</w:t>
      </w:r>
      <w:r>
        <w:rPr>
          <w:rFonts w:ascii="Arial"/>
          <w:spacing w:val="-3"/>
        </w:rPr>
        <w:t xml:space="preserve"> </w:t>
      </w:r>
      <w:r>
        <w:rPr>
          <w:rFonts w:ascii="Arial"/>
        </w:rPr>
        <w:t>and</w:t>
      </w:r>
      <w:r>
        <w:rPr>
          <w:rFonts w:ascii="Arial"/>
          <w:spacing w:val="-6"/>
        </w:rPr>
        <w:t xml:space="preserve"> </w:t>
      </w:r>
      <w:proofErr w:type="gramStart"/>
      <w:r>
        <w:rPr>
          <w:rFonts w:ascii="Arial"/>
        </w:rPr>
        <w:t>attribute</w:t>
      </w:r>
      <w:proofErr w:type="gramEnd"/>
      <w:r>
        <w:rPr>
          <w:rFonts w:ascii="Arial"/>
          <w:spacing w:val="-4"/>
        </w:rPr>
        <w:t xml:space="preserve"> sets</w:t>
      </w:r>
      <w:r>
        <w:rPr>
          <w:rFonts w:ascii="Arial"/>
        </w:rPr>
        <w:tab/>
      </w:r>
      <w:r>
        <w:rPr>
          <w:spacing w:val="-5"/>
        </w:rPr>
        <w:t>54</w:t>
      </w:r>
    </w:p>
    <w:p w14:paraId="534CA623"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38</w:t>
      </w:r>
      <w:r>
        <w:rPr>
          <w:rFonts w:ascii="Arial"/>
          <w:spacing w:val="-5"/>
        </w:rPr>
        <w:t xml:space="preserve"> </w:t>
      </w:r>
      <w:r>
        <w:rPr>
          <w:rFonts w:ascii="Arial"/>
        </w:rPr>
        <w:t>AGDIS</w:t>
      </w:r>
      <w:r>
        <w:rPr>
          <w:rFonts w:ascii="Arial"/>
          <w:spacing w:val="-5"/>
        </w:rPr>
        <w:t xml:space="preserve"> </w:t>
      </w:r>
      <w:r>
        <w:rPr>
          <w:rFonts w:ascii="Arial"/>
        </w:rPr>
        <w:t>ASPs</w:t>
      </w:r>
      <w:r>
        <w:rPr>
          <w:rFonts w:ascii="Arial"/>
          <w:spacing w:val="-3"/>
        </w:rPr>
        <w:t xml:space="preserve"> </w:t>
      </w:r>
      <w:r>
        <w:rPr>
          <w:rFonts w:ascii="Arial"/>
        </w:rPr>
        <w:t>Attribute</w:t>
      </w:r>
      <w:r>
        <w:rPr>
          <w:rFonts w:ascii="Arial"/>
          <w:spacing w:val="-5"/>
        </w:rPr>
        <w:t xml:space="preserve"> </w:t>
      </w:r>
      <w:r>
        <w:rPr>
          <w:rFonts w:ascii="Arial"/>
        </w:rPr>
        <w:t>sharing</w:t>
      </w:r>
      <w:r>
        <w:rPr>
          <w:rFonts w:ascii="Arial"/>
          <w:spacing w:val="-5"/>
        </w:rPr>
        <w:t xml:space="preserve"> </w:t>
      </w:r>
      <w:r>
        <w:rPr>
          <w:rFonts w:ascii="Arial"/>
        </w:rPr>
        <w:t>policy</w:t>
      </w:r>
      <w:r>
        <w:rPr>
          <w:rFonts w:ascii="Arial"/>
          <w:spacing w:val="-3"/>
        </w:rPr>
        <w:t xml:space="preserve"> </w:t>
      </w:r>
      <w:r>
        <w:rPr>
          <w:rFonts w:ascii="Arial"/>
          <w:spacing w:val="-2"/>
        </w:rPr>
        <w:t>summary</w:t>
      </w:r>
      <w:r>
        <w:rPr>
          <w:rFonts w:ascii="Arial"/>
        </w:rPr>
        <w:tab/>
      </w:r>
      <w:r>
        <w:rPr>
          <w:spacing w:val="-5"/>
        </w:rPr>
        <w:t>56</w:t>
      </w:r>
    </w:p>
    <w:p w14:paraId="534CA624" w14:textId="77777777" w:rsidR="00197CB7" w:rsidRDefault="00345D0E">
      <w:pPr>
        <w:pStyle w:val="BodyText"/>
        <w:tabs>
          <w:tab w:val="right" w:leader="dot" w:pos="9198"/>
        </w:tabs>
        <w:spacing w:before="205"/>
        <w:ind w:left="138"/>
      </w:pPr>
      <w:r>
        <w:rPr>
          <w:rFonts w:ascii="Arial"/>
        </w:rPr>
        <w:t>Table</w:t>
      </w:r>
      <w:r>
        <w:rPr>
          <w:rFonts w:ascii="Arial"/>
          <w:spacing w:val="-6"/>
        </w:rPr>
        <w:t xml:space="preserve"> </w:t>
      </w:r>
      <w:r>
        <w:rPr>
          <w:rFonts w:ascii="Arial"/>
        </w:rPr>
        <w:t>39</w:t>
      </w:r>
      <w:r>
        <w:rPr>
          <w:rFonts w:ascii="Arial"/>
          <w:spacing w:val="-6"/>
        </w:rPr>
        <w:t xml:space="preserve"> </w:t>
      </w:r>
      <w:r>
        <w:rPr>
          <w:rFonts w:ascii="Arial"/>
        </w:rPr>
        <w:t>Business</w:t>
      </w:r>
      <w:r>
        <w:rPr>
          <w:rFonts w:ascii="Arial"/>
          <w:spacing w:val="-4"/>
        </w:rPr>
        <w:t xml:space="preserve"> </w:t>
      </w:r>
      <w:r>
        <w:rPr>
          <w:rFonts w:ascii="Arial"/>
        </w:rPr>
        <w:t>Authorisation</w:t>
      </w:r>
      <w:r>
        <w:rPr>
          <w:rFonts w:ascii="Arial"/>
          <w:spacing w:val="-6"/>
        </w:rPr>
        <w:t xml:space="preserve"> </w:t>
      </w:r>
      <w:r>
        <w:rPr>
          <w:rFonts w:ascii="Arial"/>
        </w:rPr>
        <w:t>schema</w:t>
      </w:r>
      <w:r>
        <w:rPr>
          <w:rFonts w:ascii="Arial"/>
          <w:spacing w:val="-7"/>
        </w:rPr>
        <w:t xml:space="preserve"> </w:t>
      </w:r>
      <w:r>
        <w:rPr>
          <w:rFonts w:ascii="Arial"/>
          <w:spacing w:val="-4"/>
        </w:rPr>
        <w:t>URNs</w:t>
      </w:r>
      <w:r>
        <w:rPr>
          <w:rFonts w:ascii="Arial"/>
        </w:rPr>
        <w:tab/>
      </w:r>
      <w:r>
        <w:rPr>
          <w:spacing w:val="-5"/>
        </w:rPr>
        <w:t>56</w:t>
      </w:r>
    </w:p>
    <w:p w14:paraId="534CA625" w14:textId="77777777" w:rsidR="00197CB7" w:rsidRDefault="00345D0E">
      <w:pPr>
        <w:pStyle w:val="BodyText"/>
        <w:tabs>
          <w:tab w:val="right" w:leader="dot" w:pos="9198"/>
        </w:tabs>
        <w:spacing w:before="206"/>
        <w:ind w:left="138"/>
      </w:pPr>
      <w:r>
        <w:rPr>
          <w:rFonts w:ascii="Arial"/>
        </w:rPr>
        <w:t>Table</w:t>
      </w:r>
      <w:r>
        <w:rPr>
          <w:rFonts w:ascii="Arial"/>
          <w:spacing w:val="-5"/>
        </w:rPr>
        <w:t xml:space="preserve"> </w:t>
      </w:r>
      <w:r>
        <w:rPr>
          <w:rFonts w:ascii="Arial"/>
        </w:rPr>
        <w:t>40</w:t>
      </w:r>
      <w:r>
        <w:rPr>
          <w:rFonts w:ascii="Arial"/>
          <w:spacing w:val="-5"/>
        </w:rPr>
        <w:t xml:space="preserve"> </w:t>
      </w:r>
      <w:r>
        <w:rPr>
          <w:rFonts w:ascii="Arial"/>
        </w:rPr>
        <w:t>Schema</w:t>
      </w:r>
      <w:r>
        <w:rPr>
          <w:rFonts w:ascii="Arial"/>
          <w:spacing w:val="-6"/>
        </w:rPr>
        <w:t xml:space="preserve"> </w:t>
      </w:r>
      <w:r>
        <w:rPr>
          <w:rFonts w:ascii="Arial"/>
        </w:rPr>
        <w:t>definition</w:t>
      </w:r>
      <w:r>
        <w:rPr>
          <w:rFonts w:ascii="Arial"/>
          <w:spacing w:val="-4"/>
        </w:rPr>
        <w:t xml:space="preserve"> </w:t>
      </w:r>
      <w:r>
        <w:rPr>
          <w:rFonts w:ascii="Arial"/>
        </w:rPr>
        <w:t>for</w:t>
      </w:r>
      <w:r>
        <w:rPr>
          <w:rFonts w:ascii="Arial"/>
          <w:spacing w:val="-3"/>
        </w:rPr>
        <w:t xml:space="preserve"> </w:t>
      </w:r>
      <w:r>
        <w:rPr>
          <w:rFonts w:ascii="Arial"/>
        </w:rPr>
        <w:t>Business</w:t>
      </w:r>
      <w:r>
        <w:rPr>
          <w:rFonts w:ascii="Arial"/>
          <w:spacing w:val="-6"/>
        </w:rPr>
        <w:t xml:space="preserve"> </w:t>
      </w:r>
      <w:r>
        <w:rPr>
          <w:rFonts w:ascii="Arial"/>
          <w:spacing w:val="-2"/>
        </w:rPr>
        <w:t>Authorisations</w:t>
      </w:r>
      <w:r>
        <w:rPr>
          <w:rFonts w:ascii="Arial"/>
        </w:rPr>
        <w:tab/>
      </w:r>
      <w:r>
        <w:rPr>
          <w:spacing w:val="-5"/>
        </w:rPr>
        <w:t>57</w:t>
      </w:r>
    </w:p>
    <w:p w14:paraId="534CA626"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41</w:t>
      </w:r>
      <w:r>
        <w:rPr>
          <w:rFonts w:ascii="Arial"/>
          <w:spacing w:val="-5"/>
        </w:rPr>
        <w:t xml:space="preserve"> </w:t>
      </w:r>
      <w:r>
        <w:rPr>
          <w:rFonts w:ascii="Arial"/>
        </w:rPr>
        <w:t>Business</w:t>
      </w:r>
      <w:r>
        <w:rPr>
          <w:rFonts w:ascii="Arial"/>
          <w:spacing w:val="-4"/>
        </w:rPr>
        <w:t xml:space="preserve"> </w:t>
      </w:r>
      <w:r>
        <w:rPr>
          <w:rFonts w:ascii="Arial"/>
        </w:rPr>
        <w:t>Authorisation</w:t>
      </w:r>
      <w:r>
        <w:rPr>
          <w:rFonts w:ascii="Arial"/>
          <w:spacing w:val="-4"/>
        </w:rPr>
        <w:t xml:space="preserve"> </w:t>
      </w:r>
      <w:r>
        <w:rPr>
          <w:rFonts w:ascii="Arial"/>
        </w:rPr>
        <w:t>entity</w:t>
      </w:r>
      <w:r>
        <w:rPr>
          <w:rFonts w:ascii="Arial"/>
          <w:spacing w:val="-7"/>
        </w:rPr>
        <w:t xml:space="preserve"> </w:t>
      </w:r>
      <w:r>
        <w:rPr>
          <w:rFonts w:ascii="Arial"/>
        </w:rPr>
        <w:t>type</w:t>
      </w:r>
      <w:r>
        <w:rPr>
          <w:rFonts w:ascii="Arial"/>
          <w:spacing w:val="-6"/>
        </w:rPr>
        <w:t xml:space="preserve"> </w:t>
      </w:r>
      <w:r>
        <w:rPr>
          <w:rFonts w:ascii="Arial"/>
          <w:spacing w:val="-2"/>
        </w:rPr>
        <w:t>enumeraiton</w:t>
      </w:r>
      <w:r>
        <w:rPr>
          <w:rFonts w:ascii="Arial"/>
        </w:rPr>
        <w:tab/>
      </w:r>
      <w:r>
        <w:rPr>
          <w:spacing w:val="-5"/>
        </w:rPr>
        <w:t>58</w:t>
      </w:r>
    </w:p>
    <w:p w14:paraId="534CA627" w14:textId="77777777" w:rsidR="00197CB7" w:rsidRDefault="00345D0E">
      <w:pPr>
        <w:pStyle w:val="BodyText"/>
        <w:tabs>
          <w:tab w:val="right" w:leader="dot" w:pos="9198"/>
        </w:tabs>
        <w:spacing w:before="205"/>
        <w:ind w:left="138"/>
      </w:pPr>
      <w:r>
        <w:rPr>
          <w:rFonts w:ascii="Arial"/>
        </w:rPr>
        <w:t>Table</w:t>
      </w:r>
      <w:r>
        <w:rPr>
          <w:rFonts w:ascii="Arial"/>
          <w:spacing w:val="-4"/>
        </w:rPr>
        <w:t xml:space="preserve"> </w:t>
      </w:r>
      <w:r>
        <w:rPr>
          <w:rFonts w:ascii="Arial"/>
        </w:rPr>
        <w:t>42</w:t>
      </w:r>
      <w:r>
        <w:rPr>
          <w:rFonts w:ascii="Arial"/>
          <w:spacing w:val="-4"/>
        </w:rPr>
        <w:t xml:space="preserve"> </w:t>
      </w:r>
      <w:r>
        <w:rPr>
          <w:rFonts w:ascii="Arial"/>
        </w:rPr>
        <w:t>OIDC</w:t>
      </w:r>
      <w:r>
        <w:rPr>
          <w:rFonts w:ascii="Arial"/>
          <w:spacing w:val="-4"/>
        </w:rPr>
        <w:t xml:space="preserve"> </w:t>
      </w:r>
      <w:r>
        <w:rPr>
          <w:rFonts w:ascii="Arial"/>
        </w:rPr>
        <w:t>Attribute</w:t>
      </w:r>
      <w:r>
        <w:rPr>
          <w:rFonts w:ascii="Arial"/>
          <w:spacing w:val="-6"/>
        </w:rPr>
        <w:t xml:space="preserve"> </w:t>
      </w:r>
      <w:r>
        <w:rPr>
          <w:rFonts w:ascii="Arial"/>
        </w:rPr>
        <w:t>profile</w:t>
      </w:r>
      <w:r>
        <w:rPr>
          <w:rFonts w:ascii="Arial"/>
          <w:spacing w:val="-3"/>
        </w:rPr>
        <w:t xml:space="preserve"> </w:t>
      </w:r>
      <w:r>
        <w:rPr>
          <w:rFonts w:ascii="Arial"/>
        </w:rPr>
        <w:t>for</w:t>
      </w:r>
      <w:r>
        <w:rPr>
          <w:rFonts w:ascii="Arial"/>
          <w:spacing w:val="-5"/>
        </w:rPr>
        <w:t xml:space="preserve"> </w:t>
      </w:r>
      <w:r>
        <w:rPr>
          <w:rFonts w:ascii="Arial"/>
        </w:rPr>
        <w:t>IXP</w:t>
      </w:r>
      <w:r>
        <w:rPr>
          <w:rFonts w:ascii="Arial"/>
          <w:spacing w:val="-6"/>
        </w:rPr>
        <w:t xml:space="preserve"> </w:t>
      </w:r>
      <w:r>
        <w:rPr>
          <w:rFonts w:ascii="Arial"/>
        </w:rPr>
        <w:t>relying</w:t>
      </w:r>
      <w:r>
        <w:rPr>
          <w:rFonts w:ascii="Arial"/>
          <w:spacing w:val="-3"/>
        </w:rPr>
        <w:t xml:space="preserve"> </w:t>
      </w:r>
      <w:r>
        <w:rPr>
          <w:rFonts w:ascii="Arial"/>
          <w:spacing w:val="-2"/>
        </w:rPr>
        <w:t>parties</w:t>
      </w:r>
      <w:r>
        <w:rPr>
          <w:rFonts w:ascii="Arial"/>
        </w:rPr>
        <w:tab/>
      </w:r>
      <w:r>
        <w:rPr>
          <w:spacing w:val="-5"/>
        </w:rPr>
        <w:t>61</w:t>
      </w:r>
    </w:p>
    <w:p w14:paraId="534CA628" w14:textId="77777777" w:rsidR="00197CB7" w:rsidRDefault="00345D0E">
      <w:pPr>
        <w:pStyle w:val="BodyText"/>
        <w:tabs>
          <w:tab w:val="right" w:leader="dot" w:pos="9198"/>
        </w:tabs>
        <w:spacing w:before="207"/>
        <w:ind w:left="138"/>
      </w:pPr>
      <w:r>
        <w:rPr>
          <w:rFonts w:ascii="Arial"/>
        </w:rPr>
        <w:t>Table</w:t>
      </w:r>
      <w:r>
        <w:rPr>
          <w:rFonts w:ascii="Arial"/>
          <w:spacing w:val="-7"/>
        </w:rPr>
        <w:t xml:space="preserve"> </w:t>
      </w:r>
      <w:r>
        <w:rPr>
          <w:rFonts w:ascii="Arial"/>
        </w:rPr>
        <w:t>43</w:t>
      </w:r>
      <w:r>
        <w:rPr>
          <w:rFonts w:ascii="Arial"/>
          <w:spacing w:val="-5"/>
        </w:rPr>
        <w:t xml:space="preserve"> </w:t>
      </w:r>
      <w:r>
        <w:rPr>
          <w:rFonts w:ascii="Arial"/>
        </w:rPr>
        <w:t>Self-asserted</w:t>
      </w:r>
      <w:r>
        <w:rPr>
          <w:rFonts w:ascii="Arial"/>
          <w:spacing w:val="-4"/>
        </w:rPr>
        <w:t xml:space="preserve"> </w:t>
      </w:r>
      <w:r>
        <w:rPr>
          <w:rFonts w:ascii="Arial"/>
        </w:rPr>
        <w:t>attribute</w:t>
      </w:r>
      <w:r>
        <w:rPr>
          <w:rFonts w:ascii="Arial"/>
          <w:spacing w:val="-5"/>
        </w:rPr>
        <w:t xml:space="preserve"> </w:t>
      </w:r>
      <w:r>
        <w:rPr>
          <w:rFonts w:ascii="Arial"/>
        </w:rPr>
        <w:t>scopes</w:t>
      </w:r>
      <w:r>
        <w:rPr>
          <w:rFonts w:ascii="Arial"/>
          <w:spacing w:val="-4"/>
        </w:rPr>
        <w:t xml:space="preserve"> </w:t>
      </w:r>
      <w:r>
        <w:rPr>
          <w:rFonts w:ascii="Arial"/>
        </w:rPr>
        <w:t>and</w:t>
      </w:r>
      <w:r>
        <w:rPr>
          <w:rFonts w:ascii="Arial"/>
          <w:spacing w:val="-6"/>
        </w:rPr>
        <w:t xml:space="preserve"> </w:t>
      </w:r>
      <w:r>
        <w:rPr>
          <w:rFonts w:ascii="Arial"/>
        </w:rPr>
        <w:t>claims</w:t>
      </w:r>
      <w:r>
        <w:rPr>
          <w:rFonts w:ascii="Arial"/>
          <w:spacing w:val="-4"/>
        </w:rPr>
        <w:t xml:space="preserve"> </w:t>
      </w:r>
      <w:r>
        <w:rPr>
          <w:rFonts w:ascii="Arial"/>
        </w:rPr>
        <w:t>for</w:t>
      </w:r>
      <w:r>
        <w:rPr>
          <w:rFonts w:ascii="Arial"/>
          <w:spacing w:val="-5"/>
        </w:rPr>
        <w:t xml:space="preserve"> </w:t>
      </w:r>
      <w:r>
        <w:rPr>
          <w:rFonts w:ascii="Arial"/>
        </w:rPr>
        <w:t>IXP</w:t>
      </w:r>
      <w:r>
        <w:rPr>
          <w:rFonts w:ascii="Arial"/>
          <w:spacing w:val="-5"/>
        </w:rPr>
        <w:t xml:space="preserve"> </w:t>
      </w:r>
      <w:r>
        <w:rPr>
          <w:rFonts w:ascii="Arial"/>
        </w:rPr>
        <w:t>relying</w:t>
      </w:r>
      <w:r>
        <w:rPr>
          <w:rFonts w:ascii="Arial"/>
          <w:spacing w:val="-6"/>
        </w:rPr>
        <w:t xml:space="preserve"> </w:t>
      </w:r>
      <w:r>
        <w:rPr>
          <w:rFonts w:ascii="Arial"/>
          <w:spacing w:val="-2"/>
        </w:rPr>
        <w:t>parties</w:t>
      </w:r>
      <w:r>
        <w:rPr>
          <w:rFonts w:ascii="Arial"/>
        </w:rPr>
        <w:tab/>
      </w:r>
      <w:r>
        <w:rPr>
          <w:spacing w:val="-5"/>
        </w:rPr>
        <w:t>63</w:t>
      </w:r>
    </w:p>
    <w:p w14:paraId="534CA629" w14:textId="77777777" w:rsidR="00197CB7" w:rsidRDefault="00345D0E">
      <w:pPr>
        <w:pStyle w:val="BodyText"/>
        <w:tabs>
          <w:tab w:val="right" w:leader="dot" w:pos="9198"/>
        </w:tabs>
        <w:spacing w:before="206"/>
        <w:ind w:left="138"/>
      </w:pPr>
      <w:r>
        <w:rPr>
          <w:rFonts w:ascii="Arial"/>
        </w:rPr>
        <w:t>Table</w:t>
      </w:r>
      <w:r>
        <w:rPr>
          <w:rFonts w:ascii="Arial"/>
          <w:spacing w:val="-4"/>
        </w:rPr>
        <w:t xml:space="preserve"> </w:t>
      </w:r>
      <w:r>
        <w:rPr>
          <w:rFonts w:ascii="Arial"/>
        </w:rPr>
        <w:t>44</w:t>
      </w:r>
      <w:r>
        <w:rPr>
          <w:rFonts w:ascii="Arial"/>
          <w:spacing w:val="-4"/>
        </w:rPr>
        <w:t xml:space="preserve"> </w:t>
      </w:r>
      <w:r>
        <w:rPr>
          <w:rFonts w:ascii="Arial"/>
        </w:rPr>
        <w:t>OIDC</w:t>
      </w:r>
      <w:r>
        <w:rPr>
          <w:rFonts w:ascii="Arial"/>
          <w:spacing w:val="-4"/>
        </w:rPr>
        <w:t xml:space="preserve"> </w:t>
      </w:r>
      <w:r>
        <w:rPr>
          <w:rFonts w:ascii="Arial"/>
        </w:rPr>
        <w:t>Attribute</w:t>
      </w:r>
      <w:r>
        <w:rPr>
          <w:rFonts w:ascii="Arial"/>
          <w:spacing w:val="-6"/>
        </w:rPr>
        <w:t xml:space="preserve"> </w:t>
      </w:r>
      <w:r>
        <w:rPr>
          <w:rFonts w:ascii="Arial"/>
        </w:rPr>
        <w:t>profile</w:t>
      </w:r>
      <w:r>
        <w:rPr>
          <w:rFonts w:ascii="Arial"/>
          <w:spacing w:val="-3"/>
        </w:rPr>
        <w:t xml:space="preserve"> </w:t>
      </w:r>
      <w:r>
        <w:rPr>
          <w:rFonts w:ascii="Arial"/>
        </w:rPr>
        <w:t>for</w:t>
      </w:r>
      <w:r>
        <w:rPr>
          <w:rFonts w:ascii="Arial"/>
          <w:spacing w:val="-5"/>
        </w:rPr>
        <w:t xml:space="preserve"> </w:t>
      </w:r>
      <w:r>
        <w:rPr>
          <w:rFonts w:ascii="Arial"/>
        </w:rPr>
        <w:t>ISP</w:t>
      </w:r>
      <w:r>
        <w:rPr>
          <w:rFonts w:ascii="Arial"/>
          <w:spacing w:val="-6"/>
        </w:rPr>
        <w:t xml:space="preserve"> </w:t>
      </w:r>
      <w:r>
        <w:rPr>
          <w:rFonts w:ascii="Arial"/>
        </w:rPr>
        <w:t>relying</w:t>
      </w:r>
      <w:r>
        <w:rPr>
          <w:rFonts w:ascii="Arial"/>
          <w:spacing w:val="-3"/>
        </w:rPr>
        <w:t xml:space="preserve"> </w:t>
      </w:r>
      <w:r>
        <w:rPr>
          <w:rFonts w:ascii="Arial"/>
          <w:spacing w:val="-2"/>
        </w:rPr>
        <w:t>parties</w:t>
      </w:r>
      <w:r>
        <w:rPr>
          <w:rFonts w:ascii="Arial"/>
        </w:rPr>
        <w:tab/>
      </w:r>
      <w:r>
        <w:rPr>
          <w:spacing w:val="-5"/>
        </w:rPr>
        <w:t>65</w:t>
      </w:r>
    </w:p>
    <w:p w14:paraId="534CA62A" w14:textId="77777777" w:rsidR="00197CB7" w:rsidRDefault="00345D0E">
      <w:pPr>
        <w:pStyle w:val="BodyText"/>
        <w:tabs>
          <w:tab w:val="right" w:leader="dot" w:pos="9198"/>
        </w:tabs>
        <w:spacing w:before="205"/>
        <w:ind w:left="138"/>
      </w:pPr>
      <w:r>
        <w:rPr>
          <w:rFonts w:ascii="Arial"/>
        </w:rPr>
        <w:t>Table</w:t>
      </w:r>
      <w:r>
        <w:rPr>
          <w:rFonts w:ascii="Arial"/>
          <w:spacing w:val="-7"/>
        </w:rPr>
        <w:t xml:space="preserve"> </w:t>
      </w:r>
      <w:r>
        <w:rPr>
          <w:rFonts w:ascii="Arial"/>
        </w:rPr>
        <w:t>45</w:t>
      </w:r>
      <w:r>
        <w:rPr>
          <w:rFonts w:ascii="Arial"/>
          <w:spacing w:val="-5"/>
        </w:rPr>
        <w:t xml:space="preserve"> </w:t>
      </w:r>
      <w:r>
        <w:rPr>
          <w:rFonts w:ascii="Arial"/>
        </w:rPr>
        <w:t>Self-asserted</w:t>
      </w:r>
      <w:r>
        <w:rPr>
          <w:rFonts w:ascii="Arial"/>
          <w:spacing w:val="-4"/>
        </w:rPr>
        <w:t xml:space="preserve"> </w:t>
      </w:r>
      <w:r>
        <w:rPr>
          <w:rFonts w:ascii="Arial"/>
        </w:rPr>
        <w:t>attribute</w:t>
      </w:r>
      <w:r>
        <w:rPr>
          <w:rFonts w:ascii="Arial"/>
          <w:spacing w:val="-5"/>
        </w:rPr>
        <w:t xml:space="preserve"> </w:t>
      </w:r>
      <w:r>
        <w:rPr>
          <w:rFonts w:ascii="Arial"/>
        </w:rPr>
        <w:t>scopes</w:t>
      </w:r>
      <w:r>
        <w:rPr>
          <w:rFonts w:ascii="Arial"/>
          <w:spacing w:val="-4"/>
        </w:rPr>
        <w:t xml:space="preserve"> </w:t>
      </w:r>
      <w:r>
        <w:rPr>
          <w:rFonts w:ascii="Arial"/>
        </w:rPr>
        <w:t>and</w:t>
      </w:r>
      <w:r>
        <w:rPr>
          <w:rFonts w:ascii="Arial"/>
          <w:spacing w:val="-6"/>
        </w:rPr>
        <w:t xml:space="preserve"> </w:t>
      </w:r>
      <w:r>
        <w:rPr>
          <w:rFonts w:ascii="Arial"/>
        </w:rPr>
        <w:t>claims</w:t>
      </w:r>
      <w:r>
        <w:rPr>
          <w:rFonts w:ascii="Arial"/>
          <w:spacing w:val="-4"/>
        </w:rPr>
        <w:t xml:space="preserve"> </w:t>
      </w:r>
      <w:r>
        <w:rPr>
          <w:rFonts w:ascii="Arial"/>
        </w:rPr>
        <w:t>for</w:t>
      </w:r>
      <w:r>
        <w:rPr>
          <w:rFonts w:ascii="Arial"/>
          <w:spacing w:val="-5"/>
        </w:rPr>
        <w:t xml:space="preserve"> </w:t>
      </w:r>
      <w:r>
        <w:rPr>
          <w:rFonts w:ascii="Arial"/>
        </w:rPr>
        <w:t>ISP</w:t>
      </w:r>
      <w:r>
        <w:rPr>
          <w:rFonts w:ascii="Arial"/>
          <w:spacing w:val="-5"/>
        </w:rPr>
        <w:t xml:space="preserve"> </w:t>
      </w:r>
      <w:r>
        <w:rPr>
          <w:rFonts w:ascii="Arial"/>
        </w:rPr>
        <w:t>relying</w:t>
      </w:r>
      <w:r>
        <w:rPr>
          <w:rFonts w:ascii="Arial"/>
          <w:spacing w:val="-6"/>
        </w:rPr>
        <w:t xml:space="preserve"> </w:t>
      </w:r>
      <w:r>
        <w:rPr>
          <w:rFonts w:ascii="Arial"/>
          <w:spacing w:val="-2"/>
        </w:rPr>
        <w:t>parties</w:t>
      </w:r>
      <w:r>
        <w:rPr>
          <w:rFonts w:ascii="Arial"/>
        </w:rPr>
        <w:tab/>
      </w:r>
      <w:r>
        <w:rPr>
          <w:spacing w:val="-5"/>
        </w:rPr>
        <w:t>67</w:t>
      </w:r>
    </w:p>
    <w:p w14:paraId="534CA62B"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46</w:t>
      </w:r>
      <w:r>
        <w:rPr>
          <w:rFonts w:ascii="Arial"/>
          <w:spacing w:val="-5"/>
        </w:rPr>
        <w:t xml:space="preserve"> </w:t>
      </w:r>
      <w:r>
        <w:rPr>
          <w:rFonts w:ascii="Arial"/>
        </w:rPr>
        <w:t>OpenID</w:t>
      </w:r>
      <w:r>
        <w:rPr>
          <w:rFonts w:ascii="Arial"/>
          <w:spacing w:val="-5"/>
        </w:rPr>
        <w:t xml:space="preserve"> </w:t>
      </w:r>
      <w:r>
        <w:rPr>
          <w:rFonts w:ascii="Arial"/>
        </w:rPr>
        <w:t>Connect</w:t>
      </w:r>
      <w:r>
        <w:rPr>
          <w:rFonts w:ascii="Arial"/>
          <w:spacing w:val="-3"/>
        </w:rPr>
        <w:t xml:space="preserve"> </w:t>
      </w:r>
      <w:r>
        <w:rPr>
          <w:rFonts w:ascii="Arial"/>
        </w:rPr>
        <w:t>attribute</w:t>
      </w:r>
      <w:r>
        <w:rPr>
          <w:rFonts w:ascii="Arial"/>
          <w:spacing w:val="-6"/>
        </w:rPr>
        <w:t xml:space="preserve"> </w:t>
      </w:r>
      <w:r>
        <w:rPr>
          <w:rFonts w:ascii="Arial"/>
          <w:spacing w:val="-2"/>
        </w:rPr>
        <w:t>mapping</w:t>
      </w:r>
      <w:r>
        <w:rPr>
          <w:rFonts w:ascii="Arial"/>
        </w:rPr>
        <w:tab/>
      </w:r>
      <w:r>
        <w:rPr>
          <w:spacing w:val="-5"/>
        </w:rPr>
        <w:t>69</w:t>
      </w:r>
    </w:p>
    <w:p w14:paraId="534CA62C" w14:textId="77777777" w:rsidR="00197CB7" w:rsidRDefault="00345D0E">
      <w:pPr>
        <w:pStyle w:val="BodyText"/>
        <w:tabs>
          <w:tab w:val="right" w:leader="dot" w:pos="9198"/>
        </w:tabs>
        <w:spacing w:before="207"/>
        <w:ind w:left="138"/>
      </w:pPr>
      <w:r>
        <w:rPr>
          <w:rFonts w:ascii="Arial"/>
        </w:rPr>
        <w:t>Table</w:t>
      </w:r>
      <w:r>
        <w:rPr>
          <w:rFonts w:ascii="Arial"/>
          <w:spacing w:val="-7"/>
        </w:rPr>
        <w:t xml:space="preserve"> </w:t>
      </w:r>
      <w:r>
        <w:rPr>
          <w:rFonts w:ascii="Arial"/>
        </w:rPr>
        <w:t>47</w:t>
      </w:r>
      <w:r>
        <w:rPr>
          <w:rFonts w:ascii="Arial"/>
          <w:spacing w:val="-4"/>
        </w:rPr>
        <w:t xml:space="preserve"> </w:t>
      </w:r>
      <w:r>
        <w:rPr>
          <w:rFonts w:ascii="Arial"/>
        </w:rPr>
        <w:t>OpenID</w:t>
      </w:r>
      <w:r>
        <w:rPr>
          <w:rFonts w:ascii="Arial"/>
          <w:spacing w:val="-4"/>
        </w:rPr>
        <w:t xml:space="preserve"> </w:t>
      </w:r>
      <w:r>
        <w:rPr>
          <w:rFonts w:ascii="Arial"/>
        </w:rPr>
        <w:t>Connect</w:t>
      </w:r>
      <w:r>
        <w:rPr>
          <w:rFonts w:ascii="Arial"/>
          <w:spacing w:val="-5"/>
        </w:rPr>
        <w:t xml:space="preserve"> </w:t>
      </w:r>
      <w:r>
        <w:rPr>
          <w:rFonts w:ascii="Arial"/>
        </w:rPr>
        <w:t>Mapping</w:t>
      </w:r>
      <w:r>
        <w:rPr>
          <w:rFonts w:ascii="Arial"/>
          <w:spacing w:val="-6"/>
        </w:rPr>
        <w:t xml:space="preserve"> </w:t>
      </w:r>
      <w:r>
        <w:rPr>
          <w:rFonts w:ascii="Arial"/>
        </w:rPr>
        <w:t>for</w:t>
      </w:r>
      <w:r>
        <w:rPr>
          <w:rFonts w:ascii="Arial"/>
          <w:spacing w:val="-5"/>
        </w:rPr>
        <w:t xml:space="preserve"> </w:t>
      </w:r>
      <w:r>
        <w:rPr>
          <w:rFonts w:ascii="Arial"/>
        </w:rPr>
        <w:t>Self-Asserted</w:t>
      </w:r>
      <w:r>
        <w:rPr>
          <w:rFonts w:ascii="Arial"/>
          <w:spacing w:val="-6"/>
        </w:rPr>
        <w:t xml:space="preserve"> </w:t>
      </w:r>
      <w:r>
        <w:rPr>
          <w:rFonts w:ascii="Arial"/>
          <w:spacing w:val="-2"/>
        </w:rPr>
        <w:t>Attributes</w:t>
      </w:r>
      <w:r>
        <w:rPr>
          <w:rFonts w:ascii="Arial"/>
        </w:rPr>
        <w:tab/>
      </w:r>
      <w:r>
        <w:rPr>
          <w:spacing w:val="-5"/>
        </w:rPr>
        <w:t>72</w:t>
      </w:r>
    </w:p>
    <w:p w14:paraId="534CA62D" w14:textId="77777777" w:rsidR="00197CB7" w:rsidRDefault="00345D0E">
      <w:pPr>
        <w:pStyle w:val="BodyText"/>
        <w:tabs>
          <w:tab w:val="right" w:leader="dot" w:pos="9198"/>
        </w:tabs>
        <w:spacing w:before="204"/>
        <w:ind w:left="138"/>
      </w:pPr>
      <w:r>
        <w:rPr>
          <w:rFonts w:ascii="Arial"/>
        </w:rPr>
        <w:t>Table</w:t>
      </w:r>
      <w:r>
        <w:rPr>
          <w:rFonts w:ascii="Arial"/>
          <w:spacing w:val="-4"/>
        </w:rPr>
        <w:t xml:space="preserve"> </w:t>
      </w:r>
      <w:r>
        <w:rPr>
          <w:rFonts w:ascii="Arial"/>
        </w:rPr>
        <w:t>48</w:t>
      </w:r>
      <w:r>
        <w:rPr>
          <w:rFonts w:ascii="Arial"/>
          <w:spacing w:val="-3"/>
        </w:rPr>
        <w:t xml:space="preserve"> </w:t>
      </w:r>
      <w:r>
        <w:rPr>
          <w:rFonts w:ascii="Arial"/>
        </w:rPr>
        <w:t>Simple</w:t>
      </w:r>
      <w:r>
        <w:rPr>
          <w:rFonts w:ascii="Arial"/>
          <w:spacing w:val="-4"/>
        </w:rPr>
        <w:t xml:space="preserve"> </w:t>
      </w:r>
      <w:r>
        <w:rPr>
          <w:rFonts w:ascii="Arial"/>
        </w:rPr>
        <w:t>data</w:t>
      </w:r>
      <w:r>
        <w:rPr>
          <w:rFonts w:ascii="Arial"/>
          <w:spacing w:val="-5"/>
        </w:rPr>
        <w:t xml:space="preserve"> </w:t>
      </w:r>
      <w:r>
        <w:rPr>
          <w:rFonts w:ascii="Arial"/>
        </w:rPr>
        <w:t>type</w:t>
      </w:r>
      <w:r>
        <w:rPr>
          <w:rFonts w:ascii="Arial"/>
          <w:spacing w:val="-3"/>
        </w:rPr>
        <w:t xml:space="preserve"> </w:t>
      </w:r>
      <w:r>
        <w:rPr>
          <w:rFonts w:ascii="Arial"/>
          <w:spacing w:val="-2"/>
        </w:rPr>
        <w:t>definitions</w:t>
      </w:r>
      <w:r>
        <w:rPr>
          <w:rFonts w:ascii="Arial"/>
        </w:rPr>
        <w:tab/>
      </w:r>
      <w:r>
        <w:rPr>
          <w:spacing w:val="-5"/>
        </w:rPr>
        <w:t>75</w:t>
      </w:r>
    </w:p>
    <w:p w14:paraId="534CA62E" w14:textId="77777777" w:rsidR="00197CB7" w:rsidRDefault="00345D0E">
      <w:pPr>
        <w:pStyle w:val="BodyText"/>
        <w:tabs>
          <w:tab w:val="right" w:leader="dot" w:pos="9198"/>
        </w:tabs>
        <w:spacing w:before="207"/>
        <w:ind w:left="138"/>
      </w:pPr>
      <w:r>
        <w:rPr>
          <w:rFonts w:ascii="Arial"/>
        </w:rPr>
        <w:t>Table</w:t>
      </w:r>
      <w:r>
        <w:rPr>
          <w:rFonts w:ascii="Arial"/>
          <w:spacing w:val="-4"/>
        </w:rPr>
        <w:t xml:space="preserve"> </w:t>
      </w:r>
      <w:r>
        <w:rPr>
          <w:rFonts w:ascii="Arial"/>
        </w:rPr>
        <w:t>49</w:t>
      </w:r>
      <w:r>
        <w:rPr>
          <w:rFonts w:ascii="Arial"/>
          <w:spacing w:val="-3"/>
        </w:rPr>
        <w:t xml:space="preserve"> </w:t>
      </w:r>
      <w:r>
        <w:rPr>
          <w:rFonts w:ascii="Arial"/>
        </w:rPr>
        <w:t>Other</w:t>
      </w:r>
      <w:r>
        <w:rPr>
          <w:rFonts w:ascii="Arial"/>
          <w:spacing w:val="-5"/>
        </w:rPr>
        <w:t xml:space="preserve"> </w:t>
      </w:r>
      <w:r>
        <w:rPr>
          <w:rFonts w:ascii="Arial"/>
        </w:rPr>
        <w:t>Names</w:t>
      </w:r>
      <w:r>
        <w:rPr>
          <w:rFonts w:ascii="Arial"/>
          <w:spacing w:val="-5"/>
        </w:rPr>
        <w:t xml:space="preserve"> </w:t>
      </w:r>
      <w:r>
        <w:rPr>
          <w:rFonts w:ascii="Arial"/>
        </w:rPr>
        <w:t>Object</w:t>
      </w:r>
      <w:r>
        <w:rPr>
          <w:rFonts w:ascii="Arial"/>
          <w:spacing w:val="-3"/>
        </w:rPr>
        <w:t xml:space="preserve"> </w:t>
      </w:r>
      <w:r>
        <w:rPr>
          <w:rFonts w:ascii="Arial"/>
          <w:spacing w:val="-2"/>
        </w:rPr>
        <w:t>fields</w:t>
      </w:r>
      <w:r>
        <w:rPr>
          <w:rFonts w:ascii="Arial"/>
        </w:rPr>
        <w:tab/>
      </w:r>
      <w:r>
        <w:rPr>
          <w:spacing w:val="-5"/>
        </w:rPr>
        <w:t>76</w:t>
      </w:r>
    </w:p>
    <w:p w14:paraId="534CA62F" w14:textId="77777777" w:rsidR="00197CB7" w:rsidRDefault="00345D0E">
      <w:pPr>
        <w:pStyle w:val="BodyText"/>
        <w:tabs>
          <w:tab w:val="right" w:leader="dot" w:pos="9198"/>
        </w:tabs>
        <w:spacing w:before="207"/>
        <w:ind w:left="138"/>
      </w:pPr>
      <w:r>
        <w:rPr>
          <w:rFonts w:ascii="Arial"/>
        </w:rPr>
        <w:t>Table</w:t>
      </w:r>
      <w:r>
        <w:rPr>
          <w:rFonts w:ascii="Arial"/>
          <w:spacing w:val="-4"/>
        </w:rPr>
        <w:t xml:space="preserve"> </w:t>
      </w:r>
      <w:r>
        <w:rPr>
          <w:rFonts w:ascii="Arial"/>
        </w:rPr>
        <w:t>50</w:t>
      </w:r>
      <w:r>
        <w:rPr>
          <w:rFonts w:ascii="Arial"/>
          <w:spacing w:val="-3"/>
        </w:rPr>
        <w:t xml:space="preserve"> </w:t>
      </w:r>
      <w:r>
        <w:rPr>
          <w:rFonts w:ascii="Arial"/>
        </w:rPr>
        <w:t>Address</w:t>
      </w:r>
      <w:r>
        <w:rPr>
          <w:rFonts w:ascii="Arial"/>
          <w:spacing w:val="-8"/>
        </w:rPr>
        <w:t xml:space="preserve"> </w:t>
      </w:r>
      <w:r>
        <w:rPr>
          <w:rFonts w:ascii="Arial"/>
        </w:rPr>
        <w:t>Object</w:t>
      </w:r>
      <w:r>
        <w:rPr>
          <w:rFonts w:ascii="Arial"/>
          <w:spacing w:val="-3"/>
        </w:rPr>
        <w:t xml:space="preserve"> </w:t>
      </w:r>
      <w:r>
        <w:rPr>
          <w:rFonts w:ascii="Arial"/>
        </w:rPr>
        <w:t>fields</w:t>
      </w:r>
      <w:r>
        <w:rPr>
          <w:rFonts w:ascii="Arial"/>
          <w:spacing w:val="-2"/>
        </w:rPr>
        <w:t xml:space="preserve"> definitions</w:t>
      </w:r>
      <w:r>
        <w:rPr>
          <w:rFonts w:ascii="Arial"/>
        </w:rPr>
        <w:tab/>
      </w:r>
      <w:r>
        <w:rPr>
          <w:spacing w:val="-5"/>
        </w:rPr>
        <w:t>76</w:t>
      </w:r>
    </w:p>
    <w:p w14:paraId="534CA630" w14:textId="77777777" w:rsidR="00197CB7" w:rsidRDefault="00345D0E">
      <w:pPr>
        <w:pStyle w:val="BodyText"/>
        <w:tabs>
          <w:tab w:val="right" w:leader="dot" w:pos="9198"/>
        </w:tabs>
        <w:spacing w:before="204"/>
        <w:ind w:left="138"/>
      </w:pPr>
      <w:r>
        <w:rPr>
          <w:rFonts w:ascii="Arial"/>
        </w:rPr>
        <w:t>Table</w:t>
      </w:r>
      <w:r>
        <w:rPr>
          <w:rFonts w:ascii="Arial"/>
          <w:spacing w:val="-4"/>
        </w:rPr>
        <w:t xml:space="preserve"> </w:t>
      </w:r>
      <w:r>
        <w:rPr>
          <w:rFonts w:ascii="Arial"/>
        </w:rPr>
        <w:t>51</w:t>
      </w:r>
      <w:r>
        <w:rPr>
          <w:rFonts w:ascii="Arial"/>
          <w:spacing w:val="-3"/>
        </w:rPr>
        <w:t xml:space="preserve"> </w:t>
      </w:r>
      <w:r>
        <w:rPr>
          <w:rFonts w:ascii="Arial"/>
        </w:rPr>
        <w:t>Other</w:t>
      </w:r>
      <w:r>
        <w:rPr>
          <w:rFonts w:ascii="Arial"/>
          <w:spacing w:val="-5"/>
        </w:rPr>
        <w:t xml:space="preserve"> </w:t>
      </w:r>
      <w:r>
        <w:rPr>
          <w:rFonts w:ascii="Arial"/>
        </w:rPr>
        <w:t>Email</w:t>
      </w:r>
      <w:r>
        <w:rPr>
          <w:rFonts w:ascii="Arial"/>
          <w:spacing w:val="-3"/>
        </w:rPr>
        <w:t xml:space="preserve"> </w:t>
      </w:r>
      <w:r>
        <w:rPr>
          <w:rFonts w:ascii="Arial"/>
        </w:rPr>
        <w:t>Address</w:t>
      </w:r>
      <w:r>
        <w:rPr>
          <w:rFonts w:ascii="Arial"/>
          <w:spacing w:val="-6"/>
        </w:rPr>
        <w:t xml:space="preserve"> </w:t>
      </w:r>
      <w:r>
        <w:rPr>
          <w:rFonts w:ascii="Arial"/>
        </w:rPr>
        <w:t>type</w:t>
      </w:r>
      <w:r>
        <w:rPr>
          <w:rFonts w:ascii="Arial"/>
          <w:spacing w:val="-5"/>
        </w:rPr>
        <w:t xml:space="preserve"> </w:t>
      </w:r>
      <w:r>
        <w:rPr>
          <w:rFonts w:ascii="Arial"/>
        </w:rPr>
        <w:t>field</w:t>
      </w:r>
      <w:r>
        <w:rPr>
          <w:rFonts w:ascii="Arial"/>
          <w:spacing w:val="-3"/>
        </w:rPr>
        <w:t xml:space="preserve"> </w:t>
      </w:r>
      <w:r>
        <w:rPr>
          <w:rFonts w:ascii="Arial"/>
          <w:spacing w:val="-2"/>
        </w:rPr>
        <w:t>definitions</w:t>
      </w:r>
      <w:r>
        <w:rPr>
          <w:rFonts w:ascii="Arial"/>
        </w:rPr>
        <w:tab/>
      </w:r>
      <w:r>
        <w:rPr>
          <w:spacing w:val="-5"/>
        </w:rPr>
        <w:t>77</w:t>
      </w:r>
    </w:p>
    <w:p w14:paraId="534CA631" w14:textId="77777777" w:rsidR="00197CB7" w:rsidRDefault="00345D0E">
      <w:pPr>
        <w:pStyle w:val="BodyText"/>
        <w:tabs>
          <w:tab w:val="right" w:leader="dot" w:pos="9198"/>
        </w:tabs>
        <w:spacing w:before="207"/>
        <w:ind w:left="138"/>
      </w:pPr>
      <w:r>
        <w:rPr>
          <w:rFonts w:ascii="Arial"/>
        </w:rPr>
        <w:t>Table</w:t>
      </w:r>
      <w:r>
        <w:rPr>
          <w:rFonts w:ascii="Arial"/>
          <w:spacing w:val="-4"/>
        </w:rPr>
        <w:t xml:space="preserve"> </w:t>
      </w:r>
      <w:r>
        <w:rPr>
          <w:rFonts w:ascii="Arial"/>
        </w:rPr>
        <w:t>52</w:t>
      </w:r>
      <w:r>
        <w:rPr>
          <w:rFonts w:ascii="Arial"/>
          <w:spacing w:val="-3"/>
        </w:rPr>
        <w:t xml:space="preserve"> </w:t>
      </w:r>
      <w:r>
        <w:rPr>
          <w:rFonts w:ascii="Arial"/>
        </w:rPr>
        <w:t>Other</w:t>
      </w:r>
      <w:r>
        <w:rPr>
          <w:rFonts w:ascii="Arial"/>
          <w:spacing w:val="-5"/>
        </w:rPr>
        <w:t xml:space="preserve"> </w:t>
      </w:r>
      <w:r>
        <w:rPr>
          <w:rFonts w:ascii="Arial"/>
        </w:rPr>
        <w:t>Phone</w:t>
      </w:r>
      <w:r>
        <w:rPr>
          <w:rFonts w:ascii="Arial"/>
          <w:spacing w:val="-3"/>
        </w:rPr>
        <w:t xml:space="preserve"> </w:t>
      </w:r>
      <w:r>
        <w:rPr>
          <w:rFonts w:ascii="Arial"/>
        </w:rPr>
        <w:t>Number</w:t>
      </w:r>
      <w:r>
        <w:rPr>
          <w:rFonts w:ascii="Arial"/>
          <w:spacing w:val="-5"/>
        </w:rPr>
        <w:t xml:space="preserve"> </w:t>
      </w:r>
      <w:r>
        <w:rPr>
          <w:rFonts w:ascii="Arial"/>
        </w:rPr>
        <w:t>type</w:t>
      </w:r>
      <w:r>
        <w:rPr>
          <w:rFonts w:ascii="Arial"/>
          <w:spacing w:val="-5"/>
        </w:rPr>
        <w:t xml:space="preserve"> </w:t>
      </w:r>
      <w:r>
        <w:rPr>
          <w:rFonts w:ascii="Arial"/>
        </w:rPr>
        <w:t>field</w:t>
      </w:r>
      <w:r>
        <w:rPr>
          <w:rFonts w:ascii="Arial"/>
          <w:spacing w:val="-3"/>
        </w:rPr>
        <w:t xml:space="preserve"> </w:t>
      </w:r>
      <w:r>
        <w:rPr>
          <w:rFonts w:ascii="Arial"/>
          <w:spacing w:val="-2"/>
        </w:rPr>
        <w:t>definitions</w:t>
      </w:r>
      <w:r>
        <w:rPr>
          <w:rFonts w:ascii="Arial"/>
        </w:rPr>
        <w:tab/>
      </w:r>
      <w:r>
        <w:rPr>
          <w:spacing w:val="-5"/>
        </w:rPr>
        <w:t>77</w:t>
      </w:r>
    </w:p>
    <w:p w14:paraId="534CA632" w14:textId="77777777" w:rsidR="00197CB7" w:rsidRDefault="00345D0E">
      <w:pPr>
        <w:pStyle w:val="BodyText"/>
        <w:tabs>
          <w:tab w:val="right" w:leader="dot" w:pos="9198"/>
        </w:tabs>
        <w:spacing w:before="207"/>
        <w:ind w:left="138"/>
      </w:pPr>
      <w:r>
        <w:rPr>
          <w:rFonts w:ascii="Arial"/>
        </w:rPr>
        <w:t>Table</w:t>
      </w:r>
      <w:r>
        <w:rPr>
          <w:rFonts w:ascii="Arial"/>
          <w:spacing w:val="-4"/>
        </w:rPr>
        <w:t xml:space="preserve"> </w:t>
      </w:r>
      <w:r>
        <w:rPr>
          <w:rFonts w:ascii="Arial"/>
        </w:rPr>
        <w:t>53</w:t>
      </w:r>
      <w:r>
        <w:rPr>
          <w:rFonts w:ascii="Arial"/>
          <w:spacing w:val="-4"/>
        </w:rPr>
        <w:t xml:space="preserve"> </w:t>
      </w:r>
      <w:r>
        <w:rPr>
          <w:rFonts w:ascii="Arial"/>
        </w:rPr>
        <w:t>Core</w:t>
      </w:r>
      <w:r>
        <w:rPr>
          <w:rFonts w:ascii="Arial"/>
          <w:spacing w:val="-5"/>
        </w:rPr>
        <w:t xml:space="preserve"> </w:t>
      </w:r>
      <w:r>
        <w:rPr>
          <w:rFonts w:ascii="Arial"/>
        </w:rPr>
        <w:t>claim</w:t>
      </w:r>
      <w:r>
        <w:rPr>
          <w:rFonts w:ascii="Arial"/>
          <w:spacing w:val="-4"/>
        </w:rPr>
        <w:t xml:space="preserve"> </w:t>
      </w:r>
      <w:r>
        <w:rPr>
          <w:rFonts w:ascii="Arial"/>
          <w:spacing w:val="-2"/>
        </w:rPr>
        <w:t>requirements</w:t>
      </w:r>
      <w:r>
        <w:rPr>
          <w:rFonts w:ascii="Arial"/>
        </w:rPr>
        <w:tab/>
      </w:r>
      <w:r>
        <w:rPr>
          <w:spacing w:val="-5"/>
        </w:rPr>
        <w:t>78</w:t>
      </w:r>
    </w:p>
    <w:p w14:paraId="534CA633" w14:textId="77777777" w:rsidR="00197CB7" w:rsidRDefault="00345D0E">
      <w:pPr>
        <w:pStyle w:val="BodyText"/>
        <w:tabs>
          <w:tab w:val="right" w:leader="dot" w:pos="9198"/>
        </w:tabs>
        <w:spacing w:before="204"/>
        <w:ind w:left="138"/>
      </w:pPr>
      <w:r>
        <w:rPr>
          <w:rFonts w:ascii="Arial"/>
        </w:rPr>
        <w:t>Table</w:t>
      </w:r>
      <w:r>
        <w:rPr>
          <w:rFonts w:ascii="Arial"/>
          <w:spacing w:val="-6"/>
        </w:rPr>
        <w:t xml:space="preserve"> </w:t>
      </w:r>
      <w:r>
        <w:rPr>
          <w:rFonts w:ascii="Arial"/>
        </w:rPr>
        <w:t>54</w:t>
      </w:r>
      <w:r>
        <w:rPr>
          <w:rFonts w:ascii="Arial"/>
          <w:spacing w:val="-6"/>
        </w:rPr>
        <w:t xml:space="preserve"> </w:t>
      </w:r>
      <w:r>
        <w:rPr>
          <w:rFonts w:ascii="Arial"/>
        </w:rPr>
        <w:t>Requirements</w:t>
      </w:r>
      <w:r>
        <w:rPr>
          <w:rFonts w:ascii="Arial"/>
          <w:spacing w:val="-8"/>
        </w:rPr>
        <w:t xml:space="preserve"> </w:t>
      </w:r>
      <w:r>
        <w:rPr>
          <w:rFonts w:ascii="Arial"/>
        </w:rPr>
        <w:t>for</w:t>
      </w:r>
      <w:r>
        <w:rPr>
          <w:rFonts w:ascii="Arial"/>
          <w:spacing w:val="-4"/>
        </w:rPr>
        <w:t xml:space="preserve"> </w:t>
      </w:r>
      <w:r>
        <w:rPr>
          <w:rFonts w:ascii="Arial"/>
        </w:rPr>
        <w:t>Validated</w:t>
      </w:r>
      <w:r>
        <w:rPr>
          <w:rFonts w:ascii="Arial"/>
          <w:spacing w:val="-6"/>
        </w:rPr>
        <w:t xml:space="preserve"> </w:t>
      </w:r>
      <w:r>
        <w:rPr>
          <w:rFonts w:ascii="Arial"/>
        </w:rPr>
        <w:t>Email</w:t>
      </w:r>
      <w:r>
        <w:rPr>
          <w:rFonts w:ascii="Arial"/>
          <w:spacing w:val="-5"/>
        </w:rPr>
        <w:t xml:space="preserve"> </w:t>
      </w:r>
      <w:r>
        <w:rPr>
          <w:rFonts w:ascii="Arial"/>
          <w:spacing w:val="-2"/>
        </w:rPr>
        <w:t>claims</w:t>
      </w:r>
      <w:r>
        <w:rPr>
          <w:rFonts w:ascii="Arial"/>
        </w:rPr>
        <w:tab/>
      </w:r>
      <w:r>
        <w:rPr>
          <w:spacing w:val="-5"/>
        </w:rPr>
        <w:t>79</w:t>
      </w:r>
    </w:p>
    <w:p w14:paraId="534CA634"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55</w:t>
      </w:r>
      <w:r>
        <w:rPr>
          <w:rFonts w:ascii="Arial"/>
          <w:spacing w:val="-6"/>
        </w:rPr>
        <w:t xml:space="preserve"> </w:t>
      </w:r>
      <w:r>
        <w:rPr>
          <w:rFonts w:ascii="Arial"/>
        </w:rPr>
        <w:t>Requirements</w:t>
      </w:r>
      <w:r>
        <w:rPr>
          <w:rFonts w:ascii="Arial"/>
          <w:spacing w:val="-7"/>
        </w:rPr>
        <w:t xml:space="preserve"> </w:t>
      </w:r>
      <w:r>
        <w:rPr>
          <w:rFonts w:ascii="Arial"/>
        </w:rPr>
        <w:t>for</w:t>
      </w:r>
      <w:r>
        <w:rPr>
          <w:rFonts w:ascii="Arial"/>
          <w:spacing w:val="-4"/>
        </w:rPr>
        <w:t xml:space="preserve"> </w:t>
      </w:r>
      <w:r>
        <w:rPr>
          <w:rFonts w:ascii="Arial"/>
        </w:rPr>
        <w:t>Validated</w:t>
      </w:r>
      <w:r>
        <w:rPr>
          <w:rFonts w:ascii="Arial"/>
          <w:spacing w:val="-5"/>
        </w:rPr>
        <w:t xml:space="preserve"> </w:t>
      </w:r>
      <w:r>
        <w:rPr>
          <w:rFonts w:ascii="Arial"/>
        </w:rPr>
        <w:t>Phone</w:t>
      </w:r>
      <w:r>
        <w:rPr>
          <w:rFonts w:ascii="Arial"/>
          <w:spacing w:val="-8"/>
        </w:rPr>
        <w:t xml:space="preserve"> </w:t>
      </w:r>
      <w:r>
        <w:rPr>
          <w:rFonts w:ascii="Arial"/>
        </w:rPr>
        <w:t>Number</w:t>
      </w:r>
      <w:r>
        <w:rPr>
          <w:rFonts w:ascii="Arial"/>
          <w:spacing w:val="-3"/>
        </w:rPr>
        <w:t xml:space="preserve"> </w:t>
      </w:r>
      <w:r>
        <w:rPr>
          <w:rFonts w:ascii="Arial"/>
          <w:spacing w:val="-2"/>
        </w:rPr>
        <w:t>claims</w:t>
      </w:r>
      <w:r>
        <w:rPr>
          <w:rFonts w:ascii="Arial"/>
        </w:rPr>
        <w:tab/>
      </w:r>
      <w:r>
        <w:rPr>
          <w:spacing w:val="-5"/>
        </w:rPr>
        <w:t>79</w:t>
      </w:r>
    </w:p>
    <w:p w14:paraId="534CA635"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56</w:t>
      </w:r>
      <w:r>
        <w:rPr>
          <w:rFonts w:ascii="Arial"/>
          <w:spacing w:val="-5"/>
        </w:rPr>
        <w:t xml:space="preserve"> </w:t>
      </w:r>
      <w:r>
        <w:rPr>
          <w:rFonts w:ascii="Arial"/>
        </w:rPr>
        <w:t>Requirements</w:t>
      </w:r>
      <w:r>
        <w:rPr>
          <w:rFonts w:ascii="Arial"/>
          <w:spacing w:val="-7"/>
        </w:rPr>
        <w:t xml:space="preserve"> </w:t>
      </w:r>
      <w:r>
        <w:rPr>
          <w:rFonts w:ascii="Arial"/>
        </w:rPr>
        <w:t>for</w:t>
      </w:r>
      <w:r>
        <w:rPr>
          <w:rFonts w:ascii="Arial"/>
          <w:spacing w:val="-4"/>
        </w:rPr>
        <w:t xml:space="preserve"> </w:t>
      </w:r>
      <w:r>
        <w:rPr>
          <w:rFonts w:ascii="Arial"/>
        </w:rPr>
        <w:t>Verified</w:t>
      </w:r>
      <w:r>
        <w:rPr>
          <w:rFonts w:ascii="Arial"/>
          <w:spacing w:val="-5"/>
        </w:rPr>
        <w:t xml:space="preserve"> </w:t>
      </w:r>
      <w:r>
        <w:rPr>
          <w:rFonts w:ascii="Arial"/>
        </w:rPr>
        <w:t>Other</w:t>
      </w:r>
      <w:r>
        <w:rPr>
          <w:rFonts w:ascii="Arial"/>
          <w:spacing w:val="-6"/>
        </w:rPr>
        <w:t xml:space="preserve"> </w:t>
      </w:r>
      <w:r>
        <w:rPr>
          <w:rFonts w:ascii="Arial"/>
        </w:rPr>
        <w:t>Names</w:t>
      </w:r>
      <w:r>
        <w:rPr>
          <w:rFonts w:ascii="Arial"/>
          <w:spacing w:val="-7"/>
        </w:rPr>
        <w:t xml:space="preserve"> </w:t>
      </w:r>
      <w:r>
        <w:rPr>
          <w:rFonts w:ascii="Arial"/>
          <w:spacing w:val="-2"/>
        </w:rPr>
        <w:t>claims</w:t>
      </w:r>
      <w:r>
        <w:rPr>
          <w:rFonts w:ascii="Arial"/>
        </w:rPr>
        <w:tab/>
      </w:r>
      <w:r>
        <w:rPr>
          <w:spacing w:val="-5"/>
        </w:rPr>
        <w:t>80</w:t>
      </w:r>
    </w:p>
    <w:p w14:paraId="534CA636" w14:textId="77777777" w:rsidR="00197CB7" w:rsidRDefault="00345D0E">
      <w:pPr>
        <w:pStyle w:val="BodyText"/>
        <w:tabs>
          <w:tab w:val="right" w:leader="dot" w:pos="9198"/>
        </w:tabs>
        <w:spacing w:before="205"/>
        <w:ind w:left="138"/>
      </w:pPr>
      <w:r>
        <w:rPr>
          <w:rFonts w:ascii="Arial"/>
        </w:rPr>
        <w:t>Table</w:t>
      </w:r>
      <w:r>
        <w:rPr>
          <w:rFonts w:ascii="Arial"/>
          <w:spacing w:val="-5"/>
        </w:rPr>
        <w:t xml:space="preserve"> </w:t>
      </w:r>
      <w:r>
        <w:rPr>
          <w:rFonts w:ascii="Arial"/>
        </w:rPr>
        <w:t>57</w:t>
      </w:r>
      <w:r>
        <w:rPr>
          <w:rFonts w:ascii="Arial"/>
          <w:spacing w:val="-5"/>
        </w:rPr>
        <w:t xml:space="preserve"> </w:t>
      </w:r>
      <w:r>
        <w:rPr>
          <w:rFonts w:ascii="Arial"/>
        </w:rPr>
        <w:t>Verified</w:t>
      </w:r>
      <w:r>
        <w:rPr>
          <w:rFonts w:ascii="Arial"/>
          <w:spacing w:val="-5"/>
        </w:rPr>
        <w:t xml:space="preserve"> </w:t>
      </w:r>
      <w:r>
        <w:rPr>
          <w:rFonts w:ascii="Arial"/>
        </w:rPr>
        <w:t>Document</w:t>
      </w:r>
      <w:r>
        <w:rPr>
          <w:rFonts w:ascii="Arial"/>
          <w:spacing w:val="-6"/>
        </w:rPr>
        <w:t xml:space="preserve"> </w:t>
      </w:r>
      <w:r>
        <w:rPr>
          <w:rFonts w:ascii="Arial"/>
        </w:rPr>
        <w:t>Object</w:t>
      </w:r>
      <w:r>
        <w:rPr>
          <w:rFonts w:ascii="Arial"/>
          <w:spacing w:val="-4"/>
        </w:rPr>
        <w:t xml:space="preserve"> </w:t>
      </w:r>
      <w:r>
        <w:rPr>
          <w:rFonts w:ascii="Arial"/>
          <w:spacing w:val="-2"/>
        </w:rPr>
        <w:t>schema</w:t>
      </w:r>
      <w:r>
        <w:rPr>
          <w:rFonts w:ascii="Arial"/>
        </w:rPr>
        <w:tab/>
      </w:r>
      <w:r>
        <w:rPr>
          <w:spacing w:val="-5"/>
        </w:rPr>
        <w:t>81</w:t>
      </w:r>
    </w:p>
    <w:p w14:paraId="534CA637" w14:textId="77777777" w:rsidR="00197CB7" w:rsidRDefault="00345D0E">
      <w:pPr>
        <w:pStyle w:val="BodyText"/>
        <w:tabs>
          <w:tab w:val="right" w:leader="dot" w:pos="9198"/>
        </w:tabs>
        <w:spacing w:before="206"/>
        <w:ind w:left="138"/>
      </w:pPr>
      <w:r>
        <w:rPr>
          <w:rFonts w:ascii="Arial"/>
        </w:rPr>
        <w:t>Table</w:t>
      </w:r>
      <w:r>
        <w:rPr>
          <w:rFonts w:ascii="Arial"/>
          <w:spacing w:val="-5"/>
        </w:rPr>
        <w:t xml:space="preserve"> </w:t>
      </w:r>
      <w:r>
        <w:rPr>
          <w:rFonts w:ascii="Arial"/>
        </w:rPr>
        <w:t>58</w:t>
      </w:r>
      <w:r>
        <w:rPr>
          <w:rFonts w:ascii="Arial"/>
          <w:spacing w:val="-5"/>
        </w:rPr>
        <w:t xml:space="preserve"> </w:t>
      </w:r>
      <w:r>
        <w:rPr>
          <w:rFonts w:ascii="Arial"/>
        </w:rPr>
        <w:t>Verified</w:t>
      </w:r>
      <w:r>
        <w:rPr>
          <w:rFonts w:ascii="Arial"/>
          <w:spacing w:val="-5"/>
        </w:rPr>
        <w:t xml:space="preserve"> </w:t>
      </w:r>
      <w:r>
        <w:rPr>
          <w:rFonts w:ascii="Arial"/>
        </w:rPr>
        <w:t>Document</w:t>
      </w:r>
      <w:r>
        <w:rPr>
          <w:rFonts w:ascii="Arial"/>
          <w:spacing w:val="-5"/>
        </w:rPr>
        <w:t xml:space="preserve"> </w:t>
      </w:r>
      <w:r>
        <w:rPr>
          <w:rFonts w:ascii="Arial"/>
        </w:rPr>
        <w:t>Identifiers</w:t>
      </w:r>
      <w:r>
        <w:rPr>
          <w:rFonts w:ascii="Arial"/>
          <w:spacing w:val="-4"/>
        </w:rPr>
        <w:t xml:space="preserve"> </w:t>
      </w:r>
      <w:r>
        <w:rPr>
          <w:rFonts w:ascii="Arial"/>
        </w:rPr>
        <w:t>with</w:t>
      </w:r>
      <w:r>
        <w:rPr>
          <w:rFonts w:ascii="Arial"/>
          <w:spacing w:val="-7"/>
        </w:rPr>
        <w:t xml:space="preserve"> </w:t>
      </w:r>
      <w:r>
        <w:rPr>
          <w:rFonts w:ascii="Arial"/>
        </w:rPr>
        <w:t>data</w:t>
      </w:r>
      <w:r>
        <w:rPr>
          <w:rFonts w:ascii="Arial"/>
          <w:spacing w:val="-6"/>
        </w:rPr>
        <w:t xml:space="preserve"> </w:t>
      </w:r>
      <w:r>
        <w:rPr>
          <w:rFonts w:ascii="Arial"/>
          <w:spacing w:val="-2"/>
        </w:rPr>
        <w:t>types</w:t>
      </w:r>
      <w:r>
        <w:rPr>
          <w:rFonts w:ascii="Arial"/>
        </w:rPr>
        <w:tab/>
      </w:r>
      <w:r>
        <w:rPr>
          <w:spacing w:val="-5"/>
        </w:rPr>
        <w:t>82</w:t>
      </w:r>
    </w:p>
    <w:p w14:paraId="534CA638"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59</w:t>
      </w:r>
      <w:r>
        <w:rPr>
          <w:rFonts w:ascii="Arial"/>
          <w:spacing w:val="-5"/>
        </w:rPr>
        <w:t xml:space="preserve"> </w:t>
      </w:r>
      <w:r>
        <w:rPr>
          <w:rFonts w:ascii="Arial"/>
        </w:rPr>
        <w:t>Verified</w:t>
      </w:r>
      <w:r>
        <w:rPr>
          <w:rFonts w:ascii="Arial"/>
          <w:spacing w:val="-4"/>
        </w:rPr>
        <w:t xml:space="preserve"> </w:t>
      </w:r>
      <w:r>
        <w:rPr>
          <w:rFonts w:ascii="Arial"/>
        </w:rPr>
        <w:t>Document</w:t>
      </w:r>
      <w:r>
        <w:rPr>
          <w:rFonts w:ascii="Arial"/>
          <w:spacing w:val="-3"/>
        </w:rPr>
        <w:t xml:space="preserve"> </w:t>
      </w:r>
      <w:r>
        <w:rPr>
          <w:rFonts w:ascii="Arial"/>
        </w:rPr>
        <w:t>Names</w:t>
      </w:r>
      <w:r>
        <w:rPr>
          <w:rFonts w:ascii="Arial"/>
          <w:spacing w:val="-4"/>
        </w:rPr>
        <w:t xml:space="preserve"> </w:t>
      </w:r>
      <w:r>
        <w:rPr>
          <w:rFonts w:ascii="Arial"/>
        </w:rPr>
        <w:t>with</w:t>
      </w:r>
      <w:r>
        <w:rPr>
          <w:rFonts w:ascii="Arial"/>
          <w:spacing w:val="-6"/>
        </w:rPr>
        <w:t xml:space="preserve"> </w:t>
      </w:r>
      <w:r>
        <w:rPr>
          <w:rFonts w:ascii="Arial"/>
        </w:rPr>
        <w:t>data</w:t>
      </w:r>
      <w:r>
        <w:rPr>
          <w:rFonts w:ascii="Arial"/>
          <w:spacing w:val="-6"/>
        </w:rPr>
        <w:t xml:space="preserve"> </w:t>
      </w:r>
      <w:r>
        <w:rPr>
          <w:rFonts w:ascii="Arial"/>
          <w:spacing w:val="-4"/>
        </w:rPr>
        <w:t>types</w:t>
      </w:r>
      <w:r>
        <w:rPr>
          <w:rFonts w:ascii="Arial"/>
        </w:rPr>
        <w:tab/>
      </w:r>
      <w:r>
        <w:rPr>
          <w:spacing w:val="-5"/>
        </w:rPr>
        <w:t>84</w:t>
      </w:r>
    </w:p>
    <w:p w14:paraId="534CA639" w14:textId="77777777" w:rsidR="00197CB7" w:rsidRDefault="00197CB7">
      <w:pPr>
        <w:sectPr w:rsidR="00197CB7">
          <w:footerReference w:type="default" r:id="rId169"/>
          <w:pgSz w:w="11910" w:h="16840"/>
          <w:pgMar w:top="740" w:right="1280" w:bottom="1060" w:left="1280" w:header="0" w:footer="879" w:gutter="0"/>
          <w:cols w:space="720"/>
        </w:sectPr>
      </w:pPr>
    </w:p>
    <w:p w14:paraId="534CA63A" w14:textId="77777777" w:rsidR="00197CB7" w:rsidRDefault="00345D0E">
      <w:pPr>
        <w:pStyle w:val="BodyText"/>
        <w:tabs>
          <w:tab w:val="right" w:leader="dot" w:pos="9198"/>
        </w:tabs>
        <w:spacing w:before="695"/>
        <w:ind w:left="138"/>
      </w:pPr>
      <w:r>
        <w:rPr>
          <w:rFonts w:ascii="Arial"/>
        </w:rPr>
        <w:lastRenderedPageBreak/>
        <w:t>Table</w:t>
      </w:r>
      <w:r>
        <w:rPr>
          <w:rFonts w:ascii="Arial"/>
          <w:spacing w:val="-5"/>
        </w:rPr>
        <w:t xml:space="preserve"> </w:t>
      </w:r>
      <w:r>
        <w:rPr>
          <w:rFonts w:ascii="Arial"/>
        </w:rPr>
        <w:t>60</w:t>
      </w:r>
      <w:r>
        <w:rPr>
          <w:rFonts w:ascii="Arial"/>
          <w:spacing w:val="-5"/>
        </w:rPr>
        <w:t xml:space="preserve"> </w:t>
      </w:r>
      <w:r>
        <w:rPr>
          <w:rFonts w:ascii="Arial"/>
        </w:rPr>
        <w:t>Verified</w:t>
      </w:r>
      <w:r>
        <w:rPr>
          <w:rFonts w:ascii="Arial"/>
          <w:spacing w:val="-5"/>
        </w:rPr>
        <w:t xml:space="preserve"> </w:t>
      </w:r>
      <w:r>
        <w:rPr>
          <w:rFonts w:ascii="Arial"/>
        </w:rPr>
        <w:t>Document</w:t>
      </w:r>
      <w:r>
        <w:rPr>
          <w:rFonts w:ascii="Arial"/>
          <w:spacing w:val="-3"/>
        </w:rPr>
        <w:t xml:space="preserve"> </w:t>
      </w:r>
      <w:r>
        <w:rPr>
          <w:rFonts w:ascii="Arial"/>
        </w:rPr>
        <w:t>Attributes</w:t>
      </w:r>
      <w:r>
        <w:rPr>
          <w:rFonts w:ascii="Arial"/>
          <w:spacing w:val="-4"/>
        </w:rPr>
        <w:t xml:space="preserve"> </w:t>
      </w:r>
      <w:r>
        <w:rPr>
          <w:rFonts w:ascii="Arial"/>
        </w:rPr>
        <w:t>with</w:t>
      </w:r>
      <w:r>
        <w:rPr>
          <w:rFonts w:ascii="Arial"/>
          <w:spacing w:val="-7"/>
        </w:rPr>
        <w:t xml:space="preserve"> </w:t>
      </w:r>
      <w:r>
        <w:rPr>
          <w:rFonts w:ascii="Arial"/>
        </w:rPr>
        <w:t>data</w:t>
      </w:r>
      <w:r>
        <w:rPr>
          <w:rFonts w:ascii="Arial"/>
          <w:spacing w:val="-8"/>
        </w:rPr>
        <w:t xml:space="preserve"> </w:t>
      </w:r>
      <w:r>
        <w:rPr>
          <w:rFonts w:ascii="Arial"/>
          <w:spacing w:val="-2"/>
        </w:rPr>
        <w:t>types</w:t>
      </w:r>
      <w:r>
        <w:rPr>
          <w:rFonts w:ascii="Arial"/>
        </w:rPr>
        <w:tab/>
      </w:r>
      <w:r>
        <w:rPr>
          <w:spacing w:val="-5"/>
        </w:rPr>
        <w:t>85</w:t>
      </w:r>
    </w:p>
    <w:p w14:paraId="534CA63B"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61</w:t>
      </w:r>
      <w:r>
        <w:rPr>
          <w:rFonts w:ascii="Arial"/>
          <w:spacing w:val="-5"/>
        </w:rPr>
        <w:t xml:space="preserve"> </w:t>
      </w:r>
      <w:r>
        <w:rPr>
          <w:rFonts w:ascii="Arial"/>
        </w:rPr>
        <w:t>Common</w:t>
      </w:r>
      <w:r>
        <w:rPr>
          <w:rFonts w:ascii="Arial"/>
          <w:spacing w:val="-6"/>
        </w:rPr>
        <w:t xml:space="preserve"> </w:t>
      </w:r>
      <w:r>
        <w:rPr>
          <w:rFonts w:ascii="Arial"/>
        </w:rPr>
        <w:t>attributes</w:t>
      </w:r>
      <w:r>
        <w:rPr>
          <w:rFonts w:ascii="Arial"/>
          <w:spacing w:val="-4"/>
        </w:rPr>
        <w:t xml:space="preserve"> </w:t>
      </w:r>
      <w:r>
        <w:rPr>
          <w:rFonts w:ascii="Arial"/>
          <w:spacing w:val="-2"/>
        </w:rPr>
        <w:t>definition</w:t>
      </w:r>
      <w:r>
        <w:rPr>
          <w:rFonts w:ascii="Arial"/>
        </w:rPr>
        <w:tab/>
      </w:r>
      <w:r>
        <w:rPr>
          <w:spacing w:val="-5"/>
        </w:rPr>
        <w:t>88</w:t>
      </w:r>
    </w:p>
    <w:p w14:paraId="534CA63C"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62</w:t>
      </w:r>
      <w:r>
        <w:rPr>
          <w:rFonts w:ascii="Arial"/>
          <w:spacing w:val="-5"/>
        </w:rPr>
        <w:t xml:space="preserve"> </w:t>
      </w:r>
      <w:r>
        <w:rPr>
          <w:rFonts w:ascii="Arial"/>
        </w:rPr>
        <w:t>Audit</w:t>
      </w:r>
      <w:r>
        <w:rPr>
          <w:rFonts w:ascii="Arial"/>
          <w:spacing w:val="-2"/>
        </w:rPr>
        <w:t xml:space="preserve"> </w:t>
      </w:r>
      <w:r>
        <w:rPr>
          <w:rFonts w:ascii="Arial"/>
        </w:rPr>
        <w:t>attribute</w:t>
      </w:r>
      <w:r>
        <w:rPr>
          <w:rFonts w:ascii="Arial"/>
          <w:spacing w:val="-8"/>
        </w:rPr>
        <w:t xml:space="preserve"> </w:t>
      </w:r>
      <w:r>
        <w:rPr>
          <w:rFonts w:ascii="Arial"/>
          <w:spacing w:val="-2"/>
        </w:rPr>
        <w:t>definitions</w:t>
      </w:r>
      <w:r>
        <w:rPr>
          <w:rFonts w:ascii="Arial"/>
        </w:rPr>
        <w:tab/>
      </w:r>
      <w:r>
        <w:rPr>
          <w:spacing w:val="-5"/>
        </w:rPr>
        <w:t>89</w:t>
      </w:r>
    </w:p>
    <w:p w14:paraId="534CA63D" w14:textId="77777777" w:rsidR="00197CB7" w:rsidRDefault="00345D0E">
      <w:pPr>
        <w:pStyle w:val="BodyText"/>
        <w:tabs>
          <w:tab w:val="right" w:leader="dot" w:pos="9198"/>
        </w:tabs>
        <w:spacing w:before="204"/>
        <w:ind w:left="138"/>
      </w:pPr>
      <w:r>
        <w:rPr>
          <w:rFonts w:ascii="Arial"/>
        </w:rPr>
        <w:t>Table</w:t>
      </w:r>
      <w:r>
        <w:rPr>
          <w:rFonts w:ascii="Arial"/>
          <w:spacing w:val="-7"/>
        </w:rPr>
        <w:t xml:space="preserve"> </w:t>
      </w:r>
      <w:r>
        <w:rPr>
          <w:rFonts w:ascii="Arial"/>
        </w:rPr>
        <w:t>63</w:t>
      </w:r>
      <w:r>
        <w:rPr>
          <w:rFonts w:ascii="Arial"/>
          <w:spacing w:val="-6"/>
        </w:rPr>
        <w:t xml:space="preserve"> </w:t>
      </w:r>
      <w:r>
        <w:rPr>
          <w:rFonts w:ascii="Arial"/>
        </w:rPr>
        <w:t>Self-Asserted</w:t>
      </w:r>
      <w:r>
        <w:rPr>
          <w:rFonts w:ascii="Arial"/>
          <w:spacing w:val="-6"/>
        </w:rPr>
        <w:t xml:space="preserve"> </w:t>
      </w:r>
      <w:proofErr w:type="gramStart"/>
      <w:r>
        <w:rPr>
          <w:rFonts w:ascii="Arial"/>
        </w:rPr>
        <w:t>Attributes</w:t>
      </w:r>
      <w:proofErr w:type="gramEnd"/>
      <w:r>
        <w:rPr>
          <w:rFonts w:ascii="Arial"/>
          <w:spacing w:val="-7"/>
        </w:rPr>
        <w:t xml:space="preserve"> </w:t>
      </w:r>
      <w:r>
        <w:rPr>
          <w:rFonts w:ascii="Arial"/>
          <w:spacing w:val="-2"/>
        </w:rPr>
        <w:t>types</w:t>
      </w:r>
      <w:r>
        <w:rPr>
          <w:rFonts w:ascii="Arial"/>
        </w:rPr>
        <w:tab/>
      </w:r>
      <w:r>
        <w:rPr>
          <w:spacing w:val="-5"/>
        </w:rPr>
        <w:t>90</w:t>
      </w:r>
    </w:p>
    <w:p w14:paraId="534CA63E"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64</w:t>
      </w:r>
      <w:r>
        <w:rPr>
          <w:rFonts w:ascii="Arial"/>
          <w:spacing w:val="-5"/>
        </w:rPr>
        <w:t xml:space="preserve"> </w:t>
      </w:r>
      <w:r>
        <w:rPr>
          <w:rFonts w:ascii="Arial"/>
        </w:rPr>
        <w:t>Business</w:t>
      </w:r>
      <w:r>
        <w:rPr>
          <w:rFonts w:ascii="Arial"/>
          <w:spacing w:val="-5"/>
        </w:rPr>
        <w:t xml:space="preserve"> </w:t>
      </w:r>
      <w:r>
        <w:rPr>
          <w:rFonts w:ascii="Arial"/>
        </w:rPr>
        <w:t>Authorisation</w:t>
      </w:r>
      <w:r>
        <w:rPr>
          <w:rFonts w:ascii="Arial"/>
          <w:spacing w:val="-5"/>
        </w:rPr>
        <w:t xml:space="preserve"> </w:t>
      </w:r>
      <w:r>
        <w:rPr>
          <w:rFonts w:ascii="Arial"/>
        </w:rPr>
        <w:t>data</w:t>
      </w:r>
      <w:r>
        <w:rPr>
          <w:rFonts w:ascii="Arial"/>
          <w:spacing w:val="-7"/>
        </w:rPr>
        <w:t xml:space="preserve"> </w:t>
      </w:r>
      <w:r>
        <w:rPr>
          <w:rFonts w:ascii="Arial"/>
          <w:spacing w:val="-2"/>
        </w:rPr>
        <w:t>representation</w:t>
      </w:r>
      <w:r>
        <w:rPr>
          <w:rFonts w:ascii="Arial"/>
        </w:rPr>
        <w:tab/>
      </w:r>
      <w:r>
        <w:rPr>
          <w:spacing w:val="-5"/>
        </w:rPr>
        <w:t>95</w:t>
      </w:r>
    </w:p>
    <w:p w14:paraId="534CA63F"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65</w:t>
      </w:r>
      <w:r>
        <w:rPr>
          <w:rFonts w:ascii="Arial"/>
          <w:spacing w:val="-4"/>
        </w:rPr>
        <w:t xml:space="preserve"> </w:t>
      </w:r>
      <w:r>
        <w:rPr>
          <w:rFonts w:ascii="Arial"/>
        </w:rPr>
        <w:t>Core</w:t>
      </w:r>
      <w:r>
        <w:rPr>
          <w:rFonts w:ascii="Arial"/>
          <w:spacing w:val="-6"/>
        </w:rPr>
        <w:t xml:space="preserve"> </w:t>
      </w:r>
      <w:r>
        <w:rPr>
          <w:rFonts w:ascii="Arial"/>
        </w:rPr>
        <w:t>Attributes</w:t>
      </w:r>
      <w:r>
        <w:rPr>
          <w:rFonts w:ascii="Arial"/>
          <w:spacing w:val="-8"/>
        </w:rPr>
        <w:t xml:space="preserve"> </w:t>
      </w:r>
      <w:r>
        <w:rPr>
          <w:rFonts w:ascii="Arial"/>
        </w:rPr>
        <w:t>normative</w:t>
      </w:r>
      <w:r>
        <w:rPr>
          <w:rFonts w:ascii="Arial"/>
          <w:spacing w:val="-4"/>
        </w:rPr>
        <w:t xml:space="preserve"> </w:t>
      </w:r>
      <w:r>
        <w:rPr>
          <w:rFonts w:ascii="Arial"/>
        </w:rPr>
        <w:t>examples</w:t>
      </w:r>
      <w:r>
        <w:rPr>
          <w:rFonts w:ascii="Arial"/>
          <w:spacing w:val="-6"/>
        </w:rPr>
        <w:t xml:space="preserve"> </w:t>
      </w:r>
      <w:r>
        <w:rPr>
          <w:rFonts w:ascii="Arial"/>
        </w:rPr>
        <w:t>for</w:t>
      </w:r>
      <w:r>
        <w:rPr>
          <w:rFonts w:ascii="Arial"/>
          <w:spacing w:val="-7"/>
        </w:rPr>
        <w:t xml:space="preserve"> </w:t>
      </w:r>
      <w:r>
        <w:rPr>
          <w:rFonts w:ascii="Arial"/>
          <w:spacing w:val="-2"/>
        </w:rPr>
        <w:t>claims</w:t>
      </w:r>
      <w:r>
        <w:rPr>
          <w:rFonts w:ascii="Arial"/>
        </w:rPr>
        <w:tab/>
      </w:r>
      <w:r>
        <w:rPr>
          <w:spacing w:val="-5"/>
        </w:rPr>
        <w:t>97</w:t>
      </w:r>
    </w:p>
    <w:p w14:paraId="534CA640" w14:textId="77777777" w:rsidR="00197CB7" w:rsidRDefault="00345D0E">
      <w:pPr>
        <w:pStyle w:val="BodyText"/>
        <w:tabs>
          <w:tab w:val="right" w:leader="dot" w:pos="9198"/>
        </w:tabs>
        <w:spacing w:before="204"/>
        <w:ind w:left="138"/>
      </w:pPr>
      <w:r>
        <w:rPr>
          <w:rFonts w:ascii="Arial"/>
        </w:rPr>
        <w:t>Table</w:t>
      </w:r>
      <w:r>
        <w:rPr>
          <w:rFonts w:ascii="Arial"/>
          <w:spacing w:val="-8"/>
        </w:rPr>
        <w:t xml:space="preserve"> </w:t>
      </w:r>
      <w:r>
        <w:rPr>
          <w:rFonts w:ascii="Arial"/>
        </w:rPr>
        <w:t>66</w:t>
      </w:r>
      <w:r>
        <w:rPr>
          <w:rFonts w:ascii="Arial"/>
          <w:spacing w:val="-5"/>
        </w:rPr>
        <w:t xml:space="preserve"> </w:t>
      </w:r>
      <w:r>
        <w:rPr>
          <w:rFonts w:ascii="Arial"/>
        </w:rPr>
        <w:t>Validated</w:t>
      </w:r>
      <w:r>
        <w:rPr>
          <w:rFonts w:ascii="Arial"/>
          <w:spacing w:val="-5"/>
        </w:rPr>
        <w:t xml:space="preserve"> </w:t>
      </w:r>
      <w:r>
        <w:rPr>
          <w:rFonts w:ascii="Arial"/>
        </w:rPr>
        <w:t>contact</w:t>
      </w:r>
      <w:r>
        <w:rPr>
          <w:rFonts w:ascii="Arial"/>
          <w:spacing w:val="-4"/>
        </w:rPr>
        <w:t xml:space="preserve"> </w:t>
      </w:r>
      <w:r>
        <w:rPr>
          <w:rFonts w:ascii="Arial"/>
        </w:rPr>
        <w:t>details</w:t>
      </w:r>
      <w:r>
        <w:rPr>
          <w:rFonts w:ascii="Arial"/>
          <w:spacing w:val="-4"/>
        </w:rPr>
        <w:t xml:space="preserve"> </w:t>
      </w:r>
      <w:r>
        <w:rPr>
          <w:rFonts w:ascii="Arial"/>
        </w:rPr>
        <w:t>normative</w:t>
      </w:r>
      <w:r>
        <w:rPr>
          <w:rFonts w:ascii="Arial"/>
          <w:spacing w:val="-7"/>
        </w:rPr>
        <w:t xml:space="preserve"> </w:t>
      </w:r>
      <w:r>
        <w:rPr>
          <w:rFonts w:ascii="Arial"/>
        </w:rPr>
        <w:t>examples</w:t>
      </w:r>
      <w:r>
        <w:rPr>
          <w:rFonts w:ascii="Arial"/>
          <w:spacing w:val="-7"/>
        </w:rPr>
        <w:t xml:space="preserve"> </w:t>
      </w:r>
      <w:r>
        <w:rPr>
          <w:rFonts w:ascii="Arial"/>
        </w:rPr>
        <w:t>for</w:t>
      </w:r>
      <w:r>
        <w:rPr>
          <w:rFonts w:ascii="Arial"/>
          <w:spacing w:val="-6"/>
        </w:rPr>
        <w:t xml:space="preserve"> </w:t>
      </w:r>
      <w:r>
        <w:rPr>
          <w:rFonts w:ascii="Arial"/>
          <w:spacing w:val="-2"/>
        </w:rPr>
        <w:t>claims</w:t>
      </w:r>
      <w:r>
        <w:rPr>
          <w:rFonts w:ascii="Arial"/>
        </w:rPr>
        <w:tab/>
      </w:r>
      <w:r>
        <w:rPr>
          <w:spacing w:val="-5"/>
        </w:rPr>
        <w:t>99</w:t>
      </w:r>
    </w:p>
    <w:p w14:paraId="534CA641" w14:textId="77777777" w:rsidR="00197CB7" w:rsidRDefault="00345D0E">
      <w:pPr>
        <w:pStyle w:val="BodyText"/>
        <w:tabs>
          <w:tab w:val="right" w:leader="dot" w:pos="9198"/>
        </w:tabs>
        <w:spacing w:before="207"/>
        <w:ind w:left="138"/>
      </w:pPr>
      <w:r>
        <w:rPr>
          <w:rFonts w:ascii="Arial"/>
        </w:rPr>
        <w:t>Table</w:t>
      </w:r>
      <w:r>
        <w:rPr>
          <w:rFonts w:ascii="Arial"/>
          <w:spacing w:val="-8"/>
        </w:rPr>
        <w:t xml:space="preserve"> </w:t>
      </w:r>
      <w:r>
        <w:rPr>
          <w:rFonts w:ascii="Arial"/>
        </w:rPr>
        <w:t>67</w:t>
      </w:r>
      <w:r>
        <w:rPr>
          <w:rFonts w:ascii="Arial"/>
          <w:spacing w:val="-5"/>
        </w:rPr>
        <w:t xml:space="preserve"> </w:t>
      </w:r>
      <w:r>
        <w:rPr>
          <w:rFonts w:ascii="Arial"/>
        </w:rPr>
        <w:t>Validated</w:t>
      </w:r>
      <w:r>
        <w:rPr>
          <w:rFonts w:ascii="Arial"/>
          <w:spacing w:val="-5"/>
        </w:rPr>
        <w:t xml:space="preserve"> </w:t>
      </w:r>
      <w:r>
        <w:rPr>
          <w:rFonts w:ascii="Arial"/>
        </w:rPr>
        <w:t>contact</w:t>
      </w:r>
      <w:r>
        <w:rPr>
          <w:rFonts w:ascii="Arial"/>
          <w:spacing w:val="-4"/>
        </w:rPr>
        <w:t xml:space="preserve"> </w:t>
      </w:r>
      <w:r>
        <w:rPr>
          <w:rFonts w:ascii="Arial"/>
        </w:rPr>
        <w:t>details</w:t>
      </w:r>
      <w:r>
        <w:rPr>
          <w:rFonts w:ascii="Arial"/>
          <w:spacing w:val="-4"/>
        </w:rPr>
        <w:t xml:space="preserve"> </w:t>
      </w:r>
      <w:r>
        <w:rPr>
          <w:rFonts w:ascii="Arial"/>
        </w:rPr>
        <w:t>normative</w:t>
      </w:r>
      <w:r>
        <w:rPr>
          <w:rFonts w:ascii="Arial"/>
          <w:spacing w:val="-7"/>
        </w:rPr>
        <w:t xml:space="preserve"> </w:t>
      </w:r>
      <w:r>
        <w:rPr>
          <w:rFonts w:ascii="Arial"/>
        </w:rPr>
        <w:t>examples</w:t>
      </w:r>
      <w:r>
        <w:rPr>
          <w:rFonts w:ascii="Arial"/>
          <w:spacing w:val="-7"/>
        </w:rPr>
        <w:t xml:space="preserve"> </w:t>
      </w:r>
      <w:r>
        <w:rPr>
          <w:rFonts w:ascii="Arial"/>
        </w:rPr>
        <w:t>for</w:t>
      </w:r>
      <w:r>
        <w:rPr>
          <w:rFonts w:ascii="Arial"/>
          <w:spacing w:val="-6"/>
        </w:rPr>
        <w:t xml:space="preserve"> </w:t>
      </w:r>
      <w:r>
        <w:rPr>
          <w:rFonts w:ascii="Arial"/>
          <w:spacing w:val="-2"/>
        </w:rPr>
        <w:t>scopes</w:t>
      </w:r>
      <w:r>
        <w:rPr>
          <w:rFonts w:ascii="Arial"/>
        </w:rPr>
        <w:tab/>
      </w:r>
      <w:r>
        <w:rPr>
          <w:spacing w:val="-5"/>
        </w:rPr>
        <w:t>101</w:t>
      </w:r>
    </w:p>
    <w:p w14:paraId="534CA642" w14:textId="77777777" w:rsidR="00197CB7" w:rsidRDefault="00345D0E">
      <w:pPr>
        <w:pStyle w:val="BodyText"/>
        <w:tabs>
          <w:tab w:val="right" w:leader="dot" w:pos="9198"/>
        </w:tabs>
        <w:spacing w:before="207"/>
        <w:ind w:left="138"/>
      </w:pPr>
      <w:r>
        <w:rPr>
          <w:rFonts w:ascii="Arial"/>
        </w:rPr>
        <w:t>Table</w:t>
      </w:r>
      <w:r>
        <w:rPr>
          <w:rFonts w:ascii="Arial"/>
          <w:spacing w:val="-8"/>
        </w:rPr>
        <w:t xml:space="preserve"> </w:t>
      </w:r>
      <w:r>
        <w:rPr>
          <w:rFonts w:ascii="Arial"/>
        </w:rPr>
        <w:t>68</w:t>
      </w:r>
      <w:r>
        <w:rPr>
          <w:rFonts w:ascii="Arial"/>
          <w:spacing w:val="-5"/>
        </w:rPr>
        <w:t xml:space="preserve"> </w:t>
      </w:r>
      <w:r>
        <w:rPr>
          <w:rFonts w:ascii="Arial"/>
        </w:rPr>
        <w:t>Verified</w:t>
      </w:r>
      <w:r>
        <w:rPr>
          <w:rFonts w:ascii="Arial"/>
          <w:spacing w:val="-5"/>
        </w:rPr>
        <w:t xml:space="preserve"> </w:t>
      </w:r>
      <w:r>
        <w:rPr>
          <w:rFonts w:ascii="Arial"/>
        </w:rPr>
        <w:t>other</w:t>
      </w:r>
      <w:r>
        <w:rPr>
          <w:rFonts w:ascii="Arial"/>
          <w:spacing w:val="-4"/>
        </w:rPr>
        <w:t xml:space="preserve"> </w:t>
      </w:r>
      <w:r>
        <w:rPr>
          <w:rFonts w:ascii="Arial"/>
        </w:rPr>
        <w:t>names</w:t>
      </w:r>
      <w:r>
        <w:rPr>
          <w:rFonts w:ascii="Arial"/>
          <w:spacing w:val="-4"/>
        </w:rPr>
        <w:t xml:space="preserve"> </w:t>
      </w:r>
      <w:r>
        <w:rPr>
          <w:rFonts w:ascii="Arial"/>
        </w:rPr>
        <w:t>normative</w:t>
      </w:r>
      <w:r>
        <w:rPr>
          <w:rFonts w:ascii="Arial"/>
          <w:spacing w:val="-6"/>
        </w:rPr>
        <w:t xml:space="preserve"> </w:t>
      </w:r>
      <w:r>
        <w:rPr>
          <w:rFonts w:ascii="Arial"/>
        </w:rPr>
        <w:t>examples</w:t>
      </w:r>
      <w:r>
        <w:rPr>
          <w:rFonts w:ascii="Arial"/>
          <w:spacing w:val="-4"/>
        </w:rPr>
        <w:t xml:space="preserve"> </w:t>
      </w:r>
      <w:r>
        <w:rPr>
          <w:rFonts w:ascii="Arial"/>
        </w:rPr>
        <w:t>for</w:t>
      </w:r>
      <w:r>
        <w:rPr>
          <w:rFonts w:ascii="Arial"/>
          <w:spacing w:val="-3"/>
        </w:rPr>
        <w:t xml:space="preserve"> </w:t>
      </w:r>
      <w:r>
        <w:rPr>
          <w:rFonts w:ascii="Arial"/>
          <w:spacing w:val="-2"/>
        </w:rPr>
        <w:t>claims</w:t>
      </w:r>
      <w:r>
        <w:rPr>
          <w:rFonts w:ascii="Arial"/>
        </w:rPr>
        <w:tab/>
      </w:r>
      <w:r>
        <w:rPr>
          <w:spacing w:val="-5"/>
        </w:rPr>
        <w:t>105</w:t>
      </w:r>
    </w:p>
    <w:p w14:paraId="534CA643" w14:textId="77777777" w:rsidR="00197CB7" w:rsidRDefault="00345D0E">
      <w:pPr>
        <w:pStyle w:val="BodyText"/>
        <w:tabs>
          <w:tab w:val="right" w:leader="dot" w:pos="9198"/>
        </w:tabs>
        <w:spacing w:before="205"/>
        <w:ind w:left="138"/>
      </w:pPr>
      <w:r>
        <w:rPr>
          <w:rFonts w:ascii="Arial"/>
        </w:rPr>
        <w:t>Table</w:t>
      </w:r>
      <w:r>
        <w:rPr>
          <w:rFonts w:ascii="Arial"/>
          <w:spacing w:val="-7"/>
        </w:rPr>
        <w:t xml:space="preserve"> </w:t>
      </w:r>
      <w:r>
        <w:rPr>
          <w:rFonts w:ascii="Arial"/>
        </w:rPr>
        <w:t>69</w:t>
      </w:r>
      <w:r>
        <w:rPr>
          <w:rFonts w:ascii="Arial"/>
          <w:spacing w:val="-5"/>
        </w:rPr>
        <w:t xml:space="preserve"> </w:t>
      </w:r>
      <w:r>
        <w:rPr>
          <w:rFonts w:ascii="Arial"/>
        </w:rPr>
        <w:t>Birth</w:t>
      </w:r>
      <w:r>
        <w:rPr>
          <w:rFonts w:ascii="Arial"/>
          <w:spacing w:val="-7"/>
        </w:rPr>
        <w:t xml:space="preserve"> </w:t>
      </w:r>
      <w:r>
        <w:rPr>
          <w:rFonts w:ascii="Arial"/>
        </w:rPr>
        <w:t>certificate</w:t>
      </w:r>
      <w:r>
        <w:rPr>
          <w:rFonts w:ascii="Arial"/>
          <w:spacing w:val="-7"/>
        </w:rPr>
        <w:t xml:space="preserve"> </w:t>
      </w:r>
      <w:r>
        <w:rPr>
          <w:rFonts w:ascii="Arial"/>
        </w:rPr>
        <w:t>verified</w:t>
      </w:r>
      <w:r>
        <w:rPr>
          <w:rFonts w:ascii="Arial"/>
          <w:spacing w:val="-5"/>
        </w:rPr>
        <w:t xml:space="preserve"> </w:t>
      </w:r>
      <w:r>
        <w:rPr>
          <w:rFonts w:ascii="Arial"/>
        </w:rPr>
        <w:t>document</w:t>
      </w:r>
      <w:r>
        <w:rPr>
          <w:rFonts w:ascii="Arial"/>
          <w:spacing w:val="-5"/>
        </w:rPr>
        <w:t xml:space="preserve"> </w:t>
      </w:r>
      <w:r>
        <w:rPr>
          <w:rFonts w:ascii="Arial"/>
        </w:rPr>
        <w:t>claim</w:t>
      </w:r>
      <w:r>
        <w:rPr>
          <w:rFonts w:ascii="Arial"/>
          <w:spacing w:val="-8"/>
        </w:rPr>
        <w:t xml:space="preserve"> </w:t>
      </w:r>
      <w:r>
        <w:rPr>
          <w:rFonts w:ascii="Arial"/>
        </w:rPr>
        <w:t>normative</w:t>
      </w:r>
      <w:r>
        <w:rPr>
          <w:rFonts w:ascii="Arial"/>
          <w:spacing w:val="-4"/>
        </w:rPr>
        <w:t xml:space="preserve"> </w:t>
      </w:r>
      <w:r>
        <w:rPr>
          <w:rFonts w:ascii="Arial"/>
          <w:spacing w:val="-2"/>
        </w:rPr>
        <w:t>example</w:t>
      </w:r>
      <w:r>
        <w:rPr>
          <w:rFonts w:ascii="Arial"/>
        </w:rPr>
        <w:tab/>
      </w:r>
      <w:r>
        <w:rPr>
          <w:spacing w:val="-5"/>
        </w:rPr>
        <w:t>108</w:t>
      </w:r>
    </w:p>
    <w:p w14:paraId="534CA644" w14:textId="77777777" w:rsidR="00197CB7" w:rsidRDefault="00345D0E">
      <w:pPr>
        <w:pStyle w:val="BodyText"/>
        <w:tabs>
          <w:tab w:val="right" w:leader="dot" w:pos="9198"/>
        </w:tabs>
        <w:spacing w:before="206"/>
        <w:ind w:left="138"/>
      </w:pPr>
      <w:r>
        <w:rPr>
          <w:rFonts w:ascii="Arial"/>
        </w:rPr>
        <w:t>Table</w:t>
      </w:r>
      <w:r>
        <w:rPr>
          <w:rFonts w:ascii="Arial"/>
          <w:spacing w:val="-9"/>
        </w:rPr>
        <w:t xml:space="preserve"> </w:t>
      </w:r>
      <w:r>
        <w:rPr>
          <w:rFonts w:ascii="Arial"/>
        </w:rPr>
        <w:t>70</w:t>
      </w:r>
      <w:r>
        <w:rPr>
          <w:rFonts w:ascii="Arial"/>
          <w:spacing w:val="-6"/>
        </w:rPr>
        <w:t xml:space="preserve"> </w:t>
      </w:r>
      <w:r>
        <w:rPr>
          <w:rFonts w:ascii="Arial"/>
        </w:rPr>
        <w:t>Centrelink</w:t>
      </w:r>
      <w:r>
        <w:rPr>
          <w:rFonts w:ascii="Arial"/>
          <w:spacing w:val="-5"/>
        </w:rPr>
        <w:t xml:space="preserve"> </w:t>
      </w:r>
      <w:r>
        <w:rPr>
          <w:rFonts w:ascii="Arial"/>
        </w:rPr>
        <w:t>concession</w:t>
      </w:r>
      <w:r>
        <w:rPr>
          <w:rFonts w:ascii="Arial"/>
          <w:spacing w:val="-6"/>
        </w:rPr>
        <w:t xml:space="preserve"> </w:t>
      </w:r>
      <w:r>
        <w:rPr>
          <w:rFonts w:ascii="Arial"/>
        </w:rPr>
        <w:t>card</w:t>
      </w:r>
      <w:r>
        <w:rPr>
          <w:rFonts w:ascii="Arial"/>
          <w:spacing w:val="-8"/>
        </w:rPr>
        <w:t xml:space="preserve"> </w:t>
      </w:r>
      <w:r>
        <w:rPr>
          <w:rFonts w:ascii="Arial"/>
        </w:rPr>
        <w:t>verified</w:t>
      </w:r>
      <w:r>
        <w:rPr>
          <w:rFonts w:ascii="Arial"/>
          <w:spacing w:val="-6"/>
        </w:rPr>
        <w:t xml:space="preserve"> </w:t>
      </w:r>
      <w:r>
        <w:rPr>
          <w:rFonts w:ascii="Arial"/>
        </w:rPr>
        <w:t>document</w:t>
      </w:r>
      <w:r>
        <w:rPr>
          <w:rFonts w:ascii="Arial"/>
          <w:spacing w:val="-6"/>
        </w:rPr>
        <w:t xml:space="preserve"> </w:t>
      </w:r>
      <w:r>
        <w:rPr>
          <w:rFonts w:ascii="Arial"/>
        </w:rPr>
        <w:t>claim</w:t>
      </w:r>
      <w:r>
        <w:rPr>
          <w:rFonts w:ascii="Arial"/>
          <w:spacing w:val="-4"/>
        </w:rPr>
        <w:t xml:space="preserve"> </w:t>
      </w:r>
      <w:r>
        <w:rPr>
          <w:rFonts w:ascii="Arial"/>
        </w:rPr>
        <w:t>normative</w:t>
      </w:r>
      <w:r>
        <w:rPr>
          <w:rFonts w:ascii="Arial"/>
          <w:spacing w:val="-6"/>
        </w:rPr>
        <w:t xml:space="preserve"> </w:t>
      </w:r>
      <w:r>
        <w:rPr>
          <w:rFonts w:ascii="Arial"/>
          <w:spacing w:val="-2"/>
        </w:rPr>
        <w:t>example</w:t>
      </w:r>
      <w:r>
        <w:rPr>
          <w:rFonts w:ascii="Arial"/>
        </w:rPr>
        <w:tab/>
      </w:r>
      <w:r>
        <w:rPr>
          <w:spacing w:val="-5"/>
        </w:rPr>
        <w:t>110</w:t>
      </w:r>
    </w:p>
    <w:p w14:paraId="534CA645" w14:textId="77777777" w:rsidR="00197CB7" w:rsidRDefault="00345D0E">
      <w:pPr>
        <w:pStyle w:val="BodyText"/>
        <w:tabs>
          <w:tab w:val="right" w:leader="dot" w:pos="9198"/>
        </w:tabs>
        <w:spacing w:before="207"/>
        <w:ind w:left="138"/>
      </w:pPr>
      <w:r>
        <w:rPr>
          <w:rFonts w:ascii="Arial"/>
        </w:rPr>
        <w:t>Table</w:t>
      </w:r>
      <w:r>
        <w:rPr>
          <w:rFonts w:ascii="Arial"/>
          <w:spacing w:val="-8"/>
        </w:rPr>
        <w:t xml:space="preserve"> </w:t>
      </w:r>
      <w:r>
        <w:rPr>
          <w:rFonts w:ascii="Arial"/>
        </w:rPr>
        <w:t>71</w:t>
      </w:r>
      <w:r>
        <w:rPr>
          <w:rFonts w:ascii="Arial"/>
          <w:spacing w:val="-6"/>
        </w:rPr>
        <w:t xml:space="preserve"> </w:t>
      </w:r>
      <w:r>
        <w:rPr>
          <w:rFonts w:ascii="Arial"/>
        </w:rPr>
        <w:t>Change</w:t>
      </w:r>
      <w:r>
        <w:rPr>
          <w:rFonts w:ascii="Arial"/>
          <w:spacing w:val="-5"/>
        </w:rPr>
        <w:t xml:space="preserve"> </w:t>
      </w:r>
      <w:r>
        <w:rPr>
          <w:rFonts w:ascii="Arial"/>
        </w:rPr>
        <w:t>of</w:t>
      </w:r>
      <w:r>
        <w:rPr>
          <w:rFonts w:ascii="Arial"/>
          <w:spacing w:val="-4"/>
        </w:rPr>
        <w:t xml:space="preserve"> </w:t>
      </w:r>
      <w:r>
        <w:rPr>
          <w:rFonts w:ascii="Arial"/>
        </w:rPr>
        <w:t>Name</w:t>
      </w:r>
      <w:r>
        <w:rPr>
          <w:rFonts w:ascii="Arial"/>
          <w:spacing w:val="-5"/>
        </w:rPr>
        <w:t xml:space="preserve"> </w:t>
      </w:r>
      <w:r>
        <w:rPr>
          <w:rFonts w:ascii="Arial"/>
        </w:rPr>
        <w:t>Certificate</w:t>
      </w:r>
      <w:r>
        <w:rPr>
          <w:rFonts w:ascii="Arial"/>
          <w:spacing w:val="-6"/>
        </w:rPr>
        <w:t xml:space="preserve"> </w:t>
      </w:r>
      <w:r>
        <w:rPr>
          <w:rFonts w:ascii="Arial"/>
        </w:rPr>
        <w:t>verified</w:t>
      </w:r>
      <w:r>
        <w:rPr>
          <w:rFonts w:ascii="Arial"/>
          <w:spacing w:val="-5"/>
        </w:rPr>
        <w:t xml:space="preserve"> </w:t>
      </w:r>
      <w:r>
        <w:rPr>
          <w:rFonts w:ascii="Arial"/>
        </w:rPr>
        <w:t>document</w:t>
      </w:r>
      <w:r>
        <w:rPr>
          <w:rFonts w:ascii="Arial"/>
          <w:spacing w:val="-6"/>
        </w:rPr>
        <w:t xml:space="preserve"> </w:t>
      </w:r>
      <w:r>
        <w:rPr>
          <w:rFonts w:ascii="Arial"/>
        </w:rPr>
        <w:t>claim</w:t>
      </w:r>
      <w:r>
        <w:rPr>
          <w:rFonts w:ascii="Arial"/>
          <w:spacing w:val="-6"/>
        </w:rPr>
        <w:t xml:space="preserve"> </w:t>
      </w:r>
      <w:r>
        <w:rPr>
          <w:rFonts w:ascii="Arial"/>
        </w:rPr>
        <w:t>normative</w:t>
      </w:r>
      <w:r>
        <w:rPr>
          <w:rFonts w:ascii="Arial"/>
          <w:spacing w:val="-9"/>
        </w:rPr>
        <w:t xml:space="preserve"> </w:t>
      </w:r>
      <w:r>
        <w:rPr>
          <w:rFonts w:ascii="Arial"/>
          <w:spacing w:val="-2"/>
        </w:rPr>
        <w:t>example</w:t>
      </w:r>
      <w:r>
        <w:rPr>
          <w:rFonts w:ascii="Arial"/>
        </w:rPr>
        <w:tab/>
      </w:r>
      <w:r>
        <w:rPr>
          <w:spacing w:val="-5"/>
        </w:rPr>
        <w:t>112</w:t>
      </w:r>
    </w:p>
    <w:p w14:paraId="534CA646" w14:textId="77777777" w:rsidR="00197CB7" w:rsidRDefault="00345D0E">
      <w:pPr>
        <w:pStyle w:val="BodyText"/>
        <w:tabs>
          <w:tab w:val="right" w:leader="dot" w:pos="9198"/>
        </w:tabs>
        <w:spacing w:before="205"/>
        <w:ind w:left="138"/>
      </w:pPr>
      <w:r>
        <w:rPr>
          <w:rFonts w:ascii="Arial"/>
        </w:rPr>
        <w:t>Table</w:t>
      </w:r>
      <w:r>
        <w:rPr>
          <w:rFonts w:ascii="Arial"/>
          <w:spacing w:val="-9"/>
        </w:rPr>
        <w:t xml:space="preserve"> </w:t>
      </w:r>
      <w:r>
        <w:rPr>
          <w:rFonts w:ascii="Arial"/>
        </w:rPr>
        <w:t>72</w:t>
      </w:r>
      <w:r>
        <w:rPr>
          <w:rFonts w:ascii="Arial"/>
          <w:spacing w:val="-6"/>
        </w:rPr>
        <w:t xml:space="preserve"> </w:t>
      </w:r>
      <w:r>
        <w:rPr>
          <w:rFonts w:ascii="Arial"/>
        </w:rPr>
        <w:t>Citizenship</w:t>
      </w:r>
      <w:r>
        <w:rPr>
          <w:rFonts w:ascii="Arial"/>
          <w:spacing w:val="-6"/>
        </w:rPr>
        <w:t xml:space="preserve"> </w:t>
      </w:r>
      <w:r>
        <w:rPr>
          <w:rFonts w:ascii="Arial"/>
        </w:rPr>
        <w:t>Certificate</w:t>
      </w:r>
      <w:r>
        <w:rPr>
          <w:rFonts w:ascii="Arial"/>
          <w:spacing w:val="-7"/>
        </w:rPr>
        <w:t xml:space="preserve"> </w:t>
      </w:r>
      <w:r>
        <w:rPr>
          <w:rFonts w:ascii="Arial"/>
        </w:rPr>
        <w:t>verified</w:t>
      </w:r>
      <w:r>
        <w:rPr>
          <w:rFonts w:ascii="Arial"/>
          <w:spacing w:val="-8"/>
        </w:rPr>
        <w:t xml:space="preserve"> </w:t>
      </w:r>
      <w:r>
        <w:rPr>
          <w:rFonts w:ascii="Arial"/>
        </w:rPr>
        <w:t>document</w:t>
      </w:r>
      <w:r>
        <w:rPr>
          <w:rFonts w:ascii="Arial"/>
          <w:spacing w:val="-6"/>
        </w:rPr>
        <w:t xml:space="preserve"> </w:t>
      </w:r>
      <w:r>
        <w:rPr>
          <w:rFonts w:ascii="Arial"/>
        </w:rPr>
        <w:t>claim</w:t>
      </w:r>
      <w:r>
        <w:rPr>
          <w:rFonts w:ascii="Arial"/>
          <w:spacing w:val="-4"/>
        </w:rPr>
        <w:t xml:space="preserve"> </w:t>
      </w:r>
      <w:r>
        <w:rPr>
          <w:rFonts w:ascii="Arial"/>
        </w:rPr>
        <w:t>normative</w:t>
      </w:r>
      <w:r>
        <w:rPr>
          <w:rFonts w:ascii="Arial"/>
          <w:spacing w:val="-6"/>
        </w:rPr>
        <w:t xml:space="preserve"> </w:t>
      </w:r>
      <w:r>
        <w:rPr>
          <w:rFonts w:ascii="Arial"/>
          <w:spacing w:val="-2"/>
        </w:rPr>
        <w:t>example</w:t>
      </w:r>
      <w:r>
        <w:rPr>
          <w:rFonts w:ascii="Arial"/>
        </w:rPr>
        <w:tab/>
      </w:r>
      <w:r>
        <w:rPr>
          <w:spacing w:val="-5"/>
        </w:rPr>
        <w:t>114</w:t>
      </w:r>
    </w:p>
    <w:p w14:paraId="534CA647" w14:textId="77777777" w:rsidR="00197CB7" w:rsidRDefault="00345D0E">
      <w:pPr>
        <w:pStyle w:val="BodyText"/>
        <w:tabs>
          <w:tab w:val="right" w:leader="dot" w:pos="9198"/>
        </w:tabs>
        <w:spacing w:before="207"/>
        <w:ind w:left="138"/>
      </w:pPr>
      <w:r>
        <w:rPr>
          <w:rFonts w:ascii="Arial"/>
        </w:rPr>
        <w:t>Table</w:t>
      </w:r>
      <w:r>
        <w:rPr>
          <w:rFonts w:ascii="Arial"/>
          <w:spacing w:val="-8"/>
        </w:rPr>
        <w:t xml:space="preserve"> </w:t>
      </w:r>
      <w:r>
        <w:rPr>
          <w:rFonts w:ascii="Arial"/>
        </w:rPr>
        <w:t>73</w:t>
      </w:r>
      <w:r>
        <w:rPr>
          <w:rFonts w:ascii="Arial"/>
          <w:spacing w:val="-6"/>
        </w:rPr>
        <w:t xml:space="preserve"> </w:t>
      </w:r>
      <w:r>
        <w:rPr>
          <w:rFonts w:ascii="Arial"/>
        </w:rPr>
        <w:t>Registration</w:t>
      </w:r>
      <w:r>
        <w:rPr>
          <w:rFonts w:ascii="Arial"/>
          <w:spacing w:val="-6"/>
        </w:rPr>
        <w:t xml:space="preserve"> </w:t>
      </w:r>
      <w:r>
        <w:rPr>
          <w:rFonts w:ascii="Arial"/>
        </w:rPr>
        <w:t>by</w:t>
      </w:r>
      <w:r>
        <w:rPr>
          <w:rFonts w:ascii="Arial"/>
          <w:spacing w:val="-10"/>
        </w:rPr>
        <w:t xml:space="preserve"> </w:t>
      </w:r>
      <w:r>
        <w:rPr>
          <w:rFonts w:ascii="Arial"/>
        </w:rPr>
        <w:t>Descent</w:t>
      </w:r>
      <w:r>
        <w:rPr>
          <w:rFonts w:ascii="Arial"/>
          <w:spacing w:val="-4"/>
        </w:rPr>
        <w:t xml:space="preserve"> </w:t>
      </w:r>
      <w:r>
        <w:rPr>
          <w:rFonts w:ascii="Arial"/>
        </w:rPr>
        <w:t>Certificate</w:t>
      </w:r>
      <w:r>
        <w:rPr>
          <w:rFonts w:ascii="Arial"/>
          <w:spacing w:val="-6"/>
        </w:rPr>
        <w:t xml:space="preserve"> </w:t>
      </w:r>
      <w:r>
        <w:rPr>
          <w:rFonts w:ascii="Arial"/>
        </w:rPr>
        <w:t>verified</w:t>
      </w:r>
      <w:r>
        <w:rPr>
          <w:rFonts w:ascii="Arial"/>
          <w:spacing w:val="-6"/>
        </w:rPr>
        <w:t xml:space="preserve"> </w:t>
      </w:r>
      <w:r>
        <w:rPr>
          <w:rFonts w:ascii="Arial"/>
        </w:rPr>
        <w:t>document</w:t>
      </w:r>
      <w:r>
        <w:rPr>
          <w:rFonts w:ascii="Arial"/>
          <w:spacing w:val="-7"/>
        </w:rPr>
        <w:t xml:space="preserve"> </w:t>
      </w:r>
      <w:r>
        <w:rPr>
          <w:rFonts w:ascii="Arial"/>
        </w:rPr>
        <w:t>normative</w:t>
      </w:r>
      <w:r>
        <w:rPr>
          <w:rFonts w:ascii="Arial"/>
          <w:spacing w:val="-9"/>
        </w:rPr>
        <w:t xml:space="preserve"> </w:t>
      </w:r>
      <w:r>
        <w:rPr>
          <w:rFonts w:ascii="Arial"/>
          <w:spacing w:val="-2"/>
        </w:rPr>
        <w:t>example</w:t>
      </w:r>
      <w:r>
        <w:rPr>
          <w:rFonts w:ascii="Arial"/>
        </w:rPr>
        <w:tab/>
      </w:r>
      <w:r>
        <w:rPr>
          <w:spacing w:val="-5"/>
        </w:rPr>
        <w:t>116</w:t>
      </w:r>
    </w:p>
    <w:p w14:paraId="534CA648" w14:textId="77777777" w:rsidR="00197CB7" w:rsidRDefault="00345D0E">
      <w:pPr>
        <w:pStyle w:val="BodyText"/>
        <w:tabs>
          <w:tab w:val="right" w:leader="dot" w:pos="9198"/>
        </w:tabs>
        <w:spacing w:before="206"/>
        <w:ind w:left="138"/>
      </w:pPr>
      <w:r>
        <w:rPr>
          <w:rFonts w:ascii="Arial"/>
        </w:rPr>
        <w:t>Table</w:t>
      </w:r>
      <w:r>
        <w:rPr>
          <w:rFonts w:ascii="Arial"/>
          <w:spacing w:val="-8"/>
        </w:rPr>
        <w:t xml:space="preserve"> </w:t>
      </w:r>
      <w:r>
        <w:rPr>
          <w:rFonts w:ascii="Arial"/>
        </w:rPr>
        <w:t>74</w:t>
      </w:r>
      <w:r>
        <w:rPr>
          <w:rFonts w:ascii="Arial"/>
          <w:spacing w:val="-6"/>
        </w:rPr>
        <w:t xml:space="preserve"> </w:t>
      </w:r>
      <w:r>
        <w:rPr>
          <w:rFonts w:ascii="Arial"/>
        </w:rPr>
        <w:t>Australian</w:t>
      </w:r>
      <w:r>
        <w:rPr>
          <w:rFonts w:ascii="Arial"/>
          <w:spacing w:val="-6"/>
        </w:rPr>
        <w:t xml:space="preserve"> </w:t>
      </w:r>
      <w:r>
        <w:rPr>
          <w:rFonts w:ascii="Arial"/>
        </w:rPr>
        <w:t>Driver</w:t>
      </w:r>
      <w:r>
        <w:rPr>
          <w:rFonts w:ascii="Arial"/>
          <w:spacing w:val="-4"/>
        </w:rPr>
        <w:t xml:space="preserve"> </w:t>
      </w:r>
      <w:r>
        <w:rPr>
          <w:rFonts w:ascii="Arial"/>
        </w:rPr>
        <w:t>Licence</w:t>
      </w:r>
      <w:r>
        <w:rPr>
          <w:rFonts w:ascii="Arial"/>
          <w:spacing w:val="-8"/>
        </w:rPr>
        <w:t xml:space="preserve"> </w:t>
      </w:r>
      <w:r>
        <w:rPr>
          <w:rFonts w:ascii="Arial"/>
        </w:rPr>
        <w:t>verified</w:t>
      </w:r>
      <w:r>
        <w:rPr>
          <w:rFonts w:ascii="Arial"/>
          <w:spacing w:val="-8"/>
        </w:rPr>
        <w:t xml:space="preserve"> </w:t>
      </w:r>
      <w:r>
        <w:rPr>
          <w:rFonts w:ascii="Arial"/>
        </w:rPr>
        <w:t>document</w:t>
      </w:r>
      <w:r>
        <w:rPr>
          <w:rFonts w:ascii="Arial"/>
          <w:spacing w:val="-6"/>
        </w:rPr>
        <w:t xml:space="preserve"> </w:t>
      </w:r>
      <w:r>
        <w:rPr>
          <w:rFonts w:ascii="Arial"/>
        </w:rPr>
        <w:t>normative</w:t>
      </w:r>
      <w:r>
        <w:rPr>
          <w:rFonts w:ascii="Arial"/>
          <w:spacing w:val="-7"/>
        </w:rPr>
        <w:t xml:space="preserve"> </w:t>
      </w:r>
      <w:r>
        <w:rPr>
          <w:rFonts w:ascii="Arial"/>
          <w:spacing w:val="-2"/>
        </w:rPr>
        <w:t>example</w:t>
      </w:r>
      <w:r>
        <w:rPr>
          <w:rFonts w:ascii="Arial"/>
        </w:rPr>
        <w:tab/>
      </w:r>
      <w:r>
        <w:rPr>
          <w:spacing w:val="-5"/>
        </w:rPr>
        <w:t>118</w:t>
      </w:r>
    </w:p>
    <w:p w14:paraId="534CA649" w14:textId="77777777" w:rsidR="00197CB7" w:rsidRDefault="00345D0E">
      <w:pPr>
        <w:pStyle w:val="BodyText"/>
        <w:tabs>
          <w:tab w:val="right" w:leader="dot" w:pos="9198"/>
        </w:tabs>
        <w:spacing w:before="205"/>
        <w:ind w:left="138"/>
      </w:pPr>
      <w:r>
        <w:rPr>
          <w:rFonts w:ascii="Arial"/>
        </w:rPr>
        <w:t>Table</w:t>
      </w:r>
      <w:r>
        <w:rPr>
          <w:rFonts w:ascii="Arial"/>
          <w:spacing w:val="-8"/>
        </w:rPr>
        <w:t xml:space="preserve"> </w:t>
      </w:r>
      <w:r>
        <w:rPr>
          <w:rFonts w:ascii="Arial"/>
        </w:rPr>
        <w:t>75</w:t>
      </w:r>
      <w:r>
        <w:rPr>
          <w:rFonts w:ascii="Arial"/>
          <w:spacing w:val="-6"/>
        </w:rPr>
        <w:t xml:space="preserve"> </w:t>
      </w:r>
      <w:r>
        <w:rPr>
          <w:rFonts w:ascii="Arial"/>
        </w:rPr>
        <w:t>ImmiCard</w:t>
      </w:r>
      <w:r>
        <w:rPr>
          <w:rFonts w:ascii="Arial"/>
          <w:spacing w:val="-6"/>
        </w:rPr>
        <w:t xml:space="preserve"> </w:t>
      </w:r>
      <w:r>
        <w:rPr>
          <w:rFonts w:ascii="Arial"/>
        </w:rPr>
        <w:t>verified</w:t>
      </w:r>
      <w:r>
        <w:rPr>
          <w:rFonts w:ascii="Arial"/>
          <w:spacing w:val="-6"/>
        </w:rPr>
        <w:t xml:space="preserve"> </w:t>
      </w:r>
      <w:r>
        <w:rPr>
          <w:rFonts w:ascii="Arial"/>
        </w:rPr>
        <w:t>document</w:t>
      </w:r>
      <w:r>
        <w:rPr>
          <w:rFonts w:ascii="Arial"/>
          <w:spacing w:val="-7"/>
        </w:rPr>
        <w:t xml:space="preserve"> </w:t>
      </w:r>
      <w:r>
        <w:rPr>
          <w:rFonts w:ascii="Arial"/>
        </w:rPr>
        <w:t>normative</w:t>
      </w:r>
      <w:r>
        <w:rPr>
          <w:rFonts w:ascii="Arial"/>
          <w:spacing w:val="-9"/>
        </w:rPr>
        <w:t xml:space="preserve"> </w:t>
      </w:r>
      <w:r>
        <w:rPr>
          <w:rFonts w:ascii="Arial"/>
          <w:spacing w:val="-2"/>
        </w:rPr>
        <w:t>example</w:t>
      </w:r>
      <w:r>
        <w:rPr>
          <w:rFonts w:ascii="Arial"/>
        </w:rPr>
        <w:tab/>
      </w:r>
      <w:r>
        <w:rPr>
          <w:spacing w:val="-5"/>
        </w:rPr>
        <w:t>120</w:t>
      </w:r>
    </w:p>
    <w:p w14:paraId="534CA64A" w14:textId="77777777" w:rsidR="00197CB7" w:rsidRDefault="00345D0E">
      <w:pPr>
        <w:pStyle w:val="BodyText"/>
        <w:tabs>
          <w:tab w:val="right" w:leader="dot" w:pos="9198"/>
        </w:tabs>
        <w:spacing w:before="207"/>
        <w:ind w:left="138"/>
      </w:pPr>
      <w:r>
        <w:rPr>
          <w:rFonts w:ascii="Arial"/>
        </w:rPr>
        <w:t>Table</w:t>
      </w:r>
      <w:r>
        <w:rPr>
          <w:rFonts w:ascii="Arial"/>
          <w:spacing w:val="-9"/>
        </w:rPr>
        <w:t xml:space="preserve"> </w:t>
      </w:r>
      <w:r>
        <w:rPr>
          <w:rFonts w:ascii="Arial"/>
        </w:rPr>
        <w:t>76</w:t>
      </w:r>
      <w:r>
        <w:rPr>
          <w:rFonts w:ascii="Arial"/>
          <w:spacing w:val="-6"/>
        </w:rPr>
        <w:t xml:space="preserve"> </w:t>
      </w:r>
      <w:r>
        <w:rPr>
          <w:rFonts w:ascii="Arial"/>
        </w:rPr>
        <w:t>Marriage</w:t>
      </w:r>
      <w:r>
        <w:rPr>
          <w:rFonts w:ascii="Arial"/>
          <w:spacing w:val="-8"/>
        </w:rPr>
        <w:t xml:space="preserve"> </w:t>
      </w:r>
      <w:r>
        <w:rPr>
          <w:rFonts w:ascii="Arial"/>
        </w:rPr>
        <w:t>Certificate</w:t>
      </w:r>
      <w:r>
        <w:rPr>
          <w:rFonts w:ascii="Arial"/>
          <w:spacing w:val="-6"/>
        </w:rPr>
        <w:t xml:space="preserve"> </w:t>
      </w:r>
      <w:r>
        <w:rPr>
          <w:rFonts w:ascii="Arial"/>
        </w:rPr>
        <w:t>verified</w:t>
      </w:r>
      <w:r>
        <w:rPr>
          <w:rFonts w:ascii="Arial"/>
          <w:spacing w:val="-7"/>
        </w:rPr>
        <w:t xml:space="preserve"> </w:t>
      </w:r>
      <w:r>
        <w:rPr>
          <w:rFonts w:ascii="Arial"/>
        </w:rPr>
        <w:t>document</w:t>
      </w:r>
      <w:r>
        <w:rPr>
          <w:rFonts w:ascii="Arial"/>
          <w:spacing w:val="-4"/>
        </w:rPr>
        <w:t xml:space="preserve"> </w:t>
      </w:r>
      <w:r>
        <w:rPr>
          <w:rFonts w:ascii="Arial"/>
        </w:rPr>
        <w:t>normative</w:t>
      </w:r>
      <w:r>
        <w:rPr>
          <w:rFonts w:ascii="Arial"/>
          <w:spacing w:val="-6"/>
        </w:rPr>
        <w:t xml:space="preserve"> </w:t>
      </w:r>
      <w:r>
        <w:rPr>
          <w:rFonts w:ascii="Arial"/>
          <w:spacing w:val="-2"/>
        </w:rPr>
        <w:t>example</w:t>
      </w:r>
      <w:r>
        <w:rPr>
          <w:rFonts w:ascii="Arial"/>
        </w:rPr>
        <w:tab/>
      </w:r>
      <w:r>
        <w:rPr>
          <w:spacing w:val="-5"/>
        </w:rPr>
        <w:t>122</w:t>
      </w:r>
    </w:p>
    <w:p w14:paraId="534CA64B" w14:textId="77777777" w:rsidR="00197CB7" w:rsidRDefault="00345D0E">
      <w:pPr>
        <w:pStyle w:val="BodyText"/>
        <w:tabs>
          <w:tab w:val="right" w:leader="dot" w:pos="9198"/>
        </w:tabs>
        <w:spacing w:before="207"/>
        <w:ind w:left="138"/>
      </w:pPr>
      <w:r>
        <w:rPr>
          <w:rFonts w:ascii="Arial"/>
        </w:rPr>
        <w:t>Table</w:t>
      </w:r>
      <w:r>
        <w:rPr>
          <w:rFonts w:ascii="Arial"/>
          <w:spacing w:val="-8"/>
        </w:rPr>
        <w:t xml:space="preserve"> </w:t>
      </w:r>
      <w:r>
        <w:rPr>
          <w:rFonts w:ascii="Arial"/>
        </w:rPr>
        <w:t>77</w:t>
      </w:r>
      <w:r>
        <w:rPr>
          <w:rFonts w:ascii="Arial"/>
          <w:spacing w:val="-6"/>
        </w:rPr>
        <w:t xml:space="preserve"> </w:t>
      </w:r>
      <w:r>
        <w:rPr>
          <w:rFonts w:ascii="Arial"/>
        </w:rPr>
        <w:t>Medicare</w:t>
      </w:r>
      <w:r>
        <w:rPr>
          <w:rFonts w:ascii="Arial"/>
          <w:spacing w:val="-6"/>
        </w:rPr>
        <w:t xml:space="preserve"> </w:t>
      </w:r>
      <w:r>
        <w:rPr>
          <w:rFonts w:ascii="Arial"/>
        </w:rPr>
        <w:t>Card</w:t>
      </w:r>
      <w:r>
        <w:rPr>
          <w:rFonts w:ascii="Arial"/>
          <w:spacing w:val="-7"/>
        </w:rPr>
        <w:t xml:space="preserve"> </w:t>
      </w:r>
      <w:r>
        <w:rPr>
          <w:rFonts w:ascii="Arial"/>
        </w:rPr>
        <w:t>verified</w:t>
      </w:r>
      <w:r>
        <w:rPr>
          <w:rFonts w:ascii="Arial"/>
          <w:spacing w:val="-6"/>
        </w:rPr>
        <w:t xml:space="preserve"> </w:t>
      </w:r>
      <w:r>
        <w:rPr>
          <w:rFonts w:ascii="Arial"/>
        </w:rPr>
        <w:t>documents</w:t>
      </w:r>
      <w:r>
        <w:rPr>
          <w:rFonts w:ascii="Arial"/>
          <w:spacing w:val="-5"/>
        </w:rPr>
        <w:t xml:space="preserve"> </w:t>
      </w:r>
      <w:r>
        <w:rPr>
          <w:rFonts w:ascii="Arial"/>
        </w:rPr>
        <w:t>normative</w:t>
      </w:r>
      <w:r>
        <w:rPr>
          <w:rFonts w:ascii="Arial"/>
          <w:spacing w:val="-5"/>
        </w:rPr>
        <w:t xml:space="preserve"> </w:t>
      </w:r>
      <w:r>
        <w:rPr>
          <w:rFonts w:ascii="Arial"/>
          <w:spacing w:val="-2"/>
        </w:rPr>
        <w:t>example</w:t>
      </w:r>
      <w:r>
        <w:rPr>
          <w:rFonts w:ascii="Arial"/>
        </w:rPr>
        <w:tab/>
      </w:r>
      <w:r>
        <w:rPr>
          <w:spacing w:val="-5"/>
        </w:rPr>
        <w:t>124</w:t>
      </w:r>
    </w:p>
    <w:p w14:paraId="534CA64C" w14:textId="77777777" w:rsidR="00197CB7" w:rsidRDefault="00345D0E">
      <w:pPr>
        <w:pStyle w:val="BodyText"/>
        <w:tabs>
          <w:tab w:val="right" w:leader="dot" w:pos="9198"/>
        </w:tabs>
        <w:spacing w:before="204"/>
        <w:ind w:left="138"/>
      </w:pPr>
      <w:r>
        <w:rPr>
          <w:rFonts w:ascii="Arial"/>
        </w:rPr>
        <w:t>Table</w:t>
      </w:r>
      <w:r>
        <w:rPr>
          <w:rFonts w:ascii="Arial"/>
          <w:spacing w:val="-9"/>
        </w:rPr>
        <w:t xml:space="preserve"> </w:t>
      </w:r>
      <w:r>
        <w:rPr>
          <w:rFonts w:ascii="Arial"/>
        </w:rPr>
        <w:t>78</w:t>
      </w:r>
      <w:r>
        <w:rPr>
          <w:rFonts w:ascii="Arial"/>
          <w:spacing w:val="-6"/>
        </w:rPr>
        <w:t xml:space="preserve"> </w:t>
      </w:r>
      <w:r>
        <w:rPr>
          <w:rFonts w:ascii="Arial"/>
        </w:rPr>
        <w:t>Australian</w:t>
      </w:r>
      <w:r>
        <w:rPr>
          <w:rFonts w:ascii="Arial"/>
          <w:spacing w:val="-6"/>
        </w:rPr>
        <w:t xml:space="preserve"> </w:t>
      </w:r>
      <w:r>
        <w:rPr>
          <w:rFonts w:ascii="Arial"/>
        </w:rPr>
        <w:t>Travel</w:t>
      </w:r>
      <w:r>
        <w:rPr>
          <w:rFonts w:ascii="Arial"/>
          <w:spacing w:val="-6"/>
        </w:rPr>
        <w:t xml:space="preserve"> </w:t>
      </w:r>
      <w:r>
        <w:rPr>
          <w:rFonts w:ascii="Arial"/>
        </w:rPr>
        <w:t>Document</w:t>
      </w:r>
      <w:r>
        <w:rPr>
          <w:rFonts w:ascii="Arial"/>
          <w:spacing w:val="-6"/>
        </w:rPr>
        <w:t xml:space="preserve"> </w:t>
      </w:r>
      <w:r>
        <w:rPr>
          <w:rFonts w:ascii="Arial"/>
        </w:rPr>
        <w:t>verified</w:t>
      </w:r>
      <w:r>
        <w:rPr>
          <w:rFonts w:ascii="Arial"/>
          <w:spacing w:val="-6"/>
        </w:rPr>
        <w:t xml:space="preserve"> </w:t>
      </w:r>
      <w:r>
        <w:rPr>
          <w:rFonts w:ascii="Arial"/>
        </w:rPr>
        <w:t>document</w:t>
      </w:r>
      <w:r>
        <w:rPr>
          <w:rFonts w:ascii="Arial"/>
          <w:spacing w:val="-7"/>
        </w:rPr>
        <w:t xml:space="preserve"> </w:t>
      </w:r>
      <w:r>
        <w:rPr>
          <w:rFonts w:ascii="Arial"/>
        </w:rPr>
        <w:t>normative</w:t>
      </w:r>
      <w:r>
        <w:rPr>
          <w:rFonts w:ascii="Arial"/>
          <w:spacing w:val="-7"/>
        </w:rPr>
        <w:t xml:space="preserve"> </w:t>
      </w:r>
      <w:r>
        <w:rPr>
          <w:rFonts w:ascii="Arial"/>
          <w:spacing w:val="-2"/>
        </w:rPr>
        <w:t>example</w:t>
      </w:r>
      <w:r>
        <w:rPr>
          <w:rFonts w:ascii="Arial"/>
        </w:rPr>
        <w:tab/>
      </w:r>
      <w:r>
        <w:rPr>
          <w:spacing w:val="-5"/>
        </w:rPr>
        <w:t>127</w:t>
      </w:r>
    </w:p>
    <w:p w14:paraId="534CA64D" w14:textId="77777777" w:rsidR="00197CB7" w:rsidRDefault="00345D0E">
      <w:pPr>
        <w:pStyle w:val="BodyText"/>
        <w:tabs>
          <w:tab w:val="right" w:leader="dot" w:pos="9198"/>
        </w:tabs>
        <w:spacing w:before="207"/>
        <w:ind w:left="138"/>
      </w:pPr>
      <w:r>
        <w:rPr>
          <w:rFonts w:ascii="Arial"/>
        </w:rPr>
        <w:t>Table</w:t>
      </w:r>
      <w:r>
        <w:rPr>
          <w:rFonts w:ascii="Arial"/>
          <w:spacing w:val="-6"/>
        </w:rPr>
        <w:t xml:space="preserve"> </w:t>
      </w:r>
      <w:r>
        <w:rPr>
          <w:rFonts w:ascii="Arial"/>
        </w:rPr>
        <w:t>79</w:t>
      </w:r>
      <w:r>
        <w:rPr>
          <w:rFonts w:ascii="Arial"/>
          <w:spacing w:val="-5"/>
        </w:rPr>
        <w:t xml:space="preserve"> </w:t>
      </w:r>
      <w:r>
        <w:rPr>
          <w:rFonts w:ascii="Arial"/>
        </w:rPr>
        <w:t>Visa</w:t>
      </w:r>
      <w:r>
        <w:rPr>
          <w:rFonts w:ascii="Arial"/>
          <w:spacing w:val="-6"/>
        </w:rPr>
        <w:t xml:space="preserve"> </w:t>
      </w:r>
      <w:r>
        <w:rPr>
          <w:rFonts w:ascii="Arial"/>
        </w:rPr>
        <w:t>verified</w:t>
      </w:r>
      <w:r>
        <w:rPr>
          <w:rFonts w:ascii="Arial"/>
          <w:spacing w:val="-5"/>
        </w:rPr>
        <w:t xml:space="preserve"> </w:t>
      </w:r>
      <w:r>
        <w:rPr>
          <w:rFonts w:ascii="Arial"/>
        </w:rPr>
        <w:t>documents</w:t>
      </w:r>
      <w:r>
        <w:rPr>
          <w:rFonts w:ascii="Arial"/>
          <w:spacing w:val="-5"/>
        </w:rPr>
        <w:t xml:space="preserve"> </w:t>
      </w:r>
      <w:r>
        <w:rPr>
          <w:rFonts w:ascii="Arial"/>
        </w:rPr>
        <w:t>normative</w:t>
      </w:r>
      <w:r>
        <w:rPr>
          <w:rFonts w:ascii="Arial"/>
          <w:spacing w:val="-5"/>
        </w:rPr>
        <w:t xml:space="preserve"> </w:t>
      </w:r>
      <w:r>
        <w:rPr>
          <w:rFonts w:ascii="Arial"/>
          <w:spacing w:val="-2"/>
        </w:rPr>
        <w:t>example</w:t>
      </w:r>
      <w:r>
        <w:rPr>
          <w:rFonts w:ascii="Arial"/>
        </w:rPr>
        <w:tab/>
      </w:r>
      <w:r>
        <w:rPr>
          <w:spacing w:val="-5"/>
        </w:rPr>
        <w:t>129</w:t>
      </w:r>
    </w:p>
    <w:p w14:paraId="534CA64E"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80</w:t>
      </w:r>
      <w:r>
        <w:rPr>
          <w:rFonts w:ascii="Arial"/>
          <w:spacing w:val="-4"/>
        </w:rPr>
        <w:t xml:space="preserve"> </w:t>
      </w:r>
      <w:r>
        <w:rPr>
          <w:rFonts w:ascii="Arial"/>
        </w:rPr>
        <w:t>Digital</w:t>
      </w:r>
      <w:r>
        <w:rPr>
          <w:rFonts w:ascii="Arial"/>
          <w:spacing w:val="-5"/>
        </w:rPr>
        <w:t xml:space="preserve"> </w:t>
      </w:r>
      <w:r>
        <w:rPr>
          <w:rFonts w:ascii="Arial"/>
        </w:rPr>
        <w:t>ID</w:t>
      </w:r>
      <w:r>
        <w:rPr>
          <w:rFonts w:ascii="Arial"/>
          <w:spacing w:val="-4"/>
        </w:rPr>
        <w:t xml:space="preserve"> </w:t>
      </w:r>
      <w:r>
        <w:rPr>
          <w:rFonts w:ascii="Arial"/>
        </w:rPr>
        <w:t>pairwise</w:t>
      </w:r>
      <w:r>
        <w:rPr>
          <w:rFonts w:ascii="Arial"/>
          <w:spacing w:val="-4"/>
        </w:rPr>
        <w:t xml:space="preserve"> </w:t>
      </w:r>
      <w:r>
        <w:rPr>
          <w:rFonts w:ascii="Arial"/>
          <w:spacing w:val="-2"/>
        </w:rPr>
        <w:t>examples</w:t>
      </w:r>
      <w:r>
        <w:rPr>
          <w:rFonts w:ascii="Arial"/>
        </w:rPr>
        <w:tab/>
      </w:r>
      <w:r>
        <w:rPr>
          <w:spacing w:val="-5"/>
        </w:rPr>
        <w:t>131</w:t>
      </w:r>
    </w:p>
    <w:p w14:paraId="534CA64F" w14:textId="77777777" w:rsidR="00197CB7" w:rsidRDefault="00345D0E">
      <w:pPr>
        <w:pStyle w:val="BodyText"/>
        <w:tabs>
          <w:tab w:val="right" w:leader="dot" w:pos="9198"/>
        </w:tabs>
        <w:spacing w:before="204"/>
        <w:ind w:left="138"/>
      </w:pPr>
      <w:r>
        <w:rPr>
          <w:rFonts w:ascii="Arial"/>
        </w:rPr>
        <w:t>Table</w:t>
      </w:r>
      <w:r>
        <w:rPr>
          <w:rFonts w:ascii="Arial"/>
          <w:spacing w:val="-5"/>
        </w:rPr>
        <w:t xml:space="preserve"> </w:t>
      </w:r>
      <w:r>
        <w:rPr>
          <w:rFonts w:ascii="Arial"/>
        </w:rPr>
        <w:t>81</w:t>
      </w:r>
      <w:r>
        <w:rPr>
          <w:rFonts w:ascii="Arial"/>
          <w:spacing w:val="-4"/>
        </w:rPr>
        <w:t xml:space="preserve"> </w:t>
      </w:r>
      <w:r>
        <w:rPr>
          <w:rFonts w:ascii="Arial"/>
        </w:rPr>
        <w:t>Authentication</w:t>
      </w:r>
      <w:r>
        <w:rPr>
          <w:rFonts w:ascii="Arial"/>
          <w:spacing w:val="-7"/>
        </w:rPr>
        <w:t xml:space="preserve"> </w:t>
      </w:r>
      <w:r>
        <w:rPr>
          <w:rFonts w:ascii="Arial"/>
        </w:rPr>
        <w:t>time</w:t>
      </w:r>
      <w:r>
        <w:rPr>
          <w:rFonts w:ascii="Arial"/>
          <w:spacing w:val="-4"/>
        </w:rPr>
        <w:t xml:space="preserve"> </w:t>
      </w:r>
      <w:r>
        <w:rPr>
          <w:rFonts w:ascii="Arial"/>
        </w:rPr>
        <w:t>and</w:t>
      </w:r>
      <w:r>
        <w:rPr>
          <w:rFonts w:ascii="Arial"/>
          <w:spacing w:val="-4"/>
        </w:rPr>
        <w:t xml:space="preserve"> </w:t>
      </w:r>
      <w:r>
        <w:rPr>
          <w:rFonts w:ascii="Arial"/>
        </w:rPr>
        <w:t>Update</w:t>
      </w:r>
      <w:r>
        <w:rPr>
          <w:rFonts w:ascii="Arial"/>
          <w:spacing w:val="-5"/>
        </w:rPr>
        <w:t xml:space="preserve"> </w:t>
      </w:r>
      <w:r>
        <w:rPr>
          <w:rFonts w:ascii="Arial"/>
        </w:rPr>
        <w:t>at</w:t>
      </w:r>
      <w:r>
        <w:rPr>
          <w:rFonts w:ascii="Arial"/>
          <w:spacing w:val="-2"/>
        </w:rPr>
        <w:t xml:space="preserve"> examples</w:t>
      </w:r>
      <w:r>
        <w:rPr>
          <w:rFonts w:ascii="Arial"/>
        </w:rPr>
        <w:tab/>
      </w:r>
      <w:r>
        <w:rPr>
          <w:spacing w:val="-5"/>
        </w:rPr>
        <w:t>132</w:t>
      </w:r>
    </w:p>
    <w:p w14:paraId="534CA650"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82</w:t>
      </w:r>
      <w:r>
        <w:rPr>
          <w:rFonts w:ascii="Arial"/>
          <w:spacing w:val="-5"/>
        </w:rPr>
        <w:t xml:space="preserve"> </w:t>
      </w:r>
      <w:r>
        <w:rPr>
          <w:rFonts w:ascii="Arial"/>
        </w:rPr>
        <w:t>Authentication</w:t>
      </w:r>
      <w:r>
        <w:rPr>
          <w:rFonts w:ascii="Arial"/>
          <w:spacing w:val="-6"/>
        </w:rPr>
        <w:t xml:space="preserve"> </w:t>
      </w:r>
      <w:r>
        <w:rPr>
          <w:rFonts w:ascii="Arial"/>
        </w:rPr>
        <w:t>Method</w:t>
      </w:r>
      <w:r>
        <w:rPr>
          <w:rFonts w:ascii="Arial"/>
          <w:spacing w:val="-6"/>
        </w:rPr>
        <w:t xml:space="preserve"> </w:t>
      </w:r>
      <w:r>
        <w:rPr>
          <w:rFonts w:ascii="Arial"/>
          <w:spacing w:val="-2"/>
        </w:rPr>
        <w:t>examples</w:t>
      </w:r>
      <w:r>
        <w:rPr>
          <w:rFonts w:ascii="Arial"/>
        </w:rPr>
        <w:tab/>
      </w:r>
      <w:r>
        <w:rPr>
          <w:spacing w:val="-5"/>
        </w:rPr>
        <w:t>132</w:t>
      </w:r>
    </w:p>
    <w:p w14:paraId="534CA651"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83</w:t>
      </w:r>
      <w:r>
        <w:rPr>
          <w:rFonts w:ascii="Arial"/>
          <w:spacing w:val="-5"/>
        </w:rPr>
        <w:t xml:space="preserve"> </w:t>
      </w:r>
      <w:r>
        <w:rPr>
          <w:rFonts w:ascii="Arial"/>
        </w:rPr>
        <w:t>Audit</w:t>
      </w:r>
      <w:r>
        <w:rPr>
          <w:rFonts w:ascii="Arial"/>
          <w:spacing w:val="-4"/>
        </w:rPr>
        <w:t xml:space="preserve"> </w:t>
      </w:r>
      <w:r>
        <w:rPr>
          <w:rFonts w:ascii="Arial"/>
        </w:rPr>
        <w:t>Identifier</w:t>
      </w:r>
      <w:r>
        <w:rPr>
          <w:rFonts w:ascii="Arial"/>
          <w:spacing w:val="-5"/>
        </w:rPr>
        <w:t xml:space="preserve"> </w:t>
      </w:r>
      <w:r>
        <w:rPr>
          <w:rFonts w:ascii="Arial"/>
          <w:spacing w:val="-2"/>
        </w:rPr>
        <w:t>examples</w:t>
      </w:r>
      <w:r>
        <w:rPr>
          <w:rFonts w:ascii="Arial"/>
        </w:rPr>
        <w:tab/>
      </w:r>
      <w:r>
        <w:rPr>
          <w:spacing w:val="-5"/>
        </w:rPr>
        <w:t>133</w:t>
      </w:r>
    </w:p>
    <w:p w14:paraId="534CA652" w14:textId="77777777" w:rsidR="00197CB7" w:rsidRDefault="00345D0E">
      <w:pPr>
        <w:pStyle w:val="BodyText"/>
        <w:tabs>
          <w:tab w:val="right" w:leader="dot" w:pos="9198"/>
        </w:tabs>
        <w:spacing w:before="204"/>
        <w:ind w:left="138"/>
      </w:pPr>
      <w:r>
        <w:rPr>
          <w:rFonts w:ascii="Arial"/>
        </w:rPr>
        <w:t>Table</w:t>
      </w:r>
      <w:r>
        <w:rPr>
          <w:rFonts w:ascii="Arial"/>
          <w:spacing w:val="-6"/>
        </w:rPr>
        <w:t xml:space="preserve"> </w:t>
      </w:r>
      <w:r>
        <w:rPr>
          <w:rFonts w:ascii="Arial"/>
        </w:rPr>
        <w:t>84</w:t>
      </w:r>
      <w:r>
        <w:rPr>
          <w:rFonts w:ascii="Arial"/>
          <w:spacing w:val="-5"/>
        </w:rPr>
        <w:t xml:space="preserve"> </w:t>
      </w:r>
      <w:r>
        <w:rPr>
          <w:rFonts w:ascii="Arial"/>
        </w:rPr>
        <w:t>Addresses</w:t>
      </w:r>
      <w:r>
        <w:rPr>
          <w:rFonts w:ascii="Arial"/>
          <w:spacing w:val="-4"/>
        </w:rPr>
        <w:t xml:space="preserve"> </w:t>
      </w:r>
      <w:r>
        <w:rPr>
          <w:rFonts w:ascii="Arial"/>
        </w:rPr>
        <w:t>normative</w:t>
      </w:r>
      <w:r>
        <w:rPr>
          <w:rFonts w:ascii="Arial"/>
          <w:spacing w:val="-7"/>
        </w:rPr>
        <w:t xml:space="preserve"> </w:t>
      </w:r>
      <w:r>
        <w:rPr>
          <w:rFonts w:ascii="Arial"/>
          <w:spacing w:val="-2"/>
        </w:rPr>
        <w:t>examples</w:t>
      </w:r>
      <w:r>
        <w:rPr>
          <w:rFonts w:ascii="Arial"/>
        </w:rPr>
        <w:tab/>
      </w:r>
      <w:r>
        <w:rPr>
          <w:spacing w:val="-5"/>
        </w:rPr>
        <w:t>134</w:t>
      </w:r>
    </w:p>
    <w:p w14:paraId="534CA653"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85</w:t>
      </w:r>
      <w:r>
        <w:rPr>
          <w:rFonts w:ascii="Arial"/>
          <w:spacing w:val="-4"/>
        </w:rPr>
        <w:t xml:space="preserve"> </w:t>
      </w:r>
      <w:r>
        <w:rPr>
          <w:rFonts w:ascii="Arial"/>
        </w:rPr>
        <w:t>Other</w:t>
      </w:r>
      <w:r>
        <w:rPr>
          <w:rFonts w:ascii="Arial"/>
          <w:spacing w:val="-4"/>
        </w:rPr>
        <w:t xml:space="preserve"> </w:t>
      </w:r>
      <w:r>
        <w:rPr>
          <w:rFonts w:ascii="Arial"/>
        </w:rPr>
        <w:t>Email</w:t>
      </w:r>
      <w:r>
        <w:rPr>
          <w:rFonts w:ascii="Arial"/>
          <w:spacing w:val="-4"/>
        </w:rPr>
        <w:t xml:space="preserve"> </w:t>
      </w:r>
      <w:r>
        <w:rPr>
          <w:rFonts w:ascii="Arial"/>
          <w:spacing w:val="-2"/>
        </w:rPr>
        <w:t>Addresses</w:t>
      </w:r>
      <w:r>
        <w:rPr>
          <w:rFonts w:ascii="Arial"/>
        </w:rPr>
        <w:tab/>
      </w:r>
      <w:r>
        <w:rPr>
          <w:spacing w:val="-5"/>
        </w:rPr>
        <w:t>135</w:t>
      </w:r>
    </w:p>
    <w:p w14:paraId="534CA654" w14:textId="77777777" w:rsidR="00197CB7" w:rsidRDefault="00345D0E">
      <w:pPr>
        <w:pStyle w:val="BodyText"/>
        <w:tabs>
          <w:tab w:val="right" w:leader="dot" w:pos="9198"/>
        </w:tabs>
        <w:spacing w:before="207"/>
        <w:ind w:left="138"/>
      </w:pPr>
      <w:r>
        <w:rPr>
          <w:rFonts w:ascii="Arial"/>
        </w:rPr>
        <w:t>Table</w:t>
      </w:r>
      <w:r>
        <w:rPr>
          <w:rFonts w:ascii="Arial"/>
          <w:spacing w:val="-5"/>
        </w:rPr>
        <w:t xml:space="preserve"> </w:t>
      </w:r>
      <w:r>
        <w:rPr>
          <w:rFonts w:ascii="Arial"/>
        </w:rPr>
        <w:t>86</w:t>
      </w:r>
      <w:r>
        <w:rPr>
          <w:rFonts w:ascii="Arial"/>
          <w:spacing w:val="-5"/>
        </w:rPr>
        <w:t xml:space="preserve"> </w:t>
      </w:r>
      <w:r>
        <w:rPr>
          <w:rFonts w:ascii="Arial"/>
        </w:rPr>
        <w:t>Other</w:t>
      </w:r>
      <w:r>
        <w:rPr>
          <w:rFonts w:ascii="Arial"/>
          <w:spacing w:val="-6"/>
        </w:rPr>
        <w:t xml:space="preserve"> </w:t>
      </w:r>
      <w:r>
        <w:rPr>
          <w:rFonts w:ascii="Arial"/>
        </w:rPr>
        <w:t>Phone</w:t>
      </w:r>
      <w:r>
        <w:rPr>
          <w:rFonts w:ascii="Arial"/>
          <w:spacing w:val="-4"/>
        </w:rPr>
        <w:t xml:space="preserve"> </w:t>
      </w:r>
      <w:r>
        <w:rPr>
          <w:rFonts w:ascii="Arial"/>
        </w:rPr>
        <w:t>Numbers</w:t>
      </w:r>
      <w:r>
        <w:rPr>
          <w:rFonts w:ascii="Arial"/>
          <w:spacing w:val="-7"/>
        </w:rPr>
        <w:t xml:space="preserve"> </w:t>
      </w:r>
      <w:r>
        <w:rPr>
          <w:rFonts w:ascii="Arial"/>
        </w:rPr>
        <w:t>normative</w:t>
      </w:r>
      <w:r>
        <w:rPr>
          <w:rFonts w:ascii="Arial"/>
          <w:spacing w:val="-4"/>
        </w:rPr>
        <w:t xml:space="preserve"> </w:t>
      </w:r>
      <w:r>
        <w:rPr>
          <w:rFonts w:ascii="Arial"/>
          <w:spacing w:val="-2"/>
        </w:rPr>
        <w:t>examples</w:t>
      </w:r>
      <w:r>
        <w:rPr>
          <w:rFonts w:ascii="Arial"/>
        </w:rPr>
        <w:tab/>
      </w:r>
      <w:r>
        <w:rPr>
          <w:spacing w:val="-5"/>
        </w:rPr>
        <w:t>136</w:t>
      </w:r>
    </w:p>
    <w:p w14:paraId="534CA655" w14:textId="77777777" w:rsidR="00197CB7" w:rsidRDefault="00345D0E">
      <w:pPr>
        <w:pStyle w:val="BodyText"/>
        <w:tabs>
          <w:tab w:val="right" w:leader="dot" w:pos="9198"/>
        </w:tabs>
        <w:spacing w:before="205"/>
        <w:ind w:left="138"/>
      </w:pPr>
      <w:r>
        <w:rPr>
          <w:rFonts w:ascii="Arial"/>
        </w:rPr>
        <w:t>Table</w:t>
      </w:r>
      <w:r>
        <w:rPr>
          <w:rFonts w:ascii="Arial"/>
          <w:spacing w:val="-6"/>
        </w:rPr>
        <w:t xml:space="preserve"> </w:t>
      </w:r>
      <w:r>
        <w:rPr>
          <w:rFonts w:ascii="Arial"/>
        </w:rPr>
        <w:t>87</w:t>
      </w:r>
      <w:r>
        <w:rPr>
          <w:rFonts w:ascii="Arial"/>
          <w:spacing w:val="-5"/>
        </w:rPr>
        <w:t xml:space="preserve"> </w:t>
      </w:r>
      <w:r>
        <w:rPr>
          <w:rFonts w:ascii="Arial"/>
        </w:rPr>
        <w:t>Birthplace</w:t>
      </w:r>
      <w:r>
        <w:rPr>
          <w:rFonts w:ascii="Arial"/>
          <w:spacing w:val="-7"/>
        </w:rPr>
        <w:t xml:space="preserve"> </w:t>
      </w:r>
      <w:r>
        <w:rPr>
          <w:rFonts w:ascii="Arial"/>
        </w:rPr>
        <w:t>Normative</w:t>
      </w:r>
      <w:r>
        <w:rPr>
          <w:rFonts w:ascii="Arial"/>
          <w:spacing w:val="-6"/>
        </w:rPr>
        <w:t xml:space="preserve"> </w:t>
      </w:r>
      <w:r>
        <w:rPr>
          <w:rFonts w:ascii="Arial"/>
          <w:spacing w:val="-2"/>
        </w:rPr>
        <w:t>Examples</w:t>
      </w:r>
      <w:r>
        <w:rPr>
          <w:rFonts w:ascii="Arial"/>
        </w:rPr>
        <w:tab/>
      </w:r>
      <w:r>
        <w:rPr>
          <w:spacing w:val="-5"/>
        </w:rPr>
        <w:t>137</w:t>
      </w:r>
    </w:p>
    <w:p w14:paraId="534CA656" w14:textId="77777777" w:rsidR="00197CB7" w:rsidRDefault="00345D0E">
      <w:pPr>
        <w:pStyle w:val="BodyText"/>
        <w:tabs>
          <w:tab w:val="right" w:leader="dot" w:pos="9198"/>
        </w:tabs>
        <w:spacing w:before="206"/>
        <w:ind w:left="138"/>
      </w:pPr>
      <w:r>
        <w:rPr>
          <w:rFonts w:ascii="Arial"/>
        </w:rPr>
        <w:t>Table</w:t>
      </w:r>
      <w:r>
        <w:rPr>
          <w:rFonts w:ascii="Arial"/>
          <w:spacing w:val="-5"/>
        </w:rPr>
        <w:t xml:space="preserve"> </w:t>
      </w:r>
      <w:r>
        <w:rPr>
          <w:rFonts w:ascii="Arial"/>
        </w:rPr>
        <w:t>88</w:t>
      </w:r>
      <w:r>
        <w:rPr>
          <w:rFonts w:ascii="Arial"/>
          <w:spacing w:val="-5"/>
        </w:rPr>
        <w:t xml:space="preserve"> </w:t>
      </w:r>
      <w:r>
        <w:rPr>
          <w:rFonts w:ascii="Arial"/>
        </w:rPr>
        <w:t>Personal</w:t>
      </w:r>
      <w:r>
        <w:rPr>
          <w:rFonts w:ascii="Arial"/>
          <w:spacing w:val="-4"/>
        </w:rPr>
        <w:t xml:space="preserve"> </w:t>
      </w:r>
      <w:r>
        <w:rPr>
          <w:rFonts w:ascii="Arial"/>
        </w:rPr>
        <w:t>Titles</w:t>
      </w:r>
      <w:r>
        <w:rPr>
          <w:rFonts w:ascii="Arial"/>
          <w:spacing w:val="-7"/>
        </w:rPr>
        <w:t xml:space="preserve"> </w:t>
      </w:r>
      <w:r>
        <w:rPr>
          <w:rFonts w:ascii="Arial"/>
        </w:rPr>
        <w:t>Normative</w:t>
      </w:r>
      <w:r>
        <w:rPr>
          <w:rFonts w:ascii="Arial"/>
          <w:spacing w:val="-6"/>
        </w:rPr>
        <w:t xml:space="preserve"> </w:t>
      </w:r>
      <w:r>
        <w:rPr>
          <w:rFonts w:ascii="Arial"/>
          <w:spacing w:val="-2"/>
        </w:rPr>
        <w:t>Examples</w:t>
      </w:r>
      <w:r>
        <w:rPr>
          <w:rFonts w:ascii="Arial"/>
        </w:rPr>
        <w:tab/>
      </w:r>
      <w:r>
        <w:rPr>
          <w:spacing w:val="-5"/>
        </w:rPr>
        <w:t>138</w:t>
      </w:r>
    </w:p>
    <w:p w14:paraId="534CA657" w14:textId="77777777" w:rsidR="00197CB7" w:rsidRDefault="00345D0E">
      <w:pPr>
        <w:pStyle w:val="BodyText"/>
        <w:tabs>
          <w:tab w:val="right" w:leader="dot" w:pos="9198"/>
        </w:tabs>
        <w:spacing w:before="207"/>
        <w:ind w:left="138"/>
      </w:pPr>
      <w:r>
        <w:rPr>
          <w:rFonts w:ascii="Arial"/>
        </w:rPr>
        <w:t>Table</w:t>
      </w:r>
      <w:r>
        <w:rPr>
          <w:rFonts w:ascii="Arial"/>
          <w:spacing w:val="-4"/>
        </w:rPr>
        <w:t xml:space="preserve"> </w:t>
      </w:r>
      <w:r>
        <w:rPr>
          <w:rFonts w:ascii="Arial"/>
        </w:rPr>
        <w:t>89</w:t>
      </w:r>
      <w:r>
        <w:rPr>
          <w:rFonts w:ascii="Arial"/>
          <w:spacing w:val="-4"/>
        </w:rPr>
        <w:t xml:space="preserve"> </w:t>
      </w:r>
      <w:r>
        <w:rPr>
          <w:rFonts w:ascii="Arial"/>
        </w:rPr>
        <w:t>Business</w:t>
      </w:r>
      <w:r>
        <w:rPr>
          <w:rFonts w:ascii="Arial"/>
          <w:spacing w:val="-3"/>
        </w:rPr>
        <w:t xml:space="preserve"> </w:t>
      </w:r>
      <w:r>
        <w:rPr>
          <w:rFonts w:ascii="Arial"/>
          <w:spacing w:val="-2"/>
        </w:rPr>
        <w:t>Authorisations</w:t>
      </w:r>
      <w:r>
        <w:rPr>
          <w:rFonts w:ascii="Arial"/>
        </w:rPr>
        <w:tab/>
      </w:r>
      <w:r>
        <w:rPr>
          <w:spacing w:val="-5"/>
        </w:rPr>
        <w:t>139</w:t>
      </w:r>
    </w:p>
    <w:p w14:paraId="534CA658" w14:textId="77777777" w:rsidR="00197CB7" w:rsidRDefault="00197CB7">
      <w:pPr>
        <w:sectPr w:rsidR="00197CB7">
          <w:footerReference w:type="even" r:id="rId170"/>
          <w:pgSz w:w="11910" w:h="16840"/>
          <w:pgMar w:top="740" w:right="1280" w:bottom="1060" w:left="1280" w:header="0" w:footer="879" w:gutter="0"/>
          <w:cols w:space="720"/>
        </w:sectPr>
      </w:pPr>
    </w:p>
    <w:p w14:paraId="534CA659" w14:textId="77777777" w:rsidR="00197CB7" w:rsidRDefault="00197CB7">
      <w:pPr>
        <w:pStyle w:val="BodyText"/>
        <w:spacing w:before="212"/>
        <w:rPr>
          <w:sz w:val="40"/>
        </w:rPr>
      </w:pPr>
    </w:p>
    <w:p w14:paraId="534CA65A" w14:textId="77777777" w:rsidR="00197CB7" w:rsidRDefault="00345D0E">
      <w:pPr>
        <w:pStyle w:val="Heading1"/>
        <w:ind w:left="138" w:firstLine="0"/>
      </w:pPr>
      <w:r>
        <w:rPr>
          <w:color w:val="1C1C1C"/>
        </w:rPr>
        <w:t>Table</w:t>
      </w:r>
      <w:r>
        <w:rPr>
          <w:color w:val="1C1C1C"/>
          <w:spacing w:val="-2"/>
        </w:rPr>
        <w:t xml:space="preserve"> </w:t>
      </w:r>
      <w:r>
        <w:rPr>
          <w:color w:val="1C1C1C"/>
        </w:rPr>
        <w:t>of</w:t>
      </w:r>
      <w:r>
        <w:rPr>
          <w:color w:val="1C1C1C"/>
          <w:spacing w:val="-3"/>
        </w:rPr>
        <w:t xml:space="preserve"> </w:t>
      </w:r>
      <w:r>
        <w:rPr>
          <w:color w:val="1C1C1C"/>
          <w:spacing w:val="-2"/>
        </w:rPr>
        <w:t>Figures</w:t>
      </w:r>
    </w:p>
    <w:p w14:paraId="534CA65B" w14:textId="77777777" w:rsidR="00197CB7" w:rsidRDefault="00345D0E">
      <w:pPr>
        <w:pStyle w:val="BodyText"/>
        <w:tabs>
          <w:tab w:val="left" w:leader="dot" w:pos="8977"/>
        </w:tabs>
        <w:spacing w:before="203"/>
        <w:ind w:left="138"/>
      </w:pPr>
      <w:r>
        <w:rPr>
          <w:rFonts w:ascii="Arial"/>
        </w:rPr>
        <w:t>Figure</w:t>
      </w:r>
      <w:r>
        <w:rPr>
          <w:rFonts w:ascii="Arial"/>
          <w:spacing w:val="-6"/>
        </w:rPr>
        <w:t xml:space="preserve"> </w:t>
      </w:r>
      <w:r>
        <w:rPr>
          <w:rFonts w:ascii="Arial"/>
        </w:rPr>
        <w:t>1</w:t>
      </w:r>
      <w:r>
        <w:rPr>
          <w:rFonts w:ascii="Arial"/>
          <w:spacing w:val="-5"/>
        </w:rPr>
        <w:t xml:space="preserve"> </w:t>
      </w:r>
      <w:r>
        <w:rPr>
          <w:rFonts w:ascii="Arial"/>
        </w:rPr>
        <w:t>Verified</w:t>
      </w:r>
      <w:r>
        <w:rPr>
          <w:rFonts w:ascii="Arial"/>
          <w:spacing w:val="-6"/>
        </w:rPr>
        <w:t xml:space="preserve"> </w:t>
      </w:r>
      <w:r>
        <w:rPr>
          <w:rFonts w:ascii="Arial"/>
        </w:rPr>
        <w:t>Documents</w:t>
      </w:r>
      <w:r>
        <w:rPr>
          <w:rFonts w:ascii="Arial"/>
          <w:spacing w:val="-5"/>
        </w:rPr>
        <w:t xml:space="preserve"> </w:t>
      </w:r>
      <w:r>
        <w:rPr>
          <w:rFonts w:ascii="Arial"/>
        </w:rPr>
        <w:t>sample</w:t>
      </w:r>
      <w:r>
        <w:rPr>
          <w:rFonts w:ascii="Arial"/>
          <w:spacing w:val="-5"/>
        </w:rPr>
        <w:t xml:space="preserve"> </w:t>
      </w:r>
      <w:r>
        <w:rPr>
          <w:rFonts w:ascii="Arial"/>
        </w:rPr>
        <w:t>claim</w:t>
      </w:r>
      <w:r>
        <w:rPr>
          <w:rFonts w:ascii="Arial"/>
          <w:spacing w:val="-6"/>
        </w:rPr>
        <w:t xml:space="preserve"> </w:t>
      </w:r>
      <w:r>
        <w:rPr>
          <w:rFonts w:ascii="Arial"/>
          <w:spacing w:val="-2"/>
        </w:rPr>
        <w:t>request</w:t>
      </w:r>
      <w:r>
        <w:rPr>
          <w:rFonts w:ascii="Arial"/>
        </w:rPr>
        <w:tab/>
      </w:r>
      <w:r>
        <w:rPr>
          <w:spacing w:val="-5"/>
        </w:rPr>
        <w:t>81</w:t>
      </w:r>
    </w:p>
    <w:p w14:paraId="534CA65C" w14:textId="77777777" w:rsidR="00197CB7" w:rsidRDefault="00345D0E">
      <w:pPr>
        <w:pStyle w:val="BodyText"/>
        <w:tabs>
          <w:tab w:val="left" w:leader="dot" w:pos="8977"/>
        </w:tabs>
        <w:spacing w:before="207"/>
        <w:ind w:left="138"/>
      </w:pPr>
      <w:r>
        <w:rPr>
          <w:rFonts w:ascii="Arial"/>
        </w:rPr>
        <w:t>Figure</w:t>
      </w:r>
      <w:r>
        <w:rPr>
          <w:rFonts w:ascii="Arial"/>
          <w:spacing w:val="-8"/>
        </w:rPr>
        <w:t xml:space="preserve"> </w:t>
      </w:r>
      <w:r>
        <w:rPr>
          <w:rFonts w:ascii="Arial"/>
        </w:rPr>
        <w:t>2</w:t>
      </w:r>
      <w:r>
        <w:rPr>
          <w:rFonts w:ascii="Arial"/>
          <w:spacing w:val="-5"/>
        </w:rPr>
        <w:t xml:space="preserve"> </w:t>
      </w:r>
      <w:r>
        <w:rPr>
          <w:rFonts w:ascii="Arial"/>
        </w:rPr>
        <w:t>Self-asserted</w:t>
      </w:r>
      <w:r>
        <w:rPr>
          <w:rFonts w:ascii="Arial"/>
          <w:spacing w:val="-6"/>
        </w:rPr>
        <w:t xml:space="preserve"> </w:t>
      </w:r>
      <w:r>
        <w:rPr>
          <w:rFonts w:ascii="Arial"/>
        </w:rPr>
        <w:t>address</w:t>
      </w:r>
      <w:r>
        <w:rPr>
          <w:rFonts w:ascii="Arial"/>
          <w:spacing w:val="-7"/>
        </w:rPr>
        <w:t xml:space="preserve"> </w:t>
      </w:r>
      <w:r>
        <w:rPr>
          <w:rFonts w:ascii="Arial"/>
        </w:rPr>
        <w:t>sample</w:t>
      </w:r>
      <w:r>
        <w:rPr>
          <w:rFonts w:ascii="Arial"/>
          <w:spacing w:val="-7"/>
        </w:rPr>
        <w:t xml:space="preserve"> </w:t>
      </w:r>
      <w:r>
        <w:rPr>
          <w:rFonts w:ascii="Arial"/>
        </w:rPr>
        <w:t>claim</w:t>
      </w:r>
      <w:r>
        <w:rPr>
          <w:rFonts w:ascii="Arial"/>
          <w:spacing w:val="-3"/>
        </w:rPr>
        <w:t xml:space="preserve"> </w:t>
      </w:r>
      <w:r>
        <w:rPr>
          <w:rFonts w:ascii="Arial"/>
          <w:spacing w:val="-2"/>
        </w:rPr>
        <w:t>request</w:t>
      </w:r>
      <w:r>
        <w:rPr>
          <w:rFonts w:ascii="Arial"/>
        </w:rPr>
        <w:tab/>
      </w:r>
      <w:r>
        <w:rPr>
          <w:spacing w:val="-5"/>
        </w:rPr>
        <w:t>91</w:t>
      </w:r>
    </w:p>
    <w:p w14:paraId="534CA65D" w14:textId="77777777" w:rsidR="00197CB7" w:rsidRDefault="00345D0E">
      <w:pPr>
        <w:pStyle w:val="BodyText"/>
        <w:tabs>
          <w:tab w:val="left" w:leader="dot" w:pos="8977"/>
        </w:tabs>
        <w:spacing w:before="204"/>
        <w:ind w:left="138"/>
      </w:pPr>
      <w:r>
        <w:rPr>
          <w:rFonts w:ascii="Arial"/>
        </w:rPr>
        <w:t>Figure</w:t>
      </w:r>
      <w:r>
        <w:rPr>
          <w:rFonts w:ascii="Arial"/>
          <w:spacing w:val="-8"/>
        </w:rPr>
        <w:t xml:space="preserve"> </w:t>
      </w:r>
      <w:r>
        <w:rPr>
          <w:rFonts w:ascii="Arial"/>
        </w:rPr>
        <w:t>3</w:t>
      </w:r>
      <w:r>
        <w:rPr>
          <w:rFonts w:ascii="Arial"/>
          <w:spacing w:val="-5"/>
        </w:rPr>
        <w:t xml:space="preserve"> </w:t>
      </w:r>
      <w:r>
        <w:rPr>
          <w:rFonts w:ascii="Arial"/>
        </w:rPr>
        <w:t>Self-asserted</w:t>
      </w:r>
      <w:r>
        <w:rPr>
          <w:rFonts w:ascii="Arial"/>
          <w:spacing w:val="-7"/>
        </w:rPr>
        <w:t xml:space="preserve"> </w:t>
      </w:r>
      <w:r>
        <w:rPr>
          <w:rFonts w:ascii="Arial"/>
        </w:rPr>
        <w:t>other</w:t>
      </w:r>
      <w:r>
        <w:rPr>
          <w:rFonts w:ascii="Arial"/>
          <w:spacing w:val="-4"/>
        </w:rPr>
        <w:t xml:space="preserve"> </w:t>
      </w:r>
      <w:r>
        <w:rPr>
          <w:rFonts w:ascii="Arial"/>
        </w:rPr>
        <w:t>email</w:t>
      </w:r>
      <w:r>
        <w:rPr>
          <w:rFonts w:ascii="Arial"/>
          <w:spacing w:val="-5"/>
        </w:rPr>
        <w:t xml:space="preserve"> </w:t>
      </w:r>
      <w:r>
        <w:rPr>
          <w:rFonts w:ascii="Arial"/>
        </w:rPr>
        <w:t>address</w:t>
      </w:r>
      <w:r>
        <w:rPr>
          <w:rFonts w:ascii="Arial"/>
          <w:spacing w:val="-7"/>
        </w:rPr>
        <w:t xml:space="preserve"> </w:t>
      </w:r>
      <w:r>
        <w:rPr>
          <w:rFonts w:ascii="Arial"/>
        </w:rPr>
        <w:t>sample</w:t>
      </w:r>
      <w:r>
        <w:rPr>
          <w:rFonts w:ascii="Arial"/>
          <w:spacing w:val="-5"/>
        </w:rPr>
        <w:t xml:space="preserve"> </w:t>
      </w:r>
      <w:r>
        <w:rPr>
          <w:rFonts w:ascii="Arial"/>
        </w:rPr>
        <w:t>claim</w:t>
      </w:r>
      <w:r>
        <w:rPr>
          <w:rFonts w:ascii="Arial"/>
          <w:spacing w:val="-6"/>
        </w:rPr>
        <w:t xml:space="preserve"> </w:t>
      </w:r>
      <w:r>
        <w:rPr>
          <w:rFonts w:ascii="Arial"/>
          <w:spacing w:val="-2"/>
        </w:rPr>
        <w:t>request</w:t>
      </w:r>
      <w:r>
        <w:rPr>
          <w:rFonts w:ascii="Arial"/>
        </w:rPr>
        <w:tab/>
      </w:r>
      <w:r>
        <w:rPr>
          <w:spacing w:val="-5"/>
        </w:rPr>
        <w:t>93</w:t>
      </w:r>
    </w:p>
    <w:p w14:paraId="534CA65E" w14:textId="77777777" w:rsidR="00197CB7" w:rsidRDefault="00345D0E">
      <w:pPr>
        <w:pStyle w:val="BodyText"/>
        <w:tabs>
          <w:tab w:val="left" w:leader="dot" w:pos="8978"/>
        </w:tabs>
        <w:spacing w:before="207"/>
        <w:ind w:left="138"/>
      </w:pPr>
      <w:r>
        <w:rPr>
          <w:rFonts w:ascii="Arial"/>
        </w:rPr>
        <w:t>Figure</w:t>
      </w:r>
      <w:r>
        <w:rPr>
          <w:rFonts w:ascii="Arial"/>
          <w:spacing w:val="-8"/>
        </w:rPr>
        <w:t xml:space="preserve"> </w:t>
      </w:r>
      <w:r>
        <w:rPr>
          <w:rFonts w:ascii="Arial"/>
        </w:rPr>
        <w:t>4</w:t>
      </w:r>
      <w:r>
        <w:rPr>
          <w:rFonts w:ascii="Arial"/>
          <w:spacing w:val="-5"/>
        </w:rPr>
        <w:t xml:space="preserve"> </w:t>
      </w:r>
      <w:r>
        <w:rPr>
          <w:rFonts w:ascii="Arial"/>
        </w:rPr>
        <w:t>Self-asserted</w:t>
      </w:r>
      <w:r>
        <w:rPr>
          <w:rFonts w:ascii="Arial"/>
          <w:spacing w:val="-7"/>
        </w:rPr>
        <w:t xml:space="preserve"> </w:t>
      </w:r>
      <w:r>
        <w:rPr>
          <w:rFonts w:ascii="Arial"/>
        </w:rPr>
        <w:t>other</w:t>
      </w:r>
      <w:r>
        <w:rPr>
          <w:rFonts w:ascii="Arial"/>
          <w:spacing w:val="-4"/>
        </w:rPr>
        <w:t xml:space="preserve"> </w:t>
      </w:r>
      <w:r>
        <w:rPr>
          <w:rFonts w:ascii="Arial"/>
        </w:rPr>
        <w:t>email</w:t>
      </w:r>
      <w:r>
        <w:rPr>
          <w:rFonts w:ascii="Arial"/>
          <w:spacing w:val="-5"/>
        </w:rPr>
        <w:t xml:space="preserve"> </w:t>
      </w:r>
      <w:r>
        <w:rPr>
          <w:rFonts w:ascii="Arial"/>
        </w:rPr>
        <w:t>address</w:t>
      </w:r>
      <w:r>
        <w:rPr>
          <w:rFonts w:ascii="Arial"/>
          <w:spacing w:val="-7"/>
        </w:rPr>
        <w:t xml:space="preserve"> </w:t>
      </w:r>
      <w:r>
        <w:rPr>
          <w:rFonts w:ascii="Arial"/>
        </w:rPr>
        <w:t>scope</w:t>
      </w:r>
      <w:r>
        <w:rPr>
          <w:rFonts w:ascii="Arial"/>
          <w:spacing w:val="-8"/>
        </w:rPr>
        <w:t xml:space="preserve"> </w:t>
      </w:r>
      <w:r>
        <w:rPr>
          <w:rFonts w:ascii="Arial"/>
        </w:rPr>
        <w:t>equivalent</w:t>
      </w:r>
      <w:r>
        <w:rPr>
          <w:rFonts w:ascii="Arial"/>
          <w:spacing w:val="-3"/>
        </w:rPr>
        <w:t xml:space="preserve"> </w:t>
      </w:r>
      <w:r>
        <w:rPr>
          <w:rFonts w:ascii="Arial"/>
        </w:rPr>
        <w:t>claim</w:t>
      </w:r>
      <w:r>
        <w:rPr>
          <w:rFonts w:ascii="Arial"/>
          <w:spacing w:val="-6"/>
        </w:rPr>
        <w:t xml:space="preserve"> </w:t>
      </w:r>
      <w:r>
        <w:rPr>
          <w:rFonts w:ascii="Arial"/>
          <w:spacing w:val="-2"/>
        </w:rPr>
        <w:t>request</w:t>
      </w:r>
      <w:r>
        <w:rPr>
          <w:rFonts w:ascii="Arial"/>
        </w:rPr>
        <w:tab/>
      </w:r>
      <w:r>
        <w:rPr>
          <w:spacing w:val="-5"/>
        </w:rPr>
        <w:t>93</w:t>
      </w:r>
    </w:p>
    <w:p w14:paraId="534CA65F" w14:textId="77777777" w:rsidR="00197CB7" w:rsidRDefault="00345D0E">
      <w:pPr>
        <w:pStyle w:val="BodyText"/>
        <w:tabs>
          <w:tab w:val="left" w:leader="dot" w:pos="8977"/>
        </w:tabs>
        <w:spacing w:before="207"/>
        <w:ind w:left="138"/>
      </w:pPr>
      <w:r>
        <w:rPr>
          <w:rFonts w:ascii="Arial"/>
        </w:rPr>
        <w:t>Figure</w:t>
      </w:r>
      <w:r>
        <w:rPr>
          <w:rFonts w:ascii="Arial"/>
          <w:spacing w:val="-7"/>
        </w:rPr>
        <w:t xml:space="preserve"> </w:t>
      </w:r>
      <w:r>
        <w:rPr>
          <w:rFonts w:ascii="Arial"/>
        </w:rPr>
        <w:t>5</w:t>
      </w:r>
      <w:r>
        <w:rPr>
          <w:rFonts w:ascii="Arial"/>
          <w:spacing w:val="-5"/>
        </w:rPr>
        <w:t xml:space="preserve"> </w:t>
      </w:r>
      <w:r>
        <w:rPr>
          <w:rFonts w:ascii="Arial"/>
        </w:rPr>
        <w:t>Self-asserted</w:t>
      </w:r>
      <w:r>
        <w:rPr>
          <w:rFonts w:ascii="Arial"/>
          <w:spacing w:val="-6"/>
        </w:rPr>
        <w:t xml:space="preserve"> </w:t>
      </w:r>
      <w:r>
        <w:rPr>
          <w:rFonts w:ascii="Arial"/>
        </w:rPr>
        <w:t>other</w:t>
      </w:r>
      <w:r>
        <w:rPr>
          <w:rFonts w:ascii="Arial"/>
          <w:spacing w:val="-3"/>
        </w:rPr>
        <w:t xml:space="preserve"> </w:t>
      </w:r>
      <w:r>
        <w:rPr>
          <w:rFonts w:ascii="Arial"/>
        </w:rPr>
        <w:t>phone</w:t>
      </w:r>
      <w:r>
        <w:rPr>
          <w:rFonts w:ascii="Arial"/>
          <w:spacing w:val="-6"/>
        </w:rPr>
        <w:t xml:space="preserve"> </w:t>
      </w:r>
      <w:r>
        <w:rPr>
          <w:rFonts w:ascii="Arial"/>
        </w:rPr>
        <w:t>number</w:t>
      </w:r>
      <w:r>
        <w:rPr>
          <w:rFonts w:ascii="Arial"/>
          <w:spacing w:val="-6"/>
        </w:rPr>
        <w:t xml:space="preserve"> </w:t>
      </w:r>
      <w:r>
        <w:rPr>
          <w:rFonts w:ascii="Arial"/>
        </w:rPr>
        <w:t>sample</w:t>
      </w:r>
      <w:r>
        <w:rPr>
          <w:rFonts w:ascii="Arial"/>
          <w:spacing w:val="-4"/>
        </w:rPr>
        <w:t xml:space="preserve"> </w:t>
      </w:r>
      <w:r>
        <w:rPr>
          <w:rFonts w:ascii="Arial"/>
        </w:rPr>
        <w:t>claim</w:t>
      </w:r>
      <w:r>
        <w:rPr>
          <w:rFonts w:ascii="Arial"/>
          <w:spacing w:val="-6"/>
        </w:rPr>
        <w:t xml:space="preserve"> </w:t>
      </w:r>
      <w:r>
        <w:rPr>
          <w:rFonts w:ascii="Arial"/>
        </w:rPr>
        <w:t>request</w:t>
      </w:r>
      <w:r>
        <w:rPr>
          <w:rFonts w:ascii="Arial"/>
          <w:spacing w:val="-4"/>
        </w:rPr>
        <w:t xml:space="preserve"> </w:t>
      </w:r>
      <w:r>
        <w:rPr>
          <w:rFonts w:ascii="Arial"/>
        </w:rPr>
        <w:t>using</w:t>
      </w:r>
      <w:r>
        <w:rPr>
          <w:rFonts w:ascii="Arial"/>
          <w:spacing w:val="-7"/>
        </w:rPr>
        <w:t xml:space="preserve"> </w:t>
      </w:r>
      <w:r>
        <w:rPr>
          <w:rFonts w:ascii="Arial"/>
        </w:rPr>
        <w:t>the</w:t>
      </w:r>
      <w:r>
        <w:rPr>
          <w:rFonts w:ascii="Arial"/>
          <w:spacing w:val="-6"/>
        </w:rPr>
        <w:t xml:space="preserve"> </w:t>
      </w:r>
      <w:r>
        <w:rPr>
          <w:rFonts w:ascii="Arial"/>
        </w:rPr>
        <w:t>contact</w:t>
      </w:r>
      <w:r>
        <w:rPr>
          <w:rFonts w:ascii="Arial"/>
          <w:spacing w:val="-5"/>
        </w:rPr>
        <w:t xml:space="preserve"> </w:t>
      </w:r>
      <w:r>
        <w:rPr>
          <w:rFonts w:ascii="Arial"/>
          <w:spacing w:val="-4"/>
        </w:rPr>
        <w:t>type</w:t>
      </w:r>
      <w:r>
        <w:rPr>
          <w:rFonts w:ascii="Arial"/>
        </w:rPr>
        <w:tab/>
      </w:r>
      <w:r>
        <w:rPr>
          <w:spacing w:val="-5"/>
        </w:rPr>
        <w:t>94</w:t>
      </w:r>
    </w:p>
    <w:p w14:paraId="534CA660" w14:textId="77777777" w:rsidR="00197CB7" w:rsidRDefault="00345D0E">
      <w:pPr>
        <w:pStyle w:val="BodyText"/>
        <w:tabs>
          <w:tab w:val="left" w:leader="dot" w:pos="8977"/>
        </w:tabs>
        <w:spacing w:before="204"/>
        <w:ind w:left="138"/>
      </w:pPr>
      <w:r>
        <w:rPr>
          <w:rFonts w:ascii="Arial"/>
        </w:rPr>
        <w:t>Figure</w:t>
      </w:r>
      <w:r>
        <w:rPr>
          <w:rFonts w:ascii="Arial"/>
          <w:spacing w:val="-8"/>
        </w:rPr>
        <w:t xml:space="preserve"> </w:t>
      </w:r>
      <w:r>
        <w:rPr>
          <w:rFonts w:ascii="Arial"/>
        </w:rPr>
        <w:t>6</w:t>
      </w:r>
      <w:r>
        <w:rPr>
          <w:rFonts w:ascii="Arial"/>
          <w:spacing w:val="-5"/>
        </w:rPr>
        <w:t xml:space="preserve"> </w:t>
      </w:r>
      <w:r>
        <w:rPr>
          <w:rFonts w:ascii="Arial"/>
        </w:rPr>
        <w:t>Self-asserted</w:t>
      </w:r>
      <w:r>
        <w:rPr>
          <w:rFonts w:ascii="Arial"/>
          <w:spacing w:val="-7"/>
        </w:rPr>
        <w:t xml:space="preserve"> </w:t>
      </w:r>
      <w:r>
        <w:rPr>
          <w:rFonts w:ascii="Arial"/>
        </w:rPr>
        <w:t>other</w:t>
      </w:r>
      <w:r>
        <w:rPr>
          <w:rFonts w:ascii="Arial"/>
          <w:spacing w:val="-3"/>
        </w:rPr>
        <w:t xml:space="preserve"> </w:t>
      </w:r>
      <w:r>
        <w:rPr>
          <w:rFonts w:ascii="Arial"/>
        </w:rPr>
        <w:t>phone</w:t>
      </w:r>
      <w:r>
        <w:rPr>
          <w:rFonts w:ascii="Arial"/>
          <w:spacing w:val="-7"/>
        </w:rPr>
        <w:t xml:space="preserve"> </w:t>
      </w:r>
      <w:r>
        <w:rPr>
          <w:rFonts w:ascii="Arial"/>
        </w:rPr>
        <w:t>number</w:t>
      </w:r>
      <w:r>
        <w:rPr>
          <w:rFonts w:ascii="Arial"/>
          <w:spacing w:val="-6"/>
        </w:rPr>
        <w:t xml:space="preserve"> </w:t>
      </w:r>
      <w:r>
        <w:rPr>
          <w:rFonts w:ascii="Arial"/>
        </w:rPr>
        <w:t>sample</w:t>
      </w:r>
      <w:r>
        <w:rPr>
          <w:rFonts w:ascii="Arial"/>
          <w:spacing w:val="-5"/>
        </w:rPr>
        <w:t xml:space="preserve"> </w:t>
      </w:r>
      <w:r>
        <w:rPr>
          <w:rFonts w:ascii="Arial"/>
        </w:rPr>
        <w:t>claim</w:t>
      </w:r>
      <w:r>
        <w:rPr>
          <w:rFonts w:ascii="Arial"/>
          <w:spacing w:val="-6"/>
        </w:rPr>
        <w:t xml:space="preserve"> </w:t>
      </w:r>
      <w:r>
        <w:rPr>
          <w:rFonts w:ascii="Arial"/>
        </w:rPr>
        <w:t>request</w:t>
      </w:r>
      <w:r>
        <w:rPr>
          <w:rFonts w:ascii="Arial"/>
          <w:spacing w:val="-5"/>
        </w:rPr>
        <w:t xml:space="preserve"> </w:t>
      </w:r>
      <w:r>
        <w:rPr>
          <w:rFonts w:ascii="Arial"/>
        </w:rPr>
        <w:t>using</w:t>
      </w:r>
      <w:r>
        <w:rPr>
          <w:rFonts w:ascii="Arial"/>
          <w:spacing w:val="-7"/>
        </w:rPr>
        <w:t xml:space="preserve"> </w:t>
      </w:r>
      <w:r>
        <w:rPr>
          <w:rFonts w:ascii="Arial"/>
        </w:rPr>
        <w:t>telephony</w:t>
      </w:r>
      <w:r>
        <w:rPr>
          <w:rFonts w:ascii="Arial"/>
          <w:spacing w:val="-4"/>
        </w:rPr>
        <w:t xml:space="preserve"> type</w:t>
      </w:r>
      <w:r>
        <w:rPr>
          <w:rFonts w:ascii="Arial"/>
        </w:rPr>
        <w:tab/>
      </w:r>
      <w:r>
        <w:rPr>
          <w:spacing w:val="-5"/>
        </w:rPr>
        <w:t>94</w:t>
      </w:r>
    </w:p>
    <w:p w14:paraId="534CA661" w14:textId="77777777" w:rsidR="00197CB7" w:rsidRDefault="00345D0E">
      <w:pPr>
        <w:pStyle w:val="BodyText"/>
        <w:tabs>
          <w:tab w:val="left" w:leader="dot" w:pos="8977"/>
        </w:tabs>
        <w:spacing w:before="207"/>
        <w:ind w:left="138"/>
      </w:pPr>
      <w:r>
        <w:rPr>
          <w:rFonts w:ascii="Arial"/>
        </w:rPr>
        <w:t>Figure</w:t>
      </w:r>
      <w:r>
        <w:rPr>
          <w:rFonts w:ascii="Arial"/>
          <w:spacing w:val="-8"/>
        </w:rPr>
        <w:t xml:space="preserve"> </w:t>
      </w:r>
      <w:r>
        <w:rPr>
          <w:rFonts w:ascii="Arial"/>
        </w:rPr>
        <w:t>7</w:t>
      </w:r>
      <w:r>
        <w:rPr>
          <w:rFonts w:ascii="Arial"/>
          <w:spacing w:val="-5"/>
        </w:rPr>
        <w:t xml:space="preserve"> </w:t>
      </w:r>
      <w:r>
        <w:rPr>
          <w:rFonts w:ascii="Arial"/>
        </w:rPr>
        <w:t>Self-asserted</w:t>
      </w:r>
      <w:r>
        <w:rPr>
          <w:rFonts w:ascii="Arial"/>
          <w:spacing w:val="-7"/>
        </w:rPr>
        <w:t xml:space="preserve"> </w:t>
      </w:r>
      <w:r>
        <w:rPr>
          <w:rFonts w:ascii="Arial"/>
        </w:rPr>
        <w:t>other</w:t>
      </w:r>
      <w:r>
        <w:rPr>
          <w:rFonts w:ascii="Arial"/>
          <w:spacing w:val="-4"/>
        </w:rPr>
        <w:t xml:space="preserve"> </w:t>
      </w:r>
      <w:r>
        <w:rPr>
          <w:rFonts w:ascii="Arial"/>
        </w:rPr>
        <w:t>phone</w:t>
      </w:r>
      <w:r>
        <w:rPr>
          <w:rFonts w:ascii="Arial"/>
          <w:spacing w:val="-7"/>
        </w:rPr>
        <w:t xml:space="preserve"> </w:t>
      </w:r>
      <w:r>
        <w:rPr>
          <w:rFonts w:ascii="Arial"/>
        </w:rPr>
        <w:t>number</w:t>
      </w:r>
      <w:r>
        <w:rPr>
          <w:rFonts w:ascii="Arial"/>
          <w:spacing w:val="-6"/>
        </w:rPr>
        <w:t xml:space="preserve"> </w:t>
      </w:r>
      <w:r>
        <w:rPr>
          <w:rFonts w:ascii="Arial"/>
        </w:rPr>
        <w:t>scope</w:t>
      </w:r>
      <w:r>
        <w:rPr>
          <w:rFonts w:ascii="Arial"/>
          <w:spacing w:val="-7"/>
        </w:rPr>
        <w:t xml:space="preserve"> </w:t>
      </w:r>
      <w:r>
        <w:rPr>
          <w:rFonts w:ascii="Arial"/>
        </w:rPr>
        <w:t>equivalent</w:t>
      </w:r>
      <w:r>
        <w:rPr>
          <w:rFonts w:ascii="Arial"/>
          <w:spacing w:val="-3"/>
        </w:rPr>
        <w:t xml:space="preserve"> </w:t>
      </w:r>
      <w:r>
        <w:rPr>
          <w:rFonts w:ascii="Arial"/>
        </w:rPr>
        <w:t>claim</w:t>
      </w:r>
      <w:r>
        <w:rPr>
          <w:rFonts w:ascii="Arial"/>
          <w:spacing w:val="-6"/>
        </w:rPr>
        <w:t xml:space="preserve"> </w:t>
      </w:r>
      <w:r>
        <w:rPr>
          <w:rFonts w:ascii="Arial"/>
          <w:spacing w:val="-2"/>
        </w:rPr>
        <w:t>request</w:t>
      </w:r>
      <w:r>
        <w:rPr>
          <w:rFonts w:ascii="Arial"/>
        </w:rPr>
        <w:tab/>
      </w:r>
      <w:r>
        <w:rPr>
          <w:spacing w:val="-5"/>
        </w:rPr>
        <w:t>94</w:t>
      </w:r>
    </w:p>
    <w:p w14:paraId="534CA662" w14:textId="77777777" w:rsidR="00197CB7" w:rsidRDefault="00197CB7">
      <w:pPr>
        <w:sectPr w:rsidR="00197CB7">
          <w:footerReference w:type="default" r:id="rId171"/>
          <w:pgSz w:w="11910" w:h="16840"/>
          <w:pgMar w:top="740" w:right="1280" w:bottom="1060" w:left="1280" w:header="0" w:footer="879" w:gutter="0"/>
          <w:cols w:space="720"/>
        </w:sectPr>
      </w:pPr>
    </w:p>
    <w:p w14:paraId="534CA663" w14:textId="77777777" w:rsidR="00197CB7" w:rsidRDefault="00197CB7">
      <w:pPr>
        <w:pStyle w:val="BodyText"/>
        <w:spacing w:before="4"/>
        <w:rPr>
          <w:sz w:val="17"/>
        </w:rPr>
      </w:pPr>
    </w:p>
    <w:p w14:paraId="534CA664" w14:textId="77777777" w:rsidR="00197CB7" w:rsidRDefault="00197CB7">
      <w:pPr>
        <w:rPr>
          <w:sz w:val="17"/>
        </w:rPr>
        <w:sectPr w:rsidR="00197CB7">
          <w:footerReference w:type="even" r:id="rId172"/>
          <w:pgSz w:w="11910" w:h="16840"/>
          <w:pgMar w:top="740" w:right="1280" w:bottom="1060" w:left="1280" w:header="0" w:footer="879" w:gutter="0"/>
          <w:cols w:space="720"/>
        </w:sectPr>
      </w:pPr>
    </w:p>
    <w:p w14:paraId="534CA665" w14:textId="77777777" w:rsidR="00197CB7" w:rsidRDefault="00197CB7">
      <w:pPr>
        <w:pStyle w:val="BodyText"/>
        <w:spacing w:before="452"/>
        <w:rPr>
          <w:sz w:val="40"/>
        </w:rPr>
      </w:pPr>
    </w:p>
    <w:p w14:paraId="534CA666" w14:textId="77777777" w:rsidR="00197CB7" w:rsidRDefault="00345D0E">
      <w:pPr>
        <w:pStyle w:val="Heading1"/>
        <w:numPr>
          <w:ilvl w:val="0"/>
          <w:numId w:val="44"/>
        </w:numPr>
        <w:tabs>
          <w:tab w:val="left" w:pos="703"/>
        </w:tabs>
        <w:ind w:left="703" w:hanging="565"/>
      </w:pPr>
      <w:r>
        <w:rPr>
          <w:color w:val="1C1C1C"/>
        </w:rPr>
        <w:t>Operation</w:t>
      </w:r>
      <w:r>
        <w:rPr>
          <w:color w:val="1C1C1C"/>
          <w:spacing w:val="-4"/>
        </w:rPr>
        <w:t xml:space="preserve"> </w:t>
      </w:r>
      <w:r>
        <w:rPr>
          <w:color w:val="1C1C1C"/>
        </w:rPr>
        <w:t>of</w:t>
      </w:r>
      <w:r>
        <w:rPr>
          <w:color w:val="1C1C1C"/>
          <w:spacing w:val="-4"/>
        </w:rPr>
        <w:t xml:space="preserve"> </w:t>
      </w:r>
      <w:r>
        <w:rPr>
          <w:color w:val="1C1C1C"/>
          <w:spacing w:val="-2"/>
        </w:rPr>
        <w:t>attributes</w:t>
      </w:r>
    </w:p>
    <w:p w14:paraId="534CA667" w14:textId="77777777" w:rsidR="00197CB7" w:rsidRDefault="00345D0E">
      <w:pPr>
        <w:pStyle w:val="BodyText"/>
        <w:spacing w:before="204" w:line="266" w:lineRule="auto"/>
        <w:ind w:left="137" w:right="253"/>
      </w:pPr>
      <w:r>
        <w:t>This</w:t>
      </w:r>
      <w:r>
        <w:rPr>
          <w:spacing w:val="-2"/>
        </w:rPr>
        <w:t xml:space="preserve"> </w:t>
      </w:r>
      <w:r>
        <w:t>Chapter</w:t>
      </w:r>
      <w:r>
        <w:rPr>
          <w:spacing w:val="-1"/>
        </w:rPr>
        <w:t xml:space="preserve"> </w:t>
      </w:r>
      <w:r>
        <w:t>outlines</w:t>
      </w:r>
      <w:r>
        <w:rPr>
          <w:spacing w:val="-2"/>
        </w:rPr>
        <w:t xml:space="preserve"> </w:t>
      </w:r>
      <w:r>
        <w:t>how</w:t>
      </w:r>
      <w:r>
        <w:rPr>
          <w:spacing w:val="-6"/>
        </w:rPr>
        <w:t xml:space="preserve"> </w:t>
      </w:r>
      <w:r>
        <w:t>attributes</w:t>
      </w:r>
      <w:r>
        <w:rPr>
          <w:spacing w:val="-2"/>
        </w:rPr>
        <w:t xml:space="preserve"> </w:t>
      </w:r>
      <w:r>
        <w:t>operate</w:t>
      </w:r>
      <w:r>
        <w:rPr>
          <w:spacing w:val="-2"/>
        </w:rPr>
        <w:t xml:space="preserve"> </w:t>
      </w:r>
      <w:r>
        <w:t>within</w:t>
      </w:r>
      <w:r>
        <w:rPr>
          <w:spacing w:val="-5"/>
        </w:rPr>
        <w:t xml:space="preserve"> </w:t>
      </w:r>
      <w:r>
        <w:t>the</w:t>
      </w:r>
      <w:r>
        <w:rPr>
          <w:spacing w:val="-2"/>
        </w:rPr>
        <w:t xml:space="preserve"> </w:t>
      </w:r>
      <w:r>
        <w:t>context</w:t>
      </w:r>
      <w:r>
        <w:rPr>
          <w:spacing w:val="-1"/>
        </w:rPr>
        <w:t xml:space="preserve"> </w:t>
      </w:r>
      <w:r>
        <w:t>of</w:t>
      </w:r>
      <w:r>
        <w:rPr>
          <w:spacing w:val="-4"/>
        </w:rPr>
        <w:t xml:space="preserve"> </w:t>
      </w:r>
      <w:r>
        <w:t>the</w:t>
      </w:r>
      <w:r>
        <w:rPr>
          <w:spacing w:val="-2"/>
        </w:rPr>
        <w:t xml:space="preserve"> </w:t>
      </w:r>
      <w:r>
        <w:t>AGDIS</w:t>
      </w:r>
      <w:r>
        <w:rPr>
          <w:spacing w:val="-3"/>
        </w:rPr>
        <w:t xml:space="preserve"> </w:t>
      </w:r>
      <w:r>
        <w:t>and</w:t>
      </w:r>
      <w:r>
        <w:rPr>
          <w:spacing w:val="-2"/>
        </w:rPr>
        <w:t xml:space="preserve"> </w:t>
      </w:r>
      <w:r>
        <w:t>the</w:t>
      </w:r>
      <w:r>
        <w:rPr>
          <w:spacing w:val="-4"/>
        </w:rPr>
        <w:t xml:space="preserve"> </w:t>
      </w:r>
      <w:r>
        <w:t>components</w:t>
      </w:r>
      <w:r>
        <w:rPr>
          <w:spacing w:val="-4"/>
        </w:rPr>
        <w:t xml:space="preserve"> </w:t>
      </w:r>
      <w:r>
        <w:t>of an attribute sharing policy.</w:t>
      </w:r>
    </w:p>
    <w:p w14:paraId="534CA668" w14:textId="77777777" w:rsidR="00197CB7" w:rsidRDefault="00197CB7">
      <w:pPr>
        <w:pStyle w:val="BodyText"/>
        <w:spacing w:before="89"/>
      </w:pPr>
    </w:p>
    <w:p w14:paraId="534CA669" w14:textId="77777777" w:rsidR="00197CB7" w:rsidRDefault="00345D0E">
      <w:pPr>
        <w:pStyle w:val="Heading2"/>
        <w:numPr>
          <w:ilvl w:val="1"/>
          <w:numId w:val="44"/>
        </w:numPr>
        <w:tabs>
          <w:tab w:val="left" w:pos="703"/>
        </w:tabs>
        <w:ind w:left="703" w:hanging="565"/>
      </w:pPr>
      <w:r>
        <w:rPr>
          <w:color w:val="1C1C1C"/>
        </w:rPr>
        <w:t>Attributes</w:t>
      </w:r>
      <w:r>
        <w:rPr>
          <w:color w:val="1C1C1C"/>
          <w:spacing w:val="-9"/>
        </w:rPr>
        <w:t xml:space="preserve"> </w:t>
      </w:r>
      <w:r>
        <w:rPr>
          <w:color w:val="1C1C1C"/>
        </w:rPr>
        <w:t>and</w:t>
      </w:r>
      <w:r>
        <w:rPr>
          <w:color w:val="1C1C1C"/>
          <w:spacing w:val="-7"/>
        </w:rPr>
        <w:t xml:space="preserve"> </w:t>
      </w:r>
      <w:r>
        <w:rPr>
          <w:color w:val="1C1C1C"/>
        </w:rPr>
        <w:t>attribute</w:t>
      </w:r>
      <w:r>
        <w:rPr>
          <w:color w:val="1C1C1C"/>
          <w:spacing w:val="-7"/>
        </w:rPr>
        <w:t xml:space="preserve"> </w:t>
      </w:r>
      <w:r>
        <w:rPr>
          <w:color w:val="1C1C1C"/>
          <w:spacing w:val="-4"/>
        </w:rPr>
        <w:t>sets</w:t>
      </w:r>
    </w:p>
    <w:p w14:paraId="534CA66A" w14:textId="77777777" w:rsidR="00197CB7" w:rsidRDefault="00345D0E">
      <w:pPr>
        <w:pStyle w:val="BodyText"/>
        <w:spacing w:before="205" w:line="266" w:lineRule="auto"/>
        <w:ind w:left="138" w:right="619"/>
      </w:pPr>
      <w:r>
        <w:t>Attributes,</w:t>
      </w:r>
      <w:r>
        <w:rPr>
          <w:spacing w:val="-4"/>
        </w:rPr>
        <w:t xml:space="preserve"> </w:t>
      </w:r>
      <w:r>
        <w:t>including</w:t>
      </w:r>
      <w:r>
        <w:rPr>
          <w:spacing w:val="-4"/>
        </w:rPr>
        <w:t xml:space="preserve"> </w:t>
      </w:r>
      <w:r>
        <w:t>those</w:t>
      </w:r>
      <w:r>
        <w:rPr>
          <w:spacing w:val="-4"/>
        </w:rPr>
        <w:t xml:space="preserve"> </w:t>
      </w:r>
      <w:r>
        <w:t>related</w:t>
      </w:r>
      <w:r>
        <w:rPr>
          <w:spacing w:val="-1"/>
        </w:rPr>
        <w:t xml:space="preserve"> </w:t>
      </w:r>
      <w:r>
        <w:t>to</w:t>
      </w:r>
      <w:r>
        <w:rPr>
          <w:spacing w:val="-4"/>
        </w:rPr>
        <w:t xml:space="preserve"> </w:t>
      </w:r>
      <w:r>
        <w:t>a</w:t>
      </w:r>
      <w:r>
        <w:rPr>
          <w:spacing w:val="-1"/>
        </w:rPr>
        <w:t xml:space="preserve"> </w:t>
      </w:r>
      <w:r>
        <w:t>transaction,</w:t>
      </w:r>
      <w:r>
        <w:rPr>
          <w:spacing w:val="-1"/>
        </w:rPr>
        <w:t xml:space="preserve"> </w:t>
      </w:r>
      <w:r>
        <w:t>a</w:t>
      </w:r>
      <w:r>
        <w:rPr>
          <w:spacing w:val="-1"/>
        </w:rPr>
        <w:t xml:space="preserve"> </w:t>
      </w:r>
      <w:r>
        <w:t>digital ID</w:t>
      </w:r>
      <w:r>
        <w:rPr>
          <w:spacing w:val="-2"/>
        </w:rPr>
        <w:t xml:space="preserve"> </w:t>
      </w:r>
      <w:r>
        <w:t>or</w:t>
      </w:r>
      <w:r>
        <w:rPr>
          <w:spacing w:val="-3"/>
        </w:rPr>
        <w:t xml:space="preserve"> </w:t>
      </w:r>
      <w:r>
        <w:t>the</w:t>
      </w:r>
      <w:r>
        <w:rPr>
          <w:spacing w:val="-1"/>
        </w:rPr>
        <w:t xml:space="preserve"> </w:t>
      </w:r>
      <w:r>
        <w:t>AGDIS</w:t>
      </w:r>
      <w:r>
        <w:rPr>
          <w:spacing w:val="-2"/>
        </w:rPr>
        <w:t xml:space="preserve"> </w:t>
      </w:r>
      <w:r>
        <w:t>consist</w:t>
      </w:r>
      <w:r>
        <w:rPr>
          <w:spacing w:val="-3"/>
        </w:rPr>
        <w:t xml:space="preserve"> </w:t>
      </w:r>
      <w:r>
        <w:t>of</w:t>
      </w:r>
      <w:r>
        <w:rPr>
          <w:spacing w:val="-3"/>
        </w:rPr>
        <w:t xml:space="preserve"> </w:t>
      </w:r>
      <w:r>
        <w:t>singular values or groups of values.</w:t>
      </w:r>
    </w:p>
    <w:p w14:paraId="534CA66B" w14:textId="77777777" w:rsidR="00197CB7" w:rsidRDefault="00345D0E">
      <w:pPr>
        <w:pStyle w:val="BodyText"/>
        <w:spacing w:before="180"/>
        <w:ind w:left="138"/>
      </w:pPr>
      <w:r>
        <w:t>Singular</w:t>
      </w:r>
      <w:r>
        <w:rPr>
          <w:spacing w:val="-4"/>
        </w:rPr>
        <w:t xml:space="preserve"> </w:t>
      </w:r>
      <w:r>
        <w:t>values</w:t>
      </w:r>
      <w:r>
        <w:rPr>
          <w:spacing w:val="-4"/>
        </w:rPr>
        <w:t xml:space="preserve"> </w:t>
      </w:r>
      <w:r>
        <w:t>are</w:t>
      </w:r>
      <w:r>
        <w:rPr>
          <w:spacing w:val="-4"/>
        </w:rPr>
        <w:t xml:space="preserve"> </w:t>
      </w:r>
      <w:r>
        <w:t>attributes</w:t>
      </w:r>
      <w:r>
        <w:rPr>
          <w:spacing w:val="-2"/>
        </w:rPr>
        <w:t xml:space="preserve"> </w:t>
      </w:r>
      <w:r>
        <w:t>of</w:t>
      </w:r>
      <w:r>
        <w:rPr>
          <w:spacing w:val="-4"/>
        </w:rPr>
        <w:t xml:space="preserve"> </w:t>
      </w:r>
      <w:r>
        <w:t>an</w:t>
      </w:r>
      <w:r>
        <w:rPr>
          <w:spacing w:val="-5"/>
        </w:rPr>
        <w:t xml:space="preserve"> </w:t>
      </w:r>
      <w:r>
        <w:t>individual</w:t>
      </w:r>
      <w:r>
        <w:rPr>
          <w:spacing w:val="-1"/>
        </w:rPr>
        <w:t xml:space="preserve"> </w:t>
      </w:r>
      <w:r>
        <w:t>within</w:t>
      </w:r>
      <w:r>
        <w:rPr>
          <w:spacing w:val="-5"/>
        </w:rPr>
        <w:t xml:space="preserve"> </w:t>
      </w:r>
      <w:r>
        <w:t>the</w:t>
      </w:r>
      <w:r>
        <w:rPr>
          <w:spacing w:val="-2"/>
        </w:rPr>
        <w:t xml:space="preserve"> </w:t>
      </w:r>
      <w:r>
        <w:t>meaning</w:t>
      </w:r>
      <w:r>
        <w:rPr>
          <w:spacing w:val="-2"/>
        </w:rPr>
        <w:t xml:space="preserve"> </w:t>
      </w:r>
      <w:r>
        <w:t>of</w:t>
      </w:r>
      <w:r>
        <w:rPr>
          <w:spacing w:val="-1"/>
        </w:rPr>
        <w:t xml:space="preserve"> </w:t>
      </w:r>
      <w:r>
        <w:t>section</w:t>
      </w:r>
      <w:r>
        <w:rPr>
          <w:spacing w:val="-2"/>
        </w:rPr>
        <w:t xml:space="preserve"> </w:t>
      </w:r>
      <w:r>
        <w:t>10</w:t>
      </w:r>
      <w:r>
        <w:rPr>
          <w:spacing w:val="-5"/>
        </w:rPr>
        <w:t xml:space="preserve"> </w:t>
      </w:r>
      <w:r>
        <w:t>of</w:t>
      </w:r>
      <w:r>
        <w:rPr>
          <w:spacing w:val="-4"/>
        </w:rPr>
        <w:t xml:space="preserve"> </w:t>
      </w:r>
      <w:r>
        <w:t>the</w:t>
      </w:r>
      <w:r>
        <w:rPr>
          <w:spacing w:val="-1"/>
        </w:rPr>
        <w:t xml:space="preserve"> </w:t>
      </w:r>
      <w:r>
        <w:rPr>
          <w:spacing w:val="-4"/>
        </w:rPr>
        <w:t>Act.</w:t>
      </w:r>
    </w:p>
    <w:p w14:paraId="534CA66C" w14:textId="77777777" w:rsidR="00197CB7" w:rsidRDefault="00345D0E">
      <w:pPr>
        <w:pStyle w:val="BodyText"/>
        <w:spacing w:before="206" w:line="266" w:lineRule="auto"/>
        <w:ind w:left="138" w:right="171"/>
      </w:pPr>
      <w:r>
        <w:t>Groups of values are groups of attributes of an individual within the meaning of section 10 of the Act and</w:t>
      </w:r>
      <w:r>
        <w:rPr>
          <w:spacing w:val="-1"/>
        </w:rPr>
        <w:t xml:space="preserve"> </w:t>
      </w:r>
      <w:r>
        <w:t>referred</w:t>
      </w:r>
      <w:r>
        <w:rPr>
          <w:spacing w:val="-1"/>
        </w:rPr>
        <w:t xml:space="preserve"> </w:t>
      </w:r>
      <w:r>
        <w:t>to</w:t>
      </w:r>
      <w:r>
        <w:rPr>
          <w:spacing w:val="-4"/>
        </w:rPr>
        <w:t xml:space="preserve"> </w:t>
      </w:r>
      <w:r>
        <w:t>in</w:t>
      </w:r>
      <w:r>
        <w:rPr>
          <w:spacing w:val="-4"/>
        </w:rPr>
        <w:t xml:space="preserve"> </w:t>
      </w:r>
      <w:r>
        <w:t>the</w:t>
      </w:r>
      <w:r>
        <w:rPr>
          <w:spacing w:val="-1"/>
        </w:rPr>
        <w:t xml:space="preserve"> </w:t>
      </w:r>
      <w:r>
        <w:rPr>
          <w:i/>
        </w:rPr>
        <w:t>Digital ID</w:t>
      </w:r>
      <w:r>
        <w:rPr>
          <w:i/>
          <w:spacing w:val="-5"/>
        </w:rPr>
        <w:t xml:space="preserve"> </w:t>
      </w:r>
      <w:r>
        <w:rPr>
          <w:i/>
        </w:rPr>
        <w:t>(AGDIS) Data</w:t>
      </w:r>
      <w:r>
        <w:rPr>
          <w:i/>
          <w:spacing w:val="-1"/>
        </w:rPr>
        <w:t xml:space="preserve"> </w:t>
      </w:r>
      <w:r>
        <w:rPr>
          <w:i/>
        </w:rPr>
        <w:t>Standards</w:t>
      </w:r>
      <w:r>
        <w:rPr>
          <w:i/>
          <w:spacing w:val="-1"/>
        </w:rPr>
        <w:t xml:space="preserve"> </w:t>
      </w:r>
      <w:r>
        <w:rPr>
          <w:i/>
        </w:rPr>
        <w:t>2024</w:t>
      </w:r>
      <w:r>
        <w:rPr>
          <w:i/>
          <w:spacing w:val="-1"/>
        </w:rPr>
        <w:t xml:space="preserve"> </w:t>
      </w:r>
      <w:r>
        <w:t>as</w:t>
      </w:r>
      <w:r>
        <w:rPr>
          <w:spacing w:val="-3"/>
        </w:rPr>
        <w:t xml:space="preserve"> </w:t>
      </w:r>
      <w:r>
        <w:t>an</w:t>
      </w:r>
      <w:r>
        <w:rPr>
          <w:spacing w:val="-1"/>
        </w:rPr>
        <w:t xml:space="preserve"> </w:t>
      </w:r>
      <w:r>
        <w:t>attribute</w:t>
      </w:r>
      <w:r>
        <w:rPr>
          <w:spacing w:val="-1"/>
        </w:rPr>
        <w:t xml:space="preserve"> </w:t>
      </w:r>
      <w:r>
        <w:t>set.</w:t>
      </w:r>
      <w:r>
        <w:rPr>
          <w:spacing w:val="-1"/>
        </w:rPr>
        <w:t xml:space="preserve"> </w:t>
      </w:r>
      <w:r>
        <w:t>The</w:t>
      </w:r>
      <w:r>
        <w:rPr>
          <w:spacing w:val="-3"/>
        </w:rPr>
        <w:t xml:space="preserve"> </w:t>
      </w:r>
      <w:r>
        <w:t>same</w:t>
      </w:r>
      <w:r>
        <w:rPr>
          <w:spacing w:val="-1"/>
        </w:rPr>
        <w:t xml:space="preserve"> </w:t>
      </w:r>
      <w:r>
        <w:t>value</w:t>
      </w:r>
      <w:r>
        <w:rPr>
          <w:spacing w:val="-3"/>
        </w:rPr>
        <w:t xml:space="preserve"> </w:t>
      </w:r>
      <w:r>
        <w:t>can be used as part of one or more attribute sets.</w:t>
      </w:r>
    </w:p>
    <w:p w14:paraId="534CA66D" w14:textId="77777777" w:rsidR="00197CB7" w:rsidRDefault="00345D0E">
      <w:pPr>
        <w:pStyle w:val="BodyText"/>
        <w:spacing w:before="177" w:line="266" w:lineRule="auto"/>
        <w:ind w:left="137" w:right="537"/>
      </w:pPr>
      <w:r>
        <w:t>To</w:t>
      </w:r>
      <w:r>
        <w:rPr>
          <w:spacing w:val="-2"/>
        </w:rPr>
        <w:t xml:space="preserve"> </w:t>
      </w:r>
      <w:r>
        <w:t>support</w:t>
      </w:r>
      <w:r>
        <w:rPr>
          <w:spacing w:val="-4"/>
        </w:rPr>
        <w:t xml:space="preserve"> </w:t>
      </w:r>
      <w:r>
        <w:t>the</w:t>
      </w:r>
      <w:r>
        <w:rPr>
          <w:spacing w:val="-4"/>
        </w:rPr>
        <w:t xml:space="preserve"> </w:t>
      </w:r>
      <w:r>
        <w:t>objectives</w:t>
      </w:r>
      <w:r>
        <w:rPr>
          <w:spacing w:val="-2"/>
        </w:rPr>
        <w:t xml:space="preserve"> </w:t>
      </w:r>
      <w:r>
        <w:t>of</w:t>
      </w:r>
      <w:r>
        <w:rPr>
          <w:spacing w:val="-1"/>
        </w:rPr>
        <w:t xml:space="preserve"> </w:t>
      </w:r>
      <w:r>
        <w:t>the</w:t>
      </w:r>
      <w:r>
        <w:rPr>
          <w:spacing w:val="-2"/>
        </w:rPr>
        <w:t xml:space="preserve"> </w:t>
      </w:r>
      <w:r>
        <w:t>data</w:t>
      </w:r>
      <w:r>
        <w:rPr>
          <w:spacing w:val="-4"/>
        </w:rPr>
        <w:t xml:space="preserve"> </w:t>
      </w:r>
      <w:r>
        <w:t>minimisation</w:t>
      </w:r>
      <w:r>
        <w:rPr>
          <w:spacing w:val="-3"/>
        </w:rPr>
        <w:t xml:space="preserve"> </w:t>
      </w:r>
      <w:r>
        <w:t>principle,</w:t>
      </w:r>
      <w:r>
        <w:rPr>
          <w:spacing w:val="-2"/>
        </w:rPr>
        <w:t xml:space="preserve"> </w:t>
      </w:r>
      <w:r>
        <w:t>ASPs,</w:t>
      </w:r>
      <w:r>
        <w:rPr>
          <w:spacing w:val="-2"/>
        </w:rPr>
        <w:t xml:space="preserve"> </w:t>
      </w:r>
      <w:r>
        <w:t>ISPs</w:t>
      </w:r>
      <w:r>
        <w:rPr>
          <w:spacing w:val="-4"/>
        </w:rPr>
        <w:t xml:space="preserve"> </w:t>
      </w:r>
      <w:r>
        <w:t>and</w:t>
      </w:r>
      <w:r>
        <w:rPr>
          <w:spacing w:val="-2"/>
        </w:rPr>
        <w:t xml:space="preserve"> </w:t>
      </w:r>
      <w:r>
        <w:t>IXPs</w:t>
      </w:r>
      <w:r>
        <w:rPr>
          <w:spacing w:val="-4"/>
        </w:rPr>
        <w:t xml:space="preserve"> </w:t>
      </w:r>
      <w:r>
        <w:t>SHOULD,</w:t>
      </w:r>
      <w:r>
        <w:rPr>
          <w:spacing w:val="-2"/>
        </w:rPr>
        <w:t xml:space="preserve"> </w:t>
      </w:r>
      <w:r>
        <w:t>if possible, permit the elements of an attribute sets to be requested individually.</w:t>
      </w:r>
    </w:p>
    <w:p w14:paraId="534CA66E" w14:textId="77777777" w:rsidR="00197CB7" w:rsidRDefault="00197CB7">
      <w:pPr>
        <w:pStyle w:val="BodyText"/>
        <w:spacing w:before="90"/>
      </w:pPr>
    </w:p>
    <w:p w14:paraId="534CA66F" w14:textId="77777777" w:rsidR="00197CB7" w:rsidRDefault="00345D0E">
      <w:pPr>
        <w:pStyle w:val="Heading2"/>
        <w:numPr>
          <w:ilvl w:val="1"/>
          <w:numId w:val="44"/>
        </w:numPr>
        <w:tabs>
          <w:tab w:val="left" w:pos="703"/>
        </w:tabs>
        <w:ind w:left="703" w:hanging="565"/>
      </w:pPr>
      <w:r>
        <w:rPr>
          <w:color w:val="1C1C1C"/>
        </w:rPr>
        <w:t>Attribute</w:t>
      </w:r>
      <w:r>
        <w:rPr>
          <w:color w:val="1C1C1C"/>
          <w:spacing w:val="-6"/>
        </w:rPr>
        <w:t xml:space="preserve"> </w:t>
      </w:r>
      <w:r>
        <w:rPr>
          <w:color w:val="1C1C1C"/>
        </w:rPr>
        <w:t>sharing</w:t>
      </w:r>
      <w:r>
        <w:rPr>
          <w:color w:val="1C1C1C"/>
          <w:spacing w:val="-5"/>
        </w:rPr>
        <w:t xml:space="preserve"> </w:t>
      </w:r>
      <w:r>
        <w:rPr>
          <w:color w:val="1C1C1C"/>
          <w:spacing w:val="-2"/>
        </w:rPr>
        <w:t>policy</w:t>
      </w:r>
    </w:p>
    <w:p w14:paraId="534CA670" w14:textId="77777777" w:rsidR="00197CB7" w:rsidRDefault="00345D0E">
      <w:pPr>
        <w:pStyle w:val="BodyText"/>
        <w:spacing w:before="205" w:line="266" w:lineRule="auto"/>
        <w:ind w:left="138" w:hanging="1"/>
      </w:pPr>
      <w:r>
        <w:t>All</w:t>
      </w:r>
      <w:r>
        <w:rPr>
          <w:spacing w:val="-1"/>
        </w:rPr>
        <w:t xml:space="preserve"> </w:t>
      </w:r>
      <w:r>
        <w:t>attribute</w:t>
      </w:r>
      <w:r>
        <w:rPr>
          <w:spacing w:val="-4"/>
        </w:rPr>
        <w:t xml:space="preserve"> </w:t>
      </w:r>
      <w:r>
        <w:t>or</w:t>
      </w:r>
      <w:r>
        <w:rPr>
          <w:spacing w:val="-4"/>
        </w:rPr>
        <w:t xml:space="preserve"> </w:t>
      </w:r>
      <w:r>
        <w:t>attribute</w:t>
      </w:r>
      <w:r>
        <w:rPr>
          <w:spacing w:val="-2"/>
        </w:rPr>
        <w:t xml:space="preserve"> </w:t>
      </w:r>
      <w:r>
        <w:t>sets</w:t>
      </w:r>
      <w:r>
        <w:rPr>
          <w:spacing w:val="-2"/>
        </w:rPr>
        <w:t xml:space="preserve"> </w:t>
      </w:r>
      <w:r>
        <w:t>transmitted</w:t>
      </w:r>
      <w:r>
        <w:rPr>
          <w:spacing w:val="-2"/>
        </w:rPr>
        <w:t xml:space="preserve"> </w:t>
      </w:r>
      <w:r>
        <w:t>across</w:t>
      </w:r>
      <w:r>
        <w:rPr>
          <w:spacing w:val="-4"/>
        </w:rPr>
        <w:t xml:space="preserve"> </w:t>
      </w:r>
      <w:r>
        <w:t>the</w:t>
      </w:r>
      <w:r>
        <w:rPr>
          <w:spacing w:val="-2"/>
        </w:rPr>
        <w:t xml:space="preserve"> </w:t>
      </w:r>
      <w:r>
        <w:t>AGDIS</w:t>
      </w:r>
      <w:r>
        <w:rPr>
          <w:spacing w:val="-3"/>
        </w:rPr>
        <w:t xml:space="preserve"> </w:t>
      </w:r>
      <w:r>
        <w:t>MUST</w:t>
      </w:r>
      <w:r>
        <w:rPr>
          <w:spacing w:val="-3"/>
        </w:rPr>
        <w:t xml:space="preserve"> </w:t>
      </w:r>
      <w:r>
        <w:t>be</w:t>
      </w:r>
      <w:r>
        <w:rPr>
          <w:spacing w:val="-2"/>
        </w:rPr>
        <w:t xml:space="preserve"> </w:t>
      </w:r>
      <w:r>
        <w:t>subject</w:t>
      </w:r>
      <w:r>
        <w:rPr>
          <w:spacing w:val="-1"/>
        </w:rPr>
        <w:t xml:space="preserve"> </w:t>
      </w:r>
      <w:r>
        <w:t>to</w:t>
      </w:r>
      <w:r>
        <w:rPr>
          <w:spacing w:val="-5"/>
        </w:rPr>
        <w:t xml:space="preserve"> </w:t>
      </w:r>
      <w:r>
        <w:t>an</w:t>
      </w:r>
      <w:r>
        <w:rPr>
          <w:spacing w:val="-5"/>
        </w:rPr>
        <w:t xml:space="preserve"> </w:t>
      </w:r>
      <w:r>
        <w:t>attribute</w:t>
      </w:r>
      <w:r>
        <w:rPr>
          <w:spacing w:val="-2"/>
        </w:rPr>
        <w:t xml:space="preserve"> </w:t>
      </w:r>
      <w:r>
        <w:t xml:space="preserve">sharing </w:t>
      </w:r>
      <w:r>
        <w:rPr>
          <w:spacing w:val="-2"/>
        </w:rPr>
        <w:t>policy.</w:t>
      </w:r>
    </w:p>
    <w:p w14:paraId="534CA671" w14:textId="77777777" w:rsidR="00197CB7" w:rsidRDefault="00345D0E">
      <w:pPr>
        <w:pStyle w:val="BodyText"/>
        <w:spacing w:before="177" w:line="266" w:lineRule="auto"/>
        <w:ind w:left="138" w:right="171"/>
      </w:pPr>
      <w:r>
        <w:t>All</w:t>
      </w:r>
      <w:r>
        <w:rPr>
          <w:spacing w:val="-1"/>
        </w:rPr>
        <w:t xml:space="preserve"> </w:t>
      </w:r>
      <w:r>
        <w:t>ASPs,</w:t>
      </w:r>
      <w:r>
        <w:rPr>
          <w:spacing w:val="-2"/>
        </w:rPr>
        <w:t xml:space="preserve"> </w:t>
      </w:r>
      <w:r>
        <w:t>ISPs</w:t>
      </w:r>
      <w:r>
        <w:rPr>
          <w:spacing w:val="-2"/>
        </w:rPr>
        <w:t xml:space="preserve"> </w:t>
      </w:r>
      <w:r>
        <w:t>and</w:t>
      </w:r>
      <w:r>
        <w:rPr>
          <w:spacing w:val="-2"/>
        </w:rPr>
        <w:t xml:space="preserve"> </w:t>
      </w:r>
      <w:r>
        <w:t>IXPs</w:t>
      </w:r>
      <w:r>
        <w:rPr>
          <w:spacing w:val="-4"/>
        </w:rPr>
        <w:t xml:space="preserve"> </w:t>
      </w:r>
      <w:r>
        <w:t>MUST</w:t>
      </w:r>
      <w:r>
        <w:rPr>
          <w:spacing w:val="-3"/>
        </w:rPr>
        <w:t xml:space="preserve"> </w:t>
      </w:r>
      <w:r>
        <w:t>comply</w:t>
      </w:r>
      <w:r>
        <w:rPr>
          <w:spacing w:val="-2"/>
        </w:rPr>
        <w:t xml:space="preserve"> </w:t>
      </w:r>
      <w:r>
        <w:t>with</w:t>
      </w:r>
      <w:r>
        <w:rPr>
          <w:spacing w:val="-2"/>
        </w:rPr>
        <w:t xml:space="preserve"> </w:t>
      </w:r>
      <w:r>
        <w:t>the</w:t>
      </w:r>
      <w:r>
        <w:rPr>
          <w:spacing w:val="-2"/>
        </w:rPr>
        <w:t xml:space="preserve"> </w:t>
      </w:r>
      <w:r>
        <w:t>attribute</w:t>
      </w:r>
      <w:r>
        <w:rPr>
          <w:spacing w:val="-2"/>
        </w:rPr>
        <w:t xml:space="preserve"> </w:t>
      </w:r>
      <w:r>
        <w:t>sharing</w:t>
      </w:r>
      <w:r>
        <w:rPr>
          <w:spacing w:val="-2"/>
        </w:rPr>
        <w:t xml:space="preserve"> </w:t>
      </w:r>
      <w:r>
        <w:t>policies</w:t>
      </w:r>
      <w:r>
        <w:rPr>
          <w:spacing w:val="-2"/>
        </w:rPr>
        <w:t xml:space="preserve"> </w:t>
      </w:r>
      <w:r>
        <w:t>in</w:t>
      </w:r>
      <w:r>
        <w:rPr>
          <w:spacing w:val="-2"/>
        </w:rPr>
        <w:t xml:space="preserve"> </w:t>
      </w:r>
      <w:r>
        <w:t>this</w:t>
      </w:r>
      <w:r>
        <w:rPr>
          <w:spacing w:val="-2"/>
        </w:rPr>
        <w:t xml:space="preserve"> </w:t>
      </w:r>
      <w:r>
        <w:t>Schedule</w:t>
      </w:r>
      <w:r>
        <w:rPr>
          <w:spacing w:val="-4"/>
        </w:rPr>
        <w:t xml:space="preserve"> </w:t>
      </w:r>
      <w:r>
        <w:t>that</w:t>
      </w:r>
      <w:r>
        <w:rPr>
          <w:spacing w:val="-1"/>
        </w:rPr>
        <w:t xml:space="preserve"> </w:t>
      </w:r>
      <w:r>
        <w:t>apply to them.</w:t>
      </w:r>
    </w:p>
    <w:p w14:paraId="534CA672" w14:textId="77777777" w:rsidR="00197CB7" w:rsidRDefault="00345D0E">
      <w:pPr>
        <w:pStyle w:val="BodyText"/>
        <w:spacing w:before="180" w:line="266" w:lineRule="auto"/>
        <w:ind w:left="138" w:right="171"/>
      </w:pPr>
      <w:r>
        <w:t>If</w:t>
      </w:r>
      <w:r>
        <w:rPr>
          <w:spacing w:val="-1"/>
        </w:rPr>
        <w:t xml:space="preserve"> </w:t>
      </w:r>
      <w:r>
        <w:t>an</w:t>
      </w:r>
      <w:r>
        <w:rPr>
          <w:spacing w:val="-2"/>
        </w:rPr>
        <w:t xml:space="preserve"> </w:t>
      </w:r>
      <w:r>
        <w:t>attribute</w:t>
      </w:r>
      <w:r>
        <w:rPr>
          <w:spacing w:val="-2"/>
        </w:rPr>
        <w:t xml:space="preserve"> </w:t>
      </w:r>
      <w:r>
        <w:t>or</w:t>
      </w:r>
      <w:r>
        <w:rPr>
          <w:spacing w:val="-1"/>
        </w:rPr>
        <w:t xml:space="preserve"> </w:t>
      </w:r>
      <w:r>
        <w:t>attribute</w:t>
      </w:r>
      <w:r>
        <w:rPr>
          <w:spacing w:val="-4"/>
        </w:rPr>
        <w:t xml:space="preserve"> </w:t>
      </w:r>
      <w:r>
        <w:t>set</w:t>
      </w:r>
      <w:r>
        <w:rPr>
          <w:spacing w:val="-1"/>
        </w:rPr>
        <w:t xml:space="preserve"> </w:t>
      </w:r>
      <w:r>
        <w:t>is</w:t>
      </w:r>
      <w:r>
        <w:rPr>
          <w:spacing w:val="-2"/>
        </w:rPr>
        <w:t xml:space="preserve"> </w:t>
      </w:r>
      <w:r>
        <w:t>not</w:t>
      </w:r>
      <w:r>
        <w:rPr>
          <w:spacing w:val="-1"/>
        </w:rPr>
        <w:t xml:space="preserve"> </w:t>
      </w:r>
      <w:r>
        <w:t>subject</w:t>
      </w:r>
      <w:r>
        <w:rPr>
          <w:spacing w:val="-4"/>
        </w:rPr>
        <w:t xml:space="preserve"> </w:t>
      </w:r>
      <w:r>
        <w:t>to</w:t>
      </w:r>
      <w:r>
        <w:rPr>
          <w:spacing w:val="-2"/>
        </w:rPr>
        <w:t xml:space="preserve"> </w:t>
      </w:r>
      <w:r>
        <w:t>an</w:t>
      </w:r>
      <w:r>
        <w:rPr>
          <w:spacing w:val="-5"/>
        </w:rPr>
        <w:t xml:space="preserve"> </w:t>
      </w:r>
      <w:r>
        <w:t>attribute</w:t>
      </w:r>
      <w:r>
        <w:rPr>
          <w:spacing w:val="-2"/>
        </w:rPr>
        <w:t xml:space="preserve"> </w:t>
      </w:r>
      <w:r>
        <w:t>sharing</w:t>
      </w:r>
      <w:r>
        <w:rPr>
          <w:spacing w:val="-2"/>
        </w:rPr>
        <w:t xml:space="preserve"> </w:t>
      </w:r>
      <w:r>
        <w:t>policy</w:t>
      </w:r>
      <w:r>
        <w:rPr>
          <w:spacing w:val="-6"/>
        </w:rPr>
        <w:t xml:space="preserve"> </w:t>
      </w:r>
      <w:r>
        <w:t>in</w:t>
      </w:r>
      <w:r>
        <w:rPr>
          <w:spacing w:val="-5"/>
        </w:rPr>
        <w:t xml:space="preserve"> </w:t>
      </w:r>
      <w:r>
        <w:t>this</w:t>
      </w:r>
      <w:r>
        <w:rPr>
          <w:spacing w:val="-2"/>
        </w:rPr>
        <w:t xml:space="preserve"> </w:t>
      </w:r>
      <w:r>
        <w:t>Schedule,</w:t>
      </w:r>
      <w:r>
        <w:rPr>
          <w:spacing w:val="-2"/>
        </w:rPr>
        <w:t xml:space="preserve"> </w:t>
      </w:r>
      <w:r>
        <w:t>ASPs,</w:t>
      </w:r>
      <w:r>
        <w:rPr>
          <w:spacing w:val="-2"/>
        </w:rPr>
        <w:t xml:space="preserve"> </w:t>
      </w:r>
      <w:r>
        <w:t>ISP and IXPs MUST NOT transmit that attribute or attribute set across the AGDIS.</w:t>
      </w:r>
    </w:p>
    <w:p w14:paraId="534CA673" w14:textId="77777777" w:rsidR="00197CB7" w:rsidRDefault="00345D0E">
      <w:pPr>
        <w:pStyle w:val="BodyText"/>
        <w:spacing w:before="178"/>
        <w:ind w:left="138"/>
      </w:pPr>
      <w:r>
        <w:t>An</w:t>
      </w:r>
      <w:r>
        <w:rPr>
          <w:spacing w:val="-4"/>
        </w:rPr>
        <w:t xml:space="preserve"> </w:t>
      </w:r>
      <w:r>
        <w:t>attribute</w:t>
      </w:r>
      <w:r>
        <w:rPr>
          <w:spacing w:val="-4"/>
        </w:rPr>
        <w:t xml:space="preserve"> </w:t>
      </w:r>
      <w:r>
        <w:t>sharing</w:t>
      </w:r>
      <w:r>
        <w:rPr>
          <w:spacing w:val="-3"/>
        </w:rPr>
        <w:t xml:space="preserve"> </w:t>
      </w:r>
      <w:r>
        <w:t>policy</w:t>
      </w:r>
      <w:r>
        <w:rPr>
          <w:spacing w:val="-7"/>
        </w:rPr>
        <w:t xml:space="preserve"> </w:t>
      </w:r>
      <w:r>
        <w:t>MUST</w:t>
      </w:r>
      <w:r>
        <w:rPr>
          <w:spacing w:val="-4"/>
        </w:rPr>
        <w:t xml:space="preserve"> </w:t>
      </w:r>
      <w:r>
        <w:rPr>
          <w:spacing w:val="-2"/>
        </w:rPr>
        <w:t>outline:</w:t>
      </w:r>
    </w:p>
    <w:p w14:paraId="534CA674" w14:textId="77777777" w:rsidR="00197CB7" w:rsidRDefault="00345D0E">
      <w:pPr>
        <w:pStyle w:val="ListParagraph"/>
        <w:numPr>
          <w:ilvl w:val="0"/>
          <w:numId w:val="43"/>
        </w:numPr>
        <w:tabs>
          <w:tab w:val="left" w:pos="858"/>
        </w:tabs>
        <w:spacing w:before="208"/>
      </w:pPr>
      <w:r>
        <w:t>the</w:t>
      </w:r>
      <w:r>
        <w:rPr>
          <w:spacing w:val="-3"/>
        </w:rPr>
        <w:t xml:space="preserve"> </w:t>
      </w:r>
      <w:r>
        <w:t>attribute</w:t>
      </w:r>
      <w:r>
        <w:rPr>
          <w:spacing w:val="-2"/>
        </w:rPr>
        <w:t xml:space="preserve"> </w:t>
      </w:r>
      <w:r>
        <w:t>or</w:t>
      </w:r>
      <w:r>
        <w:rPr>
          <w:spacing w:val="-5"/>
        </w:rPr>
        <w:t xml:space="preserve"> </w:t>
      </w:r>
      <w:r>
        <w:t>attribute</w:t>
      </w:r>
      <w:r>
        <w:rPr>
          <w:spacing w:val="-2"/>
        </w:rPr>
        <w:t xml:space="preserve"> </w:t>
      </w:r>
      <w:r>
        <w:t>set</w:t>
      </w:r>
      <w:r>
        <w:rPr>
          <w:spacing w:val="-4"/>
        </w:rPr>
        <w:t xml:space="preserve"> </w:t>
      </w:r>
      <w:r>
        <w:t>to</w:t>
      </w:r>
      <w:r>
        <w:rPr>
          <w:spacing w:val="-3"/>
        </w:rPr>
        <w:t xml:space="preserve"> </w:t>
      </w:r>
      <w:r>
        <w:t>which</w:t>
      </w:r>
      <w:r>
        <w:rPr>
          <w:spacing w:val="-2"/>
        </w:rPr>
        <w:t xml:space="preserve"> </w:t>
      </w:r>
      <w:r>
        <w:t>the</w:t>
      </w:r>
      <w:r>
        <w:rPr>
          <w:spacing w:val="-3"/>
        </w:rPr>
        <w:t xml:space="preserve"> </w:t>
      </w:r>
      <w:r>
        <w:t>policy</w:t>
      </w:r>
      <w:r>
        <w:rPr>
          <w:spacing w:val="-2"/>
        </w:rPr>
        <w:t xml:space="preserve"> </w:t>
      </w:r>
      <w:r>
        <w:t>is</w:t>
      </w:r>
      <w:r>
        <w:rPr>
          <w:spacing w:val="-2"/>
        </w:rPr>
        <w:t xml:space="preserve"> </w:t>
      </w:r>
      <w:proofErr w:type="gramStart"/>
      <w:r>
        <w:rPr>
          <w:spacing w:val="-2"/>
        </w:rPr>
        <w:t>applied;</w:t>
      </w:r>
      <w:proofErr w:type="gramEnd"/>
    </w:p>
    <w:p w14:paraId="534CA675" w14:textId="77777777" w:rsidR="00197CB7" w:rsidRDefault="00345D0E">
      <w:pPr>
        <w:pStyle w:val="ListParagraph"/>
        <w:numPr>
          <w:ilvl w:val="0"/>
          <w:numId w:val="43"/>
        </w:numPr>
        <w:tabs>
          <w:tab w:val="left" w:pos="858"/>
        </w:tabs>
        <w:spacing w:before="25"/>
        <w:ind w:hanging="617"/>
      </w:pPr>
      <w:r>
        <w:t>the</w:t>
      </w:r>
      <w:r>
        <w:rPr>
          <w:spacing w:val="-2"/>
        </w:rPr>
        <w:t xml:space="preserve"> </w:t>
      </w:r>
      <w:r>
        <w:t>consent</w:t>
      </w:r>
      <w:r>
        <w:rPr>
          <w:spacing w:val="-2"/>
        </w:rPr>
        <w:t xml:space="preserve"> </w:t>
      </w:r>
      <w:r>
        <w:t>type</w:t>
      </w:r>
      <w:r>
        <w:rPr>
          <w:spacing w:val="-3"/>
        </w:rPr>
        <w:t xml:space="preserve"> </w:t>
      </w:r>
      <w:r>
        <w:t>applied</w:t>
      </w:r>
      <w:r>
        <w:rPr>
          <w:spacing w:val="-2"/>
        </w:rPr>
        <w:t xml:space="preserve"> </w:t>
      </w:r>
      <w:r>
        <w:t>to</w:t>
      </w:r>
      <w:r>
        <w:rPr>
          <w:spacing w:val="-3"/>
        </w:rPr>
        <w:t xml:space="preserve"> </w:t>
      </w:r>
      <w:r>
        <w:t>the</w:t>
      </w:r>
      <w:r>
        <w:rPr>
          <w:spacing w:val="-1"/>
        </w:rPr>
        <w:t xml:space="preserve"> </w:t>
      </w:r>
      <w:proofErr w:type="gramStart"/>
      <w:r>
        <w:rPr>
          <w:spacing w:val="-2"/>
        </w:rPr>
        <w:t>attributes;</w:t>
      </w:r>
      <w:proofErr w:type="gramEnd"/>
    </w:p>
    <w:p w14:paraId="534CA676" w14:textId="77777777" w:rsidR="00197CB7" w:rsidRDefault="00345D0E">
      <w:pPr>
        <w:pStyle w:val="ListParagraph"/>
        <w:numPr>
          <w:ilvl w:val="0"/>
          <w:numId w:val="43"/>
        </w:numPr>
        <w:tabs>
          <w:tab w:val="left" w:pos="858"/>
        </w:tabs>
        <w:spacing w:before="28"/>
      </w:pPr>
      <w:r>
        <w:t>the</w:t>
      </w:r>
      <w:r>
        <w:rPr>
          <w:spacing w:val="-4"/>
        </w:rPr>
        <w:t xml:space="preserve"> </w:t>
      </w:r>
      <w:r>
        <w:t>fulfilment</w:t>
      </w:r>
      <w:r>
        <w:rPr>
          <w:spacing w:val="-4"/>
        </w:rPr>
        <w:t xml:space="preserve"> </w:t>
      </w:r>
      <w:proofErr w:type="gramStart"/>
      <w:r>
        <w:rPr>
          <w:spacing w:val="-2"/>
        </w:rPr>
        <w:t>requirements;</w:t>
      </w:r>
      <w:proofErr w:type="gramEnd"/>
    </w:p>
    <w:p w14:paraId="534CA677" w14:textId="77777777" w:rsidR="00197CB7" w:rsidRDefault="00345D0E">
      <w:pPr>
        <w:pStyle w:val="ListParagraph"/>
        <w:numPr>
          <w:ilvl w:val="0"/>
          <w:numId w:val="43"/>
        </w:numPr>
        <w:tabs>
          <w:tab w:val="left" w:pos="858"/>
        </w:tabs>
        <w:spacing w:before="28"/>
        <w:ind w:hanging="617"/>
      </w:pPr>
      <w:r>
        <w:t>the</w:t>
      </w:r>
      <w:r>
        <w:rPr>
          <w:spacing w:val="-3"/>
        </w:rPr>
        <w:t xml:space="preserve"> </w:t>
      </w:r>
      <w:r>
        <w:t>access</w:t>
      </w:r>
      <w:r>
        <w:rPr>
          <w:spacing w:val="-3"/>
        </w:rPr>
        <w:t xml:space="preserve"> </w:t>
      </w:r>
      <w:r>
        <w:t>policy;</w:t>
      </w:r>
      <w:r>
        <w:rPr>
          <w:spacing w:val="-4"/>
        </w:rPr>
        <w:t xml:space="preserve"> </w:t>
      </w:r>
      <w:r>
        <w:rPr>
          <w:spacing w:val="-5"/>
        </w:rPr>
        <w:t>and</w:t>
      </w:r>
    </w:p>
    <w:p w14:paraId="534CA678" w14:textId="77777777" w:rsidR="00197CB7" w:rsidRDefault="00345D0E">
      <w:pPr>
        <w:pStyle w:val="ListParagraph"/>
        <w:numPr>
          <w:ilvl w:val="0"/>
          <w:numId w:val="43"/>
        </w:numPr>
        <w:tabs>
          <w:tab w:val="left" w:pos="858"/>
        </w:tabs>
        <w:spacing w:before="28"/>
      </w:pPr>
      <w:r>
        <w:t>the</w:t>
      </w:r>
      <w:r>
        <w:rPr>
          <w:spacing w:val="-1"/>
        </w:rPr>
        <w:t xml:space="preserve"> </w:t>
      </w:r>
      <w:r>
        <w:t>data</w:t>
      </w:r>
      <w:r>
        <w:rPr>
          <w:spacing w:val="-2"/>
        </w:rPr>
        <w:t xml:space="preserve"> representation.</w:t>
      </w:r>
    </w:p>
    <w:p w14:paraId="534CA679" w14:textId="77777777" w:rsidR="00197CB7" w:rsidRDefault="00197CB7">
      <w:pPr>
        <w:pStyle w:val="BodyText"/>
        <w:spacing w:before="106"/>
      </w:pPr>
    </w:p>
    <w:p w14:paraId="534CA67A" w14:textId="77777777" w:rsidR="00197CB7" w:rsidRDefault="00345D0E">
      <w:pPr>
        <w:pStyle w:val="Heading3"/>
        <w:numPr>
          <w:ilvl w:val="2"/>
          <w:numId w:val="44"/>
        </w:numPr>
        <w:tabs>
          <w:tab w:val="left" w:pos="987"/>
        </w:tabs>
        <w:ind w:left="987" w:hanging="849"/>
        <w:rPr>
          <w:color w:val="1C1C1C"/>
        </w:rPr>
      </w:pPr>
      <w:r>
        <w:rPr>
          <w:color w:val="1C1C1C"/>
        </w:rPr>
        <w:t>Consent</w:t>
      </w:r>
      <w:r>
        <w:rPr>
          <w:color w:val="1C1C1C"/>
          <w:spacing w:val="-1"/>
        </w:rPr>
        <w:t xml:space="preserve"> </w:t>
      </w:r>
      <w:r>
        <w:rPr>
          <w:color w:val="1C1C1C"/>
          <w:spacing w:val="-2"/>
        </w:rPr>
        <w:t>types</w:t>
      </w:r>
    </w:p>
    <w:p w14:paraId="534CA67B" w14:textId="77777777" w:rsidR="00197CB7" w:rsidRDefault="00345D0E">
      <w:pPr>
        <w:pStyle w:val="BodyText"/>
        <w:spacing w:before="207" w:line="266" w:lineRule="auto"/>
        <w:ind w:left="138" w:right="619"/>
      </w:pPr>
      <w:r>
        <w:t>Consent</w:t>
      </w:r>
      <w:r>
        <w:rPr>
          <w:spacing w:val="-2"/>
        </w:rPr>
        <w:t xml:space="preserve"> </w:t>
      </w:r>
      <w:r>
        <w:t>types</w:t>
      </w:r>
      <w:r>
        <w:rPr>
          <w:spacing w:val="-3"/>
        </w:rPr>
        <w:t xml:space="preserve"> </w:t>
      </w:r>
      <w:r>
        <w:t>prescribe</w:t>
      </w:r>
      <w:r>
        <w:rPr>
          <w:spacing w:val="-4"/>
        </w:rPr>
        <w:t xml:space="preserve"> </w:t>
      </w:r>
      <w:r>
        <w:t>requirements</w:t>
      </w:r>
      <w:r>
        <w:rPr>
          <w:spacing w:val="-5"/>
        </w:rPr>
        <w:t xml:space="preserve"> </w:t>
      </w:r>
      <w:r>
        <w:t>for</w:t>
      </w:r>
      <w:r>
        <w:rPr>
          <w:spacing w:val="-2"/>
        </w:rPr>
        <w:t xml:space="preserve"> </w:t>
      </w:r>
      <w:r>
        <w:t>gathering</w:t>
      </w:r>
      <w:r>
        <w:rPr>
          <w:spacing w:val="-3"/>
        </w:rPr>
        <w:t xml:space="preserve"> </w:t>
      </w:r>
      <w:r>
        <w:t>of</w:t>
      </w:r>
      <w:r>
        <w:rPr>
          <w:spacing w:val="-4"/>
        </w:rPr>
        <w:t xml:space="preserve"> </w:t>
      </w:r>
      <w:r>
        <w:t>express</w:t>
      </w:r>
      <w:r>
        <w:rPr>
          <w:spacing w:val="-3"/>
        </w:rPr>
        <w:t xml:space="preserve"> </w:t>
      </w:r>
      <w:r>
        <w:t>consent</w:t>
      </w:r>
      <w:r>
        <w:rPr>
          <w:spacing w:val="-2"/>
        </w:rPr>
        <w:t xml:space="preserve"> </w:t>
      </w:r>
      <w:r>
        <w:t>from</w:t>
      </w:r>
      <w:r>
        <w:rPr>
          <w:spacing w:val="-2"/>
        </w:rPr>
        <w:t xml:space="preserve"> </w:t>
      </w:r>
      <w:r>
        <w:t>the</w:t>
      </w:r>
      <w:r>
        <w:rPr>
          <w:spacing w:val="-3"/>
        </w:rPr>
        <w:t xml:space="preserve"> </w:t>
      </w:r>
      <w:r>
        <w:t>individual</w:t>
      </w:r>
      <w:r>
        <w:rPr>
          <w:spacing w:val="-4"/>
        </w:rPr>
        <w:t xml:space="preserve"> </w:t>
      </w:r>
      <w:r>
        <w:t>by</w:t>
      </w:r>
      <w:r>
        <w:rPr>
          <w:spacing w:val="-3"/>
        </w:rPr>
        <w:t xml:space="preserve"> </w:t>
      </w:r>
      <w:r>
        <w:t>an accredited entity participating in the AGDIS.</w:t>
      </w:r>
    </w:p>
    <w:p w14:paraId="534CA67C" w14:textId="77777777" w:rsidR="00197CB7" w:rsidRDefault="00345D0E">
      <w:pPr>
        <w:pStyle w:val="BodyText"/>
        <w:spacing w:before="180"/>
        <w:ind w:left="138"/>
      </w:pPr>
      <w:r>
        <w:t>The</w:t>
      </w:r>
      <w:r>
        <w:rPr>
          <w:spacing w:val="-5"/>
        </w:rPr>
        <w:t xml:space="preserve"> </w:t>
      </w:r>
      <w:r>
        <w:t>consent</w:t>
      </w:r>
      <w:r>
        <w:rPr>
          <w:spacing w:val="-2"/>
        </w:rPr>
        <w:t xml:space="preserve"> </w:t>
      </w:r>
      <w:r>
        <w:t>types</w:t>
      </w:r>
      <w:r>
        <w:rPr>
          <w:spacing w:val="-2"/>
        </w:rPr>
        <w:t xml:space="preserve"> </w:t>
      </w:r>
      <w:r>
        <w:t>outlined</w:t>
      </w:r>
      <w:r>
        <w:rPr>
          <w:spacing w:val="-5"/>
        </w:rPr>
        <w:t xml:space="preserve"> </w:t>
      </w:r>
      <w:r>
        <w:t>in</w:t>
      </w:r>
      <w:r>
        <w:rPr>
          <w:spacing w:val="-3"/>
        </w:rPr>
        <w:t xml:space="preserve"> </w:t>
      </w:r>
      <w:r>
        <w:t>this</w:t>
      </w:r>
      <w:r>
        <w:rPr>
          <w:spacing w:val="-2"/>
        </w:rPr>
        <w:t xml:space="preserve"> </w:t>
      </w:r>
      <w:r>
        <w:t>Schedule</w:t>
      </w:r>
      <w:r>
        <w:rPr>
          <w:spacing w:val="-5"/>
        </w:rPr>
        <w:t xml:space="preserve"> </w:t>
      </w:r>
      <w:r>
        <w:t>are</w:t>
      </w:r>
      <w:r>
        <w:rPr>
          <w:spacing w:val="-2"/>
        </w:rPr>
        <w:t xml:space="preserve"> </w:t>
      </w:r>
      <w:r>
        <w:t>found</w:t>
      </w:r>
      <w:r>
        <w:rPr>
          <w:spacing w:val="-3"/>
        </w:rPr>
        <w:t xml:space="preserve"> </w:t>
      </w:r>
      <w:r>
        <w:t>in</w:t>
      </w:r>
      <w:r>
        <w:rPr>
          <w:spacing w:val="-2"/>
        </w:rPr>
        <w:t xml:space="preserve"> </w:t>
      </w:r>
      <w:r>
        <w:t>Table</w:t>
      </w:r>
      <w:r>
        <w:rPr>
          <w:spacing w:val="-3"/>
        </w:rPr>
        <w:t xml:space="preserve"> </w:t>
      </w:r>
      <w:r>
        <w:t>1</w:t>
      </w:r>
      <w:r>
        <w:rPr>
          <w:spacing w:val="-2"/>
        </w:rPr>
        <w:t xml:space="preserve"> below.</w:t>
      </w:r>
    </w:p>
    <w:p w14:paraId="534CA67D" w14:textId="77777777" w:rsidR="00197CB7" w:rsidRDefault="00345D0E">
      <w:pPr>
        <w:pStyle w:val="BodyText"/>
        <w:spacing w:before="205" w:line="266" w:lineRule="auto"/>
        <w:ind w:left="138" w:right="253"/>
      </w:pPr>
      <w:r>
        <w:t>An</w:t>
      </w:r>
      <w:r>
        <w:rPr>
          <w:spacing w:val="-2"/>
        </w:rPr>
        <w:t xml:space="preserve"> </w:t>
      </w:r>
      <w:r>
        <w:t>attribute</w:t>
      </w:r>
      <w:r>
        <w:rPr>
          <w:spacing w:val="-2"/>
        </w:rPr>
        <w:t xml:space="preserve"> </w:t>
      </w:r>
      <w:r>
        <w:t>sharing</w:t>
      </w:r>
      <w:r>
        <w:rPr>
          <w:spacing w:val="-2"/>
        </w:rPr>
        <w:t xml:space="preserve"> </w:t>
      </w:r>
      <w:r>
        <w:t>policy</w:t>
      </w:r>
      <w:r>
        <w:rPr>
          <w:spacing w:val="-5"/>
        </w:rPr>
        <w:t xml:space="preserve"> </w:t>
      </w:r>
      <w:r>
        <w:t>MUST</w:t>
      </w:r>
      <w:r>
        <w:rPr>
          <w:spacing w:val="-3"/>
        </w:rPr>
        <w:t xml:space="preserve"> </w:t>
      </w:r>
      <w:r>
        <w:t>include</w:t>
      </w:r>
      <w:r>
        <w:rPr>
          <w:spacing w:val="-2"/>
        </w:rPr>
        <w:t xml:space="preserve"> </w:t>
      </w:r>
      <w:r>
        <w:t>a</w:t>
      </w:r>
      <w:r>
        <w:rPr>
          <w:spacing w:val="-2"/>
        </w:rPr>
        <w:t xml:space="preserve"> </w:t>
      </w:r>
      <w:r>
        <w:t>consent</w:t>
      </w:r>
      <w:r>
        <w:rPr>
          <w:spacing w:val="-4"/>
        </w:rPr>
        <w:t xml:space="preserve"> </w:t>
      </w:r>
      <w:r>
        <w:t>type</w:t>
      </w:r>
      <w:r>
        <w:rPr>
          <w:spacing w:val="-2"/>
        </w:rPr>
        <w:t xml:space="preserve"> </w:t>
      </w:r>
      <w:r>
        <w:t>and</w:t>
      </w:r>
      <w:r>
        <w:rPr>
          <w:spacing w:val="-5"/>
        </w:rPr>
        <w:t xml:space="preserve"> </w:t>
      </w:r>
      <w:r>
        <w:t>assign</w:t>
      </w:r>
      <w:r>
        <w:rPr>
          <w:spacing w:val="-5"/>
        </w:rPr>
        <w:t xml:space="preserve"> </w:t>
      </w:r>
      <w:r>
        <w:t>the</w:t>
      </w:r>
      <w:r>
        <w:rPr>
          <w:spacing w:val="-4"/>
        </w:rPr>
        <w:t xml:space="preserve"> </w:t>
      </w:r>
      <w:r>
        <w:t>management</w:t>
      </w:r>
      <w:r>
        <w:rPr>
          <w:spacing w:val="-1"/>
        </w:rPr>
        <w:t xml:space="preserve"> </w:t>
      </w:r>
      <w:r>
        <w:t>of</w:t>
      </w:r>
      <w:r>
        <w:rPr>
          <w:spacing w:val="-1"/>
        </w:rPr>
        <w:t xml:space="preserve"> </w:t>
      </w:r>
      <w:r>
        <w:t>that</w:t>
      </w:r>
      <w:r>
        <w:rPr>
          <w:spacing w:val="-4"/>
        </w:rPr>
        <w:t xml:space="preserve"> </w:t>
      </w:r>
      <w:r>
        <w:t>consent to either or both:</w:t>
      </w:r>
    </w:p>
    <w:p w14:paraId="534CA67E" w14:textId="77777777" w:rsidR="00197CB7" w:rsidRDefault="00345D0E">
      <w:pPr>
        <w:pStyle w:val="ListParagraph"/>
        <w:numPr>
          <w:ilvl w:val="0"/>
          <w:numId w:val="33"/>
        </w:numPr>
        <w:tabs>
          <w:tab w:val="left" w:pos="858"/>
        </w:tabs>
        <w:spacing w:before="178"/>
      </w:pPr>
      <w:r>
        <w:t>a</w:t>
      </w:r>
      <w:r>
        <w:rPr>
          <w:spacing w:val="-3"/>
        </w:rPr>
        <w:t xml:space="preserve"> </w:t>
      </w:r>
      <w:r>
        <w:t>specific</w:t>
      </w:r>
      <w:r>
        <w:rPr>
          <w:spacing w:val="-5"/>
        </w:rPr>
        <w:t xml:space="preserve"> </w:t>
      </w:r>
      <w:r>
        <w:t>entity</w:t>
      </w:r>
      <w:r>
        <w:rPr>
          <w:spacing w:val="-2"/>
        </w:rPr>
        <w:t xml:space="preserve"> </w:t>
      </w:r>
      <w:r>
        <w:t>(which</w:t>
      </w:r>
      <w:r>
        <w:rPr>
          <w:spacing w:val="-5"/>
        </w:rPr>
        <w:t xml:space="preserve"> </w:t>
      </w:r>
      <w:r>
        <w:t>is</w:t>
      </w:r>
      <w:r>
        <w:rPr>
          <w:spacing w:val="-2"/>
        </w:rPr>
        <w:t xml:space="preserve"> </w:t>
      </w:r>
      <w:r>
        <w:t>a</w:t>
      </w:r>
      <w:r>
        <w:rPr>
          <w:spacing w:val="-4"/>
        </w:rPr>
        <w:t xml:space="preserve"> </w:t>
      </w:r>
      <w:r>
        <w:t>named</w:t>
      </w:r>
      <w:r>
        <w:rPr>
          <w:spacing w:val="-2"/>
        </w:rPr>
        <w:t xml:space="preserve"> </w:t>
      </w:r>
      <w:r>
        <w:t>accredited</w:t>
      </w:r>
      <w:r>
        <w:rPr>
          <w:spacing w:val="-5"/>
        </w:rPr>
        <w:t xml:space="preserve"> </w:t>
      </w:r>
      <w:r>
        <w:t>entity</w:t>
      </w:r>
      <w:r>
        <w:rPr>
          <w:spacing w:val="-2"/>
        </w:rPr>
        <w:t xml:space="preserve"> </w:t>
      </w:r>
      <w:r>
        <w:t>such</w:t>
      </w:r>
      <w:r>
        <w:rPr>
          <w:spacing w:val="-2"/>
        </w:rPr>
        <w:t xml:space="preserve"> </w:t>
      </w:r>
      <w:r>
        <w:t>as</w:t>
      </w:r>
      <w:r>
        <w:rPr>
          <w:spacing w:val="-4"/>
        </w:rPr>
        <w:t xml:space="preserve"> </w:t>
      </w:r>
      <w:r>
        <w:t>myGov</w:t>
      </w:r>
      <w:r>
        <w:rPr>
          <w:spacing w:val="-5"/>
        </w:rPr>
        <w:t xml:space="preserve"> </w:t>
      </w:r>
      <w:r>
        <w:t>as</w:t>
      </w:r>
      <w:r>
        <w:rPr>
          <w:spacing w:val="-2"/>
        </w:rPr>
        <w:t xml:space="preserve"> </w:t>
      </w:r>
      <w:r>
        <w:t>an</w:t>
      </w:r>
      <w:r>
        <w:rPr>
          <w:spacing w:val="-2"/>
        </w:rPr>
        <w:t xml:space="preserve"> </w:t>
      </w:r>
      <w:r>
        <w:t>ASP);</w:t>
      </w:r>
      <w:r>
        <w:rPr>
          <w:spacing w:val="-4"/>
        </w:rPr>
        <w:t xml:space="preserve"> </w:t>
      </w:r>
      <w:r>
        <w:rPr>
          <w:spacing w:val="-5"/>
        </w:rPr>
        <w:t>and</w:t>
      </w:r>
    </w:p>
    <w:p w14:paraId="534CA67F" w14:textId="77777777" w:rsidR="00197CB7" w:rsidRDefault="00345D0E">
      <w:pPr>
        <w:pStyle w:val="ListParagraph"/>
        <w:numPr>
          <w:ilvl w:val="0"/>
          <w:numId w:val="33"/>
        </w:numPr>
        <w:tabs>
          <w:tab w:val="left" w:pos="858"/>
        </w:tabs>
        <w:spacing w:before="28"/>
        <w:ind w:hanging="617"/>
      </w:pPr>
      <w:r>
        <w:t>a</w:t>
      </w:r>
      <w:r>
        <w:rPr>
          <w:spacing w:val="-2"/>
        </w:rPr>
        <w:t xml:space="preserve"> </w:t>
      </w:r>
      <w:r>
        <w:t>specific</w:t>
      </w:r>
      <w:r>
        <w:rPr>
          <w:spacing w:val="-3"/>
        </w:rPr>
        <w:t xml:space="preserve"> </w:t>
      </w:r>
      <w:r>
        <w:t>role</w:t>
      </w:r>
      <w:r>
        <w:rPr>
          <w:spacing w:val="-2"/>
        </w:rPr>
        <w:t xml:space="preserve"> </w:t>
      </w:r>
      <w:r>
        <w:t>(such</w:t>
      </w:r>
      <w:r>
        <w:rPr>
          <w:spacing w:val="-4"/>
        </w:rPr>
        <w:t xml:space="preserve"> </w:t>
      </w:r>
      <w:r>
        <w:t>as</w:t>
      </w:r>
      <w:r>
        <w:rPr>
          <w:spacing w:val="-4"/>
        </w:rPr>
        <w:t xml:space="preserve"> </w:t>
      </w:r>
      <w:r>
        <w:t>the</w:t>
      </w:r>
      <w:r>
        <w:rPr>
          <w:spacing w:val="-3"/>
        </w:rPr>
        <w:t xml:space="preserve"> </w:t>
      </w:r>
      <w:r>
        <w:t>ASP,</w:t>
      </w:r>
      <w:r>
        <w:rPr>
          <w:spacing w:val="-2"/>
        </w:rPr>
        <w:t xml:space="preserve"> </w:t>
      </w:r>
      <w:r>
        <w:t>ISP</w:t>
      </w:r>
      <w:r>
        <w:rPr>
          <w:spacing w:val="-2"/>
        </w:rPr>
        <w:t xml:space="preserve"> </w:t>
      </w:r>
      <w:r>
        <w:t>and</w:t>
      </w:r>
      <w:r>
        <w:rPr>
          <w:spacing w:val="-1"/>
        </w:rPr>
        <w:t xml:space="preserve"> </w:t>
      </w:r>
      <w:r>
        <w:rPr>
          <w:spacing w:val="-4"/>
        </w:rPr>
        <w:t>IXP).</w:t>
      </w:r>
    </w:p>
    <w:p w14:paraId="534CA680" w14:textId="77777777" w:rsidR="00197CB7" w:rsidRDefault="00197CB7">
      <w:pPr>
        <w:sectPr w:rsidR="00197CB7">
          <w:headerReference w:type="even" r:id="rId173"/>
          <w:headerReference w:type="default" r:id="rId174"/>
          <w:footerReference w:type="even" r:id="rId175"/>
          <w:footerReference w:type="default" r:id="rId176"/>
          <w:pgSz w:w="11910" w:h="16840"/>
          <w:pgMar w:top="740" w:right="1280" w:bottom="720" w:left="1280" w:header="547" w:footer="521" w:gutter="0"/>
          <w:pgNumType w:start="1"/>
          <w:cols w:space="720"/>
        </w:sectPr>
      </w:pPr>
    </w:p>
    <w:p w14:paraId="534CA681" w14:textId="77777777" w:rsidR="00197CB7" w:rsidRDefault="00197CB7">
      <w:pPr>
        <w:pStyle w:val="BodyText"/>
      </w:pPr>
    </w:p>
    <w:p w14:paraId="534CA682" w14:textId="77777777" w:rsidR="00197CB7" w:rsidRDefault="00197CB7">
      <w:pPr>
        <w:pStyle w:val="BodyText"/>
        <w:spacing w:before="192"/>
      </w:pPr>
    </w:p>
    <w:p w14:paraId="534CA683" w14:textId="77777777" w:rsidR="00197CB7" w:rsidRDefault="00345D0E">
      <w:pPr>
        <w:ind w:left="138"/>
        <w:rPr>
          <w:b/>
        </w:rPr>
      </w:pPr>
      <w:r>
        <w:rPr>
          <w:b/>
        </w:rPr>
        <w:t>Table</w:t>
      </w:r>
      <w:r>
        <w:rPr>
          <w:b/>
          <w:spacing w:val="-4"/>
        </w:rPr>
        <w:t xml:space="preserve"> </w:t>
      </w:r>
      <w:r>
        <w:rPr>
          <w:b/>
        </w:rPr>
        <w:t>1</w:t>
      </w:r>
      <w:r>
        <w:rPr>
          <w:b/>
          <w:spacing w:val="-4"/>
        </w:rPr>
        <w:t xml:space="preserve"> </w:t>
      </w:r>
      <w:r>
        <w:rPr>
          <w:b/>
        </w:rPr>
        <w:t>Attribute</w:t>
      </w:r>
      <w:r>
        <w:rPr>
          <w:b/>
          <w:spacing w:val="-4"/>
        </w:rPr>
        <w:t xml:space="preserve"> </w:t>
      </w:r>
      <w:r>
        <w:rPr>
          <w:b/>
        </w:rPr>
        <w:t>profile</w:t>
      </w:r>
      <w:r>
        <w:rPr>
          <w:b/>
          <w:spacing w:val="-6"/>
        </w:rPr>
        <w:t xml:space="preserve"> </w:t>
      </w:r>
      <w:r>
        <w:rPr>
          <w:b/>
        </w:rPr>
        <w:t>consent</w:t>
      </w:r>
      <w:r>
        <w:rPr>
          <w:b/>
          <w:spacing w:val="-3"/>
        </w:rPr>
        <w:t xml:space="preserve"> </w:t>
      </w:r>
      <w:r>
        <w:rPr>
          <w:b/>
          <w:spacing w:val="-2"/>
        </w:rPr>
        <w:t>models</w:t>
      </w:r>
    </w:p>
    <w:p w14:paraId="534CA684" w14:textId="77777777" w:rsidR="00197CB7" w:rsidRDefault="00197CB7">
      <w:pPr>
        <w:pStyle w:val="BodyText"/>
        <w:spacing w:before="3"/>
        <w:rPr>
          <w:b/>
          <w:sz w:val="10"/>
        </w:rPr>
      </w:pPr>
    </w:p>
    <w:tbl>
      <w:tblPr>
        <w:tblW w:w="0" w:type="auto"/>
        <w:tblInd w:w="14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234"/>
        <w:gridCol w:w="6825"/>
      </w:tblGrid>
      <w:tr w:rsidR="00197CB7" w14:paraId="534CA687" w14:textId="77777777">
        <w:trPr>
          <w:trHeight w:val="520"/>
        </w:trPr>
        <w:tc>
          <w:tcPr>
            <w:tcW w:w="2234" w:type="dxa"/>
            <w:shd w:val="clear" w:color="auto" w:fill="535353"/>
          </w:tcPr>
          <w:p w14:paraId="534CA685" w14:textId="77777777" w:rsidR="00197CB7" w:rsidRDefault="00345D0E">
            <w:pPr>
              <w:pStyle w:val="TableParagraph"/>
              <w:spacing w:before="209"/>
              <w:rPr>
                <w:b/>
              </w:rPr>
            </w:pPr>
            <w:r>
              <w:rPr>
                <w:b/>
                <w:color w:val="FFFFFF"/>
              </w:rPr>
              <w:t>Consent</w:t>
            </w:r>
            <w:r>
              <w:rPr>
                <w:b/>
                <w:color w:val="FFFFFF"/>
                <w:spacing w:val="-6"/>
              </w:rPr>
              <w:t xml:space="preserve"> </w:t>
            </w:r>
            <w:r>
              <w:rPr>
                <w:b/>
                <w:color w:val="FFFFFF"/>
                <w:spacing w:val="-4"/>
              </w:rPr>
              <w:t>type</w:t>
            </w:r>
          </w:p>
        </w:tc>
        <w:tc>
          <w:tcPr>
            <w:tcW w:w="6825" w:type="dxa"/>
            <w:shd w:val="clear" w:color="auto" w:fill="535353"/>
          </w:tcPr>
          <w:p w14:paraId="534CA686" w14:textId="77777777" w:rsidR="00197CB7" w:rsidRDefault="00345D0E">
            <w:pPr>
              <w:pStyle w:val="TableParagraph"/>
              <w:spacing w:before="209"/>
              <w:ind w:left="108"/>
              <w:rPr>
                <w:b/>
              </w:rPr>
            </w:pPr>
            <w:r>
              <w:rPr>
                <w:b/>
                <w:color w:val="FFFFFF"/>
                <w:spacing w:val="-2"/>
              </w:rPr>
              <w:t>Description</w:t>
            </w:r>
          </w:p>
        </w:tc>
      </w:tr>
      <w:tr w:rsidR="00197CB7" w14:paraId="534CA692" w14:textId="77777777">
        <w:trPr>
          <w:trHeight w:val="4240"/>
        </w:trPr>
        <w:tc>
          <w:tcPr>
            <w:tcW w:w="2234" w:type="dxa"/>
            <w:shd w:val="clear" w:color="auto" w:fill="F8F8F8"/>
          </w:tcPr>
          <w:p w14:paraId="534CA688" w14:textId="77777777" w:rsidR="00197CB7" w:rsidRDefault="00345D0E">
            <w:pPr>
              <w:pStyle w:val="TableParagraph"/>
            </w:pPr>
            <w:r>
              <w:t>Not</w:t>
            </w:r>
            <w:r>
              <w:rPr>
                <w:spacing w:val="-3"/>
              </w:rPr>
              <w:t xml:space="preserve"> </w:t>
            </w:r>
            <w:r>
              <w:rPr>
                <w:spacing w:val="-2"/>
              </w:rPr>
              <w:t>required</w:t>
            </w:r>
          </w:p>
        </w:tc>
        <w:tc>
          <w:tcPr>
            <w:tcW w:w="6825" w:type="dxa"/>
            <w:shd w:val="clear" w:color="auto" w:fill="F8F8F8"/>
          </w:tcPr>
          <w:p w14:paraId="534CA689" w14:textId="77777777" w:rsidR="00197CB7" w:rsidRDefault="00345D0E">
            <w:pPr>
              <w:pStyle w:val="TableParagraph"/>
              <w:ind w:left="108"/>
            </w:pPr>
            <w:r>
              <w:t>Express</w:t>
            </w:r>
            <w:r>
              <w:rPr>
                <w:spacing w:val="-4"/>
              </w:rPr>
              <w:t xml:space="preserve"> </w:t>
            </w:r>
            <w:r>
              <w:t>consent</w:t>
            </w:r>
            <w:r>
              <w:rPr>
                <w:spacing w:val="-2"/>
              </w:rPr>
              <w:t xml:space="preserve"> </w:t>
            </w:r>
            <w:r>
              <w:t>is</w:t>
            </w:r>
            <w:r>
              <w:rPr>
                <w:spacing w:val="-4"/>
              </w:rPr>
              <w:t xml:space="preserve"> </w:t>
            </w:r>
            <w:r>
              <w:t>not</w:t>
            </w:r>
            <w:r>
              <w:rPr>
                <w:spacing w:val="-2"/>
              </w:rPr>
              <w:t xml:space="preserve"> </w:t>
            </w:r>
            <w:r>
              <w:t>required</w:t>
            </w:r>
            <w:r>
              <w:rPr>
                <w:spacing w:val="-6"/>
              </w:rPr>
              <w:t xml:space="preserve"> </w:t>
            </w:r>
            <w:r>
              <w:t>for</w:t>
            </w:r>
            <w:r>
              <w:rPr>
                <w:spacing w:val="-2"/>
              </w:rPr>
              <w:t xml:space="preserve"> </w:t>
            </w:r>
            <w:r>
              <w:t>the</w:t>
            </w:r>
            <w:r>
              <w:rPr>
                <w:spacing w:val="-4"/>
              </w:rPr>
              <w:t xml:space="preserve"> </w:t>
            </w:r>
            <w:r>
              <w:t>attribute</w:t>
            </w:r>
            <w:r>
              <w:rPr>
                <w:spacing w:val="-5"/>
              </w:rPr>
              <w:t xml:space="preserve"> </w:t>
            </w:r>
            <w:r>
              <w:t>or</w:t>
            </w:r>
            <w:r>
              <w:rPr>
                <w:spacing w:val="-2"/>
              </w:rPr>
              <w:t xml:space="preserve"> </w:t>
            </w:r>
            <w:r>
              <w:t>attribute</w:t>
            </w:r>
            <w:r>
              <w:rPr>
                <w:spacing w:val="-5"/>
              </w:rPr>
              <w:t xml:space="preserve"> </w:t>
            </w:r>
            <w:r>
              <w:rPr>
                <w:spacing w:val="-4"/>
              </w:rPr>
              <w:t>set.</w:t>
            </w:r>
          </w:p>
          <w:p w14:paraId="534CA68A" w14:textId="77777777" w:rsidR="00197CB7" w:rsidRDefault="00345D0E">
            <w:pPr>
              <w:pStyle w:val="TableParagraph"/>
              <w:spacing w:before="208" w:line="266" w:lineRule="auto"/>
              <w:ind w:left="108" w:right="152"/>
            </w:pPr>
            <w:r>
              <w:t>This</w:t>
            </w:r>
            <w:r>
              <w:rPr>
                <w:spacing w:val="-3"/>
              </w:rPr>
              <w:t xml:space="preserve"> </w:t>
            </w:r>
            <w:r>
              <w:t>consent</w:t>
            </w:r>
            <w:r>
              <w:rPr>
                <w:spacing w:val="-5"/>
              </w:rPr>
              <w:t xml:space="preserve"> </w:t>
            </w:r>
            <w:r>
              <w:t>type</w:t>
            </w:r>
            <w:r>
              <w:rPr>
                <w:spacing w:val="-5"/>
              </w:rPr>
              <w:t xml:space="preserve"> </w:t>
            </w:r>
            <w:r>
              <w:t>MUST</w:t>
            </w:r>
            <w:r>
              <w:rPr>
                <w:spacing w:val="-4"/>
              </w:rPr>
              <w:t xml:space="preserve"> </w:t>
            </w:r>
            <w:r>
              <w:t>only</w:t>
            </w:r>
            <w:r>
              <w:rPr>
                <w:spacing w:val="-3"/>
              </w:rPr>
              <w:t xml:space="preserve"> </w:t>
            </w:r>
            <w:r>
              <w:t>be</w:t>
            </w:r>
            <w:r>
              <w:rPr>
                <w:spacing w:val="-5"/>
              </w:rPr>
              <w:t xml:space="preserve"> </w:t>
            </w:r>
            <w:r>
              <w:t>applied</w:t>
            </w:r>
            <w:r>
              <w:rPr>
                <w:spacing w:val="-3"/>
              </w:rPr>
              <w:t xml:space="preserve"> </w:t>
            </w:r>
            <w:r>
              <w:t>to</w:t>
            </w:r>
            <w:r>
              <w:rPr>
                <w:spacing w:val="-6"/>
              </w:rPr>
              <w:t xml:space="preserve"> </w:t>
            </w:r>
            <w:r>
              <w:t>an</w:t>
            </w:r>
            <w:r>
              <w:rPr>
                <w:spacing w:val="-3"/>
              </w:rPr>
              <w:t xml:space="preserve"> </w:t>
            </w:r>
            <w:r>
              <w:t>attribute</w:t>
            </w:r>
            <w:r>
              <w:rPr>
                <w:spacing w:val="-3"/>
              </w:rPr>
              <w:t xml:space="preserve"> </w:t>
            </w:r>
            <w:r>
              <w:t>or</w:t>
            </w:r>
            <w:r>
              <w:rPr>
                <w:spacing w:val="-2"/>
              </w:rPr>
              <w:t xml:space="preserve"> </w:t>
            </w:r>
            <w:r>
              <w:t>attribute</w:t>
            </w:r>
            <w:r>
              <w:rPr>
                <w:spacing w:val="-3"/>
              </w:rPr>
              <w:t xml:space="preserve"> </w:t>
            </w:r>
            <w:r>
              <w:t xml:space="preserve">set </w:t>
            </w:r>
            <w:r>
              <w:rPr>
                <w:spacing w:val="-2"/>
              </w:rPr>
              <w:t>when:</w:t>
            </w:r>
          </w:p>
          <w:p w14:paraId="534CA68B" w14:textId="77777777" w:rsidR="00197CB7" w:rsidRDefault="00345D0E">
            <w:pPr>
              <w:pStyle w:val="TableParagraph"/>
              <w:numPr>
                <w:ilvl w:val="0"/>
                <w:numId w:val="42"/>
              </w:numPr>
              <w:tabs>
                <w:tab w:val="left" w:pos="828"/>
              </w:tabs>
              <w:spacing w:before="162" w:line="264" w:lineRule="auto"/>
              <w:ind w:right="679" w:hanging="360"/>
            </w:pPr>
            <w:r>
              <w:t>the</w:t>
            </w:r>
            <w:r>
              <w:rPr>
                <w:spacing w:val="-3"/>
              </w:rPr>
              <w:t xml:space="preserve"> </w:t>
            </w:r>
            <w:r>
              <w:t>attributes</w:t>
            </w:r>
            <w:r>
              <w:rPr>
                <w:spacing w:val="-3"/>
              </w:rPr>
              <w:t xml:space="preserve"> </w:t>
            </w:r>
            <w:r>
              <w:t>are</w:t>
            </w:r>
            <w:r>
              <w:rPr>
                <w:spacing w:val="-5"/>
              </w:rPr>
              <w:t xml:space="preserve"> </w:t>
            </w:r>
            <w:r>
              <w:t>explicitly</w:t>
            </w:r>
            <w:r>
              <w:rPr>
                <w:spacing w:val="-6"/>
              </w:rPr>
              <w:t xml:space="preserve"> </w:t>
            </w:r>
            <w:r>
              <w:t>exempt</w:t>
            </w:r>
            <w:r>
              <w:rPr>
                <w:spacing w:val="-5"/>
              </w:rPr>
              <w:t xml:space="preserve"> </w:t>
            </w:r>
            <w:r>
              <w:t>from</w:t>
            </w:r>
            <w:r>
              <w:rPr>
                <w:spacing w:val="-5"/>
              </w:rPr>
              <w:t xml:space="preserve"> </w:t>
            </w:r>
            <w:r>
              <w:t>the</w:t>
            </w:r>
            <w:r>
              <w:rPr>
                <w:spacing w:val="-5"/>
              </w:rPr>
              <w:t xml:space="preserve"> </w:t>
            </w:r>
            <w:r>
              <w:t>express</w:t>
            </w:r>
            <w:r>
              <w:rPr>
                <w:spacing w:val="-5"/>
              </w:rPr>
              <w:t xml:space="preserve"> </w:t>
            </w:r>
            <w:r>
              <w:t>consent requirements under one or more of the following:</w:t>
            </w:r>
          </w:p>
          <w:p w14:paraId="534CA68C" w14:textId="77777777" w:rsidR="00197CB7" w:rsidRDefault="00345D0E">
            <w:pPr>
              <w:pStyle w:val="TableParagraph"/>
              <w:numPr>
                <w:ilvl w:val="1"/>
                <w:numId w:val="42"/>
              </w:numPr>
              <w:tabs>
                <w:tab w:val="left" w:pos="1548"/>
              </w:tabs>
              <w:spacing w:before="0" w:line="254" w:lineRule="exact"/>
              <w:ind w:hanging="360"/>
            </w:pPr>
            <w:r>
              <w:t>the</w:t>
            </w:r>
            <w:r>
              <w:rPr>
                <w:spacing w:val="1"/>
              </w:rPr>
              <w:t xml:space="preserve"> </w:t>
            </w:r>
            <w:proofErr w:type="gramStart"/>
            <w:r>
              <w:rPr>
                <w:spacing w:val="-4"/>
              </w:rPr>
              <w:t>Act;</w:t>
            </w:r>
            <w:proofErr w:type="gramEnd"/>
          </w:p>
          <w:p w14:paraId="534CA68D" w14:textId="77777777" w:rsidR="00197CB7" w:rsidRDefault="00345D0E">
            <w:pPr>
              <w:pStyle w:val="TableParagraph"/>
              <w:numPr>
                <w:ilvl w:val="1"/>
                <w:numId w:val="42"/>
              </w:numPr>
              <w:tabs>
                <w:tab w:val="left" w:pos="1548"/>
              </w:tabs>
              <w:spacing w:before="11"/>
              <w:ind w:hanging="360"/>
            </w:pPr>
            <w:r>
              <w:t>the</w:t>
            </w:r>
            <w:r>
              <w:rPr>
                <w:spacing w:val="-4"/>
              </w:rPr>
              <w:t xml:space="preserve"> </w:t>
            </w:r>
            <w:r>
              <w:t>Accreditation</w:t>
            </w:r>
            <w:r>
              <w:rPr>
                <w:spacing w:val="-4"/>
              </w:rPr>
              <w:t xml:space="preserve"> </w:t>
            </w:r>
            <w:proofErr w:type="gramStart"/>
            <w:r>
              <w:rPr>
                <w:spacing w:val="-2"/>
              </w:rPr>
              <w:t>Rules;</w:t>
            </w:r>
            <w:proofErr w:type="gramEnd"/>
          </w:p>
          <w:p w14:paraId="534CA68E" w14:textId="77777777" w:rsidR="00197CB7" w:rsidRDefault="00345D0E">
            <w:pPr>
              <w:pStyle w:val="TableParagraph"/>
              <w:numPr>
                <w:ilvl w:val="1"/>
                <w:numId w:val="42"/>
              </w:numPr>
              <w:tabs>
                <w:tab w:val="left" w:pos="1548"/>
              </w:tabs>
              <w:spacing w:before="11"/>
              <w:ind w:hanging="360"/>
            </w:pPr>
            <w:r>
              <w:t>the</w:t>
            </w:r>
            <w:r>
              <w:rPr>
                <w:spacing w:val="-5"/>
              </w:rPr>
              <w:t xml:space="preserve"> </w:t>
            </w:r>
            <w:r>
              <w:t>Digital</w:t>
            </w:r>
            <w:r>
              <w:rPr>
                <w:spacing w:val="-3"/>
              </w:rPr>
              <w:t xml:space="preserve"> </w:t>
            </w:r>
            <w:r>
              <w:t>ID</w:t>
            </w:r>
            <w:r>
              <w:rPr>
                <w:spacing w:val="-3"/>
              </w:rPr>
              <w:t xml:space="preserve"> </w:t>
            </w:r>
            <w:r>
              <w:t>Rules;</w:t>
            </w:r>
            <w:r>
              <w:rPr>
                <w:spacing w:val="-1"/>
              </w:rPr>
              <w:t xml:space="preserve"> </w:t>
            </w:r>
            <w:r>
              <w:rPr>
                <w:spacing w:val="-5"/>
              </w:rPr>
              <w:t>and</w:t>
            </w:r>
          </w:p>
          <w:p w14:paraId="534CA68F" w14:textId="77777777" w:rsidR="00197CB7" w:rsidRDefault="00345D0E">
            <w:pPr>
              <w:pStyle w:val="TableParagraph"/>
              <w:numPr>
                <w:ilvl w:val="1"/>
                <w:numId w:val="42"/>
              </w:numPr>
              <w:tabs>
                <w:tab w:val="left" w:pos="1548"/>
              </w:tabs>
              <w:spacing w:before="9"/>
              <w:ind w:hanging="360"/>
            </w:pPr>
            <w:r>
              <w:t>the</w:t>
            </w:r>
            <w:r>
              <w:rPr>
                <w:spacing w:val="-4"/>
              </w:rPr>
              <w:t xml:space="preserve"> </w:t>
            </w:r>
            <w:r>
              <w:t>Accreditation</w:t>
            </w:r>
            <w:r>
              <w:rPr>
                <w:spacing w:val="-4"/>
              </w:rPr>
              <w:t xml:space="preserve"> </w:t>
            </w:r>
            <w:r>
              <w:t>Data</w:t>
            </w:r>
            <w:r>
              <w:rPr>
                <w:spacing w:val="-3"/>
              </w:rPr>
              <w:t xml:space="preserve"> </w:t>
            </w:r>
            <w:proofErr w:type="gramStart"/>
            <w:r>
              <w:rPr>
                <w:spacing w:val="-2"/>
              </w:rPr>
              <w:t>Standards;</w:t>
            </w:r>
            <w:proofErr w:type="gramEnd"/>
          </w:p>
          <w:p w14:paraId="534CA690" w14:textId="77777777" w:rsidR="00197CB7" w:rsidRDefault="00345D0E">
            <w:pPr>
              <w:pStyle w:val="TableParagraph"/>
              <w:numPr>
                <w:ilvl w:val="0"/>
                <w:numId w:val="42"/>
              </w:numPr>
              <w:tabs>
                <w:tab w:val="left" w:pos="828"/>
              </w:tabs>
              <w:spacing w:before="11" w:line="264" w:lineRule="auto"/>
              <w:ind w:right="197" w:hanging="360"/>
            </w:pPr>
            <w:r>
              <w:t>the attributes are technical in nature and do not convey personal information</w:t>
            </w:r>
            <w:r>
              <w:rPr>
                <w:spacing w:val="-4"/>
              </w:rPr>
              <w:t xml:space="preserve"> </w:t>
            </w:r>
            <w:r>
              <w:t>on</w:t>
            </w:r>
            <w:r>
              <w:rPr>
                <w:spacing w:val="-4"/>
              </w:rPr>
              <w:t xml:space="preserve"> </w:t>
            </w:r>
            <w:r>
              <w:t>their</w:t>
            </w:r>
            <w:r>
              <w:rPr>
                <w:spacing w:val="-3"/>
              </w:rPr>
              <w:t xml:space="preserve"> </w:t>
            </w:r>
            <w:r>
              <w:t>own</w:t>
            </w:r>
            <w:r>
              <w:rPr>
                <w:spacing w:val="-4"/>
              </w:rPr>
              <w:t xml:space="preserve"> </w:t>
            </w:r>
            <w:r>
              <w:t>or</w:t>
            </w:r>
            <w:r>
              <w:rPr>
                <w:spacing w:val="-6"/>
              </w:rPr>
              <w:t xml:space="preserve"> </w:t>
            </w:r>
            <w:r>
              <w:t>when</w:t>
            </w:r>
            <w:r>
              <w:rPr>
                <w:spacing w:val="-4"/>
              </w:rPr>
              <w:t xml:space="preserve"> </w:t>
            </w:r>
            <w:r>
              <w:t>combined</w:t>
            </w:r>
            <w:r>
              <w:rPr>
                <w:spacing w:val="-4"/>
              </w:rPr>
              <w:t xml:space="preserve"> </w:t>
            </w:r>
            <w:r>
              <w:t>with</w:t>
            </w:r>
            <w:r>
              <w:rPr>
                <w:spacing w:val="-4"/>
              </w:rPr>
              <w:t xml:space="preserve"> </w:t>
            </w:r>
            <w:r>
              <w:t>other</w:t>
            </w:r>
            <w:r>
              <w:rPr>
                <w:spacing w:val="-6"/>
              </w:rPr>
              <w:t xml:space="preserve"> </w:t>
            </w:r>
            <w:r>
              <w:t xml:space="preserve">attributes; </w:t>
            </w:r>
            <w:r>
              <w:rPr>
                <w:spacing w:val="-4"/>
              </w:rPr>
              <w:t>and</w:t>
            </w:r>
          </w:p>
          <w:p w14:paraId="534CA691" w14:textId="77777777" w:rsidR="00197CB7" w:rsidRDefault="00345D0E">
            <w:pPr>
              <w:pStyle w:val="TableParagraph"/>
              <w:numPr>
                <w:ilvl w:val="0"/>
                <w:numId w:val="42"/>
              </w:numPr>
              <w:tabs>
                <w:tab w:val="left" w:pos="828"/>
              </w:tabs>
              <w:spacing w:before="0" w:line="256" w:lineRule="exact"/>
              <w:ind w:hanging="360"/>
            </w:pPr>
            <w:r>
              <w:t>the</w:t>
            </w:r>
            <w:r>
              <w:rPr>
                <w:spacing w:val="-3"/>
              </w:rPr>
              <w:t xml:space="preserve"> </w:t>
            </w:r>
            <w:r>
              <w:t>attributes</w:t>
            </w:r>
            <w:r>
              <w:rPr>
                <w:spacing w:val="-3"/>
              </w:rPr>
              <w:t xml:space="preserve"> </w:t>
            </w:r>
            <w:r>
              <w:t>are</w:t>
            </w:r>
            <w:r>
              <w:rPr>
                <w:spacing w:val="-5"/>
              </w:rPr>
              <w:t xml:space="preserve"> </w:t>
            </w:r>
            <w:r>
              <w:t>classified</w:t>
            </w:r>
            <w:r>
              <w:rPr>
                <w:spacing w:val="-5"/>
              </w:rPr>
              <w:t xml:space="preserve"> </w:t>
            </w:r>
            <w:r>
              <w:t>as</w:t>
            </w:r>
            <w:r>
              <w:rPr>
                <w:spacing w:val="-3"/>
              </w:rPr>
              <w:t xml:space="preserve"> </w:t>
            </w:r>
            <w:r>
              <w:t>identity</w:t>
            </w:r>
            <w:r>
              <w:rPr>
                <w:spacing w:val="-3"/>
              </w:rPr>
              <w:t xml:space="preserve"> </w:t>
            </w:r>
            <w:r>
              <w:t>system</w:t>
            </w:r>
            <w:r>
              <w:rPr>
                <w:spacing w:val="-5"/>
              </w:rPr>
              <w:t xml:space="preserve"> </w:t>
            </w:r>
            <w:r>
              <w:t>meta</w:t>
            </w:r>
            <w:r>
              <w:rPr>
                <w:spacing w:val="-2"/>
              </w:rPr>
              <w:t xml:space="preserve"> </w:t>
            </w:r>
            <w:r>
              <w:rPr>
                <w:spacing w:val="-4"/>
              </w:rPr>
              <w:t>data.</w:t>
            </w:r>
          </w:p>
        </w:tc>
      </w:tr>
      <w:tr w:rsidR="00197CB7" w14:paraId="534CA696" w14:textId="77777777">
        <w:trPr>
          <w:trHeight w:val="1540"/>
        </w:trPr>
        <w:tc>
          <w:tcPr>
            <w:tcW w:w="2234" w:type="dxa"/>
          </w:tcPr>
          <w:p w14:paraId="534CA693" w14:textId="77777777" w:rsidR="00197CB7" w:rsidRDefault="00345D0E">
            <w:pPr>
              <w:pStyle w:val="TableParagraph"/>
            </w:pPr>
            <w:r>
              <w:t>Every</w:t>
            </w:r>
            <w:r>
              <w:rPr>
                <w:spacing w:val="-1"/>
              </w:rPr>
              <w:t xml:space="preserve"> </w:t>
            </w:r>
            <w:r>
              <w:rPr>
                <w:spacing w:val="-5"/>
              </w:rPr>
              <w:t>use</w:t>
            </w:r>
          </w:p>
        </w:tc>
        <w:tc>
          <w:tcPr>
            <w:tcW w:w="6825" w:type="dxa"/>
          </w:tcPr>
          <w:p w14:paraId="534CA694" w14:textId="77777777" w:rsidR="00197CB7" w:rsidRDefault="00345D0E">
            <w:pPr>
              <w:pStyle w:val="TableParagraph"/>
              <w:spacing w:line="266" w:lineRule="auto"/>
              <w:ind w:left="108" w:right="152"/>
            </w:pPr>
            <w:r>
              <w:t>Express</w:t>
            </w:r>
            <w:r>
              <w:rPr>
                <w:spacing w:val="-3"/>
              </w:rPr>
              <w:t xml:space="preserve"> </w:t>
            </w:r>
            <w:r>
              <w:t>consent</w:t>
            </w:r>
            <w:r>
              <w:rPr>
                <w:spacing w:val="-2"/>
              </w:rPr>
              <w:t xml:space="preserve"> </w:t>
            </w:r>
            <w:r>
              <w:t>is</w:t>
            </w:r>
            <w:r>
              <w:rPr>
                <w:spacing w:val="-3"/>
              </w:rPr>
              <w:t xml:space="preserve"> </w:t>
            </w:r>
            <w:r>
              <w:t>required</w:t>
            </w:r>
            <w:r>
              <w:rPr>
                <w:spacing w:val="-6"/>
              </w:rPr>
              <w:t xml:space="preserve"> </w:t>
            </w:r>
            <w:r>
              <w:t>every</w:t>
            </w:r>
            <w:r>
              <w:rPr>
                <w:spacing w:val="-3"/>
              </w:rPr>
              <w:t xml:space="preserve"> </w:t>
            </w:r>
            <w:r>
              <w:t>time</w:t>
            </w:r>
            <w:r>
              <w:rPr>
                <w:spacing w:val="-3"/>
              </w:rPr>
              <w:t xml:space="preserve"> </w:t>
            </w:r>
            <w:r>
              <w:t>the</w:t>
            </w:r>
            <w:r>
              <w:rPr>
                <w:spacing w:val="-3"/>
              </w:rPr>
              <w:t xml:space="preserve"> </w:t>
            </w:r>
            <w:r>
              <w:t>attribute</w:t>
            </w:r>
            <w:r>
              <w:rPr>
                <w:spacing w:val="-6"/>
              </w:rPr>
              <w:t xml:space="preserve"> </w:t>
            </w:r>
            <w:r>
              <w:t>or</w:t>
            </w:r>
            <w:r>
              <w:rPr>
                <w:spacing w:val="-5"/>
              </w:rPr>
              <w:t xml:space="preserve"> </w:t>
            </w:r>
            <w:r>
              <w:t>attribute</w:t>
            </w:r>
            <w:r>
              <w:rPr>
                <w:spacing w:val="-3"/>
              </w:rPr>
              <w:t xml:space="preserve"> </w:t>
            </w:r>
            <w:r>
              <w:t>set</w:t>
            </w:r>
            <w:r>
              <w:rPr>
                <w:spacing w:val="-2"/>
              </w:rPr>
              <w:t xml:space="preserve"> </w:t>
            </w:r>
            <w:r>
              <w:t xml:space="preserve">is </w:t>
            </w:r>
            <w:r>
              <w:rPr>
                <w:spacing w:val="-2"/>
              </w:rPr>
              <w:t>shared.</w:t>
            </w:r>
          </w:p>
          <w:p w14:paraId="534CA695" w14:textId="77777777" w:rsidR="00197CB7" w:rsidRDefault="00345D0E">
            <w:pPr>
              <w:pStyle w:val="TableParagraph"/>
              <w:spacing w:before="177" w:line="266" w:lineRule="auto"/>
              <w:ind w:left="108"/>
            </w:pPr>
            <w:r>
              <w:t>The</w:t>
            </w:r>
            <w:r>
              <w:rPr>
                <w:spacing w:val="-3"/>
              </w:rPr>
              <w:t xml:space="preserve"> </w:t>
            </w:r>
            <w:r>
              <w:t>consent</w:t>
            </w:r>
            <w:r>
              <w:rPr>
                <w:spacing w:val="-2"/>
              </w:rPr>
              <w:t xml:space="preserve"> </w:t>
            </w:r>
            <w:r>
              <w:t>MUST</w:t>
            </w:r>
            <w:r>
              <w:rPr>
                <w:spacing w:val="-4"/>
              </w:rPr>
              <w:t xml:space="preserve"> </w:t>
            </w:r>
            <w:r>
              <w:t>NOT</w:t>
            </w:r>
            <w:r>
              <w:rPr>
                <w:spacing w:val="-4"/>
              </w:rPr>
              <w:t xml:space="preserve"> </w:t>
            </w:r>
            <w:r>
              <w:t>be</w:t>
            </w:r>
            <w:r>
              <w:rPr>
                <w:spacing w:val="-3"/>
              </w:rPr>
              <w:t xml:space="preserve"> </w:t>
            </w:r>
            <w:r>
              <w:t>remembered</w:t>
            </w:r>
            <w:r>
              <w:rPr>
                <w:spacing w:val="-6"/>
              </w:rPr>
              <w:t xml:space="preserve"> </w:t>
            </w:r>
            <w:r>
              <w:t>or</w:t>
            </w:r>
            <w:r>
              <w:rPr>
                <w:spacing w:val="-5"/>
              </w:rPr>
              <w:t xml:space="preserve"> </w:t>
            </w:r>
            <w:r>
              <w:t>reused</w:t>
            </w:r>
            <w:r>
              <w:rPr>
                <w:spacing w:val="-3"/>
              </w:rPr>
              <w:t xml:space="preserve"> </w:t>
            </w:r>
            <w:r>
              <w:t>in</w:t>
            </w:r>
            <w:r>
              <w:rPr>
                <w:spacing w:val="-6"/>
              </w:rPr>
              <w:t xml:space="preserve"> </w:t>
            </w:r>
            <w:r>
              <w:t>subsequent</w:t>
            </w:r>
            <w:r>
              <w:rPr>
                <w:spacing w:val="-2"/>
              </w:rPr>
              <w:t xml:space="preserve"> </w:t>
            </w:r>
            <w:r>
              <w:t>requests for the attribute or attribute set.</w:t>
            </w:r>
          </w:p>
        </w:tc>
      </w:tr>
      <w:tr w:rsidR="00197CB7" w14:paraId="534CA6A5" w14:textId="77777777">
        <w:trPr>
          <w:trHeight w:val="6921"/>
        </w:trPr>
        <w:tc>
          <w:tcPr>
            <w:tcW w:w="2234" w:type="dxa"/>
            <w:shd w:val="clear" w:color="auto" w:fill="F8F8F8"/>
          </w:tcPr>
          <w:p w14:paraId="534CA697" w14:textId="77777777" w:rsidR="00197CB7" w:rsidRDefault="00345D0E">
            <w:pPr>
              <w:pStyle w:val="TableParagraph"/>
            </w:pPr>
            <w:r>
              <w:rPr>
                <w:spacing w:val="-2"/>
              </w:rPr>
              <w:t>Ongoing</w:t>
            </w:r>
          </w:p>
        </w:tc>
        <w:tc>
          <w:tcPr>
            <w:tcW w:w="6825" w:type="dxa"/>
            <w:shd w:val="clear" w:color="auto" w:fill="F8F8F8"/>
          </w:tcPr>
          <w:p w14:paraId="534CA698" w14:textId="77777777" w:rsidR="00197CB7" w:rsidRDefault="00345D0E">
            <w:pPr>
              <w:pStyle w:val="TableParagraph"/>
              <w:spacing w:line="266" w:lineRule="auto"/>
              <w:ind w:left="108" w:right="152"/>
            </w:pPr>
            <w:r>
              <w:t>Express</w:t>
            </w:r>
            <w:r>
              <w:rPr>
                <w:spacing w:val="-3"/>
              </w:rPr>
              <w:t xml:space="preserve"> </w:t>
            </w:r>
            <w:r>
              <w:t>consent</w:t>
            </w:r>
            <w:r>
              <w:rPr>
                <w:spacing w:val="-2"/>
              </w:rPr>
              <w:t xml:space="preserve"> </w:t>
            </w:r>
            <w:r>
              <w:t>is</w:t>
            </w:r>
            <w:r>
              <w:rPr>
                <w:spacing w:val="-3"/>
              </w:rPr>
              <w:t xml:space="preserve"> </w:t>
            </w:r>
            <w:r>
              <w:t>required</w:t>
            </w:r>
            <w:r>
              <w:rPr>
                <w:spacing w:val="-6"/>
              </w:rPr>
              <w:t xml:space="preserve"> </w:t>
            </w:r>
            <w:r>
              <w:t>at</w:t>
            </w:r>
            <w:r>
              <w:rPr>
                <w:spacing w:val="-5"/>
              </w:rPr>
              <w:t xml:space="preserve"> </w:t>
            </w:r>
            <w:r>
              <w:t>least</w:t>
            </w:r>
            <w:r>
              <w:rPr>
                <w:spacing w:val="-5"/>
              </w:rPr>
              <w:t xml:space="preserve"> </w:t>
            </w:r>
            <w:r>
              <w:t>the</w:t>
            </w:r>
            <w:r>
              <w:rPr>
                <w:spacing w:val="-5"/>
              </w:rPr>
              <w:t xml:space="preserve"> </w:t>
            </w:r>
            <w:r>
              <w:t>first</w:t>
            </w:r>
            <w:r>
              <w:rPr>
                <w:spacing w:val="-2"/>
              </w:rPr>
              <w:t xml:space="preserve"> </w:t>
            </w:r>
            <w:r>
              <w:t>time</w:t>
            </w:r>
            <w:r>
              <w:rPr>
                <w:spacing w:val="-3"/>
              </w:rPr>
              <w:t xml:space="preserve"> </w:t>
            </w:r>
            <w:r>
              <w:t>the</w:t>
            </w:r>
            <w:r>
              <w:rPr>
                <w:spacing w:val="-3"/>
              </w:rPr>
              <w:t xml:space="preserve"> </w:t>
            </w:r>
            <w:r>
              <w:t>attribute</w:t>
            </w:r>
            <w:r>
              <w:rPr>
                <w:spacing w:val="-3"/>
              </w:rPr>
              <w:t xml:space="preserve"> </w:t>
            </w:r>
            <w:r>
              <w:t>or</w:t>
            </w:r>
            <w:r>
              <w:rPr>
                <w:spacing w:val="-2"/>
              </w:rPr>
              <w:t xml:space="preserve"> </w:t>
            </w:r>
            <w:r>
              <w:t>attribute set is bound to the individual or shared.</w:t>
            </w:r>
          </w:p>
          <w:p w14:paraId="534CA699" w14:textId="77777777" w:rsidR="00197CB7" w:rsidRDefault="00345D0E">
            <w:pPr>
              <w:pStyle w:val="TableParagraph"/>
              <w:spacing w:before="177" w:line="266" w:lineRule="auto"/>
              <w:ind w:left="108" w:right="152"/>
            </w:pPr>
            <w:r>
              <w:t>The</w:t>
            </w:r>
            <w:r>
              <w:rPr>
                <w:spacing w:val="-3"/>
              </w:rPr>
              <w:t xml:space="preserve"> </w:t>
            </w:r>
            <w:r>
              <w:t>consent</w:t>
            </w:r>
            <w:r>
              <w:rPr>
                <w:spacing w:val="-2"/>
              </w:rPr>
              <w:t xml:space="preserve"> </w:t>
            </w:r>
            <w:r>
              <w:t>MAY</w:t>
            </w:r>
            <w:r>
              <w:rPr>
                <w:spacing w:val="-4"/>
              </w:rPr>
              <w:t xml:space="preserve"> </w:t>
            </w:r>
            <w:r>
              <w:t>be</w:t>
            </w:r>
            <w:r>
              <w:rPr>
                <w:spacing w:val="-5"/>
              </w:rPr>
              <w:t xml:space="preserve"> </w:t>
            </w:r>
            <w:r>
              <w:t>remembered</w:t>
            </w:r>
            <w:r>
              <w:rPr>
                <w:spacing w:val="-6"/>
              </w:rPr>
              <w:t xml:space="preserve"> </w:t>
            </w:r>
            <w:r>
              <w:t>for</w:t>
            </w:r>
            <w:r>
              <w:rPr>
                <w:spacing w:val="-5"/>
              </w:rPr>
              <w:t xml:space="preserve"> </w:t>
            </w:r>
            <w:r>
              <w:t>a</w:t>
            </w:r>
            <w:r>
              <w:rPr>
                <w:spacing w:val="-3"/>
              </w:rPr>
              <w:t xml:space="preserve"> </w:t>
            </w:r>
            <w:r>
              <w:t>fixed</w:t>
            </w:r>
            <w:r>
              <w:rPr>
                <w:spacing w:val="-6"/>
              </w:rPr>
              <w:t xml:space="preserve"> </w:t>
            </w:r>
            <w:r>
              <w:t>duration</w:t>
            </w:r>
            <w:r>
              <w:rPr>
                <w:spacing w:val="-6"/>
              </w:rPr>
              <w:t xml:space="preserve"> </w:t>
            </w:r>
            <w:proofErr w:type="gramStart"/>
            <w:r>
              <w:t>where</w:t>
            </w:r>
            <w:proofErr w:type="gramEnd"/>
            <w:r>
              <w:rPr>
                <w:spacing w:val="-3"/>
              </w:rPr>
              <w:t xml:space="preserve"> </w:t>
            </w:r>
            <w:r>
              <w:t>determined by one or more of the following:</w:t>
            </w:r>
          </w:p>
          <w:p w14:paraId="534CA69A" w14:textId="77777777" w:rsidR="00197CB7" w:rsidRDefault="00345D0E">
            <w:pPr>
              <w:pStyle w:val="TableParagraph"/>
              <w:numPr>
                <w:ilvl w:val="0"/>
                <w:numId w:val="41"/>
              </w:numPr>
              <w:tabs>
                <w:tab w:val="left" w:pos="828"/>
              </w:tabs>
              <w:spacing w:before="178"/>
            </w:pPr>
            <w:r>
              <w:t>the</w:t>
            </w:r>
            <w:r>
              <w:rPr>
                <w:spacing w:val="1"/>
              </w:rPr>
              <w:t xml:space="preserve"> </w:t>
            </w:r>
            <w:proofErr w:type="gramStart"/>
            <w:r>
              <w:rPr>
                <w:spacing w:val="-4"/>
              </w:rPr>
              <w:t>Act;</w:t>
            </w:r>
            <w:proofErr w:type="gramEnd"/>
          </w:p>
          <w:p w14:paraId="534CA69B" w14:textId="77777777" w:rsidR="00197CB7" w:rsidRDefault="00345D0E">
            <w:pPr>
              <w:pStyle w:val="TableParagraph"/>
              <w:numPr>
                <w:ilvl w:val="0"/>
                <w:numId w:val="41"/>
              </w:numPr>
              <w:tabs>
                <w:tab w:val="left" w:pos="828"/>
              </w:tabs>
              <w:spacing w:before="28"/>
              <w:ind w:hanging="617"/>
            </w:pPr>
            <w:r>
              <w:t>the</w:t>
            </w:r>
            <w:r>
              <w:rPr>
                <w:spacing w:val="-4"/>
              </w:rPr>
              <w:t xml:space="preserve"> </w:t>
            </w:r>
            <w:r>
              <w:t>Accreditation</w:t>
            </w:r>
            <w:r>
              <w:rPr>
                <w:spacing w:val="-4"/>
              </w:rPr>
              <w:t xml:space="preserve"> </w:t>
            </w:r>
            <w:proofErr w:type="gramStart"/>
            <w:r>
              <w:rPr>
                <w:spacing w:val="-2"/>
              </w:rPr>
              <w:t>Rules;</w:t>
            </w:r>
            <w:proofErr w:type="gramEnd"/>
          </w:p>
          <w:p w14:paraId="534CA69C" w14:textId="77777777" w:rsidR="00197CB7" w:rsidRDefault="00345D0E">
            <w:pPr>
              <w:pStyle w:val="TableParagraph"/>
              <w:numPr>
                <w:ilvl w:val="0"/>
                <w:numId w:val="41"/>
              </w:numPr>
              <w:tabs>
                <w:tab w:val="left" w:pos="828"/>
              </w:tabs>
              <w:spacing w:before="28"/>
            </w:pPr>
            <w:r>
              <w:t>the</w:t>
            </w:r>
            <w:r>
              <w:rPr>
                <w:spacing w:val="-3"/>
              </w:rPr>
              <w:t xml:space="preserve"> </w:t>
            </w:r>
            <w:r>
              <w:t>Digital</w:t>
            </w:r>
            <w:r>
              <w:rPr>
                <w:spacing w:val="-3"/>
              </w:rPr>
              <w:t xml:space="preserve"> </w:t>
            </w:r>
            <w:r>
              <w:t>ID</w:t>
            </w:r>
            <w:r>
              <w:rPr>
                <w:spacing w:val="-3"/>
              </w:rPr>
              <w:t xml:space="preserve"> </w:t>
            </w:r>
            <w:proofErr w:type="gramStart"/>
            <w:r>
              <w:rPr>
                <w:spacing w:val="-2"/>
              </w:rPr>
              <w:t>Rules;</w:t>
            </w:r>
            <w:proofErr w:type="gramEnd"/>
          </w:p>
          <w:p w14:paraId="534CA69D" w14:textId="77777777" w:rsidR="00197CB7" w:rsidRDefault="00345D0E">
            <w:pPr>
              <w:pStyle w:val="TableParagraph"/>
              <w:numPr>
                <w:ilvl w:val="0"/>
                <w:numId w:val="41"/>
              </w:numPr>
              <w:tabs>
                <w:tab w:val="left" w:pos="828"/>
              </w:tabs>
              <w:spacing w:before="28"/>
              <w:ind w:hanging="617"/>
            </w:pPr>
            <w:r>
              <w:t>the</w:t>
            </w:r>
            <w:r>
              <w:rPr>
                <w:spacing w:val="-4"/>
              </w:rPr>
              <w:t xml:space="preserve"> </w:t>
            </w:r>
            <w:r>
              <w:t>Accreditation</w:t>
            </w:r>
            <w:r>
              <w:rPr>
                <w:spacing w:val="-4"/>
              </w:rPr>
              <w:t xml:space="preserve"> </w:t>
            </w:r>
            <w:r>
              <w:t>Data</w:t>
            </w:r>
            <w:r>
              <w:rPr>
                <w:spacing w:val="-3"/>
              </w:rPr>
              <w:t xml:space="preserve"> </w:t>
            </w:r>
            <w:r>
              <w:rPr>
                <w:spacing w:val="-2"/>
              </w:rPr>
              <w:t>Standards.</w:t>
            </w:r>
          </w:p>
          <w:p w14:paraId="534CA69E" w14:textId="77777777" w:rsidR="00197CB7" w:rsidRDefault="00345D0E">
            <w:pPr>
              <w:pStyle w:val="TableParagraph"/>
              <w:spacing w:before="205"/>
              <w:ind w:left="108"/>
            </w:pPr>
            <w:r>
              <w:t>If</w:t>
            </w:r>
            <w:r>
              <w:rPr>
                <w:spacing w:val="-2"/>
              </w:rPr>
              <w:t xml:space="preserve"> </w:t>
            </w:r>
            <w:r>
              <w:t>the</w:t>
            </w:r>
            <w:r>
              <w:rPr>
                <w:spacing w:val="-2"/>
              </w:rPr>
              <w:t xml:space="preserve"> </w:t>
            </w:r>
            <w:r>
              <w:t>consent</w:t>
            </w:r>
            <w:r>
              <w:rPr>
                <w:spacing w:val="-4"/>
              </w:rPr>
              <w:t xml:space="preserve"> </w:t>
            </w:r>
            <w:r>
              <w:t>is</w:t>
            </w:r>
            <w:r>
              <w:rPr>
                <w:spacing w:val="-4"/>
              </w:rPr>
              <w:t xml:space="preserve"> </w:t>
            </w:r>
            <w:r>
              <w:t>remembered,</w:t>
            </w:r>
            <w:r>
              <w:rPr>
                <w:spacing w:val="-2"/>
              </w:rPr>
              <w:t xml:space="preserve"> </w:t>
            </w:r>
            <w:r>
              <w:t>the</w:t>
            </w:r>
            <w:r>
              <w:rPr>
                <w:spacing w:val="-4"/>
              </w:rPr>
              <w:t xml:space="preserve"> </w:t>
            </w:r>
            <w:r>
              <w:t>individual</w:t>
            </w:r>
            <w:r>
              <w:rPr>
                <w:spacing w:val="-1"/>
              </w:rPr>
              <w:t xml:space="preserve"> </w:t>
            </w:r>
            <w:r>
              <w:rPr>
                <w:spacing w:val="-4"/>
              </w:rPr>
              <w:t>MUST:</w:t>
            </w:r>
          </w:p>
          <w:p w14:paraId="534CA69F" w14:textId="77777777" w:rsidR="00197CB7" w:rsidRDefault="00345D0E">
            <w:pPr>
              <w:pStyle w:val="TableParagraph"/>
              <w:numPr>
                <w:ilvl w:val="1"/>
                <w:numId w:val="41"/>
              </w:numPr>
              <w:tabs>
                <w:tab w:val="left" w:pos="828"/>
              </w:tabs>
              <w:spacing w:before="192" w:line="261" w:lineRule="auto"/>
              <w:ind w:right="287" w:hanging="360"/>
            </w:pPr>
            <w:r>
              <w:t>be</w:t>
            </w:r>
            <w:r>
              <w:rPr>
                <w:spacing w:val="-2"/>
              </w:rPr>
              <w:t xml:space="preserve"> </w:t>
            </w:r>
            <w:r>
              <w:t>made</w:t>
            </w:r>
            <w:r>
              <w:rPr>
                <w:spacing w:val="-2"/>
              </w:rPr>
              <w:t xml:space="preserve"> </w:t>
            </w:r>
            <w:r>
              <w:t>aware</w:t>
            </w:r>
            <w:r>
              <w:rPr>
                <w:spacing w:val="-4"/>
              </w:rPr>
              <w:t xml:space="preserve"> </w:t>
            </w:r>
            <w:r>
              <w:t>of</w:t>
            </w:r>
            <w:r>
              <w:rPr>
                <w:spacing w:val="-4"/>
              </w:rPr>
              <w:t xml:space="preserve"> </w:t>
            </w:r>
            <w:r>
              <w:t>the</w:t>
            </w:r>
            <w:r>
              <w:rPr>
                <w:spacing w:val="-2"/>
              </w:rPr>
              <w:t xml:space="preserve"> </w:t>
            </w:r>
            <w:r>
              <w:t>use</w:t>
            </w:r>
            <w:r>
              <w:rPr>
                <w:spacing w:val="-2"/>
              </w:rPr>
              <w:t xml:space="preserve"> </w:t>
            </w:r>
            <w:r>
              <w:t>cases</w:t>
            </w:r>
            <w:r>
              <w:rPr>
                <w:spacing w:val="-4"/>
              </w:rPr>
              <w:t xml:space="preserve"> </w:t>
            </w:r>
            <w:r>
              <w:t>they</w:t>
            </w:r>
            <w:r>
              <w:rPr>
                <w:spacing w:val="-2"/>
              </w:rPr>
              <w:t xml:space="preserve"> </w:t>
            </w:r>
            <w:r>
              <w:t>are</w:t>
            </w:r>
            <w:r>
              <w:rPr>
                <w:spacing w:val="-2"/>
              </w:rPr>
              <w:t xml:space="preserve"> </w:t>
            </w:r>
            <w:r>
              <w:t>providing</w:t>
            </w:r>
            <w:r>
              <w:rPr>
                <w:spacing w:val="-5"/>
              </w:rPr>
              <w:t xml:space="preserve"> </w:t>
            </w:r>
            <w:r>
              <w:t>the</w:t>
            </w:r>
            <w:r>
              <w:rPr>
                <w:spacing w:val="-4"/>
              </w:rPr>
              <w:t xml:space="preserve"> </w:t>
            </w:r>
            <w:r>
              <w:t>consent</w:t>
            </w:r>
            <w:r>
              <w:rPr>
                <w:spacing w:val="-4"/>
              </w:rPr>
              <w:t xml:space="preserve"> </w:t>
            </w:r>
            <w:r>
              <w:t xml:space="preserve">to </w:t>
            </w:r>
            <w:proofErr w:type="gramStart"/>
            <w:r>
              <w:rPr>
                <w:spacing w:val="-2"/>
              </w:rPr>
              <w:t>facilitate;</w:t>
            </w:r>
            <w:proofErr w:type="gramEnd"/>
          </w:p>
          <w:p w14:paraId="534CA6A0" w14:textId="77777777" w:rsidR="00197CB7" w:rsidRDefault="00345D0E">
            <w:pPr>
              <w:pStyle w:val="TableParagraph"/>
              <w:numPr>
                <w:ilvl w:val="1"/>
                <w:numId w:val="41"/>
              </w:numPr>
              <w:tabs>
                <w:tab w:val="left" w:pos="828"/>
              </w:tabs>
              <w:spacing w:before="0" w:line="259" w:lineRule="exact"/>
              <w:ind w:hanging="360"/>
            </w:pPr>
            <w:r>
              <w:t>have</w:t>
            </w:r>
            <w:r>
              <w:rPr>
                <w:spacing w:val="-4"/>
              </w:rPr>
              <w:t xml:space="preserve"> </w:t>
            </w:r>
            <w:r>
              <w:t>the</w:t>
            </w:r>
            <w:r>
              <w:rPr>
                <w:spacing w:val="-2"/>
              </w:rPr>
              <w:t xml:space="preserve"> </w:t>
            </w:r>
            <w:r>
              <w:t>option</w:t>
            </w:r>
            <w:r>
              <w:rPr>
                <w:spacing w:val="-2"/>
              </w:rPr>
              <w:t xml:space="preserve"> </w:t>
            </w:r>
            <w:r>
              <w:t>for</w:t>
            </w:r>
            <w:r>
              <w:rPr>
                <w:spacing w:val="-4"/>
              </w:rPr>
              <w:t xml:space="preserve"> </w:t>
            </w:r>
            <w:r>
              <w:t>the</w:t>
            </w:r>
            <w:r>
              <w:rPr>
                <w:spacing w:val="-2"/>
              </w:rPr>
              <w:t xml:space="preserve"> </w:t>
            </w:r>
            <w:r>
              <w:t>consent</w:t>
            </w:r>
            <w:r>
              <w:rPr>
                <w:spacing w:val="-4"/>
              </w:rPr>
              <w:t xml:space="preserve"> </w:t>
            </w:r>
            <w:r>
              <w:t>to</w:t>
            </w:r>
            <w:r>
              <w:rPr>
                <w:spacing w:val="-2"/>
              </w:rPr>
              <w:t xml:space="preserve"> </w:t>
            </w:r>
            <w:r>
              <w:t>not</w:t>
            </w:r>
            <w:r>
              <w:rPr>
                <w:spacing w:val="-1"/>
              </w:rPr>
              <w:t xml:space="preserve"> </w:t>
            </w:r>
            <w:r>
              <w:t>be</w:t>
            </w:r>
            <w:r>
              <w:rPr>
                <w:spacing w:val="-4"/>
              </w:rPr>
              <w:t xml:space="preserve"> </w:t>
            </w:r>
            <w:r>
              <w:t>remembered;</w:t>
            </w:r>
            <w:r>
              <w:rPr>
                <w:spacing w:val="-3"/>
              </w:rPr>
              <w:t xml:space="preserve"> </w:t>
            </w:r>
            <w:r>
              <w:rPr>
                <w:spacing w:val="-5"/>
              </w:rPr>
              <w:t>and</w:t>
            </w:r>
          </w:p>
          <w:p w14:paraId="534CA6A1" w14:textId="77777777" w:rsidR="00197CB7" w:rsidRDefault="00345D0E">
            <w:pPr>
              <w:pStyle w:val="TableParagraph"/>
              <w:numPr>
                <w:ilvl w:val="1"/>
                <w:numId w:val="41"/>
              </w:numPr>
              <w:tabs>
                <w:tab w:val="left" w:pos="828"/>
              </w:tabs>
              <w:spacing w:before="11" w:line="264" w:lineRule="auto"/>
              <w:ind w:right="331" w:hanging="360"/>
            </w:pPr>
            <w:r>
              <w:t>be</w:t>
            </w:r>
            <w:r>
              <w:rPr>
                <w:spacing w:val="-3"/>
              </w:rPr>
              <w:t xml:space="preserve"> </w:t>
            </w:r>
            <w:r>
              <w:t>provided</w:t>
            </w:r>
            <w:r>
              <w:rPr>
                <w:spacing w:val="-3"/>
              </w:rPr>
              <w:t xml:space="preserve"> </w:t>
            </w:r>
            <w:r>
              <w:t>with</w:t>
            </w:r>
            <w:r>
              <w:rPr>
                <w:spacing w:val="-3"/>
              </w:rPr>
              <w:t xml:space="preserve"> </w:t>
            </w:r>
            <w:r>
              <w:t>a</w:t>
            </w:r>
            <w:r>
              <w:rPr>
                <w:spacing w:val="-5"/>
              </w:rPr>
              <w:t xml:space="preserve"> </w:t>
            </w:r>
            <w:r>
              <w:t>clear</w:t>
            </w:r>
            <w:r>
              <w:rPr>
                <w:spacing w:val="-5"/>
              </w:rPr>
              <w:t xml:space="preserve"> </w:t>
            </w:r>
            <w:r>
              <w:t>and</w:t>
            </w:r>
            <w:r>
              <w:rPr>
                <w:spacing w:val="-3"/>
              </w:rPr>
              <w:t xml:space="preserve"> </w:t>
            </w:r>
            <w:r>
              <w:t>simple</w:t>
            </w:r>
            <w:r>
              <w:rPr>
                <w:spacing w:val="-3"/>
              </w:rPr>
              <w:t xml:space="preserve"> </w:t>
            </w:r>
            <w:r>
              <w:t>process</w:t>
            </w:r>
            <w:r>
              <w:rPr>
                <w:spacing w:val="-5"/>
              </w:rPr>
              <w:t xml:space="preserve"> </w:t>
            </w:r>
            <w:r>
              <w:t>to</w:t>
            </w:r>
            <w:r>
              <w:rPr>
                <w:spacing w:val="-3"/>
              </w:rPr>
              <w:t xml:space="preserve"> </w:t>
            </w:r>
            <w:r>
              <w:t>vary</w:t>
            </w:r>
            <w:r>
              <w:rPr>
                <w:spacing w:val="-3"/>
              </w:rPr>
              <w:t xml:space="preserve"> </w:t>
            </w:r>
            <w:r>
              <w:t>or</w:t>
            </w:r>
            <w:r>
              <w:rPr>
                <w:spacing w:val="-5"/>
              </w:rPr>
              <w:t xml:space="preserve"> </w:t>
            </w:r>
            <w:r>
              <w:t>withdraw the consent.</w:t>
            </w:r>
          </w:p>
          <w:p w14:paraId="534CA6A2" w14:textId="77777777" w:rsidR="00197CB7" w:rsidRDefault="00345D0E">
            <w:pPr>
              <w:pStyle w:val="TableParagraph"/>
              <w:spacing w:before="181"/>
              <w:ind w:left="108"/>
            </w:pPr>
            <w:r>
              <w:t>If</w:t>
            </w:r>
            <w:r>
              <w:rPr>
                <w:spacing w:val="-4"/>
              </w:rPr>
              <w:t xml:space="preserve"> </w:t>
            </w:r>
            <w:r>
              <w:t>the</w:t>
            </w:r>
            <w:r>
              <w:rPr>
                <w:spacing w:val="-3"/>
              </w:rPr>
              <w:t xml:space="preserve"> </w:t>
            </w:r>
            <w:r>
              <w:t>consent</w:t>
            </w:r>
            <w:r>
              <w:rPr>
                <w:spacing w:val="-5"/>
              </w:rPr>
              <w:t xml:space="preserve"> </w:t>
            </w:r>
            <w:r>
              <w:t>is</w:t>
            </w:r>
            <w:r>
              <w:rPr>
                <w:spacing w:val="-4"/>
              </w:rPr>
              <w:t xml:space="preserve"> </w:t>
            </w:r>
            <w:r>
              <w:t>remembered,</w:t>
            </w:r>
            <w:r>
              <w:rPr>
                <w:spacing w:val="-3"/>
              </w:rPr>
              <w:t xml:space="preserve"> </w:t>
            </w:r>
            <w:r>
              <w:t>the</w:t>
            </w:r>
            <w:r>
              <w:rPr>
                <w:spacing w:val="-4"/>
              </w:rPr>
              <w:t xml:space="preserve"> </w:t>
            </w:r>
            <w:r>
              <w:t>individual</w:t>
            </w:r>
            <w:r>
              <w:rPr>
                <w:spacing w:val="-2"/>
              </w:rPr>
              <w:t xml:space="preserve"> </w:t>
            </w:r>
            <w:r>
              <w:t>SHOULD</w:t>
            </w:r>
            <w:r>
              <w:rPr>
                <w:spacing w:val="-4"/>
              </w:rPr>
              <w:t xml:space="preserve"> </w:t>
            </w:r>
            <w:r>
              <w:t>be</w:t>
            </w:r>
            <w:r>
              <w:rPr>
                <w:spacing w:val="-2"/>
              </w:rPr>
              <w:t xml:space="preserve"> notified:</w:t>
            </w:r>
          </w:p>
          <w:p w14:paraId="534CA6A3" w14:textId="77777777" w:rsidR="00197CB7" w:rsidRDefault="00345D0E">
            <w:pPr>
              <w:pStyle w:val="TableParagraph"/>
              <w:numPr>
                <w:ilvl w:val="1"/>
                <w:numId w:val="41"/>
              </w:numPr>
              <w:tabs>
                <w:tab w:val="left" w:pos="828"/>
              </w:tabs>
              <w:spacing w:before="192" w:line="264" w:lineRule="auto"/>
              <w:ind w:right="204" w:hanging="360"/>
            </w:pPr>
            <w:r>
              <w:t>if</w:t>
            </w:r>
            <w:r>
              <w:rPr>
                <w:spacing w:val="-5"/>
              </w:rPr>
              <w:t xml:space="preserve"> </w:t>
            </w:r>
            <w:r>
              <w:t>the</w:t>
            </w:r>
            <w:r>
              <w:rPr>
                <w:spacing w:val="-3"/>
              </w:rPr>
              <w:t xml:space="preserve"> </w:t>
            </w:r>
            <w:r>
              <w:t>attribute</w:t>
            </w:r>
            <w:r>
              <w:rPr>
                <w:spacing w:val="-3"/>
              </w:rPr>
              <w:t xml:space="preserve"> </w:t>
            </w:r>
            <w:r>
              <w:t>is</w:t>
            </w:r>
            <w:r>
              <w:rPr>
                <w:spacing w:val="-3"/>
              </w:rPr>
              <w:t xml:space="preserve"> </w:t>
            </w:r>
            <w:r>
              <w:t>an</w:t>
            </w:r>
            <w:r>
              <w:rPr>
                <w:spacing w:val="-6"/>
              </w:rPr>
              <w:t xml:space="preserve"> </w:t>
            </w:r>
            <w:r>
              <w:t>authorisation</w:t>
            </w:r>
            <w:r>
              <w:rPr>
                <w:spacing w:val="-3"/>
              </w:rPr>
              <w:t xml:space="preserve"> </w:t>
            </w:r>
            <w:r>
              <w:t>and</w:t>
            </w:r>
            <w:r>
              <w:rPr>
                <w:spacing w:val="-3"/>
              </w:rPr>
              <w:t xml:space="preserve"> </w:t>
            </w:r>
            <w:r>
              <w:t>the</w:t>
            </w:r>
            <w:r>
              <w:rPr>
                <w:spacing w:val="-3"/>
              </w:rPr>
              <w:t xml:space="preserve"> </w:t>
            </w:r>
            <w:r>
              <w:t>authorisation</w:t>
            </w:r>
            <w:r>
              <w:rPr>
                <w:spacing w:val="-6"/>
              </w:rPr>
              <w:t xml:space="preserve"> </w:t>
            </w:r>
            <w:r>
              <w:t>is</w:t>
            </w:r>
            <w:r>
              <w:rPr>
                <w:spacing w:val="-3"/>
              </w:rPr>
              <w:t xml:space="preserve"> </w:t>
            </w:r>
            <w:r>
              <w:t>revoked by a third party, for example, by the owner or creator of the authorisation; and</w:t>
            </w:r>
          </w:p>
          <w:p w14:paraId="534CA6A4" w14:textId="77777777" w:rsidR="00197CB7" w:rsidRDefault="00345D0E">
            <w:pPr>
              <w:pStyle w:val="TableParagraph"/>
              <w:numPr>
                <w:ilvl w:val="1"/>
                <w:numId w:val="41"/>
              </w:numPr>
              <w:tabs>
                <w:tab w:val="left" w:pos="828"/>
              </w:tabs>
              <w:spacing w:before="0" w:line="264" w:lineRule="auto"/>
              <w:ind w:right="140" w:hanging="360"/>
            </w:pPr>
            <w:r>
              <w:t>when</w:t>
            </w:r>
            <w:r>
              <w:rPr>
                <w:spacing w:val="-4"/>
              </w:rPr>
              <w:t xml:space="preserve"> </w:t>
            </w:r>
            <w:r>
              <w:t>the</w:t>
            </w:r>
            <w:r>
              <w:rPr>
                <w:spacing w:val="-4"/>
              </w:rPr>
              <w:t xml:space="preserve"> </w:t>
            </w:r>
            <w:r>
              <w:t>consent</w:t>
            </w:r>
            <w:r>
              <w:rPr>
                <w:spacing w:val="-3"/>
              </w:rPr>
              <w:t xml:space="preserve"> </w:t>
            </w:r>
            <w:r>
              <w:t>facilitated</w:t>
            </w:r>
            <w:r>
              <w:rPr>
                <w:spacing w:val="-4"/>
              </w:rPr>
              <w:t xml:space="preserve"> </w:t>
            </w:r>
            <w:r>
              <w:t>use</w:t>
            </w:r>
            <w:r>
              <w:rPr>
                <w:spacing w:val="-4"/>
              </w:rPr>
              <w:t xml:space="preserve"> </w:t>
            </w:r>
            <w:r>
              <w:t>of</w:t>
            </w:r>
            <w:r>
              <w:rPr>
                <w:spacing w:val="-3"/>
              </w:rPr>
              <w:t xml:space="preserve"> </w:t>
            </w:r>
            <w:r>
              <w:t>their</w:t>
            </w:r>
            <w:r>
              <w:rPr>
                <w:spacing w:val="-3"/>
              </w:rPr>
              <w:t xml:space="preserve"> </w:t>
            </w:r>
            <w:r>
              <w:t>attributes</w:t>
            </w:r>
            <w:r>
              <w:rPr>
                <w:spacing w:val="-4"/>
              </w:rPr>
              <w:t xml:space="preserve"> </w:t>
            </w:r>
            <w:r>
              <w:t>in</w:t>
            </w:r>
            <w:r>
              <w:rPr>
                <w:spacing w:val="-4"/>
              </w:rPr>
              <w:t xml:space="preserve"> </w:t>
            </w:r>
            <w:r>
              <w:t>the</w:t>
            </w:r>
            <w:r>
              <w:rPr>
                <w:spacing w:val="-4"/>
              </w:rPr>
              <w:t xml:space="preserve"> </w:t>
            </w:r>
            <w:r>
              <w:t>execution of automated use cases.</w:t>
            </w:r>
          </w:p>
        </w:tc>
      </w:tr>
    </w:tbl>
    <w:p w14:paraId="534CA6A6" w14:textId="77777777" w:rsidR="00197CB7" w:rsidRDefault="00197CB7">
      <w:pPr>
        <w:spacing w:line="264" w:lineRule="auto"/>
        <w:sectPr w:rsidR="00197CB7">
          <w:pgSz w:w="11910" w:h="16840"/>
          <w:pgMar w:top="740" w:right="1280" w:bottom="720" w:left="1280" w:header="547" w:footer="521" w:gutter="0"/>
          <w:cols w:space="720"/>
        </w:sectPr>
      </w:pPr>
    </w:p>
    <w:p w14:paraId="534CA6A7" w14:textId="77777777" w:rsidR="00197CB7" w:rsidRDefault="00197CB7">
      <w:pPr>
        <w:pStyle w:val="BodyText"/>
        <w:rPr>
          <w:b/>
          <w:sz w:val="20"/>
        </w:rPr>
      </w:pPr>
    </w:p>
    <w:p w14:paraId="534CA6A8" w14:textId="77777777" w:rsidR="00197CB7" w:rsidRDefault="00197CB7">
      <w:pPr>
        <w:pStyle w:val="BodyText"/>
        <w:spacing w:before="211"/>
        <w:rPr>
          <w:b/>
          <w:sz w:val="20"/>
        </w:rPr>
      </w:pPr>
    </w:p>
    <w:tbl>
      <w:tblPr>
        <w:tblW w:w="0" w:type="auto"/>
        <w:tblInd w:w="14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234"/>
        <w:gridCol w:w="6825"/>
      </w:tblGrid>
      <w:tr w:rsidR="00197CB7" w14:paraId="534CA6AB" w14:textId="77777777">
        <w:trPr>
          <w:trHeight w:val="520"/>
        </w:trPr>
        <w:tc>
          <w:tcPr>
            <w:tcW w:w="2234" w:type="dxa"/>
            <w:shd w:val="clear" w:color="auto" w:fill="535353"/>
          </w:tcPr>
          <w:p w14:paraId="534CA6A9" w14:textId="77777777" w:rsidR="00197CB7" w:rsidRDefault="00345D0E">
            <w:pPr>
              <w:pStyle w:val="TableParagraph"/>
              <w:rPr>
                <w:b/>
              </w:rPr>
            </w:pPr>
            <w:r>
              <w:rPr>
                <w:b/>
                <w:color w:val="FFFFFF"/>
              </w:rPr>
              <w:t>Consent</w:t>
            </w:r>
            <w:r>
              <w:rPr>
                <w:b/>
                <w:color w:val="FFFFFF"/>
                <w:spacing w:val="-6"/>
              </w:rPr>
              <w:t xml:space="preserve"> </w:t>
            </w:r>
            <w:r>
              <w:rPr>
                <w:b/>
                <w:color w:val="FFFFFF"/>
                <w:spacing w:val="-4"/>
              </w:rPr>
              <w:t>type</w:t>
            </w:r>
          </w:p>
        </w:tc>
        <w:tc>
          <w:tcPr>
            <w:tcW w:w="6825" w:type="dxa"/>
            <w:shd w:val="clear" w:color="auto" w:fill="535353"/>
          </w:tcPr>
          <w:p w14:paraId="534CA6AA" w14:textId="77777777" w:rsidR="00197CB7" w:rsidRDefault="00345D0E">
            <w:pPr>
              <w:pStyle w:val="TableParagraph"/>
              <w:ind w:left="108"/>
              <w:rPr>
                <w:b/>
              </w:rPr>
            </w:pPr>
            <w:r>
              <w:rPr>
                <w:b/>
                <w:color w:val="FFFFFF"/>
                <w:spacing w:val="-2"/>
              </w:rPr>
              <w:t>Description</w:t>
            </w:r>
          </w:p>
        </w:tc>
      </w:tr>
      <w:tr w:rsidR="00197CB7" w14:paraId="534CA6B3" w14:textId="77777777">
        <w:trPr>
          <w:trHeight w:val="3580"/>
        </w:trPr>
        <w:tc>
          <w:tcPr>
            <w:tcW w:w="2234" w:type="dxa"/>
          </w:tcPr>
          <w:p w14:paraId="534CA6AC" w14:textId="77777777" w:rsidR="00197CB7" w:rsidRDefault="00345D0E">
            <w:pPr>
              <w:pStyle w:val="TableParagraph"/>
            </w:pPr>
            <w:r>
              <w:t>Every</w:t>
            </w:r>
            <w:r>
              <w:rPr>
                <w:spacing w:val="-3"/>
              </w:rPr>
              <w:t xml:space="preserve"> </w:t>
            </w:r>
            <w:r>
              <w:rPr>
                <w:spacing w:val="-2"/>
              </w:rPr>
              <w:t>Change</w:t>
            </w:r>
          </w:p>
        </w:tc>
        <w:tc>
          <w:tcPr>
            <w:tcW w:w="6825" w:type="dxa"/>
          </w:tcPr>
          <w:p w14:paraId="534CA6AD" w14:textId="77777777" w:rsidR="00197CB7" w:rsidRDefault="00345D0E">
            <w:pPr>
              <w:pStyle w:val="TableParagraph"/>
              <w:spacing w:before="205" w:line="266" w:lineRule="auto"/>
              <w:ind w:left="108" w:right="152"/>
            </w:pPr>
            <w:r>
              <w:t>Express</w:t>
            </w:r>
            <w:r>
              <w:rPr>
                <w:spacing w:val="-2"/>
              </w:rPr>
              <w:t xml:space="preserve"> </w:t>
            </w:r>
            <w:r>
              <w:t>consent</w:t>
            </w:r>
            <w:r>
              <w:rPr>
                <w:spacing w:val="-1"/>
              </w:rPr>
              <w:t xml:space="preserve"> </w:t>
            </w:r>
            <w:r>
              <w:t>for</w:t>
            </w:r>
            <w:r>
              <w:rPr>
                <w:spacing w:val="-4"/>
              </w:rPr>
              <w:t xml:space="preserve"> </w:t>
            </w:r>
            <w:r>
              <w:t>the</w:t>
            </w:r>
            <w:r>
              <w:rPr>
                <w:spacing w:val="-2"/>
              </w:rPr>
              <w:t xml:space="preserve"> </w:t>
            </w:r>
            <w:r>
              <w:t>attribute</w:t>
            </w:r>
            <w:r>
              <w:rPr>
                <w:spacing w:val="-2"/>
              </w:rPr>
              <w:t xml:space="preserve"> </w:t>
            </w:r>
            <w:r>
              <w:t>or</w:t>
            </w:r>
            <w:r>
              <w:rPr>
                <w:spacing w:val="-4"/>
              </w:rPr>
              <w:t xml:space="preserve"> </w:t>
            </w:r>
            <w:r>
              <w:t>attribute</w:t>
            </w:r>
            <w:r>
              <w:rPr>
                <w:spacing w:val="-2"/>
              </w:rPr>
              <w:t xml:space="preserve"> </w:t>
            </w:r>
            <w:r>
              <w:t>set</w:t>
            </w:r>
            <w:r>
              <w:rPr>
                <w:spacing w:val="-4"/>
              </w:rPr>
              <w:t xml:space="preserve"> </w:t>
            </w:r>
            <w:r>
              <w:t>is</w:t>
            </w:r>
            <w:r>
              <w:rPr>
                <w:spacing w:val="-4"/>
              </w:rPr>
              <w:t xml:space="preserve"> </w:t>
            </w:r>
            <w:r>
              <w:t>required</w:t>
            </w:r>
            <w:r>
              <w:rPr>
                <w:spacing w:val="-5"/>
              </w:rPr>
              <w:t xml:space="preserve"> </w:t>
            </w:r>
            <w:r>
              <w:t>the</w:t>
            </w:r>
            <w:r>
              <w:rPr>
                <w:spacing w:val="-2"/>
              </w:rPr>
              <w:t xml:space="preserve"> </w:t>
            </w:r>
            <w:r>
              <w:t>first</w:t>
            </w:r>
            <w:r>
              <w:rPr>
                <w:spacing w:val="-4"/>
              </w:rPr>
              <w:t xml:space="preserve"> </w:t>
            </w:r>
            <w:r>
              <w:t xml:space="preserve">time the attribute or attribute set is shared with the PRP, and every time it is </w:t>
            </w:r>
            <w:r>
              <w:rPr>
                <w:spacing w:val="-2"/>
              </w:rPr>
              <w:t>modified.</w:t>
            </w:r>
          </w:p>
          <w:p w14:paraId="534CA6AE" w14:textId="77777777" w:rsidR="00197CB7" w:rsidRDefault="00345D0E">
            <w:pPr>
              <w:pStyle w:val="TableParagraph"/>
              <w:spacing w:before="179"/>
              <w:ind w:left="108"/>
            </w:pPr>
            <w:r>
              <w:t>Accordingly,</w:t>
            </w:r>
            <w:r>
              <w:rPr>
                <w:spacing w:val="-5"/>
              </w:rPr>
              <w:t xml:space="preserve"> </w:t>
            </w:r>
            <w:r>
              <w:t>subsequent</w:t>
            </w:r>
            <w:r>
              <w:rPr>
                <w:spacing w:val="-4"/>
              </w:rPr>
              <w:t xml:space="preserve"> </w:t>
            </w:r>
            <w:r>
              <w:t>requests</w:t>
            </w:r>
            <w:r>
              <w:rPr>
                <w:spacing w:val="-4"/>
              </w:rPr>
              <w:t xml:space="preserve"> </w:t>
            </w:r>
            <w:r>
              <w:t>for</w:t>
            </w:r>
            <w:r>
              <w:rPr>
                <w:spacing w:val="-4"/>
              </w:rPr>
              <w:t xml:space="preserve"> </w:t>
            </w:r>
            <w:r>
              <w:t>express</w:t>
            </w:r>
            <w:r>
              <w:rPr>
                <w:spacing w:val="-6"/>
              </w:rPr>
              <w:t xml:space="preserve"> </w:t>
            </w:r>
            <w:r>
              <w:t>consent</w:t>
            </w:r>
            <w:r>
              <w:rPr>
                <w:spacing w:val="-6"/>
              </w:rPr>
              <w:t xml:space="preserve"> </w:t>
            </w:r>
            <w:r>
              <w:t>MUST</w:t>
            </w:r>
            <w:r>
              <w:rPr>
                <w:spacing w:val="-6"/>
              </w:rPr>
              <w:t xml:space="preserve"> </w:t>
            </w:r>
            <w:r>
              <w:t>occur</w:t>
            </w:r>
            <w:r>
              <w:rPr>
                <w:spacing w:val="-3"/>
              </w:rPr>
              <w:t xml:space="preserve"> </w:t>
            </w:r>
            <w:r>
              <w:rPr>
                <w:spacing w:val="-2"/>
              </w:rPr>
              <w:t>when:</w:t>
            </w:r>
          </w:p>
          <w:p w14:paraId="534CA6AF" w14:textId="77777777" w:rsidR="00197CB7" w:rsidRDefault="00345D0E">
            <w:pPr>
              <w:pStyle w:val="TableParagraph"/>
              <w:numPr>
                <w:ilvl w:val="0"/>
                <w:numId w:val="40"/>
              </w:numPr>
              <w:tabs>
                <w:tab w:val="left" w:pos="828"/>
              </w:tabs>
              <w:spacing w:before="190"/>
              <w:ind w:hanging="360"/>
            </w:pPr>
            <w:r>
              <w:t>the</w:t>
            </w:r>
            <w:r>
              <w:rPr>
                <w:spacing w:val="-3"/>
              </w:rPr>
              <w:t xml:space="preserve"> </w:t>
            </w:r>
            <w:r>
              <w:t>attribute</w:t>
            </w:r>
            <w:r>
              <w:rPr>
                <w:spacing w:val="-2"/>
              </w:rPr>
              <w:t xml:space="preserve"> </w:t>
            </w:r>
            <w:r>
              <w:t>or</w:t>
            </w:r>
            <w:r>
              <w:rPr>
                <w:spacing w:val="-4"/>
              </w:rPr>
              <w:t xml:space="preserve"> </w:t>
            </w:r>
            <w:r>
              <w:t>attribute</w:t>
            </w:r>
            <w:r>
              <w:rPr>
                <w:spacing w:val="-2"/>
              </w:rPr>
              <w:t xml:space="preserve"> </w:t>
            </w:r>
            <w:r>
              <w:t>set</w:t>
            </w:r>
            <w:r>
              <w:rPr>
                <w:spacing w:val="-4"/>
              </w:rPr>
              <w:t xml:space="preserve"> </w:t>
            </w:r>
            <w:r>
              <w:t>has</w:t>
            </w:r>
            <w:r>
              <w:rPr>
                <w:spacing w:val="-2"/>
              </w:rPr>
              <w:t xml:space="preserve"> </w:t>
            </w:r>
            <w:r>
              <w:t>been</w:t>
            </w:r>
            <w:r>
              <w:rPr>
                <w:spacing w:val="-4"/>
              </w:rPr>
              <w:t xml:space="preserve"> </w:t>
            </w:r>
            <w:proofErr w:type="gramStart"/>
            <w:r>
              <w:rPr>
                <w:spacing w:val="-2"/>
              </w:rPr>
              <w:t>modified;</w:t>
            </w:r>
            <w:proofErr w:type="gramEnd"/>
          </w:p>
          <w:p w14:paraId="534CA6B0" w14:textId="77777777" w:rsidR="00197CB7" w:rsidRDefault="00345D0E">
            <w:pPr>
              <w:pStyle w:val="TableParagraph"/>
              <w:numPr>
                <w:ilvl w:val="0"/>
                <w:numId w:val="40"/>
              </w:numPr>
              <w:tabs>
                <w:tab w:val="left" w:pos="828"/>
              </w:tabs>
              <w:spacing w:before="11" w:line="261" w:lineRule="auto"/>
              <w:ind w:right="202" w:hanging="360"/>
            </w:pPr>
            <w:r>
              <w:t>the</w:t>
            </w:r>
            <w:r>
              <w:rPr>
                <w:spacing w:val="-6"/>
              </w:rPr>
              <w:t xml:space="preserve"> </w:t>
            </w:r>
            <w:r>
              <w:t>individual</w:t>
            </w:r>
            <w:r>
              <w:rPr>
                <w:spacing w:val="-6"/>
              </w:rPr>
              <w:t xml:space="preserve"> </w:t>
            </w:r>
            <w:r>
              <w:t>has</w:t>
            </w:r>
            <w:r>
              <w:rPr>
                <w:spacing w:val="-4"/>
              </w:rPr>
              <w:t xml:space="preserve"> </w:t>
            </w:r>
            <w:r>
              <w:t>varied</w:t>
            </w:r>
            <w:r>
              <w:rPr>
                <w:spacing w:val="-4"/>
              </w:rPr>
              <w:t xml:space="preserve"> </w:t>
            </w:r>
            <w:r>
              <w:t>or</w:t>
            </w:r>
            <w:r>
              <w:rPr>
                <w:spacing w:val="-6"/>
              </w:rPr>
              <w:t xml:space="preserve"> </w:t>
            </w:r>
            <w:r>
              <w:t>withdrawn</w:t>
            </w:r>
            <w:r>
              <w:rPr>
                <w:spacing w:val="-4"/>
              </w:rPr>
              <w:t xml:space="preserve"> </w:t>
            </w:r>
            <w:r>
              <w:t>any</w:t>
            </w:r>
            <w:r>
              <w:rPr>
                <w:spacing w:val="-4"/>
              </w:rPr>
              <w:t xml:space="preserve"> </w:t>
            </w:r>
            <w:r>
              <w:t>remembered</w:t>
            </w:r>
            <w:r>
              <w:rPr>
                <w:spacing w:val="-4"/>
              </w:rPr>
              <w:t xml:space="preserve"> </w:t>
            </w:r>
            <w:r>
              <w:t>on-going consent; and</w:t>
            </w:r>
          </w:p>
          <w:p w14:paraId="534CA6B1" w14:textId="77777777" w:rsidR="00197CB7" w:rsidRDefault="00345D0E">
            <w:pPr>
              <w:pStyle w:val="TableParagraph"/>
              <w:numPr>
                <w:ilvl w:val="0"/>
                <w:numId w:val="40"/>
              </w:numPr>
              <w:tabs>
                <w:tab w:val="left" w:pos="828"/>
              </w:tabs>
              <w:spacing w:before="0" w:line="259" w:lineRule="exact"/>
              <w:ind w:hanging="360"/>
            </w:pPr>
            <w:r>
              <w:t>the</w:t>
            </w:r>
            <w:r>
              <w:rPr>
                <w:spacing w:val="-3"/>
              </w:rPr>
              <w:t xml:space="preserve"> </w:t>
            </w:r>
            <w:r>
              <w:t>duration</w:t>
            </w:r>
            <w:r>
              <w:rPr>
                <w:spacing w:val="-2"/>
              </w:rPr>
              <w:t xml:space="preserve"> </w:t>
            </w:r>
            <w:r>
              <w:t>of</w:t>
            </w:r>
            <w:r>
              <w:rPr>
                <w:spacing w:val="-4"/>
              </w:rPr>
              <w:t xml:space="preserve"> </w:t>
            </w:r>
            <w:r>
              <w:t>the</w:t>
            </w:r>
            <w:r>
              <w:rPr>
                <w:spacing w:val="-4"/>
              </w:rPr>
              <w:t xml:space="preserve"> </w:t>
            </w:r>
            <w:r>
              <w:t>remembered</w:t>
            </w:r>
            <w:r>
              <w:rPr>
                <w:spacing w:val="-4"/>
              </w:rPr>
              <w:t xml:space="preserve"> </w:t>
            </w:r>
            <w:r>
              <w:t>consent</w:t>
            </w:r>
            <w:r>
              <w:rPr>
                <w:spacing w:val="-4"/>
              </w:rPr>
              <w:t xml:space="preserve"> </w:t>
            </w:r>
            <w:r>
              <w:t>has</w:t>
            </w:r>
            <w:r>
              <w:rPr>
                <w:spacing w:val="-3"/>
              </w:rPr>
              <w:t xml:space="preserve"> </w:t>
            </w:r>
            <w:r>
              <w:rPr>
                <w:spacing w:val="-2"/>
              </w:rPr>
              <w:t>expired.</w:t>
            </w:r>
          </w:p>
          <w:p w14:paraId="534CA6B2" w14:textId="77777777" w:rsidR="00197CB7" w:rsidRDefault="00345D0E">
            <w:pPr>
              <w:pStyle w:val="TableParagraph"/>
              <w:spacing w:line="266" w:lineRule="auto"/>
              <w:ind w:left="108"/>
            </w:pPr>
            <w:r>
              <w:t>Attribute</w:t>
            </w:r>
            <w:r>
              <w:rPr>
                <w:spacing w:val="-3"/>
              </w:rPr>
              <w:t xml:space="preserve"> </w:t>
            </w:r>
            <w:r>
              <w:t>sharing</w:t>
            </w:r>
            <w:r>
              <w:rPr>
                <w:spacing w:val="-3"/>
              </w:rPr>
              <w:t xml:space="preserve"> </w:t>
            </w:r>
            <w:r>
              <w:t>policies</w:t>
            </w:r>
            <w:r>
              <w:rPr>
                <w:spacing w:val="-3"/>
              </w:rPr>
              <w:t xml:space="preserve"> </w:t>
            </w:r>
            <w:r>
              <w:t>SHOULD</w:t>
            </w:r>
            <w:r>
              <w:rPr>
                <w:spacing w:val="-4"/>
              </w:rPr>
              <w:t xml:space="preserve"> </w:t>
            </w:r>
            <w:r>
              <w:t>only</w:t>
            </w:r>
            <w:r>
              <w:rPr>
                <w:spacing w:val="-3"/>
              </w:rPr>
              <w:t xml:space="preserve"> </w:t>
            </w:r>
            <w:r>
              <w:t>apply</w:t>
            </w:r>
            <w:r>
              <w:rPr>
                <w:spacing w:val="-3"/>
              </w:rPr>
              <w:t xml:space="preserve"> </w:t>
            </w:r>
            <w:r>
              <w:t>this</w:t>
            </w:r>
            <w:r>
              <w:rPr>
                <w:spacing w:val="-5"/>
              </w:rPr>
              <w:t xml:space="preserve"> </w:t>
            </w:r>
            <w:r>
              <w:t>consent</w:t>
            </w:r>
            <w:r>
              <w:rPr>
                <w:spacing w:val="-5"/>
              </w:rPr>
              <w:t xml:space="preserve"> </w:t>
            </w:r>
            <w:r>
              <w:t>type</w:t>
            </w:r>
            <w:r>
              <w:rPr>
                <w:spacing w:val="-3"/>
              </w:rPr>
              <w:t xml:space="preserve"> </w:t>
            </w:r>
            <w:r>
              <w:t>when</w:t>
            </w:r>
            <w:r>
              <w:rPr>
                <w:spacing w:val="-6"/>
              </w:rPr>
              <w:t xml:space="preserve"> </w:t>
            </w:r>
            <w:r>
              <w:t>the underlying attributes support the detection of changes.</w:t>
            </w:r>
          </w:p>
        </w:tc>
      </w:tr>
    </w:tbl>
    <w:p w14:paraId="534CA6B4" w14:textId="77777777" w:rsidR="00197CB7" w:rsidRDefault="00197CB7">
      <w:pPr>
        <w:pStyle w:val="BodyText"/>
        <w:rPr>
          <w:b/>
          <w:sz w:val="30"/>
        </w:rPr>
      </w:pPr>
    </w:p>
    <w:p w14:paraId="534CA6B5" w14:textId="77777777" w:rsidR="00197CB7" w:rsidRDefault="00197CB7">
      <w:pPr>
        <w:pStyle w:val="BodyText"/>
        <w:spacing w:before="130"/>
        <w:rPr>
          <w:b/>
          <w:sz w:val="30"/>
        </w:rPr>
      </w:pPr>
    </w:p>
    <w:p w14:paraId="534CA6B6" w14:textId="77777777" w:rsidR="00197CB7" w:rsidRDefault="00345D0E">
      <w:pPr>
        <w:pStyle w:val="Heading3"/>
        <w:numPr>
          <w:ilvl w:val="2"/>
          <w:numId w:val="44"/>
        </w:numPr>
        <w:tabs>
          <w:tab w:val="left" w:pos="987"/>
        </w:tabs>
        <w:ind w:left="987" w:hanging="849"/>
        <w:rPr>
          <w:color w:val="1C1C1C"/>
        </w:rPr>
      </w:pPr>
      <w:r>
        <w:rPr>
          <w:color w:val="1C1C1C"/>
        </w:rPr>
        <w:t>Fulfilment</w:t>
      </w:r>
      <w:r>
        <w:rPr>
          <w:color w:val="1C1C1C"/>
          <w:spacing w:val="-4"/>
        </w:rPr>
        <w:t xml:space="preserve"> </w:t>
      </w:r>
      <w:r>
        <w:rPr>
          <w:color w:val="1C1C1C"/>
          <w:spacing w:val="-2"/>
        </w:rPr>
        <w:t>requirements</w:t>
      </w:r>
    </w:p>
    <w:p w14:paraId="534CA6B7" w14:textId="77777777" w:rsidR="00197CB7" w:rsidRDefault="00345D0E">
      <w:pPr>
        <w:pStyle w:val="BodyText"/>
        <w:spacing w:before="207" w:line="266" w:lineRule="auto"/>
        <w:ind w:left="138" w:right="537"/>
      </w:pPr>
      <w:r>
        <w:t>Not</w:t>
      </w:r>
      <w:r>
        <w:rPr>
          <w:spacing w:val="-1"/>
        </w:rPr>
        <w:t xml:space="preserve"> </w:t>
      </w:r>
      <w:r>
        <w:t>all</w:t>
      </w:r>
      <w:r>
        <w:rPr>
          <w:spacing w:val="-1"/>
        </w:rPr>
        <w:t xml:space="preserve"> </w:t>
      </w:r>
      <w:r>
        <w:t>attributes</w:t>
      </w:r>
      <w:r>
        <w:rPr>
          <w:spacing w:val="-2"/>
        </w:rPr>
        <w:t xml:space="preserve"> </w:t>
      </w:r>
      <w:r>
        <w:t>have</w:t>
      </w:r>
      <w:r>
        <w:rPr>
          <w:spacing w:val="-2"/>
        </w:rPr>
        <w:t xml:space="preserve"> </w:t>
      </w:r>
      <w:r>
        <w:t>guaranteed</w:t>
      </w:r>
      <w:r>
        <w:rPr>
          <w:spacing w:val="-2"/>
        </w:rPr>
        <w:t xml:space="preserve"> </w:t>
      </w:r>
      <w:r>
        <w:t>availability,</w:t>
      </w:r>
      <w:r>
        <w:rPr>
          <w:spacing w:val="-2"/>
        </w:rPr>
        <w:t xml:space="preserve"> </w:t>
      </w:r>
      <w:r>
        <w:t>and</w:t>
      </w:r>
      <w:r>
        <w:rPr>
          <w:spacing w:val="-5"/>
        </w:rPr>
        <w:t xml:space="preserve"> </w:t>
      </w:r>
      <w:r>
        <w:t>some</w:t>
      </w:r>
      <w:r>
        <w:rPr>
          <w:spacing w:val="-4"/>
        </w:rPr>
        <w:t xml:space="preserve"> </w:t>
      </w:r>
      <w:r>
        <w:t>may</w:t>
      </w:r>
      <w:r>
        <w:rPr>
          <w:spacing w:val="-2"/>
        </w:rPr>
        <w:t xml:space="preserve"> </w:t>
      </w:r>
      <w:r>
        <w:t>not</w:t>
      </w:r>
      <w:r>
        <w:rPr>
          <w:spacing w:val="-1"/>
        </w:rPr>
        <w:t xml:space="preserve"> </w:t>
      </w:r>
      <w:r>
        <w:t>be</w:t>
      </w:r>
      <w:r>
        <w:rPr>
          <w:spacing w:val="-2"/>
        </w:rPr>
        <w:t xml:space="preserve"> </w:t>
      </w:r>
      <w:r>
        <w:t>available</w:t>
      </w:r>
      <w:r>
        <w:rPr>
          <w:spacing w:val="-4"/>
        </w:rPr>
        <w:t xml:space="preserve"> </w:t>
      </w:r>
      <w:r>
        <w:t>for</w:t>
      </w:r>
      <w:r>
        <w:rPr>
          <w:spacing w:val="-1"/>
        </w:rPr>
        <w:t xml:space="preserve"> </w:t>
      </w:r>
      <w:r>
        <w:t>the</w:t>
      </w:r>
      <w:r>
        <w:rPr>
          <w:spacing w:val="-2"/>
        </w:rPr>
        <w:t xml:space="preserve"> </w:t>
      </w:r>
      <w:r>
        <w:t>IP</w:t>
      </w:r>
      <w:r>
        <w:rPr>
          <w:spacing w:val="-3"/>
        </w:rPr>
        <w:t xml:space="preserve"> </w:t>
      </w:r>
      <w:r>
        <w:t>level associated with the authenticated session.</w:t>
      </w:r>
    </w:p>
    <w:p w14:paraId="534CA6B8" w14:textId="77777777" w:rsidR="00197CB7" w:rsidRDefault="00345D0E">
      <w:pPr>
        <w:pStyle w:val="BodyText"/>
        <w:spacing w:before="177" w:line="266" w:lineRule="auto"/>
        <w:ind w:left="137" w:right="142"/>
      </w:pPr>
      <w:r>
        <w:t>The assertion of attributes in an individual’s digital ID account is dependent on the documents available to them, the documents they chose to verify their identity, and any additional linkages an individual has</w:t>
      </w:r>
      <w:r>
        <w:rPr>
          <w:spacing w:val="-1"/>
        </w:rPr>
        <w:t xml:space="preserve"> </w:t>
      </w:r>
      <w:r>
        <w:t>with</w:t>
      </w:r>
      <w:r>
        <w:rPr>
          <w:spacing w:val="-1"/>
        </w:rPr>
        <w:t xml:space="preserve"> </w:t>
      </w:r>
      <w:r>
        <w:t>ASP</w:t>
      </w:r>
      <w:r>
        <w:rPr>
          <w:spacing w:val="-4"/>
        </w:rPr>
        <w:t xml:space="preserve"> </w:t>
      </w:r>
      <w:r>
        <w:t>managed</w:t>
      </w:r>
      <w:r>
        <w:rPr>
          <w:spacing w:val="-4"/>
        </w:rPr>
        <w:t xml:space="preserve"> </w:t>
      </w:r>
      <w:r>
        <w:t>attributes.</w:t>
      </w:r>
      <w:r>
        <w:rPr>
          <w:spacing w:val="-4"/>
        </w:rPr>
        <w:t xml:space="preserve"> </w:t>
      </w:r>
      <w:r>
        <w:t>Accordingly,</w:t>
      </w:r>
      <w:r>
        <w:rPr>
          <w:spacing w:val="-4"/>
        </w:rPr>
        <w:t xml:space="preserve"> </w:t>
      </w:r>
      <w:r>
        <w:t>the</w:t>
      </w:r>
      <w:r>
        <w:rPr>
          <w:spacing w:val="-3"/>
        </w:rPr>
        <w:t xml:space="preserve"> </w:t>
      </w:r>
      <w:r>
        <w:t>fulfilment</w:t>
      </w:r>
      <w:r>
        <w:rPr>
          <w:spacing w:val="-3"/>
        </w:rPr>
        <w:t xml:space="preserve"> </w:t>
      </w:r>
      <w:r>
        <w:t>of</w:t>
      </w:r>
      <w:r>
        <w:rPr>
          <w:spacing w:val="-3"/>
        </w:rPr>
        <w:t xml:space="preserve"> </w:t>
      </w:r>
      <w:r>
        <w:t>some</w:t>
      </w:r>
      <w:r>
        <w:rPr>
          <w:spacing w:val="-3"/>
        </w:rPr>
        <w:t xml:space="preserve"> </w:t>
      </w:r>
      <w:r>
        <w:t>attributes</w:t>
      </w:r>
      <w:r>
        <w:rPr>
          <w:spacing w:val="-3"/>
        </w:rPr>
        <w:t xml:space="preserve"> </w:t>
      </w:r>
      <w:r>
        <w:t>may</w:t>
      </w:r>
      <w:r>
        <w:rPr>
          <w:spacing w:val="-1"/>
        </w:rPr>
        <w:t xml:space="preserve"> </w:t>
      </w:r>
      <w:r>
        <w:t>not be practical however some attributes may still be required.</w:t>
      </w:r>
    </w:p>
    <w:p w14:paraId="534CA6B9" w14:textId="77777777" w:rsidR="00197CB7" w:rsidRDefault="00345D0E">
      <w:pPr>
        <w:pStyle w:val="BodyText"/>
        <w:spacing w:before="178"/>
        <w:ind w:left="137"/>
      </w:pPr>
      <w:r>
        <w:t>The</w:t>
      </w:r>
      <w:r>
        <w:rPr>
          <w:spacing w:val="-3"/>
        </w:rPr>
        <w:t xml:space="preserve"> </w:t>
      </w:r>
      <w:r>
        <w:t>necessity</w:t>
      </w:r>
      <w:r>
        <w:rPr>
          <w:spacing w:val="-2"/>
        </w:rPr>
        <w:t xml:space="preserve"> </w:t>
      </w:r>
      <w:r>
        <w:t>to</w:t>
      </w:r>
      <w:r>
        <w:rPr>
          <w:spacing w:val="-6"/>
        </w:rPr>
        <w:t xml:space="preserve"> </w:t>
      </w:r>
      <w:r>
        <w:t>meet</w:t>
      </w:r>
      <w:r>
        <w:rPr>
          <w:spacing w:val="-4"/>
        </w:rPr>
        <w:t xml:space="preserve"> </w:t>
      </w:r>
      <w:r>
        <w:t>an</w:t>
      </w:r>
      <w:r>
        <w:rPr>
          <w:spacing w:val="-3"/>
        </w:rPr>
        <w:t xml:space="preserve"> </w:t>
      </w:r>
      <w:r>
        <w:t>attributes</w:t>
      </w:r>
      <w:r>
        <w:rPr>
          <w:spacing w:val="-4"/>
        </w:rPr>
        <w:t xml:space="preserve"> </w:t>
      </w:r>
      <w:r>
        <w:t>request</w:t>
      </w:r>
      <w:r>
        <w:rPr>
          <w:spacing w:val="-1"/>
        </w:rPr>
        <w:t xml:space="preserve"> </w:t>
      </w:r>
      <w:r>
        <w:t>is</w:t>
      </w:r>
      <w:r>
        <w:rPr>
          <w:spacing w:val="-3"/>
        </w:rPr>
        <w:t xml:space="preserve"> </w:t>
      </w:r>
      <w:r>
        <w:t>referred</w:t>
      </w:r>
      <w:r>
        <w:rPr>
          <w:spacing w:val="-2"/>
        </w:rPr>
        <w:t xml:space="preserve"> </w:t>
      </w:r>
      <w:r>
        <w:t>to</w:t>
      </w:r>
      <w:r>
        <w:rPr>
          <w:spacing w:val="-3"/>
        </w:rPr>
        <w:t xml:space="preserve"> </w:t>
      </w:r>
      <w:r>
        <w:t>as</w:t>
      </w:r>
      <w:r>
        <w:rPr>
          <w:spacing w:val="-2"/>
        </w:rPr>
        <w:t xml:space="preserve"> </w:t>
      </w:r>
      <w:r>
        <w:t>a</w:t>
      </w:r>
      <w:r>
        <w:rPr>
          <w:spacing w:val="-5"/>
        </w:rPr>
        <w:t xml:space="preserve"> </w:t>
      </w:r>
      <w:r>
        <w:t>fulfilment</w:t>
      </w:r>
      <w:r>
        <w:rPr>
          <w:spacing w:val="-1"/>
        </w:rPr>
        <w:t xml:space="preserve"> </w:t>
      </w:r>
      <w:r>
        <w:t>requirement</w:t>
      </w:r>
      <w:r>
        <w:rPr>
          <w:spacing w:val="-2"/>
        </w:rPr>
        <w:t xml:space="preserve"> </w:t>
      </w:r>
      <w:r>
        <w:t>in</w:t>
      </w:r>
      <w:r>
        <w:rPr>
          <w:spacing w:val="-5"/>
        </w:rPr>
        <w:t xml:space="preserve"> </w:t>
      </w:r>
      <w:r>
        <w:t>this</w:t>
      </w:r>
      <w:r>
        <w:rPr>
          <w:spacing w:val="-2"/>
        </w:rPr>
        <w:t xml:space="preserve"> Schedule.</w:t>
      </w:r>
    </w:p>
    <w:p w14:paraId="534CA6BA" w14:textId="77777777" w:rsidR="00197CB7" w:rsidRDefault="00345D0E">
      <w:pPr>
        <w:pStyle w:val="BodyText"/>
        <w:spacing w:before="205" w:line="266" w:lineRule="auto"/>
        <w:ind w:left="137"/>
      </w:pPr>
      <w:r>
        <w:t>An</w:t>
      </w:r>
      <w:r>
        <w:rPr>
          <w:spacing w:val="-2"/>
        </w:rPr>
        <w:t xml:space="preserve"> </w:t>
      </w:r>
      <w:r>
        <w:t>attribute</w:t>
      </w:r>
      <w:r>
        <w:rPr>
          <w:spacing w:val="-2"/>
        </w:rPr>
        <w:t xml:space="preserve"> </w:t>
      </w:r>
      <w:r>
        <w:t>sharing</w:t>
      </w:r>
      <w:r>
        <w:rPr>
          <w:spacing w:val="-2"/>
        </w:rPr>
        <w:t xml:space="preserve"> </w:t>
      </w:r>
      <w:r>
        <w:t>policy</w:t>
      </w:r>
      <w:r>
        <w:rPr>
          <w:spacing w:val="-5"/>
        </w:rPr>
        <w:t xml:space="preserve"> </w:t>
      </w:r>
      <w:r>
        <w:t>MUST</w:t>
      </w:r>
      <w:r>
        <w:rPr>
          <w:spacing w:val="-3"/>
        </w:rPr>
        <w:t xml:space="preserve"> </w:t>
      </w:r>
      <w:r>
        <w:t>have</w:t>
      </w:r>
      <w:r>
        <w:rPr>
          <w:spacing w:val="-4"/>
        </w:rPr>
        <w:t xml:space="preserve"> </w:t>
      </w:r>
      <w:r>
        <w:t>a</w:t>
      </w:r>
      <w:r>
        <w:rPr>
          <w:spacing w:val="-2"/>
        </w:rPr>
        <w:t xml:space="preserve"> </w:t>
      </w:r>
      <w:r>
        <w:t>fulfilment</w:t>
      </w:r>
      <w:r>
        <w:rPr>
          <w:spacing w:val="-1"/>
        </w:rPr>
        <w:t xml:space="preserve"> </w:t>
      </w:r>
      <w:r>
        <w:t>policy</w:t>
      </w:r>
      <w:r>
        <w:rPr>
          <w:spacing w:val="-2"/>
        </w:rPr>
        <w:t xml:space="preserve"> </w:t>
      </w:r>
      <w:r>
        <w:t>to</w:t>
      </w:r>
      <w:r>
        <w:rPr>
          <w:spacing w:val="-5"/>
        </w:rPr>
        <w:t xml:space="preserve"> </w:t>
      </w:r>
      <w:r>
        <w:t>inform</w:t>
      </w:r>
      <w:r>
        <w:rPr>
          <w:spacing w:val="-1"/>
        </w:rPr>
        <w:t xml:space="preserve"> </w:t>
      </w:r>
      <w:r>
        <w:t>the</w:t>
      </w:r>
      <w:r>
        <w:rPr>
          <w:spacing w:val="-2"/>
        </w:rPr>
        <w:t xml:space="preserve"> </w:t>
      </w:r>
      <w:r>
        <w:t>behaviours</w:t>
      </w:r>
      <w:r>
        <w:rPr>
          <w:spacing w:val="-2"/>
        </w:rPr>
        <w:t xml:space="preserve"> </w:t>
      </w:r>
      <w:r>
        <w:t>of</w:t>
      </w:r>
      <w:r>
        <w:rPr>
          <w:spacing w:val="-1"/>
        </w:rPr>
        <w:t xml:space="preserve"> </w:t>
      </w:r>
      <w:r>
        <w:t>entities participating in the AGDIS when attribute requests cannot be fulfilled.</w:t>
      </w:r>
    </w:p>
    <w:p w14:paraId="534CA6BB" w14:textId="77777777" w:rsidR="00197CB7" w:rsidRDefault="00345D0E">
      <w:pPr>
        <w:pStyle w:val="BodyText"/>
        <w:spacing w:before="180"/>
        <w:ind w:left="137"/>
      </w:pPr>
      <w:r>
        <w:t>The</w:t>
      </w:r>
      <w:r>
        <w:rPr>
          <w:spacing w:val="-5"/>
        </w:rPr>
        <w:t xml:space="preserve"> </w:t>
      </w:r>
      <w:r>
        <w:t>two</w:t>
      </w:r>
      <w:r>
        <w:rPr>
          <w:spacing w:val="-6"/>
        </w:rPr>
        <w:t xml:space="preserve"> </w:t>
      </w:r>
      <w:r>
        <w:t>fulfilment</w:t>
      </w:r>
      <w:r>
        <w:rPr>
          <w:spacing w:val="-2"/>
        </w:rPr>
        <w:t xml:space="preserve"> </w:t>
      </w:r>
      <w:r>
        <w:t>requirements</w:t>
      </w:r>
      <w:r>
        <w:rPr>
          <w:spacing w:val="-3"/>
        </w:rPr>
        <w:t xml:space="preserve"> </w:t>
      </w:r>
      <w:r>
        <w:t>used</w:t>
      </w:r>
      <w:r>
        <w:rPr>
          <w:spacing w:val="-5"/>
        </w:rPr>
        <w:t xml:space="preserve"> </w:t>
      </w:r>
      <w:r>
        <w:t>in</w:t>
      </w:r>
      <w:r>
        <w:rPr>
          <w:spacing w:val="-3"/>
        </w:rPr>
        <w:t xml:space="preserve"> </w:t>
      </w:r>
      <w:r>
        <w:t>this</w:t>
      </w:r>
      <w:r>
        <w:rPr>
          <w:spacing w:val="-5"/>
        </w:rPr>
        <w:t xml:space="preserve"> </w:t>
      </w:r>
      <w:r>
        <w:t>Schedule</w:t>
      </w:r>
      <w:r>
        <w:rPr>
          <w:spacing w:val="-4"/>
        </w:rPr>
        <w:t xml:space="preserve"> </w:t>
      </w:r>
      <w:r>
        <w:t>are</w:t>
      </w:r>
      <w:r>
        <w:rPr>
          <w:spacing w:val="-3"/>
        </w:rPr>
        <w:t xml:space="preserve"> </w:t>
      </w:r>
      <w:r>
        <w:t>outlined</w:t>
      </w:r>
      <w:r>
        <w:rPr>
          <w:spacing w:val="-3"/>
        </w:rPr>
        <w:t xml:space="preserve"> </w:t>
      </w:r>
      <w:r>
        <w:t>in</w:t>
      </w:r>
      <w:r>
        <w:rPr>
          <w:spacing w:val="-3"/>
        </w:rPr>
        <w:t xml:space="preserve"> </w:t>
      </w:r>
      <w:r>
        <w:t>Table</w:t>
      </w:r>
      <w:r>
        <w:rPr>
          <w:spacing w:val="-3"/>
        </w:rPr>
        <w:t xml:space="preserve"> </w:t>
      </w:r>
      <w:r>
        <w:t>2</w:t>
      </w:r>
      <w:r>
        <w:rPr>
          <w:spacing w:val="-2"/>
        </w:rPr>
        <w:t xml:space="preserve"> below.</w:t>
      </w:r>
    </w:p>
    <w:p w14:paraId="534CA6BC" w14:textId="77777777" w:rsidR="00197CB7" w:rsidRDefault="00345D0E">
      <w:pPr>
        <w:spacing w:before="230"/>
        <w:ind w:left="137"/>
        <w:rPr>
          <w:b/>
        </w:rPr>
      </w:pPr>
      <w:r>
        <w:rPr>
          <w:b/>
        </w:rPr>
        <w:t>Table</w:t>
      </w:r>
      <w:r>
        <w:rPr>
          <w:b/>
          <w:spacing w:val="-6"/>
        </w:rPr>
        <w:t xml:space="preserve"> </w:t>
      </w:r>
      <w:r>
        <w:rPr>
          <w:b/>
        </w:rPr>
        <w:t>2</w:t>
      </w:r>
      <w:r>
        <w:rPr>
          <w:b/>
          <w:spacing w:val="-5"/>
        </w:rPr>
        <w:t xml:space="preserve"> </w:t>
      </w:r>
      <w:r>
        <w:rPr>
          <w:b/>
        </w:rPr>
        <w:t>Attribute</w:t>
      </w:r>
      <w:r>
        <w:rPr>
          <w:b/>
          <w:spacing w:val="-5"/>
        </w:rPr>
        <w:t xml:space="preserve"> </w:t>
      </w:r>
      <w:r>
        <w:rPr>
          <w:b/>
        </w:rPr>
        <w:t>fulfilment</w:t>
      </w:r>
      <w:r>
        <w:rPr>
          <w:b/>
          <w:spacing w:val="-4"/>
        </w:rPr>
        <w:t xml:space="preserve"> </w:t>
      </w:r>
      <w:r>
        <w:rPr>
          <w:b/>
        </w:rPr>
        <w:t>requirement</w:t>
      </w:r>
      <w:r>
        <w:rPr>
          <w:b/>
          <w:spacing w:val="-4"/>
        </w:rPr>
        <w:t xml:space="preserve"> </w:t>
      </w:r>
      <w:r>
        <w:rPr>
          <w:b/>
          <w:spacing w:val="-2"/>
        </w:rPr>
        <w:t>classes</w:t>
      </w:r>
    </w:p>
    <w:p w14:paraId="534CA6BD" w14:textId="77777777" w:rsidR="00197CB7" w:rsidRDefault="00197CB7">
      <w:pPr>
        <w:pStyle w:val="BodyText"/>
        <w:spacing w:before="2" w:after="1"/>
        <w:rPr>
          <w:b/>
          <w:sz w:val="10"/>
        </w:rPr>
      </w:pPr>
    </w:p>
    <w:tbl>
      <w:tblPr>
        <w:tblW w:w="0" w:type="auto"/>
        <w:tblInd w:w="14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546"/>
        <w:gridCol w:w="6513"/>
      </w:tblGrid>
      <w:tr w:rsidR="00197CB7" w14:paraId="534CA6C0" w14:textId="77777777">
        <w:trPr>
          <w:trHeight w:val="520"/>
        </w:trPr>
        <w:tc>
          <w:tcPr>
            <w:tcW w:w="2546" w:type="dxa"/>
            <w:shd w:val="clear" w:color="auto" w:fill="535353"/>
          </w:tcPr>
          <w:p w14:paraId="534CA6BE" w14:textId="77777777" w:rsidR="00197CB7" w:rsidRDefault="00345D0E">
            <w:pPr>
              <w:pStyle w:val="TableParagraph"/>
              <w:rPr>
                <w:b/>
              </w:rPr>
            </w:pPr>
            <w:r>
              <w:rPr>
                <w:b/>
                <w:color w:val="FFFFFF"/>
              </w:rPr>
              <w:t>Fulfilment</w:t>
            </w:r>
            <w:r>
              <w:rPr>
                <w:b/>
                <w:color w:val="FFFFFF"/>
                <w:spacing w:val="-6"/>
              </w:rPr>
              <w:t xml:space="preserve"> </w:t>
            </w:r>
            <w:r>
              <w:rPr>
                <w:b/>
                <w:color w:val="FFFFFF"/>
                <w:spacing w:val="-2"/>
              </w:rPr>
              <w:t>requirement</w:t>
            </w:r>
          </w:p>
        </w:tc>
        <w:tc>
          <w:tcPr>
            <w:tcW w:w="6513" w:type="dxa"/>
            <w:shd w:val="clear" w:color="auto" w:fill="535353"/>
          </w:tcPr>
          <w:p w14:paraId="534CA6BF" w14:textId="77777777" w:rsidR="00197CB7" w:rsidRDefault="00345D0E">
            <w:pPr>
              <w:pStyle w:val="TableParagraph"/>
              <w:ind w:left="108"/>
              <w:rPr>
                <w:b/>
              </w:rPr>
            </w:pPr>
            <w:r>
              <w:rPr>
                <w:b/>
                <w:color w:val="FFFFFF"/>
              </w:rPr>
              <w:t>Criteria</w:t>
            </w:r>
            <w:r>
              <w:rPr>
                <w:b/>
                <w:color w:val="FFFFFF"/>
                <w:spacing w:val="-5"/>
              </w:rPr>
              <w:t xml:space="preserve"> </w:t>
            </w:r>
            <w:r>
              <w:rPr>
                <w:b/>
                <w:color w:val="FFFFFF"/>
              </w:rPr>
              <w:t>and</w:t>
            </w:r>
            <w:r>
              <w:rPr>
                <w:b/>
                <w:color w:val="FFFFFF"/>
                <w:spacing w:val="-2"/>
              </w:rPr>
              <w:t xml:space="preserve"> description</w:t>
            </w:r>
          </w:p>
        </w:tc>
      </w:tr>
      <w:tr w:rsidR="00197CB7" w14:paraId="534CA6C4" w14:textId="77777777">
        <w:trPr>
          <w:trHeight w:val="2377"/>
        </w:trPr>
        <w:tc>
          <w:tcPr>
            <w:tcW w:w="2546" w:type="dxa"/>
            <w:shd w:val="clear" w:color="auto" w:fill="F8F8F8"/>
          </w:tcPr>
          <w:p w14:paraId="534CA6C1" w14:textId="77777777" w:rsidR="00197CB7" w:rsidRDefault="00345D0E">
            <w:pPr>
              <w:pStyle w:val="TableParagraph"/>
            </w:pPr>
            <w:r>
              <w:t>Best</w:t>
            </w:r>
            <w:r>
              <w:rPr>
                <w:spacing w:val="-2"/>
              </w:rPr>
              <w:t xml:space="preserve"> effort</w:t>
            </w:r>
          </w:p>
        </w:tc>
        <w:tc>
          <w:tcPr>
            <w:tcW w:w="6513" w:type="dxa"/>
            <w:shd w:val="clear" w:color="auto" w:fill="F8F8F8"/>
          </w:tcPr>
          <w:p w14:paraId="534CA6C2" w14:textId="77777777" w:rsidR="00197CB7" w:rsidRDefault="00345D0E">
            <w:pPr>
              <w:pStyle w:val="TableParagraph"/>
              <w:spacing w:before="205" w:line="266" w:lineRule="auto"/>
              <w:ind w:left="108"/>
            </w:pPr>
            <w:r>
              <w:t>The</w:t>
            </w:r>
            <w:r>
              <w:rPr>
                <w:spacing w:val="-3"/>
              </w:rPr>
              <w:t xml:space="preserve"> </w:t>
            </w:r>
            <w:r>
              <w:t>attribute</w:t>
            </w:r>
            <w:r>
              <w:rPr>
                <w:spacing w:val="-3"/>
              </w:rPr>
              <w:t xml:space="preserve"> </w:t>
            </w:r>
            <w:r>
              <w:t>or</w:t>
            </w:r>
            <w:r>
              <w:rPr>
                <w:spacing w:val="-2"/>
              </w:rPr>
              <w:t xml:space="preserve"> </w:t>
            </w:r>
            <w:r>
              <w:t>attribute</w:t>
            </w:r>
            <w:r>
              <w:rPr>
                <w:spacing w:val="-5"/>
              </w:rPr>
              <w:t xml:space="preserve"> </w:t>
            </w:r>
            <w:r>
              <w:t>set</w:t>
            </w:r>
            <w:r>
              <w:rPr>
                <w:spacing w:val="-5"/>
              </w:rPr>
              <w:t xml:space="preserve"> </w:t>
            </w:r>
            <w:r>
              <w:t>MUST</w:t>
            </w:r>
            <w:r>
              <w:rPr>
                <w:spacing w:val="-4"/>
              </w:rPr>
              <w:t xml:space="preserve"> </w:t>
            </w:r>
            <w:r>
              <w:t>be</w:t>
            </w:r>
            <w:r>
              <w:rPr>
                <w:spacing w:val="-3"/>
              </w:rPr>
              <w:t xml:space="preserve"> </w:t>
            </w:r>
            <w:r>
              <w:t>fulfilled</w:t>
            </w:r>
            <w:r>
              <w:rPr>
                <w:spacing w:val="-4"/>
              </w:rPr>
              <w:t xml:space="preserve"> </w:t>
            </w:r>
            <w:r>
              <w:t>if</w:t>
            </w:r>
            <w:r>
              <w:rPr>
                <w:spacing w:val="-2"/>
              </w:rPr>
              <w:t xml:space="preserve"> </w:t>
            </w:r>
            <w:r>
              <w:t>the</w:t>
            </w:r>
            <w:r>
              <w:rPr>
                <w:spacing w:val="-5"/>
              </w:rPr>
              <w:t xml:space="preserve"> </w:t>
            </w:r>
            <w:r>
              <w:t>individual</w:t>
            </w:r>
            <w:r>
              <w:rPr>
                <w:spacing w:val="-2"/>
              </w:rPr>
              <w:t xml:space="preserve"> </w:t>
            </w:r>
            <w:r>
              <w:t>has verified or asserted the requested attributes or attribute set and has provided express consent to share them.</w:t>
            </w:r>
          </w:p>
          <w:p w14:paraId="534CA6C3" w14:textId="77777777" w:rsidR="00197CB7" w:rsidRDefault="00345D0E">
            <w:pPr>
              <w:pStyle w:val="TableParagraph"/>
              <w:spacing w:before="177" w:line="266" w:lineRule="auto"/>
              <w:ind w:left="108"/>
            </w:pPr>
            <w:r>
              <w:t>If the attributes request cannot be fulfilled or the individual has not provided</w:t>
            </w:r>
            <w:r>
              <w:rPr>
                <w:spacing w:val="-5"/>
              </w:rPr>
              <w:t xml:space="preserve"> </w:t>
            </w:r>
            <w:r>
              <w:t>express</w:t>
            </w:r>
            <w:r>
              <w:rPr>
                <w:spacing w:val="-4"/>
              </w:rPr>
              <w:t xml:space="preserve"> </w:t>
            </w:r>
            <w:r>
              <w:t>consent</w:t>
            </w:r>
            <w:r>
              <w:rPr>
                <w:spacing w:val="-4"/>
              </w:rPr>
              <w:t xml:space="preserve"> </w:t>
            </w:r>
            <w:r>
              <w:t>to</w:t>
            </w:r>
            <w:r>
              <w:rPr>
                <w:spacing w:val="-5"/>
              </w:rPr>
              <w:t xml:space="preserve"> </w:t>
            </w:r>
            <w:r>
              <w:t>share,</w:t>
            </w:r>
            <w:r>
              <w:rPr>
                <w:spacing w:val="-2"/>
              </w:rPr>
              <w:t xml:space="preserve"> </w:t>
            </w:r>
            <w:r>
              <w:t>an</w:t>
            </w:r>
            <w:r>
              <w:rPr>
                <w:spacing w:val="-5"/>
              </w:rPr>
              <w:t xml:space="preserve"> </w:t>
            </w:r>
            <w:r>
              <w:t>error</w:t>
            </w:r>
            <w:r>
              <w:rPr>
                <w:spacing w:val="-1"/>
              </w:rPr>
              <w:t xml:space="preserve"> </w:t>
            </w:r>
            <w:r>
              <w:t>SHOULD</w:t>
            </w:r>
            <w:r>
              <w:rPr>
                <w:spacing w:val="-6"/>
              </w:rPr>
              <w:t xml:space="preserve"> </w:t>
            </w:r>
            <w:r>
              <w:t>NOT</w:t>
            </w:r>
            <w:r>
              <w:rPr>
                <w:spacing w:val="-3"/>
              </w:rPr>
              <w:t xml:space="preserve"> </w:t>
            </w:r>
            <w:r>
              <w:t>be</w:t>
            </w:r>
            <w:r>
              <w:rPr>
                <w:spacing w:val="-2"/>
              </w:rPr>
              <w:t xml:space="preserve"> </w:t>
            </w:r>
            <w:r>
              <w:t>raised unless the attribute sharing policy requires it.</w:t>
            </w:r>
          </w:p>
        </w:tc>
      </w:tr>
      <w:tr w:rsidR="00197CB7" w14:paraId="534CA6C8" w14:textId="77777777">
        <w:trPr>
          <w:trHeight w:val="1262"/>
        </w:trPr>
        <w:tc>
          <w:tcPr>
            <w:tcW w:w="2546" w:type="dxa"/>
          </w:tcPr>
          <w:p w14:paraId="534CA6C5" w14:textId="77777777" w:rsidR="00197CB7" w:rsidRDefault="00345D0E">
            <w:pPr>
              <w:pStyle w:val="TableParagraph"/>
              <w:spacing w:before="209"/>
            </w:pPr>
            <w:r>
              <w:rPr>
                <w:spacing w:val="-2"/>
              </w:rPr>
              <w:t>Required</w:t>
            </w:r>
          </w:p>
        </w:tc>
        <w:tc>
          <w:tcPr>
            <w:tcW w:w="6513" w:type="dxa"/>
          </w:tcPr>
          <w:p w14:paraId="534CA6C6" w14:textId="77777777" w:rsidR="00197CB7" w:rsidRDefault="00345D0E">
            <w:pPr>
              <w:pStyle w:val="TableParagraph"/>
              <w:spacing w:before="209"/>
              <w:ind w:left="108"/>
            </w:pPr>
            <w:r>
              <w:t>The</w:t>
            </w:r>
            <w:r>
              <w:rPr>
                <w:spacing w:val="-3"/>
              </w:rPr>
              <w:t xml:space="preserve"> </w:t>
            </w:r>
            <w:r>
              <w:t>attribute</w:t>
            </w:r>
            <w:r>
              <w:rPr>
                <w:spacing w:val="-3"/>
              </w:rPr>
              <w:t xml:space="preserve"> </w:t>
            </w:r>
            <w:r>
              <w:t>or</w:t>
            </w:r>
            <w:r>
              <w:rPr>
                <w:spacing w:val="-1"/>
              </w:rPr>
              <w:t xml:space="preserve"> </w:t>
            </w:r>
            <w:r>
              <w:t>attribute</w:t>
            </w:r>
            <w:r>
              <w:rPr>
                <w:spacing w:val="-5"/>
              </w:rPr>
              <w:t xml:space="preserve"> </w:t>
            </w:r>
            <w:r>
              <w:t>set</w:t>
            </w:r>
            <w:r>
              <w:rPr>
                <w:spacing w:val="-4"/>
              </w:rPr>
              <w:t xml:space="preserve"> </w:t>
            </w:r>
            <w:r>
              <w:t>MUST</w:t>
            </w:r>
            <w:r>
              <w:rPr>
                <w:spacing w:val="-4"/>
              </w:rPr>
              <w:t xml:space="preserve"> </w:t>
            </w:r>
            <w:r>
              <w:t>be</w:t>
            </w:r>
            <w:r>
              <w:rPr>
                <w:spacing w:val="-2"/>
              </w:rPr>
              <w:t xml:space="preserve"> fulfilled.</w:t>
            </w:r>
          </w:p>
          <w:p w14:paraId="534CA6C7" w14:textId="77777777" w:rsidR="00197CB7" w:rsidRDefault="00345D0E">
            <w:pPr>
              <w:pStyle w:val="TableParagraph"/>
              <w:spacing w:before="206" w:line="266" w:lineRule="auto"/>
              <w:ind w:left="108" w:right="73"/>
            </w:pPr>
            <w:r>
              <w:t>If</w:t>
            </w:r>
            <w:r>
              <w:rPr>
                <w:spacing w:val="-2"/>
              </w:rPr>
              <w:t xml:space="preserve"> </w:t>
            </w:r>
            <w:r>
              <w:t>the</w:t>
            </w:r>
            <w:r>
              <w:rPr>
                <w:spacing w:val="-3"/>
              </w:rPr>
              <w:t xml:space="preserve"> </w:t>
            </w:r>
            <w:r>
              <w:t>attribute</w:t>
            </w:r>
            <w:r>
              <w:rPr>
                <w:spacing w:val="-3"/>
              </w:rPr>
              <w:t xml:space="preserve"> </w:t>
            </w:r>
            <w:r>
              <w:t>or</w:t>
            </w:r>
            <w:r>
              <w:rPr>
                <w:spacing w:val="-5"/>
              </w:rPr>
              <w:t xml:space="preserve"> </w:t>
            </w:r>
            <w:r>
              <w:t>attribute</w:t>
            </w:r>
            <w:r>
              <w:rPr>
                <w:spacing w:val="-3"/>
              </w:rPr>
              <w:t xml:space="preserve"> </w:t>
            </w:r>
            <w:r>
              <w:t>set</w:t>
            </w:r>
            <w:r>
              <w:rPr>
                <w:spacing w:val="-2"/>
              </w:rPr>
              <w:t xml:space="preserve"> </w:t>
            </w:r>
            <w:r>
              <w:t>cannot</w:t>
            </w:r>
            <w:r>
              <w:rPr>
                <w:spacing w:val="-2"/>
              </w:rPr>
              <w:t xml:space="preserve"> </w:t>
            </w:r>
            <w:r>
              <w:t>be</w:t>
            </w:r>
            <w:r>
              <w:rPr>
                <w:spacing w:val="-5"/>
              </w:rPr>
              <w:t xml:space="preserve"> </w:t>
            </w:r>
            <w:r>
              <w:t>fulfilled</w:t>
            </w:r>
            <w:r>
              <w:rPr>
                <w:spacing w:val="-3"/>
              </w:rPr>
              <w:t xml:space="preserve"> </w:t>
            </w:r>
            <w:r>
              <w:t>or</w:t>
            </w:r>
            <w:r>
              <w:rPr>
                <w:spacing w:val="-2"/>
              </w:rPr>
              <w:t xml:space="preserve"> </w:t>
            </w:r>
            <w:r>
              <w:t>the</w:t>
            </w:r>
            <w:r>
              <w:rPr>
                <w:spacing w:val="-5"/>
              </w:rPr>
              <w:t xml:space="preserve"> </w:t>
            </w:r>
            <w:r>
              <w:t>individual</w:t>
            </w:r>
            <w:r>
              <w:rPr>
                <w:spacing w:val="-2"/>
              </w:rPr>
              <w:t xml:space="preserve"> </w:t>
            </w:r>
            <w:r>
              <w:t>did not provide express consent to share, an error MUST be raised.</w:t>
            </w:r>
          </w:p>
        </w:tc>
      </w:tr>
    </w:tbl>
    <w:p w14:paraId="534CA6C9" w14:textId="77777777" w:rsidR="00197CB7" w:rsidRDefault="00197CB7">
      <w:pPr>
        <w:spacing w:line="266" w:lineRule="auto"/>
        <w:sectPr w:rsidR="00197CB7">
          <w:headerReference w:type="even" r:id="rId177"/>
          <w:headerReference w:type="default" r:id="rId178"/>
          <w:footerReference w:type="even" r:id="rId179"/>
          <w:footerReference w:type="default" r:id="rId180"/>
          <w:pgSz w:w="11910" w:h="16840"/>
          <w:pgMar w:top="740" w:right="1280" w:bottom="720" w:left="1280" w:header="547" w:footer="521" w:gutter="0"/>
          <w:pgNumType w:start="3"/>
          <w:cols w:space="720"/>
        </w:sectPr>
      </w:pPr>
    </w:p>
    <w:p w14:paraId="534CA6CA" w14:textId="77777777" w:rsidR="00197CB7" w:rsidRDefault="00197CB7">
      <w:pPr>
        <w:pStyle w:val="BodyText"/>
        <w:spacing w:before="328"/>
        <w:rPr>
          <w:b/>
          <w:sz w:val="30"/>
        </w:rPr>
      </w:pPr>
    </w:p>
    <w:p w14:paraId="534CA6CB" w14:textId="77777777" w:rsidR="00197CB7" w:rsidRDefault="00345D0E">
      <w:pPr>
        <w:pStyle w:val="Heading3"/>
        <w:numPr>
          <w:ilvl w:val="2"/>
          <w:numId w:val="44"/>
        </w:numPr>
        <w:tabs>
          <w:tab w:val="left" w:pos="987"/>
        </w:tabs>
        <w:ind w:left="987" w:hanging="849"/>
      </w:pPr>
      <w:r>
        <w:t>Access</w:t>
      </w:r>
      <w:r>
        <w:rPr>
          <w:spacing w:val="-3"/>
        </w:rPr>
        <w:t xml:space="preserve"> </w:t>
      </w:r>
      <w:r>
        <w:rPr>
          <w:spacing w:val="-2"/>
        </w:rPr>
        <w:t>policy</w:t>
      </w:r>
    </w:p>
    <w:p w14:paraId="534CA6CC" w14:textId="77777777" w:rsidR="00197CB7" w:rsidRDefault="00345D0E">
      <w:pPr>
        <w:pStyle w:val="BodyText"/>
        <w:spacing w:before="204" w:line="266" w:lineRule="auto"/>
        <w:ind w:left="138"/>
      </w:pPr>
      <w:r>
        <w:t>Attributes</w:t>
      </w:r>
      <w:r>
        <w:rPr>
          <w:spacing w:val="-3"/>
        </w:rPr>
        <w:t xml:space="preserve"> </w:t>
      </w:r>
      <w:r>
        <w:t>shared</w:t>
      </w:r>
      <w:r>
        <w:rPr>
          <w:spacing w:val="-1"/>
        </w:rPr>
        <w:t xml:space="preserve"> </w:t>
      </w:r>
      <w:r>
        <w:t>with</w:t>
      </w:r>
      <w:r>
        <w:rPr>
          <w:spacing w:val="-1"/>
        </w:rPr>
        <w:t xml:space="preserve"> </w:t>
      </w:r>
      <w:r>
        <w:t>PRPs</w:t>
      </w:r>
      <w:r>
        <w:rPr>
          <w:spacing w:val="-1"/>
        </w:rPr>
        <w:t xml:space="preserve"> </w:t>
      </w:r>
      <w:r>
        <w:t>via</w:t>
      </w:r>
      <w:r>
        <w:rPr>
          <w:spacing w:val="-3"/>
        </w:rPr>
        <w:t xml:space="preserve"> </w:t>
      </w:r>
      <w:r>
        <w:t>the</w:t>
      </w:r>
      <w:r>
        <w:rPr>
          <w:spacing w:val="-3"/>
        </w:rPr>
        <w:t xml:space="preserve"> </w:t>
      </w:r>
      <w:r>
        <w:t>AGDIS</w:t>
      </w:r>
      <w:r>
        <w:rPr>
          <w:spacing w:val="-2"/>
        </w:rPr>
        <w:t xml:space="preserve"> </w:t>
      </w:r>
      <w:r>
        <w:t>are</w:t>
      </w:r>
      <w:r>
        <w:rPr>
          <w:spacing w:val="-1"/>
        </w:rPr>
        <w:t xml:space="preserve"> </w:t>
      </w:r>
      <w:r>
        <w:t>either</w:t>
      </w:r>
      <w:r>
        <w:rPr>
          <w:spacing w:val="-3"/>
        </w:rPr>
        <w:t xml:space="preserve"> </w:t>
      </w:r>
      <w:r>
        <w:t>readily</w:t>
      </w:r>
      <w:r>
        <w:rPr>
          <w:spacing w:val="-4"/>
        </w:rPr>
        <w:t xml:space="preserve"> </w:t>
      </w:r>
      <w:r>
        <w:t>available</w:t>
      </w:r>
      <w:r>
        <w:rPr>
          <w:spacing w:val="-1"/>
        </w:rPr>
        <w:t xml:space="preserve"> </w:t>
      </w:r>
      <w:r>
        <w:t>to</w:t>
      </w:r>
      <w:r>
        <w:rPr>
          <w:spacing w:val="-4"/>
        </w:rPr>
        <w:t xml:space="preserve"> </w:t>
      </w:r>
      <w:r>
        <w:t>PRPs</w:t>
      </w:r>
      <w:r>
        <w:rPr>
          <w:spacing w:val="-1"/>
        </w:rPr>
        <w:t xml:space="preserve"> </w:t>
      </w:r>
      <w:r>
        <w:t>or</w:t>
      </w:r>
      <w:r>
        <w:rPr>
          <w:spacing w:val="-3"/>
        </w:rPr>
        <w:t xml:space="preserve"> </w:t>
      </w:r>
      <w:r>
        <w:t>require</w:t>
      </w:r>
      <w:r>
        <w:rPr>
          <w:spacing w:val="-1"/>
        </w:rPr>
        <w:t xml:space="preserve"> </w:t>
      </w:r>
      <w:r>
        <w:t>approval to access. The rules defining if or why a PRP can request attributes or attribute sets is referred to as an access policy in this Schedule.</w:t>
      </w:r>
    </w:p>
    <w:p w14:paraId="534CA6CD" w14:textId="77777777" w:rsidR="00197CB7" w:rsidRDefault="00345D0E">
      <w:pPr>
        <w:pStyle w:val="BodyText"/>
        <w:spacing w:before="177" w:line="266" w:lineRule="auto"/>
        <w:ind w:left="138" w:right="252" w:hanging="1"/>
      </w:pPr>
      <w:r>
        <w:t>An</w:t>
      </w:r>
      <w:r>
        <w:rPr>
          <w:spacing w:val="-2"/>
        </w:rPr>
        <w:t xml:space="preserve"> </w:t>
      </w:r>
      <w:r>
        <w:t>attribute</w:t>
      </w:r>
      <w:r>
        <w:rPr>
          <w:spacing w:val="-2"/>
        </w:rPr>
        <w:t xml:space="preserve"> </w:t>
      </w:r>
      <w:r>
        <w:t>sharing</w:t>
      </w:r>
      <w:r>
        <w:rPr>
          <w:spacing w:val="-2"/>
        </w:rPr>
        <w:t xml:space="preserve"> </w:t>
      </w:r>
      <w:r>
        <w:t>policy</w:t>
      </w:r>
      <w:r>
        <w:rPr>
          <w:spacing w:val="-5"/>
        </w:rPr>
        <w:t xml:space="preserve"> </w:t>
      </w:r>
      <w:r>
        <w:t>MUST</w:t>
      </w:r>
      <w:r>
        <w:rPr>
          <w:spacing w:val="-3"/>
        </w:rPr>
        <w:t xml:space="preserve"> </w:t>
      </w:r>
      <w:r>
        <w:t>outline</w:t>
      </w:r>
      <w:r>
        <w:rPr>
          <w:spacing w:val="-2"/>
        </w:rPr>
        <w:t xml:space="preserve"> </w:t>
      </w:r>
      <w:r>
        <w:t>the</w:t>
      </w:r>
      <w:r>
        <w:rPr>
          <w:spacing w:val="-2"/>
        </w:rPr>
        <w:t xml:space="preserve"> </w:t>
      </w:r>
      <w:r>
        <w:t>access</w:t>
      </w:r>
      <w:r>
        <w:rPr>
          <w:spacing w:val="-2"/>
        </w:rPr>
        <w:t xml:space="preserve"> </w:t>
      </w:r>
      <w:r>
        <w:t>policy</w:t>
      </w:r>
      <w:r>
        <w:rPr>
          <w:spacing w:val="-2"/>
        </w:rPr>
        <w:t xml:space="preserve"> </w:t>
      </w:r>
      <w:r>
        <w:t>that</w:t>
      </w:r>
      <w:r>
        <w:rPr>
          <w:spacing w:val="-4"/>
        </w:rPr>
        <w:t xml:space="preserve"> </w:t>
      </w:r>
      <w:r>
        <w:t>applies</w:t>
      </w:r>
      <w:r>
        <w:rPr>
          <w:spacing w:val="-2"/>
        </w:rPr>
        <w:t xml:space="preserve"> </w:t>
      </w:r>
      <w:r>
        <w:t>to</w:t>
      </w:r>
      <w:r>
        <w:rPr>
          <w:spacing w:val="-2"/>
        </w:rPr>
        <w:t xml:space="preserve"> </w:t>
      </w:r>
      <w:r>
        <w:t>its</w:t>
      </w:r>
      <w:r>
        <w:rPr>
          <w:spacing w:val="-2"/>
        </w:rPr>
        <w:t xml:space="preserve"> </w:t>
      </w:r>
      <w:r>
        <w:t>attributes</w:t>
      </w:r>
      <w:r>
        <w:rPr>
          <w:spacing w:val="-4"/>
        </w:rPr>
        <w:t xml:space="preserve"> </w:t>
      </w:r>
      <w:r>
        <w:t>or</w:t>
      </w:r>
      <w:r>
        <w:rPr>
          <w:spacing w:val="-4"/>
        </w:rPr>
        <w:t xml:space="preserve"> </w:t>
      </w:r>
      <w:r>
        <w:t xml:space="preserve">attribute </w:t>
      </w:r>
      <w:r>
        <w:rPr>
          <w:spacing w:val="-2"/>
        </w:rPr>
        <w:t>sets.</w:t>
      </w:r>
    </w:p>
    <w:p w14:paraId="534CA6CE" w14:textId="77777777" w:rsidR="00197CB7" w:rsidRDefault="00345D0E">
      <w:pPr>
        <w:pStyle w:val="BodyText"/>
        <w:spacing w:before="180" w:line="266" w:lineRule="auto"/>
        <w:ind w:left="138" w:right="253"/>
      </w:pPr>
      <w:r>
        <w:t>An</w:t>
      </w:r>
      <w:r>
        <w:rPr>
          <w:spacing w:val="-2"/>
        </w:rPr>
        <w:t xml:space="preserve"> </w:t>
      </w:r>
      <w:r>
        <w:t>attribute</w:t>
      </w:r>
      <w:r>
        <w:rPr>
          <w:spacing w:val="-2"/>
        </w:rPr>
        <w:t xml:space="preserve"> </w:t>
      </w:r>
      <w:r>
        <w:t>sharing</w:t>
      </w:r>
      <w:r>
        <w:rPr>
          <w:spacing w:val="-2"/>
        </w:rPr>
        <w:t xml:space="preserve"> </w:t>
      </w:r>
      <w:r>
        <w:t>policy</w:t>
      </w:r>
      <w:r>
        <w:rPr>
          <w:spacing w:val="-5"/>
        </w:rPr>
        <w:t xml:space="preserve"> </w:t>
      </w:r>
      <w:r>
        <w:t>MAY</w:t>
      </w:r>
      <w:r>
        <w:rPr>
          <w:spacing w:val="-3"/>
        </w:rPr>
        <w:t xml:space="preserve"> </w:t>
      </w:r>
      <w:r>
        <w:t>extend</w:t>
      </w:r>
      <w:r>
        <w:rPr>
          <w:spacing w:val="-2"/>
        </w:rPr>
        <w:t xml:space="preserve"> </w:t>
      </w:r>
      <w:r>
        <w:t>the</w:t>
      </w:r>
      <w:r>
        <w:rPr>
          <w:spacing w:val="-2"/>
        </w:rPr>
        <w:t xml:space="preserve"> </w:t>
      </w:r>
      <w:r>
        <w:t>access</w:t>
      </w:r>
      <w:r>
        <w:rPr>
          <w:spacing w:val="-2"/>
        </w:rPr>
        <w:t xml:space="preserve"> </w:t>
      </w:r>
      <w:r>
        <w:t>policy</w:t>
      </w:r>
      <w:r>
        <w:rPr>
          <w:spacing w:val="-5"/>
        </w:rPr>
        <w:t xml:space="preserve"> </w:t>
      </w:r>
      <w:r>
        <w:t>for</w:t>
      </w:r>
      <w:r>
        <w:rPr>
          <w:spacing w:val="-4"/>
        </w:rPr>
        <w:t xml:space="preserve"> </w:t>
      </w:r>
      <w:r>
        <w:t>a</w:t>
      </w:r>
      <w:r>
        <w:rPr>
          <w:spacing w:val="-2"/>
        </w:rPr>
        <w:t xml:space="preserve"> </w:t>
      </w:r>
      <w:r>
        <w:t>given</w:t>
      </w:r>
      <w:r>
        <w:rPr>
          <w:spacing w:val="-2"/>
        </w:rPr>
        <w:t xml:space="preserve"> </w:t>
      </w:r>
      <w:r>
        <w:t>context</w:t>
      </w:r>
      <w:r>
        <w:rPr>
          <w:spacing w:val="-1"/>
        </w:rPr>
        <w:t xml:space="preserve"> </w:t>
      </w:r>
      <w:r>
        <w:t>provided</w:t>
      </w:r>
      <w:r>
        <w:rPr>
          <w:spacing w:val="-5"/>
        </w:rPr>
        <w:t xml:space="preserve"> </w:t>
      </w:r>
      <w:r>
        <w:t>the</w:t>
      </w:r>
      <w:r>
        <w:rPr>
          <w:spacing w:val="-4"/>
        </w:rPr>
        <w:t xml:space="preserve"> </w:t>
      </w:r>
      <w:r>
        <w:t>intent</w:t>
      </w:r>
      <w:r>
        <w:rPr>
          <w:spacing w:val="-1"/>
        </w:rPr>
        <w:t xml:space="preserve"> </w:t>
      </w:r>
      <w:r>
        <w:t>of the policy is not overridden.</w:t>
      </w:r>
    </w:p>
    <w:p w14:paraId="534CA6CF" w14:textId="77777777" w:rsidR="00197CB7" w:rsidRDefault="00345D0E">
      <w:pPr>
        <w:pStyle w:val="BodyText"/>
        <w:spacing w:before="178"/>
        <w:ind w:left="138"/>
      </w:pPr>
      <w:r>
        <w:t>The</w:t>
      </w:r>
      <w:r>
        <w:rPr>
          <w:spacing w:val="-5"/>
        </w:rPr>
        <w:t xml:space="preserve"> </w:t>
      </w:r>
      <w:r>
        <w:t>4</w:t>
      </w:r>
      <w:r>
        <w:rPr>
          <w:spacing w:val="-2"/>
        </w:rPr>
        <w:t xml:space="preserve"> </w:t>
      </w:r>
      <w:r>
        <w:t>access</w:t>
      </w:r>
      <w:r>
        <w:rPr>
          <w:spacing w:val="-3"/>
        </w:rPr>
        <w:t xml:space="preserve"> </w:t>
      </w:r>
      <w:r>
        <w:t>policies</w:t>
      </w:r>
      <w:r>
        <w:rPr>
          <w:spacing w:val="-2"/>
        </w:rPr>
        <w:t xml:space="preserve"> </w:t>
      </w:r>
      <w:r>
        <w:t>available</w:t>
      </w:r>
      <w:r>
        <w:rPr>
          <w:spacing w:val="-3"/>
        </w:rPr>
        <w:t xml:space="preserve"> </w:t>
      </w:r>
      <w:r>
        <w:t>under</w:t>
      </w:r>
      <w:r>
        <w:rPr>
          <w:spacing w:val="-4"/>
        </w:rPr>
        <w:t xml:space="preserve"> </w:t>
      </w:r>
      <w:r>
        <w:t>this</w:t>
      </w:r>
      <w:r>
        <w:rPr>
          <w:spacing w:val="-2"/>
        </w:rPr>
        <w:t xml:space="preserve"> </w:t>
      </w:r>
      <w:r>
        <w:t>Schedule</w:t>
      </w:r>
      <w:r>
        <w:rPr>
          <w:spacing w:val="-3"/>
        </w:rPr>
        <w:t xml:space="preserve"> </w:t>
      </w:r>
      <w:r>
        <w:t>are</w:t>
      </w:r>
      <w:r>
        <w:rPr>
          <w:spacing w:val="-4"/>
        </w:rPr>
        <w:t xml:space="preserve"> </w:t>
      </w:r>
      <w:r>
        <w:t>outline</w:t>
      </w:r>
      <w:r>
        <w:rPr>
          <w:spacing w:val="-4"/>
        </w:rPr>
        <w:t xml:space="preserve"> </w:t>
      </w:r>
      <w:r>
        <w:t>in</w:t>
      </w:r>
      <w:r>
        <w:rPr>
          <w:spacing w:val="-3"/>
        </w:rPr>
        <w:t xml:space="preserve"> </w:t>
      </w:r>
      <w:r>
        <w:t>Table</w:t>
      </w:r>
      <w:r>
        <w:rPr>
          <w:spacing w:val="-2"/>
        </w:rPr>
        <w:t xml:space="preserve"> </w:t>
      </w:r>
      <w:r>
        <w:t>3</w:t>
      </w:r>
      <w:r>
        <w:rPr>
          <w:spacing w:val="-2"/>
        </w:rPr>
        <w:t xml:space="preserve"> below.</w:t>
      </w:r>
    </w:p>
    <w:p w14:paraId="534CA6D0" w14:textId="77777777" w:rsidR="00197CB7" w:rsidRDefault="00345D0E">
      <w:pPr>
        <w:spacing w:before="229"/>
        <w:ind w:left="138"/>
        <w:rPr>
          <w:b/>
        </w:rPr>
      </w:pPr>
      <w:r>
        <w:rPr>
          <w:b/>
        </w:rPr>
        <w:t>Table</w:t>
      </w:r>
      <w:r>
        <w:rPr>
          <w:b/>
          <w:spacing w:val="-3"/>
        </w:rPr>
        <w:t xml:space="preserve"> </w:t>
      </w:r>
      <w:r>
        <w:rPr>
          <w:b/>
        </w:rPr>
        <w:t>3</w:t>
      </w:r>
      <w:r>
        <w:rPr>
          <w:b/>
          <w:spacing w:val="-3"/>
        </w:rPr>
        <w:t xml:space="preserve"> </w:t>
      </w:r>
      <w:r>
        <w:rPr>
          <w:b/>
        </w:rPr>
        <w:t>Access</w:t>
      </w:r>
      <w:r>
        <w:rPr>
          <w:b/>
          <w:spacing w:val="-2"/>
        </w:rPr>
        <w:t xml:space="preserve"> </w:t>
      </w:r>
      <w:r>
        <w:rPr>
          <w:b/>
        </w:rPr>
        <w:t>policies</w:t>
      </w:r>
      <w:r>
        <w:rPr>
          <w:b/>
          <w:spacing w:val="-5"/>
        </w:rPr>
        <w:t xml:space="preserve"> </w:t>
      </w:r>
      <w:r>
        <w:rPr>
          <w:b/>
        </w:rPr>
        <w:t>that</w:t>
      </w:r>
      <w:r>
        <w:rPr>
          <w:b/>
          <w:spacing w:val="-1"/>
        </w:rPr>
        <w:t xml:space="preserve"> </w:t>
      </w:r>
      <w:r>
        <w:rPr>
          <w:b/>
        </w:rPr>
        <w:t>MUST</w:t>
      </w:r>
      <w:r>
        <w:rPr>
          <w:b/>
          <w:spacing w:val="-4"/>
        </w:rPr>
        <w:t xml:space="preserve"> </w:t>
      </w:r>
      <w:r>
        <w:rPr>
          <w:b/>
        </w:rPr>
        <w:t>be</w:t>
      </w:r>
      <w:r>
        <w:rPr>
          <w:b/>
          <w:spacing w:val="-4"/>
        </w:rPr>
        <w:t xml:space="preserve"> </w:t>
      </w:r>
      <w:r>
        <w:rPr>
          <w:b/>
        </w:rPr>
        <w:t>applied</w:t>
      </w:r>
      <w:r>
        <w:rPr>
          <w:b/>
          <w:spacing w:val="-4"/>
        </w:rPr>
        <w:t xml:space="preserve"> </w:t>
      </w:r>
      <w:r>
        <w:rPr>
          <w:b/>
        </w:rPr>
        <w:t>to</w:t>
      </w:r>
      <w:r>
        <w:rPr>
          <w:b/>
          <w:spacing w:val="-2"/>
        </w:rPr>
        <w:t xml:space="preserve"> attributes</w:t>
      </w:r>
    </w:p>
    <w:p w14:paraId="534CA6D1" w14:textId="77777777" w:rsidR="00197CB7" w:rsidRDefault="00197CB7">
      <w:pPr>
        <w:pStyle w:val="BodyText"/>
        <w:spacing w:before="3"/>
        <w:rPr>
          <w:b/>
          <w:sz w:val="10"/>
        </w:rPr>
      </w:pPr>
    </w:p>
    <w:tbl>
      <w:tblPr>
        <w:tblW w:w="0" w:type="auto"/>
        <w:tblInd w:w="14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122"/>
        <w:gridCol w:w="6804"/>
      </w:tblGrid>
      <w:tr w:rsidR="00197CB7" w14:paraId="534CA6D4" w14:textId="77777777">
        <w:trPr>
          <w:trHeight w:val="520"/>
        </w:trPr>
        <w:tc>
          <w:tcPr>
            <w:tcW w:w="2122" w:type="dxa"/>
            <w:shd w:val="clear" w:color="auto" w:fill="535353"/>
          </w:tcPr>
          <w:p w14:paraId="534CA6D2" w14:textId="77777777" w:rsidR="00197CB7" w:rsidRDefault="00345D0E">
            <w:pPr>
              <w:pStyle w:val="TableParagraph"/>
              <w:rPr>
                <w:b/>
              </w:rPr>
            </w:pPr>
            <w:r>
              <w:rPr>
                <w:b/>
                <w:color w:val="FFFFFF"/>
                <w:spacing w:val="-2"/>
              </w:rPr>
              <w:t>Policy</w:t>
            </w:r>
          </w:p>
        </w:tc>
        <w:tc>
          <w:tcPr>
            <w:tcW w:w="6804" w:type="dxa"/>
            <w:shd w:val="clear" w:color="auto" w:fill="535353"/>
          </w:tcPr>
          <w:p w14:paraId="534CA6D3" w14:textId="77777777" w:rsidR="00197CB7" w:rsidRDefault="00345D0E">
            <w:pPr>
              <w:pStyle w:val="TableParagraph"/>
              <w:rPr>
                <w:b/>
              </w:rPr>
            </w:pPr>
            <w:r>
              <w:rPr>
                <w:b/>
                <w:color w:val="FFFFFF"/>
                <w:spacing w:val="-2"/>
              </w:rPr>
              <w:t>Details</w:t>
            </w:r>
          </w:p>
        </w:tc>
      </w:tr>
      <w:tr w:rsidR="00197CB7" w14:paraId="534CA6D8" w14:textId="77777777">
        <w:trPr>
          <w:trHeight w:val="1818"/>
        </w:trPr>
        <w:tc>
          <w:tcPr>
            <w:tcW w:w="2122" w:type="dxa"/>
            <w:shd w:val="clear" w:color="auto" w:fill="F8F8F8"/>
          </w:tcPr>
          <w:p w14:paraId="534CA6D5" w14:textId="77777777" w:rsidR="00197CB7" w:rsidRDefault="00345D0E">
            <w:pPr>
              <w:pStyle w:val="TableParagraph"/>
            </w:pPr>
            <w:r>
              <w:rPr>
                <w:spacing w:val="-4"/>
              </w:rPr>
              <w:t>Open</w:t>
            </w:r>
          </w:p>
        </w:tc>
        <w:tc>
          <w:tcPr>
            <w:tcW w:w="6804" w:type="dxa"/>
            <w:shd w:val="clear" w:color="auto" w:fill="F8F8F8"/>
          </w:tcPr>
          <w:p w14:paraId="534CA6D6" w14:textId="77777777" w:rsidR="00197CB7" w:rsidRDefault="00345D0E">
            <w:pPr>
              <w:pStyle w:val="TableParagraph"/>
              <w:spacing w:line="266" w:lineRule="auto"/>
              <w:ind w:right="186"/>
            </w:pPr>
            <w:r>
              <w:t>Any</w:t>
            </w:r>
            <w:r>
              <w:rPr>
                <w:spacing w:val="-3"/>
              </w:rPr>
              <w:t xml:space="preserve"> </w:t>
            </w:r>
            <w:r>
              <w:t>PRP</w:t>
            </w:r>
            <w:r>
              <w:rPr>
                <w:spacing w:val="-4"/>
              </w:rPr>
              <w:t xml:space="preserve"> </w:t>
            </w:r>
            <w:r>
              <w:t>MAY</w:t>
            </w:r>
            <w:r>
              <w:rPr>
                <w:spacing w:val="-4"/>
              </w:rPr>
              <w:t xml:space="preserve"> </w:t>
            </w:r>
            <w:r>
              <w:t>request</w:t>
            </w:r>
            <w:r>
              <w:rPr>
                <w:spacing w:val="-2"/>
              </w:rPr>
              <w:t xml:space="preserve"> </w:t>
            </w:r>
            <w:r>
              <w:t>an</w:t>
            </w:r>
            <w:r>
              <w:rPr>
                <w:spacing w:val="-6"/>
              </w:rPr>
              <w:t xml:space="preserve"> </w:t>
            </w:r>
            <w:r>
              <w:t>attribute</w:t>
            </w:r>
            <w:r>
              <w:rPr>
                <w:spacing w:val="-3"/>
              </w:rPr>
              <w:t xml:space="preserve"> </w:t>
            </w:r>
            <w:r>
              <w:t>or</w:t>
            </w:r>
            <w:r>
              <w:rPr>
                <w:spacing w:val="-5"/>
              </w:rPr>
              <w:t xml:space="preserve"> </w:t>
            </w:r>
            <w:r>
              <w:t>attribute</w:t>
            </w:r>
            <w:r>
              <w:rPr>
                <w:spacing w:val="-3"/>
              </w:rPr>
              <w:t xml:space="preserve"> </w:t>
            </w:r>
            <w:r>
              <w:t>set</w:t>
            </w:r>
            <w:r>
              <w:rPr>
                <w:spacing w:val="-2"/>
              </w:rPr>
              <w:t xml:space="preserve"> </w:t>
            </w:r>
            <w:r>
              <w:t>with</w:t>
            </w:r>
            <w:r>
              <w:rPr>
                <w:spacing w:val="-3"/>
              </w:rPr>
              <w:t xml:space="preserve"> </w:t>
            </w:r>
            <w:r>
              <w:t>this</w:t>
            </w:r>
            <w:r>
              <w:rPr>
                <w:spacing w:val="-3"/>
              </w:rPr>
              <w:t xml:space="preserve"> </w:t>
            </w:r>
            <w:r>
              <w:t xml:space="preserve">access </w:t>
            </w:r>
            <w:r>
              <w:rPr>
                <w:spacing w:val="-2"/>
              </w:rPr>
              <w:t>control.</w:t>
            </w:r>
          </w:p>
          <w:p w14:paraId="534CA6D7" w14:textId="77777777" w:rsidR="00197CB7" w:rsidRDefault="00345D0E">
            <w:pPr>
              <w:pStyle w:val="TableParagraph"/>
              <w:spacing w:before="178" w:line="266" w:lineRule="auto"/>
            </w:pPr>
            <w:r>
              <w:t>If</w:t>
            </w:r>
            <w:r>
              <w:rPr>
                <w:spacing w:val="-2"/>
              </w:rPr>
              <w:t xml:space="preserve"> </w:t>
            </w:r>
            <w:r>
              <w:t>attributes</w:t>
            </w:r>
            <w:r>
              <w:rPr>
                <w:spacing w:val="-3"/>
              </w:rPr>
              <w:t xml:space="preserve"> </w:t>
            </w:r>
            <w:r>
              <w:t>are</w:t>
            </w:r>
            <w:r>
              <w:rPr>
                <w:spacing w:val="-3"/>
              </w:rPr>
              <w:t xml:space="preserve"> </w:t>
            </w:r>
            <w:r>
              <w:t>available,</w:t>
            </w:r>
            <w:r>
              <w:rPr>
                <w:spacing w:val="-6"/>
              </w:rPr>
              <w:t xml:space="preserve"> </w:t>
            </w:r>
            <w:r>
              <w:t>an</w:t>
            </w:r>
            <w:r>
              <w:rPr>
                <w:spacing w:val="-3"/>
              </w:rPr>
              <w:t xml:space="preserve"> </w:t>
            </w:r>
            <w:r>
              <w:t>ASP,</w:t>
            </w:r>
            <w:r>
              <w:rPr>
                <w:spacing w:val="-3"/>
              </w:rPr>
              <w:t xml:space="preserve"> </w:t>
            </w:r>
            <w:r>
              <w:t>ISP</w:t>
            </w:r>
            <w:r>
              <w:rPr>
                <w:spacing w:val="-4"/>
              </w:rPr>
              <w:t xml:space="preserve"> </w:t>
            </w:r>
            <w:r>
              <w:t>and</w:t>
            </w:r>
            <w:r>
              <w:rPr>
                <w:spacing w:val="-3"/>
              </w:rPr>
              <w:t xml:space="preserve"> </w:t>
            </w:r>
            <w:r>
              <w:t>IXP</w:t>
            </w:r>
            <w:r>
              <w:rPr>
                <w:spacing w:val="-4"/>
              </w:rPr>
              <w:t xml:space="preserve"> </w:t>
            </w:r>
            <w:r>
              <w:t>MUST</w:t>
            </w:r>
            <w:r>
              <w:rPr>
                <w:spacing w:val="-4"/>
              </w:rPr>
              <w:t xml:space="preserve"> </w:t>
            </w:r>
            <w:r>
              <w:t>fulfill</w:t>
            </w:r>
            <w:r>
              <w:rPr>
                <w:spacing w:val="-5"/>
              </w:rPr>
              <w:t xml:space="preserve"> </w:t>
            </w:r>
            <w:r>
              <w:t>requests</w:t>
            </w:r>
            <w:r>
              <w:rPr>
                <w:spacing w:val="-5"/>
              </w:rPr>
              <w:t xml:space="preserve"> </w:t>
            </w:r>
            <w:r>
              <w:t>for attributes subject to this access policy.</w:t>
            </w:r>
          </w:p>
        </w:tc>
      </w:tr>
      <w:tr w:rsidR="00197CB7" w14:paraId="534CA6DC" w14:textId="77777777">
        <w:trPr>
          <w:trHeight w:val="1259"/>
        </w:trPr>
        <w:tc>
          <w:tcPr>
            <w:tcW w:w="2122" w:type="dxa"/>
          </w:tcPr>
          <w:p w14:paraId="534CA6D9" w14:textId="77777777" w:rsidR="00197CB7" w:rsidRDefault="00345D0E">
            <w:pPr>
              <w:pStyle w:val="TableParagraph"/>
            </w:pPr>
            <w:r>
              <w:t>Not</w:t>
            </w:r>
            <w:r>
              <w:rPr>
                <w:spacing w:val="-1"/>
              </w:rPr>
              <w:t xml:space="preserve"> </w:t>
            </w:r>
            <w:r>
              <w:rPr>
                <w:spacing w:val="-2"/>
              </w:rPr>
              <w:t>available</w:t>
            </w:r>
          </w:p>
        </w:tc>
        <w:tc>
          <w:tcPr>
            <w:tcW w:w="6804" w:type="dxa"/>
          </w:tcPr>
          <w:p w14:paraId="534CA6DA" w14:textId="77777777" w:rsidR="00197CB7" w:rsidRDefault="00345D0E">
            <w:pPr>
              <w:pStyle w:val="TableParagraph"/>
            </w:pPr>
            <w:r>
              <w:t>The</w:t>
            </w:r>
            <w:r>
              <w:rPr>
                <w:spacing w:val="-5"/>
              </w:rPr>
              <w:t xml:space="preserve"> </w:t>
            </w:r>
            <w:r>
              <w:t>attribute</w:t>
            </w:r>
            <w:r>
              <w:rPr>
                <w:spacing w:val="-6"/>
              </w:rPr>
              <w:t xml:space="preserve"> </w:t>
            </w:r>
            <w:r>
              <w:t>request</w:t>
            </w:r>
            <w:r>
              <w:rPr>
                <w:spacing w:val="-5"/>
              </w:rPr>
              <w:t xml:space="preserve"> </w:t>
            </w:r>
            <w:r>
              <w:t>MUST</w:t>
            </w:r>
            <w:r>
              <w:rPr>
                <w:spacing w:val="-4"/>
              </w:rPr>
              <w:t xml:space="preserve"> </w:t>
            </w:r>
            <w:r>
              <w:t>NOT</w:t>
            </w:r>
            <w:r>
              <w:rPr>
                <w:spacing w:val="-4"/>
              </w:rPr>
              <w:t xml:space="preserve"> </w:t>
            </w:r>
            <w:r>
              <w:t>be</w:t>
            </w:r>
            <w:r>
              <w:rPr>
                <w:spacing w:val="-2"/>
              </w:rPr>
              <w:t xml:space="preserve"> fulfilled.</w:t>
            </w:r>
          </w:p>
          <w:p w14:paraId="534CA6DB" w14:textId="77777777" w:rsidR="00197CB7" w:rsidRDefault="00345D0E">
            <w:pPr>
              <w:pStyle w:val="TableParagraph"/>
              <w:spacing w:before="208"/>
            </w:pPr>
            <w:r>
              <w:t>An</w:t>
            </w:r>
            <w:r>
              <w:rPr>
                <w:spacing w:val="-3"/>
              </w:rPr>
              <w:t xml:space="preserve"> </w:t>
            </w:r>
            <w:r>
              <w:t>ASP,</w:t>
            </w:r>
            <w:r>
              <w:rPr>
                <w:spacing w:val="-2"/>
              </w:rPr>
              <w:t xml:space="preserve"> </w:t>
            </w:r>
            <w:r>
              <w:t>ISP</w:t>
            </w:r>
            <w:r>
              <w:rPr>
                <w:spacing w:val="-4"/>
              </w:rPr>
              <w:t xml:space="preserve"> </w:t>
            </w:r>
            <w:r>
              <w:t>and</w:t>
            </w:r>
            <w:r>
              <w:rPr>
                <w:spacing w:val="-2"/>
              </w:rPr>
              <w:t xml:space="preserve"> </w:t>
            </w:r>
            <w:r>
              <w:t>IXP</w:t>
            </w:r>
            <w:r>
              <w:rPr>
                <w:spacing w:val="-3"/>
              </w:rPr>
              <w:t xml:space="preserve"> </w:t>
            </w:r>
            <w:r>
              <w:t>MAY</w:t>
            </w:r>
            <w:r>
              <w:rPr>
                <w:spacing w:val="-4"/>
              </w:rPr>
              <w:t xml:space="preserve"> </w:t>
            </w:r>
            <w:r>
              <w:t>respond</w:t>
            </w:r>
            <w:r>
              <w:rPr>
                <w:spacing w:val="-2"/>
              </w:rPr>
              <w:t xml:space="preserve"> </w:t>
            </w:r>
            <w:r>
              <w:t>with</w:t>
            </w:r>
            <w:r>
              <w:rPr>
                <w:spacing w:val="-2"/>
              </w:rPr>
              <w:t xml:space="preserve"> </w:t>
            </w:r>
            <w:r>
              <w:t>an</w:t>
            </w:r>
            <w:r>
              <w:rPr>
                <w:spacing w:val="-5"/>
              </w:rPr>
              <w:t xml:space="preserve"> </w:t>
            </w:r>
            <w:r>
              <w:rPr>
                <w:spacing w:val="-2"/>
              </w:rPr>
              <w:t>error.</w:t>
            </w:r>
          </w:p>
        </w:tc>
      </w:tr>
      <w:tr w:rsidR="00197CB7" w14:paraId="534CA6E0" w14:textId="77777777">
        <w:trPr>
          <w:trHeight w:val="1540"/>
        </w:trPr>
        <w:tc>
          <w:tcPr>
            <w:tcW w:w="2122" w:type="dxa"/>
            <w:shd w:val="clear" w:color="auto" w:fill="F8F8F8"/>
          </w:tcPr>
          <w:p w14:paraId="534CA6DD" w14:textId="77777777" w:rsidR="00197CB7" w:rsidRDefault="00345D0E">
            <w:pPr>
              <w:pStyle w:val="TableParagraph"/>
              <w:spacing w:before="209"/>
            </w:pPr>
            <w:r>
              <w:rPr>
                <w:spacing w:val="-2"/>
              </w:rPr>
              <w:t>Restricted</w:t>
            </w:r>
          </w:p>
        </w:tc>
        <w:tc>
          <w:tcPr>
            <w:tcW w:w="6804" w:type="dxa"/>
            <w:shd w:val="clear" w:color="auto" w:fill="F8F8F8"/>
          </w:tcPr>
          <w:p w14:paraId="534CA6DE" w14:textId="77777777" w:rsidR="00197CB7" w:rsidRDefault="00345D0E">
            <w:pPr>
              <w:pStyle w:val="TableParagraph"/>
              <w:spacing w:before="209"/>
            </w:pPr>
            <w:r>
              <w:t>A</w:t>
            </w:r>
            <w:r>
              <w:rPr>
                <w:spacing w:val="-4"/>
              </w:rPr>
              <w:t xml:space="preserve"> </w:t>
            </w:r>
            <w:r>
              <w:t>PRP</w:t>
            </w:r>
            <w:r>
              <w:rPr>
                <w:spacing w:val="-3"/>
              </w:rPr>
              <w:t xml:space="preserve"> </w:t>
            </w:r>
            <w:r>
              <w:t>MUST</w:t>
            </w:r>
            <w:r>
              <w:rPr>
                <w:spacing w:val="-3"/>
              </w:rPr>
              <w:t xml:space="preserve"> </w:t>
            </w:r>
            <w:r>
              <w:t>be</w:t>
            </w:r>
            <w:r>
              <w:rPr>
                <w:spacing w:val="-2"/>
              </w:rPr>
              <w:t xml:space="preserve"> </w:t>
            </w:r>
            <w:r>
              <w:t>approved</w:t>
            </w:r>
            <w:r>
              <w:rPr>
                <w:spacing w:val="-5"/>
              </w:rPr>
              <w:t xml:space="preserve"> </w:t>
            </w:r>
            <w:r>
              <w:t>to</w:t>
            </w:r>
            <w:r>
              <w:rPr>
                <w:spacing w:val="-3"/>
              </w:rPr>
              <w:t xml:space="preserve"> </w:t>
            </w:r>
            <w:r>
              <w:t>request</w:t>
            </w:r>
            <w:r>
              <w:rPr>
                <w:spacing w:val="-4"/>
              </w:rPr>
              <w:t xml:space="preserve"> </w:t>
            </w:r>
            <w:r>
              <w:t>this</w:t>
            </w:r>
            <w:r>
              <w:rPr>
                <w:spacing w:val="-2"/>
              </w:rPr>
              <w:t xml:space="preserve"> </w:t>
            </w:r>
            <w:r>
              <w:t>attribute</w:t>
            </w:r>
            <w:r>
              <w:rPr>
                <w:spacing w:val="-4"/>
              </w:rPr>
              <w:t xml:space="preserve"> </w:t>
            </w:r>
            <w:r>
              <w:t>or</w:t>
            </w:r>
            <w:r>
              <w:rPr>
                <w:spacing w:val="-4"/>
              </w:rPr>
              <w:t xml:space="preserve"> </w:t>
            </w:r>
            <w:r>
              <w:t>attribute</w:t>
            </w:r>
            <w:r>
              <w:rPr>
                <w:spacing w:val="-2"/>
              </w:rPr>
              <w:t xml:space="preserve"> </w:t>
            </w:r>
            <w:r>
              <w:rPr>
                <w:spacing w:val="-4"/>
              </w:rPr>
              <w:t>set.</w:t>
            </w:r>
          </w:p>
          <w:p w14:paraId="534CA6DF" w14:textId="77777777" w:rsidR="00197CB7" w:rsidRDefault="00345D0E">
            <w:pPr>
              <w:pStyle w:val="TableParagraph"/>
              <w:spacing w:before="206" w:line="266" w:lineRule="auto"/>
            </w:pPr>
            <w:r>
              <w:t>An</w:t>
            </w:r>
            <w:r>
              <w:rPr>
                <w:spacing w:val="-2"/>
              </w:rPr>
              <w:t xml:space="preserve"> </w:t>
            </w:r>
            <w:r>
              <w:t>IXP</w:t>
            </w:r>
            <w:r>
              <w:rPr>
                <w:spacing w:val="-3"/>
              </w:rPr>
              <w:t xml:space="preserve"> </w:t>
            </w:r>
            <w:r>
              <w:t>MUST</w:t>
            </w:r>
            <w:r>
              <w:rPr>
                <w:spacing w:val="-3"/>
              </w:rPr>
              <w:t xml:space="preserve"> </w:t>
            </w:r>
            <w:r>
              <w:t>only</w:t>
            </w:r>
            <w:r>
              <w:rPr>
                <w:spacing w:val="-2"/>
              </w:rPr>
              <w:t xml:space="preserve"> </w:t>
            </w:r>
            <w:r>
              <w:t>broker</w:t>
            </w:r>
            <w:r>
              <w:rPr>
                <w:spacing w:val="-4"/>
              </w:rPr>
              <w:t xml:space="preserve"> </w:t>
            </w:r>
            <w:r>
              <w:t>requests</w:t>
            </w:r>
            <w:r>
              <w:rPr>
                <w:spacing w:val="-2"/>
              </w:rPr>
              <w:t xml:space="preserve"> </w:t>
            </w:r>
            <w:r>
              <w:t>to</w:t>
            </w:r>
            <w:r>
              <w:rPr>
                <w:spacing w:val="-5"/>
              </w:rPr>
              <w:t xml:space="preserve"> </w:t>
            </w:r>
            <w:r>
              <w:t>the</w:t>
            </w:r>
            <w:r>
              <w:rPr>
                <w:spacing w:val="-2"/>
              </w:rPr>
              <w:t xml:space="preserve"> </w:t>
            </w:r>
            <w:r>
              <w:t>ASP,</w:t>
            </w:r>
            <w:r>
              <w:rPr>
                <w:spacing w:val="-2"/>
              </w:rPr>
              <w:t xml:space="preserve"> </w:t>
            </w:r>
            <w:r>
              <w:t>ISP</w:t>
            </w:r>
            <w:r>
              <w:rPr>
                <w:spacing w:val="-3"/>
              </w:rPr>
              <w:t xml:space="preserve"> </w:t>
            </w:r>
            <w:r>
              <w:t>and</w:t>
            </w:r>
            <w:r>
              <w:rPr>
                <w:spacing w:val="-2"/>
              </w:rPr>
              <w:t xml:space="preserve"> </w:t>
            </w:r>
            <w:r>
              <w:t>IXP</w:t>
            </w:r>
            <w:r>
              <w:rPr>
                <w:spacing w:val="-3"/>
              </w:rPr>
              <w:t xml:space="preserve"> </w:t>
            </w:r>
            <w:r>
              <w:t>that</w:t>
            </w:r>
            <w:r>
              <w:rPr>
                <w:spacing w:val="-4"/>
              </w:rPr>
              <w:t xml:space="preserve"> </w:t>
            </w:r>
            <w:r>
              <w:t>are permitted to fulfill the request.</w:t>
            </w:r>
          </w:p>
        </w:tc>
      </w:tr>
      <w:tr w:rsidR="00197CB7" w14:paraId="534CA6E5" w14:textId="77777777">
        <w:trPr>
          <w:trHeight w:val="2841"/>
        </w:trPr>
        <w:tc>
          <w:tcPr>
            <w:tcW w:w="2122" w:type="dxa"/>
          </w:tcPr>
          <w:p w14:paraId="534CA6E1" w14:textId="77777777" w:rsidR="00197CB7" w:rsidRDefault="00345D0E">
            <w:pPr>
              <w:pStyle w:val="TableParagraph"/>
            </w:pPr>
            <w:r>
              <w:rPr>
                <w:spacing w:val="-2"/>
              </w:rPr>
              <w:t>Platform</w:t>
            </w:r>
          </w:p>
        </w:tc>
        <w:tc>
          <w:tcPr>
            <w:tcW w:w="6804" w:type="dxa"/>
          </w:tcPr>
          <w:p w14:paraId="534CA6E2" w14:textId="77777777" w:rsidR="00197CB7" w:rsidRDefault="00345D0E">
            <w:pPr>
              <w:pStyle w:val="TableParagraph"/>
              <w:spacing w:line="266" w:lineRule="auto"/>
              <w:ind w:right="186"/>
            </w:pPr>
            <w:r>
              <w:t>A</w:t>
            </w:r>
            <w:r>
              <w:rPr>
                <w:spacing w:val="-4"/>
              </w:rPr>
              <w:t xml:space="preserve"> </w:t>
            </w:r>
            <w:r>
              <w:t>PRP</w:t>
            </w:r>
            <w:r>
              <w:rPr>
                <w:spacing w:val="-4"/>
              </w:rPr>
              <w:t xml:space="preserve"> </w:t>
            </w:r>
            <w:r>
              <w:t>MUST</w:t>
            </w:r>
            <w:r>
              <w:rPr>
                <w:spacing w:val="-4"/>
              </w:rPr>
              <w:t xml:space="preserve"> </w:t>
            </w:r>
            <w:r>
              <w:t>meet</w:t>
            </w:r>
            <w:r>
              <w:rPr>
                <w:spacing w:val="-5"/>
              </w:rPr>
              <w:t xml:space="preserve"> </w:t>
            </w:r>
            <w:r>
              <w:t>the</w:t>
            </w:r>
            <w:r>
              <w:rPr>
                <w:spacing w:val="-3"/>
              </w:rPr>
              <w:t xml:space="preserve"> </w:t>
            </w:r>
            <w:r>
              <w:t>platform</w:t>
            </w:r>
            <w:r>
              <w:rPr>
                <w:spacing w:val="-5"/>
              </w:rPr>
              <w:t xml:space="preserve"> </w:t>
            </w:r>
            <w:r>
              <w:t>specific</w:t>
            </w:r>
            <w:r>
              <w:rPr>
                <w:spacing w:val="-5"/>
              </w:rPr>
              <w:t xml:space="preserve"> </w:t>
            </w:r>
            <w:r>
              <w:t>requirements</w:t>
            </w:r>
            <w:r>
              <w:rPr>
                <w:spacing w:val="-5"/>
              </w:rPr>
              <w:t xml:space="preserve"> </w:t>
            </w:r>
            <w:r>
              <w:t>to</w:t>
            </w:r>
            <w:r>
              <w:rPr>
                <w:spacing w:val="-3"/>
              </w:rPr>
              <w:t xml:space="preserve"> </w:t>
            </w:r>
            <w:r>
              <w:t>have</w:t>
            </w:r>
            <w:r>
              <w:rPr>
                <w:spacing w:val="-3"/>
              </w:rPr>
              <w:t xml:space="preserve"> </w:t>
            </w:r>
            <w:r>
              <w:t>the attribute request fulfilled.</w:t>
            </w:r>
          </w:p>
          <w:p w14:paraId="534CA6E3" w14:textId="77777777" w:rsidR="00197CB7" w:rsidRDefault="00345D0E">
            <w:pPr>
              <w:pStyle w:val="TableParagraph"/>
              <w:spacing w:before="177" w:line="266" w:lineRule="auto"/>
              <w:ind w:right="186"/>
            </w:pPr>
            <w:r>
              <w:t>An</w:t>
            </w:r>
            <w:r>
              <w:rPr>
                <w:spacing w:val="-3"/>
              </w:rPr>
              <w:t xml:space="preserve"> </w:t>
            </w:r>
            <w:r>
              <w:t>IXP</w:t>
            </w:r>
            <w:r>
              <w:rPr>
                <w:spacing w:val="-4"/>
              </w:rPr>
              <w:t xml:space="preserve"> </w:t>
            </w:r>
            <w:r>
              <w:t>MUST</w:t>
            </w:r>
            <w:r>
              <w:rPr>
                <w:spacing w:val="-4"/>
              </w:rPr>
              <w:t xml:space="preserve"> </w:t>
            </w:r>
            <w:r>
              <w:t>only</w:t>
            </w:r>
            <w:r>
              <w:rPr>
                <w:spacing w:val="-3"/>
              </w:rPr>
              <w:t xml:space="preserve"> </w:t>
            </w:r>
            <w:r>
              <w:t>broker</w:t>
            </w:r>
            <w:r>
              <w:rPr>
                <w:spacing w:val="-5"/>
              </w:rPr>
              <w:t xml:space="preserve"> </w:t>
            </w:r>
            <w:r>
              <w:t>these</w:t>
            </w:r>
            <w:r>
              <w:rPr>
                <w:spacing w:val="-3"/>
              </w:rPr>
              <w:t xml:space="preserve"> </w:t>
            </w:r>
            <w:r>
              <w:t>attribute</w:t>
            </w:r>
            <w:r>
              <w:rPr>
                <w:spacing w:val="-5"/>
              </w:rPr>
              <w:t xml:space="preserve"> </w:t>
            </w:r>
            <w:r>
              <w:t>requests</w:t>
            </w:r>
            <w:r>
              <w:rPr>
                <w:spacing w:val="-5"/>
              </w:rPr>
              <w:t xml:space="preserve"> </w:t>
            </w:r>
            <w:r>
              <w:t>to</w:t>
            </w:r>
            <w:r>
              <w:rPr>
                <w:spacing w:val="-3"/>
              </w:rPr>
              <w:t xml:space="preserve"> </w:t>
            </w:r>
            <w:r>
              <w:t>the</w:t>
            </w:r>
            <w:r>
              <w:rPr>
                <w:spacing w:val="-3"/>
              </w:rPr>
              <w:t xml:space="preserve"> </w:t>
            </w:r>
            <w:r>
              <w:t>ASP,</w:t>
            </w:r>
            <w:r>
              <w:rPr>
                <w:spacing w:val="-3"/>
              </w:rPr>
              <w:t xml:space="preserve"> </w:t>
            </w:r>
            <w:r>
              <w:t>ISP</w:t>
            </w:r>
            <w:r>
              <w:rPr>
                <w:spacing w:val="-4"/>
              </w:rPr>
              <w:t xml:space="preserve"> </w:t>
            </w:r>
            <w:r>
              <w:t>and IXP that can fulfill the requests.</w:t>
            </w:r>
          </w:p>
          <w:p w14:paraId="534CA6E4" w14:textId="77777777" w:rsidR="00197CB7" w:rsidRDefault="00345D0E">
            <w:pPr>
              <w:pStyle w:val="TableParagraph"/>
              <w:spacing w:before="180" w:line="266" w:lineRule="auto"/>
              <w:ind w:right="502"/>
              <w:jc w:val="both"/>
            </w:pPr>
            <w:r>
              <w:t>An</w:t>
            </w:r>
            <w:r>
              <w:rPr>
                <w:spacing w:val="-2"/>
              </w:rPr>
              <w:t xml:space="preserve"> </w:t>
            </w:r>
            <w:r>
              <w:t>IXP</w:t>
            </w:r>
            <w:r>
              <w:rPr>
                <w:spacing w:val="-3"/>
              </w:rPr>
              <w:t xml:space="preserve"> </w:t>
            </w:r>
            <w:r>
              <w:t>MAY</w:t>
            </w:r>
            <w:r>
              <w:rPr>
                <w:spacing w:val="-3"/>
              </w:rPr>
              <w:t xml:space="preserve"> </w:t>
            </w:r>
            <w:r>
              <w:t>respond</w:t>
            </w:r>
            <w:r>
              <w:rPr>
                <w:spacing w:val="-2"/>
              </w:rPr>
              <w:t xml:space="preserve"> </w:t>
            </w:r>
            <w:r>
              <w:t>with</w:t>
            </w:r>
            <w:r>
              <w:rPr>
                <w:spacing w:val="-5"/>
              </w:rPr>
              <w:t xml:space="preserve"> </w:t>
            </w:r>
            <w:r>
              <w:t>an</w:t>
            </w:r>
            <w:r>
              <w:rPr>
                <w:spacing w:val="-2"/>
              </w:rPr>
              <w:t xml:space="preserve"> </w:t>
            </w:r>
            <w:r>
              <w:t>error</w:t>
            </w:r>
            <w:r>
              <w:rPr>
                <w:spacing w:val="-1"/>
              </w:rPr>
              <w:t xml:space="preserve"> </w:t>
            </w:r>
            <w:r>
              <w:t>if</w:t>
            </w:r>
            <w:r>
              <w:rPr>
                <w:spacing w:val="-1"/>
              </w:rPr>
              <w:t xml:space="preserve"> </w:t>
            </w:r>
            <w:r>
              <w:t>the</w:t>
            </w:r>
            <w:r>
              <w:rPr>
                <w:spacing w:val="-2"/>
              </w:rPr>
              <w:t xml:space="preserve"> </w:t>
            </w:r>
            <w:r>
              <w:t>PRP</w:t>
            </w:r>
            <w:r>
              <w:rPr>
                <w:spacing w:val="-3"/>
              </w:rPr>
              <w:t xml:space="preserve"> </w:t>
            </w:r>
            <w:r>
              <w:t>is</w:t>
            </w:r>
            <w:r>
              <w:rPr>
                <w:spacing w:val="-2"/>
              </w:rPr>
              <w:t xml:space="preserve"> </w:t>
            </w:r>
            <w:r>
              <w:t>not</w:t>
            </w:r>
            <w:r>
              <w:rPr>
                <w:spacing w:val="-1"/>
              </w:rPr>
              <w:t xml:space="preserve"> </w:t>
            </w:r>
            <w:r>
              <w:t>a</w:t>
            </w:r>
            <w:r>
              <w:rPr>
                <w:spacing w:val="-4"/>
              </w:rPr>
              <w:t xml:space="preserve"> </w:t>
            </w:r>
            <w:r>
              <w:t>member</w:t>
            </w:r>
            <w:r>
              <w:rPr>
                <w:spacing w:val="-1"/>
              </w:rPr>
              <w:t xml:space="preserve"> </w:t>
            </w:r>
            <w:r>
              <w:t>of</w:t>
            </w:r>
            <w:r>
              <w:rPr>
                <w:spacing w:val="-4"/>
              </w:rPr>
              <w:t xml:space="preserve"> </w:t>
            </w:r>
            <w:r>
              <w:t>the attribute’s related platform</w:t>
            </w:r>
            <w:r>
              <w:rPr>
                <w:spacing w:val="-1"/>
              </w:rPr>
              <w:t xml:space="preserve"> </w:t>
            </w:r>
            <w:r>
              <w:t>or approved by the platform to request the attribute or attribute set.</w:t>
            </w:r>
          </w:p>
        </w:tc>
      </w:tr>
    </w:tbl>
    <w:p w14:paraId="534CA6E6" w14:textId="77777777" w:rsidR="00197CB7" w:rsidRDefault="00197CB7">
      <w:pPr>
        <w:pStyle w:val="BodyText"/>
        <w:rPr>
          <w:b/>
        </w:rPr>
      </w:pPr>
    </w:p>
    <w:p w14:paraId="534CA6E7" w14:textId="77777777" w:rsidR="00197CB7" w:rsidRDefault="00197CB7">
      <w:pPr>
        <w:pStyle w:val="BodyText"/>
        <w:rPr>
          <w:b/>
        </w:rPr>
      </w:pPr>
    </w:p>
    <w:p w14:paraId="534CA6E8" w14:textId="77777777" w:rsidR="00197CB7" w:rsidRDefault="00197CB7">
      <w:pPr>
        <w:pStyle w:val="BodyText"/>
        <w:spacing w:before="65"/>
        <w:rPr>
          <w:b/>
        </w:rPr>
      </w:pPr>
    </w:p>
    <w:p w14:paraId="534CA6E9" w14:textId="77777777" w:rsidR="00197CB7" w:rsidRDefault="00345D0E">
      <w:pPr>
        <w:pStyle w:val="Heading3"/>
        <w:numPr>
          <w:ilvl w:val="2"/>
          <w:numId w:val="44"/>
        </w:numPr>
        <w:tabs>
          <w:tab w:val="left" w:pos="987"/>
        </w:tabs>
        <w:ind w:left="987" w:hanging="849"/>
        <w:rPr>
          <w:color w:val="1C1C1C"/>
        </w:rPr>
      </w:pPr>
      <w:r>
        <w:rPr>
          <w:color w:val="1C1C1C"/>
        </w:rPr>
        <w:t>Data</w:t>
      </w:r>
      <w:r>
        <w:rPr>
          <w:color w:val="1C1C1C"/>
          <w:spacing w:val="-1"/>
        </w:rPr>
        <w:t xml:space="preserve"> </w:t>
      </w:r>
      <w:r>
        <w:rPr>
          <w:color w:val="1C1C1C"/>
          <w:spacing w:val="-2"/>
        </w:rPr>
        <w:t>representation</w:t>
      </w:r>
    </w:p>
    <w:p w14:paraId="534CA6EA" w14:textId="77777777" w:rsidR="00197CB7" w:rsidRDefault="00345D0E">
      <w:pPr>
        <w:pStyle w:val="BodyText"/>
        <w:spacing w:before="204" w:line="266" w:lineRule="auto"/>
        <w:ind w:left="138" w:right="619"/>
      </w:pPr>
      <w:r>
        <w:t>An</w:t>
      </w:r>
      <w:r>
        <w:rPr>
          <w:spacing w:val="-2"/>
        </w:rPr>
        <w:t xml:space="preserve"> </w:t>
      </w:r>
      <w:r>
        <w:t>attribute</w:t>
      </w:r>
      <w:r>
        <w:rPr>
          <w:spacing w:val="-2"/>
        </w:rPr>
        <w:t xml:space="preserve"> </w:t>
      </w:r>
      <w:r>
        <w:t>sharing</w:t>
      </w:r>
      <w:r>
        <w:rPr>
          <w:spacing w:val="-2"/>
        </w:rPr>
        <w:t xml:space="preserve"> </w:t>
      </w:r>
      <w:r>
        <w:t>policy</w:t>
      </w:r>
      <w:r>
        <w:rPr>
          <w:spacing w:val="-5"/>
        </w:rPr>
        <w:t xml:space="preserve"> </w:t>
      </w:r>
      <w:r>
        <w:t>MUST</w:t>
      </w:r>
      <w:r>
        <w:rPr>
          <w:spacing w:val="-3"/>
        </w:rPr>
        <w:t xml:space="preserve"> </w:t>
      </w:r>
      <w:r>
        <w:t>be</w:t>
      </w:r>
      <w:r>
        <w:rPr>
          <w:spacing w:val="-2"/>
        </w:rPr>
        <w:t xml:space="preserve"> </w:t>
      </w:r>
      <w:r>
        <w:t>accompanied</w:t>
      </w:r>
      <w:r>
        <w:rPr>
          <w:spacing w:val="-5"/>
        </w:rPr>
        <w:t xml:space="preserve"> </w:t>
      </w:r>
      <w:r>
        <w:t>by</w:t>
      </w:r>
      <w:r>
        <w:rPr>
          <w:spacing w:val="-5"/>
        </w:rPr>
        <w:t xml:space="preserve"> </w:t>
      </w:r>
      <w:r>
        <w:t>a</w:t>
      </w:r>
      <w:r>
        <w:rPr>
          <w:spacing w:val="-2"/>
        </w:rPr>
        <w:t xml:space="preserve"> </w:t>
      </w:r>
      <w:r>
        <w:t>high-level</w:t>
      </w:r>
      <w:r>
        <w:rPr>
          <w:spacing w:val="-1"/>
        </w:rPr>
        <w:t xml:space="preserve"> </w:t>
      </w:r>
      <w:r>
        <w:t>specification</w:t>
      </w:r>
      <w:r>
        <w:rPr>
          <w:spacing w:val="-5"/>
        </w:rPr>
        <w:t xml:space="preserve"> </w:t>
      </w:r>
      <w:r>
        <w:t>of</w:t>
      </w:r>
      <w:r>
        <w:rPr>
          <w:spacing w:val="-2"/>
        </w:rPr>
        <w:t xml:space="preserve"> </w:t>
      </w:r>
      <w:r>
        <w:t>an</w:t>
      </w:r>
      <w:r>
        <w:rPr>
          <w:spacing w:val="-2"/>
        </w:rPr>
        <w:t xml:space="preserve"> </w:t>
      </w:r>
      <w:r>
        <w:t>attribute</w:t>
      </w:r>
      <w:r>
        <w:rPr>
          <w:spacing w:val="-2"/>
        </w:rPr>
        <w:t xml:space="preserve"> </w:t>
      </w:r>
      <w:r>
        <w:t>or attribute set’s underlying values.</w:t>
      </w:r>
    </w:p>
    <w:p w14:paraId="534CA6EB" w14:textId="77777777" w:rsidR="00197CB7" w:rsidRDefault="00197CB7">
      <w:pPr>
        <w:spacing w:line="266" w:lineRule="auto"/>
        <w:sectPr w:rsidR="00197CB7">
          <w:pgSz w:w="11910" w:h="16840"/>
          <w:pgMar w:top="740" w:right="1280" w:bottom="720" w:left="1280" w:header="547" w:footer="521" w:gutter="0"/>
          <w:cols w:space="720"/>
        </w:sectPr>
      </w:pPr>
    </w:p>
    <w:p w14:paraId="534CA6EC" w14:textId="77777777" w:rsidR="00197CB7" w:rsidRDefault="00197CB7">
      <w:pPr>
        <w:pStyle w:val="BodyText"/>
      </w:pPr>
    </w:p>
    <w:p w14:paraId="534CA6ED" w14:textId="77777777" w:rsidR="00197CB7" w:rsidRDefault="00197CB7">
      <w:pPr>
        <w:pStyle w:val="BodyText"/>
        <w:spacing w:before="190"/>
      </w:pPr>
    </w:p>
    <w:p w14:paraId="534CA6EE" w14:textId="77777777" w:rsidR="00197CB7" w:rsidRDefault="00345D0E">
      <w:pPr>
        <w:pStyle w:val="BodyText"/>
        <w:spacing w:line="266" w:lineRule="auto"/>
        <w:ind w:left="138" w:right="202"/>
      </w:pPr>
      <w:r>
        <w:t>The</w:t>
      </w:r>
      <w:r>
        <w:rPr>
          <w:spacing w:val="-2"/>
        </w:rPr>
        <w:t xml:space="preserve"> </w:t>
      </w:r>
      <w:r>
        <w:t>specification</w:t>
      </w:r>
      <w:r>
        <w:rPr>
          <w:spacing w:val="-5"/>
        </w:rPr>
        <w:t xml:space="preserve"> </w:t>
      </w:r>
      <w:r>
        <w:t>MUST</w:t>
      </w:r>
      <w:r>
        <w:rPr>
          <w:spacing w:val="-3"/>
        </w:rPr>
        <w:t xml:space="preserve"> </w:t>
      </w:r>
      <w:r>
        <w:t>outline</w:t>
      </w:r>
      <w:r>
        <w:rPr>
          <w:spacing w:val="-4"/>
        </w:rPr>
        <w:t xml:space="preserve"> </w:t>
      </w:r>
      <w:r>
        <w:t>the</w:t>
      </w:r>
      <w:r>
        <w:rPr>
          <w:spacing w:val="-4"/>
        </w:rPr>
        <w:t xml:space="preserve"> </w:t>
      </w:r>
      <w:r>
        <w:t>implementation</w:t>
      </w:r>
      <w:r>
        <w:rPr>
          <w:spacing w:val="-2"/>
        </w:rPr>
        <w:t xml:space="preserve"> </w:t>
      </w:r>
      <w:r>
        <w:t>agnostic</w:t>
      </w:r>
      <w:r>
        <w:rPr>
          <w:spacing w:val="-4"/>
        </w:rPr>
        <w:t xml:space="preserve"> </w:t>
      </w:r>
      <w:r>
        <w:t>features</w:t>
      </w:r>
      <w:r>
        <w:rPr>
          <w:spacing w:val="-2"/>
        </w:rPr>
        <w:t xml:space="preserve"> </w:t>
      </w:r>
      <w:r>
        <w:t>of</w:t>
      </w:r>
      <w:r>
        <w:rPr>
          <w:spacing w:val="-1"/>
        </w:rPr>
        <w:t xml:space="preserve"> </w:t>
      </w:r>
      <w:r>
        <w:t>the</w:t>
      </w:r>
      <w:r>
        <w:rPr>
          <w:spacing w:val="-2"/>
        </w:rPr>
        <w:t xml:space="preserve"> </w:t>
      </w:r>
      <w:r>
        <w:t>attribute</w:t>
      </w:r>
      <w:r>
        <w:rPr>
          <w:spacing w:val="-2"/>
        </w:rPr>
        <w:t xml:space="preserve"> </w:t>
      </w:r>
      <w:r>
        <w:t>or</w:t>
      </w:r>
      <w:r>
        <w:rPr>
          <w:spacing w:val="-1"/>
        </w:rPr>
        <w:t xml:space="preserve"> </w:t>
      </w:r>
      <w:r>
        <w:t>attribute</w:t>
      </w:r>
      <w:r>
        <w:rPr>
          <w:spacing w:val="-2"/>
        </w:rPr>
        <w:t xml:space="preserve"> </w:t>
      </w:r>
      <w:r>
        <w:t>set including the data type and the range of acceptable values.</w:t>
      </w:r>
    </w:p>
    <w:p w14:paraId="534CA6EF" w14:textId="77777777" w:rsidR="00197CB7" w:rsidRDefault="00345D0E">
      <w:pPr>
        <w:pStyle w:val="BodyText"/>
        <w:spacing w:before="180"/>
        <w:ind w:left="138"/>
      </w:pPr>
      <w:r>
        <w:t>The</w:t>
      </w:r>
      <w:r>
        <w:rPr>
          <w:spacing w:val="-7"/>
        </w:rPr>
        <w:t xml:space="preserve"> </w:t>
      </w:r>
      <w:r>
        <w:t>default</w:t>
      </w:r>
      <w:r>
        <w:rPr>
          <w:spacing w:val="-4"/>
        </w:rPr>
        <w:t xml:space="preserve"> </w:t>
      </w:r>
      <w:r>
        <w:t>character</w:t>
      </w:r>
      <w:r>
        <w:rPr>
          <w:spacing w:val="-6"/>
        </w:rPr>
        <w:t xml:space="preserve"> </w:t>
      </w:r>
      <w:r>
        <w:t>encoding</w:t>
      </w:r>
      <w:r>
        <w:rPr>
          <w:spacing w:val="-5"/>
        </w:rPr>
        <w:t xml:space="preserve"> </w:t>
      </w:r>
      <w:r>
        <w:t>used</w:t>
      </w:r>
      <w:r>
        <w:rPr>
          <w:spacing w:val="-4"/>
        </w:rPr>
        <w:t xml:space="preserve"> </w:t>
      </w:r>
      <w:r>
        <w:t>for</w:t>
      </w:r>
      <w:r>
        <w:rPr>
          <w:spacing w:val="-4"/>
        </w:rPr>
        <w:t xml:space="preserve"> </w:t>
      </w:r>
      <w:r>
        <w:t>attributes</w:t>
      </w:r>
      <w:r>
        <w:rPr>
          <w:spacing w:val="-4"/>
        </w:rPr>
        <w:t xml:space="preserve"> </w:t>
      </w:r>
      <w:r>
        <w:t>being</w:t>
      </w:r>
      <w:r>
        <w:rPr>
          <w:spacing w:val="-5"/>
        </w:rPr>
        <w:t xml:space="preserve"> </w:t>
      </w:r>
      <w:r>
        <w:t>transmitted</w:t>
      </w:r>
      <w:r>
        <w:rPr>
          <w:spacing w:val="-4"/>
        </w:rPr>
        <w:t xml:space="preserve"> </w:t>
      </w:r>
      <w:r>
        <w:t>across</w:t>
      </w:r>
      <w:r>
        <w:rPr>
          <w:spacing w:val="-5"/>
        </w:rPr>
        <w:t xml:space="preserve"> </w:t>
      </w:r>
      <w:r>
        <w:t>the</w:t>
      </w:r>
      <w:r>
        <w:rPr>
          <w:spacing w:val="-4"/>
        </w:rPr>
        <w:t xml:space="preserve"> </w:t>
      </w:r>
      <w:r>
        <w:t>AGDIS</w:t>
      </w:r>
      <w:r>
        <w:rPr>
          <w:spacing w:val="-6"/>
        </w:rPr>
        <w:t xml:space="preserve"> </w:t>
      </w:r>
      <w:r>
        <w:t>is</w:t>
      </w:r>
      <w:r>
        <w:rPr>
          <w:spacing w:val="-4"/>
        </w:rPr>
        <w:t xml:space="preserve"> </w:t>
      </w:r>
      <w:r>
        <w:t>UTF-</w:t>
      </w:r>
      <w:r>
        <w:rPr>
          <w:spacing w:val="-5"/>
        </w:rPr>
        <w:t>8.</w:t>
      </w:r>
    </w:p>
    <w:p w14:paraId="534CA6F0" w14:textId="77777777" w:rsidR="00197CB7" w:rsidRDefault="00345D0E">
      <w:pPr>
        <w:pStyle w:val="BodyText"/>
        <w:spacing w:before="206" w:line="266" w:lineRule="auto"/>
        <w:ind w:left="138"/>
      </w:pPr>
      <w:r>
        <w:t>If</w:t>
      </w:r>
      <w:r>
        <w:rPr>
          <w:spacing w:val="-1"/>
        </w:rPr>
        <w:t xml:space="preserve"> </w:t>
      </w:r>
      <w:r>
        <w:t>an</w:t>
      </w:r>
      <w:r>
        <w:rPr>
          <w:spacing w:val="-2"/>
        </w:rPr>
        <w:t xml:space="preserve"> </w:t>
      </w:r>
      <w:r>
        <w:t>attribute</w:t>
      </w:r>
      <w:r>
        <w:rPr>
          <w:spacing w:val="-4"/>
        </w:rPr>
        <w:t xml:space="preserve"> </w:t>
      </w:r>
      <w:r>
        <w:t>set</w:t>
      </w:r>
      <w:r>
        <w:rPr>
          <w:spacing w:val="-4"/>
        </w:rPr>
        <w:t xml:space="preserve"> </w:t>
      </w:r>
      <w:r>
        <w:t>for</w:t>
      </w:r>
      <w:r>
        <w:rPr>
          <w:spacing w:val="-1"/>
        </w:rPr>
        <w:t xml:space="preserve"> </w:t>
      </w:r>
      <w:r>
        <w:t>a</w:t>
      </w:r>
      <w:r>
        <w:rPr>
          <w:spacing w:val="-2"/>
        </w:rPr>
        <w:t xml:space="preserve"> </w:t>
      </w:r>
      <w:r>
        <w:t>given</w:t>
      </w:r>
      <w:r>
        <w:rPr>
          <w:spacing w:val="-2"/>
        </w:rPr>
        <w:t xml:space="preserve"> </w:t>
      </w:r>
      <w:r>
        <w:t>federation</w:t>
      </w:r>
      <w:r>
        <w:rPr>
          <w:spacing w:val="-2"/>
        </w:rPr>
        <w:t xml:space="preserve"> </w:t>
      </w:r>
      <w:r>
        <w:t>protocol</w:t>
      </w:r>
      <w:r>
        <w:rPr>
          <w:spacing w:val="-1"/>
        </w:rPr>
        <w:t xml:space="preserve"> </w:t>
      </w:r>
      <w:r>
        <w:t>uses</w:t>
      </w:r>
      <w:r>
        <w:rPr>
          <w:spacing w:val="-4"/>
        </w:rPr>
        <w:t xml:space="preserve"> </w:t>
      </w:r>
      <w:r>
        <w:t>a</w:t>
      </w:r>
      <w:r>
        <w:rPr>
          <w:spacing w:val="-4"/>
        </w:rPr>
        <w:t xml:space="preserve"> </w:t>
      </w:r>
      <w:r>
        <w:t>different</w:t>
      </w:r>
      <w:r>
        <w:rPr>
          <w:spacing w:val="-1"/>
        </w:rPr>
        <w:t xml:space="preserve"> </w:t>
      </w:r>
      <w:r>
        <w:t>character</w:t>
      </w:r>
      <w:r>
        <w:rPr>
          <w:spacing w:val="-1"/>
        </w:rPr>
        <w:t xml:space="preserve"> </w:t>
      </w:r>
      <w:r>
        <w:t>encoding</w:t>
      </w:r>
      <w:r>
        <w:rPr>
          <w:spacing w:val="-2"/>
        </w:rPr>
        <w:t xml:space="preserve"> </w:t>
      </w:r>
      <w:r>
        <w:t>the</w:t>
      </w:r>
      <w:r>
        <w:rPr>
          <w:spacing w:val="-2"/>
        </w:rPr>
        <w:t xml:space="preserve"> </w:t>
      </w:r>
      <w:r>
        <w:t>data representation MUST stipulate the character encoding used.</w:t>
      </w:r>
    </w:p>
    <w:p w14:paraId="534CA6F1" w14:textId="77777777" w:rsidR="00197CB7" w:rsidRDefault="00197CB7">
      <w:pPr>
        <w:spacing w:line="266" w:lineRule="auto"/>
        <w:sectPr w:rsidR="00197CB7">
          <w:headerReference w:type="even" r:id="rId181"/>
          <w:headerReference w:type="default" r:id="rId182"/>
          <w:footerReference w:type="even" r:id="rId183"/>
          <w:footerReference w:type="default" r:id="rId184"/>
          <w:pgSz w:w="11910" w:h="16840"/>
          <w:pgMar w:top="740" w:right="1280" w:bottom="720" w:left="1280" w:header="547" w:footer="521" w:gutter="0"/>
          <w:pgNumType w:start="5"/>
          <w:cols w:space="720"/>
        </w:sectPr>
      </w:pPr>
    </w:p>
    <w:p w14:paraId="534CA6F2" w14:textId="77777777" w:rsidR="00197CB7" w:rsidRDefault="00197CB7">
      <w:pPr>
        <w:pStyle w:val="BodyText"/>
        <w:spacing w:before="212"/>
        <w:rPr>
          <w:sz w:val="40"/>
        </w:rPr>
      </w:pPr>
    </w:p>
    <w:p w14:paraId="534CA6F3" w14:textId="77777777" w:rsidR="00197CB7" w:rsidRDefault="00345D0E">
      <w:pPr>
        <w:pStyle w:val="Heading1"/>
        <w:numPr>
          <w:ilvl w:val="0"/>
          <w:numId w:val="44"/>
        </w:numPr>
        <w:tabs>
          <w:tab w:val="left" w:pos="703"/>
        </w:tabs>
        <w:ind w:left="703" w:hanging="565"/>
      </w:pPr>
      <w:r>
        <w:rPr>
          <w:color w:val="1C1C1C"/>
        </w:rPr>
        <w:t>Core</w:t>
      </w:r>
      <w:r>
        <w:rPr>
          <w:color w:val="1C1C1C"/>
          <w:spacing w:val="-3"/>
        </w:rPr>
        <w:t xml:space="preserve"> </w:t>
      </w:r>
      <w:r>
        <w:rPr>
          <w:color w:val="1C1C1C"/>
          <w:spacing w:val="-2"/>
        </w:rPr>
        <w:t>Attributes</w:t>
      </w:r>
    </w:p>
    <w:p w14:paraId="534CA6F4" w14:textId="77777777" w:rsidR="00197CB7" w:rsidRDefault="00345D0E">
      <w:pPr>
        <w:pStyle w:val="BodyText"/>
        <w:spacing w:before="204"/>
        <w:ind w:left="138"/>
      </w:pPr>
      <w:r>
        <w:t>This</w:t>
      </w:r>
      <w:r>
        <w:rPr>
          <w:spacing w:val="-4"/>
        </w:rPr>
        <w:t xml:space="preserve"> </w:t>
      </w:r>
      <w:r>
        <w:t>Chapter</w:t>
      </w:r>
      <w:r>
        <w:rPr>
          <w:spacing w:val="-3"/>
        </w:rPr>
        <w:t xml:space="preserve"> </w:t>
      </w:r>
      <w:r>
        <w:t>outlines</w:t>
      </w:r>
      <w:r>
        <w:rPr>
          <w:spacing w:val="-4"/>
        </w:rPr>
        <w:t xml:space="preserve"> </w:t>
      </w:r>
      <w:r>
        <w:t>the</w:t>
      </w:r>
      <w:r>
        <w:rPr>
          <w:spacing w:val="-4"/>
        </w:rPr>
        <w:t xml:space="preserve"> </w:t>
      </w:r>
      <w:r>
        <w:t>attribute</w:t>
      </w:r>
      <w:r>
        <w:rPr>
          <w:spacing w:val="-4"/>
        </w:rPr>
        <w:t xml:space="preserve"> </w:t>
      </w:r>
      <w:r>
        <w:t>sharing</w:t>
      </w:r>
      <w:r>
        <w:rPr>
          <w:spacing w:val="-3"/>
        </w:rPr>
        <w:t xml:space="preserve"> </w:t>
      </w:r>
      <w:r>
        <w:t>policies</w:t>
      </w:r>
      <w:r>
        <w:rPr>
          <w:spacing w:val="-4"/>
        </w:rPr>
        <w:t xml:space="preserve"> </w:t>
      </w:r>
      <w:r>
        <w:t>for</w:t>
      </w:r>
      <w:r>
        <w:rPr>
          <w:spacing w:val="-6"/>
        </w:rPr>
        <w:t xml:space="preserve"> </w:t>
      </w:r>
      <w:r>
        <w:t>the</w:t>
      </w:r>
      <w:r>
        <w:rPr>
          <w:spacing w:val="-4"/>
        </w:rPr>
        <w:t xml:space="preserve"> </w:t>
      </w:r>
      <w:r>
        <w:t>Core</w:t>
      </w:r>
      <w:r>
        <w:rPr>
          <w:spacing w:val="-3"/>
        </w:rPr>
        <w:t xml:space="preserve"> </w:t>
      </w:r>
      <w:r>
        <w:t>Attributes</w:t>
      </w:r>
      <w:r>
        <w:rPr>
          <w:spacing w:val="-4"/>
        </w:rPr>
        <w:t xml:space="preserve"> </w:t>
      </w:r>
      <w:r>
        <w:t>available</w:t>
      </w:r>
      <w:r>
        <w:rPr>
          <w:spacing w:val="-4"/>
        </w:rPr>
        <w:t xml:space="preserve"> </w:t>
      </w:r>
      <w:r>
        <w:t>from</w:t>
      </w:r>
      <w:r>
        <w:rPr>
          <w:spacing w:val="-6"/>
        </w:rPr>
        <w:t xml:space="preserve"> </w:t>
      </w:r>
      <w:r>
        <w:t>the</w:t>
      </w:r>
      <w:r>
        <w:rPr>
          <w:spacing w:val="-3"/>
        </w:rPr>
        <w:t xml:space="preserve"> </w:t>
      </w:r>
      <w:r>
        <w:rPr>
          <w:spacing w:val="-2"/>
        </w:rPr>
        <w:t>AGDIS.</w:t>
      </w:r>
    </w:p>
    <w:p w14:paraId="534CA6F5" w14:textId="77777777" w:rsidR="00197CB7" w:rsidRDefault="00197CB7">
      <w:pPr>
        <w:pStyle w:val="BodyText"/>
        <w:spacing w:before="117"/>
      </w:pPr>
    </w:p>
    <w:p w14:paraId="534CA6F6" w14:textId="77777777" w:rsidR="00197CB7" w:rsidRDefault="00345D0E">
      <w:pPr>
        <w:pStyle w:val="Heading2"/>
        <w:numPr>
          <w:ilvl w:val="1"/>
          <w:numId w:val="44"/>
        </w:numPr>
        <w:tabs>
          <w:tab w:val="left" w:pos="703"/>
        </w:tabs>
        <w:ind w:left="703" w:hanging="565"/>
      </w:pPr>
      <w:r>
        <w:rPr>
          <w:color w:val="1C1C1C"/>
        </w:rPr>
        <w:t>Mutual</w:t>
      </w:r>
      <w:r>
        <w:rPr>
          <w:color w:val="1C1C1C"/>
          <w:spacing w:val="-5"/>
        </w:rPr>
        <w:t xml:space="preserve"> </w:t>
      </w:r>
      <w:r>
        <w:rPr>
          <w:color w:val="1C1C1C"/>
          <w:spacing w:val="-2"/>
        </w:rPr>
        <w:t>attributes</w:t>
      </w:r>
    </w:p>
    <w:p w14:paraId="534CA6F7" w14:textId="77777777" w:rsidR="00197CB7" w:rsidRDefault="00345D0E">
      <w:pPr>
        <w:pStyle w:val="BodyText"/>
        <w:spacing w:before="208" w:line="434" w:lineRule="auto"/>
        <w:ind w:left="138" w:right="2248"/>
      </w:pPr>
      <w:r>
        <w:t>An IXP MUST support brokering attribute requests for all mutual attributes. An</w:t>
      </w:r>
      <w:r>
        <w:rPr>
          <w:spacing w:val="-3"/>
        </w:rPr>
        <w:t xml:space="preserve"> </w:t>
      </w:r>
      <w:r>
        <w:t>ISP</w:t>
      </w:r>
      <w:r>
        <w:rPr>
          <w:spacing w:val="-4"/>
        </w:rPr>
        <w:t xml:space="preserve"> </w:t>
      </w:r>
      <w:r>
        <w:t>MUST</w:t>
      </w:r>
      <w:r>
        <w:rPr>
          <w:spacing w:val="-4"/>
        </w:rPr>
        <w:t xml:space="preserve"> </w:t>
      </w:r>
      <w:r>
        <w:t>support</w:t>
      </w:r>
      <w:r>
        <w:rPr>
          <w:spacing w:val="-2"/>
        </w:rPr>
        <w:t xml:space="preserve"> </w:t>
      </w:r>
      <w:r>
        <w:t>processing</w:t>
      </w:r>
      <w:r>
        <w:rPr>
          <w:spacing w:val="-5"/>
        </w:rPr>
        <w:t xml:space="preserve"> </w:t>
      </w:r>
      <w:r>
        <w:t>attribute</w:t>
      </w:r>
      <w:r>
        <w:rPr>
          <w:spacing w:val="-3"/>
        </w:rPr>
        <w:t xml:space="preserve"> </w:t>
      </w:r>
      <w:r>
        <w:t>requests</w:t>
      </w:r>
      <w:r>
        <w:rPr>
          <w:spacing w:val="-4"/>
        </w:rPr>
        <w:t xml:space="preserve"> </w:t>
      </w:r>
      <w:r>
        <w:t>for</w:t>
      </w:r>
      <w:r>
        <w:rPr>
          <w:spacing w:val="-2"/>
        </w:rPr>
        <w:t xml:space="preserve"> </w:t>
      </w:r>
      <w:r>
        <w:t>all</w:t>
      </w:r>
      <w:r>
        <w:rPr>
          <w:spacing w:val="-4"/>
        </w:rPr>
        <w:t xml:space="preserve"> </w:t>
      </w:r>
      <w:r>
        <w:t>mutual</w:t>
      </w:r>
      <w:r>
        <w:rPr>
          <w:spacing w:val="-4"/>
        </w:rPr>
        <w:t xml:space="preserve"> </w:t>
      </w:r>
      <w:r>
        <w:t>attributes.</w:t>
      </w:r>
    </w:p>
    <w:p w14:paraId="534CA6F8" w14:textId="77777777" w:rsidR="00197CB7" w:rsidRDefault="00345D0E">
      <w:pPr>
        <w:pStyle w:val="BodyText"/>
        <w:spacing w:before="3"/>
        <w:ind w:left="138"/>
      </w:pPr>
      <w:r>
        <w:t>The</w:t>
      </w:r>
      <w:r>
        <w:rPr>
          <w:spacing w:val="-4"/>
        </w:rPr>
        <w:t xml:space="preserve"> </w:t>
      </w:r>
      <w:r>
        <w:t>available</w:t>
      </w:r>
      <w:r>
        <w:rPr>
          <w:spacing w:val="-3"/>
        </w:rPr>
        <w:t xml:space="preserve"> </w:t>
      </w:r>
      <w:r>
        <w:t>mutual</w:t>
      </w:r>
      <w:r>
        <w:rPr>
          <w:spacing w:val="-5"/>
        </w:rPr>
        <w:t xml:space="preserve"> </w:t>
      </w:r>
      <w:r>
        <w:t>attributes</w:t>
      </w:r>
      <w:r>
        <w:rPr>
          <w:spacing w:val="-6"/>
        </w:rPr>
        <w:t xml:space="preserve"> </w:t>
      </w:r>
      <w:r>
        <w:t>supported</w:t>
      </w:r>
      <w:r>
        <w:rPr>
          <w:spacing w:val="-3"/>
        </w:rPr>
        <w:t xml:space="preserve"> </w:t>
      </w:r>
      <w:r>
        <w:t>under</w:t>
      </w:r>
      <w:r>
        <w:rPr>
          <w:spacing w:val="-5"/>
        </w:rPr>
        <w:t xml:space="preserve"> </w:t>
      </w:r>
      <w:r>
        <w:t>this</w:t>
      </w:r>
      <w:r>
        <w:rPr>
          <w:spacing w:val="-4"/>
        </w:rPr>
        <w:t xml:space="preserve"> </w:t>
      </w:r>
      <w:r>
        <w:t>profile</w:t>
      </w:r>
      <w:r>
        <w:rPr>
          <w:spacing w:val="-3"/>
        </w:rPr>
        <w:t xml:space="preserve"> </w:t>
      </w:r>
      <w:r>
        <w:t>are</w:t>
      </w:r>
      <w:r>
        <w:rPr>
          <w:spacing w:val="-3"/>
        </w:rPr>
        <w:t xml:space="preserve"> </w:t>
      </w:r>
      <w:r>
        <w:t>outlined</w:t>
      </w:r>
      <w:r>
        <w:rPr>
          <w:spacing w:val="-5"/>
        </w:rPr>
        <w:t xml:space="preserve"> </w:t>
      </w:r>
      <w:r>
        <w:t>in</w:t>
      </w:r>
      <w:r>
        <w:rPr>
          <w:spacing w:val="-3"/>
        </w:rPr>
        <w:t xml:space="preserve"> </w:t>
      </w:r>
      <w:r>
        <w:t>Table</w:t>
      </w:r>
      <w:r>
        <w:rPr>
          <w:spacing w:val="-3"/>
        </w:rPr>
        <w:t xml:space="preserve"> </w:t>
      </w:r>
      <w:r>
        <w:t>4</w:t>
      </w:r>
      <w:r>
        <w:rPr>
          <w:spacing w:val="-6"/>
        </w:rPr>
        <w:t xml:space="preserve"> </w:t>
      </w:r>
      <w:r>
        <w:rPr>
          <w:spacing w:val="-2"/>
        </w:rPr>
        <w:t>below.</w:t>
      </w:r>
    </w:p>
    <w:p w14:paraId="534CA6F9" w14:textId="77777777" w:rsidR="00197CB7" w:rsidRDefault="00345D0E">
      <w:pPr>
        <w:spacing w:before="229"/>
        <w:ind w:left="138"/>
        <w:rPr>
          <w:b/>
        </w:rPr>
      </w:pPr>
      <w:r>
        <w:rPr>
          <w:b/>
        </w:rPr>
        <w:t>Table</w:t>
      </w:r>
      <w:r>
        <w:rPr>
          <w:b/>
          <w:spacing w:val="-4"/>
        </w:rPr>
        <w:t xml:space="preserve"> </w:t>
      </w:r>
      <w:r>
        <w:rPr>
          <w:b/>
        </w:rPr>
        <w:t>4</w:t>
      </w:r>
      <w:r>
        <w:rPr>
          <w:b/>
          <w:spacing w:val="-6"/>
        </w:rPr>
        <w:t xml:space="preserve"> </w:t>
      </w:r>
      <w:r>
        <w:rPr>
          <w:b/>
        </w:rPr>
        <w:t>Mutal</w:t>
      </w:r>
      <w:r>
        <w:rPr>
          <w:b/>
          <w:spacing w:val="-2"/>
        </w:rPr>
        <w:t xml:space="preserve"> </w:t>
      </w:r>
      <w:r>
        <w:rPr>
          <w:b/>
        </w:rPr>
        <w:t>Attribute</w:t>
      </w:r>
      <w:r>
        <w:rPr>
          <w:b/>
          <w:spacing w:val="-3"/>
        </w:rPr>
        <w:t xml:space="preserve"> </w:t>
      </w:r>
      <w:r>
        <w:rPr>
          <w:b/>
          <w:spacing w:val="-4"/>
        </w:rPr>
        <w:t>Sets</w:t>
      </w:r>
    </w:p>
    <w:p w14:paraId="534CA6FA" w14:textId="77777777" w:rsidR="00197CB7" w:rsidRDefault="00197CB7">
      <w:pPr>
        <w:pStyle w:val="BodyText"/>
        <w:spacing w:before="3"/>
        <w:rPr>
          <w:b/>
          <w:sz w:val="10"/>
        </w:rPr>
      </w:pPr>
    </w:p>
    <w:tbl>
      <w:tblPr>
        <w:tblW w:w="0" w:type="auto"/>
        <w:tblInd w:w="14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980"/>
        <w:gridCol w:w="3970"/>
        <w:gridCol w:w="3111"/>
      </w:tblGrid>
      <w:tr w:rsidR="00197CB7" w14:paraId="534CA6FE" w14:textId="77777777">
        <w:trPr>
          <w:trHeight w:val="520"/>
        </w:trPr>
        <w:tc>
          <w:tcPr>
            <w:tcW w:w="1980" w:type="dxa"/>
            <w:shd w:val="clear" w:color="auto" w:fill="535353"/>
          </w:tcPr>
          <w:p w14:paraId="534CA6FB" w14:textId="77777777" w:rsidR="00197CB7" w:rsidRDefault="00345D0E">
            <w:pPr>
              <w:pStyle w:val="TableParagraph"/>
              <w:rPr>
                <w:b/>
              </w:rPr>
            </w:pPr>
            <w:r>
              <w:rPr>
                <w:b/>
                <w:color w:val="FFFFFF"/>
              </w:rPr>
              <w:t>Attribute</w:t>
            </w:r>
            <w:r>
              <w:rPr>
                <w:b/>
                <w:color w:val="FFFFFF"/>
                <w:spacing w:val="-7"/>
              </w:rPr>
              <w:t xml:space="preserve"> </w:t>
            </w:r>
            <w:r>
              <w:rPr>
                <w:b/>
                <w:color w:val="FFFFFF"/>
                <w:spacing w:val="-5"/>
              </w:rPr>
              <w:t>set</w:t>
            </w:r>
          </w:p>
        </w:tc>
        <w:tc>
          <w:tcPr>
            <w:tcW w:w="3970" w:type="dxa"/>
            <w:shd w:val="clear" w:color="auto" w:fill="535353"/>
          </w:tcPr>
          <w:p w14:paraId="534CA6FC" w14:textId="77777777" w:rsidR="00197CB7" w:rsidRDefault="00345D0E">
            <w:pPr>
              <w:pStyle w:val="TableParagraph"/>
              <w:rPr>
                <w:b/>
              </w:rPr>
            </w:pPr>
            <w:r>
              <w:rPr>
                <w:b/>
                <w:color w:val="FFFFFF"/>
                <w:spacing w:val="-2"/>
              </w:rPr>
              <w:t>Attributes</w:t>
            </w:r>
          </w:p>
        </w:tc>
        <w:tc>
          <w:tcPr>
            <w:tcW w:w="3111" w:type="dxa"/>
            <w:shd w:val="clear" w:color="auto" w:fill="535353"/>
          </w:tcPr>
          <w:p w14:paraId="534CA6FD" w14:textId="77777777" w:rsidR="00197CB7" w:rsidRDefault="00345D0E">
            <w:pPr>
              <w:pStyle w:val="TableParagraph"/>
              <w:rPr>
                <w:b/>
              </w:rPr>
            </w:pPr>
            <w:r>
              <w:rPr>
                <w:b/>
                <w:color w:val="FFFFFF"/>
                <w:spacing w:val="-2"/>
              </w:rPr>
              <w:t>Description</w:t>
            </w:r>
          </w:p>
        </w:tc>
      </w:tr>
      <w:tr w:rsidR="00197CB7" w14:paraId="534CA703" w14:textId="77777777">
        <w:trPr>
          <w:trHeight w:val="2478"/>
        </w:trPr>
        <w:tc>
          <w:tcPr>
            <w:tcW w:w="1980" w:type="dxa"/>
            <w:shd w:val="clear" w:color="auto" w:fill="F8F8F8"/>
          </w:tcPr>
          <w:p w14:paraId="534CA6FF" w14:textId="77777777" w:rsidR="00197CB7" w:rsidRDefault="00345D0E">
            <w:pPr>
              <w:pStyle w:val="TableParagraph"/>
            </w:pPr>
            <w:r>
              <w:rPr>
                <w:spacing w:val="-4"/>
              </w:rPr>
              <w:t>Core</w:t>
            </w:r>
          </w:p>
        </w:tc>
        <w:tc>
          <w:tcPr>
            <w:tcW w:w="3970" w:type="dxa"/>
            <w:shd w:val="clear" w:color="auto" w:fill="F8F8F8"/>
          </w:tcPr>
          <w:p w14:paraId="534CA700" w14:textId="77777777" w:rsidR="00197CB7" w:rsidRDefault="00345D0E">
            <w:pPr>
              <w:pStyle w:val="TableParagraph"/>
              <w:spacing w:before="205" w:line="266" w:lineRule="auto"/>
              <w:ind w:right="2314"/>
            </w:pPr>
            <w:r>
              <w:t>Full Name Family Name Given Names Middle Names Preferred</w:t>
            </w:r>
            <w:r>
              <w:rPr>
                <w:spacing w:val="-14"/>
              </w:rPr>
              <w:t xml:space="preserve"> </w:t>
            </w:r>
            <w:r>
              <w:t>Name Date of Birth</w:t>
            </w:r>
          </w:p>
          <w:p w14:paraId="534CA701" w14:textId="77777777" w:rsidR="00197CB7" w:rsidRDefault="00345D0E">
            <w:pPr>
              <w:pStyle w:val="TableParagraph"/>
              <w:spacing w:before="0" w:line="248" w:lineRule="exact"/>
            </w:pPr>
            <w:r>
              <w:t>Core</w:t>
            </w:r>
            <w:r>
              <w:rPr>
                <w:spacing w:val="-4"/>
              </w:rPr>
              <w:t xml:space="preserve"> </w:t>
            </w:r>
            <w:r>
              <w:t>Attributes</w:t>
            </w:r>
            <w:r>
              <w:rPr>
                <w:spacing w:val="-3"/>
              </w:rPr>
              <w:t xml:space="preserve"> </w:t>
            </w:r>
            <w:r>
              <w:t>Last</w:t>
            </w:r>
            <w:r>
              <w:rPr>
                <w:spacing w:val="-5"/>
              </w:rPr>
              <w:t xml:space="preserve"> </w:t>
            </w:r>
            <w:r>
              <w:rPr>
                <w:spacing w:val="-2"/>
              </w:rPr>
              <w:t>Updated</w:t>
            </w:r>
          </w:p>
        </w:tc>
        <w:tc>
          <w:tcPr>
            <w:tcW w:w="3111" w:type="dxa"/>
            <w:shd w:val="clear" w:color="auto" w:fill="F8F8F8"/>
          </w:tcPr>
          <w:p w14:paraId="534CA702" w14:textId="77777777" w:rsidR="00197CB7" w:rsidRDefault="00345D0E">
            <w:pPr>
              <w:pStyle w:val="TableParagraph"/>
              <w:spacing w:before="205" w:line="266" w:lineRule="auto"/>
              <w:ind w:right="107"/>
              <w:jc w:val="both"/>
            </w:pPr>
            <w:r>
              <w:t>The core attributes that describe an</w:t>
            </w:r>
            <w:r>
              <w:rPr>
                <w:spacing w:val="-6"/>
              </w:rPr>
              <w:t xml:space="preserve"> </w:t>
            </w:r>
            <w:r>
              <w:t>individual</w:t>
            </w:r>
            <w:r>
              <w:rPr>
                <w:spacing w:val="-5"/>
              </w:rPr>
              <w:t xml:space="preserve"> </w:t>
            </w:r>
            <w:r>
              <w:t>–</w:t>
            </w:r>
            <w:r>
              <w:rPr>
                <w:spacing w:val="-6"/>
              </w:rPr>
              <w:t xml:space="preserve"> </w:t>
            </w:r>
            <w:r>
              <w:t>name</w:t>
            </w:r>
            <w:r>
              <w:rPr>
                <w:spacing w:val="-6"/>
              </w:rPr>
              <w:t xml:space="preserve"> </w:t>
            </w:r>
            <w:r>
              <w:t>and</w:t>
            </w:r>
            <w:r>
              <w:rPr>
                <w:spacing w:val="-9"/>
              </w:rPr>
              <w:t xml:space="preserve"> </w:t>
            </w:r>
            <w:r>
              <w:t>date</w:t>
            </w:r>
            <w:r>
              <w:rPr>
                <w:spacing w:val="-6"/>
              </w:rPr>
              <w:t xml:space="preserve"> </w:t>
            </w:r>
            <w:r>
              <w:t xml:space="preserve">of </w:t>
            </w:r>
            <w:r>
              <w:rPr>
                <w:spacing w:val="-2"/>
              </w:rPr>
              <w:t>birth.</w:t>
            </w:r>
          </w:p>
        </w:tc>
      </w:tr>
      <w:tr w:rsidR="00197CB7" w14:paraId="534CA709" w14:textId="77777777">
        <w:trPr>
          <w:trHeight w:val="1641"/>
        </w:trPr>
        <w:tc>
          <w:tcPr>
            <w:tcW w:w="1980" w:type="dxa"/>
          </w:tcPr>
          <w:p w14:paraId="534CA704" w14:textId="77777777" w:rsidR="00197CB7" w:rsidRDefault="00345D0E">
            <w:pPr>
              <w:pStyle w:val="TableParagraph"/>
              <w:spacing w:line="266" w:lineRule="auto"/>
              <w:ind w:right="262"/>
            </w:pPr>
            <w:r>
              <w:t>Validated</w:t>
            </w:r>
            <w:r>
              <w:rPr>
                <w:spacing w:val="-14"/>
              </w:rPr>
              <w:t xml:space="preserve"> </w:t>
            </w:r>
            <w:r>
              <w:t xml:space="preserve">Contact </w:t>
            </w:r>
            <w:r>
              <w:rPr>
                <w:spacing w:val="-2"/>
              </w:rPr>
              <w:t>Details</w:t>
            </w:r>
          </w:p>
        </w:tc>
        <w:tc>
          <w:tcPr>
            <w:tcW w:w="3970" w:type="dxa"/>
          </w:tcPr>
          <w:p w14:paraId="534CA705" w14:textId="77777777" w:rsidR="00197CB7" w:rsidRDefault="00345D0E">
            <w:pPr>
              <w:pStyle w:val="TableParagraph"/>
            </w:pPr>
            <w:r>
              <w:t>Validated</w:t>
            </w:r>
            <w:r>
              <w:rPr>
                <w:spacing w:val="-7"/>
              </w:rPr>
              <w:t xml:space="preserve"> </w:t>
            </w:r>
            <w:r>
              <w:rPr>
                <w:spacing w:val="-4"/>
              </w:rPr>
              <w:t>Email</w:t>
            </w:r>
          </w:p>
          <w:p w14:paraId="534CA706" w14:textId="77777777" w:rsidR="00197CB7" w:rsidRDefault="00345D0E">
            <w:pPr>
              <w:pStyle w:val="TableParagraph"/>
              <w:spacing w:before="28" w:line="264" w:lineRule="auto"/>
              <w:ind w:right="385"/>
            </w:pPr>
            <w:r>
              <w:t>Validated</w:t>
            </w:r>
            <w:r>
              <w:rPr>
                <w:spacing w:val="-13"/>
              </w:rPr>
              <w:t xml:space="preserve"> </w:t>
            </w:r>
            <w:r>
              <w:t>Email</w:t>
            </w:r>
            <w:r>
              <w:rPr>
                <w:spacing w:val="-12"/>
              </w:rPr>
              <w:t xml:space="preserve"> </w:t>
            </w:r>
            <w:r>
              <w:t>Last</w:t>
            </w:r>
            <w:r>
              <w:rPr>
                <w:spacing w:val="-12"/>
              </w:rPr>
              <w:t xml:space="preserve"> </w:t>
            </w:r>
            <w:r>
              <w:t>Updated Validated Phone Number</w:t>
            </w:r>
          </w:p>
          <w:p w14:paraId="534CA707" w14:textId="77777777" w:rsidR="00197CB7" w:rsidRDefault="00345D0E">
            <w:pPr>
              <w:pStyle w:val="TableParagraph"/>
              <w:spacing w:before="2"/>
            </w:pPr>
            <w:r>
              <w:t>Validated</w:t>
            </w:r>
            <w:r>
              <w:rPr>
                <w:spacing w:val="-4"/>
              </w:rPr>
              <w:t xml:space="preserve"> </w:t>
            </w:r>
            <w:r>
              <w:t>Phone</w:t>
            </w:r>
            <w:r>
              <w:rPr>
                <w:spacing w:val="-4"/>
              </w:rPr>
              <w:t xml:space="preserve"> </w:t>
            </w:r>
            <w:r>
              <w:t>Number</w:t>
            </w:r>
            <w:r>
              <w:rPr>
                <w:spacing w:val="-3"/>
              </w:rPr>
              <w:t xml:space="preserve"> </w:t>
            </w:r>
            <w:r>
              <w:t>Last</w:t>
            </w:r>
            <w:r>
              <w:rPr>
                <w:spacing w:val="-3"/>
              </w:rPr>
              <w:t xml:space="preserve"> </w:t>
            </w:r>
            <w:r>
              <w:rPr>
                <w:spacing w:val="-2"/>
              </w:rPr>
              <w:t>Updated</w:t>
            </w:r>
          </w:p>
        </w:tc>
        <w:tc>
          <w:tcPr>
            <w:tcW w:w="3111" w:type="dxa"/>
          </w:tcPr>
          <w:p w14:paraId="534CA708" w14:textId="77777777" w:rsidR="00197CB7" w:rsidRDefault="00345D0E">
            <w:pPr>
              <w:pStyle w:val="TableParagraph"/>
              <w:spacing w:line="266" w:lineRule="auto"/>
            </w:pPr>
            <w:r>
              <w:t>The</w:t>
            </w:r>
            <w:r>
              <w:rPr>
                <w:spacing w:val="-9"/>
              </w:rPr>
              <w:t xml:space="preserve"> </w:t>
            </w:r>
            <w:r>
              <w:t>validated</w:t>
            </w:r>
            <w:r>
              <w:rPr>
                <w:spacing w:val="-9"/>
              </w:rPr>
              <w:t xml:space="preserve"> </w:t>
            </w:r>
            <w:r>
              <w:t>email</w:t>
            </w:r>
            <w:r>
              <w:rPr>
                <w:spacing w:val="-9"/>
              </w:rPr>
              <w:t xml:space="preserve"> </w:t>
            </w:r>
            <w:r>
              <w:t>address</w:t>
            </w:r>
            <w:r>
              <w:rPr>
                <w:spacing w:val="-9"/>
              </w:rPr>
              <w:t xml:space="preserve"> </w:t>
            </w:r>
            <w:r>
              <w:t>and validated mobile phone number that is linked to a digital ID account at the ISP.</w:t>
            </w:r>
          </w:p>
        </w:tc>
      </w:tr>
      <w:tr w:rsidR="00197CB7" w14:paraId="534CA70E" w14:textId="77777777">
        <w:trPr>
          <w:trHeight w:val="1638"/>
        </w:trPr>
        <w:tc>
          <w:tcPr>
            <w:tcW w:w="1980" w:type="dxa"/>
            <w:shd w:val="clear" w:color="auto" w:fill="F8F8F8"/>
          </w:tcPr>
          <w:p w14:paraId="534CA70A" w14:textId="77777777" w:rsidR="00197CB7" w:rsidRDefault="00345D0E">
            <w:pPr>
              <w:pStyle w:val="TableParagraph"/>
              <w:spacing w:before="205" w:line="266" w:lineRule="auto"/>
              <w:ind w:right="568"/>
            </w:pPr>
            <w:r>
              <w:t>Verified</w:t>
            </w:r>
            <w:r>
              <w:rPr>
                <w:spacing w:val="-14"/>
              </w:rPr>
              <w:t xml:space="preserve"> </w:t>
            </w:r>
            <w:r>
              <w:t xml:space="preserve">Other </w:t>
            </w:r>
            <w:r>
              <w:rPr>
                <w:spacing w:val="-4"/>
              </w:rPr>
              <w:t>Names</w:t>
            </w:r>
          </w:p>
        </w:tc>
        <w:tc>
          <w:tcPr>
            <w:tcW w:w="3970" w:type="dxa"/>
            <w:shd w:val="clear" w:color="auto" w:fill="F8F8F8"/>
          </w:tcPr>
          <w:p w14:paraId="534CA70B" w14:textId="77777777" w:rsidR="00197CB7" w:rsidRDefault="00345D0E">
            <w:pPr>
              <w:pStyle w:val="TableParagraph"/>
              <w:spacing w:before="205"/>
            </w:pPr>
            <w:r>
              <w:t>Verified</w:t>
            </w:r>
            <w:r>
              <w:rPr>
                <w:spacing w:val="-4"/>
              </w:rPr>
              <w:t xml:space="preserve"> </w:t>
            </w:r>
            <w:r>
              <w:t>Other</w:t>
            </w:r>
            <w:r>
              <w:rPr>
                <w:spacing w:val="-3"/>
              </w:rPr>
              <w:t xml:space="preserve"> </w:t>
            </w:r>
            <w:r>
              <w:rPr>
                <w:spacing w:val="-2"/>
              </w:rPr>
              <w:t>Names</w:t>
            </w:r>
          </w:p>
          <w:p w14:paraId="534CA70C" w14:textId="77777777" w:rsidR="00197CB7" w:rsidRDefault="00345D0E">
            <w:pPr>
              <w:pStyle w:val="TableParagraph"/>
              <w:spacing w:before="27"/>
            </w:pPr>
            <w:r>
              <w:t>Verified</w:t>
            </w:r>
            <w:r>
              <w:rPr>
                <w:spacing w:val="-4"/>
              </w:rPr>
              <w:t xml:space="preserve"> </w:t>
            </w:r>
            <w:r>
              <w:t>Other</w:t>
            </w:r>
            <w:r>
              <w:rPr>
                <w:spacing w:val="-3"/>
              </w:rPr>
              <w:t xml:space="preserve"> </w:t>
            </w:r>
            <w:r>
              <w:t>Names</w:t>
            </w:r>
            <w:r>
              <w:rPr>
                <w:spacing w:val="-5"/>
              </w:rPr>
              <w:t xml:space="preserve"> </w:t>
            </w:r>
            <w:r>
              <w:t>Last</w:t>
            </w:r>
            <w:r>
              <w:rPr>
                <w:spacing w:val="-5"/>
              </w:rPr>
              <w:t xml:space="preserve"> </w:t>
            </w:r>
            <w:r>
              <w:rPr>
                <w:spacing w:val="-2"/>
              </w:rPr>
              <w:t>Updated</w:t>
            </w:r>
          </w:p>
        </w:tc>
        <w:tc>
          <w:tcPr>
            <w:tcW w:w="3111" w:type="dxa"/>
            <w:shd w:val="clear" w:color="auto" w:fill="F8F8F8"/>
          </w:tcPr>
          <w:p w14:paraId="534CA70D" w14:textId="77777777" w:rsidR="00197CB7" w:rsidRDefault="00345D0E">
            <w:pPr>
              <w:pStyle w:val="TableParagraph"/>
              <w:spacing w:before="205" w:line="266" w:lineRule="auto"/>
            </w:pPr>
            <w:r>
              <w:t>Other</w:t>
            </w:r>
            <w:r>
              <w:rPr>
                <w:spacing w:val="-10"/>
              </w:rPr>
              <w:t xml:space="preserve"> </w:t>
            </w:r>
            <w:r>
              <w:t>names</w:t>
            </w:r>
            <w:r>
              <w:rPr>
                <w:spacing w:val="-10"/>
              </w:rPr>
              <w:t xml:space="preserve"> </w:t>
            </w:r>
            <w:r>
              <w:t>an</w:t>
            </w:r>
            <w:r>
              <w:rPr>
                <w:spacing w:val="-8"/>
              </w:rPr>
              <w:t xml:space="preserve"> </w:t>
            </w:r>
            <w:r>
              <w:t>individual</w:t>
            </w:r>
            <w:r>
              <w:rPr>
                <w:spacing w:val="-10"/>
              </w:rPr>
              <w:t xml:space="preserve"> </w:t>
            </w:r>
            <w:r>
              <w:t>has verified during the initial or subsequent identity proofing processes at the ISP.</w:t>
            </w:r>
          </w:p>
        </w:tc>
      </w:tr>
      <w:tr w:rsidR="00197CB7" w14:paraId="534CA713" w14:textId="77777777">
        <w:trPr>
          <w:trHeight w:val="2661"/>
        </w:trPr>
        <w:tc>
          <w:tcPr>
            <w:tcW w:w="1980" w:type="dxa"/>
          </w:tcPr>
          <w:p w14:paraId="534CA70F" w14:textId="77777777" w:rsidR="00197CB7" w:rsidRDefault="00345D0E">
            <w:pPr>
              <w:pStyle w:val="TableParagraph"/>
              <w:spacing w:line="266" w:lineRule="auto"/>
              <w:ind w:right="262"/>
            </w:pPr>
            <w:r>
              <w:rPr>
                <w:spacing w:val="-2"/>
              </w:rPr>
              <w:t>Verified Documents</w:t>
            </w:r>
          </w:p>
        </w:tc>
        <w:tc>
          <w:tcPr>
            <w:tcW w:w="3970" w:type="dxa"/>
          </w:tcPr>
          <w:p w14:paraId="534CA710" w14:textId="77777777" w:rsidR="00197CB7" w:rsidRDefault="00345D0E">
            <w:pPr>
              <w:pStyle w:val="TableParagraph"/>
            </w:pPr>
            <w:r>
              <w:t>Verified</w:t>
            </w:r>
            <w:r>
              <w:rPr>
                <w:spacing w:val="-5"/>
              </w:rPr>
              <w:t xml:space="preserve"> </w:t>
            </w:r>
            <w:r>
              <w:rPr>
                <w:spacing w:val="-2"/>
              </w:rPr>
              <w:t>Documents</w:t>
            </w:r>
          </w:p>
        </w:tc>
        <w:tc>
          <w:tcPr>
            <w:tcW w:w="3111" w:type="dxa"/>
          </w:tcPr>
          <w:p w14:paraId="534CA711" w14:textId="77777777" w:rsidR="00197CB7" w:rsidRDefault="00345D0E">
            <w:pPr>
              <w:pStyle w:val="TableParagraph"/>
              <w:spacing w:line="266" w:lineRule="auto"/>
            </w:pPr>
            <w:r>
              <w:t>The verified attributes from the documents</w:t>
            </w:r>
            <w:r>
              <w:rPr>
                <w:spacing w:val="-8"/>
              </w:rPr>
              <w:t xml:space="preserve"> </w:t>
            </w:r>
            <w:r>
              <w:t>an</w:t>
            </w:r>
            <w:r>
              <w:rPr>
                <w:spacing w:val="-11"/>
              </w:rPr>
              <w:t xml:space="preserve"> </w:t>
            </w:r>
            <w:r>
              <w:t>individual</w:t>
            </w:r>
            <w:r>
              <w:rPr>
                <w:spacing w:val="-8"/>
              </w:rPr>
              <w:t xml:space="preserve"> </w:t>
            </w:r>
            <w:r>
              <w:t>used</w:t>
            </w:r>
            <w:r>
              <w:rPr>
                <w:spacing w:val="-8"/>
              </w:rPr>
              <w:t xml:space="preserve"> </w:t>
            </w:r>
            <w:r>
              <w:t>to prove their identity at an ISP during the initial or subsequent identity proofing processes.</w:t>
            </w:r>
          </w:p>
          <w:p w14:paraId="534CA712" w14:textId="77777777" w:rsidR="00197CB7" w:rsidRDefault="00345D0E">
            <w:pPr>
              <w:pStyle w:val="TableParagraph"/>
              <w:spacing w:before="175" w:line="266" w:lineRule="auto"/>
            </w:pPr>
            <w:r>
              <w:t>Access</w:t>
            </w:r>
            <w:r>
              <w:rPr>
                <w:spacing w:val="-8"/>
              </w:rPr>
              <w:t xml:space="preserve"> </w:t>
            </w:r>
            <w:r>
              <w:t>to</w:t>
            </w:r>
            <w:r>
              <w:rPr>
                <w:spacing w:val="-9"/>
              </w:rPr>
              <w:t xml:space="preserve"> </w:t>
            </w:r>
            <w:r>
              <w:t>this</w:t>
            </w:r>
            <w:r>
              <w:rPr>
                <w:spacing w:val="-7"/>
              </w:rPr>
              <w:t xml:space="preserve"> </w:t>
            </w:r>
            <w:r>
              <w:t>attribute</w:t>
            </w:r>
            <w:r>
              <w:rPr>
                <w:spacing w:val="-8"/>
              </w:rPr>
              <w:t xml:space="preserve"> </w:t>
            </w:r>
            <w:r>
              <w:t>set</w:t>
            </w:r>
            <w:r>
              <w:rPr>
                <w:spacing w:val="-6"/>
              </w:rPr>
              <w:t xml:space="preserve"> </w:t>
            </w:r>
            <w:r>
              <w:t xml:space="preserve">is </w:t>
            </w:r>
            <w:r>
              <w:rPr>
                <w:spacing w:val="-2"/>
              </w:rPr>
              <w:t>restricted.</w:t>
            </w:r>
          </w:p>
        </w:tc>
      </w:tr>
    </w:tbl>
    <w:p w14:paraId="534CA714" w14:textId="77777777" w:rsidR="00197CB7" w:rsidRDefault="00197CB7">
      <w:pPr>
        <w:spacing w:line="266" w:lineRule="auto"/>
        <w:sectPr w:rsidR="00197CB7">
          <w:pgSz w:w="11910" w:h="16840"/>
          <w:pgMar w:top="740" w:right="1280" w:bottom="720" w:left="1280" w:header="547" w:footer="521" w:gutter="0"/>
          <w:cols w:space="720"/>
        </w:sectPr>
      </w:pPr>
    </w:p>
    <w:p w14:paraId="534CA715" w14:textId="77777777" w:rsidR="00197CB7" w:rsidRDefault="00197CB7">
      <w:pPr>
        <w:pStyle w:val="BodyText"/>
        <w:spacing w:before="328"/>
        <w:rPr>
          <w:b/>
          <w:sz w:val="30"/>
        </w:rPr>
      </w:pPr>
    </w:p>
    <w:p w14:paraId="534CA716" w14:textId="77777777" w:rsidR="00197CB7" w:rsidRDefault="00345D0E">
      <w:pPr>
        <w:pStyle w:val="Heading3"/>
        <w:numPr>
          <w:ilvl w:val="2"/>
          <w:numId w:val="44"/>
        </w:numPr>
        <w:tabs>
          <w:tab w:val="left" w:pos="987"/>
        </w:tabs>
        <w:ind w:left="987" w:hanging="849"/>
        <w:rPr>
          <w:color w:val="1C1C1C"/>
        </w:rPr>
      </w:pPr>
      <w:r>
        <w:rPr>
          <w:color w:val="1C1C1C"/>
          <w:spacing w:val="-4"/>
        </w:rPr>
        <w:t>Core</w:t>
      </w:r>
    </w:p>
    <w:p w14:paraId="534CA717" w14:textId="77777777" w:rsidR="00197CB7" w:rsidRDefault="00345D0E">
      <w:pPr>
        <w:pStyle w:val="BodyText"/>
        <w:spacing w:before="206"/>
        <w:ind w:left="138"/>
      </w:pPr>
      <w:r>
        <w:t>Core</w:t>
      </w:r>
      <w:r>
        <w:rPr>
          <w:spacing w:val="-5"/>
        </w:rPr>
        <w:t xml:space="preserve"> </w:t>
      </w:r>
      <w:r>
        <w:t>Attributes</w:t>
      </w:r>
      <w:r>
        <w:rPr>
          <w:spacing w:val="-5"/>
        </w:rPr>
        <w:t xml:space="preserve"> </w:t>
      </w:r>
      <w:r>
        <w:t>are</w:t>
      </w:r>
      <w:r>
        <w:rPr>
          <w:spacing w:val="-5"/>
        </w:rPr>
        <w:t xml:space="preserve"> </w:t>
      </w:r>
      <w:r>
        <w:t>foundational</w:t>
      </w:r>
      <w:r>
        <w:rPr>
          <w:spacing w:val="-2"/>
        </w:rPr>
        <w:t xml:space="preserve"> </w:t>
      </w:r>
      <w:r>
        <w:t>elements</w:t>
      </w:r>
      <w:r>
        <w:rPr>
          <w:spacing w:val="-2"/>
        </w:rPr>
        <w:t xml:space="preserve"> </w:t>
      </w:r>
      <w:r>
        <w:t>used</w:t>
      </w:r>
      <w:r>
        <w:rPr>
          <w:spacing w:val="-6"/>
        </w:rPr>
        <w:t xml:space="preserve"> </w:t>
      </w:r>
      <w:r>
        <w:t>to</w:t>
      </w:r>
      <w:r>
        <w:rPr>
          <w:spacing w:val="-3"/>
        </w:rPr>
        <w:t xml:space="preserve"> </w:t>
      </w:r>
      <w:r>
        <w:t>identify</w:t>
      </w:r>
      <w:r>
        <w:rPr>
          <w:spacing w:val="-6"/>
        </w:rPr>
        <w:t xml:space="preserve"> </w:t>
      </w:r>
      <w:r>
        <w:t>an</w:t>
      </w:r>
      <w:r>
        <w:rPr>
          <w:spacing w:val="-2"/>
        </w:rPr>
        <w:t xml:space="preserve"> individual.</w:t>
      </w:r>
    </w:p>
    <w:p w14:paraId="534CA718" w14:textId="77777777" w:rsidR="00197CB7" w:rsidRDefault="00345D0E">
      <w:pPr>
        <w:pStyle w:val="BodyText"/>
        <w:spacing w:before="205" w:line="266" w:lineRule="auto"/>
        <w:ind w:left="138" w:right="202" w:hanging="1"/>
      </w:pPr>
      <w:r>
        <w:t>A</w:t>
      </w:r>
      <w:r>
        <w:rPr>
          <w:spacing w:val="-3"/>
        </w:rPr>
        <w:t xml:space="preserve"> </w:t>
      </w:r>
      <w:r>
        <w:t>summary</w:t>
      </w:r>
      <w:r>
        <w:rPr>
          <w:spacing w:val="-2"/>
        </w:rPr>
        <w:t xml:space="preserve"> </w:t>
      </w:r>
      <w:r>
        <w:t>of</w:t>
      </w:r>
      <w:r>
        <w:rPr>
          <w:spacing w:val="-4"/>
        </w:rPr>
        <w:t xml:space="preserve"> </w:t>
      </w:r>
      <w:r>
        <w:t>the</w:t>
      </w:r>
      <w:r>
        <w:rPr>
          <w:spacing w:val="-4"/>
        </w:rPr>
        <w:t xml:space="preserve"> </w:t>
      </w:r>
      <w:r>
        <w:t>attribute</w:t>
      </w:r>
      <w:r>
        <w:rPr>
          <w:spacing w:val="-4"/>
        </w:rPr>
        <w:t xml:space="preserve"> </w:t>
      </w:r>
      <w:r>
        <w:t>sharing</w:t>
      </w:r>
      <w:r>
        <w:rPr>
          <w:spacing w:val="-2"/>
        </w:rPr>
        <w:t xml:space="preserve"> </w:t>
      </w:r>
      <w:r>
        <w:t>policies,</w:t>
      </w:r>
      <w:r>
        <w:rPr>
          <w:spacing w:val="-2"/>
        </w:rPr>
        <w:t xml:space="preserve"> </w:t>
      </w:r>
      <w:r>
        <w:t>outlined</w:t>
      </w:r>
      <w:r>
        <w:rPr>
          <w:spacing w:val="-2"/>
        </w:rPr>
        <w:t xml:space="preserve"> </w:t>
      </w:r>
      <w:r>
        <w:t>here</w:t>
      </w:r>
      <w:r>
        <w:rPr>
          <w:spacing w:val="-4"/>
        </w:rPr>
        <w:t xml:space="preserve"> </w:t>
      </w:r>
      <w:r>
        <w:t>for</w:t>
      </w:r>
      <w:r>
        <w:rPr>
          <w:spacing w:val="-1"/>
        </w:rPr>
        <w:t xml:space="preserve"> </w:t>
      </w:r>
      <w:r>
        <w:t>Core</w:t>
      </w:r>
      <w:r>
        <w:rPr>
          <w:spacing w:val="-2"/>
        </w:rPr>
        <w:t xml:space="preserve"> </w:t>
      </w:r>
      <w:r>
        <w:t>Attributes,</w:t>
      </w:r>
      <w:r>
        <w:rPr>
          <w:spacing w:val="-2"/>
        </w:rPr>
        <w:t xml:space="preserve"> </w:t>
      </w:r>
      <w:r>
        <w:t>is</w:t>
      </w:r>
      <w:r>
        <w:rPr>
          <w:spacing w:val="-2"/>
        </w:rPr>
        <w:t xml:space="preserve"> </w:t>
      </w:r>
      <w:r>
        <w:t>provided</w:t>
      </w:r>
      <w:r>
        <w:rPr>
          <w:spacing w:val="-5"/>
        </w:rPr>
        <w:t xml:space="preserve"> </w:t>
      </w:r>
      <w:r>
        <w:t>in</w:t>
      </w:r>
      <w:r>
        <w:rPr>
          <w:spacing w:val="-2"/>
        </w:rPr>
        <w:t xml:space="preserve"> </w:t>
      </w:r>
      <w:r>
        <w:t>Table</w:t>
      </w:r>
      <w:r>
        <w:rPr>
          <w:spacing w:val="-2"/>
        </w:rPr>
        <w:t xml:space="preserve"> </w:t>
      </w:r>
      <w:r>
        <w:t xml:space="preserve">5 </w:t>
      </w:r>
      <w:r>
        <w:rPr>
          <w:spacing w:val="-2"/>
        </w:rPr>
        <w:t>below.</w:t>
      </w:r>
    </w:p>
    <w:p w14:paraId="534CA719" w14:textId="77777777" w:rsidR="00197CB7" w:rsidRDefault="00345D0E">
      <w:pPr>
        <w:pStyle w:val="BodyText"/>
        <w:spacing w:before="181" w:line="434" w:lineRule="auto"/>
        <w:ind w:left="138" w:right="1435"/>
      </w:pPr>
      <w:r>
        <w:t>All</w:t>
      </w:r>
      <w:r>
        <w:rPr>
          <w:spacing w:val="-1"/>
        </w:rPr>
        <w:t xml:space="preserve"> </w:t>
      </w:r>
      <w:r>
        <w:t>Core</w:t>
      </w:r>
      <w:r>
        <w:rPr>
          <w:spacing w:val="-2"/>
        </w:rPr>
        <w:t xml:space="preserve"> </w:t>
      </w:r>
      <w:r>
        <w:t>Attributes</w:t>
      </w:r>
      <w:r>
        <w:rPr>
          <w:spacing w:val="-4"/>
        </w:rPr>
        <w:t xml:space="preserve"> </w:t>
      </w:r>
      <w:r>
        <w:t>are</w:t>
      </w:r>
      <w:r>
        <w:rPr>
          <w:spacing w:val="-4"/>
        </w:rPr>
        <w:t xml:space="preserve"> </w:t>
      </w:r>
      <w:r>
        <w:t>subject</w:t>
      </w:r>
      <w:r>
        <w:rPr>
          <w:spacing w:val="-4"/>
        </w:rPr>
        <w:t xml:space="preserve"> </w:t>
      </w:r>
      <w:r>
        <w:t>to</w:t>
      </w:r>
      <w:r>
        <w:rPr>
          <w:spacing w:val="-2"/>
        </w:rPr>
        <w:t xml:space="preserve"> </w:t>
      </w:r>
      <w:r>
        <w:t>an</w:t>
      </w:r>
      <w:r>
        <w:rPr>
          <w:spacing w:val="-5"/>
        </w:rPr>
        <w:t xml:space="preserve"> </w:t>
      </w:r>
      <w:r>
        <w:t>Open</w:t>
      </w:r>
      <w:r>
        <w:rPr>
          <w:spacing w:val="-2"/>
        </w:rPr>
        <w:t xml:space="preserve"> </w:t>
      </w:r>
      <w:r>
        <w:t>access</w:t>
      </w:r>
      <w:r>
        <w:rPr>
          <w:spacing w:val="-2"/>
        </w:rPr>
        <w:t xml:space="preserve"> </w:t>
      </w:r>
      <w:r>
        <w:t>policy</w:t>
      </w:r>
      <w:r>
        <w:rPr>
          <w:spacing w:val="-2"/>
        </w:rPr>
        <w:t xml:space="preserve"> </w:t>
      </w:r>
      <w:r>
        <w:t>as</w:t>
      </w:r>
      <w:r>
        <w:rPr>
          <w:spacing w:val="-2"/>
        </w:rPr>
        <w:t xml:space="preserve"> </w:t>
      </w:r>
      <w:r>
        <w:t>provided</w:t>
      </w:r>
      <w:r>
        <w:rPr>
          <w:spacing w:val="-5"/>
        </w:rPr>
        <w:t xml:space="preserve"> </w:t>
      </w:r>
      <w:r>
        <w:t>in</w:t>
      </w:r>
      <w:r>
        <w:rPr>
          <w:spacing w:val="-2"/>
        </w:rPr>
        <w:t xml:space="preserve"> </w:t>
      </w:r>
      <w:r>
        <w:t>Table</w:t>
      </w:r>
      <w:r>
        <w:rPr>
          <w:spacing w:val="-4"/>
        </w:rPr>
        <w:t xml:space="preserve"> </w:t>
      </w:r>
      <w:r>
        <w:t>4</w:t>
      </w:r>
      <w:r>
        <w:rPr>
          <w:spacing w:val="-2"/>
        </w:rPr>
        <w:t xml:space="preserve"> </w:t>
      </w:r>
      <w:r>
        <w:t>above. Not all the Core Attributes are verified as outlined in Table 5 below.</w:t>
      </w:r>
    </w:p>
    <w:p w14:paraId="534CA71A" w14:textId="77777777" w:rsidR="00197CB7" w:rsidRDefault="00345D0E">
      <w:pPr>
        <w:pStyle w:val="BodyText"/>
        <w:spacing w:before="3" w:line="266" w:lineRule="auto"/>
        <w:ind w:left="137" w:right="171"/>
      </w:pPr>
      <w:r>
        <w:t>An</w:t>
      </w:r>
      <w:r>
        <w:rPr>
          <w:spacing w:val="-2"/>
        </w:rPr>
        <w:t xml:space="preserve"> </w:t>
      </w:r>
      <w:r>
        <w:t>IXP</w:t>
      </w:r>
      <w:r>
        <w:rPr>
          <w:spacing w:val="-3"/>
        </w:rPr>
        <w:t xml:space="preserve"> </w:t>
      </w:r>
      <w:r>
        <w:t>MUST</w:t>
      </w:r>
      <w:r>
        <w:rPr>
          <w:spacing w:val="-3"/>
        </w:rPr>
        <w:t xml:space="preserve"> </w:t>
      </w:r>
      <w:r>
        <w:t>request</w:t>
      </w:r>
      <w:r>
        <w:rPr>
          <w:spacing w:val="-1"/>
        </w:rPr>
        <w:t xml:space="preserve"> </w:t>
      </w:r>
      <w:r>
        <w:t>express</w:t>
      </w:r>
      <w:r>
        <w:rPr>
          <w:spacing w:val="-4"/>
        </w:rPr>
        <w:t xml:space="preserve"> </w:t>
      </w:r>
      <w:r>
        <w:t>consent</w:t>
      </w:r>
      <w:r>
        <w:rPr>
          <w:spacing w:val="-4"/>
        </w:rPr>
        <w:t xml:space="preserve"> </w:t>
      </w:r>
      <w:r>
        <w:t>from</w:t>
      </w:r>
      <w:r>
        <w:rPr>
          <w:spacing w:val="-4"/>
        </w:rPr>
        <w:t xml:space="preserve"> </w:t>
      </w:r>
      <w:r>
        <w:t>the</w:t>
      </w:r>
      <w:r>
        <w:rPr>
          <w:spacing w:val="-4"/>
        </w:rPr>
        <w:t xml:space="preserve"> </w:t>
      </w:r>
      <w:r>
        <w:t>individual</w:t>
      </w:r>
      <w:r>
        <w:rPr>
          <w:spacing w:val="-4"/>
        </w:rPr>
        <w:t xml:space="preserve"> </w:t>
      </w:r>
      <w:r>
        <w:t>for</w:t>
      </w:r>
      <w:r>
        <w:rPr>
          <w:spacing w:val="-1"/>
        </w:rPr>
        <w:t xml:space="preserve"> </w:t>
      </w:r>
      <w:r>
        <w:t>Core</w:t>
      </w:r>
      <w:r>
        <w:rPr>
          <w:spacing w:val="-2"/>
        </w:rPr>
        <w:t xml:space="preserve"> </w:t>
      </w:r>
      <w:r>
        <w:t>Attributes</w:t>
      </w:r>
      <w:r>
        <w:rPr>
          <w:spacing w:val="-2"/>
        </w:rPr>
        <w:t xml:space="preserve"> </w:t>
      </w:r>
      <w:r>
        <w:t>which</w:t>
      </w:r>
      <w:r>
        <w:rPr>
          <w:spacing w:val="-2"/>
        </w:rPr>
        <w:t xml:space="preserve"> </w:t>
      </w:r>
      <w:r>
        <w:t>have</w:t>
      </w:r>
      <w:r>
        <w:rPr>
          <w:spacing w:val="-2"/>
        </w:rPr>
        <w:t xml:space="preserve"> </w:t>
      </w:r>
      <w:r>
        <w:t>changed since consent was last recorded by the IXP.</w:t>
      </w:r>
    </w:p>
    <w:p w14:paraId="534CA71B" w14:textId="77777777" w:rsidR="00197CB7" w:rsidRDefault="00345D0E">
      <w:pPr>
        <w:pStyle w:val="BodyText"/>
        <w:spacing w:before="178" w:line="266" w:lineRule="auto"/>
        <w:ind w:left="137" w:right="171"/>
      </w:pPr>
      <w:r>
        <w:t>An</w:t>
      </w:r>
      <w:r>
        <w:rPr>
          <w:spacing w:val="-2"/>
        </w:rPr>
        <w:t xml:space="preserve"> </w:t>
      </w:r>
      <w:r>
        <w:t>IXP</w:t>
      </w:r>
      <w:r>
        <w:rPr>
          <w:spacing w:val="-3"/>
        </w:rPr>
        <w:t xml:space="preserve"> </w:t>
      </w:r>
      <w:r>
        <w:t>MUST</w:t>
      </w:r>
      <w:r>
        <w:rPr>
          <w:spacing w:val="-3"/>
        </w:rPr>
        <w:t xml:space="preserve"> </w:t>
      </w:r>
      <w:r>
        <w:t>support</w:t>
      </w:r>
      <w:r>
        <w:rPr>
          <w:spacing w:val="-1"/>
        </w:rPr>
        <w:t xml:space="preserve"> </w:t>
      </w:r>
      <w:r>
        <w:t>brokering</w:t>
      </w:r>
      <w:r>
        <w:rPr>
          <w:spacing w:val="-2"/>
        </w:rPr>
        <w:t xml:space="preserve"> </w:t>
      </w:r>
      <w:r>
        <w:t>requests</w:t>
      </w:r>
      <w:r>
        <w:rPr>
          <w:spacing w:val="-4"/>
        </w:rPr>
        <w:t xml:space="preserve"> </w:t>
      </w:r>
      <w:r>
        <w:t>to</w:t>
      </w:r>
      <w:r>
        <w:rPr>
          <w:spacing w:val="-5"/>
        </w:rPr>
        <w:t xml:space="preserve"> </w:t>
      </w:r>
      <w:r>
        <w:t>its</w:t>
      </w:r>
      <w:r>
        <w:rPr>
          <w:spacing w:val="-2"/>
        </w:rPr>
        <w:t xml:space="preserve"> </w:t>
      </w:r>
      <w:r>
        <w:t>ISPs</w:t>
      </w:r>
      <w:r>
        <w:rPr>
          <w:spacing w:val="-2"/>
        </w:rPr>
        <w:t xml:space="preserve"> </w:t>
      </w:r>
      <w:r>
        <w:t>for</w:t>
      </w:r>
      <w:r>
        <w:rPr>
          <w:spacing w:val="-1"/>
        </w:rPr>
        <w:t xml:space="preserve"> </w:t>
      </w:r>
      <w:r>
        <w:t>all</w:t>
      </w:r>
      <w:r>
        <w:rPr>
          <w:spacing w:val="-1"/>
        </w:rPr>
        <w:t xml:space="preserve"> </w:t>
      </w:r>
      <w:r>
        <w:t>Core</w:t>
      </w:r>
      <w:r>
        <w:rPr>
          <w:spacing w:val="-2"/>
        </w:rPr>
        <w:t xml:space="preserve"> </w:t>
      </w:r>
      <w:r>
        <w:t>Attributes</w:t>
      </w:r>
      <w:r>
        <w:rPr>
          <w:spacing w:val="-4"/>
        </w:rPr>
        <w:t xml:space="preserve"> </w:t>
      </w:r>
      <w:r>
        <w:t>for</w:t>
      </w:r>
      <w:r>
        <w:rPr>
          <w:spacing w:val="-1"/>
        </w:rPr>
        <w:t xml:space="preserve"> </w:t>
      </w:r>
      <w:r>
        <w:t>requested</w:t>
      </w:r>
      <w:r>
        <w:rPr>
          <w:spacing w:val="-2"/>
        </w:rPr>
        <w:t xml:space="preserve"> </w:t>
      </w:r>
      <w:r>
        <w:t>IP</w:t>
      </w:r>
      <w:r>
        <w:rPr>
          <w:spacing w:val="-3"/>
        </w:rPr>
        <w:t xml:space="preserve"> </w:t>
      </w:r>
      <w:r>
        <w:t>Level</w:t>
      </w:r>
      <w:r>
        <w:rPr>
          <w:spacing w:val="-1"/>
        </w:rPr>
        <w:t xml:space="preserve"> </w:t>
      </w:r>
      <w:r>
        <w:t>of IP1 Plus or stronger.</w:t>
      </w:r>
    </w:p>
    <w:p w14:paraId="534CA71C" w14:textId="77777777" w:rsidR="00197CB7" w:rsidRDefault="00345D0E">
      <w:pPr>
        <w:pStyle w:val="BodyText"/>
        <w:spacing w:before="180"/>
        <w:ind w:left="137"/>
      </w:pPr>
      <w:r>
        <w:t>At</w:t>
      </w:r>
      <w:r>
        <w:rPr>
          <w:spacing w:val="-2"/>
        </w:rPr>
        <w:t xml:space="preserve"> </w:t>
      </w:r>
      <w:r>
        <w:t>IP1</w:t>
      </w:r>
      <w:r>
        <w:rPr>
          <w:spacing w:val="-3"/>
        </w:rPr>
        <w:t xml:space="preserve"> </w:t>
      </w:r>
      <w:r>
        <w:t>Plus</w:t>
      </w:r>
      <w:r>
        <w:rPr>
          <w:spacing w:val="-3"/>
        </w:rPr>
        <w:t xml:space="preserve"> </w:t>
      </w:r>
      <w:r>
        <w:t>or</w:t>
      </w:r>
      <w:r>
        <w:rPr>
          <w:spacing w:val="-2"/>
        </w:rPr>
        <w:t xml:space="preserve"> </w:t>
      </w:r>
      <w:r>
        <w:t>stronger,</w:t>
      </w:r>
      <w:r>
        <w:rPr>
          <w:spacing w:val="-3"/>
        </w:rPr>
        <w:t xml:space="preserve"> </w:t>
      </w:r>
      <w:r>
        <w:t>an</w:t>
      </w:r>
      <w:r>
        <w:rPr>
          <w:spacing w:val="-6"/>
        </w:rPr>
        <w:t xml:space="preserve"> </w:t>
      </w:r>
      <w:r>
        <w:t>ISP</w:t>
      </w:r>
      <w:r>
        <w:rPr>
          <w:spacing w:val="-4"/>
        </w:rPr>
        <w:t xml:space="preserve"> </w:t>
      </w:r>
      <w:r>
        <w:t>MUST</w:t>
      </w:r>
      <w:r>
        <w:rPr>
          <w:spacing w:val="-4"/>
        </w:rPr>
        <w:t xml:space="preserve"> </w:t>
      </w:r>
      <w:r>
        <w:t>fulfill</w:t>
      </w:r>
      <w:r>
        <w:rPr>
          <w:spacing w:val="-5"/>
        </w:rPr>
        <w:t xml:space="preserve"> </w:t>
      </w:r>
      <w:r>
        <w:t>an</w:t>
      </w:r>
      <w:r>
        <w:rPr>
          <w:spacing w:val="-3"/>
        </w:rPr>
        <w:t xml:space="preserve"> </w:t>
      </w:r>
      <w:r>
        <w:t>attribute</w:t>
      </w:r>
      <w:r>
        <w:rPr>
          <w:spacing w:val="-3"/>
        </w:rPr>
        <w:t xml:space="preserve"> </w:t>
      </w:r>
      <w:r>
        <w:t>request</w:t>
      </w:r>
      <w:r>
        <w:rPr>
          <w:spacing w:val="-4"/>
        </w:rPr>
        <w:t xml:space="preserve"> for:</w:t>
      </w:r>
    </w:p>
    <w:p w14:paraId="534CA71D" w14:textId="77777777" w:rsidR="00197CB7" w:rsidRDefault="00345D0E">
      <w:pPr>
        <w:pStyle w:val="ListParagraph"/>
        <w:numPr>
          <w:ilvl w:val="0"/>
          <w:numId w:val="34"/>
        </w:numPr>
        <w:tabs>
          <w:tab w:val="left" w:pos="857"/>
        </w:tabs>
        <w:spacing w:before="205"/>
      </w:pPr>
      <w:r>
        <w:t>Family</w:t>
      </w:r>
      <w:r>
        <w:rPr>
          <w:spacing w:val="-3"/>
        </w:rPr>
        <w:t xml:space="preserve"> </w:t>
      </w:r>
      <w:proofErr w:type="gramStart"/>
      <w:r>
        <w:rPr>
          <w:spacing w:val="-2"/>
        </w:rPr>
        <w:t>Name;</w:t>
      </w:r>
      <w:proofErr w:type="gramEnd"/>
    </w:p>
    <w:p w14:paraId="534CA71E" w14:textId="77777777" w:rsidR="00197CB7" w:rsidRDefault="00345D0E">
      <w:pPr>
        <w:pStyle w:val="ListParagraph"/>
        <w:numPr>
          <w:ilvl w:val="0"/>
          <w:numId w:val="34"/>
        </w:numPr>
        <w:tabs>
          <w:tab w:val="left" w:pos="857"/>
        </w:tabs>
        <w:spacing w:before="28"/>
        <w:ind w:hanging="616"/>
      </w:pPr>
      <w:r>
        <w:t>Date</w:t>
      </w:r>
      <w:r>
        <w:rPr>
          <w:spacing w:val="-4"/>
        </w:rPr>
        <w:t xml:space="preserve"> </w:t>
      </w:r>
      <w:r>
        <w:t>of</w:t>
      </w:r>
      <w:r>
        <w:rPr>
          <w:spacing w:val="-1"/>
        </w:rPr>
        <w:t xml:space="preserve"> </w:t>
      </w:r>
      <w:proofErr w:type="gramStart"/>
      <w:r>
        <w:rPr>
          <w:spacing w:val="-2"/>
        </w:rPr>
        <w:t>Birth;</w:t>
      </w:r>
      <w:proofErr w:type="gramEnd"/>
    </w:p>
    <w:p w14:paraId="534CA71F" w14:textId="77777777" w:rsidR="00197CB7" w:rsidRDefault="00345D0E">
      <w:pPr>
        <w:pStyle w:val="ListParagraph"/>
        <w:numPr>
          <w:ilvl w:val="0"/>
          <w:numId w:val="34"/>
        </w:numPr>
        <w:tabs>
          <w:tab w:val="left" w:pos="857"/>
        </w:tabs>
        <w:spacing w:before="28"/>
      </w:pPr>
      <w:r>
        <w:t>Core</w:t>
      </w:r>
      <w:r>
        <w:rPr>
          <w:spacing w:val="-6"/>
        </w:rPr>
        <w:t xml:space="preserve"> </w:t>
      </w:r>
      <w:r>
        <w:t>Attributes</w:t>
      </w:r>
      <w:r>
        <w:rPr>
          <w:spacing w:val="-3"/>
        </w:rPr>
        <w:t xml:space="preserve"> </w:t>
      </w:r>
      <w:r>
        <w:t>Last</w:t>
      </w:r>
      <w:r>
        <w:rPr>
          <w:spacing w:val="-5"/>
        </w:rPr>
        <w:t xml:space="preserve"> </w:t>
      </w:r>
      <w:r>
        <w:rPr>
          <w:spacing w:val="-2"/>
        </w:rPr>
        <w:t>Updated.</w:t>
      </w:r>
    </w:p>
    <w:p w14:paraId="534CA720" w14:textId="77777777" w:rsidR="00197CB7" w:rsidRDefault="00345D0E">
      <w:pPr>
        <w:pStyle w:val="BodyText"/>
        <w:spacing w:before="205"/>
        <w:ind w:left="137"/>
      </w:pPr>
      <w:r>
        <w:t>An</w:t>
      </w:r>
      <w:r>
        <w:rPr>
          <w:spacing w:val="-5"/>
        </w:rPr>
        <w:t xml:space="preserve"> </w:t>
      </w:r>
      <w:r>
        <w:t>ISP</w:t>
      </w:r>
      <w:r>
        <w:rPr>
          <w:spacing w:val="-3"/>
        </w:rPr>
        <w:t xml:space="preserve"> </w:t>
      </w:r>
      <w:r>
        <w:t>MUST</w:t>
      </w:r>
      <w:r>
        <w:rPr>
          <w:spacing w:val="-4"/>
        </w:rPr>
        <w:t xml:space="preserve"> </w:t>
      </w:r>
      <w:r>
        <w:t>return</w:t>
      </w:r>
      <w:r>
        <w:rPr>
          <w:spacing w:val="-5"/>
        </w:rPr>
        <w:t xml:space="preserve"> </w:t>
      </w:r>
      <w:r>
        <w:t>an</w:t>
      </w:r>
      <w:r>
        <w:rPr>
          <w:spacing w:val="-2"/>
        </w:rPr>
        <w:t xml:space="preserve"> </w:t>
      </w:r>
      <w:r>
        <w:t>error</w:t>
      </w:r>
      <w:r>
        <w:rPr>
          <w:spacing w:val="-2"/>
        </w:rPr>
        <w:t xml:space="preserve"> </w:t>
      </w:r>
      <w:r>
        <w:t>if</w:t>
      </w:r>
      <w:r>
        <w:rPr>
          <w:spacing w:val="-1"/>
        </w:rPr>
        <w:t xml:space="preserve"> </w:t>
      </w:r>
      <w:r>
        <w:t>it</w:t>
      </w:r>
      <w:r>
        <w:rPr>
          <w:spacing w:val="-2"/>
        </w:rPr>
        <w:t xml:space="preserve"> </w:t>
      </w:r>
      <w:r>
        <w:t>cannot</w:t>
      </w:r>
      <w:r>
        <w:rPr>
          <w:spacing w:val="-1"/>
        </w:rPr>
        <w:t xml:space="preserve"> </w:t>
      </w:r>
      <w:r>
        <w:t>fulfill</w:t>
      </w:r>
      <w:r>
        <w:rPr>
          <w:spacing w:val="-2"/>
        </w:rPr>
        <w:t xml:space="preserve"> </w:t>
      </w:r>
      <w:r>
        <w:t>a</w:t>
      </w:r>
      <w:r>
        <w:rPr>
          <w:spacing w:val="-4"/>
        </w:rPr>
        <w:t xml:space="preserve"> </w:t>
      </w:r>
      <w:r>
        <w:t>request</w:t>
      </w:r>
      <w:r>
        <w:rPr>
          <w:spacing w:val="-1"/>
        </w:rPr>
        <w:t xml:space="preserve"> </w:t>
      </w:r>
      <w:r>
        <w:t>for</w:t>
      </w:r>
      <w:r>
        <w:rPr>
          <w:spacing w:val="-5"/>
        </w:rPr>
        <w:t xml:space="preserve"> </w:t>
      </w:r>
      <w:r>
        <w:t>the</w:t>
      </w:r>
      <w:r>
        <w:rPr>
          <w:spacing w:val="-4"/>
        </w:rPr>
        <w:t xml:space="preserve"> </w:t>
      </w:r>
      <w:r>
        <w:t>above</w:t>
      </w:r>
      <w:r>
        <w:rPr>
          <w:spacing w:val="-4"/>
        </w:rPr>
        <w:t xml:space="preserve"> </w:t>
      </w:r>
      <w:r>
        <w:rPr>
          <w:spacing w:val="-2"/>
        </w:rPr>
        <w:t>attributes.</w:t>
      </w:r>
    </w:p>
    <w:p w14:paraId="534CA721" w14:textId="77777777" w:rsidR="00197CB7" w:rsidRDefault="00345D0E">
      <w:pPr>
        <w:pStyle w:val="BodyText"/>
        <w:spacing w:before="208"/>
        <w:ind w:left="137"/>
      </w:pPr>
      <w:r>
        <w:t>At</w:t>
      </w:r>
      <w:r>
        <w:rPr>
          <w:spacing w:val="-4"/>
        </w:rPr>
        <w:t xml:space="preserve"> </w:t>
      </w:r>
      <w:r>
        <w:t>IP1</w:t>
      </w:r>
      <w:r>
        <w:rPr>
          <w:spacing w:val="-3"/>
        </w:rPr>
        <w:t xml:space="preserve"> </w:t>
      </w:r>
      <w:r>
        <w:t>Plus</w:t>
      </w:r>
      <w:r>
        <w:rPr>
          <w:spacing w:val="-3"/>
        </w:rPr>
        <w:t xml:space="preserve"> </w:t>
      </w:r>
      <w:r>
        <w:t>or</w:t>
      </w:r>
      <w:r>
        <w:rPr>
          <w:spacing w:val="-2"/>
        </w:rPr>
        <w:t xml:space="preserve"> </w:t>
      </w:r>
      <w:r>
        <w:t>stronger,</w:t>
      </w:r>
      <w:r>
        <w:rPr>
          <w:spacing w:val="-3"/>
        </w:rPr>
        <w:t xml:space="preserve"> </w:t>
      </w:r>
      <w:r>
        <w:t>an</w:t>
      </w:r>
      <w:r>
        <w:rPr>
          <w:spacing w:val="-6"/>
        </w:rPr>
        <w:t xml:space="preserve"> </w:t>
      </w:r>
      <w:r>
        <w:t>ISP</w:t>
      </w:r>
      <w:r>
        <w:rPr>
          <w:spacing w:val="-3"/>
        </w:rPr>
        <w:t xml:space="preserve"> </w:t>
      </w:r>
      <w:r>
        <w:t>MUST</w:t>
      </w:r>
      <w:r>
        <w:rPr>
          <w:spacing w:val="-4"/>
        </w:rPr>
        <w:t xml:space="preserve"> </w:t>
      </w:r>
      <w:r>
        <w:t>fulfill</w:t>
      </w:r>
      <w:r>
        <w:rPr>
          <w:spacing w:val="-5"/>
        </w:rPr>
        <w:t xml:space="preserve"> </w:t>
      </w:r>
      <w:r>
        <w:t>requests</w:t>
      </w:r>
      <w:r>
        <w:rPr>
          <w:spacing w:val="-3"/>
        </w:rPr>
        <w:t xml:space="preserve"> </w:t>
      </w:r>
      <w:r>
        <w:t>for</w:t>
      </w:r>
      <w:r>
        <w:rPr>
          <w:spacing w:val="-2"/>
        </w:rPr>
        <w:t xml:space="preserve"> </w:t>
      </w:r>
      <w:r>
        <w:t>the</w:t>
      </w:r>
      <w:r>
        <w:rPr>
          <w:spacing w:val="-2"/>
        </w:rPr>
        <w:t xml:space="preserve"> </w:t>
      </w:r>
      <w:r>
        <w:t>following</w:t>
      </w:r>
      <w:r>
        <w:rPr>
          <w:spacing w:val="-6"/>
        </w:rPr>
        <w:t xml:space="preserve"> </w:t>
      </w:r>
      <w:r>
        <w:t>attributes</w:t>
      </w:r>
      <w:r>
        <w:rPr>
          <w:spacing w:val="-5"/>
        </w:rPr>
        <w:t xml:space="preserve"> </w:t>
      </w:r>
      <w:r>
        <w:t>if</w:t>
      </w:r>
      <w:r>
        <w:rPr>
          <w:spacing w:val="-2"/>
        </w:rPr>
        <w:t xml:space="preserve"> </w:t>
      </w:r>
      <w:r>
        <w:t>they</w:t>
      </w:r>
      <w:r>
        <w:rPr>
          <w:spacing w:val="-3"/>
        </w:rPr>
        <w:t xml:space="preserve"> </w:t>
      </w:r>
      <w:r>
        <w:t>are</w:t>
      </w:r>
      <w:r>
        <w:rPr>
          <w:spacing w:val="-2"/>
        </w:rPr>
        <w:t xml:space="preserve"> available:</w:t>
      </w:r>
    </w:p>
    <w:p w14:paraId="534CA722" w14:textId="77777777" w:rsidR="00197CB7" w:rsidRDefault="00345D0E">
      <w:pPr>
        <w:pStyle w:val="ListParagraph"/>
        <w:numPr>
          <w:ilvl w:val="0"/>
          <w:numId w:val="39"/>
        </w:numPr>
        <w:tabs>
          <w:tab w:val="left" w:pos="857"/>
        </w:tabs>
        <w:spacing w:before="205"/>
      </w:pPr>
      <w:r>
        <w:t>Given</w:t>
      </w:r>
      <w:r>
        <w:rPr>
          <w:spacing w:val="-1"/>
        </w:rPr>
        <w:t xml:space="preserve"> </w:t>
      </w:r>
      <w:proofErr w:type="gramStart"/>
      <w:r>
        <w:rPr>
          <w:spacing w:val="-2"/>
        </w:rPr>
        <w:t>Names;</w:t>
      </w:r>
      <w:proofErr w:type="gramEnd"/>
    </w:p>
    <w:p w14:paraId="534CA723" w14:textId="77777777" w:rsidR="00197CB7" w:rsidRDefault="00345D0E">
      <w:pPr>
        <w:pStyle w:val="ListParagraph"/>
        <w:numPr>
          <w:ilvl w:val="0"/>
          <w:numId w:val="39"/>
        </w:numPr>
        <w:tabs>
          <w:tab w:val="left" w:pos="857"/>
        </w:tabs>
        <w:spacing w:before="28"/>
        <w:ind w:hanging="617"/>
      </w:pPr>
      <w:r>
        <w:t>Middle</w:t>
      </w:r>
      <w:r>
        <w:rPr>
          <w:spacing w:val="-3"/>
        </w:rPr>
        <w:t xml:space="preserve"> </w:t>
      </w:r>
      <w:r>
        <w:rPr>
          <w:spacing w:val="-2"/>
        </w:rPr>
        <w:t>Names.</w:t>
      </w:r>
    </w:p>
    <w:p w14:paraId="534CA724" w14:textId="77777777" w:rsidR="00197CB7" w:rsidRDefault="00345D0E">
      <w:pPr>
        <w:pStyle w:val="BodyText"/>
        <w:spacing w:before="208"/>
        <w:ind w:left="137"/>
      </w:pPr>
      <w:r>
        <w:t>At</w:t>
      </w:r>
      <w:r>
        <w:rPr>
          <w:spacing w:val="-3"/>
        </w:rPr>
        <w:t xml:space="preserve"> </w:t>
      </w:r>
      <w:r>
        <w:t>IP1</w:t>
      </w:r>
      <w:r>
        <w:rPr>
          <w:spacing w:val="-3"/>
        </w:rPr>
        <w:t xml:space="preserve"> </w:t>
      </w:r>
      <w:r>
        <w:t>Plus</w:t>
      </w:r>
      <w:r>
        <w:rPr>
          <w:spacing w:val="-3"/>
        </w:rPr>
        <w:t xml:space="preserve"> </w:t>
      </w:r>
      <w:r>
        <w:t>or</w:t>
      </w:r>
      <w:r>
        <w:rPr>
          <w:spacing w:val="-2"/>
        </w:rPr>
        <w:t xml:space="preserve"> </w:t>
      </w:r>
      <w:r>
        <w:t>stronger,</w:t>
      </w:r>
      <w:r>
        <w:rPr>
          <w:spacing w:val="-3"/>
        </w:rPr>
        <w:t xml:space="preserve"> </w:t>
      </w:r>
      <w:r>
        <w:t>an</w:t>
      </w:r>
      <w:r>
        <w:rPr>
          <w:spacing w:val="-5"/>
        </w:rPr>
        <w:t xml:space="preserve"> </w:t>
      </w:r>
      <w:r>
        <w:t>ISP</w:t>
      </w:r>
      <w:r>
        <w:rPr>
          <w:spacing w:val="-4"/>
        </w:rPr>
        <w:t xml:space="preserve"> </w:t>
      </w:r>
      <w:r>
        <w:t>MAY</w:t>
      </w:r>
      <w:r>
        <w:rPr>
          <w:spacing w:val="-4"/>
        </w:rPr>
        <w:t xml:space="preserve"> </w:t>
      </w:r>
      <w:r>
        <w:t>fulfill</w:t>
      </w:r>
      <w:r>
        <w:rPr>
          <w:spacing w:val="-2"/>
        </w:rPr>
        <w:t xml:space="preserve"> </w:t>
      </w:r>
      <w:r>
        <w:t>an</w:t>
      </w:r>
      <w:r>
        <w:rPr>
          <w:spacing w:val="-3"/>
        </w:rPr>
        <w:t xml:space="preserve"> </w:t>
      </w:r>
      <w:r>
        <w:t>attribute</w:t>
      </w:r>
      <w:r>
        <w:rPr>
          <w:spacing w:val="-3"/>
        </w:rPr>
        <w:t xml:space="preserve"> </w:t>
      </w:r>
      <w:r>
        <w:t>request</w:t>
      </w:r>
      <w:r>
        <w:rPr>
          <w:spacing w:val="-2"/>
        </w:rPr>
        <w:t xml:space="preserve"> </w:t>
      </w:r>
      <w:r>
        <w:t>for</w:t>
      </w:r>
      <w:r>
        <w:rPr>
          <w:spacing w:val="-2"/>
        </w:rPr>
        <w:t xml:space="preserve"> </w:t>
      </w:r>
      <w:r>
        <w:t>Full</w:t>
      </w:r>
      <w:r>
        <w:rPr>
          <w:spacing w:val="-2"/>
        </w:rPr>
        <w:t xml:space="preserve"> Name.</w:t>
      </w:r>
    </w:p>
    <w:p w14:paraId="534CA725" w14:textId="77777777" w:rsidR="00197CB7" w:rsidRDefault="00345D0E">
      <w:pPr>
        <w:pStyle w:val="BodyText"/>
        <w:spacing w:before="206" w:line="266" w:lineRule="auto"/>
        <w:ind w:left="138" w:right="171" w:hanging="1"/>
      </w:pPr>
      <w:r>
        <w:t>At an</w:t>
      </w:r>
      <w:r>
        <w:rPr>
          <w:spacing w:val="-1"/>
        </w:rPr>
        <w:t xml:space="preserve"> </w:t>
      </w:r>
      <w:r>
        <w:t>IP</w:t>
      </w:r>
      <w:r>
        <w:rPr>
          <w:spacing w:val="-2"/>
        </w:rPr>
        <w:t xml:space="preserve"> </w:t>
      </w:r>
      <w:r>
        <w:t>Level less</w:t>
      </w:r>
      <w:r>
        <w:rPr>
          <w:spacing w:val="-3"/>
        </w:rPr>
        <w:t xml:space="preserve"> </w:t>
      </w:r>
      <w:r>
        <w:t>than</w:t>
      </w:r>
      <w:r>
        <w:rPr>
          <w:spacing w:val="-1"/>
        </w:rPr>
        <w:t xml:space="preserve"> </w:t>
      </w:r>
      <w:r>
        <w:t>IP1</w:t>
      </w:r>
      <w:r>
        <w:rPr>
          <w:spacing w:val="-1"/>
        </w:rPr>
        <w:t xml:space="preserve"> </w:t>
      </w:r>
      <w:r>
        <w:t>Plus,</w:t>
      </w:r>
      <w:r>
        <w:rPr>
          <w:spacing w:val="-4"/>
        </w:rPr>
        <w:t xml:space="preserve"> </w:t>
      </w:r>
      <w:r>
        <w:t>an</w:t>
      </w:r>
      <w:r>
        <w:rPr>
          <w:spacing w:val="-1"/>
        </w:rPr>
        <w:t xml:space="preserve"> </w:t>
      </w:r>
      <w:r>
        <w:t>ISP</w:t>
      </w:r>
      <w:r>
        <w:rPr>
          <w:spacing w:val="-2"/>
        </w:rPr>
        <w:t xml:space="preserve"> </w:t>
      </w:r>
      <w:r>
        <w:t>SHOULD</w:t>
      </w:r>
      <w:r>
        <w:rPr>
          <w:vertAlign w:val="superscript"/>
        </w:rPr>
        <w:t>1</w:t>
      </w:r>
      <w:r>
        <w:rPr>
          <w:spacing w:val="-1"/>
        </w:rPr>
        <w:t xml:space="preserve"> </w:t>
      </w:r>
      <w:r>
        <w:t>NOT</w:t>
      </w:r>
      <w:r>
        <w:rPr>
          <w:spacing w:val="-2"/>
        </w:rPr>
        <w:t xml:space="preserve"> </w:t>
      </w:r>
      <w:r>
        <w:t>fulfill a</w:t>
      </w:r>
      <w:r>
        <w:rPr>
          <w:spacing w:val="-3"/>
        </w:rPr>
        <w:t xml:space="preserve"> </w:t>
      </w:r>
      <w:r>
        <w:t>request for Core</w:t>
      </w:r>
      <w:r>
        <w:rPr>
          <w:spacing w:val="-1"/>
        </w:rPr>
        <w:t xml:space="preserve"> </w:t>
      </w:r>
      <w:r>
        <w:t>Attributes</w:t>
      </w:r>
      <w:r>
        <w:rPr>
          <w:spacing w:val="-1"/>
        </w:rPr>
        <w:t xml:space="preserve"> </w:t>
      </w:r>
      <w:r>
        <w:t>other than Preferred Name.</w:t>
      </w:r>
    </w:p>
    <w:p w14:paraId="534CA726" w14:textId="77777777" w:rsidR="00197CB7" w:rsidRDefault="00345D0E">
      <w:pPr>
        <w:pStyle w:val="BodyText"/>
        <w:spacing w:before="179" w:line="266" w:lineRule="auto"/>
        <w:ind w:left="138" w:right="202"/>
      </w:pPr>
      <w:r>
        <w:t>An</w:t>
      </w:r>
      <w:r>
        <w:rPr>
          <w:spacing w:val="-2"/>
        </w:rPr>
        <w:t xml:space="preserve"> </w:t>
      </w:r>
      <w:r>
        <w:t>ISP</w:t>
      </w:r>
      <w:r>
        <w:rPr>
          <w:spacing w:val="-3"/>
        </w:rPr>
        <w:t xml:space="preserve"> </w:t>
      </w:r>
      <w:r>
        <w:t>MAY</w:t>
      </w:r>
      <w:r>
        <w:rPr>
          <w:spacing w:val="-3"/>
        </w:rPr>
        <w:t xml:space="preserve"> </w:t>
      </w:r>
      <w:r>
        <w:t>fulfill</w:t>
      </w:r>
      <w:r>
        <w:rPr>
          <w:spacing w:val="-4"/>
        </w:rPr>
        <w:t xml:space="preserve"> </w:t>
      </w:r>
      <w:r>
        <w:t>requests</w:t>
      </w:r>
      <w:r>
        <w:rPr>
          <w:spacing w:val="-2"/>
        </w:rPr>
        <w:t xml:space="preserve"> </w:t>
      </w:r>
      <w:r>
        <w:t>for</w:t>
      </w:r>
      <w:r>
        <w:rPr>
          <w:spacing w:val="-1"/>
        </w:rPr>
        <w:t xml:space="preserve"> </w:t>
      </w:r>
      <w:r>
        <w:t>Preferred</w:t>
      </w:r>
      <w:r>
        <w:rPr>
          <w:spacing w:val="-2"/>
        </w:rPr>
        <w:t xml:space="preserve"> </w:t>
      </w:r>
      <w:r>
        <w:t>Name</w:t>
      </w:r>
      <w:r>
        <w:rPr>
          <w:spacing w:val="-4"/>
        </w:rPr>
        <w:t xml:space="preserve"> </w:t>
      </w:r>
      <w:r>
        <w:t>at</w:t>
      </w:r>
      <w:r>
        <w:rPr>
          <w:spacing w:val="-4"/>
        </w:rPr>
        <w:t xml:space="preserve"> </w:t>
      </w:r>
      <w:r>
        <w:t>any</w:t>
      </w:r>
      <w:r>
        <w:rPr>
          <w:spacing w:val="-2"/>
        </w:rPr>
        <w:t xml:space="preserve"> </w:t>
      </w:r>
      <w:r>
        <w:t>IP</w:t>
      </w:r>
      <w:r>
        <w:rPr>
          <w:spacing w:val="-3"/>
        </w:rPr>
        <w:t xml:space="preserve"> </w:t>
      </w:r>
      <w:r>
        <w:t>Level.</w:t>
      </w:r>
      <w:r>
        <w:rPr>
          <w:spacing w:val="-2"/>
        </w:rPr>
        <w:t xml:space="preserve"> </w:t>
      </w:r>
      <w:r>
        <w:t>Noting</w:t>
      </w:r>
      <w:r>
        <w:rPr>
          <w:spacing w:val="-2"/>
        </w:rPr>
        <w:t xml:space="preserve"> </w:t>
      </w:r>
      <w:r>
        <w:t>that</w:t>
      </w:r>
      <w:r>
        <w:rPr>
          <w:spacing w:val="-1"/>
        </w:rPr>
        <w:t xml:space="preserve"> </w:t>
      </w:r>
      <w:r>
        <w:t>Preferred</w:t>
      </w:r>
      <w:r>
        <w:rPr>
          <w:spacing w:val="-2"/>
        </w:rPr>
        <w:t xml:space="preserve"> </w:t>
      </w:r>
      <w:r>
        <w:t>Name</w:t>
      </w:r>
      <w:r>
        <w:rPr>
          <w:spacing w:val="-2"/>
        </w:rPr>
        <w:t xml:space="preserve"> </w:t>
      </w:r>
      <w:r>
        <w:t>should be considered a self-asserted attribute as defined in section 2.3.1 of this Schedule.</w:t>
      </w:r>
    </w:p>
    <w:p w14:paraId="534CA727" w14:textId="77777777" w:rsidR="00197CB7" w:rsidRDefault="00345D0E">
      <w:pPr>
        <w:pStyle w:val="BodyText"/>
        <w:spacing w:before="178"/>
        <w:ind w:left="138"/>
      </w:pPr>
      <w:r>
        <w:t>Any</w:t>
      </w:r>
      <w:r>
        <w:rPr>
          <w:spacing w:val="-4"/>
        </w:rPr>
        <w:t xml:space="preserve"> </w:t>
      </w:r>
      <w:r>
        <w:t>attribute</w:t>
      </w:r>
      <w:r>
        <w:rPr>
          <w:spacing w:val="-3"/>
        </w:rPr>
        <w:t xml:space="preserve"> </w:t>
      </w:r>
      <w:r>
        <w:t>returned</w:t>
      </w:r>
      <w:r>
        <w:rPr>
          <w:spacing w:val="-5"/>
        </w:rPr>
        <w:t xml:space="preserve"> </w:t>
      </w:r>
      <w:r>
        <w:t>at</w:t>
      </w:r>
      <w:r>
        <w:rPr>
          <w:spacing w:val="-2"/>
        </w:rPr>
        <w:t xml:space="preserve"> </w:t>
      </w:r>
      <w:r>
        <w:t>IP1</w:t>
      </w:r>
      <w:r>
        <w:rPr>
          <w:spacing w:val="-4"/>
        </w:rPr>
        <w:t xml:space="preserve"> </w:t>
      </w:r>
      <w:r>
        <w:t>should</w:t>
      </w:r>
      <w:r>
        <w:rPr>
          <w:spacing w:val="-3"/>
        </w:rPr>
        <w:t xml:space="preserve"> </w:t>
      </w:r>
      <w:r>
        <w:t>be</w:t>
      </w:r>
      <w:r>
        <w:rPr>
          <w:spacing w:val="-4"/>
        </w:rPr>
        <w:t xml:space="preserve"> </w:t>
      </w:r>
      <w:r>
        <w:t>assumed</w:t>
      </w:r>
      <w:r>
        <w:rPr>
          <w:spacing w:val="-3"/>
        </w:rPr>
        <w:t xml:space="preserve"> </w:t>
      </w:r>
      <w:r>
        <w:t>self-</w:t>
      </w:r>
      <w:r>
        <w:rPr>
          <w:spacing w:val="-2"/>
        </w:rPr>
        <w:t>asserted.</w:t>
      </w:r>
    </w:p>
    <w:p w14:paraId="534CA728" w14:textId="77777777" w:rsidR="00197CB7" w:rsidRDefault="00345D0E">
      <w:pPr>
        <w:pStyle w:val="BodyText"/>
        <w:spacing w:before="208" w:line="266" w:lineRule="auto"/>
        <w:ind w:left="137"/>
      </w:pPr>
      <w:r>
        <w:t>An</w:t>
      </w:r>
      <w:r>
        <w:rPr>
          <w:spacing w:val="-1"/>
        </w:rPr>
        <w:t xml:space="preserve"> </w:t>
      </w:r>
      <w:r>
        <w:t>ISP</w:t>
      </w:r>
      <w:r>
        <w:rPr>
          <w:spacing w:val="-2"/>
        </w:rPr>
        <w:t xml:space="preserve"> </w:t>
      </w:r>
      <w:r>
        <w:t>MUST</w:t>
      </w:r>
      <w:r>
        <w:rPr>
          <w:spacing w:val="-2"/>
        </w:rPr>
        <w:t xml:space="preserve"> </w:t>
      </w:r>
      <w:r>
        <w:t>note</w:t>
      </w:r>
      <w:r>
        <w:rPr>
          <w:spacing w:val="-3"/>
        </w:rPr>
        <w:t xml:space="preserve"> </w:t>
      </w:r>
      <w:r>
        <w:t>every</w:t>
      </w:r>
      <w:r>
        <w:rPr>
          <w:spacing w:val="-1"/>
        </w:rPr>
        <w:t xml:space="preserve"> </w:t>
      </w:r>
      <w:r>
        <w:t>change</w:t>
      </w:r>
      <w:r>
        <w:rPr>
          <w:spacing w:val="-3"/>
        </w:rPr>
        <w:t xml:space="preserve"> </w:t>
      </w:r>
      <w:r>
        <w:t>made</w:t>
      </w:r>
      <w:r>
        <w:rPr>
          <w:spacing w:val="-1"/>
        </w:rPr>
        <w:t xml:space="preserve"> </w:t>
      </w:r>
      <w:r>
        <w:t>to</w:t>
      </w:r>
      <w:r>
        <w:rPr>
          <w:spacing w:val="-4"/>
        </w:rPr>
        <w:t xml:space="preserve"> </w:t>
      </w:r>
      <w:r>
        <w:t>the</w:t>
      </w:r>
      <w:r>
        <w:rPr>
          <w:spacing w:val="-1"/>
        </w:rPr>
        <w:t xml:space="preserve"> </w:t>
      </w:r>
      <w:r>
        <w:t>Core</w:t>
      </w:r>
      <w:r>
        <w:rPr>
          <w:spacing w:val="-1"/>
        </w:rPr>
        <w:t xml:space="preserve"> </w:t>
      </w:r>
      <w:r>
        <w:t>Attributes</w:t>
      </w:r>
      <w:r>
        <w:rPr>
          <w:spacing w:val="-3"/>
        </w:rPr>
        <w:t xml:space="preserve"> </w:t>
      </w:r>
      <w:r>
        <w:t>set by</w:t>
      </w:r>
      <w:r>
        <w:rPr>
          <w:spacing w:val="-4"/>
        </w:rPr>
        <w:t xml:space="preserve"> </w:t>
      </w:r>
      <w:r>
        <w:t>recording</w:t>
      </w:r>
      <w:r>
        <w:rPr>
          <w:spacing w:val="-4"/>
        </w:rPr>
        <w:t xml:space="preserve"> </w:t>
      </w:r>
      <w:r>
        <w:t>the</w:t>
      </w:r>
      <w:r>
        <w:rPr>
          <w:spacing w:val="-3"/>
        </w:rPr>
        <w:t xml:space="preserve"> </w:t>
      </w:r>
      <w:r>
        <w:t>date</w:t>
      </w:r>
      <w:r>
        <w:rPr>
          <w:spacing w:val="-3"/>
        </w:rPr>
        <w:t xml:space="preserve"> </w:t>
      </w:r>
      <w:r>
        <w:t>and</w:t>
      </w:r>
      <w:r>
        <w:rPr>
          <w:spacing w:val="-4"/>
        </w:rPr>
        <w:t xml:space="preserve"> </w:t>
      </w:r>
      <w:r>
        <w:t>time</w:t>
      </w:r>
      <w:r>
        <w:rPr>
          <w:spacing w:val="-1"/>
        </w:rPr>
        <w:t xml:space="preserve"> </w:t>
      </w:r>
      <w:r>
        <w:t>of</w:t>
      </w:r>
      <w:r>
        <w:rPr>
          <w:spacing w:val="-3"/>
        </w:rPr>
        <w:t xml:space="preserve"> </w:t>
      </w:r>
      <w:r>
        <w:t>the last change in the Core Attributes Last Updated attribute.</w:t>
      </w:r>
    </w:p>
    <w:p w14:paraId="534CA729" w14:textId="77777777" w:rsidR="00197CB7" w:rsidRDefault="00345D0E">
      <w:pPr>
        <w:pStyle w:val="BodyText"/>
        <w:spacing w:before="177" w:line="266" w:lineRule="auto"/>
        <w:ind w:left="137"/>
      </w:pPr>
      <w:r>
        <w:t>An</w:t>
      </w:r>
      <w:r>
        <w:rPr>
          <w:spacing w:val="-2"/>
        </w:rPr>
        <w:t xml:space="preserve"> </w:t>
      </w:r>
      <w:r>
        <w:t>IXP</w:t>
      </w:r>
      <w:r>
        <w:rPr>
          <w:spacing w:val="-3"/>
        </w:rPr>
        <w:t xml:space="preserve"> </w:t>
      </w:r>
      <w:r>
        <w:t>SHOULD</w:t>
      </w:r>
      <w:r>
        <w:rPr>
          <w:spacing w:val="-3"/>
        </w:rPr>
        <w:t xml:space="preserve"> </w:t>
      </w:r>
      <w:r>
        <w:t>use</w:t>
      </w:r>
      <w:r>
        <w:rPr>
          <w:spacing w:val="-2"/>
        </w:rPr>
        <w:t xml:space="preserve"> </w:t>
      </w:r>
      <w:r>
        <w:t>the</w:t>
      </w:r>
      <w:r>
        <w:rPr>
          <w:spacing w:val="-4"/>
        </w:rPr>
        <w:t xml:space="preserve"> </w:t>
      </w:r>
      <w:r>
        <w:t>Core</w:t>
      </w:r>
      <w:r>
        <w:rPr>
          <w:spacing w:val="-2"/>
        </w:rPr>
        <w:t xml:space="preserve"> </w:t>
      </w:r>
      <w:r>
        <w:t>Attributes</w:t>
      </w:r>
      <w:r>
        <w:rPr>
          <w:spacing w:val="-2"/>
        </w:rPr>
        <w:t xml:space="preserve"> </w:t>
      </w:r>
      <w:r>
        <w:t>Last</w:t>
      </w:r>
      <w:r>
        <w:rPr>
          <w:spacing w:val="-4"/>
        </w:rPr>
        <w:t xml:space="preserve"> </w:t>
      </w:r>
      <w:r>
        <w:t>Updated</w:t>
      </w:r>
      <w:r>
        <w:rPr>
          <w:spacing w:val="-2"/>
        </w:rPr>
        <w:t xml:space="preserve"> </w:t>
      </w:r>
      <w:r>
        <w:t>attribute</w:t>
      </w:r>
      <w:r>
        <w:rPr>
          <w:spacing w:val="-4"/>
        </w:rPr>
        <w:t xml:space="preserve"> </w:t>
      </w:r>
      <w:r>
        <w:t>to</w:t>
      </w:r>
      <w:r>
        <w:rPr>
          <w:spacing w:val="-2"/>
        </w:rPr>
        <w:t xml:space="preserve"> </w:t>
      </w:r>
      <w:r>
        <w:t>determine</w:t>
      </w:r>
      <w:r>
        <w:rPr>
          <w:spacing w:val="-4"/>
        </w:rPr>
        <w:t xml:space="preserve"> </w:t>
      </w:r>
      <w:r>
        <w:t>if</w:t>
      </w:r>
      <w:r>
        <w:rPr>
          <w:spacing w:val="-4"/>
        </w:rPr>
        <w:t xml:space="preserve"> </w:t>
      </w:r>
      <w:r>
        <w:t>the</w:t>
      </w:r>
      <w:r>
        <w:rPr>
          <w:spacing w:val="-4"/>
        </w:rPr>
        <w:t xml:space="preserve"> </w:t>
      </w:r>
      <w:r>
        <w:t>individual</w:t>
      </w:r>
      <w:r>
        <w:rPr>
          <w:spacing w:val="-4"/>
        </w:rPr>
        <w:t xml:space="preserve"> </w:t>
      </w:r>
      <w:r>
        <w:t>is required to provide consent before responding to the PRP’s attribute request.</w:t>
      </w:r>
    </w:p>
    <w:p w14:paraId="534CA72A" w14:textId="77777777" w:rsidR="00197CB7" w:rsidRDefault="00197CB7">
      <w:pPr>
        <w:pStyle w:val="BodyText"/>
        <w:spacing w:before="81"/>
      </w:pPr>
    </w:p>
    <w:p w14:paraId="534CA72B" w14:textId="77777777" w:rsidR="00197CB7" w:rsidRDefault="00345D0E">
      <w:pPr>
        <w:pStyle w:val="Heading3"/>
        <w:numPr>
          <w:ilvl w:val="2"/>
          <w:numId w:val="44"/>
        </w:numPr>
        <w:tabs>
          <w:tab w:val="left" w:pos="987"/>
        </w:tabs>
        <w:spacing w:before="1"/>
        <w:ind w:left="987" w:hanging="849"/>
        <w:rPr>
          <w:color w:val="1C1C1C"/>
        </w:rPr>
      </w:pPr>
      <w:r>
        <w:rPr>
          <w:color w:val="1C1C1C"/>
        </w:rPr>
        <w:t>Validated</w:t>
      </w:r>
      <w:r>
        <w:rPr>
          <w:color w:val="1C1C1C"/>
          <w:spacing w:val="-3"/>
        </w:rPr>
        <w:t xml:space="preserve"> </w:t>
      </w:r>
      <w:r>
        <w:rPr>
          <w:color w:val="1C1C1C"/>
        </w:rPr>
        <w:t>Contact</w:t>
      </w:r>
      <w:r>
        <w:rPr>
          <w:color w:val="1C1C1C"/>
          <w:spacing w:val="-4"/>
        </w:rPr>
        <w:t xml:space="preserve"> </w:t>
      </w:r>
      <w:r>
        <w:rPr>
          <w:color w:val="1C1C1C"/>
          <w:spacing w:val="-2"/>
        </w:rPr>
        <w:t>Details</w:t>
      </w:r>
    </w:p>
    <w:p w14:paraId="534CA72C" w14:textId="77777777" w:rsidR="00197CB7" w:rsidRDefault="00345D0E">
      <w:pPr>
        <w:pStyle w:val="BodyText"/>
        <w:spacing w:before="203" w:line="266" w:lineRule="auto"/>
        <w:ind w:left="138"/>
      </w:pPr>
      <w:r>
        <w:t>Contact details like an email address and mobile phone number are sourced by the ISP during the identity proofing process or the individual’s ongoing use of their digital ID. Contact details are only referred to as validated due to ownership of an email address or phone number not being readily verifiable.</w:t>
      </w:r>
      <w:r>
        <w:rPr>
          <w:spacing w:val="-2"/>
        </w:rPr>
        <w:t xml:space="preserve"> </w:t>
      </w:r>
      <w:r>
        <w:t>A</w:t>
      </w:r>
      <w:r>
        <w:rPr>
          <w:spacing w:val="-3"/>
        </w:rPr>
        <w:t xml:space="preserve"> </w:t>
      </w:r>
      <w:r>
        <w:t>summary</w:t>
      </w:r>
      <w:r>
        <w:rPr>
          <w:spacing w:val="-2"/>
        </w:rPr>
        <w:t xml:space="preserve"> </w:t>
      </w:r>
      <w:r>
        <w:t>of</w:t>
      </w:r>
      <w:r>
        <w:rPr>
          <w:spacing w:val="-4"/>
        </w:rPr>
        <w:t xml:space="preserve"> </w:t>
      </w:r>
      <w:r>
        <w:t>the</w:t>
      </w:r>
      <w:r>
        <w:rPr>
          <w:spacing w:val="-2"/>
        </w:rPr>
        <w:t xml:space="preserve"> </w:t>
      </w:r>
      <w:r>
        <w:t>attribute</w:t>
      </w:r>
      <w:r>
        <w:rPr>
          <w:spacing w:val="-2"/>
        </w:rPr>
        <w:t xml:space="preserve"> </w:t>
      </w:r>
      <w:r>
        <w:t>sharing</w:t>
      </w:r>
      <w:r>
        <w:rPr>
          <w:spacing w:val="-2"/>
        </w:rPr>
        <w:t xml:space="preserve"> </w:t>
      </w:r>
      <w:r>
        <w:t>policies</w:t>
      </w:r>
      <w:r>
        <w:rPr>
          <w:spacing w:val="-4"/>
        </w:rPr>
        <w:t xml:space="preserve"> </w:t>
      </w:r>
      <w:r>
        <w:t>for</w:t>
      </w:r>
      <w:r>
        <w:rPr>
          <w:spacing w:val="-1"/>
        </w:rPr>
        <w:t xml:space="preserve"> </w:t>
      </w:r>
      <w:r>
        <w:t>these</w:t>
      </w:r>
      <w:r>
        <w:rPr>
          <w:spacing w:val="-4"/>
        </w:rPr>
        <w:t xml:space="preserve"> </w:t>
      </w:r>
      <w:r>
        <w:t>attributes</w:t>
      </w:r>
      <w:r>
        <w:rPr>
          <w:spacing w:val="-4"/>
        </w:rPr>
        <w:t xml:space="preserve"> </w:t>
      </w:r>
      <w:r>
        <w:t>is</w:t>
      </w:r>
      <w:r>
        <w:rPr>
          <w:spacing w:val="-2"/>
        </w:rPr>
        <w:t xml:space="preserve"> </w:t>
      </w:r>
      <w:r>
        <w:t>outlined</w:t>
      </w:r>
      <w:r>
        <w:rPr>
          <w:spacing w:val="-2"/>
        </w:rPr>
        <w:t xml:space="preserve"> </w:t>
      </w:r>
      <w:r>
        <w:t>in</w:t>
      </w:r>
      <w:r>
        <w:rPr>
          <w:spacing w:val="-2"/>
        </w:rPr>
        <w:t xml:space="preserve"> </w:t>
      </w:r>
      <w:r>
        <w:t>Table</w:t>
      </w:r>
      <w:r>
        <w:rPr>
          <w:spacing w:val="-4"/>
        </w:rPr>
        <w:t xml:space="preserve"> </w:t>
      </w:r>
      <w:r>
        <w:t>6</w:t>
      </w:r>
      <w:r>
        <w:rPr>
          <w:spacing w:val="-3"/>
        </w:rPr>
        <w:t xml:space="preserve"> </w:t>
      </w:r>
      <w:r>
        <w:t>below.</w:t>
      </w:r>
    </w:p>
    <w:p w14:paraId="534CA72D" w14:textId="77777777" w:rsidR="00197CB7" w:rsidRDefault="00345D0E">
      <w:pPr>
        <w:pStyle w:val="BodyText"/>
        <w:spacing w:before="178"/>
        <w:ind w:left="138"/>
      </w:pPr>
      <w:r>
        <w:t>Validated</w:t>
      </w:r>
      <w:r>
        <w:rPr>
          <w:spacing w:val="-4"/>
        </w:rPr>
        <w:t xml:space="preserve"> </w:t>
      </w:r>
      <w:r>
        <w:t>Contact</w:t>
      </w:r>
      <w:r>
        <w:rPr>
          <w:spacing w:val="-2"/>
        </w:rPr>
        <w:t xml:space="preserve"> </w:t>
      </w:r>
      <w:r>
        <w:t>Details</w:t>
      </w:r>
      <w:r>
        <w:rPr>
          <w:spacing w:val="-3"/>
        </w:rPr>
        <w:t xml:space="preserve"> </w:t>
      </w:r>
      <w:r>
        <w:t>attributes</w:t>
      </w:r>
      <w:r>
        <w:rPr>
          <w:spacing w:val="-3"/>
        </w:rPr>
        <w:t xml:space="preserve"> </w:t>
      </w:r>
      <w:r>
        <w:t>are</w:t>
      </w:r>
      <w:r>
        <w:rPr>
          <w:spacing w:val="-3"/>
        </w:rPr>
        <w:t xml:space="preserve"> </w:t>
      </w:r>
      <w:r>
        <w:t>subject</w:t>
      </w:r>
      <w:r>
        <w:rPr>
          <w:spacing w:val="-5"/>
        </w:rPr>
        <w:t xml:space="preserve"> </w:t>
      </w:r>
      <w:r>
        <w:t>to</w:t>
      </w:r>
      <w:r>
        <w:rPr>
          <w:spacing w:val="-3"/>
        </w:rPr>
        <w:t xml:space="preserve"> </w:t>
      </w:r>
      <w:r>
        <w:t>an</w:t>
      </w:r>
      <w:r>
        <w:rPr>
          <w:spacing w:val="-6"/>
        </w:rPr>
        <w:t xml:space="preserve"> </w:t>
      </w:r>
      <w:r>
        <w:t>Open</w:t>
      </w:r>
      <w:r>
        <w:rPr>
          <w:spacing w:val="-3"/>
        </w:rPr>
        <w:t xml:space="preserve"> </w:t>
      </w:r>
      <w:r>
        <w:t>access</w:t>
      </w:r>
      <w:r>
        <w:rPr>
          <w:spacing w:val="-3"/>
        </w:rPr>
        <w:t xml:space="preserve"> </w:t>
      </w:r>
      <w:r>
        <w:rPr>
          <w:spacing w:val="-2"/>
        </w:rPr>
        <w:t>policy.</w:t>
      </w:r>
    </w:p>
    <w:p w14:paraId="534CA72E" w14:textId="77777777" w:rsidR="00197CB7" w:rsidRDefault="00345D0E">
      <w:pPr>
        <w:pStyle w:val="BodyText"/>
        <w:spacing w:before="1"/>
        <w:rPr>
          <w:sz w:val="6"/>
        </w:rPr>
      </w:pPr>
      <w:r>
        <w:rPr>
          <w:noProof/>
        </w:rPr>
        <mc:AlternateContent>
          <mc:Choice Requires="wps">
            <w:drawing>
              <wp:anchor distT="0" distB="0" distL="0" distR="0" simplePos="0" relativeHeight="251660800" behindDoc="1" locked="0" layoutInCell="1" allowOverlap="1" wp14:anchorId="534CBAD3" wp14:editId="6D9808C2">
                <wp:simplePos x="0" y="0"/>
                <wp:positionH relativeFrom="page">
                  <wp:posOffset>882396</wp:posOffset>
                </wp:positionH>
                <wp:positionV relativeFrom="paragraph">
                  <wp:posOffset>59941</wp:posOffset>
                </wp:positionV>
                <wp:extent cx="5796280" cy="3175"/>
                <wp:effectExtent l="0" t="0" r="0" b="0"/>
                <wp:wrapTopAndBottom/>
                <wp:docPr id="300" name="Graphic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3175"/>
                        </a:xfrm>
                        <a:custGeom>
                          <a:avLst/>
                          <a:gdLst/>
                          <a:ahLst/>
                          <a:cxnLst/>
                          <a:rect l="l" t="t" r="r" b="b"/>
                          <a:pathLst>
                            <a:path w="5796280" h="3175">
                              <a:moveTo>
                                <a:pt x="5795772" y="0"/>
                              </a:moveTo>
                              <a:lnTo>
                                <a:pt x="0" y="0"/>
                              </a:lnTo>
                              <a:lnTo>
                                <a:pt x="0" y="3035"/>
                              </a:lnTo>
                              <a:lnTo>
                                <a:pt x="5795772" y="3035"/>
                              </a:lnTo>
                              <a:lnTo>
                                <a:pt x="5795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4751F" id="Graphic 300" o:spid="_x0000_s1026" alt="&quot;&quot;" style="position:absolute;margin-left:69.5pt;margin-top:4.7pt;width:456.4pt;height:.25pt;z-index:-251655680;visibility:visible;mso-wrap-style:square;mso-wrap-distance-left:0;mso-wrap-distance-top:0;mso-wrap-distance-right:0;mso-wrap-distance-bottom:0;mso-position-horizontal:absolute;mso-position-horizontal-relative:page;mso-position-vertical:absolute;mso-position-vertical-relative:text;v-text-anchor:top" coordsize="57962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" path="m5795772,l,,,3035r5795772,l5795772,xe" fillcolor="black" stroked="f">
                <v:path arrowok="t"/>
                <w10:wrap type="topAndBottom" anchorx="page"/>
              </v:shape>
            </w:pict>
          </mc:Fallback>
        </mc:AlternateContent>
      </w:r>
    </w:p>
    <w:p w14:paraId="534CA72F" w14:textId="77777777" w:rsidR="00197CB7" w:rsidRDefault="00197CB7">
      <w:pPr>
        <w:pStyle w:val="BodyText"/>
        <w:spacing w:before="105"/>
        <w:rPr>
          <w:sz w:val="16"/>
        </w:rPr>
      </w:pPr>
    </w:p>
    <w:p w14:paraId="534CA730" w14:textId="77777777" w:rsidR="00197CB7" w:rsidRDefault="00345D0E">
      <w:pPr>
        <w:spacing w:before="1"/>
        <w:ind w:left="138"/>
        <w:rPr>
          <w:sz w:val="16"/>
        </w:rPr>
      </w:pPr>
      <w:r>
        <w:rPr>
          <w:sz w:val="16"/>
          <w:vertAlign w:val="superscript"/>
        </w:rPr>
        <w:t>1</w:t>
      </w:r>
      <w:r>
        <w:rPr>
          <w:spacing w:val="-5"/>
          <w:sz w:val="16"/>
        </w:rPr>
        <w:t xml:space="preserve"> </w:t>
      </w:r>
      <w:r>
        <w:rPr>
          <w:sz w:val="16"/>
        </w:rPr>
        <w:t>It</w:t>
      </w:r>
      <w:r>
        <w:rPr>
          <w:spacing w:val="-3"/>
          <w:sz w:val="16"/>
        </w:rPr>
        <w:t xml:space="preserve"> </w:t>
      </w:r>
      <w:r>
        <w:rPr>
          <w:sz w:val="16"/>
        </w:rPr>
        <w:t>is</w:t>
      </w:r>
      <w:r>
        <w:rPr>
          <w:spacing w:val="-4"/>
          <w:sz w:val="16"/>
        </w:rPr>
        <w:t xml:space="preserve"> </w:t>
      </w:r>
      <w:r>
        <w:rPr>
          <w:sz w:val="16"/>
        </w:rPr>
        <w:t>intended</w:t>
      </w:r>
      <w:r>
        <w:rPr>
          <w:spacing w:val="-5"/>
          <w:sz w:val="16"/>
        </w:rPr>
        <w:t xml:space="preserve"> </w:t>
      </w:r>
      <w:r>
        <w:rPr>
          <w:sz w:val="16"/>
        </w:rPr>
        <w:t>that</w:t>
      </w:r>
      <w:r>
        <w:rPr>
          <w:spacing w:val="-3"/>
          <w:sz w:val="16"/>
        </w:rPr>
        <w:t xml:space="preserve"> </w:t>
      </w:r>
      <w:r>
        <w:rPr>
          <w:sz w:val="16"/>
        </w:rPr>
        <w:t>this</w:t>
      </w:r>
      <w:r>
        <w:rPr>
          <w:spacing w:val="-5"/>
          <w:sz w:val="16"/>
        </w:rPr>
        <w:t xml:space="preserve"> </w:t>
      </w:r>
      <w:r>
        <w:rPr>
          <w:sz w:val="16"/>
        </w:rPr>
        <w:t>requirement</w:t>
      </w:r>
      <w:r>
        <w:rPr>
          <w:spacing w:val="-3"/>
          <w:sz w:val="16"/>
        </w:rPr>
        <w:t xml:space="preserve"> </w:t>
      </w:r>
      <w:r>
        <w:rPr>
          <w:sz w:val="16"/>
        </w:rPr>
        <w:t>will</w:t>
      </w:r>
      <w:r>
        <w:rPr>
          <w:spacing w:val="-6"/>
          <w:sz w:val="16"/>
        </w:rPr>
        <w:t xml:space="preserve"> </w:t>
      </w:r>
      <w:r>
        <w:rPr>
          <w:sz w:val="16"/>
        </w:rPr>
        <w:t>change</w:t>
      </w:r>
      <w:r>
        <w:rPr>
          <w:spacing w:val="-3"/>
          <w:sz w:val="16"/>
        </w:rPr>
        <w:t xml:space="preserve"> </w:t>
      </w:r>
      <w:r>
        <w:rPr>
          <w:sz w:val="16"/>
        </w:rPr>
        <w:t>to</w:t>
      </w:r>
      <w:r>
        <w:rPr>
          <w:spacing w:val="-5"/>
          <w:sz w:val="16"/>
        </w:rPr>
        <w:t xml:space="preserve"> </w:t>
      </w:r>
      <w:r>
        <w:rPr>
          <w:sz w:val="16"/>
        </w:rPr>
        <w:t>become</w:t>
      </w:r>
      <w:r>
        <w:rPr>
          <w:spacing w:val="-3"/>
          <w:sz w:val="16"/>
        </w:rPr>
        <w:t xml:space="preserve"> </w:t>
      </w:r>
      <w:r>
        <w:rPr>
          <w:sz w:val="16"/>
        </w:rPr>
        <w:t>‘MUST’</w:t>
      </w:r>
      <w:r>
        <w:rPr>
          <w:spacing w:val="-4"/>
          <w:sz w:val="16"/>
        </w:rPr>
        <w:t xml:space="preserve"> </w:t>
      </w:r>
      <w:r>
        <w:rPr>
          <w:sz w:val="16"/>
        </w:rPr>
        <w:t>(rather</w:t>
      </w:r>
      <w:r>
        <w:rPr>
          <w:spacing w:val="-5"/>
          <w:sz w:val="16"/>
        </w:rPr>
        <w:t xml:space="preserve"> </w:t>
      </w:r>
      <w:r>
        <w:rPr>
          <w:sz w:val="16"/>
        </w:rPr>
        <w:t>than</w:t>
      </w:r>
      <w:r>
        <w:rPr>
          <w:spacing w:val="-2"/>
          <w:sz w:val="16"/>
        </w:rPr>
        <w:t xml:space="preserve"> </w:t>
      </w:r>
      <w:r>
        <w:rPr>
          <w:sz w:val="16"/>
        </w:rPr>
        <w:t>‘SHOULD’)</w:t>
      </w:r>
      <w:r>
        <w:rPr>
          <w:spacing w:val="-4"/>
          <w:sz w:val="16"/>
        </w:rPr>
        <w:t xml:space="preserve"> </w:t>
      </w:r>
      <w:r>
        <w:rPr>
          <w:sz w:val="16"/>
        </w:rPr>
        <w:t>12</w:t>
      </w:r>
      <w:r>
        <w:rPr>
          <w:spacing w:val="-2"/>
          <w:sz w:val="16"/>
        </w:rPr>
        <w:t xml:space="preserve"> </w:t>
      </w:r>
      <w:r>
        <w:rPr>
          <w:sz w:val="16"/>
        </w:rPr>
        <w:t>months</w:t>
      </w:r>
      <w:r>
        <w:rPr>
          <w:spacing w:val="-5"/>
          <w:sz w:val="16"/>
        </w:rPr>
        <w:t xml:space="preserve"> </w:t>
      </w:r>
      <w:r>
        <w:rPr>
          <w:sz w:val="16"/>
        </w:rPr>
        <w:t>from</w:t>
      </w:r>
      <w:r>
        <w:rPr>
          <w:spacing w:val="-6"/>
          <w:sz w:val="16"/>
        </w:rPr>
        <w:t xml:space="preserve"> </w:t>
      </w:r>
      <w:r>
        <w:rPr>
          <w:sz w:val="16"/>
        </w:rPr>
        <w:t>commencement</w:t>
      </w:r>
      <w:r>
        <w:rPr>
          <w:spacing w:val="-5"/>
          <w:sz w:val="16"/>
        </w:rPr>
        <w:t xml:space="preserve"> </w:t>
      </w:r>
      <w:r>
        <w:rPr>
          <w:sz w:val="16"/>
        </w:rPr>
        <w:t>of</w:t>
      </w:r>
      <w:r>
        <w:rPr>
          <w:spacing w:val="-4"/>
          <w:sz w:val="16"/>
        </w:rPr>
        <w:t xml:space="preserve"> </w:t>
      </w:r>
      <w:r>
        <w:rPr>
          <w:sz w:val="16"/>
        </w:rPr>
        <w:t>the</w:t>
      </w:r>
      <w:r>
        <w:rPr>
          <w:spacing w:val="-3"/>
          <w:sz w:val="16"/>
        </w:rPr>
        <w:t xml:space="preserve"> </w:t>
      </w:r>
      <w:r>
        <w:rPr>
          <w:spacing w:val="-4"/>
          <w:sz w:val="16"/>
        </w:rPr>
        <w:t>Act.</w:t>
      </w:r>
    </w:p>
    <w:p w14:paraId="534CA731" w14:textId="77777777" w:rsidR="00197CB7" w:rsidRDefault="00197CB7">
      <w:pPr>
        <w:rPr>
          <w:sz w:val="16"/>
        </w:rPr>
        <w:sectPr w:rsidR="00197CB7">
          <w:headerReference w:type="even" r:id="rId185"/>
          <w:headerReference w:type="default" r:id="rId186"/>
          <w:footerReference w:type="even" r:id="rId187"/>
          <w:footerReference w:type="default" r:id="rId188"/>
          <w:pgSz w:w="11910" w:h="16840"/>
          <w:pgMar w:top="740" w:right="1280" w:bottom="720" w:left="1280" w:header="547" w:footer="521" w:gutter="0"/>
          <w:pgNumType w:start="7"/>
          <w:cols w:space="720"/>
        </w:sectPr>
      </w:pPr>
    </w:p>
    <w:p w14:paraId="534CA732" w14:textId="77777777" w:rsidR="00197CB7" w:rsidRDefault="00197CB7">
      <w:pPr>
        <w:pStyle w:val="BodyText"/>
      </w:pPr>
    </w:p>
    <w:p w14:paraId="534CA733" w14:textId="77777777" w:rsidR="00197CB7" w:rsidRDefault="00197CB7">
      <w:pPr>
        <w:pStyle w:val="BodyText"/>
        <w:spacing w:before="190"/>
      </w:pPr>
    </w:p>
    <w:p w14:paraId="534CA734" w14:textId="77777777" w:rsidR="00197CB7" w:rsidRDefault="00345D0E">
      <w:pPr>
        <w:pStyle w:val="BodyText"/>
        <w:spacing w:line="266" w:lineRule="auto"/>
        <w:ind w:left="138"/>
      </w:pPr>
      <w:r>
        <w:t>An</w:t>
      </w:r>
      <w:r>
        <w:rPr>
          <w:spacing w:val="-2"/>
        </w:rPr>
        <w:t xml:space="preserve"> </w:t>
      </w:r>
      <w:r>
        <w:t>IXP</w:t>
      </w:r>
      <w:r>
        <w:rPr>
          <w:spacing w:val="-3"/>
        </w:rPr>
        <w:t xml:space="preserve"> </w:t>
      </w:r>
      <w:r>
        <w:t>MUST</w:t>
      </w:r>
      <w:r>
        <w:rPr>
          <w:spacing w:val="-3"/>
        </w:rPr>
        <w:t xml:space="preserve"> </w:t>
      </w:r>
      <w:r>
        <w:t>request</w:t>
      </w:r>
      <w:r>
        <w:rPr>
          <w:spacing w:val="-1"/>
        </w:rPr>
        <w:t xml:space="preserve"> </w:t>
      </w:r>
      <w:r>
        <w:t>express</w:t>
      </w:r>
      <w:r>
        <w:rPr>
          <w:spacing w:val="-4"/>
        </w:rPr>
        <w:t xml:space="preserve"> </w:t>
      </w:r>
      <w:r>
        <w:t>consent</w:t>
      </w:r>
      <w:r>
        <w:rPr>
          <w:spacing w:val="-4"/>
        </w:rPr>
        <w:t xml:space="preserve"> </w:t>
      </w:r>
      <w:r>
        <w:t>from</w:t>
      </w:r>
      <w:r>
        <w:rPr>
          <w:spacing w:val="-4"/>
        </w:rPr>
        <w:t xml:space="preserve"> </w:t>
      </w:r>
      <w:r>
        <w:t>the</w:t>
      </w:r>
      <w:r>
        <w:rPr>
          <w:spacing w:val="-4"/>
        </w:rPr>
        <w:t xml:space="preserve"> </w:t>
      </w:r>
      <w:r>
        <w:t>individual</w:t>
      </w:r>
      <w:r>
        <w:rPr>
          <w:spacing w:val="-4"/>
        </w:rPr>
        <w:t xml:space="preserve"> </w:t>
      </w:r>
      <w:r>
        <w:t>for</w:t>
      </w:r>
      <w:r>
        <w:rPr>
          <w:spacing w:val="-1"/>
        </w:rPr>
        <w:t xml:space="preserve"> </w:t>
      </w:r>
      <w:r>
        <w:t>Validated</w:t>
      </w:r>
      <w:r>
        <w:rPr>
          <w:spacing w:val="-2"/>
        </w:rPr>
        <w:t xml:space="preserve"> </w:t>
      </w:r>
      <w:r>
        <w:t>Contact</w:t>
      </w:r>
      <w:r>
        <w:rPr>
          <w:spacing w:val="-4"/>
        </w:rPr>
        <w:t xml:space="preserve"> </w:t>
      </w:r>
      <w:r>
        <w:t>Details</w:t>
      </w:r>
      <w:r>
        <w:rPr>
          <w:spacing w:val="-4"/>
        </w:rPr>
        <w:t xml:space="preserve"> </w:t>
      </w:r>
      <w:r>
        <w:t>attributes which have changed since consent was last recorded by the IXP.</w:t>
      </w:r>
    </w:p>
    <w:p w14:paraId="534CA735" w14:textId="77777777" w:rsidR="00197CB7" w:rsidRDefault="00345D0E">
      <w:pPr>
        <w:pStyle w:val="BodyText"/>
        <w:spacing w:before="180" w:line="266" w:lineRule="auto"/>
        <w:ind w:left="138" w:right="537"/>
      </w:pPr>
      <w:r>
        <w:t>An</w:t>
      </w:r>
      <w:r>
        <w:rPr>
          <w:spacing w:val="-2"/>
        </w:rPr>
        <w:t xml:space="preserve"> </w:t>
      </w:r>
      <w:r>
        <w:t>ISP</w:t>
      </w:r>
      <w:r>
        <w:rPr>
          <w:spacing w:val="-3"/>
        </w:rPr>
        <w:t xml:space="preserve"> </w:t>
      </w:r>
      <w:r>
        <w:t>SHOULD</w:t>
      </w:r>
      <w:r>
        <w:rPr>
          <w:spacing w:val="-3"/>
        </w:rPr>
        <w:t xml:space="preserve"> </w:t>
      </w:r>
      <w:r>
        <w:t>support</w:t>
      </w:r>
      <w:r>
        <w:rPr>
          <w:spacing w:val="-3"/>
        </w:rPr>
        <w:t xml:space="preserve"> </w:t>
      </w:r>
      <w:r>
        <w:t>one</w:t>
      </w:r>
      <w:r>
        <w:rPr>
          <w:spacing w:val="-2"/>
        </w:rPr>
        <w:t xml:space="preserve"> </w:t>
      </w:r>
      <w:r>
        <w:t>or</w:t>
      </w:r>
      <w:r>
        <w:rPr>
          <w:spacing w:val="-4"/>
        </w:rPr>
        <w:t xml:space="preserve"> </w:t>
      </w:r>
      <w:r>
        <w:t>both</w:t>
      </w:r>
      <w:r>
        <w:rPr>
          <w:spacing w:val="-5"/>
        </w:rPr>
        <w:t xml:space="preserve"> </w:t>
      </w:r>
      <w:r>
        <w:t>Validated</w:t>
      </w:r>
      <w:r>
        <w:rPr>
          <w:spacing w:val="-2"/>
        </w:rPr>
        <w:t xml:space="preserve"> </w:t>
      </w:r>
      <w:r>
        <w:t>Email</w:t>
      </w:r>
      <w:r>
        <w:rPr>
          <w:spacing w:val="-1"/>
        </w:rPr>
        <w:t xml:space="preserve"> </w:t>
      </w:r>
      <w:r>
        <w:t>Address</w:t>
      </w:r>
      <w:r>
        <w:rPr>
          <w:spacing w:val="-4"/>
        </w:rPr>
        <w:t xml:space="preserve"> </w:t>
      </w:r>
      <w:r>
        <w:t>and</w:t>
      </w:r>
      <w:r>
        <w:rPr>
          <w:spacing w:val="-2"/>
        </w:rPr>
        <w:t xml:space="preserve"> </w:t>
      </w:r>
      <w:r>
        <w:t>Validated</w:t>
      </w:r>
      <w:r>
        <w:rPr>
          <w:spacing w:val="-2"/>
        </w:rPr>
        <w:t xml:space="preserve"> </w:t>
      </w:r>
      <w:r>
        <w:t>Phone</w:t>
      </w:r>
      <w:r>
        <w:rPr>
          <w:spacing w:val="-2"/>
        </w:rPr>
        <w:t xml:space="preserve"> </w:t>
      </w:r>
      <w:r>
        <w:t xml:space="preserve">Number </w:t>
      </w:r>
      <w:r>
        <w:rPr>
          <w:spacing w:val="-2"/>
        </w:rPr>
        <w:t>attributes.</w:t>
      </w:r>
    </w:p>
    <w:p w14:paraId="534CA736" w14:textId="77777777" w:rsidR="00197CB7" w:rsidRDefault="00345D0E">
      <w:pPr>
        <w:pStyle w:val="BodyText"/>
        <w:spacing w:before="178" w:line="266" w:lineRule="auto"/>
        <w:ind w:left="137" w:right="59"/>
      </w:pPr>
      <w:r>
        <w:t>If the</w:t>
      </w:r>
      <w:r>
        <w:rPr>
          <w:spacing w:val="-3"/>
        </w:rPr>
        <w:t xml:space="preserve"> </w:t>
      </w:r>
      <w:r>
        <w:t>individual</w:t>
      </w:r>
      <w:r>
        <w:rPr>
          <w:spacing w:val="-3"/>
        </w:rPr>
        <w:t xml:space="preserve"> </w:t>
      </w:r>
      <w:r>
        <w:t>has</w:t>
      </w:r>
      <w:r>
        <w:rPr>
          <w:spacing w:val="-1"/>
        </w:rPr>
        <w:t xml:space="preserve"> </w:t>
      </w:r>
      <w:r>
        <w:t>not validated</w:t>
      </w:r>
      <w:r>
        <w:rPr>
          <w:spacing w:val="-1"/>
        </w:rPr>
        <w:t xml:space="preserve"> </w:t>
      </w:r>
      <w:r>
        <w:t>a</w:t>
      </w:r>
      <w:r>
        <w:rPr>
          <w:spacing w:val="-3"/>
        </w:rPr>
        <w:t xml:space="preserve"> </w:t>
      </w:r>
      <w:r>
        <w:t>phone</w:t>
      </w:r>
      <w:r>
        <w:rPr>
          <w:spacing w:val="-3"/>
        </w:rPr>
        <w:t xml:space="preserve"> </w:t>
      </w:r>
      <w:r>
        <w:t>number</w:t>
      </w:r>
      <w:r>
        <w:rPr>
          <w:spacing w:val="-3"/>
        </w:rPr>
        <w:t xml:space="preserve"> </w:t>
      </w:r>
      <w:r>
        <w:t>or</w:t>
      </w:r>
      <w:r>
        <w:rPr>
          <w:spacing w:val="-3"/>
        </w:rPr>
        <w:t xml:space="preserve"> </w:t>
      </w:r>
      <w:r>
        <w:t>email address,</w:t>
      </w:r>
      <w:r>
        <w:rPr>
          <w:spacing w:val="-4"/>
        </w:rPr>
        <w:t xml:space="preserve"> </w:t>
      </w:r>
      <w:r>
        <w:t>an</w:t>
      </w:r>
      <w:r>
        <w:rPr>
          <w:spacing w:val="-1"/>
        </w:rPr>
        <w:t xml:space="preserve"> </w:t>
      </w:r>
      <w:r>
        <w:t>ISP</w:t>
      </w:r>
      <w:r>
        <w:rPr>
          <w:spacing w:val="-2"/>
        </w:rPr>
        <w:t xml:space="preserve"> </w:t>
      </w:r>
      <w:r>
        <w:t>MUST</w:t>
      </w:r>
      <w:r>
        <w:rPr>
          <w:spacing w:val="-2"/>
        </w:rPr>
        <w:t xml:space="preserve"> </w:t>
      </w:r>
      <w:r>
        <w:t>ignore</w:t>
      </w:r>
      <w:r>
        <w:rPr>
          <w:spacing w:val="-1"/>
        </w:rPr>
        <w:t xml:space="preserve"> </w:t>
      </w:r>
      <w:r>
        <w:t>a</w:t>
      </w:r>
      <w:r>
        <w:rPr>
          <w:spacing w:val="-3"/>
        </w:rPr>
        <w:t xml:space="preserve"> </w:t>
      </w:r>
      <w:r>
        <w:t>request for these attributes.</w:t>
      </w:r>
    </w:p>
    <w:p w14:paraId="534CA737" w14:textId="77777777" w:rsidR="00197CB7" w:rsidRDefault="00345D0E">
      <w:pPr>
        <w:pStyle w:val="BodyText"/>
        <w:spacing w:before="180"/>
        <w:ind w:left="137"/>
      </w:pPr>
      <w:r>
        <w:t>An</w:t>
      </w:r>
      <w:r>
        <w:rPr>
          <w:spacing w:val="-4"/>
        </w:rPr>
        <w:t xml:space="preserve"> </w:t>
      </w:r>
      <w:r>
        <w:t>IXP</w:t>
      </w:r>
      <w:r>
        <w:rPr>
          <w:spacing w:val="-5"/>
        </w:rPr>
        <w:t xml:space="preserve"> </w:t>
      </w:r>
      <w:r>
        <w:t>MUST</w:t>
      </w:r>
      <w:r>
        <w:rPr>
          <w:spacing w:val="-4"/>
        </w:rPr>
        <w:t xml:space="preserve"> </w:t>
      </w:r>
      <w:r>
        <w:t>support</w:t>
      </w:r>
      <w:r>
        <w:rPr>
          <w:spacing w:val="-3"/>
        </w:rPr>
        <w:t xml:space="preserve"> </w:t>
      </w:r>
      <w:r>
        <w:t>brokering</w:t>
      </w:r>
      <w:r>
        <w:rPr>
          <w:spacing w:val="-4"/>
        </w:rPr>
        <w:t xml:space="preserve"> </w:t>
      </w:r>
      <w:r>
        <w:t>attribute</w:t>
      </w:r>
      <w:r>
        <w:rPr>
          <w:spacing w:val="-5"/>
        </w:rPr>
        <w:t xml:space="preserve"> </w:t>
      </w:r>
      <w:r>
        <w:t>requests</w:t>
      </w:r>
      <w:r>
        <w:rPr>
          <w:spacing w:val="-6"/>
        </w:rPr>
        <w:t xml:space="preserve"> </w:t>
      </w:r>
      <w:r>
        <w:t>for</w:t>
      </w:r>
      <w:r>
        <w:rPr>
          <w:spacing w:val="-5"/>
        </w:rPr>
        <w:t xml:space="preserve"> </w:t>
      </w:r>
      <w:r>
        <w:t>Validated</w:t>
      </w:r>
      <w:r>
        <w:rPr>
          <w:spacing w:val="-4"/>
        </w:rPr>
        <w:t xml:space="preserve"> </w:t>
      </w:r>
      <w:r>
        <w:t>Contact</w:t>
      </w:r>
      <w:r>
        <w:rPr>
          <w:spacing w:val="-2"/>
        </w:rPr>
        <w:t xml:space="preserve"> Details.</w:t>
      </w:r>
    </w:p>
    <w:p w14:paraId="534CA738" w14:textId="77777777" w:rsidR="00197CB7" w:rsidRDefault="00345D0E">
      <w:pPr>
        <w:pStyle w:val="BodyText"/>
        <w:spacing w:before="205" w:line="436" w:lineRule="auto"/>
        <w:ind w:left="138" w:right="59" w:hanging="1"/>
      </w:pPr>
      <w:r>
        <w:t>An</w:t>
      </w:r>
      <w:r>
        <w:rPr>
          <w:spacing w:val="-2"/>
        </w:rPr>
        <w:t xml:space="preserve"> </w:t>
      </w:r>
      <w:r>
        <w:t>ISP</w:t>
      </w:r>
      <w:r>
        <w:rPr>
          <w:spacing w:val="-3"/>
        </w:rPr>
        <w:t xml:space="preserve"> </w:t>
      </w:r>
      <w:r>
        <w:t>MAY</w:t>
      </w:r>
      <w:r>
        <w:rPr>
          <w:spacing w:val="-3"/>
        </w:rPr>
        <w:t xml:space="preserve"> </w:t>
      </w:r>
      <w:r>
        <w:t>fulfill</w:t>
      </w:r>
      <w:r>
        <w:rPr>
          <w:spacing w:val="-1"/>
        </w:rPr>
        <w:t xml:space="preserve"> </w:t>
      </w:r>
      <w:r>
        <w:t>attribute</w:t>
      </w:r>
      <w:r>
        <w:rPr>
          <w:spacing w:val="-2"/>
        </w:rPr>
        <w:t xml:space="preserve"> </w:t>
      </w:r>
      <w:r>
        <w:t>requests</w:t>
      </w:r>
      <w:r>
        <w:rPr>
          <w:spacing w:val="-2"/>
        </w:rPr>
        <w:t xml:space="preserve"> </w:t>
      </w:r>
      <w:r>
        <w:t>for</w:t>
      </w:r>
      <w:r>
        <w:rPr>
          <w:spacing w:val="-1"/>
        </w:rPr>
        <w:t xml:space="preserve"> </w:t>
      </w:r>
      <w:r>
        <w:t>Validated</w:t>
      </w:r>
      <w:r>
        <w:rPr>
          <w:spacing w:val="-5"/>
        </w:rPr>
        <w:t xml:space="preserve"> </w:t>
      </w:r>
      <w:r>
        <w:t>Contact</w:t>
      </w:r>
      <w:r>
        <w:rPr>
          <w:spacing w:val="-1"/>
        </w:rPr>
        <w:t xml:space="preserve"> </w:t>
      </w:r>
      <w:r>
        <w:t>Details</w:t>
      </w:r>
      <w:r>
        <w:rPr>
          <w:spacing w:val="-4"/>
        </w:rPr>
        <w:t xml:space="preserve"> </w:t>
      </w:r>
      <w:r>
        <w:t>at</w:t>
      </w:r>
      <w:r>
        <w:rPr>
          <w:spacing w:val="-4"/>
        </w:rPr>
        <w:t xml:space="preserve"> </w:t>
      </w:r>
      <w:r>
        <w:t>all</w:t>
      </w:r>
      <w:r>
        <w:rPr>
          <w:spacing w:val="-1"/>
        </w:rPr>
        <w:t xml:space="preserve"> </w:t>
      </w:r>
      <w:r>
        <w:t>requestable</w:t>
      </w:r>
      <w:r>
        <w:rPr>
          <w:spacing w:val="-4"/>
        </w:rPr>
        <w:t xml:space="preserve"> </w:t>
      </w:r>
      <w:r>
        <w:t>assurance</w:t>
      </w:r>
      <w:r>
        <w:rPr>
          <w:spacing w:val="-4"/>
        </w:rPr>
        <w:t xml:space="preserve"> </w:t>
      </w:r>
      <w:r>
        <w:t>levels. Where an ISP or IXP support a Validated Email Address, the ISP or IXP:</w:t>
      </w:r>
    </w:p>
    <w:p w14:paraId="534CA739" w14:textId="77777777" w:rsidR="00197CB7" w:rsidRDefault="00345D0E">
      <w:pPr>
        <w:pStyle w:val="ListParagraph"/>
        <w:numPr>
          <w:ilvl w:val="0"/>
          <w:numId w:val="35"/>
        </w:numPr>
        <w:tabs>
          <w:tab w:val="left" w:pos="858"/>
        </w:tabs>
        <w:spacing w:line="251" w:lineRule="exact"/>
      </w:pPr>
      <w:r>
        <w:t>MUST</w:t>
      </w:r>
      <w:r>
        <w:rPr>
          <w:spacing w:val="-5"/>
        </w:rPr>
        <w:t xml:space="preserve"> </w:t>
      </w:r>
      <w:r>
        <w:t>ensure</w:t>
      </w:r>
      <w:r>
        <w:rPr>
          <w:spacing w:val="-5"/>
        </w:rPr>
        <w:t xml:space="preserve"> </w:t>
      </w:r>
      <w:r>
        <w:t>the</w:t>
      </w:r>
      <w:r>
        <w:rPr>
          <w:spacing w:val="-5"/>
        </w:rPr>
        <w:t xml:space="preserve"> </w:t>
      </w:r>
      <w:r>
        <w:t>email</w:t>
      </w:r>
      <w:r>
        <w:rPr>
          <w:spacing w:val="-3"/>
        </w:rPr>
        <w:t xml:space="preserve"> </w:t>
      </w:r>
      <w:r>
        <w:t>address</w:t>
      </w:r>
      <w:r>
        <w:rPr>
          <w:spacing w:val="-3"/>
        </w:rPr>
        <w:t xml:space="preserve"> </w:t>
      </w:r>
      <w:r>
        <w:t>complies</w:t>
      </w:r>
      <w:r>
        <w:rPr>
          <w:spacing w:val="-4"/>
        </w:rPr>
        <w:t xml:space="preserve"> </w:t>
      </w:r>
      <w:r>
        <w:t>with</w:t>
      </w:r>
      <w:r>
        <w:rPr>
          <w:spacing w:val="-3"/>
        </w:rPr>
        <w:t xml:space="preserve"> </w:t>
      </w:r>
      <w:r>
        <w:t>RFC</w:t>
      </w:r>
      <w:r>
        <w:rPr>
          <w:spacing w:val="-4"/>
        </w:rPr>
        <w:t xml:space="preserve"> </w:t>
      </w:r>
      <w:proofErr w:type="gramStart"/>
      <w:r>
        <w:rPr>
          <w:spacing w:val="-2"/>
        </w:rPr>
        <w:t>5322;</w:t>
      </w:r>
      <w:proofErr w:type="gramEnd"/>
    </w:p>
    <w:p w14:paraId="534CA73A" w14:textId="77777777" w:rsidR="00197CB7" w:rsidRDefault="00345D0E">
      <w:pPr>
        <w:pStyle w:val="ListParagraph"/>
        <w:numPr>
          <w:ilvl w:val="0"/>
          <w:numId w:val="35"/>
        </w:numPr>
        <w:tabs>
          <w:tab w:val="left" w:pos="857"/>
        </w:tabs>
        <w:spacing w:before="28" w:line="266" w:lineRule="auto"/>
        <w:ind w:left="857" w:right="293" w:hanging="617"/>
      </w:pPr>
      <w:r>
        <w:t>MUST</w:t>
      </w:r>
      <w:r>
        <w:rPr>
          <w:spacing w:val="-2"/>
        </w:rPr>
        <w:t xml:space="preserve"> </w:t>
      </w:r>
      <w:r>
        <w:t>ensure</w:t>
      </w:r>
      <w:r>
        <w:rPr>
          <w:spacing w:val="-3"/>
        </w:rPr>
        <w:t xml:space="preserve"> </w:t>
      </w:r>
      <w:r>
        <w:t>the</w:t>
      </w:r>
      <w:r>
        <w:rPr>
          <w:spacing w:val="-3"/>
        </w:rPr>
        <w:t xml:space="preserve"> </w:t>
      </w:r>
      <w:r>
        <w:t>email address</w:t>
      </w:r>
      <w:r>
        <w:rPr>
          <w:spacing w:val="-1"/>
        </w:rPr>
        <w:t xml:space="preserve"> </w:t>
      </w:r>
      <w:r>
        <w:t>has</w:t>
      </w:r>
      <w:r>
        <w:rPr>
          <w:spacing w:val="-3"/>
        </w:rPr>
        <w:t xml:space="preserve"> </w:t>
      </w:r>
      <w:r>
        <w:t>a</w:t>
      </w:r>
      <w:r>
        <w:rPr>
          <w:spacing w:val="-3"/>
        </w:rPr>
        <w:t xml:space="preserve"> </w:t>
      </w:r>
      <w:r>
        <w:t>maximum</w:t>
      </w:r>
      <w:r>
        <w:rPr>
          <w:spacing w:val="-3"/>
        </w:rPr>
        <w:t xml:space="preserve"> </w:t>
      </w:r>
      <w:r>
        <w:t>length</w:t>
      </w:r>
      <w:r>
        <w:rPr>
          <w:spacing w:val="-1"/>
        </w:rPr>
        <w:t xml:space="preserve"> </w:t>
      </w:r>
      <w:r>
        <w:t>of 254</w:t>
      </w:r>
      <w:r>
        <w:rPr>
          <w:spacing w:val="-4"/>
        </w:rPr>
        <w:t xml:space="preserve"> </w:t>
      </w:r>
      <w:r>
        <w:t>characters</w:t>
      </w:r>
      <w:r>
        <w:rPr>
          <w:spacing w:val="-3"/>
        </w:rPr>
        <w:t xml:space="preserve"> </w:t>
      </w:r>
      <w:r>
        <w:t>in</w:t>
      </w:r>
      <w:r>
        <w:rPr>
          <w:spacing w:val="-1"/>
        </w:rPr>
        <w:t xml:space="preserve"> </w:t>
      </w:r>
      <w:r>
        <w:t>compliance</w:t>
      </w:r>
      <w:r>
        <w:rPr>
          <w:spacing w:val="-1"/>
        </w:rPr>
        <w:t xml:space="preserve"> </w:t>
      </w:r>
      <w:r>
        <w:t>with RFC 5321; and</w:t>
      </w:r>
    </w:p>
    <w:p w14:paraId="534CA73B" w14:textId="77777777" w:rsidR="00197CB7" w:rsidRDefault="00345D0E">
      <w:pPr>
        <w:pStyle w:val="ListParagraph"/>
        <w:numPr>
          <w:ilvl w:val="0"/>
          <w:numId w:val="35"/>
        </w:numPr>
        <w:tabs>
          <w:tab w:val="left" w:pos="857"/>
        </w:tabs>
        <w:ind w:left="857" w:hanging="604"/>
      </w:pPr>
      <w:r>
        <w:t>SHOULD</w:t>
      </w:r>
      <w:r>
        <w:rPr>
          <w:spacing w:val="-5"/>
        </w:rPr>
        <w:t xml:space="preserve"> </w:t>
      </w:r>
      <w:r>
        <w:t>consider</w:t>
      </w:r>
      <w:r>
        <w:rPr>
          <w:spacing w:val="-2"/>
        </w:rPr>
        <w:t xml:space="preserve"> </w:t>
      </w:r>
      <w:r>
        <w:t>the</w:t>
      </w:r>
      <w:r>
        <w:rPr>
          <w:spacing w:val="-3"/>
        </w:rPr>
        <w:t xml:space="preserve"> </w:t>
      </w:r>
      <w:r>
        <w:t>guidance</w:t>
      </w:r>
      <w:r>
        <w:rPr>
          <w:spacing w:val="-5"/>
        </w:rPr>
        <w:t xml:space="preserve"> </w:t>
      </w:r>
      <w:r>
        <w:t>outlined</w:t>
      </w:r>
      <w:r>
        <w:rPr>
          <w:spacing w:val="-6"/>
        </w:rPr>
        <w:t xml:space="preserve"> </w:t>
      </w:r>
      <w:r>
        <w:t>in</w:t>
      </w:r>
      <w:r>
        <w:rPr>
          <w:spacing w:val="-3"/>
        </w:rPr>
        <w:t xml:space="preserve"> </w:t>
      </w:r>
      <w:r>
        <w:t>RFC</w:t>
      </w:r>
      <w:r>
        <w:rPr>
          <w:spacing w:val="-4"/>
        </w:rPr>
        <w:t xml:space="preserve"> 3696.</w:t>
      </w:r>
    </w:p>
    <w:p w14:paraId="534CA73C" w14:textId="77777777" w:rsidR="00197CB7" w:rsidRDefault="00345D0E">
      <w:pPr>
        <w:pStyle w:val="BodyText"/>
        <w:spacing w:before="206" w:line="266" w:lineRule="auto"/>
        <w:ind w:left="137" w:right="59"/>
      </w:pPr>
      <w:r>
        <w:t>An</w:t>
      </w:r>
      <w:r>
        <w:rPr>
          <w:spacing w:val="-2"/>
        </w:rPr>
        <w:t xml:space="preserve"> </w:t>
      </w:r>
      <w:r>
        <w:t>ISP</w:t>
      </w:r>
      <w:r>
        <w:rPr>
          <w:spacing w:val="-3"/>
        </w:rPr>
        <w:t xml:space="preserve"> </w:t>
      </w:r>
      <w:r>
        <w:t>MUST</w:t>
      </w:r>
      <w:r>
        <w:rPr>
          <w:spacing w:val="-3"/>
        </w:rPr>
        <w:t xml:space="preserve"> </w:t>
      </w:r>
      <w:r>
        <w:t>note</w:t>
      </w:r>
      <w:r>
        <w:rPr>
          <w:spacing w:val="-4"/>
        </w:rPr>
        <w:t xml:space="preserve"> </w:t>
      </w:r>
      <w:r>
        <w:t>every</w:t>
      </w:r>
      <w:r>
        <w:rPr>
          <w:spacing w:val="-2"/>
        </w:rPr>
        <w:t xml:space="preserve"> </w:t>
      </w:r>
      <w:r>
        <w:t>change</w:t>
      </w:r>
      <w:r>
        <w:rPr>
          <w:spacing w:val="-4"/>
        </w:rPr>
        <w:t xml:space="preserve"> </w:t>
      </w:r>
      <w:r>
        <w:t>made</w:t>
      </w:r>
      <w:r>
        <w:rPr>
          <w:spacing w:val="-2"/>
        </w:rPr>
        <w:t xml:space="preserve"> </w:t>
      </w:r>
      <w:r>
        <w:t>to</w:t>
      </w:r>
      <w:r>
        <w:rPr>
          <w:spacing w:val="-5"/>
        </w:rPr>
        <w:t xml:space="preserve"> </w:t>
      </w:r>
      <w:r>
        <w:t>the</w:t>
      </w:r>
      <w:r>
        <w:rPr>
          <w:spacing w:val="-2"/>
        </w:rPr>
        <w:t xml:space="preserve"> </w:t>
      </w:r>
      <w:r>
        <w:t>Validated</w:t>
      </w:r>
      <w:r>
        <w:rPr>
          <w:spacing w:val="-2"/>
        </w:rPr>
        <w:t xml:space="preserve"> </w:t>
      </w:r>
      <w:r>
        <w:t>Email</w:t>
      </w:r>
      <w:r>
        <w:rPr>
          <w:spacing w:val="-1"/>
        </w:rPr>
        <w:t xml:space="preserve"> </w:t>
      </w:r>
      <w:r>
        <w:t>Address</w:t>
      </w:r>
      <w:r>
        <w:rPr>
          <w:spacing w:val="-2"/>
        </w:rPr>
        <w:t xml:space="preserve"> </w:t>
      </w:r>
      <w:r>
        <w:t>attribute</w:t>
      </w:r>
      <w:r>
        <w:rPr>
          <w:spacing w:val="-2"/>
        </w:rPr>
        <w:t xml:space="preserve"> </w:t>
      </w:r>
      <w:r>
        <w:t>by</w:t>
      </w:r>
      <w:r>
        <w:rPr>
          <w:spacing w:val="-2"/>
        </w:rPr>
        <w:t xml:space="preserve"> </w:t>
      </w:r>
      <w:r>
        <w:t>recording</w:t>
      </w:r>
      <w:r>
        <w:rPr>
          <w:spacing w:val="-5"/>
        </w:rPr>
        <w:t xml:space="preserve"> </w:t>
      </w:r>
      <w:r>
        <w:t>the</w:t>
      </w:r>
      <w:r>
        <w:rPr>
          <w:spacing w:val="-2"/>
        </w:rPr>
        <w:t xml:space="preserve"> </w:t>
      </w:r>
      <w:r>
        <w:t>date and time of the last change in the Validated Email Address Last Updated attribute.</w:t>
      </w:r>
    </w:p>
    <w:p w14:paraId="534CA73D" w14:textId="77777777" w:rsidR="00197CB7" w:rsidRDefault="00345D0E">
      <w:pPr>
        <w:pStyle w:val="BodyText"/>
        <w:spacing w:before="177" w:line="266" w:lineRule="auto"/>
        <w:ind w:left="137"/>
      </w:pPr>
      <w:r>
        <w:t>Where</w:t>
      </w:r>
      <w:r>
        <w:rPr>
          <w:spacing w:val="-2"/>
        </w:rPr>
        <w:t xml:space="preserve"> </w:t>
      </w:r>
      <w:r>
        <w:t>an</w:t>
      </w:r>
      <w:r>
        <w:rPr>
          <w:spacing w:val="-2"/>
        </w:rPr>
        <w:t xml:space="preserve"> </w:t>
      </w:r>
      <w:r>
        <w:t>ISP</w:t>
      </w:r>
      <w:r>
        <w:rPr>
          <w:spacing w:val="-3"/>
        </w:rPr>
        <w:t xml:space="preserve"> </w:t>
      </w:r>
      <w:r>
        <w:t>or</w:t>
      </w:r>
      <w:r>
        <w:rPr>
          <w:spacing w:val="-1"/>
        </w:rPr>
        <w:t xml:space="preserve"> </w:t>
      </w:r>
      <w:r>
        <w:t>IXP</w:t>
      </w:r>
      <w:r>
        <w:rPr>
          <w:spacing w:val="-3"/>
        </w:rPr>
        <w:t xml:space="preserve"> </w:t>
      </w:r>
      <w:r>
        <w:t>support</w:t>
      </w:r>
      <w:r>
        <w:rPr>
          <w:spacing w:val="-1"/>
        </w:rPr>
        <w:t xml:space="preserve"> </w:t>
      </w:r>
      <w:r>
        <w:t>a</w:t>
      </w:r>
      <w:r>
        <w:rPr>
          <w:spacing w:val="-2"/>
        </w:rPr>
        <w:t xml:space="preserve"> </w:t>
      </w:r>
      <w:r>
        <w:t>Validated</w:t>
      </w:r>
      <w:r>
        <w:rPr>
          <w:spacing w:val="-2"/>
        </w:rPr>
        <w:t xml:space="preserve"> </w:t>
      </w:r>
      <w:r>
        <w:t>Phone</w:t>
      </w:r>
      <w:r>
        <w:rPr>
          <w:spacing w:val="-2"/>
        </w:rPr>
        <w:t xml:space="preserve"> </w:t>
      </w:r>
      <w:r>
        <w:t>Number,</w:t>
      </w:r>
      <w:r>
        <w:rPr>
          <w:spacing w:val="-2"/>
        </w:rPr>
        <w:t xml:space="preserve"> </w:t>
      </w:r>
      <w:r>
        <w:t>the</w:t>
      </w:r>
      <w:r>
        <w:rPr>
          <w:spacing w:val="-2"/>
        </w:rPr>
        <w:t xml:space="preserve"> </w:t>
      </w:r>
      <w:r>
        <w:t>ISP</w:t>
      </w:r>
      <w:r>
        <w:rPr>
          <w:spacing w:val="-3"/>
        </w:rPr>
        <w:t xml:space="preserve"> </w:t>
      </w:r>
      <w:r>
        <w:t>or</w:t>
      </w:r>
      <w:r>
        <w:rPr>
          <w:spacing w:val="-1"/>
        </w:rPr>
        <w:t xml:space="preserve"> </w:t>
      </w:r>
      <w:r>
        <w:t>IXP</w:t>
      </w:r>
      <w:r>
        <w:rPr>
          <w:spacing w:val="-3"/>
        </w:rPr>
        <w:t xml:space="preserve"> </w:t>
      </w:r>
      <w:r>
        <w:t>MUST</w:t>
      </w:r>
      <w:r>
        <w:rPr>
          <w:spacing w:val="-3"/>
        </w:rPr>
        <w:t xml:space="preserve"> </w:t>
      </w:r>
      <w:r>
        <w:t>ensure</w:t>
      </w:r>
      <w:r>
        <w:rPr>
          <w:spacing w:val="-4"/>
        </w:rPr>
        <w:t xml:space="preserve"> </w:t>
      </w:r>
      <w:r>
        <w:t>the</w:t>
      </w:r>
      <w:r>
        <w:rPr>
          <w:spacing w:val="-2"/>
        </w:rPr>
        <w:t xml:space="preserve"> </w:t>
      </w:r>
      <w:r>
        <w:t>phone number is compliant with ITU E.164.</w:t>
      </w:r>
    </w:p>
    <w:p w14:paraId="534CA73E" w14:textId="77777777" w:rsidR="00197CB7" w:rsidRDefault="00345D0E">
      <w:pPr>
        <w:pStyle w:val="BodyText"/>
        <w:spacing w:before="180" w:line="266" w:lineRule="auto"/>
        <w:ind w:left="137" w:right="537"/>
      </w:pPr>
      <w:r>
        <w:t>An</w:t>
      </w:r>
      <w:r>
        <w:rPr>
          <w:spacing w:val="-2"/>
        </w:rPr>
        <w:t xml:space="preserve"> </w:t>
      </w:r>
      <w:r>
        <w:t>ISP</w:t>
      </w:r>
      <w:r>
        <w:rPr>
          <w:spacing w:val="-3"/>
        </w:rPr>
        <w:t xml:space="preserve"> </w:t>
      </w:r>
      <w:r>
        <w:t>MUST</w:t>
      </w:r>
      <w:r>
        <w:rPr>
          <w:spacing w:val="-3"/>
        </w:rPr>
        <w:t xml:space="preserve"> </w:t>
      </w:r>
      <w:r>
        <w:t>note</w:t>
      </w:r>
      <w:r>
        <w:rPr>
          <w:spacing w:val="-4"/>
        </w:rPr>
        <w:t xml:space="preserve"> </w:t>
      </w:r>
      <w:r>
        <w:t>every</w:t>
      </w:r>
      <w:r>
        <w:rPr>
          <w:spacing w:val="-2"/>
        </w:rPr>
        <w:t xml:space="preserve"> </w:t>
      </w:r>
      <w:r>
        <w:t>change</w:t>
      </w:r>
      <w:r>
        <w:rPr>
          <w:spacing w:val="-4"/>
        </w:rPr>
        <w:t xml:space="preserve"> </w:t>
      </w:r>
      <w:r>
        <w:t>made</w:t>
      </w:r>
      <w:r>
        <w:rPr>
          <w:spacing w:val="-2"/>
        </w:rPr>
        <w:t xml:space="preserve"> </w:t>
      </w:r>
      <w:r>
        <w:t>to</w:t>
      </w:r>
      <w:r>
        <w:rPr>
          <w:spacing w:val="-5"/>
        </w:rPr>
        <w:t xml:space="preserve"> </w:t>
      </w:r>
      <w:r>
        <w:t>the</w:t>
      </w:r>
      <w:r>
        <w:rPr>
          <w:spacing w:val="-2"/>
        </w:rPr>
        <w:t xml:space="preserve"> </w:t>
      </w:r>
      <w:r>
        <w:t>Validated</w:t>
      </w:r>
      <w:r>
        <w:rPr>
          <w:spacing w:val="-2"/>
        </w:rPr>
        <w:t xml:space="preserve"> </w:t>
      </w:r>
      <w:r>
        <w:t>Phone</w:t>
      </w:r>
      <w:r>
        <w:rPr>
          <w:spacing w:val="-2"/>
        </w:rPr>
        <w:t xml:space="preserve"> </w:t>
      </w:r>
      <w:r>
        <w:t>attribute</w:t>
      </w:r>
      <w:r>
        <w:rPr>
          <w:spacing w:val="-2"/>
        </w:rPr>
        <w:t xml:space="preserve"> </w:t>
      </w:r>
      <w:r>
        <w:t>by</w:t>
      </w:r>
      <w:r>
        <w:rPr>
          <w:spacing w:val="-5"/>
        </w:rPr>
        <w:t xml:space="preserve"> </w:t>
      </w:r>
      <w:r>
        <w:t>recording</w:t>
      </w:r>
      <w:r>
        <w:rPr>
          <w:spacing w:val="-2"/>
        </w:rPr>
        <w:t xml:space="preserve"> </w:t>
      </w:r>
      <w:r>
        <w:t>the</w:t>
      </w:r>
      <w:r>
        <w:rPr>
          <w:spacing w:val="-4"/>
        </w:rPr>
        <w:t xml:space="preserve"> </w:t>
      </w:r>
      <w:r>
        <w:t>date</w:t>
      </w:r>
      <w:r>
        <w:rPr>
          <w:spacing w:val="-2"/>
        </w:rPr>
        <w:t xml:space="preserve"> </w:t>
      </w:r>
      <w:r>
        <w:t>and time of the last change in the Validated Phone Last Updated attribute.</w:t>
      </w:r>
    </w:p>
    <w:p w14:paraId="534CA73F" w14:textId="77777777" w:rsidR="00197CB7" w:rsidRDefault="00197CB7">
      <w:pPr>
        <w:pStyle w:val="BodyText"/>
        <w:spacing w:before="79"/>
      </w:pPr>
    </w:p>
    <w:p w14:paraId="534CA740" w14:textId="77777777" w:rsidR="00197CB7" w:rsidRDefault="00345D0E">
      <w:pPr>
        <w:pStyle w:val="Heading3"/>
        <w:numPr>
          <w:ilvl w:val="2"/>
          <w:numId w:val="44"/>
        </w:numPr>
        <w:tabs>
          <w:tab w:val="left" w:pos="987"/>
        </w:tabs>
        <w:ind w:left="987" w:hanging="849"/>
        <w:rPr>
          <w:color w:val="1C1C1C"/>
        </w:rPr>
      </w:pPr>
      <w:r>
        <w:rPr>
          <w:color w:val="1C1C1C"/>
        </w:rPr>
        <w:t>Verified</w:t>
      </w:r>
      <w:r>
        <w:rPr>
          <w:color w:val="1C1C1C"/>
          <w:spacing w:val="-2"/>
        </w:rPr>
        <w:t xml:space="preserve"> </w:t>
      </w:r>
      <w:r>
        <w:rPr>
          <w:color w:val="1C1C1C"/>
        </w:rPr>
        <w:t>Other</w:t>
      </w:r>
      <w:r>
        <w:rPr>
          <w:color w:val="1C1C1C"/>
          <w:spacing w:val="-1"/>
        </w:rPr>
        <w:t xml:space="preserve"> </w:t>
      </w:r>
      <w:r>
        <w:rPr>
          <w:color w:val="1C1C1C"/>
          <w:spacing w:val="-2"/>
        </w:rPr>
        <w:t>Names</w:t>
      </w:r>
    </w:p>
    <w:p w14:paraId="534CA741" w14:textId="77777777" w:rsidR="00197CB7" w:rsidRDefault="00345D0E">
      <w:pPr>
        <w:pStyle w:val="BodyText"/>
        <w:spacing w:before="206" w:line="266" w:lineRule="auto"/>
        <w:ind w:left="138" w:right="619"/>
      </w:pPr>
      <w:r>
        <w:t>Additional</w:t>
      </w:r>
      <w:r>
        <w:rPr>
          <w:spacing w:val="-1"/>
        </w:rPr>
        <w:t xml:space="preserve"> </w:t>
      </w:r>
      <w:r>
        <w:t>names</w:t>
      </w:r>
      <w:r>
        <w:rPr>
          <w:spacing w:val="-2"/>
        </w:rPr>
        <w:t xml:space="preserve"> </w:t>
      </w:r>
      <w:r>
        <w:t>an</w:t>
      </w:r>
      <w:r>
        <w:rPr>
          <w:spacing w:val="-5"/>
        </w:rPr>
        <w:t xml:space="preserve"> </w:t>
      </w:r>
      <w:r>
        <w:t>individual</w:t>
      </w:r>
      <w:r>
        <w:rPr>
          <w:spacing w:val="-4"/>
        </w:rPr>
        <w:t xml:space="preserve"> </w:t>
      </w:r>
      <w:r>
        <w:t>is</w:t>
      </w:r>
      <w:r>
        <w:rPr>
          <w:spacing w:val="-2"/>
        </w:rPr>
        <w:t xml:space="preserve"> </w:t>
      </w:r>
      <w:r>
        <w:t>or</w:t>
      </w:r>
      <w:r>
        <w:rPr>
          <w:spacing w:val="-1"/>
        </w:rPr>
        <w:t xml:space="preserve"> </w:t>
      </w:r>
      <w:r>
        <w:t>was</w:t>
      </w:r>
      <w:r>
        <w:rPr>
          <w:spacing w:val="-4"/>
        </w:rPr>
        <w:t xml:space="preserve"> </w:t>
      </w:r>
      <w:r>
        <w:t>known</w:t>
      </w:r>
      <w:r>
        <w:rPr>
          <w:spacing w:val="-2"/>
        </w:rPr>
        <w:t xml:space="preserve"> </w:t>
      </w:r>
      <w:r>
        <w:t>by</w:t>
      </w:r>
      <w:r>
        <w:rPr>
          <w:spacing w:val="-5"/>
        </w:rPr>
        <w:t xml:space="preserve"> </w:t>
      </w:r>
      <w:r>
        <w:t>are</w:t>
      </w:r>
      <w:r>
        <w:rPr>
          <w:spacing w:val="-2"/>
        </w:rPr>
        <w:t xml:space="preserve"> </w:t>
      </w:r>
      <w:r>
        <w:t>verified</w:t>
      </w:r>
      <w:r>
        <w:rPr>
          <w:spacing w:val="-5"/>
        </w:rPr>
        <w:t xml:space="preserve"> </w:t>
      </w:r>
      <w:r>
        <w:t>by</w:t>
      </w:r>
      <w:r>
        <w:rPr>
          <w:spacing w:val="-2"/>
        </w:rPr>
        <w:t xml:space="preserve"> </w:t>
      </w:r>
      <w:r>
        <w:t>ISPs</w:t>
      </w:r>
      <w:r>
        <w:rPr>
          <w:spacing w:val="-2"/>
        </w:rPr>
        <w:t xml:space="preserve"> </w:t>
      </w:r>
      <w:r>
        <w:t>from</w:t>
      </w:r>
      <w:r>
        <w:rPr>
          <w:spacing w:val="-1"/>
        </w:rPr>
        <w:t xml:space="preserve"> </w:t>
      </w:r>
      <w:r>
        <w:t>the</w:t>
      </w:r>
      <w:r>
        <w:rPr>
          <w:spacing w:val="-4"/>
        </w:rPr>
        <w:t xml:space="preserve"> </w:t>
      </w:r>
      <w:r>
        <w:t>EoI</w:t>
      </w:r>
      <w:r>
        <w:rPr>
          <w:spacing w:val="-4"/>
        </w:rPr>
        <w:t xml:space="preserve"> </w:t>
      </w:r>
      <w:r>
        <w:t>documents presented during the initial or subsequent identity proofing process.</w:t>
      </w:r>
    </w:p>
    <w:p w14:paraId="534CA742" w14:textId="77777777" w:rsidR="00197CB7" w:rsidRDefault="00345D0E">
      <w:pPr>
        <w:pStyle w:val="BodyText"/>
        <w:spacing w:before="178" w:line="266" w:lineRule="auto"/>
        <w:ind w:left="138" w:right="619"/>
      </w:pPr>
      <w:r>
        <w:t>These</w:t>
      </w:r>
      <w:r>
        <w:rPr>
          <w:spacing w:val="-2"/>
        </w:rPr>
        <w:t xml:space="preserve"> </w:t>
      </w:r>
      <w:r>
        <w:t>Attributes</w:t>
      </w:r>
      <w:r>
        <w:rPr>
          <w:spacing w:val="-2"/>
        </w:rPr>
        <w:t xml:space="preserve"> </w:t>
      </w:r>
      <w:r>
        <w:t>include</w:t>
      </w:r>
      <w:r>
        <w:rPr>
          <w:spacing w:val="-2"/>
        </w:rPr>
        <w:t xml:space="preserve"> </w:t>
      </w:r>
      <w:r>
        <w:t>the</w:t>
      </w:r>
      <w:r>
        <w:rPr>
          <w:spacing w:val="-2"/>
        </w:rPr>
        <w:t xml:space="preserve"> </w:t>
      </w:r>
      <w:r>
        <w:t>variations</w:t>
      </w:r>
      <w:r>
        <w:rPr>
          <w:spacing w:val="-2"/>
        </w:rPr>
        <w:t xml:space="preserve"> </w:t>
      </w:r>
      <w:r>
        <w:t>of</w:t>
      </w:r>
      <w:r>
        <w:rPr>
          <w:spacing w:val="-1"/>
        </w:rPr>
        <w:t xml:space="preserve"> </w:t>
      </w:r>
      <w:r>
        <w:t>the</w:t>
      </w:r>
      <w:r>
        <w:rPr>
          <w:spacing w:val="-2"/>
        </w:rPr>
        <w:t xml:space="preserve"> </w:t>
      </w:r>
      <w:r>
        <w:t>individual’s</w:t>
      </w:r>
      <w:r>
        <w:rPr>
          <w:spacing w:val="-2"/>
        </w:rPr>
        <w:t xml:space="preserve"> </w:t>
      </w:r>
      <w:r>
        <w:t>name</w:t>
      </w:r>
      <w:r>
        <w:rPr>
          <w:spacing w:val="-4"/>
        </w:rPr>
        <w:t xml:space="preserve"> </w:t>
      </w:r>
      <w:r>
        <w:t>from</w:t>
      </w:r>
      <w:r>
        <w:rPr>
          <w:spacing w:val="-4"/>
        </w:rPr>
        <w:t xml:space="preserve"> </w:t>
      </w:r>
      <w:r>
        <w:t>those</w:t>
      </w:r>
      <w:r>
        <w:rPr>
          <w:spacing w:val="-2"/>
        </w:rPr>
        <w:t xml:space="preserve"> </w:t>
      </w:r>
      <w:r>
        <w:t>recorded</w:t>
      </w:r>
      <w:r>
        <w:rPr>
          <w:spacing w:val="-2"/>
        </w:rPr>
        <w:t xml:space="preserve"> </w:t>
      </w:r>
      <w:r>
        <w:t>in</w:t>
      </w:r>
      <w:r>
        <w:rPr>
          <w:spacing w:val="-5"/>
        </w:rPr>
        <w:t xml:space="preserve"> </w:t>
      </w:r>
      <w:r>
        <w:t>the</w:t>
      </w:r>
      <w:r>
        <w:rPr>
          <w:spacing w:val="-4"/>
        </w:rPr>
        <w:t xml:space="preserve"> </w:t>
      </w:r>
      <w:r>
        <w:t>Core Attributes and are only sourced from the following document types:</w:t>
      </w:r>
    </w:p>
    <w:p w14:paraId="534CA743" w14:textId="77777777" w:rsidR="00197CB7" w:rsidRDefault="00345D0E">
      <w:pPr>
        <w:pStyle w:val="ListParagraph"/>
        <w:numPr>
          <w:ilvl w:val="0"/>
          <w:numId w:val="36"/>
        </w:numPr>
        <w:tabs>
          <w:tab w:val="left" w:pos="858"/>
        </w:tabs>
        <w:spacing w:before="180"/>
      </w:pPr>
      <w:r>
        <w:t>Commencement</w:t>
      </w:r>
      <w:r>
        <w:rPr>
          <w:spacing w:val="-4"/>
        </w:rPr>
        <w:t xml:space="preserve"> </w:t>
      </w:r>
      <w:r>
        <w:t>of</w:t>
      </w:r>
      <w:r>
        <w:rPr>
          <w:spacing w:val="-4"/>
        </w:rPr>
        <w:t xml:space="preserve"> </w:t>
      </w:r>
      <w:r>
        <w:t>Identity</w:t>
      </w:r>
      <w:r>
        <w:rPr>
          <w:spacing w:val="-7"/>
        </w:rPr>
        <w:t xml:space="preserve"> </w:t>
      </w:r>
      <w:proofErr w:type="gramStart"/>
      <w:r>
        <w:rPr>
          <w:spacing w:val="-2"/>
        </w:rPr>
        <w:t>Documents;</w:t>
      </w:r>
      <w:proofErr w:type="gramEnd"/>
    </w:p>
    <w:p w14:paraId="534CA744" w14:textId="77777777" w:rsidR="00197CB7" w:rsidRDefault="00345D0E">
      <w:pPr>
        <w:pStyle w:val="ListParagraph"/>
        <w:numPr>
          <w:ilvl w:val="0"/>
          <w:numId w:val="36"/>
        </w:numPr>
        <w:tabs>
          <w:tab w:val="left" w:pos="858"/>
        </w:tabs>
        <w:spacing w:before="25"/>
        <w:ind w:hanging="617"/>
      </w:pPr>
      <w:r>
        <w:t>Linking</w:t>
      </w:r>
      <w:r>
        <w:rPr>
          <w:spacing w:val="-2"/>
        </w:rPr>
        <w:t xml:space="preserve"> </w:t>
      </w:r>
      <w:proofErr w:type="gramStart"/>
      <w:r>
        <w:rPr>
          <w:spacing w:val="-2"/>
        </w:rPr>
        <w:t>Documents;</w:t>
      </w:r>
      <w:proofErr w:type="gramEnd"/>
    </w:p>
    <w:p w14:paraId="534CA745" w14:textId="77777777" w:rsidR="00197CB7" w:rsidRDefault="00345D0E">
      <w:pPr>
        <w:pStyle w:val="ListParagraph"/>
        <w:numPr>
          <w:ilvl w:val="0"/>
          <w:numId w:val="36"/>
        </w:numPr>
        <w:tabs>
          <w:tab w:val="left" w:pos="857"/>
        </w:tabs>
        <w:spacing w:before="28"/>
        <w:ind w:left="857" w:hanging="604"/>
      </w:pPr>
      <w:r>
        <w:t>Photo</w:t>
      </w:r>
      <w:r>
        <w:rPr>
          <w:spacing w:val="-1"/>
        </w:rPr>
        <w:t xml:space="preserve"> </w:t>
      </w:r>
      <w:r>
        <w:t>ID</w:t>
      </w:r>
      <w:r>
        <w:rPr>
          <w:spacing w:val="-2"/>
        </w:rPr>
        <w:t xml:space="preserve"> Documents.</w:t>
      </w:r>
    </w:p>
    <w:p w14:paraId="534CA746" w14:textId="77777777" w:rsidR="00197CB7" w:rsidRDefault="00345D0E">
      <w:pPr>
        <w:pStyle w:val="BodyText"/>
        <w:spacing w:before="208"/>
        <w:ind w:left="137"/>
      </w:pPr>
      <w:r>
        <w:t>A</w:t>
      </w:r>
      <w:r>
        <w:rPr>
          <w:spacing w:val="-3"/>
        </w:rPr>
        <w:t xml:space="preserve"> </w:t>
      </w:r>
      <w:r>
        <w:t>summary</w:t>
      </w:r>
      <w:r>
        <w:rPr>
          <w:spacing w:val="-2"/>
        </w:rPr>
        <w:t xml:space="preserve"> </w:t>
      </w:r>
      <w:r>
        <w:t>of</w:t>
      </w:r>
      <w:r>
        <w:rPr>
          <w:spacing w:val="-4"/>
        </w:rPr>
        <w:t xml:space="preserve"> </w:t>
      </w:r>
      <w:r>
        <w:t>the</w:t>
      </w:r>
      <w:r>
        <w:rPr>
          <w:spacing w:val="-4"/>
        </w:rPr>
        <w:t xml:space="preserve"> </w:t>
      </w:r>
      <w:r>
        <w:t>attribute</w:t>
      </w:r>
      <w:r>
        <w:rPr>
          <w:spacing w:val="-4"/>
        </w:rPr>
        <w:t xml:space="preserve"> </w:t>
      </w:r>
      <w:r>
        <w:t>sharing</w:t>
      </w:r>
      <w:r>
        <w:rPr>
          <w:spacing w:val="-2"/>
        </w:rPr>
        <w:t xml:space="preserve"> </w:t>
      </w:r>
      <w:r>
        <w:t>policy</w:t>
      </w:r>
      <w:r>
        <w:rPr>
          <w:spacing w:val="-5"/>
        </w:rPr>
        <w:t xml:space="preserve"> </w:t>
      </w:r>
      <w:r>
        <w:t>for</w:t>
      </w:r>
      <w:r>
        <w:rPr>
          <w:spacing w:val="-2"/>
        </w:rPr>
        <w:t xml:space="preserve"> </w:t>
      </w:r>
      <w:r>
        <w:t>Verified</w:t>
      </w:r>
      <w:r>
        <w:rPr>
          <w:spacing w:val="-5"/>
        </w:rPr>
        <w:t xml:space="preserve"> </w:t>
      </w:r>
      <w:r>
        <w:t>Other</w:t>
      </w:r>
      <w:r>
        <w:rPr>
          <w:spacing w:val="-1"/>
        </w:rPr>
        <w:t xml:space="preserve"> </w:t>
      </w:r>
      <w:r>
        <w:t>Names</w:t>
      </w:r>
      <w:r>
        <w:rPr>
          <w:spacing w:val="-2"/>
        </w:rPr>
        <w:t xml:space="preserve"> </w:t>
      </w:r>
      <w:r>
        <w:t>is</w:t>
      </w:r>
      <w:r>
        <w:rPr>
          <w:spacing w:val="-2"/>
        </w:rPr>
        <w:t xml:space="preserve"> </w:t>
      </w:r>
      <w:r>
        <w:t>outlined</w:t>
      </w:r>
      <w:r>
        <w:rPr>
          <w:spacing w:val="-5"/>
        </w:rPr>
        <w:t xml:space="preserve"> </w:t>
      </w:r>
      <w:r>
        <w:t>in</w:t>
      </w:r>
      <w:r>
        <w:rPr>
          <w:spacing w:val="-5"/>
        </w:rPr>
        <w:t xml:space="preserve"> </w:t>
      </w:r>
      <w:r>
        <w:t>Table</w:t>
      </w:r>
      <w:r>
        <w:rPr>
          <w:spacing w:val="-4"/>
        </w:rPr>
        <w:t xml:space="preserve"> </w:t>
      </w:r>
      <w:r>
        <w:t>7</w:t>
      </w:r>
      <w:r>
        <w:rPr>
          <w:spacing w:val="-1"/>
        </w:rPr>
        <w:t xml:space="preserve"> </w:t>
      </w:r>
      <w:r>
        <w:rPr>
          <w:spacing w:val="-2"/>
        </w:rPr>
        <w:t>below.</w:t>
      </w:r>
    </w:p>
    <w:p w14:paraId="534CA747" w14:textId="77777777" w:rsidR="00197CB7" w:rsidRDefault="00345D0E">
      <w:pPr>
        <w:pStyle w:val="BodyText"/>
        <w:spacing w:before="205" w:line="266" w:lineRule="auto"/>
        <w:ind w:left="138" w:right="202" w:hanging="1"/>
      </w:pPr>
      <w:r>
        <w:t>The</w:t>
      </w:r>
      <w:r>
        <w:rPr>
          <w:spacing w:val="-1"/>
        </w:rPr>
        <w:t xml:space="preserve"> </w:t>
      </w:r>
      <w:r>
        <w:t>Verified</w:t>
      </w:r>
      <w:r>
        <w:rPr>
          <w:spacing w:val="-1"/>
        </w:rPr>
        <w:t xml:space="preserve"> </w:t>
      </w:r>
      <w:r>
        <w:t>Other</w:t>
      </w:r>
      <w:r>
        <w:rPr>
          <w:spacing w:val="-3"/>
        </w:rPr>
        <w:t xml:space="preserve"> </w:t>
      </w:r>
      <w:r>
        <w:t>Names</w:t>
      </w:r>
      <w:r>
        <w:rPr>
          <w:spacing w:val="-4"/>
        </w:rPr>
        <w:t xml:space="preserve"> </w:t>
      </w:r>
      <w:r>
        <w:t>attribute</w:t>
      </w:r>
      <w:r>
        <w:rPr>
          <w:spacing w:val="-1"/>
        </w:rPr>
        <w:t xml:space="preserve"> </w:t>
      </w:r>
      <w:r>
        <w:t>set is</w:t>
      </w:r>
      <w:r>
        <w:rPr>
          <w:spacing w:val="-1"/>
        </w:rPr>
        <w:t xml:space="preserve"> </w:t>
      </w:r>
      <w:r>
        <w:t>subject</w:t>
      </w:r>
      <w:r>
        <w:rPr>
          <w:spacing w:val="-3"/>
        </w:rPr>
        <w:t xml:space="preserve"> </w:t>
      </w:r>
      <w:r>
        <w:t>to</w:t>
      </w:r>
      <w:r>
        <w:rPr>
          <w:spacing w:val="-1"/>
        </w:rPr>
        <w:t xml:space="preserve"> </w:t>
      </w:r>
      <w:r>
        <w:t>an</w:t>
      </w:r>
      <w:r>
        <w:rPr>
          <w:spacing w:val="-6"/>
        </w:rPr>
        <w:t xml:space="preserve"> </w:t>
      </w:r>
      <w:r>
        <w:t>Open</w:t>
      </w:r>
      <w:r>
        <w:rPr>
          <w:spacing w:val="-1"/>
        </w:rPr>
        <w:t xml:space="preserve"> </w:t>
      </w:r>
      <w:r>
        <w:t>access</w:t>
      </w:r>
      <w:r>
        <w:rPr>
          <w:spacing w:val="-3"/>
        </w:rPr>
        <w:t xml:space="preserve"> </w:t>
      </w:r>
      <w:r>
        <w:t>policy</w:t>
      </w:r>
      <w:r>
        <w:rPr>
          <w:spacing w:val="-4"/>
        </w:rPr>
        <w:t xml:space="preserve"> </w:t>
      </w:r>
      <w:r>
        <w:t>(as</w:t>
      </w:r>
      <w:r>
        <w:rPr>
          <w:spacing w:val="-1"/>
        </w:rPr>
        <w:t xml:space="preserve"> </w:t>
      </w:r>
      <w:r>
        <w:t>defined</w:t>
      </w:r>
      <w:r>
        <w:rPr>
          <w:spacing w:val="-1"/>
        </w:rPr>
        <w:t xml:space="preserve"> </w:t>
      </w:r>
      <w:r>
        <w:t>above)</w:t>
      </w:r>
      <w:r>
        <w:rPr>
          <w:spacing w:val="-3"/>
        </w:rPr>
        <w:t xml:space="preserve"> </w:t>
      </w:r>
      <w:r>
        <w:t>at IP1 Plus and stronger.</w:t>
      </w:r>
    </w:p>
    <w:p w14:paraId="534CA748" w14:textId="77777777" w:rsidR="00197CB7" w:rsidRDefault="00345D0E">
      <w:pPr>
        <w:pStyle w:val="BodyText"/>
        <w:spacing w:before="180"/>
        <w:ind w:left="138"/>
      </w:pPr>
      <w:r>
        <w:t>An</w:t>
      </w:r>
      <w:r>
        <w:rPr>
          <w:spacing w:val="-6"/>
        </w:rPr>
        <w:t xml:space="preserve"> </w:t>
      </w:r>
      <w:r>
        <w:t>IXP</w:t>
      </w:r>
      <w:r>
        <w:rPr>
          <w:spacing w:val="-4"/>
        </w:rPr>
        <w:t xml:space="preserve"> </w:t>
      </w:r>
      <w:r>
        <w:t>MUST</w:t>
      </w:r>
      <w:r>
        <w:rPr>
          <w:spacing w:val="-4"/>
        </w:rPr>
        <w:t xml:space="preserve"> </w:t>
      </w:r>
      <w:r>
        <w:t>NOT</w:t>
      </w:r>
      <w:r>
        <w:rPr>
          <w:spacing w:val="-5"/>
        </w:rPr>
        <w:t xml:space="preserve"> </w:t>
      </w:r>
      <w:r>
        <w:t>broker</w:t>
      </w:r>
      <w:r>
        <w:rPr>
          <w:spacing w:val="-2"/>
        </w:rPr>
        <w:t xml:space="preserve"> </w:t>
      </w:r>
      <w:r>
        <w:t>requests</w:t>
      </w:r>
      <w:r>
        <w:rPr>
          <w:spacing w:val="-5"/>
        </w:rPr>
        <w:t xml:space="preserve"> </w:t>
      </w:r>
      <w:r>
        <w:t>for</w:t>
      </w:r>
      <w:r>
        <w:rPr>
          <w:spacing w:val="-3"/>
        </w:rPr>
        <w:t xml:space="preserve"> </w:t>
      </w:r>
      <w:r>
        <w:t>Verified</w:t>
      </w:r>
      <w:r>
        <w:rPr>
          <w:spacing w:val="-3"/>
        </w:rPr>
        <w:t xml:space="preserve"> </w:t>
      </w:r>
      <w:r>
        <w:t>Other</w:t>
      </w:r>
      <w:r>
        <w:rPr>
          <w:spacing w:val="-2"/>
        </w:rPr>
        <w:t xml:space="preserve"> </w:t>
      </w:r>
      <w:r>
        <w:t>Names</w:t>
      </w:r>
      <w:r>
        <w:rPr>
          <w:spacing w:val="-5"/>
        </w:rPr>
        <w:t xml:space="preserve"> </w:t>
      </w:r>
      <w:r>
        <w:t>for</w:t>
      </w:r>
      <w:r>
        <w:rPr>
          <w:spacing w:val="-3"/>
        </w:rPr>
        <w:t xml:space="preserve"> </w:t>
      </w:r>
      <w:r>
        <w:t>IP</w:t>
      </w:r>
      <w:r>
        <w:rPr>
          <w:spacing w:val="-4"/>
        </w:rPr>
        <w:t xml:space="preserve"> </w:t>
      </w:r>
      <w:r>
        <w:t>levels</w:t>
      </w:r>
      <w:r>
        <w:rPr>
          <w:spacing w:val="-3"/>
        </w:rPr>
        <w:t xml:space="preserve"> </w:t>
      </w:r>
      <w:r>
        <w:t>weaker</w:t>
      </w:r>
      <w:r>
        <w:rPr>
          <w:spacing w:val="-3"/>
        </w:rPr>
        <w:t xml:space="preserve"> </w:t>
      </w:r>
      <w:r>
        <w:t>than</w:t>
      </w:r>
      <w:r>
        <w:rPr>
          <w:spacing w:val="-3"/>
        </w:rPr>
        <w:t xml:space="preserve"> </w:t>
      </w:r>
      <w:r>
        <w:t>IP1</w:t>
      </w:r>
      <w:r>
        <w:rPr>
          <w:spacing w:val="-3"/>
        </w:rPr>
        <w:t xml:space="preserve"> </w:t>
      </w:r>
      <w:r>
        <w:rPr>
          <w:spacing w:val="-2"/>
        </w:rPr>
        <w:t>Plus.</w:t>
      </w:r>
    </w:p>
    <w:p w14:paraId="534CA749" w14:textId="77777777" w:rsidR="00197CB7" w:rsidRDefault="00345D0E">
      <w:pPr>
        <w:pStyle w:val="BodyText"/>
        <w:spacing w:before="206" w:line="266" w:lineRule="auto"/>
        <w:ind w:left="137"/>
      </w:pPr>
      <w:r>
        <w:t>An</w:t>
      </w:r>
      <w:r>
        <w:rPr>
          <w:spacing w:val="-1"/>
        </w:rPr>
        <w:t xml:space="preserve"> </w:t>
      </w:r>
      <w:r>
        <w:t>IXP</w:t>
      </w:r>
      <w:r>
        <w:rPr>
          <w:spacing w:val="-2"/>
        </w:rPr>
        <w:t xml:space="preserve"> </w:t>
      </w:r>
      <w:r>
        <w:t>MAY</w:t>
      </w:r>
      <w:r>
        <w:rPr>
          <w:spacing w:val="-2"/>
        </w:rPr>
        <w:t xml:space="preserve"> </w:t>
      </w:r>
      <w:r>
        <w:t>ignore</w:t>
      </w:r>
      <w:r>
        <w:rPr>
          <w:spacing w:val="-3"/>
        </w:rPr>
        <w:t xml:space="preserve"> </w:t>
      </w:r>
      <w:r>
        <w:t>attribute</w:t>
      </w:r>
      <w:r>
        <w:rPr>
          <w:spacing w:val="-4"/>
        </w:rPr>
        <w:t xml:space="preserve"> </w:t>
      </w:r>
      <w:r>
        <w:t>requests</w:t>
      </w:r>
      <w:r>
        <w:rPr>
          <w:spacing w:val="-1"/>
        </w:rPr>
        <w:t xml:space="preserve"> </w:t>
      </w:r>
      <w:r>
        <w:t>or</w:t>
      </w:r>
      <w:r>
        <w:rPr>
          <w:spacing w:val="-3"/>
        </w:rPr>
        <w:t xml:space="preserve"> </w:t>
      </w:r>
      <w:r>
        <w:t>raise</w:t>
      </w:r>
      <w:r>
        <w:rPr>
          <w:spacing w:val="-3"/>
        </w:rPr>
        <w:t xml:space="preserve"> </w:t>
      </w:r>
      <w:r>
        <w:t>an</w:t>
      </w:r>
      <w:r>
        <w:rPr>
          <w:spacing w:val="-1"/>
        </w:rPr>
        <w:t xml:space="preserve"> </w:t>
      </w:r>
      <w:r>
        <w:t>error if the</w:t>
      </w:r>
      <w:r>
        <w:rPr>
          <w:spacing w:val="-1"/>
        </w:rPr>
        <w:t xml:space="preserve"> </w:t>
      </w:r>
      <w:r>
        <w:t>requested</w:t>
      </w:r>
      <w:r>
        <w:rPr>
          <w:spacing w:val="-4"/>
        </w:rPr>
        <w:t xml:space="preserve"> </w:t>
      </w:r>
      <w:r>
        <w:t>assurance</w:t>
      </w:r>
      <w:r>
        <w:rPr>
          <w:spacing w:val="-3"/>
        </w:rPr>
        <w:t xml:space="preserve"> </w:t>
      </w:r>
      <w:r>
        <w:t>level is</w:t>
      </w:r>
      <w:r>
        <w:rPr>
          <w:spacing w:val="-1"/>
        </w:rPr>
        <w:t xml:space="preserve"> </w:t>
      </w:r>
      <w:r>
        <w:t>less</w:t>
      </w:r>
      <w:r>
        <w:rPr>
          <w:spacing w:val="-3"/>
        </w:rPr>
        <w:t xml:space="preserve"> </w:t>
      </w:r>
      <w:r>
        <w:t>than</w:t>
      </w:r>
      <w:r>
        <w:rPr>
          <w:spacing w:val="-1"/>
        </w:rPr>
        <w:t xml:space="preserve"> </w:t>
      </w:r>
      <w:r>
        <w:t xml:space="preserve">IP1 </w:t>
      </w:r>
      <w:r>
        <w:rPr>
          <w:spacing w:val="-2"/>
        </w:rPr>
        <w:t>Plus.</w:t>
      </w:r>
    </w:p>
    <w:p w14:paraId="534CA74A" w14:textId="77777777" w:rsidR="00197CB7" w:rsidRDefault="00345D0E">
      <w:pPr>
        <w:pStyle w:val="BodyText"/>
        <w:spacing w:before="180" w:line="266" w:lineRule="auto"/>
        <w:ind w:left="137"/>
      </w:pPr>
      <w:r>
        <w:t>An</w:t>
      </w:r>
      <w:r>
        <w:rPr>
          <w:spacing w:val="-1"/>
        </w:rPr>
        <w:t xml:space="preserve"> </w:t>
      </w:r>
      <w:r>
        <w:t>IXP</w:t>
      </w:r>
      <w:r>
        <w:rPr>
          <w:spacing w:val="-2"/>
        </w:rPr>
        <w:t xml:space="preserve"> </w:t>
      </w:r>
      <w:r>
        <w:t>MUST</w:t>
      </w:r>
      <w:r>
        <w:rPr>
          <w:spacing w:val="-2"/>
        </w:rPr>
        <w:t xml:space="preserve"> </w:t>
      </w:r>
      <w:r>
        <w:t>request express</w:t>
      </w:r>
      <w:r>
        <w:rPr>
          <w:spacing w:val="-3"/>
        </w:rPr>
        <w:t xml:space="preserve"> </w:t>
      </w:r>
      <w:r>
        <w:t>consent</w:t>
      </w:r>
      <w:r>
        <w:rPr>
          <w:spacing w:val="-3"/>
        </w:rPr>
        <w:t xml:space="preserve"> </w:t>
      </w:r>
      <w:r>
        <w:t>from</w:t>
      </w:r>
      <w:r>
        <w:rPr>
          <w:spacing w:val="-3"/>
        </w:rPr>
        <w:t xml:space="preserve"> </w:t>
      </w:r>
      <w:r>
        <w:t>the</w:t>
      </w:r>
      <w:r>
        <w:rPr>
          <w:spacing w:val="-3"/>
        </w:rPr>
        <w:t xml:space="preserve"> </w:t>
      </w:r>
      <w:r>
        <w:t>individual</w:t>
      </w:r>
      <w:r>
        <w:rPr>
          <w:spacing w:val="-3"/>
        </w:rPr>
        <w:t xml:space="preserve"> </w:t>
      </w:r>
      <w:r>
        <w:t>for</w:t>
      </w:r>
      <w:r>
        <w:rPr>
          <w:spacing w:val="-3"/>
        </w:rPr>
        <w:t xml:space="preserve"> </w:t>
      </w:r>
      <w:r>
        <w:t>the</w:t>
      </w:r>
      <w:r>
        <w:rPr>
          <w:spacing w:val="-3"/>
        </w:rPr>
        <w:t xml:space="preserve"> </w:t>
      </w:r>
      <w:r>
        <w:t>Verified</w:t>
      </w:r>
      <w:r>
        <w:rPr>
          <w:spacing w:val="-1"/>
        </w:rPr>
        <w:t xml:space="preserve"> </w:t>
      </w:r>
      <w:r>
        <w:t>Other</w:t>
      </w:r>
      <w:r>
        <w:rPr>
          <w:spacing w:val="-5"/>
        </w:rPr>
        <w:t xml:space="preserve"> </w:t>
      </w:r>
      <w:r>
        <w:t>Names</w:t>
      </w:r>
      <w:r>
        <w:rPr>
          <w:spacing w:val="-3"/>
        </w:rPr>
        <w:t xml:space="preserve"> </w:t>
      </w:r>
      <w:r>
        <w:t>attribute</w:t>
      </w:r>
      <w:r>
        <w:rPr>
          <w:spacing w:val="-1"/>
        </w:rPr>
        <w:t xml:space="preserve"> </w:t>
      </w:r>
      <w:r>
        <w:t>set which have changed since consent was last recorded by the IXP.</w:t>
      </w:r>
    </w:p>
    <w:p w14:paraId="534CA74B" w14:textId="77777777" w:rsidR="00197CB7" w:rsidRDefault="00345D0E">
      <w:pPr>
        <w:pStyle w:val="BodyText"/>
        <w:spacing w:before="177"/>
        <w:ind w:left="137"/>
      </w:pPr>
      <w:r>
        <w:t>An</w:t>
      </w:r>
      <w:r>
        <w:rPr>
          <w:spacing w:val="-4"/>
        </w:rPr>
        <w:t xml:space="preserve"> </w:t>
      </w:r>
      <w:r>
        <w:t>ISP</w:t>
      </w:r>
      <w:r>
        <w:rPr>
          <w:spacing w:val="-4"/>
        </w:rPr>
        <w:t xml:space="preserve"> </w:t>
      </w:r>
      <w:r>
        <w:t>MUST</w:t>
      </w:r>
      <w:r>
        <w:rPr>
          <w:spacing w:val="-5"/>
        </w:rPr>
        <w:t xml:space="preserve"> </w:t>
      </w:r>
      <w:r>
        <w:t>support</w:t>
      </w:r>
      <w:r>
        <w:rPr>
          <w:spacing w:val="-2"/>
        </w:rPr>
        <w:t xml:space="preserve"> </w:t>
      </w:r>
      <w:r>
        <w:t>attribute</w:t>
      </w:r>
      <w:r>
        <w:rPr>
          <w:spacing w:val="-6"/>
        </w:rPr>
        <w:t xml:space="preserve"> </w:t>
      </w:r>
      <w:r>
        <w:t>requests</w:t>
      </w:r>
      <w:r>
        <w:rPr>
          <w:spacing w:val="-3"/>
        </w:rPr>
        <w:t xml:space="preserve"> </w:t>
      </w:r>
      <w:r>
        <w:t>for</w:t>
      </w:r>
      <w:r>
        <w:rPr>
          <w:spacing w:val="-3"/>
        </w:rPr>
        <w:t xml:space="preserve"> </w:t>
      </w:r>
      <w:r>
        <w:t>Verified</w:t>
      </w:r>
      <w:r>
        <w:rPr>
          <w:spacing w:val="-6"/>
        </w:rPr>
        <w:t xml:space="preserve"> </w:t>
      </w:r>
      <w:r>
        <w:t>Other</w:t>
      </w:r>
      <w:r>
        <w:rPr>
          <w:spacing w:val="-2"/>
        </w:rPr>
        <w:t xml:space="preserve"> Names.</w:t>
      </w:r>
    </w:p>
    <w:p w14:paraId="534CA74C" w14:textId="77777777" w:rsidR="00197CB7" w:rsidRDefault="00197CB7">
      <w:pPr>
        <w:sectPr w:rsidR="00197CB7">
          <w:pgSz w:w="11910" w:h="16840"/>
          <w:pgMar w:top="740" w:right="1280" w:bottom="720" w:left="1280" w:header="547" w:footer="521" w:gutter="0"/>
          <w:cols w:space="720"/>
        </w:sectPr>
      </w:pPr>
    </w:p>
    <w:p w14:paraId="534CA74D" w14:textId="77777777" w:rsidR="00197CB7" w:rsidRDefault="00197CB7">
      <w:pPr>
        <w:pStyle w:val="BodyText"/>
      </w:pPr>
    </w:p>
    <w:p w14:paraId="534CA74E" w14:textId="77777777" w:rsidR="00197CB7" w:rsidRDefault="00197CB7">
      <w:pPr>
        <w:pStyle w:val="BodyText"/>
        <w:spacing w:before="190"/>
      </w:pPr>
    </w:p>
    <w:p w14:paraId="534CA74F" w14:textId="77777777" w:rsidR="00197CB7" w:rsidRDefault="00345D0E">
      <w:pPr>
        <w:pStyle w:val="BodyText"/>
        <w:spacing w:line="266" w:lineRule="auto"/>
        <w:ind w:left="138" w:right="415"/>
        <w:jc w:val="both"/>
      </w:pPr>
      <w:r>
        <w:t>An</w:t>
      </w:r>
      <w:r>
        <w:rPr>
          <w:spacing w:val="-1"/>
        </w:rPr>
        <w:t xml:space="preserve"> </w:t>
      </w:r>
      <w:r>
        <w:t>ISP</w:t>
      </w:r>
      <w:r>
        <w:rPr>
          <w:spacing w:val="-2"/>
        </w:rPr>
        <w:t xml:space="preserve"> </w:t>
      </w:r>
      <w:r>
        <w:t>MAY</w:t>
      </w:r>
      <w:r>
        <w:rPr>
          <w:spacing w:val="-2"/>
        </w:rPr>
        <w:t xml:space="preserve"> </w:t>
      </w:r>
      <w:r>
        <w:t>only</w:t>
      </w:r>
      <w:r>
        <w:rPr>
          <w:spacing w:val="-1"/>
        </w:rPr>
        <w:t xml:space="preserve"> </w:t>
      </w:r>
      <w:r>
        <w:t>fulfill</w:t>
      </w:r>
      <w:r>
        <w:rPr>
          <w:spacing w:val="-3"/>
        </w:rPr>
        <w:t xml:space="preserve"> </w:t>
      </w:r>
      <w:r>
        <w:t>attribute</w:t>
      </w:r>
      <w:r>
        <w:rPr>
          <w:spacing w:val="-1"/>
        </w:rPr>
        <w:t xml:space="preserve"> </w:t>
      </w:r>
      <w:r>
        <w:t>requests</w:t>
      </w:r>
      <w:r>
        <w:rPr>
          <w:spacing w:val="-3"/>
        </w:rPr>
        <w:t xml:space="preserve"> </w:t>
      </w:r>
      <w:r>
        <w:t>for Verified</w:t>
      </w:r>
      <w:r>
        <w:rPr>
          <w:spacing w:val="-4"/>
        </w:rPr>
        <w:t xml:space="preserve"> </w:t>
      </w:r>
      <w:r>
        <w:t>Other Names</w:t>
      </w:r>
      <w:r>
        <w:rPr>
          <w:spacing w:val="-1"/>
        </w:rPr>
        <w:t xml:space="preserve"> </w:t>
      </w:r>
      <w:r>
        <w:t>when</w:t>
      </w:r>
      <w:r>
        <w:rPr>
          <w:spacing w:val="-4"/>
        </w:rPr>
        <w:t xml:space="preserve"> </w:t>
      </w:r>
      <w:r>
        <w:t>the</w:t>
      </w:r>
      <w:r>
        <w:rPr>
          <w:spacing w:val="-3"/>
        </w:rPr>
        <w:t xml:space="preserve"> </w:t>
      </w:r>
      <w:r>
        <w:t>requested</w:t>
      </w:r>
      <w:r>
        <w:rPr>
          <w:spacing w:val="-1"/>
        </w:rPr>
        <w:t xml:space="preserve"> </w:t>
      </w:r>
      <w:r>
        <w:t>IP</w:t>
      </w:r>
      <w:r>
        <w:rPr>
          <w:spacing w:val="-2"/>
        </w:rPr>
        <w:t xml:space="preserve"> </w:t>
      </w:r>
      <w:r>
        <w:t>level</w:t>
      </w:r>
      <w:r>
        <w:rPr>
          <w:spacing w:val="-3"/>
        </w:rPr>
        <w:t xml:space="preserve"> </w:t>
      </w:r>
      <w:r>
        <w:t xml:space="preserve">is IP1 </w:t>
      </w:r>
      <w:proofErr w:type="gramStart"/>
      <w:r>
        <w:t>Plus</w:t>
      </w:r>
      <w:proofErr w:type="gramEnd"/>
      <w:r>
        <w:t xml:space="preserve"> or stronger and appropriate documents have been verified.</w:t>
      </w:r>
    </w:p>
    <w:p w14:paraId="534CA750" w14:textId="77777777" w:rsidR="00197CB7" w:rsidRDefault="00345D0E">
      <w:pPr>
        <w:pStyle w:val="BodyText"/>
        <w:spacing w:before="180"/>
        <w:ind w:left="137"/>
        <w:jc w:val="both"/>
      </w:pPr>
      <w:r>
        <w:t>An</w:t>
      </w:r>
      <w:r>
        <w:rPr>
          <w:spacing w:val="-4"/>
        </w:rPr>
        <w:t xml:space="preserve"> </w:t>
      </w:r>
      <w:r>
        <w:t>IXP</w:t>
      </w:r>
      <w:r>
        <w:rPr>
          <w:spacing w:val="-5"/>
        </w:rPr>
        <w:t xml:space="preserve"> </w:t>
      </w:r>
      <w:r>
        <w:t>MUST</w:t>
      </w:r>
      <w:r>
        <w:rPr>
          <w:spacing w:val="-4"/>
        </w:rPr>
        <w:t xml:space="preserve"> </w:t>
      </w:r>
      <w:r>
        <w:t>support</w:t>
      </w:r>
      <w:r>
        <w:rPr>
          <w:spacing w:val="-3"/>
        </w:rPr>
        <w:t xml:space="preserve"> </w:t>
      </w:r>
      <w:r>
        <w:t>brokering</w:t>
      </w:r>
      <w:r>
        <w:rPr>
          <w:spacing w:val="-4"/>
        </w:rPr>
        <w:t xml:space="preserve"> </w:t>
      </w:r>
      <w:r>
        <w:t>attribute</w:t>
      </w:r>
      <w:r>
        <w:rPr>
          <w:spacing w:val="-5"/>
        </w:rPr>
        <w:t xml:space="preserve"> </w:t>
      </w:r>
      <w:r>
        <w:t>requests</w:t>
      </w:r>
      <w:r>
        <w:rPr>
          <w:spacing w:val="-6"/>
        </w:rPr>
        <w:t xml:space="preserve"> </w:t>
      </w:r>
      <w:r>
        <w:t>for</w:t>
      </w:r>
      <w:r>
        <w:rPr>
          <w:spacing w:val="-5"/>
        </w:rPr>
        <w:t xml:space="preserve"> </w:t>
      </w:r>
      <w:r>
        <w:t>Verified</w:t>
      </w:r>
      <w:r>
        <w:rPr>
          <w:spacing w:val="-4"/>
        </w:rPr>
        <w:t xml:space="preserve"> </w:t>
      </w:r>
      <w:r>
        <w:t>Other</w:t>
      </w:r>
      <w:r>
        <w:rPr>
          <w:spacing w:val="-2"/>
        </w:rPr>
        <w:t xml:space="preserve"> Names.</w:t>
      </w:r>
    </w:p>
    <w:p w14:paraId="534CA751" w14:textId="77777777" w:rsidR="00197CB7" w:rsidRDefault="00345D0E">
      <w:pPr>
        <w:pStyle w:val="BodyText"/>
        <w:spacing w:before="206" w:line="266" w:lineRule="auto"/>
        <w:ind w:left="137" w:right="381"/>
        <w:jc w:val="both"/>
      </w:pPr>
      <w:r>
        <w:t>The</w:t>
      </w:r>
      <w:r>
        <w:rPr>
          <w:spacing w:val="-1"/>
        </w:rPr>
        <w:t xml:space="preserve"> </w:t>
      </w:r>
      <w:r>
        <w:t>Verified</w:t>
      </w:r>
      <w:r>
        <w:rPr>
          <w:spacing w:val="-1"/>
        </w:rPr>
        <w:t xml:space="preserve"> </w:t>
      </w:r>
      <w:r>
        <w:t>Other</w:t>
      </w:r>
      <w:r>
        <w:rPr>
          <w:spacing w:val="-3"/>
        </w:rPr>
        <w:t xml:space="preserve"> </w:t>
      </w:r>
      <w:r>
        <w:t>Name</w:t>
      </w:r>
      <w:r>
        <w:rPr>
          <w:spacing w:val="-1"/>
        </w:rPr>
        <w:t xml:space="preserve"> </w:t>
      </w:r>
      <w:r>
        <w:t>attribute</w:t>
      </w:r>
      <w:r>
        <w:rPr>
          <w:spacing w:val="-3"/>
        </w:rPr>
        <w:t xml:space="preserve"> </w:t>
      </w:r>
      <w:r>
        <w:t>set</w:t>
      </w:r>
      <w:r>
        <w:rPr>
          <w:spacing w:val="-3"/>
        </w:rPr>
        <w:t xml:space="preserve"> </w:t>
      </w:r>
      <w:r>
        <w:t>is</w:t>
      </w:r>
      <w:r>
        <w:rPr>
          <w:spacing w:val="-4"/>
        </w:rPr>
        <w:t xml:space="preserve"> </w:t>
      </w:r>
      <w:r>
        <w:t>represented</w:t>
      </w:r>
      <w:r>
        <w:rPr>
          <w:spacing w:val="-1"/>
        </w:rPr>
        <w:t xml:space="preserve"> </w:t>
      </w:r>
      <w:r>
        <w:t>by</w:t>
      </w:r>
      <w:r>
        <w:rPr>
          <w:spacing w:val="-1"/>
        </w:rPr>
        <w:t xml:space="preserve"> </w:t>
      </w:r>
      <w:r>
        <w:t>a</w:t>
      </w:r>
      <w:r>
        <w:rPr>
          <w:spacing w:val="-1"/>
        </w:rPr>
        <w:t xml:space="preserve"> </w:t>
      </w:r>
      <w:r>
        <w:t>set of verified</w:t>
      </w:r>
      <w:r>
        <w:rPr>
          <w:spacing w:val="-1"/>
        </w:rPr>
        <w:t xml:space="preserve"> </w:t>
      </w:r>
      <w:r>
        <w:t>other</w:t>
      </w:r>
      <w:r>
        <w:rPr>
          <w:spacing w:val="-3"/>
        </w:rPr>
        <w:t xml:space="preserve"> </w:t>
      </w:r>
      <w:r>
        <w:t>names,</w:t>
      </w:r>
      <w:r>
        <w:rPr>
          <w:spacing w:val="-4"/>
        </w:rPr>
        <w:t xml:space="preserve"> </w:t>
      </w:r>
      <w:r>
        <w:t>or</w:t>
      </w:r>
      <w:r>
        <w:rPr>
          <w:spacing w:val="-3"/>
        </w:rPr>
        <w:t xml:space="preserve"> </w:t>
      </w:r>
      <w:r>
        <w:t>a</w:t>
      </w:r>
      <w:r>
        <w:rPr>
          <w:spacing w:val="-1"/>
        </w:rPr>
        <w:t xml:space="preserve"> </w:t>
      </w:r>
      <w:r>
        <w:t>collection verified other name sets.</w:t>
      </w:r>
    </w:p>
    <w:p w14:paraId="534CA752" w14:textId="77777777" w:rsidR="00197CB7" w:rsidRDefault="00345D0E">
      <w:pPr>
        <w:pStyle w:val="BodyText"/>
        <w:spacing w:before="180" w:line="266" w:lineRule="auto"/>
        <w:ind w:left="137" w:right="492"/>
        <w:jc w:val="both"/>
      </w:pPr>
      <w:r>
        <w:t>The</w:t>
      </w:r>
      <w:r>
        <w:rPr>
          <w:spacing w:val="-2"/>
        </w:rPr>
        <w:t xml:space="preserve"> </w:t>
      </w:r>
      <w:r>
        <w:t>attribute</w:t>
      </w:r>
      <w:r>
        <w:rPr>
          <w:spacing w:val="-4"/>
        </w:rPr>
        <w:t xml:space="preserve"> </w:t>
      </w:r>
      <w:r>
        <w:t>response</w:t>
      </w:r>
      <w:r>
        <w:rPr>
          <w:spacing w:val="-4"/>
        </w:rPr>
        <w:t xml:space="preserve"> </w:t>
      </w:r>
      <w:r>
        <w:t>MUST</w:t>
      </w:r>
      <w:r>
        <w:rPr>
          <w:spacing w:val="-3"/>
        </w:rPr>
        <w:t xml:space="preserve"> </w:t>
      </w:r>
      <w:r>
        <w:t>include</w:t>
      </w:r>
      <w:r>
        <w:rPr>
          <w:spacing w:val="-4"/>
        </w:rPr>
        <w:t xml:space="preserve"> </w:t>
      </w:r>
      <w:r>
        <w:t>an</w:t>
      </w:r>
      <w:r>
        <w:rPr>
          <w:spacing w:val="-2"/>
        </w:rPr>
        <w:t xml:space="preserve"> </w:t>
      </w:r>
      <w:r>
        <w:t>Other</w:t>
      </w:r>
      <w:r>
        <w:rPr>
          <w:spacing w:val="-1"/>
        </w:rPr>
        <w:t xml:space="preserve"> </w:t>
      </w:r>
      <w:r>
        <w:t>Names</w:t>
      </w:r>
      <w:r>
        <w:rPr>
          <w:spacing w:val="-4"/>
        </w:rPr>
        <w:t xml:space="preserve"> </w:t>
      </w:r>
      <w:r>
        <w:t>Object</w:t>
      </w:r>
      <w:r>
        <w:rPr>
          <w:spacing w:val="-1"/>
        </w:rPr>
        <w:t xml:space="preserve"> </w:t>
      </w:r>
      <w:r>
        <w:t>for</w:t>
      </w:r>
      <w:r>
        <w:rPr>
          <w:spacing w:val="-1"/>
        </w:rPr>
        <w:t xml:space="preserve"> </w:t>
      </w:r>
      <w:r>
        <w:t>each</w:t>
      </w:r>
      <w:r>
        <w:rPr>
          <w:spacing w:val="-2"/>
        </w:rPr>
        <w:t xml:space="preserve"> </w:t>
      </w:r>
      <w:r>
        <w:t>document</w:t>
      </w:r>
      <w:r>
        <w:rPr>
          <w:spacing w:val="-1"/>
        </w:rPr>
        <w:t xml:space="preserve"> </w:t>
      </w:r>
      <w:r>
        <w:t>the</w:t>
      </w:r>
      <w:r>
        <w:rPr>
          <w:spacing w:val="-2"/>
        </w:rPr>
        <w:t xml:space="preserve"> </w:t>
      </w:r>
      <w:r>
        <w:t>verified</w:t>
      </w:r>
      <w:r>
        <w:rPr>
          <w:spacing w:val="-2"/>
        </w:rPr>
        <w:t xml:space="preserve"> </w:t>
      </w:r>
      <w:r>
        <w:t>other names were sourced from.</w:t>
      </w:r>
    </w:p>
    <w:p w14:paraId="534CA753" w14:textId="77777777" w:rsidR="00197CB7" w:rsidRDefault="00345D0E">
      <w:pPr>
        <w:pStyle w:val="BodyText"/>
        <w:spacing w:before="177"/>
        <w:ind w:left="137"/>
        <w:jc w:val="both"/>
      </w:pPr>
      <w:r>
        <w:t>A</w:t>
      </w:r>
      <w:r>
        <w:rPr>
          <w:spacing w:val="-4"/>
        </w:rPr>
        <w:t xml:space="preserve"> </w:t>
      </w:r>
      <w:r>
        <w:t>Verified</w:t>
      </w:r>
      <w:r>
        <w:rPr>
          <w:spacing w:val="-5"/>
        </w:rPr>
        <w:t xml:space="preserve"> </w:t>
      </w:r>
      <w:r>
        <w:t>Other</w:t>
      </w:r>
      <w:r>
        <w:rPr>
          <w:spacing w:val="-2"/>
        </w:rPr>
        <w:t xml:space="preserve"> </w:t>
      </w:r>
      <w:r>
        <w:t>Names</w:t>
      </w:r>
      <w:r>
        <w:rPr>
          <w:spacing w:val="-4"/>
        </w:rPr>
        <w:t xml:space="preserve"> </w:t>
      </w:r>
      <w:r>
        <w:t>collection</w:t>
      </w:r>
      <w:r>
        <w:rPr>
          <w:spacing w:val="-6"/>
        </w:rPr>
        <w:t xml:space="preserve"> </w:t>
      </w:r>
      <w:r>
        <w:t>MUST</w:t>
      </w:r>
      <w:r>
        <w:rPr>
          <w:spacing w:val="-3"/>
        </w:rPr>
        <w:t xml:space="preserve"> </w:t>
      </w:r>
      <w:r>
        <w:t>NOT</w:t>
      </w:r>
      <w:r>
        <w:rPr>
          <w:spacing w:val="-4"/>
        </w:rPr>
        <w:t xml:space="preserve"> </w:t>
      </w:r>
      <w:r>
        <w:t>be</w:t>
      </w:r>
      <w:r>
        <w:rPr>
          <w:spacing w:val="-2"/>
        </w:rPr>
        <w:t xml:space="preserve"> empty.</w:t>
      </w:r>
    </w:p>
    <w:p w14:paraId="534CA754" w14:textId="77777777" w:rsidR="00197CB7" w:rsidRDefault="00345D0E">
      <w:pPr>
        <w:pStyle w:val="BodyText"/>
        <w:spacing w:before="208" w:line="266" w:lineRule="auto"/>
        <w:ind w:left="138" w:right="309" w:hanging="1"/>
        <w:jc w:val="both"/>
      </w:pPr>
      <w:r>
        <w:t>Each Verified</w:t>
      </w:r>
      <w:r>
        <w:rPr>
          <w:spacing w:val="-1"/>
        </w:rPr>
        <w:t xml:space="preserve"> </w:t>
      </w:r>
      <w:r>
        <w:t>Other Name attribute SHOULD follow the rules outlined</w:t>
      </w:r>
      <w:r>
        <w:rPr>
          <w:spacing w:val="-1"/>
        </w:rPr>
        <w:t xml:space="preserve"> </w:t>
      </w:r>
      <w:r>
        <w:t>in Table 5</w:t>
      </w:r>
      <w:r>
        <w:rPr>
          <w:spacing w:val="-1"/>
        </w:rPr>
        <w:t xml:space="preserve"> </w:t>
      </w:r>
      <w:r>
        <w:t>below</w:t>
      </w:r>
      <w:r>
        <w:rPr>
          <w:spacing w:val="-2"/>
        </w:rPr>
        <w:t xml:space="preserve"> </w:t>
      </w:r>
      <w:r>
        <w:t>for Family Name,</w:t>
      </w:r>
      <w:r>
        <w:rPr>
          <w:spacing w:val="-5"/>
        </w:rPr>
        <w:t xml:space="preserve"> </w:t>
      </w:r>
      <w:r>
        <w:t>Middle</w:t>
      </w:r>
      <w:r>
        <w:rPr>
          <w:spacing w:val="-4"/>
        </w:rPr>
        <w:t xml:space="preserve"> </w:t>
      </w:r>
      <w:r>
        <w:t>Names</w:t>
      </w:r>
      <w:r>
        <w:rPr>
          <w:spacing w:val="-2"/>
        </w:rPr>
        <w:t xml:space="preserve"> </w:t>
      </w:r>
      <w:r>
        <w:t>and</w:t>
      </w:r>
      <w:r>
        <w:rPr>
          <w:spacing w:val="-5"/>
        </w:rPr>
        <w:t xml:space="preserve"> </w:t>
      </w:r>
      <w:r>
        <w:t>Given</w:t>
      </w:r>
      <w:r>
        <w:rPr>
          <w:spacing w:val="-2"/>
        </w:rPr>
        <w:t xml:space="preserve"> </w:t>
      </w:r>
      <w:r>
        <w:t>Names</w:t>
      </w:r>
      <w:r>
        <w:rPr>
          <w:spacing w:val="-4"/>
        </w:rPr>
        <w:t xml:space="preserve"> </w:t>
      </w:r>
      <w:r>
        <w:t>with</w:t>
      </w:r>
      <w:r>
        <w:rPr>
          <w:spacing w:val="-2"/>
        </w:rPr>
        <w:t xml:space="preserve"> </w:t>
      </w:r>
      <w:r>
        <w:t>respect</w:t>
      </w:r>
      <w:r>
        <w:rPr>
          <w:spacing w:val="-4"/>
        </w:rPr>
        <w:t xml:space="preserve"> </w:t>
      </w:r>
      <w:r>
        <w:t>to</w:t>
      </w:r>
      <w:r>
        <w:rPr>
          <w:spacing w:val="-2"/>
        </w:rPr>
        <w:t xml:space="preserve"> </w:t>
      </w:r>
      <w:r>
        <w:t>access</w:t>
      </w:r>
      <w:r>
        <w:rPr>
          <w:spacing w:val="-2"/>
        </w:rPr>
        <w:t xml:space="preserve"> </w:t>
      </w:r>
      <w:r>
        <w:t>policy,</w:t>
      </w:r>
      <w:r>
        <w:rPr>
          <w:spacing w:val="-2"/>
        </w:rPr>
        <w:t xml:space="preserve"> </w:t>
      </w:r>
      <w:r>
        <w:t>provenance,</w:t>
      </w:r>
      <w:r>
        <w:rPr>
          <w:spacing w:val="-2"/>
        </w:rPr>
        <w:t xml:space="preserve"> </w:t>
      </w:r>
      <w:r>
        <w:t>consent,</w:t>
      </w:r>
      <w:r>
        <w:rPr>
          <w:spacing w:val="-5"/>
        </w:rPr>
        <w:t xml:space="preserve"> </w:t>
      </w:r>
      <w:r>
        <w:t>and</w:t>
      </w:r>
      <w:r>
        <w:rPr>
          <w:spacing w:val="-2"/>
        </w:rPr>
        <w:t xml:space="preserve"> </w:t>
      </w:r>
      <w:r>
        <w:t xml:space="preserve">data </w:t>
      </w:r>
      <w:r>
        <w:rPr>
          <w:spacing w:val="-2"/>
        </w:rPr>
        <w:t>representation.</w:t>
      </w:r>
    </w:p>
    <w:p w14:paraId="534CA755" w14:textId="77777777" w:rsidR="00197CB7" w:rsidRDefault="00345D0E">
      <w:pPr>
        <w:pStyle w:val="BodyText"/>
        <w:spacing w:before="178" w:line="266" w:lineRule="auto"/>
        <w:ind w:left="138" w:right="203"/>
        <w:jc w:val="both"/>
      </w:pPr>
      <w:r>
        <w:t>If</w:t>
      </w:r>
      <w:r>
        <w:rPr>
          <w:spacing w:val="-1"/>
        </w:rPr>
        <w:t xml:space="preserve"> </w:t>
      </w:r>
      <w:r>
        <w:t>the</w:t>
      </w:r>
      <w:r>
        <w:rPr>
          <w:spacing w:val="-4"/>
        </w:rPr>
        <w:t xml:space="preserve"> </w:t>
      </w:r>
      <w:r>
        <w:t>individual</w:t>
      </w:r>
      <w:r>
        <w:rPr>
          <w:spacing w:val="-4"/>
        </w:rPr>
        <w:t xml:space="preserve"> </w:t>
      </w:r>
      <w:r>
        <w:t>has</w:t>
      </w:r>
      <w:r>
        <w:rPr>
          <w:spacing w:val="-2"/>
        </w:rPr>
        <w:t xml:space="preserve"> </w:t>
      </w:r>
      <w:r>
        <w:t>not</w:t>
      </w:r>
      <w:r>
        <w:rPr>
          <w:spacing w:val="-1"/>
        </w:rPr>
        <w:t xml:space="preserve"> </w:t>
      </w:r>
      <w:r>
        <w:t>verified</w:t>
      </w:r>
      <w:r>
        <w:rPr>
          <w:spacing w:val="-2"/>
        </w:rPr>
        <w:t xml:space="preserve"> </w:t>
      </w:r>
      <w:r>
        <w:t>any</w:t>
      </w:r>
      <w:r>
        <w:rPr>
          <w:spacing w:val="-2"/>
        </w:rPr>
        <w:t xml:space="preserve"> </w:t>
      </w:r>
      <w:r>
        <w:t>additional</w:t>
      </w:r>
      <w:r>
        <w:rPr>
          <w:spacing w:val="-1"/>
        </w:rPr>
        <w:t xml:space="preserve"> </w:t>
      </w:r>
      <w:r>
        <w:t>names</w:t>
      </w:r>
      <w:r>
        <w:rPr>
          <w:spacing w:val="-4"/>
        </w:rPr>
        <w:t xml:space="preserve"> </w:t>
      </w:r>
      <w:r>
        <w:t>an</w:t>
      </w:r>
      <w:r>
        <w:rPr>
          <w:spacing w:val="-2"/>
        </w:rPr>
        <w:t xml:space="preserve"> </w:t>
      </w:r>
      <w:r>
        <w:t>ISP</w:t>
      </w:r>
      <w:r>
        <w:rPr>
          <w:spacing w:val="-3"/>
        </w:rPr>
        <w:t xml:space="preserve"> </w:t>
      </w:r>
      <w:r>
        <w:t>MUST</w:t>
      </w:r>
      <w:r>
        <w:rPr>
          <w:spacing w:val="-3"/>
        </w:rPr>
        <w:t xml:space="preserve"> </w:t>
      </w:r>
      <w:r>
        <w:t>ignore</w:t>
      </w:r>
      <w:r>
        <w:rPr>
          <w:spacing w:val="-4"/>
        </w:rPr>
        <w:t xml:space="preserve"> </w:t>
      </w:r>
      <w:r>
        <w:t>a</w:t>
      </w:r>
      <w:r>
        <w:rPr>
          <w:spacing w:val="-2"/>
        </w:rPr>
        <w:t xml:space="preserve"> </w:t>
      </w:r>
      <w:r>
        <w:t>request</w:t>
      </w:r>
      <w:r>
        <w:rPr>
          <w:spacing w:val="-4"/>
        </w:rPr>
        <w:t xml:space="preserve"> </w:t>
      </w:r>
      <w:r>
        <w:t>for</w:t>
      </w:r>
      <w:r>
        <w:rPr>
          <w:spacing w:val="-1"/>
        </w:rPr>
        <w:t xml:space="preserve"> </w:t>
      </w:r>
      <w:r>
        <w:t>this</w:t>
      </w:r>
      <w:r>
        <w:rPr>
          <w:spacing w:val="-4"/>
        </w:rPr>
        <w:t xml:space="preserve"> </w:t>
      </w:r>
      <w:r>
        <w:t xml:space="preserve">attribute </w:t>
      </w:r>
      <w:r>
        <w:rPr>
          <w:spacing w:val="-4"/>
        </w:rPr>
        <w:t>set.</w:t>
      </w:r>
    </w:p>
    <w:p w14:paraId="534CA756" w14:textId="77777777" w:rsidR="00197CB7" w:rsidRDefault="00345D0E">
      <w:pPr>
        <w:pStyle w:val="BodyText"/>
        <w:spacing w:before="177" w:line="266" w:lineRule="auto"/>
        <w:ind w:left="138" w:right="140"/>
        <w:jc w:val="both"/>
      </w:pPr>
      <w:r>
        <w:t>An</w:t>
      </w:r>
      <w:r>
        <w:rPr>
          <w:spacing w:val="-1"/>
        </w:rPr>
        <w:t xml:space="preserve"> </w:t>
      </w:r>
      <w:r>
        <w:t>ISP</w:t>
      </w:r>
      <w:r>
        <w:rPr>
          <w:spacing w:val="-2"/>
        </w:rPr>
        <w:t xml:space="preserve"> </w:t>
      </w:r>
      <w:r>
        <w:t>MUST</w:t>
      </w:r>
      <w:r>
        <w:rPr>
          <w:spacing w:val="-2"/>
        </w:rPr>
        <w:t xml:space="preserve"> </w:t>
      </w:r>
      <w:r>
        <w:t>note</w:t>
      </w:r>
      <w:r>
        <w:rPr>
          <w:spacing w:val="-3"/>
        </w:rPr>
        <w:t xml:space="preserve"> </w:t>
      </w:r>
      <w:r>
        <w:t>every</w:t>
      </w:r>
      <w:r>
        <w:rPr>
          <w:spacing w:val="-1"/>
        </w:rPr>
        <w:t xml:space="preserve"> </w:t>
      </w:r>
      <w:r>
        <w:t>change</w:t>
      </w:r>
      <w:r>
        <w:rPr>
          <w:spacing w:val="-3"/>
        </w:rPr>
        <w:t xml:space="preserve"> </w:t>
      </w:r>
      <w:r>
        <w:t>made</w:t>
      </w:r>
      <w:r>
        <w:rPr>
          <w:spacing w:val="-1"/>
        </w:rPr>
        <w:t xml:space="preserve"> </w:t>
      </w:r>
      <w:r>
        <w:t>to</w:t>
      </w:r>
      <w:r>
        <w:rPr>
          <w:spacing w:val="-4"/>
        </w:rPr>
        <w:t xml:space="preserve"> </w:t>
      </w:r>
      <w:r>
        <w:t>the</w:t>
      </w:r>
      <w:r>
        <w:rPr>
          <w:spacing w:val="-1"/>
        </w:rPr>
        <w:t xml:space="preserve"> </w:t>
      </w:r>
      <w:r>
        <w:t>Verified</w:t>
      </w:r>
      <w:r>
        <w:rPr>
          <w:spacing w:val="-4"/>
        </w:rPr>
        <w:t xml:space="preserve"> </w:t>
      </w:r>
      <w:r>
        <w:t>Other Names</w:t>
      </w:r>
      <w:r>
        <w:rPr>
          <w:spacing w:val="-1"/>
        </w:rPr>
        <w:t xml:space="preserve"> </w:t>
      </w:r>
      <w:r>
        <w:t>attribute</w:t>
      </w:r>
      <w:r>
        <w:rPr>
          <w:spacing w:val="-3"/>
        </w:rPr>
        <w:t xml:space="preserve"> </w:t>
      </w:r>
      <w:r>
        <w:t>set by</w:t>
      </w:r>
      <w:r>
        <w:rPr>
          <w:spacing w:val="-1"/>
        </w:rPr>
        <w:t xml:space="preserve"> </w:t>
      </w:r>
      <w:r>
        <w:t>recording</w:t>
      </w:r>
      <w:r>
        <w:rPr>
          <w:spacing w:val="-4"/>
        </w:rPr>
        <w:t xml:space="preserve"> </w:t>
      </w:r>
      <w:r>
        <w:t>the</w:t>
      </w:r>
      <w:r>
        <w:rPr>
          <w:spacing w:val="-1"/>
        </w:rPr>
        <w:t xml:space="preserve"> </w:t>
      </w:r>
      <w:r>
        <w:t>date and time of the last change in the Verified Other Names Last Updated attribute.</w:t>
      </w:r>
    </w:p>
    <w:p w14:paraId="534CA757" w14:textId="77777777" w:rsidR="00197CB7" w:rsidRDefault="00197CB7">
      <w:pPr>
        <w:spacing w:line="266" w:lineRule="auto"/>
        <w:jc w:val="both"/>
        <w:sectPr w:rsidR="00197CB7">
          <w:headerReference w:type="even" r:id="rId189"/>
          <w:headerReference w:type="default" r:id="rId190"/>
          <w:footerReference w:type="even" r:id="rId191"/>
          <w:footerReference w:type="default" r:id="rId192"/>
          <w:pgSz w:w="11910" w:h="16840"/>
          <w:pgMar w:top="740" w:right="1280" w:bottom="720" w:left="1280" w:header="547" w:footer="521" w:gutter="0"/>
          <w:pgNumType w:start="9"/>
          <w:cols w:space="720"/>
        </w:sectPr>
      </w:pPr>
    </w:p>
    <w:p w14:paraId="534CA758" w14:textId="77777777" w:rsidR="00197CB7" w:rsidRDefault="00345D0E">
      <w:pPr>
        <w:spacing w:before="223"/>
        <w:ind w:left="118"/>
        <w:rPr>
          <w:b/>
        </w:rPr>
      </w:pPr>
      <w:r>
        <w:rPr>
          <w:b/>
        </w:rPr>
        <w:lastRenderedPageBreak/>
        <w:t>Table</w:t>
      </w:r>
      <w:r>
        <w:rPr>
          <w:b/>
          <w:spacing w:val="-4"/>
        </w:rPr>
        <w:t xml:space="preserve"> </w:t>
      </w:r>
      <w:r>
        <w:rPr>
          <w:b/>
        </w:rPr>
        <w:t>5</w:t>
      </w:r>
      <w:r>
        <w:rPr>
          <w:b/>
          <w:spacing w:val="-3"/>
        </w:rPr>
        <w:t xml:space="preserve"> </w:t>
      </w:r>
      <w:r>
        <w:rPr>
          <w:b/>
        </w:rPr>
        <w:t>Core</w:t>
      </w:r>
      <w:r>
        <w:rPr>
          <w:b/>
          <w:spacing w:val="-3"/>
        </w:rPr>
        <w:t xml:space="preserve"> </w:t>
      </w:r>
      <w:r>
        <w:rPr>
          <w:b/>
        </w:rPr>
        <w:t>Attribute</w:t>
      </w:r>
      <w:r>
        <w:rPr>
          <w:b/>
          <w:spacing w:val="-4"/>
        </w:rPr>
        <w:t xml:space="preserve"> </w:t>
      </w:r>
      <w:r>
        <w:rPr>
          <w:b/>
        </w:rPr>
        <w:t>sharing</w:t>
      </w:r>
      <w:r>
        <w:rPr>
          <w:b/>
          <w:spacing w:val="-3"/>
        </w:rPr>
        <w:t xml:space="preserve"> </w:t>
      </w:r>
      <w:r>
        <w:rPr>
          <w:b/>
          <w:spacing w:val="-2"/>
        </w:rPr>
        <w:t>policies</w:t>
      </w:r>
    </w:p>
    <w:p w14:paraId="534CA759" w14:textId="77777777" w:rsidR="00197CB7" w:rsidRDefault="00197CB7">
      <w:pPr>
        <w:pStyle w:val="BodyText"/>
        <w:spacing w:before="2" w:after="1"/>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644"/>
        <w:gridCol w:w="3485"/>
        <w:gridCol w:w="982"/>
        <w:gridCol w:w="1138"/>
        <w:gridCol w:w="1092"/>
        <w:gridCol w:w="1116"/>
        <w:gridCol w:w="972"/>
        <w:gridCol w:w="3382"/>
      </w:tblGrid>
      <w:tr w:rsidR="00197CB7" w14:paraId="534CA763" w14:textId="77777777">
        <w:trPr>
          <w:trHeight w:val="798"/>
        </w:trPr>
        <w:tc>
          <w:tcPr>
            <w:tcW w:w="1644" w:type="dxa"/>
            <w:shd w:val="clear" w:color="auto" w:fill="535353"/>
          </w:tcPr>
          <w:p w14:paraId="534CA75A" w14:textId="77777777" w:rsidR="00197CB7" w:rsidRDefault="00345D0E">
            <w:pPr>
              <w:pStyle w:val="TableParagraph"/>
              <w:rPr>
                <w:b/>
              </w:rPr>
            </w:pPr>
            <w:r>
              <w:rPr>
                <w:b/>
                <w:color w:val="FFFFFF"/>
                <w:spacing w:val="-2"/>
              </w:rPr>
              <w:t>Attribute</w:t>
            </w:r>
          </w:p>
        </w:tc>
        <w:tc>
          <w:tcPr>
            <w:tcW w:w="3485" w:type="dxa"/>
            <w:shd w:val="clear" w:color="auto" w:fill="535353"/>
          </w:tcPr>
          <w:p w14:paraId="534CA75B" w14:textId="77777777" w:rsidR="00197CB7" w:rsidRDefault="00345D0E">
            <w:pPr>
              <w:pStyle w:val="TableParagraph"/>
              <w:ind w:left="105"/>
              <w:rPr>
                <w:b/>
              </w:rPr>
            </w:pPr>
            <w:r>
              <w:rPr>
                <w:b/>
                <w:color w:val="FFFFFF"/>
                <w:spacing w:val="-2"/>
              </w:rPr>
              <w:t>Description</w:t>
            </w:r>
          </w:p>
        </w:tc>
        <w:tc>
          <w:tcPr>
            <w:tcW w:w="982" w:type="dxa"/>
            <w:shd w:val="clear" w:color="auto" w:fill="535353"/>
          </w:tcPr>
          <w:p w14:paraId="534CA75C" w14:textId="77777777" w:rsidR="00197CB7" w:rsidRDefault="00345D0E">
            <w:pPr>
              <w:pStyle w:val="TableParagraph"/>
              <w:spacing w:line="266" w:lineRule="auto"/>
              <w:ind w:right="236"/>
              <w:rPr>
                <w:b/>
              </w:rPr>
            </w:pPr>
            <w:r>
              <w:rPr>
                <w:b/>
                <w:color w:val="FFFFFF"/>
                <w:spacing w:val="-2"/>
              </w:rPr>
              <w:t>Access policy</w:t>
            </w:r>
          </w:p>
        </w:tc>
        <w:tc>
          <w:tcPr>
            <w:tcW w:w="1138" w:type="dxa"/>
            <w:shd w:val="clear" w:color="auto" w:fill="535353"/>
          </w:tcPr>
          <w:p w14:paraId="534CA75D" w14:textId="77777777" w:rsidR="00197CB7" w:rsidRDefault="00345D0E">
            <w:pPr>
              <w:pStyle w:val="TableParagraph"/>
              <w:rPr>
                <w:b/>
              </w:rPr>
            </w:pPr>
            <w:r>
              <w:rPr>
                <w:b/>
                <w:color w:val="FFFFFF"/>
                <w:spacing w:val="-5"/>
              </w:rPr>
              <w:t>IP</w:t>
            </w:r>
          </w:p>
          <w:p w14:paraId="534CA75E" w14:textId="77777777" w:rsidR="00197CB7" w:rsidRDefault="00345D0E">
            <w:pPr>
              <w:pStyle w:val="TableParagraph"/>
              <w:spacing w:before="28"/>
              <w:rPr>
                <w:b/>
              </w:rPr>
            </w:pPr>
            <w:r>
              <w:rPr>
                <w:b/>
                <w:color w:val="FFFFFF"/>
                <w:spacing w:val="-2"/>
              </w:rPr>
              <w:t>Level</w:t>
            </w:r>
          </w:p>
        </w:tc>
        <w:tc>
          <w:tcPr>
            <w:tcW w:w="1092" w:type="dxa"/>
            <w:shd w:val="clear" w:color="auto" w:fill="535353"/>
          </w:tcPr>
          <w:p w14:paraId="534CA75F" w14:textId="77777777" w:rsidR="00197CB7" w:rsidRDefault="00345D0E">
            <w:pPr>
              <w:pStyle w:val="TableParagraph"/>
              <w:spacing w:line="266" w:lineRule="auto"/>
              <w:ind w:left="106" w:right="386"/>
              <w:rPr>
                <w:b/>
              </w:rPr>
            </w:pPr>
            <w:r>
              <w:rPr>
                <w:b/>
                <w:color w:val="FFFFFF"/>
                <w:spacing w:val="-2"/>
              </w:rPr>
              <w:t xml:space="preserve">Fulfil- </w:t>
            </w:r>
            <w:r>
              <w:rPr>
                <w:b/>
                <w:color w:val="FFFFFF"/>
                <w:spacing w:val="-4"/>
              </w:rPr>
              <w:t>ment</w:t>
            </w:r>
          </w:p>
        </w:tc>
        <w:tc>
          <w:tcPr>
            <w:tcW w:w="1116" w:type="dxa"/>
            <w:shd w:val="clear" w:color="auto" w:fill="535353"/>
          </w:tcPr>
          <w:p w14:paraId="534CA760" w14:textId="77777777" w:rsidR="00197CB7" w:rsidRDefault="00345D0E">
            <w:pPr>
              <w:pStyle w:val="TableParagraph"/>
              <w:spacing w:line="266" w:lineRule="auto"/>
              <w:ind w:left="104" w:right="250"/>
              <w:rPr>
                <w:b/>
              </w:rPr>
            </w:pPr>
            <w:r>
              <w:rPr>
                <w:b/>
                <w:color w:val="FFFFFF"/>
                <w:spacing w:val="-2"/>
              </w:rPr>
              <w:t xml:space="preserve">Proven- </w:t>
            </w:r>
            <w:r>
              <w:rPr>
                <w:b/>
                <w:color w:val="FFFFFF"/>
                <w:spacing w:val="-4"/>
              </w:rPr>
              <w:t>ance</w:t>
            </w:r>
          </w:p>
        </w:tc>
        <w:tc>
          <w:tcPr>
            <w:tcW w:w="972" w:type="dxa"/>
            <w:shd w:val="clear" w:color="auto" w:fill="535353"/>
          </w:tcPr>
          <w:p w14:paraId="534CA761" w14:textId="77777777" w:rsidR="00197CB7" w:rsidRDefault="00345D0E">
            <w:pPr>
              <w:pStyle w:val="TableParagraph"/>
              <w:spacing w:line="266" w:lineRule="auto"/>
              <w:ind w:left="104" w:right="153"/>
              <w:rPr>
                <w:b/>
              </w:rPr>
            </w:pPr>
            <w:r>
              <w:rPr>
                <w:b/>
                <w:color w:val="FFFFFF"/>
                <w:spacing w:val="-2"/>
              </w:rPr>
              <w:t xml:space="preserve">Consen </w:t>
            </w:r>
            <w:r>
              <w:rPr>
                <w:b/>
                <w:color w:val="FFFFFF"/>
                <w:spacing w:val="-10"/>
              </w:rPr>
              <w:t>t</w:t>
            </w:r>
          </w:p>
        </w:tc>
        <w:tc>
          <w:tcPr>
            <w:tcW w:w="3382" w:type="dxa"/>
            <w:shd w:val="clear" w:color="auto" w:fill="535353"/>
          </w:tcPr>
          <w:p w14:paraId="534CA762" w14:textId="77777777" w:rsidR="00197CB7" w:rsidRDefault="00345D0E">
            <w:pPr>
              <w:pStyle w:val="TableParagraph"/>
              <w:ind w:left="104"/>
              <w:rPr>
                <w:b/>
              </w:rPr>
            </w:pPr>
            <w:r>
              <w:rPr>
                <w:b/>
                <w:color w:val="FFFFFF"/>
              </w:rPr>
              <w:t>Data</w:t>
            </w:r>
            <w:r>
              <w:rPr>
                <w:b/>
                <w:color w:val="FFFFFF"/>
                <w:spacing w:val="-2"/>
              </w:rPr>
              <w:t xml:space="preserve"> representation</w:t>
            </w:r>
          </w:p>
        </w:tc>
      </w:tr>
      <w:tr w:rsidR="00197CB7" w14:paraId="534CA771" w14:textId="77777777">
        <w:trPr>
          <w:trHeight w:val="5620"/>
        </w:trPr>
        <w:tc>
          <w:tcPr>
            <w:tcW w:w="1644" w:type="dxa"/>
            <w:shd w:val="clear" w:color="auto" w:fill="F8F8F8"/>
          </w:tcPr>
          <w:p w14:paraId="534CA764" w14:textId="77777777" w:rsidR="00197CB7" w:rsidRDefault="00345D0E">
            <w:pPr>
              <w:pStyle w:val="TableParagraph"/>
            </w:pPr>
            <w:r>
              <w:t>Full</w:t>
            </w:r>
            <w:r>
              <w:rPr>
                <w:spacing w:val="1"/>
              </w:rPr>
              <w:t xml:space="preserve"> </w:t>
            </w:r>
            <w:r>
              <w:rPr>
                <w:spacing w:val="-4"/>
              </w:rPr>
              <w:t>Name</w:t>
            </w:r>
          </w:p>
        </w:tc>
        <w:tc>
          <w:tcPr>
            <w:tcW w:w="3485" w:type="dxa"/>
            <w:shd w:val="clear" w:color="auto" w:fill="F8F8F8"/>
          </w:tcPr>
          <w:p w14:paraId="534CA765" w14:textId="77777777" w:rsidR="00197CB7" w:rsidRDefault="00345D0E">
            <w:pPr>
              <w:pStyle w:val="TableParagraph"/>
              <w:ind w:left="105"/>
            </w:pPr>
            <w:r>
              <w:t>Individual’s</w:t>
            </w:r>
            <w:r>
              <w:rPr>
                <w:spacing w:val="-8"/>
              </w:rPr>
              <w:t xml:space="preserve"> </w:t>
            </w:r>
            <w:r>
              <w:t>full</w:t>
            </w:r>
            <w:r>
              <w:rPr>
                <w:spacing w:val="-2"/>
              </w:rPr>
              <w:t xml:space="preserve"> </w:t>
            </w:r>
            <w:r>
              <w:rPr>
                <w:spacing w:val="-4"/>
              </w:rPr>
              <w:t>name.</w:t>
            </w:r>
          </w:p>
          <w:p w14:paraId="534CA766" w14:textId="77777777" w:rsidR="00197CB7" w:rsidRDefault="00345D0E">
            <w:pPr>
              <w:pStyle w:val="TableParagraph"/>
              <w:spacing w:before="208" w:line="266" w:lineRule="auto"/>
              <w:ind w:left="105" w:right="163"/>
            </w:pPr>
            <w:r>
              <w:t>Individual</w:t>
            </w:r>
            <w:r>
              <w:rPr>
                <w:spacing w:val="-10"/>
              </w:rPr>
              <w:t xml:space="preserve"> </w:t>
            </w:r>
            <w:r>
              <w:t>full</w:t>
            </w:r>
            <w:r>
              <w:rPr>
                <w:spacing w:val="-8"/>
              </w:rPr>
              <w:t xml:space="preserve"> </w:t>
            </w:r>
            <w:r>
              <w:t>name</w:t>
            </w:r>
            <w:r>
              <w:rPr>
                <w:spacing w:val="-9"/>
              </w:rPr>
              <w:t xml:space="preserve"> </w:t>
            </w:r>
            <w:r>
              <w:t>MUST</w:t>
            </w:r>
            <w:r>
              <w:rPr>
                <w:spacing w:val="-9"/>
              </w:rPr>
              <w:t xml:space="preserve"> </w:t>
            </w:r>
            <w:r>
              <w:t>contain a family name.</w:t>
            </w:r>
          </w:p>
          <w:p w14:paraId="534CA767" w14:textId="77777777" w:rsidR="00197CB7" w:rsidRDefault="00345D0E">
            <w:pPr>
              <w:pStyle w:val="TableParagraph"/>
              <w:spacing w:before="177" w:line="266" w:lineRule="auto"/>
              <w:ind w:left="105" w:right="163"/>
            </w:pPr>
            <w:r>
              <w:t>Given</w:t>
            </w:r>
            <w:r>
              <w:rPr>
                <w:spacing w:val="-8"/>
              </w:rPr>
              <w:t xml:space="preserve"> </w:t>
            </w:r>
            <w:r>
              <w:t>name</w:t>
            </w:r>
            <w:r>
              <w:rPr>
                <w:spacing w:val="-8"/>
              </w:rPr>
              <w:t xml:space="preserve"> </w:t>
            </w:r>
            <w:r>
              <w:t>and/or</w:t>
            </w:r>
            <w:r>
              <w:rPr>
                <w:spacing w:val="-10"/>
              </w:rPr>
              <w:t xml:space="preserve"> </w:t>
            </w:r>
            <w:r>
              <w:t>middle</w:t>
            </w:r>
            <w:r>
              <w:rPr>
                <w:spacing w:val="-10"/>
              </w:rPr>
              <w:t xml:space="preserve"> </w:t>
            </w:r>
            <w:r>
              <w:t>name may not be available.</w:t>
            </w:r>
          </w:p>
          <w:p w14:paraId="534CA768" w14:textId="77777777" w:rsidR="00197CB7" w:rsidRDefault="00345D0E">
            <w:pPr>
              <w:pStyle w:val="TableParagraph"/>
              <w:spacing w:before="178" w:line="266" w:lineRule="auto"/>
              <w:ind w:left="105"/>
            </w:pPr>
            <w:r>
              <w:t>If</w:t>
            </w:r>
            <w:r>
              <w:rPr>
                <w:spacing w:val="-6"/>
              </w:rPr>
              <w:t xml:space="preserve"> </w:t>
            </w:r>
            <w:r>
              <w:t>given</w:t>
            </w:r>
            <w:r>
              <w:rPr>
                <w:spacing w:val="-9"/>
              </w:rPr>
              <w:t xml:space="preserve"> </w:t>
            </w:r>
            <w:r>
              <w:t>names</w:t>
            </w:r>
            <w:r>
              <w:rPr>
                <w:spacing w:val="-9"/>
              </w:rPr>
              <w:t xml:space="preserve"> </w:t>
            </w:r>
            <w:r>
              <w:t>and/or</w:t>
            </w:r>
            <w:r>
              <w:rPr>
                <w:spacing w:val="-9"/>
              </w:rPr>
              <w:t xml:space="preserve"> </w:t>
            </w:r>
            <w:r>
              <w:t>middle</w:t>
            </w:r>
            <w:r>
              <w:rPr>
                <w:spacing w:val="-7"/>
              </w:rPr>
              <w:t xml:space="preserve"> </w:t>
            </w:r>
            <w:r>
              <w:t xml:space="preserve">names are available, the structure of full name MUST be a space separated concatenation of the attributes </w:t>
            </w:r>
            <w:r>
              <w:rPr>
                <w:spacing w:val="-2"/>
              </w:rPr>
              <w:t>available.</w:t>
            </w:r>
          </w:p>
          <w:p w14:paraId="534CA769" w14:textId="77777777" w:rsidR="00197CB7" w:rsidRDefault="00345D0E">
            <w:pPr>
              <w:pStyle w:val="TableParagraph"/>
              <w:spacing w:before="177" w:line="266" w:lineRule="auto"/>
              <w:ind w:left="105" w:right="96"/>
            </w:pPr>
            <w:r>
              <w:t>For the attributes available that form the</w:t>
            </w:r>
            <w:r>
              <w:rPr>
                <w:spacing w:val="-6"/>
              </w:rPr>
              <w:t xml:space="preserve"> </w:t>
            </w:r>
            <w:r>
              <w:t>full</w:t>
            </w:r>
            <w:r>
              <w:rPr>
                <w:spacing w:val="-4"/>
              </w:rPr>
              <w:t xml:space="preserve"> </w:t>
            </w:r>
            <w:r>
              <w:t>name,</w:t>
            </w:r>
            <w:r>
              <w:rPr>
                <w:spacing w:val="-7"/>
              </w:rPr>
              <w:t xml:space="preserve"> </w:t>
            </w:r>
            <w:r>
              <w:t>they</w:t>
            </w:r>
            <w:r>
              <w:rPr>
                <w:spacing w:val="-5"/>
              </w:rPr>
              <w:t xml:space="preserve"> </w:t>
            </w:r>
            <w:r>
              <w:t>MUST</w:t>
            </w:r>
            <w:r>
              <w:rPr>
                <w:spacing w:val="-7"/>
              </w:rPr>
              <w:t xml:space="preserve"> </w:t>
            </w:r>
            <w:r>
              <w:t>follow</w:t>
            </w:r>
            <w:r>
              <w:rPr>
                <w:spacing w:val="-8"/>
              </w:rPr>
              <w:t xml:space="preserve"> </w:t>
            </w:r>
            <w:r>
              <w:t>the structure of the given names followed by available middle names followed by family name.</w:t>
            </w:r>
          </w:p>
        </w:tc>
        <w:tc>
          <w:tcPr>
            <w:tcW w:w="982" w:type="dxa"/>
            <w:shd w:val="clear" w:color="auto" w:fill="F8F8F8"/>
          </w:tcPr>
          <w:p w14:paraId="534CA76A" w14:textId="77777777" w:rsidR="00197CB7" w:rsidRDefault="00345D0E">
            <w:pPr>
              <w:pStyle w:val="TableParagraph"/>
            </w:pPr>
            <w:r>
              <w:rPr>
                <w:spacing w:val="-4"/>
              </w:rPr>
              <w:t>Open</w:t>
            </w:r>
          </w:p>
        </w:tc>
        <w:tc>
          <w:tcPr>
            <w:tcW w:w="1138" w:type="dxa"/>
            <w:shd w:val="clear" w:color="auto" w:fill="F8F8F8"/>
          </w:tcPr>
          <w:p w14:paraId="534CA76B" w14:textId="77777777" w:rsidR="00197CB7" w:rsidRDefault="00345D0E">
            <w:pPr>
              <w:pStyle w:val="TableParagraph"/>
              <w:spacing w:line="266" w:lineRule="auto"/>
              <w:ind w:right="275"/>
            </w:pPr>
            <w:r>
              <w:t>IP1</w:t>
            </w:r>
            <w:r>
              <w:rPr>
                <w:spacing w:val="-14"/>
              </w:rPr>
              <w:t xml:space="preserve"> </w:t>
            </w:r>
            <w:r>
              <w:t xml:space="preserve">Plus </w:t>
            </w:r>
            <w:r>
              <w:rPr>
                <w:spacing w:val="-4"/>
              </w:rPr>
              <w:t xml:space="preserve">and </w:t>
            </w:r>
            <w:r>
              <w:rPr>
                <w:spacing w:val="-2"/>
              </w:rPr>
              <w:t>stronger</w:t>
            </w:r>
          </w:p>
        </w:tc>
        <w:tc>
          <w:tcPr>
            <w:tcW w:w="1092" w:type="dxa"/>
            <w:shd w:val="clear" w:color="auto" w:fill="F8F8F8"/>
          </w:tcPr>
          <w:p w14:paraId="534CA76C" w14:textId="77777777" w:rsidR="00197CB7" w:rsidRDefault="00345D0E">
            <w:pPr>
              <w:pStyle w:val="TableParagraph"/>
              <w:ind w:left="0" w:right="57"/>
              <w:jc w:val="center"/>
            </w:pPr>
            <w:r>
              <w:rPr>
                <w:spacing w:val="-2"/>
              </w:rPr>
              <w:t>Required</w:t>
            </w:r>
          </w:p>
        </w:tc>
        <w:tc>
          <w:tcPr>
            <w:tcW w:w="1116" w:type="dxa"/>
            <w:shd w:val="clear" w:color="auto" w:fill="F8F8F8"/>
          </w:tcPr>
          <w:p w14:paraId="534CA76D" w14:textId="77777777" w:rsidR="00197CB7" w:rsidRDefault="00345D0E">
            <w:pPr>
              <w:pStyle w:val="TableParagraph"/>
              <w:ind w:left="104"/>
            </w:pPr>
            <w:r>
              <w:rPr>
                <w:spacing w:val="-2"/>
              </w:rPr>
              <w:t>Verified</w:t>
            </w:r>
          </w:p>
        </w:tc>
        <w:tc>
          <w:tcPr>
            <w:tcW w:w="972" w:type="dxa"/>
            <w:shd w:val="clear" w:color="auto" w:fill="F8F8F8"/>
          </w:tcPr>
          <w:p w14:paraId="534CA76E" w14:textId="77777777" w:rsidR="00197CB7" w:rsidRDefault="00345D0E">
            <w:pPr>
              <w:pStyle w:val="TableParagraph"/>
              <w:spacing w:line="266" w:lineRule="auto"/>
              <w:ind w:left="104" w:right="227"/>
            </w:pPr>
            <w:r>
              <w:rPr>
                <w:spacing w:val="-2"/>
              </w:rPr>
              <w:t>Every change</w:t>
            </w:r>
          </w:p>
        </w:tc>
        <w:tc>
          <w:tcPr>
            <w:tcW w:w="3382" w:type="dxa"/>
            <w:shd w:val="clear" w:color="auto" w:fill="F8F8F8"/>
          </w:tcPr>
          <w:p w14:paraId="534CA76F" w14:textId="77777777" w:rsidR="00197CB7" w:rsidRDefault="00345D0E">
            <w:pPr>
              <w:pStyle w:val="TableParagraph"/>
              <w:spacing w:line="266" w:lineRule="auto"/>
              <w:ind w:left="104" w:right="187"/>
            </w:pPr>
            <w:r>
              <w:t>MUST</w:t>
            </w:r>
            <w:r>
              <w:rPr>
                <w:spacing w:val="-7"/>
              </w:rPr>
              <w:t xml:space="preserve"> </w:t>
            </w:r>
            <w:r>
              <w:t>be</w:t>
            </w:r>
            <w:r>
              <w:rPr>
                <w:spacing w:val="-6"/>
              </w:rPr>
              <w:t xml:space="preserve"> </w:t>
            </w:r>
            <w:r>
              <w:t>a</w:t>
            </w:r>
            <w:r>
              <w:rPr>
                <w:spacing w:val="-6"/>
              </w:rPr>
              <w:t xml:space="preserve"> </w:t>
            </w:r>
            <w:r>
              <w:t>non-empty</w:t>
            </w:r>
            <w:r>
              <w:rPr>
                <w:spacing w:val="-9"/>
              </w:rPr>
              <w:t xml:space="preserve"> </w:t>
            </w:r>
            <w:r>
              <w:t>string</w:t>
            </w:r>
            <w:r>
              <w:rPr>
                <w:spacing w:val="-6"/>
              </w:rPr>
              <w:t xml:space="preserve"> </w:t>
            </w:r>
            <w:r>
              <w:t>with a maximum length determined by possible constituent values.</w:t>
            </w:r>
          </w:p>
          <w:p w14:paraId="534CA770" w14:textId="77777777" w:rsidR="00197CB7" w:rsidRDefault="00345D0E">
            <w:pPr>
              <w:pStyle w:val="TableParagraph"/>
              <w:spacing w:before="177" w:line="266" w:lineRule="auto"/>
              <w:ind w:left="104" w:right="187"/>
            </w:pPr>
            <w:r>
              <w:t>It</w:t>
            </w:r>
            <w:r>
              <w:rPr>
                <w:spacing w:val="-6"/>
              </w:rPr>
              <w:t xml:space="preserve"> </w:t>
            </w:r>
            <w:r>
              <w:t>MUST</w:t>
            </w:r>
            <w:r>
              <w:rPr>
                <w:spacing w:val="-8"/>
              </w:rPr>
              <w:t xml:space="preserve"> </w:t>
            </w:r>
            <w:r>
              <w:t>only</w:t>
            </w:r>
            <w:r>
              <w:rPr>
                <w:spacing w:val="-10"/>
              </w:rPr>
              <w:t xml:space="preserve"> </w:t>
            </w:r>
            <w:r>
              <w:t>be</w:t>
            </w:r>
            <w:r>
              <w:rPr>
                <w:spacing w:val="-7"/>
              </w:rPr>
              <w:t xml:space="preserve"> </w:t>
            </w:r>
            <w:r>
              <w:t>composed</w:t>
            </w:r>
            <w:r>
              <w:rPr>
                <w:spacing w:val="-7"/>
              </w:rPr>
              <w:t xml:space="preserve"> </w:t>
            </w:r>
            <w:r>
              <w:t>of alpha characters, hyphens, apostrophes, and spaces.</w:t>
            </w:r>
          </w:p>
        </w:tc>
      </w:tr>
      <w:tr w:rsidR="00197CB7" w14:paraId="534CA77C" w14:textId="77777777">
        <w:trPr>
          <w:trHeight w:val="1821"/>
        </w:trPr>
        <w:tc>
          <w:tcPr>
            <w:tcW w:w="1644" w:type="dxa"/>
          </w:tcPr>
          <w:p w14:paraId="534CA772" w14:textId="77777777" w:rsidR="00197CB7" w:rsidRDefault="00345D0E">
            <w:pPr>
              <w:pStyle w:val="TableParagraph"/>
            </w:pPr>
            <w:r>
              <w:t>Family</w:t>
            </w:r>
            <w:r>
              <w:rPr>
                <w:spacing w:val="-1"/>
              </w:rPr>
              <w:t xml:space="preserve"> </w:t>
            </w:r>
            <w:r>
              <w:rPr>
                <w:spacing w:val="-4"/>
              </w:rPr>
              <w:t>Name</w:t>
            </w:r>
          </w:p>
        </w:tc>
        <w:tc>
          <w:tcPr>
            <w:tcW w:w="3485" w:type="dxa"/>
          </w:tcPr>
          <w:p w14:paraId="534CA773" w14:textId="77777777" w:rsidR="00197CB7" w:rsidRDefault="00345D0E">
            <w:pPr>
              <w:pStyle w:val="TableParagraph"/>
              <w:ind w:left="105"/>
            </w:pPr>
            <w:r>
              <w:t>Individual’s</w:t>
            </w:r>
            <w:r>
              <w:rPr>
                <w:spacing w:val="-8"/>
              </w:rPr>
              <w:t xml:space="preserve"> </w:t>
            </w:r>
            <w:r>
              <w:t>family</w:t>
            </w:r>
            <w:r>
              <w:rPr>
                <w:spacing w:val="-3"/>
              </w:rPr>
              <w:t xml:space="preserve"> </w:t>
            </w:r>
            <w:r>
              <w:rPr>
                <w:spacing w:val="-4"/>
              </w:rPr>
              <w:t>name.</w:t>
            </w:r>
          </w:p>
          <w:p w14:paraId="534CA774" w14:textId="77777777" w:rsidR="00197CB7" w:rsidRDefault="00345D0E">
            <w:pPr>
              <w:pStyle w:val="TableParagraph"/>
              <w:spacing w:before="208" w:line="266" w:lineRule="auto"/>
              <w:ind w:left="105" w:right="163"/>
            </w:pPr>
            <w:r>
              <w:t>If</w:t>
            </w:r>
            <w:r>
              <w:rPr>
                <w:spacing w:val="-4"/>
              </w:rPr>
              <w:t xml:space="preserve"> </w:t>
            </w:r>
            <w:r>
              <w:t>the</w:t>
            </w:r>
            <w:r>
              <w:rPr>
                <w:spacing w:val="-7"/>
              </w:rPr>
              <w:t xml:space="preserve"> </w:t>
            </w:r>
            <w:r>
              <w:t>individual</w:t>
            </w:r>
            <w:r>
              <w:rPr>
                <w:spacing w:val="-7"/>
              </w:rPr>
              <w:t xml:space="preserve"> </w:t>
            </w:r>
            <w:r>
              <w:t>only</w:t>
            </w:r>
            <w:r>
              <w:rPr>
                <w:spacing w:val="-8"/>
              </w:rPr>
              <w:t xml:space="preserve"> </w:t>
            </w:r>
            <w:r>
              <w:t>has</w:t>
            </w:r>
            <w:r>
              <w:rPr>
                <w:spacing w:val="-7"/>
              </w:rPr>
              <w:t xml:space="preserve"> </w:t>
            </w:r>
            <w:r>
              <w:t>one</w:t>
            </w:r>
            <w:r>
              <w:rPr>
                <w:spacing w:val="-5"/>
              </w:rPr>
              <w:t xml:space="preserve"> </w:t>
            </w:r>
            <w:r>
              <w:t>name verified it MUST be presented in this attribute.</w:t>
            </w:r>
          </w:p>
        </w:tc>
        <w:tc>
          <w:tcPr>
            <w:tcW w:w="982" w:type="dxa"/>
          </w:tcPr>
          <w:p w14:paraId="534CA775" w14:textId="77777777" w:rsidR="00197CB7" w:rsidRDefault="00345D0E">
            <w:pPr>
              <w:pStyle w:val="TableParagraph"/>
            </w:pPr>
            <w:r>
              <w:rPr>
                <w:spacing w:val="-4"/>
              </w:rPr>
              <w:t>Open</w:t>
            </w:r>
          </w:p>
        </w:tc>
        <w:tc>
          <w:tcPr>
            <w:tcW w:w="1138" w:type="dxa"/>
          </w:tcPr>
          <w:p w14:paraId="534CA776" w14:textId="77777777" w:rsidR="00197CB7" w:rsidRDefault="00345D0E">
            <w:pPr>
              <w:pStyle w:val="TableParagraph"/>
              <w:spacing w:line="266" w:lineRule="auto"/>
              <w:ind w:right="275"/>
            </w:pPr>
            <w:r>
              <w:t>IP1</w:t>
            </w:r>
            <w:r>
              <w:rPr>
                <w:spacing w:val="-14"/>
              </w:rPr>
              <w:t xml:space="preserve"> </w:t>
            </w:r>
            <w:r>
              <w:t xml:space="preserve">Plus </w:t>
            </w:r>
            <w:r>
              <w:rPr>
                <w:spacing w:val="-4"/>
              </w:rPr>
              <w:t xml:space="preserve">and </w:t>
            </w:r>
            <w:r>
              <w:rPr>
                <w:spacing w:val="-2"/>
              </w:rPr>
              <w:t>stronger</w:t>
            </w:r>
          </w:p>
        </w:tc>
        <w:tc>
          <w:tcPr>
            <w:tcW w:w="1092" w:type="dxa"/>
          </w:tcPr>
          <w:p w14:paraId="534CA777" w14:textId="77777777" w:rsidR="00197CB7" w:rsidRDefault="00345D0E">
            <w:pPr>
              <w:pStyle w:val="TableParagraph"/>
              <w:ind w:left="0" w:right="57"/>
              <w:jc w:val="center"/>
            </w:pPr>
            <w:r>
              <w:rPr>
                <w:spacing w:val="-2"/>
              </w:rPr>
              <w:t>Required</w:t>
            </w:r>
          </w:p>
        </w:tc>
        <w:tc>
          <w:tcPr>
            <w:tcW w:w="1116" w:type="dxa"/>
          </w:tcPr>
          <w:p w14:paraId="534CA778" w14:textId="77777777" w:rsidR="00197CB7" w:rsidRDefault="00345D0E">
            <w:pPr>
              <w:pStyle w:val="TableParagraph"/>
              <w:ind w:left="104"/>
            </w:pPr>
            <w:r>
              <w:rPr>
                <w:spacing w:val="-2"/>
              </w:rPr>
              <w:t>Verified</w:t>
            </w:r>
          </w:p>
        </w:tc>
        <w:tc>
          <w:tcPr>
            <w:tcW w:w="972" w:type="dxa"/>
          </w:tcPr>
          <w:p w14:paraId="534CA779" w14:textId="77777777" w:rsidR="00197CB7" w:rsidRDefault="00345D0E">
            <w:pPr>
              <w:pStyle w:val="TableParagraph"/>
              <w:spacing w:line="266" w:lineRule="auto"/>
              <w:ind w:left="104" w:right="227"/>
            </w:pPr>
            <w:r>
              <w:rPr>
                <w:spacing w:val="-2"/>
              </w:rPr>
              <w:t>Every change</w:t>
            </w:r>
          </w:p>
        </w:tc>
        <w:tc>
          <w:tcPr>
            <w:tcW w:w="3382" w:type="dxa"/>
          </w:tcPr>
          <w:p w14:paraId="534CA77A" w14:textId="77777777" w:rsidR="00197CB7" w:rsidRDefault="00345D0E">
            <w:pPr>
              <w:pStyle w:val="TableParagraph"/>
              <w:spacing w:line="266" w:lineRule="auto"/>
              <w:ind w:left="104" w:right="187"/>
            </w:pPr>
            <w:r>
              <w:t>MUST</w:t>
            </w:r>
            <w:r>
              <w:rPr>
                <w:spacing w:val="-7"/>
              </w:rPr>
              <w:t xml:space="preserve"> </w:t>
            </w:r>
            <w:r>
              <w:t>be</w:t>
            </w:r>
            <w:r>
              <w:rPr>
                <w:spacing w:val="-6"/>
              </w:rPr>
              <w:t xml:space="preserve"> </w:t>
            </w:r>
            <w:r>
              <w:t>a</w:t>
            </w:r>
            <w:r>
              <w:rPr>
                <w:spacing w:val="-6"/>
              </w:rPr>
              <w:t xml:space="preserve"> </w:t>
            </w:r>
            <w:r>
              <w:t>non-empty</w:t>
            </w:r>
            <w:r>
              <w:rPr>
                <w:spacing w:val="-9"/>
              </w:rPr>
              <w:t xml:space="preserve"> </w:t>
            </w:r>
            <w:r>
              <w:t>string</w:t>
            </w:r>
            <w:r>
              <w:rPr>
                <w:spacing w:val="-6"/>
              </w:rPr>
              <w:t xml:space="preserve"> </w:t>
            </w:r>
            <w:r>
              <w:t xml:space="preserve">with a maximum length of 100 </w:t>
            </w:r>
            <w:r>
              <w:rPr>
                <w:spacing w:val="-2"/>
              </w:rPr>
              <w:t>characters.</w:t>
            </w:r>
          </w:p>
          <w:p w14:paraId="534CA77B" w14:textId="77777777" w:rsidR="00197CB7" w:rsidRDefault="00345D0E">
            <w:pPr>
              <w:pStyle w:val="TableParagraph"/>
              <w:spacing w:before="177" w:line="266" w:lineRule="auto"/>
              <w:ind w:left="104" w:right="187"/>
            </w:pPr>
            <w:r>
              <w:t>It</w:t>
            </w:r>
            <w:r>
              <w:rPr>
                <w:spacing w:val="-6"/>
              </w:rPr>
              <w:t xml:space="preserve"> </w:t>
            </w:r>
            <w:r>
              <w:t>MUST</w:t>
            </w:r>
            <w:r>
              <w:rPr>
                <w:spacing w:val="-8"/>
              </w:rPr>
              <w:t xml:space="preserve"> </w:t>
            </w:r>
            <w:r>
              <w:t>only</w:t>
            </w:r>
            <w:r>
              <w:rPr>
                <w:spacing w:val="-10"/>
              </w:rPr>
              <w:t xml:space="preserve"> </w:t>
            </w:r>
            <w:r>
              <w:t>be</w:t>
            </w:r>
            <w:r>
              <w:rPr>
                <w:spacing w:val="-7"/>
              </w:rPr>
              <w:t xml:space="preserve"> </w:t>
            </w:r>
            <w:r>
              <w:t>composed</w:t>
            </w:r>
            <w:r>
              <w:rPr>
                <w:spacing w:val="-7"/>
              </w:rPr>
              <w:t xml:space="preserve"> </w:t>
            </w:r>
            <w:r>
              <w:t>of alpha characters, hyphens,</w:t>
            </w:r>
          </w:p>
        </w:tc>
      </w:tr>
    </w:tbl>
    <w:p w14:paraId="534CA77D" w14:textId="77777777" w:rsidR="00197CB7" w:rsidRDefault="00197CB7">
      <w:pPr>
        <w:spacing w:line="266" w:lineRule="auto"/>
        <w:sectPr w:rsidR="00197CB7">
          <w:pgSz w:w="16840" w:h="11910" w:orient="landscape"/>
          <w:pgMar w:top="1360" w:right="1080" w:bottom="720" w:left="1300" w:header="547" w:footer="521" w:gutter="0"/>
          <w:cols w:space="720"/>
        </w:sectPr>
      </w:pPr>
    </w:p>
    <w:p w14:paraId="534CA77E" w14:textId="77777777" w:rsidR="00197CB7" w:rsidRDefault="00197CB7">
      <w:pPr>
        <w:pStyle w:val="BodyText"/>
        <w:spacing w:before="7"/>
        <w:rPr>
          <w:b/>
          <w:sz w:val="4"/>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644"/>
        <w:gridCol w:w="3485"/>
        <w:gridCol w:w="982"/>
        <w:gridCol w:w="1138"/>
        <w:gridCol w:w="1092"/>
        <w:gridCol w:w="1116"/>
        <w:gridCol w:w="972"/>
        <w:gridCol w:w="3382"/>
      </w:tblGrid>
      <w:tr w:rsidR="00197CB7" w14:paraId="534CA787" w14:textId="77777777">
        <w:trPr>
          <w:trHeight w:val="618"/>
        </w:trPr>
        <w:tc>
          <w:tcPr>
            <w:tcW w:w="1644" w:type="dxa"/>
          </w:tcPr>
          <w:p w14:paraId="534CA77F" w14:textId="77777777" w:rsidR="00197CB7" w:rsidRDefault="00197CB7">
            <w:pPr>
              <w:pStyle w:val="TableParagraph"/>
              <w:spacing w:before="0"/>
              <w:ind w:left="0"/>
              <w:rPr>
                <w:sz w:val="20"/>
              </w:rPr>
            </w:pPr>
          </w:p>
        </w:tc>
        <w:tc>
          <w:tcPr>
            <w:tcW w:w="3485" w:type="dxa"/>
          </w:tcPr>
          <w:p w14:paraId="534CA780" w14:textId="77777777" w:rsidR="00197CB7" w:rsidRDefault="00197CB7">
            <w:pPr>
              <w:pStyle w:val="TableParagraph"/>
              <w:spacing w:before="0"/>
              <w:ind w:left="0"/>
              <w:rPr>
                <w:sz w:val="20"/>
              </w:rPr>
            </w:pPr>
          </w:p>
        </w:tc>
        <w:tc>
          <w:tcPr>
            <w:tcW w:w="982" w:type="dxa"/>
          </w:tcPr>
          <w:p w14:paraId="534CA781" w14:textId="77777777" w:rsidR="00197CB7" w:rsidRDefault="00197CB7">
            <w:pPr>
              <w:pStyle w:val="TableParagraph"/>
              <w:spacing w:before="0"/>
              <w:ind w:left="0"/>
              <w:rPr>
                <w:sz w:val="20"/>
              </w:rPr>
            </w:pPr>
          </w:p>
        </w:tc>
        <w:tc>
          <w:tcPr>
            <w:tcW w:w="1138" w:type="dxa"/>
          </w:tcPr>
          <w:p w14:paraId="534CA782" w14:textId="77777777" w:rsidR="00197CB7" w:rsidRDefault="00197CB7">
            <w:pPr>
              <w:pStyle w:val="TableParagraph"/>
              <w:spacing w:before="0"/>
              <w:ind w:left="0"/>
              <w:rPr>
                <w:sz w:val="20"/>
              </w:rPr>
            </w:pPr>
          </w:p>
        </w:tc>
        <w:tc>
          <w:tcPr>
            <w:tcW w:w="1092" w:type="dxa"/>
          </w:tcPr>
          <w:p w14:paraId="534CA783" w14:textId="77777777" w:rsidR="00197CB7" w:rsidRDefault="00197CB7">
            <w:pPr>
              <w:pStyle w:val="TableParagraph"/>
              <w:spacing w:before="0"/>
              <w:ind w:left="0"/>
              <w:rPr>
                <w:sz w:val="20"/>
              </w:rPr>
            </w:pPr>
          </w:p>
        </w:tc>
        <w:tc>
          <w:tcPr>
            <w:tcW w:w="1116" w:type="dxa"/>
          </w:tcPr>
          <w:p w14:paraId="534CA784" w14:textId="77777777" w:rsidR="00197CB7" w:rsidRDefault="00197CB7">
            <w:pPr>
              <w:pStyle w:val="TableParagraph"/>
              <w:spacing w:before="0"/>
              <w:ind w:left="0"/>
              <w:rPr>
                <w:sz w:val="20"/>
              </w:rPr>
            </w:pPr>
          </w:p>
        </w:tc>
        <w:tc>
          <w:tcPr>
            <w:tcW w:w="972" w:type="dxa"/>
          </w:tcPr>
          <w:p w14:paraId="534CA785" w14:textId="77777777" w:rsidR="00197CB7" w:rsidRDefault="00197CB7">
            <w:pPr>
              <w:pStyle w:val="TableParagraph"/>
              <w:spacing w:before="0"/>
              <w:ind w:left="0"/>
              <w:rPr>
                <w:sz w:val="20"/>
              </w:rPr>
            </w:pPr>
          </w:p>
        </w:tc>
        <w:tc>
          <w:tcPr>
            <w:tcW w:w="3382" w:type="dxa"/>
          </w:tcPr>
          <w:p w14:paraId="534CA786" w14:textId="77777777" w:rsidR="00197CB7" w:rsidRDefault="00345D0E">
            <w:pPr>
              <w:pStyle w:val="TableParagraph"/>
              <w:spacing w:before="27"/>
              <w:ind w:left="104"/>
            </w:pPr>
            <w:r>
              <w:t>apostrophes,</w:t>
            </w:r>
            <w:r>
              <w:rPr>
                <w:spacing w:val="-6"/>
              </w:rPr>
              <w:t xml:space="preserve"> </w:t>
            </w:r>
            <w:r>
              <w:t>and</w:t>
            </w:r>
            <w:r>
              <w:rPr>
                <w:spacing w:val="-2"/>
              </w:rPr>
              <w:t xml:space="preserve"> spaces.</w:t>
            </w:r>
          </w:p>
        </w:tc>
      </w:tr>
      <w:tr w:rsidR="00197CB7" w14:paraId="534CA792" w14:textId="77777777">
        <w:trPr>
          <w:trHeight w:val="2380"/>
        </w:trPr>
        <w:tc>
          <w:tcPr>
            <w:tcW w:w="1644" w:type="dxa"/>
            <w:shd w:val="clear" w:color="auto" w:fill="F8F8F8"/>
          </w:tcPr>
          <w:p w14:paraId="534CA788" w14:textId="77777777" w:rsidR="00197CB7" w:rsidRDefault="00345D0E">
            <w:pPr>
              <w:pStyle w:val="TableParagraph"/>
            </w:pPr>
            <w:r>
              <w:t>Given</w:t>
            </w:r>
            <w:r>
              <w:rPr>
                <w:spacing w:val="-1"/>
              </w:rPr>
              <w:t xml:space="preserve"> </w:t>
            </w:r>
            <w:r>
              <w:rPr>
                <w:spacing w:val="-2"/>
              </w:rPr>
              <w:t>Names</w:t>
            </w:r>
          </w:p>
        </w:tc>
        <w:tc>
          <w:tcPr>
            <w:tcW w:w="3485" w:type="dxa"/>
            <w:shd w:val="clear" w:color="auto" w:fill="F8F8F8"/>
          </w:tcPr>
          <w:p w14:paraId="534CA789" w14:textId="77777777" w:rsidR="00197CB7" w:rsidRDefault="00345D0E">
            <w:pPr>
              <w:pStyle w:val="TableParagraph"/>
              <w:ind w:left="105"/>
            </w:pPr>
            <w:r>
              <w:t>Individual’s</w:t>
            </w:r>
            <w:r>
              <w:rPr>
                <w:spacing w:val="-4"/>
              </w:rPr>
              <w:t xml:space="preserve"> </w:t>
            </w:r>
            <w:r>
              <w:t>given</w:t>
            </w:r>
            <w:r>
              <w:rPr>
                <w:spacing w:val="-6"/>
              </w:rPr>
              <w:t xml:space="preserve"> </w:t>
            </w:r>
            <w:r>
              <w:rPr>
                <w:spacing w:val="-2"/>
              </w:rPr>
              <w:t>names.</w:t>
            </w:r>
          </w:p>
          <w:p w14:paraId="534CA78A" w14:textId="77777777" w:rsidR="00197CB7" w:rsidRDefault="00345D0E">
            <w:pPr>
              <w:pStyle w:val="TableParagraph"/>
              <w:spacing w:before="208" w:line="266" w:lineRule="auto"/>
              <w:ind w:left="105"/>
            </w:pPr>
            <w:r>
              <w:t>There</w:t>
            </w:r>
            <w:r>
              <w:rPr>
                <w:spacing w:val="-7"/>
              </w:rPr>
              <w:t xml:space="preserve"> </w:t>
            </w:r>
            <w:r>
              <w:t>may</w:t>
            </w:r>
            <w:r>
              <w:rPr>
                <w:spacing w:val="-5"/>
              </w:rPr>
              <w:t xml:space="preserve"> </w:t>
            </w:r>
            <w:r>
              <w:t>be</w:t>
            </w:r>
            <w:r>
              <w:rPr>
                <w:spacing w:val="-5"/>
              </w:rPr>
              <w:t xml:space="preserve"> </w:t>
            </w:r>
            <w:r>
              <w:t>zero</w:t>
            </w:r>
            <w:r>
              <w:rPr>
                <w:spacing w:val="-8"/>
              </w:rPr>
              <w:t xml:space="preserve"> </w:t>
            </w:r>
            <w:r>
              <w:t>or</w:t>
            </w:r>
            <w:r>
              <w:rPr>
                <w:spacing w:val="-7"/>
              </w:rPr>
              <w:t xml:space="preserve"> </w:t>
            </w:r>
            <w:r>
              <w:t>more</w:t>
            </w:r>
            <w:r>
              <w:rPr>
                <w:spacing w:val="-7"/>
              </w:rPr>
              <w:t xml:space="preserve"> </w:t>
            </w:r>
            <w:r>
              <w:t>names stored in this attribute.</w:t>
            </w:r>
          </w:p>
        </w:tc>
        <w:tc>
          <w:tcPr>
            <w:tcW w:w="982" w:type="dxa"/>
            <w:shd w:val="clear" w:color="auto" w:fill="F8F8F8"/>
          </w:tcPr>
          <w:p w14:paraId="534CA78B" w14:textId="77777777" w:rsidR="00197CB7" w:rsidRDefault="00345D0E">
            <w:pPr>
              <w:pStyle w:val="TableParagraph"/>
            </w:pPr>
            <w:r>
              <w:rPr>
                <w:spacing w:val="-4"/>
              </w:rPr>
              <w:t>Open</w:t>
            </w:r>
          </w:p>
        </w:tc>
        <w:tc>
          <w:tcPr>
            <w:tcW w:w="1138" w:type="dxa"/>
            <w:shd w:val="clear" w:color="auto" w:fill="F8F8F8"/>
          </w:tcPr>
          <w:p w14:paraId="534CA78C" w14:textId="77777777" w:rsidR="00197CB7" w:rsidRDefault="00345D0E">
            <w:pPr>
              <w:pStyle w:val="TableParagraph"/>
              <w:spacing w:line="266" w:lineRule="auto"/>
              <w:ind w:right="275"/>
            </w:pPr>
            <w:r>
              <w:t>IP1</w:t>
            </w:r>
            <w:r>
              <w:rPr>
                <w:spacing w:val="-14"/>
              </w:rPr>
              <w:t xml:space="preserve"> </w:t>
            </w:r>
            <w:r>
              <w:t xml:space="preserve">Plus </w:t>
            </w:r>
            <w:r>
              <w:rPr>
                <w:spacing w:val="-4"/>
              </w:rPr>
              <w:t xml:space="preserve">and </w:t>
            </w:r>
            <w:r>
              <w:rPr>
                <w:spacing w:val="-2"/>
              </w:rPr>
              <w:t>stronger</w:t>
            </w:r>
          </w:p>
        </w:tc>
        <w:tc>
          <w:tcPr>
            <w:tcW w:w="1092" w:type="dxa"/>
            <w:shd w:val="clear" w:color="auto" w:fill="F8F8F8"/>
          </w:tcPr>
          <w:p w14:paraId="534CA78D" w14:textId="77777777" w:rsidR="00197CB7" w:rsidRDefault="00345D0E">
            <w:pPr>
              <w:pStyle w:val="TableParagraph"/>
              <w:spacing w:line="266" w:lineRule="auto"/>
              <w:ind w:left="106" w:right="479"/>
            </w:pPr>
            <w:r>
              <w:rPr>
                <w:spacing w:val="-4"/>
              </w:rPr>
              <w:t xml:space="preserve">Best </w:t>
            </w:r>
            <w:r>
              <w:rPr>
                <w:spacing w:val="-2"/>
              </w:rPr>
              <w:t>effort</w:t>
            </w:r>
          </w:p>
        </w:tc>
        <w:tc>
          <w:tcPr>
            <w:tcW w:w="1116" w:type="dxa"/>
            <w:shd w:val="clear" w:color="auto" w:fill="F8F8F8"/>
          </w:tcPr>
          <w:p w14:paraId="534CA78E" w14:textId="77777777" w:rsidR="00197CB7" w:rsidRDefault="00345D0E">
            <w:pPr>
              <w:pStyle w:val="TableParagraph"/>
              <w:ind w:left="104"/>
            </w:pPr>
            <w:r>
              <w:rPr>
                <w:spacing w:val="-2"/>
              </w:rPr>
              <w:t>Verified</w:t>
            </w:r>
          </w:p>
        </w:tc>
        <w:tc>
          <w:tcPr>
            <w:tcW w:w="972" w:type="dxa"/>
            <w:shd w:val="clear" w:color="auto" w:fill="F8F8F8"/>
          </w:tcPr>
          <w:p w14:paraId="534CA78F" w14:textId="77777777" w:rsidR="00197CB7" w:rsidRDefault="00345D0E">
            <w:pPr>
              <w:pStyle w:val="TableParagraph"/>
              <w:spacing w:line="266" w:lineRule="auto"/>
              <w:ind w:left="104" w:right="227"/>
            </w:pPr>
            <w:r>
              <w:rPr>
                <w:spacing w:val="-2"/>
              </w:rPr>
              <w:t>Every change</w:t>
            </w:r>
          </w:p>
        </w:tc>
        <w:tc>
          <w:tcPr>
            <w:tcW w:w="3382" w:type="dxa"/>
            <w:shd w:val="clear" w:color="auto" w:fill="F8F8F8"/>
          </w:tcPr>
          <w:p w14:paraId="534CA790" w14:textId="77777777" w:rsidR="00197CB7" w:rsidRDefault="00345D0E">
            <w:pPr>
              <w:pStyle w:val="TableParagraph"/>
              <w:spacing w:line="266" w:lineRule="auto"/>
              <w:ind w:left="104" w:right="67"/>
            </w:pPr>
            <w:r>
              <w:t>If</w:t>
            </w:r>
            <w:r>
              <w:rPr>
                <w:spacing w:val="-5"/>
              </w:rPr>
              <w:t xml:space="preserve"> </w:t>
            </w:r>
            <w:r>
              <w:t>available</w:t>
            </w:r>
            <w:r>
              <w:rPr>
                <w:spacing w:val="-8"/>
              </w:rPr>
              <w:t xml:space="preserve"> </w:t>
            </w:r>
            <w:r>
              <w:t>MUST</w:t>
            </w:r>
            <w:r>
              <w:rPr>
                <w:spacing w:val="-7"/>
              </w:rPr>
              <w:t xml:space="preserve"> </w:t>
            </w:r>
            <w:r>
              <w:t>be</w:t>
            </w:r>
            <w:r>
              <w:rPr>
                <w:spacing w:val="-8"/>
              </w:rPr>
              <w:t xml:space="preserve"> </w:t>
            </w:r>
            <w:r>
              <w:t>a</w:t>
            </w:r>
            <w:r>
              <w:rPr>
                <w:spacing w:val="-6"/>
              </w:rPr>
              <w:t xml:space="preserve"> </w:t>
            </w:r>
            <w:r>
              <w:t>non-empty string with a maximum length of 100 characters.</w:t>
            </w:r>
          </w:p>
          <w:p w14:paraId="534CA791" w14:textId="77777777" w:rsidR="00197CB7" w:rsidRDefault="00345D0E">
            <w:pPr>
              <w:pStyle w:val="TableParagraph"/>
              <w:spacing w:before="177" w:line="266" w:lineRule="auto"/>
              <w:ind w:left="104" w:right="187"/>
            </w:pPr>
            <w:r>
              <w:t>It</w:t>
            </w:r>
            <w:r>
              <w:rPr>
                <w:spacing w:val="-6"/>
              </w:rPr>
              <w:t xml:space="preserve"> </w:t>
            </w:r>
            <w:r>
              <w:t>MUST</w:t>
            </w:r>
            <w:r>
              <w:rPr>
                <w:spacing w:val="-8"/>
              </w:rPr>
              <w:t xml:space="preserve"> </w:t>
            </w:r>
            <w:r>
              <w:t>only</w:t>
            </w:r>
            <w:r>
              <w:rPr>
                <w:spacing w:val="-10"/>
              </w:rPr>
              <w:t xml:space="preserve"> </w:t>
            </w:r>
            <w:r>
              <w:t>be</w:t>
            </w:r>
            <w:r>
              <w:rPr>
                <w:spacing w:val="-7"/>
              </w:rPr>
              <w:t xml:space="preserve"> </w:t>
            </w:r>
            <w:r>
              <w:t>composed</w:t>
            </w:r>
            <w:r>
              <w:rPr>
                <w:spacing w:val="-7"/>
              </w:rPr>
              <w:t xml:space="preserve"> </w:t>
            </w:r>
            <w:r>
              <w:t>of alpha characters, hyphens, apostrophes, and spaces.</w:t>
            </w:r>
          </w:p>
        </w:tc>
      </w:tr>
      <w:tr w:rsidR="00197CB7" w14:paraId="534CA79D" w14:textId="77777777">
        <w:trPr>
          <w:trHeight w:val="2380"/>
        </w:trPr>
        <w:tc>
          <w:tcPr>
            <w:tcW w:w="1644" w:type="dxa"/>
          </w:tcPr>
          <w:p w14:paraId="534CA793" w14:textId="77777777" w:rsidR="00197CB7" w:rsidRDefault="00345D0E">
            <w:pPr>
              <w:pStyle w:val="TableParagraph"/>
            </w:pPr>
            <w:r>
              <w:t>Middle</w:t>
            </w:r>
            <w:r>
              <w:rPr>
                <w:spacing w:val="-3"/>
              </w:rPr>
              <w:t xml:space="preserve"> </w:t>
            </w:r>
            <w:r>
              <w:rPr>
                <w:spacing w:val="-2"/>
              </w:rPr>
              <w:t>Names</w:t>
            </w:r>
          </w:p>
        </w:tc>
        <w:tc>
          <w:tcPr>
            <w:tcW w:w="3485" w:type="dxa"/>
          </w:tcPr>
          <w:p w14:paraId="534CA794" w14:textId="77777777" w:rsidR="00197CB7" w:rsidRDefault="00345D0E">
            <w:pPr>
              <w:pStyle w:val="TableParagraph"/>
              <w:ind w:left="105"/>
            </w:pPr>
            <w:r>
              <w:t>Individual’s</w:t>
            </w:r>
            <w:r>
              <w:rPr>
                <w:spacing w:val="-5"/>
              </w:rPr>
              <w:t xml:space="preserve"> </w:t>
            </w:r>
            <w:r>
              <w:t>middle</w:t>
            </w:r>
            <w:r>
              <w:rPr>
                <w:spacing w:val="-4"/>
              </w:rPr>
              <w:t xml:space="preserve"> </w:t>
            </w:r>
            <w:r>
              <w:rPr>
                <w:spacing w:val="-2"/>
              </w:rPr>
              <w:t>names.</w:t>
            </w:r>
          </w:p>
          <w:p w14:paraId="534CA795" w14:textId="77777777" w:rsidR="00197CB7" w:rsidRDefault="00345D0E">
            <w:pPr>
              <w:pStyle w:val="TableParagraph"/>
              <w:spacing w:before="208" w:line="266" w:lineRule="auto"/>
              <w:ind w:left="105"/>
            </w:pPr>
            <w:r>
              <w:t>There</w:t>
            </w:r>
            <w:r>
              <w:rPr>
                <w:spacing w:val="-7"/>
              </w:rPr>
              <w:t xml:space="preserve"> </w:t>
            </w:r>
            <w:r>
              <w:t>may</w:t>
            </w:r>
            <w:r>
              <w:rPr>
                <w:spacing w:val="-5"/>
              </w:rPr>
              <w:t xml:space="preserve"> </w:t>
            </w:r>
            <w:r>
              <w:t>be</w:t>
            </w:r>
            <w:r>
              <w:rPr>
                <w:spacing w:val="-5"/>
              </w:rPr>
              <w:t xml:space="preserve"> </w:t>
            </w:r>
            <w:r>
              <w:t>zero</w:t>
            </w:r>
            <w:r>
              <w:rPr>
                <w:spacing w:val="-8"/>
              </w:rPr>
              <w:t xml:space="preserve"> </w:t>
            </w:r>
            <w:r>
              <w:t>or</w:t>
            </w:r>
            <w:r>
              <w:rPr>
                <w:spacing w:val="-7"/>
              </w:rPr>
              <w:t xml:space="preserve"> </w:t>
            </w:r>
            <w:r>
              <w:t>more</w:t>
            </w:r>
            <w:r>
              <w:rPr>
                <w:spacing w:val="-7"/>
              </w:rPr>
              <w:t xml:space="preserve"> </w:t>
            </w:r>
            <w:r>
              <w:t>names stored in this attribute.</w:t>
            </w:r>
          </w:p>
        </w:tc>
        <w:tc>
          <w:tcPr>
            <w:tcW w:w="982" w:type="dxa"/>
          </w:tcPr>
          <w:p w14:paraId="534CA796" w14:textId="77777777" w:rsidR="00197CB7" w:rsidRDefault="00345D0E">
            <w:pPr>
              <w:pStyle w:val="TableParagraph"/>
            </w:pPr>
            <w:r>
              <w:rPr>
                <w:spacing w:val="-4"/>
              </w:rPr>
              <w:t>Open</w:t>
            </w:r>
          </w:p>
        </w:tc>
        <w:tc>
          <w:tcPr>
            <w:tcW w:w="1138" w:type="dxa"/>
          </w:tcPr>
          <w:p w14:paraId="534CA797" w14:textId="77777777" w:rsidR="00197CB7" w:rsidRDefault="00345D0E">
            <w:pPr>
              <w:pStyle w:val="TableParagraph"/>
              <w:spacing w:line="266" w:lineRule="auto"/>
              <w:ind w:right="275"/>
            </w:pPr>
            <w:r>
              <w:t>IP1</w:t>
            </w:r>
            <w:r>
              <w:rPr>
                <w:spacing w:val="-14"/>
              </w:rPr>
              <w:t xml:space="preserve"> </w:t>
            </w:r>
            <w:r>
              <w:t xml:space="preserve">Plus </w:t>
            </w:r>
            <w:r>
              <w:rPr>
                <w:spacing w:val="-4"/>
              </w:rPr>
              <w:t xml:space="preserve">and </w:t>
            </w:r>
            <w:r>
              <w:rPr>
                <w:spacing w:val="-2"/>
              </w:rPr>
              <w:t>stronger</w:t>
            </w:r>
          </w:p>
        </w:tc>
        <w:tc>
          <w:tcPr>
            <w:tcW w:w="1092" w:type="dxa"/>
          </w:tcPr>
          <w:p w14:paraId="534CA798" w14:textId="77777777" w:rsidR="00197CB7" w:rsidRDefault="00345D0E">
            <w:pPr>
              <w:pStyle w:val="TableParagraph"/>
              <w:spacing w:line="266" w:lineRule="auto"/>
              <w:ind w:left="106" w:right="479"/>
            </w:pPr>
            <w:r>
              <w:rPr>
                <w:spacing w:val="-4"/>
              </w:rPr>
              <w:t xml:space="preserve">Best </w:t>
            </w:r>
            <w:r>
              <w:rPr>
                <w:spacing w:val="-2"/>
              </w:rPr>
              <w:t>effort</w:t>
            </w:r>
          </w:p>
        </w:tc>
        <w:tc>
          <w:tcPr>
            <w:tcW w:w="1116" w:type="dxa"/>
          </w:tcPr>
          <w:p w14:paraId="534CA799" w14:textId="77777777" w:rsidR="00197CB7" w:rsidRDefault="00345D0E">
            <w:pPr>
              <w:pStyle w:val="TableParagraph"/>
              <w:ind w:left="104"/>
            </w:pPr>
            <w:r>
              <w:rPr>
                <w:spacing w:val="-2"/>
              </w:rPr>
              <w:t>Verified</w:t>
            </w:r>
          </w:p>
        </w:tc>
        <w:tc>
          <w:tcPr>
            <w:tcW w:w="972" w:type="dxa"/>
          </w:tcPr>
          <w:p w14:paraId="534CA79A" w14:textId="77777777" w:rsidR="00197CB7" w:rsidRDefault="00345D0E">
            <w:pPr>
              <w:pStyle w:val="TableParagraph"/>
              <w:spacing w:line="266" w:lineRule="auto"/>
              <w:ind w:left="104" w:right="227"/>
            </w:pPr>
            <w:r>
              <w:rPr>
                <w:spacing w:val="-2"/>
              </w:rPr>
              <w:t>Every change</w:t>
            </w:r>
          </w:p>
        </w:tc>
        <w:tc>
          <w:tcPr>
            <w:tcW w:w="3382" w:type="dxa"/>
          </w:tcPr>
          <w:p w14:paraId="534CA79B" w14:textId="77777777" w:rsidR="00197CB7" w:rsidRDefault="00345D0E">
            <w:pPr>
              <w:pStyle w:val="TableParagraph"/>
              <w:spacing w:line="266" w:lineRule="auto"/>
              <w:ind w:left="104" w:right="67"/>
            </w:pPr>
            <w:r>
              <w:t>If</w:t>
            </w:r>
            <w:r>
              <w:rPr>
                <w:spacing w:val="-5"/>
              </w:rPr>
              <w:t xml:space="preserve"> </w:t>
            </w:r>
            <w:r>
              <w:t>available</w:t>
            </w:r>
            <w:r>
              <w:rPr>
                <w:spacing w:val="-8"/>
              </w:rPr>
              <w:t xml:space="preserve"> </w:t>
            </w:r>
            <w:r>
              <w:t>MUST</w:t>
            </w:r>
            <w:r>
              <w:rPr>
                <w:spacing w:val="-7"/>
              </w:rPr>
              <w:t xml:space="preserve"> </w:t>
            </w:r>
            <w:r>
              <w:t>be</w:t>
            </w:r>
            <w:r>
              <w:rPr>
                <w:spacing w:val="-8"/>
              </w:rPr>
              <w:t xml:space="preserve"> </w:t>
            </w:r>
            <w:r>
              <w:t>a</w:t>
            </w:r>
            <w:r>
              <w:rPr>
                <w:spacing w:val="-6"/>
              </w:rPr>
              <w:t xml:space="preserve"> </w:t>
            </w:r>
            <w:r>
              <w:t>non-empty string with a maximum length of 100 characters.</w:t>
            </w:r>
          </w:p>
          <w:p w14:paraId="534CA79C" w14:textId="77777777" w:rsidR="00197CB7" w:rsidRDefault="00345D0E">
            <w:pPr>
              <w:pStyle w:val="TableParagraph"/>
              <w:spacing w:before="177" w:line="266" w:lineRule="auto"/>
              <w:ind w:left="104" w:right="187"/>
            </w:pPr>
            <w:r>
              <w:t>It</w:t>
            </w:r>
            <w:r>
              <w:rPr>
                <w:spacing w:val="-6"/>
              </w:rPr>
              <w:t xml:space="preserve"> </w:t>
            </w:r>
            <w:r>
              <w:t>MUST</w:t>
            </w:r>
            <w:r>
              <w:rPr>
                <w:spacing w:val="-8"/>
              </w:rPr>
              <w:t xml:space="preserve"> </w:t>
            </w:r>
            <w:r>
              <w:t>only</w:t>
            </w:r>
            <w:r>
              <w:rPr>
                <w:spacing w:val="-10"/>
              </w:rPr>
              <w:t xml:space="preserve"> </w:t>
            </w:r>
            <w:r>
              <w:t>be</w:t>
            </w:r>
            <w:r>
              <w:rPr>
                <w:spacing w:val="-7"/>
              </w:rPr>
              <w:t xml:space="preserve"> </w:t>
            </w:r>
            <w:r>
              <w:t>composed</w:t>
            </w:r>
            <w:r>
              <w:rPr>
                <w:spacing w:val="-7"/>
              </w:rPr>
              <w:t xml:space="preserve"> </w:t>
            </w:r>
            <w:r>
              <w:t>of alpha characters, hyphens, apostrophes, and spaces.</w:t>
            </w:r>
          </w:p>
        </w:tc>
      </w:tr>
      <w:tr w:rsidR="00197CB7" w14:paraId="534CA7A8" w14:textId="77777777">
        <w:trPr>
          <w:trHeight w:val="2380"/>
        </w:trPr>
        <w:tc>
          <w:tcPr>
            <w:tcW w:w="1644" w:type="dxa"/>
            <w:shd w:val="clear" w:color="auto" w:fill="F8F8F8"/>
          </w:tcPr>
          <w:p w14:paraId="534CA79E" w14:textId="77777777" w:rsidR="00197CB7" w:rsidRDefault="00345D0E">
            <w:pPr>
              <w:pStyle w:val="TableParagraph"/>
            </w:pPr>
            <w:r>
              <w:t>Preferred</w:t>
            </w:r>
            <w:r>
              <w:rPr>
                <w:spacing w:val="-5"/>
              </w:rPr>
              <w:t xml:space="preserve"> </w:t>
            </w:r>
            <w:r>
              <w:rPr>
                <w:spacing w:val="-4"/>
              </w:rPr>
              <w:t>Name</w:t>
            </w:r>
          </w:p>
        </w:tc>
        <w:tc>
          <w:tcPr>
            <w:tcW w:w="3485" w:type="dxa"/>
            <w:shd w:val="clear" w:color="auto" w:fill="F8F8F8"/>
          </w:tcPr>
          <w:p w14:paraId="534CA79F" w14:textId="77777777" w:rsidR="00197CB7" w:rsidRDefault="00345D0E">
            <w:pPr>
              <w:pStyle w:val="TableParagraph"/>
              <w:ind w:left="105"/>
            </w:pPr>
            <w:r>
              <w:t>Individual’s</w:t>
            </w:r>
            <w:r>
              <w:rPr>
                <w:spacing w:val="-8"/>
              </w:rPr>
              <w:t xml:space="preserve"> </w:t>
            </w:r>
            <w:r>
              <w:t>preferred</w:t>
            </w:r>
            <w:r>
              <w:rPr>
                <w:spacing w:val="-6"/>
              </w:rPr>
              <w:t xml:space="preserve"> </w:t>
            </w:r>
            <w:r>
              <w:rPr>
                <w:spacing w:val="-4"/>
              </w:rPr>
              <w:t>name.</w:t>
            </w:r>
          </w:p>
          <w:p w14:paraId="534CA7A0" w14:textId="77777777" w:rsidR="00197CB7" w:rsidRDefault="00345D0E">
            <w:pPr>
              <w:pStyle w:val="TableParagraph"/>
              <w:spacing w:before="205" w:line="266" w:lineRule="auto"/>
              <w:ind w:left="105" w:right="163"/>
            </w:pPr>
            <w:r>
              <w:t>This is an attribute the individual MAY self-assert to indicate the name</w:t>
            </w:r>
            <w:r>
              <w:rPr>
                <w:spacing w:val="-7"/>
              </w:rPr>
              <w:t xml:space="preserve"> </w:t>
            </w:r>
            <w:r>
              <w:t>they</w:t>
            </w:r>
            <w:r>
              <w:rPr>
                <w:spacing w:val="-5"/>
              </w:rPr>
              <w:t xml:space="preserve"> </w:t>
            </w:r>
            <w:r>
              <w:t>prefer</w:t>
            </w:r>
            <w:r>
              <w:rPr>
                <w:spacing w:val="-7"/>
              </w:rPr>
              <w:t xml:space="preserve"> </w:t>
            </w:r>
            <w:r>
              <w:t>to</w:t>
            </w:r>
            <w:r>
              <w:rPr>
                <w:spacing w:val="-5"/>
              </w:rPr>
              <w:t xml:space="preserve"> </w:t>
            </w:r>
            <w:r>
              <w:t>be</w:t>
            </w:r>
            <w:r>
              <w:rPr>
                <w:spacing w:val="-7"/>
              </w:rPr>
              <w:t xml:space="preserve"> </w:t>
            </w:r>
            <w:r>
              <w:t>known</w:t>
            </w:r>
            <w:r>
              <w:rPr>
                <w:spacing w:val="-5"/>
              </w:rPr>
              <w:t xml:space="preserve"> </w:t>
            </w:r>
            <w:r>
              <w:t>by</w:t>
            </w:r>
            <w:r>
              <w:rPr>
                <w:spacing w:val="-5"/>
              </w:rPr>
              <w:t xml:space="preserve"> </w:t>
            </w:r>
            <w:r>
              <w:t>at the PRP.</w:t>
            </w:r>
          </w:p>
        </w:tc>
        <w:tc>
          <w:tcPr>
            <w:tcW w:w="982" w:type="dxa"/>
            <w:shd w:val="clear" w:color="auto" w:fill="F8F8F8"/>
          </w:tcPr>
          <w:p w14:paraId="534CA7A1" w14:textId="77777777" w:rsidR="00197CB7" w:rsidRDefault="00345D0E">
            <w:pPr>
              <w:pStyle w:val="TableParagraph"/>
            </w:pPr>
            <w:r>
              <w:rPr>
                <w:spacing w:val="-4"/>
              </w:rPr>
              <w:t>Open</w:t>
            </w:r>
          </w:p>
        </w:tc>
        <w:tc>
          <w:tcPr>
            <w:tcW w:w="1138" w:type="dxa"/>
            <w:shd w:val="clear" w:color="auto" w:fill="F8F8F8"/>
          </w:tcPr>
          <w:p w14:paraId="534CA7A2" w14:textId="77777777" w:rsidR="00197CB7" w:rsidRDefault="00345D0E">
            <w:pPr>
              <w:pStyle w:val="TableParagraph"/>
              <w:spacing w:line="266" w:lineRule="auto"/>
              <w:ind w:right="296"/>
            </w:pPr>
            <w:r>
              <w:t xml:space="preserve">IP1 and </w:t>
            </w:r>
            <w:r>
              <w:rPr>
                <w:spacing w:val="-2"/>
              </w:rPr>
              <w:t>stronger</w:t>
            </w:r>
          </w:p>
        </w:tc>
        <w:tc>
          <w:tcPr>
            <w:tcW w:w="1092" w:type="dxa"/>
            <w:shd w:val="clear" w:color="auto" w:fill="F8F8F8"/>
          </w:tcPr>
          <w:p w14:paraId="534CA7A3" w14:textId="77777777" w:rsidR="00197CB7" w:rsidRDefault="00345D0E">
            <w:pPr>
              <w:pStyle w:val="TableParagraph"/>
              <w:spacing w:line="266" w:lineRule="auto"/>
              <w:ind w:left="106" w:right="479"/>
            </w:pPr>
            <w:r>
              <w:rPr>
                <w:spacing w:val="-4"/>
              </w:rPr>
              <w:t xml:space="preserve">Best </w:t>
            </w:r>
            <w:r>
              <w:rPr>
                <w:spacing w:val="-2"/>
              </w:rPr>
              <w:t>effort</w:t>
            </w:r>
          </w:p>
        </w:tc>
        <w:tc>
          <w:tcPr>
            <w:tcW w:w="1116" w:type="dxa"/>
            <w:shd w:val="clear" w:color="auto" w:fill="F8F8F8"/>
          </w:tcPr>
          <w:p w14:paraId="534CA7A4" w14:textId="77777777" w:rsidR="00197CB7" w:rsidRDefault="00345D0E">
            <w:pPr>
              <w:pStyle w:val="TableParagraph"/>
              <w:spacing w:line="266" w:lineRule="auto"/>
              <w:ind w:left="104" w:right="250"/>
            </w:pPr>
            <w:r>
              <w:rPr>
                <w:spacing w:val="-2"/>
              </w:rPr>
              <w:t>Self- asserted</w:t>
            </w:r>
          </w:p>
        </w:tc>
        <w:tc>
          <w:tcPr>
            <w:tcW w:w="972" w:type="dxa"/>
            <w:shd w:val="clear" w:color="auto" w:fill="F8F8F8"/>
          </w:tcPr>
          <w:p w14:paraId="534CA7A5" w14:textId="77777777" w:rsidR="00197CB7" w:rsidRDefault="00345D0E">
            <w:pPr>
              <w:pStyle w:val="TableParagraph"/>
              <w:spacing w:line="266" w:lineRule="auto"/>
              <w:ind w:left="104" w:right="227"/>
            </w:pPr>
            <w:r>
              <w:rPr>
                <w:spacing w:val="-2"/>
              </w:rPr>
              <w:t>Every change</w:t>
            </w:r>
          </w:p>
        </w:tc>
        <w:tc>
          <w:tcPr>
            <w:tcW w:w="3382" w:type="dxa"/>
            <w:shd w:val="clear" w:color="auto" w:fill="F8F8F8"/>
          </w:tcPr>
          <w:p w14:paraId="534CA7A6" w14:textId="77777777" w:rsidR="00197CB7" w:rsidRDefault="00345D0E">
            <w:pPr>
              <w:pStyle w:val="TableParagraph"/>
              <w:spacing w:line="266" w:lineRule="auto"/>
              <w:ind w:left="104" w:right="67"/>
            </w:pPr>
            <w:r>
              <w:t>If</w:t>
            </w:r>
            <w:r>
              <w:rPr>
                <w:spacing w:val="-5"/>
              </w:rPr>
              <w:t xml:space="preserve"> </w:t>
            </w:r>
            <w:r>
              <w:t>available</w:t>
            </w:r>
            <w:r>
              <w:rPr>
                <w:spacing w:val="-8"/>
              </w:rPr>
              <w:t xml:space="preserve"> </w:t>
            </w:r>
            <w:r>
              <w:t>MUST</w:t>
            </w:r>
            <w:r>
              <w:rPr>
                <w:spacing w:val="-7"/>
              </w:rPr>
              <w:t xml:space="preserve"> </w:t>
            </w:r>
            <w:r>
              <w:t>be</w:t>
            </w:r>
            <w:r>
              <w:rPr>
                <w:spacing w:val="-8"/>
              </w:rPr>
              <w:t xml:space="preserve"> </w:t>
            </w:r>
            <w:r>
              <w:t>a</w:t>
            </w:r>
            <w:r>
              <w:rPr>
                <w:spacing w:val="-6"/>
              </w:rPr>
              <w:t xml:space="preserve"> </w:t>
            </w:r>
            <w:r>
              <w:t>non-empty string with a maximum length of 100 characters.</w:t>
            </w:r>
          </w:p>
          <w:p w14:paraId="534CA7A7" w14:textId="77777777" w:rsidR="00197CB7" w:rsidRDefault="00345D0E">
            <w:pPr>
              <w:pStyle w:val="TableParagraph"/>
              <w:spacing w:before="177" w:line="266" w:lineRule="auto"/>
              <w:ind w:left="104" w:right="187"/>
            </w:pPr>
            <w:r>
              <w:t>It</w:t>
            </w:r>
            <w:r>
              <w:rPr>
                <w:spacing w:val="-6"/>
              </w:rPr>
              <w:t xml:space="preserve"> </w:t>
            </w:r>
            <w:r>
              <w:t>MUST</w:t>
            </w:r>
            <w:r>
              <w:rPr>
                <w:spacing w:val="-8"/>
              </w:rPr>
              <w:t xml:space="preserve"> </w:t>
            </w:r>
            <w:r>
              <w:t>only</w:t>
            </w:r>
            <w:r>
              <w:rPr>
                <w:spacing w:val="-10"/>
              </w:rPr>
              <w:t xml:space="preserve"> </w:t>
            </w:r>
            <w:r>
              <w:t>be</w:t>
            </w:r>
            <w:r>
              <w:rPr>
                <w:spacing w:val="-7"/>
              </w:rPr>
              <w:t xml:space="preserve"> </w:t>
            </w:r>
            <w:r>
              <w:t>composed</w:t>
            </w:r>
            <w:r>
              <w:rPr>
                <w:spacing w:val="-7"/>
              </w:rPr>
              <w:t xml:space="preserve"> </w:t>
            </w:r>
            <w:r>
              <w:t>of alpha characters, hyphens, apostrophes, and spaces.</w:t>
            </w:r>
          </w:p>
        </w:tc>
      </w:tr>
      <w:tr w:rsidR="00197CB7" w14:paraId="534CA7B1" w14:textId="77777777">
        <w:trPr>
          <w:trHeight w:val="1079"/>
        </w:trPr>
        <w:tc>
          <w:tcPr>
            <w:tcW w:w="1644" w:type="dxa"/>
          </w:tcPr>
          <w:p w14:paraId="534CA7A9"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3485" w:type="dxa"/>
          </w:tcPr>
          <w:p w14:paraId="534CA7AA" w14:textId="77777777" w:rsidR="00197CB7" w:rsidRDefault="00345D0E">
            <w:pPr>
              <w:pStyle w:val="TableParagraph"/>
              <w:ind w:left="105"/>
            </w:pPr>
            <w:r>
              <w:t>Individual’s</w:t>
            </w:r>
            <w:r>
              <w:rPr>
                <w:spacing w:val="-3"/>
              </w:rPr>
              <w:t xml:space="preserve"> </w:t>
            </w:r>
            <w:r>
              <w:t>date</w:t>
            </w:r>
            <w:r>
              <w:rPr>
                <w:spacing w:val="-4"/>
              </w:rPr>
              <w:t xml:space="preserve"> </w:t>
            </w:r>
            <w:r>
              <w:t>of</w:t>
            </w:r>
            <w:r>
              <w:rPr>
                <w:spacing w:val="-1"/>
              </w:rPr>
              <w:t xml:space="preserve"> </w:t>
            </w:r>
            <w:r>
              <w:rPr>
                <w:spacing w:val="-2"/>
              </w:rPr>
              <w:t>birth.</w:t>
            </w:r>
          </w:p>
        </w:tc>
        <w:tc>
          <w:tcPr>
            <w:tcW w:w="982" w:type="dxa"/>
          </w:tcPr>
          <w:p w14:paraId="534CA7AB" w14:textId="77777777" w:rsidR="00197CB7" w:rsidRDefault="00345D0E">
            <w:pPr>
              <w:pStyle w:val="TableParagraph"/>
            </w:pPr>
            <w:r>
              <w:rPr>
                <w:spacing w:val="-4"/>
              </w:rPr>
              <w:t>Open</w:t>
            </w:r>
          </w:p>
        </w:tc>
        <w:tc>
          <w:tcPr>
            <w:tcW w:w="1138" w:type="dxa"/>
          </w:tcPr>
          <w:p w14:paraId="534CA7AC" w14:textId="77777777" w:rsidR="00197CB7" w:rsidRDefault="00345D0E">
            <w:pPr>
              <w:pStyle w:val="TableParagraph"/>
              <w:spacing w:line="266" w:lineRule="auto"/>
              <w:ind w:right="275"/>
            </w:pPr>
            <w:r>
              <w:t>IP1</w:t>
            </w:r>
            <w:r>
              <w:rPr>
                <w:spacing w:val="-14"/>
              </w:rPr>
              <w:t xml:space="preserve"> </w:t>
            </w:r>
            <w:r>
              <w:t xml:space="preserve">Plus </w:t>
            </w:r>
            <w:r>
              <w:rPr>
                <w:spacing w:val="-4"/>
              </w:rPr>
              <w:t xml:space="preserve">and </w:t>
            </w:r>
            <w:r>
              <w:rPr>
                <w:spacing w:val="-2"/>
              </w:rPr>
              <w:t>stronger</w:t>
            </w:r>
          </w:p>
        </w:tc>
        <w:tc>
          <w:tcPr>
            <w:tcW w:w="1092" w:type="dxa"/>
          </w:tcPr>
          <w:p w14:paraId="534CA7AD" w14:textId="77777777" w:rsidR="00197CB7" w:rsidRDefault="00345D0E">
            <w:pPr>
              <w:pStyle w:val="TableParagraph"/>
              <w:ind w:left="106"/>
            </w:pPr>
            <w:r>
              <w:rPr>
                <w:spacing w:val="-2"/>
              </w:rPr>
              <w:t>Required</w:t>
            </w:r>
          </w:p>
        </w:tc>
        <w:tc>
          <w:tcPr>
            <w:tcW w:w="1116" w:type="dxa"/>
          </w:tcPr>
          <w:p w14:paraId="534CA7AE" w14:textId="77777777" w:rsidR="00197CB7" w:rsidRDefault="00345D0E">
            <w:pPr>
              <w:pStyle w:val="TableParagraph"/>
              <w:ind w:left="104"/>
            </w:pPr>
            <w:r>
              <w:rPr>
                <w:spacing w:val="-2"/>
              </w:rPr>
              <w:t>Verified</w:t>
            </w:r>
          </w:p>
        </w:tc>
        <w:tc>
          <w:tcPr>
            <w:tcW w:w="972" w:type="dxa"/>
          </w:tcPr>
          <w:p w14:paraId="534CA7AF" w14:textId="77777777" w:rsidR="00197CB7" w:rsidRDefault="00345D0E">
            <w:pPr>
              <w:pStyle w:val="TableParagraph"/>
              <w:spacing w:line="266" w:lineRule="auto"/>
              <w:ind w:left="104" w:right="227"/>
            </w:pPr>
            <w:r>
              <w:rPr>
                <w:spacing w:val="-2"/>
              </w:rPr>
              <w:t>Every change</w:t>
            </w:r>
          </w:p>
        </w:tc>
        <w:tc>
          <w:tcPr>
            <w:tcW w:w="3382" w:type="dxa"/>
          </w:tcPr>
          <w:p w14:paraId="534CA7B0" w14:textId="77777777" w:rsidR="00197CB7" w:rsidRDefault="00345D0E">
            <w:pPr>
              <w:pStyle w:val="TableParagraph"/>
              <w:spacing w:line="264" w:lineRule="auto"/>
              <w:ind w:left="104"/>
            </w:pPr>
            <w:r>
              <w:t>RFC</w:t>
            </w:r>
            <w:r>
              <w:rPr>
                <w:spacing w:val="-8"/>
              </w:rPr>
              <w:t xml:space="preserve"> </w:t>
            </w:r>
            <w:r>
              <w:t>3339</w:t>
            </w:r>
            <w:r>
              <w:rPr>
                <w:spacing w:val="-7"/>
              </w:rPr>
              <w:t xml:space="preserve"> </w:t>
            </w:r>
            <w:r>
              <w:t>compliant</w:t>
            </w:r>
            <w:r>
              <w:rPr>
                <w:spacing w:val="-9"/>
              </w:rPr>
              <w:t xml:space="preserve"> </w:t>
            </w:r>
            <w:r>
              <w:t>time</w:t>
            </w:r>
            <w:r>
              <w:rPr>
                <w:spacing w:val="-7"/>
              </w:rPr>
              <w:t xml:space="preserve"> </w:t>
            </w:r>
            <w:r>
              <w:t>and</w:t>
            </w:r>
            <w:r>
              <w:rPr>
                <w:spacing w:val="-7"/>
              </w:rPr>
              <w:t xml:space="preserve"> </w:t>
            </w:r>
            <w:r>
              <w:t>date string</w:t>
            </w:r>
            <w:r>
              <w:rPr>
                <w:spacing w:val="-3"/>
              </w:rPr>
              <w:t xml:space="preserve"> </w:t>
            </w:r>
            <w:r>
              <w:t>of</w:t>
            </w:r>
            <w:r>
              <w:rPr>
                <w:spacing w:val="-4"/>
              </w:rPr>
              <w:t xml:space="preserve"> </w:t>
            </w:r>
            <w:r>
              <w:t>the</w:t>
            </w:r>
            <w:r>
              <w:rPr>
                <w:spacing w:val="-5"/>
              </w:rPr>
              <w:t xml:space="preserve"> </w:t>
            </w:r>
            <w:r>
              <w:t>form</w:t>
            </w:r>
            <w:r>
              <w:rPr>
                <w:spacing w:val="-1"/>
              </w:rPr>
              <w:t xml:space="preserve"> </w:t>
            </w:r>
            <w:r>
              <w:t>YYYY,</w:t>
            </w:r>
            <w:r>
              <w:rPr>
                <w:spacing w:val="-2"/>
              </w:rPr>
              <w:t xml:space="preserve"> YYYY-</w:t>
            </w:r>
          </w:p>
        </w:tc>
      </w:tr>
    </w:tbl>
    <w:p w14:paraId="534CA7B2" w14:textId="77777777" w:rsidR="00197CB7" w:rsidRDefault="00197CB7">
      <w:pPr>
        <w:spacing w:line="264" w:lineRule="auto"/>
        <w:sectPr w:rsidR="00197CB7">
          <w:headerReference w:type="even" r:id="rId193"/>
          <w:headerReference w:type="default" r:id="rId194"/>
          <w:footerReference w:type="even" r:id="rId195"/>
          <w:footerReference w:type="default" r:id="rId196"/>
          <w:pgSz w:w="16840" w:h="11910" w:orient="landscape"/>
          <w:pgMar w:top="1360" w:right="1080" w:bottom="720" w:left="1300" w:header="547" w:footer="521" w:gutter="0"/>
          <w:pgNumType w:start="11"/>
          <w:cols w:space="720"/>
        </w:sectPr>
      </w:pPr>
    </w:p>
    <w:p w14:paraId="534CA7B3" w14:textId="77777777" w:rsidR="00197CB7" w:rsidRDefault="00197CB7">
      <w:pPr>
        <w:pStyle w:val="BodyText"/>
        <w:spacing w:before="7"/>
        <w:rPr>
          <w:b/>
          <w:sz w:val="4"/>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644"/>
        <w:gridCol w:w="3485"/>
        <w:gridCol w:w="982"/>
        <w:gridCol w:w="1138"/>
        <w:gridCol w:w="1092"/>
        <w:gridCol w:w="1116"/>
        <w:gridCol w:w="972"/>
        <w:gridCol w:w="3382"/>
      </w:tblGrid>
      <w:tr w:rsidR="00197CB7" w14:paraId="534CA7BC" w14:textId="77777777">
        <w:trPr>
          <w:trHeight w:val="618"/>
        </w:trPr>
        <w:tc>
          <w:tcPr>
            <w:tcW w:w="1644" w:type="dxa"/>
          </w:tcPr>
          <w:p w14:paraId="534CA7B4" w14:textId="77777777" w:rsidR="00197CB7" w:rsidRDefault="00197CB7">
            <w:pPr>
              <w:pStyle w:val="TableParagraph"/>
              <w:spacing w:before="0"/>
              <w:ind w:left="0"/>
              <w:rPr>
                <w:sz w:val="20"/>
              </w:rPr>
            </w:pPr>
          </w:p>
        </w:tc>
        <w:tc>
          <w:tcPr>
            <w:tcW w:w="3485" w:type="dxa"/>
          </w:tcPr>
          <w:p w14:paraId="534CA7B5" w14:textId="77777777" w:rsidR="00197CB7" w:rsidRDefault="00197CB7">
            <w:pPr>
              <w:pStyle w:val="TableParagraph"/>
              <w:spacing w:before="0"/>
              <w:ind w:left="0"/>
              <w:rPr>
                <w:sz w:val="20"/>
              </w:rPr>
            </w:pPr>
          </w:p>
        </w:tc>
        <w:tc>
          <w:tcPr>
            <w:tcW w:w="982" w:type="dxa"/>
          </w:tcPr>
          <w:p w14:paraId="534CA7B6" w14:textId="77777777" w:rsidR="00197CB7" w:rsidRDefault="00197CB7">
            <w:pPr>
              <w:pStyle w:val="TableParagraph"/>
              <w:spacing w:before="0"/>
              <w:ind w:left="0"/>
              <w:rPr>
                <w:sz w:val="20"/>
              </w:rPr>
            </w:pPr>
          </w:p>
        </w:tc>
        <w:tc>
          <w:tcPr>
            <w:tcW w:w="1138" w:type="dxa"/>
          </w:tcPr>
          <w:p w14:paraId="534CA7B7" w14:textId="77777777" w:rsidR="00197CB7" w:rsidRDefault="00197CB7">
            <w:pPr>
              <w:pStyle w:val="TableParagraph"/>
              <w:spacing w:before="0"/>
              <w:ind w:left="0"/>
              <w:rPr>
                <w:sz w:val="20"/>
              </w:rPr>
            </w:pPr>
          </w:p>
        </w:tc>
        <w:tc>
          <w:tcPr>
            <w:tcW w:w="1092" w:type="dxa"/>
          </w:tcPr>
          <w:p w14:paraId="534CA7B8" w14:textId="77777777" w:rsidR="00197CB7" w:rsidRDefault="00197CB7">
            <w:pPr>
              <w:pStyle w:val="TableParagraph"/>
              <w:spacing w:before="0"/>
              <w:ind w:left="0"/>
              <w:rPr>
                <w:sz w:val="20"/>
              </w:rPr>
            </w:pPr>
          </w:p>
        </w:tc>
        <w:tc>
          <w:tcPr>
            <w:tcW w:w="1116" w:type="dxa"/>
          </w:tcPr>
          <w:p w14:paraId="534CA7B9" w14:textId="77777777" w:rsidR="00197CB7" w:rsidRDefault="00197CB7">
            <w:pPr>
              <w:pStyle w:val="TableParagraph"/>
              <w:spacing w:before="0"/>
              <w:ind w:left="0"/>
              <w:rPr>
                <w:sz w:val="20"/>
              </w:rPr>
            </w:pPr>
          </w:p>
        </w:tc>
        <w:tc>
          <w:tcPr>
            <w:tcW w:w="972" w:type="dxa"/>
          </w:tcPr>
          <w:p w14:paraId="534CA7BA" w14:textId="77777777" w:rsidR="00197CB7" w:rsidRDefault="00197CB7">
            <w:pPr>
              <w:pStyle w:val="TableParagraph"/>
              <w:spacing w:before="0"/>
              <w:ind w:left="0"/>
              <w:rPr>
                <w:sz w:val="20"/>
              </w:rPr>
            </w:pPr>
          </w:p>
        </w:tc>
        <w:tc>
          <w:tcPr>
            <w:tcW w:w="3382" w:type="dxa"/>
          </w:tcPr>
          <w:p w14:paraId="534CA7BB" w14:textId="77777777" w:rsidR="00197CB7" w:rsidRDefault="00345D0E">
            <w:pPr>
              <w:pStyle w:val="TableParagraph"/>
              <w:spacing w:before="27"/>
              <w:ind w:left="104"/>
            </w:pPr>
            <w:r>
              <w:t>MM,</w:t>
            </w:r>
            <w:r>
              <w:rPr>
                <w:spacing w:val="-7"/>
              </w:rPr>
              <w:t xml:space="preserve"> </w:t>
            </w:r>
            <w:r>
              <w:t>or</w:t>
            </w:r>
            <w:r>
              <w:rPr>
                <w:spacing w:val="-6"/>
              </w:rPr>
              <w:t xml:space="preserve"> </w:t>
            </w:r>
            <w:r>
              <w:t>YYYY-MM-</w:t>
            </w:r>
            <w:r>
              <w:rPr>
                <w:spacing w:val="-5"/>
              </w:rPr>
              <w:t>DD.</w:t>
            </w:r>
          </w:p>
        </w:tc>
      </w:tr>
      <w:tr w:rsidR="00197CB7" w14:paraId="534CA7C6" w14:textId="77777777">
        <w:trPr>
          <w:trHeight w:val="1641"/>
        </w:trPr>
        <w:tc>
          <w:tcPr>
            <w:tcW w:w="1644" w:type="dxa"/>
            <w:shd w:val="clear" w:color="auto" w:fill="F8F8F8"/>
          </w:tcPr>
          <w:p w14:paraId="534CA7BD" w14:textId="77777777" w:rsidR="00197CB7" w:rsidRDefault="00345D0E">
            <w:pPr>
              <w:pStyle w:val="TableParagraph"/>
              <w:spacing w:line="266" w:lineRule="auto"/>
            </w:pPr>
            <w:r>
              <w:t>Core</w:t>
            </w:r>
            <w:r>
              <w:rPr>
                <w:spacing w:val="-14"/>
              </w:rPr>
              <w:t xml:space="preserve"> </w:t>
            </w:r>
            <w:r>
              <w:t>Attributes Last Updated</w:t>
            </w:r>
          </w:p>
        </w:tc>
        <w:tc>
          <w:tcPr>
            <w:tcW w:w="3485" w:type="dxa"/>
            <w:shd w:val="clear" w:color="auto" w:fill="F8F8F8"/>
          </w:tcPr>
          <w:p w14:paraId="534CA7BE" w14:textId="77777777" w:rsidR="00197CB7" w:rsidRDefault="00345D0E">
            <w:pPr>
              <w:pStyle w:val="TableParagraph"/>
              <w:spacing w:line="266" w:lineRule="auto"/>
              <w:ind w:left="105" w:right="163"/>
            </w:pPr>
            <w:r>
              <w:t>Date and time of when the Core Attributes</w:t>
            </w:r>
            <w:r>
              <w:rPr>
                <w:spacing w:val="-10"/>
              </w:rPr>
              <w:t xml:space="preserve"> </w:t>
            </w:r>
            <w:r>
              <w:t>for</w:t>
            </w:r>
            <w:r>
              <w:rPr>
                <w:spacing w:val="-7"/>
              </w:rPr>
              <w:t xml:space="preserve"> </w:t>
            </w:r>
            <w:r>
              <w:t>this</w:t>
            </w:r>
            <w:r>
              <w:rPr>
                <w:spacing w:val="-8"/>
              </w:rPr>
              <w:t xml:space="preserve"> </w:t>
            </w:r>
            <w:r>
              <w:t>digital</w:t>
            </w:r>
            <w:r>
              <w:rPr>
                <w:spacing w:val="-10"/>
              </w:rPr>
              <w:t xml:space="preserve"> </w:t>
            </w:r>
            <w:r>
              <w:t>identity were updated.</w:t>
            </w:r>
          </w:p>
        </w:tc>
        <w:tc>
          <w:tcPr>
            <w:tcW w:w="982" w:type="dxa"/>
            <w:shd w:val="clear" w:color="auto" w:fill="F8F8F8"/>
          </w:tcPr>
          <w:p w14:paraId="534CA7BF" w14:textId="77777777" w:rsidR="00197CB7" w:rsidRDefault="00345D0E">
            <w:pPr>
              <w:pStyle w:val="TableParagraph"/>
            </w:pPr>
            <w:r>
              <w:rPr>
                <w:spacing w:val="-4"/>
              </w:rPr>
              <w:t>Open</w:t>
            </w:r>
          </w:p>
        </w:tc>
        <w:tc>
          <w:tcPr>
            <w:tcW w:w="1138" w:type="dxa"/>
            <w:shd w:val="clear" w:color="auto" w:fill="F8F8F8"/>
          </w:tcPr>
          <w:p w14:paraId="534CA7C0" w14:textId="77777777" w:rsidR="00197CB7" w:rsidRDefault="00345D0E">
            <w:pPr>
              <w:pStyle w:val="TableParagraph"/>
              <w:spacing w:line="266" w:lineRule="auto"/>
              <w:ind w:right="296"/>
            </w:pPr>
            <w:r>
              <w:t xml:space="preserve">IP1 and </w:t>
            </w:r>
            <w:r>
              <w:rPr>
                <w:spacing w:val="-2"/>
              </w:rPr>
              <w:t>stronger</w:t>
            </w:r>
          </w:p>
        </w:tc>
        <w:tc>
          <w:tcPr>
            <w:tcW w:w="1092" w:type="dxa"/>
            <w:shd w:val="clear" w:color="auto" w:fill="F8F8F8"/>
          </w:tcPr>
          <w:p w14:paraId="534CA7C1" w14:textId="77777777" w:rsidR="00197CB7" w:rsidRDefault="00345D0E">
            <w:pPr>
              <w:pStyle w:val="TableParagraph"/>
              <w:ind w:left="106"/>
            </w:pPr>
            <w:r>
              <w:rPr>
                <w:spacing w:val="-2"/>
              </w:rPr>
              <w:t>Required</w:t>
            </w:r>
          </w:p>
        </w:tc>
        <w:tc>
          <w:tcPr>
            <w:tcW w:w="1116" w:type="dxa"/>
            <w:shd w:val="clear" w:color="auto" w:fill="F8F8F8"/>
          </w:tcPr>
          <w:p w14:paraId="534CA7C2" w14:textId="77777777" w:rsidR="00197CB7" w:rsidRDefault="00345D0E">
            <w:pPr>
              <w:pStyle w:val="TableParagraph"/>
              <w:ind w:left="104"/>
            </w:pPr>
            <w:r>
              <w:rPr>
                <w:spacing w:val="-5"/>
              </w:rPr>
              <w:t>ISP</w:t>
            </w:r>
          </w:p>
          <w:p w14:paraId="534CA7C3" w14:textId="77777777" w:rsidR="00197CB7" w:rsidRDefault="00345D0E">
            <w:pPr>
              <w:pStyle w:val="TableParagraph"/>
              <w:spacing w:before="28"/>
              <w:ind w:left="104"/>
            </w:pPr>
            <w:r>
              <w:rPr>
                <w:spacing w:val="-2"/>
              </w:rPr>
              <w:t>managed</w:t>
            </w:r>
          </w:p>
        </w:tc>
        <w:tc>
          <w:tcPr>
            <w:tcW w:w="972" w:type="dxa"/>
            <w:shd w:val="clear" w:color="auto" w:fill="F8F8F8"/>
          </w:tcPr>
          <w:p w14:paraId="534CA7C4" w14:textId="77777777" w:rsidR="00197CB7" w:rsidRDefault="00345D0E">
            <w:pPr>
              <w:pStyle w:val="TableParagraph"/>
              <w:spacing w:line="266" w:lineRule="auto"/>
              <w:ind w:left="104" w:right="227"/>
            </w:pPr>
            <w:r>
              <w:rPr>
                <w:spacing w:val="-2"/>
              </w:rPr>
              <w:t>Every change</w:t>
            </w:r>
          </w:p>
        </w:tc>
        <w:tc>
          <w:tcPr>
            <w:tcW w:w="3382" w:type="dxa"/>
            <w:shd w:val="clear" w:color="auto" w:fill="F8F8F8"/>
          </w:tcPr>
          <w:p w14:paraId="534CA7C5" w14:textId="77777777" w:rsidR="00197CB7" w:rsidRDefault="00345D0E">
            <w:pPr>
              <w:pStyle w:val="TableParagraph"/>
              <w:spacing w:line="266" w:lineRule="auto"/>
              <w:ind w:left="104"/>
            </w:pPr>
            <w:r>
              <w:t>A date and time representation specified</w:t>
            </w:r>
            <w:r>
              <w:rPr>
                <w:spacing w:val="-9"/>
              </w:rPr>
              <w:t xml:space="preserve"> </w:t>
            </w:r>
            <w:r>
              <w:t>in</w:t>
            </w:r>
            <w:r>
              <w:rPr>
                <w:spacing w:val="-9"/>
              </w:rPr>
              <w:t xml:space="preserve"> </w:t>
            </w:r>
            <w:r>
              <w:t>the</w:t>
            </w:r>
            <w:r>
              <w:rPr>
                <w:spacing w:val="-6"/>
              </w:rPr>
              <w:t xml:space="preserve"> </w:t>
            </w:r>
            <w:r>
              <w:t>attribute</w:t>
            </w:r>
            <w:r>
              <w:rPr>
                <w:spacing w:val="-6"/>
              </w:rPr>
              <w:t xml:space="preserve"> </w:t>
            </w:r>
            <w:r>
              <w:t>profile</w:t>
            </w:r>
            <w:r>
              <w:rPr>
                <w:spacing w:val="-8"/>
              </w:rPr>
              <w:t xml:space="preserve"> </w:t>
            </w:r>
            <w:r>
              <w:t xml:space="preserve">for the implementer’s federation </w:t>
            </w:r>
            <w:r>
              <w:rPr>
                <w:spacing w:val="-2"/>
              </w:rPr>
              <w:t>protocol.</w:t>
            </w:r>
          </w:p>
        </w:tc>
      </w:tr>
    </w:tbl>
    <w:p w14:paraId="534CA7C7" w14:textId="77777777" w:rsidR="00197CB7" w:rsidRDefault="00197CB7">
      <w:pPr>
        <w:spacing w:line="266" w:lineRule="auto"/>
        <w:sectPr w:rsidR="00197CB7">
          <w:pgSz w:w="16840" w:h="11910" w:orient="landscape"/>
          <w:pgMar w:top="1360" w:right="1080" w:bottom="720" w:left="1300" w:header="547" w:footer="521" w:gutter="0"/>
          <w:cols w:space="720"/>
        </w:sectPr>
      </w:pPr>
    </w:p>
    <w:p w14:paraId="534CA7C8" w14:textId="77777777" w:rsidR="00197CB7" w:rsidRDefault="00345D0E">
      <w:pPr>
        <w:spacing w:before="81"/>
        <w:ind w:left="118"/>
        <w:rPr>
          <w:b/>
        </w:rPr>
      </w:pPr>
      <w:r>
        <w:rPr>
          <w:b/>
        </w:rPr>
        <w:lastRenderedPageBreak/>
        <w:t>Table</w:t>
      </w:r>
      <w:r>
        <w:rPr>
          <w:b/>
          <w:spacing w:val="-5"/>
        </w:rPr>
        <w:t xml:space="preserve"> </w:t>
      </w:r>
      <w:r>
        <w:rPr>
          <w:b/>
        </w:rPr>
        <w:t>6</w:t>
      </w:r>
      <w:r>
        <w:rPr>
          <w:b/>
          <w:spacing w:val="-6"/>
        </w:rPr>
        <w:t xml:space="preserve"> </w:t>
      </w:r>
      <w:r>
        <w:rPr>
          <w:b/>
        </w:rPr>
        <w:t>Validated</w:t>
      </w:r>
      <w:r>
        <w:rPr>
          <w:b/>
          <w:spacing w:val="-6"/>
        </w:rPr>
        <w:t xml:space="preserve"> </w:t>
      </w:r>
      <w:r>
        <w:rPr>
          <w:b/>
        </w:rPr>
        <w:t>contact</w:t>
      </w:r>
      <w:r>
        <w:rPr>
          <w:b/>
          <w:spacing w:val="-4"/>
        </w:rPr>
        <w:t xml:space="preserve"> </w:t>
      </w:r>
      <w:r>
        <w:rPr>
          <w:b/>
        </w:rPr>
        <w:t>details</w:t>
      </w:r>
      <w:r>
        <w:rPr>
          <w:b/>
          <w:spacing w:val="-5"/>
        </w:rPr>
        <w:t xml:space="preserve"> </w:t>
      </w:r>
      <w:r>
        <w:rPr>
          <w:b/>
        </w:rPr>
        <w:t>attribute</w:t>
      </w:r>
      <w:r>
        <w:rPr>
          <w:b/>
          <w:spacing w:val="-5"/>
        </w:rPr>
        <w:t xml:space="preserve"> </w:t>
      </w:r>
      <w:r>
        <w:rPr>
          <w:b/>
        </w:rPr>
        <w:t>sharing</w:t>
      </w:r>
      <w:r>
        <w:rPr>
          <w:b/>
          <w:spacing w:val="-5"/>
        </w:rPr>
        <w:t xml:space="preserve"> </w:t>
      </w:r>
      <w:r>
        <w:rPr>
          <w:b/>
          <w:spacing w:val="-2"/>
        </w:rPr>
        <w:t>policies</w:t>
      </w:r>
    </w:p>
    <w:p w14:paraId="534CA7C9"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642"/>
        <w:gridCol w:w="3485"/>
        <w:gridCol w:w="1116"/>
        <w:gridCol w:w="977"/>
        <w:gridCol w:w="977"/>
        <w:gridCol w:w="1119"/>
        <w:gridCol w:w="977"/>
        <w:gridCol w:w="3701"/>
      </w:tblGrid>
      <w:tr w:rsidR="00197CB7" w14:paraId="534CA7D3" w14:textId="77777777">
        <w:trPr>
          <w:trHeight w:val="801"/>
        </w:trPr>
        <w:tc>
          <w:tcPr>
            <w:tcW w:w="1642" w:type="dxa"/>
            <w:shd w:val="clear" w:color="auto" w:fill="535353"/>
          </w:tcPr>
          <w:p w14:paraId="534CA7CA" w14:textId="77777777" w:rsidR="00197CB7" w:rsidRDefault="00345D0E">
            <w:pPr>
              <w:pStyle w:val="TableParagraph"/>
              <w:spacing w:before="209"/>
              <w:rPr>
                <w:b/>
              </w:rPr>
            </w:pPr>
            <w:r>
              <w:rPr>
                <w:b/>
                <w:color w:val="FFFFFF"/>
                <w:spacing w:val="-2"/>
              </w:rPr>
              <w:t>Attribute</w:t>
            </w:r>
          </w:p>
        </w:tc>
        <w:tc>
          <w:tcPr>
            <w:tcW w:w="3485" w:type="dxa"/>
            <w:shd w:val="clear" w:color="auto" w:fill="535353"/>
          </w:tcPr>
          <w:p w14:paraId="534CA7CB" w14:textId="77777777" w:rsidR="00197CB7" w:rsidRDefault="00345D0E">
            <w:pPr>
              <w:pStyle w:val="TableParagraph"/>
              <w:spacing w:before="209"/>
              <w:rPr>
                <w:b/>
              </w:rPr>
            </w:pPr>
            <w:r>
              <w:rPr>
                <w:b/>
                <w:color w:val="FFFFFF"/>
                <w:spacing w:val="-2"/>
              </w:rPr>
              <w:t>Description</w:t>
            </w:r>
          </w:p>
        </w:tc>
        <w:tc>
          <w:tcPr>
            <w:tcW w:w="1116" w:type="dxa"/>
            <w:shd w:val="clear" w:color="auto" w:fill="535353"/>
          </w:tcPr>
          <w:p w14:paraId="534CA7CC" w14:textId="77777777" w:rsidR="00197CB7" w:rsidRDefault="00345D0E">
            <w:pPr>
              <w:pStyle w:val="TableParagraph"/>
              <w:spacing w:line="266" w:lineRule="auto"/>
              <w:ind w:left="104" w:right="370"/>
              <w:rPr>
                <w:b/>
              </w:rPr>
            </w:pPr>
            <w:r>
              <w:rPr>
                <w:b/>
                <w:color w:val="FFFFFF"/>
                <w:spacing w:val="-2"/>
              </w:rPr>
              <w:t>Access policy</w:t>
            </w:r>
          </w:p>
        </w:tc>
        <w:tc>
          <w:tcPr>
            <w:tcW w:w="977" w:type="dxa"/>
            <w:shd w:val="clear" w:color="auto" w:fill="535353"/>
          </w:tcPr>
          <w:p w14:paraId="534CA7CD" w14:textId="77777777" w:rsidR="00197CB7" w:rsidRDefault="00345D0E">
            <w:pPr>
              <w:pStyle w:val="TableParagraph"/>
              <w:rPr>
                <w:b/>
              </w:rPr>
            </w:pPr>
            <w:r>
              <w:rPr>
                <w:b/>
                <w:color w:val="FFFFFF"/>
                <w:spacing w:val="-5"/>
              </w:rPr>
              <w:t>IP</w:t>
            </w:r>
          </w:p>
          <w:p w14:paraId="534CA7CE" w14:textId="77777777" w:rsidR="00197CB7" w:rsidRDefault="00345D0E">
            <w:pPr>
              <w:pStyle w:val="TableParagraph"/>
              <w:spacing w:before="28"/>
              <w:rPr>
                <w:b/>
              </w:rPr>
            </w:pPr>
            <w:r>
              <w:rPr>
                <w:b/>
                <w:color w:val="FFFFFF"/>
                <w:spacing w:val="-2"/>
              </w:rPr>
              <w:t>Level</w:t>
            </w:r>
          </w:p>
        </w:tc>
        <w:tc>
          <w:tcPr>
            <w:tcW w:w="977" w:type="dxa"/>
            <w:shd w:val="clear" w:color="auto" w:fill="535353"/>
          </w:tcPr>
          <w:p w14:paraId="534CA7CF" w14:textId="77777777" w:rsidR="00197CB7" w:rsidRDefault="00345D0E">
            <w:pPr>
              <w:pStyle w:val="TableParagraph"/>
              <w:spacing w:line="266" w:lineRule="auto"/>
              <w:ind w:right="267"/>
              <w:rPr>
                <w:b/>
              </w:rPr>
            </w:pPr>
            <w:r>
              <w:rPr>
                <w:b/>
                <w:color w:val="FFFFFF"/>
                <w:spacing w:val="-2"/>
              </w:rPr>
              <w:t xml:space="preserve">Fulfil- </w:t>
            </w:r>
            <w:r>
              <w:rPr>
                <w:b/>
                <w:color w:val="FFFFFF"/>
                <w:spacing w:val="-4"/>
              </w:rPr>
              <w:t>ment</w:t>
            </w:r>
          </w:p>
        </w:tc>
        <w:tc>
          <w:tcPr>
            <w:tcW w:w="1119" w:type="dxa"/>
            <w:shd w:val="clear" w:color="auto" w:fill="535353"/>
          </w:tcPr>
          <w:p w14:paraId="534CA7D0" w14:textId="77777777" w:rsidR="00197CB7" w:rsidRDefault="00345D0E">
            <w:pPr>
              <w:pStyle w:val="TableParagraph"/>
              <w:spacing w:line="266" w:lineRule="auto"/>
              <w:ind w:left="106" w:right="251"/>
              <w:rPr>
                <w:b/>
              </w:rPr>
            </w:pPr>
            <w:r>
              <w:rPr>
                <w:b/>
                <w:color w:val="FFFFFF"/>
                <w:spacing w:val="-2"/>
              </w:rPr>
              <w:t xml:space="preserve">Proven- </w:t>
            </w:r>
            <w:r>
              <w:rPr>
                <w:b/>
                <w:color w:val="FFFFFF"/>
                <w:spacing w:val="-4"/>
              </w:rPr>
              <w:t>ance</w:t>
            </w:r>
          </w:p>
        </w:tc>
        <w:tc>
          <w:tcPr>
            <w:tcW w:w="977" w:type="dxa"/>
            <w:shd w:val="clear" w:color="auto" w:fill="535353"/>
          </w:tcPr>
          <w:p w14:paraId="534CA7D1" w14:textId="77777777" w:rsidR="00197CB7" w:rsidRDefault="00345D0E">
            <w:pPr>
              <w:pStyle w:val="TableParagraph"/>
              <w:spacing w:line="266" w:lineRule="auto"/>
              <w:ind w:left="103" w:right="159"/>
              <w:rPr>
                <w:b/>
              </w:rPr>
            </w:pPr>
            <w:r>
              <w:rPr>
                <w:b/>
                <w:color w:val="FFFFFF"/>
                <w:spacing w:val="-2"/>
              </w:rPr>
              <w:t xml:space="preserve">Consen </w:t>
            </w:r>
            <w:r>
              <w:rPr>
                <w:b/>
                <w:color w:val="FFFFFF"/>
                <w:spacing w:val="-10"/>
              </w:rPr>
              <w:t>t</w:t>
            </w:r>
          </w:p>
        </w:tc>
        <w:tc>
          <w:tcPr>
            <w:tcW w:w="3701" w:type="dxa"/>
            <w:shd w:val="clear" w:color="auto" w:fill="535353"/>
          </w:tcPr>
          <w:p w14:paraId="534CA7D2" w14:textId="77777777" w:rsidR="00197CB7" w:rsidRDefault="00345D0E">
            <w:pPr>
              <w:pStyle w:val="TableParagraph"/>
              <w:spacing w:before="209"/>
              <w:ind w:left="103"/>
              <w:rPr>
                <w:b/>
              </w:rPr>
            </w:pPr>
            <w:r>
              <w:rPr>
                <w:b/>
                <w:color w:val="FFFFFF"/>
              </w:rPr>
              <w:t>Data</w:t>
            </w:r>
            <w:r>
              <w:rPr>
                <w:b/>
                <w:color w:val="FFFFFF"/>
                <w:spacing w:val="-2"/>
              </w:rPr>
              <w:t xml:space="preserve"> representation</w:t>
            </w:r>
          </w:p>
        </w:tc>
      </w:tr>
      <w:tr w:rsidR="00197CB7" w14:paraId="534CA7DC" w14:textId="77777777">
        <w:trPr>
          <w:trHeight w:val="2200"/>
        </w:trPr>
        <w:tc>
          <w:tcPr>
            <w:tcW w:w="1642" w:type="dxa"/>
            <w:shd w:val="clear" w:color="auto" w:fill="F8F8F8"/>
          </w:tcPr>
          <w:p w14:paraId="534CA7D4" w14:textId="77777777" w:rsidR="00197CB7" w:rsidRDefault="00345D0E">
            <w:pPr>
              <w:pStyle w:val="TableParagraph"/>
              <w:spacing w:line="266" w:lineRule="auto"/>
              <w:ind w:right="559"/>
            </w:pPr>
            <w:r>
              <w:rPr>
                <w:spacing w:val="-2"/>
              </w:rPr>
              <w:t xml:space="preserve">Validated </w:t>
            </w:r>
            <w:r>
              <w:rPr>
                <w:spacing w:val="-4"/>
              </w:rPr>
              <w:t>Email</w:t>
            </w:r>
          </w:p>
        </w:tc>
        <w:tc>
          <w:tcPr>
            <w:tcW w:w="3485" w:type="dxa"/>
            <w:shd w:val="clear" w:color="auto" w:fill="F8F8F8"/>
          </w:tcPr>
          <w:p w14:paraId="534CA7D5" w14:textId="77777777" w:rsidR="00197CB7" w:rsidRDefault="00345D0E">
            <w:pPr>
              <w:pStyle w:val="TableParagraph"/>
              <w:spacing w:line="266" w:lineRule="auto"/>
            </w:pPr>
            <w:r>
              <w:t>The</w:t>
            </w:r>
            <w:r>
              <w:rPr>
                <w:spacing w:val="-8"/>
              </w:rPr>
              <w:t xml:space="preserve"> </w:t>
            </w:r>
            <w:r>
              <w:t>email</w:t>
            </w:r>
            <w:r>
              <w:rPr>
                <w:spacing w:val="-7"/>
              </w:rPr>
              <w:t xml:space="preserve"> </w:t>
            </w:r>
            <w:r>
              <w:t>address</w:t>
            </w:r>
            <w:r>
              <w:rPr>
                <w:spacing w:val="-8"/>
              </w:rPr>
              <w:t xml:space="preserve"> </w:t>
            </w:r>
            <w:r>
              <w:t>an</w:t>
            </w:r>
            <w:r>
              <w:rPr>
                <w:spacing w:val="-8"/>
              </w:rPr>
              <w:t xml:space="preserve"> </w:t>
            </w:r>
            <w:r>
              <w:t>individual</w:t>
            </w:r>
            <w:r>
              <w:rPr>
                <w:spacing w:val="-7"/>
              </w:rPr>
              <w:t xml:space="preserve"> </w:t>
            </w:r>
            <w:r>
              <w:t>has validated at the ISP.</w:t>
            </w:r>
          </w:p>
        </w:tc>
        <w:tc>
          <w:tcPr>
            <w:tcW w:w="1116" w:type="dxa"/>
            <w:shd w:val="clear" w:color="auto" w:fill="F8F8F8"/>
          </w:tcPr>
          <w:p w14:paraId="534CA7D6" w14:textId="77777777" w:rsidR="00197CB7" w:rsidRDefault="00345D0E">
            <w:pPr>
              <w:pStyle w:val="TableParagraph"/>
              <w:ind w:left="104"/>
            </w:pPr>
            <w:r>
              <w:rPr>
                <w:spacing w:val="-4"/>
              </w:rPr>
              <w:t>Open</w:t>
            </w:r>
          </w:p>
        </w:tc>
        <w:tc>
          <w:tcPr>
            <w:tcW w:w="977" w:type="dxa"/>
            <w:shd w:val="clear" w:color="auto" w:fill="F8F8F8"/>
          </w:tcPr>
          <w:p w14:paraId="534CA7D7" w14:textId="77777777" w:rsidR="00197CB7" w:rsidRDefault="00345D0E">
            <w:pPr>
              <w:pStyle w:val="TableParagraph"/>
              <w:spacing w:line="266" w:lineRule="auto"/>
              <w:ind w:right="135"/>
            </w:pPr>
            <w:r>
              <w:t xml:space="preserve">IP1 and </w:t>
            </w:r>
            <w:r>
              <w:rPr>
                <w:spacing w:val="-2"/>
              </w:rPr>
              <w:t>stronger</w:t>
            </w:r>
          </w:p>
        </w:tc>
        <w:tc>
          <w:tcPr>
            <w:tcW w:w="977" w:type="dxa"/>
            <w:shd w:val="clear" w:color="auto" w:fill="F8F8F8"/>
          </w:tcPr>
          <w:p w14:paraId="534CA7D8" w14:textId="77777777" w:rsidR="00197CB7" w:rsidRDefault="00345D0E">
            <w:pPr>
              <w:pStyle w:val="TableParagraph"/>
              <w:spacing w:line="266" w:lineRule="auto"/>
              <w:ind w:right="363"/>
            </w:pPr>
            <w:r>
              <w:rPr>
                <w:spacing w:val="-4"/>
              </w:rPr>
              <w:t xml:space="preserve">Best </w:t>
            </w:r>
            <w:r>
              <w:rPr>
                <w:spacing w:val="-2"/>
              </w:rPr>
              <w:t>effort</w:t>
            </w:r>
          </w:p>
        </w:tc>
        <w:tc>
          <w:tcPr>
            <w:tcW w:w="1119" w:type="dxa"/>
            <w:shd w:val="clear" w:color="auto" w:fill="F8F8F8"/>
          </w:tcPr>
          <w:p w14:paraId="534CA7D9" w14:textId="77777777" w:rsidR="00197CB7" w:rsidRDefault="00345D0E">
            <w:pPr>
              <w:pStyle w:val="TableParagraph"/>
              <w:ind w:left="0" w:right="36"/>
              <w:jc w:val="center"/>
            </w:pPr>
            <w:r>
              <w:rPr>
                <w:spacing w:val="-2"/>
              </w:rPr>
              <w:t>Validated</w:t>
            </w:r>
          </w:p>
        </w:tc>
        <w:tc>
          <w:tcPr>
            <w:tcW w:w="977" w:type="dxa"/>
            <w:shd w:val="clear" w:color="auto" w:fill="F8F8F8"/>
          </w:tcPr>
          <w:p w14:paraId="534CA7DA" w14:textId="77777777" w:rsidR="00197CB7" w:rsidRDefault="00345D0E">
            <w:pPr>
              <w:pStyle w:val="TableParagraph"/>
              <w:spacing w:line="266" w:lineRule="auto"/>
              <w:ind w:left="103" w:right="233"/>
            </w:pPr>
            <w:r>
              <w:rPr>
                <w:spacing w:val="-2"/>
              </w:rPr>
              <w:t>Every change</w:t>
            </w:r>
          </w:p>
        </w:tc>
        <w:tc>
          <w:tcPr>
            <w:tcW w:w="3701" w:type="dxa"/>
            <w:shd w:val="clear" w:color="auto" w:fill="F8F8F8"/>
          </w:tcPr>
          <w:p w14:paraId="534CA7DB" w14:textId="77777777" w:rsidR="00197CB7" w:rsidRDefault="00345D0E">
            <w:pPr>
              <w:pStyle w:val="TableParagraph"/>
              <w:spacing w:line="266" w:lineRule="auto"/>
              <w:ind w:left="103" w:right="149"/>
            </w:pPr>
            <w:r>
              <w:t>Email address conforming to RFC 5322 address syntax with a maximum length</w:t>
            </w:r>
            <w:r>
              <w:rPr>
                <w:spacing w:val="-7"/>
              </w:rPr>
              <w:t xml:space="preserve"> </w:t>
            </w:r>
            <w:r>
              <w:t>of</w:t>
            </w:r>
            <w:r>
              <w:rPr>
                <w:spacing w:val="-6"/>
              </w:rPr>
              <w:t xml:space="preserve"> </w:t>
            </w:r>
            <w:r>
              <w:t>254</w:t>
            </w:r>
            <w:r>
              <w:rPr>
                <w:spacing w:val="-9"/>
              </w:rPr>
              <w:t xml:space="preserve"> </w:t>
            </w:r>
            <w:r>
              <w:t>characters</w:t>
            </w:r>
            <w:r>
              <w:rPr>
                <w:spacing w:val="-7"/>
              </w:rPr>
              <w:t xml:space="preserve"> </w:t>
            </w:r>
            <w:r>
              <w:t>in</w:t>
            </w:r>
            <w:r>
              <w:rPr>
                <w:spacing w:val="-9"/>
              </w:rPr>
              <w:t xml:space="preserve"> </w:t>
            </w:r>
            <w:r>
              <w:t>compliance with RFC 5321 and SHOULD be conformant to guidance outlined in RFC 3696.</w:t>
            </w:r>
          </w:p>
        </w:tc>
      </w:tr>
      <w:tr w:rsidR="00197CB7" w14:paraId="534CA7E5" w14:textId="77777777">
        <w:trPr>
          <w:trHeight w:val="1360"/>
        </w:trPr>
        <w:tc>
          <w:tcPr>
            <w:tcW w:w="1642" w:type="dxa"/>
          </w:tcPr>
          <w:p w14:paraId="534CA7DD" w14:textId="77777777" w:rsidR="00197CB7" w:rsidRDefault="00345D0E">
            <w:pPr>
              <w:pStyle w:val="TableParagraph"/>
              <w:spacing w:line="266" w:lineRule="auto"/>
              <w:ind w:right="559"/>
            </w:pPr>
            <w:r>
              <w:rPr>
                <w:spacing w:val="-2"/>
              </w:rPr>
              <w:t xml:space="preserve">Validated </w:t>
            </w:r>
            <w:r>
              <w:t>Email</w:t>
            </w:r>
            <w:r>
              <w:rPr>
                <w:spacing w:val="-14"/>
              </w:rPr>
              <w:t xml:space="preserve"> </w:t>
            </w:r>
            <w:r>
              <w:t xml:space="preserve">Last </w:t>
            </w:r>
            <w:r>
              <w:rPr>
                <w:spacing w:val="-2"/>
              </w:rPr>
              <w:t>Updated</w:t>
            </w:r>
          </w:p>
        </w:tc>
        <w:tc>
          <w:tcPr>
            <w:tcW w:w="3485" w:type="dxa"/>
          </w:tcPr>
          <w:p w14:paraId="534CA7DE" w14:textId="77777777" w:rsidR="00197CB7" w:rsidRDefault="00345D0E">
            <w:pPr>
              <w:pStyle w:val="TableParagraph"/>
              <w:spacing w:line="266" w:lineRule="auto"/>
            </w:pPr>
            <w:r>
              <w:t>The date and time at which the individual</w:t>
            </w:r>
            <w:r>
              <w:rPr>
                <w:spacing w:val="-9"/>
              </w:rPr>
              <w:t xml:space="preserve"> </w:t>
            </w:r>
            <w:r>
              <w:t>last</w:t>
            </w:r>
            <w:r>
              <w:rPr>
                <w:spacing w:val="-6"/>
              </w:rPr>
              <w:t xml:space="preserve"> </w:t>
            </w:r>
            <w:r>
              <w:t>validated</w:t>
            </w:r>
            <w:r>
              <w:rPr>
                <w:spacing w:val="-10"/>
              </w:rPr>
              <w:t xml:space="preserve"> </w:t>
            </w:r>
            <w:r>
              <w:t>the</w:t>
            </w:r>
            <w:r>
              <w:rPr>
                <w:spacing w:val="-9"/>
              </w:rPr>
              <w:t xml:space="preserve"> </w:t>
            </w:r>
            <w:r>
              <w:t xml:space="preserve">email </w:t>
            </w:r>
            <w:r>
              <w:rPr>
                <w:spacing w:val="-2"/>
              </w:rPr>
              <w:t>address.</w:t>
            </w:r>
          </w:p>
        </w:tc>
        <w:tc>
          <w:tcPr>
            <w:tcW w:w="1116" w:type="dxa"/>
          </w:tcPr>
          <w:p w14:paraId="534CA7DF" w14:textId="77777777" w:rsidR="00197CB7" w:rsidRDefault="00345D0E">
            <w:pPr>
              <w:pStyle w:val="TableParagraph"/>
              <w:ind w:left="104"/>
            </w:pPr>
            <w:r>
              <w:rPr>
                <w:spacing w:val="-4"/>
              </w:rPr>
              <w:t>Open</w:t>
            </w:r>
          </w:p>
        </w:tc>
        <w:tc>
          <w:tcPr>
            <w:tcW w:w="977" w:type="dxa"/>
          </w:tcPr>
          <w:p w14:paraId="534CA7E0" w14:textId="77777777" w:rsidR="00197CB7" w:rsidRDefault="00345D0E">
            <w:pPr>
              <w:pStyle w:val="TableParagraph"/>
              <w:spacing w:line="266" w:lineRule="auto"/>
              <w:ind w:right="135"/>
            </w:pPr>
            <w:r>
              <w:t xml:space="preserve">IP1 and </w:t>
            </w:r>
            <w:r>
              <w:rPr>
                <w:spacing w:val="-2"/>
              </w:rPr>
              <w:t>stronger</w:t>
            </w:r>
          </w:p>
        </w:tc>
        <w:tc>
          <w:tcPr>
            <w:tcW w:w="977" w:type="dxa"/>
          </w:tcPr>
          <w:p w14:paraId="534CA7E1" w14:textId="77777777" w:rsidR="00197CB7" w:rsidRDefault="00345D0E">
            <w:pPr>
              <w:pStyle w:val="TableParagraph"/>
              <w:spacing w:line="266" w:lineRule="auto"/>
              <w:ind w:right="363"/>
            </w:pPr>
            <w:r>
              <w:rPr>
                <w:spacing w:val="-4"/>
              </w:rPr>
              <w:t xml:space="preserve">Best </w:t>
            </w:r>
            <w:r>
              <w:rPr>
                <w:spacing w:val="-2"/>
              </w:rPr>
              <w:t>effort</w:t>
            </w:r>
          </w:p>
        </w:tc>
        <w:tc>
          <w:tcPr>
            <w:tcW w:w="1119" w:type="dxa"/>
          </w:tcPr>
          <w:p w14:paraId="534CA7E2" w14:textId="77777777" w:rsidR="00197CB7" w:rsidRDefault="00345D0E">
            <w:pPr>
              <w:pStyle w:val="TableParagraph"/>
              <w:ind w:left="0" w:right="36"/>
              <w:jc w:val="center"/>
            </w:pPr>
            <w:r>
              <w:rPr>
                <w:spacing w:val="-2"/>
              </w:rPr>
              <w:t>Validated</w:t>
            </w:r>
          </w:p>
        </w:tc>
        <w:tc>
          <w:tcPr>
            <w:tcW w:w="977" w:type="dxa"/>
          </w:tcPr>
          <w:p w14:paraId="534CA7E3" w14:textId="77777777" w:rsidR="00197CB7" w:rsidRDefault="00345D0E">
            <w:pPr>
              <w:pStyle w:val="TableParagraph"/>
              <w:spacing w:line="266" w:lineRule="auto"/>
              <w:ind w:left="103" w:right="233"/>
            </w:pPr>
            <w:r>
              <w:rPr>
                <w:spacing w:val="-2"/>
              </w:rPr>
              <w:t>Every change</w:t>
            </w:r>
          </w:p>
        </w:tc>
        <w:tc>
          <w:tcPr>
            <w:tcW w:w="3701" w:type="dxa"/>
          </w:tcPr>
          <w:p w14:paraId="534CA7E4" w14:textId="77777777" w:rsidR="00197CB7" w:rsidRDefault="00345D0E">
            <w:pPr>
              <w:pStyle w:val="TableParagraph"/>
              <w:spacing w:line="266" w:lineRule="auto"/>
              <w:ind w:left="103" w:right="112"/>
            </w:pPr>
            <w:r>
              <w:t>A date and time representation specified</w:t>
            </w:r>
            <w:r>
              <w:rPr>
                <w:spacing w:val="-8"/>
              </w:rPr>
              <w:t xml:space="preserve"> </w:t>
            </w:r>
            <w:r>
              <w:t>in</w:t>
            </w:r>
            <w:r>
              <w:rPr>
                <w:spacing w:val="-8"/>
              </w:rPr>
              <w:t xml:space="preserve"> </w:t>
            </w:r>
            <w:r>
              <w:t>the</w:t>
            </w:r>
            <w:r>
              <w:rPr>
                <w:spacing w:val="-5"/>
              </w:rPr>
              <w:t xml:space="preserve"> </w:t>
            </w:r>
            <w:r>
              <w:t>attribute</w:t>
            </w:r>
            <w:r>
              <w:rPr>
                <w:spacing w:val="-5"/>
              </w:rPr>
              <w:t xml:space="preserve"> </w:t>
            </w:r>
            <w:r>
              <w:t>profile</w:t>
            </w:r>
            <w:r>
              <w:rPr>
                <w:spacing w:val="-5"/>
              </w:rPr>
              <w:t xml:space="preserve"> </w:t>
            </w:r>
            <w:r>
              <w:t>of</w:t>
            </w:r>
            <w:r>
              <w:rPr>
                <w:spacing w:val="-4"/>
              </w:rPr>
              <w:t xml:space="preserve"> </w:t>
            </w:r>
            <w:r>
              <w:t>each federation protocol.</w:t>
            </w:r>
          </w:p>
        </w:tc>
      </w:tr>
      <w:tr w:rsidR="00197CB7" w14:paraId="534CA7EE" w14:textId="77777777">
        <w:trPr>
          <w:trHeight w:val="1079"/>
        </w:trPr>
        <w:tc>
          <w:tcPr>
            <w:tcW w:w="1642" w:type="dxa"/>
            <w:shd w:val="clear" w:color="auto" w:fill="F8F8F8"/>
          </w:tcPr>
          <w:p w14:paraId="534CA7E6" w14:textId="77777777" w:rsidR="00197CB7" w:rsidRDefault="00345D0E">
            <w:pPr>
              <w:pStyle w:val="TableParagraph"/>
              <w:spacing w:before="205" w:line="266" w:lineRule="auto"/>
              <w:ind w:right="157"/>
            </w:pPr>
            <w:r>
              <w:rPr>
                <w:spacing w:val="-2"/>
              </w:rPr>
              <w:t xml:space="preserve">Validated </w:t>
            </w:r>
            <w:r>
              <w:t>Phone</w:t>
            </w:r>
            <w:r>
              <w:rPr>
                <w:spacing w:val="-14"/>
              </w:rPr>
              <w:t xml:space="preserve"> </w:t>
            </w:r>
            <w:r>
              <w:t>Number</w:t>
            </w:r>
          </w:p>
        </w:tc>
        <w:tc>
          <w:tcPr>
            <w:tcW w:w="3485" w:type="dxa"/>
            <w:shd w:val="clear" w:color="auto" w:fill="F8F8F8"/>
          </w:tcPr>
          <w:p w14:paraId="534CA7E7" w14:textId="77777777" w:rsidR="00197CB7" w:rsidRDefault="00345D0E">
            <w:pPr>
              <w:pStyle w:val="TableParagraph"/>
              <w:spacing w:before="205" w:line="266" w:lineRule="auto"/>
            </w:pPr>
            <w:r>
              <w:t>The mobile phone number an individual</w:t>
            </w:r>
            <w:r>
              <w:rPr>
                <w:spacing w:val="-6"/>
              </w:rPr>
              <w:t xml:space="preserve"> </w:t>
            </w:r>
            <w:r>
              <w:t>has</w:t>
            </w:r>
            <w:r>
              <w:rPr>
                <w:spacing w:val="-7"/>
              </w:rPr>
              <w:t xml:space="preserve"> </w:t>
            </w:r>
            <w:r>
              <w:t>validated</w:t>
            </w:r>
            <w:r>
              <w:rPr>
                <w:spacing w:val="-10"/>
              </w:rPr>
              <w:t xml:space="preserve"> </w:t>
            </w:r>
            <w:r>
              <w:t>at</w:t>
            </w:r>
            <w:r>
              <w:rPr>
                <w:spacing w:val="-9"/>
              </w:rPr>
              <w:t xml:space="preserve"> </w:t>
            </w:r>
            <w:r>
              <w:t>the</w:t>
            </w:r>
            <w:r>
              <w:rPr>
                <w:spacing w:val="-7"/>
              </w:rPr>
              <w:t xml:space="preserve"> </w:t>
            </w:r>
            <w:r>
              <w:t>ISP.</w:t>
            </w:r>
          </w:p>
        </w:tc>
        <w:tc>
          <w:tcPr>
            <w:tcW w:w="1116" w:type="dxa"/>
            <w:shd w:val="clear" w:color="auto" w:fill="F8F8F8"/>
          </w:tcPr>
          <w:p w14:paraId="534CA7E8" w14:textId="77777777" w:rsidR="00197CB7" w:rsidRDefault="00345D0E">
            <w:pPr>
              <w:pStyle w:val="TableParagraph"/>
              <w:ind w:left="104"/>
            </w:pPr>
            <w:r>
              <w:rPr>
                <w:spacing w:val="-4"/>
              </w:rPr>
              <w:t>Open</w:t>
            </w:r>
          </w:p>
        </w:tc>
        <w:tc>
          <w:tcPr>
            <w:tcW w:w="977" w:type="dxa"/>
            <w:shd w:val="clear" w:color="auto" w:fill="F8F8F8"/>
          </w:tcPr>
          <w:p w14:paraId="534CA7E9" w14:textId="77777777" w:rsidR="00197CB7" w:rsidRDefault="00345D0E">
            <w:pPr>
              <w:pStyle w:val="TableParagraph"/>
              <w:spacing w:before="205" w:line="266" w:lineRule="auto"/>
              <w:ind w:right="135"/>
            </w:pPr>
            <w:r>
              <w:t xml:space="preserve">IP1 and </w:t>
            </w:r>
            <w:r>
              <w:rPr>
                <w:spacing w:val="-2"/>
              </w:rPr>
              <w:t>stronger</w:t>
            </w:r>
          </w:p>
        </w:tc>
        <w:tc>
          <w:tcPr>
            <w:tcW w:w="977" w:type="dxa"/>
            <w:shd w:val="clear" w:color="auto" w:fill="F8F8F8"/>
          </w:tcPr>
          <w:p w14:paraId="534CA7EA" w14:textId="77777777" w:rsidR="00197CB7" w:rsidRDefault="00345D0E">
            <w:pPr>
              <w:pStyle w:val="TableParagraph"/>
              <w:spacing w:before="205" w:line="266" w:lineRule="auto"/>
              <w:ind w:right="363"/>
            </w:pPr>
            <w:r>
              <w:rPr>
                <w:spacing w:val="-4"/>
              </w:rPr>
              <w:t xml:space="preserve">Best </w:t>
            </w:r>
            <w:r>
              <w:rPr>
                <w:spacing w:val="-2"/>
              </w:rPr>
              <w:t>effort</w:t>
            </w:r>
          </w:p>
        </w:tc>
        <w:tc>
          <w:tcPr>
            <w:tcW w:w="1119" w:type="dxa"/>
            <w:shd w:val="clear" w:color="auto" w:fill="F8F8F8"/>
          </w:tcPr>
          <w:p w14:paraId="534CA7EB" w14:textId="77777777" w:rsidR="00197CB7" w:rsidRDefault="00345D0E">
            <w:pPr>
              <w:pStyle w:val="TableParagraph"/>
              <w:ind w:left="0" w:right="36"/>
              <w:jc w:val="center"/>
            </w:pPr>
            <w:r>
              <w:rPr>
                <w:spacing w:val="-2"/>
              </w:rPr>
              <w:t>Validated</w:t>
            </w:r>
          </w:p>
        </w:tc>
        <w:tc>
          <w:tcPr>
            <w:tcW w:w="977" w:type="dxa"/>
            <w:shd w:val="clear" w:color="auto" w:fill="F8F8F8"/>
          </w:tcPr>
          <w:p w14:paraId="534CA7EC" w14:textId="77777777" w:rsidR="00197CB7" w:rsidRDefault="00345D0E">
            <w:pPr>
              <w:pStyle w:val="TableParagraph"/>
              <w:spacing w:before="205" w:line="266" w:lineRule="auto"/>
              <w:ind w:left="103" w:right="233"/>
            </w:pPr>
            <w:r>
              <w:rPr>
                <w:spacing w:val="-2"/>
              </w:rPr>
              <w:t>Every change</w:t>
            </w:r>
          </w:p>
        </w:tc>
        <w:tc>
          <w:tcPr>
            <w:tcW w:w="3701" w:type="dxa"/>
            <w:shd w:val="clear" w:color="auto" w:fill="F8F8F8"/>
          </w:tcPr>
          <w:p w14:paraId="534CA7ED" w14:textId="77777777" w:rsidR="00197CB7" w:rsidRDefault="00345D0E">
            <w:pPr>
              <w:pStyle w:val="TableParagraph"/>
              <w:ind w:left="103"/>
            </w:pPr>
            <w:r>
              <w:t>A</w:t>
            </w:r>
            <w:r>
              <w:rPr>
                <w:spacing w:val="-3"/>
              </w:rPr>
              <w:t xml:space="preserve"> </w:t>
            </w:r>
            <w:r>
              <w:t>mobile</w:t>
            </w:r>
            <w:r>
              <w:rPr>
                <w:spacing w:val="-2"/>
              </w:rPr>
              <w:t xml:space="preserve"> </w:t>
            </w:r>
            <w:r>
              <w:t>number</w:t>
            </w:r>
            <w:r>
              <w:rPr>
                <w:spacing w:val="-3"/>
              </w:rPr>
              <w:t xml:space="preserve"> </w:t>
            </w:r>
            <w:r>
              <w:t>in</w:t>
            </w:r>
            <w:r>
              <w:rPr>
                <w:spacing w:val="-2"/>
              </w:rPr>
              <w:t xml:space="preserve"> </w:t>
            </w:r>
            <w:r>
              <w:t>E.164</w:t>
            </w:r>
            <w:r>
              <w:rPr>
                <w:spacing w:val="-3"/>
              </w:rPr>
              <w:t xml:space="preserve"> </w:t>
            </w:r>
            <w:r>
              <w:rPr>
                <w:spacing w:val="-2"/>
              </w:rPr>
              <w:t>format.</w:t>
            </w:r>
          </w:p>
        </w:tc>
      </w:tr>
      <w:tr w:rsidR="00197CB7" w14:paraId="534CA7F7" w14:textId="77777777">
        <w:trPr>
          <w:trHeight w:val="1360"/>
        </w:trPr>
        <w:tc>
          <w:tcPr>
            <w:tcW w:w="1642" w:type="dxa"/>
          </w:tcPr>
          <w:p w14:paraId="534CA7EF" w14:textId="77777777" w:rsidR="00197CB7" w:rsidRDefault="00345D0E">
            <w:pPr>
              <w:pStyle w:val="TableParagraph"/>
              <w:spacing w:line="266" w:lineRule="auto"/>
              <w:ind w:right="157"/>
            </w:pPr>
            <w:r>
              <w:rPr>
                <w:spacing w:val="-2"/>
              </w:rPr>
              <w:t xml:space="preserve">Validated </w:t>
            </w:r>
            <w:r>
              <w:t>Phone</w:t>
            </w:r>
            <w:r>
              <w:rPr>
                <w:spacing w:val="-14"/>
              </w:rPr>
              <w:t xml:space="preserve"> </w:t>
            </w:r>
            <w:r>
              <w:t xml:space="preserve">Number </w:t>
            </w:r>
            <w:r>
              <w:rPr>
                <w:spacing w:val="-2"/>
              </w:rPr>
              <w:t>Updated</w:t>
            </w:r>
          </w:p>
        </w:tc>
        <w:tc>
          <w:tcPr>
            <w:tcW w:w="3485" w:type="dxa"/>
          </w:tcPr>
          <w:p w14:paraId="534CA7F0" w14:textId="77777777" w:rsidR="00197CB7" w:rsidRDefault="00345D0E">
            <w:pPr>
              <w:pStyle w:val="TableParagraph"/>
              <w:spacing w:line="266" w:lineRule="auto"/>
            </w:pPr>
            <w:r>
              <w:t>The date and time at which the individual</w:t>
            </w:r>
            <w:r>
              <w:rPr>
                <w:spacing w:val="-9"/>
              </w:rPr>
              <w:t xml:space="preserve"> </w:t>
            </w:r>
            <w:r>
              <w:t>last</w:t>
            </w:r>
            <w:r>
              <w:rPr>
                <w:spacing w:val="-6"/>
              </w:rPr>
              <w:t xml:space="preserve"> </w:t>
            </w:r>
            <w:r>
              <w:t>validated</w:t>
            </w:r>
            <w:r>
              <w:rPr>
                <w:spacing w:val="-10"/>
              </w:rPr>
              <w:t xml:space="preserve"> </w:t>
            </w:r>
            <w:r>
              <w:t>the</w:t>
            </w:r>
            <w:r>
              <w:rPr>
                <w:spacing w:val="-9"/>
              </w:rPr>
              <w:t xml:space="preserve"> </w:t>
            </w:r>
            <w:r>
              <w:t>mobile phone number.</w:t>
            </w:r>
          </w:p>
        </w:tc>
        <w:tc>
          <w:tcPr>
            <w:tcW w:w="1116" w:type="dxa"/>
          </w:tcPr>
          <w:p w14:paraId="534CA7F1" w14:textId="77777777" w:rsidR="00197CB7" w:rsidRDefault="00345D0E">
            <w:pPr>
              <w:pStyle w:val="TableParagraph"/>
              <w:ind w:left="104"/>
            </w:pPr>
            <w:r>
              <w:rPr>
                <w:spacing w:val="-4"/>
              </w:rPr>
              <w:t>Open</w:t>
            </w:r>
          </w:p>
        </w:tc>
        <w:tc>
          <w:tcPr>
            <w:tcW w:w="977" w:type="dxa"/>
          </w:tcPr>
          <w:p w14:paraId="534CA7F2" w14:textId="77777777" w:rsidR="00197CB7" w:rsidRDefault="00345D0E">
            <w:pPr>
              <w:pStyle w:val="TableParagraph"/>
              <w:spacing w:line="266" w:lineRule="auto"/>
              <w:ind w:right="135"/>
            </w:pPr>
            <w:r>
              <w:t xml:space="preserve">IP1 and </w:t>
            </w:r>
            <w:r>
              <w:rPr>
                <w:spacing w:val="-2"/>
              </w:rPr>
              <w:t>stronger</w:t>
            </w:r>
          </w:p>
        </w:tc>
        <w:tc>
          <w:tcPr>
            <w:tcW w:w="977" w:type="dxa"/>
          </w:tcPr>
          <w:p w14:paraId="534CA7F3" w14:textId="77777777" w:rsidR="00197CB7" w:rsidRDefault="00345D0E">
            <w:pPr>
              <w:pStyle w:val="TableParagraph"/>
              <w:spacing w:line="266" w:lineRule="auto"/>
              <w:ind w:right="363"/>
            </w:pPr>
            <w:r>
              <w:rPr>
                <w:spacing w:val="-4"/>
              </w:rPr>
              <w:t xml:space="preserve">Best </w:t>
            </w:r>
            <w:r>
              <w:rPr>
                <w:spacing w:val="-2"/>
              </w:rPr>
              <w:t>effort</w:t>
            </w:r>
          </w:p>
        </w:tc>
        <w:tc>
          <w:tcPr>
            <w:tcW w:w="1119" w:type="dxa"/>
          </w:tcPr>
          <w:p w14:paraId="534CA7F4" w14:textId="77777777" w:rsidR="00197CB7" w:rsidRDefault="00345D0E">
            <w:pPr>
              <w:pStyle w:val="TableParagraph"/>
              <w:ind w:left="0" w:right="36"/>
              <w:jc w:val="center"/>
            </w:pPr>
            <w:r>
              <w:rPr>
                <w:spacing w:val="-2"/>
              </w:rPr>
              <w:t>Validated</w:t>
            </w:r>
          </w:p>
        </w:tc>
        <w:tc>
          <w:tcPr>
            <w:tcW w:w="977" w:type="dxa"/>
          </w:tcPr>
          <w:p w14:paraId="534CA7F5" w14:textId="77777777" w:rsidR="00197CB7" w:rsidRDefault="00345D0E">
            <w:pPr>
              <w:pStyle w:val="TableParagraph"/>
              <w:spacing w:line="266" w:lineRule="auto"/>
              <w:ind w:left="103" w:right="233"/>
            </w:pPr>
            <w:r>
              <w:rPr>
                <w:spacing w:val="-2"/>
              </w:rPr>
              <w:t>Every change</w:t>
            </w:r>
          </w:p>
        </w:tc>
        <w:tc>
          <w:tcPr>
            <w:tcW w:w="3701" w:type="dxa"/>
          </w:tcPr>
          <w:p w14:paraId="534CA7F6" w14:textId="77777777" w:rsidR="00197CB7" w:rsidRDefault="00345D0E">
            <w:pPr>
              <w:pStyle w:val="TableParagraph"/>
              <w:spacing w:line="266" w:lineRule="auto"/>
              <w:ind w:left="103" w:right="149"/>
            </w:pPr>
            <w:r>
              <w:t>A date and time representation specified</w:t>
            </w:r>
            <w:r>
              <w:rPr>
                <w:spacing w:val="-7"/>
              </w:rPr>
              <w:t xml:space="preserve"> </w:t>
            </w:r>
            <w:r>
              <w:t>in</w:t>
            </w:r>
            <w:r>
              <w:rPr>
                <w:spacing w:val="-7"/>
              </w:rPr>
              <w:t xml:space="preserve"> </w:t>
            </w:r>
            <w:r>
              <w:t>the</w:t>
            </w:r>
            <w:r>
              <w:rPr>
                <w:spacing w:val="-4"/>
              </w:rPr>
              <w:t xml:space="preserve"> </w:t>
            </w:r>
            <w:r>
              <w:t>attribute</w:t>
            </w:r>
            <w:r>
              <w:rPr>
                <w:spacing w:val="-4"/>
              </w:rPr>
              <w:t xml:space="preserve"> </w:t>
            </w:r>
            <w:r>
              <w:t>profile</w:t>
            </w:r>
            <w:r>
              <w:rPr>
                <w:spacing w:val="-6"/>
              </w:rPr>
              <w:t xml:space="preserve"> </w:t>
            </w:r>
            <w:r>
              <w:t>for</w:t>
            </w:r>
            <w:r>
              <w:rPr>
                <w:spacing w:val="-6"/>
              </w:rPr>
              <w:t xml:space="preserve"> </w:t>
            </w:r>
            <w:r>
              <w:t>the implementer’s federation protocol.</w:t>
            </w:r>
          </w:p>
        </w:tc>
      </w:tr>
    </w:tbl>
    <w:p w14:paraId="534CA7F8" w14:textId="77777777" w:rsidR="00197CB7" w:rsidRDefault="00197CB7">
      <w:pPr>
        <w:spacing w:line="266" w:lineRule="auto"/>
        <w:sectPr w:rsidR="00197CB7">
          <w:headerReference w:type="even" r:id="rId197"/>
          <w:headerReference w:type="default" r:id="rId198"/>
          <w:footerReference w:type="even" r:id="rId199"/>
          <w:footerReference w:type="default" r:id="rId200"/>
          <w:pgSz w:w="16840" w:h="11910" w:orient="landscape"/>
          <w:pgMar w:top="1360" w:right="1080" w:bottom="720" w:left="1300" w:header="547" w:footer="521" w:gutter="0"/>
          <w:pgNumType w:start="13"/>
          <w:cols w:space="720"/>
        </w:sectPr>
      </w:pPr>
    </w:p>
    <w:p w14:paraId="534CA7F9" w14:textId="77777777" w:rsidR="00197CB7" w:rsidRDefault="00345D0E">
      <w:pPr>
        <w:spacing w:before="81"/>
        <w:ind w:left="118"/>
        <w:rPr>
          <w:b/>
        </w:rPr>
      </w:pPr>
      <w:r>
        <w:rPr>
          <w:b/>
        </w:rPr>
        <w:lastRenderedPageBreak/>
        <w:t>Table</w:t>
      </w:r>
      <w:r>
        <w:rPr>
          <w:b/>
          <w:spacing w:val="-5"/>
        </w:rPr>
        <w:t xml:space="preserve"> </w:t>
      </w:r>
      <w:r>
        <w:rPr>
          <w:b/>
        </w:rPr>
        <w:t>7</w:t>
      </w:r>
      <w:r>
        <w:rPr>
          <w:b/>
          <w:spacing w:val="-6"/>
        </w:rPr>
        <w:t xml:space="preserve"> </w:t>
      </w:r>
      <w:r>
        <w:rPr>
          <w:b/>
        </w:rPr>
        <w:t>Verified</w:t>
      </w:r>
      <w:r>
        <w:rPr>
          <w:b/>
          <w:spacing w:val="-6"/>
        </w:rPr>
        <w:t xml:space="preserve"> </w:t>
      </w:r>
      <w:r>
        <w:rPr>
          <w:b/>
        </w:rPr>
        <w:t>other</w:t>
      </w:r>
      <w:r>
        <w:rPr>
          <w:b/>
          <w:spacing w:val="-2"/>
        </w:rPr>
        <w:t xml:space="preserve"> </w:t>
      </w:r>
      <w:r>
        <w:rPr>
          <w:b/>
        </w:rPr>
        <w:t>names</w:t>
      </w:r>
      <w:r>
        <w:rPr>
          <w:b/>
          <w:spacing w:val="-5"/>
        </w:rPr>
        <w:t xml:space="preserve"> </w:t>
      </w:r>
      <w:r>
        <w:rPr>
          <w:b/>
        </w:rPr>
        <w:t>attribute</w:t>
      </w:r>
      <w:r>
        <w:rPr>
          <w:b/>
          <w:spacing w:val="-5"/>
        </w:rPr>
        <w:t xml:space="preserve"> </w:t>
      </w:r>
      <w:r>
        <w:rPr>
          <w:b/>
        </w:rPr>
        <w:t>sharing</w:t>
      </w:r>
      <w:r>
        <w:rPr>
          <w:b/>
          <w:spacing w:val="-2"/>
        </w:rPr>
        <w:t xml:space="preserve"> policies</w:t>
      </w:r>
    </w:p>
    <w:p w14:paraId="534CA7FA"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67"/>
        <w:gridCol w:w="3542"/>
        <w:gridCol w:w="1048"/>
        <w:gridCol w:w="1048"/>
        <w:gridCol w:w="1048"/>
        <w:gridCol w:w="1048"/>
        <w:gridCol w:w="1048"/>
        <w:gridCol w:w="3638"/>
      </w:tblGrid>
      <w:tr w:rsidR="00197CB7" w14:paraId="534CA804" w14:textId="77777777">
        <w:trPr>
          <w:trHeight w:val="801"/>
        </w:trPr>
        <w:tc>
          <w:tcPr>
            <w:tcW w:w="1567" w:type="dxa"/>
            <w:shd w:val="clear" w:color="auto" w:fill="535353"/>
          </w:tcPr>
          <w:p w14:paraId="534CA7FB" w14:textId="77777777" w:rsidR="00197CB7" w:rsidRDefault="00345D0E">
            <w:pPr>
              <w:pStyle w:val="TableParagraph"/>
              <w:spacing w:before="209"/>
              <w:rPr>
                <w:b/>
              </w:rPr>
            </w:pPr>
            <w:r>
              <w:rPr>
                <w:b/>
                <w:color w:val="FFFFFF"/>
                <w:spacing w:val="-2"/>
              </w:rPr>
              <w:t>Attribute</w:t>
            </w:r>
          </w:p>
        </w:tc>
        <w:tc>
          <w:tcPr>
            <w:tcW w:w="3542" w:type="dxa"/>
            <w:shd w:val="clear" w:color="auto" w:fill="535353"/>
          </w:tcPr>
          <w:p w14:paraId="534CA7FC" w14:textId="77777777" w:rsidR="00197CB7" w:rsidRDefault="00345D0E">
            <w:pPr>
              <w:pStyle w:val="TableParagraph"/>
              <w:spacing w:before="209"/>
              <w:ind w:left="108"/>
              <w:rPr>
                <w:b/>
              </w:rPr>
            </w:pPr>
            <w:r>
              <w:rPr>
                <w:b/>
                <w:color w:val="FFFFFF"/>
                <w:spacing w:val="-2"/>
              </w:rPr>
              <w:t>Description</w:t>
            </w:r>
          </w:p>
        </w:tc>
        <w:tc>
          <w:tcPr>
            <w:tcW w:w="1048" w:type="dxa"/>
            <w:shd w:val="clear" w:color="auto" w:fill="535353"/>
          </w:tcPr>
          <w:p w14:paraId="534CA7FD" w14:textId="77777777" w:rsidR="00197CB7" w:rsidRDefault="00345D0E">
            <w:pPr>
              <w:pStyle w:val="TableParagraph"/>
              <w:spacing w:line="266" w:lineRule="auto"/>
              <w:ind w:left="108" w:right="298"/>
              <w:rPr>
                <w:b/>
              </w:rPr>
            </w:pPr>
            <w:r>
              <w:rPr>
                <w:b/>
                <w:color w:val="FFFFFF"/>
                <w:spacing w:val="-2"/>
              </w:rPr>
              <w:t>Access policy</w:t>
            </w:r>
          </w:p>
        </w:tc>
        <w:tc>
          <w:tcPr>
            <w:tcW w:w="1048" w:type="dxa"/>
            <w:shd w:val="clear" w:color="auto" w:fill="535353"/>
          </w:tcPr>
          <w:p w14:paraId="534CA7FE" w14:textId="77777777" w:rsidR="00197CB7" w:rsidRDefault="00345D0E">
            <w:pPr>
              <w:pStyle w:val="TableParagraph"/>
              <w:ind w:left="109"/>
              <w:rPr>
                <w:b/>
              </w:rPr>
            </w:pPr>
            <w:r>
              <w:rPr>
                <w:b/>
                <w:color w:val="FFFFFF"/>
                <w:spacing w:val="-5"/>
              </w:rPr>
              <w:t>IP</w:t>
            </w:r>
          </w:p>
          <w:p w14:paraId="534CA7FF" w14:textId="77777777" w:rsidR="00197CB7" w:rsidRDefault="00345D0E">
            <w:pPr>
              <w:pStyle w:val="TableParagraph"/>
              <w:spacing w:before="28"/>
              <w:ind w:left="109"/>
              <w:rPr>
                <w:b/>
              </w:rPr>
            </w:pPr>
            <w:r>
              <w:rPr>
                <w:b/>
                <w:color w:val="FFFFFF"/>
                <w:spacing w:val="-2"/>
              </w:rPr>
              <w:t>level</w:t>
            </w:r>
          </w:p>
        </w:tc>
        <w:tc>
          <w:tcPr>
            <w:tcW w:w="1048" w:type="dxa"/>
            <w:shd w:val="clear" w:color="auto" w:fill="535353"/>
          </w:tcPr>
          <w:p w14:paraId="534CA800" w14:textId="77777777" w:rsidR="00197CB7" w:rsidRDefault="00345D0E">
            <w:pPr>
              <w:pStyle w:val="TableParagraph"/>
              <w:spacing w:line="266" w:lineRule="auto"/>
              <w:ind w:left="110" w:right="335"/>
              <w:rPr>
                <w:b/>
              </w:rPr>
            </w:pPr>
            <w:r>
              <w:rPr>
                <w:b/>
                <w:color w:val="FFFFFF"/>
                <w:spacing w:val="-2"/>
              </w:rPr>
              <w:t xml:space="preserve">Fulfil- </w:t>
            </w:r>
            <w:r>
              <w:rPr>
                <w:b/>
                <w:color w:val="FFFFFF"/>
                <w:spacing w:val="-4"/>
              </w:rPr>
              <w:t>ment</w:t>
            </w:r>
          </w:p>
        </w:tc>
        <w:tc>
          <w:tcPr>
            <w:tcW w:w="1048" w:type="dxa"/>
            <w:shd w:val="clear" w:color="auto" w:fill="535353"/>
          </w:tcPr>
          <w:p w14:paraId="534CA801" w14:textId="77777777" w:rsidR="00197CB7" w:rsidRDefault="00345D0E">
            <w:pPr>
              <w:pStyle w:val="TableParagraph"/>
              <w:spacing w:line="266" w:lineRule="auto"/>
              <w:ind w:left="110" w:right="176"/>
              <w:rPr>
                <w:b/>
              </w:rPr>
            </w:pPr>
            <w:r>
              <w:rPr>
                <w:b/>
                <w:color w:val="FFFFFF"/>
                <w:spacing w:val="-2"/>
              </w:rPr>
              <w:t xml:space="preserve">Proven- </w:t>
            </w:r>
            <w:r>
              <w:rPr>
                <w:b/>
                <w:color w:val="FFFFFF"/>
                <w:spacing w:val="-4"/>
              </w:rPr>
              <w:t>ance</w:t>
            </w:r>
          </w:p>
        </w:tc>
        <w:tc>
          <w:tcPr>
            <w:tcW w:w="1048" w:type="dxa"/>
            <w:shd w:val="clear" w:color="auto" w:fill="535353"/>
          </w:tcPr>
          <w:p w14:paraId="534CA802" w14:textId="77777777" w:rsidR="00197CB7" w:rsidRDefault="00345D0E">
            <w:pPr>
              <w:pStyle w:val="TableParagraph"/>
              <w:spacing w:before="209"/>
              <w:ind w:left="111"/>
              <w:rPr>
                <w:b/>
              </w:rPr>
            </w:pPr>
            <w:r>
              <w:rPr>
                <w:b/>
                <w:color w:val="FFFFFF"/>
                <w:spacing w:val="-2"/>
              </w:rPr>
              <w:t>Consent</w:t>
            </w:r>
          </w:p>
        </w:tc>
        <w:tc>
          <w:tcPr>
            <w:tcW w:w="3638" w:type="dxa"/>
            <w:shd w:val="clear" w:color="auto" w:fill="535353"/>
          </w:tcPr>
          <w:p w14:paraId="534CA803" w14:textId="77777777" w:rsidR="00197CB7" w:rsidRDefault="00345D0E">
            <w:pPr>
              <w:pStyle w:val="TableParagraph"/>
              <w:spacing w:before="209"/>
              <w:ind w:left="112"/>
              <w:rPr>
                <w:b/>
              </w:rPr>
            </w:pPr>
            <w:r>
              <w:rPr>
                <w:b/>
                <w:color w:val="FFFFFF"/>
              </w:rPr>
              <w:t>Data</w:t>
            </w:r>
            <w:r>
              <w:rPr>
                <w:b/>
                <w:color w:val="FFFFFF"/>
                <w:spacing w:val="-2"/>
              </w:rPr>
              <w:t xml:space="preserve"> representation</w:t>
            </w:r>
          </w:p>
        </w:tc>
      </w:tr>
      <w:tr w:rsidR="00197CB7" w14:paraId="534CA80F" w14:textId="77777777">
        <w:trPr>
          <w:trHeight w:val="3220"/>
        </w:trPr>
        <w:tc>
          <w:tcPr>
            <w:tcW w:w="1567" w:type="dxa"/>
            <w:shd w:val="clear" w:color="auto" w:fill="F8F8F8"/>
          </w:tcPr>
          <w:p w14:paraId="534CA805" w14:textId="77777777" w:rsidR="00197CB7" w:rsidRDefault="00345D0E">
            <w:pPr>
              <w:pStyle w:val="TableParagraph"/>
              <w:spacing w:line="266" w:lineRule="auto"/>
              <w:ind w:right="155"/>
            </w:pPr>
            <w:r>
              <w:t>Verified</w:t>
            </w:r>
            <w:r>
              <w:rPr>
                <w:spacing w:val="-14"/>
              </w:rPr>
              <w:t xml:space="preserve"> </w:t>
            </w:r>
            <w:r>
              <w:t xml:space="preserve">Other </w:t>
            </w:r>
            <w:r>
              <w:rPr>
                <w:spacing w:val="-4"/>
              </w:rPr>
              <w:t>Names</w:t>
            </w:r>
          </w:p>
        </w:tc>
        <w:tc>
          <w:tcPr>
            <w:tcW w:w="3542" w:type="dxa"/>
            <w:shd w:val="clear" w:color="auto" w:fill="F8F8F8"/>
          </w:tcPr>
          <w:p w14:paraId="534CA806" w14:textId="77777777" w:rsidR="00197CB7" w:rsidRDefault="00345D0E">
            <w:pPr>
              <w:pStyle w:val="TableParagraph"/>
              <w:spacing w:line="266" w:lineRule="auto"/>
              <w:ind w:left="108"/>
            </w:pPr>
            <w:r>
              <w:t>A</w:t>
            </w:r>
            <w:r>
              <w:rPr>
                <w:spacing w:val="-7"/>
              </w:rPr>
              <w:t xml:space="preserve"> </w:t>
            </w:r>
            <w:r>
              <w:t>collection</w:t>
            </w:r>
            <w:r>
              <w:rPr>
                <w:spacing w:val="-8"/>
              </w:rPr>
              <w:t xml:space="preserve"> </w:t>
            </w:r>
            <w:r>
              <w:t>of</w:t>
            </w:r>
            <w:r>
              <w:rPr>
                <w:spacing w:val="-5"/>
              </w:rPr>
              <w:t xml:space="preserve"> </w:t>
            </w:r>
            <w:r>
              <w:t>Family</w:t>
            </w:r>
            <w:r>
              <w:rPr>
                <w:spacing w:val="-8"/>
              </w:rPr>
              <w:t xml:space="preserve"> </w:t>
            </w:r>
            <w:r>
              <w:t>Name,</w:t>
            </w:r>
            <w:r>
              <w:rPr>
                <w:spacing w:val="-8"/>
              </w:rPr>
              <w:t xml:space="preserve"> </w:t>
            </w:r>
            <w:r>
              <w:t>Middle Names and Given Names for each of the person’s other verified names.</w:t>
            </w:r>
          </w:p>
          <w:p w14:paraId="534CA807" w14:textId="77777777" w:rsidR="00197CB7" w:rsidRDefault="00345D0E">
            <w:pPr>
              <w:pStyle w:val="TableParagraph"/>
              <w:spacing w:before="178" w:line="266" w:lineRule="auto"/>
              <w:ind w:left="108"/>
            </w:pPr>
            <w:r>
              <w:t>The requirements Family Name, Middle Names and Given Names attributes</w:t>
            </w:r>
            <w:r>
              <w:rPr>
                <w:spacing w:val="-6"/>
              </w:rPr>
              <w:t xml:space="preserve"> </w:t>
            </w:r>
            <w:r>
              <w:t>are</w:t>
            </w:r>
            <w:r>
              <w:rPr>
                <w:spacing w:val="-6"/>
              </w:rPr>
              <w:t xml:space="preserve"> </w:t>
            </w:r>
            <w:r>
              <w:t>as</w:t>
            </w:r>
            <w:r>
              <w:rPr>
                <w:spacing w:val="-6"/>
              </w:rPr>
              <w:t xml:space="preserve"> </w:t>
            </w:r>
            <w:r>
              <w:t>specified</w:t>
            </w:r>
            <w:r>
              <w:rPr>
                <w:spacing w:val="-8"/>
              </w:rPr>
              <w:t xml:space="preserve"> </w:t>
            </w:r>
            <w:r>
              <w:t>in</w:t>
            </w:r>
            <w:r>
              <w:rPr>
                <w:spacing w:val="-8"/>
              </w:rPr>
              <w:t xml:space="preserve"> </w:t>
            </w:r>
            <w:r>
              <w:t>the</w:t>
            </w:r>
            <w:r>
              <w:rPr>
                <w:spacing w:val="-6"/>
              </w:rPr>
              <w:t xml:space="preserve"> </w:t>
            </w:r>
            <w:r>
              <w:t>Core Attributes set.</w:t>
            </w:r>
          </w:p>
        </w:tc>
        <w:tc>
          <w:tcPr>
            <w:tcW w:w="1048" w:type="dxa"/>
            <w:shd w:val="clear" w:color="auto" w:fill="F8F8F8"/>
          </w:tcPr>
          <w:p w14:paraId="534CA808" w14:textId="77777777" w:rsidR="00197CB7" w:rsidRDefault="00345D0E">
            <w:pPr>
              <w:pStyle w:val="TableParagraph"/>
              <w:ind w:left="108"/>
            </w:pPr>
            <w:r>
              <w:rPr>
                <w:spacing w:val="-4"/>
              </w:rPr>
              <w:t>Open</w:t>
            </w:r>
          </w:p>
        </w:tc>
        <w:tc>
          <w:tcPr>
            <w:tcW w:w="1048" w:type="dxa"/>
            <w:shd w:val="clear" w:color="auto" w:fill="F8F8F8"/>
          </w:tcPr>
          <w:p w14:paraId="534CA809" w14:textId="77777777" w:rsidR="00197CB7" w:rsidRDefault="00345D0E">
            <w:pPr>
              <w:pStyle w:val="TableParagraph"/>
              <w:spacing w:line="266" w:lineRule="auto"/>
              <w:ind w:left="109" w:right="183"/>
            </w:pPr>
            <w:r>
              <w:t>IP1</w:t>
            </w:r>
            <w:r>
              <w:rPr>
                <w:spacing w:val="-14"/>
              </w:rPr>
              <w:t xml:space="preserve"> </w:t>
            </w:r>
            <w:r>
              <w:t xml:space="preserve">Plus </w:t>
            </w:r>
            <w:r>
              <w:rPr>
                <w:spacing w:val="-4"/>
              </w:rPr>
              <w:t xml:space="preserve">and </w:t>
            </w:r>
            <w:r>
              <w:rPr>
                <w:spacing w:val="-2"/>
              </w:rPr>
              <w:t>stronger</w:t>
            </w:r>
          </w:p>
        </w:tc>
        <w:tc>
          <w:tcPr>
            <w:tcW w:w="1048" w:type="dxa"/>
            <w:shd w:val="clear" w:color="auto" w:fill="F8F8F8"/>
          </w:tcPr>
          <w:p w14:paraId="534CA80A" w14:textId="77777777" w:rsidR="00197CB7" w:rsidRDefault="00345D0E">
            <w:pPr>
              <w:pStyle w:val="TableParagraph"/>
              <w:spacing w:line="266" w:lineRule="auto"/>
              <w:ind w:left="110" w:right="431"/>
            </w:pPr>
            <w:r>
              <w:rPr>
                <w:spacing w:val="-4"/>
              </w:rPr>
              <w:t xml:space="preserve">Best </w:t>
            </w:r>
            <w:r>
              <w:rPr>
                <w:spacing w:val="-2"/>
              </w:rPr>
              <w:t>effort</w:t>
            </w:r>
          </w:p>
        </w:tc>
        <w:tc>
          <w:tcPr>
            <w:tcW w:w="1048" w:type="dxa"/>
            <w:shd w:val="clear" w:color="auto" w:fill="F8F8F8"/>
          </w:tcPr>
          <w:p w14:paraId="534CA80B" w14:textId="77777777" w:rsidR="00197CB7" w:rsidRDefault="00345D0E">
            <w:pPr>
              <w:pStyle w:val="TableParagraph"/>
              <w:ind w:left="110"/>
            </w:pPr>
            <w:r>
              <w:rPr>
                <w:spacing w:val="-2"/>
              </w:rPr>
              <w:t>Verified</w:t>
            </w:r>
          </w:p>
        </w:tc>
        <w:tc>
          <w:tcPr>
            <w:tcW w:w="1048" w:type="dxa"/>
            <w:shd w:val="clear" w:color="auto" w:fill="F8F8F8"/>
          </w:tcPr>
          <w:p w14:paraId="534CA80C" w14:textId="77777777" w:rsidR="00197CB7" w:rsidRDefault="00345D0E">
            <w:pPr>
              <w:pStyle w:val="TableParagraph"/>
              <w:spacing w:line="266" w:lineRule="auto"/>
              <w:ind w:left="111" w:right="296"/>
            </w:pPr>
            <w:r>
              <w:rPr>
                <w:spacing w:val="-2"/>
              </w:rPr>
              <w:t>Every change</w:t>
            </w:r>
          </w:p>
        </w:tc>
        <w:tc>
          <w:tcPr>
            <w:tcW w:w="3638" w:type="dxa"/>
            <w:shd w:val="clear" w:color="auto" w:fill="F8F8F8"/>
          </w:tcPr>
          <w:p w14:paraId="534CA80D" w14:textId="77777777" w:rsidR="00197CB7" w:rsidRDefault="00345D0E">
            <w:pPr>
              <w:pStyle w:val="TableParagraph"/>
              <w:spacing w:line="266" w:lineRule="auto"/>
              <w:ind w:left="112" w:right="182"/>
            </w:pPr>
            <w:r>
              <w:t>A collection of verified other name sets. Each verified other name set MUST</w:t>
            </w:r>
            <w:r>
              <w:rPr>
                <w:spacing w:val="-4"/>
              </w:rPr>
              <w:t xml:space="preserve"> </w:t>
            </w:r>
            <w:r>
              <w:t>contain</w:t>
            </w:r>
            <w:r>
              <w:rPr>
                <w:spacing w:val="-4"/>
              </w:rPr>
              <w:t xml:space="preserve"> </w:t>
            </w:r>
            <w:r>
              <w:t>labelled</w:t>
            </w:r>
            <w:r>
              <w:rPr>
                <w:spacing w:val="-6"/>
              </w:rPr>
              <w:t xml:space="preserve"> </w:t>
            </w:r>
            <w:r>
              <w:t>elements</w:t>
            </w:r>
            <w:r>
              <w:rPr>
                <w:spacing w:val="-5"/>
              </w:rPr>
              <w:t xml:space="preserve"> </w:t>
            </w:r>
            <w:r>
              <w:t>for at</w:t>
            </w:r>
            <w:r>
              <w:rPr>
                <w:spacing w:val="-6"/>
              </w:rPr>
              <w:t xml:space="preserve"> </w:t>
            </w:r>
            <w:r>
              <w:t>least</w:t>
            </w:r>
            <w:r>
              <w:rPr>
                <w:spacing w:val="-6"/>
              </w:rPr>
              <w:t xml:space="preserve"> </w:t>
            </w:r>
            <w:r>
              <w:t>one</w:t>
            </w:r>
            <w:r>
              <w:rPr>
                <w:spacing w:val="-7"/>
              </w:rPr>
              <w:t xml:space="preserve"> </w:t>
            </w:r>
            <w:r>
              <w:t>of</w:t>
            </w:r>
            <w:r>
              <w:rPr>
                <w:spacing w:val="-6"/>
              </w:rPr>
              <w:t xml:space="preserve"> </w:t>
            </w:r>
            <w:r>
              <w:t>Family</w:t>
            </w:r>
            <w:r>
              <w:rPr>
                <w:spacing w:val="-7"/>
              </w:rPr>
              <w:t xml:space="preserve"> </w:t>
            </w:r>
            <w:r>
              <w:t>Name,</w:t>
            </w:r>
            <w:r>
              <w:rPr>
                <w:spacing w:val="-7"/>
              </w:rPr>
              <w:t xml:space="preserve"> </w:t>
            </w:r>
            <w:r>
              <w:t>Middle Names and Given Names.</w:t>
            </w:r>
          </w:p>
          <w:p w14:paraId="534CA80E" w14:textId="77777777" w:rsidR="00197CB7" w:rsidRDefault="00345D0E">
            <w:pPr>
              <w:pStyle w:val="TableParagraph"/>
              <w:spacing w:before="175" w:line="266" w:lineRule="auto"/>
              <w:ind w:left="112" w:right="29"/>
            </w:pPr>
            <w:r>
              <w:t>The</w:t>
            </w:r>
            <w:r>
              <w:rPr>
                <w:spacing w:val="-7"/>
              </w:rPr>
              <w:t xml:space="preserve"> </w:t>
            </w:r>
            <w:r>
              <w:t>data</w:t>
            </w:r>
            <w:r>
              <w:rPr>
                <w:spacing w:val="-7"/>
              </w:rPr>
              <w:t xml:space="preserve"> </w:t>
            </w:r>
            <w:r>
              <w:t>representation</w:t>
            </w:r>
            <w:r>
              <w:rPr>
                <w:spacing w:val="-7"/>
              </w:rPr>
              <w:t xml:space="preserve"> </w:t>
            </w:r>
            <w:r>
              <w:t>for</w:t>
            </w:r>
            <w:r>
              <w:rPr>
                <w:spacing w:val="-9"/>
              </w:rPr>
              <w:t xml:space="preserve"> </w:t>
            </w:r>
            <w:r>
              <w:t>each</w:t>
            </w:r>
            <w:r>
              <w:rPr>
                <w:spacing w:val="-7"/>
              </w:rPr>
              <w:t xml:space="preserve"> </w:t>
            </w:r>
            <w:r>
              <w:t>name MUST</w:t>
            </w:r>
            <w:r>
              <w:rPr>
                <w:spacing w:val="-3"/>
              </w:rPr>
              <w:t xml:space="preserve"> </w:t>
            </w:r>
            <w:r>
              <w:t>be</w:t>
            </w:r>
            <w:r>
              <w:rPr>
                <w:spacing w:val="-2"/>
              </w:rPr>
              <w:t xml:space="preserve"> </w:t>
            </w:r>
            <w:r>
              <w:t>compliant</w:t>
            </w:r>
            <w:r>
              <w:rPr>
                <w:spacing w:val="-1"/>
              </w:rPr>
              <w:t xml:space="preserve"> </w:t>
            </w:r>
            <w:r>
              <w:t>with</w:t>
            </w:r>
            <w:r>
              <w:rPr>
                <w:spacing w:val="-5"/>
              </w:rPr>
              <w:t xml:space="preserve"> </w:t>
            </w:r>
            <w:r>
              <w:t>the</w:t>
            </w:r>
            <w:r>
              <w:rPr>
                <w:spacing w:val="-2"/>
              </w:rPr>
              <w:t xml:space="preserve"> </w:t>
            </w:r>
            <w:r>
              <w:t>relevant data representation outlined for the Core Attribute set.</w:t>
            </w:r>
          </w:p>
        </w:tc>
      </w:tr>
      <w:tr w:rsidR="00197CB7" w14:paraId="534CA819" w14:textId="77777777">
        <w:trPr>
          <w:trHeight w:val="1540"/>
        </w:trPr>
        <w:tc>
          <w:tcPr>
            <w:tcW w:w="1567" w:type="dxa"/>
          </w:tcPr>
          <w:p w14:paraId="534CA810" w14:textId="77777777" w:rsidR="00197CB7" w:rsidRDefault="00345D0E">
            <w:pPr>
              <w:pStyle w:val="TableParagraph"/>
              <w:spacing w:line="266" w:lineRule="auto"/>
              <w:ind w:right="155"/>
            </w:pPr>
            <w:r>
              <w:t>Verified</w:t>
            </w:r>
            <w:r>
              <w:rPr>
                <w:spacing w:val="-14"/>
              </w:rPr>
              <w:t xml:space="preserve"> </w:t>
            </w:r>
            <w:r>
              <w:t xml:space="preserve">Other Names Last </w:t>
            </w:r>
            <w:r>
              <w:rPr>
                <w:spacing w:val="-2"/>
              </w:rPr>
              <w:t>Updated</w:t>
            </w:r>
          </w:p>
        </w:tc>
        <w:tc>
          <w:tcPr>
            <w:tcW w:w="3542" w:type="dxa"/>
          </w:tcPr>
          <w:p w14:paraId="534CA811" w14:textId="77777777" w:rsidR="00197CB7" w:rsidRDefault="00345D0E">
            <w:pPr>
              <w:pStyle w:val="TableParagraph"/>
              <w:spacing w:line="266" w:lineRule="auto"/>
              <w:ind w:left="108" w:right="84"/>
            </w:pPr>
            <w:r>
              <w:t>Date</w:t>
            </w:r>
            <w:r>
              <w:rPr>
                <w:spacing w:val="-6"/>
              </w:rPr>
              <w:t xml:space="preserve"> </w:t>
            </w:r>
            <w:r>
              <w:t>and</w:t>
            </w:r>
            <w:r>
              <w:rPr>
                <w:spacing w:val="-6"/>
              </w:rPr>
              <w:t xml:space="preserve"> </w:t>
            </w:r>
            <w:r>
              <w:t>time</w:t>
            </w:r>
            <w:r>
              <w:rPr>
                <w:spacing w:val="-6"/>
              </w:rPr>
              <w:t xml:space="preserve"> </w:t>
            </w:r>
            <w:r>
              <w:t>at</w:t>
            </w:r>
            <w:r>
              <w:rPr>
                <w:spacing w:val="-5"/>
              </w:rPr>
              <w:t xml:space="preserve"> </w:t>
            </w:r>
            <w:r>
              <w:t>which</w:t>
            </w:r>
            <w:r>
              <w:rPr>
                <w:spacing w:val="-6"/>
              </w:rPr>
              <w:t xml:space="preserve"> </w:t>
            </w:r>
            <w:r>
              <w:t>the</w:t>
            </w:r>
            <w:r>
              <w:rPr>
                <w:spacing w:val="-8"/>
              </w:rPr>
              <w:t xml:space="preserve"> </w:t>
            </w:r>
            <w:r>
              <w:t xml:space="preserve">individual last verified the Verified Other </w:t>
            </w:r>
            <w:r>
              <w:rPr>
                <w:spacing w:val="-2"/>
              </w:rPr>
              <w:t>Names.</w:t>
            </w:r>
          </w:p>
        </w:tc>
        <w:tc>
          <w:tcPr>
            <w:tcW w:w="1048" w:type="dxa"/>
          </w:tcPr>
          <w:p w14:paraId="534CA812" w14:textId="77777777" w:rsidR="00197CB7" w:rsidRDefault="00345D0E">
            <w:pPr>
              <w:pStyle w:val="TableParagraph"/>
              <w:ind w:left="108"/>
            </w:pPr>
            <w:r>
              <w:rPr>
                <w:spacing w:val="-4"/>
              </w:rPr>
              <w:t>Open</w:t>
            </w:r>
          </w:p>
        </w:tc>
        <w:tc>
          <w:tcPr>
            <w:tcW w:w="1048" w:type="dxa"/>
          </w:tcPr>
          <w:p w14:paraId="534CA813" w14:textId="77777777" w:rsidR="00197CB7" w:rsidRDefault="00345D0E">
            <w:pPr>
              <w:pStyle w:val="TableParagraph"/>
              <w:spacing w:line="266" w:lineRule="auto"/>
              <w:ind w:left="109" w:right="183"/>
            </w:pPr>
            <w:r>
              <w:t>IP1</w:t>
            </w:r>
            <w:r>
              <w:rPr>
                <w:spacing w:val="-14"/>
              </w:rPr>
              <w:t xml:space="preserve"> </w:t>
            </w:r>
            <w:r>
              <w:t xml:space="preserve">Plus </w:t>
            </w:r>
            <w:r>
              <w:rPr>
                <w:spacing w:val="-4"/>
              </w:rPr>
              <w:t xml:space="preserve">and </w:t>
            </w:r>
            <w:r>
              <w:rPr>
                <w:spacing w:val="-2"/>
              </w:rPr>
              <w:t>stronger</w:t>
            </w:r>
          </w:p>
        </w:tc>
        <w:tc>
          <w:tcPr>
            <w:tcW w:w="1048" w:type="dxa"/>
          </w:tcPr>
          <w:p w14:paraId="534CA814" w14:textId="77777777" w:rsidR="00197CB7" w:rsidRDefault="00345D0E">
            <w:pPr>
              <w:pStyle w:val="TableParagraph"/>
              <w:spacing w:line="266" w:lineRule="auto"/>
              <w:ind w:left="110" w:right="431"/>
            </w:pPr>
            <w:r>
              <w:rPr>
                <w:spacing w:val="-4"/>
              </w:rPr>
              <w:t xml:space="preserve">Best </w:t>
            </w:r>
            <w:r>
              <w:rPr>
                <w:spacing w:val="-2"/>
              </w:rPr>
              <w:t>effort</w:t>
            </w:r>
          </w:p>
        </w:tc>
        <w:tc>
          <w:tcPr>
            <w:tcW w:w="1048" w:type="dxa"/>
          </w:tcPr>
          <w:p w14:paraId="534CA815" w14:textId="77777777" w:rsidR="00197CB7" w:rsidRDefault="00345D0E">
            <w:pPr>
              <w:pStyle w:val="TableParagraph"/>
              <w:ind w:left="110"/>
            </w:pPr>
            <w:r>
              <w:rPr>
                <w:spacing w:val="-5"/>
              </w:rPr>
              <w:t>ISP</w:t>
            </w:r>
          </w:p>
          <w:p w14:paraId="534CA816" w14:textId="77777777" w:rsidR="00197CB7" w:rsidRDefault="00345D0E">
            <w:pPr>
              <w:pStyle w:val="TableParagraph"/>
              <w:spacing w:before="28"/>
              <w:ind w:left="110"/>
            </w:pPr>
            <w:r>
              <w:rPr>
                <w:spacing w:val="-2"/>
              </w:rPr>
              <w:t>managed</w:t>
            </w:r>
          </w:p>
        </w:tc>
        <w:tc>
          <w:tcPr>
            <w:tcW w:w="1048" w:type="dxa"/>
          </w:tcPr>
          <w:p w14:paraId="534CA817" w14:textId="77777777" w:rsidR="00197CB7" w:rsidRDefault="00345D0E">
            <w:pPr>
              <w:pStyle w:val="TableParagraph"/>
              <w:spacing w:line="266" w:lineRule="auto"/>
              <w:ind w:left="111" w:right="296"/>
            </w:pPr>
            <w:r>
              <w:rPr>
                <w:spacing w:val="-2"/>
              </w:rPr>
              <w:t>Every change</w:t>
            </w:r>
          </w:p>
        </w:tc>
        <w:tc>
          <w:tcPr>
            <w:tcW w:w="3638" w:type="dxa"/>
          </w:tcPr>
          <w:p w14:paraId="534CA818" w14:textId="77777777" w:rsidR="00197CB7" w:rsidRDefault="00345D0E">
            <w:pPr>
              <w:pStyle w:val="TableParagraph"/>
              <w:spacing w:line="266" w:lineRule="auto"/>
              <w:ind w:left="112" w:right="182"/>
            </w:pPr>
            <w:r>
              <w:t>A date and time representation determined</w:t>
            </w:r>
            <w:r>
              <w:rPr>
                <w:spacing w:val="-7"/>
              </w:rPr>
              <w:t xml:space="preserve"> </w:t>
            </w:r>
            <w:r>
              <w:t>aligned</w:t>
            </w:r>
            <w:r>
              <w:rPr>
                <w:spacing w:val="-9"/>
              </w:rPr>
              <w:t xml:space="preserve"> </w:t>
            </w:r>
            <w:r>
              <w:t>to</w:t>
            </w:r>
            <w:r>
              <w:rPr>
                <w:spacing w:val="-7"/>
              </w:rPr>
              <w:t xml:space="preserve"> </w:t>
            </w:r>
            <w:r>
              <w:t>data</w:t>
            </w:r>
            <w:r>
              <w:rPr>
                <w:spacing w:val="-8"/>
              </w:rPr>
              <w:t xml:space="preserve"> </w:t>
            </w:r>
            <w:r>
              <w:t>types</w:t>
            </w:r>
            <w:r>
              <w:rPr>
                <w:spacing w:val="-7"/>
              </w:rPr>
              <w:t xml:space="preserve"> </w:t>
            </w:r>
            <w:r>
              <w:t>used by the federation protocol.</w:t>
            </w:r>
          </w:p>
        </w:tc>
      </w:tr>
    </w:tbl>
    <w:p w14:paraId="534CA81A" w14:textId="77777777" w:rsidR="00197CB7" w:rsidRDefault="00197CB7">
      <w:pPr>
        <w:spacing w:line="266" w:lineRule="auto"/>
        <w:sectPr w:rsidR="00197CB7">
          <w:pgSz w:w="16840" w:h="11910" w:orient="landscape"/>
          <w:pgMar w:top="1360" w:right="1080" w:bottom="720" w:left="1300" w:header="547" w:footer="521" w:gutter="0"/>
          <w:cols w:space="720"/>
        </w:sectPr>
      </w:pPr>
    </w:p>
    <w:p w14:paraId="534CA81B" w14:textId="77777777" w:rsidR="00197CB7" w:rsidRDefault="00345D0E">
      <w:pPr>
        <w:spacing w:before="81"/>
        <w:ind w:left="118"/>
        <w:rPr>
          <w:b/>
        </w:rPr>
      </w:pPr>
      <w:r>
        <w:rPr>
          <w:b/>
        </w:rPr>
        <w:lastRenderedPageBreak/>
        <w:t>Table</w:t>
      </w:r>
      <w:r>
        <w:rPr>
          <w:b/>
          <w:spacing w:val="-7"/>
        </w:rPr>
        <w:t xml:space="preserve"> </w:t>
      </w:r>
      <w:r>
        <w:rPr>
          <w:b/>
        </w:rPr>
        <w:t>8</w:t>
      </w:r>
      <w:r>
        <w:rPr>
          <w:b/>
          <w:spacing w:val="-6"/>
        </w:rPr>
        <w:t xml:space="preserve"> </w:t>
      </w:r>
      <w:r>
        <w:rPr>
          <w:b/>
        </w:rPr>
        <w:t>Verified</w:t>
      </w:r>
      <w:r>
        <w:rPr>
          <w:b/>
          <w:spacing w:val="-7"/>
        </w:rPr>
        <w:t xml:space="preserve"> </w:t>
      </w:r>
      <w:r>
        <w:rPr>
          <w:b/>
        </w:rPr>
        <w:t>Documents</w:t>
      </w:r>
      <w:r>
        <w:rPr>
          <w:b/>
          <w:spacing w:val="-4"/>
        </w:rPr>
        <w:t xml:space="preserve"> </w:t>
      </w:r>
      <w:r>
        <w:rPr>
          <w:b/>
        </w:rPr>
        <w:t>attribute</w:t>
      </w:r>
      <w:r>
        <w:rPr>
          <w:b/>
          <w:spacing w:val="-4"/>
        </w:rPr>
        <w:t xml:space="preserve"> </w:t>
      </w:r>
      <w:r>
        <w:rPr>
          <w:b/>
        </w:rPr>
        <w:t>sharing</w:t>
      </w:r>
      <w:r>
        <w:rPr>
          <w:b/>
          <w:spacing w:val="-4"/>
        </w:rPr>
        <w:t xml:space="preserve"> </w:t>
      </w:r>
      <w:r>
        <w:rPr>
          <w:b/>
          <w:spacing w:val="-2"/>
        </w:rPr>
        <w:t>policy</w:t>
      </w:r>
    </w:p>
    <w:p w14:paraId="534CA81C"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67"/>
        <w:gridCol w:w="3542"/>
        <w:gridCol w:w="1276"/>
        <w:gridCol w:w="1048"/>
        <w:gridCol w:w="1048"/>
        <w:gridCol w:w="1048"/>
        <w:gridCol w:w="1048"/>
        <w:gridCol w:w="3638"/>
      </w:tblGrid>
      <w:tr w:rsidR="00197CB7" w14:paraId="534CA826" w14:textId="77777777">
        <w:trPr>
          <w:trHeight w:val="801"/>
        </w:trPr>
        <w:tc>
          <w:tcPr>
            <w:tcW w:w="1567" w:type="dxa"/>
            <w:shd w:val="clear" w:color="auto" w:fill="535353"/>
          </w:tcPr>
          <w:p w14:paraId="534CA81D" w14:textId="77777777" w:rsidR="00197CB7" w:rsidRDefault="00345D0E">
            <w:pPr>
              <w:pStyle w:val="TableParagraph"/>
              <w:spacing w:before="209"/>
              <w:rPr>
                <w:b/>
              </w:rPr>
            </w:pPr>
            <w:r>
              <w:rPr>
                <w:b/>
                <w:color w:val="FFFFFF"/>
                <w:spacing w:val="-2"/>
              </w:rPr>
              <w:t>Attribute</w:t>
            </w:r>
          </w:p>
        </w:tc>
        <w:tc>
          <w:tcPr>
            <w:tcW w:w="3542" w:type="dxa"/>
            <w:shd w:val="clear" w:color="auto" w:fill="535353"/>
          </w:tcPr>
          <w:p w14:paraId="534CA81E" w14:textId="77777777" w:rsidR="00197CB7" w:rsidRDefault="00345D0E">
            <w:pPr>
              <w:pStyle w:val="TableParagraph"/>
              <w:spacing w:before="209"/>
              <w:ind w:left="108"/>
              <w:rPr>
                <w:b/>
              </w:rPr>
            </w:pPr>
            <w:r>
              <w:rPr>
                <w:b/>
                <w:color w:val="FFFFFF"/>
                <w:spacing w:val="-2"/>
              </w:rPr>
              <w:t>Description</w:t>
            </w:r>
          </w:p>
        </w:tc>
        <w:tc>
          <w:tcPr>
            <w:tcW w:w="1276" w:type="dxa"/>
            <w:shd w:val="clear" w:color="auto" w:fill="535353"/>
          </w:tcPr>
          <w:p w14:paraId="534CA81F" w14:textId="77777777" w:rsidR="00197CB7" w:rsidRDefault="00345D0E">
            <w:pPr>
              <w:pStyle w:val="TableParagraph"/>
              <w:spacing w:line="266" w:lineRule="auto"/>
              <w:ind w:left="108" w:right="526"/>
              <w:rPr>
                <w:b/>
              </w:rPr>
            </w:pPr>
            <w:r>
              <w:rPr>
                <w:b/>
                <w:color w:val="FFFFFF"/>
                <w:spacing w:val="-2"/>
              </w:rPr>
              <w:t>Access policy</w:t>
            </w:r>
          </w:p>
        </w:tc>
        <w:tc>
          <w:tcPr>
            <w:tcW w:w="1048" w:type="dxa"/>
            <w:shd w:val="clear" w:color="auto" w:fill="535353"/>
          </w:tcPr>
          <w:p w14:paraId="534CA820" w14:textId="77777777" w:rsidR="00197CB7" w:rsidRDefault="00345D0E">
            <w:pPr>
              <w:pStyle w:val="TableParagraph"/>
              <w:ind w:left="109"/>
              <w:rPr>
                <w:b/>
              </w:rPr>
            </w:pPr>
            <w:r>
              <w:rPr>
                <w:b/>
                <w:color w:val="FFFFFF"/>
                <w:spacing w:val="-5"/>
              </w:rPr>
              <w:t>IP</w:t>
            </w:r>
          </w:p>
          <w:p w14:paraId="534CA821" w14:textId="77777777" w:rsidR="00197CB7" w:rsidRDefault="00345D0E">
            <w:pPr>
              <w:pStyle w:val="TableParagraph"/>
              <w:spacing w:before="28"/>
              <w:ind w:left="109"/>
              <w:rPr>
                <w:b/>
              </w:rPr>
            </w:pPr>
            <w:r>
              <w:rPr>
                <w:b/>
                <w:color w:val="FFFFFF"/>
                <w:spacing w:val="-2"/>
              </w:rPr>
              <w:t>level</w:t>
            </w:r>
          </w:p>
        </w:tc>
        <w:tc>
          <w:tcPr>
            <w:tcW w:w="1048" w:type="dxa"/>
            <w:shd w:val="clear" w:color="auto" w:fill="535353"/>
          </w:tcPr>
          <w:p w14:paraId="534CA822" w14:textId="77777777" w:rsidR="00197CB7" w:rsidRDefault="00345D0E">
            <w:pPr>
              <w:pStyle w:val="TableParagraph"/>
              <w:spacing w:line="266" w:lineRule="auto"/>
              <w:ind w:left="110" w:right="335"/>
              <w:rPr>
                <w:b/>
              </w:rPr>
            </w:pPr>
            <w:r>
              <w:rPr>
                <w:b/>
                <w:color w:val="FFFFFF"/>
                <w:spacing w:val="-2"/>
              </w:rPr>
              <w:t xml:space="preserve">Fulfil- </w:t>
            </w:r>
            <w:r>
              <w:rPr>
                <w:b/>
                <w:color w:val="FFFFFF"/>
                <w:spacing w:val="-4"/>
              </w:rPr>
              <w:t>ment</w:t>
            </w:r>
          </w:p>
        </w:tc>
        <w:tc>
          <w:tcPr>
            <w:tcW w:w="1048" w:type="dxa"/>
            <w:shd w:val="clear" w:color="auto" w:fill="535353"/>
          </w:tcPr>
          <w:p w14:paraId="534CA823" w14:textId="77777777" w:rsidR="00197CB7" w:rsidRDefault="00345D0E">
            <w:pPr>
              <w:pStyle w:val="TableParagraph"/>
              <w:spacing w:line="266" w:lineRule="auto"/>
              <w:ind w:left="110" w:right="176"/>
              <w:rPr>
                <w:b/>
              </w:rPr>
            </w:pPr>
            <w:r>
              <w:rPr>
                <w:b/>
                <w:color w:val="FFFFFF"/>
                <w:spacing w:val="-2"/>
              </w:rPr>
              <w:t xml:space="preserve">Proven- </w:t>
            </w:r>
            <w:r>
              <w:rPr>
                <w:b/>
                <w:color w:val="FFFFFF"/>
                <w:spacing w:val="-4"/>
              </w:rPr>
              <w:t>ance</w:t>
            </w:r>
          </w:p>
        </w:tc>
        <w:tc>
          <w:tcPr>
            <w:tcW w:w="1048" w:type="dxa"/>
            <w:shd w:val="clear" w:color="auto" w:fill="535353"/>
          </w:tcPr>
          <w:p w14:paraId="534CA824" w14:textId="77777777" w:rsidR="00197CB7" w:rsidRDefault="00345D0E">
            <w:pPr>
              <w:pStyle w:val="TableParagraph"/>
              <w:spacing w:before="209"/>
              <w:ind w:left="111"/>
              <w:rPr>
                <w:b/>
              </w:rPr>
            </w:pPr>
            <w:r>
              <w:rPr>
                <w:b/>
                <w:color w:val="FFFFFF"/>
                <w:spacing w:val="-2"/>
              </w:rPr>
              <w:t>Consent</w:t>
            </w:r>
          </w:p>
        </w:tc>
        <w:tc>
          <w:tcPr>
            <w:tcW w:w="3638" w:type="dxa"/>
            <w:shd w:val="clear" w:color="auto" w:fill="535353"/>
          </w:tcPr>
          <w:p w14:paraId="534CA825" w14:textId="77777777" w:rsidR="00197CB7" w:rsidRDefault="00345D0E">
            <w:pPr>
              <w:pStyle w:val="TableParagraph"/>
              <w:spacing w:before="209"/>
              <w:ind w:left="112"/>
              <w:rPr>
                <w:b/>
              </w:rPr>
            </w:pPr>
            <w:r>
              <w:rPr>
                <w:b/>
                <w:color w:val="FFFFFF"/>
              </w:rPr>
              <w:t>Data</w:t>
            </w:r>
            <w:r>
              <w:rPr>
                <w:b/>
                <w:color w:val="FFFFFF"/>
                <w:spacing w:val="-2"/>
              </w:rPr>
              <w:t xml:space="preserve"> representation</w:t>
            </w:r>
          </w:p>
        </w:tc>
      </w:tr>
      <w:tr w:rsidR="00197CB7" w14:paraId="534CA82F" w14:textId="77777777">
        <w:trPr>
          <w:trHeight w:val="2200"/>
        </w:trPr>
        <w:tc>
          <w:tcPr>
            <w:tcW w:w="1567" w:type="dxa"/>
            <w:shd w:val="clear" w:color="auto" w:fill="F8F8F8"/>
          </w:tcPr>
          <w:p w14:paraId="534CA827" w14:textId="77777777" w:rsidR="00197CB7" w:rsidRDefault="00345D0E">
            <w:pPr>
              <w:pStyle w:val="TableParagraph"/>
              <w:spacing w:line="266" w:lineRule="auto"/>
            </w:pPr>
            <w:r>
              <w:rPr>
                <w:spacing w:val="-2"/>
              </w:rPr>
              <w:t>Verified Documents</w:t>
            </w:r>
          </w:p>
        </w:tc>
        <w:tc>
          <w:tcPr>
            <w:tcW w:w="3542" w:type="dxa"/>
            <w:shd w:val="clear" w:color="auto" w:fill="F8F8F8"/>
          </w:tcPr>
          <w:p w14:paraId="534CA828" w14:textId="77777777" w:rsidR="00197CB7" w:rsidRDefault="00345D0E">
            <w:pPr>
              <w:pStyle w:val="TableParagraph"/>
              <w:spacing w:line="266" w:lineRule="auto"/>
              <w:ind w:left="108" w:right="161"/>
            </w:pPr>
            <w:r>
              <w:t>Collection of verified documents including document metadata, document identifiers, document names,</w:t>
            </w:r>
            <w:r>
              <w:rPr>
                <w:spacing w:val="-7"/>
              </w:rPr>
              <w:t xml:space="preserve"> </w:t>
            </w:r>
            <w:r>
              <w:t>date</w:t>
            </w:r>
            <w:r>
              <w:rPr>
                <w:spacing w:val="-9"/>
              </w:rPr>
              <w:t xml:space="preserve"> </w:t>
            </w:r>
            <w:r>
              <w:t>of</w:t>
            </w:r>
            <w:r>
              <w:rPr>
                <w:spacing w:val="-7"/>
              </w:rPr>
              <w:t xml:space="preserve"> </w:t>
            </w:r>
            <w:r>
              <w:t>birth,</w:t>
            </w:r>
            <w:r>
              <w:rPr>
                <w:spacing w:val="-7"/>
              </w:rPr>
              <w:t xml:space="preserve"> </w:t>
            </w:r>
            <w:r>
              <w:t>and</w:t>
            </w:r>
            <w:r>
              <w:rPr>
                <w:spacing w:val="-7"/>
              </w:rPr>
              <w:t xml:space="preserve"> </w:t>
            </w:r>
            <w:r>
              <w:t xml:space="preserve">additional attributes specific to a document </w:t>
            </w:r>
            <w:r>
              <w:rPr>
                <w:spacing w:val="-2"/>
              </w:rPr>
              <w:t>type.</w:t>
            </w:r>
          </w:p>
        </w:tc>
        <w:tc>
          <w:tcPr>
            <w:tcW w:w="1276" w:type="dxa"/>
            <w:shd w:val="clear" w:color="auto" w:fill="F8F8F8"/>
          </w:tcPr>
          <w:p w14:paraId="534CA829" w14:textId="77777777" w:rsidR="00197CB7" w:rsidRDefault="00345D0E">
            <w:pPr>
              <w:pStyle w:val="TableParagraph"/>
              <w:ind w:left="108"/>
            </w:pPr>
            <w:r>
              <w:rPr>
                <w:spacing w:val="-2"/>
              </w:rPr>
              <w:t>Restricted</w:t>
            </w:r>
          </w:p>
        </w:tc>
        <w:tc>
          <w:tcPr>
            <w:tcW w:w="1048" w:type="dxa"/>
            <w:shd w:val="clear" w:color="auto" w:fill="F8F8F8"/>
          </w:tcPr>
          <w:p w14:paraId="534CA82A" w14:textId="77777777" w:rsidR="00197CB7" w:rsidRDefault="00345D0E">
            <w:pPr>
              <w:pStyle w:val="TableParagraph"/>
              <w:spacing w:line="266" w:lineRule="auto"/>
              <w:ind w:left="109" w:right="204"/>
            </w:pPr>
            <w:r>
              <w:t xml:space="preserve">IP2 and </w:t>
            </w:r>
            <w:r>
              <w:rPr>
                <w:spacing w:val="-2"/>
              </w:rPr>
              <w:t>stronger</w:t>
            </w:r>
          </w:p>
        </w:tc>
        <w:tc>
          <w:tcPr>
            <w:tcW w:w="1048" w:type="dxa"/>
            <w:shd w:val="clear" w:color="auto" w:fill="F8F8F8"/>
          </w:tcPr>
          <w:p w14:paraId="534CA82B" w14:textId="77777777" w:rsidR="00197CB7" w:rsidRDefault="00345D0E">
            <w:pPr>
              <w:pStyle w:val="TableParagraph"/>
              <w:ind w:left="110"/>
            </w:pPr>
            <w:r>
              <w:rPr>
                <w:spacing w:val="-2"/>
              </w:rPr>
              <w:t>Required</w:t>
            </w:r>
          </w:p>
        </w:tc>
        <w:tc>
          <w:tcPr>
            <w:tcW w:w="1048" w:type="dxa"/>
            <w:shd w:val="clear" w:color="auto" w:fill="F8F8F8"/>
          </w:tcPr>
          <w:p w14:paraId="534CA82C" w14:textId="77777777" w:rsidR="00197CB7" w:rsidRDefault="00345D0E">
            <w:pPr>
              <w:pStyle w:val="TableParagraph"/>
              <w:ind w:left="110"/>
            </w:pPr>
            <w:r>
              <w:rPr>
                <w:spacing w:val="-2"/>
              </w:rPr>
              <w:t>Verified</w:t>
            </w:r>
          </w:p>
        </w:tc>
        <w:tc>
          <w:tcPr>
            <w:tcW w:w="1048" w:type="dxa"/>
            <w:shd w:val="clear" w:color="auto" w:fill="F8F8F8"/>
          </w:tcPr>
          <w:p w14:paraId="534CA82D" w14:textId="77777777" w:rsidR="00197CB7" w:rsidRDefault="00345D0E">
            <w:pPr>
              <w:pStyle w:val="TableParagraph"/>
              <w:spacing w:line="266" w:lineRule="auto"/>
              <w:ind w:left="111" w:right="391"/>
            </w:pPr>
            <w:r>
              <w:rPr>
                <w:spacing w:val="-2"/>
              </w:rPr>
              <w:t xml:space="preserve">Every </w:t>
            </w:r>
            <w:r>
              <w:rPr>
                <w:spacing w:val="-4"/>
              </w:rPr>
              <w:t>use</w:t>
            </w:r>
          </w:p>
        </w:tc>
        <w:tc>
          <w:tcPr>
            <w:tcW w:w="3638" w:type="dxa"/>
            <w:shd w:val="clear" w:color="auto" w:fill="F8F8F8"/>
          </w:tcPr>
          <w:p w14:paraId="534CA82E" w14:textId="77777777" w:rsidR="00197CB7" w:rsidRDefault="00345D0E">
            <w:pPr>
              <w:pStyle w:val="TableParagraph"/>
              <w:spacing w:line="266" w:lineRule="auto"/>
              <w:ind w:left="112" w:right="182"/>
            </w:pPr>
            <w:r>
              <w:t>A collection of distinct verified document types where each element of</w:t>
            </w:r>
            <w:r>
              <w:rPr>
                <w:spacing w:val="-5"/>
              </w:rPr>
              <w:t xml:space="preserve"> </w:t>
            </w:r>
            <w:r>
              <w:t>the</w:t>
            </w:r>
            <w:r>
              <w:rPr>
                <w:spacing w:val="-6"/>
              </w:rPr>
              <w:t xml:space="preserve"> </w:t>
            </w:r>
            <w:r>
              <w:t>collection</w:t>
            </w:r>
            <w:r>
              <w:rPr>
                <w:spacing w:val="-8"/>
              </w:rPr>
              <w:t xml:space="preserve"> </w:t>
            </w:r>
            <w:r>
              <w:t>is</w:t>
            </w:r>
            <w:r>
              <w:rPr>
                <w:spacing w:val="-7"/>
              </w:rPr>
              <w:t xml:space="preserve"> </w:t>
            </w:r>
            <w:r>
              <w:t>conformant</w:t>
            </w:r>
            <w:r>
              <w:rPr>
                <w:spacing w:val="-7"/>
              </w:rPr>
              <w:t xml:space="preserve"> </w:t>
            </w:r>
            <w:r>
              <w:t>to</w:t>
            </w:r>
            <w:r>
              <w:rPr>
                <w:spacing w:val="-6"/>
              </w:rPr>
              <w:t xml:space="preserve"> </w:t>
            </w:r>
            <w:r>
              <w:t>the schema for its document type.</w:t>
            </w:r>
          </w:p>
        </w:tc>
      </w:tr>
    </w:tbl>
    <w:p w14:paraId="534CA830" w14:textId="77777777" w:rsidR="00197CB7" w:rsidRDefault="00197CB7">
      <w:pPr>
        <w:spacing w:line="266" w:lineRule="auto"/>
        <w:sectPr w:rsidR="00197CB7">
          <w:headerReference w:type="even" r:id="rId201"/>
          <w:headerReference w:type="default" r:id="rId202"/>
          <w:footerReference w:type="even" r:id="rId203"/>
          <w:footerReference w:type="default" r:id="rId204"/>
          <w:pgSz w:w="16840" w:h="11910" w:orient="landscape"/>
          <w:pgMar w:top="1360" w:right="1080" w:bottom="720" w:left="1300" w:header="547" w:footer="521" w:gutter="0"/>
          <w:pgNumType w:start="15"/>
          <w:cols w:space="720"/>
        </w:sectPr>
      </w:pPr>
    </w:p>
    <w:p w14:paraId="534CA831" w14:textId="77777777" w:rsidR="00197CB7" w:rsidRDefault="00197CB7">
      <w:pPr>
        <w:pStyle w:val="BodyText"/>
        <w:spacing w:before="13"/>
        <w:rPr>
          <w:b/>
          <w:sz w:val="30"/>
        </w:rPr>
      </w:pPr>
    </w:p>
    <w:p w14:paraId="534CA832" w14:textId="77777777" w:rsidR="00197CB7" w:rsidRDefault="00345D0E">
      <w:pPr>
        <w:pStyle w:val="Heading3"/>
        <w:numPr>
          <w:ilvl w:val="2"/>
          <w:numId w:val="44"/>
        </w:numPr>
        <w:tabs>
          <w:tab w:val="left" w:pos="967"/>
        </w:tabs>
        <w:ind w:left="967" w:hanging="849"/>
        <w:rPr>
          <w:color w:val="1C1C1C"/>
        </w:rPr>
      </w:pPr>
      <w:r>
        <w:rPr>
          <w:color w:val="1C1C1C"/>
        </w:rPr>
        <w:t xml:space="preserve">Verified </w:t>
      </w:r>
      <w:r>
        <w:rPr>
          <w:color w:val="1C1C1C"/>
          <w:spacing w:val="-2"/>
        </w:rPr>
        <w:t>Documents</w:t>
      </w:r>
    </w:p>
    <w:p w14:paraId="534CA833" w14:textId="77777777" w:rsidR="00197CB7" w:rsidRDefault="00345D0E">
      <w:pPr>
        <w:pStyle w:val="BodyText"/>
        <w:spacing w:before="204" w:line="266" w:lineRule="auto"/>
        <w:ind w:left="118"/>
      </w:pPr>
      <w:r>
        <w:t>The</w:t>
      </w:r>
      <w:r>
        <w:rPr>
          <w:spacing w:val="-2"/>
        </w:rPr>
        <w:t xml:space="preserve"> </w:t>
      </w:r>
      <w:r>
        <w:t>verified</w:t>
      </w:r>
      <w:r>
        <w:rPr>
          <w:spacing w:val="-2"/>
        </w:rPr>
        <w:t xml:space="preserve"> </w:t>
      </w:r>
      <w:r>
        <w:t>fields</w:t>
      </w:r>
      <w:r>
        <w:rPr>
          <w:spacing w:val="-2"/>
        </w:rPr>
        <w:t xml:space="preserve"> </w:t>
      </w:r>
      <w:r>
        <w:t>from</w:t>
      </w:r>
      <w:r>
        <w:rPr>
          <w:spacing w:val="-2"/>
        </w:rPr>
        <w:t xml:space="preserve"> </w:t>
      </w:r>
      <w:r>
        <w:t>the</w:t>
      </w:r>
      <w:r>
        <w:rPr>
          <w:spacing w:val="-4"/>
        </w:rPr>
        <w:t xml:space="preserve"> </w:t>
      </w:r>
      <w:r>
        <w:t>documents</w:t>
      </w:r>
      <w:r>
        <w:rPr>
          <w:spacing w:val="-2"/>
        </w:rPr>
        <w:t xml:space="preserve"> </w:t>
      </w:r>
      <w:r>
        <w:t>an</w:t>
      </w:r>
      <w:r>
        <w:rPr>
          <w:spacing w:val="-5"/>
        </w:rPr>
        <w:t xml:space="preserve"> </w:t>
      </w:r>
      <w:r>
        <w:t>individual</w:t>
      </w:r>
      <w:r>
        <w:rPr>
          <w:spacing w:val="-2"/>
        </w:rPr>
        <w:t xml:space="preserve"> </w:t>
      </w:r>
      <w:r>
        <w:t>submitted</w:t>
      </w:r>
      <w:r>
        <w:rPr>
          <w:spacing w:val="-2"/>
        </w:rPr>
        <w:t xml:space="preserve"> </w:t>
      </w:r>
      <w:r>
        <w:t>during</w:t>
      </w:r>
      <w:r>
        <w:rPr>
          <w:spacing w:val="-2"/>
        </w:rPr>
        <w:t xml:space="preserve"> </w:t>
      </w:r>
      <w:r>
        <w:t>the</w:t>
      </w:r>
      <w:r>
        <w:rPr>
          <w:spacing w:val="-4"/>
        </w:rPr>
        <w:t xml:space="preserve"> </w:t>
      </w:r>
      <w:r>
        <w:t>identity</w:t>
      </w:r>
      <w:r>
        <w:rPr>
          <w:spacing w:val="-2"/>
        </w:rPr>
        <w:t xml:space="preserve"> </w:t>
      </w:r>
      <w:r>
        <w:t>proofing</w:t>
      </w:r>
      <w:r>
        <w:rPr>
          <w:spacing w:val="-2"/>
        </w:rPr>
        <w:t xml:space="preserve"> </w:t>
      </w:r>
      <w:r>
        <w:t>process</w:t>
      </w:r>
      <w:r>
        <w:rPr>
          <w:spacing w:val="-2"/>
        </w:rPr>
        <w:t xml:space="preserve"> </w:t>
      </w:r>
      <w:r>
        <w:t>at their chosen ISP are available as the Verified Documents attribute set. The attributes in the Verified Documents attribute sets are sourced from:</w:t>
      </w:r>
    </w:p>
    <w:p w14:paraId="534CA834" w14:textId="77777777" w:rsidR="00197CB7" w:rsidRDefault="00345D0E">
      <w:pPr>
        <w:pStyle w:val="ListParagraph"/>
        <w:numPr>
          <w:ilvl w:val="0"/>
          <w:numId w:val="37"/>
        </w:numPr>
        <w:tabs>
          <w:tab w:val="left" w:pos="838"/>
        </w:tabs>
        <w:spacing w:before="177"/>
      </w:pPr>
      <w:r>
        <w:t>Commencement</w:t>
      </w:r>
      <w:r>
        <w:rPr>
          <w:spacing w:val="-4"/>
        </w:rPr>
        <w:t xml:space="preserve"> </w:t>
      </w:r>
      <w:r>
        <w:t>of</w:t>
      </w:r>
      <w:r>
        <w:rPr>
          <w:spacing w:val="-4"/>
        </w:rPr>
        <w:t xml:space="preserve"> </w:t>
      </w:r>
      <w:r>
        <w:t>Identity</w:t>
      </w:r>
      <w:r>
        <w:rPr>
          <w:spacing w:val="-7"/>
        </w:rPr>
        <w:t xml:space="preserve"> </w:t>
      </w:r>
      <w:proofErr w:type="gramStart"/>
      <w:r>
        <w:rPr>
          <w:spacing w:val="-2"/>
        </w:rPr>
        <w:t>Documents;</w:t>
      </w:r>
      <w:proofErr w:type="gramEnd"/>
    </w:p>
    <w:p w14:paraId="534CA835" w14:textId="77777777" w:rsidR="00197CB7" w:rsidRDefault="00345D0E">
      <w:pPr>
        <w:pStyle w:val="ListParagraph"/>
        <w:numPr>
          <w:ilvl w:val="0"/>
          <w:numId w:val="37"/>
        </w:numPr>
        <w:tabs>
          <w:tab w:val="left" w:pos="838"/>
        </w:tabs>
        <w:spacing w:before="28"/>
        <w:ind w:hanging="617"/>
      </w:pPr>
      <w:r>
        <w:t>Linking</w:t>
      </w:r>
      <w:r>
        <w:rPr>
          <w:spacing w:val="-2"/>
        </w:rPr>
        <w:t xml:space="preserve"> </w:t>
      </w:r>
      <w:proofErr w:type="gramStart"/>
      <w:r>
        <w:rPr>
          <w:spacing w:val="-2"/>
        </w:rPr>
        <w:t>Documents;</w:t>
      </w:r>
      <w:proofErr w:type="gramEnd"/>
    </w:p>
    <w:p w14:paraId="534CA836" w14:textId="77777777" w:rsidR="00197CB7" w:rsidRDefault="00345D0E">
      <w:pPr>
        <w:pStyle w:val="ListParagraph"/>
        <w:numPr>
          <w:ilvl w:val="0"/>
          <w:numId w:val="37"/>
        </w:numPr>
        <w:tabs>
          <w:tab w:val="left" w:pos="838"/>
        </w:tabs>
        <w:spacing w:before="28"/>
      </w:pPr>
      <w:r>
        <w:t>Photo</w:t>
      </w:r>
      <w:r>
        <w:rPr>
          <w:spacing w:val="-1"/>
        </w:rPr>
        <w:t xml:space="preserve"> </w:t>
      </w:r>
      <w:r>
        <w:t>ID</w:t>
      </w:r>
      <w:r>
        <w:rPr>
          <w:spacing w:val="-2"/>
        </w:rPr>
        <w:t xml:space="preserve"> </w:t>
      </w:r>
      <w:proofErr w:type="gramStart"/>
      <w:r>
        <w:rPr>
          <w:spacing w:val="-2"/>
        </w:rPr>
        <w:t>Documents;</w:t>
      </w:r>
      <w:proofErr w:type="gramEnd"/>
    </w:p>
    <w:p w14:paraId="534CA837" w14:textId="77777777" w:rsidR="00197CB7" w:rsidRDefault="00345D0E">
      <w:pPr>
        <w:pStyle w:val="ListParagraph"/>
        <w:numPr>
          <w:ilvl w:val="0"/>
          <w:numId w:val="37"/>
        </w:numPr>
        <w:tabs>
          <w:tab w:val="left" w:pos="838"/>
        </w:tabs>
        <w:spacing w:before="28"/>
        <w:ind w:hanging="617"/>
      </w:pPr>
      <w:r>
        <w:t>Use</w:t>
      </w:r>
      <w:r>
        <w:rPr>
          <w:spacing w:val="-2"/>
        </w:rPr>
        <w:t xml:space="preserve"> </w:t>
      </w:r>
      <w:r>
        <w:t>in</w:t>
      </w:r>
      <w:r>
        <w:rPr>
          <w:spacing w:val="-4"/>
        </w:rPr>
        <w:t xml:space="preserve"> </w:t>
      </w:r>
      <w:r>
        <w:t>the</w:t>
      </w:r>
      <w:r>
        <w:rPr>
          <w:spacing w:val="-2"/>
        </w:rPr>
        <w:t xml:space="preserve"> </w:t>
      </w:r>
      <w:r>
        <w:t>Community</w:t>
      </w:r>
      <w:r>
        <w:rPr>
          <w:spacing w:val="-1"/>
        </w:rPr>
        <w:t xml:space="preserve"> </w:t>
      </w:r>
      <w:r>
        <w:rPr>
          <w:spacing w:val="-2"/>
        </w:rPr>
        <w:t>Documents.</w:t>
      </w:r>
    </w:p>
    <w:p w14:paraId="534CA838" w14:textId="77777777" w:rsidR="00197CB7" w:rsidRDefault="00345D0E">
      <w:pPr>
        <w:pStyle w:val="BodyText"/>
        <w:spacing w:before="205"/>
        <w:ind w:left="118"/>
      </w:pPr>
      <w:r>
        <w:t>Not</w:t>
      </w:r>
      <w:r>
        <w:rPr>
          <w:spacing w:val="-6"/>
        </w:rPr>
        <w:t xml:space="preserve"> </w:t>
      </w:r>
      <w:r>
        <w:t>all</w:t>
      </w:r>
      <w:r>
        <w:rPr>
          <w:spacing w:val="-3"/>
        </w:rPr>
        <w:t xml:space="preserve"> </w:t>
      </w:r>
      <w:r>
        <w:t>fields/attributes</w:t>
      </w:r>
      <w:r>
        <w:rPr>
          <w:spacing w:val="-4"/>
        </w:rPr>
        <w:t xml:space="preserve"> </w:t>
      </w:r>
      <w:r>
        <w:t>from</w:t>
      </w:r>
      <w:r>
        <w:rPr>
          <w:spacing w:val="-3"/>
        </w:rPr>
        <w:t xml:space="preserve"> </w:t>
      </w:r>
      <w:r>
        <w:t>a</w:t>
      </w:r>
      <w:r>
        <w:rPr>
          <w:spacing w:val="-5"/>
        </w:rPr>
        <w:t xml:space="preserve"> </w:t>
      </w:r>
      <w:r>
        <w:t>verified</w:t>
      </w:r>
      <w:r>
        <w:rPr>
          <w:spacing w:val="-4"/>
        </w:rPr>
        <w:t xml:space="preserve"> </w:t>
      </w:r>
      <w:r>
        <w:t>document</w:t>
      </w:r>
      <w:r>
        <w:rPr>
          <w:spacing w:val="-3"/>
        </w:rPr>
        <w:t xml:space="preserve"> </w:t>
      </w:r>
      <w:r>
        <w:t>can</w:t>
      </w:r>
      <w:r>
        <w:rPr>
          <w:spacing w:val="-7"/>
        </w:rPr>
        <w:t xml:space="preserve"> </w:t>
      </w:r>
      <w:r>
        <w:t>be</w:t>
      </w:r>
      <w:r>
        <w:rPr>
          <w:spacing w:val="-4"/>
        </w:rPr>
        <w:t xml:space="preserve"> </w:t>
      </w:r>
      <w:r>
        <w:t>readily</w:t>
      </w:r>
      <w:r>
        <w:rPr>
          <w:spacing w:val="-4"/>
        </w:rPr>
        <w:t xml:space="preserve"> </w:t>
      </w:r>
      <w:r>
        <w:rPr>
          <w:spacing w:val="-2"/>
        </w:rPr>
        <w:t>verified.</w:t>
      </w:r>
    </w:p>
    <w:p w14:paraId="534CA839" w14:textId="77777777" w:rsidR="00197CB7" w:rsidRDefault="00345D0E">
      <w:pPr>
        <w:pStyle w:val="BodyText"/>
        <w:spacing w:before="208" w:line="436" w:lineRule="auto"/>
        <w:ind w:left="118" w:right="476"/>
      </w:pPr>
      <w:r>
        <w:t>The</w:t>
      </w:r>
      <w:r>
        <w:rPr>
          <w:spacing w:val="-2"/>
        </w:rPr>
        <w:t xml:space="preserve"> </w:t>
      </w:r>
      <w:r>
        <w:t>ISP</w:t>
      </w:r>
      <w:r>
        <w:rPr>
          <w:spacing w:val="-3"/>
        </w:rPr>
        <w:t xml:space="preserve"> </w:t>
      </w:r>
      <w:r>
        <w:t>MUST</w:t>
      </w:r>
      <w:r>
        <w:rPr>
          <w:spacing w:val="-3"/>
        </w:rPr>
        <w:t xml:space="preserve"> </w:t>
      </w:r>
      <w:r>
        <w:t>return</w:t>
      </w:r>
      <w:r>
        <w:rPr>
          <w:spacing w:val="-2"/>
        </w:rPr>
        <w:t xml:space="preserve"> </w:t>
      </w:r>
      <w:r>
        <w:t>all</w:t>
      </w:r>
      <w:r>
        <w:rPr>
          <w:spacing w:val="-1"/>
        </w:rPr>
        <w:t xml:space="preserve"> </w:t>
      </w:r>
      <w:r>
        <w:t>available</w:t>
      </w:r>
      <w:r>
        <w:rPr>
          <w:spacing w:val="-2"/>
        </w:rPr>
        <w:t xml:space="preserve"> </w:t>
      </w:r>
      <w:r>
        <w:t>verified</w:t>
      </w:r>
      <w:r>
        <w:rPr>
          <w:spacing w:val="-2"/>
        </w:rPr>
        <w:t xml:space="preserve"> </w:t>
      </w:r>
      <w:r>
        <w:t>attributes</w:t>
      </w:r>
      <w:r>
        <w:rPr>
          <w:spacing w:val="-4"/>
        </w:rPr>
        <w:t xml:space="preserve"> </w:t>
      </w:r>
      <w:r>
        <w:t>associated</w:t>
      </w:r>
      <w:r>
        <w:rPr>
          <w:spacing w:val="-5"/>
        </w:rPr>
        <w:t xml:space="preserve"> </w:t>
      </w:r>
      <w:r>
        <w:t>to</w:t>
      </w:r>
      <w:r>
        <w:rPr>
          <w:spacing w:val="-5"/>
        </w:rPr>
        <w:t xml:space="preserve"> </w:t>
      </w:r>
      <w:r>
        <w:t>the</w:t>
      </w:r>
      <w:r>
        <w:rPr>
          <w:spacing w:val="-2"/>
        </w:rPr>
        <w:t xml:space="preserve"> </w:t>
      </w:r>
      <w:r>
        <w:t>verified</w:t>
      </w:r>
      <w:r>
        <w:rPr>
          <w:spacing w:val="-2"/>
        </w:rPr>
        <w:t xml:space="preserve"> </w:t>
      </w:r>
      <w:r>
        <w:t>document</w:t>
      </w:r>
      <w:r>
        <w:rPr>
          <w:spacing w:val="-4"/>
        </w:rPr>
        <w:t xml:space="preserve"> </w:t>
      </w:r>
      <w:r>
        <w:t>request. A summary of the attribute sharing policy for verified documents is presented in Table 8 above.</w:t>
      </w:r>
    </w:p>
    <w:p w14:paraId="534CA83A" w14:textId="77777777" w:rsidR="00197CB7" w:rsidRDefault="00345D0E">
      <w:pPr>
        <w:pStyle w:val="BodyText"/>
        <w:spacing w:line="266" w:lineRule="auto"/>
        <w:ind w:left="117"/>
      </w:pPr>
      <w:r>
        <w:t>An</w:t>
      </w:r>
      <w:r>
        <w:rPr>
          <w:spacing w:val="-2"/>
        </w:rPr>
        <w:t xml:space="preserve"> </w:t>
      </w:r>
      <w:r>
        <w:t>IXP</w:t>
      </w:r>
      <w:r>
        <w:rPr>
          <w:spacing w:val="-3"/>
        </w:rPr>
        <w:t xml:space="preserve"> </w:t>
      </w:r>
      <w:r>
        <w:t>MUST</w:t>
      </w:r>
      <w:r>
        <w:rPr>
          <w:spacing w:val="-3"/>
        </w:rPr>
        <w:t xml:space="preserve"> </w:t>
      </w:r>
      <w:r>
        <w:t>request</w:t>
      </w:r>
      <w:r>
        <w:rPr>
          <w:spacing w:val="-1"/>
        </w:rPr>
        <w:t xml:space="preserve"> </w:t>
      </w:r>
      <w:r>
        <w:t>express</w:t>
      </w:r>
      <w:r>
        <w:rPr>
          <w:spacing w:val="-4"/>
        </w:rPr>
        <w:t xml:space="preserve"> </w:t>
      </w:r>
      <w:r>
        <w:t>consent</w:t>
      </w:r>
      <w:r>
        <w:rPr>
          <w:spacing w:val="-4"/>
        </w:rPr>
        <w:t xml:space="preserve"> </w:t>
      </w:r>
      <w:r>
        <w:t>from</w:t>
      </w:r>
      <w:r>
        <w:rPr>
          <w:spacing w:val="-4"/>
        </w:rPr>
        <w:t xml:space="preserve"> </w:t>
      </w:r>
      <w:r>
        <w:t>the</w:t>
      </w:r>
      <w:r>
        <w:rPr>
          <w:spacing w:val="-4"/>
        </w:rPr>
        <w:t xml:space="preserve"> </w:t>
      </w:r>
      <w:r>
        <w:t>individual</w:t>
      </w:r>
      <w:r>
        <w:rPr>
          <w:spacing w:val="-1"/>
        </w:rPr>
        <w:t xml:space="preserve"> </w:t>
      </w:r>
      <w:r>
        <w:t>on</w:t>
      </w:r>
      <w:r>
        <w:rPr>
          <w:spacing w:val="-2"/>
        </w:rPr>
        <w:t xml:space="preserve"> </w:t>
      </w:r>
      <w:r>
        <w:t>every</w:t>
      </w:r>
      <w:r>
        <w:rPr>
          <w:spacing w:val="-2"/>
        </w:rPr>
        <w:t xml:space="preserve"> </w:t>
      </w:r>
      <w:r>
        <w:t>use</w:t>
      </w:r>
      <w:r>
        <w:rPr>
          <w:spacing w:val="-2"/>
        </w:rPr>
        <w:t xml:space="preserve"> </w:t>
      </w:r>
      <w:r>
        <w:t>of</w:t>
      </w:r>
      <w:r>
        <w:rPr>
          <w:spacing w:val="-1"/>
        </w:rPr>
        <w:t xml:space="preserve"> </w:t>
      </w:r>
      <w:r>
        <w:t>the</w:t>
      </w:r>
      <w:r>
        <w:rPr>
          <w:spacing w:val="-2"/>
        </w:rPr>
        <w:t xml:space="preserve"> </w:t>
      </w:r>
      <w:r>
        <w:t>Verified</w:t>
      </w:r>
      <w:r>
        <w:rPr>
          <w:spacing w:val="-5"/>
        </w:rPr>
        <w:t xml:space="preserve"> </w:t>
      </w:r>
      <w:r>
        <w:t>Documents attribute set.</w:t>
      </w:r>
    </w:p>
    <w:p w14:paraId="534CA83B" w14:textId="77777777" w:rsidR="00197CB7" w:rsidRDefault="00345D0E">
      <w:pPr>
        <w:pStyle w:val="BodyText"/>
        <w:spacing w:before="179" w:line="436" w:lineRule="auto"/>
        <w:ind w:left="117" w:right="442"/>
        <w:jc w:val="both"/>
      </w:pPr>
      <w:r>
        <w:t>An</w:t>
      </w:r>
      <w:r>
        <w:rPr>
          <w:spacing w:val="-2"/>
        </w:rPr>
        <w:t xml:space="preserve"> </w:t>
      </w:r>
      <w:r>
        <w:t>IXP</w:t>
      </w:r>
      <w:r>
        <w:rPr>
          <w:spacing w:val="-3"/>
        </w:rPr>
        <w:t xml:space="preserve"> </w:t>
      </w:r>
      <w:r>
        <w:t>MUST</w:t>
      </w:r>
      <w:r>
        <w:rPr>
          <w:spacing w:val="-3"/>
        </w:rPr>
        <w:t xml:space="preserve"> </w:t>
      </w:r>
      <w:r>
        <w:t>NOT</w:t>
      </w:r>
      <w:r>
        <w:rPr>
          <w:spacing w:val="-3"/>
        </w:rPr>
        <w:t xml:space="preserve"> </w:t>
      </w:r>
      <w:r>
        <w:t>broker</w:t>
      </w:r>
      <w:r>
        <w:rPr>
          <w:spacing w:val="-1"/>
        </w:rPr>
        <w:t xml:space="preserve"> </w:t>
      </w:r>
      <w:r>
        <w:t>requests</w:t>
      </w:r>
      <w:r>
        <w:rPr>
          <w:spacing w:val="-4"/>
        </w:rPr>
        <w:t xml:space="preserve"> </w:t>
      </w:r>
      <w:r>
        <w:t>for</w:t>
      </w:r>
      <w:r>
        <w:rPr>
          <w:spacing w:val="-1"/>
        </w:rPr>
        <w:t xml:space="preserve"> </w:t>
      </w:r>
      <w:r>
        <w:t>Verified</w:t>
      </w:r>
      <w:r>
        <w:rPr>
          <w:spacing w:val="-2"/>
        </w:rPr>
        <w:t xml:space="preserve"> </w:t>
      </w:r>
      <w:r>
        <w:t>Documents</w:t>
      </w:r>
      <w:r>
        <w:rPr>
          <w:spacing w:val="-4"/>
        </w:rPr>
        <w:t xml:space="preserve"> </w:t>
      </w:r>
      <w:r>
        <w:t>for</w:t>
      </w:r>
      <w:r>
        <w:rPr>
          <w:spacing w:val="-4"/>
        </w:rPr>
        <w:t xml:space="preserve"> </w:t>
      </w:r>
      <w:r>
        <w:t>assurance</w:t>
      </w:r>
      <w:r>
        <w:rPr>
          <w:spacing w:val="-4"/>
        </w:rPr>
        <w:t xml:space="preserve"> </w:t>
      </w:r>
      <w:r>
        <w:t>levels</w:t>
      </w:r>
      <w:r>
        <w:rPr>
          <w:spacing w:val="-4"/>
        </w:rPr>
        <w:t xml:space="preserve"> </w:t>
      </w:r>
      <w:r>
        <w:t>weaker</w:t>
      </w:r>
      <w:r>
        <w:rPr>
          <w:spacing w:val="-4"/>
        </w:rPr>
        <w:t xml:space="preserve"> </w:t>
      </w:r>
      <w:r>
        <w:t>than</w:t>
      </w:r>
      <w:r>
        <w:rPr>
          <w:spacing w:val="-2"/>
        </w:rPr>
        <w:t xml:space="preserve"> </w:t>
      </w:r>
      <w:r>
        <w:t>IP2. An</w:t>
      </w:r>
      <w:r>
        <w:rPr>
          <w:spacing w:val="-2"/>
        </w:rPr>
        <w:t xml:space="preserve"> </w:t>
      </w:r>
      <w:r>
        <w:t>IXP</w:t>
      </w:r>
      <w:r>
        <w:rPr>
          <w:spacing w:val="-3"/>
        </w:rPr>
        <w:t xml:space="preserve"> </w:t>
      </w:r>
      <w:r>
        <w:t>MUST</w:t>
      </w:r>
      <w:r>
        <w:rPr>
          <w:spacing w:val="-3"/>
        </w:rPr>
        <w:t xml:space="preserve"> </w:t>
      </w:r>
      <w:r>
        <w:t>support</w:t>
      </w:r>
      <w:r>
        <w:rPr>
          <w:spacing w:val="-1"/>
        </w:rPr>
        <w:t xml:space="preserve"> </w:t>
      </w:r>
      <w:r>
        <w:t>brokering</w:t>
      </w:r>
      <w:r>
        <w:rPr>
          <w:spacing w:val="-2"/>
        </w:rPr>
        <w:t xml:space="preserve"> </w:t>
      </w:r>
      <w:r>
        <w:t>of</w:t>
      </w:r>
      <w:r>
        <w:rPr>
          <w:spacing w:val="-1"/>
        </w:rPr>
        <w:t xml:space="preserve"> </w:t>
      </w:r>
      <w:r>
        <w:t>attribute</w:t>
      </w:r>
      <w:r>
        <w:rPr>
          <w:spacing w:val="-4"/>
        </w:rPr>
        <w:t xml:space="preserve"> </w:t>
      </w:r>
      <w:r>
        <w:t>requests</w:t>
      </w:r>
      <w:r>
        <w:rPr>
          <w:spacing w:val="-4"/>
        </w:rPr>
        <w:t xml:space="preserve"> </w:t>
      </w:r>
      <w:r>
        <w:t>for</w:t>
      </w:r>
      <w:r>
        <w:rPr>
          <w:spacing w:val="-1"/>
        </w:rPr>
        <w:t xml:space="preserve"> </w:t>
      </w:r>
      <w:r>
        <w:t>a</w:t>
      </w:r>
      <w:r>
        <w:rPr>
          <w:spacing w:val="-4"/>
        </w:rPr>
        <w:t xml:space="preserve"> </w:t>
      </w:r>
      <w:r>
        <w:t>single</w:t>
      </w:r>
      <w:r>
        <w:rPr>
          <w:spacing w:val="-2"/>
        </w:rPr>
        <w:t xml:space="preserve"> </w:t>
      </w:r>
      <w:r>
        <w:t>or</w:t>
      </w:r>
      <w:r>
        <w:rPr>
          <w:spacing w:val="-4"/>
        </w:rPr>
        <w:t xml:space="preserve"> </w:t>
      </w:r>
      <w:r>
        <w:t>multiple</w:t>
      </w:r>
      <w:r>
        <w:rPr>
          <w:spacing w:val="-2"/>
        </w:rPr>
        <w:t xml:space="preserve"> </w:t>
      </w:r>
      <w:r>
        <w:t>Verified</w:t>
      </w:r>
      <w:r>
        <w:rPr>
          <w:spacing w:val="-2"/>
        </w:rPr>
        <w:t xml:space="preserve"> </w:t>
      </w:r>
      <w:r>
        <w:t>Documents. An IXP MUST only broker attribute requests for Verified Documents from approved PRPs.</w:t>
      </w:r>
    </w:p>
    <w:p w14:paraId="534CA83C" w14:textId="77777777" w:rsidR="00197CB7" w:rsidRDefault="00345D0E">
      <w:pPr>
        <w:pStyle w:val="BodyText"/>
        <w:spacing w:line="252" w:lineRule="exact"/>
        <w:ind w:left="117"/>
        <w:jc w:val="both"/>
      </w:pPr>
      <w:r>
        <w:t>An</w:t>
      </w:r>
      <w:r>
        <w:rPr>
          <w:spacing w:val="-6"/>
        </w:rPr>
        <w:t xml:space="preserve"> </w:t>
      </w:r>
      <w:r>
        <w:t>ISP</w:t>
      </w:r>
      <w:r>
        <w:rPr>
          <w:spacing w:val="-4"/>
        </w:rPr>
        <w:t xml:space="preserve"> </w:t>
      </w:r>
      <w:r>
        <w:t>MUST</w:t>
      </w:r>
      <w:r>
        <w:rPr>
          <w:spacing w:val="-4"/>
        </w:rPr>
        <w:t xml:space="preserve"> </w:t>
      </w:r>
      <w:r>
        <w:t>support</w:t>
      </w:r>
      <w:r>
        <w:rPr>
          <w:spacing w:val="-3"/>
        </w:rPr>
        <w:t xml:space="preserve"> </w:t>
      </w:r>
      <w:r>
        <w:t>attribute</w:t>
      </w:r>
      <w:r>
        <w:rPr>
          <w:spacing w:val="-5"/>
        </w:rPr>
        <w:t xml:space="preserve"> </w:t>
      </w:r>
      <w:r>
        <w:t>request</w:t>
      </w:r>
      <w:r>
        <w:rPr>
          <w:spacing w:val="-2"/>
        </w:rPr>
        <w:t xml:space="preserve"> </w:t>
      </w:r>
      <w:r>
        <w:t>for</w:t>
      </w:r>
      <w:r>
        <w:rPr>
          <w:spacing w:val="-2"/>
        </w:rPr>
        <w:t xml:space="preserve"> </w:t>
      </w:r>
      <w:r>
        <w:t>single</w:t>
      </w:r>
      <w:r>
        <w:rPr>
          <w:spacing w:val="-4"/>
        </w:rPr>
        <w:t xml:space="preserve"> </w:t>
      </w:r>
      <w:r>
        <w:t>or</w:t>
      </w:r>
      <w:r>
        <w:rPr>
          <w:spacing w:val="-2"/>
        </w:rPr>
        <w:t xml:space="preserve"> </w:t>
      </w:r>
      <w:r>
        <w:t>multiple</w:t>
      </w:r>
      <w:r>
        <w:rPr>
          <w:spacing w:val="-3"/>
        </w:rPr>
        <w:t xml:space="preserve"> </w:t>
      </w:r>
      <w:r>
        <w:t>Verified</w:t>
      </w:r>
      <w:r>
        <w:rPr>
          <w:spacing w:val="-6"/>
        </w:rPr>
        <w:t xml:space="preserve"> </w:t>
      </w:r>
      <w:r>
        <w:rPr>
          <w:spacing w:val="-2"/>
        </w:rPr>
        <w:t>Documents.</w:t>
      </w:r>
    </w:p>
    <w:p w14:paraId="534CA83D" w14:textId="77777777" w:rsidR="00197CB7" w:rsidRDefault="00345D0E">
      <w:pPr>
        <w:pStyle w:val="BodyText"/>
        <w:spacing w:before="205" w:line="266" w:lineRule="auto"/>
        <w:ind w:left="117" w:hanging="1"/>
      </w:pPr>
      <w:r>
        <w:t>When</w:t>
      </w:r>
      <w:r>
        <w:rPr>
          <w:spacing w:val="-2"/>
        </w:rPr>
        <w:t xml:space="preserve"> </w:t>
      </w:r>
      <w:r>
        <w:t>processing</w:t>
      </w:r>
      <w:r>
        <w:rPr>
          <w:spacing w:val="-2"/>
        </w:rPr>
        <w:t xml:space="preserve"> </w:t>
      </w:r>
      <w:r>
        <w:t>generic</w:t>
      </w:r>
      <w:r>
        <w:rPr>
          <w:spacing w:val="-4"/>
        </w:rPr>
        <w:t xml:space="preserve"> </w:t>
      </w:r>
      <w:r>
        <w:t>requests</w:t>
      </w:r>
      <w:r>
        <w:rPr>
          <w:spacing w:val="-2"/>
        </w:rPr>
        <w:t xml:space="preserve"> </w:t>
      </w:r>
      <w:r>
        <w:t>for</w:t>
      </w:r>
      <w:r>
        <w:rPr>
          <w:spacing w:val="-1"/>
        </w:rPr>
        <w:t xml:space="preserve"> </w:t>
      </w:r>
      <w:r>
        <w:t>Verified</w:t>
      </w:r>
      <w:r>
        <w:rPr>
          <w:spacing w:val="-2"/>
        </w:rPr>
        <w:t xml:space="preserve"> </w:t>
      </w:r>
      <w:r>
        <w:t>Documents,</w:t>
      </w:r>
      <w:r>
        <w:rPr>
          <w:spacing w:val="-2"/>
        </w:rPr>
        <w:t xml:space="preserve"> </w:t>
      </w:r>
      <w:r>
        <w:t>an</w:t>
      </w:r>
      <w:r>
        <w:rPr>
          <w:spacing w:val="-2"/>
        </w:rPr>
        <w:t xml:space="preserve"> </w:t>
      </w:r>
      <w:r>
        <w:t>ISP</w:t>
      </w:r>
      <w:r>
        <w:rPr>
          <w:spacing w:val="-3"/>
        </w:rPr>
        <w:t xml:space="preserve"> </w:t>
      </w:r>
      <w:r>
        <w:t>MUST</w:t>
      </w:r>
      <w:r>
        <w:rPr>
          <w:spacing w:val="-3"/>
        </w:rPr>
        <w:t xml:space="preserve"> </w:t>
      </w:r>
      <w:r>
        <w:t>prepare</w:t>
      </w:r>
      <w:r>
        <w:rPr>
          <w:spacing w:val="-4"/>
        </w:rPr>
        <w:t xml:space="preserve"> </w:t>
      </w:r>
      <w:r>
        <w:t>a</w:t>
      </w:r>
      <w:r>
        <w:rPr>
          <w:spacing w:val="-2"/>
        </w:rPr>
        <w:t xml:space="preserve"> </w:t>
      </w:r>
      <w:r>
        <w:t>response</w:t>
      </w:r>
      <w:r>
        <w:rPr>
          <w:spacing w:val="-2"/>
        </w:rPr>
        <w:t xml:space="preserve"> </w:t>
      </w:r>
      <w:r>
        <w:t>that conforms to IP2 or higher.</w:t>
      </w:r>
    </w:p>
    <w:p w14:paraId="534CA83E" w14:textId="77777777" w:rsidR="00197CB7" w:rsidRDefault="00345D0E">
      <w:pPr>
        <w:pStyle w:val="BodyText"/>
        <w:spacing w:before="178" w:line="266" w:lineRule="auto"/>
        <w:ind w:left="117" w:right="195"/>
      </w:pPr>
      <w:r>
        <w:t>When</w:t>
      </w:r>
      <w:r>
        <w:rPr>
          <w:spacing w:val="-2"/>
        </w:rPr>
        <w:t xml:space="preserve"> </w:t>
      </w:r>
      <w:r>
        <w:t>processing</w:t>
      </w:r>
      <w:r>
        <w:rPr>
          <w:spacing w:val="-5"/>
        </w:rPr>
        <w:t xml:space="preserve"> </w:t>
      </w:r>
      <w:r>
        <w:t>requests</w:t>
      </w:r>
      <w:r>
        <w:rPr>
          <w:spacing w:val="-2"/>
        </w:rPr>
        <w:t xml:space="preserve"> </w:t>
      </w:r>
      <w:r>
        <w:t>for</w:t>
      </w:r>
      <w:r>
        <w:rPr>
          <w:spacing w:val="-1"/>
        </w:rPr>
        <w:t xml:space="preserve"> </w:t>
      </w:r>
      <w:r>
        <w:t>specific</w:t>
      </w:r>
      <w:r>
        <w:rPr>
          <w:spacing w:val="-2"/>
        </w:rPr>
        <w:t xml:space="preserve"> </w:t>
      </w:r>
      <w:r>
        <w:t>Verified</w:t>
      </w:r>
      <w:r>
        <w:rPr>
          <w:spacing w:val="-2"/>
        </w:rPr>
        <w:t xml:space="preserve"> </w:t>
      </w:r>
      <w:r>
        <w:t>Documents,</w:t>
      </w:r>
      <w:r>
        <w:rPr>
          <w:spacing w:val="-5"/>
        </w:rPr>
        <w:t xml:space="preserve"> </w:t>
      </w:r>
      <w:r>
        <w:t>an</w:t>
      </w:r>
      <w:r>
        <w:rPr>
          <w:spacing w:val="-2"/>
        </w:rPr>
        <w:t xml:space="preserve"> </w:t>
      </w:r>
      <w:r>
        <w:t>ISP</w:t>
      </w:r>
      <w:r>
        <w:rPr>
          <w:spacing w:val="-3"/>
        </w:rPr>
        <w:t xml:space="preserve"> </w:t>
      </w:r>
      <w:r>
        <w:t>MUST</w:t>
      </w:r>
      <w:r>
        <w:rPr>
          <w:spacing w:val="-3"/>
        </w:rPr>
        <w:t xml:space="preserve"> </w:t>
      </w:r>
      <w:r>
        <w:t>only</w:t>
      </w:r>
      <w:r>
        <w:rPr>
          <w:spacing w:val="-5"/>
        </w:rPr>
        <w:t xml:space="preserve"> </w:t>
      </w:r>
      <w:r>
        <w:t>respond</w:t>
      </w:r>
      <w:r>
        <w:rPr>
          <w:spacing w:val="-5"/>
        </w:rPr>
        <w:t xml:space="preserve"> </w:t>
      </w:r>
      <w:r>
        <w:t>to</w:t>
      </w:r>
      <w:r>
        <w:rPr>
          <w:spacing w:val="-2"/>
        </w:rPr>
        <w:t xml:space="preserve"> </w:t>
      </w:r>
      <w:r>
        <w:t>request</w:t>
      </w:r>
      <w:r>
        <w:rPr>
          <w:spacing w:val="-4"/>
        </w:rPr>
        <w:t xml:space="preserve"> </w:t>
      </w:r>
      <w:r>
        <w:t>for valid document types and for documents the individual has verified. Valid document types are outlined in Table 11 below.</w:t>
      </w:r>
    </w:p>
    <w:p w14:paraId="534CA83F" w14:textId="77777777" w:rsidR="00197CB7" w:rsidRDefault="00345D0E">
      <w:pPr>
        <w:pStyle w:val="BodyText"/>
        <w:spacing w:before="177" w:line="266" w:lineRule="auto"/>
        <w:ind w:left="117" w:right="188"/>
      </w:pPr>
      <w:r>
        <w:t>The</w:t>
      </w:r>
      <w:r>
        <w:rPr>
          <w:spacing w:val="-2"/>
        </w:rPr>
        <w:t xml:space="preserve"> </w:t>
      </w:r>
      <w:r>
        <w:t>data</w:t>
      </w:r>
      <w:r>
        <w:rPr>
          <w:spacing w:val="-2"/>
        </w:rPr>
        <w:t xml:space="preserve"> </w:t>
      </w:r>
      <w:r>
        <w:t>representation</w:t>
      </w:r>
      <w:r>
        <w:rPr>
          <w:spacing w:val="-2"/>
        </w:rPr>
        <w:t xml:space="preserve"> </w:t>
      </w:r>
      <w:r>
        <w:t>for</w:t>
      </w:r>
      <w:r>
        <w:rPr>
          <w:spacing w:val="-4"/>
        </w:rPr>
        <w:t xml:space="preserve"> </w:t>
      </w:r>
      <w:r>
        <w:t>a</w:t>
      </w:r>
      <w:r>
        <w:rPr>
          <w:spacing w:val="-2"/>
        </w:rPr>
        <w:t xml:space="preserve"> </w:t>
      </w:r>
      <w:r>
        <w:t>Verified</w:t>
      </w:r>
      <w:r>
        <w:rPr>
          <w:spacing w:val="-2"/>
        </w:rPr>
        <w:t xml:space="preserve"> </w:t>
      </w:r>
      <w:r>
        <w:t>Document</w:t>
      </w:r>
      <w:r>
        <w:rPr>
          <w:spacing w:val="-4"/>
        </w:rPr>
        <w:t xml:space="preserve"> </w:t>
      </w:r>
      <w:r>
        <w:t>is</w:t>
      </w:r>
      <w:r>
        <w:rPr>
          <w:spacing w:val="-4"/>
        </w:rPr>
        <w:t xml:space="preserve"> </w:t>
      </w:r>
      <w:r>
        <w:t>set</w:t>
      </w:r>
      <w:r>
        <w:rPr>
          <w:spacing w:val="-4"/>
        </w:rPr>
        <w:t xml:space="preserve"> </w:t>
      </w:r>
      <w:r>
        <w:t>of</w:t>
      </w:r>
      <w:r>
        <w:rPr>
          <w:spacing w:val="-1"/>
        </w:rPr>
        <w:t xml:space="preserve"> </w:t>
      </w:r>
      <w:r>
        <w:t>named</w:t>
      </w:r>
      <w:r>
        <w:rPr>
          <w:spacing w:val="-5"/>
        </w:rPr>
        <w:t xml:space="preserve"> </w:t>
      </w:r>
      <w:r>
        <w:t>simple</w:t>
      </w:r>
      <w:r>
        <w:rPr>
          <w:spacing w:val="-2"/>
        </w:rPr>
        <w:t xml:space="preserve"> </w:t>
      </w:r>
      <w:r>
        <w:t>and</w:t>
      </w:r>
      <w:r>
        <w:rPr>
          <w:spacing w:val="-2"/>
        </w:rPr>
        <w:t xml:space="preserve"> </w:t>
      </w:r>
      <w:r>
        <w:t>complex</w:t>
      </w:r>
      <w:r>
        <w:rPr>
          <w:spacing w:val="-2"/>
        </w:rPr>
        <w:t xml:space="preserve"> </w:t>
      </w:r>
      <w:r>
        <w:t>attributes.</w:t>
      </w:r>
      <w:r>
        <w:rPr>
          <w:spacing w:val="-2"/>
        </w:rPr>
        <w:t xml:space="preserve"> </w:t>
      </w:r>
      <w:r>
        <w:t>Each set representing an instance of a Verified Document MUST have the following members:</w:t>
      </w:r>
    </w:p>
    <w:p w14:paraId="534CA840" w14:textId="77777777" w:rsidR="00197CB7" w:rsidRDefault="00345D0E">
      <w:pPr>
        <w:pStyle w:val="ListParagraph"/>
        <w:numPr>
          <w:ilvl w:val="0"/>
          <w:numId w:val="38"/>
        </w:numPr>
        <w:tabs>
          <w:tab w:val="left" w:pos="837"/>
        </w:tabs>
        <w:spacing w:before="180" w:line="264" w:lineRule="auto"/>
        <w:ind w:right="702"/>
      </w:pPr>
      <w:r>
        <w:t>Document</w:t>
      </w:r>
      <w:r>
        <w:rPr>
          <w:spacing w:val="-1"/>
        </w:rPr>
        <w:t xml:space="preserve"> </w:t>
      </w:r>
      <w:r>
        <w:t>Type</w:t>
      </w:r>
      <w:r>
        <w:rPr>
          <w:spacing w:val="-1"/>
        </w:rPr>
        <w:t xml:space="preserve"> </w:t>
      </w:r>
      <w:r>
        <w:t>Code</w:t>
      </w:r>
      <w:r>
        <w:rPr>
          <w:spacing w:val="-3"/>
        </w:rPr>
        <w:t xml:space="preserve"> </w:t>
      </w:r>
      <w:r>
        <w:t>with</w:t>
      </w:r>
      <w:r>
        <w:rPr>
          <w:spacing w:val="-4"/>
        </w:rPr>
        <w:t xml:space="preserve"> </w:t>
      </w:r>
      <w:r>
        <w:t>a</w:t>
      </w:r>
      <w:r>
        <w:rPr>
          <w:spacing w:val="-1"/>
        </w:rPr>
        <w:t xml:space="preserve"> </w:t>
      </w:r>
      <w:r>
        <w:t>value</w:t>
      </w:r>
      <w:r>
        <w:rPr>
          <w:spacing w:val="-1"/>
        </w:rPr>
        <w:t xml:space="preserve"> </w:t>
      </w:r>
      <w:r>
        <w:t>that</w:t>
      </w:r>
      <w:r>
        <w:rPr>
          <w:spacing w:val="-3"/>
        </w:rPr>
        <w:t xml:space="preserve"> </w:t>
      </w:r>
      <w:r>
        <w:t>MUST</w:t>
      </w:r>
      <w:r>
        <w:rPr>
          <w:spacing w:val="-2"/>
        </w:rPr>
        <w:t xml:space="preserve"> </w:t>
      </w:r>
      <w:r>
        <w:t>be</w:t>
      </w:r>
      <w:r>
        <w:rPr>
          <w:spacing w:val="-3"/>
        </w:rPr>
        <w:t xml:space="preserve"> </w:t>
      </w:r>
      <w:r>
        <w:t>one</w:t>
      </w:r>
      <w:r>
        <w:rPr>
          <w:spacing w:val="-3"/>
        </w:rPr>
        <w:t xml:space="preserve"> </w:t>
      </w:r>
      <w:r>
        <w:t>of</w:t>
      </w:r>
      <w:r>
        <w:rPr>
          <w:spacing w:val="-1"/>
        </w:rPr>
        <w:t xml:space="preserve"> </w:t>
      </w:r>
      <w:r>
        <w:t>the</w:t>
      </w:r>
      <w:r>
        <w:rPr>
          <w:spacing w:val="-1"/>
        </w:rPr>
        <w:t xml:space="preserve"> </w:t>
      </w:r>
      <w:r>
        <w:t>URNs</w:t>
      </w:r>
      <w:r>
        <w:rPr>
          <w:spacing w:val="-1"/>
        </w:rPr>
        <w:t xml:space="preserve"> </w:t>
      </w:r>
      <w:r>
        <w:t>outlined</w:t>
      </w:r>
      <w:r>
        <w:rPr>
          <w:spacing w:val="-4"/>
        </w:rPr>
        <w:t xml:space="preserve"> </w:t>
      </w:r>
      <w:r>
        <w:t>in</w:t>
      </w:r>
      <w:r>
        <w:rPr>
          <w:spacing w:val="-1"/>
        </w:rPr>
        <w:t xml:space="preserve"> </w:t>
      </w:r>
      <w:r>
        <w:t>Table</w:t>
      </w:r>
      <w:r>
        <w:rPr>
          <w:spacing w:val="-1"/>
        </w:rPr>
        <w:t xml:space="preserve"> </w:t>
      </w:r>
      <w:r>
        <w:t xml:space="preserve">11 </w:t>
      </w:r>
      <w:proofErr w:type="gramStart"/>
      <w:r>
        <w:rPr>
          <w:spacing w:val="-2"/>
        </w:rPr>
        <w:t>below;</w:t>
      </w:r>
      <w:proofErr w:type="gramEnd"/>
    </w:p>
    <w:p w14:paraId="534CA841" w14:textId="77777777" w:rsidR="00197CB7" w:rsidRDefault="00345D0E">
      <w:pPr>
        <w:pStyle w:val="ListParagraph"/>
        <w:numPr>
          <w:ilvl w:val="0"/>
          <w:numId w:val="38"/>
        </w:numPr>
        <w:tabs>
          <w:tab w:val="left" w:pos="837"/>
        </w:tabs>
        <w:spacing w:before="3" w:line="266" w:lineRule="auto"/>
        <w:ind w:right="686" w:hanging="617"/>
      </w:pPr>
      <w:r>
        <w:t>Document</w:t>
      </w:r>
      <w:r>
        <w:rPr>
          <w:spacing w:val="-1"/>
        </w:rPr>
        <w:t xml:space="preserve"> </w:t>
      </w:r>
      <w:r>
        <w:t>Verification</w:t>
      </w:r>
      <w:r>
        <w:rPr>
          <w:spacing w:val="-5"/>
        </w:rPr>
        <w:t xml:space="preserve"> </w:t>
      </w:r>
      <w:r>
        <w:t>Method</w:t>
      </w:r>
      <w:r>
        <w:rPr>
          <w:spacing w:val="-2"/>
        </w:rPr>
        <w:t xml:space="preserve"> </w:t>
      </w:r>
      <w:r>
        <w:t>that</w:t>
      </w:r>
      <w:r>
        <w:rPr>
          <w:spacing w:val="-4"/>
        </w:rPr>
        <w:t xml:space="preserve"> </w:t>
      </w:r>
      <w:r>
        <w:t>MUST</w:t>
      </w:r>
      <w:r>
        <w:rPr>
          <w:spacing w:val="-3"/>
        </w:rPr>
        <w:t xml:space="preserve"> </w:t>
      </w:r>
      <w:r>
        <w:t>be</w:t>
      </w:r>
      <w:r>
        <w:rPr>
          <w:spacing w:val="-2"/>
        </w:rPr>
        <w:t xml:space="preserve"> </w:t>
      </w:r>
      <w:r>
        <w:t>one</w:t>
      </w:r>
      <w:r>
        <w:rPr>
          <w:spacing w:val="-2"/>
        </w:rPr>
        <w:t xml:space="preserve"> </w:t>
      </w:r>
      <w:r>
        <w:t>of</w:t>
      </w:r>
      <w:r>
        <w:rPr>
          <w:spacing w:val="-4"/>
        </w:rPr>
        <w:t xml:space="preserve"> </w:t>
      </w:r>
      <w:r>
        <w:t>the</w:t>
      </w:r>
      <w:r>
        <w:rPr>
          <w:spacing w:val="-2"/>
        </w:rPr>
        <w:t xml:space="preserve"> </w:t>
      </w:r>
      <w:r>
        <w:t>enumerated</w:t>
      </w:r>
      <w:r>
        <w:rPr>
          <w:spacing w:val="-2"/>
        </w:rPr>
        <w:t xml:space="preserve"> </w:t>
      </w:r>
      <w:r>
        <w:t>values</w:t>
      </w:r>
      <w:r>
        <w:rPr>
          <w:spacing w:val="-2"/>
        </w:rPr>
        <w:t xml:space="preserve"> </w:t>
      </w:r>
      <w:r>
        <w:t>in</w:t>
      </w:r>
      <w:r>
        <w:rPr>
          <w:spacing w:val="-3"/>
        </w:rPr>
        <w:t xml:space="preserve"> </w:t>
      </w:r>
      <w:r>
        <w:t>Table</w:t>
      </w:r>
      <w:r>
        <w:rPr>
          <w:spacing w:val="-2"/>
        </w:rPr>
        <w:t xml:space="preserve"> </w:t>
      </w:r>
      <w:r>
        <w:t xml:space="preserve">12 </w:t>
      </w:r>
      <w:proofErr w:type="gramStart"/>
      <w:r>
        <w:rPr>
          <w:spacing w:val="-2"/>
        </w:rPr>
        <w:t>below;</w:t>
      </w:r>
      <w:proofErr w:type="gramEnd"/>
    </w:p>
    <w:p w14:paraId="534CA842" w14:textId="77777777" w:rsidR="00197CB7" w:rsidRDefault="00345D0E">
      <w:pPr>
        <w:pStyle w:val="ListParagraph"/>
        <w:numPr>
          <w:ilvl w:val="0"/>
          <w:numId w:val="38"/>
        </w:numPr>
        <w:tabs>
          <w:tab w:val="left" w:pos="837"/>
        </w:tabs>
        <w:spacing w:line="251" w:lineRule="exact"/>
      </w:pPr>
      <w:r>
        <w:t>Document</w:t>
      </w:r>
      <w:r>
        <w:rPr>
          <w:spacing w:val="-3"/>
        </w:rPr>
        <w:t xml:space="preserve"> </w:t>
      </w:r>
      <w:r>
        <w:t>Verification</w:t>
      </w:r>
      <w:r>
        <w:rPr>
          <w:spacing w:val="-3"/>
        </w:rPr>
        <w:t xml:space="preserve"> </w:t>
      </w:r>
      <w:r>
        <w:t>Date</w:t>
      </w:r>
      <w:r>
        <w:rPr>
          <w:spacing w:val="-3"/>
        </w:rPr>
        <w:t xml:space="preserve"> </w:t>
      </w:r>
      <w:r>
        <w:t>MUST</w:t>
      </w:r>
      <w:r>
        <w:rPr>
          <w:spacing w:val="-4"/>
        </w:rPr>
        <w:t xml:space="preserve"> </w:t>
      </w:r>
      <w:r>
        <w:t>be</w:t>
      </w:r>
      <w:r>
        <w:rPr>
          <w:spacing w:val="-3"/>
        </w:rPr>
        <w:t xml:space="preserve"> </w:t>
      </w:r>
      <w:r>
        <w:t>valid</w:t>
      </w:r>
      <w:r>
        <w:rPr>
          <w:spacing w:val="-3"/>
        </w:rPr>
        <w:t xml:space="preserve"> </w:t>
      </w:r>
      <w:r>
        <w:t>a</w:t>
      </w:r>
      <w:r>
        <w:rPr>
          <w:spacing w:val="-5"/>
        </w:rPr>
        <w:t xml:space="preserve"> </w:t>
      </w:r>
      <w:r>
        <w:t>date</w:t>
      </w:r>
      <w:r>
        <w:rPr>
          <w:spacing w:val="-3"/>
        </w:rPr>
        <w:t xml:space="preserve"> </w:t>
      </w:r>
      <w:r>
        <w:t>and</w:t>
      </w:r>
      <w:r>
        <w:rPr>
          <w:spacing w:val="-3"/>
        </w:rPr>
        <w:t xml:space="preserve"> </w:t>
      </w:r>
      <w:r>
        <w:t>time</w:t>
      </w:r>
      <w:r>
        <w:rPr>
          <w:spacing w:val="-5"/>
        </w:rPr>
        <w:t xml:space="preserve"> </w:t>
      </w:r>
      <w:proofErr w:type="gramStart"/>
      <w:r>
        <w:rPr>
          <w:spacing w:val="-2"/>
        </w:rPr>
        <w:t>value;</w:t>
      </w:r>
      <w:proofErr w:type="gramEnd"/>
    </w:p>
    <w:p w14:paraId="534CA843" w14:textId="77777777" w:rsidR="00197CB7" w:rsidRDefault="00345D0E">
      <w:pPr>
        <w:pStyle w:val="ListParagraph"/>
        <w:numPr>
          <w:ilvl w:val="0"/>
          <w:numId w:val="38"/>
        </w:numPr>
        <w:tabs>
          <w:tab w:val="left" w:pos="837"/>
        </w:tabs>
        <w:spacing w:before="28"/>
        <w:ind w:hanging="617"/>
      </w:pPr>
      <w:r>
        <w:t>Document</w:t>
      </w:r>
      <w:r>
        <w:rPr>
          <w:spacing w:val="-4"/>
        </w:rPr>
        <w:t xml:space="preserve"> </w:t>
      </w:r>
      <w:r>
        <w:t>Date</w:t>
      </w:r>
      <w:r>
        <w:rPr>
          <w:spacing w:val="-3"/>
        </w:rPr>
        <w:t xml:space="preserve"> </w:t>
      </w:r>
      <w:r>
        <w:t>of</w:t>
      </w:r>
      <w:r>
        <w:rPr>
          <w:spacing w:val="-2"/>
        </w:rPr>
        <w:t xml:space="preserve"> </w:t>
      </w:r>
      <w:r>
        <w:t>Birth</w:t>
      </w:r>
      <w:r>
        <w:rPr>
          <w:spacing w:val="-3"/>
        </w:rPr>
        <w:t xml:space="preserve"> </w:t>
      </w:r>
      <w:r>
        <w:t>MUST</w:t>
      </w:r>
      <w:r>
        <w:rPr>
          <w:spacing w:val="-3"/>
        </w:rPr>
        <w:t xml:space="preserve"> </w:t>
      </w:r>
      <w:r>
        <w:t>be</w:t>
      </w:r>
      <w:r>
        <w:rPr>
          <w:spacing w:val="-3"/>
        </w:rPr>
        <w:t xml:space="preserve"> </w:t>
      </w:r>
      <w:r>
        <w:t>a</w:t>
      </w:r>
      <w:r>
        <w:rPr>
          <w:spacing w:val="-3"/>
        </w:rPr>
        <w:t xml:space="preserve"> </w:t>
      </w:r>
      <w:r>
        <w:t>valid</w:t>
      </w:r>
      <w:r>
        <w:rPr>
          <w:spacing w:val="-3"/>
        </w:rPr>
        <w:t xml:space="preserve"> </w:t>
      </w:r>
      <w:r>
        <w:t>date</w:t>
      </w:r>
      <w:r>
        <w:rPr>
          <w:spacing w:val="-2"/>
        </w:rPr>
        <w:t xml:space="preserve"> </w:t>
      </w:r>
      <w:r>
        <w:t>extracted</w:t>
      </w:r>
      <w:r>
        <w:rPr>
          <w:spacing w:val="-3"/>
        </w:rPr>
        <w:t xml:space="preserve"> </w:t>
      </w:r>
      <w:r>
        <w:t>from</w:t>
      </w:r>
      <w:r>
        <w:rPr>
          <w:spacing w:val="-5"/>
        </w:rPr>
        <w:t xml:space="preserve"> </w:t>
      </w:r>
      <w:r>
        <w:t>the</w:t>
      </w:r>
      <w:r>
        <w:rPr>
          <w:spacing w:val="-4"/>
        </w:rPr>
        <w:t xml:space="preserve"> </w:t>
      </w:r>
      <w:proofErr w:type="gramStart"/>
      <w:r>
        <w:rPr>
          <w:spacing w:val="-2"/>
        </w:rPr>
        <w:t>document;</w:t>
      </w:r>
      <w:proofErr w:type="gramEnd"/>
    </w:p>
    <w:p w14:paraId="534CA844" w14:textId="77777777" w:rsidR="00197CB7" w:rsidRDefault="00345D0E">
      <w:pPr>
        <w:pStyle w:val="ListParagraph"/>
        <w:numPr>
          <w:ilvl w:val="0"/>
          <w:numId w:val="38"/>
        </w:numPr>
        <w:tabs>
          <w:tab w:val="left" w:pos="837"/>
        </w:tabs>
        <w:spacing w:before="28" w:line="264" w:lineRule="auto"/>
        <w:ind w:right="571"/>
      </w:pPr>
      <w:r>
        <w:t>Document</w:t>
      </w:r>
      <w:r>
        <w:rPr>
          <w:spacing w:val="-1"/>
        </w:rPr>
        <w:t xml:space="preserve"> </w:t>
      </w:r>
      <w:r>
        <w:t>Identifiers</w:t>
      </w:r>
      <w:r>
        <w:rPr>
          <w:spacing w:val="-4"/>
        </w:rPr>
        <w:t xml:space="preserve"> </w:t>
      </w:r>
      <w:r>
        <w:t>is</w:t>
      </w:r>
      <w:r>
        <w:rPr>
          <w:spacing w:val="-4"/>
        </w:rPr>
        <w:t xml:space="preserve"> </w:t>
      </w:r>
      <w:r>
        <w:t>a</w:t>
      </w:r>
      <w:r>
        <w:rPr>
          <w:spacing w:val="-2"/>
        </w:rPr>
        <w:t xml:space="preserve"> </w:t>
      </w:r>
      <w:r>
        <w:t>collection</w:t>
      </w:r>
      <w:r>
        <w:rPr>
          <w:spacing w:val="-5"/>
        </w:rPr>
        <w:t xml:space="preserve"> </w:t>
      </w:r>
      <w:r>
        <w:t>that</w:t>
      </w:r>
      <w:r>
        <w:rPr>
          <w:spacing w:val="-1"/>
        </w:rPr>
        <w:t xml:space="preserve"> </w:t>
      </w:r>
      <w:r>
        <w:t>MUST</w:t>
      </w:r>
      <w:r>
        <w:rPr>
          <w:spacing w:val="-5"/>
        </w:rPr>
        <w:t xml:space="preserve"> </w:t>
      </w:r>
      <w:r>
        <w:t>contain</w:t>
      </w:r>
      <w:r>
        <w:rPr>
          <w:spacing w:val="-2"/>
        </w:rPr>
        <w:t xml:space="preserve"> </w:t>
      </w:r>
      <w:r>
        <w:t>one</w:t>
      </w:r>
      <w:r>
        <w:rPr>
          <w:spacing w:val="-2"/>
        </w:rPr>
        <w:t xml:space="preserve"> </w:t>
      </w:r>
      <w:r>
        <w:t>or</w:t>
      </w:r>
      <w:r>
        <w:rPr>
          <w:spacing w:val="-1"/>
        </w:rPr>
        <w:t xml:space="preserve"> </w:t>
      </w:r>
      <w:r>
        <w:t>more</w:t>
      </w:r>
      <w:r>
        <w:rPr>
          <w:spacing w:val="-4"/>
        </w:rPr>
        <w:t xml:space="preserve"> </w:t>
      </w:r>
      <w:r>
        <w:t>document</w:t>
      </w:r>
      <w:r>
        <w:rPr>
          <w:spacing w:val="-4"/>
        </w:rPr>
        <w:t xml:space="preserve"> </w:t>
      </w:r>
      <w:r>
        <w:t xml:space="preserve">identifiers outlined in the document type’s </w:t>
      </w:r>
      <w:proofErr w:type="gramStart"/>
      <w:r>
        <w:t>schema;</w:t>
      </w:r>
      <w:proofErr w:type="gramEnd"/>
    </w:p>
    <w:p w14:paraId="534CA845" w14:textId="77777777" w:rsidR="00197CB7" w:rsidRDefault="00345D0E">
      <w:pPr>
        <w:pStyle w:val="ListParagraph"/>
        <w:numPr>
          <w:ilvl w:val="0"/>
          <w:numId w:val="38"/>
        </w:numPr>
        <w:tabs>
          <w:tab w:val="left" w:pos="837"/>
        </w:tabs>
        <w:spacing w:before="3" w:line="266" w:lineRule="auto"/>
        <w:ind w:right="564" w:hanging="581"/>
      </w:pPr>
      <w:r>
        <w:t>Document</w:t>
      </w:r>
      <w:r>
        <w:rPr>
          <w:spacing w:val="-1"/>
        </w:rPr>
        <w:t xml:space="preserve"> </w:t>
      </w:r>
      <w:r>
        <w:t>Names</w:t>
      </w:r>
      <w:r>
        <w:rPr>
          <w:spacing w:val="-2"/>
        </w:rPr>
        <w:t xml:space="preserve"> </w:t>
      </w:r>
      <w:r>
        <w:t>is</w:t>
      </w:r>
      <w:r>
        <w:rPr>
          <w:spacing w:val="-2"/>
        </w:rPr>
        <w:t xml:space="preserve"> </w:t>
      </w:r>
      <w:r>
        <w:t>a</w:t>
      </w:r>
      <w:r>
        <w:rPr>
          <w:spacing w:val="-2"/>
        </w:rPr>
        <w:t xml:space="preserve"> </w:t>
      </w:r>
      <w:r>
        <w:t>collection</w:t>
      </w:r>
      <w:r>
        <w:rPr>
          <w:spacing w:val="-2"/>
        </w:rPr>
        <w:t xml:space="preserve"> </w:t>
      </w:r>
      <w:r>
        <w:t>that</w:t>
      </w:r>
      <w:r>
        <w:rPr>
          <w:spacing w:val="-4"/>
        </w:rPr>
        <w:t xml:space="preserve"> </w:t>
      </w:r>
      <w:r>
        <w:t>MUST</w:t>
      </w:r>
      <w:r>
        <w:rPr>
          <w:spacing w:val="-3"/>
        </w:rPr>
        <w:t xml:space="preserve"> </w:t>
      </w:r>
      <w:r>
        <w:t>contain</w:t>
      </w:r>
      <w:r>
        <w:rPr>
          <w:spacing w:val="-5"/>
        </w:rPr>
        <w:t xml:space="preserve"> </w:t>
      </w:r>
      <w:r>
        <w:t>the</w:t>
      </w:r>
      <w:r>
        <w:rPr>
          <w:spacing w:val="-2"/>
        </w:rPr>
        <w:t xml:space="preserve"> </w:t>
      </w:r>
      <w:r>
        <w:t>required</w:t>
      </w:r>
      <w:r>
        <w:rPr>
          <w:spacing w:val="-2"/>
        </w:rPr>
        <w:t xml:space="preserve"> </w:t>
      </w:r>
      <w:r>
        <w:t>document</w:t>
      </w:r>
      <w:r>
        <w:rPr>
          <w:spacing w:val="-1"/>
        </w:rPr>
        <w:t xml:space="preserve"> </w:t>
      </w:r>
      <w:r>
        <w:t>names</w:t>
      </w:r>
      <w:r>
        <w:rPr>
          <w:spacing w:val="-4"/>
        </w:rPr>
        <w:t xml:space="preserve"> </w:t>
      </w:r>
      <w:r>
        <w:t>for</w:t>
      </w:r>
      <w:r>
        <w:rPr>
          <w:spacing w:val="-4"/>
        </w:rPr>
        <w:t xml:space="preserve"> </w:t>
      </w:r>
      <w:r>
        <w:t xml:space="preserve">the document type’s </w:t>
      </w:r>
      <w:proofErr w:type="gramStart"/>
      <w:r>
        <w:t>schema;</w:t>
      </w:r>
      <w:proofErr w:type="gramEnd"/>
    </w:p>
    <w:p w14:paraId="534CA846" w14:textId="77777777" w:rsidR="00197CB7" w:rsidRDefault="00345D0E">
      <w:pPr>
        <w:pStyle w:val="ListParagraph"/>
        <w:numPr>
          <w:ilvl w:val="0"/>
          <w:numId w:val="38"/>
        </w:numPr>
        <w:tabs>
          <w:tab w:val="left" w:pos="837"/>
        </w:tabs>
        <w:spacing w:line="266" w:lineRule="auto"/>
        <w:ind w:right="672" w:hanging="617"/>
      </w:pPr>
      <w:r>
        <w:t>Document</w:t>
      </w:r>
      <w:r>
        <w:rPr>
          <w:spacing w:val="-1"/>
        </w:rPr>
        <w:t xml:space="preserve"> </w:t>
      </w:r>
      <w:r>
        <w:t>Attributes</w:t>
      </w:r>
      <w:r>
        <w:rPr>
          <w:spacing w:val="-2"/>
        </w:rPr>
        <w:t xml:space="preserve"> </w:t>
      </w:r>
      <w:r>
        <w:t>is</w:t>
      </w:r>
      <w:r>
        <w:rPr>
          <w:spacing w:val="-4"/>
        </w:rPr>
        <w:t xml:space="preserve"> </w:t>
      </w:r>
      <w:r>
        <w:t>a</w:t>
      </w:r>
      <w:r>
        <w:rPr>
          <w:spacing w:val="-2"/>
        </w:rPr>
        <w:t xml:space="preserve"> </w:t>
      </w:r>
      <w:r>
        <w:t>collection</w:t>
      </w:r>
      <w:r>
        <w:rPr>
          <w:spacing w:val="-5"/>
        </w:rPr>
        <w:t xml:space="preserve"> </w:t>
      </w:r>
      <w:r>
        <w:t>that</w:t>
      </w:r>
      <w:r>
        <w:rPr>
          <w:spacing w:val="-1"/>
        </w:rPr>
        <w:t xml:space="preserve"> </w:t>
      </w:r>
      <w:r>
        <w:t>MUST</w:t>
      </w:r>
      <w:r>
        <w:rPr>
          <w:spacing w:val="-5"/>
        </w:rPr>
        <w:t xml:space="preserve"> </w:t>
      </w:r>
      <w:r>
        <w:t>contain</w:t>
      </w:r>
      <w:r>
        <w:rPr>
          <w:spacing w:val="-2"/>
        </w:rPr>
        <w:t xml:space="preserve"> </w:t>
      </w:r>
      <w:r>
        <w:t>the</w:t>
      </w:r>
      <w:r>
        <w:rPr>
          <w:spacing w:val="-4"/>
        </w:rPr>
        <w:t xml:space="preserve"> </w:t>
      </w:r>
      <w:r>
        <w:t>required</w:t>
      </w:r>
      <w:r>
        <w:rPr>
          <w:spacing w:val="-2"/>
        </w:rPr>
        <w:t xml:space="preserve"> </w:t>
      </w:r>
      <w:r>
        <w:t>document</w:t>
      </w:r>
      <w:r>
        <w:rPr>
          <w:spacing w:val="-4"/>
        </w:rPr>
        <w:t xml:space="preserve"> </w:t>
      </w:r>
      <w:r>
        <w:t>attributes outlined in the document type’s schema.</w:t>
      </w:r>
    </w:p>
    <w:p w14:paraId="534CA847" w14:textId="77777777" w:rsidR="00197CB7" w:rsidRDefault="00345D0E">
      <w:pPr>
        <w:pStyle w:val="BodyText"/>
        <w:spacing w:before="177"/>
        <w:ind w:left="117"/>
      </w:pPr>
      <w:r>
        <w:t>A</w:t>
      </w:r>
      <w:r>
        <w:rPr>
          <w:spacing w:val="-5"/>
        </w:rPr>
        <w:t xml:space="preserve"> </w:t>
      </w:r>
      <w:r>
        <w:t>more</w:t>
      </w:r>
      <w:r>
        <w:rPr>
          <w:spacing w:val="-2"/>
        </w:rPr>
        <w:t xml:space="preserve"> </w:t>
      </w:r>
      <w:r>
        <w:t>detailed</w:t>
      </w:r>
      <w:r>
        <w:rPr>
          <w:spacing w:val="-4"/>
        </w:rPr>
        <w:t xml:space="preserve"> </w:t>
      </w:r>
      <w:r>
        <w:t>overview</w:t>
      </w:r>
      <w:r>
        <w:rPr>
          <w:spacing w:val="-3"/>
        </w:rPr>
        <w:t xml:space="preserve"> </w:t>
      </w:r>
      <w:r>
        <w:t>of</w:t>
      </w:r>
      <w:r>
        <w:rPr>
          <w:spacing w:val="-1"/>
        </w:rPr>
        <w:t xml:space="preserve"> </w:t>
      </w:r>
      <w:r>
        <w:t>the</w:t>
      </w:r>
      <w:r>
        <w:rPr>
          <w:spacing w:val="-2"/>
        </w:rPr>
        <w:t xml:space="preserve"> </w:t>
      </w:r>
      <w:r>
        <w:t>fields</w:t>
      </w:r>
      <w:r>
        <w:rPr>
          <w:spacing w:val="-3"/>
        </w:rPr>
        <w:t xml:space="preserve"> </w:t>
      </w:r>
      <w:r>
        <w:t>is</w:t>
      </w:r>
      <w:r>
        <w:rPr>
          <w:spacing w:val="-2"/>
        </w:rPr>
        <w:t xml:space="preserve"> </w:t>
      </w:r>
      <w:r>
        <w:t>provided</w:t>
      </w:r>
      <w:r>
        <w:rPr>
          <w:spacing w:val="-4"/>
        </w:rPr>
        <w:t xml:space="preserve"> </w:t>
      </w:r>
      <w:r>
        <w:t>in</w:t>
      </w:r>
      <w:r>
        <w:rPr>
          <w:spacing w:val="-2"/>
        </w:rPr>
        <w:t xml:space="preserve"> </w:t>
      </w:r>
      <w:r>
        <w:t>Table</w:t>
      </w:r>
      <w:r>
        <w:rPr>
          <w:spacing w:val="-4"/>
        </w:rPr>
        <w:t xml:space="preserve"> </w:t>
      </w:r>
      <w:r>
        <w:t>9</w:t>
      </w:r>
      <w:r>
        <w:rPr>
          <w:spacing w:val="-2"/>
        </w:rPr>
        <w:t xml:space="preserve"> below.</w:t>
      </w:r>
    </w:p>
    <w:p w14:paraId="534CA848" w14:textId="77777777" w:rsidR="00197CB7" w:rsidRDefault="00197CB7">
      <w:pPr>
        <w:sectPr w:rsidR="00197CB7">
          <w:pgSz w:w="11910" w:h="16840"/>
          <w:pgMar w:top="1360" w:right="1300" w:bottom="720" w:left="1300" w:header="547" w:footer="521" w:gutter="0"/>
          <w:cols w:space="720"/>
        </w:sectPr>
      </w:pPr>
    </w:p>
    <w:p w14:paraId="534CA849" w14:textId="77777777" w:rsidR="00197CB7" w:rsidRDefault="00345D0E">
      <w:pPr>
        <w:pStyle w:val="BodyText"/>
        <w:spacing w:before="81" w:line="266" w:lineRule="auto"/>
        <w:ind w:left="118" w:right="476"/>
      </w:pPr>
      <w:r>
        <w:lastRenderedPageBreak/>
        <w:t>An ISP’s attribute response for each document MUST be conformant to the schema for that document’s</w:t>
      </w:r>
      <w:r>
        <w:rPr>
          <w:spacing w:val="-3"/>
        </w:rPr>
        <w:t xml:space="preserve"> </w:t>
      </w:r>
      <w:r>
        <w:t>type.</w:t>
      </w:r>
      <w:r>
        <w:rPr>
          <w:spacing w:val="-1"/>
        </w:rPr>
        <w:t xml:space="preserve"> </w:t>
      </w:r>
      <w:r>
        <w:t>Schemas</w:t>
      </w:r>
      <w:r>
        <w:rPr>
          <w:spacing w:val="-3"/>
        </w:rPr>
        <w:t xml:space="preserve"> </w:t>
      </w:r>
      <w:r>
        <w:t>for each</w:t>
      </w:r>
      <w:r>
        <w:rPr>
          <w:spacing w:val="-4"/>
        </w:rPr>
        <w:t xml:space="preserve"> </w:t>
      </w:r>
      <w:r>
        <w:t>document type</w:t>
      </w:r>
      <w:r>
        <w:rPr>
          <w:spacing w:val="-3"/>
        </w:rPr>
        <w:t xml:space="preserve"> </w:t>
      </w:r>
      <w:r>
        <w:t>make</w:t>
      </w:r>
      <w:r>
        <w:rPr>
          <w:spacing w:val="-1"/>
        </w:rPr>
        <w:t xml:space="preserve"> </w:t>
      </w:r>
      <w:r>
        <w:t>use</w:t>
      </w:r>
      <w:r>
        <w:rPr>
          <w:spacing w:val="-3"/>
        </w:rPr>
        <w:t xml:space="preserve"> </w:t>
      </w:r>
      <w:r>
        <w:t>of</w:t>
      </w:r>
      <w:r>
        <w:rPr>
          <w:spacing w:val="-3"/>
        </w:rPr>
        <w:t xml:space="preserve"> </w:t>
      </w:r>
      <w:r>
        <w:t>the</w:t>
      </w:r>
      <w:r>
        <w:rPr>
          <w:spacing w:val="-3"/>
        </w:rPr>
        <w:t xml:space="preserve"> </w:t>
      </w:r>
      <w:r>
        <w:t>enumerations</w:t>
      </w:r>
      <w:r>
        <w:rPr>
          <w:spacing w:val="-3"/>
        </w:rPr>
        <w:t xml:space="preserve"> </w:t>
      </w:r>
      <w:r>
        <w:t>outlined</w:t>
      </w:r>
      <w:r>
        <w:rPr>
          <w:spacing w:val="-1"/>
        </w:rPr>
        <w:t xml:space="preserve"> </w:t>
      </w:r>
      <w:r>
        <w:t>in</w:t>
      </w:r>
      <w:r>
        <w:rPr>
          <w:spacing w:val="-4"/>
        </w:rPr>
        <w:t xml:space="preserve"> </w:t>
      </w:r>
      <w:r>
        <w:t>the following tables and</w:t>
      </w:r>
      <w:r>
        <w:rPr>
          <w:spacing w:val="-1"/>
        </w:rPr>
        <w:t xml:space="preserve"> </w:t>
      </w:r>
      <w:r>
        <w:t>the schemas for each document type are outlined</w:t>
      </w:r>
      <w:r>
        <w:rPr>
          <w:spacing w:val="-1"/>
        </w:rPr>
        <w:t xml:space="preserve"> </w:t>
      </w:r>
      <w:r>
        <w:t>in</w:t>
      </w:r>
      <w:r>
        <w:rPr>
          <w:spacing w:val="-1"/>
        </w:rPr>
        <w:t xml:space="preserve"> </w:t>
      </w:r>
      <w:r>
        <w:t>the following sections.</w:t>
      </w:r>
    </w:p>
    <w:p w14:paraId="534CA84A" w14:textId="77777777" w:rsidR="00197CB7" w:rsidRDefault="00345D0E">
      <w:pPr>
        <w:spacing w:before="202"/>
        <w:ind w:left="118"/>
        <w:rPr>
          <w:b/>
        </w:rPr>
      </w:pPr>
      <w:r>
        <w:rPr>
          <w:b/>
        </w:rPr>
        <w:t>Table</w:t>
      </w:r>
      <w:r>
        <w:rPr>
          <w:b/>
          <w:spacing w:val="-3"/>
        </w:rPr>
        <w:t xml:space="preserve"> </w:t>
      </w:r>
      <w:r>
        <w:rPr>
          <w:b/>
        </w:rPr>
        <w:t>9</w:t>
      </w:r>
      <w:r>
        <w:rPr>
          <w:b/>
          <w:spacing w:val="-5"/>
        </w:rPr>
        <w:t xml:space="preserve"> </w:t>
      </w:r>
      <w:r>
        <w:rPr>
          <w:b/>
        </w:rPr>
        <w:t>Verified</w:t>
      </w:r>
      <w:r>
        <w:rPr>
          <w:b/>
          <w:spacing w:val="-6"/>
        </w:rPr>
        <w:t xml:space="preserve"> </w:t>
      </w:r>
      <w:r>
        <w:rPr>
          <w:b/>
        </w:rPr>
        <w:t>document</w:t>
      </w:r>
      <w:r>
        <w:rPr>
          <w:b/>
          <w:spacing w:val="-1"/>
        </w:rPr>
        <w:t xml:space="preserve"> </w:t>
      </w:r>
      <w:r>
        <w:rPr>
          <w:b/>
          <w:spacing w:val="-2"/>
        </w:rPr>
        <w:t>structure</w:t>
      </w:r>
    </w:p>
    <w:p w14:paraId="534CA84B" w14:textId="77777777" w:rsidR="00197CB7" w:rsidRDefault="00197CB7">
      <w:pPr>
        <w:pStyle w:val="BodyText"/>
        <w:spacing w:before="2" w:after="1"/>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122"/>
        <w:gridCol w:w="3687"/>
        <w:gridCol w:w="3253"/>
      </w:tblGrid>
      <w:tr w:rsidR="00197CB7" w14:paraId="534CA84F" w14:textId="77777777">
        <w:trPr>
          <w:trHeight w:val="520"/>
        </w:trPr>
        <w:tc>
          <w:tcPr>
            <w:tcW w:w="2122" w:type="dxa"/>
            <w:shd w:val="clear" w:color="auto" w:fill="535353"/>
          </w:tcPr>
          <w:p w14:paraId="534CA84C" w14:textId="77777777" w:rsidR="00197CB7" w:rsidRDefault="00345D0E">
            <w:pPr>
              <w:pStyle w:val="TableParagraph"/>
              <w:rPr>
                <w:b/>
              </w:rPr>
            </w:pPr>
            <w:r>
              <w:rPr>
                <w:b/>
                <w:color w:val="FFFFFF"/>
                <w:spacing w:val="-2"/>
              </w:rPr>
              <w:t>Field</w:t>
            </w:r>
          </w:p>
        </w:tc>
        <w:tc>
          <w:tcPr>
            <w:tcW w:w="3687" w:type="dxa"/>
            <w:shd w:val="clear" w:color="auto" w:fill="535353"/>
          </w:tcPr>
          <w:p w14:paraId="534CA84D" w14:textId="77777777" w:rsidR="00197CB7" w:rsidRDefault="00345D0E">
            <w:pPr>
              <w:pStyle w:val="TableParagraph"/>
              <w:rPr>
                <w:b/>
              </w:rPr>
            </w:pPr>
            <w:r>
              <w:rPr>
                <w:b/>
                <w:color w:val="FFFFFF"/>
                <w:spacing w:val="-2"/>
              </w:rPr>
              <w:t>Description</w:t>
            </w:r>
          </w:p>
        </w:tc>
        <w:tc>
          <w:tcPr>
            <w:tcW w:w="3253" w:type="dxa"/>
            <w:shd w:val="clear" w:color="auto" w:fill="535353"/>
          </w:tcPr>
          <w:p w14:paraId="534CA84E" w14:textId="77777777" w:rsidR="00197CB7" w:rsidRDefault="00345D0E">
            <w:pPr>
              <w:pStyle w:val="TableParagraph"/>
              <w:ind w:left="104"/>
              <w:rPr>
                <w:b/>
              </w:rPr>
            </w:pPr>
            <w:r>
              <w:rPr>
                <w:b/>
                <w:color w:val="FFFFFF"/>
              </w:rPr>
              <w:t>Data</w:t>
            </w:r>
            <w:r>
              <w:rPr>
                <w:b/>
                <w:color w:val="FFFFFF"/>
                <w:spacing w:val="-2"/>
              </w:rPr>
              <w:t xml:space="preserve"> representation</w:t>
            </w:r>
          </w:p>
        </w:tc>
      </w:tr>
      <w:tr w:rsidR="00197CB7" w14:paraId="534CA853" w14:textId="77777777">
        <w:trPr>
          <w:trHeight w:val="1357"/>
        </w:trPr>
        <w:tc>
          <w:tcPr>
            <w:tcW w:w="2122" w:type="dxa"/>
            <w:shd w:val="clear" w:color="auto" w:fill="F8F8F8"/>
          </w:tcPr>
          <w:p w14:paraId="534CA850" w14:textId="77777777" w:rsidR="00197CB7" w:rsidRDefault="00345D0E">
            <w:pPr>
              <w:pStyle w:val="TableParagraph"/>
              <w:spacing w:before="205" w:line="266" w:lineRule="auto"/>
              <w:ind w:right="709"/>
            </w:pPr>
            <w:r>
              <w:rPr>
                <w:spacing w:val="-2"/>
              </w:rPr>
              <w:t xml:space="preserve">Document </w:t>
            </w:r>
            <w:r>
              <w:t>Type</w:t>
            </w:r>
            <w:r>
              <w:rPr>
                <w:spacing w:val="-3"/>
              </w:rPr>
              <w:t xml:space="preserve"> </w:t>
            </w:r>
            <w:r>
              <w:rPr>
                <w:spacing w:val="-4"/>
              </w:rPr>
              <w:t>Code</w:t>
            </w:r>
          </w:p>
        </w:tc>
        <w:tc>
          <w:tcPr>
            <w:tcW w:w="3687" w:type="dxa"/>
            <w:shd w:val="clear" w:color="auto" w:fill="F8F8F8"/>
          </w:tcPr>
          <w:p w14:paraId="534CA851" w14:textId="77777777" w:rsidR="00197CB7" w:rsidRDefault="00345D0E">
            <w:pPr>
              <w:pStyle w:val="TableParagraph"/>
              <w:spacing w:before="205" w:line="266" w:lineRule="auto"/>
              <w:ind w:right="138"/>
            </w:pPr>
            <w:r>
              <w:t>A URN representing the type of document. To be</w:t>
            </w:r>
            <w:r>
              <w:rPr>
                <w:spacing w:val="-1"/>
              </w:rPr>
              <w:t xml:space="preserve"> </w:t>
            </w:r>
            <w:r>
              <w:t>a valid the</w:t>
            </w:r>
            <w:r>
              <w:rPr>
                <w:spacing w:val="-1"/>
              </w:rPr>
              <w:t xml:space="preserve"> </w:t>
            </w:r>
            <w:r>
              <w:t>URN MUST</w:t>
            </w:r>
            <w:r>
              <w:rPr>
                <w:spacing w:val="-7"/>
              </w:rPr>
              <w:t xml:space="preserve"> </w:t>
            </w:r>
            <w:r>
              <w:t>be</w:t>
            </w:r>
            <w:r>
              <w:rPr>
                <w:spacing w:val="-6"/>
              </w:rPr>
              <w:t xml:space="preserve"> </w:t>
            </w:r>
            <w:r>
              <w:t>specified</w:t>
            </w:r>
            <w:r>
              <w:rPr>
                <w:spacing w:val="-9"/>
              </w:rPr>
              <w:t xml:space="preserve"> </w:t>
            </w:r>
            <w:r>
              <w:t>in</w:t>
            </w:r>
            <w:r>
              <w:rPr>
                <w:spacing w:val="-6"/>
              </w:rPr>
              <w:t xml:space="preserve"> </w:t>
            </w:r>
            <w:r>
              <w:t>this</w:t>
            </w:r>
            <w:r>
              <w:rPr>
                <w:spacing w:val="-11"/>
              </w:rPr>
              <w:t xml:space="preserve"> </w:t>
            </w:r>
            <w:r>
              <w:t>profile.</w:t>
            </w:r>
          </w:p>
        </w:tc>
        <w:tc>
          <w:tcPr>
            <w:tcW w:w="3253" w:type="dxa"/>
            <w:shd w:val="clear" w:color="auto" w:fill="F8F8F8"/>
          </w:tcPr>
          <w:p w14:paraId="534CA852" w14:textId="77777777" w:rsidR="00197CB7" w:rsidRDefault="00345D0E">
            <w:pPr>
              <w:pStyle w:val="TableParagraph"/>
              <w:spacing w:before="205" w:line="266" w:lineRule="auto"/>
              <w:ind w:left="104" w:right="178"/>
            </w:pPr>
            <w:r>
              <w:t>The</w:t>
            </w:r>
            <w:r>
              <w:rPr>
                <w:spacing w:val="-9"/>
              </w:rPr>
              <w:t xml:space="preserve"> </w:t>
            </w:r>
            <w:r>
              <w:t>valid</w:t>
            </w:r>
            <w:r>
              <w:rPr>
                <w:spacing w:val="-9"/>
              </w:rPr>
              <w:t xml:space="preserve"> </w:t>
            </w:r>
            <w:r>
              <w:t>URNs</w:t>
            </w:r>
            <w:r>
              <w:rPr>
                <w:spacing w:val="-9"/>
              </w:rPr>
              <w:t xml:space="preserve"> </w:t>
            </w:r>
            <w:r>
              <w:t>are</w:t>
            </w:r>
            <w:r>
              <w:rPr>
                <w:spacing w:val="-10"/>
              </w:rPr>
              <w:t xml:space="preserve"> </w:t>
            </w:r>
            <w:r>
              <w:t>enumerated in Table 11 below.</w:t>
            </w:r>
          </w:p>
        </w:tc>
      </w:tr>
      <w:tr w:rsidR="00197CB7" w14:paraId="534CA859" w14:textId="77777777">
        <w:trPr>
          <w:trHeight w:val="2380"/>
        </w:trPr>
        <w:tc>
          <w:tcPr>
            <w:tcW w:w="2122" w:type="dxa"/>
          </w:tcPr>
          <w:p w14:paraId="534CA854" w14:textId="77777777" w:rsidR="00197CB7" w:rsidRDefault="00345D0E">
            <w:pPr>
              <w:pStyle w:val="TableParagraph"/>
              <w:spacing w:line="266" w:lineRule="auto"/>
              <w:ind w:right="196"/>
            </w:pPr>
            <w:r>
              <w:rPr>
                <w:spacing w:val="-2"/>
              </w:rPr>
              <w:t xml:space="preserve">Document </w:t>
            </w:r>
            <w:r>
              <w:t>Verification</w:t>
            </w:r>
            <w:r>
              <w:rPr>
                <w:spacing w:val="-14"/>
              </w:rPr>
              <w:t xml:space="preserve"> </w:t>
            </w:r>
            <w:r>
              <w:t>Method</w:t>
            </w:r>
          </w:p>
        </w:tc>
        <w:tc>
          <w:tcPr>
            <w:tcW w:w="3687" w:type="dxa"/>
          </w:tcPr>
          <w:p w14:paraId="534CA855" w14:textId="77777777" w:rsidR="00197CB7" w:rsidRDefault="00345D0E">
            <w:pPr>
              <w:pStyle w:val="TableParagraph"/>
              <w:spacing w:line="266" w:lineRule="auto"/>
              <w:ind w:right="138"/>
            </w:pPr>
            <w:r>
              <w:t>The</w:t>
            </w:r>
            <w:r>
              <w:rPr>
                <w:spacing w:val="-6"/>
              </w:rPr>
              <w:t xml:space="preserve"> </w:t>
            </w:r>
            <w:r>
              <w:t>verification</w:t>
            </w:r>
            <w:r>
              <w:rPr>
                <w:spacing w:val="-9"/>
              </w:rPr>
              <w:t xml:space="preserve"> </w:t>
            </w:r>
            <w:r>
              <w:t>method</w:t>
            </w:r>
            <w:r>
              <w:rPr>
                <w:spacing w:val="-9"/>
              </w:rPr>
              <w:t xml:space="preserve"> </w:t>
            </w:r>
            <w:r>
              <w:t>that</w:t>
            </w:r>
            <w:r>
              <w:rPr>
                <w:spacing w:val="-5"/>
              </w:rPr>
              <w:t xml:space="preserve"> </w:t>
            </w:r>
            <w:r>
              <w:t>was</w:t>
            </w:r>
            <w:r>
              <w:rPr>
                <w:spacing w:val="-6"/>
              </w:rPr>
              <w:t xml:space="preserve"> </w:t>
            </w:r>
            <w:r>
              <w:t>used to verify the document during the identity proofing process.</w:t>
            </w:r>
          </w:p>
          <w:p w14:paraId="534CA856" w14:textId="77777777" w:rsidR="00197CB7" w:rsidRDefault="00345D0E">
            <w:pPr>
              <w:pStyle w:val="TableParagraph"/>
              <w:spacing w:before="177" w:line="266" w:lineRule="auto"/>
              <w:ind w:right="138"/>
            </w:pPr>
            <w:r>
              <w:t>The Verification Method in the response</w:t>
            </w:r>
            <w:r>
              <w:rPr>
                <w:spacing w:val="-8"/>
              </w:rPr>
              <w:t xml:space="preserve"> </w:t>
            </w:r>
            <w:r>
              <w:t>MUST</w:t>
            </w:r>
            <w:r>
              <w:rPr>
                <w:spacing w:val="-7"/>
              </w:rPr>
              <w:t xml:space="preserve"> </w:t>
            </w:r>
            <w:r>
              <w:t>match</w:t>
            </w:r>
            <w:r>
              <w:rPr>
                <w:spacing w:val="-6"/>
              </w:rPr>
              <w:t xml:space="preserve"> </w:t>
            </w:r>
            <w:r>
              <w:t>one</w:t>
            </w:r>
            <w:r>
              <w:rPr>
                <w:spacing w:val="-11"/>
              </w:rPr>
              <w:t xml:space="preserve"> </w:t>
            </w:r>
            <w:r>
              <w:t>the</w:t>
            </w:r>
            <w:r>
              <w:rPr>
                <w:spacing w:val="-6"/>
              </w:rPr>
              <w:t xml:space="preserve"> </w:t>
            </w:r>
            <w:r>
              <w:t>values outlined in this profile.</w:t>
            </w:r>
          </w:p>
        </w:tc>
        <w:tc>
          <w:tcPr>
            <w:tcW w:w="3253" w:type="dxa"/>
          </w:tcPr>
          <w:p w14:paraId="534CA857" w14:textId="77777777" w:rsidR="00197CB7" w:rsidRDefault="00345D0E">
            <w:pPr>
              <w:pStyle w:val="TableParagraph"/>
              <w:spacing w:line="266" w:lineRule="auto"/>
              <w:ind w:left="104"/>
            </w:pPr>
            <w:r>
              <w:t>A single character string enumerating</w:t>
            </w:r>
            <w:r>
              <w:rPr>
                <w:spacing w:val="-14"/>
              </w:rPr>
              <w:t xml:space="preserve"> </w:t>
            </w:r>
            <w:r>
              <w:t>the</w:t>
            </w:r>
            <w:r>
              <w:rPr>
                <w:spacing w:val="-14"/>
              </w:rPr>
              <w:t xml:space="preserve"> </w:t>
            </w:r>
            <w:r>
              <w:t>document verification methods.</w:t>
            </w:r>
          </w:p>
          <w:p w14:paraId="534CA858" w14:textId="77777777" w:rsidR="00197CB7" w:rsidRDefault="00345D0E">
            <w:pPr>
              <w:pStyle w:val="TableParagraph"/>
              <w:spacing w:before="177" w:line="266" w:lineRule="auto"/>
              <w:ind w:left="104" w:right="402"/>
              <w:jc w:val="both"/>
            </w:pPr>
            <w:r>
              <w:t>The enumeration</w:t>
            </w:r>
            <w:r>
              <w:rPr>
                <w:spacing w:val="-3"/>
              </w:rPr>
              <w:t xml:space="preserve"> </w:t>
            </w:r>
            <w:r>
              <w:t>is</w:t>
            </w:r>
            <w:r>
              <w:rPr>
                <w:spacing w:val="-2"/>
              </w:rPr>
              <w:t xml:space="preserve"> </w:t>
            </w:r>
            <w:r>
              <w:t>outlined in Table</w:t>
            </w:r>
            <w:r>
              <w:rPr>
                <w:spacing w:val="-8"/>
              </w:rPr>
              <w:t xml:space="preserve"> </w:t>
            </w:r>
            <w:r>
              <w:t>12</w:t>
            </w:r>
            <w:r>
              <w:rPr>
                <w:spacing w:val="-6"/>
              </w:rPr>
              <w:t xml:space="preserve"> </w:t>
            </w:r>
            <w:r>
              <w:t>below</w:t>
            </w:r>
            <w:r>
              <w:rPr>
                <w:spacing w:val="-7"/>
              </w:rPr>
              <w:t xml:space="preserve"> </w:t>
            </w:r>
            <w:r>
              <w:t>of</w:t>
            </w:r>
            <w:r>
              <w:rPr>
                <w:spacing w:val="-8"/>
              </w:rPr>
              <w:t xml:space="preserve"> </w:t>
            </w:r>
            <w:r>
              <w:t>these</w:t>
            </w:r>
            <w:r>
              <w:rPr>
                <w:spacing w:val="-6"/>
              </w:rPr>
              <w:t xml:space="preserve"> </w:t>
            </w:r>
            <w:r>
              <w:t>values for the AGDIS.</w:t>
            </w:r>
          </w:p>
        </w:tc>
      </w:tr>
      <w:tr w:rsidR="00197CB7" w14:paraId="534CA85D" w14:textId="77777777">
        <w:trPr>
          <w:trHeight w:val="1360"/>
        </w:trPr>
        <w:tc>
          <w:tcPr>
            <w:tcW w:w="2122" w:type="dxa"/>
            <w:shd w:val="clear" w:color="auto" w:fill="F8F8F8"/>
          </w:tcPr>
          <w:p w14:paraId="534CA85A" w14:textId="77777777" w:rsidR="00197CB7" w:rsidRDefault="00345D0E">
            <w:pPr>
              <w:pStyle w:val="TableParagraph"/>
              <w:spacing w:line="266" w:lineRule="auto"/>
              <w:ind w:right="465"/>
            </w:pPr>
            <w:r>
              <w:rPr>
                <w:spacing w:val="-2"/>
              </w:rPr>
              <w:t xml:space="preserve">Document </w:t>
            </w:r>
            <w:r>
              <w:t>Verification</w:t>
            </w:r>
            <w:r>
              <w:rPr>
                <w:spacing w:val="-14"/>
              </w:rPr>
              <w:t xml:space="preserve"> </w:t>
            </w:r>
            <w:r>
              <w:t>Date</w:t>
            </w:r>
          </w:p>
        </w:tc>
        <w:tc>
          <w:tcPr>
            <w:tcW w:w="3687" w:type="dxa"/>
            <w:shd w:val="clear" w:color="auto" w:fill="F8F8F8"/>
          </w:tcPr>
          <w:p w14:paraId="534CA85B" w14:textId="77777777" w:rsidR="00197CB7" w:rsidRDefault="00345D0E">
            <w:pPr>
              <w:pStyle w:val="TableParagraph"/>
              <w:spacing w:line="266" w:lineRule="auto"/>
            </w:pPr>
            <w:r>
              <w:t>The</w:t>
            </w:r>
            <w:r>
              <w:rPr>
                <w:spacing w:val="-6"/>
              </w:rPr>
              <w:t xml:space="preserve"> </w:t>
            </w:r>
            <w:r>
              <w:t>date</w:t>
            </w:r>
            <w:r>
              <w:rPr>
                <w:spacing w:val="-6"/>
              </w:rPr>
              <w:t xml:space="preserve"> </w:t>
            </w:r>
            <w:r>
              <w:t>and</w:t>
            </w:r>
            <w:r>
              <w:rPr>
                <w:spacing w:val="-6"/>
              </w:rPr>
              <w:t xml:space="preserve"> </w:t>
            </w:r>
            <w:r>
              <w:t>time</w:t>
            </w:r>
            <w:r>
              <w:rPr>
                <w:spacing w:val="-6"/>
              </w:rPr>
              <w:t xml:space="preserve"> </w:t>
            </w:r>
            <w:r>
              <w:t>the</w:t>
            </w:r>
            <w:r>
              <w:rPr>
                <w:spacing w:val="-6"/>
              </w:rPr>
              <w:t xml:space="preserve"> </w:t>
            </w:r>
            <w:r>
              <w:t>document</w:t>
            </w:r>
            <w:r>
              <w:rPr>
                <w:spacing w:val="-6"/>
              </w:rPr>
              <w:t xml:space="preserve"> </w:t>
            </w:r>
            <w:r>
              <w:t xml:space="preserve">was </w:t>
            </w:r>
            <w:r>
              <w:rPr>
                <w:spacing w:val="-2"/>
              </w:rPr>
              <w:t>verified.</w:t>
            </w:r>
          </w:p>
        </w:tc>
        <w:tc>
          <w:tcPr>
            <w:tcW w:w="3253" w:type="dxa"/>
            <w:shd w:val="clear" w:color="auto" w:fill="F8F8F8"/>
          </w:tcPr>
          <w:p w14:paraId="534CA85C" w14:textId="77777777" w:rsidR="00197CB7" w:rsidRDefault="00345D0E">
            <w:pPr>
              <w:pStyle w:val="TableParagraph"/>
              <w:spacing w:line="266" w:lineRule="auto"/>
              <w:ind w:left="104" w:right="483"/>
              <w:jc w:val="both"/>
            </w:pPr>
            <w:r>
              <w:t>A</w:t>
            </w:r>
            <w:r>
              <w:rPr>
                <w:spacing w:val="-9"/>
              </w:rPr>
              <w:t xml:space="preserve"> </w:t>
            </w:r>
            <w:r>
              <w:t>string</w:t>
            </w:r>
            <w:r>
              <w:rPr>
                <w:spacing w:val="-11"/>
              </w:rPr>
              <w:t xml:space="preserve"> </w:t>
            </w:r>
            <w:r>
              <w:t>representing</w:t>
            </w:r>
            <w:r>
              <w:rPr>
                <w:spacing w:val="-11"/>
              </w:rPr>
              <w:t xml:space="preserve"> </w:t>
            </w:r>
            <w:r>
              <w:t>the</w:t>
            </w:r>
            <w:r>
              <w:rPr>
                <w:spacing w:val="-8"/>
              </w:rPr>
              <w:t xml:space="preserve"> </w:t>
            </w:r>
            <w:r>
              <w:t>RFC 3339</w:t>
            </w:r>
            <w:r>
              <w:rPr>
                <w:spacing w:val="-2"/>
              </w:rPr>
              <w:t xml:space="preserve"> </w:t>
            </w:r>
            <w:r>
              <w:t>date</w:t>
            </w:r>
            <w:r>
              <w:rPr>
                <w:spacing w:val="-4"/>
              </w:rPr>
              <w:t xml:space="preserve"> </w:t>
            </w:r>
            <w:r>
              <w:t>time</w:t>
            </w:r>
            <w:r>
              <w:rPr>
                <w:spacing w:val="-4"/>
              </w:rPr>
              <w:t xml:space="preserve"> </w:t>
            </w:r>
            <w:r>
              <w:t>coordinated</w:t>
            </w:r>
            <w:r>
              <w:rPr>
                <w:spacing w:val="-5"/>
              </w:rPr>
              <w:t xml:space="preserve"> </w:t>
            </w:r>
            <w:r>
              <w:t>to coordinated universal time.</w:t>
            </w:r>
          </w:p>
        </w:tc>
      </w:tr>
      <w:tr w:rsidR="00197CB7" w14:paraId="534CA863" w14:textId="77777777">
        <w:trPr>
          <w:trHeight w:val="3220"/>
        </w:trPr>
        <w:tc>
          <w:tcPr>
            <w:tcW w:w="2122" w:type="dxa"/>
          </w:tcPr>
          <w:p w14:paraId="534CA85E" w14:textId="77777777" w:rsidR="00197CB7" w:rsidRDefault="00345D0E">
            <w:pPr>
              <w:pStyle w:val="TableParagraph"/>
            </w:pPr>
            <w:r>
              <w:t>Document</w:t>
            </w:r>
            <w:r>
              <w:rPr>
                <w:spacing w:val="-2"/>
              </w:rPr>
              <w:t xml:space="preserve"> </w:t>
            </w:r>
            <w:r>
              <w:rPr>
                <w:spacing w:val="-4"/>
              </w:rPr>
              <w:t>Names</w:t>
            </w:r>
          </w:p>
        </w:tc>
        <w:tc>
          <w:tcPr>
            <w:tcW w:w="3687" w:type="dxa"/>
          </w:tcPr>
          <w:p w14:paraId="534CA85F" w14:textId="77777777" w:rsidR="00197CB7" w:rsidRDefault="00345D0E">
            <w:pPr>
              <w:pStyle w:val="TableParagraph"/>
              <w:spacing w:line="266" w:lineRule="auto"/>
              <w:ind w:right="138"/>
            </w:pPr>
            <w:r>
              <w:t>A collection of key-values pairs representing the names, by-parts or full,</w:t>
            </w:r>
            <w:r>
              <w:rPr>
                <w:spacing w:val="-8"/>
              </w:rPr>
              <w:t xml:space="preserve"> </w:t>
            </w:r>
            <w:r>
              <w:t>extracted</w:t>
            </w:r>
            <w:r>
              <w:rPr>
                <w:spacing w:val="-11"/>
              </w:rPr>
              <w:t xml:space="preserve"> </w:t>
            </w:r>
            <w:r>
              <w:t>from</w:t>
            </w:r>
            <w:r>
              <w:rPr>
                <w:spacing w:val="-8"/>
              </w:rPr>
              <w:t xml:space="preserve"> </w:t>
            </w:r>
            <w:r>
              <w:t>the</w:t>
            </w:r>
            <w:r>
              <w:rPr>
                <w:spacing w:val="-8"/>
              </w:rPr>
              <w:t xml:space="preserve"> </w:t>
            </w:r>
            <w:r>
              <w:t>document</w:t>
            </w:r>
            <w:r>
              <w:rPr>
                <w:spacing w:val="-7"/>
              </w:rPr>
              <w:t xml:space="preserve"> </w:t>
            </w:r>
            <w:r>
              <w:t xml:space="preserve">and verified during the identity proofing </w:t>
            </w:r>
            <w:r>
              <w:rPr>
                <w:spacing w:val="-2"/>
              </w:rPr>
              <w:t>process.</w:t>
            </w:r>
          </w:p>
          <w:p w14:paraId="534CA860" w14:textId="77777777" w:rsidR="00197CB7" w:rsidRDefault="00345D0E">
            <w:pPr>
              <w:pStyle w:val="TableParagraph"/>
              <w:spacing w:before="175" w:line="266" w:lineRule="auto"/>
              <w:ind w:right="138"/>
            </w:pPr>
            <w:r>
              <w:t>All</w:t>
            </w:r>
            <w:r>
              <w:rPr>
                <w:spacing w:val="-5"/>
              </w:rPr>
              <w:t xml:space="preserve"> </w:t>
            </w:r>
            <w:r>
              <w:t>name</w:t>
            </w:r>
            <w:r>
              <w:rPr>
                <w:spacing w:val="-9"/>
              </w:rPr>
              <w:t xml:space="preserve"> </w:t>
            </w:r>
            <w:r>
              <w:t>names</w:t>
            </w:r>
            <w:r>
              <w:rPr>
                <w:spacing w:val="-8"/>
              </w:rPr>
              <w:t xml:space="preserve"> </w:t>
            </w:r>
            <w:r>
              <w:t>values</w:t>
            </w:r>
            <w:r>
              <w:rPr>
                <w:spacing w:val="-8"/>
              </w:rPr>
              <w:t xml:space="preserve"> </w:t>
            </w:r>
            <w:r>
              <w:t>marked</w:t>
            </w:r>
            <w:r>
              <w:rPr>
                <w:spacing w:val="-6"/>
              </w:rPr>
              <w:t xml:space="preserve"> </w:t>
            </w:r>
            <w:r>
              <w:t>as required in the document type’s schema MUST be present.</w:t>
            </w:r>
          </w:p>
        </w:tc>
        <w:tc>
          <w:tcPr>
            <w:tcW w:w="3253" w:type="dxa"/>
          </w:tcPr>
          <w:p w14:paraId="534CA861" w14:textId="77777777" w:rsidR="00197CB7" w:rsidRDefault="00345D0E">
            <w:pPr>
              <w:pStyle w:val="TableParagraph"/>
              <w:spacing w:line="266" w:lineRule="auto"/>
              <w:ind w:left="104" w:right="178"/>
            </w:pPr>
            <w:r>
              <w:t>The</w:t>
            </w:r>
            <w:r>
              <w:rPr>
                <w:spacing w:val="-6"/>
              </w:rPr>
              <w:t xml:space="preserve"> </w:t>
            </w:r>
            <w:r>
              <w:t>keys</w:t>
            </w:r>
            <w:r>
              <w:rPr>
                <w:spacing w:val="-6"/>
              </w:rPr>
              <w:t xml:space="preserve"> </w:t>
            </w:r>
            <w:r>
              <w:t>denoting</w:t>
            </w:r>
            <w:r>
              <w:rPr>
                <w:spacing w:val="-6"/>
              </w:rPr>
              <w:t xml:space="preserve"> </w:t>
            </w:r>
            <w:r>
              <w:t>entries</w:t>
            </w:r>
            <w:r>
              <w:rPr>
                <w:spacing w:val="-6"/>
              </w:rPr>
              <w:t xml:space="preserve"> </w:t>
            </w:r>
            <w:r>
              <w:t>in</w:t>
            </w:r>
            <w:r>
              <w:rPr>
                <w:spacing w:val="-6"/>
              </w:rPr>
              <w:t xml:space="preserve"> </w:t>
            </w:r>
            <w:r>
              <w:t>the set</w:t>
            </w:r>
            <w:r>
              <w:rPr>
                <w:spacing w:val="-11"/>
              </w:rPr>
              <w:t xml:space="preserve"> </w:t>
            </w:r>
            <w:r>
              <w:t>MUST</w:t>
            </w:r>
            <w:r>
              <w:rPr>
                <w:spacing w:val="-10"/>
              </w:rPr>
              <w:t xml:space="preserve"> </w:t>
            </w:r>
            <w:r>
              <w:t>be</w:t>
            </w:r>
            <w:r>
              <w:rPr>
                <w:spacing w:val="-9"/>
              </w:rPr>
              <w:t xml:space="preserve"> </w:t>
            </w:r>
            <w:r>
              <w:t>non-empty</w:t>
            </w:r>
            <w:r>
              <w:rPr>
                <w:spacing w:val="-9"/>
              </w:rPr>
              <w:t xml:space="preserve"> </w:t>
            </w:r>
            <w:r>
              <w:t>strings with values matching the enumerated</w:t>
            </w:r>
            <w:r>
              <w:rPr>
                <w:spacing w:val="-9"/>
              </w:rPr>
              <w:t xml:space="preserve"> </w:t>
            </w:r>
            <w:r>
              <w:t>name</w:t>
            </w:r>
            <w:r>
              <w:rPr>
                <w:spacing w:val="-6"/>
              </w:rPr>
              <w:t xml:space="preserve"> </w:t>
            </w:r>
            <w:r>
              <w:t>values</w:t>
            </w:r>
            <w:r>
              <w:rPr>
                <w:spacing w:val="-6"/>
              </w:rPr>
              <w:t xml:space="preserve"> </w:t>
            </w:r>
            <w:r>
              <w:t>for</w:t>
            </w:r>
            <w:r>
              <w:rPr>
                <w:spacing w:val="-5"/>
              </w:rPr>
              <w:t xml:space="preserve"> </w:t>
            </w:r>
            <w:r>
              <w:t>the document type.</w:t>
            </w:r>
          </w:p>
          <w:p w14:paraId="534CA862" w14:textId="77777777" w:rsidR="00197CB7" w:rsidRDefault="00345D0E">
            <w:pPr>
              <w:pStyle w:val="TableParagraph"/>
              <w:spacing w:before="175" w:line="266" w:lineRule="auto"/>
              <w:ind w:left="104"/>
            </w:pPr>
            <w:r>
              <w:t>The</w:t>
            </w:r>
            <w:r>
              <w:rPr>
                <w:spacing w:val="-7"/>
              </w:rPr>
              <w:t xml:space="preserve"> </w:t>
            </w:r>
            <w:r>
              <w:t>names</w:t>
            </w:r>
            <w:r>
              <w:rPr>
                <w:spacing w:val="-8"/>
              </w:rPr>
              <w:t xml:space="preserve"> </w:t>
            </w:r>
            <w:r>
              <w:t>values</w:t>
            </w:r>
            <w:r>
              <w:rPr>
                <w:spacing w:val="-8"/>
              </w:rPr>
              <w:t xml:space="preserve"> </w:t>
            </w:r>
            <w:r>
              <w:t>MUST</w:t>
            </w:r>
            <w:r>
              <w:rPr>
                <w:spacing w:val="-8"/>
              </w:rPr>
              <w:t xml:space="preserve"> </w:t>
            </w:r>
            <w:r>
              <w:t>be</w:t>
            </w:r>
            <w:r>
              <w:rPr>
                <w:spacing w:val="-7"/>
              </w:rPr>
              <w:t xml:space="preserve"> </w:t>
            </w:r>
            <w:r>
              <w:t>non- empty strings compliant with constraints outlined for the document type.</w:t>
            </w:r>
          </w:p>
        </w:tc>
      </w:tr>
      <w:tr w:rsidR="00197CB7" w14:paraId="534CA867" w14:textId="77777777">
        <w:trPr>
          <w:trHeight w:val="1360"/>
        </w:trPr>
        <w:tc>
          <w:tcPr>
            <w:tcW w:w="2122" w:type="dxa"/>
            <w:shd w:val="clear" w:color="auto" w:fill="F8F8F8"/>
          </w:tcPr>
          <w:p w14:paraId="534CA864" w14:textId="77777777" w:rsidR="00197CB7" w:rsidRDefault="00345D0E">
            <w:pPr>
              <w:pStyle w:val="TableParagraph"/>
              <w:spacing w:line="266" w:lineRule="auto"/>
              <w:ind w:right="709"/>
            </w:pPr>
            <w:r>
              <w:rPr>
                <w:spacing w:val="-2"/>
              </w:rPr>
              <w:t xml:space="preserve">Document </w:t>
            </w:r>
            <w:r>
              <w:t>Date</w:t>
            </w:r>
            <w:r>
              <w:rPr>
                <w:spacing w:val="-14"/>
              </w:rPr>
              <w:t xml:space="preserve"> </w:t>
            </w:r>
            <w:r>
              <w:t>of</w:t>
            </w:r>
            <w:r>
              <w:rPr>
                <w:spacing w:val="-14"/>
              </w:rPr>
              <w:t xml:space="preserve"> </w:t>
            </w:r>
            <w:r>
              <w:t>Birth</w:t>
            </w:r>
          </w:p>
        </w:tc>
        <w:tc>
          <w:tcPr>
            <w:tcW w:w="3687" w:type="dxa"/>
            <w:shd w:val="clear" w:color="auto" w:fill="F8F8F8"/>
          </w:tcPr>
          <w:p w14:paraId="534CA865" w14:textId="77777777" w:rsidR="00197CB7" w:rsidRDefault="00345D0E">
            <w:pPr>
              <w:pStyle w:val="TableParagraph"/>
              <w:spacing w:line="266" w:lineRule="auto"/>
            </w:pPr>
            <w:r>
              <w:t>The date of birth as submitted and verified</w:t>
            </w:r>
            <w:r>
              <w:rPr>
                <w:spacing w:val="-8"/>
              </w:rPr>
              <w:t xml:space="preserve"> </w:t>
            </w:r>
            <w:r>
              <w:t>during</w:t>
            </w:r>
            <w:r>
              <w:rPr>
                <w:spacing w:val="-8"/>
              </w:rPr>
              <w:t xml:space="preserve"> </w:t>
            </w:r>
            <w:r>
              <w:t>the</w:t>
            </w:r>
            <w:r>
              <w:rPr>
                <w:spacing w:val="-8"/>
              </w:rPr>
              <w:t xml:space="preserve"> </w:t>
            </w:r>
            <w:r>
              <w:t>identity</w:t>
            </w:r>
            <w:r>
              <w:rPr>
                <w:spacing w:val="-11"/>
              </w:rPr>
              <w:t xml:space="preserve"> </w:t>
            </w:r>
            <w:r>
              <w:t xml:space="preserve">proofing </w:t>
            </w:r>
            <w:r>
              <w:rPr>
                <w:spacing w:val="-2"/>
              </w:rPr>
              <w:t>process.</w:t>
            </w:r>
          </w:p>
        </w:tc>
        <w:tc>
          <w:tcPr>
            <w:tcW w:w="3253" w:type="dxa"/>
            <w:shd w:val="clear" w:color="auto" w:fill="F8F8F8"/>
          </w:tcPr>
          <w:p w14:paraId="534CA866" w14:textId="77777777" w:rsidR="00197CB7" w:rsidRDefault="00345D0E">
            <w:pPr>
              <w:pStyle w:val="TableParagraph"/>
              <w:spacing w:line="266" w:lineRule="auto"/>
              <w:ind w:left="104"/>
            </w:pPr>
            <w:r>
              <w:t>An</w:t>
            </w:r>
            <w:r>
              <w:rPr>
                <w:spacing w:val="-6"/>
              </w:rPr>
              <w:t xml:space="preserve"> </w:t>
            </w:r>
            <w:r>
              <w:t>RFC</w:t>
            </w:r>
            <w:r>
              <w:rPr>
                <w:spacing w:val="-7"/>
              </w:rPr>
              <w:t xml:space="preserve"> </w:t>
            </w:r>
            <w:r>
              <w:t>3339</w:t>
            </w:r>
            <w:r>
              <w:rPr>
                <w:spacing w:val="-6"/>
              </w:rPr>
              <w:t xml:space="preserve"> </w:t>
            </w:r>
            <w:r>
              <w:t>date</w:t>
            </w:r>
            <w:r>
              <w:rPr>
                <w:spacing w:val="-6"/>
              </w:rPr>
              <w:t xml:space="preserve"> </w:t>
            </w:r>
            <w:r>
              <w:t>string</w:t>
            </w:r>
            <w:r>
              <w:rPr>
                <w:spacing w:val="-6"/>
              </w:rPr>
              <w:t xml:space="preserve"> </w:t>
            </w:r>
            <w:r>
              <w:t>of</w:t>
            </w:r>
            <w:r>
              <w:rPr>
                <w:spacing w:val="-8"/>
              </w:rPr>
              <w:t xml:space="preserve"> </w:t>
            </w:r>
            <w:r>
              <w:t>the format YYYY-MM-DD.</w:t>
            </w:r>
          </w:p>
        </w:tc>
      </w:tr>
      <w:tr w:rsidR="00197CB7" w14:paraId="534CA86C" w14:textId="77777777">
        <w:trPr>
          <w:trHeight w:val="1818"/>
        </w:trPr>
        <w:tc>
          <w:tcPr>
            <w:tcW w:w="2122" w:type="dxa"/>
          </w:tcPr>
          <w:p w14:paraId="534CA868" w14:textId="77777777" w:rsidR="00197CB7" w:rsidRDefault="00345D0E">
            <w:pPr>
              <w:pStyle w:val="TableParagraph"/>
            </w:pPr>
            <w:r>
              <w:t>Document</w:t>
            </w:r>
            <w:r>
              <w:rPr>
                <w:spacing w:val="-3"/>
              </w:rPr>
              <w:t xml:space="preserve"> </w:t>
            </w:r>
            <w:r>
              <w:rPr>
                <w:spacing w:val="-2"/>
              </w:rPr>
              <w:t>Identifiers</w:t>
            </w:r>
          </w:p>
        </w:tc>
        <w:tc>
          <w:tcPr>
            <w:tcW w:w="3687" w:type="dxa"/>
          </w:tcPr>
          <w:p w14:paraId="534CA869" w14:textId="77777777" w:rsidR="00197CB7" w:rsidRDefault="00345D0E">
            <w:pPr>
              <w:pStyle w:val="TableParagraph"/>
              <w:spacing w:line="266" w:lineRule="auto"/>
              <w:ind w:right="138"/>
            </w:pPr>
            <w:r>
              <w:t>A collection of identifiers extracted from</w:t>
            </w:r>
            <w:r>
              <w:rPr>
                <w:spacing w:val="-6"/>
              </w:rPr>
              <w:t xml:space="preserve"> </w:t>
            </w:r>
            <w:r>
              <w:t>the</w:t>
            </w:r>
            <w:r>
              <w:rPr>
                <w:spacing w:val="-7"/>
              </w:rPr>
              <w:t xml:space="preserve"> </w:t>
            </w:r>
            <w:r>
              <w:t>document</w:t>
            </w:r>
            <w:r>
              <w:rPr>
                <w:spacing w:val="-8"/>
              </w:rPr>
              <w:t xml:space="preserve"> </w:t>
            </w:r>
            <w:r>
              <w:t>and</w:t>
            </w:r>
            <w:r>
              <w:rPr>
                <w:spacing w:val="-7"/>
              </w:rPr>
              <w:t xml:space="preserve"> </w:t>
            </w:r>
            <w:r>
              <w:t>verified</w:t>
            </w:r>
            <w:r>
              <w:rPr>
                <w:spacing w:val="-9"/>
              </w:rPr>
              <w:t xml:space="preserve"> </w:t>
            </w:r>
            <w:r>
              <w:t>during the identity proofing process.</w:t>
            </w:r>
          </w:p>
          <w:p w14:paraId="534CA86A" w14:textId="77777777" w:rsidR="00197CB7" w:rsidRDefault="00345D0E">
            <w:pPr>
              <w:pStyle w:val="TableParagraph"/>
              <w:spacing w:before="178" w:line="266" w:lineRule="auto"/>
            </w:pPr>
            <w:r>
              <w:t>The</w:t>
            </w:r>
            <w:r>
              <w:rPr>
                <w:spacing w:val="-7"/>
              </w:rPr>
              <w:t xml:space="preserve"> </w:t>
            </w:r>
            <w:r>
              <w:t>elements</w:t>
            </w:r>
            <w:r>
              <w:rPr>
                <w:spacing w:val="-7"/>
              </w:rPr>
              <w:t xml:space="preserve"> </w:t>
            </w:r>
            <w:r>
              <w:t>of</w:t>
            </w:r>
            <w:r>
              <w:rPr>
                <w:spacing w:val="-9"/>
              </w:rPr>
              <w:t xml:space="preserve"> </w:t>
            </w:r>
            <w:r>
              <w:t>the</w:t>
            </w:r>
            <w:r>
              <w:rPr>
                <w:spacing w:val="-7"/>
              </w:rPr>
              <w:t xml:space="preserve"> </w:t>
            </w:r>
            <w:r>
              <w:t>collection</w:t>
            </w:r>
            <w:r>
              <w:rPr>
                <w:spacing w:val="-7"/>
              </w:rPr>
              <w:t xml:space="preserve"> </w:t>
            </w:r>
            <w:r>
              <w:t>MUST each have a type and value field.</w:t>
            </w:r>
          </w:p>
        </w:tc>
        <w:tc>
          <w:tcPr>
            <w:tcW w:w="3253" w:type="dxa"/>
          </w:tcPr>
          <w:p w14:paraId="534CA86B" w14:textId="77777777" w:rsidR="00197CB7" w:rsidRDefault="00345D0E">
            <w:pPr>
              <w:pStyle w:val="TableParagraph"/>
              <w:spacing w:line="266" w:lineRule="auto"/>
              <w:ind w:left="104" w:right="178"/>
            </w:pPr>
            <w:r>
              <w:t>The</w:t>
            </w:r>
            <w:r>
              <w:rPr>
                <w:spacing w:val="-6"/>
              </w:rPr>
              <w:t xml:space="preserve"> </w:t>
            </w:r>
            <w:proofErr w:type="gramStart"/>
            <w:r>
              <w:t>type</w:t>
            </w:r>
            <w:proofErr w:type="gramEnd"/>
            <w:r>
              <w:rPr>
                <w:spacing w:val="-6"/>
              </w:rPr>
              <w:t xml:space="preserve"> </w:t>
            </w:r>
            <w:r>
              <w:t>field</w:t>
            </w:r>
            <w:r>
              <w:rPr>
                <w:spacing w:val="-6"/>
              </w:rPr>
              <w:t xml:space="preserve"> </w:t>
            </w:r>
            <w:r>
              <w:t>MUST</w:t>
            </w:r>
            <w:r>
              <w:rPr>
                <w:spacing w:val="-7"/>
              </w:rPr>
              <w:t xml:space="preserve"> </w:t>
            </w:r>
            <w:r>
              <w:t>be</w:t>
            </w:r>
            <w:r>
              <w:rPr>
                <w:spacing w:val="-6"/>
              </w:rPr>
              <w:t xml:space="preserve"> </w:t>
            </w:r>
            <w:r>
              <w:t>a</w:t>
            </w:r>
            <w:r>
              <w:rPr>
                <w:spacing w:val="-8"/>
              </w:rPr>
              <w:t xml:space="preserve"> </w:t>
            </w:r>
            <w:r>
              <w:t>string with</w:t>
            </w:r>
            <w:r>
              <w:rPr>
                <w:spacing w:val="-2"/>
              </w:rPr>
              <w:t xml:space="preserve"> </w:t>
            </w:r>
            <w:r>
              <w:t>a</w:t>
            </w:r>
            <w:r>
              <w:rPr>
                <w:spacing w:val="-3"/>
              </w:rPr>
              <w:t xml:space="preserve"> </w:t>
            </w:r>
            <w:r>
              <w:t>value</w:t>
            </w:r>
            <w:r>
              <w:rPr>
                <w:spacing w:val="-3"/>
              </w:rPr>
              <w:t xml:space="preserve"> </w:t>
            </w:r>
            <w:r>
              <w:t>that</w:t>
            </w:r>
            <w:r>
              <w:rPr>
                <w:spacing w:val="-1"/>
              </w:rPr>
              <w:t xml:space="preserve"> </w:t>
            </w:r>
            <w:r>
              <w:t>matches</w:t>
            </w:r>
            <w:r>
              <w:rPr>
                <w:spacing w:val="-3"/>
              </w:rPr>
              <w:t xml:space="preserve"> </w:t>
            </w:r>
            <w:r>
              <w:t>one</w:t>
            </w:r>
            <w:r>
              <w:rPr>
                <w:spacing w:val="-2"/>
              </w:rPr>
              <w:t xml:space="preserve"> </w:t>
            </w:r>
            <w:r>
              <w:t>of the enumerated document identifier</w:t>
            </w:r>
            <w:r>
              <w:rPr>
                <w:spacing w:val="-4"/>
              </w:rPr>
              <w:t xml:space="preserve"> </w:t>
            </w:r>
            <w:r>
              <w:t>attributes</w:t>
            </w:r>
            <w:r>
              <w:rPr>
                <w:spacing w:val="-7"/>
              </w:rPr>
              <w:t xml:space="preserve"> </w:t>
            </w:r>
            <w:r>
              <w:t>for</w:t>
            </w:r>
            <w:r>
              <w:rPr>
                <w:spacing w:val="-7"/>
              </w:rPr>
              <w:t xml:space="preserve"> </w:t>
            </w:r>
            <w:r>
              <w:t>the</w:t>
            </w:r>
            <w:r>
              <w:rPr>
                <w:spacing w:val="-7"/>
              </w:rPr>
              <w:t xml:space="preserve"> </w:t>
            </w:r>
            <w:r>
              <w:t>given document type.</w:t>
            </w:r>
          </w:p>
        </w:tc>
      </w:tr>
    </w:tbl>
    <w:p w14:paraId="534CA86D" w14:textId="77777777" w:rsidR="00197CB7" w:rsidRDefault="00197CB7">
      <w:pPr>
        <w:spacing w:line="266" w:lineRule="auto"/>
        <w:sectPr w:rsidR="00197CB7">
          <w:headerReference w:type="even" r:id="rId205"/>
          <w:headerReference w:type="default" r:id="rId206"/>
          <w:footerReference w:type="even" r:id="rId207"/>
          <w:footerReference w:type="default" r:id="rId208"/>
          <w:pgSz w:w="11910" w:h="16840"/>
          <w:pgMar w:top="1360" w:right="1300" w:bottom="720" w:left="1300" w:header="547" w:footer="521" w:gutter="0"/>
          <w:pgNumType w:start="17"/>
          <w:cols w:space="720"/>
        </w:sectPr>
      </w:pPr>
    </w:p>
    <w:p w14:paraId="534CA86E" w14:textId="77777777" w:rsidR="00197CB7" w:rsidRDefault="00197CB7">
      <w:pPr>
        <w:pStyle w:val="BodyText"/>
        <w:spacing w:before="10"/>
        <w:rPr>
          <w:b/>
          <w:sz w:val="4"/>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122"/>
        <w:gridCol w:w="3687"/>
        <w:gridCol w:w="3253"/>
      </w:tblGrid>
      <w:tr w:rsidR="00197CB7" w14:paraId="534CA872" w14:textId="77777777">
        <w:trPr>
          <w:trHeight w:val="1300"/>
        </w:trPr>
        <w:tc>
          <w:tcPr>
            <w:tcW w:w="2122" w:type="dxa"/>
          </w:tcPr>
          <w:p w14:paraId="534CA86F" w14:textId="77777777" w:rsidR="00197CB7" w:rsidRDefault="00197CB7">
            <w:pPr>
              <w:pStyle w:val="TableParagraph"/>
              <w:spacing w:before="0"/>
              <w:ind w:left="0"/>
              <w:rPr>
                <w:sz w:val="20"/>
              </w:rPr>
            </w:pPr>
          </w:p>
        </w:tc>
        <w:tc>
          <w:tcPr>
            <w:tcW w:w="3687" w:type="dxa"/>
          </w:tcPr>
          <w:p w14:paraId="534CA870" w14:textId="77777777" w:rsidR="00197CB7" w:rsidRDefault="00345D0E">
            <w:pPr>
              <w:pStyle w:val="TableParagraph"/>
              <w:spacing w:before="147" w:line="266" w:lineRule="auto"/>
              <w:ind w:right="138"/>
            </w:pPr>
            <w:r>
              <w:t>The identifier attributes marked as required</w:t>
            </w:r>
            <w:r>
              <w:rPr>
                <w:spacing w:val="-9"/>
              </w:rPr>
              <w:t xml:space="preserve"> </w:t>
            </w:r>
            <w:r>
              <w:t>in</w:t>
            </w:r>
            <w:r>
              <w:rPr>
                <w:spacing w:val="-11"/>
              </w:rPr>
              <w:t xml:space="preserve"> </w:t>
            </w:r>
            <w:r>
              <w:t>document</w:t>
            </w:r>
            <w:r>
              <w:rPr>
                <w:spacing w:val="-10"/>
              </w:rPr>
              <w:t xml:space="preserve"> </w:t>
            </w:r>
            <w:r>
              <w:t>type’s</w:t>
            </w:r>
            <w:r>
              <w:rPr>
                <w:spacing w:val="-9"/>
              </w:rPr>
              <w:t xml:space="preserve"> </w:t>
            </w:r>
            <w:r>
              <w:t>schema type MUST be present.</w:t>
            </w:r>
          </w:p>
        </w:tc>
        <w:tc>
          <w:tcPr>
            <w:tcW w:w="3253" w:type="dxa"/>
          </w:tcPr>
          <w:p w14:paraId="534CA871" w14:textId="77777777" w:rsidR="00197CB7" w:rsidRDefault="00345D0E">
            <w:pPr>
              <w:pStyle w:val="TableParagraph"/>
              <w:spacing w:before="147" w:line="266" w:lineRule="auto"/>
              <w:ind w:left="104" w:right="178"/>
            </w:pPr>
            <w:r>
              <w:t>The</w:t>
            </w:r>
            <w:r>
              <w:rPr>
                <w:spacing w:val="-5"/>
              </w:rPr>
              <w:t xml:space="preserve"> </w:t>
            </w:r>
            <w:r>
              <w:t>data</w:t>
            </w:r>
            <w:r>
              <w:rPr>
                <w:spacing w:val="-5"/>
              </w:rPr>
              <w:t xml:space="preserve"> </w:t>
            </w:r>
            <w:r>
              <w:t>types</w:t>
            </w:r>
            <w:r>
              <w:rPr>
                <w:spacing w:val="-7"/>
              </w:rPr>
              <w:t xml:space="preserve"> </w:t>
            </w:r>
            <w:r>
              <w:t>of</w:t>
            </w:r>
            <w:r>
              <w:rPr>
                <w:spacing w:val="-7"/>
              </w:rPr>
              <w:t xml:space="preserve"> </w:t>
            </w:r>
            <w:r>
              <w:t>the</w:t>
            </w:r>
            <w:r>
              <w:rPr>
                <w:spacing w:val="-5"/>
              </w:rPr>
              <w:t xml:space="preserve"> </w:t>
            </w:r>
            <w:r>
              <w:t>value</w:t>
            </w:r>
            <w:r>
              <w:rPr>
                <w:spacing w:val="-7"/>
              </w:rPr>
              <w:t xml:space="preserve"> </w:t>
            </w:r>
            <w:r>
              <w:t>field MUST match the data type defined in the schema of the document type.</w:t>
            </w:r>
          </w:p>
        </w:tc>
      </w:tr>
      <w:tr w:rsidR="00197CB7" w14:paraId="534CA879" w14:textId="77777777">
        <w:trPr>
          <w:trHeight w:val="3498"/>
        </w:trPr>
        <w:tc>
          <w:tcPr>
            <w:tcW w:w="2122" w:type="dxa"/>
            <w:shd w:val="clear" w:color="auto" w:fill="F8F8F8"/>
          </w:tcPr>
          <w:p w14:paraId="534CA873" w14:textId="77777777" w:rsidR="00197CB7" w:rsidRDefault="00345D0E">
            <w:pPr>
              <w:pStyle w:val="TableParagraph"/>
            </w:pPr>
            <w:r>
              <w:t>Document</w:t>
            </w:r>
            <w:r>
              <w:rPr>
                <w:spacing w:val="-2"/>
              </w:rPr>
              <w:t xml:space="preserve"> Attributes</w:t>
            </w:r>
          </w:p>
        </w:tc>
        <w:tc>
          <w:tcPr>
            <w:tcW w:w="3687" w:type="dxa"/>
            <w:shd w:val="clear" w:color="auto" w:fill="F8F8F8"/>
          </w:tcPr>
          <w:p w14:paraId="534CA874" w14:textId="77777777" w:rsidR="00197CB7" w:rsidRDefault="00345D0E">
            <w:pPr>
              <w:pStyle w:val="TableParagraph"/>
              <w:spacing w:before="205" w:line="266" w:lineRule="auto"/>
              <w:ind w:right="138"/>
            </w:pPr>
            <w:r>
              <w:t>A collection of attributes extracted from</w:t>
            </w:r>
            <w:r>
              <w:rPr>
                <w:spacing w:val="-6"/>
              </w:rPr>
              <w:t xml:space="preserve"> </w:t>
            </w:r>
            <w:r>
              <w:t>the</w:t>
            </w:r>
            <w:r>
              <w:rPr>
                <w:spacing w:val="-7"/>
              </w:rPr>
              <w:t xml:space="preserve"> </w:t>
            </w:r>
            <w:r>
              <w:t>document</w:t>
            </w:r>
            <w:r>
              <w:rPr>
                <w:spacing w:val="-8"/>
              </w:rPr>
              <w:t xml:space="preserve"> </w:t>
            </w:r>
            <w:r>
              <w:t>and</w:t>
            </w:r>
            <w:r>
              <w:rPr>
                <w:spacing w:val="-7"/>
              </w:rPr>
              <w:t xml:space="preserve"> </w:t>
            </w:r>
            <w:r>
              <w:t>verified</w:t>
            </w:r>
            <w:r>
              <w:rPr>
                <w:spacing w:val="-9"/>
              </w:rPr>
              <w:t xml:space="preserve"> </w:t>
            </w:r>
            <w:r>
              <w:t>during the identity proofing process.</w:t>
            </w:r>
          </w:p>
          <w:p w14:paraId="534CA875" w14:textId="77777777" w:rsidR="00197CB7" w:rsidRDefault="00345D0E">
            <w:pPr>
              <w:pStyle w:val="TableParagraph"/>
              <w:spacing w:before="177" w:line="266" w:lineRule="auto"/>
            </w:pPr>
            <w:r>
              <w:t>The</w:t>
            </w:r>
            <w:r>
              <w:rPr>
                <w:spacing w:val="-7"/>
              </w:rPr>
              <w:t xml:space="preserve"> </w:t>
            </w:r>
            <w:r>
              <w:t>elements</w:t>
            </w:r>
            <w:r>
              <w:rPr>
                <w:spacing w:val="-7"/>
              </w:rPr>
              <w:t xml:space="preserve"> </w:t>
            </w:r>
            <w:r>
              <w:t>of</w:t>
            </w:r>
            <w:r>
              <w:rPr>
                <w:spacing w:val="-9"/>
              </w:rPr>
              <w:t xml:space="preserve"> </w:t>
            </w:r>
            <w:r>
              <w:t>the</w:t>
            </w:r>
            <w:r>
              <w:rPr>
                <w:spacing w:val="-7"/>
              </w:rPr>
              <w:t xml:space="preserve"> </w:t>
            </w:r>
            <w:r>
              <w:t>collection</w:t>
            </w:r>
            <w:r>
              <w:rPr>
                <w:spacing w:val="-7"/>
              </w:rPr>
              <w:t xml:space="preserve"> </w:t>
            </w:r>
            <w:r>
              <w:t>MUST each have a type and value field.</w:t>
            </w:r>
          </w:p>
          <w:p w14:paraId="534CA876" w14:textId="77777777" w:rsidR="00197CB7" w:rsidRDefault="00345D0E">
            <w:pPr>
              <w:pStyle w:val="TableParagraph"/>
              <w:spacing w:before="180" w:line="266" w:lineRule="auto"/>
              <w:ind w:right="138"/>
            </w:pPr>
            <w:r>
              <w:t>The attributes marked as required in the</w:t>
            </w:r>
            <w:r>
              <w:rPr>
                <w:spacing w:val="-8"/>
              </w:rPr>
              <w:t xml:space="preserve"> </w:t>
            </w:r>
            <w:r>
              <w:t>document</w:t>
            </w:r>
            <w:r>
              <w:rPr>
                <w:spacing w:val="-7"/>
              </w:rPr>
              <w:t xml:space="preserve"> </w:t>
            </w:r>
            <w:r>
              <w:t>type’s</w:t>
            </w:r>
            <w:r>
              <w:rPr>
                <w:spacing w:val="-8"/>
              </w:rPr>
              <w:t xml:space="preserve"> </w:t>
            </w:r>
            <w:r>
              <w:t>schema</w:t>
            </w:r>
            <w:r>
              <w:rPr>
                <w:spacing w:val="-8"/>
              </w:rPr>
              <w:t xml:space="preserve"> </w:t>
            </w:r>
            <w:r>
              <w:t>MUST</w:t>
            </w:r>
            <w:r>
              <w:rPr>
                <w:spacing w:val="-9"/>
              </w:rPr>
              <w:t xml:space="preserve"> </w:t>
            </w:r>
            <w:r>
              <w:t xml:space="preserve">be </w:t>
            </w:r>
            <w:r>
              <w:rPr>
                <w:spacing w:val="-2"/>
              </w:rPr>
              <w:t>present.</w:t>
            </w:r>
          </w:p>
        </w:tc>
        <w:tc>
          <w:tcPr>
            <w:tcW w:w="3253" w:type="dxa"/>
            <w:shd w:val="clear" w:color="auto" w:fill="F8F8F8"/>
          </w:tcPr>
          <w:p w14:paraId="534CA877" w14:textId="77777777" w:rsidR="00197CB7" w:rsidRDefault="00345D0E">
            <w:pPr>
              <w:pStyle w:val="TableParagraph"/>
              <w:spacing w:before="205" w:line="266" w:lineRule="auto"/>
              <w:ind w:left="104" w:right="178"/>
            </w:pPr>
            <w:r>
              <w:t xml:space="preserve">The </w:t>
            </w:r>
            <w:proofErr w:type="gramStart"/>
            <w:r>
              <w:t>type</w:t>
            </w:r>
            <w:proofErr w:type="gramEnd"/>
            <w:r>
              <w:t xml:space="preserve"> field MUST be a string with a value that matches one of the enumerated document attributes</w:t>
            </w:r>
            <w:r>
              <w:rPr>
                <w:spacing w:val="-9"/>
              </w:rPr>
              <w:t xml:space="preserve"> </w:t>
            </w:r>
            <w:r>
              <w:t>for</w:t>
            </w:r>
            <w:r>
              <w:rPr>
                <w:spacing w:val="-11"/>
              </w:rPr>
              <w:t xml:space="preserve"> </w:t>
            </w:r>
            <w:r>
              <w:t>the</w:t>
            </w:r>
            <w:r>
              <w:rPr>
                <w:spacing w:val="-9"/>
              </w:rPr>
              <w:t xml:space="preserve"> </w:t>
            </w:r>
            <w:r>
              <w:t>given</w:t>
            </w:r>
            <w:r>
              <w:rPr>
                <w:spacing w:val="-9"/>
              </w:rPr>
              <w:t xml:space="preserve"> </w:t>
            </w:r>
            <w:r>
              <w:t xml:space="preserve">document </w:t>
            </w:r>
            <w:r>
              <w:rPr>
                <w:spacing w:val="-2"/>
              </w:rPr>
              <w:t>type.</w:t>
            </w:r>
          </w:p>
          <w:p w14:paraId="534CA878" w14:textId="77777777" w:rsidR="00197CB7" w:rsidRDefault="00345D0E">
            <w:pPr>
              <w:pStyle w:val="TableParagraph"/>
              <w:spacing w:before="177" w:line="266" w:lineRule="auto"/>
              <w:ind w:left="104" w:right="178"/>
            </w:pPr>
            <w:r>
              <w:t>The</w:t>
            </w:r>
            <w:r>
              <w:rPr>
                <w:spacing w:val="-5"/>
              </w:rPr>
              <w:t xml:space="preserve"> </w:t>
            </w:r>
            <w:r>
              <w:t>data</w:t>
            </w:r>
            <w:r>
              <w:rPr>
                <w:spacing w:val="-5"/>
              </w:rPr>
              <w:t xml:space="preserve"> </w:t>
            </w:r>
            <w:r>
              <w:t>types</w:t>
            </w:r>
            <w:r>
              <w:rPr>
                <w:spacing w:val="-7"/>
              </w:rPr>
              <w:t xml:space="preserve"> </w:t>
            </w:r>
            <w:r>
              <w:t>of</w:t>
            </w:r>
            <w:r>
              <w:rPr>
                <w:spacing w:val="-7"/>
              </w:rPr>
              <w:t xml:space="preserve"> </w:t>
            </w:r>
            <w:r>
              <w:t>the</w:t>
            </w:r>
            <w:r>
              <w:rPr>
                <w:spacing w:val="-5"/>
              </w:rPr>
              <w:t xml:space="preserve"> </w:t>
            </w:r>
            <w:r>
              <w:t>value</w:t>
            </w:r>
            <w:r>
              <w:rPr>
                <w:spacing w:val="-7"/>
              </w:rPr>
              <w:t xml:space="preserve"> </w:t>
            </w:r>
            <w:r>
              <w:t xml:space="preserve">field MUST match the data type defined in the document </w:t>
            </w:r>
            <w:proofErr w:type="gramStart"/>
            <w:r>
              <w:t>types</w:t>
            </w:r>
            <w:proofErr w:type="gramEnd"/>
            <w:r>
              <w:t xml:space="preserve"> schema for a given document </w:t>
            </w:r>
            <w:r>
              <w:rPr>
                <w:spacing w:val="-2"/>
              </w:rPr>
              <w:t>attribute.</w:t>
            </w:r>
          </w:p>
        </w:tc>
      </w:tr>
    </w:tbl>
    <w:p w14:paraId="534CA87A" w14:textId="77777777" w:rsidR="00197CB7" w:rsidRDefault="00197CB7">
      <w:pPr>
        <w:pStyle w:val="BodyText"/>
        <w:rPr>
          <w:b/>
        </w:rPr>
      </w:pPr>
    </w:p>
    <w:p w14:paraId="534CA87B" w14:textId="77777777" w:rsidR="00197CB7" w:rsidRDefault="00197CB7">
      <w:pPr>
        <w:pStyle w:val="BodyText"/>
        <w:spacing w:before="165"/>
        <w:rPr>
          <w:b/>
        </w:rPr>
      </w:pPr>
    </w:p>
    <w:p w14:paraId="534CA87C" w14:textId="77777777" w:rsidR="00197CB7" w:rsidRDefault="00345D0E">
      <w:pPr>
        <w:spacing w:before="1"/>
        <w:ind w:left="118"/>
        <w:rPr>
          <w:b/>
        </w:rPr>
      </w:pPr>
      <w:r>
        <w:rPr>
          <w:b/>
        </w:rPr>
        <w:t>Table</w:t>
      </w:r>
      <w:r>
        <w:rPr>
          <w:b/>
          <w:spacing w:val="-7"/>
        </w:rPr>
        <w:t xml:space="preserve"> </w:t>
      </w:r>
      <w:r>
        <w:rPr>
          <w:b/>
        </w:rPr>
        <w:t>10</w:t>
      </w:r>
      <w:r>
        <w:rPr>
          <w:b/>
          <w:spacing w:val="-4"/>
        </w:rPr>
        <w:t xml:space="preserve"> </w:t>
      </w:r>
      <w:r>
        <w:rPr>
          <w:b/>
        </w:rPr>
        <w:t>Default</w:t>
      </w:r>
      <w:r>
        <w:rPr>
          <w:b/>
          <w:spacing w:val="-6"/>
        </w:rPr>
        <w:t xml:space="preserve"> </w:t>
      </w:r>
      <w:r>
        <w:rPr>
          <w:b/>
        </w:rPr>
        <w:t>Verified</w:t>
      </w:r>
      <w:r>
        <w:rPr>
          <w:b/>
          <w:spacing w:val="-9"/>
        </w:rPr>
        <w:t xml:space="preserve"> </w:t>
      </w:r>
      <w:r>
        <w:rPr>
          <w:b/>
        </w:rPr>
        <w:t>Document</w:t>
      </w:r>
      <w:r>
        <w:rPr>
          <w:b/>
          <w:spacing w:val="-3"/>
        </w:rPr>
        <w:t xml:space="preserve"> </w:t>
      </w:r>
      <w:r>
        <w:rPr>
          <w:b/>
        </w:rPr>
        <w:t>attribute</w:t>
      </w:r>
      <w:r>
        <w:rPr>
          <w:b/>
          <w:spacing w:val="-4"/>
        </w:rPr>
        <w:t xml:space="preserve"> </w:t>
      </w:r>
      <w:r>
        <w:rPr>
          <w:b/>
        </w:rPr>
        <w:t>responses</w:t>
      </w:r>
      <w:r>
        <w:rPr>
          <w:b/>
          <w:spacing w:val="-4"/>
        </w:rPr>
        <w:t xml:space="preserve"> </w:t>
      </w:r>
      <w:r>
        <w:rPr>
          <w:b/>
          <w:spacing w:val="-2"/>
        </w:rPr>
        <w:t>rules</w:t>
      </w:r>
    </w:p>
    <w:p w14:paraId="534CA87D" w14:textId="77777777" w:rsidR="00197CB7" w:rsidRDefault="00197CB7">
      <w:pPr>
        <w:pStyle w:val="BodyText"/>
        <w:spacing w:before="2" w:after="1"/>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875"/>
        <w:gridCol w:w="6185"/>
      </w:tblGrid>
      <w:tr w:rsidR="00197CB7" w14:paraId="534CA880" w14:textId="77777777">
        <w:trPr>
          <w:trHeight w:val="517"/>
        </w:trPr>
        <w:tc>
          <w:tcPr>
            <w:tcW w:w="2875" w:type="dxa"/>
            <w:shd w:val="clear" w:color="auto" w:fill="535353"/>
          </w:tcPr>
          <w:p w14:paraId="534CA87E" w14:textId="77777777" w:rsidR="00197CB7" w:rsidRDefault="00345D0E">
            <w:pPr>
              <w:pStyle w:val="TableParagraph"/>
              <w:rPr>
                <w:b/>
              </w:rPr>
            </w:pPr>
            <w:r>
              <w:rPr>
                <w:b/>
                <w:color w:val="FFFFFF"/>
              </w:rPr>
              <w:t>IP</w:t>
            </w:r>
            <w:r>
              <w:rPr>
                <w:b/>
                <w:color w:val="FFFFFF"/>
                <w:spacing w:val="-1"/>
              </w:rPr>
              <w:t xml:space="preserve"> </w:t>
            </w:r>
            <w:r>
              <w:rPr>
                <w:b/>
                <w:color w:val="FFFFFF"/>
                <w:spacing w:val="-2"/>
              </w:rPr>
              <w:t>level</w:t>
            </w:r>
          </w:p>
        </w:tc>
        <w:tc>
          <w:tcPr>
            <w:tcW w:w="6185" w:type="dxa"/>
            <w:shd w:val="clear" w:color="auto" w:fill="535353"/>
          </w:tcPr>
          <w:p w14:paraId="534CA87F" w14:textId="77777777" w:rsidR="00197CB7" w:rsidRDefault="00345D0E">
            <w:pPr>
              <w:pStyle w:val="TableParagraph"/>
              <w:ind w:left="108"/>
              <w:rPr>
                <w:b/>
              </w:rPr>
            </w:pPr>
            <w:r>
              <w:rPr>
                <w:b/>
                <w:color w:val="FFFFFF"/>
              </w:rPr>
              <w:t>Default</w:t>
            </w:r>
            <w:r>
              <w:rPr>
                <w:b/>
                <w:color w:val="FFFFFF"/>
                <w:spacing w:val="-6"/>
              </w:rPr>
              <w:t xml:space="preserve"> </w:t>
            </w:r>
            <w:r>
              <w:rPr>
                <w:b/>
                <w:color w:val="FFFFFF"/>
              </w:rPr>
              <w:t>attribute</w:t>
            </w:r>
            <w:r>
              <w:rPr>
                <w:b/>
                <w:color w:val="FFFFFF"/>
                <w:spacing w:val="-5"/>
              </w:rPr>
              <w:t xml:space="preserve"> </w:t>
            </w:r>
            <w:r>
              <w:rPr>
                <w:b/>
                <w:color w:val="FFFFFF"/>
                <w:spacing w:val="-2"/>
              </w:rPr>
              <w:t>response</w:t>
            </w:r>
          </w:p>
        </w:tc>
      </w:tr>
      <w:tr w:rsidR="00197CB7" w14:paraId="534CA883" w14:textId="77777777">
        <w:trPr>
          <w:trHeight w:val="801"/>
        </w:trPr>
        <w:tc>
          <w:tcPr>
            <w:tcW w:w="2875" w:type="dxa"/>
            <w:shd w:val="clear" w:color="auto" w:fill="F8F8F8"/>
          </w:tcPr>
          <w:p w14:paraId="534CA881" w14:textId="77777777" w:rsidR="00197CB7" w:rsidRDefault="00345D0E">
            <w:pPr>
              <w:pStyle w:val="TableParagraph"/>
              <w:spacing w:before="209"/>
            </w:pPr>
            <w:r>
              <w:rPr>
                <w:spacing w:val="-5"/>
              </w:rPr>
              <w:t>IP1</w:t>
            </w:r>
          </w:p>
        </w:tc>
        <w:tc>
          <w:tcPr>
            <w:tcW w:w="6185" w:type="dxa"/>
            <w:shd w:val="clear" w:color="auto" w:fill="F8F8F8"/>
          </w:tcPr>
          <w:p w14:paraId="534CA882" w14:textId="77777777" w:rsidR="00197CB7" w:rsidRDefault="00345D0E">
            <w:pPr>
              <w:pStyle w:val="TableParagraph"/>
              <w:ind w:left="108"/>
            </w:pPr>
            <w:r>
              <w:t xml:space="preserve">Nil </w:t>
            </w:r>
            <w:r>
              <w:rPr>
                <w:spacing w:val="-2"/>
              </w:rPr>
              <w:t>response.</w:t>
            </w:r>
          </w:p>
        </w:tc>
      </w:tr>
      <w:tr w:rsidR="00197CB7" w14:paraId="534CA886" w14:textId="77777777">
        <w:trPr>
          <w:trHeight w:val="798"/>
        </w:trPr>
        <w:tc>
          <w:tcPr>
            <w:tcW w:w="2875" w:type="dxa"/>
          </w:tcPr>
          <w:p w14:paraId="534CA884" w14:textId="77777777" w:rsidR="00197CB7" w:rsidRDefault="00345D0E">
            <w:pPr>
              <w:pStyle w:val="TableParagraph"/>
            </w:pPr>
            <w:r>
              <w:t>IP1</w:t>
            </w:r>
            <w:r>
              <w:rPr>
                <w:spacing w:val="-3"/>
              </w:rPr>
              <w:t xml:space="preserve"> </w:t>
            </w:r>
            <w:r>
              <w:rPr>
                <w:spacing w:val="-4"/>
              </w:rPr>
              <w:t>Plus</w:t>
            </w:r>
          </w:p>
        </w:tc>
        <w:tc>
          <w:tcPr>
            <w:tcW w:w="6185" w:type="dxa"/>
          </w:tcPr>
          <w:p w14:paraId="534CA885" w14:textId="77777777" w:rsidR="00197CB7" w:rsidRDefault="00345D0E">
            <w:pPr>
              <w:pStyle w:val="TableParagraph"/>
              <w:ind w:left="108"/>
            </w:pPr>
            <w:r>
              <w:t xml:space="preserve">Nil </w:t>
            </w:r>
            <w:r>
              <w:rPr>
                <w:spacing w:val="-2"/>
              </w:rPr>
              <w:t>response.</w:t>
            </w:r>
          </w:p>
        </w:tc>
      </w:tr>
      <w:tr w:rsidR="00197CB7" w14:paraId="534CA88A" w14:textId="77777777">
        <w:trPr>
          <w:trHeight w:val="1262"/>
        </w:trPr>
        <w:tc>
          <w:tcPr>
            <w:tcW w:w="2875" w:type="dxa"/>
            <w:shd w:val="clear" w:color="auto" w:fill="F8F8F8"/>
          </w:tcPr>
          <w:p w14:paraId="534CA887" w14:textId="77777777" w:rsidR="00197CB7" w:rsidRDefault="00345D0E">
            <w:pPr>
              <w:pStyle w:val="TableParagraph"/>
              <w:spacing w:before="209"/>
            </w:pPr>
            <w:r>
              <w:t>IP</w:t>
            </w:r>
            <w:r>
              <w:rPr>
                <w:spacing w:val="-2"/>
              </w:rPr>
              <w:t xml:space="preserve"> </w:t>
            </w:r>
            <w:r>
              <w:t>2</w:t>
            </w:r>
            <w:r>
              <w:rPr>
                <w:spacing w:val="-1"/>
              </w:rPr>
              <w:t xml:space="preserve"> </w:t>
            </w:r>
            <w:r>
              <w:t xml:space="preserve">and </w:t>
            </w:r>
            <w:r>
              <w:rPr>
                <w:spacing w:val="-2"/>
              </w:rPr>
              <w:t>higher</w:t>
            </w:r>
          </w:p>
        </w:tc>
        <w:tc>
          <w:tcPr>
            <w:tcW w:w="6185" w:type="dxa"/>
            <w:shd w:val="clear" w:color="auto" w:fill="F8F8F8"/>
          </w:tcPr>
          <w:p w14:paraId="534CA888" w14:textId="77777777" w:rsidR="00197CB7" w:rsidRDefault="00345D0E">
            <w:pPr>
              <w:pStyle w:val="TableParagraph"/>
              <w:spacing w:before="209"/>
              <w:ind w:left="108"/>
            </w:pPr>
            <w:r>
              <w:t>A</w:t>
            </w:r>
            <w:r>
              <w:rPr>
                <w:spacing w:val="-4"/>
              </w:rPr>
              <w:t xml:space="preserve"> </w:t>
            </w:r>
            <w:r>
              <w:t>PRP</w:t>
            </w:r>
            <w:r>
              <w:rPr>
                <w:spacing w:val="-3"/>
              </w:rPr>
              <w:t xml:space="preserve"> </w:t>
            </w:r>
            <w:r>
              <w:t>must</w:t>
            </w:r>
            <w:r>
              <w:rPr>
                <w:spacing w:val="-1"/>
              </w:rPr>
              <w:t xml:space="preserve"> </w:t>
            </w:r>
            <w:r>
              <w:t>be</w:t>
            </w:r>
            <w:r>
              <w:rPr>
                <w:spacing w:val="-4"/>
              </w:rPr>
              <w:t xml:space="preserve"> </w:t>
            </w:r>
            <w:r>
              <w:t>authorised</w:t>
            </w:r>
            <w:r>
              <w:rPr>
                <w:spacing w:val="-6"/>
              </w:rPr>
              <w:t xml:space="preserve"> </w:t>
            </w:r>
            <w:r>
              <w:t>to</w:t>
            </w:r>
            <w:r>
              <w:rPr>
                <w:spacing w:val="-2"/>
              </w:rPr>
              <w:t xml:space="preserve"> </w:t>
            </w:r>
            <w:r>
              <w:t>request</w:t>
            </w:r>
            <w:r>
              <w:rPr>
                <w:spacing w:val="-1"/>
              </w:rPr>
              <w:t xml:space="preserve"> </w:t>
            </w:r>
            <w:r>
              <w:t>Verified</w:t>
            </w:r>
            <w:r>
              <w:rPr>
                <w:spacing w:val="-2"/>
              </w:rPr>
              <w:t xml:space="preserve"> Documents.</w:t>
            </w:r>
          </w:p>
          <w:p w14:paraId="534CA889" w14:textId="77777777" w:rsidR="00197CB7" w:rsidRDefault="00345D0E">
            <w:pPr>
              <w:pStyle w:val="TableParagraph"/>
              <w:spacing w:before="206"/>
              <w:ind w:left="108"/>
            </w:pPr>
            <w:r>
              <w:t>This</w:t>
            </w:r>
            <w:r>
              <w:rPr>
                <w:spacing w:val="-3"/>
              </w:rPr>
              <w:t xml:space="preserve"> </w:t>
            </w:r>
            <w:r>
              <w:t>authorisation</w:t>
            </w:r>
            <w:r>
              <w:rPr>
                <w:spacing w:val="-5"/>
              </w:rPr>
              <w:t xml:space="preserve"> </w:t>
            </w:r>
            <w:r>
              <w:t>may</w:t>
            </w:r>
            <w:r>
              <w:rPr>
                <w:spacing w:val="-3"/>
              </w:rPr>
              <w:t xml:space="preserve"> </w:t>
            </w:r>
            <w:r>
              <w:t>be</w:t>
            </w:r>
            <w:r>
              <w:rPr>
                <w:spacing w:val="-4"/>
              </w:rPr>
              <w:t xml:space="preserve"> </w:t>
            </w:r>
            <w:r>
              <w:t>restricted</w:t>
            </w:r>
            <w:r>
              <w:rPr>
                <w:spacing w:val="-5"/>
              </w:rPr>
              <w:t xml:space="preserve"> </w:t>
            </w:r>
            <w:r>
              <w:t>to</w:t>
            </w:r>
            <w:r>
              <w:rPr>
                <w:spacing w:val="-6"/>
              </w:rPr>
              <w:t xml:space="preserve"> </w:t>
            </w:r>
            <w:r>
              <w:t>specific</w:t>
            </w:r>
            <w:r>
              <w:rPr>
                <w:spacing w:val="-4"/>
              </w:rPr>
              <w:t xml:space="preserve"> </w:t>
            </w:r>
            <w:r>
              <w:t>document</w:t>
            </w:r>
            <w:r>
              <w:rPr>
                <w:spacing w:val="-4"/>
              </w:rPr>
              <w:t xml:space="preserve"> </w:t>
            </w:r>
            <w:r>
              <w:rPr>
                <w:spacing w:val="-2"/>
              </w:rPr>
              <w:t>types.</w:t>
            </w:r>
          </w:p>
        </w:tc>
      </w:tr>
    </w:tbl>
    <w:p w14:paraId="534CA88B" w14:textId="77777777" w:rsidR="00197CB7" w:rsidRDefault="00197CB7">
      <w:pPr>
        <w:sectPr w:rsidR="00197CB7">
          <w:pgSz w:w="11910" w:h="16840"/>
          <w:pgMar w:top="1360" w:right="1300" w:bottom="720" w:left="1300" w:header="547" w:footer="521" w:gutter="0"/>
          <w:cols w:space="720"/>
        </w:sectPr>
      </w:pPr>
    </w:p>
    <w:p w14:paraId="534CA88C" w14:textId="77777777" w:rsidR="00197CB7" w:rsidRDefault="00345D0E">
      <w:pPr>
        <w:spacing w:before="83"/>
        <w:ind w:left="118"/>
        <w:rPr>
          <w:b/>
        </w:rPr>
      </w:pPr>
      <w:r>
        <w:rPr>
          <w:b/>
        </w:rPr>
        <w:lastRenderedPageBreak/>
        <w:t>Table</w:t>
      </w:r>
      <w:r>
        <w:rPr>
          <w:b/>
          <w:spacing w:val="-4"/>
        </w:rPr>
        <w:t xml:space="preserve"> </w:t>
      </w:r>
      <w:r>
        <w:rPr>
          <w:b/>
        </w:rPr>
        <w:t>11</w:t>
      </w:r>
      <w:r>
        <w:rPr>
          <w:b/>
          <w:spacing w:val="-3"/>
        </w:rPr>
        <w:t xml:space="preserve"> </w:t>
      </w:r>
      <w:r>
        <w:rPr>
          <w:b/>
        </w:rPr>
        <w:t>Document</w:t>
      </w:r>
      <w:r>
        <w:rPr>
          <w:b/>
          <w:spacing w:val="-3"/>
        </w:rPr>
        <w:t xml:space="preserve"> </w:t>
      </w:r>
      <w:r>
        <w:rPr>
          <w:b/>
        </w:rPr>
        <w:t>Type</w:t>
      </w:r>
      <w:r>
        <w:rPr>
          <w:b/>
          <w:spacing w:val="-5"/>
        </w:rPr>
        <w:t xml:space="preserve"> </w:t>
      </w:r>
      <w:r>
        <w:rPr>
          <w:b/>
        </w:rPr>
        <w:t>Code</w:t>
      </w:r>
      <w:r>
        <w:rPr>
          <w:b/>
          <w:spacing w:val="-3"/>
        </w:rPr>
        <w:t xml:space="preserve"> </w:t>
      </w:r>
      <w:r>
        <w:rPr>
          <w:b/>
          <w:spacing w:val="-4"/>
        </w:rPr>
        <w:t>URNs</w:t>
      </w:r>
    </w:p>
    <w:p w14:paraId="534CA88D"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812"/>
        <w:gridCol w:w="1342"/>
        <w:gridCol w:w="1378"/>
        <w:gridCol w:w="4529"/>
      </w:tblGrid>
      <w:tr w:rsidR="00197CB7" w14:paraId="534CA892" w14:textId="77777777">
        <w:trPr>
          <w:trHeight w:val="1360"/>
        </w:trPr>
        <w:tc>
          <w:tcPr>
            <w:tcW w:w="1812" w:type="dxa"/>
            <w:shd w:val="clear" w:color="auto" w:fill="535353"/>
          </w:tcPr>
          <w:p w14:paraId="534CA88E" w14:textId="77777777" w:rsidR="00197CB7" w:rsidRDefault="00345D0E">
            <w:pPr>
              <w:pStyle w:val="TableParagraph"/>
              <w:spacing w:before="209"/>
              <w:rPr>
                <w:b/>
              </w:rPr>
            </w:pPr>
            <w:r>
              <w:rPr>
                <w:b/>
                <w:color w:val="FFFFFF"/>
              </w:rPr>
              <w:t>Document</w:t>
            </w:r>
            <w:r>
              <w:rPr>
                <w:b/>
                <w:color w:val="FFFFFF"/>
                <w:spacing w:val="-7"/>
              </w:rPr>
              <w:t xml:space="preserve"> </w:t>
            </w:r>
            <w:r>
              <w:rPr>
                <w:b/>
                <w:color w:val="FFFFFF"/>
                <w:spacing w:val="-4"/>
              </w:rPr>
              <w:t>Type</w:t>
            </w:r>
          </w:p>
        </w:tc>
        <w:tc>
          <w:tcPr>
            <w:tcW w:w="1342" w:type="dxa"/>
            <w:shd w:val="clear" w:color="auto" w:fill="535353"/>
          </w:tcPr>
          <w:p w14:paraId="534CA88F" w14:textId="77777777" w:rsidR="00197CB7" w:rsidRDefault="00345D0E">
            <w:pPr>
              <w:pStyle w:val="TableParagraph"/>
              <w:spacing w:line="266" w:lineRule="auto"/>
              <w:rPr>
                <w:b/>
              </w:rPr>
            </w:pPr>
            <w:r>
              <w:rPr>
                <w:b/>
                <w:color w:val="FFFFFF"/>
                <w:spacing w:val="-2"/>
              </w:rPr>
              <w:t>Verification authority</w:t>
            </w:r>
          </w:p>
        </w:tc>
        <w:tc>
          <w:tcPr>
            <w:tcW w:w="1378" w:type="dxa"/>
            <w:shd w:val="clear" w:color="auto" w:fill="535353"/>
          </w:tcPr>
          <w:p w14:paraId="534CA890" w14:textId="77777777" w:rsidR="00197CB7" w:rsidRDefault="00345D0E">
            <w:pPr>
              <w:pStyle w:val="TableParagraph"/>
              <w:spacing w:line="266" w:lineRule="auto"/>
              <w:rPr>
                <w:b/>
              </w:rPr>
            </w:pPr>
            <w:r>
              <w:rPr>
                <w:b/>
                <w:color w:val="FFFFFF"/>
                <w:spacing w:val="-2"/>
              </w:rPr>
              <w:t xml:space="preserve">Verification authority document </w:t>
            </w:r>
            <w:r>
              <w:rPr>
                <w:b/>
                <w:color w:val="FFFFFF"/>
              </w:rPr>
              <w:t>type code</w:t>
            </w:r>
          </w:p>
        </w:tc>
        <w:tc>
          <w:tcPr>
            <w:tcW w:w="4529" w:type="dxa"/>
            <w:shd w:val="clear" w:color="auto" w:fill="535353"/>
          </w:tcPr>
          <w:p w14:paraId="534CA891" w14:textId="77777777" w:rsidR="00197CB7" w:rsidRDefault="00345D0E">
            <w:pPr>
              <w:pStyle w:val="TableParagraph"/>
              <w:spacing w:before="209"/>
              <w:rPr>
                <w:b/>
              </w:rPr>
            </w:pPr>
            <w:r>
              <w:rPr>
                <w:b/>
                <w:color w:val="FFFFFF"/>
              </w:rPr>
              <w:t>AGDIS</w:t>
            </w:r>
            <w:r>
              <w:rPr>
                <w:b/>
                <w:color w:val="FFFFFF"/>
                <w:spacing w:val="-8"/>
              </w:rPr>
              <w:t xml:space="preserve"> </w:t>
            </w:r>
            <w:r>
              <w:rPr>
                <w:b/>
                <w:color w:val="FFFFFF"/>
              </w:rPr>
              <w:t>document</w:t>
            </w:r>
            <w:r>
              <w:rPr>
                <w:b/>
                <w:color w:val="FFFFFF"/>
                <w:spacing w:val="-3"/>
              </w:rPr>
              <w:t xml:space="preserve"> </w:t>
            </w:r>
            <w:r>
              <w:rPr>
                <w:b/>
                <w:color w:val="FFFFFF"/>
              </w:rPr>
              <w:t>type</w:t>
            </w:r>
            <w:r>
              <w:rPr>
                <w:b/>
                <w:color w:val="FFFFFF"/>
                <w:spacing w:val="-4"/>
              </w:rPr>
              <w:t xml:space="preserve"> </w:t>
            </w:r>
            <w:r>
              <w:rPr>
                <w:b/>
                <w:color w:val="FFFFFF"/>
              </w:rPr>
              <w:t>code</w:t>
            </w:r>
            <w:r>
              <w:rPr>
                <w:b/>
                <w:color w:val="FFFFFF"/>
                <w:spacing w:val="-4"/>
              </w:rPr>
              <w:t xml:space="preserve"> </w:t>
            </w:r>
            <w:r>
              <w:rPr>
                <w:b/>
                <w:color w:val="FFFFFF"/>
                <w:spacing w:val="-5"/>
              </w:rPr>
              <w:t>URN</w:t>
            </w:r>
          </w:p>
        </w:tc>
      </w:tr>
      <w:tr w:rsidR="00197CB7" w14:paraId="534CA897" w14:textId="77777777">
        <w:trPr>
          <w:trHeight w:val="520"/>
        </w:trPr>
        <w:tc>
          <w:tcPr>
            <w:tcW w:w="1812" w:type="dxa"/>
            <w:shd w:val="clear" w:color="auto" w:fill="F8F8F8"/>
          </w:tcPr>
          <w:p w14:paraId="534CA893" w14:textId="77777777" w:rsidR="00197CB7" w:rsidRDefault="00345D0E">
            <w:pPr>
              <w:pStyle w:val="TableParagraph"/>
            </w:pPr>
            <w:r>
              <w:t>Birth</w:t>
            </w:r>
            <w:r>
              <w:rPr>
                <w:spacing w:val="-2"/>
              </w:rPr>
              <w:t xml:space="preserve"> Certificate</w:t>
            </w:r>
          </w:p>
        </w:tc>
        <w:tc>
          <w:tcPr>
            <w:tcW w:w="1342" w:type="dxa"/>
            <w:shd w:val="clear" w:color="auto" w:fill="F8F8F8"/>
          </w:tcPr>
          <w:p w14:paraId="534CA894" w14:textId="77777777" w:rsidR="00197CB7" w:rsidRDefault="00345D0E">
            <w:pPr>
              <w:pStyle w:val="TableParagraph"/>
            </w:pPr>
            <w:r>
              <w:rPr>
                <w:spacing w:val="-5"/>
              </w:rPr>
              <w:t>DVS</w:t>
            </w:r>
          </w:p>
        </w:tc>
        <w:tc>
          <w:tcPr>
            <w:tcW w:w="1378" w:type="dxa"/>
            <w:shd w:val="clear" w:color="auto" w:fill="F8F8F8"/>
          </w:tcPr>
          <w:p w14:paraId="534CA895" w14:textId="77777777" w:rsidR="00197CB7" w:rsidRDefault="00345D0E">
            <w:pPr>
              <w:pStyle w:val="TableParagraph"/>
            </w:pPr>
            <w:r>
              <w:rPr>
                <w:spacing w:val="-5"/>
              </w:rPr>
              <w:t>BC</w:t>
            </w:r>
          </w:p>
        </w:tc>
        <w:tc>
          <w:tcPr>
            <w:tcW w:w="4529" w:type="dxa"/>
            <w:shd w:val="clear" w:color="auto" w:fill="F8F8F8"/>
          </w:tcPr>
          <w:p w14:paraId="534CA896"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:tdif:doc:type_code:BC</w:t>
            </w:r>
          </w:p>
        </w:tc>
      </w:tr>
      <w:tr w:rsidR="00197CB7" w14:paraId="534CA89C" w14:textId="77777777">
        <w:trPr>
          <w:trHeight w:val="801"/>
        </w:trPr>
        <w:tc>
          <w:tcPr>
            <w:tcW w:w="1812" w:type="dxa"/>
          </w:tcPr>
          <w:p w14:paraId="534CA898" w14:textId="77777777" w:rsidR="00197CB7" w:rsidRDefault="00345D0E">
            <w:pPr>
              <w:pStyle w:val="TableParagraph"/>
              <w:spacing w:line="266" w:lineRule="auto"/>
            </w:pPr>
            <w:r>
              <w:t>Change</w:t>
            </w:r>
            <w:r>
              <w:rPr>
                <w:spacing w:val="-14"/>
              </w:rPr>
              <w:t xml:space="preserve"> </w:t>
            </w:r>
            <w:r>
              <w:t>of</w:t>
            </w:r>
            <w:r>
              <w:rPr>
                <w:spacing w:val="-14"/>
              </w:rPr>
              <w:t xml:space="preserve"> </w:t>
            </w:r>
            <w:r>
              <w:t xml:space="preserve">Name </w:t>
            </w:r>
            <w:r>
              <w:rPr>
                <w:spacing w:val="-2"/>
              </w:rPr>
              <w:t>Certificate</w:t>
            </w:r>
          </w:p>
        </w:tc>
        <w:tc>
          <w:tcPr>
            <w:tcW w:w="1342" w:type="dxa"/>
          </w:tcPr>
          <w:p w14:paraId="534CA899" w14:textId="77777777" w:rsidR="00197CB7" w:rsidRDefault="00345D0E">
            <w:pPr>
              <w:pStyle w:val="TableParagraph"/>
            </w:pPr>
            <w:r>
              <w:rPr>
                <w:spacing w:val="-5"/>
              </w:rPr>
              <w:t>DVS</w:t>
            </w:r>
          </w:p>
        </w:tc>
        <w:tc>
          <w:tcPr>
            <w:tcW w:w="1378" w:type="dxa"/>
          </w:tcPr>
          <w:p w14:paraId="534CA89A" w14:textId="77777777" w:rsidR="00197CB7" w:rsidRDefault="00345D0E">
            <w:pPr>
              <w:pStyle w:val="TableParagraph"/>
            </w:pPr>
            <w:r>
              <w:rPr>
                <w:spacing w:val="-5"/>
              </w:rPr>
              <w:t>NC</w:t>
            </w:r>
          </w:p>
        </w:tc>
        <w:tc>
          <w:tcPr>
            <w:tcW w:w="4529" w:type="dxa"/>
          </w:tcPr>
          <w:p w14:paraId="534CA89B"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:tdif:doc:type_code:NC</w:t>
            </w:r>
          </w:p>
        </w:tc>
      </w:tr>
      <w:tr w:rsidR="00197CB7" w14:paraId="534CA8A1" w14:textId="77777777">
        <w:trPr>
          <w:trHeight w:val="798"/>
        </w:trPr>
        <w:tc>
          <w:tcPr>
            <w:tcW w:w="1812" w:type="dxa"/>
            <w:shd w:val="clear" w:color="auto" w:fill="F8F8F8"/>
          </w:tcPr>
          <w:p w14:paraId="534CA89D" w14:textId="77777777" w:rsidR="00197CB7" w:rsidRDefault="00345D0E">
            <w:pPr>
              <w:pStyle w:val="TableParagraph"/>
              <w:spacing w:before="205" w:line="266" w:lineRule="auto"/>
              <w:ind w:right="143"/>
            </w:pPr>
            <w:r>
              <w:rPr>
                <w:spacing w:val="-2"/>
              </w:rPr>
              <w:t>Marriage Certificate</w:t>
            </w:r>
          </w:p>
        </w:tc>
        <w:tc>
          <w:tcPr>
            <w:tcW w:w="1342" w:type="dxa"/>
            <w:shd w:val="clear" w:color="auto" w:fill="F8F8F8"/>
          </w:tcPr>
          <w:p w14:paraId="534CA89E" w14:textId="77777777" w:rsidR="00197CB7" w:rsidRDefault="00345D0E">
            <w:pPr>
              <w:pStyle w:val="TableParagraph"/>
            </w:pPr>
            <w:r>
              <w:rPr>
                <w:spacing w:val="-5"/>
              </w:rPr>
              <w:t>DVS</w:t>
            </w:r>
          </w:p>
        </w:tc>
        <w:tc>
          <w:tcPr>
            <w:tcW w:w="1378" w:type="dxa"/>
            <w:shd w:val="clear" w:color="auto" w:fill="F8F8F8"/>
          </w:tcPr>
          <w:p w14:paraId="534CA89F" w14:textId="77777777" w:rsidR="00197CB7" w:rsidRDefault="00345D0E">
            <w:pPr>
              <w:pStyle w:val="TableParagraph"/>
            </w:pPr>
            <w:r>
              <w:rPr>
                <w:spacing w:val="-5"/>
              </w:rPr>
              <w:t>MC</w:t>
            </w:r>
          </w:p>
        </w:tc>
        <w:tc>
          <w:tcPr>
            <w:tcW w:w="4529" w:type="dxa"/>
            <w:shd w:val="clear" w:color="auto" w:fill="F8F8F8"/>
          </w:tcPr>
          <w:p w14:paraId="534CA8A0"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:tdif:doc:type_code:MC</w:t>
            </w:r>
          </w:p>
        </w:tc>
      </w:tr>
      <w:tr w:rsidR="00197CB7" w14:paraId="534CA8A6" w14:textId="77777777">
        <w:trPr>
          <w:trHeight w:val="801"/>
        </w:trPr>
        <w:tc>
          <w:tcPr>
            <w:tcW w:w="1812" w:type="dxa"/>
          </w:tcPr>
          <w:p w14:paraId="534CA8A2" w14:textId="77777777" w:rsidR="00197CB7" w:rsidRDefault="00345D0E">
            <w:pPr>
              <w:pStyle w:val="TableParagraph"/>
              <w:spacing w:line="266" w:lineRule="auto"/>
            </w:pPr>
            <w:r>
              <w:rPr>
                <w:spacing w:val="-2"/>
              </w:rPr>
              <w:t>Citizenship Certificate</w:t>
            </w:r>
          </w:p>
        </w:tc>
        <w:tc>
          <w:tcPr>
            <w:tcW w:w="1342" w:type="dxa"/>
          </w:tcPr>
          <w:p w14:paraId="534CA8A3" w14:textId="77777777" w:rsidR="00197CB7" w:rsidRDefault="00345D0E">
            <w:pPr>
              <w:pStyle w:val="TableParagraph"/>
            </w:pPr>
            <w:r>
              <w:rPr>
                <w:spacing w:val="-5"/>
              </w:rPr>
              <w:t>DVS</w:t>
            </w:r>
          </w:p>
        </w:tc>
        <w:tc>
          <w:tcPr>
            <w:tcW w:w="1378" w:type="dxa"/>
          </w:tcPr>
          <w:p w14:paraId="534CA8A4" w14:textId="77777777" w:rsidR="00197CB7" w:rsidRDefault="00345D0E">
            <w:pPr>
              <w:pStyle w:val="TableParagraph"/>
            </w:pPr>
            <w:r>
              <w:rPr>
                <w:spacing w:val="-5"/>
              </w:rPr>
              <w:t>CC</w:t>
            </w:r>
          </w:p>
        </w:tc>
        <w:tc>
          <w:tcPr>
            <w:tcW w:w="4529" w:type="dxa"/>
          </w:tcPr>
          <w:p w14:paraId="534CA8A5"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:tdif:doc:type_code:CC</w:t>
            </w:r>
          </w:p>
        </w:tc>
      </w:tr>
      <w:tr w:rsidR="00197CB7" w14:paraId="534CA8AB" w14:textId="77777777">
        <w:trPr>
          <w:trHeight w:val="798"/>
        </w:trPr>
        <w:tc>
          <w:tcPr>
            <w:tcW w:w="1812" w:type="dxa"/>
            <w:shd w:val="clear" w:color="auto" w:fill="F8F8F8"/>
          </w:tcPr>
          <w:p w14:paraId="534CA8A7" w14:textId="77777777" w:rsidR="00197CB7" w:rsidRDefault="00345D0E">
            <w:pPr>
              <w:pStyle w:val="TableParagraph"/>
              <w:spacing w:before="205" w:line="266" w:lineRule="auto"/>
            </w:pPr>
            <w:r>
              <w:t>Registration</w:t>
            </w:r>
            <w:r>
              <w:rPr>
                <w:spacing w:val="-14"/>
              </w:rPr>
              <w:t xml:space="preserve"> </w:t>
            </w:r>
            <w:r>
              <w:t xml:space="preserve">by </w:t>
            </w:r>
            <w:r>
              <w:rPr>
                <w:spacing w:val="-2"/>
              </w:rPr>
              <w:t>Descent</w:t>
            </w:r>
          </w:p>
        </w:tc>
        <w:tc>
          <w:tcPr>
            <w:tcW w:w="1342" w:type="dxa"/>
            <w:shd w:val="clear" w:color="auto" w:fill="F8F8F8"/>
          </w:tcPr>
          <w:p w14:paraId="534CA8A8" w14:textId="77777777" w:rsidR="00197CB7" w:rsidRDefault="00345D0E">
            <w:pPr>
              <w:pStyle w:val="TableParagraph"/>
            </w:pPr>
            <w:r>
              <w:rPr>
                <w:spacing w:val="-5"/>
              </w:rPr>
              <w:t>DVS</w:t>
            </w:r>
          </w:p>
        </w:tc>
        <w:tc>
          <w:tcPr>
            <w:tcW w:w="1378" w:type="dxa"/>
            <w:shd w:val="clear" w:color="auto" w:fill="F8F8F8"/>
          </w:tcPr>
          <w:p w14:paraId="534CA8A9" w14:textId="77777777" w:rsidR="00197CB7" w:rsidRDefault="00345D0E">
            <w:pPr>
              <w:pStyle w:val="TableParagraph"/>
            </w:pPr>
            <w:r>
              <w:rPr>
                <w:spacing w:val="-5"/>
              </w:rPr>
              <w:t>RD</w:t>
            </w:r>
          </w:p>
        </w:tc>
        <w:tc>
          <w:tcPr>
            <w:tcW w:w="4529" w:type="dxa"/>
            <w:shd w:val="clear" w:color="auto" w:fill="F8F8F8"/>
          </w:tcPr>
          <w:p w14:paraId="534CA8AA"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:tdif:doc:type_code:RD</w:t>
            </w:r>
          </w:p>
        </w:tc>
      </w:tr>
      <w:tr w:rsidR="00197CB7" w14:paraId="534CA8B0" w14:textId="77777777">
        <w:trPr>
          <w:trHeight w:val="520"/>
        </w:trPr>
        <w:tc>
          <w:tcPr>
            <w:tcW w:w="1812" w:type="dxa"/>
          </w:tcPr>
          <w:p w14:paraId="534CA8AC" w14:textId="77777777" w:rsidR="00197CB7" w:rsidRDefault="00345D0E">
            <w:pPr>
              <w:pStyle w:val="TableParagraph"/>
            </w:pPr>
            <w:r>
              <w:rPr>
                <w:spacing w:val="-2"/>
              </w:rPr>
              <w:t>ImmiCard</w:t>
            </w:r>
          </w:p>
        </w:tc>
        <w:tc>
          <w:tcPr>
            <w:tcW w:w="1342" w:type="dxa"/>
          </w:tcPr>
          <w:p w14:paraId="534CA8AD" w14:textId="77777777" w:rsidR="00197CB7" w:rsidRDefault="00345D0E">
            <w:pPr>
              <w:pStyle w:val="TableParagraph"/>
            </w:pPr>
            <w:r>
              <w:rPr>
                <w:spacing w:val="-5"/>
              </w:rPr>
              <w:t>DVS</w:t>
            </w:r>
          </w:p>
        </w:tc>
        <w:tc>
          <w:tcPr>
            <w:tcW w:w="1378" w:type="dxa"/>
          </w:tcPr>
          <w:p w14:paraId="534CA8AE" w14:textId="77777777" w:rsidR="00197CB7" w:rsidRDefault="00345D0E">
            <w:pPr>
              <w:pStyle w:val="TableParagraph"/>
            </w:pPr>
            <w:r>
              <w:rPr>
                <w:spacing w:val="-5"/>
              </w:rPr>
              <w:t>IM</w:t>
            </w:r>
          </w:p>
        </w:tc>
        <w:tc>
          <w:tcPr>
            <w:tcW w:w="4529" w:type="dxa"/>
          </w:tcPr>
          <w:p w14:paraId="534CA8AF"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:tdif:doc:type_code:IM</w:t>
            </w:r>
          </w:p>
        </w:tc>
      </w:tr>
      <w:tr w:rsidR="00197CB7" w14:paraId="534CA8B5" w14:textId="77777777">
        <w:trPr>
          <w:trHeight w:val="520"/>
        </w:trPr>
        <w:tc>
          <w:tcPr>
            <w:tcW w:w="1812" w:type="dxa"/>
            <w:shd w:val="clear" w:color="auto" w:fill="F8F8F8"/>
          </w:tcPr>
          <w:p w14:paraId="534CA8B1" w14:textId="77777777" w:rsidR="00197CB7" w:rsidRDefault="00345D0E">
            <w:pPr>
              <w:pStyle w:val="TableParagraph"/>
            </w:pPr>
            <w:r>
              <w:rPr>
                <w:spacing w:val="-4"/>
              </w:rPr>
              <w:t>Visa</w:t>
            </w:r>
          </w:p>
        </w:tc>
        <w:tc>
          <w:tcPr>
            <w:tcW w:w="1342" w:type="dxa"/>
            <w:shd w:val="clear" w:color="auto" w:fill="F8F8F8"/>
          </w:tcPr>
          <w:p w14:paraId="534CA8B2" w14:textId="77777777" w:rsidR="00197CB7" w:rsidRDefault="00345D0E">
            <w:pPr>
              <w:pStyle w:val="TableParagraph"/>
            </w:pPr>
            <w:r>
              <w:rPr>
                <w:spacing w:val="-5"/>
              </w:rPr>
              <w:t>DVS</w:t>
            </w:r>
          </w:p>
        </w:tc>
        <w:tc>
          <w:tcPr>
            <w:tcW w:w="1378" w:type="dxa"/>
            <w:shd w:val="clear" w:color="auto" w:fill="F8F8F8"/>
          </w:tcPr>
          <w:p w14:paraId="534CA8B3" w14:textId="77777777" w:rsidR="00197CB7" w:rsidRDefault="00345D0E">
            <w:pPr>
              <w:pStyle w:val="TableParagraph"/>
            </w:pPr>
            <w:r>
              <w:rPr>
                <w:spacing w:val="-5"/>
              </w:rPr>
              <w:t>VI</w:t>
            </w:r>
          </w:p>
        </w:tc>
        <w:tc>
          <w:tcPr>
            <w:tcW w:w="4529" w:type="dxa"/>
            <w:shd w:val="clear" w:color="auto" w:fill="F8F8F8"/>
          </w:tcPr>
          <w:p w14:paraId="534CA8B4"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:tdif:doc:type_code:VI</w:t>
            </w:r>
          </w:p>
        </w:tc>
      </w:tr>
      <w:tr w:rsidR="00197CB7" w14:paraId="534CA8BA" w14:textId="77777777">
        <w:trPr>
          <w:trHeight w:val="798"/>
        </w:trPr>
        <w:tc>
          <w:tcPr>
            <w:tcW w:w="1812" w:type="dxa"/>
          </w:tcPr>
          <w:p w14:paraId="534CA8B6" w14:textId="77777777" w:rsidR="00197CB7" w:rsidRDefault="00345D0E">
            <w:pPr>
              <w:pStyle w:val="TableParagraph"/>
              <w:spacing w:line="266" w:lineRule="auto"/>
              <w:ind w:right="143"/>
            </w:pPr>
            <w:r>
              <w:t>Australian</w:t>
            </w:r>
            <w:r>
              <w:rPr>
                <w:spacing w:val="-14"/>
              </w:rPr>
              <w:t xml:space="preserve"> </w:t>
            </w:r>
            <w:r>
              <w:t xml:space="preserve">Driver </w:t>
            </w:r>
            <w:r>
              <w:rPr>
                <w:spacing w:val="-2"/>
              </w:rPr>
              <w:t>Licence</w:t>
            </w:r>
          </w:p>
        </w:tc>
        <w:tc>
          <w:tcPr>
            <w:tcW w:w="1342" w:type="dxa"/>
          </w:tcPr>
          <w:p w14:paraId="534CA8B7" w14:textId="77777777" w:rsidR="00197CB7" w:rsidRDefault="00345D0E">
            <w:pPr>
              <w:pStyle w:val="TableParagraph"/>
            </w:pPr>
            <w:r>
              <w:rPr>
                <w:spacing w:val="-5"/>
              </w:rPr>
              <w:t>DVS</w:t>
            </w:r>
          </w:p>
        </w:tc>
        <w:tc>
          <w:tcPr>
            <w:tcW w:w="1378" w:type="dxa"/>
          </w:tcPr>
          <w:p w14:paraId="534CA8B8" w14:textId="77777777" w:rsidR="00197CB7" w:rsidRDefault="00345D0E">
            <w:pPr>
              <w:pStyle w:val="TableParagraph"/>
            </w:pPr>
            <w:r>
              <w:rPr>
                <w:spacing w:val="-5"/>
              </w:rPr>
              <w:t>DL</w:t>
            </w:r>
          </w:p>
        </w:tc>
        <w:tc>
          <w:tcPr>
            <w:tcW w:w="4529" w:type="dxa"/>
          </w:tcPr>
          <w:p w14:paraId="534CA8B9"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:tdif:doc:type_code:DL</w:t>
            </w:r>
          </w:p>
        </w:tc>
      </w:tr>
      <w:tr w:rsidR="00197CB7" w14:paraId="534CA8BF" w14:textId="77777777">
        <w:trPr>
          <w:trHeight w:val="520"/>
        </w:trPr>
        <w:tc>
          <w:tcPr>
            <w:tcW w:w="1812" w:type="dxa"/>
            <w:shd w:val="clear" w:color="auto" w:fill="F8F8F8"/>
          </w:tcPr>
          <w:p w14:paraId="534CA8BB" w14:textId="77777777" w:rsidR="00197CB7" w:rsidRDefault="00345D0E">
            <w:pPr>
              <w:pStyle w:val="TableParagraph"/>
            </w:pPr>
            <w:r>
              <w:t>Medicare</w:t>
            </w:r>
            <w:r>
              <w:rPr>
                <w:spacing w:val="-7"/>
              </w:rPr>
              <w:t xml:space="preserve"> </w:t>
            </w:r>
            <w:r>
              <w:rPr>
                <w:spacing w:val="-4"/>
              </w:rPr>
              <w:t>Card</w:t>
            </w:r>
          </w:p>
        </w:tc>
        <w:tc>
          <w:tcPr>
            <w:tcW w:w="1342" w:type="dxa"/>
            <w:shd w:val="clear" w:color="auto" w:fill="F8F8F8"/>
          </w:tcPr>
          <w:p w14:paraId="534CA8BC" w14:textId="77777777" w:rsidR="00197CB7" w:rsidRDefault="00345D0E">
            <w:pPr>
              <w:pStyle w:val="TableParagraph"/>
            </w:pPr>
            <w:r>
              <w:rPr>
                <w:spacing w:val="-5"/>
              </w:rPr>
              <w:t>DVS</w:t>
            </w:r>
          </w:p>
        </w:tc>
        <w:tc>
          <w:tcPr>
            <w:tcW w:w="1378" w:type="dxa"/>
            <w:shd w:val="clear" w:color="auto" w:fill="F8F8F8"/>
          </w:tcPr>
          <w:p w14:paraId="534CA8BD" w14:textId="77777777" w:rsidR="00197CB7" w:rsidRDefault="00345D0E">
            <w:pPr>
              <w:pStyle w:val="TableParagraph"/>
            </w:pPr>
            <w:r>
              <w:rPr>
                <w:spacing w:val="-5"/>
              </w:rPr>
              <w:t>MD</w:t>
            </w:r>
          </w:p>
        </w:tc>
        <w:tc>
          <w:tcPr>
            <w:tcW w:w="4529" w:type="dxa"/>
            <w:shd w:val="clear" w:color="auto" w:fill="F8F8F8"/>
          </w:tcPr>
          <w:p w14:paraId="534CA8BE"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:tdif:doc:type_code:MD</w:t>
            </w:r>
          </w:p>
        </w:tc>
      </w:tr>
      <w:tr w:rsidR="00197CB7" w14:paraId="534CA8C4" w14:textId="77777777">
        <w:trPr>
          <w:trHeight w:val="801"/>
        </w:trPr>
        <w:tc>
          <w:tcPr>
            <w:tcW w:w="1812" w:type="dxa"/>
          </w:tcPr>
          <w:p w14:paraId="534CA8C0" w14:textId="77777777" w:rsidR="00197CB7" w:rsidRDefault="00345D0E">
            <w:pPr>
              <w:pStyle w:val="TableParagraph"/>
              <w:spacing w:line="266" w:lineRule="auto"/>
              <w:ind w:right="143"/>
            </w:pPr>
            <w:r>
              <w:t>Australian</w:t>
            </w:r>
            <w:r>
              <w:rPr>
                <w:spacing w:val="-14"/>
              </w:rPr>
              <w:t xml:space="preserve"> </w:t>
            </w:r>
            <w:r>
              <w:t xml:space="preserve">Travel </w:t>
            </w:r>
            <w:r>
              <w:rPr>
                <w:spacing w:val="-2"/>
              </w:rPr>
              <w:t>Document</w:t>
            </w:r>
          </w:p>
        </w:tc>
        <w:tc>
          <w:tcPr>
            <w:tcW w:w="1342" w:type="dxa"/>
          </w:tcPr>
          <w:p w14:paraId="534CA8C1" w14:textId="77777777" w:rsidR="00197CB7" w:rsidRDefault="00345D0E">
            <w:pPr>
              <w:pStyle w:val="TableParagraph"/>
            </w:pPr>
            <w:r>
              <w:rPr>
                <w:spacing w:val="-5"/>
              </w:rPr>
              <w:t>DVS</w:t>
            </w:r>
          </w:p>
        </w:tc>
        <w:tc>
          <w:tcPr>
            <w:tcW w:w="1378" w:type="dxa"/>
          </w:tcPr>
          <w:p w14:paraId="534CA8C2" w14:textId="77777777" w:rsidR="00197CB7" w:rsidRDefault="00345D0E">
            <w:pPr>
              <w:pStyle w:val="TableParagraph"/>
            </w:pPr>
            <w:r>
              <w:rPr>
                <w:spacing w:val="-5"/>
              </w:rPr>
              <w:t>PP</w:t>
            </w:r>
          </w:p>
        </w:tc>
        <w:tc>
          <w:tcPr>
            <w:tcW w:w="4529" w:type="dxa"/>
          </w:tcPr>
          <w:p w14:paraId="534CA8C3"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:tdif:doc:type_code:PP</w:t>
            </w:r>
          </w:p>
        </w:tc>
      </w:tr>
      <w:tr w:rsidR="00197CB7" w14:paraId="534CA8C9" w14:textId="77777777">
        <w:trPr>
          <w:trHeight w:val="798"/>
        </w:trPr>
        <w:tc>
          <w:tcPr>
            <w:tcW w:w="1812" w:type="dxa"/>
            <w:shd w:val="clear" w:color="auto" w:fill="F8F8F8"/>
          </w:tcPr>
          <w:p w14:paraId="534CA8C5" w14:textId="77777777" w:rsidR="00197CB7" w:rsidRDefault="00345D0E">
            <w:pPr>
              <w:pStyle w:val="TableParagraph"/>
              <w:spacing w:before="205" w:line="266" w:lineRule="auto"/>
              <w:ind w:right="191"/>
            </w:pPr>
            <w:r>
              <w:rPr>
                <w:spacing w:val="-2"/>
              </w:rPr>
              <w:t xml:space="preserve">Centrelink </w:t>
            </w:r>
            <w:r>
              <w:t>Concession</w:t>
            </w:r>
            <w:r>
              <w:rPr>
                <w:spacing w:val="-14"/>
              </w:rPr>
              <w:t xml:space="preserve"> </w:t>
            </w:r>
            <w:r>
              <w:t>Card</w:t>
            </w:r>
          </w:p>
        </w:tc>
        <w:tc>
          <w:tcPr>
            <w:tcW w:w="1342" w:type="dxa"/>
            <w:shd w:val="clear" w:color="auto" w:fill="F8F8F8"/>
          </w:tcPr>
          <w:p w14:paraId="534CA8C6" w14:textId="77777777" w:rsidR="00197CB7" w:rsidRDefault="00345D0E">
            <w:pPr>
              <w:pStyle w:val="TableParagraph"/>
            </w:pPr>
            <w:r>
              <w:rPr>
                <w:spacing w:val="-5"/>
              </w:rPr>
              <w:t>DVS</w:t>
            </w:r>
          </w:p>
        </w:tc>
        <w:tc>
          <w:tcPr>
            <w:tcW w:w="1378" w:type="dxa"/>
            <w:shd w:val="clear" w:color="auto" w:fill="F8F8F8"/>
          </w:tcPr>
          <w:p w14:paraId="534CA8C7" w14:textId="77777777" w:rsidR="00197CB7" w:rsidRDefault="00345D0E">
            <w:pPr>
              <w:pStyle w:val="TableParagraph"/>
            </w:pPr>
            <w:r>
              <w:rPr>
                <w:spacing w:val="-5"/>
              </w:rPr>
              <w:t>CO</w:t>
            </w:r>
          </w:p>
        </w:tc>
        <w:tc>
          <w:tcPr>
            <w:tcW w:w="4529" w:type="dxa"/>
            <w:shd w:val="clear" w:color="auto" w:fill="F8F8F8"/>
          </w:tcPr>
          <w:p w14:paraId="534CA8C8" w14:textId="77777777" w:rsidR="00197CB7" w:rsidRDefault="00345D0E">
            <w:pPr>
              <w:pStyle w:val="TableParagraph"/>
              <w:spacing w:before="226"/>
              <w:rPr>
                <w:rFonts w:ascii="Consolas"/>
                <w:sz w:val="20"/>
              </w:rPr>
            </w:pPr>
            <w:proofErr w:type="gramStart"/>
            <w:r>
              <w:rPr>
                <w:rFonts w:ascii="Consolas"/>
                <w:spacing w:val="-2"/>
                <w:sz w:val="20"/>
              </w:rPr>
              <w:t>urn:id.gov.au</w:t>
            </w:r>
            <w:proofErr w:type="gramEnd"/>
            <w:r>
              <w:rPr>
                <w:rFonts w:ascii="Consolas"/>
                <w:spacing w:val="-2"/>
                <w:sz w:val="20"/>
              </w:rPr>
              <w:t>:tdif:doc:type_code:CO</w:t>
            </w:r>
          </w:p>
        </w:tc>
      </w:tr>
    </w:tbl>
    <w:p w14:paraId="534CA8CA" w14:textId="77777777" w:rsidR="00197CB7" w:rsidRDefault="00197CB7">
      <w:pPr>
        <w:pStyle w:val="BodyText"/>
        <w:rPr>
          <w:b/>
        </w:rPr>
      </w:pPr>
    </w:p>
    <w:p w14:paraId="534CA8CB" w14:textId="77777777" w:rsidR="00197CB7" w:rsidRDefault="00197CB7">
      <w:pPr>
        <w:pStyle w:val="BodyText"/>
        <w:spacing w:before="170"/>
        <w:rPr>
          <w:b/>
        </w:rPr>
      </w:pPr>
    </w:p>
    <w:p w14:paraId="534CA8CC" w14:textId="77777777" w:rsidR="00197CB7" w:rsidRDefault="00345D0E">
      <w:pPr>
        <w:ind w:left="118"/>
        <w:rPr>
          <w:b/>
        </w:rPr>
      </w:pPr>
      <w:r>
        <w:rPr>
          <w:b/>
        </w:rPr>
        <w:t>Table</w:t>
      </w:r>
      <w:r>
        <w:rPr>
          <w:b/>
          <w:spacing w:val="-5"/>
        </w:rPr>
        <w:t xml:space="preserve"> </w:t>
      </w:r>
      <w:r>
        <w:rPr>
          <w:b/>
        </w:rPr>
        <w:t>12</w:t>
      </w:r>
      <w:r>
        <w:rPr>
          <w:b/>
          <w:spacing w:val="-4"/>
        </w:rPr>
        <w:t xml:space="preserve"> </w:t>
      </w:r>
      <w:r>
        <w:rPr>
          <w:b/>
        </w:rPr>
        <w:t>Document</w:t>
      </w:r>
      <w:r>
        <w:rPr>
          <w:b/>
          <w:spacing w:val="-4"/>
        </w:rPr>
        <w:t xml:space="preserve"> </w:t>
      </w:r>
      <w:r>
        <w:rPr>
          <w:b/>
        </w:rPr>
        <w:t>verification</w:t>
      </w:r>
      <w:r>
        <w:rPr>
          <w:b/>
          <w:spacing w:val="-5"/>
        </w:rPr>
        <w:t xml:space="preserve"> </w:t>
      </w:r>
      <w:r>
        <w:rPr>
          <w:b/>
        </w:rPr>
        <w:t>method</w:t>
      </w:r>
      <w:r>
        <w:rPr>
          <w:b/>
          <w:spacing w:val="-7"/>
        </w:rPr>
        <w:t xml:space="preserve"> </w:t>
      </w:r>
      <w:r>
        <w:rPr>
          <w:b/>
          <w:spacing w:val="-2"/>
        </w:rPr>
        <w:t>enumeration</w:t>
      </w:r>
    </w:p>
    <w:p w14:paraId="534CA8CD"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3398"/>
        <w:gridCol w:w="1699"/>
      </w:tblGrid>
      <w:tr w:rsidR="00197CB7" w14:paraId="534CA8D0" w14:textId="77777777">
        <w:trPr>
          <w:trHeight w:val="558"/>
        </w:trPr>
        <w:tc>
          <w:tcPr>
            <w:tcW w:w="3398" w:type="dxa"/>
            <w:shd w:val="clear" w:color="auto" w:fill="535353"/>
          </w:tcPr>
          <w:p w14:paraId="534CA8CE" w14:textId="77777777" w:rsidR="00197CB7" w:rsidRDefault="00345D0E">
            <w:pPr>
              <w:pStyle w:val="TableParagraph"/>
              <w:spacing w:before="188"/>
              <w:rPr>
                <w:b/>
              </w:rPr>
            </w:pPr>
            <w:r>
              <w:rPr>
                <w:b/>
                <w:color w:val="FFFFFF"/>
              </w:rPr>
              <w:t>Document</w:t>
            </w:r>
            <w:r>
              <w:rPr>
                <w:b/>
                <w:color w:val="FFFFFF"/>
                <w:spacing w:val="-6"/>
              </w:rPr>
              <w:t xml:space="preserve"> </w:t>
            </w:r>
            <w:r>
              <w:rPr>
                <w:b/>
                <w:color w:val="FFFFFF"/>
              </w:rPr>
              <w:t>verification</w:t>
            </w:r>
            <w:r>
              <w:rPr>
                <w:b/>
                <w:color w:val="FFFFFF"/>
                <w:spacing w:val="-7"/>
              </w:rPr>
              <w:t xml:space="preserve"> </w:t>
            </w:r>
            <w:r>
              <w:rPr>
                <w:b/>
                <w:color w:val="FFFFFF"/>
                <w:spacing w:val="-2"/>
              </w:rPr>
              <w:t>method</w:t>
            </w:r>
          </w:p>
        </w:tc>
        <w:tc>
          <w:tcPr>
            <w:tcW w:w="1699" w:type="dxa"/>
            <w:shd w:val="clear" w:color="auto" w:fill="535353"/>
          </w:tcPr>
          <w:p w14:paraId="534CA8CF" w14:textId="77777777" w:rsidR="00197CB7" w:rsidRDefault="00345D0E">
            <w:pPr>
              <w:pStyle w:val="TableParagraph"/>
              <w:spacing w:before="188"/>
              <w:ind w:left="105"/>
              <w:rPr>
                <w:b/>
              </w:rPr>
            </w:pPr>
            <w:r>
              <w:rPr>
                <w:b/>
                <w:color w:val="FFFFFF"/>
                <w:spacing w:val="-2"/>
              </w:rPr>
              <w:t>Enumeration</w:t>
            </w:r>
          </w:p>
        </w:tc>
      </w:tr>
      <w:tr w:rsidR="00197CB7" w14:paraId="534CA8D3" w14:textId="77777777">
        <w:trPr>
          <w:trHeight w:val="561"/>
        </w:trPr>
        <w:tc>
          <w:tcPr>
            <w:tcW w:w="3398" w:type="dxa"/>
            <w:shd w:val="clear" w:color="auto" w:fill="F8F8F8"/>
          </w:tcPr>
          <w:p w14:paraId="534CA8D1" w14:textId="77777777" w:rsidR="00197CB7" w:rsidRDefault="00345D0E">
            <w:pPr>
              <w:pStyle w:val="TableParagraph"/>
              <w:spacing w:before="188"/>
            </w:pPr>
            <w:r>
              <w:t>Technical</w:t>
            </w:r>
            <w:r>
              <w:rPr>
                <w:spacing w:val="-4"/>
              </w:rPr>
              <w:t xml:space="preserve"> </w:t>
            </w:r>
            <w:r>
              <w:rPr>
                <w:spacing w:val="-2"/>
              </w:rPr>
              <w:t>Verification</w:t>
            </w:r>
          </w:p>
        </w:tc>
        <w:tc>
          <w:tcPr>
            <w:tcW w:w="1699" w:type="dxa"/>
            <w:shd w:val="clear" w:color="auto" w:fill="F8F8F8"/>
          </w:tcPr>
          <w:p w14:paraId="534CA8D2" w14:textId="77777777" w:rsidR="00197CB7" w:rsidRDefault="00345D0E">
            <w:pPr>
              <w:pStyle w:val="TableParagraph"/>
              <w:spacing w:before="188"/>
              <w:ind w:left="8" w:right="2"/>
              <w:jc w:val="center"/>
            </w:pPr>
            <w:r>
              <w:rPr>
                <w:spacing w:val="-10"/>
              </w:rPr>
              <w:t>T</w:t>
            </w:r>
          </w:p>
        </w:tc>
      </w:tr>
      <w:tr w:rsidR="00197CB7" w14:paraId="534CA8D6" w14:textId="77777777">
        <w:trPr>
          <w:trHeight w:val="558"/>
        </w:trPr>
        <w:tc>
          <w:tcPr>
            <w:tcW w:w="3398" w:type="dxa"/>
          </w:tcPr>
          <w:p w14:paraId="534CA8D4" w14:textId="77777777" w:rsidR="00197CB7" w:rsidRDefault="00345D0E">
            <w:pPr>
              <w:pStyle w:val="TableParagraph"/>
              <w:spacing w:before="188"/>
            </w:pPr>
            <w:r>
              <w:t>Source</w:t>
            </w:r>
            <w:r>
              <w:rPr>
                <w:spacing w:val="-3"/>
              </w:rPr>
              <w:t xml:space="preserve"> </w:t>
            </w:r>
            <w:r>
              <w:rPr>
                <w:spacing w:val="-2"/>
              </w:rPr>
              <w:t>Verification</w:t>
            </w:r>
          </w:p>
        </w:tc>
        <w:tc>
          <w:tcPr>
            <w:tcW w:w="1699" w:type="dxa"/>
          </w:tcPr>
          <w:p w14:paraId="534CA8D5" w14:textId="77777777" w:rsidR="00197CB7" w:rsidRDefault="00345D0E">
            <w:pPr>
              <w:pStyle w:val="TableParagraph"/>
              <w:spacing w:before="188"/>
              <w:ind w:left="8"/>
              <w:jc w:val="center"/>
            </w:pPr>
            <w:r>
              <w:rPr>
                <w:spacing w:val="-10"/>
              </w:rPr>
              <w:t>S</w:t>
            </w:r>
          </w:p>
        </w:tc>
      </w:tr>
      <w:tr w:rsidR="00197CB7" w14:paraId="534CA8D9" w14:textId="77777777">
        <w:trPr>
          <w:trHeight w:val="561"/>
        </w:trPr>
        <w:tc>
          <w:tcPr>
            <w:tcW w:w="3398" w:type="dxa"/>
            <w:shd w:val="clear" w:color="auto" w:fill="F8F8F8"/>
          </w:tcPr>
          <w:p w14:paraId="534CA8D7" w14:textId="77777777" w:rsidR="00197CB7" w:rsidRDefault="00345D0E">
            <w:pPr>
              <w:pStyle w:val="TableParagraph"/>
              <w:spacing w:before="188"/>
            </w:pPr>
            <w:r>
              <w:t>Visual</w:t>
            </w:r>
            <w:r>
              <w:rPr>
                <w:spacing w:val="-2"/>
              </w:rPr>
              <w:t xml:space="preserve"> Verification</w:t>
            </w:r>
          </w:p>
        </w:tc>
        <w:tc>
          <w:tcPr>
            <w:tcW w:w="1699" w:type="dxa"/>
            <w:shd w:val="clear" w:color="auto" w:fill="F8F8F8"/>
          </w:tcPr>
          <w:p w14:paraId="534CA8D8" w14:textId="77777777" w:rsidR="00197CB7" w:rsidRDefault="00345D0E">
            <w:pPr>
              <w:pStyle w:val="TableParagraph"/>
              <w:spacing w:before="188"/>
              <w:ind w:left="8" w:right="2"/>
              <w:jc w:val="center"/>
            </w:pPr>
            <w:r>
              <w:rPr>
                <w:spacing w:val="-10"/>
              </w:rPr>
              <w:t>V</w:t>
            </w:r>
          </w:p>
        </w:tc>
      </w:tr>
    </w:tbl>
    <w:p w14:paraId="534CA8DA" w14:textId="77777777" w:rsidR="00197CB7" w:rsidRDefault="00197CB7">
      <w:pPr>
        <w:jc w:val="center"/>
        <w:sectPr w:rsidR="00197CB7">
          <w:headerReference w:type="even" r:id="rId209"/>
          <w:headerReference w:type="default" r:id="rId210"/>
          <w:footerReference w:type="even" r:id="rId211"/>
          <w:footerReference w:type="default" r:id="rId212"/>
          <w:pgSz w:w="11910" w:h="16840"/>
          <w:pgMar w:top="1360" w:right="1300" w:bottom="720" w:left="1300" w:header="547" w:footer="521" w:gutter="0"/>
          <w:pgNumType w:start="19"/>
          <w:cols w:space="720"/>
        </w:sectPr>
      </w:pPr>
    </w:p>
    <w:p w14:paraId="534CA8DB" w14:textId="77777777" w:rsidR="00197CB7" w:rsidRDefault="00345D0E">
      <w:pPr>
        <w:spacing w:before="83"/>
        <w:ind w:left="118"/>
        <w:rPr>
          <w:b/>
        </w:rPr>
      </w:pPr>
      <w:r>
        <w:rPr>
          <w:b/>
        </w:rPr>
        <w:lastRenderedPageBreak/>
        <w:t>Table</w:t>
      </w:r>
      <w:r>
        <w:rPr>
          <w:b/>
          <w:spacing w:val="-4"/>
        </w:rPr>
        <w:t xml:space="preserve"> </w:t>
      </w:r>
      <w:r>
        <w:rPr>
          <w:b/>
        </w:rPr>
        <w:t>13</w:t>
      </w:r>
      <w:r>
        <w:rPr>
          <w:b/>
          <w:spacing w:val="-3"/>
        </w:rPr>
        <w:t xml:space="preserve"> </w:t>
      </w:r>
      <w:r>
        <w:rPr>
          <w:b/>
        </w:rPr>
        <w:t>State</w:t>
      </w:r>
      <w:r>
        <w:rPr>
          <w:b/>
          <w:spacing w:val="-4"/>
        </w:rPr>
        <w:t xml:space="preserve"> </w:t>
      </w:r>
      <w:r>
        <w:rPr>
          <w:b/>
        </w:rPr>
        <w:t>and</w:t>
      </w:r>
      <w:r>
        <w:rPr>
          <w:b/>
          <w:spacing w:val="-4"/>
        </w:rPr>
        <w:t xml:space="preserve"> </w:t>
      </w:r>
      <w:r>
        <w:rPr>
          <w:b/>
        </w:rPr>
        <w:t>Territory</w:t>
      </w:r>
      <w:r>
        <w:rPr>
          <w:b/>
          <w:spacing w:val="-3"/>
        </w:rPr>
        <w:t xml:space="preserve"> </w:t>
      </w:r>
      <w:r>
        <w:rPr>
          <w:b/>
        </w:rPr>
        <w:t>name</w:t>
      </w:r>
      <w:r>
        <w:rPr>
          <w:b/>
          <w:spacing w:val="-3"/>
        </w:rPr>
        <w:t xml:space="preserve"> </w:t>
      </w:r>
      <w:r>
        <w:rPr>
          <w:b/>
          <w:spacing w:val="-2"/>
        </w:rPr>
        <w:t>enumeration</w:t>
      </w:r>
    </w:p>
    <w:p w14:paraId="534CA8DC"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4531"/>
        <w:gridCol w:w="4529"/>
      </w:tblGrid>
      <w:tr w:rsidR="00197CB7" w14:paraId="534CA8DF" w14:textId="77777777">
        <w:trPr>
          <w:trHeight w:val="561"/>
        </w:trPr>
        <w:tc>
          <w:tcPr>
            <w:tcW w:w="4531" w:type="dxa"/>
            <w:shd w:val="clear" w:color="auto" w:fill="535353"/>
          </w:tcPr>
          <w:p w14:paraId="534CA8DD" w14:textId="77777777" w:rsidR="00197CB7" w:rsidRDefault="00345D0E">
            <w:pPr>
              <w:pStyle w:val="TableParagraph"/>
              <w:spacing w:before="190"/>
              <w:rPr>
                <w:b/>
              </w:rPr>
            </w:pPr>
            <w:r>
              <w:rPr>
                <w:b/>
                <w:color w:val="FFFFFF"/>
                <w:spacing w:val="-2"/>
              </w:rPr>
              <w:t>State/Territory</w:t>
            </w:r>
          </w:p>
        </w:tc>
        <w:tc>
          <w:tcPr>
            <w:tcW w:w="4529" w:type="dxa"/>
            <w:shd w:val="clear" w:color="auto" w:fill="535353"/>
          </w:tcPr>
          <w:p w14:paraId="534CA8DE" w14:textId="77777777" w:rsidR="00197CB7" w:rsidRDefault="00345D0E">
            <w:pPr>
              <w:pStyle w:val="TableParagraph"/>
              <w:spacing w:before="190"/>
              <w:ind w:left="105"/>
              <w:rPr>
                <w:b/>
              </w:rPr>
            </w:pPr>
            <w:r>
              <w:rPr>
                <w:b/>
                <w:color w:val="FFFFFF"/>
                <w:spacing w:val="-2"/>
              </w:rPr>
              <w:t>Enumeration</w:t>
            </w:r>
          </w:p>
        </w:tc>
      </w:tr>
      <w:tr w:rsidR="00197CB7" w14:paraId="534CA8E2" w14:textId="77777777">
        <w:trPr>
          <w:trHeight w:val="558"/>
        </w:trPr>
        <w:tc>
          <w:tcPr>
            <w:tcW w:w="4531" w:type="dxa"/>
            <w:shd w:val="clear" w:color="auto" w:fill="F8F8F8"/>
          </w:tcPr>
          <w:p w14:paraId="534CA8E0" w14:textId="77777777" w:rsidR="00197CB7" w:rsidRDefault="00345D0E">
            <w:pPr>
              <w:pStyle w:val="TableParagraph"/>
              <w:spacing w:before="188"/>
            </w:pPr>
            <w:r>
              <w:t>Australian</w:t>
            </w:r>
            <w:r>
              <w:rPr>
                <w:spacing w:val="-5"/>
              </w:rPr>
              <w:t xml:space="preserve"> </w:t>
            </w:r>
            <w:r>
              <w:t>Capital</w:t>
            </w:r>
            <w:r>
              <w:rPr>
                <w:spacing w:val="-5"/>
              </w:rPr>
              <w:t xml:space="preserve"> </w:t>
            </w:r>
            <w:r>
              <w:rPr>
                <w:spacing w:val="-2"/>
              </w:rPr>
              <w:t>Territory</w:t>
            </w:r>
          </w:p>
        </w:tc>
        <w:tc>
          <w:tcPr>
            <w:tcW w:w="4529" w:type="dxa"/>
            <w:shd w:val="clear" w:color="auto" w:fill="F8F8F8"/>
          </w:tcPr>
          <w:p w14:paraId="534CA8E1" w14:textId="77777777" w:rsidR="00197CB7" w:rsidRDefault="00345D0E">
            <w:pPr>
              <w:pStyle w:val="TableParagraph"/>
              <w:ind w:left="105"/>
              <w:rPr>
                <w:rFonts w:ascii="Consolas"/>
                <w:sz w:val="20"/>
              </w:rPr>
            </w:pPr>
            <w:r>
              <w:rPr>
                <w:rFonts w:ascii="Consolas"/>
                <w:spacing w:val="-5"/>
                <w:sz w:val="20"/>
              </w:rPr>
              <w:t>ACT</w:t>
            </w:r>
          </w:p>
        </w:tc>
      </w:tr>
      <w:tr w:rsidR="00197CB7" w14:paraId="534CA8E5" w14:textId="77777777">
        <w:trPr>
          <w:trHeight w:val="561"/>
        </w:trPr>
        <w:tc>
          <w:tcPr>
            <w:tcW w:w="4531" w:type="dxa"/>
          </w:tcPr>
          <w:p w14:paraId="534CA8E3" w14:textId="77777777" w:rsidR="00197CB7" w:rsidRDefault="00345D0E">
            <w:pPr>
              <w:pStyle w:val="TableParagraph"/>
              <w:spacing w:before="190"/>
            </w:pPr>
            <w:r>
              <w:t>New</w:t>
            </w:r>
            <w:r>
              <w:rPr>
                <w:spacing w:val="-5"/>
              </w:rPr>
              <w:t xml:space="preserve"> </w:t>
            </w:r>
            <w:r>
              <w:t>South</w:t>
            </w:r>
            <w:r>
              <w:rPr>
                <w:spacing w:val="-3"/>
              </w:rPr>
              <w:t xml:space="preserve"> </w:t>
            </w:r>
            <w:r>
              <w:rPr>
                <w:spacing w:val="-2"/>
              </w:rPr>
              <w:t>Wales</w:t>
            </w:r>
          </w:p>
        </w:tc>
        <w:tc>
          <w:tcPr>
            <w:tcW w:w="4529" w:type="dxa"/>
          </w:tcPr>
          <w:p w14:paraId="534CA8E4" w14:textId="77777777" w:rsidR="00197CB7" w:rsidRDefault="00345D0E">
            <w:pPr>
              <w:pStyle w:val="TableParagraph"/>
              <w:spacing w:before="209"/>
              <w:ind w:left="105"/>
              <w:rPr>
                <w:rFonts w:ascii="Consolas"/>
                <w:sz w:val="20"/>
              </w:rPr>
            </w:pPr>
            <w:r>
              <w:rPr>
                <w:rFonts w:ascii="Consolas"/>
                <w:spacing w:val="-5"/>
                <w:sz w:val="20"/>
              </w:rPr>
              <w:t>NSW</w:t>
            </w:r>
          </w:p>
        </w:tc>
      </w:tr>
      <w:tr w:rsidR="00197CB7" w14:paraId="534CA8E8" w14:textId="77777777">
        <w:trPr>
          <w:trHeight w:val="558"/>
        </w:trPr>
        <w:tc>
          <w:tcPr>
            <w:tcW w:w="4531" w:type="dxa"/>
            <w:shd w:val="clear" w:color="auto" w:fill="F8F8F8"/>
          </w:tcPr>
          <w:p w14:paraId="534CA8E6" w14:textId="77777777" w:rsidR="00197CB7" w:rsidRDefault="00345D0E">
            <w:pPr>
              <w:pStyle w:val="TableParagraph"/>
              <w:spacing w:before="188"/>
            </w:pPr>
            <w:r>
              <w:t>Northern</w:t>
            </w:r>
            <w:r>
              <w:rPr>
                <w:spacing w:val="-6"/>
              </w:rPr>
              <w:t xml:space="preserve"> </w:t>
            </w:r>
            <w:r>
              <w:rPr>
                <w:spacing w:val="-2"/>
              </w:rPr>
              <w:t>Territory</w:t>
            </w:r>
          </w:p>
        </w:tc>
        <w:tc>
          <w:tcPr>
            <w:tcW w:w="4529" w:type="dxa"/>
            <w:shd w:val="clear" w:color="auto" w:fill="F8F8F8"/>
          </w:tcPr>
          <w:p w14:paraId="534CA8E7" w14:textId="77777777" w:rsidR="00197CB7" w:rsidRDefault="00345D0E">
            <w:pPr>
              <w:pStyle w:val="TableParagraph"/>
              <w:ind w:left="105"/>
              <w:rPr>
                <w:rFonts w:ascii="Consolas"/>
                <w:sz w:val="20"/>
              </w:rPr>
            </w:pPr>
            <w:r>
              <w:rPr>
                <w:rFonts w:ascii="Consolas"/>
                <w:spacing w:val="-5"/>
                <w:sz w:val="20"/>
              </w:rPr>
              <w:t>NT</w:t>
            </w:r>
          </w:p>
        </w:tc>
      </w:tr>
      <w:tr w:rsidR="00197CB7" w14:paraId="534CA8EB" w14:textId="77777777">
        <w:trPr>
          <w:trHeight w:val="561"/>
        </w:trPr>
        <w:tc>
          <w:tcPr>
            <w:tcW w:w="4531" w:type="dxa"/>
          </w:tcPr>
          <w:p w14:paraId="534CA8E9" w14:textId="77777777" w:rsidR="00197CB7" w:rsidRDefault="00345D0E">
            <w:pPr>
              <w:pStyle w:val="TableParagraph"/>
              <w:spacing w:before="190"/>
            </w:pPr>
            <w:r>
              <w:rPr>
                <w:spacing w:val="-2"/>
              </w:rPr>
              <w:t>Queensland</w:t>
            </w:r>
          </w:p>
        </w:tc>
        <w:tc>
          <w:tcPr>
            <w:tcW w:w="4529" w:type="dxa"/>
          </w:tcPr>
          <w:p w14:paraId="534CA8EA" w14:textId="77777777" w:rsidR="00197CB7" w:rsidRDefault="00345D0E">
            <w:pPr>
              <w:pStyle w:val="TableParagraph"/>
              <w:spacing w:before="209"/>
              <w:ind w:left="105"/>
              <w:rPr>
                <w:rFonts w:ascii="Consolas"/>
                <w:sz w:val="20"/>
              </w:rPr>
            </w:pPr>
            <w:r>
              <w:rPr>
                <w:rFonts w:ascii="Consolas"/>
                <w:spacing w:val="-5"/>
                <w:sz w:val="20"/>
              </w:rPr>
              <w:t>QLD</w:t>
            </w:r>
          </w:p>
        </w:tc>
      </w:tr>
      <w:tr w:rsidR="00197CB7" w14:paraId="534CA8EE" w14:textId="77777777">
        <w:trPr>
          <w:trHeight w:val="558"/>
        </w:trPr>
        <w:tc>
          <w:tcPr>
            <w:tcW w:w="4531" w:type="dxa"/>
            <w:shd w:val="clear" w:color="auto" w:fill="F8F8F8"/>
          </w:tcPr>
          <w:p w14:paraId="534CA8EC" w14:textId="77777777" w:rsidR="00197CB7" w:rsidRDefault="00345D0E">
            <w:pPr>
              <w:pStyle w:val="TableParagraph"/>
              <w:spacing w:before="188"/>
            </w:pPr>
            <w:r>
              <w:t>South</w:t>
            </w:r>
            <w:r>
              <w:rPr>
                <w:spacing w:val="-2"/>
              </w:rPr>
              <w:t xml:space="preserve"> Australian</w:t>
            </w:r>
          </w:p>
        </w:tc>
        <w:tc>
          <w:tcPr>
            <w:tcW w:w="4529" w:type="dxa"/>
            <w:shd w:val="clear" w:color="auto" w:fill="F8F8F8"/>
          </w:tcPr>
          <w:p w14:paraId="534CA8ED" w14:textId="77777777" w:rsidR="00197CB7" w:rsidRDefault="00345D0E">
            <w:pPr>
              <w:pStyle w:val="TableParagraph"/>
              <w:ind w:left="105"/>
              <w:rPr>
                <w:rFonts w:ascii="Consolas"/>
                <w:sz w:val="20"/>
              </w:rPr>
            </w:pPr>
            <w:r>
              <w:rPr>
                <w:rFonts w:ascii="Consolas"/>
                <w:spacing w:val="-5"/>
                <w:sz w:val="20"/>
              </w:rPr>
              <w:t>SA</w:t>
            </w:r>
          </w:p>
        </w:tc>
      </w:tr>
      <w:tr w:rsidR="00197CB7" w14:paraId="534CA8F1" w14:textId="77777777">
        <w:trPr>
          <w:trHeight w:val="561"/>
        </w:trPr>
        <w:tc>
          <w:tcPr>
            <w:tcW w:w="4531" w:type="dxa"/>
          </w:tcPr>
          <w:p w14:paraId="534CA8EF" w14:textId="77777777" w:rsidR="00197CB7" w:rsidRDefault="00345D0E">
            <w:pPr>
              <w:pStyle w:val="TableParagraph"/>
              <w:spacing w:before="190"/>
            </w:pPr>
            <w:r>
              <w:rPr>
                <w:spacing w:val="-2"/>
              </w:rPr>
              <w:t>Tasmania</w:t>
            </w:r>
          </w:p>
        </w:tc>
        <w:tc>
          <w:tcPr>
            <w:tcW w:w="4529" w:type="dxa"/>
          </w:tcPr>
          <w:p w14:paraId="534CA8F0" w14:textId="77777777" w:rsidR="00197CB7" w:rsidRDefault="00345D0E">
            <w:pPr>
              <w:pStyle w:val="TableParagraph"/>
              <w:spacing w:before="209"/>
              <w:ind w:left="105"/>
              <w:rPr>
                <w:rFonts w:ascii="Consolas"/>
                <w:sz w:val="20"/>
              </w:rPr>
            </w:pPr>
            <w:r>
              <w:rPr>
                <w:rFonts w:ascii="Consolas"/>
                <w:spacing w:val="-5"/>
                <w:sz w:val="20"/>
              </w:rPr>
              <w:t>TAS</w:t>
            </w:r>
          </w:p>
        </w:tc>
      </w:tr>
      <w:tr w:rsidR="00197CB7" w14:paraId="534CA8F4" w14:textId="77777777">
        <w:trPr>
          <w:trHeight w:val="558"/>
        </w:trPr>
        <w:tc>
          <w:tcPr>
            <w:tcW w:w="4531" w:type="dxa"/>
            <w:shd w:val="clear" w:color="auto" w:fill="F8F8F8"/>
          </w:tcPr>
          <w:p w14:paraId="534CA8F2" w14:textId="77777777" w:rsidR="00197CB7" w:rsidRDefault="00345D0E">
            <w:pPr>
              <w:pStyle w:val="TableParagraph"/>
              <w:spacing w:before="188"/>
            </w:pPr>
            <w:r>
              <w:rPr>
                <w:spacing w:val="-2"/>
              </w:rPr>
              <w:t>Victoria</w:t>
            </w:r>
          </w:p>
        </w:tc>
        <w:tc>
          <w:tcPr>
            <w:tcW w:w="4529" w:type="dxa"/>
            <w:shd w:val="clear" w:color="auto" w:fill="F8F8F8"/>
          </w:tcPr>
          <w:p w14:paraId="534CA8F3" w14:textId="77777777" w:rsidR="00197CB7" w:rsidRDefault="00345D0E">
            <w:pPr>
              <w:pStyle w:val="TableParagraph"/>
              <w:ind w:left="105"/>
              <w:rPr>
                <w:rFonts w:ascii="Consolas"/>
                <w:sz w:val="20"/>
              </w:rPr>
            </w:pPr>
            <w:r>
              <w:rPr>
                <w:rFonts w:ascii="Consolas"/>
                <w:spacing w:val="-5"/>
                <w:sz w:val="20"/>
              </w:rPr>
              <w:t>VIC</w:t>
            </w:r>
          </w:p>
        </w:tc>
      </w:tr>
      <w:tr w:rsidR="00197CB7" w14:paraId="534CA8F7" w14:textId="77777777">
        <w:trPr>
          <w:trHeight w:val="561"/>
        </w:trPr>
        <w:tc>
          <w:tcPr>
            <w:tcW w:w="4531" w:type="dxa"/>
          </w:tcPr>
          <w:p w14:paraId="534CA8F5" w14:textId="77777777" w:rsidR="00197CB7" w:rsidRDefault="00345D0E">
            <w:pPr>
              <w:pStyle w:val="TableParagraph"/>
              <w:spacing w:before="190"/>
            </w:pPr>
            <w:r>
              <w:t>Western</w:t>
            </w:r>
            <w:r>
              <w:rPr>
                <w:spacing w:val="-3"/>
              </w:rPr>
              <w:t xml:space="preserve"> </w:t>
            </w:r>
            <w:r>
              <w:rPr>
                <w:spacing w:val="-2"/>
              </w:rPr>
              <w:t>Australia</w:t>
            </w:r>
          </w:p>
        </w:tc>
        <w:tc>
          <w:tcPr>
            <w:tcW w:w="4529" w:type="dxa"/>
          </w:tcPr>
          <w:p w14:paraId="534CA8F6" w14:textId="77777777" w:rsidR="00197CB7" w:rsidRDefault="00345D0E">
            <w:pPr>
              <w:pStyle w:val="TableParagraph"/>
              <w:spacing w:before="209"/>
              <w:ind w:left="105"/>
              <w:rPr>
                <w:rFonts w:ascii="Consolas"/>
                <w:sz w:val="20"/>
              </w:rPr>
            </w:pPr>
            <w:r>
              <w:rPr>
                <w:rFonts w:ascii="Consolas"/>
                <w:spacing w:val="-5"/>
                <w:sz w:val="20"/>
              </w:rPr>
              <w:t>WA</w:t>
            </w:r>
          </w:p>
        </w:tc>
      </w:tr>
    </w:tbl>
    <w:p w14:paraId="534CA8F8" w14:textId="77777777" w:rsidR="00197CB7" w:rsidRDefault="00197CB7">
      <w:pPr>
        <w:pStyle w:val="BodyText"/>
        <w:rPr>
          <w:b/>
        </w:rPr>
      </w:pPr>
    </w:p>
    <w:p w14:paraId="534CA8F9" w14:textId="77777777" w:rsidR="00197CB7" w:rsidRDefault="00197CB7">
      <w:pPr>
        <w:pStyle w:val="BodyText"/>
        <w:spacing w:before="166"/>
        <w:rPr>
          <w:b/>
        </w:rPr>
      </w:pPr>
    </w:p>
    <w:p w14:paraId="534CA8FA" w14:textId="77777777" w:rsidR="00197CB7" w:rsidRDefault="00345D0E">
      <w:pPr>
        <w:ind w:left="118"/>
        <w:rPr>
          <w:b/>
        </w:rPr>
      </w:pPr>
      <w:r>
        <w:rPr>
          <w:b/>
        </w:rPr>
        <w:t>Table</w:t>
      </w:r>
      <w:r>
        <w:rPr>
          <w:b/>
          <w:spacing w:val="-3"/>
        </w:rPr>
        <w:t xml:space="preserve"> </w:t>
      </w:r>
      <w:r>
        <w:rPr>
          <w:b/>
        </w:rPr>
        <w:t>14</w:t>
      </w:r>
      <w:r>
        <w:rPr>
          <w:b/>
          <w:spacing w:val="-5"/>
        </w:rPr>
        <w:t xml:space="preserve"> </w:t>
      </w:r>
      <w:r>
        <w:rPr>
          <w:b/>
        </w:rPr>
        <w:t>Medicare</w:t>
      </w:r>
      <w:r>
        <w:rPr>
          <w:b/>
          <w:spacing w:val="-2"/>
        </w:rPr>
        <w:t xml:space="preserve"> </w:t>
      </w:r>
      <w:r>
        <w:rPr>
          <w:b/>
        </w:rPr>
        <w:t>Card</w:t>
      </w:r>
      <w:r>
        <w:rPr>
          <w:b/>
          <w:spacing w:val="-5"/>
        </w:rPr>
        <w:t xml:space="preserve"> </w:t>
      </w:r>
      <w:r>
        <w:rPr>
          <w:b/>
        </w:rPr>
        <w:t>type</w:t>
      </w:r>
      <w:r>
        <w:rPr>
          <w:b/>
          <w:spacing w:val="-2"/>
        </w:rPr>
        <w:t xml:space="preserve"> enumeration</w:t>
      </w:r>
    </w:p>
    <w:p w14:paraId="534CA8FB"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4531"/>
        <w:gridCol w:w="4529"/>
      </w:tblGrid>
      <w:tr w:rsidR="00197CB7" w14:paraId="534CA8FE" w14:textId="77777777">
        <w:trPr>
          <w:trHeight w:val="561"/>
        </w:trPr>
        <w:tc>
          <w:tcPr>
            <w:tcW w:w="4531" w:type="dxa"/>
            <w:shd w:val="clear" w:color="auto" w:fill="535353"/>
          </w:tcPr>
          <w:p w14:paraId="534CA8FC" w14:textId="77777777" w:rsidR="00197CB7" w:rsidRDefault="00345D0E">
            <w:pPr>
              <w:pStyle w:val="TableParagraph"/>
              <w:spacing w:before="190"/>
              <w:rPr>
                <w:b/>
              </w:rPr>
            </w:pPr>
            <w:r>
              <w:rPr>
                <w:b/>
                <w:color w:val="FFFFFF"/>
              </w:rPr>
              <w:t>Medicare</w:t>
            </w:r>
            <w:r>
              <w:rPr>
                <w:b/>
                <w:color w:val="FFFFFF"/>
                <w:spacing w:val="-7"/>
              </w:rPr>
              <w:t xml:space="preserve"> </w:t>
            </w:r>
            <w:r>
              <w:rPr>
                <w:b/>
                <w:color w:val="FFFFFF"/>
              </w:rPr>
              <w:t>Card</w:t>
            </w:r>
            <w:r>
              <w:rPr>
                <w:b/>
                <w:color w:val="FFFFFF"/>
                <w:spacing w:val="-3"/>
              </w:rPr>
              <w:t xml:space="preserve"> </w:t>
            </w:r>
            <w:r>
              <w:rPr>
                <w:b/>
                <w:color w:val="FFFFFF"/>
                <w:spacing w:val="-4"/>
              </w:rPr>
              <w:t>type</w:t>
            </w:r>
          </w:p>
        </w:tc>
        <w:tc>
          <w:tcPr>
            <w:tcW w:w="4529" w:type="dxa"/>
            <w:shd w:val="clear" w:color="auto" w:fill="535353"/>
          </w:tcPr>
          <w:p w14:paraId="534CA8FD" w14:textId="77777777" w:rsidR="00197CB7" w:rsidRDefault="00345D0E">
            <w:pPr>
              <w:pStyle w:val="TableParagraph"/>
              <w:spacing w:before="190"/>
              <w:ind w:left="105"/>
              <w:rPr>
                <w:b/>
              </w:rPr>
            </w:pPr>
            <w:r>
              <w:rPr>
                <w:b/>
                <w:color w:val="FFFFFF"/>
                <w:spacing w:val="-2"/>
              </w:rPr>
              <w:t>Enumeration</w:t>
            </w:r>
          </w:p>
        </w:tc>
      </w:tr>
      <w:tr w:rsidR="00197CB7" w14:paraId="534CA901" w14:textId="77777777">
        <w:trPr>
          <w:trHeight w:val="558"/>
        </w:trPr>
        <w:tc>
          <w:tcPr>
            <w:tcW w:w="4531" w:type="dxa"/>
            <w:shd w:val="clear" w:color="auto" w:fill="F8F8F8"/>
          </w:tcPr>
          <w:p w14:paraId="534CA8FF" w14:textId="77777777" w:rsidR="00197CB7" w:rsidRDefault="00345D0E">
            <w:pPr>
              <w:pStyle w:val="TableParagraph"/>
              <w:spacing w:before="188"/>
            </w:pPr>
            <w:r>
              <w:rPr>
                <w:spacing w:val="-4"/>
              </w:rPr>
              <w:t>Blue</w:t>
            </w:r>
          </w:p>
        </w:tc>
        <w:tc>
          <w:tcPr>
            <w:tcW w:w="4529" w:type="dxa"/>
            <w:shd w:val="clear" w:color="auto" w:fill="F8F8F8"/>
          </w:tcPr>
          <w:p w14:paraId="534CA900" w14:textId="77777777" w:rsidR="00197CB7" w:rsidRDefault="00345D0E">
            <w:pPr>
              <w:pStyle w:val="TableParagraph"/>
              <w:ind w:left="105"/>
              <w:rPr>
                <w:rFonts w:ascii="Consolas"/>
                <w:sz w:val="20"/>
              </w:rPr>
            </w:pPr>
            <w:r>
              <w:rPr>
                <w:rFonts w:ascii="Consolas"/>
                <w:spacing w:val="-10"/>
                <w:sz w:val="20"/>
              </w:rPr>
              <w:t>B</w:t>
            </w:r>
          </w:p>
        </w:tc>
      </w:tr>
      <w:tr w:rsidR="00197CB7" w14:paraId="534CA904" w14:textId="77777777">
        <w:trPr>
          <w:trHeight w:val="561"/>
        </w:trPr>
        <w:tc>
          <w:tcPr>
            <w:tcW w:w="4531" w:type="dxa"/>
          </w:tcPr>
          <w:p w14:paraId="534CA902" w14:textId="77777777" w:rsidR="00197CB7" w:rsidRDefault="00345D0E">
            <w:pPr>
              <w:pStyle w:val="TableParagraph"/>
              <w:spacing w:before="190"/>
            </w:pPr>
            <w:r>
              <w:rPr>
                <w:spacing w:val="-2"/>
              </w:rPr>
              <w:t>Green</w:t>
            </w:r>
          </w:p>
        </w:tc>
        <w:tc>
          <w:tcPr>
            <w:tcW w:w="4529" w:type="dxa"/>
          </w:tcPr>
          <w:p w14:paraId="534CA903" w14:textId="77777777" w:rsidR="00197CB7" w:rsidRDefault="00345D0E">
            <w:pPr>
              <w:pStyle w:val="TableParagraph"/>
              <w:spacing w:before="209"/>
              <w:ind w:left="105"/>
              <w:rPr>
                <w:rFonts w:ascii="Consolas"/>
                <w:sz w:val="20"/>
              </w:rPr>
            </w:pPr>
            <w:r>
              <w:rPr>
                <w:rFonts w:ascii="Consolas"/>
                <w:spacing w:val="-10"/>
                <w:sz w:val="20"/>
              </w:rPr>
              <w:t>G</w:t>
            </w:r>
          </w:p>
        </w:tc>
      </w:tr>
      <w:tr w:rsidR="00197CB7" w14:paraId="534CA907" w14:textId="77777777">
        <w:trPr>
          <w:trHeight w:val="561"/>
        </w:trPr>
        <w:tc>
          <w:tcPr>
            <w:tcW w:w="4531" w:type="dxa"/>
            <w:shd w:val="clear" w:color="auto" w:fill="F8F8F8"/>
          </w:tcPr>
          <w:p w14:paraId="534CA905" w14:textId="77777777" w:rsidR="00197CB7" w:rsidRDefault="00345D0E">
            <w:pPr>
              <w:pStyle w:val="TableParagraph"/>
              <w:spacing w:before="188"/>
            </w:pPr>
            <w:r>
              <w:rPr>
                <w:spacing w:val="-2"/>
              </w:rPr>
              <w:t>Yellow</w:t>
            </w:r>
          </w:p>
        </w:tc>
        <w:tc>
          <w:tcPr>
            <w:tcW w:w="4529" w:type="dxa"/>
            <w:shd w:val="clear" w:color="auto" w:fill="F8F8F8"/>
          </w:tcPr>
          <w:p w14:paraId="534CA906" w14:textId="77777777" w:rsidR="00197CB7" w:rsidRDefault="00345D0E">
            <w:pPr>
              <w:pStyle w:val="TableParagraph"/>
              <w:ind w:left="105"/>
              <w:rPr>
                <w:rFonts w:ascii="Consolas"/>
                <w:sz w:val="20"/>
              </w:rPr>
            </w:pPr>
            <w:r>
              <w:rPr>
                <w:rFonts w:ascii="Consolas"/>
                <w:spacing w:val="-10"/>
                <w:sz w:val="20"/>
              </w:rPr>
              <w:t>Y</w:t>
            </w:r>
          </w:p>
        </w:tc>
      </w:tr>
    </w:tbl>
    <w:p w14:paraId="534CA908" w14:textId="77777777" w:rsidR="00197CB7" w:rsidRDefault="00197CB7">
      <w:pPr>
        <w:pStyle w:val="BodyText"/>
        <w:rPr>
          <w:b/>
        </w:rPr>
      </w:pPr>
    </w:p>
    <w:p w14:paraId="534CA909" w14:textId="77777777" w:rsidR="00197CB7" w:rsidRDefault="00197CB7">
      <w:pPr>
        <w:pStyle w:val="BodyText"/>
        <w:spacing w:before="163"/>
        <w:rPr>
          <w:b/>
        </w:rPr>
      </w:pPr>
    </w:p>
    <w:p w14:paraId="534CA90A" w14:textId="77777777" w:rsidR="00197CB7" w:rsidRDefault="00345D0E">
      <w:pPr>
        <w:ind w:left="118"/>
        <w:rPr>
          <w:b/>
        </w:rPr>
      </w:pPr>
      <w:r>
        <w:rPr>
          <w:b/>
        </w:rPr>
        <w:t>Table</w:t>
      </w:r>
      <w:r>
        <w:rPr>
          <w:b/>
          <w:spacing w:val="-3"/>
        </w:rPr>
        <w:t xml:space="preserve"> </w:t>
      </w:r>
      <w:r>
        <w:rPr>
          <w:b/>
        </w:rPr>
        <w:t>15</w:t>
      </w:r>
      <w:r>
        <w:rPr>
          <w:b/>
          <w:spacing w:val="-5"/>
        </w:rPr>
        <w:t xml:space="preserve"> </w:t>
      </w:r>
      <w:r>
        <w:rPr>
          <w:b/>
        </w:rPr>
        <w:t>Medicare</w:t>
      </w:r>
      <w:r>
        <w:rPr>
          <w:b/>
          <w:spacing w:val="-2"/>
        </w:rPr>
        <w:t xml:space="preserve"> </w:t>
      </w:r>
      <w:r>
        <w:rPr>
          <w:b/>
        </w:rPr>
        <w:t>Card</w:t>
      </w:r>
      <w:r>
        <w:rPr>
          <w:b/>
          <w:spacing w:val="-5"/>
        </w:rPr>
        <w:t xml:space="preserve"> </w:t>
      </w:r>
      <w:r>
        <w:rPr>
          <w:b/>
        </w:rPr>
        <w:t>type</w:t>
      </w:r>
      <w:r>
        <w:rPr>
          <w:b/>
          <w:spacing w:val="-2"/>
        </w:rPr>
        <w:t xml:space="preserve"> </w:t>
      </w:r>
      <w:r>
        <w:rPr>
          <w:b/>
        </w:rPr>
        <w:t>expiry</w:t>
      </w:r>
      <w:r>
        <w:rPr>
          <w:b/>
          <w:spacing w:val="-2"/>
        </w:rPr>
        <w:t xml:space="preserve"> patterns</w:t>
      </w:r>
    </w:p>
    <w:p w14:paraId="534CA90B"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2330"/>
        <w:gridCol w:w="2220"/>
        <w:gridCol w:w="4510"/>
      </w:tblGrid>
      <w:tr w:rsidR="00197CB7" w14:paraId="534CA90F" w14:textId="77777777">
        <w:trPr>
          <w:trHeight w:val="558"/>
        </w:trPr>
        <w:tc>
          <w:tcPr>
            <w:tcW w:w="2330" w:type="dxa"/>
            <w:shd w:val="clear" w:color="auto" w:fill="535353"/>
          </w:tcPr>
          <w:p w14:paraId="534CA90C" w14:textId="77777777" w:rsidR="00197CB7" w:rsidRDefault="00345D0E">
            <w:pPr>
              <w:pStyle w:val="TableParagraph"/>
              <w:spacing w:before="188"/>
              <w:rPr>
                <w:b/>
              </w:rPr>
            </w:pPr>
            <w:r>
              <w:rPr>
                <w:b/>
                <w:color w:val="FFFFFF"/>
              </w:rPr>
              <w:t>Medicare</w:t>
            </w:r>
            <w:r>
              <w:rPr>
                <w:b/>
                <w:color w:val="FFFFFF"/>
                <w:spacing w:val="-7"/>
              </w:rPr>
              <w:t xml:space="preserve"> </w:t>
            </w:r>
            <w:r>
              <w:rPr>
                <w:b/>
                <w:color w:val="FFFFFF"/>
              </w:rPr>
              <w:t>Card</w:t>
            </w:r>
            <w:r>
              <w:rPr>
                <w:b/>
                <w:color w:val="FFFFFF"/>
                <w:spacing w:val="-3"/>
              </w:rPr>
              <w:t xml:space="preserve"> </w:t>
            </w:r>
            <w:r>
              <w:rPr>
                <w:b/>
                <w:color w:val="FFFFFF"/>
                <w:spacing w:val="-4"/>
              </w:rPr>
              <w:t>Type</w:t>
            </w:r>
          </w:p>
        </w:tc>
        <w:tc>
          <w:tcPr>
            <w:tcW w:w="2220" w:type="dxa"/>
            <w:shd w:val="clear" w:color="auto" w:fill="535353"/>
          </w:tcPr>
          <w:p w14:paraId="534CA90D" w14:textId="77777777" w:rsidR="00197CB7" w:rsidRDefault="00345D0E">
            <w:pPr>
              <w:pStyle w:val="TableParagraph"/>
              <w:spacing w:before="188"/>
              <w:ind w:left="108"/>
              <w:rPr>
                <w:b/>
              </w:rPr>
            </w:pPr>
            <w:r>
              <w:rPr>
                <w:b/>
                <w:color w:val="FFFFFF"/>
              </w:rPr>
              <w:t>Expiry</w:t>
            </w:r>
            <w:r>
              <w:rPr>
                <w:b/>
                <w:color w:val="FFFFFF"/>
                <w:spacing w:val="-1"/>
              </w:rPr>
              <w:t xml:space="preserve"> </w:t>
            </w:r>
            <w:r>
              <w:rPr>
                <w:b/>
                <w:color w:val="FFFFFF"/>
                <w:spacing w:val="-2"/>
              </w:rPr>
              <w:t>Pattern</w:t>
            </w:r>
          </w:p>
        </w:tc>
        <w:tc>
          <w:tcPr>
            <w:tcW w:w="4510" w:type="dxa"/>
            <w:shd w:val="clear" w:color="auto" w:fill="535353"/>
          </w:tcPr>
          <w:p w14:paraId="534CA90E" w14:textId="77777777" w:rsidR="00197CB7" w:rsidRDefault="00345D0E">
            <w:pPr>
              <w:pStyle w:val="TableParagraph"/>
              <w:spacing w:before="188"/>
              <w:ind w:left="108"/>
              <w:rPr>
                <w:b/>
              </w:rPr>
            </w:pPr>
            <w:r>
              <w:rPr>
                <w:b/>
                <w:color w:val="FFFFFF"/>
              </w:rPr>
              <w:t>DVS</w:t>
            </w:r>
            <w:r>
              <w:rPr>
                <w:b/>
                <w:color w:val="FFFFFF"/>
                <w:spacing w:val="-4"/>
              </w:rPr>
              <w:t xml:space="preserve"> </w:t>
            </w:r>
            <w:r>
              <w:rPr>
                <w:b/>
                <w:color w:val="FFFFFF"/>
                <w:spacing w:val="-2"/>
              </w:rPr>
              <w:t>Pattern</w:t>
            </w:r>
          </w:p>
        </w:tc>
      </w:tr>
      <w:tr w:rsidR="00197CB7" w14:paraId="534CA913" w14:textId="77777777">
        <w:trPr>
          <w:trHeight w:val="561"/>
        </w:trPr>
        <w:tc>
          <w:tcPr>
            <w:tcW w:w="2330" w:type="dxa"/>
            <w:shd w:val="clear" w:color="auto" w:fill="F8F8F8"/>
          </w:tcPr>
          <w:p w14:paraId="534CA910" w14:textId="77777777" w:rsidR="00197CB7" w:rsidRDefault="00345D0E">
            <w:pPr>
              <w:pStyle w:val="TableParagraph"/>
              <w:spacing w:before="190"/>
            </w:pPr>
            <w:r>
              <w:rPr>
                <w:spacing w:val="-4"/>
              </w:rPr>
              <w:t>Blue</w:t>
            </w:r>
          </w:p>
        </w:tc>
        <w:tc>
          <w:tcPr>
            <w:tcW w:w="2220" w:type="dxa"/>
            <w:shd w:val="clear" w:color="auto" w:fill="F8F8F8"/>
          </w:tcPr>
          <w:p w14:paraId="534CA911" w14:textId="77777777" w:rsidR="00197CB7" w:rsidRDefault="00345D0E">
            <w:pPr>
              <w:pStyle w:val="TableParagraph"/>
              <w:spacing w:before="209"/>
              <w:ind w:left="108"/>
              <w:rPr>
                <w:rFonts w:ascii="Consolas"/>
                <w:sz w:val="20"/>
              </w:rPr>
            </w:pPr>
            <w:r>
              <w:rPr>
                <w:rFonts w:ascii="Consolas"/>
                <w:spacing w:val="-2"/>
                <w:sz w:val="20"/>
              </w:rPr>
              <w:t>YYYY-MM-</w:t>
            </w:r>
            <w:r>
              <w:rPr>
                <w:rFonts w:ascii="Consolas"/>
                <w:spacing w:val="-5"/>
                <w:sz w:val="20"/>
              </w:rPr>
              <w:t>DD</w:t>
            </w:r>
          </w:p>
        </w:tc>
        <w:tc>
          <w:tcPr>
            <w:tcW w:w="4510" w:type="dxa"/>
            <w:shd w:val="clear" w:color="auto" w:fill="F8F8F8"/>
          </w:tcPr>
          <w:p w14:paraId="534CA912" w14:textId="77777777" w:rsidR="00197CB7" w:rsidRDefault="00345D0E">
            <w:pPr>
              <w:pStyle w:val="TableParagraph"/>
              <w:spacing w:before="209"/>
              <w:ind w:left="108"/>
              <w:rPr>
                <w:rFonts w:ascii="Consolas"/>
                <w:sz w:val="20"/>
              </w:rPr>
            </w:pPr>
            <w:proofErr w:type="gramStart"/>
            <w:r>
              <w:rPr>
                <w:rFonts w:ascii="Consolas"/>
                <w:spacing w:val="-2"/>
                <w:sz w:val="20"/>
              </w:rPr>
              <w:t>^[</w:t>
            </w:r>
            <w:proofErr w:type="gramEnd"/>
            <w:r>
              <w:rPr>
                <w:rFonts w:ascii="Consolas"/>
                <w:spacing w:val="-2"/>
                <w:sz w:val="20"/>
              </w:rPr>
              <w:t>0-9]{4}\-[0-9]{2}\-[0-9]{2}</w:t>
            </w:r>
          </w:p>
        </w:tc>
      </w:tr>
      <w:tr w:rsidR="00197CB7" w14:paraId="534CA917" w14:textId="77777777">
        <w:trPr>
          <w:trHeight w:val="558"/>
        </w:trPr>
        <w:tc>
          <w:tcPr>
            <w:tcW w:w="2330" w:type="dxa"/>
          </w:tcPr>
          <w:p w14:paraId="534CA914" w14:textId="77777777" w:rsidR="00197CB7" w:rsidRDefault="00345D0E">
            <w:pPr>
              <w:pStyle w:val="TableParagraph"/>
              <w:spacing w:before="188"/>
            </w:pPr>
            <w:r>
              <w:rPr>
                <w:spacing w:val="-2"/>
              </w:rPr>
              <w:t>Green</w:t>
            </w:r>
          </w:p>
        </w:tc>
        <w:tc>
          <w:tcPr>
            <w:tcW w:w="2220" w:type="dxa"/>
          </w:tcPr>
          <w:p w14:paraId="534CA915" w14:textId="77777777" w:rsidR="00197CB7" w:rsidRDefault="00345D0E">
            <w:pPr>
              <w:pStyle w:val="TableParagraph"/>
              <w:ind w:left="108"/>
              <w:rPr>
                <w:rFonts w:ascii="Consolas"/>
                <w:sz w:val="20"/>
              </w:rPr>
            </w:pPr>
            <w:r>
              <w:rPr>
                <w:rFonts w:ascii="Consolas"/>
                <w:spacing w:val="-2"/>
                <w:sz w:val="20"/>
              </w:rPr>
              <w:t>YYYY-</w:t>
            </w:r>
            <w:r>
              <w:rPr>
                <w:rFonts w:ascii="Consolas"/>
                <w:spacing w:val="-5"/>
                <w:sz w:val="20"/>
              </w:rPr>
              <w:t>MM</w:t>
            </w:r>
          </w:p>
        </w:tc>
        <w:tc>
          <w:tcPr>
            <w:tcW w:w="4510" w:type="dxa"/>
          </w:tcPr>
          <w:p w14:paraId="534CA916" w14:textId="77777777" w:rsidR="00197CB7" w:rsidRDefault="00345D0E">
            <w:pPr>
              <w:pStyle w:val="TableParagraph"/>
              <w:ind w:left="108"/>
              <w:rPr>
                <w:rFonts w:ascii="Consolas"/>
                <w:sz w:val="20"/>
              </w:rPr>
            </w:pPr>
            <w:proofErr w:type="gramStart"/>
            <w:r>
              <w:rPr>
                <w:rFonts w:ascii="Consolas"/>
                <w:spacing w:val="-2"/>
                <w:sz w:val="20"/>
              </w:rPr>
              <w:t>^[</w:t>
            </w:r>
            <w:proofErr w:type="gramEnd"/>
            <w:r>
              <w:rPr>
                <w:rFonts w:ascii="Consolas"/>
                <w:spacing w:val="-2"/>
                <w:sz w:val="20"/>
              </w:rPr>
              <w:t>0-9]{4}\-[0-9]{2}</w:t>
            </w:r>
          </w:p>
        </w:tc>
      </w:tr>
      <w:tr w:rsidR="00197CB7" w14:paraId="534CA91B" w14:textId="77777777">
        <w:trPr>
          <w:trHeight w:val="561"/>
        </w:trPr>
        <w:tc>
          <w:tcPr>
            <w:tcW w:w="2330" w:type="dxa"/>
            <w:shd w:val="clear" w:color="auto" w:fill="F8F8F8"/>
          </w:tcPr>
          <w:p w14:paraId="534CA918" w14:textId="77777777" w:rsidR="00197CB7" w:rsidRDefault="00345D0E">
            <w:pPr>
              <w:pStyle w:val="TableParagraph"/>
              <w:spacing w:before="190"/>
            </w:pPr>
            <w:r>
              <w:rPr>
                <w:spacing w:val="-2"/>
              </w:rPr>
              <w:t>Yellow</w:t>
            </w:r>
          </w:p>
        </w:tc>
        <w:tc>
          <w:tcPr>
            <w:tcW w:w="2220" w:type="dxa"/>
            <w:shd w:val="clear" w:color="auto" w:fill="F8F8F8"/>
          </w:tcPr>
          <w:p w14:paraId="534CA919" w14:textId="77777777" w:rsidR="00197CB7" w:rsidRDefault="00345D0E">
            <w:pPr>
              <w:pStyle w:val="TableParagraph"/>
              <w:spacing w:before="209"/>
              <w:ind w:left="108"/>
              <w:rPr>
                <w:rFonts w:ascii="Consolas"/>
                <w:sz w:val="20"/>
              </w:rPr>
            </w:pPr>
            <w:r>
              <w:rPr>
                <w:rFonts w:ascii="Consolas"/>
                <w:spacing w:val="-2"/>
                <w:sz w:val="20"/>
              </w:rPr>
              <w:t>YYYY-MM-</w:t>
            </w:r>
            <w:r>
              <w:rPr>
                <w:rFonts w:ascii="Consolas"/>
                <w:spacing w:val="-5"/>
                <w:sz w:val="20"/>
              </w:rPr>
              <w:t>DD</w:t>
            </w:r>
          </w:p>
        </w:tc>
        <w:tc>
          <w:tcPr>
            <w:tcW w:w="4510" w:type="dxa"/>
            <w:shd w:val="clear" w:color="auto" w:fill="F8F8F8"/>
          </w:tcPr>
          <w:p w14:paraId="534CA91A" w14:textId="77777777" w:rsidR="00197CB7" w:rsidRDefault="00345D0E">
            <w:pPr>
              <w:pStyle w:val="TableParagraph"/>
              <w:spacing w:before="209"/>
              <w:ind w:left="108"/>
              <w:rPr>
                <w:rFonts w:ascii="Consolas"/>
                <w:sz w:val="20"/>
              </w:rPr>
            </w:pPr>
            <w:proofErr w:type="gramStart"/>
            <w:r>
              <w:rPr>
                <w:rFonts w:ascii="Consolas"/>
                <w:spacing w:val="-2"/>
                <w:sz w:val="20"/>
              </w:rPr>
              <w:t>^[</w:t>
            </w:r>
            <w:proofErr w:type="gramEnd"/>
            <w:r>
              <w:rPr>
                <w:rFonts w:ascii="Consolas"/>
                <w:spacing w:val="-2"/>
                <w:sz w:val="20"/>
              </w:rPr>
              <w:t>0-9]{4}\-[0-9]{2}\-[0-9]{2}</w:t>
            </w:r>
          </w:p>
        </w:tc>
      </w:tr>
    </w:tbl>
    <w:p w14:paraId="534CA91C" w14:textId="77777777" w:rsidR="00197CB7" w:rsidRDefault="00197CB7">
      <w:pPr>
        <w:rPr>
          <w:rFonts w:ascii="Consolas"/>
          <w:sz w:val="20"/>
        </w:rPr>
        <w:sectPr w:rsidR="00197CB7">
          <w:pgSz w:w="11910" w:h="16840"/>
          <w:pgMar w:top="1360" w:right="1300" w:bottom="720" w:left="1300" w:header="547" w:footer="521" w:gutter="0"/>
          <w:cols w:space="720"/>
        </w:sectPr>
      </w:pPr>
    </w:p>
    <w:p w14:paraId="534CA91D" w14:textId="77777777" w:rsidR="00197CB7" w:rsidRDefault="00345D0E">
      <w:pPr>
        <w:spacing w:before="83"/>
        <w:ind w:left="118"/>
        <w:rPr>
          <w:b/>
        </w:rPr>
      </w:pPr>
      <w:r>
        <w:rPr>
          <w:b/>
        </w:rPr>
        <w:lastRenderedPageBreak/>
        <w:t>Table</w:t>
      </w:r>
      <w:r>
        <w:rPr>
          <w:b/>
          <w:spacing w:val="-5"/>
        </w:rPr>
        <w:t xml:space="preserve"> </w:t>
      </w:r>
      <w:r>
        <w:rPr>
          <w:b/>
        </w:rPr>
        <w:t>16</w:t>
      </w:r>
      <w:r>
        <w:rPr>
          <w:b/>
          <w:spacing w:val="-4"/>
        </w:rPr>
        <w:t xml:space="preserve"> </w:t>
      </w:r>
      <w:r>
        <w:rPr>
          <w:b/>
        </w:rPr>
        <w:t>Travel</w:t>
      </w:r>
      <w:r>
        <w:rPr>
          <w:b/>
          <w:spacing w:val="-3"/>
        </w:rPr>
        <w:t xml:space="preserve"> </w:t>
      </w:r>
      <w:r>
        <w:rPr>
          <w:b/>
        </w:rPr>
        <w:t>Document</w:t>
      </w:r>
      <w:r>
        <w:rPr>
          <w:b/>
          <w:spacing w:val="-3"/>
        </w:rPr>
        <w:t xml:space="preserve"> </w:t>
      </w:r>
      <w:r>
        <w:rPr>
          <w:b/>
        </w:rPr>
        <w:t>gender</w:t>
      </w:r>
      <w:r>
        <w:rPr>
          <w:b/>
          <w:spacing w:val="-4"/>
        </w:rPr>
        <w:t xml:space="preserve"> </w:t>
      </w:r>
      <w:r>
        <w:rPr>
          <w:b/>
          <w:spacing w:val="-2"/>
        </w:rPr>
        <w:t>enumeration</w:t>
      </w:r>
    </w:p>
    <w:p w14:paraId="534CA91E"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4531"/>
        <w:gridCol w:w="4529"/>
      </w:tblGrid>
      <w:tr w:rsidR="00197CB7" w14:paraId="534CA921" w14:textId="77777777">
        <w:trPr>
          <w:trHeight w:val="561"/>
        </w:trPr>
        <w:tc>
          <w:tcPr>
            <w:tcW w:w="4531" w:type="dxa"/>
            <w:shd w:val="clear" w:color="auto" w:fill="535353"/>
          </w:tcPr>
          <w:p w14:paraId="534CA91F" w14:textId="77777777" w:rsidR="00197CB7" w:rsidRDefault="00345D0E">
            <w:pPr>
              <w:pStyle w:val="TableParagraph"/>
              <w:spacing w:before="190"/>
              <w:rPr>
                <w:b/>
              </w:rPr>
            </w:pPr>
            <w:r>
              <w:rPr>
                <w:b/>
                <w:color w:val="FFFFFF"/>
                <w:spacing w:val="-2"/>
              </w:rPr>
              <w:t>Gender</w:t>
            </w:r>
          </w:p>
        </w:tc>
        <w:tc>
          <w:tcPr>
            <w:tcW w:w="4529" w:type="dxa"/>
            <w:shd w:val="clear" w:color="auto" w:fill="535353"/>
          </w:tcPr>
          <w:p w14:paraId="534CA920" w14:textId="77777777" w:rsidR="00197CB7" w:rsidRDefault="00345D0E">
            <w:pPr>
              <w:pStyle w:val="TableParagraph"/>
              <w:spacing w:before="190"/>
              <w:ind w:left="105"/>
              <w:rPr>
                <w:b/>
              </w:rPr>
            </w:pPr>
            <w:r>
              <w:rPr>
                <w:b/>
                <w:color w:val="FFFFFF"/>
                <w:spacing w:val="-2"/>
              </w:rPr>
              <w:t>Enumeration</w:t>
            </w:r>
          </w:p>
        </w:tc>
      </w:tr>
      <w:tr w:rsidR="00197CB7" w14:paraId="534CA924" w14:textId="77777777">
        <w:trPr>
          <w:trHeight w:val="558"/>
        </w:trPr>
        <w:tc>
          <w:tcPr>
            <w:tcW w:w="4531" w:type="dxa"/>
            <w:shd w:val="clear" w:color="auto" w:fill="F8F8F8"/>
          </w:tcPr>
          <w:p w14:paraId="534CA922" w14:textId="77777777" w:rsidR="00197CB7" w:rsidRDefault="00345D0E">
            <w:pPr>
              <w:pStyle w:val="TableParagraph"/>
              <w:spacing w:before="188"/>
            </w:pPr>
            <w:r>
              <w:rPr>
                <w:spacing w:val="-4"/>
              </w:rPr>
              <w:t>Male</w:t>
            </w:r>
          </w:p>
        </w:tc>
        <w:tc>
          <w:tcPr>
            <w:tcW w:w="4529" w:type="dxa"/>
            <w:shd w:val="clear" w:color="auto" w:fill="F8F8F8"/>
          </w:tcPr>
          <w:p w14:paraId="534CA923" w14:textId="77777777" w:rsidR="00197CB7" w:rsidRDefault="00345D0E">
            <w:pPr>
              <w:pStyle w:val="TableParagraph"/>
              <w:ind w:left="105"/>
              <w:rPr>
                <w:rFonts w:ascii="Consolas"/>
                <w:sz w:val="20"/>
              </w:rPr>
            </w:pPr>
            <w:r>
              <w:rPr>
                <w:rFonts w:ascii="Consolas"/>
                <w:spacing w:val="-10"/>
                <w:sz w:val="20"/>
              </w:rPr>
              <w:t>M</w:t>
            </w:r>
          </w:p>
        </w:tc>
      </w:tr>
      <w:tr w:rsidR="00197CB7" w14:paraId="534CA927" w14:textId="77777777">
        <w:trPr>
          <w:trHeight w:val="561"/>
        </w:trPr>
        <w:tc>
          <w:tcPr>
            <w:tcW w:w="4531" w:type="dxa"/>
          </w:tcPr>
          <w:p w14:paraId="534CA925" w14:textId="77777777" w:rsidR="00197CB7" w:rsidRDefault="00345D0E">
            <w:pPr>
              <w:pStyle w:val="TableParagraph"/>
              <w:spacing w:before="190"/>
            </w:pPr>
            <w:r>
              <w:rPr>
                <w:spacing w:val="-2"/>
              </w:rPr>
              <w:t>Female</w:t>
            </w:r>
          </w:p>
        </w:tc>
        <w:tc>
          <w:tcPr>
            <w:tcW w:w="4529" w:type="dxa"/>
          </w:tcPr>
          <w:p w14:paraId="534CA926" w14:textId="77777777" w:rsidR="00197CB7" w:rsidRDefault="00345D0E">
            <w:pPr>
              <w:pStyle w:val="TableParagraph"/>
              <w:spacing w:before="209"/>
              <w:ind w:left="105"/>
              <w:rPr>
                <w:rFonts w:ascii="Consolas"/>
                <w:sz w:val="20"/>
              </w:rPr>
            </w:pPr>
            <w:r>
              <w:rPr>
                <w:rFonts w:ascii="Consolas"/>
                <w:spacing w:val="-10"/>
                <w:sz w:val="20"/>
              </w:rPr>
              <w:t>F</w:t>
            </w:r>
          </w:p>
        </w:tc>
      </w:tr>
      <w:tr w:rsidR="00197CB7" w14:paraId="534CA92A" w14:textId="77777777">
        <w:trPr>
          <w:trHeight w:val="561"/>
        </w:trPr>
        <w:tc>
          <w:tcPr>
            <w:tcW w:w="4531" w:type="dxa"/>
            <w:shd w:val="clear" w:color="auto" w:fill="F8F8F8"/>
          </w:tcPr>
          <w:p w14:paraId="534CA928" w14:textId="77777777" w:rsidR="00197CB7" w:rsidRDefault="00345D0E">
            <w:pPr>
              <w:pStyle w:val="TableParagraph"/>
              <w:spacing w:before="188"/>
            </w:pPr>
            <w:r>
              <w:rPr>
                <w:spacing w:val="-2"/>
              </w:rPr>
              <w:t>Other</w:t>
            </w:r>
          </w:p>
        </w:tc>
        <w:tc>
          <w:tcPr>
            <w:tcW w:w="4529" w:type="dxa"/>
            <w:shd w:val="clear" w:color="auto" w:fill="F8F8F8"/>
          </w:tcPr>
          <w:p w14:paraId="534CA929" w14:textId="77777777" w:rsidR="00197CB7" w:rsidRDefault="00345D0E">
            <w:pPr>
              <w:pStyle w:val="TableParagraph"/>
              <w:ind w:left="105"/>
              <w:rPr>
                <w:rFonts w:ascii="Consolas"/>
                <w:sz w:val="20"/>
              </w:rPr>
            </w:pPr>
            <w:r>
              <w:rPr>
                <w:rFonts w:ascii="Consolas"/>
                <w:spacing w:val="-10"/>
                <w:sz w:val="20"/>
              </w:rPr>
              <w:t>X</w:t>
            </w:r>
          </w:p>
        </w:tc>
      </w:tr>
    </w:tbl>
    <w:p w14:paraId="534CA92B" w14:textId="77777777" w:rsidR="00197CB7" w:rsidRDefault="00197CB7">
      <w:pPr>
        <w:pStyle w:val="BodyText"/>
        <w:rPr>
          <w:b/>
        </w:rPr>
      </w:pPr>
    </w:p>
    <w:p w14:paraId="534CA92C" w14:textId="77777777" w:rsidR="00197CB7" w:rsidRDefault="00197CB7">
      <w:pPr>
        <w:pStyle w:val="BodyText"/>
        <w:spacing w:before="163"/>
        <w:rPr>
          <w:b/>
        </w:rPr>
      </w:pPr>
    </w:p>
    <w:p w14:paraId="534CA92D" w14:textId="77777777" w:rsidR="00197CB7" w:rsidRDefault="00345D0E">
      <w:pPr>
        <w:ind w:left="118"/>
        <w:rPr>
          <w:b/>
        </w:rPr>
      </w:pPr>
      <w:r>
        <w:rPr>
          <w:b/>
        </w:rPr>
        <w:t>Table</w:t>
      </w:r>
      <w:r>
        <w:rPr>
          <w:b/>
          <w:spacing w:val="-4"/>
        </w:rPr>
        <w:t xml:space="preserve"> </w:t>
      </w:r>
      <w:r>
        <w:rPr>
          <w:b/>
        </w:rPr>
        <w:t>17</w:t>
      </w:r>
      <w:r>
        <w:rPr>
          <w:b/>
          <w:spacing w:val="-4"/>
        </w:rPr>
        <w:t xml:space="preserve"> </w:t>
      </w:r>
      <w:r>
        <w:rPr>
          <w:b/>
        </w:rPr>
        <w:t>Centrelink</w:t>
      </w:r>
      <w:r>
        <w:rPr>
          <w:b/>
          <w:spacing w:val="-5"/>
        </w:rPr>
        <w:t xml:space="preserve"> </w:t>
      </w:r>
      <w:r>
        <w:rPr>
          <w:b/>
        </w:rPr>
        <w:t>Concession</w:t>
      </w:r>
      <w:r>
        <w:rPr>
          <w:b/>
          <w:spacing w:val="-5"/>
        </w:rPr>
        <w:t xml:space="preserve"> </w:t>
      </w:r>
      <w:r>
        <w:rPr>
          <w:b/>
        </w:rPr>
        <w:t>Card</w:t>
      </w:r>
      <w:r>
        <w:rPr>
          <w:b/>
          <w:spacing w:val="-4"/>
        </w:rPr>
        <w:t xml:space="preserve"> </w:t>
      </w:r>
      <w:r>
        <w:rPr>
          <w:b/>
          <w:spacing w:val="-2"/>
        </w:rPr>
        <w:t>enumeration</w:t>
      </w:r>
    </w:p>
    <w:p w14:paraId="534CA92E"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4531"/>
        <w:gridCol w:w="4529"/>
      </w:tblGrid>
      <w:tr w:rsidR="00197CB7" w14:paraId="534CA931" w14:textId="77777777">
        <w:trPr>
          <w:trHeight w:val="558"/>
        </w:trPr>
        <w:tc>
          <w:tcPr>
            <w:tcW w:w="4531" w:type="dxa"/>
            <w:shd w:val="clear" w:color="auto" w:fill="535353"/>
          </w:tcPr>
          <w:p w14:paraId="534CA92F" w14:textId="77777777" w:rsidR="00197CB7" w:rsidRDefault="00345D0E">
            <w:pPr>
              <w:pStyle w:val="TableParagraph"/>
              <w:spacing w:before="188"/>
              <w:rPr>
                <w:b/>
              </w:rPr>
            </w:pPr>
            <w:r>
              <w:rPr>
                <w:b/>
                <w:color w:val="FFFFFF"/>
              </w:rPr>
              <w:t>Card</w:t>
            </w:r>
            <w:r>
              <w:rPr>
                <w:b/>
                <w:color w:val="FFFFFF"/>
                <w:spacing w:val="-3"/>
              </w:rPr>
              <w:t xml:space="preserve"> </w:t>
            </w:r>
            <w:r>
              <w:rPr>
                <w:b/>
                <w:color w:val="FFFFFF"/>
                <w:spacing w:val="-4"/>
              </w:rPr>
              <w:t>Type</w:t>
            </w:r>
          </w:p>
        </w:tc>
        <w:tc>
          <w:tcPr>
            <w:tcW w:w="4529" w:type="dxa"/>
            <w:shd w:val="clear" w:color="auto" w:fill="535353"/>
          </w:tcPr>
          <w:p w14:paraId="534CA930" w14:textId="77777777" w:rsidR="00197CB7" w:rsidRDefault="00345D0E">
            <w:pPr>
              <w:pStyle w:val="TableParagraph"/>
              <w:spacing w:before="188"/>
              <w:ind w:left="105"/>
              <w:rPr>
                <w:b/>
              </w:rPr>
            </w:pPr>
            <w:r>
              <w:rPr>
                <w:b/>
                <w:color w:val="FFFFFF"/>
                <w:spacing w:val="-2"/>
              </w:rPr>
              <w:t>Enumeration</w:t>
            </w:r>
          </w:p>
        </w:tc>
      </w:tr>
      <w:tr w:rsidR="00197CB7" w14:paraId="534CA934" w14:textId="77777777">
        <w:trPr>
          <w:trHeight w:val="561"/>
        </w:trPr>
        <w:tc>
          <w:tcPr>
            <w:tcW w:w="4531" w:type="dxa"/>
            <w:shd w:val="clear" w:color="auto" w:fill="F8F8F8"/>
          </w:tcPr>
          <w:p w14:paraId="534CA932" w14:textId="77777777" w:rsidR="00197CB7" w:rsidRDefault="00345D0E">
            <w:pPr>
              <w:pStyle w:val="TableParagraph"/>
              <w:spacing w:before="190"/>
            </w:pPr>
            <w:r>
              <w:t>Health</w:t>
            </w:r>
            <w:r>
              <w:rPr>
                <w:spacing w:val="-5"/>
              </w:rPr>
              <w:t xml:space="preserve"> </w:t>
            </w:r>
            <w:r>
              <w:t>Care</w:t>
            </w:r>
            <w:r>
              <w:rPr>
                <w:spacing w:val="-3"/>
              </w:rPr>
              <w:t xml:space="preserve"> </w:t>
            </w:r>
            <w:r>
              <w:rPr>
                <w:spacing w:val="-4"/>
              </w:rPr>
              <w:t>Card</w:t>
            </w:r>
          </w:p>
        </w:tc>
        <w:tc>
          <w:tcPr>
            <w:tcW w:w="4529" w:type="dxa"/>
            <w:shd w:val="clear" w:color="auto" w:fill="F8F8F8"/>
          </w:tcPr>
          <w:p w14:paraId="534CA933" w14:textId="77777777" w:rsidR="00197CB7" w:rsidRDefault="00345D0E">
            <w:pPr>
              <w:pStyle w:val="TableParagraph"/>
              <w:spacing w:before="209"/>
              <w:ind w:left="105"/>
              <w:rPr>
                <w:rFonts w:ascii="Consolas"/>
                <w:sz w:val="20"/>
              </w:rPr>
            </w:pPr>
            <w:r>
              <w:rPr>
                <w:rFonts w:ascii="Consolas"/>
                <w:spacing w:val="-5"/>
                <w:sz w:val="20"/>
              </w:rPr>
              <w:t>HCC</w:t>
            </w:r>
          </w:p>
        </w:tc>
      </w:tr>
      <w:tr w:rsidR="00197CB7" w14:paraId="534CA937" w14:textId="77777777">
        <w:trPr>
          <w:trHeight w:val="558"/>
        </w:trPr>
        <w:tc>
          <w:tcPr>
            <w:tcW w:w="4531" w:type="dxa"/>
          </w:tcPr>
          <w:p w14:paraId="534CA935" w14:textId="77777777" w:rsidR="00197CB7" w:rsidRDefault="00345D0E">
            <w:pPr>
              <w:pStyle w:val="TableParagraph"/>
              <w:spacing w:before="188"/>
            </w:pPr>
            <w:r>
              <w:t>Pensioner</w:t>
            </w:r>
            <w:r>
              <w:rPr>
                <w:spacing w:val="-6"/>
              </w:rPr>
              <w:t xml:space="preserve"> </w:t>
            </w:r>
            <w:r>
              <w:t>Concession</w:t>
            </w:r>
            <w:r>
              <w:rPr>
                <w:spacing w:val="-4"/>
              </w:rPr>
              <w:t xml:space="preserve"> Card</w:t>
            </w:r>
          </w:p>
        </w:tc>
        <w:tc>
          <w:tcPr>
            <w:tcW w:w="4529" w:type="dxa"/>
          </w:tcPr>
          <w:p w14:paraId="534CA936" w14:textId="77777777" w:rsidR="00197CB7" w:rsidRDefault="00345D0E">
            <w:pPr>
              <w:pStyle w:val="TableParagraph"/>
              <w:ind w:left="105"/>
              <w:rPr>
                <w:rFonts w:ascii="Consolas"/>
                <w:sz w:val="20"/>
              </w:rPr>
            </w:pPr>
            <w:r>
              <w:rPr>
                <w:rFonts w:ascii="Consolas"/>
                <w:spacing w:val="-5"/>
                <w:sz w:val="20"/>
              </w:rPr>
              <w:t>PCC</w:t>
            </w:r>
          </w:p>
        </w:tc>
      </w:tr>
      <w:tr w:rsidR="00197CB7" w14:paraId="534CA93A" w14:textId="77777777">
        <w:trPr>
          <w:trHeight w:val="561"/>
        </w:trPr>
        <w:tc>
          <w:tcPr>
            <w:tcW w:w="4531" w:type="dxa"/>
            <w:shd w:val="clear" w:color="auto" w:fill="F8F8F8"/>
          </w:tcPr>
          <w:p w14:paraId="534CA938" w14:textId="77777777" w:rsidR="00197CB7" w:rsidRDefault="00345D0E">
            <w:pPr>
              <w:pStyle w:val="TableParagraph"/>
              <w:spacing w:before="190"/>
            </w:pPr>
            <w:r>
              <w:t>Commonwealth</w:t>
            </w:r>
            <w:r>
              <w:rPr>
                <w:spacing w:val="-6"/>
              </w:rPr>
              <w:t xml:space="preserve"> </w:t>
            </w:r>
            <w:r>
              <w:t>Seniors</w:t>
            </w:r>
            <w:r>
              <w:rPr>
                <w:spacing w:val="-7"/>
              </w:rPr>
              <w:t xml:space="preserve"> </w:t>
            </w:r>
            <w:r>
              <w:t>Health</w:t>
            </w:r>
            <w:r>
              <w:rPr>
                <w:spacing w:val="-5"/>
              </w:rPr>
              <w:t xml:space="preserve"> </w:t>
            </w:r>
            <w:r>
              <w:rPr>
                <w:spacing w:val="-4"/>
              </w:rPr>
              <w:t>Card</w:t>
            </w:r>
          </w:p>
        </w:tc>
        <w:tc>
          <w:tcPr>
            <w:tcW w:w="4529" w:type="dxa"/>
            <w:shd w:val="clear" w:color="auto" w:fill="F8F8F8"/>
          </w:tcPr>
          <w:p w14:paraId="534CA939" w14:textId="77777777" w:rsidR="00197CB7" w:rsidRDefault="00345D0E">
            <w:pPr>
              <w:pStyle w:val="TableParagraph"/>
              <w:spacing w:before="209"/>
              <w:ind w:left="105"/>
              <w:rPr>
                <w:rFonts w:ascii="Consolas"/>
                <w:sz w:val="20"/>
              </w:rPr>
            </w:pPr>
            <w:r>
              <w:rPr>
                <w:rFonts w:ascii="Consolas"/>
                <w:spacing w:val="-5"/>
                <w:sz w:val="20"/>
              </w:rPr>
              <w:t>SHC</w:t>
            </w:r>
          </w:p>
        </w:tc>
      </w:tr>
    </w:tbl>
    <w:p w14:paraId="534CA93B" w14:textId="77777777" w:rsidR="00197CB7" w:rsidRDefault="00197CB7">
      <w:pPr>
        <w:rPr>
          <w:rFonts w:ascii="Consolas"/>
          <w:sz w:val="20"/>
        </w:rPr>
        <w:sectPr w:rsidR="00197CB7">
          <w:headerReference w:type="even" r:id="rId213"/>
          <w:headerReference w:type="default" r:id="rId214"/>
          <w:footerReference w:type="even" r:id="rId215"/>
          <w:footerReference w:type="default" r:id="rId216"/>
          <w:pgSz w:w="11910" w:h="16840"/>
          <w:pgMar w:top="1360" w:right="1300" w:bottom="720" w:left="1300" w:header="547" w:footer="521" w:gutter="0"/>
          <w:pgNumType w:start="21"/>
          <w:cols w:space="720"/>
        </w:sectPr>
      </w:pPr>
    </w:p>
    <w:p w14:paraId="534CA93C" w14:textId="77777777" w:rsidR="00197CB7" w:rsidRDefault="00197CB7">
      <w:pPr>
        <w:pStyle w:val="BodyText"/>
        <w:spacing w:before="35"/>
        <w:rPr>
          <w:b/>
          <w:sz w:val="30"/>
        </w:rPr>
      </w:pPr>
    </w:p>
    <w:p w14:paraId="534CA93D" w14:textId="77777777" w:rsidR="00197CB7" w:rsidRDefault="00345D0E">
      <w:pPr>
        <w:pStyle w:val="Heading3"/>
        <w:numPr>
          <w:ilvl w:val="3"/>
          <w:numId w:val="44"/>
        </w:numPr>
        <w:tabs>
          <w:tab w:val="left" w:pos="1251"/>
        </w:tabs>
        <w:ind w:hanging="1133"/>
      </w:pPr>
      <w:r>
        <w:rPr>
          <w:color w:val="1C1C1C"/>
        </w:rPr>
        <w:t>Verified</w:t>
      </w:r>
      <w:r>
        <w:rPr>
          <w:color w:val="1C1C1C"/>
          <w:spacing w:val="-3"/>
        </w:rPr>
        <w:t xml:space="preserve"> </w:t>
      </w:r>
      <w:r>
        <w:rPr>
          <w:color w:val="1C1C1C"/>
        </w:rPr>
        <w:t>Birth</w:t>
      </w:r>
      <w:r>
        <w:rPr>
          <w:color w:val="1C1C1C"/>
          <w:spacing w:val="-4"/>
        </w:rPr>
        <w:t xml:space="preserve"> </w:t>
      </w:r>
      <w:r>
        <w:rPr>
          <w:color w:val="1C1C1C"/>
        </w:rPr>
        <w:t>Certificate</w:t>
      </w:r>
      <w:r>
        <w:rPr>
          <w:color w:val="1C1C1C"/>
          <w:spacing w:val="-3"/>
        </w:rPr>
        <w:t xml:space="preserve"> </w:t>
      </w:r>
      <w:r>
        <w:rPr>
          <w:color w:val="1C1C1C"/>
          <w:spacing w:val="-2"/>
        </w:rPr>
        <w:t>schema</w:t>
      </w:r>
    </w:p>
    <w:p w14:paraId="534CA93E" w14:textId="77777777" w:rsidR="00197CB7" w:rsidRDefault="00345D0E">
      <w:pPr>
        <w:spacing w:before="228"/>
        <w:ind w:left="118"/>
        <w:rPr>
          <w:b/>
        </w:rPr>
      </w:pPr>
      <w:r>
        <w:rPr>
          <w:b/>
        </w:rPr>
        <w:t>Table</w:t>
      </w:r>
      <w:r>
        <w:rPr>
          <w:b/>
          <w:spacing w:val="-4"/>
        </w:rPr>
        <w:t xml:space="preserve"> </w:t>
      </w:r>
      <w:r>
        <w:rPr>
          <w:b/>
        </w:rPr>
        <w:t>18</w:t>
      </w:r>
      <w:r>
        <w:rPr>
          <w:b/>
          <w:spacing w:val="-7"/>
        </w:rPr>
        <w:t xml:space="preserve"> </w:t>
      </w:r>
      <w:r>
        <w:rPr>
          <w:b/>
        </w:rPr>
        <w:t>Verified</w:t>
      </w:r>
      <w:r>
        <w:rPr>
          <w:b/>
          <w:spacing w:val="-4"/>
        </w:rPr>
        <w:t xml:space="preserve"> </w:t>
      </w:r>
      <w:r>
        <w:rPr>
          <w:b/>
        </w:rPr>
        <w:t>Birth</w:t>
      </w:r>
      <w:r>
        <w:rPr>
          <w:b/>
          <w:spacing w:val="-5"/>
        </w:rPr>
        <w:t xml:space="preserve"> </w:t>
      </w:r>
      <w:r>
        <w:rPr>
          <w:b/>
        </w:rPr>
        <w:t>Certificate</w:t>
      </w:r>
      <w:r>
        <w:rPr>
          <w:b/>
          <w:spacing w:val="-3"/>
        </w:rPr>
        <w:t xml:space="preserve"> </w:t>
      </w:r>
      <w:r>
        <w:rPr>
          <w:b/>
          <w:spacing w:val="-2"/>
        </w:rPr>
        <w:t>schema</w:t>
      </w:r>
    </w:p>
    <w:p w14:paraId="534CA93F"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00"/>
        <w:gridCol w:w="2366"/>
        <w:gridCol w:w="1128"/>
        <w:gridCol w:w="1865"/>
        <w:gridCol w:w="7133"/>
      </w:tblGrid>
      <w:tr w:rsidR="00197CB7" w14:paraId="534CA945" w14:textId="77777777">
        <w:trPr>
          <w:trHeight w:val="518"/>
        </w:trPr>
        <w:tc>
          <w:tcPr>
            <w:tcW w:w="1500" w:type="dxa"/>
            <w:shd w:val="clear" w:color="auto" w:fill="535353"/>
          </w:tcPr>
          <w:p w14:paraId="534CA940" w14:textId="77777777" w:rsidR="00197CB7" w:rsidRDefault="00345D0E">
            <w:pPr>
              <w:pStyle w:val="TableParagraph"/>
              <w:rPr>
                <w:b/>
              </w:rPr>
            </w:pPr>
            <w:r>
              <w:rPr>
                <w:b/>
                <w:color w:val="FFFFFF"/>
                <w:spacing w:val="-2"/>
              </w:rPr>
              <w:t>Section</w:t>
            </w:r>
          </w:p>
        </w:tc>
        <w:tc>
          <w:tcPr>
            <w:tcW w:w="2366" w:type="dxa"/>
            <w:shd w:val="clear" w:color="auto" w:fill="535353"/>
          </w:tcPr>
          <w:p w14:paraId="534CA941" w14:textId="77777777" w:rsidR="00197CB7" w:rsidRDefault="00345D0E">
            <w:pPr>
              <w:pStyle w:val="TableParagraph"/>
              <w:rPr>
                <w:b/>
              </w:rPr>
            </w:pPr>
            <w:r>
              <w:rPr>
                <w:b/>
                <w:color w:val="FFFFFF"/>
              </w:rPr>
              <w:t xml:space="preserve">Field </w:t>
            </w:r>
            <w:r>
              <w:rPr>
                <w:b/>
                <w:color w:val="FFFFFF"/>
                <w:spacing w:val="-2"/>
              </w:rPr>
              <w:t>Name(s)</w:t>
            </w:r>
          </w:p>
        </w:tc>
        <w:tc>
          <w:tcPr>
            <w:tcW w:w="1128" w:type="dxa"/>
            <w:shd w:val="clear" w:color="auto" w:fill="535353"/>
          </w:tcPr>
          <w:p w14:paraId="534CA942" w14:textId="77777777" w:rsidR="00197CB7" w:rsidRDefault="00345D0E">
            <w:pPr>
              <w:pStyle w:val="TableParagraph"/>
              <w:ind w:left="108"/>
              <w:rPr>
                <w:b/>
              </w:rPr>
            </w:pPr>
            <w:r>
              <w:rPr>
                <w:b/>
                <w:color w:val="FFFFFF"/>
                <w:spacing w:val="-2"/>
              </w:rPr>
              <w:t>Required</w:t>
            </w:r>
          </w:p>
        </w:tc>
        <w:tc>
          <w:tcPr>
            <w:tcW w:w="1865" w:type="dxa"/>
            <w:shd w:val="clear" w:color="auto" w:fill="535353"/>
          </w:tcPr>
          <w:p w14:paraId="534CA943" w14:textId="77777777" w:rsidR="00197CB7" w:rsidRDefault="00345D0E">
            <w:pPr>
              <w:pStyle w:val="TableParagraph"/>
              <w:ind w:left="105"/>
              <w:rPr>
                <w:b/>
              </w:rPr>
            </w:pPr>
            <w:r>
              <w:rPr>
                <w:b/>
                <w:color w:val="FFFFFF"/>
                <w:spacing w:val="-4"/>
              </w:rPr>
              <w:t>Type</w:t>
            </w:r>
          </w:p>
        </w:tc>
        <w:tc>
          <w:tcPr>
            <w:tcW w:w="7133" w:type="dxa"/>
            <w:shd w:val="clear" w:color="auto" w:fill="535353"/>
          </w:tcPr>
          <w:p w14:paraId="534CA944" w14:textId="77777777" w:rsidR="00197CB7" w:rsidRDefault="00345D0E">
            <w:pPr>
              <w:pStyle w:val="TableParagraph"/>
              <w:ind w:left="108"/>
              <w:rPr>
                <w:b/>
              </w:rPr>
            </w:pPr>
            <w:r>
              <w:rPr>
                <w:b/>
                <w:color w:val="FFFFFF"/>
                <w:spacing w:val="-2"/>
              </w:rPr>
              <w:t>Constraints</w:t>
            </w:r>
          </w:p>
        </w:tc>
      </w:tr>
      <w:tr w:rsidR="00197CB7" w14:paraId="534CA94B" w14:textId="77777777">
        <w:trPr>
          <w:trHeight w:val="801"/>
        </w:trPr>
        <w:tc>
          <w:tcPr>
            <w:tcW w:w="1500" w:type="dxa"/>
            <w:shd w:val="clear" w:color="auto" w:fill="F8F8F8"/>
          </w:tcPr>
          <w:p w14:paraId="534CA946" w14:textId="77777777" w:rsidR="00197CB7" w:rsidRDefault="00345D0E">
            <w:pPr>
              <w:pStyle w:val="TableParagraph"/>
              <w:spacing w:line="266" w:lineRule="auto"/>
              <w:ind w:right="87"/>
            </w:pPr>
            <w:r>
              <w:rPr>
                <w:spacing w:val="-2"/>
              </w:rPr>
              <w:t xml:space="preserve">Document </w:t>
            </w:r>
            <w:r>
              <w:t>Type</w:t>
            </w:r>
            <w:r>
              <w:rPr>
                <w:spacing w:val="-3"/>
              </w:rPr>
              <w:t xml:space="preserve"> </w:t>
            </w:r>
            <w:r>
              <w:rPr>
                <w:spacing w:val="-4"/>
              </w:rPr>
              <w:t>Code</w:t>
            </w:r>
          </w:p>
        </w:tc>
        <w:tc>
          <w:tcPr>
            <w:tcW w:w="2366" w:type="dxa"/>
            <w:shd w:val="clear" w:color="auto" w:fill="F8F8F8"/>
          </w:tcPr>
          <w:p w14:paraId="534CA947" w14:textId="77777777" w:rsidR="00197CB7" w:rsidRDefault="00345D0E">
            <w:pPr>
              <w:pStyle w:val="TableParagraph"/>
              <w:spacing w:before="209"/>
            </w:pPr>
            <w:r>
              <w:rPr>
                <w:spacing w:val="-10"/>
              </w:rPr>
              <w:t>-</w:t>
            </w:r>
          </w:p>
        </w:tc>
        <w:tc>
          <w:tcPr>
            <w:tcW w:w="1128" w:type="dxa"/>
            <w:shd w:val="clear" w:color="auto" w:fill="F8F8F8"/>
          </w:tcPr>
          <w:p w14:paraId="534CA948" w14:textId="77777777" w:rsidR="00197CB7" w:rsidRDefault="00345D0E">
            <w:pPr>
              <w:pStyle w:val="TableParagraph"/>
              <w:spacing w:before="209"/>
              <w:ind w:left="108"/>
            </w:pPr>
            <w:r>
              <w:rPr>
                <w:spacing w:val="-10"/>
              </w:rPr>
              <w:t>Y</w:t>
            </w:r>
          </w:p>
        </w:tc>
        <w:tc>
          <w:tcPr>
            <w:tcW w:w="1865" w:type="dxa"/>
            <w:shd w:val="clear" w:color="auto" w:fill="F8F8F8"/>
          </w:tcPr>
          <w:p w14:paraId="534CA949" w14:textId="77777777" w:rsidR="00197CB7" w:rsidRDefault="00345D0E">
            <w:pPr>
              <w:pStyle w:val="TableParagraph"/>
              <w:spacing w:before="209"/>
              <w:ind w:left="105"/>
            </w:pPr>
            <w:r>
              <w:rPr>
                <w:spacing w:val="-5"/>
              </w:rPr>
              <w:t>URN</w:t>
            </w:r>
          </w:p>
        </w:tc>
        <w:tc>
          <w:tcPr>
            <w:tcW w:w="7133" w:type="dxa"/>
            <w:shd w:val="clear" w:color="auto" w:fill="F8F8F8"/>
          </w:tcPr>
          <w:p w14:paraId="534CA94A" w14:textId="77777777" w:rsidR="00197CB7" w:rsidRDefault="00345D0E">
            <w:pPr>
              <w:pStyle w:val="TableParagraph"/>
              <w:spacing w:before="205"/>
              <w:ind w:left="108"/>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:tdif:doc:type_code:BC</w:t>
            </w:r>
            <w:r>
              <w:rPr>
                <w:spacing w:val="-2"/>
              </w:rPr>
              <w:t>”.</w:t>
            </w:r>
          </w:p>
        </w:tc>
      </w:tr>
      <w:tr w:rsidR="00197CB7" w14:paraId="534CA951" w14:textId="77777777">
        <w:trPr>
          <w:trHeight w:val="1079"/>
        </w:trPr>
        <w:tc>
          <w:tcPr>
            <w:tcW w:w="1500" w:type="dxa"/>
          </w:tcPr>
          <w:p w14:paraId="534CA94C" w14:textId="77777777" w:rsidR="00197CB7" w:rsidRDefault="00345D0E">
            <w:pPr>
              <w:pStyle w:val="TableParagraph"/>
              <w:spacing w:line="266" w:lineRule="auto"/>
            </w:pPr>
            <w:r>
              <w:rPr>
                <w:spacing w:val="-2"/>
              </w:rPr>
              <w:t>Document Verification Method</w:t>
            </w:r>
          </w:p>
        </w:tc>
        <w:tc>
          <w:tcPr>
            <w:tcW w:w="2366" w:type="dxa"/>
          </w:tcPr>
          <w:p w14:paraId="534CA94D" w14:textId="77777777" w:rsidR="00197CB7" w:rsidRDefault="00345D0E">
            <w:pPr>
              <w:pStyle w:val="TableParagraph"/>
            </w:pPr>
            <w:r>
              <w:rPr>
                <w:spacing w:val="-10"/>
              </w:rPr>
              <w:t>-</w:t>
            </w:r>
          </w:p>
        </w:tc>
        <w:tc>
          <w:tcPr>
            <w:tcW w:w="1128" w:type="dxa"/>
          </w:tcPr>
          <w:p w14:paraId="534CA94E" w14:textId="77777777" w:rsidR="00197CB7" w:rsidRDefault="00345D0E">
            <w:pPr>
              <w:pStyle w:val="TableParagraph"/>
              <w:ind w:left="108"/>
            </w:pPr>
            <w:r>
              <w:rPr>
                <w:spacing w:val="-10"/>
              </w:rPr>
              <w:t>Y</w:t>
            </w:r>
          </w:p>
        </w:tc>
        <w:tc>
          <w:tcPr>
            <w:tcW w:w="1865" w:type="dxa"/>
          </w:tcPr>
          <w:p w14:paraId="534CA94F" w14:textId="77777777" w:rsidR="00197CB7" w:rsidRDefault="00345D0E">
            <w:pPr>
              <w:pStyle w:val="TableParagraph"/>
              <w:ind w:left="105"/>
            </w:pPr>
            <w:r>
              <w:rPr>
                <w:spacing w:val="-2"/>
              </w:rPr>
              <w:t>String</w:t>
            </w:r>
          </w:p>
        </w:tc>
        <w:tc>
          <w:tcPr>
            <w:tcW w:w="7133" w:type="dxa"/>
          </w:tcPr>
          <w:p w14:paraId="534CA950" w14:textId="77777777" w:rsidR="00197CB7" w:rsidRDefault="00345D0E">
            <w:pPr>
              <w:pStyle w:val="TableParagraph"/>
              <w:spacing w:line="264" w:lineRule="auto"/>
              <w:ind w:left="108" w:right="1577"/>
            </w:pPr>
            <w:r>
              <w:t>Only</w:t>
            </w:r>
            <w:r>
              <w:rPr>
                <w:spacing w:val="-5"/>
              </w:rPr>
              <w:t xml:space="preserve"> </w:t>
            </w:r>
            <w:r>
              <w:t>source</w:t>
            </w:r>
            <w:r>
              <w:rPr>
                <w:spacing w:val="-7"/>
              </w:rPr>
              <w:t xml:space="preserve"> </w:t>
            </w:r>
            <w:r>
              <w:t>verification</w:t>
            </w:r>
            <w:r>
              <w:rPr>
                <w:spacing w:val="-8"/>
              </w:rPr>
              <w:t xml:space="preserve"> </w:t>
            </w:r>
            <w:r>
              <w:t>is</w:t>
            </w:r>
            <w:r>
              <w:rPr>
                <w:spacing w:val="-7"/>
              </w:rPr>
              <w:t xml:space="preserve"> </w:t>
            </w:r>
            <w:r>
              <w:t>permitted</w:t>
            </w:r>
            <w:r>
              <w:rPr>
                <w:spacing w:val="-5"/>
              </w:rPr>
              <w:t xml:space="preserve"> </w:t>
            </w:r>
            <w:r>
              <w:t>for</w:t>
            </w:r>
            <w:r>
              <w:rPr>
                <w:spacing w:val="-4"/>
              </w:rPr>
              <w:t xml:space="preserve"> </w:t>
            </w:r>
            <w:r>
              <w:t>Birth</w:t>
            </w:r>
            <w:r>
              <w:rPr>
                <w:spacing w:val="-5"/>
              </w:rPr>
              <w:t xml:space="preserve"> </w:t>
            </w:r>
            <w:r>
              <w:t>Certificates. See Table 12 above for accepted values.</w:t>
            </w:r>
          </w:p>
        </w:tc>
      </w:tr>
      <w:tr w:rsidR="00197CB7" w14:paraId="534CA957" w14:textId="77777777">
        <w:trPr>
          <w:trHeight w:val="1079"/>
        </w:trPr>
        <w:tc>
          <w:tcPr>
            <w:tcW w:w="1500" w:type="dxa"/>
            <w:shd w:val="clear" w:color="auto" w:fill="F8F8F8"/>
          </w:tcPr>
          <w:p w14:paraId="534CA952" w14:textId="77777777" w:rsidR="00197CB7" w:rsidRDefault="00345D0E">
            <w:pPr>
              <w:pStyle w:val="TableParagraph"/>
              <w:spacing w:line="266" w:lineRule="auto"/>
            </w:pPr>
            <w:r>
              <w:rPr>
                <w:spacing w:val="-2"/>
              </w:rPr>
              <w:t xml:space="preserve">Document Verification </w:t>
            </w:r>
            <w:r>
              <w:rPr>
                <w:spacing w:val="-4"/>
              </w:rPr>
              <w:t>Date</w:t>
            </w:r>
          </w:p>
        </w:tc>
        <w:tc>
          <w:tcPr>
            <w:tcW w:w="2366" w:type="dxa"/>
            <w:shd w:val="clear" w:color="auto" w:fill="F8F8F8"/>
          </w:tcPr>
          <w:p w14:paraId="534CA953" w14:textId="77777777" w:rsidR="00197CB7" w:rsidRDefault="00345D0E">
            <w:pPr>
              <w:pStyle w:val="TableParagraph"/>
            </w:pPr>
            <w:r>
              <w:rPr>
                <w:spacing w:val="-10"/>
              </w:rPr>
              <w:t>-</w:t>
            </w:r>
          </w:p>
        </w:tc>
        <w:tc>
          <w:tcPr>
            <w:tcW w:w="1128" w:type="dxa"/>
            <w:shd w:val="clear" w:color="auto" w:fill="F8F8F8"/>
          </w:tcPr>
          <w:p w14:paraId="534CA954" w14:textId="77777777" w:rsidR="00197CB7" w:rsidRDefault="00345D0E">
            <w:pPr>
              <w:pStyle w:val="TableParagraph"/>
              <w:ind w:left="108"/>
            </w:pPr>
            <w:r>
              <w:rPr>
                <w:spacing w:val="-10"/>
              </w:rPr>
              <w:t>Y</w:t>
            </w:r>
          </w:p>
        </w:tc>
        <w:tc>
          <w:tcPr>
            <w:tcW w:w="1865" w:type="dxa"/>
            <w:shd w:val="clear" w:color="auto" w:fill="F8F8F8"/>
          </w:tcPr>
          <w:p w14:paraId="534CA955" w14:textId="77777777" w:rsidR="00197CB7" w:rsidRDefault="00345D0E">
            <w:pPr>
              <w:pStyle w:val="TableParagraph"/>
              <w:ind w:left="105"/>
            </w:pPr>
            <w:r>
              <w:rPr>
                <w:spacing w:val="-2"/>
              </w:rPr>
              <w:t>String</w:t>
            </w:r>
          </w:p>
        </w:tc>
        <w:tc>
          <w:tcPr>
            <w:tcW w:w="7133" w:type="dxa"/>
            <w:shd w:val="clear" w:color="auto" w:fill="F8F8F8"/>
          </w:tcPr>
          <w:p w14:paraId="534CA956" w14:textId="77777777" w:rsidR="00197CB7" w:rsidRDefault="00345D0E">
            <w:pPr>
              <w:pStyle w:val="TableParagraph"/>
              <w:spacing w:line="266" w:lineRule="auto"/>
              <w:ind w:left="108" w:right="197"/>
            </w:pPr>
            <w:r>
              <w:t>MUST</w:t>
            </w:r>
            <w:r>
              <w:rPr>
                <w:spacing w:val="-4"/>
              </w:rPr>
              <w:t xml:space="preserve"> </w:t>
            </w:r>
            <w:r>
              <w:t>be</w:t>
            </w:r>
            <w:r>
              <w:rPr>
                <w:spacing w:val="-3"/>
              </w:rPr>
              <w:t xml:space="preserve"> </w:t>
            </w:r>
            <w:r>
              <w:t>an</w:t>
            </w:r>
            <w:r>
              <w:rPr>
                <w:spacing w:val="-3"/>
              </w:rPr>
              <w:t xml:space="preserve"> </w:t>
            </w:r>
            <w:r>
              <w:t>RFC</w:t>
            </w:r>
            <w:r>
              <w:rPr>
                <w:spacing w:val="-4"/>
              </w:rPr>
              <w:t xml:space="preserve"> </w:t>
            </w:r>
            <w:r>
              <w:t>3339</w:t>
            </w:r>
            <w:r>
              <w:rPr>
                <w:spacing w:val="-6"/>
              </w:rPr>
              <w:t xml:space="preserve"> </w:t>
            </w:r>
            <w:r>
              <w:t>formatted</w:t>
            </w:r>
            <w:r>
              <w:rPr>
                <w:spacing w:val="-3"/>
              </w:rPr>
              <w:t xml:space="preserve"> </w:t>
            </w:r>
            <w:r>
              <w:t>date</w:t>
            </w:r>
            <w:r>
              <w:rPr>
                <w:spacing w:val="-6"/>
              </w:rPr>
              <w:t xml:space="preserve"> </w:t>
            </w:r>
            <w:r>
              <w:t>time</w:t>
            </w:r>
            <w:r>
              <w:rPr>
                <w:spacing w:val="-3"/>
              </w:rPr>
              <w:t xml:space="preserve"> </w:t>
            </w:r>
            <w:r>
              <w:t>value</w:t>
            </w:r>
            <w:r>
              <w:rPr>
                <w:spacing w:val="-3"/>
              </w:rPr>
              <w:t xml:space="preserve"> </w:t>
            </w:r>
            <w:r>
              <w:t>in</w:t>
            </w:r>
            <w:r>
              <w:rPr>
                <w:spacing w:val="-6"/>
              </w:rPr>
              <w:t xml:space="preserve"> </w:t>
            </w:r>
            <w:r>
              <w:t>coordinated</w:t>
            </w:r>
            <w:r>
              <w:rPr>
                <w:spacing w:val="-3"/>
              </w:rPr>
              <w:t xml:space="preserve"> </w:t>
            </w:r>
            <w:r>
              <w:t xml:space="preserve">universal </w:t>
            </w:r>
            <w:r>
              <w:rPr>
                <w:spacing w:val="-2"/>
              </w:rPr>
              <w:t>time.</w:t>
            </w:r>
          </w:p>
        </w:tc>
      </w:tr>
      <w:tr w:rsidR="00197CB7" w14:paraId="534CA961" w14:textId="77777777">
        <w:trPr>
          <w:trHeight w:val="3021"/>
        </w:trPr>
        <w:tc>
          <w:tcPr>
            <w:tcW w:w="1500" w:type="dxa"/>
          </w:tcPr>
          <w:p w14:paraId="534CA958" w14:textId="77777777" w:rsidR="00197CB7" w:rsidRDefault="00345D0E">
            <w:pPr>
              <w:pStyle w:val="TableParagraph"/>
              <w:spacing w:line="266" w:lineRule="auto"/>
            </w:pPr>
            <w:r>
              <w:rPr>
                <w:spacing w:val="-2"/>
              </w:rPr>
              <w:t xml:space="preserve">Document </w:t>
            </w:r>
            <w:r>
              <w:rPr>
                <w:spacing w:val="-4"/>
              </w:rPr>
              <w:t>Names</w:t>
            </w:r>
          </w:p>
        </w:tc>
        <w:tc>
          <w:tcPr>
            <w:tcW w:w="2366" w:type="dxa"/>
          </w:tcPr>
          <w:p w14:paraId="534CA959" w14:textId="77777777" w:rsidR="00197CB7" w:rsidRDefault="00345D0E">
            <w:pPr>
              <w:pStyle w:val="TableParagraph"/>
              <w:spacing w:line="436" w:lineRule="auto"/>
              <w:ind w:right="541"/>
            </w:pPr>
            <w:r>
              <w:t>Family</w:t>
            </w:r>
            <w:r>
              <w:rPr>
                <w:spacing w:val="-14"/>
              </w:rPr>
              <w:t xml:space="preserve"> </w:t>
            </w:r>
            <w:r>
              <w:t>Name Given Name</w:t>
            </w:r>
          </w:p>
        </w:tc>
        <w:tc>
          <w:tcPr>
            <w:tcW w:w="1128" w:type="dxa"/>
          </w:tcPr>
          <w:p w14:paraId="534CA95A" w14:textId="77777777" w:rsidR="00197CB7" w:rsidRDefault="00345D0E">
            <w:pPr>
              <w:pStyle w:val="TableParagraph"/>
              <w:ind w:left="108"/>
            </w:pPr>
            <w:r>
              <w:rPr>
                <w:spacing w:val="-10"/>
              </w:rPr>
              <w:t>Y</w:t>
            </w:r>
          </w:p>
        </w:tc>
        <w:tc>
          <w:tcPr>
            <w:tcW w:w="1865" w:type="dxa"/>
          </w:tcPr>
          <w:p w14:paraId="534CA95B" w14:textId="77777777" w:rsidR="00197CB7" w:rsidRDefault="00345D0E">
            <w:pPr>
              <w:pStyle w:val="TableParagraph"/>
              <w:ind w:left="105"/>
            </w:pPr>
            <w:r>
              <w:rPr>
                <w:spacing w:val="-2"/>
              </w:rPr>
              <w:t>String</w:t>
            </w:r>
          </w:p>
        </w:tc>
        <w:tc>
          <w:tcPr>
            <w:tcW w:w="7133" w:type="dxa"/>
          </w:tcPr>
          <w:p w14:paraId="534CA95C" w14:textId="77777777" w:rsidR="00197CB7" w:rsidRDefault="00345D0E">
            <w:pPr>
              <w:pStyle w:val="TableParagraph"/>
              <w:ind w:left="108"/>
            </w:pPr>
            <w:r>
              <w:t>For</w:t>
            </w:r>
            <w:r>
              <w:rPr>
                <w:spacing w:val="-1"/>
              </w:rPr>
              <w:t xml:space="preserve"> </w:t>
            </w:r>
            <w:r>
              <w:t>NSW,</w:t>
            </w:r>
            <w:r>
              <w:rPr>
                <w:spacing w:val="-2"/>
              </w:rPr>
              <w:t xml:space="preserve"> </w:t>
            </w:r>
            <w:r>
              <w:t>VIC</w:t>
            </w:r>
            <w:r>
              <w:rPr>
                <w:spacing w:val="-3"/>
              </w:rPr>
              <w:t xml:space="preserve"> </w:t>
            </w:r>
            <w:r>
              <w:t>or</w:t>
            </w:r>
            <w:r>
              <w:rPr>
                <w:spacing w:val="-4"/>
              </w:rPr>
              <w:t xml:space="preserve"> </w:t>
            </w:r>
            <w:r>
              <w:t>WA</w:t>
            </w:r>
            <w:r>
              <w:rPr>
                <w:spacing w:val="-3"/>
              </w:rPr>
              <w:t xml:space="preserve"> </w:t>
            </w:r>
            <w:r>
              <w:t>issued</w:t>
            </w:r>
            <w:r>
              <w:rPr>
                <w:spacing w:val="-2"/>
              </w:rPr>
              <w:t xml:space="preserve"> </w:t>
            </w:r>
            <w:r>
              <w:t>Birth</w:t>
            </w:r>
            <w:r>
              <w:rPr>
                <w:spacing w:val="-1"/>
              </w:rPr>
              <w:t xml:space="preserve"> </w:t>
            </w:r>
            <w:r>
              <w:rPr>
                <w:spacing w:val="-2"/>
              </w:rPr>
              <w:t>Certificates:</w:t>
            </w:r>
          </w:p>
          <w:p w14:paraId="534CA95D" w14:textId="77777777" w:rsidR="00197CB7" w:rsidRDefault="00345D0E">
            <w:pPr>
              <w:pStyle w:val="TableParagraph"/>
              <w:numPr>
                <w:ilvl w:val="0"/>
                <w:numId w:val="32"/>
              </w:numPr>
              <w:tabs>
                <w:tab w:val="left" w:pos="828"/>
              </w:tabs>
              <w:spacing w:before="192"/>
              <w:ind w:hanging="360"/>
            </w:pPr>
            <w:r>
              <w:t>Given</w:t>
            </w:r>
            <w:r>
              <w:rPr>
                <w:spacing w:val="-2"/>
              </w:rPr>
              <w:t xml:space="preserve"> </w:t>
            </w:r>
            <w:r>
              <w:t>Name</w:t>
            </w:r>
            <w:r>
              <w:rPr>
                <w:spacing w:val="-4"/>
              </w:rPr>
              <w:t xml:space="preserve"> </w:t>
            </w:r>
            <w:r>
              <w:t>MAY</w:t>
            </w:r>
            <w:r>
              <w:rPr>
                <w:spacing w:val="-2"/>
              </w:rPr>
              <w:t xml:space="preserve"> </w:t>
            </w:r>
            <w:r>
              <w:t>be</w:t>
            </w:r>
            <w:r>
              <w:rPr>
                <w:spacing w:val="-2"/>
              </w:rPr>
              <w:t xml:space="preserve"> </w:t>
            </w:r>
            <w:r>
              <w:t>left</w:t>
            </w:r>
            <w:r>
              <w:rPr>
                <w:spacing w:val="-3"/>
              </w:rPr>
              <w:t xml:space="preserve"> </w:t>
            </w:r>
            <w:r>
              <w:t>blank</w:t>
            </w:r>
            <w:r>
              <w:rPr>
                <w:spacing w:val="-5"/>
              </w:rPr>
              <w:t xml:space="preserve"> </w:t>
            </w:r>
            <w:r>
              <w:t>if</w:t>
            </w:r>
            <w:r>
              <w:rPr>
                <w:spacing w:val="-3"/>
              </w:rPr>
              <w:t xml:space="preserve"> </w:t>
            </w:r>
            <w:r>
              <w:t>Family</w:t>
            </w:r>
            <w:r>
              <w:rPr>
                <w:spacing w:val="-2"/>
              </w:rPr>
              <w:t xml:space="preserve"> </w:t>
            </w:r>
            <w:r>
              <w:t>Name</w:t>
            </w:r>
            <w:r>
              <w:rPr>
                <w:spacing w:val="-1"/>
              </w:rPr>
              <w:t xml:space="preserve"> </w:t>
            </w:r>
            <w:r>
              <w:t>has</w:t>
            </w:r>
            <w:r>
              <w:rPr>
                <w:spacing w:val="-2"/>
              </w:rPr>
              <w:t xml:space="preserve"> </w:t>
            </w:r>
            <w:r>
              <w:t>a</w:t>
            </w:r>
            <w:r>
              <w:rPr>
                <w:spacing w:val="-3"/>
              </w:rPr>
              <w:t xml:space="preserve"> </w:t>
            </w:r>
            <w:proofErr w:type="gramStart"/>
            <w:r>
              <w:rPr>
                <w:spacing w:val="-2"/>
              </w:rPr>
              <w:t>value;</w:t>
            </w:r>
            <w:proofErr w:type="gramEnd"/>
          </w:p>
          <w:p w14:paraId="534CA95E" w14:textId="77777777" w:rsidR="00197CB7" w:rsidRDefault="00345D0E">
            <w:pPr>
              <w:pStyle w:val="TableParagraph"/>
              <w:numPr>
                <w:ilvl w:val="0"/>
                <w:numId w:val="32"/>
              </w:numPr>
              <w:tabs>
                <w:tab w:val="left" w:pos="828"/>
              </w:tabs>
              <w:spacing w:before="11"/>
              <w:ind w:hanging="360"/>
            </w:pPr>
            <w:r>
              <w:t>Family</w:t>
            </w:r>
            <w:r>
              <w:rPr>
                <w:spacing w:val="-2"/>
              </w:rPr>
              <w:t xml:space="preserve"> </w:t>
            </w:r>
            <w:r>
              <w:t>Name</w:t>
            </w:r>
            <w:r>
              <w:rPr>
                <w:spacing w:val="-3"/>
              </w:rPr>
              <w:t xml:space="preserve"> </w:t>
            </w:r>
            <w:r>
              <w:t>MAY</w:t>
            </w:r>
            <w:r>
              <w:rPr>
                <w:spacing w:val="-3"/>
              </w:rPr>
              <w:t xml:space="preserve"> </w:t>
            </w:r>
            <w:r>
              <w:t>be</w:t>
            </w:r>
            <w:r>
              <w:rPr>
                <w:spacing w:val="-3"/>
              </w:rPr>
              <w:t xml:space="preserve"> </w:t>
            </w:r>
            <w:r>
              <w:t>left</w:t>
            </w:r>
            <w:r>
              <w:rPr>
                <w:spacing w:val="-3"/>
              </w:rPr>
              <w:t xml:space="preserve"> </w:t>
            </w:r>
            <w:r>
              <w:t>blank</w:t>
            </w:r>
            <w:r>
              <w:rPr>
                <w:spacing w:val="-5"/>
              </w:rPr>
              <w:t xml:space="preserve"> </w:t>
            </w:r>
            <w:r>
              <w:t>if Given</w:t>
            </w:r>
            <w:r>
              <w:rPr>
                <w:spacing w:val="-4"/>
              </w:rPr>
              <w:t xml:space="preserve"> </w:t>
            </w:r>
            <w:r>
              <w:t>Name</w:t>
            </w:r>
            <w:r>
              <w:rPr>
                <w:spacing w:val="-2"/>
              </w:rPr>
              <w:t xml:space="preserve"> </w:t>
            </w:r>
            <w:r>
              <w:t>has</w:t>
            </w:r>
            <w:r>
              <w:rPr>
                <w:spacing w:val="-1"/>
              </w:rPr>
              <w:t xml:space="preserve"> </w:t>
            </w:r>
            <w:r>
              <w:t>a</w:t>
            </w:r>
            <w:r>
              <w:rPr>
                <w:spacing w:val="-3"/>
              </w:rPr>
              <w:t xml:space="preserve"> </w:t>
            </w:r>
            <w:r>
              <w:rPr>
                <w:spacing w:val="-2"/>
              </w:rPr>
              <w:t>value.</w:t>
            </w:r>
          </w:p>
          <w:p w14:paraId="534CA95F" w14:textId="77777777" w:rsidR="00197CB7" w:rsidRDefault="00345D0E">
            <w:pPr>
              <w:pStyle w:val="TableParagraph"/>
              <w:spacing w:before="205" w:line="266" w:lineRule="auto"/>
              <w:ind w:left="108"/>
            </w:pPr>
            <w:r>
              <w:t>All</w:t>
            </w:r>
            <w:r>
              <w:rPr>
                <w:spacing w:val="-1"/>
              </w:rPr>
              <w:t xml:space="preserve"> </w:t>
            </w:r>
            <w:r>
              <w:t>other</w:t>
            </w:r>
            <w:r>
              <w:rPr>
                <w:spacing w:val="-1"/>
              </w:rPr>
              <w:t xml:space="preserve"> </w:t>
            </w:r>
            <w:r>
              <w:t>state</w:t>
            </w:r>
            <w:r>
              <w:rPr>
                <w:spacing w:val="-2"/>
              </w:rPr>
              <w:t xml:space="preserve"> </w:t>
            </w:r>
            <w:r>
              <w:t>and</w:t>
            </w:r>
            <w:r>
              <w:rPr>
                <w:spacing w:val="-5"/>
              </w:rPr>
              <w:t xml:space="preserve"> </w:t>
            </w:r>
            <w:r>
              <w:t>territory</w:t>
            </w:r>
            <w:r>
              <w:rPr>
                <w:spacing w:val="-5"/>
              </w:rPr>
              <w:t xml:space="preserve"> </w:t>
            </w:r>
            <w:r>
              <w:t>BDM</w:t>
            </w:r>
            <w:r>
              <w:rPr>
                <w:spacing w:val="-2"/>
              </w:rPr>
              <w:t xml:space="preserve"> </w:t>
            </w:r>
            <w:r>
              <w:t>issued</w:t>
            </w:r>
            <w:r>
              <w:rPr>
                <w:spacing w:val="-2"/>
              </w:rPr>
              <w:t xml:space="preserve"> </w:t>
            </w:r>
            <w:r>
              <w:t>certificates</w:t>
            </w:r>
            <w:r>
              <w:rPr>
                <w:spacing w:val="-5"/>
              </w:rPr>
              <w:t xml:space="preserve"> </w:t>
            </w:r>
            <w:r>
              <w:t>the</w:t>
            </w:r>
            <w:r>
              <w:rPr>
                <w:spacing w:val="-4"/>
              </w:rPr>
              <w:t xml:space="preserve"> </w:t>
            </w:r>
            <w:r>
              <w:t>string</w:t>
            </w:r>
            <w:r>
              <w:rPr>
                <w:spacing w:val="-5"/>
              </w:rPr>
              <w:t xml:space="preserve"> </w:t>
            </w:r>
            <w:r>
              <w:t>MUST</w:t>
            </w:r>
            <w:r>
              <w:rPr>
                <w:spacing w:val="-3"/>
              </w:rPr>
              <w:t xml:space="preserve"> </w:t>
            </w:r>
            <w:r>
              <w:t>be</w:t>
            </w:r>
            <w:r>
              <w:rPr>
                <w:spacing w:val="-2"/>
              </w:rPr>
              <w:t xml:space="preserve"> </w:t>
            </w:r>
            <w:r>
              <w:t>non- empty and have a maximum length of 80 characters.</w:t>
            </w:r>
          </w:p>
          <w:p w14:paraId="534CA960" w14:textId="77777777" w:rsidR="00197CB7" w:rsidRDefault="00345D0E">
            <w:pPr>
              <w:pStyle w:val="TableParagraph"/>
              <w:spacing w:before="177" w:line="266" w:lineRule="auto"/>
              <w:ind w:left="108" w:right="197"/>
            </w:pPr>
            <w:r>
              <w:t>Values</w:t>
            </w:r>
            <w:r>
              <w:rPr>
                <w:spacing w:val="-5"/>
              </w:rPr>
              <w:t xml:space="preserve"> </w:t>
            </w:r>
            <w:r>
              <w:t>MUST</w:t>
            </w:r>
            <w:r>
              <w:rPr>
                <w:spacing w:val="-5"/>
              </w:rPr>
              <w:t xml:space="preserve"> </w:t>
            </w:r>
            <w:r>
              <w:t>only</w:t>
            </w:r>
            <w:r>
              <w:rPr>
                <w:spacing w:val="-4"/>
              </w:rPr>
              <w:t xml:space="preserve"> </w:t>
            </w:r>
            <w:r>
              <w:t>be</w:t>
            </w:r>
            <w:r>
              <w:rPr>
                <w:spacing w:val="-5"/>
              </w:rPr>
              <w:t xml:space="preserve"> </w:t>
            </w:r>
            <w:r>
              <w:t>composed</w:t>
            </w:r>
            <w:r>
              <w:rPr>
                <w:spacing w:val="-4"/>
              </w:rPr>
              <w:t xml:space="preserve"> </w:t>
            </w:r>
            <w:r>
              <w:t>of</w:t>
            </w:r>
            <w:r>
              <w:rPr>
                <w:spacing w:val="-3"/>
              </w:rPr>
              <w:t xml:space="preserve"> </w:t>
            </w:r>
            <w:r>
              <w:t>alpha</w:t>
            </w:r>
            <w:r>
              <w:rPr>
                <w:spacing w:val="-5"/>
              </w:rPr>
              <w:t xml:space="preserve"> </w:t>
            </w:r>
            <w:r>
              <w:t>characters,</w:t>
            </w:r>
            <w:r>
              <w:rPr>
                <w:spacing w:val="-4"/>
              </w:rPr>
              <w:t xml:space="preserve"> </w:t>
            </w:r>
            <w:r>
              <w:t>apostrophes,</w:t>
            </w:r>
            <w:r>
              <w:rPr>
                <w:spacing w:val="-4"/>
              </w:rPr>
              <w:t xml:space="preserve"> </w:t>
            </w:r>
            <w:r>
              <w:t>hyphens, and spaces.</w:t>
            </w:r>
          </w:p>
        </w:tc>
      </w:tr>
      <w:tr w:rsidR="00197CB7" w14:paraId="534CA967" w14:textId="77777777">
        <w:trPr>
          <w:trHeight w:val="1079"/>
        </w:trPr>
        <w:tc>
          <w:tcPr>
            <w:tcW w:w="1500" w:type="dxa"/>
            <w:shd w:val="clear" w:color="auto" w:fill="F8F8F8"/>
          </w:tcPr>
          <w:p w14:paraId="534CA962" w14:textId="77777777" w:rsidR="00197CB7" w:rsidRDefault="00345D0E">
            <w:pPr>
              <w:pStyle w:val="TableParagraph"/>
              <w:spacing w:line="264" w:lineRule="auto"/>
              <w:ind w:right="87"/>
            </w:pPr>
            <w:r>
              <w:rPr>
                <w:spacing w:val="-2"/>
              </w:rPr>
              <w:t xml:space="preserve">Document </w:t>
            </w:r>
            <w:r>
              <w:t>Date</w:t>
            </w:r>
            <w:r>
              <w:rPr>
                <w:spacing w:val="-14"/>
              </w:rPr>
              <w:t xml:space="preserve"> </w:t>
            </w:r>
            <w:r>
              <w:t>of</w:t>
            </w:r>
            <w:r>
              <w:rPr>
                <w:spacing w:val="-14"/>
              </w:rPr>
              <w:t xml:space="preserve"> </w:t>
            </w:r>
            <w:r>
              <w:t>Birth</w:t>
            </w:r>
          </w:p>
        </w:tc>
        <w:tc>
          <w:tcPr>
            <w:tcW w:w="2366" w:type="dxa"/>
            <w:shd w:val="clear" w:color="auto" w:fill="F8F8F8"/>
          </w:tcPr>
          <w:p w14:paraId="534CA963"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1128" w:type="dxa"/>
            <w:shd w:val="clear" w:color="auto" w:fill="F8F8F8"/>
          </w:tcPr>
          <w:p w14:paraId="534CA964" w14:textId="77777777" w:rsidR="00197CB7" w:rsidRDefault="00345D0E">
            <w:pPr>
              <w:pStyle w:val="TableParagraph"/>
              <w:ind w:left="108"/>
            </w:pPr>
            <w:r>
              <w:rPr>
                <w:spacing w:val="-10"/>
              </w:rPr>
              <w:t>Y</w:t>
            </w:r>
          </w:p>
        </w:tc>
        <w:tc>
          <w:tcPr>
            <w:tcW w:w="1865" w:type="dxa"/>
            <w:shd w:val="clear" w:color="auto" w:fill="F8F8F8"/>
          </w:tcPr>
          <w:p w14:paraId="534CA965" w14:textId="77777777" w:rsidR="00197CB7" w:rsidRDefault="00345D0E">
            <w:pPr>
              <w:pStyle w:val="TableParagraph"/>
              <w:ind w:left="105"/>
            </w:pPr>
            <w:r>
              <w:rPr>
                <w:spacing w:val="-2"/>
              </w:rPr>
              <w:t>String</w:t>
            </w:r>
          </w:p>
        </w:tc>
        <w:tc>
          <w:tcPr>
            <w:tcW w:w="7133" w:type="dxa"/>
            <w:shd w:val="clear" w:color="auto" w:fill="F8F8F8"/>
          </w:tcPr>
          <w:p w14:paraId="534CA966" w14:textId="77777777" w:rsidR="00197CB7" w:rsidRDefault="00345D0E">
            <w:pPr>
              <w:pStyle w:val="TableParagraph"/>
              <w:spacing w:line="264" w:lineRule="auto"/>
              <w:ind w:left="108"/>
            </w:pPr>
            <w:r>
              <w:t>MUST be an RFC 3339 formatted date value or year value of the format YYYY,</w:t>
            </w:r>
            <w:r>
              <w:rPr>
                <w:spacing w:val="-4"/>
              </w:rPr>
              <w:t xml:space="preserve"> </w:t>
            </w:r>
            <w:r>
              <w:t>YYYY-MM,</w:t>
            </w:r>
            <w:r>
              <w:rPr>
                <w:spacing w:val="-4"/>
              </w:rPr>
              <w:t xml:space="preserve"> </w:t>
            </w:r>
            <w:r>
              <w:t>or</w:t>
            </w:r>
            <w:r>
              <w:rPr>
                <w:spacing w:val="-3"/>
              </w:rPr>
              <w:t xml:space="preserve"> </w:t>
            </w:r>
            <w:r>
              <w:t>YYYY-MM-DD.</w:t>
            </w:r>
            <w:r>
              <w:rPr>
                <w:spacing w:val="-4"/>
              </w:rPr>
              <w:t xml:space="preserve"> </w:t>
            </w:r>
            <w:r>
              <w:t>Where</w:t>
            </w:r>
            <w:r>
              <w:rPr>
                <w:spacing w:val="-4"/>
              </w:rPr>
              <w:t xml:space="preserve"> </w:t>
            </w:r>
            <w:r>
              <w:t>the</w:t>
            </w:r>
            <w:r>
              <w:rPr>
                <w:spacing w:val="-6"/>
              </w:rPr>
              <w:t xml:space="preserve"> </w:t>
            </w:r>
            <w:r>
              <w:t>year</w:t>
            </w:r>
            <w:r>
              <w:rPr>
                <w:spacing w:val="-6"/>
              </w:rPr>
              <w:t xml:space="preserve"> </w:t>
            </w:r>
            <w:r>
              <w:t>value</w:t>
            </w:r>
            <w:r>
              <w:rPr>
                <w:spacing w:val="-4"/>
              </w:rPr>
              <w:t xml:space="preserve"> </w:t>
            </w:r>
            <w:r>
              <w:t>MUST</w:t>
            </w:r>
            <w:r>
              <w:rPr>
                <w:spacing w:val="-5"/>
              </w:rPr>
              <w:t xml:space="preserve"> </w:t>
            </w:r>
            <w:r>
              <w:t>be</w:t>
            </w:r>
            <w:r>
              <w:rPr>
                <w:spacing w:val="-4"/>
              </w:rPr>
              <w:t xml:space="preserve"> </w:t>
            </w:r>
            <w:r>
              <w:t>in</w:t>
            </w:r>
          </w:p>
        </w:tc>
      </w:tr>
    </w:tbl>
    <w:p w14:paraId="534CA968" w14:textId="77777777" w:rsidR="00197CB7" w:rsidRDefault="00197CB7">
      <w:pPr>
        <w:spacing w:line="264" w:lineRule="auto"/>
        <w:sectPr w:rsidR="00197CB7">
          <w:pgSz w:w="16840" w:h="11910" w:orient="landscape"/>
          <w:pgMar w:top="1340" w:right="1300" w:bottom="720" w:left="1300" w:header="547" w:footer="521" w:gutter="0"/>
          <w:cols w:space="720"/>
        </w:sectPr>
      </w:pPr>
    </w:p>
    <w:p w14:paraId="534CA969" w14:textId="77777777" w:rsidR="00197CB7" w:rsidRDefault="00197CB7">
      <w:pPr>
        <w:pStyle w:val="BodyText"/>
        <w:spacing w:before="9"/>
        <w:rPr>
          <w:b/>
          <w:sz w:val="6"/>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00"/>
        <w:gridCol w:w="2366"/>
        <w:gridCol w:w="1128"/>
        <w:gridCol w:w="1865"/>
        <w:gridCol w:w="7133"/>
      </w:tblGrid>
      <w:tr w:rsidR="00197CB7" w14:paraId="534CA96F" w14:textId="77777777">
        <w:trPr>
          <w:trHeight w:val="618"/>
        </w:trPr>
        <w:tc>
          <w:tcPr>
            <w:tcW w:w="1500" w:type="dxa"/>
            <w:shd w:val="clear" w:color="auto" w:fill="F8F8F8"/>
          </w:tcPr>
          <w:p w14:paraId="534CA96A" w14:textId="77777777" w:rsidR="00197CB7" w:rsidRDefault="00197CB7">
            <w:pPr>
              <w:pStyle w:val="TableParagraph"/>
              <w:spacing w:before="0"/>
              <w:ind w:left="0"/>
              <w:rPr>
                <w:sz w:val="20"/>
              </w:rPr>
            </w:pPr>
          </w:p>
        </w:tc>
        <w:tc>
          <w:tcPr>
            <w:tcW w:w="2366" w:type="dxa"/>
            <w:shd w:val="clear" w:color="auto" w:fill="F8F8F8"/>
          </w:tcPr>
          <w:p w14:paraId="534CA96B" w14:textId="77777777" w:rsidR="00197CB7" w:rsidRDefault="00197CB7">
            <w:pPr>
              <w:pStyle w:val="TableParagraph"/>
              <w:spacing w:before="0"/>
              <w:ind w:left="0"/>
              <w:rPr>
                <w:sz w:val="20"/>
              </w:rPr>
            </w:pPr>
          </w:p>
        </w:tc>
        <w:tc>
          <w:tcPr>
            <w:tcW w:w="1128" w:type="dxa"/>
            <w:shd w:val="clear" w:color="auto" w:fill="F8F8F8"/>
          </w:tcPr>
          <w:p w14:paraId="534CA96C" w14:textId="77777777" w:rsidR="00197CB7" w:rsidRDefault="00197CB7">
            <w:pPr>
              <w:pStyle w:val="TableParagraph"/>
              <w:spacing w:before="0"/>
              <w:ind w:left="0"/>
              <w:rPr>
                <w:sz w:val="20"/>
              </w:rPr>
            </w:pPr>
          </w:p>
        </w:tc>
        <w:tc>
          <w:tcPr>
            <w:tcW w:w="1865" w:type="dxa"/>
            <w:shd w:val="clear" w:color="auto" w:fill="F8F8F8"/>
          </w:tcPr>
          <w:p w14:paraId="534CA96D" w14:textId="77777777" w:rsidR="00197CB7" w:rsidRDefault="00197CB7">
            <w:pPr>
              <w:pStyle w:val="TableParagraph"/>
              <w:spacing w:before="0"/>
              <w:ind w:left="0"/>
              <w:rPr>
                <w:sz w:val="20"/>
              </w:rPr>
            </w:pPr>
          </w:p>
        </w:tc>
        <w:tc>
          <w:tcPr>
            <w:tcW w:w="7133" w:type="dxa"/>
            <w:shd w:val="clear" w:color="auto" w:fill="F8F8F8"/>
          </w:tcPr>
          <w:p w14:paraId="534CA96E" w14:textId="77777777" w:rsidR="00197CB7" w:rsidRDefault="00345D0E">
            <w:pPr>
              <w:pStyle w:val="TableParagraph"/>
              <w:spacing w:before="27"/>
              <w:ind w:left="108"/>
            </w:pPr>
            <w:r>
              <w:t>the</w:t>
            </w:r>
            <w:r>
              <w:rPr>
                <w:spacing w:val="-3"/>
              </w:rPr>
              <w:t xml:space="preserve"> </w:t>
            </w:r>
            <w:r>
              <w:t>range 1753</w:t>
            </w:r>
            <w:r>
              <w:rPr>
                <w:spacing w:val="-3"/>
              </w:rPr>
              <w:t xml:space="preserve"> </w:t>
            </w:r>
            <w:r>
              <w:t xml:space="preserve">to </w:t>
            </w:r>
            <w:r>
              <w:rPr>
                <w:spacing w:val="-4"/>
              </w:rPr>
              <w:t>3000.</w:t>
            </w:r>
          </w:p>
        </w:tc>
      </w:tr>
      <w:tr w:rsidR="00197CB7" w14:paraId="534CA976" w14:textId="77777777">
        <w:trPr>
          <w:trHeight w:val="1821"/>
        </w:trPr>
        <w:tc>
          <w:tcPr>
            <w:tcW w:w="1500" w:type="dxa"/>
          </w:tcPr>
          <w:p w14:paraId="534CA970" w14:textId="77777777" w:rsidR="00197CB7" w:rsidRDefault="00345D0E">
            <w:pPr>
              <w:pStyle w:val="TableParagraph"/>
              <w:spacing w:line="266" w:lineRule="auto"/>
            </w:pPr>
            <w:r>
              <w:rPr>
                <w:spacing w:val="-2"/>
              </w:rPr>
              <w:t>Document Identifiers</w:t>
            </w:r>
          </w:p>
        </w:tc>
        <w:tc>
          <w:tcPr>
            <w:tcW w:w="2366" w:type="dxa"/>
          </w:tcPr>
          <w:p w14:paraId="534CA971" w14:textId="77777777" w:rsidR="00197CB7" w:rsidRDefault="00345D0E">
            <w:pPr>
              <w:pStyle w:val="TableParagraph"/>
            </w:pPr>
            <w:r>
              <w:t>Registration</w:t>
            </w:r>
            <w:r>
              <w:rPr>
                <w:spacing w:val="-4"/>
              </w:rPr>
              <w:t xml:space="preserve"> </w:t>
            </w:r>
            <w:r>
              <w:rPr>
                <w:spacing w:val="-2"/>
              </w:rPr>
              <w:t>Number</w:t>
            </w:r>
          </w:p>
        </w:tc>
        <w:tc>
          <w:tcPr>
            <w:tcW w:w="1128" w:type="dxa"/>
          </w:tcPr>
          <w:p w14:paraId="534CA972" w14:textId="77777777" w:rsidR="00197CB7" w:rsidRDefault="00345D0E">
            <w:pPr>
              <w:pStyle w:val="TableParagraph"/>
              <w:ind w:left="108"/>
            </w:pPr>
            <w:r>
              <w:rPr>
                <w:spacing w:val="-10"/>
              </w:rPr>
              <w:t>N</w:t>
            </w:r>
          </w:p>
        </w:tc>
        <w:tc>
          <w:tcPr>
            <w:tcW w:w="1865" w:type="dxa"/>
          </w:tcPr>
          <w:p w14:paraId="534CA973" w14:textId="77777777" w:rsidR="00197CB7" w:rsidRDefault="00345D0E">
            <w:pPr>
              <w:pStyle w:val="TableParagraph"/>
              <w:ind w:left="105"/>
            </w:pPr>
            <w:r>
              <w:rPr>
                <w:spacing w:val="-2"/>
              </w:rPr>
              <w:t>String</w:t>
            </w:r>
          </w:p>
        </w:tc>
        <w:tc>
          <w:tcPr>
            <w:tcW w:w="7133" w:type="dxa"/>
          </w:tcPr>
          <w:p w14:paraId="534CA974" w14:textId="77777777" w:rsidR="00197CB7" w:rsidRDefault="00345D0E">
            <w:pPr>
              <w:pStyle w:val="TableParagraph"/>
              <w:spacing w:line="266" w:lineRule="auto"/>
              <w:ind w:left="108" w:right="197"/>
            </w:pPr>
            <w:r>
              <w:t>If</w:t>
            </w:r>
            <w:r>
              <w:rPr>
                <w:spacing w:val="-1"/>
              </w:rPr>
              <w:t xml:space="preserve"> </w:t>
            </w:r>
            <w:r>
              <w:t>available</w:t>
            </w:r>
            <w:r>
              <w:rPr>
                <w:spacing w:val="-4"/>
              </w:rPr>
              <w:t xml:space="preserve"> </w:t>
            </w:r>
            <w:r>
              <w:t>MUST</w:t>
            </w:r>
            <w:r>
              <w:rPr>
                <w:spacing w:val="-3"/>
              </w:rPr>
              <w:t xml:space="preserve"> </w:t>
            </w:r>
            <w:r>
              <w:t>be</w:t>
            </w:r>
            <w:r>
              <w:rPr>
                <w:spacing w:val="-4"/>
              </w:rPr>
              <w:t xml:space="preserve"> </w:t>
            </w:r>
            <w:r>
              <w:t>a</w:t>
            </w:r>
            <w:r>
              <w:rPr>
                <w:spacing w:val="-2"/>
              </w:rPr>
              <w:t xml:space="preserve"> </w:t>
            </w:r>
            <w:r>
              <w:t>string</w:t>
            </w:r>
            <w:r>
              <w:rPr>
                <w:spacing w:val="-2"/>
              </w:rPr>
              <w:t xml:space="preserve"> </w:t>
            </w:r>
            <w:r>
              <w:t>of</w:t>
            </w:r>
            <w:r>
              <w:rPr>
                <w:spacing w:val="-1"/>
              </w:rPr>
              <w:t xml:space="preserve"> </w:t>
            </w:r>
            <w:r>
              <w:t>numeric</w:t>
            </w:r>
            <w:r>
              <w:rPr>
                <w:spacing w:val="-2"/>
              </w:rPr>
              <w:t xml:space="preserve"> </w:t>
            </w:r>
            <w:r>
              <w:t>values</w:t>
            </w:r>
            <w:r>
              <w:rPr>
                <w:spacing w:val="-2"/>
              </w:rPr>
              <w:t xml:space="preserve"> </w:t>
            </w:r>
            <w:r>
              <w:t>with</w:t>
            </w:r>
            <w:r>
              <w:rPr>
                <w:spacing w:val="-2"/>
              </w:rPr>
              <w:t xml:space="preserve"> </w:t>
            </w:r>
            <w:r>
              <w:t>a</w:t>
            </w:r>
            <w:r>
              <w:rPr>
                <w:spacing w:val="-4"/>
              </w:rPr>
              <w:t xml:space="preserve"> </w:t>
            </w:r>
            <w:r>
              <w:t>maximum</w:t>
            </w:r>
            <w:r>
              <w:rPr>
                <w:spacing w:val="-4"/>
              </w:rPr>
              <w:t xml:space="preserve"> </w:t>
            </w:r>
            <w:r>
              <w:t>length</w:t>
            </w:r>
            <w:r>
              <w:rPr>
                <w:spacing w:val="-5"/>
              </w:rPr>
              <w:t xml:space="preserve"> </w:t>
            </w:r>
            <w:r>
              <w:t>of 10 characters.</w:t>
            </w:r>
          </w:p>
          <w:p w14:paraId="534CA975" w14:textId="77777777" w:rsidR="00197CB7" w:rsidRDefault="00345D0E">
            <w:pPr>
              <w:pStyle w:val="TableParagraph"/>
              <w:spacing w:before="177" w:line="266" w:lineRule="auto"/>
              <w:ind w:left="108" w:right="197"/>
            </w:pPr>
            <w:r>
              <w:t>Only</w:t>
            </w:r>
            <w:r>
              <w:rPr>
                <w:spacing w:val="-4"/>
              </w:rPr>
              <w:t xml:space="preserve"> </w:t>
            </w:r>
            <w:r>
              <w:t>available</w:t>
            </w:r>
            <w:r>
              <w:rPr>
                <w:spacing w:val="-4"/>
              </w:rPr>
              <w:t xml:space="preserve"> </w:t>
            </w:r>
            <w:r>
              <w:t>for</w:t>
            </w:r>
            <w:r>
              <w:rPr>
                <w:spacing w:val="-3"/>
              </w:rPr>
              <w:t xml:space="preserve"> </w:t>
            </w:r>
            <w:r>
              <w:t>certificates</w:t>
            </w:r>
            <w:r>
              <w:rPr>
                <w:spacing w:val="-4"/>
              </w:rPr>
              <w:t xml:space="preserve"> </w:t>
            </w:r>
            <w:r>
              <w:t>issued</w:t>
            </w:r>
            <w:r>
              <w:rPr>
                <w:spacing w:val="-4"/>
              </w:rPr>
              <w:t xml:space="preserve"> </w:t>
            </w:r>
            <w:r>
              <w:t>by</w:t>
            </w:r>
            <w:r>
              <w:rPr>
                <w:spacing w:val="-4"/>
              </w:rPr>
              <w:t xml:space="preserve"> </w:t>
            </w:r>
            <w:r>
              <w:t>BDM</w:t>
            </w:r>
            <w:r>
              <w:rPr>
                <w:spacing w:val="-6"/>
              </w:rPr>
              <w:t xml:space="preserve"> </w:t>
            </w:r>
            <w:r>
              <w:t>registries</w:t>
            </w:r>
            <w:r>
              <w:rPr>
                <w:spacing w:val="-4"/>
              </w:rPr>
              <w:t xml:space="preserve"> </w:t>
            </w:r>
            <w:r>
              <w:t>from</w:t>
            </w:r>
            <w:r>
              <w:rPr>
                <w:spacing w:val="-4"/>
              </w:rPr>
              <w:t xml:space="preserve"> </w:t>
            </w:r>
            <w:r>
              <w:t>NSW,</w:t>
            </w:r>
            <w:r>
              <w:rPr>
                <w:spacing w:val="-4"/>
              </w:rPr>
              <w:t xml:space="preserve"> </w:t>
            </w:r>
            <w:r>
              <w:t>WA, TAS, NT, ACT and VIC.</w:t>
            </w:r>
          </w:p>
        </w:tc>
      </w:tr>
      <w:tr w:rsidR="00197CB7" w14:paraId="534CA97D" w14:textId="77777777">
        <w:trPr>
          <w:trHeight w:val="1818"/>
        </w:trPr>
        <w:tc>
          <w:tcPr>
            <w:tcW w:w="1500" w:type="dxa"/>
            <w:shd w:val="clear" w:color="auto" w:fill="F8F8F8"/>
          </w:tcPr>
          <w:p w14:paraId="534CA977" w14:textId="77777777" w:rsidR="00197CB7" w:rsidRDefault="00197CB7">
            <w:pPr>
              <w:pStyle w:val="TableParagraph"/>
              <w:spacing w:before="0"/>
              <w:ind w:left="0"/>
              <w:rPr>
                <w:sz w:val="20"/>
              </w:rPr>
            </w:pPr>
          </w:p>
        </w:tc>
        <w:tc>
          <w:tcPr>
            <w:tcW w:w="2366" w:type="dxa"/>
            <w:shd w:val="clear" w:color="auto" w:fill="F8F8F8"/>
          </w:tcPr>
          <w:p w14:paraId="534CA978" w14:textId="77777777" w:rsidR="00197CB7" w:rsidRDefault="00345D0E">
            <w:pPr>
              <w:pStyle w:val="TableParagraph"/>
            </w:pPr>
            <w:r>
              <w:t>Certificate</w:t>
            </w:r>
            <w:r>
              <w:rPr>
                <w:spacing w:val="-4"/>
              </w:rPr>
              <w:t xml:space="preserve"> </w:t>
            </w:r>
            <w:r>
              <w:rPr>
                <w:spacing w:val="-2"/>
              </w:rPr>
              <w:t>Number</w:t>
            </w:r>
          </w:p>
        </w:tc>
        <w:tc>
          <w:tcPr>
            <w:tcW w:w="1128" w:type="dxa"/>
            <w:shd w:val="clear" w:color="auto" w:fill="F8F8F8"/>
          </w:tcPr>
          <w:p w14:paraId="534CA979" w14:textId="77777777" w:rsidR="00197CB7" w:rsidRDefault="00345D0E">
            <w:pPr>
              <w:pStyle w:val="TableParagraph"/>
              <w:ind w:left="108"/>
            </w:pPr>
            <w:r>
              <w:rPr>
                <w:spacing w:val="-10"/>
              </w:rPr>
              <w:t>N</w:t>
            </w:r>
          </w:p>
        </w:tc>
        <w:tc>
          <w:tcPr>
            <w:tcW w:w="1865" w:type="dxa"/>
            <w:shd w:val="clear" w:color="auto" w:fill="F8F8F8"/>
          </w:tcPr>
          <w:p w14:paraId="534CA97A" w14:textId="77777777" w:rsidR="00197CB7" w:rsidRDefault="00345D0E">
            <w:pPr>
              <w:pStyle w:val="TableParagraph"/>
              <w:ind w:left="105"/>
            </w:pPr>
            <w:r>
              <w:rPr>
                <w:spacing w:val="-2"/>
              </w:rPr>
              <w:t>String</w:t>
            </w:r>
          </w:p>
        </w:tc>
        <w:tc>
          <w:tcPr>
            <w:tcW w:w="7133" w:type="dxa"/>
            <w:shd w:val="clear" w:color="auto" w:fill="F8F8F8"/>
          </w:tcPr>
          <w:p w14:paraId="534CA97B" w14:textId="77777777" w:rsidR="00197CB7" w:rsidRDefault="00345D0E">
            <w:pPr>
              <w:pStyle w:val="TableParagraph"/>
              <w:spacing w:line="266" w:lineRule="auto"/>
              <w:ind w:left="108" w:right="197"/>
            </w:pPr>
            <w:r>
              <w:t>If</w:t>
            </w:r>
            <w:r>
              <w:rPr>
                <w:spacing w:val="-1"/>
              </w:rPr>
              <w:t xml:space="preserve"> </w:t>
            </w:r>
            <w:r>
              <w:t>available</w:t>
            </w:r>
            <w:r>
              <w:rPr>
                <w:spacing w:val="-4"/>
              </w:rPr>
              <w:t xml:space="preserve"> </w:t>
            </w:r>
            <w:r>
              <w:t>MUST</w:t>
            </w:r>
            <w:r>
              <w:rPr>
                <w:spacing w:val="-3"/>
              </w:rPr>
              <w:t xml:space="preserve"> </w:t>
            </w:r>
            <w:r>
              <w:t>be</w:t>
            </w:r>
            <w:r>
              <w:rPr>
                <w:spacing w:val="-4"/>
              </w:rPr>
              <w:t xml:space="preserve"> </w:t>
            </w:r>
            <w:r>
              <w:t>a</w:t>
            </w:r>
            <w:r>
              <w:rPr>
                <w:spacing w:val="-2"/>
              </w:rPr>
              <w:t xml:space="preserve"> </w:t>
            </w:r>
            <w:r>
              <w:t>string</w:t>
            </w:r>
            <w:r>
              <w:rPr>
                <w:spacing w:val="-2"/>
              </w:rPr>
              <w:t xml:space="preserve"> </w:t>
            </w:r>
            <w:r>
              <w:t>of</w:t>
            </w:r>
            <w:r>
              <w:rPr>
                <w:spacing w:val="-1"/>
              </w:rPr>
              <w:t xml:space="preserve"> </w:t>
            </w:r>
            <w:r>
              <w:t>numeric</w:t>
            </w:r>
            <w:r>
              <w:rPr>
                <w:spacing w:val="-2"/>
              </w:rPr>
              <w:t xml:space="preserve"> </w:t>
            </w:r>
            <w:r>
              <w:t>values</w:t>
            </w:r>
            <w:r>
              <w:rPr>
                <w:spacing w:val="-2"/>
              </w:rPr>
              <w:t xml:space="preserve"> </w:t>
            </w:r>
            <w:r>
              <w:t>with</w:t>
            </w:r>
            <w:r>
              <w:rPr>
                <w:spacing w:val="-2"/>
              </w:rPr>
              <w:t xml:space="preserve"> </w:t>
            </w:r>
            <w:r>
              <w:t>a</w:t>
            </w:r>
            <w:r>
              <w:rPr>
                <w:spacing w:val="-4"/>
              </w:rPr>
              <w:t xml:space="preserve"> </w:t>
            </w:r>
            <w:r>
              <w:t>maximum</w:t>
            </w:r>
            <w:r>
              <w:rPr>
                <w:spacing w:val="-4"/>
              </w:rPr>
              <w:t xml:space="preserve"> </w:t>
            </w:r>
            <w:r>
              <w:t>length</w:t>
            </w:r>
            <w:r>
              <w:rPr>
                <w:spacing w:val="-5"/>
              </w:rPr>
              <w:t xml:space="preserve"> </w:t>
            </w:r>
            <w:r>
              <w:t>of 12 characters.</w:t>
            </w:r>
          </w:p>
          <w:p w14:paraId="534CA97C" w14:textId="77777777" w:rsidR="00197CB7" w:rsidRDefault="00345D0E">
            <w:pPr>
              <w:pStyle w:val="TableParagraph"/>
              <w:spacing w:before="177" w:line="266" w:lineRule="auto"/>
              <w:ind w:left="108" w:right="197"/>
            </w:pPr>
            <w:r>
              <w:t>Only</w:t>
            </w:r>
            <w:r>
              <w:rPr>
                <w:spacing w:val="-4"/>
              </w:rPr>
              <w:t xml:space="preserve"> </w:t>
            </w:r>
            <w:r>
              <w:t>available</w:t>
            </w:r>
            <w:r>
              <w:rPr>
                <w:spacing w:val="-4"/>
              </w:rPr>
              <w:t xml:space="preserve"> </w:t>
            </w:r>
            <w:r>
              <w:t>for</w:t>
            </w:r>
            <w:r>
              <w:rPr>
                <w:spacing w:val="-3"/>
              </w:rPr>
              <w:t xml:space="preserve"> </w:t>
            </w:r>
            <w:r>
              <w:t>certificates</w:t>
            </w:r>
            <w:r>
              <w:rPr>
                <w:spacing w:val="-4"/>
              </w:rPr>
              <w:t xml:space="preserve"> </w:t>
            </w:r>
            <w:r>
              <w:t>issued</w:t>
            </w:r>
            <w:r>
              <w:rPr>
                <w:spacing w:val="-4"/>
              </w:rPr>
              <w:t xml:space="preserve"> </w:t>
            </w:r>
            <w:r>
              <w:t>by</w:t>
            </w:r>
            <w:r>
              <w:rPr>
                <w:spacing w:val="-4"/>
              </w:rPr>
              <w:t xml:space="preserve"> </w:t>
            </w:r>
            <w:r>
              <w:t>BDM</w:t>
            </w:r>
            <w:r>
              <w:rPr>
                <w:spacing w:val="-6"/>
              </w:rPr>
              <w:t xml:space="preserve"> </w:t>
            </w:r>
            <w:r>
              <w:t>registries</w:t>
            </w:r>
            <w:r>
              <w:rPr>
                <w:spacing w:val="-4"/>
              </w:rPr>
              <w:t xml:space="preserve"> </w:t>
            </w:r>
            <w:r>
              <w:t>from</w:t>
            </w:r>
            <w:r>
              <w:rPr>
                <w:spacing w:val="-4"/>
              </w:rPr>
              <w:t xml:space="preserve"> </w:t>
            </w:r>
            <w:r>
              <w:t>NSW,</w:t>
            </w:r>
            <w:r>
              <w:rPr>
                <w:spacing w:val="-4"/>
              </w:rPr>
              <w:t xml:space="preserve"> </w:t>
            </w:r>
            <w:r>
              <w:t>TAS, ACT, NT, SA, or VIC.</w:t>
            </w:r>
          </w:p>
        </w:tc>
      </w:tr>
      <w:tr w:rsidR="00197CB7" w14:paraId="534CA983" w14:textId="77777777">
        <w:trPr>
          <w:trHeight w:val="801"/>
        </w:trPr>
        <w:tc>
          <w:tcPr>
            <w:tcW w:w="1500" w:type="dxa"/>
          </w:tcPr>
          <w:p w14:paraId="534CA97E" w14:textId="77777777" w:rsidR="00197CB7" w:rsidRDefault="00345D0E">
            <w:pPr>
              <w:pStyle w:val="TableParagraph"/>
              <w:spacing w:line="266" w:lineRule="auto"/>
            </w:pPr>
            <w:r>
              <w:rPr>
                <w:spacing w:val="-2"/>
              </w:rPr>
              <w:t>Document Attributes</w:t>
            </w:r>
          </w:p>
        </w:tc>
        <w:tc>
          <w:tcPr>
            <w:tcW w:w="2366" w:type="dxa"/>
          </w:tcPr>
          <w:p w14:paraId="534CA97F" w14:textId="77777777" w:rsidR="00197CB7" w:rsidRDefault="00345D0E">
            <w:pPr>
              <w:pStyle w:val="TableParagraph"/>
            </w:pPr>
            <w:r>
              <w:t>Registration</w:t>
            </w:r>
            <w:r>
              <w:rPr>
                <w:spacing w:val="-6"/>
              </w:rPr>
              <w:t xml:space="preserve"> </w:t>
            </w:r>
            <w:r>
              <w:rPr>
                <w:spacing w:val="-4"/>
              </w:rPr>
              <w:t>State</w:t>
            </w:r>
          </w:p>
        </w:tc>
        <w:tc>
          <w:tcPr>
            <w:tcW w:w="1128" w:type="dxa"/>
          </w:tcPr>
          <w:p w14:paraId="534CA980" w14:textId="77777777" w:rsidR="00197CB7" w:rsidRDefault="00345D0E">
            <w:pPr>
              <w:pStyle w:val="TableParagraph"/>
              <w:ind w:left="108"/>
            </w:pPr>
            <w:r>
              <w:rPr>
                <w:spacing w:val="-10"/>
              </w:rPr>
              <w:t>Y</w:t>
            </w:r>
          </w:p>
        </w:tc>
        <w:tc>
          <w:tcPr>
            <w:tcW w:w="1865" w:type="dxa"/>
          </w:tcPr>
          <w:p w14:paraId="534CA981" w14:textId="77777777" w:rsidR="00197CB7" w:rsidRDefault="00345D0E">
            <w:pPr>
              <w:pStyle w:val="TableParagraph"/>
              <w:ind w:left="105"/>
            </w:pPr>
            <w:r>
              <w:rPr>
                <w:spacing w:val="-2"/>
              </w:rPr>
              <w:t>Enumeration</w:t>
            </w:r>
          </w:p>
        </w:tc>
        <w:tc>
          <w:tcPr>
            <w:tcW w:w="7133" w:type="dxa"/>
          </w:tcPr>
          <w:p w14:paraId="534CA982" w14:textId="77777777" w:rsidR="00197CB7" w:rsidRDefault="00345D0E">
            <w:pPr>
              <w:pStyle w:val="TableParagraph"/>
              <w:ind w:left="108"/>
            </w:pPr>
            <w:r>
              <w:t>MUST</w:t>
            </w:r>
            <w:r>
              <w:rPr>
                <w:spacing w:val="-6"/>
              </w:rPr>
              <w:t xml:space="preserve"> </w:t>
            </w:r>
            <w:r>
              <w:t>use</w:t>
            </w:r>
            <w:r>
              <w:rPr>
                <w:spacing w:val="-4"/>
              </w:rPr>
              <w:t xml:space="preserve"> </w:t>
            </w:r>
            <w:r>
              <w:t>the</w:t>
            </w:r>
            <w:r>
              <w:rPr>
                <w:spacing w:val="-5"/>
              </w:rPr>
              <w:t xml:space="preserve"> </w:t>
            </w:r>
            <w:r>
              <w:t>abbreviations</w:t>
            </w:r>
            <w:r>
              <w:rPr>
                <w:spacing w:val="-2"/>
              </w:rPr>
              <w:t xml:space="preserve"> </w:t>
            </w:r>
            <w:r>
              <w:t>outlined</w:t>
            </w:r>
            <w:r>
              <w:rPr>
                <w:spacing w:val="-5"/>
              </w:rPr>
              <w:t xml:space="preserve"> </w:t>
            </w:r>
            <w:r>
              <w:t>in</w:t>
            </w:r>
            <w:r>
              <w:rPr>
                <w:spacing w:val="-3"/>
              </w:rPr>
              <w:t xml:space="preserve"> </w:t>
            </w:r>
            <w:r>
              <w:t>Table</w:t>
            </w:r>
            <w:r>
              <w:rPr>
                <w:spacing w:val="-2"/>
              </w:rPr>
              <w:t xml:space="preserve"> </w:t>
            </w:r>
            <w:r>
              <w:t>13</w:t>
            </w:r>
            <w:r>
              <w:rPr>
                <w:spacing w:val="-2"/>
              </w:rPr>
              <w:t xml:space="preserve"> above.</w:t>
            </w:r>
          </w:p>
        </w:tc>
      </w:tr>
      <w:tr w:rsidR="00197CB7" w14:paraId="534CA989" w14:textId="77777777">
        <w:trPr>
          <w:trHeight w:val="1360"/>
        </w:trPr>
        <w:tc>
          <w:tcPr>
            <w:tcW w:w="1500" w:type="dxa"/>
            <w:shd w:val="clear" w:color="auto" w:fill="F8F8F8"/>
          </w:tcPr>
          <w:p w14:paraId="534CA984" w14:textId="77777777" w:rsidR="00197CB7" w:rsidRDefault="00197CB7">
            <w:pPr>
              <w:pStyle w:val="TableParagraph"/>
              <w:spacing w:before="0"/>
              <w:ind w:left="0"/>
              <w:rPr>
                <w:sz w:val="20"/>
              </w:rPr>
            </w:pPr>
          </w:p>
        </w:tc>
        <w:tc>
          <w:tcPr>
            <w:tcW w:w="2366" w:type="dxa"/>
            <w:shd w:val="clear" w:color="auto" w:fill="F8F8F8"/>
          </w:tcPr>
          <w:p w14:paraId="534CA985" w14:textId="77777777" w:rsidR="00197CB7" w:rsidRDefault="00345D0E">
            <w:pPr>
              <w:pStyle w:val="TableParagraph"/>
              <w:spacing w:line="434" w:lineRule="auto"/>
            </w:pPr>
            <w:r>
              <w:t>Registration</w:t>
            </w:r>
            <w:r>
              <w:rPr>
                <w:spacing w:val="-14"/>
              </w:rPr>
              <w:t xml:space="preserve"> </w:t>
            </w:r>
            <w:r>
              <w:t>Date Registration</w:t>
            </w:r>
            <w:r>
              <w:rPr>
                <w:spacing w:val="-6"/>
              </w:rPr>
              <w:t xml:space="preserve"> </w:t>
            </w:r>
            <w:r>
              <w:rPr>
                <w:spacing w:val="-4"/>
              </w:rPr>
              <w:t>Year</w:t>
            </w:r>
          </w:p>
        </w:tc>
        <w:tc>
          <w:tcPr>
            <w:tcW w:w="1128" w:type="dxa"/>
            <w:shd w:val="clear" w:color="auto" w:fill="F8F8F8"/>
          </w:tcPr>
          <w:p w14:paraId="534CA986" w14:textId="77777777" w:rsidR="00197CB7" w:rsidRDefault="00345D0E">
            <w:pPr>
              <w:pStyle w:val="TableParagraph"/>
              <w:ind w:left="108"/>
            </w:pPr>
            <w:r>
              <w:rPr>
                <w:spacing w:val="-10"/>
              </w:rPr>
              <w:t>N</w:t>
            </w:r>
          </w:p>
        </w:tc>
        <w:tc>
          <w:tcPr>
            <w:tcW w:w="1865" w:type="dxa"/>
            <w:shd w:val="clear" w:color="auto" w:fill="F8F8F8"/>
          </w:tcPr>
          <w:p w14:paraId="534CA987" w14:textId="77777777" w:rsidR="00197CB7" w:rsidRDefault="00345D0E">
            <w:pPr>
              <w:pStyle w:val="TableParagraph"/>
              <w:ind w:left="105"/>
            </w:pPr>
            <w:r>
              <w:rPr>
                <w:spacing w:val="-2"/>
              </w:rPr>
              <w:t>String</w:t>
            </w:r>
          </w:p>
        </w:tc>
        <w:tc>
          <w:tcPr>
            <w:tcW w:w="7133" w:type="dxa"/>
            <w:shd w:val="clear" w:color="auto" w:fill="F8F8F8"/>
          </w:tcPr>
          <w:p w14:paraId="534CA988" w14:textId="77777777" w:rsidR="00197CB7" w:rsidRDefault="00345D0E">
            <w:pPr>
              <w:pStyle w:val="TableParagraph"/>
              <w:spacing w:line="266" w:lineRule="auto"/>
              <w:ind w:left="108" w:right="583"/>
              <w:jc w:val="both"/>
            </w:pPr>
            <w:r>
              <w:t>MUST be an RFC 3339</w:t>
            </w:r>
            <w:r>
              <w:rPr>
                <w:spacing w:val="-1"/>
              </w:rPr>
              <w:t xml:space="preserve"> </w:t>
            </w:r>
            <w:r>
              <w:t>formatted date value or year value of the format YYYY</w:t>
            </w:r>
            <w:r>
              <w:rPr>
                <w:spacing w:val="-4"/>
              </w:rPr>
              <w:t xml:space="preserve"> </w:t>
            </w:r>
            <w:r>
              <w:t>or</w:t>
            </w:r>
            <w:r>
              <w:rPr>
                <w:spacing w:val="-2"/>
              </w:rPr>
              <w:t xml:space="preserve"> </w:t>
            </w:r>
            <w:r>
              <w:t>YYYY-MM-DD.</w:t>
            </w:r>
            <w:r>
              <w:rPr>
                <w:spacing w:val="-3"/>
              </w:rPr>
              <w:t xml:space="preserve"> </w:t>
            </w:r>
            <w:r>
              <w:t>Where</w:t>
            </w:r>
            <w:r>
              <w:rPr>
                <w:spacing w:val="-5"/>
              </w:rPr>
              <w:t xml:space="preserve"> </w:t>
            </w:r>
            <w:r>
              <w:t>the</w:t>
            </w:r>
            <w:r>
              <w:rPr>
                <w:spacing w:val="-3"/>
              </w:rPr>
              <w:t xml:space="preserve"> </w:t>
            </w:r>
            <w:r>
              <w:t>year</w:t>
            </w:r>
            <w:r>
              <w:rPr>
                <w:spacing w:val="-5"/>
              </w:rPr>
              <w:t xml:space="preserve"> </w:t>
            </w:r>
            <w:r>
              <w:t>value</w:t>
            </w:r>
            <w:r>
              <w:rPr>
                <w:spacing w:val="-3"/>
              </w:rPr>
              <w:t xml:space="preserve"> </w:t>
            </w:r>
            <w:r>
              <w:t>MUST</w:t>
            </w:r>
            <w:r>
              <w:rPr>
                <w:spacing w:val="-4"/>
              </w:rPr>
              <w:t xml:space="preserve"> </w:t>
            </w:r>
            <w:r>
              <w:t>be</w:t>
            </w:r>
            <w:r>
              <w:rPr>
                <w:spacing w:val="-3"/>
              </w:rPr>
              <w:t xml:space="preserve"> </w:t>
            </w:r>
            <w:r>
              <w:t>in</w:t>
            </w:r>
            <w:r>
              <w:rPr>
                <w:spacing w:val="-6"/>
              </w:rPr>
              <w:t xml:space="preserve"> </w:t>
            </w:r>
            <w:r>
              <w:t>the</w:t>
            </w:r>
            <w:r>
              <w:rPr>
                <w:spacing w:val="-5"/>
              </w:rPr>
              <w:t xml:space="preserve"> </w:t>
            </w:r>
            <w:r>
              <w:t>range 1753 to 3000.</w:t>
            </w:r>
          </w:p>
        </w:tc>
      </w:tr>
    </w:tbl>
    <w:p w14:paraId="534CA98A" w14:textId="77777777" w:rsidR="00197CB7" w:rsidRDefault="00197CB7">
      <w:pPr>
        <w:spacing w:line="266" w:lineRule="auto"/>
        <w:jc w:val="both"/>
        <w:sectPr w:rsidR="00197CB7">
          <w:headerReference w:type="even" r:id="rId217"/>
          <w:headerReference w:type="default" r:id="rId218"/>
          <w:footerReference w:type="even" r:id="rId219"/>
          <w:footerReference w:type="default" r:id="rId220"/>
          <w:pgSz w:w="16840" w:h="11910" w:orient="landscape"/>
          <w:pgMar w:top="1340" w:right="1300" w:bottom="720" w:left="1300" w:header="547" w:footer="521" w:gutter="0"/>
          <w:pgNumType w:start="23"/>
          <w:cols w:space="720"/>
        </w:sectPr>
      </w:pPr>
    </w:p>
    <w:p w14:paraId="534CA98B" w14:textId="77777777" w:rsidR="00197CB7" w:rsidRDefault="00345D0E">
      <w:pPr>
        <w:pStyle w:val="Heading3"/>
        <w:numPr>
          <w:ilvl w:val="3"/>
          <w:numId w:val="44"/>
        </w:numPr>
        <w:tabs>
          <w:tab w:val="left" w:pos="1251"/>
        </w:tabs>
        <w:spacing w:before="80"/>
        <w:ind w:hanging="1133"/>
      </w:pPr>
      <w:r>
        <w:rPr>
          <w:color w:val="1C1C1C"/>
        </w:rPr>
        <w:lastRenderedPageBreak/>
        <w:t>Verified</w:t>
      </w:r>
      <w:r>
        <w:rPr>
          <w:color w:val="1C1C1C"/>
          <w:spacing w:val="-2"/>
        </w:rPr>
        <w:t xml:space="preserve"> </w:t>
      </w:r>
      <w:r>
        <w:rPr>
          <w:color w:val="1C1C1C"/>
        </w:rPr>
        <w:t>change</w:t>
      </w:r>
      <w:r>
        <w:rPr>
          <w:color w:val="1C1C1C"/>
          <w:spacing w:val="-1"/>
        </w:rPr>
        <w:t xml:space="preserve"> </w:t>
      </w:r>
      <w:r>
        <w:rPr>
          <w:color w:val="1C1C1C"/>
        </w:rPr>
        <w:t>of</w:t>
      </w:r>
      <w:r>
        <w:rPr>
          <w:color w:val="1C1C1C"/>
          <w:spacing w:val="-3"/>
        </w:rPr>
        <w:t xml:space="preserve"> </w:t>
      </w:r>
      <w:r>
        <w:rPr>
          <w:color w:val="1C1C1C"/>
        </w:rPr>
        <w:t>name</w:t>
      </w:r>
      <w:r>
        <w:rPr>
          <w:color w:val="1C1C1C"/>
          <w:spacing w:val="1"/>
        </w:rPr>
        <w:t xml:space="preserve"> </w:t>
      </w:r>
      <w:r>
        <w:rPr>
          <w:color w:val="1C1C1C"/>
          <w:spacing w:val="-2"/>
        </w:rPr>
        <w:t>schema</w:t>
      </w:r>
    </w:p>
    <w:p w14:paraId="534CA98C" w14:textId="77777777" w:rsidR="00197CB7" w:rsidRDefault="00345D0E">
      <w:pPr>
        <w:spacing w:before="228"/>
        <w:ind w:left="118"/>
        <w:rPr>
          <w:b/>
        </w:rPr>
      </w:pPr>
      <w:r>
        <w:rPr>
          <w:b/>
        </w:rPr>
        <w:t>Table</w:t>
      </w:r>
      <w:r>
        <w:rPr>
          <w:b/>
          <w:spacing w:val="-4"/>
        </w:rPr>
        <w:t xml:space="preserve"> </w:t>
      </w:r>
      <w:r>
        <w:rPr>
          <w:b/>
        </w:rPr>
        <w:t>19</w:t>
      </w:r>
      <w:r>
        <w:rPr>
          <w:b/>
          <w:spacing w:val="-6"/>
        </w:rPr>
        <w:t xml:space="preserve"> </w:t>
      </w:r>
      <w:r>
        <w:rPr>
          <w:b/>
        </w:rPr>
        <w:t>Verified</w:t>
      </w:r>
      <w:r>
        <w:rPr>
          <w:b/>
          <w:spacing w:val="-5"/>
        </w:rPr>
        <w:t xml:space="preserve"> </w:t>
      </w:r>
      <w:r>
        <w:rPr>
          <w:b/>
        </w:rPr>
        <w:t>Change</w:t>
      </w:r>
      <w:r>
        <w:rPr>
          <w:b/>
          <w:spacing w:val="-5"/>
        </w:rPr>
        <w:t xml:space="preserve"> </w:t>
      </w:r>
      <w:r>
        <w:rPr>
          <w:b/>
        </w:rPr>
        <w:t>of</w:t>
      </w:r>
      <w:r>
        <w:rPr>
          <w:b/>
          <w:spacing w:val="-3"/>
        </w:rPr>
        <w:t xml:space="preserve"> </w:t>
      </w:r>
      <w:r>
        <w:rPr>
          <w:b/>
        </w:rPr>
        <w:t>Name</w:t>
      </w:r>
      <w:r>
        <w:rPr>
          <w:b/>
          <w:spacing w:val="-3"/>
        </w:rPr>
        <w:t xml:space="preserve"> </w:t>
      </w:r>
      <w:r>
        <w:rPr>
          <w:b/>
        </w:rPr>
        <w:t>Certificate</w:t>
      </w:r>
      <w:r>
        <w:rPr>
          <w:b/>
          <w:spacing w:val="-5"/>
        </w:rPr>
        <w:t xml:space="preserve"> </w:t>
      </w:r>
      <w:r>
        <w:rPr>
          <w:b/>
          <w:spacing w:val="-2"/>
        </w:rPr>
        <w:t>schema</w:t>
      </w:r>
    </w:p>
    <w:p w14:paraId="534CA98D"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993" w14:textId="77777777">
        <w:trPr>
          <w:trHeight w:val="517"/>
        </w:trPr>
        <w:tc>
          <w:tcPr>
            <w:tcW w:w="1529" w:type="dxa"/>
            <w:shd w:val="clear" w:color="auto" w:fill="535353"/>
          </w:tcPr>
          <w:p w14:paraId="534CA98E" w14:textId="77777777" w:rsidR="00197CB7" w:rsidRDefault="00345D0E">
            <w:pPr>
              <w:pStyle w:val="TableParagraph"/>
              <w:rPr>
                <w:b/>
              </w:rPr>
            </w:pPr>
            <w:r>
              <w:rPr>
                <w:b/>
                <w:color w:val="FFFFFF"/>
                <w:spacing w:val="-2"/>
              </w:rPr>
              <w:t>Section</w:t>
            </w:r>
          </w:p>
        </w:tc>
        <w:tc>
          <w:tcPr>
            <w:tcW w:w="2472" w:type="dxa"/>
            <w:shd w:val="clear" w:color="auto" w:fill="535353"/>
          </w:tcPr>
          <w:p w14:paraId="534CA98F"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990" w14:textId="77777777" w:rsidR="00197CB7" w:rsidRDefault="00345D0E">
            <w:pPr>
              <w:pStyle w:val="TableParagraph"/>
              <w:rPr>
                <w:b/>
              </w:rPr>
            </w:pPr>
            <w:r>
              <w:rPr>
                <w:b/>
                <w:color w:val="FFFFFF"/>
                <w:spacing w:val="-2"/>
              </w:rPr>
              <w:t>Required</w:t>
            </w:r>
          </w:p>
        </w:tc>
        <w:tc>
          <w:tcPr>
            <w:tcW w:w="1354" w:type="dxa"/>
            <w:shd w:val="clear" w:color="auto" w:fill="535353"/>
          </w:tcPr>
          <w:p w14:paraId="534CA991" w14:textId="77777777" w:rsidR="00197CB7" w:rsidRDefault="00345D0E">
            <w:pPr>
              <w:pStyle w:val="TableParagraph"/>
              <w:rPr>
                <w:b/>
              </w:rPr>
            </w:pPr>
            <w:r>
              <w:rPr>
                <w:b/>
                <w:color w:val="FFFFFF"/>
                <w:spacing w:val="-4"/>
              </w:rPr>
              <w:t>Type</w:t>
            </w:r>
          </w:p>
        </w:tc>
        <w:tc>
          <w:tcPr>
            <w:tcW w:w="7505" w:type="dxa"/>
            <w:shd w:val="clear" w:color="auto" w:fill="535353"/>
          </w:tcPr>
          <w:p w14:paraId="534CA992" w14:textId="77777777" w:rsidR="00197CB7" w:rsidRDefault="00345D0E">
            <w:pPr>
              <w:pStyle w:val="TableParagraph"/>
              <w:ind w:left="104"/>
              <w:rPr>
                <w:b/>
              </w:rPr>
            </w:pPr>
            <w:r>
              <w:rPr>
                <w:b/>
                <w:color w:val="FFFFFF"/>
                <w:spacing w:val="-2"/>
              </w:rPr>
              <w:t>Constraints</w:t>
            </w:r>
          </w:p>
        </w:tc>
      </w:tr>
      <w:tr w:rsidR="00197CB7" w14:paraId="534CA999" w14:textId="77777777">
        <w:trPr>
          <w:trHeight w:val="801"/>
        </w:trPr>
        <w:tc>
          <w:tcPr>
            <w:tcW w:w="1529" w:type="dxa"/>
            <w:shd w:val="clear" w:color="auto" w:fill="F8F8F8"/>
          </w:tcPr>
          <w:p w14:paraId="534CA994"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995" w14:textId="77777777" w:rsidR="00197CB7" w:rsidRDefault="00345D0E">
            <w:pPr>
              <w:pStyle w:val="TableParagraph"/>
              <w:spacing w:before="209"/>
            </w:pPr>
            <w:r>
              <w:rPr>
                <w:spacing w:val="-10"/>
              </w:rPr>
              <w:t>-</w:t>
            </w:r>
          </w:p>
        </w:tc>
        <w:tc>
          <w:tcPr>
            <w:tcW w:w="1133" w:type="dxa"/>
            <w:shd w:val="clear" w:color="auto" w:fill="F8F8F8"/>
          </w:tcPr>
          <w:p w14:paraId="534CA996" w14:textId="77777777" w:rsidR="00197CB7" w:rsidRDefault="00345D0E">
            <w:pPr>
              <w:pStyle w:val="TableParagraph"/>
              <w:spacing w:before="209"/>
            </w:pPr>
            <w:r>
              <w:rPr>
                <w:spacing w:val="-10"/>
              </w:rPr>
              <w:t>Y</w:t>
            </w:r>
          </w:p>
        </w:tc>
        <w:tc>
          <w:tcPr>
            <w:tcW w:w="1354" w:type="dxa"/>
            <w:shd w:val="clear" w:color="auto" w:fill="F8F8F8"/>
          </w:tcPr>
          <w:p w14:paraId="534CA997" w14:textId="77777777" w:rsidR="00197CB7" w:rsidRDefault="00345D0E">
            <w:pPr>
              <w:pStyle w:val="TableParagraph"/>
              <w:spacing w:before="209"/>
            </w:pPr>
            <w:r>
              <w:rPr>
                <w:spacing w:val="-5"/>
              </w:rPr>
              <w:t>URN</w:t>
            </w:r>
          </w:p>
        </w:tc>
        <w:tc>
          <w:tcPr>
            <w:tcW w:w="7505" w:type="dxa"/>
            <w:shd w:val="clear" w:color="auto" w:fill="F8F8F8"/>
          </w:tcPr>
          <w:p w14:paraId="534CA998" w14:textId="77777777" w:rsidR="00197CB7" w:rsidRDefault="00345D0E">
            <w:pPr>
              <w:pStyle w:val="TableParagraph"/>
              <w:spacing w:before="205"/>
              <w:ind w:left="104"/>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:tdif:doc:type_code:NC</w:t>
            </w:r>
            <w:r>
              <w:rPr>
                <w:spacing w:val="-2"/>
              </w:rPr>
              <w:t>”.</w:t>
            </w:r>
          </w:p>
        </w:tc>
      </w:tr>
      <w:tr w:rsidR="00197CB7" w14:paraId="534CA99F" w14:textId="77777777">
        <w:trPr>
          <w:trHeight w:val="1079"/>
        </w:trPr>
        <w:tc>
          <w:tcPr>
            <w:tcW w:w="1529" w:type="dxa"/>
          </w:tcPr>
          <w:p w14:paraId="534CA99A" w14:textId="77777777" w:rsidR="00197CB7" w:rsidRDefault="00345D0E">
            <w:pPr>
              <w:pStyle w:val="TableParagraph"/>
              <w:spacing w:line="266" w:lineRule="auto"/>
            </w:pPr>
            <w:r>
              <w:rPr>
                <w:spacing w:val="-2"/>
              </w:rPr>
              <w:t>Document Verification Method</w:t>
            </w:r>
          </w:p>
        </w:tc>
        <w:tc>
          <w:tcPr>
            <w:tcW w:w="2472" w:type="dxa"/>
          </w:tcPr>
          <w:p w14:paraId="534CA99B" w14:textId="77777777" w:rsidR="00197CB7" w:rsidRDefault="00345D0E">
            <w:pPr>
              <w:pStyle w:val="TableParagraph"/>
            </w:pPr>
            <w:r>
              <w:rPr>
                <w:spacing w:val="-10"/>
              </w:rPr>
              <w:t>-</w:t>
            </w:r>
          </w:p>
        </w:tc>
        <w:tc>
          <w:tcPr>
            <w:tcW w:w="1133" w:type="dxa"/>
          </w:tcPr>
          <w:p w14:paraId="534CA99C" w14:textId="77777777" w:rsidR="00197CB7" w:rsidRDefault="00345D0E">
            <w:pPr>
              <w:pStyle w:val="TableParagraph"/>
            </w:pPr>
            <w:r>
              <w:rPr>
                <w:spacing w:val="-10"/>
              </w:rPr>
              <w:t>Y</w:t>
            </w:r>
          </w:p>
        </w:tc>
        <w:tc>
          <w:tcPr>
            <w:tcW w:w="1354" w:type="dxa"/>
          </w:tcPr>
          <w:p w14:paraId="534CA99D" w14:textId="77777777" w:rsidR="00197CB7" w:rsidRDefault="00345D0E">
            <w:pPr>
              <w:pStyle w:val="TableParagraph"/>
            </w:pPr>
            <w:r>
              <w:rPr>
                <w:spacing w:val="-2"/>
              </w:rPr>
              <w:t>String</w:t>
            </w:r>
          </w:p>
        </w:tc>
        <w:tc>
          <w:tcPr>
            <w:tcW w:w="7505" w:type="dxa"/>
          </w:tcPr>
          <w:p w14:paraId="534CA99E" w14:textId="77777777" w:rsidR="00197CB7" w:rsidRDefault="00345D0E">
            <w:pPr>
              <w:pStyle w:val="TableParagraph"/>
              <w:spacing w:line="264" w:lineRule="auto"/>
              <w:ind w:left="104" w:right="1147"/>
            </w:pPr>
            <w:r>
              <w:t>Only</w:t>
            </w:r>
            <w:r>
              <w:rPr>
                <w:spacing w:val="-4"/>
              </w:rPr>
              <w:t xml:space="preserve"> </w:t>
            </w:r>
            <w:r>
              <w:t>source</w:t>
            </w:r>
            <w:r>
              <w:rPr>
                <w:spacing w:val="-6"/>
              </w:rPr>
              <w:t xml:space="preserve"> </w:t>
            </w:r>
            <w:r>
              <w:t>verification</w:t>
            </w:r>
            <w:r>
              <w:rPr>
                <w:spacing w:val="-7"/>
              </w:rPr>
              <w:t xml:space="preserve"> </w:t>
            </w:r>
            <w:r>
              <w:t>is</w:t>
            </w:r>
            <w:r>
              <w:rPr>
                <w:spacing w:val="-6"/>
              </w:rPr>
              <w:t xml:space="preserve"> </w:t>
            </w:r>
            <w:r>
              <w:t>permitted</w:t>
            </w:r>
            <w:r>
              <w:rPr>
                <w:spacing w:val="-4"/>
              </w:rPr>
              <w:t xml:space="preserve"> </w:t>
            </w:r>
            <w:r>
              <w:t>for</w:t>
            </w:r>
            <w:r>
              <w:rPr>
                <w:spacing w:val="-3"/>
              </w:rPr>
              <w:t xml:space="preserve"> </w:t>
            </w:r>
            <w:r>
              <w:t>Change</w:t>
            </w:r>
            <w:r>
              <w:rPr>
                <w:spacing w:val="-4"/>
              </w:rPr>
              <w:t xml:space="preserve"> </w:t>
            </w:r>
            <w:r>
              <w:t>of</w:t>
            </w:r>
            <w:r>
              <w:rPr>
                <w:spacing w:val="-3"/>
              </w:rPr>
              <w:t xml:space="preserve"> </w:t>
            </w:r>
            <w:r>
              <w:t>Name</w:t>
            </w:r>
            <w:r>
              <w:rPr>
                <w:spacing w:val="-4"/>
              </w:rPr>
              <w:t xml:space="preserve"> </w:t>
            </w:r>
            <w:r>
              <w:t>Certificates. See Table 12 above for legitimate values.</w:t>
            </w:r>
          </w:p>
        </w:tc>
      </w:tr>
      <w:tr w:rsidR="00197CB7" w14:paraId="534CA9A5" w14:textId="77777777">
        <w:trPr>
          <w:trHeight w:val="1079"/>
        </w:trPr>
        <w:tc>
          <w:tcPr>
            <w:tcW w:w="1529" w:type="dxa"/>
            <w:shd w:val="clear" w:color="auto" w:fill="F8F8F8"/>
          </w:tcPr>
          <w:p w14:paraId="534CA9A0"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9A1" w14:textId="77777777" w:rsidR="00197CB7" w:rsidRDefault="00345D0E">
            <w:pPr>
              <w:pStyle w:val="TableParagraph"/>
            </w:pPr>
            <w:r>
              <w:rPr>
                <w:spacing w:val="-10"/>
              </w:rPr>
              <w:t>-</w:t>
            </w:r>
          </w:p>
        </w:tc>
        <w:tc>
          <w:tcPr>
            <w:tcW w:w="1133" w:type="dxa"/>
            <w:shd w:val="clear" w:color="auto" w:fill="F8F8F8"/>
          </w:tcPr>
          <w:p w14:paraId="534CA9A2" w14:textId="77777777" w:rsidR="00197CB7" w:rsidRDefault="00345D0E">
            <w:pPr>
              <w:pStyle w:val="TableParagraph"/>
            </w:pPr>
            <w:r>
              <w:rPr>
                <w:spacing w:val="-10"/>
              </w:rPr>
              <w:t>Y</w:t>
            </w:r>
          </w:p>
        </w:tc>
        <w:tc>
          <w:tcPr>
            <w:tcW w:w="1354" w:type="dxa"/>
            <w:shd w:val="clear" w:color="auto" w:fill="F8F8F8"/>
          </w:tcPr>
          <w:p w14:paraId="534CA9A3" w14:textId="77777777" w:rsidR="00197CB7" w:rsidRDefault="00345D0E">
            <w:pPr>
              <w:pStyle w:val="TableParagraph"/>
            </w:pPr>
            <w:r>
              <w:rPr>
                <w:spacing w:val="-2"/>
              </w:rPr>
              <w:t>String</w:t>
            </w:r>
          </w:p>
        </w:tc>
        <w:tc>
          <w:tcPr>
            <w:tcW w:w="7505" w:type="dxa"/>
            <w:shd w:val="clear" w:color="auto" w:fill="F8F8F8"/>
          </w:tcPr>
          <w:p w14:paraId="534CA9A4"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9AF" w14:textId="77777777">
        <w:trPr>
          <w:trHeight w:val="3021"/>
        </w:trPr>
        <w:tc>
          <w:tcPr>
            <w:tcW w:w="1529" w:type="dxa"/>
          </w:tcPr>
          <w:p w14:paraId="534CA9A6"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9A7" w14:textId="77777777" w:rsidR="00197CB7" w:rsidRDefault="00345D0E">
            <w:pPr>
              <w:pStyle w:val="TableParagraph"/>
              <w:spacing w:line="436" w:lineRule="auto"/>
              <w:ind w:right="803"/>
            </w:pPr>
            <w:r>
              <w:t>Family</w:t>
            </w:r>
            <w:r>
              <w:rPr>
                <w:spacing w:val="-14"/>
              </w:rPr>
              <w:t xml:space="preserve"> </w:t>
            </w:r>
            <w:r>
              <w:t>Name Given Name</w:t>
            </w:r>
          </w:p>
        </w:tc>
        <w:tc>
          <w:tcPr>
            <w:tcW w:w="1133" w:type="dxa"/>
          </w:tcPr>
          <w:p w14:paraId="534CA9A8" w14:textId="77777777" w:rsidR="00197CB7" w:rsidRDefault="00345D0E">
            <w:pPr>
              <w:pStyle w:val="TableParagraph"/>
            </w:pPr>
            <w:r>
              <w:rPr>
                <w:spacing w:val="-10"/>
              </w:rPr>
              <w:t>Y</w:t>
            </w:r>
          </w:p>
        </w:tc>
        <w:tc>
          <w:tcPr>
            <w:tcW w:w="1354" w:type="dxa"/>
          </w:tcPr>
          <w:p w14:paraId="534CA9A9" w14:textId="77777777" w:rsidR="00197CB7" w:rsidRDefault="00345D0E">
            <w:pPr>
              <w:pStyle w:val="TableParagraph"/>
            </w:pPr>
            <w:r>
              <w:rPr>
                <w:spacing w:val="-2"/>
              </w:rPr>
              <w:t>String</w:t>
            </w:r>
          </w:p>
        </w:tc>
        <w:tc>
          <w:tcPr>
            <w:tcW w:w="7505" w:type="dxa"/>
          </w:tcPr>
          <w:p w14:paraId="534CA9AA" w14:textId="77777777" w:rsidR="00197CB7" w:rsidRDefault="00345D0E">
            <w:pPr>
              <w:pStyle w:val="TableParagraph"/>
              <w:ind w:left="104"/>
            </w:pPr>
            <w:r>
              <w:t>For</w:t>
            </w:r>
            <w:r>
              <w:rPr>
                <w:spacing w:val="-1"/>
              </w:rPr>
              <w:t xml:space="preserve"> </w:t>
            </w:r>
            <w:r>
              <w:t>NSW,</w:t>
            </w:r>
            <w:r>
              <w:rPr>
                <w:spacing w:val="-2"/>
              </w:rPr>
              <w:t xml:space="preserve"> </w:t>
            </w:r>
            <w:r>
              <w:t>VIC</w:t>
            </w:r>
            <w:r>
              <w:rPr>
                <w:spacing w:val="-3"/>
              </w:rPr>
              <w:t xml:space="preserve"> </w:t>
            </w:r>
            <w:r>
              <w:t>or</w:t>
            </w:r>
            <w:r>
              <w:rPr>
                <w:spacing w:val="-4"/>
              </w:rPr>
              <w:t xml:space="preserve"> </w:t>
            </w:r>
            <w:r>
              <w:t>WA</w:t>
            </w:r>
            <w:r>
              <w:rPr>
                <w:spacing w:val="-3"/>
              </w:rPr>
              <w:t xml:space="preserve"> </w:t>
            </w:r>
            <w:r>
              <w:t>issued</w:t>
            </w:r>
            <w:r>
              <w:rPr>
                <w:spacing w:val="-2"/>
              </w:rPr>
              <w:t xml:space="preserve"> </w:t>
            </w:r>
            <w:r>
              <w:t>Birth</w:t>
            </w:r>
            <w:r>
              <w:rPr>
                <w:spacing w:val="-1"/>
              </w:rPr>
              <w:t xml:space="preserve"> </w:t>
            </w:r>
            <w:r>
              <w:rPr>
                <w:spacing w:val="-2"/>
              </w:rPr>
              <w:t>Certificates:</w:t>
            </w:r>
          </w:p>
          <w:p w14:paraId="534CA9AB" w14:textId="77777777" w:rsidR="00197CB7" w:rsidRDefault="00345D0E">
            <w:pPr>
              <w:pStyle w:val="TableParagraph"/>
              <w:numPr>
                <w:ilvl w:val="0"/>
                <w:numId w:val="31"/>
              </w:numPr>
              <w:tabs>
                <w:tab w:val="left" w:pos="824"/>
              </w:tabs>
              <w:spacing w:before="192"/>
              <w:ind w:hanging="360"/>
            </w:pPr>
            <w:r>
              <w:t>Given</w:t>
            </w:r>
            <w:r>
              <w:rPr>
                <w:spacing w:val="-2"/>
              </w:rPr>
              <w:t xml:space="preserve"> </w:t>
            </w:r>
            <w:r>
              <w:t>Name</w:t>
            </w:r>
            <w:r>
              <w:rPr>
                <w:spacing w:val="-4"/>
              </w:rPr>
              <w:t xml:space="preserve"> </w:t>
            </w:r>
            <w:r>
              <w:t>MAY</w:t>
            </w:r>
            <w:r>
              <w:rPr>
                <w:spacing w:val="-2"/>
              </w:rPr>
              <w:t xml:space="preserve"> </w:t>
            </w:r>
            <w:r>
              <w:t>be</w:t>
            </w:r>
            <w:r>
              <w:rPr>
                <w:spacing w:val="-2"/>
              </w:rPr>
              <w:t xml:space="preserve"> </w:t>
            </w:r>
            <w:r>
              <w:t>left</w:t>
            </w:r>
            <w:r>
              <w:rPr>
                <w:spacing w:val="-4"/>
              </w:rPr>
              <w:t xml:space="preserve"> </w:t>
            </w:r>
            <w:r>
              <w:t>blank</w:t>
            </w:r>
            <w:r>
              <w:rPr>
                <w:spacing w:val="-4"/>
              </w:rPr>
              <w:t xml:space="preserve"> </w:t>
            </w:r>
            <w:r>
              <w:t>if</w:t>
            </w:r>
            <w:r>
              <w:rPr>
                <w:spacing w:val="-4"/>
              </w:rPr>
              <w:t xml:space="preserve"> </w:t>
            </w:r>
            <w:r>
              <w:t>Family</w:t>
            </w:r>
            <w:r>
              <w:rPr>
                <w:spacing w:val="-2"/>
              </w:rPr>
              <w:t xml:space="preserve"> </w:t>
            </w:r>
            <w:r>
              <w:t>Name</w:t>
            </w:r>
            <w:r>
              <w:rPr>
                <w:spacing w:val="-1"/>
              </w:rPr>
              <w:t xml:space="preserve"> </w:t>
            </w:r>
            <w:r>
              <w:t>has</w:t>
            </w:r>
            <w:r>
              <w:rPr>
                <w:spacing w:val="-2"/>
              </w:rPr>
              <w:t xml:space="preserve"> </w:t>
            </w:r>
            <w:r>
              <w:t>a</w:t>
            </w:r>
            <w:r>
              <w:rPr>
                <w:spacing w:val="-3"/>
              </w:rPr>
              <w:t xml:space="preserve"> </w:t>
            </w:r>
            <w:proofErr w:type="gramStart"/>
            <w:r>
              <w:rPr>
                <w:spacing w:val="-2"/>
              </w:rPr>
              <w:t>value;</w:t>
            </w:r>
            <w:proofErr w:type="gramEnd"/>
          </w:p>
          <w:p w14:paraId="534CA9AC" w14:textId="77777777" w:rsidR="00197CB7" w:rsidRDefault="00345D0E">
            <w:pPr>
              <w:pStyle w:val="TableParagraph"/>
              <w:numPr>
                <w:ilvl w:val="0"/>
                <w:numId w:val="31"/>
              </w:numPr>
              <w:tabs>
                <w:tab w:val="left" w:pos="824"/>
              </w:tabs>
              <w:spacing w:before="11"/>
              <w:ind w:hanging="360"/>
            </w:pPr>
            <w:r>
              <w:t>Family</w:t>
            </w:r>
            <w:r>
              <w:rPr>
                <w:spacing w:val="-2"/>
              </w:rPr>
              <w:t xml:space="preserve"> </w:t>
            </w:r>
            <w:r>
              <w:t>Name</w:t>
            </w:r>
            <w:r>
              <w:rPr>
                <w:spacing w:val="-3"/>
              </w:rPr>
              <w:t xml:space="preserve"> </w:t>
            </w:r>
            <w:r>
              <w:t>MAY</w:t>
            </w:r>
            <w:r>
              <w:rPr>
                <w:spacing w:val="-3"/>
              </w:rPr>
              <w:t xml:space="preserve"> </w:t>
            </w:r>
            <w:r>
              <w:t>be</w:t>
            </w:r>
            <w:r>
              <w:rPr>
                <w:spacing w:val="-3"/>
              </w:rPr>
              <w:t xml:space="preserve"> </w:t>
            </w:r>
            <w:r>
              <w:t>left</w:t>
            </w:r>
            <w:r>
              <w:rPr>
                <w:spacing w:val="-3"/>
              </w:rPr>
              <w:t xml:space="preserve"> </w:t>
            </w:r>
            <w:r>
              <w:t>blank</w:t>
            </w:r>
            <w:r>
              <w:rPr>
                <w:spacing w:val="-5"/>
              </w:rPr>
              <w:t xml:space="preserve"> </w:t>
            </w:r>
            <w:r>
              <w:t>if Given</w:t>
            </w:r>
            <w:r>
              <w:rPr>
                <w:spacing w:val="-4"/>
              </w:rPr>
              <w:t xml:space="preserve"> </w:t>
            </w:r>
            <w:r>
              <w:t>Name</w:t>
            </w:r>
            <w:r>
              <w:rPr>
                <w:spacing w:val="-2"/>
              </w:rPr>
              <w:t xml:space="preserve"> </w:t>
            </w:r>
            <w:r>
              <w:t>has</w:t>
            </w:r>
            <w:r>
              <w:rPr>
                <w:spacing w:val="-1"/>
              </w:rPr>
              <w:t xml:space="preserve"> </w:t>
            </w:r>
            <w:r>
              <w:t>a</w:t>
            </w:r>
            <w:r>
              <w:rPr>
                <w:spacing w:val="-3"/>
              </w:rPr>
              <w:t xml:space="preserve"> </w:t>
            </w:r>
            <w:r>
              <w:rPr>
                <w:spacing w:val="-2"/>
              </w:rPr>
              <w:t>value.</w:t>
            </w:r>
          </w:p>
          <w:p w14:paraId="534CA9AD" w14:textId="77777777" w:rsidR="00197CB7" w:rsidRDefault="00345D0E">
            <w:pPr>
              <w:pStyle w:val="TableParagraph"/>
              <w:spacing w:before="205" w:line="266" w:lineRule="auto"/>
              <w:ind w:left="104" w:right="251"/>
            </w:pPr>
            <w:r>
              <w:t>All</w:t>
            </w:r>
            <w:r>
              <w:rPr>
                <w:spacing w:val="-1"/>
              </w:rPr>
              <w:t xml:space="preserve"> </w:t>
            </w:r>
            <w:r>
              <w:t>other</w:t>
            </w:r>
            <w:r>
              <w:rPr>
                <w:spacing w:val="-1"/>
              </w:rPr>
              <w:t xml:space="preserve"> </w:t>
            </w:r>
            <w:r>
              <w:t>state</w:t>
            </w:r>
            <w:r>
              <w:rPr>
                <w:spacing w:val="-2"/>
              </w:rPr>
              <w:t xml:space="preserve"> </w:t>
            </w:r>
            <w:r>
              <w:t>and</w:t>
            </w:r>
            <w:r>
              <w:rPr>
                <w:spacing w:val="-5"/>
              </w:rPr>
              <w:t xml:space="preserve"> </w:t>
            </w:r>
            <w:r>
              <w:t>territory</w:t>
            </w:r>
            <w:r>
              <w:rPr>
                <w:spacing w:val="-5"/>
              </w:rPr>
              <w:t xml:space="preserve"> </w:t>
            </w:r>
            <w:r>
              <w:t>BDM</w:t>
            </w:r>
            <w:r>
              <w:rPr>
                <w:spacing w:val="-2"/>
              </w:rPr>
              <w:t xml:space="preserve"> </w:t>
            </w:r>
            <w:r>
              <w:t>issued</w:t>
            </w:r>
            <w:r>
              <w:rPr>
                <w:spacing w:val="-2"/>
              </w:rPr>
              <w:t xml:space="preserve"> </w:t>
            </w:r>
            <w:r>
              <w:t>certificates</w:t>
            </w:r>
            <w:r>
              <w:rPr>
                <w:spacing w:val="-4"/>
              </w:rPr>
              <w:t xml:space="preserve"> </w:t>
            </w:r>
            <w:r>
              <w:t>the</w:t>
            </w:r>
            <w:r>
              <w:rPr>
                <w:spacing w:val="-4"/>
              </w:rPr>
              <w:t xml:space="preserve"> </w:t>
            </w:r>
            <w:r>
              <w:t>string</w:t>
            </w:r>
            <w:r>
              <w:rPr>
                <w:spacing w:val="-5"/>
              </w:rPr>
              <w:t xml:space="preserve"> </w:t>
            </w:r>
            <w:r>
              <w:t>MUST</w:t>
            </w:r>
            <w:r>
              <w:rPr>
                <w:spacing w:val="-3"/>
              </w:rPr>
              <w:t xml:space="preserve"> </w:t>
            </w:r>
            <w:r>
              <w:t>be</w:t>
            </w:r>
            <w:r>
              <w:rPr>
                <w:spacing w:val="-2"/>
              </w:rPr>
              <w:t xml:space="preserve"> </w:t>
            </w:r>
            <w:r>
              <w:t>non- empty and have a maximum length of 80 characters.</w:t>
            </w:r>
          </w:p>
          <w:p w14:paraId="534CA9AE" w14:textId="77777777" w:rsidR="00197CB7" w:rsidRDefault="00345D0E">
            <w:pPr>
              <w:pStyle w:val="TableParagraph"/>
              <w:spacing w:before="177" w:line="266" w:lineRule="auto"/>
              <w:ind w:left="104"/>
            </w:pPr>
            <w:r>
              <w:t>Values</w:t>
            </w:r>
            <w:r>
              <w:rPr>
                <w:spacing w:val="-5"/>
              </w:rPr>
              <w:t xml:space="preserve"> </w:t>
            </w:r>
            <w:r>
              <w:t>MUST</w:t>
            </w:r>
            <w:r>
              <w:rPr>
                <w:spacing w:val="-4"/>
              </w:rPr>
              <w:t xml:space="preserve"> </w:t>
            </w:r>
            <w:r>
              <w:t>only</w:t>
            </w:r>
            <w:r>
              <w:rPr>
                <w:spacing w:val="-3"/>
              </w:rPr>
              <w:t xml:space="preserve"> </w:t>
            </w:r>
            <w:r>
              <w:t>be</w:t>
            </w:r>
            <w:r>
              <w:rPr>
                <w:spacing w:val="-5"/>
              </w:rPr>
              <w:t xml:space="preserve"> </w:t>
            </w:r>
            <w:r>
              <w:t>composed</w:t>
            </w:r>
            <w:r>
              <w:rPr>
                <w:spacing w:val="-3"/>
              </w:rPr>
              <w:t xml:space="preserve"> </w:t>
            </w:r>
            <w:r>
              <w:t>of</w:t>
            </w:r>
            <w:r>
              <w:rPr>
                <w:spacing w:val="-2"/>
              </w:rPr>
              <w:t xml:space="preserve"> </w:t>
            </w:r>
            <w:r>
              <w:t>alpha</w:t>
            </w:r>
            <w:r>
              <w:rPr>
                <w:spacing w:val="-5"/>
              </w:rPr>
              <w:t xml:space="preserve"> </w:t>
            </w:r>
            <w:r>
              <w:t>characters,</w:t>
            </w:r>
            <w:r>
              <w:rPr>
                <w:spacing w:val="-3"/>
              </w:rPr>
              <w:t xml:space="preserve"> </w:t>
            </w:r>
            <w:r>
              <w:t>apostrophes,</w:t>
            </w:r>
            <w:r>
              <w:rPr>
                <w:spacing w:val="-3"/>
              </w:rPr>
              <w:t xml:space="preserve"> </w:t>
            </w:r>
            <w:r>
              <w:t>hyphens,</w:t>
            </w:r>
            <w:r>
              <w:rPr>
                <w:spacing w:val="-6"/>
              </w:rPr>
              <w:t xml:space="preserve"> </w:t>
            </w:r>
            <w:r>
              <w:t xml:space="preserve">and </w:t>
            </w:r>
            <w:r>
              <w:rPr>
                <w:spacing w:val="-2"/>
              </w:rPr>
              <w:t>spaces.</w:t>
            </w:r>
          </w:p>
        </w:tc>
      </w:tr>
      <w:tr w:rsidR="00197CB7" w14:paraId="534CA9B5" w14:textId="77777777">
        <w:trPr>
          <w:trHeight w:val="1079"/>
        </w:trPr>
        <w:tc>
          <w:tcPr>
            <w:tcW w:w="1529" w:type="dxa"/>
            <w:shd w:val="clear" w:color="auto" w:fill="F8F8F8"/>
          </w:tcPr>
          <w:p w14:paraId="534CA9B0" w14:textId="77777777" w:rsidR="00197CB7" w:rsidRDefault="00345D0E">
            <w:pPr>
              <w:pStyle w:val="TableParagraph"/>
              <w:spacing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shd w:val="clear" w:color="auto" w:fill="F8F8F8"/>
          </w:tcPr>
          <w:p w14:paraId="534CA9B1"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1133" w:type="dxa"/>
            <w:shd w:val="clear" w:color="auto" w:fill="F8F8F8"/>
          </w:tcPr>
          <w:p w14:paraId="534CA9B2" w14:textId="77777777" w:rsidR="00197CB7" w:rsidRDefault="00345D0E">
            <w:pPr>
              <w:pStyle w:val="TableParagraph"/>
            </w:pPr>
            <w:r>
              <w:rPr>
                <w:spacing w:val="-10"/>
              </w:rPr>
              <w:t>N</w:t>
            </w:r>
          </w:p>
        </w:tc>
        <w:tc>
          <w:tcPr>
            <w:tcW w:w="1354" w:type="dxa"/>
            <w:shd w:val="clear" w:color="auto" w:fill="F8F8F8"/>
          </w:tcPr>
          <w:p w14:paraId="534CA9B3" w14:textId="77777777" w:rsidR="00197CB7" w:rsidRDefault="00345D0E">
            <w:pPr>
              <w:pStyle w:val="TableParagraph"/>
            </w:pPr>
            <w:r>
              <w:rPr>
                <w:spacing w:val="-2"/>
              </w:rPr>
              <w:t>String</w:t>
            </w:r>
          </w:p>
        </w:tc>
        <w:tc>
          <w:tcPr>
            <w:tcW w:w="7505" w:type="dxa"/>
            <w:shd w:val="clear" w:color="auto" w:fill="F8F8F8"/>
          </w:tcPr>
          <w:p w14:paraId="534CA9B4" w14:textId="77777777" w:rsidR="00197CB7" w:rsidRDefault="00345D0E">
            <w:pPr>
              <w:pStyle w:val="TableParagraph"/>
              <w:spacing w:line="264"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or YYYY-MM-DD. Where the year value MUST be in</w:t>
            </w:r>
            <w:r>
              <w:rPr>
                <w:spacing w:val="-1"/>
              </w:rPr>
              <w:t xml:space="preserve"> </w:t>
            </w:r>
            <w:r>
              <w:t>the range 1753</w:t>
            </w:r>
            <w:r>
              <w:rPr>
                <w:spacing w:val="-1"/>
              </w:rPr>
              <w:t xml:space="preserve"> </w:t>
            </w:r>
            <w:r>
              <w:t>to 3000.</w:t>
            </w:r>
          </w:p>
        </w:tc>
      </w:tr>
    </w:tbl>
    <w:p w14:paraId="534CA9B6" w14:textId="77777777" w:rsidR="00197CB7" w:rsidRDefault="00197CB7">
      <w:pPr>
        <w:spacing w:line="264" w:lineRule="auto"/>
        <w:sectPr w:rsidR="00197CB7">
          <w:pgSz w:w="16840" w:h="11910" w:orient="landscape"/>
          <w:pgMar w:top="1340" w:right="1300" w:bottom="720" w:left="1300" w:header="547" w:footer="521" w:gutter="0"/>
          <w:cols w:space="720"/>
        </w:sectPr>
      </w:pPr>
    </w:p>
    <w:p w14:paraId="534CA9B7" w14:textId="77777777" w:rsidR="00197CB7" w:rsidRDefault="00197CB7">
      <w:pPr>
        <w:pStyle w:val="BodyText"/>
        <w:spacing w:before="9"/>
        <w:rPr>
          <w:b/>
          <w:sz w:val="6"/>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9BE" w14:textId="77777777">
        <w:trPr>
          <w:trHeight w:val="1818"/>
        </w:trPr>
        <w:tc>
          <w:tcPr>
            <w:tcW w:w="1529" w:type="dxa"/>
          </w:tcPr>
          <w:p w14:paraId="534CA9B8" w14:textId="77777777" w:rsidR="00197CB7" w:rsidRDefault="00345D0E">
            <w:pPr>
              <w:pStyle w:val="TableParagraph"/>
              <w:spacing w:line="266" w:lineRule="auto"/>
            </w:pPr>
            <w:r>
              <w:rPr>
                <w:spacing w:val="-2"/>
              </w:rPr>
              <w:t>Document Identifiers</w:t>
            </w:r>
          </w:p>
        </w:tc>
        <w:tc>
          <w:tcPr>
            <w:tcW w:w="2472" w:type="dxa"/>
          </w:tcPr>
          <w:p w14:paraId="534CA9B9" w14:textId="77777777" w:rsidR="00197CB7" w:rsidRDefault="00345D0E">
            <w:pPr>
              <w:pStyle w:val="TableParagraph"/>
            </w:pPr>
            <w:r>
              <w:t>Registration</w:t>
            </w:r>
            <w:r>
              <w:rPr>
                <w:spacing w:val="-4"/>
              </w:rPr>
              <w:t xml:space="preserve"> </w:t>
            </w:r>
            <w:r>
              <w:rPr>
                <w:spacing w:val="-2"/>
              </w:rPr>
              <w:t>Number</w:t>
            </w:r>
          </w:p>
        </w:tc>
        <w:tc>
          <w:tcPr>
            <w:tcW w:w="1133" w:type="dxa"/>
          </w:tcPr>
          <w:p w14:paraId="534CA9BA" w14:textId="77777777" w:rsidR="00197CB7" w:rsidRDefault="00345D0E">
            <w:pPr>
              <w:pStyle w:val="TableParagraph"/>
            </w:pPr>
            <w:r>
              <w:rPr>
                <w:spacing w:val="-10"/>
              </w:rPr>
              <w:t>N</w:t>
            </w:r>
          </w:p>
        </w:tc>
        <w:tc>
          <w:tcPr>
            <w:tcW w:w="1354" w:type="dxa"/>
          </w:tcPr>
          <w:p w14:paraId="534CA9BB" w14:textId="77777777" w:rsidR="00197CB7" w:rsidRDefault="00345D0E">
            <w:pPr>
              <w:pStyle w:val="TableParagraph"/>
            </w:pPr>
            <w:r>
              <w:rPr>
                <w:spacing w:val="-2"/>
              </w:rPr>
              <w:t>String</w:t>
            </w:r>
          </w:p>
        </w:tc>
        <w:tc>
          <w:tcPr>
            <w:tcW w:w="7505" w:type="dxa"/>
          </w:tcPr>
          <w:p w14:paraId="534CA9BC" w14:textId="77777777" w:rsidR="00197CB7" w:rsidRDefault="00345D0E">
            <w:pPr>
              <w:pStyle w:val="TableParagraph"/>
              <w:spacing w:line="266" w:lineRule="auto"/>
              <w:ind w:left="104"/>
            </w:pPr>
            <w:r>
              <w:t>If</w:t>
            </w:r>
            <w:r>
              <w:rPr>
                <w:spacing w:val="-1"/>
              </w:rPr>
              <w:t xml:space="preserve"> </w:t>
            </w:r>
            <w:r>
              <w:t>available</w:t>
            </w:r>
            <w:r>
              <w:rPr>
                <w:spacing w:val="-4"/>
              </w:rPr>
              <w:t xml:space="preserve"> </w:t>
            </w:r>
            <w:r>
              <w:t>MUST</w:t>
            </w:r>
            <w:r>
              <w:rPr>
                <w:spacing w:val="-3"/>
              </w:rPr>
              <w:t xml:space="preserve"> </w:t>
            </w:r>
            <w:r>
              <w:t>be</w:t>
            </w:r>
            <w:r>
              <w:rPr>
                <w:spacing w:val="-4"/>
              </w:rPr>
              <w:t xml:space="preserve"> </w:t>
            </w:r>
            <w:r>
              <w:t>a</w:t>
            </w:r>
            <w:r>
              <w:rPr>
                <w:spacing w:val="-2"/>
              </w:rPr>
              <w:t xml:space="preserve"> </w:t>
            </w:r>
            <w:r>
              <w:t>string</w:t>
            </w:r>
            <w:r>
              <w:rPr>
                <w:spacing w:val="-2"/>
              </w:rPr>
              <w:t xml:space="preserve"> </w:t>
            </w:r>
            <w:r>
              <w:t>of</w:t>
            </w:r>
            <w:r>
              <w:rPr>
                <w:spacing w:val="-1"/>
              </w:rPr>
              <w:t xml:space="preserve"> </w:t>
            </w:r>
            <w:r>
              <w:t>numeric</w:t>
            </w:r>
            <w:r>
              <w:rPr>
                <w:spacing w:val="-2"/>
              </w:rPr>
              <w:t xml:space="preserve"> </w:t>
            </w:r>
            <w:r>
              <w:t>values</w:t>
            </w:r>
            <w:r>
              <w:rPr>
                <w:spacing w:val="-2"/>
              </w:rPr>
              <w:t xml:space="preserve"> </w:t>
            </w:r>
            <w:r>
              <w:t>with</w:t>
            </w:r>
            <w:r>
              <w:rPr>
                <w:spacing w:val="-2"/>
              </w:rPr>
              <w:t xml:space="preserve"> </w:t>
            </w:r>
            <w:r>
              <w:t>a</w:t>
            </w:r>
            <w:r>
              <w:rPr>
                <w:spacing w:val="-4"/>
              </w:rPr>
              <w:t xml:space="preserve"> </w:t>
            </w:r>
            <w:r>
              <w:t>maximum</w:t>
            </w:r>
            <w:r>
              <w:rPr>
                <w:spacing w:val="-4"/>
              </w:rPr>
              <w:t xml:space="preserve"> </w:t>
            </w:r>
            <w:r>
              <w:t>length</w:t>
            </w:r>
            <w:r>
              <w:rPr>
                <w:spacing w:val="-5"/>
              </w:rPr>
              <w:t xml:space="preserve"> </w:t>
            </w:r>
            <w:r>
              <w:t>of</w:t>
            </w:r>
            <w:r>
              <w:rPr>
                <w:spacing w:val="-1"/>
              </w:rPr>
              <w:t xml:space="preserve"> </w:t>
            </w:r>
            <w:r>
              <w:t xml:space="preserve">10 </w:t>
            </w:r>
            <w:r>
              <w:rPr>
                <w:spacing w:val="-2"/>
              </w:rPr>
              <w:t>characters.</w:t>
            </w:r>
          </w:p>
          <w:p w14:paraId="534CA9BD" w14:textId="77777777" w:rsidR="00197CB7" w:rsidRDefault="00345D0E">
            <w:pPr>
              <w:pStyle w:val="TableParagraph"/>
              <w:spacing w:before="178" w:line="266" w:lineRule="auto"/>
              <w:ind w:left="104" w:right="251"/>
            </w:pPr>
            <w:r>
              <w:t>Only</w:t>
            </w:r>
            <w:r>
              <w:rPr>
                <w:spacing w:val="-3"/>
              </w:rPr>
              <w:t xml:space="preserve"> </w:t>
            </w:r>
            <w:r>
              <w:t>available</w:t>
            </w:r>
            <w:r>
              <w:rPr>
                <w:spacing w:val="-3"/>
              </w:rPr>
              <w:t xml:space="preserve"> </w:t>
            </w:r>
            <w:r>
              <w:t>for</w:t>
            </w:r>
            <w:r>
              <w:rPr>
                <w:spacing w:val="-3"/>
              </w:rPr>
              <w:t xml:space="preserve"> </w:t>
            </w:r>
            <w:r>
              <w:t>certificates</w:t>
            </w:r>
            <w:r>
              <w:rPr>
                <w:spacing w:val="-3"/>
              </w:rPr>
              <w:t xml:space="preserve"> </w:t>
            </w:r>
            <w:r>
              <w:t>issued</w:t>
            </w:r>
            <w:r>
              <w:rPr>
                <w:spacing w:val="-3"/>
              </w:rPr>
              <w:t xml:space="preserve"> </w:t>
            </w:r>
            <w:r>
              <w:t>by</w:t>
            </w:r>
            <w:r>
              <w:rPr>
                <w:spacing w:val="-3"/>
              </w:rPr>
              <w:t xml:space="preserve"> </w:t>
            </w:r>
            <w:r>
              <w:t>BDM</w:t>
            </w:r>
            <w:r>
              <w:rPr>
                <w:spacing w:val="-5"/>
              </w:rPr>
              <w:t xml:space="preserve"> </w:t>
            </w:r>
            <w:r>
              <w:t>registries</w:t>
            </w:r>
            <w:r>
              <w:rPr>
                <w:spacing w:val="-3"/>
              </w:rPr>
              <w:t xml:space="preserve"> </w:t>
            </w:r>
            <w:r>
              <w:t>from</w:t>
            </w:r>
            <w:r>
              <w:rPr>
                <w:spacing w:val="-3"/>
              </w:rPr>
              <w:t xml:space="preserve"> </w:t>
            </w:r>
            <w:r>
              <w:t>NSW,</w:t>
            </w:r>
            <w:r>
              <w:rPr>
                <w:spacing w:val="-3"/>
              </w:rPr>
              <w:t xml:space="preserve"> </w:t>
            </w:r>
            <w:r>
              <w:t>WA,</w:t>
            </w:r>
            <w:r>
              <w:rPr>
                <w:spacing w:val="-3"/>
              </w:rPr>
              <w:t xml:space="preserve"> </w:t>
            </w:r>
            <w:r>
              <w:t>TAS, NT, ACT and VIC.</w:t>
            </w:r>
          </w:p>
        </w:tc>
      </w:tr>
      <w:tr w:rsidR="00197CB7" w14:paraId="534CA9C5" w14:textId="77777777">
        <w:trPr>
          <w:trHeight w:val="1821"/>
        </w:trPr>
        <w:tc>
          <w:tcPr>
            <w:tcW w:w="1529" w:type="dxa"/>
            <w:shd w:val="clear" w:color="auto" w:fill="F8F8F8"/>
          </w:tcPr>
          <w:p w14:paraId="534CA9BF" w14:textId="77777777" w:rsidR="00197CB7" w:rsidRDefault="00197CB7">
            <w:pPr>
              <w:pStyle w:val="TableParagraph"/>
              <w:spacing w:before="0"/>
              <w:ind w:left="0"/>
              <w:rPr>
                <w:sz w:val="20"/>
              </w:rPr>
            </w:pPr>
          </w:p>
        </w:tc>
        <w:tc>
          <w:tcPr>
            <w:tcW w:w="2472" w:type="dxa"/>
            <w:shd w:val="clear" w:color="auto" w:fill="F8F8F8"/>
          </w:tcPr>
          <w:p w14:paraId="534CA9C0" w14:textId="77777777" w:rsidR="00197CB7" w:rsidRDefault="00345D0E">
            <w:pPr>
              <w:pStyle w:val="TableParagraph"/>
            </w:pPr>
            <w:r>
              <w:t>Certificate</w:t>
            </w:r>
            <w:r>
              <w:rPr>
                <w:spacing w:val="-4"/>
              </w:rPr>
              <w:t xml:space="preserve"> </w:t>
            </w:r>
            <w:r>
              <w:rPr>
                <w:spacing w:val="-2"/>
              </w:rPr>
              <w:t>Number</w:t>
            </w:r>
          </w:p>
        </w:tc>
        <w:tc>
          <w:tcPr>
            <w:tcW w:w="1133" w:type="dxa"/>
            <w:shd w:val="clear" w:color="auto" w:fill="F8F8F8"/>
          </w:tcPr>
          <w:p w14:paraId="534CA9C1" w14:textId="77777777" w:rsidR="00197CB7" w:rsidRDefault="00345D0E">
            <w:pPr>
              <w:pStyle w:val="TableParagraph"/>
            </w:pPr>
            <w:r>
              <w:rPr>
                <w:spacing w:val="-10"/>
              </w:rPr>
              <w:t>N</w:t>
            </w:r>
          </w:p>
        </w:tc>
        <w:tc>
          <w:tcPr>
            <w:tcW w:w="1354" w:type="dxa"/>
            <w:shd w:val="clear" w:color="auto" w:fill="F8F8F8"/>
          </w:tcPr>
          <w:p w14:paraId="534CA9C2" w14:textId="77777777" w:rsidR="00197CB7" w:rsidRDefault="00345D0E">
            <w:pPr>
              <w:pStyle w:val="TableParagraph"/>
            </w:pPr>
            <w:r>
              <w:rPr>
                <w:spacing w:val="-2"/>
              </w:rPr>
              <w:t>String</w:t>
            </w:r>
          </w:p>
        </w:tc>
        <w:tc>
          <w:tcPr>
            <w:tcW w:w="7505" w:type="dxa"/>
            <w:shd w:val="clear" w:color="auto" w:fill="F8F8F8"/>
          </w:tcPr>
          <w:p w14:paraId="534CA9C3" w14:textId="77777777" w:rsidR="00197CB7" w:rsidRDefault="00345D0E">
            <w:pPr>
              <w:pStyle w:val="TableParagraph"/>
              <w:spacing w:line="266" w:lineRule="auto"/>
              <w:ind w:left="104" w:right="251"/>
            </w:pPr>
            <w:r>
              <w:t>If</w:t>
            </w:r>
            <w:r>
              <w:rPr>
                <w:spacing w:val="-2"/>
              </w:rPr>
              <w:t xml:space="preserve"> </w:t>
            </w:r>
            <w:r>
              <w:t>available,</w:t>
            </w:r>
            <w:r>
              <w:rPr>
                <w:spacing w:val="-6"/>
              </w:rPr>
              <w:t xml:space="preserve"> </w:t>
            </w:r>
            <w:r>
              <w:t>the</w:t>
            </w:r>
            <w:r>
              <w:rPr>
                <w:spacing w:val="-5"/>
              </w:rPr>
              <w:t xml:space="preserve"> </w:t>
            </w:r>
            <w:r>
              <w:t>value</w:t>
            </w:r>
            <w:r>
              <w:rPr>
                <w:spacing w:val="-3"/>
              </w:rPr>
              <w:t xml:space="preserve"> </w:t>
            </w:r>
            <w:r>
              <w:t>MUST</w:t>
            </w:r>
            <w:r>
              <w:rPr>
                <w:spacing w:val="-4"/>
              </w:rPr>
              <w:t xml:space="preserve"> </w:t>
            </w:r>
            <w:r>
              <w:t>be</w:t>
            </w:r>
            <w:r>
              <w:rPr>
                <w:spacing w:val="-3"/>
              </w:rPr>
              <w:t xml:space="preserve"> </w:t>
            </w:r>
            <w:r>
              <w:t>a</w:t>
            </w:r>
            <w:r>
              <w:rPr>
                <w:spacing w:val="-3"/>
              </w:rPr>
              <w:t xml:space="preserve"> </w:t>
            </w:r>
            <w:r>
              <w:t>string</w:t>
            </w:r>
            <w:r>
              <w:rPr>
                <w:spacing w:val="-3"/>
              </w:rPr>
              <w:t xml:space="preserve"> </w:t>
            </w:r>
            <w:r>
              <w:t>of</w:t>
            </w:r>
            <w:r>
              <w:rPr>
                <w:spacing w:val="-2"/>
              </w:rPr>
              <w:t xml:space="preserve"> </w:t>
            </w:r>
            <w:r>
              <w:t>numeric</w:t>
            </w:r>
            <w:r>
              <w:rPr>
                <w:spacing w:val="-3"/>
              </w:rPr>
              <w:t xml:space="preserve"> </w:t>
            </w:r>
            <w:r>
              <w:t>values</w:t>
            </w:r>
            <w:r>
              <w:rPr>
                <w:spacing w:val="-3"/>
              </w:rPr>
              <w:t xml:space="preserve"> </w:t>
            </w:r>
            <w:r>
              <w:t>with</w:t>
            </w:r>
            <w:r>
              <w:rPr>
                <w:spacing w:val="-3"/>
              </w:rPr>
              <w:t xml:space="preserve"> </w:t>
            </w:r>
            <w:r>
              <w:t>a</w:t>
            </w:r>
            <w:r>
              <w:rPr>
                <w:spacing w:val="-5"/>
              </w:rPr>
              <w:t xml:space="preserve"> </w:t>
            </w:r>
            <w:r>
              <w:t>maximum length of 12 characters.</w:t>
            </w:r>
          </w:p>
          <w:p w14:paraId="534CA9C4" w14:textId="77777777" w:rsidR="00197CB7" w:rsidRDefault="00345D0E">
            <w:pPr>
              <w:pStyle w:val="TableParagraph"/>
              <w:spacing w:before="178" w:line="266" w:lineRule="auto"/>
              <w:ind w:left="104" w:right="251"/>
            </w:pPr>
            <w:r>
              <w:t>Only</w:t>
            </w:r>
            <w:r>
              <w:rPr>
                <w:spacing w:val="-4"/>
              </w:rPr>
              <w:t xml:space="preserve"> </w:t>
            </w:r>
            <w:r>
              <w:t>available</w:t>
            </w:r>
            <w:r>
              <w:rPr>
                <w:spacing w:val="-4"/>
              </w:rPr>
              <w:t xml:space="preserve"> </w:t>
            </w:r>
            <w:r>
              <w:t>for</w:t>
            </w:r>
            <w:r>
              <w:rPr>
                <w:spacing w:val="-3"/>
              </w:rPr>
              <w:t xml:space="preserve"> </w:t>
            </w:r>
            <w:r>
              <w:t>certificates</w:t>
            </w:r>
            <w:r>
              <w:rPr>
                <w:spacing w:val="-4"/>
              </w:rPr>
              <w:t xml:space="preserve"> </w:t>
            </w:r>
            <w:r>
              <w:t>issued</w:t>
            </w:r>
            <w:r>
              <w:rPr>
                <w:spacing w:val="-4"/>
              </w:rPr>
              <w:t xml:space="preserve"> </w:t>
            </w:r>
            <w:r>
              <w:t>by</w:t>
            </w:r>
            <w:r>
              <w:rPr>
                <w:spacing w:val="-4"/>
              </w:rPr>
              <w:t xml:space="preserve"> </w:t>
            </w:r>
            <w:r>
              <w:t>BDM</w:t>
            </w:r>
            <w:r>
              <w:rPr>
                <w:spacing w:val="-6"/>
              </w:rPr>
              <w:t xml:space="preserve"> </w:t>
            </w:r>
            <w:r>
              <w:t>registries</w:t>
            </w:r>
            <w:r>
              <w:rPr>
                <w:spacing w:val="-4"/>
              </w:rPr>
              <w:t xml:space="preserve"> </w:t>
            </w:r>
            <w:r>
              <w:t>from</w:t>
            </w:r>
            <w:r>
              <w:rPr>
                <w:spacing w:val="-4"/>
              </w:rPr>
              <w:t xml:space="preserve"> </w:t>
            </w:r>
            <w:r>
              <w:t>NSW,</w:t>
            </w:r>
            <w:r>
              <w:rPr>
                <w:spacing w:val="-4"/>
              </w:rPr>
              <w:t xml:space="preserve"> </w:t>
            </w:r>
            <w:r>
              <w:t>TAS,</w:t>
            </w:r>
            <w:r>
              <w:rPr>
                <w:spacing w:val="-4"/>
              </w:rPr>
              <w:t xml:space="preserve"> </w:t>
            </w:r>
            <w:r>
              <w:t>ACT, NT, SA, or VIC.</w:t>
            </w:r>
          </w:p>
        </w:tc>
      </w:tr>
      <w:tr w:rsidR="00197CB7" w14:paraId="534CA9CB" w14:textId="77777777">
        <w:trPr>
          <w:trHeight w:val="1079"/>
        </w:trPr>
        <w:tc>
          <w:tcPr>
            <w:tcW w:w="1529" w:type="dxa"/>
          </w:tcPr>
          <w:p w14:paraId="534CA9C6" w14:textId="77777777" w:rsidR="00197CB7" w:rsidRDefault="00345D0E">
            <w:pPr>
              <w:pStyle w:val="TableParagraph"/>
              <w:spacing w:line="264" w:lineRule="auto"/>
            </w:pPr>
            <w:r>
              <w:rPr>
                <w:spacing w:val="-2"/>
              </w:rPr>
              <w:t>Document Attributes</w:t>
            </w:r>
          </w:p>
        </w:tc>
        <w:tc>
          <w:tcPr>
            <w:tcW w:w="2472" w:type="dxa"/>
          </w:tcPr>
          <w:p w14:paraId="534CA9C7" w14:textId="77777777" w:rsidR="00197CB7" w:rsidRDefault="00345D0E">
            <w:pPr>
              <w:pStyle w:val="TableParagraph"/>
            </w:pPr>
            <w:r>
              <w:t>Registration</w:t>
            </w:r>
            <w:r>
              <w:rPr>
                <w:spacing w:val="-6"/>
              </w:rPr>
              <w:t xml:space="preserve"> </w:t>
            </w:r>
            <w:r>
              <w:rPr>
                <w:spacing w:val="-4"/>
              </w:rPr>
              <w:t>State</w:t>
            </w:r>
          </w:p>
        </w:tc>
        <w:tc>
          <w:tcPr>
            <w:tcW w:w="1133" w:type="dxa"/>
          </w:tcPr>
          <w:p w14:paraId="534CA9C8" w14:textId="77777777" w:rsidR="00197CB7" w:rsidRDefault="00345D0E">
            <w:pPr>
              <w:pStyle w:val="TableParagraph"/>
            </w:pPr>
            <w:r>
              <w:rPr>
                <w:spacing w:val="-10"/>
              </w:rPr>
              <w:t>Y</w:t>
            </w:r>
          </w:p>
        </w:tc>
        <w:tc>
          <w:tcPr>
            <w:tcW w:w="1354" w:type="dxa"/>
          </w:tcPr>
          <w:p w14:paraId="534CA9C9" w14:textId="77777777" w:rsidR="00197CB7" w:rsidRDefault="00345D0E">
            <w:pPr>
              <w:pStyle w:val="TableParagraph"/>
            </w:pPr>
            <w:r>
              <w:rPr>
                <w:spacing w:val="-2"/>
              </w:rPr>
              <w:t>Enumeration</w:t>
            </w:r>
          </w:p>
        </w:tc>
        <w:tc>
          <w:tcPr>
            <w:tcW w:w="7505" w:type="dxa"/>
          </w:tcPr>
          <w:p w14:paraId="534CA9CA" w14:textId="77777777" w:rsidR="00197CB7" w:rsidRDefault="00345D0E">
            <w:pPr>
              <w:pStyle w:val="TableParagraph"/>
              <w:ind w:left="104"/>
            </w:pPr>
            <w:r>
              <w:t>MUST</w:t>
            </w:r>
            <w:r>
              <w:rPr>
                <w:spacing w:val="-6"/>
              </w:rPr>
              <w:t xml:space="preserve"> </w:t>
            </w:r>
            <w:r>
              <w:t>use</w:t>
            </w:r>
            <w:r>
              <w:rPr>
                <w:spacing w:val="-4"/>
              </w:rPr>
              <w:t xml:space="preserve"> </w:t>
            </w:r>
            <w:r>
              <w:t>the</w:t>
            </w:r>
            <w:r>
              <w:rPr>
                <w:spacing w:val="-5"/>
              </w:rPr>
              <w:t xml:space="preserve"> </w:t>
            </w:r>
            <w:r>
              <w:t>abbreviations</w:t>
            </w:r>
            <w:r>
              <w:rPr>
                <w:spacing w:val="-2"/>
              </w:rPr>
              <w:t xml:space="preserve"> </w:t>
            </w:r>
            <w:r>
              <w:t>outlined</w:t>
            </w:r>
            <w:r>
              <w:rPr>
                <w:spacing w:val="-5"/>
              </w:rPr>
              <w:t xml:space="preserve"> </w:t>
            </w:r>
            <w:r>
              <w:t>in</w:t>
            </w:r>
            <w:r>
              <w:rPr>
                <w:spacing w:val="-3"/>
              </w:rPr>
              <w:t xml:space="preserve"> </w:t>
            </w:r>
            <w:r>
              <w:t>Table</w:t>
            </w:r>
            <w:r>
              <w:rPr>
                <w:spacing w:val="-2"/>
              </w:rPr>
              <w:t xml:space="preserve"> </w:t>
            </w:r>
            <w:r>
              <w:t>13</w:t>
            </w:r>
            <w:r>
              <w:rPr>
                <w:spacing w:val="-3"/>
              </w:rPr>
              <w:t xml:space="preserve"> </w:t>
            </w:r>
            <w:r>
              <w:rPr>
                <w:spacing w:val="-2"/>
              </w:rPr>
              <w:t>above.</w:t>
            </w:r>
          </w:p>
        </w:tc>
      </w:tr>
      <w:tr w:rsidR="00197CB7" w14:paraId="534CA9D1" w14:textId="77777777">
        <w:trPr>
          <w:trHeight w:val="1259"/>
        </w:trPr>
        <w:tc>
          <w:tcPr>
            <w:tcW w:w="1529" w:type="dxa"/>
            <w:shd w:val="clear" w:color="auto" w:fill="F8F8F8"/>
          </w:tcPr>
          <w:p w14:paraId="534CA9CC" w14:textId="77777777" w:rsidR="00197CB7" w:rsidRDefault="00197CB7">
            <w:pPr>
              <w:pStyle w:val="TableParagraph"/>
              <w:spacing w:before="0"/>
              <w:ind w:left="0"/>
              <w:rPr>
                <w:sz w:val="20"/>
              </w:rPr>
            </w:pPr>
          </w:p>
        </w:tc>
        <w:tc>
          <w:tcPr>
            <w:tcW w:w="2472" w:type="dxa"/>
            <w:shd w:val="clear" w:color="auto" w:fill="F8F8F8"/>
          </w:tcPr>
          <w:p w14:paraId="534CA9CD" w14:textId="77777777" w:rsidR="00197CB7" w:rsidRDefault="00345D0E">
            <w:pPr>
              <w:pStyle w:val="TableParagraph"/>
              <w:spacing w:line="434" w:lineRule="auto"/>
            </w:pPr>
            <w:r>
              <w:t>Registration</w:t>
            </w:r>
            <w:r>
              <w:rPr>
                <w:spacing w:val="-14"/>
              </w:rPr>
              <w:t xml:space="preserve"> </w:t>
            </w:r>
            <w:r>
              <w:t>Date Registration</w:t>
            </w:r>
            <w:r>
              <w:rPr>
                <w:spacing w:val="-6"/>
              </w:rPr>
              <w:t xml:space="preserve"> </w:t>
            </w:r>
            <w:r>
              <w:rPr>
                <w:spacing w:val="-4"/>
              </w:rPr>
              <w:t>Year</w:t>
            </w:r>
          </w:p>
        </w:tc>
        <w:tc>
          <w:tcPr>
            <w:tcW w:w="1133" w:type="dxa"/>
            <w:shd w:val="clear" w:color="auto" w:fill="F8F8F8"/>
          </w:tcPr>
          <w:p w14:paraId="534CA9CE" w14:textId="77777777" w:rsidR="00197CB7" w:rsidRDefault="00345D0E">
            <w:pPr>
              <w:pStyle w:val="TableParagraph"/>
            </w:pPr>
            <w:r>
              <w:rPr>
                <w:spacing w:val="-10"/>
              </w:rPr>
              <w:t>N</w:t>
            </w:r>
          </w:p>
        </w:tc>
        <w:tc>
          <w:tcPr>
            <w:tcW w:w="1354" w:type="dxa"/>
            <w:shd w:val="clear" w:color="auto" w:fill="F8F8F8"/>
          </w:tcPr>
          <w:p w14:paraId="534CA9CF" w14:textId="77777777" w:rsidR="00197CB7" w:rsidRDefault="00345D0E">
            <w:pPr>
              <w:pStyle w:val="TableParagraph"/>
            </w:pPr>
            <w:r>
              <w:rPr>
                <w:spacing w:val="-2"/>
              </w:rPr>
              <w:t>String</w:t>
            </w:r>
          </w:p>
        </w:tc>
        <w:tc>
          <w:tcPr>
            <w:tcW w:w="7505" w:type="dxa"/>
            <w:shd w:val="clear" w:color="auto" w:fill="F8F8F8"/>
          </w:tcPr>
          <w:p w14:paraId="534CA9D0" w14:textId="77777777" w:rsidR="00197CB7" w:rsidRDefault="00345D0E">
            <w:pPr>
              <w:pStyle w:val="TableParagraph"/>
              <w:spacing w:line="264"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or YYYY-MM-DD. Where the year value MUST be in</w:t>
            </w:r>
            <w:r>
              <w:rPr>
                <w:spacing w:val="-1"/>
              </w:rPr>
              <w:t xml:space="preserve"> </w:t>
            </w:r>
            <w:r>
              <w:t>the range 1753</w:t>
            </w:r>
            <w:r>
              <w:rPr>
                <w:spacing w:val="-1"/>
              </w:rPr>
              <w:t xml:space="preserve"> </w:t>
            </w:r>
            <w:r>
              <w:t>to 3000.</w:t>
            </w:r>
          </w:p>
        </w:tc>
      </w:tr>
    </w:tbl>
    <w:p w14:paraId="534CA9D2" w14:textId="77777777" w:rsidR="00197CB7" w:rsidRDefault="00197CB7">
      <w:pPr>
        <w:spacing w:line="264" w:lineRule="auto"/>
        <w:sectPr w:rsidR="00197CB7">
          <w:headerReference w:type="even" r:id="rId221"/>
          <w:headerReference w:type="default" r:id="rId222"/>
          <w:footerReference w:type="even" r:id="rId223"/>
          <w:footerReference w:type="default" r:id="rId224"/>
          <w:pgSz w:w="16840" w:h="11910" w:orient="landscape"/>
          <w:pgMar w:top="1340" w:right="1300" w:bottom="720" w:left="1300" w:header="547" w:footer="521" w:gutter="0"/>
          <w:pgNumType w:start="25"/>
          <w:cols w:space="720"/>
        </w:sectPr>
      </w:pPr>
    </w:p>
    <w:p w14:paraId="534CA9D3" w14:textId="77777777" w:rsidR="00197CB7" w:rsidRDefault="00345D0E">
      <w:pPr>
        <w:pStyle w:val="Heading3"/>
        <w:numPr>
          <w:ilvl w:val="3"/>
          <w:numId w:val="44"/>
        </w:numPr>
        <w:tabs>
          <w:tab w:val="left" w:pos="1251"/>
        </w:tabs>
        <w:spacing w:before="80"/>
        <w:ind w:hanging="1133"/>
      </w:pPr>
      <w:r>
        <w:rPr>
          <w:color w:val="1C1C1C"/>
        </w:rPr>
        <w:lastRenderedPageBreak/>
        <w:t>Verified</w:t>
      </w:r>
      <w:r>
        <w:rPr>
          <w:color w:val="1C1C1C"/>
          <w:spacing w:val="-3"/>
        </w:rPr>
        <w:t xml:space="preserve"> </w:t>
      </w:r>
      <w:r>
        <w:rPr>
          <w:color w:val="1C1C1C"/>
        </w:rPr>
        <w:t>Marriage</w:t>
      </w:r>
      <w:r>
        <w:rPr>
          <w:color w:val="1C1C1C"/>
          <w:spacing w:val="-4"/>
        </w:rPr>
        <w:t xml:space="preserve"> </w:t>
      </w:r>
      <w:r>
        <w:rPr>
          <w:color w:val="1C1C1C"/>
        </w:rPr>
        <w:t>Certificate</w:t>
      </w:r>
      <w:r>
        <w:rPr>
          <w:color w:val="1C1C1C"/>
          <w:spacing w:val="-3"/>
        </w:rPr>
        <w:t xml:space="preserve"> </w:t>
      </w:r>
      <w:r>
        <w:rPr>
          <w:color w:val="1C1C1C"/>
          <w:spacing w:val="-2"/>
        </w:rPr>
        <w:t>schema</w:t>
      </w:r>
    </w:p>
    <w:p w14:paraId="534CA9D4" w14:textId="77777777" w:rsidR="00197CB7" w:rsidRDefault="00345D0E">
      <w:pPr>
        <w:spacing w:before="228"/>
        <w:ind w:left="118"/>
        <w:rPr>
          <w:b/>
        </w:rPr>
      </w:pPr>
      <w:r>
        <w:rPr>
          <w:b/>
        </w:rPr>
        <w:t>Table</w:t>
      </w:r>
      <w:r>
        <w:rPr>
          <w:b/>
          <w:spacing w:val="-5"/>
        </w:rPr>
        <w:t xml:space="preserve"> </w:t>
      </w:r>
      <w:r>
        <w:rPr>
          <w:b/>
        </w:rPr>
        <w:t>20</w:t>
      </w:r>
      <w:r>
        <w:rPr>
          <w:b/>
          <w:spacing w:val="-7"/>
        </w:rPr>
        <w:t xml:space="preserve"> </w:t>
      </w:r>
      <w:r>
        <w:rPr>
          <w:b/>
        </w:rPr>
        <w:t>Verified</w:t>
      </w:r>
      <w:r>
        <w:rPr>
          <w:b/>
          <w:spacing w:val="-6"/>
        </w:rPr>
        <w:t xml:space="preserve"> </w:t>
      </w:r>
      <w:r>
        <w:rPr>
          <w:b/>
        </w:rPr>
        <w:t>Marriage</w:t>
      </w:r>
      <w:r>
        <w:rPr>
          <w:b/>
          <w:spacing w:val="-4"/>
        </w:rPr>
        <w:t xml:space="preserve"> </w:t>
      </w:r>
      <w:r>
        <w:rPr>
          <w:b/>
        </w:rPr>
        <w:t>Certificate</w:t>
      </w:r>
      <w:r>
        <w:rPr>
          <w:b/>
          <w:spacing w:val="-7"/>
        </w:rPr>
        <w:t xml:space="preserve"> </w:t>
      </w:r>
      <w:r>
        <w:rPr>
          <w:b/>
          <w:spacing w:val="-2"/>
        </w:rPr>
        <w:t>schema</w:t>
      </w:r>
    </w:p>
    <w:p w14:paraId="534CA9D5"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9DB" w14:textId="77777777">
        <w:trPr>
          <w:trHeight w:val="517"/>
        </w:trPr>
        <w:tc>
          <w:tcPr>
            <w:tcW w:w="1529" w:type="dxa"/>
            <w:shd w:val="clear" w:color="auto" w:fill="535353"/>
          </w:tcPr>
          <w:p w14:paraId="534CA9D6" w14:textId="77777777" w:rsidR="00197CB7" w:rsidRDefault="00345D0E">
            <w:pPr>
              <w:pStyle w:val="TableParagraph"/>
              <w:rPr>
                <w:b/>
              </w:rPr>
            </w:pPr>
            <w:r>
              <w:rPr>
                <w:b/>
                <w:color w:val="FFFFFF"/>
                <w:spacing w:val="-2"/>
              </w:rPr>
              <w:t>Section</w:t>
            </w:r>
          </w:p>
        </w:tc>
        <w:tc>
          <w:tcPr>
            <w:tcW w:w="2472" w:type="dxa"/>
            <w:shd w:val="clear" w:color="auto" w:fill="535353"/>
          </w:tcPr>
          <w:p w14:paraId="534CA9D7"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9D8" w14:textId="77777777" w:rsidR="00197CB7" w:rsidRDefault="00345D0E">
            <w:pPr>
              <w:pStyle w:val="TableParagraph"/>
              <w:rPr>
                <w:b/>
              </w:rPr>
            </w:pPr>
            <w:r>
              <w:rPr>
                <w:b/>
                <w:color w:val="FFFFFF"/>
                <w:spacing w:val="-2"/>
              </w:rPr>
              <w:t>Required</w:t>
            </w:r>
          </w:p>
        </w:tc>
        <w:tc>
          <w:tcPr>
            <w:tcW w:w="1354" w:type="dxa"/>
            <w:shd w:val="clear" w:color="auto" w:fill="535353"/>
          </w:tcPr>
          <w:p w14:paraId="534CA9D9" w14:textId="77777777" w:rsidR="00197CB7" w:rsidRDefault="00345D0E">
            <w:pPr>
              <w:pStyle w:val="TableParagraph"/>
              <w:rPr>
                <w:b/>
              </w:rPr>
            </w:pPr>
            <w:r>
              <w:rPr>
                <w:b/>
                <w:color w:val="FFFFFF"/>
                <w:spacing w:val="-4"/>
              </w:rPr>
              <w:t>Type</w:t>
            </w:r>
          </w:p>
        </w:tc>
        <w:tc>
          <w:tcPr>
            <w:tcW w:w="7505" w:type="dxa"/>
            <w:shd w:val="clear" w:color="auto" w:fill="535353"/>
          </w:tcPr>
          <w:p w14:paraId="534CA9DA" w14:textId="77777777" w:rsidR="00197CB7" w:rsidRDefault="00345D0E">
            <w:pPr>
              <w:pStyle w:val="TableParagraph"/>
              <w:ind w:left="104"/>
              <w:rPr>
                <w:b/>
              </w:rPr>
            </w:pPr>
            <w:r>
              <w:rPr>
                <w:b/>
                <w:color w:val="FFFFFF"/>
                <w:spacing w:val="-2"/>
              </w:rPr>
              <w:t>Constraints</w:t>
            </w:r>
          </w:p>
        </w:tc>
      </w:tr>
      <w:tr w:rsidR="00197CB7" w14:paraId="534CA9E1" w14:textId="77777777">
        <w:trPr>
          <w:trHeight w:val="801"/>
        </w:trPr>
        <w:tc>
          <w:tcPr>
            <w:tcW w:w="1529" w:type="dxa"/>
            <w:shd w:val="clear" w:color="auto" w:fill="F8F8F8"/>
          </w:tcPr>
          <w:p w14:paraId="534CA9DC"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9DD" w14:textId="77777777" w:rsidR="00197CB7" w:rsidRDefault="00345D0E">
            <w:pPr>
              <w:pStyle w:val="TableParagraph"/>
              <w:spacing w:before="209"/>
            </w:pPr>
            <w:r>
              <w:rPr>
                <w:spacing w:val="-10"/>
              </w:rPr>
              <w:t>-</w:t>
            </w:r>
          </w:p>
        </w:tc>
        <w:tc>
          <w:tcPr>
            <w:tcW w:w="1133" w:type="dxa"/>
            <w:shd w:val="clear" w:color="auto" w:fill="F8F8F8"/>
          </w:tcPr>
          <w:p w14:paraId="534CA9DE" w14:textId="77777777" w:rsidR="00197CB7" w:rsidRDefault="00345D0E">
            <w:pPr>
              <w:pStyle w:val="TableParagraph"/>
              <w:spacing w:before="209"/>
            </w:pPr>
            <w:r>
              <w:rPr>
                <w:spacing w:val="-10"/>
              </w:rPr>
              <w:t>Y</w:t>
            </w:r>
          </w:p>
        </w:tc>
        <w:tc>
          <w:tcPr>
            <w:tcW w:w="1354" w:type="dxa"/>
            <w:shd w:val="clear" w:color="auto" w:fill="F8F8F8"/>
          </w:tcPr>
          <w:p w14:paraId="534CA9DF" w14:textId="77777777" w:rsidR="00197CB7" w:rsidRDefault="00345D0E">
            <w:pPr>
              <w:pStyle w:val="TableParagraph"/>
              <w:spacing w:before="209"/>
            </w:pPr>
            <w:r>
              <w:rPr>
                <w:spacing w:val="-5"/>
              </w:rPr>
              <w:t>URN</w:t>
            </w:r>
          </w:p>
        </w:tc>
        <w:tc>
          <w:tcPr>
            <w:tcW w:w="7505" w:type="dxa"/>
            <w:shd w:val="clear" w:color="auto" w:fill="F8F8F8"/>
          </w:tcPr>
          <w:p w14:paraId="534CA9E0" w14:textId="77777777" w:rsidR="00197CB7" w:rsidRDefault="00345D0E">
            <w:pPr>
              <w:pStyle w:val="TableParagraph"/>
              <w:spacing w:before="205"/>
              <w:ind w:left="104"/>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:tdif:doc:type_code:MC</w:t>
            </w:r>
            <w:r>
              <w:rPr>
                <w:spacing w:val="-2"/>
              </w:rPr>
              <w:t>”.</w:t>
            </w:r>
          </w:p>
        </w:tc>
      </w:tr>
      <w:tr w:rsidR="00197CB7" w14:paraId="534CA9E7" w14:textId="77777777">
        <w:trPr>
          <w:trHeight w:val="1079"/>
        </w:trPr>
        <w:tc>
          <w:tcPr>
            <w:tcW w:w="1529" w:type="dxa"/>
          </w:tcPr>
          <w:p w14:paraId="534CA9E2" w14:textId="77777777" w:rsidR="00197CB7" w:rsidRDefault="00345D0E">
            <w:pPr>
              <w:pStyle w:val="TableParagraph"/>
              <w:spacing w:line="266" w:lineRule="auto"/>
            </w:pPr>
            <w:r>
              <w:rPr>
                <w:spacing w:val="-2"/>
              </w:rPr>
              <w:t>Document Verification Method</w:t>
            </w:r>
          </w:p>
        </w:tc>
        <w:tc>
          <w:tcPr>
            <w:tcW w:w="2472" w:type="dxa"/>
          </w:tcPr>
          <w:p w14:paraId="534CA9E3" w14:textId="77777777" w:rsidR="00197CB7" w:rsidRDefault="00345D0E">
            <w:pPr>
              <w:pStyle w:val="TableParagraph"/>
            </w:pPr>
            <w:r>
              <w:rPr>
                <w:spacing w:val="-10"/>
              </w:rPr>
              <w:t>-</w:t>
            </w:r>
          </w:p>
        </w:tc>
        <w:tc>
          <w:tcPr>
            <w:tcW w:w="1133" w:type="dxa"/>
          </w:tcPr>
          <w:p w14:paraId="534CA9E4" w14:textId="77777777" w:rsidR="00197CB7" w:rsidRDefault="00345D0E">
            <w:pPr>
              <w:pStyle w:val="TableParagraph"/>
            </w:pPr>
            <w:r>
              <w:rPr>
                <w:spacing w:val="-10"/>
              </w:rPr>
              <w:t>Y</w:t>
            </w:r>
          </w:p>
        </w:tc>
        <w:tc>
          <w:tcPr>
            <w:tcW w:w="1354" w:type="dxa"/>
          </w:tcPr>
          <w:p w14:paraId="534CA9E5" w14:textId="77777777" w:rsidR="00197CB7" w:rsidRDefault="00345D0E">
            <w:pPr>
              <w:pStyle w:val="TableParagraph"/>
            </w:pPr>
            <w:r>
              <w:rPr>
                <w:spacing w:val="-2"/>
              </w:rPr>
              <w:t>String</w:t>
            </w:r>
          </w:p>
        </w:tc>
        <w:tc>
          <w:tcPr>
            <w:tcW w:w="7505" w:type="dxa"/>
          </w:tcPr>
          <w:p w14:paraId="534CA9E6" w14:textId="77777777" w:rsidR="00197CB7" w:rsidRDefault="00345D0E">
            <w:pPr>
              <w:pStyle w:val="TableParagraph"/>
              <w:spacing w:line="264" w:lineRule="auto"/>
              <w:ind w:left="104" w:right="1592"/>
            </w:pPr>
            <w:r>
              <w:t>Only</w:t>
            </w:r>
            <w:r>
              <w:rPr>
                <w:spacing w:val="-4"/>
              </w:rPr>
              <w:t xml:space="preserve"> </w:t>
            </w:r>
            <w:r>
              <w:t>source</w:t>
            </w:r>
            <w:r>
              <w:rPr>
                <w:spacing w:val="-6"/>
              </w:rPr>
              <w:t xml:space="preserve"> </w:t>
            </w:r>
            <w:r>
              <w:t>verification</w:t>
            </w:r>
            <w:r>
              <w:rPr>
                <w:spacing w:val="-7"/>
              </w:rPr>
              <w:t xml:space="preserve"> </w:t>
            </w:r>
            <w:r>
              <w:t>is</w:t>
            </w:r>
            <w:r>
              <w:rPr>
                <w:spacing w:val="-6"/>
              </w:rPr>
              <w:t xml:space="preserve"> </w:t>
            </w:r>
            <w:r>
              <w:t>permitted</w:t>
            </w:r>
            <w:r>
              <w:rPr>
                <w:spacing w:val="-4"/>
              </w:rPr>
              <w:t xml:space="preserve"> </w:t>
            </w:r>
            <w:r>
              <w:t>for</w:t>
            </w:r>
            <w:r>
              <w:rPr>
                <w:spacing w:val="-3"/>
              </w:rPr>
              <w:t xml:space="preserve"> </w:t>
            </w:r>
            <w:r>
              <w:t>Marriage</w:t>
            </w:r>
            <w:r>
              <w:rPr>
                <w:spacing w:val="-4"/>
              </w:rPr>
              <w:t xml:space="preserve"> </w:t>
            </w:r>
            <w:r>
              <w:t>Certificates. See Table 12 above for legitimate values.</w:t>
            </w:r>
          </w:p>
        </w:tc>
      </w:tr>
      <w:tr w:rsidR="00197CB7" w14:paraId="534CA9ED" w14:textId="77777777">
        <w:trPr>
          <w:trHeight w:val="1079"/>
        </w:trPr>
        <w:tc>
          <w:tcPr>
            <w:tcW w:w="1529" w:type="dxa"/>
            <w:shd w:val="clear" w:color="auto" w:fill="F8F8F8"/>
          </w:tcPr>
          <w:p w14:paraId="534CA9E8"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9E9" w14:textId="77777777" w:rsidR="00197CB7" w:rsidRDefault="00345D0E">
            <w:pPr>
              <w:pStyle w:val="TableParagraph"/>
            </w:pPr>
            <w:r>
              <w:rPr>
                <w:spacing w:val="-10"/>
              </w:rPr>
              <w:t>-</w:t>
            </w:r>
          </w:p>
        </w:tc>
        <w:tc>
          <w:tcPr>
            <w:tcW w:w="1133" w:type="dxa"/>
            <w:shd w:val="clear" w:color="auto" w:fill="F8F8F8"/>
          </w:tcPr>
          <w:p w14:paraId="534CA9EA" w14:textId="77777777" w:rsidR="00197CB7" w:rsidRDefault="00345D0E">
            <w:pPr>
              <w:pStyle w:val="TableParagraph"/>
            </w:pPr>
            <w:r>
              <w:rPr>
                <w:spacing w:val="-10"/>
              </w:rPr>
              <w:t>Y</w:t>
            </w:r>
          </w:p>
        </w:tc>
        <w:tc>
          <w:tcPr>
            <w:tcW w:w="1354" w:type="dxa"/>
            <w:shd w:val="clear" w:color="auto" w:fill="F8F8F8"/>
          </w:tcPr>
          <w:p w14:paraId="534CA9EB" w14:textId="77777777" w:rsidR="00197CB7" w:rsidRDefault="00345D0E">
            <w:pPr>
              <w:pStyle w:val="TableParagraph"/>
            </w:pPr>
            <w:r>
              <w:rPr>
                <w:spacing w:val="-2"/>
              </w:rPr>
              <w:t>String</w:t>
            </w:r>
          </w:p>
        </w:tc>
        <w:tc>
          <w:tcPr>
            <w:tcW w:w="7505" w:type="dxa"/>
            <w:shd w:val="clear" w:color="auto" w:fill="F8F8F8"/>
          </w:tcPr>
          <w:p w14:paraId="534CA9EC"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9F8" w14:textId="77777777">
        <w:trPr>
          <w:trHeight w:val="3021"/>
        </w:trPr>
        <w:tc>
          <w:tcPr>
            <w:tcW w:w="1529" w:type="dxa"/>
          </w:tcPr>
          <w:p w14:paraId="534CA9EE"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9EF" w14:textId="77777777" w:rsidR="00197CB7" w:rsidRDefault="00345D0E">
            <w:pPr>
              <w:pStyle w:val="TableParagraph"/>
              <w:spacing w:line="436" w:lineRule="auto"/>
              <w:ind w:right="803"/>
            </w:pPr>
            <w:r>
              <w:t>Family Name Given Name Family</w:t>
            </w:r>
            <w:r>
              <w:rPr>
                <w:spacing w:val="-5"/>
              </w:rPr>
              <w:t xml:space="preserve"> </w:t>
            </w:r>
            <w:r>
              <w:t>Name</w:t>
            </w:r>
            <w:r>
              <w:rPr>
                <w:spacing w:val="-3"/>
              </w:rPr>
              <w:t xml:space="preserve"> </w:t>
            </w:r>
            <w:r>
              <w:rPr>
                <w:spacing w:val="-10"/>
              </w:rPr>
              <w:t>2</w:t>
            </w:r>
          </w:p>
          <w:p w14:paraId="534CA9F0" w14:textId="77777777" w:rsidR="00197CB7" w:rsidRDefault="00345D0E">
            <w:pPr>
              <w:pStyle w:val="TableParagraph"/>
              <w:spacing w:before="0" w:line="252" w:lineRule="exact"/>
            </w:pPr>
            <w:r>
              <w:t>Given</w:t>
            </w:r>
            <w:r>
              <w:rPr>
                <w:spacing w:val="-2"/>
              </w:rPr>
              <w:t xml:space="preserve"> </w:t>
            </w:r>
            <w:r>
              <w:t>Name</w:t>
            </w:r>
            <w:r>
              <w:rPr>
                <w:spacing w:val="-2"/>
              </w:rPr>
              <w:t xml:space="preserve"> </w:t>
            </w:r>
            <w:r>
              <w:rPr>
                <w:spacing w:val="-10"/>
              </w:rPr>
              <w:t>2</w:t>
            </w:r>
          </w:p>
        </w:tc>
        <w:tc>
          <w:tcPr>
            <w:tcW w:w="1133" w:type="dxa"/>
          </w:tcPr>
          <w:p w14:paraId="534CA9F1" w14:textId="77777777" w:rsidR="00197CB7" w:rsidRDefault="00345D0E">
            <w:pPr>
              <w:pStyle w:val="TableParagraph"/>
            </w:pPr>
            <w:r>
              <w:rPr>
                <w:spacing w:val="-10"/>
              </w:rPr>
              <w:t>Y</w:t>
            </w:r>
          </w:p>
        </w:tc>
        <w:tc>
          <w:tcPr>
            <w:tcW w:w="1354" w:type="dxa"/>
          </w:tcPr>
          <w:p w14:paraId="534CA9F2" w14:textId="77777777" w:rsidR="00197CB7" w:rsidRDefault="00345D0E">
            <w:pPr>
              <w:pStyle w:val="TableParagraph"/>
            </w:pPr>
            <w:r>
              <w:rPr>
                <w:spacing w:val="-2"/>
              </w:rPr>
              <w:t>String</w:t>
            </w:r>
          </w:p>
        </w:tc>
        <w:tc>
          <w:tcPr>
            <w:tcW w:w="7505" w:type="dxa"/>
          </w:tcPr>
          <w:p w14:paraId="534CA9F3" w14:textId="77777777" w:rsidR="00197CB7" w:rsidRDefault="00345D0E">
            <w:pPr>
              <w:pStyle w:val="TableParagraph"/>
              <w:ind w:left="104"/>
            </w:pPr>
            <w:r>
              <w:t>For</w:t>
            </w:r>
            <w:r>
              <w:rPr>
                <w:spacing w:val="-2"/>
              </w:rPr>
              <w:t xml:space="preserve"> </w:t>
            </w:r>
            <w:r>
              <w:t>NSW,</w:t>
            </w:r>
            <w:r>
              <w:rPr>
                <w:spacing w:val="-3"/>
              </w:rPr>
              <w:t xml:space="preserve"> </w:t>
            </w:r>
            <w:r>
              <w:t>VIC</w:t>
            </w:r>
            <w:r>
              <w:rPr>
                <w:spacing w:val="-3"/>
              </w:rPr>
              <w:t xml:space="preserve"> </w:t>
            </w:r>
            <w:r>
              <w:t>or</w:t>
            </w:r>
            <w:r>
              <w:rPr>
                <w:spacing w:val="-5"/>
              </w:rPr>
              <w:t xml:space="preserve"> </w:t>
            </w:r>
            <w:r>
              <w:t>WA</w:t>
            </w:r>
            <w:r>
              <w:rPr>
                <w:spacing w:val="-3"/>
              </w:rPr>
              <w:t xml:space="preserve"> </w:t>
            </w:r>
            <w:r>
              <w:t>issued</w:t>
            </w:r>
            <w:r>
              <w:rPr>
                <w:spacing w:val="-3"/>
              </w:rPr>
              <w:t xml:space="preserve"> </w:t>
            </w:r>
            <w:r>
              <w:t>Marriage</w:t>
            </w:r>
            <w:r>
              <w:rPr>
                <w:spacing w:val="-2"/>
              </w:rPr>
              <w:t xml:space="preserve"> Certificates:</w:t>
            </w:r>
          </w:p>
          <w:p w14:paraId="534CA9F4" w14:textId="77777777" w:rsidR="00197CB7" w:rsidRDefault="00345D0E">
            <w:pPr>
              <w:pStyle w:val="TableParagraph"/>
              <w:numPr>
                <w:ilvl w:val="0"/>
                <w:numId w:val="30"/>
              </w:numPr>
              <w:tabs>
                <w:tab w:val="left" w:pos="824"/>
              </w:tabs>
              <w:spacing w:before="192"/>
              <w:ind w:hanging="360"/>
            </w:pPr>
            <w:r>
              <w:t>Given</w:t>
            </w:r>
            <w:r>
              <w:rPr>
                <w:spacing w:val="-2"/>
              </w:rPr>
              <w:t xml:space="preserve"> </w:t>
            </w:r>
            <w:r>
              <w:t>Name</w:t>
            </w:r>
            <w:r>
              <w:rPr>
                <w:spacing w:val="-4"/>
              </w:rPr>
              <w:t xml:space="preserve"> </w:t>
            </w:r>
            <w:r>
              <w:t>MAY</w:t>
            </w:r>
            <w:r>
              <w:rPr>
                <w:spacing w:val="-2"/>
              </w:rPr>
              <w:t xml:space="preserve"> </w:t>
            </w:r>
            <w:r>
              <w:t>be</w:t>
            </w:r>
            <w:r>
              <w:rPr>
                <w:spacing w:val="-2"/>
              </w:rPr>
              <w:t xml:space="preserve"> </w:t>
            </w:r>
            <w:r>
              <w:t>left</w:t>
            </w:r>
            <w:r>
              <w:rPr>
                <w:spacing w:val="-4"/>
              </w:rPr>
              <w:t xml:space="preserve"> </w:t>
            </w:r>
            <w:r>
              <w:t>blank</w:t>
            </w:r>
            <w:r>
              <w:rPr>
                <w:spacing w:val="-4"/>
              </w:rPr>
              <w:t xml:space="preserve"> </w:t>
            </w:r>
            <w:r>
              <w:t>if</w:t>
            </w:r>
            <w:r>
              <w:rPr>
                <w:spacing w:val="-4"/>
              </w:rPr>
              <w:t xml:space="preserve"> </w:t>
            </w:r>
            <w:r>
              <w:t>Family</w:t>
            </w:r>
            <w:r>
              <w:rPr>
                <w:spacing w:val="-2"/>
              </w:rPr>
              <w:t xml:space="preserve"> </w:t>
            </w:r>
            <w:r>
              <w:t>Name</w:t>
            </w:r>
            <w:r>
              <w:rPr>
                <w:spacing w:val="-1"/>
              </w:rPr>
              <w:t xml:space="preserve"> </w:t>
            </w:r>
            <w:r>
              <w:t>has</w:t>
            </w:r>
            <w:r>
              <w:rPr>
                <w:spacing w:val="-2"/>
              </w:rPr>
              <w:t xml:space="preserve"> </w:t>
            </w:r>
            <w:r>
              <w:t>a</w:t>
            </w:r>
            <w:r>
              <w:rPr>
                <w:spacing w:val="-3"/>
              </w:rPr>
              <w:t xml:space="preserve"> </w:t>
            </w:r>
            <w:proofErr w:type="gramStart"/>
            <w:r>
              <w:rPr>
                <w:spacing w:val="-2"/>
              </w:rPr>
              <w:t>value;</w:t>
            </w:r>
            <w:proofErr w:type="gramEnd"/>
          </w:p>
          <w:p w14:paraId="534CA9F5" w14:textId="77777777" w:rsidR="00197CB7" w:rsidRDefault="00345D0E">
            <w:pPr>
              <w:pStyle w:val="TableParagraph"/>
              <w:numPr>
                <w:ilvl w:val="0"/>
                <w:numId w:val="30"/>
              </w:numPr>
              <w:tabs>
                <w:tab w:val="left" w:pos="824"/>
              </w:tabs>
              <w:spacing w:before="11"/>
              <w:ind w:hanging="360"/>
            </w:pPr>
            <w:r>
              <w:t>Family</w:t>
            </w:r>
            <w:r>
              <w:rPr>
                <w:spacing w:val="-2"/>
              </w:rPr>
              <w:t xml:space="preserve"> </w:t>
            </w:r>
            <w:r>
              <w:t>Name</w:t>
            </w:r>
            <w:r>
              <w:rPr>
                <w:spacing w:val="-3"/>
              </w:rPr>
              <w:t xml:space="preserve"> </w:t>
            </w:r>
            <w:r>
              <w:t>MAY</w:t>
            </w:r>
            <w:r>
              <w:rPr>
                <w:spacing w:val="-3"/>
              </w:rPr>
              <w:t xml:space="preserve"> </w:t>
            </w:r>
            <w:r>
              <w:t>be</w:t>
            </w:r>
            <w:r>
              <w:rPr>
                <w:spacing w:val="-3"/>
              </w:rPr>
              <w:t xml:space="preserve"> </w:t>
            </w:r>
            <w:r>
              <w:t>left</w:t>
            </w:r>
            <w:r>
              <w:rPr>
                <w:spacing w:val="-3"/>
              </w:rPr>
              <w:t xml:space="preserve"> </w:t>
            </w:r>
            <w:r>
              <w:t>blank</w:t>
            </w:r>
            <w:r>
              <w:rPr>
                <w:spacing w:val="-5"/>
              </w:rPr>
              <w:t xml:space="preserve"> </w:t>
            </w:r>
            <w:r>
              <w:t>if Given</w:t>
            </w:r>
            <w:r>
              <w:rPr>
                <w:spacing w:val="-4"/>
              </w:rPr>
              <w:t xml:space="preserve"> </w:t>
            </w:r>
            <w:r>
              <w:t>Name</w:t>
            </w:r>
            <w:r>
              <w:rPr>
                <w:spacing w:val="-2"/>
              </w:rPr>
              <w:t xml:space="preserve"> </w:t>
            </w:r>
            <w:r>
              <w:t>has</w:t>
            </w:r>
            <w:r>
              <w:rPr>
                <w:spacing w:val="-1"/>
              </w:rPr>
              <w:t xml:space="preserve"> </w:t>
            </w:r>
            <w:r>
              <w:t>a</w:t>
            </w:r>
            <w:r>
              <w:rPr>
                <w:spacing w:val="-3"/>
              </w:rPr>
              <w:t xml:space="preserve"> </w:t>
            </w:r>
            <w:r>
              <w:rPr>
                <w:spacing w:val="-2"/>
              </w:rPr>
              <w:t>value.</w:t>
            </w:r>
          </w:p>
          <w:p w14:paraId="534CA9F6" w14:textId="77777777" w:rsidR="00197CB7" w:rsidRDefault="00345D0E">
            <w:pPr>
              <w:pStyle w:val="TableParagraph"/>
              <w:spacing w:before="205" w:line="266" w:lineRule="auto"/>
              <w:ind w:left="104" w:right="251"/>
            </w:pPr>
            <w:r>
              <w:t>All</w:t>
            </w:r>
            <w:r>
              <w:rPr>
                <w:spacing w:val="-1"/>
              </w:rPr>
              <w:t xml:space="preserve"> </w:t>
            </w:r>
            <w:r>
              <w:t>other</w:t>
            </w:r>
            <w:r>
              <w:rPr>
                <w:spacing w:val="-1"/>
              </w:rPr>
              <w:t xml:space="preserve"> </w:t>
            </w:r>
            <w:r>
              <w:t>state</w:t>
            </w:r>
            <w:r>
              <w:rPr>
                <w:spacing w:val="-2"/>
              </w:rPr>
              <w:t xml:space="preserve"> </w:t>
            </w:r>
            <w:r>
              <w:t>and</w:t>
            </w:r>
            <w:r>
              <w:rPr>
                <w:spacing w:val="-5"/>
              </w:rPr>
              <w:t xml:space="preserve"> </w:t>
            </w:r>
            <w:r>
              <w:t>territory</w:t>
            </w:r>
            <w:r>
              <w:rPr>
                <w:spacing w:val="-5"/>
              </w:rPr>
              <w:t xml:space="preserve"> </w:t>
            </w:r>
            <w:r>
              <w:t>BDM</w:t>
            </w:r>
            <w:r>
              <w:rPr>
                <w:spacing w:val="-2"/>
              </w:rPr>
              <w:t xml:space="preserve"> </w:t>
            </w:r>
            <w:r>
              <w:t>issued</w:t>
            </w:r>
            <w:r>
              <w:rPr>
                <w:spacing w:val="-2"/>
              </w:rPr>
              <w:t xml:space="preserve"> </w:t>
            </w:r>
            <w:r>
              <w:t>certificates</w:t>
            </w:r>
            <w:r>
              <w:rPr>
                <w:spacing w:val="-4"/>
              </w:rPr>
              <w:t xml:space="preserve"> </w:t>
            </w:r>
            <w:r>
              <w:t>the</w:t>
            </w:r>
            <w:r>
              <w:rPr>
                <w:spacing w:val="-4"/>
              </w:rPr>
              <w:t xml:space="preserve"> </w:t>
            </w:r>
            <w:r>
              <w:t>string</w:t>
            </w:r>
            <w:r>
              <w:rPr>
                <w:spacing w:val="-5"/>
              </w:rPr>
              <w:t xml:space="preserve"> </w:t>
            </w:r>
            <w:r>
              <w:t>MUST</w:t>
            </w:r>
            <w:r>
              <w:rPr>
                <w:spacing w:val="-3"/>
              </w:rPr>
              <w:t xml:space="preserve"> </w:t>
            </w:r>
            <w:r>
              <w:t>be</w:t>
            </w:r>
            <w:r>
              <w:rPr>
                <w:spacing w:val="-2"/>
              </w:rPr>
              <w:t xml:space="preserve"> </w:t>
            </w:r>
            <w:r>
              <w:t>non- empty and have a maximum length of 80 characters.</w:t>
            </w:r>
          </w:p>
          <w:p w14:paraId="534CA9F7" w14:textId="77777777" w:rsidR="00197CB7" w:rsidRDefault="00345D0E">
            <w:pPr>
              <w:pStyle w:val="TableParagraph"/>
              <w:spacing w:before="177" w:line="266" w:lineRule="auto"/>
              <w:ind w:left="104"/>
            </w:pPr>
            <w:r>
              <w:t>Values</w:t>
            </w:r>
            <w:r>
              <w:rPr>
                <w:spacing w:val="-5"/>
              </w:rPr>
              <w:t xml:space="preserve"> </w:t>
            </w:r>
            <w:r>
              <w:t>MUST</w:t>
            </w:r>
            <w:r>
              <w:rPr>
                <w:spacing w:val="-4"/>
              </w:rPr>
              <w:t xml:space="preserve"> </w:t>
            </w:r>
            <w:r>
              <w:t>only</w:t>
            </w:r>
            <w:r>
              <w:rPr>
                <w:spacing w:val="-3"/>
              </w:rPr>
              <w:t xml:space="preserve"> </w:t>
            </w:r>
            <w:r>
              <w:t>be</w:t>
            </w:r>
            <w:r>
              <w:rPr>
                <w:spacing w:val="-5"/>
              </w:rPr>
              <w:t xml:space="preserve"> </w:t>
            </w:r>
            <w:r>
              <w:t>composed</w:t>
            </w:r>
            <w:r>
              <w:rPr>
                <w:spacing w:val="-3"/>
              </w:rPr>
              <w:t xml:space="preserve"> </w:t>
            </w:r>
            <w:r>
              <w:t>of</w:t>
            </w:r>
            <w:r>
              <w:rPr>
                <w:spacing w:val="-2"/>
              </w:rPr>
              <w:t xml:space="preserve"> </w:t>
            </w:r>
            <w:r>
              <w:t>alpha</w:t>
            </w:r>
            <w:r>
              <w:rPr>
                <w:spacing w:val="-5"/>
              </w:rPr>
              <w:t xml:space="preserve"> </w:t>
            </w:r>
            <w:r>
              <w:t>characters,</w:t>
            </w:r>
            <w:r>
              <w:rPr>
                <w:spacing w:val="-3"/>
              </w:rPr>
              <w:t xml:space="preserve"> </w:t>
            </w:r>
            <w:r>
              <w:t>apostrophes,</w:t>
            </w:r>
            <w:r>
              <w:rPr>
                <w:spacing w:val="-3"/>
              </w:rPr>
              <w:t xml:space="preserve"> </w:t>
            </w:r>
            <w:r>
              <w:t>hyphens,</w:t>
            </w:r>
            <w:r>
              <w:rPr>
                <w:spacing w:val="-6"/>
              </w:rPr>
              <w:t xml:space="preserve"> </w:t>
            </w:r>
            <w:r>
              <w:t xml:space="preserve">and </w:t>
            </w:r>
            <w:r>
              <w:rPr>
                <w:spacing w:val="-2"/>
              </w:rPr>
              <w:t>spaces.</w:t>
            </w:r>
          </w:p>
        </w:tc>
      </w:tr>
      <w:tr w:rsidR="00197CB7" w14:paraId="534CA9FE" w14:textId="77777777">
        <w:trPr>
          <w:trHeight w:val="1079"/>
        </w:trPr>
        <w:tc>
          <w:tcPr>
            <w:tcW w:w="1529" w:type="dxa"/>
            <w:shd w:val="clear" w:color="auto" w:fill="F8F8F8"/>
          </w:tcPr>
          <w:p w14:paraId="534CA9F9" w14:textId="77777777" w:rsidR="00197CB7" w:rsidRDefault="00345D0E">
            <w:pPr>
              <w:pStyle w:val="TableParagraph"/>
              <w:spacing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shd w:val="clear" w:color="auto" w:fill="F8F8F8"/>
          </w:tcPr>
          <w:p w14:paraId="534CA9FA"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1133" w:type="dxa"/>
            <w:shd w:val="clear" w:color="auto" w:fill="F8F8F8"/>
          </w:tcPr>
          <w:p w14:paraId="534CA9FB" w14:textId="77777777" w:rsidR="00197CB7" w:rsidRDefault="00345D0E">
            <w:pPr>
              <w:pStyle w:val="TableParagraph"/>
            </w:pPr>
            <w:r>
              <w:rPr>
                <w:spacing w:val="-10"/>
              </w:rPr>
              <w:t>N</w:t>
            </w:r>
          </w:p>
        </w:tc>
        <w:tc>
          <w:tcPr>
            <w:tcW w:w="1354" w:type="dxa"/>
            <w:shd w:val="clear" w:color="auto" w:fill="F8F8F8"/>
          </w:tcPr>
          <w:p w14:paraId="534CA9FC" w14:textId="77777777" w:rsidR="00197CB7" w:rsidRDefault="00345D0E">
            <w:pPr>
              <w:pStyle w:val="TableParagraph"/>
            </w:pPr>
            <w:r>
              <w:rPr>
                <w:spacing w:val="-2"/>
              </w:rPr>
              <w:t>String</w:t>
            </w:r>
          </w:p>
        </w:tc>
        <w:tc>
          <w:tcPr>
            <w:tcW w:w="7505" w:type="dxa"/>
            <w:shd w:val="clear" w:color="auto" w:fill="F8F8F8"/>
          </w:tcPr>
          <w:p w14:paraId="534CA9FD" w14:textId="77777777" w:rsidR="00197CB7" w:rsidRDefault="00345D0E">
            <w:pPr>
              <w:pStyle w:val="TableParagraph"/>
              <w:spacing w:line="264"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or YYYY-MM-DD. Where the year value MUST be in</w:t>
            </w:r>
            <w:r>
              <w:rPr>
                <w:spacing w:val="-1"/>
              </w:rPr>
              <w:t xml:space="preserve"> </w:t>
            </w:r>
            <w:r>
              <w:t>the range 1753</w:t>
            </w:r>
            <w:r>
              <w:rPr>
                <w:spacing w:val="-1"/>
              </w:rPr>
              <w:t xml:space="preserve"> </w:t>
            </w:r>
            <w:r>
              <w:t>to 3000.</w:t>
            </w:r>
          </w:p>
        </w:tc>
      </w:tr>
    </w:tbl>
    <w:p w14:paraId="534CA9FF" w14:textId="77777777" w:rsidR="00197CB7" w:rsidRDefault="00197CB7">
      <w:pPr>
        <w:spacing w:line="264" w:lineRule="auto"/>
        <w:sectPr w:rsidR="00197CB7">
          <w:pgSz w:w="16840" w:h="11910" w:orient="landscape"/>
          <w:pgMar w:top="1340" w:right="1300" w:bottom="720" w:left="1300" w:header="547" w:footer="521" w:gutter="0"/>
          <w:cols w:space="720"/>
        </w:sectPr>
      </w:pPr>
    </w:p>
    <w:p w14:paraId="534CAA00" w14:textId="77777777" w:rsidR="00197CB7" w:rsidRDefault="00197CB7">
      <w:pPr>
        <w:pStyle w:val="BodyText"/>
        <w:spacing w:before="9"/>
        <w:rPr>
          <w:b/>
          <w:sz w:val="6"/>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A07" w14:textId="77777777">
        <w:trPr>
          <w:trHeight w:val="1540"/>
        </w:trPr>
        <w:tc>
          <w:tcPr>
            <w:tcW w:w="1529" w:type="dxa"/>
          </w:tcPr>
          <w:p w14:paraId="534CAA01" w14:textId="77777777" w:rsidR="00197CB7" w:rsidRDefault="00345D0E">
            <w:pPr>
              <w:pStyle w:val="TableParagraph"/>
              <w:spacing w:line="266" w:lineRule="auto"/>
            </w:pPr>
            <w:r>
              <w:rPr>
                <w:spacing w:val="-2"/>
              </w:rPr>
              <w:t>Document Identifiers</w:t>
            </w:r>
          </w:p>
        </w:tc>
        <w:tc>
          <w:tcPr>
            <w:tcW w:w="2472" w:type="dxa"/>
          </w:tcPr>
          <w:p w14:paraId="534CAA02" w14:textId="77777777" w:rsidR="00197CB7" w:rsidRDefault="00345D0E">
            <w:pPr>
              <w:pStyle w:val="TableParagraph"/>
            </w:pPr>
            <w:r>
              <w:t>Registration</w:t>
            </w:r>
            <w:r>
              <w:rPr>
                <w:spacing w:val="-4"/>
              </w:rPr>
              <w:t xml:space="preserve"> </w:t>
            </w:r>
            <w:r>
              <w:rPr>
                <w:spacing w:val="-2"/>
              </w:rPr>
              <w:t>Number</w:t>
            </w:r>
          </w:p>
        </w:tc>
        <w:tc>
          <w:tcPr>
            <w:tcW w:w="1133" w:type="dxa"/>
          </w:tcPr>
          <w:p w14:paraId="534CAA03" w14:textId="77777777" w:rsidR="00197CB7" w:rsidRDefault="00345D0E">
            <w:pPr>
              <w:pStyle w:val="TableParagraph"/>
            </w:pPr>
            <w:r>
              <w:rPr>
                <w:spacing w:val="-10"/>
              </w:rPr>
              <w:t>N</w:t>
            </w:r>
          </w:p>
        </w:tc>
        <w:tc>
          <w:tcPr>
            <w:tcW w:w="1354" w:type="dxa"/>
          </w:tcPr>
          <w:p w14:paraId="534CAA04" w14:textId="77777777" w:rsidR="00197CB7" w:rsidRDefault="00345D0E">
            <w:pPr>
              <w:pStyle w:val="TableParagraph"/>
            </w:pPr>
            <w:r>
              <w:rPr>
                <w:spacing w:val="-2"/>
              </w:rPr>
              <w:t>String</w:t>
            </w:r>
          </w:p>
        </w:tc>
        <w:tc>
          <w:tcPr>
            <w:tcW w:w="7505" w:type="dxa"/>
          </w:tcPr>
          <w:p w14:paraId="534CAA05" w14:textId="77777777" w:rsidR="00197CB7" w:rsidRDefault="00345D0E">
            <w:pPr>
              <w:pStyle w:val="TableParagraph"/>
              <w:ind w:left="104"/>
            </w:pPr>
            <w:r>
              <w:t>String</w:t>
            </w:r>
            <w:r>
              <w:rPr>
                <w:spacing w:val="-2"/>
              </w:rPr>
              <w:t xml:space="preserve"> </w:t>
            </w:r>
            <w:r>
              <w:t>of</w:t>
            </w:r>
            <w:r>
              <w:rPr>
                <w:spacing w:val="-1"/>
              </w:rPr>
              <w:t xml:space="preserve"> </w:t>
            </w:r>
            <w:r>
              <w:t>numeric</w:t>
            </w:r>
            <w:r>
              <w:rPr>
                <w:spacing w:val="-4"/>
              </w:rPr>
              <w:t xml:space="preserve"> </w:t>
            </w:r>
            <w:r>
              <w:t>values</w:t>
            </w:r>
            <w:r>
              <w:rPr>
                <w:spacing w:val="-2"/>
              </w:rPr>
              <w:t xml:space="preserve"> </w:t>
            </w:r>
            <w:r>
              <w:t>with</w:t>
            </w:r>
            <w:r>
              <w:rPr>
                <w:spacing w:val="-2"/>
              </w:rPr>
              <w:t xml:space="preserve"> </w:t>
            </w:r>
            <w:r>
              <w:t>a</w:t>
            </w:r>
            <w:r>
              <w:rPr>
                <w:spacing w:val="-3"/>
              </w:rPr>
              <w:t xml:space="preserve"> </w:t>
            </w:r>
            <w:r>
              <w:t>maximum</w:t>
            </w:r>
            <w:r>
              <w:rPr>
                <w:spacing w:val="-4"/>
              </w:rPr>
              <w:t xml:space="preserve"> </w:t>
            </w:r>
            <w:r>
              <w:t>length</w:t>
            </w:r>
            <w:r>
              <w:rPr>
                <w:spacing w:val="-5"/>
              </w:rPr>
              <w:t xml:space="preserve"> </w:t>
            </w:r>
            <w:r>
              <w:t>of</w:t>
            </w:r>
            <w:r>
              <w:rPr>
                <w:spacing w:val="-1"/>
              </w:rPr>
              <w:t xml:space="preserve"> </w:t>
            </w:r>
            <w:r>
              <w:t>10</w:t>
            </w:r>
            <w:r>
              <w:rPr>
                <w:spacing w:val="-6"/>
              </w:rPr>
              <w:t xml:space="preserve"> </w:t>
            </w:r>
            <w:r>
              <w:rPr>
                <w:spacing w:val="-2"/>
              </w:rPr>
              <w:t>characters.</w:t>
            </w:r>
          </w:p>
          <w:p w14:paraId="534CAA06" w14:textId="77777777" w:rsidR="00197CB7" w:rsidRDefault="00345D0E">
            <w:pPr>
              <w:pStyle w:val="TableParagraph"/>
              <w:spacing w:before="205" w:line="266" w:lineRule="auto"/>
              <w:ind w:left="104" w:right="251"/>
            </w:pPr>
            <w:r>
              <w:t>Only</w:t>
            </w:r>
            <w:r>
              <w:rPr>
                <w:spacing w:val="-4"/>
              </w:rPr>
              <w:t xml:space="preserve"> </w:t>
            </w:r>
            <w:r>
              <w:t>available</w:t>
            </w:r>
            <w:r>
              <w:rPr>
                <w:spacing w:val="-4"/>
              </w:rPr>
              <w:t xml:space="preserve"> </w:t>
            </w:r>
            <w:r>
              <w:t>for</w:t>
            </w:r>
            <w:r>
              <w:rPr>
                <w:spacing w:val="-6"/>
              </w:rPr>
              <w:t xml:space="preserve"> </w:t>
            </w:r>
            <w:r>
              <w:t>Marriage</w:t>
            </w:r>
            <w:r>
              <w:rPr>
                <w:spacing w:val="-4"/>
              </w:rPr>
              <w:t xml:space="preserve"> </w:t>
            </w:r>
            <w:r>
              <w:t>Certificates</w:t>
            </w:r>
            <w:r>
              <w:rPr>
                <w:spacing w:val="-4"/>
              </w:rPr>
              <w:t xml:space="preserve"> </w:t>
            </w:r>
            <w:r>
              <w:t>issued</w:t>
            </w:r>
            <w:r>
              <w:rPr>
                <w:spacing w:val="-4"/>
              </w:rPr>
              <w:t xml:space="preserve"> </w:t>
            </w:r>
            <w:r>
              <w:t>by</w:t>
            </w:r>
            <w:r>
              <w:rPr>
                <w:spacing w:val="-4"/>
              </w:rPr>
              <w:t xml:space="preserve"> </w:t>
            </w:r>
            <w:r>
              <w:t>BDM</w:t>
            </w:r>
            <w:r>
              <w:rPr>
                <w:spacing w:val="-4"/>
              </w:rPr>
              <w:t xml:space="preserve"> </w:t>
            </w:r>
            <w:r>
              <w:t>registries</w:t>
            </w:r>
            <w:r>
              <w:rPr>
                <w:spacing w:val="-4"/>
              </w:rPr>
              <w:t xml:space="preserve"> </w:t>
            </w:r>
            <w:r>
              <w:t>from</w:t>
            </w:r>
            <w:r>
              <w:rPr>
                <w:spacing w:val="-3"/>
              </w:rPr>
              <w:t xml:space="preserve"> </w:t>
            </w:r>
            <w:r>
              <w:t>NSW, WA, TAS, NT, ACT and VIC.</w:t>
            </w:r>
          </w:p>
        </w:tc>
      </w:tr>
      <w:tr w:rsidR="00197CB7" w14:paraId="534CAA0E" w14:textId="77777777">
        <w:trPr>
          <w:trHeight w:val="1818"/>
        </w:trPr>
        <w:tc>
          <w:tcPr>
            <w:tcW w:w="1529" w:type="dxa"/>
            <w:shd w:val="clear" w:color="auto" w:fill="F8F8F8"/>
          </w:tcPr>
          <w:p w14:paraId="534CAA08" w14:textId="77777777" w:rsidR="00197CB7" w:rsidRDefault="00197CB7">
            <w:pPr>
              <w:pStyle w:val="TableParagraph"/>
              <w:spacing w:before="0"/>
              <w:ind w:left="0"/>
              <w:rPr>
                <w:sz w:val="20"/>
              </w:rPr>
            </w:pPr>
          </w:p>
        </w:tc>
        <w:tc>
          <w:tcPr>
            <w:tcW w:w="2472" w:type="dxa"/>
            <w:shd w:val="clear" w:color="auto" w:fill="F8F8F8"/>
          </w:tcPr>
          <w:p w14:paraId="534CAA09" w14:textId="77777777" w:rsidR="00197CB7" w:rsidRDefault="00345D0E">
            <w:pPr>
              <w:pStyle w:val="TableParagraph"/>
            </w:pPr>
            <w:r>
              <w:t>Certificate</w:t>
            </w:r>
            <w:r>
              <w:rPr>
                <w:spacing w:val="-4"/>
              </w:rPr>
              <w:t xml:space="preserve"> </w:t>
            </w:r>
            <w:r>
              <w:rPr>
                <w:spacing w:val="-2"/>
              </w:rPr>
              <w:t>Number</w:t>
            </w:r>
          </w:p>
        </w:tc>
        <w:tc>
          <w:tcPr>
            <w:tcW w:w="1133" w:type="dxa"/>
            <w:shd w:val="clear" w:color="auto" w:fill="F8F8F8"/>
          </w:tcPr>
          <w:p w14:paraId="534CAA0A" w14:textId="77777777" w:rsidR="00197CB7" w:rsidRDefault="00345D0E">
            <w:pPr>
              <w:pStyle w:val="TableParagraph"/>
            </w:pPr>
            <w:r>
              <w:rPr>
                <w:spacing w:val="-10"/>
              </w:rPr>
              <w:t>N</w:t>
            </w:r>
          </w:p>
        </w:tc>
        <w:tc>
          <w:tcPr>
            <w:tcW w:w="1354" w:type="dxa"/>
            <w:shd w:val="clear" w:color="auto" w:fill="F8F8F8"/>
          </w:tcPr>
          <w:p w14:paraId="534CAA0B" w14:textId="77777777" w:rsidR="00197CB7" w:rsidRDefault="00345D0E">
            <w:pPr>
              <w:pStyle w:val="TableParagraph"/>
            </w:pPr>
            <w:r>
              <w:rPr>
                <w:spacing w:val="-2"/>
              </w:rPr>
              <w:t>String</w:t>
            </w:r>
          </w:p>
        </w:tc>
        <w:tc>
          <w:tcPr>
            <w:tcW w:w="7505" w:type="dxa"/>
            <w:shd w:val="clear" w:color="auto" w:fill="F8F8F8"/>
          </w:tcPr>
          <w:p w14:paraId="534CAA0C" w14:textId="77777777" w:rsidR="00197CB7" w:rsidRDefault="00345D0E">
            <w:pPr>
              <w:pStyle w:val="TableParagraph"/>
              <w:spacing w:before="205" w:line="266" w:lineRule="auto"/>
              <w:ind w:left="104" w:right="251"/>
            </w:pPr>
            <w:r>
              <w:t>If</w:t>
            </w:r>
            <w:r>
              <w:rPr>
                <w:spacing w:val="-2"/>
              </w:rPr>
              <w:t xml:space="preserve"> </w:t>
            </w:r>
            <w:r>
              <w:t>available,</w:t>
            </w:r>
            <w:r>
              <w:rPr>
                <w:spacing w:val="-6"/>
              </w:rPr>
              <w:t xml:space="preserve"> </w:t>
            </w:r>
            <w:r>
              <w:t>the</w:t>
            </w:r>
            <w:r>
              <w:rPr>
                <w:spacing w:val="-5"/>
              </w:rPr>
              <w:t xml:space="preserve"> </w:t>
            </w:r>
            <w:r>
              <w:t>value</w:t>
            </w:r>
            <w:r>
              <w:rPr>
                <w:spacing w:val="-3"/>
              </w:rPr>
              <w:t xml:space="preserve"> </w:t>
            </w:r>
            <w:r>
              <w:t>MUST</w:t>
            </w:r>
            <w:r>
              <w:rPr>
                <w:spacing w:val="-4"/>
              </w:rPr>
              <w:t xml:space="preserve"> </w:t>
            </w:r>
            <w:r>
              <w:t>be</w:t>
            </w:r>
            <w:r>
              <w:rPr>
                <w:spacing w:val="-3"/>
              </w:rPr>
              <w:t xml:space="preserve"> </w:t>
            </w:r>
            <w:r>
              <w:t>a</w:t>
            </w:r>
            <w:r>
              <w:rPr>
                <w:spacing w:val="-3"/>
              </w:rPr>
              <w:t xml:space="preserve"> </w:t>
            </w:r>
            <w:r>
              <w:t>string</w:t>
            </w:r>
            <w:r>
              <w:rPr>
                <w:spacing w:val="-3"/>
              </w:rPr>
              <w:t xml:space="preserve"> </w:t>
            </w:r>
            <w:r>
              <w:t>of</w:t>
            </w:r>
            <w:r>
              <w:rPr>
                <w:spacing w:val="-2"/>
              </w:rPr>
              <w:t xml:space="preserve"> </w:t>
            </w:r>
            <w:r>
              <w:t>numeric</w:t>
            </w:r>
            <w:r>
              <w:rPr>
                <w:spacing w:val="-3"/>
              </w:rPr>
              <w:t xml:space="preserve"> </w:t>
            </w:r>
            <w:r>
              <w:t>values</w:t>
            </w:r>
            <w:r>
              <w:rPr>
                <w:spacing w:val="-3"/>
              </w:rPr>
              <w:t xml:space="preserve"> </w:t>
            </w:r>
            <w:r>
              <w:t>with</w:t>
            </w:r>
            <w:r>
              <w:rPr>
                <w:spacing w:val="-3"/>
              </w:rPr>
              <w:t xml:space="preserve"> </w:t>
            </w:r>
            <w:r>
              <w:t>a</w:t>
            </w:r>
            <w:r>
              <w:rPr>
                <w:spacing w:val="-5"/>
              </w:rPr>
              <w:t xml:space="preserve"> </w:t>
            </w:r>
            <w:r>
              <w:t>maximum length of 12 characters.</w:t>
            </w:r>
          </w:p>
          <w:p w14:paraId="534CAA0D" w14:textId="77777777" w:rsidR="00197CB7" w:rsidRDefault="00345D0E">
            <w:pPr>
              <w:pStyle w:val="TableParagraph"/>
              <w:spacing w:before="179" w:line="264" w:lineRule="auto"/>
              <w:ind w:left="104" w:right="251"/>
            </w:pPr>
            <w:r>
              <w:t>Only</w:t>
            </w:r>
            <w:r>
              <w:rPr>
                <w:spacing w:val="-4"/>
              </w:rPr>
              <w:t xml:space="preserve"> </w:t>
            </w:r>
            <w:r>
              <w:t>available</w:t>
            </w:r>
            <w:r>
              <w:rPr>
                <w:spacing w:val="-4"/>
              </w:rPr>
              <w:t xml:space="preserve"> </w:t>
            </w:r>
            <w:r>
              <w:t>for</w:t>
            </w:r>
            <w:r>
              <w:rPr>
                <w:spacing w:val="-3"/>
              </w:rPr>
              <w:t xml:space="preserve"> </w:t>
            </w:r>
            <w:r>
              <w:t>certificates</w:t>
            </w:r>
            <w:r>
              <w:rPr>
                <w:spacing w:val="-4"/>
              </w:rPr>
              <w:t xml:space="preserve"> </w:t>
            </w:r>
            <w:r>
              <w:t>issued</w:t>
            </w:r>
            <w:r>
              <w:rPr>
                <w:spacing w:val="-4"/>
              </w:rPr>
              <w:t xml:space="preserve"> </w:t>
            </w:r>
            <w:r>
              <w:t>by</w:t>
            </w:r>
            <w:r>
              <w:rPr>
                <w:spacing w:val="-4"/>
              </w:rPr>
              <w:t xml:space="preserve"> </w:t>
            </w:r>
            <w:r>
              <w:t>BDM</w:t>
            </w:r>
            <w:r>
              <w:rPr>
                <w:spacing w:val="-6"/>
              </w:rPr>
              <w:t xml:space="preserve"> </w:t>
            </w:r>
            <w:r>
              <w:t>registries</w:t>
            </w:r>
            <w:r>
              <w:rPr>
                <w:spacing w:val="-4"/>
              </w:rPr>
              <w:t xml:space="preserve"> </w:t>
            </w:r>
            <w:r>
              <w:t>from</w:t>
            </w:r>
            <w:r>
              <w:rPr>
                <w:spacing w:val="-4"/>
              </w:rPr>
              <w:t xml:space="preserve"> </w:t>
            </w:r>
            <w:r>
              <w:t>NSW,</w:t>
            </w:r>
            <w:r>
              <w:rPr>
                <w:spacing w:val="-4"/>
              </w:rPr>
              <w:t xml:space="preserve"> </w:t>
            </w:r>
            <w:r>
              <w:t>TAS,</w:t>
            </w:r>
            <w:r>
              <w:rPr>
                <w:spacing w:val="-4"/>
              </w:rPr>
              <w:t xml:space="preserve"> </w:t>
            </w:r>
            <w:r>
              <w:t>ACT, NT, SA, or VIC.</w:t>
            </w:r>
          </w:p>
        </w:tc>
      </w:tr>
      <w:tr w:rsidR="00197CB7" w14:paraId="534CAA14" w14:textId="77777777">
        <w:trPr>
          <w:trHeight w:val="1079"/>
        </w:trPr>
        <w:tc>
          <w:tcPr>
            <w:tcW w:w="1529" w:type="dxa"/>
          </w:tcPr>
          <w:p w14:paraId="534CAA0F" w14:textId="77777777" w:rsidR="00197CB7" w:rsidRDefault="00345D0E">
            <w:pPr>
              <w:pStyle w:val="TableParagraph"/>
              <w:spacing w:line="266" w:lineRule="auto"/>
            </w:pPr>
            <w:r>
              <w:rPr>
                <w:spacing w:val="-2"/>
              </w:rPr>
              <w:t>Document Attributes</w:t>
            </w:r>
          </w:p>
        </w:tc>
        <w:tc>
          <w:tcPr>
            <w:tcW w:w="2472" w:type="dxa"/>
          </w:tcPr>
          <w:p w14:paraId="534CAA10" w14:textId="77777777" w:rsidR="00197CB7" w:rsidRDefault="00345D0E">
            <w:pPr>
              <w:pStyle w:val="TableParagraph"/>
            </w:pPr>
            <w:r>
              <w:t>Registration</w:t>
            </w:r>
            <w:r>
              <w:rPr>
                <w:spacing w:val="-6"/>
              </w:rPr>
              <w:t xml:space="preserve"> </w:t>
            </w:r>
            <w:r>
              <w:rPr>
                <w:spacing w:val="-4"/>
              </w:rPr>
              <w:t>State</w:t>
            </w:r>
          </w:p>
        </w:tc>
        <w:tc>
          <w:tcPr>
            <w:tcW w:w="1133" w:type="dxa"/>
          </w:tcPr>
          <w:p w14:paraId="534CAA11" w14:textId="77777777" w:rsidR="00197CB7" w:rsidRDefault="00345D0E">
            <w:pPr>
              <w:pStyle w:val="TableParagraph"/>
            </w:pPr>
            <w:r>
              <w:rPr>
                <w:spacing w:val="-10"/>
              </w:rPr>
              <w:t>Y</w:t>
            </w:r>
          </w:p>
        </w:tc>
        <w:tc>
          <w:tcPr>
            <w:tcW w:w="1354" w:type="dxa"/>
          </w:tcPr>
          <w:p w14:paraId="534CAA12" w14:textId="77777777" w:rsidR="00197CB7" w:rsidRDefault="00345D0E">
            <w:pPr>
              <w:pStyle w:val="TableParagraph"/>
            </w:pPr>
            <w:r>
              <w:rPr>
                <w:spacing w:val="-2"/>
              </w:rPr>
              <w:t>Enumeration</w:t>
            </w:r>
          </w:p>
        </w:tc>
        <w:tc>
          <w:tcPr>
            <w:tcW w:w="7505" w:type="dxa"/>
          </w:tcPr>
          <w:p w14:paraId="534CAA13" w14:textId="77777777" w:rsidR="00197CB7" w:rsidRDefault="00345D0E">
            <w:pPr>
              <w:pStyle w:val="TableParagraph"/>
              <w:ind w:left="104"/>
            </w:pPr>
            <w:r>
              <w:t>MUST</w:t>
            </w:r>
            <w:r>
              <w:rPr>
                <w:spacing w:val="-6"/>
              </w:rPr>
              <w:t xml:space="preserve"> </w:t>
            </w:r>
            <w:r>
              <w:t>use</w:t>
            </w:r>
            <w:r>
              <w:rPr>
                <w:spacing w:val="-4"/>
              </w:rPr>
              <w:t xml:space="preserve"> </w:t>
            </w:r>
            <w:r>
              <w:t>the</w:t>
            </w:r>
            <w:r>
              <w:rPr>
                <w:spacing w:val="-5"/>
              </w:rPr>
              <w:t xml:space="preserve"> </w:t>
            </w:r>
            <w:r>
              <w:t>abbreviations</w:t>
            </w:r>
            <w:r>
              <w:rPr>
                <w:spacing w:val="-2"/>
              </w:rPr>
              <w:t xml:space="preserve"> </w:t>
            </w:r>
            <w:r>
              <w:t>outlined</w:t>
            </w:r>
            <w:r>
              <w:rPr>
                <w:spacing w:val="-5"/>
              </w:rPr>
              <w:t xml:space="preserve"> </w:t>
            </w:r>
            <w:r>
              <w:t>in</w:t>
            </w:r>
            <w:r>
              <w:rPr>
                <w:spacing w:val="-3"/>
              </w:rPr>
              <w:t xml:space="preserve"> </w:t>
            </w:r>
            <w:r>
              <w:t>Table</w:t>
            </w:r>
            <w:r>
              <w:rPr>
                <w:spacing w:val="-2"/>
              </w:rPr>
              <w:t xml:space="preserve"> </w:t>
            </w:r>
            <w:r>
              <w:t>13</w:t>
            </w:r>
            <w:r>
              <w:rPr>
                <w:spacing w:val="-3"/>
              </w:rPr>
              <w:t xml:space="preserve"> </w:t>
            </w:r>
            <w:r>
              <w:rPr>
                <w:spacing w:val="-2"/>
              </w:rPr>
              <w:t>above.</w:t>
            </w:r>
          </w:p>
        </w:tc>
      </w:tr>
      <w:tr w:rsidR="00197CB7" w14:paraId="534CAA1A" w14:textId="77777777">
        <w:trPr>
          <w:trHeight w:val="1262"/>
        </w:trPr>
        <w:tc>
          <w:tcPr>
            <w:tcW w:w="1529" w:type="dxa"/>
            <w:shd w:val="clear" w:color="auto" w:fill="F8F8F8"/>
          </w:tcPr>
          <w:p w14:paraId="534CAA15" w14:textId="77777777" w:rsidR="00197CB7" w:rsidRDefault="00197CB7">
            <w:pPr>
              <w:pStyle w:val="TableParagraph"/>
              <w:spacing w:before="0"/>
              <w:ind w:left="0"/>
              <w:rPr>
                <w:sz w:val="20"/>
              </w:rPr>
            </w:pPr>
          </w:p>
        </w:tc>
        <w:tc>
          <w:tcPr>
            <w:tcW w:w="2472" w:type="dxa"/>
            <w:shd w:val="clear" w:color="auto" w:fill="F8F8F8"/>
          </w:tcPr>
          <w:p w14:paraId="534CAA16" w14:textId="77777777" w:rsidR="00197CB7" w:rsidRDefault="00345D0E">
            <w:pPr>
              <w:pStyle w:val="TableParagraph"/>
              <w:spacing w:line="436" w:lineRule="auto"/>
            </w:pPr>
            <w:r>
              <w:t>Registration</w:t>
            </w:r>
            <w:r>
              <w:rPr>
                <w:spacing w:val="-14"/>
              </w:rPr>
              <w:t xml:space="preserve"> </w:t>
            </w:r>
            <w:r>
              <w:t>Date Registration</w:t>
            </w:r>
            <w:r>
              <w:rPr>
                <w:spacing w:val="-6"/>
              </w:rPr>
              <w:t xml:space="preserve"> </w:t>
            </w:r>
            <w:r>
              <w:rPr>
                <w:spacing w:val="-4"/>
              </w:rPr>
              <w:t>Year</w:t>
            </w:r>
          </w:p>
        </w:tc>
        <w:tc>
          <w:tcPr>
            <w:tcW w:w="1133" w:type="dxa"/>
            <w:shd w:val="clear" w:color="auto" w:fill="F8F8F8"/>
          </w:tcPr>
          <w:p w14:paraId="534CAA17" w14:textId="77777777" w:rsidR="00197CB7" w:rsidRDefault="00345D0E">
            <w:pPr>
              <w:pStyle w:val="TableParagraph"/>
            </w:pPr>
            <w:r>
              <w:rPr>
                <w:spacing w:val="-10"/>
              </w:rPr>
              <w:t>N</w:t>
            </w:r>
          </w:p>
        </w:tc>
        <w:tc>
          <w:tcPr>
            <w:tcW w:w="1354" w:type="dxa"/>
            <w:shd w:val="clear" w:color="auto" w:fill="F8F8F8"/>
          </w:tcPr>
          <w:p w14:paraId="534CAA18" w14:textId="77777777" w:rsidR="00197CB7" w:rsidRDefault="00345D0E">
            <w:pPr>
              <w:pStyle w:val="TableParagraph"/>
            </w:pPr>
            <w:r>
              <w:rPr>
                <w:spacing w:val="-2"/>
              </w:rPr>
              <w:t>String</w:t>
            </w:r>
          </w:p>
        </w:tc>
        <w:tc>
          <w:tcPr>
            <w:tcW w:w="7505" w:type="dxa"/>
            <w:shd w:val="clear" w:color="auto" w:fill="F8F8F8"/>
          </w:tcPr>
          <w:p w14:paraId="534CAA19" w14:textId="77777777" w:rsidR="00197CB7" w:rsidRDefault="00345D0E">
            <w:pPr>
              <w:pStyle w:val="TableParagraph"/>
              <w:spacing w:line="266"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or YYYY-MM-DD. Where the year value MUST be in the range 1753 to 3000</w:t>
            </w:r>
          </w:p>
        </w:tc>
      </w:tr>
    </w:tbl>
    <w:p w14:paraId="534CAA1B" w14:textId="77777777" w:rsidR="00197CB7" w:rsidRDefault="00197CB7">
      <w:pPr>
        <w:spacing w:line="266" w:lineRule="auto"/>
        <w:sectPr w:rsidR="00197CB7">
          <w:headerReference w:type="even" r:id="rId225"/>
          <w:headerReference w:type="default" r:id="rId226"/>
          <w:footerReference w:type="even" r:id="rId227"/>
          <w:footerReference w:type="default" r:id="rId228"/>
          <w:pgSz w:w="16840" w:h="11910" w:orient="landscape"/>
          <w:pgMar w:top="1340" w:right="1300" w:bottom="720" w:left="1300" w:header="547" w:footer="521" w:gutter="0"/>
          <w:pgNumType w:start="27"/>
          <w:cols w:space="720"/>
        </w:sectPr>
      </w:pPr>
    </w:p>
    <w:p w14:paraId="534CAA1C" w14:textId="77777777" w:rsidR="00197CB7" w:rsidRDefault="00345D0E">
      <w:pPr>
        <w:pStyle w:val="Heading3"/>
        <w:numPr>
          <w:ilvl w:val="3"/>
          <w:numId w:val="44"/>
        </w:numPr>
        <w:tabs>
          <w:tab w:val="left" w:pos="1251"/>
        </w:tabs>
        <w:spacing w:before="80"/>
        <w:ind w:hanging="1133"/>
      </w:pPr>
      <w:r>
        <w:rPr>
          <w:color w:val="1C1C1C"/>
        </w:rPr>
        <w:lastRenderedPageBreak/>
        <w:t>Verified</w:t>
      </w:r>
      <w:r>
        <w:rPr>
          <w:color w:val="1C1C1C"/>
          <w:spacing w:val="-4"/>
        </w:rPr>
        <w:t xml:space="preserve"> </w:t>
      </w:r>
      <w:r>
        <w:rPr>
          <w:color w:val="1C1C1C"/>
        </w:rPr>
        <w:t>Citizenship</w:t>
      </w:r>
      <w:r>
        <w:rPr>
          <w:color w:val="1C1C1C"/>
          <w:spacing w:val="-3"/>
        </w:rPr>
        <w:t xml:space="preserve"> </w:t>
      </w:r>
      <w:r>
        <w:rPr>
          <w:color w:val="1C1C1C"/>
        </w:rPr>
        <w:t>Certificate</w:t>
      </w:r>
      <w:r>
        <w:rPr>
          <w:color w:val="1C1C1C"/>
          <w:spacing w:val="-4"/>
        </w:rPr>
        <w:t xml:space="preserve"> </w:t>
      </w:r>
      <w:r>
        <w:rPr>
          <w:color w:val="1C1C1C"/>
          <w:spacing w:val="-2"/>
        </w:rPr>
        <w:t>schema</w:t>
      </w:r>
    </w:p>
    <w:p w14:paraId="534CAA1D" w14:textId="77777777" w:rsidR="00197CB7" w:rsidRDefault="00345D0E">
      <w:pPr>
        <w:spacing w:before="228"/>
        <w:ind w:left="118"/>
        <w:rPr>
          <w:b/>
        </w:rPr>
      </w:pPr>
      <w:r>
        <w:rPr>
          <w:b/>
        </w:rPr>
        <w:t>Table</w:t>
      </w:r>
      <w:r>
        <w:rPr>
          <w:b/>
          <w:spacing w:val="-7"/>
        </w:rPr>
        <w:t xml:space="preserve"> </w:t>
      </w:r>
      <w:r>
        <w:rPr>
          <w:b/>
        </w:rPr>
        <w:t>21</w:t>
      </w:r>
      <w:r>
        <w:rPr>
          <w:b/>
          <w:spacing w:val="-6"/>
        </w:rPr>
        <w:t xml:space="preserve"> </w:t>
      </w:r>
      <w:r>
        <w:rPr>
          <w:b/>
        </w:rPr>
        <w:t>Verified</w:t>
      </w:r>
      <w:r>
        <w:rPr>
          <w:b/>
          <w:spacing w:val="-5"/>
        </w:rPr>
        <w:t xml:space="preserve"> </w:t>
      </w:r>
      <w:r>
        <w:rPr>
          <w:b/>
        </w:rPr>
        <w:t>Citizenship</w:t>
      </w:r>
      <w:r>
        <w:rPr>
          <w:b/>
          <w:spacing w:val="-5"/>
        </w:rPr>
        <w:t xml:space="preserve"> </w:t>
      </w:r>
      <w:r>
        <w:rPr>
          <w:b/>
        </w:rPr>
        <w:t>Certificate</w:t>
      </w:r>
      <w:r>
        <w:rPr>
          <w:b/>
          <w:spacing w:val="-6"/>
        </w:rPr>
        <w:t xml:space="preserve"> </w:t>
      </w:r>
      <w:r>
        <w:rPr>
          <w:b/>
        </w:rPr>
        <w:t>and</w:t>
      </w:r>
      <w:r>
        <w:rPr>
          <w:b/>
          <w:spacing w:val="-5"/>
        </w:rPr>
        <w:t xml:space="preserve"> </w:t>
      </w:r>
      <w:r>
        <w:rPr>
          <w:b/>
        </w:rPr>
        <w:t>Registration</w:t>
      </w:r>
      <w:r>
        <w:rPr>
          <w:b/>
          <w:spacing w:val="-5"/>
        </w:rPr>
        <w:t xml:space="preserve"> </w:t>
      </w:r>
      <w:r>
        <w:rPr>
          <w:b/>
        </w:rPr>
        <w:t>by</w:t>
      </w:r>
      <w:r>
        <w:rPr>
          <w:b/>
          <w:spacing w:val="-4"/>
        </w:rPr>
        <w:t xml:space="preserve"> </w:t>
      </w:r>
      <w:r>
        <w:rPr>
          <w:b/>
          <w:spacing w:val="-2"/>
        </w:rPr>
        <w:t>Descent</w:t>
      </w:r>
    </w:p>
    <w:p w14:paraId="534CAA1E"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A24" w14:textId="77777777">
        <w:trPr>
          <w:trHeight w:val="517"/>
        </w:trPr>
        <w:tc>
          <w:tcPr>
            <w:tcW w:w="1529" w:type="dxa"/>
            <w:shd w:val="clear" w:color="auto" w:fill="535353"/>
          </w:tcPr>
          <w:p w14:paraId="534CAA1F" w14:textId="77777777" w:rsidR="00197CB7" w:rsidRDefault="00345D0E">
            <w:pPr>
              <w:pStyle w:val="TableParagraph"/>
              <w:rPr>
                <w:b/>
              </w:rPr>
            </w:pPr>
            <w:r>
              <w:rPr>
                <w:b/>
                <w:color w:val="FFFFFF"/>
                <w:spacing w:val="-2"/>
              </w:rPr>
              <w:t>Section</w:t>
            </w:r>
          </w:p>
        </w:tc>
        <w:tc>
          <w:tcPr>
            <w:tcW w:w="2472" w:type="dxa"/>
            <w:shd w:val="clear" w:color="auto" w:fill="535353"/>
          </w:tcPr>
          <w:p w14:paraId="534CAA20"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A21" w14:textId="77777777" w:rsidR="00197CB7" w:rsidRDefault="00345D0E">
            <w:pPr>
              <w:pStyle w:val="TableParagraph"/>
              <w:rPr>
                <w:b/>
              </w:rPr>
            </w:pPr>
            <w:r>
              <w:rPr>
                <w:b/>
                <w:color w:val="FFFFFF"/>
                <w:spacing w:val="-2"/>
              </w:rPr>
              <w:t>Required</w:t>
            </w:r>
          </w:p>
        </w:tc>
        <w:tc>
          <w:tcPr>
            <w:tcW w:w="1354" w:type="dxa"/>
            <w:shd w:val="clear" w:color="auto" w:fill="535353"/>
          </w:tcPr>
          <w:p w14:paraId="534CAA22" w14:textId="77777777" w:rsidR="00197CB7" w:rsidRDefault="00345D0E">
            <w:pPr>
              <w:pStyle w:val="TableParagraph"/>
              <w:rPr>
                <w:b/>
              </w:rPr>
            </w:pPr>
            <w:r>
              <w:rPr>
                <w:b/>
                <w:color w:val="FFFFFF"/>
                <w:spacing w:val="-4"/>
              </w:rPr>
              <w:t>Type</w:t>
            </w:r>
          </w:p>
        </w:tc>
        <w:tc>
          <w:tcPr>
            <w:tcW w:w="7505" w:type="dxa"/>
            <w:shd w:val="clear" w:color="auto" w:fill="535353"/>
          </w:tcPr>
          <w:p w14:paraId="534CAA23" w14:textId="77777777" w:rsidR="00197CB7" w:rsidRDefault="00345D0E">
            <w:pPr>
              <w:pStyle w:val="TableParagraph"/>
              <w:ind w:left="104"/>
              <w:rPr>
                <w:b/>
              </w:rPr>
            </w:pPr>
            <w:r>
              <w:rPr>
                <w:b/>
                <w:color w:val="FFFFFF"/>
                <w:spacing w:val="-2"/>
              </w:rPr>
              <w:t>Constraints</w:t>
            </w:r>
          </w:p>
        </w:tc>
      </w:tr>
      <w:tr w:rsidR="00197CB7" w14:paraId="534CAA2B" w14:textId="77777777">
        <w:trPr>
          <w:trHeight w:val="1821"/>
        </w:trPr>
        <w:tc>
          <w:tcPr>
            <w:tcW w:w="1529" w:type="dxa"/>
            <w:shd w:val="clear" w:color="auto" w:fill="F8F8F8"/>
          </w:tcPr>
          <w:p w14:paraId="534CAA25"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A26" w14:textId="77777777" w:rsidR="00197CB7" w:rsidRDefault="00345D0E">
            <w:pPr>
              <w:pStyle w:val="TableParagraph"/>
              <w:spacing w:before="209"/>
            </w:pPr>
            <w:r>
              <w:rPr>
                <w:spacing w:val="-10"/>
              </w:rPr>
              <w:t>-</w:t>
            </w:r>
          </w:p>
        </w:tc>
        <w:tc>
          <w:tcPr>
            <w:tcW w:w="1133" w:type="dxa"/>
            <w:shd w:val="clear" w:color="auto" w:fill="F8F8F8"/>
          </w:tcPr>
          <w:p w14:paraId="534CAA27" w14:textId="77777777" w:rsidR="00197CB7" w:rsidRDefault="00345D0E">
            <w:pPr>
              <w:pStyle w:val="TableParagraph"/>
              <w:spacing w:before="209"/>
            </w:pPr>
            <w:r>
              <w:rPr>
                <w:spacing w:val="-10"/>
              </w:rPr>
              <w:t>Y</w:t>
            </w:r>
          </w:p>
        </w:tc>
        <w:tc>
          <w:tcPr>
            <w:tcW w:w="1354" w:type="dxa"/>
            <w:shd w:val="clear" w:color="auto" w:fill="F8F8F8"/>
          </w:tcPr>
          <w:p w14:paraId="534CAA28" w14:textId="77777777" w:rsidR="00197CB7" w:rsidRDefault="00345D0E">
            <w:pPr>
              <w:pStyle w:val="TableParagraph"/>
              <w:spacing w:before="209"/>
            </w:pPr>
            <w:r>
              <w:rPr>
                <w:spacing w:val="-5"/>
              </w:rPr>
              <w:t>URN</w:t>
            </w:r>
          </w:p>
        </w:tc>
        <w:tc>
          <w:tcPr>
            <w:tcW w:w="7505" w:type="dxa"/>
            <w:shd w:val="clear" w:color="auto" w:fill="F8F8F8"/>
          </w:tcPr>
          <w:p w14:paraId="534CAA29" w14:textId="77777777" w:rsidR="00197CB7" w:rsidRDefault="00345D0E">
            <w:pPr>
              <w:pStyle w:val="TableParagraph"/>
              <w:spacing w:before="205" w:line="266" w:lineRule="auto"/>
              <w:ind w:left="104"/>
            </w:pPr>
            <w:r>
              <w:t>Value</w:t>
            </w:r>
            <w:r>
              <w:rPr>
                <w:spacing w:val="-10"/>
              </w:rPr>
              <w:t xml:space="preserve"> </w:t>
            </w:r>
            <w:r>
              <w:t>MUST</w:t>
            </w:r>
            <w:r>
              <w:rPr>
                <w:spacing w:val="-9"/>
              </w:rPr>
              <w:t xml:space="preserve"> </w:t>
            </w:r>
            <w:r>
              <w:t>be</w:t>
            </w:r>
            <w:r>
              <w:rPr>
                <w:spacing w:val="-8"/>
              </w:rPr>
              <w:t xml:space="preserve"> </w:t>
            </w:r>
            <w:r>
              <w:t>“</w:t>
            </w:r>
            <w:proofErr w:type="gramStart"/>
            <w:r>
              <w:rPr>
                <w:rFonts w:ascii="Consolas" w:hAnsi="Consolas"/>
                <w:sz w:val="20"/>
              </w:rPr>
              <w:t>urn:id.gov.au</w:t>
            </w:r>
            <w:proofErr w:type="gramEnd"/>
            <w:r>
              <w:rPr>
                <w:rFonts w:ascii="Consolas" w:hAnsi="Consolas"/>
                <w:sz w:val="20"/>
              </w:rPr>
              <w:t>:tdif:doc:type_code:RD</w:t>
            </w:r>
            <w:r>
              <w:t>”.for</w:t>
            </w:r>
            <w:r>
              <w:rPr>
                <w:spacing w:val="-7"/>
              </w:rPr>
              <w:t xml:space="preserve"> </w:t>
            </w:r>
            <w:r>
              <w:t>Registration</w:t>
            </w:r>
            <w:r>
              <w:rPr>
                <w:spacing w:val="-8"/>
              </w:rPr>
              <w:t xml:space="preserve"> </w:t>
            </w:r>
            <w:r>
              <w:t xml:space="preserve">by </w:t>
            </w:r>
            <w:r>
              <w:rPr>
                <w:spacing w:val="-2"/>
              </w:rPr>
              <w:t>Descent</w:t>
            </w:r>
          </w:p>
          <w:p w14:paraId="534CAA2A" w14:textId="77777777" w:rsidR="00197CB7" w:rsidRDefault="00345D0E">
            <w:pPr>
              <w:pStyle w:val="TableParagraph"/>
              <w:spacing w:before="177" w:line="264" w:lineRule="auto"/>
              <w:ind w:left="104"/>
            </w:pPr>
            <w:r>
              <w:t>Value</w:t>
            </w:r>
            <w:r>
              <w:rPr>
                <w:spacing w:val="-11"/>
              </w:rPr>
              <w:t xml:space="preserve"> </w:t>
            </w:r>
            <w:r>
              <w:t>MUST</w:t>
            </w:r>
            <w:r>
              <w:rPr>
                <w:spacing w:val="-10"/>
              </w:rPr>
              <w:t xml:space="preserve"> </w:t>
            </w:r>
            <w:r>
              <w:t>be</w:t>
            </w:r>
            <w:r>
              <w:rPr>
                <w:spacing w:val="-9"/>
              </w:rPr>
              <w:t xml:space="preserve"> </w:t>
            </w:r>
            <w:r>
              <w:t>“</w:t>
            </w:r>
            <w:proofErr w:type="gramStart"/>
            <w:r>
              <w:rPr>
                <w:rFonts w:ascii="Consolas" w:hAnsi="Consolas"/>
                <w:sz w:val="20"/>
              </w:rPr>
              <w:t>urn:id.gov.au</w:t>
            </w:r>
            <w:proofErr w:type="gramEnd"/>
            <w:r>
              <w:rPr>
                <w:rFonts w:ascii="Consolas" w:hAnsi="Consolas"/>
                <w:sz w:val="20"/>
              </w:rPr>
              <w:t>:tdif:doc:type_code:CC</w:t>
            </w:r>
            <w:r>
              <w:t>”.for</w:t>
            </w:r>
            <w:r>
              <w:rPr>
                <w:spacing w:val="-8"/>
              </w:rPr>
              <w:t xml:space="preserve"> </w:t>
            </w:r>
            <w:r>
              <w:t xml:space="preserve">Citizenship </w:t>
            </w:r>
            <w:r>
              <w:rPr>
                <w:spacing w:val="-2"/>
              </w:rPr>
              <w:t>Certificate</w:t>
            </w:r>
          </w:p>
        </w:tc>
      </w:tr>
      <w:tr w:rsidR="00197CB7" w14:paraId="534CAA31" w14:textId="77777777">
        <w:trPr>
          <w:trHeight w:val="1079"/>
        </w:trPr>
        <w:tc>
          <w:tcPr>
            <w:tcW w:w="1529" w:type="dxa"/>
          </w:tcPr>
          <w:p w14:paraId="534CAA2C" w14:textId="77777777" w:rsidR="00197CB7" w:rsidRDefault="00345D0E">
            <w:pPr>
              <w:pStyle w:val="TableParagraph"/>
              <w:spacing w:line="266" w:lineRule="auto"/>
            </w:pPr>
            <w:r>
              <w:rPr>
                <w:spacing w:val="-2"/>
              </w:rPr>
              <w:t>Document Verification Method</w:t>
            </w:r>
          </w:p>
        </w:tc>
        <w:tc>
          <w:tcPr>
            <w:tcW w:w="2472" w:type="dxa"/>
          </w:tcPr>
          <w:p w14:paraId="534CAA2D" w14:textId="77777777" w:rsidR="00197CB7" w:rsidRDefault="00345D0E">
            <w:pPr>
              <w:pStyle w:val="TableParagraph"/>
            </w:pPr>
            <w:r>
              <w:rPr>
                <w:spacing w:val="-10"/>
              </w:rPr>
              <w:t>-</w:t>
            </w:r>
          </w:p>
        </w:tc>
        <w:tc>
          <w:tcPr>
            <w:tcW w:w="1133" w:type="dxa"/>
          </w:tcPr>
          <w:p w14:paraId="534CAA2E" w14:textId="77777777" w:rsidR="00197CB7" w:rsidRDefault="00345D0E">
            <w:pPr>
              <w:pStyle w:val="TableParagraph"/>
            </w:pPr>
            <w:r>
              <w:rPr>
                <w:spacing w:val="-10"/>
              </w:rPr>
              <w:t>Y</w:t>
            </w:r>
          </w:p>
        </w:tc>
        <w:tc>
          <w:tcPr>
            <w:tcW w:w="1354" w:type="dxa"/>
          </w:tcPr>
          <w:p w14:paraId="534CAA2F" w14:textId="77777777" w:rsidR="00197CB7" w:rsidRDefault="00345D0E">
            <w:pPr>
              <w:pStyle w:val="TableParagraph"/>
            </w:pPr>
            <w:r>
              <w:rPr>
                <w:spacing w:val="-2"/>
              </w:rPr>
              <w:t>String</w:t>
            </w:r>
          </w:p>
        </w:tc>
        <w:tc>
          <w:tcPr>
            <w:tcW w:w="7505" w:type="dxa"/>
          </w:tcPr>
          <w:p w14:paraId="534CAA30" w14:textId="77777777" w:rsidR="00197CB7" w:rsidRDefault="00345D0E">
            <w:pPr>
              <w:pStyle w:val="TableParagraph"/>
              <w:spacing w:line="264" w:lineRule="auto"/>
              <w:ind w:left="104" w:right="251"/>
            </w:pPr>
            <w:r>
              <w:t>Only</w:t>
            </w:r>
            <w:r>
              <w:rPr>
                <w:spacing w:val="-3"/>
              </w:rPr>
              <w:t xml:space="preserve"> </w:t>
            </w:r>
            <w:r>
              <w:t>source</w:t>
            </w:r>
            <w:r>
              <w:rPr>
                <w:spacing w:val="-5"/>
              </w:rPr>
              <w:t xml:space="preserve"> </w:t>
            </w:r>
            <w:r>
              <w:t>verification</w:t>
            </w:r>
            <w:r>
              <w:rPr>
                <w:spacing w:val="-6"/>
              </w:rPr>
              <w:t xml:space="preserve"> </w:t>
            </w:r>
            <w:r>
              <w:t>is</w:t>
            </w:r>
            <w:r>
              <w:rPr>
                <w:spacing w:val="-5"/>
              </w:rPr>
              <w:t xml:space="preserve"> </w:t>
            </w:r>
            <w:r>
              <w:t>permitted</w:t>
            </w:r>
            <w:r>
              <w:rPr>
                <w:spacing w:val="-3"/>
              </w:rPr>
              <w:t xml:space="preserve"> </w:t>
            </w:r>
            <w:r>
              <w:t>for</w:t>
            </w:r>
            <w:r>
              <w:rPr>
                <w:spacing w:val="-2"/>
              </w:rPr>
              <w:t xml:space="preserve"> </w:t>
            </w:r>
            <w:r>
              <w:t>Certificates</w:t>
            </w:r>
            <w:r>
              <w:rPr>
                <w:spacing w:val="-6"/>
              </w:rPr>
              <w:t xml:space="preserve"> </w:t>
            </w:r>
            <w:r>
              <w:t>of</w:t>
            </w:r>
            <w:r>
              <w:rPr>
                <w:spacing w:val="-2"/>
              </w:rPr>
              <w:t xml:space="preserve"> </w:t>
            </w:r>
            <w:r>
              <w:t>Registration</w:t>
            </w:r>
            <w:r>
              <w:rPr>
                <w:spacing w:val="-6"/>
              </w:rPr>
              <w:t xml:space="preserve"> </w:t>
            </w:r>
            <w:r>
              <w:t>by</w:t>
            </w:r>
            <w:r>
              <w:rPr>
                <w:spacing w:val="-3"/>
              </w:rPr>
              <w:t xml:space="preserve"> </w:t>
            </w:r>
            <w:r>
              <w:t>Descent. See Table 12 above for legitimate values.</w:t>
            </w:r>
          </w:p>
        </w:tc>
      </w:tr>
      <w:tr w:rsidR="00197CB7" w14:paraId="534CAA37" w14:textId="77777777">
        <w:trPr>
          <w:trHeight w:val="1079"/>
        </w:trPr>
        <w:tc>
          <w:tcPr>
            <w:tcW w:w="1529" w:type="dxa"/>
            <w:shd w:val="clear" w:color="auto" w:fill="F8F8F8"/>
          </w:tcPr>
          <w:p w14:paraId="534CAA32"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A33" w14:textId="77777777" w:rsidR="00197CB7" w:rsidRDefault="00345D0E">
            <w:pPr>
              <w:pStyle w:val="TableParagraph"/>
            </w:pPr>
            <w:r>
              <w:rPr>
                <w:spacing w:val="-10"/>
              </w:rPr>
              <w:t>-</w:t>
            </w:r>
          </w:p>
        </w:tc>
        <w:tc>
          <w:tcPr>
            <w:tcW w:w="1133" w:type="dxa"/>
            <w:shd w:val="clear" w:color="auto" w:fill="F8F8F8"/>
          </w:tcPr>
          <w:p w14:paraId="534CAA34" w14:textId="77777777" w:rsidR="00197CB7" w:rsidRDefault="00345D0E">
            <w:pPr>
              <w:pStyle w:val="TableParagraph"/>
            </w:pPr>
            <w:r>
              <w:rPr>
                <w:spacing w:val="-10"/>
              </w:rPr>
              <w:t>Y</w:t>
            </w:r>
          </w:p>
        </w:tc>
        <w:tc>
          <w:tcPr>
            <w:tcW w:w="1354" w:type="dxa"/>
            <w:shd w:val="clear" w:color="auto" w:fill="F8F8F8"/>
          </w:tcPr>
          <w:p w14:paraId="534CAA35" w14:textId="77777777" w:rsidR="00197CB7" w:rsidRDefault="00345D0E">
            <w:pPr>
              <w:pStyle w:val="TableParagraph"/>
            </w:pPr>
            <w:r>
              <w:rPr>
                <w:spacing w:val="-2"/>
              </w:rPr>
              <w:t>String</w:t>
            </w:r>
          </w:p>
        </w:tc>
        <w:tc>
          <w:tcPr>
            <w:tcW w:w="7505" w:type="dxa"/>
            <w:shd w:val="clear" w:color="auto" w:fill="F8F8F8"/>
          </w:tcPr>
          <w:p w14:paraId="534CAA36"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A3E" w14:textId="77777777">
        <w:trPr>
          <w:trHeight w:val="1821"/>
        </w:trPr>
        <w:tc>
          <w:tcPr>
            <w:tcW w:w="1529" w:type="dxa"/>
          </w:tcPr>
          <w:p w14:paraId="534CAA38"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A39" w14:textId="77777777" w:rsidR="00197CB7" w:rsidRDefault="00345D0E">
            <w:pPr>
              <w:pStyle w:val="TableParagraph"/>
            </w:pPr>
            <w:r>
              <w:t>Family</w:t>
            </w:r>
            <w:r>
              <w:rPr>
                <w:spacing w:val="-1"/>
              </w:rPr>
              <w:t xml:space="preserve"> </w:t>
            </w:r>
            <w:r>
              <w:rPr>
                <w:spacing w:val="-4"/>
              </w:rPr>
              <w:t>Name</w:t>
            </w:r>
          </w:p>
        </w:tc>
        <w:tc>
          <w:tcPr>
            <w:tcW w:w="1133" w:type="dxa"/>
          </w:tcPr>
          <w:p w14:paraId="534CAA3A" w14:textId="77777777" w:rsidR="00197CB7" w:rsidRDefault="00345D0E">
            <w:pPr>
              <w:pStyle w:val="TableParagraph"/>
            </w:pPr>
            <w:r>
              <w:rPr>
                <w:spacing w:val="-10"/>
              </w:rPr>
              <w:t>Y</w:t>
            </w:r>
          </w:p>
        </w:tc>
        <w:tc>
          <w:tcPr>
            <w:tcW w:w="1354" w:type="dxa"/>
          </w:tcPr>
          <w:p w14:paraId="534CAA3B" w14:textId="77777777" w:rsidR="00197CB7" w:rsidRDefault="00345D0E">
            <w:pPr>
              <w:pStyle w:val="TableParagraph"/>
            </w:pPr>
            <w:r>
              <w:rPr>
                <w:spacing w:val="-2"/>
              </w:rPr>
              <w:t>String</w:t>
            </w:r>
          </w:p>
        </w:tc>
        <w:tc>
          <w:tcPr>
            <w:tcW w:w="7505" w:type="dxa"/>
          </w:tcPr>
          <w:p w14:paraId="534CAA3C" w14:textId="77777777" w:rsidR="00197CB7" w:rsidRDefault="00345D0E">
            <w:pPr>
              <w:pStyle w:val="TableParagraph"/>
              <w:spacing w:line="266" w:lineRule="auto"/>
              <w:ind w:left="104" w:right="466"/>
              <w:jc w:val="both"/>
            </w:pPr>
            <w:r>
              <w:t>MUST only</w:t>
            </w:r>
            <w:r>
              <w:rPr>
                <w:spacing w:val="-1"/>
              </w:rPr>
              <w:t xml:space="preserve"> </w:t>
            </w:r>
            <w:r>
              <w:t>be comprised</w:t>
            </w:r>
            <w:r>
              <w:rPr>
                <w:spacing w:val="-1"/>
              </w:rPr>
              <w:t xml:space="preserve"> </w:t>
            </w:r>
            <w:r>
              <w:t>of alpha characters (including spaces, hyphens, and apostrophes)</w:t>
            </w:r>
            <w:r>
              <w:rPr>
                <w:spacing w:val="-1"/>
              </w:rPr>
              <w:t xml:space="preserve"> </w:t>
            </w:r>
            <w:r>
              <w:t>and</w:t>
            </w:r>
            <w:r>
              <w:rPr>
                <w:spacing w:val="-5"/>
              </w:rPr>
              <w:t xml:space="preserve"> </w:t>
            </w:r>
            <w:r>
              <w:t>MUST</w:t>
            </w:r>
            <w:r>
              <w:rPr>
                <w:spacing w:val="-3"/>
              </w:rPr>
              <w:t xml:space="preserve"> </w:t>
            </w:r>
            <w:r>
              <w:t>be</w:t>
            </w:r>
            <w:r>
              <w:rPr>
                <w:spacing w:val="-4"/>
              </w:rPr>
              <w:t xml:space="preserve"> </w:t>
            </w:r>
            <w:r>
              <w:t>a</w:t>
            </w:r>
            <w:r>
              <w:rPr>
                <w:spacing w:val="-2"/>
              </w:rPr>
              <w:t xml:space="preserve"> </w:t>
            </w:r>
            <w:r>
              <w:t>non-empty</w:t>
            </w:r>
            <w:r>
              <w:rPr>
                <w:spacing w:val="-5"/>
              </w:rPr>
              <w:t xml:space="preserve"> </w:t>
            </w:r>
            <w:r>
              <w:t>string</w:t>
            </w:r>
            <w:r>
              <w:rPr>
                <w:spacing w:val="-2"/>
              </w:rPr>
              <w:t xml:space="preserve"> </w:t>
            </w:r>
            <w:r>
              <w:t>with</w:t>
            </w:r>
            <w:r>
              <w:rPr>
                <w:spacing w:val="-2"/>
              </w:rPr>
              <w:t xml:space="preserve"> </w:t>
            </w:r>
            <w:r>
              <w:t>a</w:t>
            </w:r>
            <w:r>
              <w:rPr>
                <w:spacing w:val="-4"/>
              </w:rPr>
              <w:t xml:space="preserve"> </w:t>
            </w:r>
            <w:r>
              <w:t>maximum</w:t>
            </w:r>
            <w:r>
              <w:rPr>
                <w:spacing w:val="-4"/>
              </w:rPr>
              <w:t xml:space="preserve"> </w:t>
            </w:r>
            <w:r>
              <w:t>length</w:t>
            </w:r>
            <w:r>
              <w:rPr>
                <w:spacing w:val="-2"/>
              </w:rPr>
              <w:t xml:space="preserve"> </w:t>
            </w:r>
            <w:r>
              <w:t>of</w:t>
            </w:r>
            <w:r>
              <w:rPr>
                <w:spacing w:val="-1"/>
              </w:rPr>
              <w:t xml:space="preserve"> </w:t>
            </w:r>
            <w:r>
              <w:t xml:space="preserve">100 </w:t>
            </w:r>
            <w:r>
              <w:rPr>
                <w:spacing w:val="-2"/>
              </w:rPr>
              <w:t>characters.</w:t>
            </w:r>
          </w:p>
          <w:p w14:paraId="534CAA3D" w14:textId="77777777" w:rsidR="00197CB7" w:rsidRDefault="00345D0E">
            <w:pPr>
              <w:pStyle w:val="TableParagraph"/>
              <w:spacing w:before="177"/>
              <w:ind w:left="104"/>
            </w:pPr>
            <w:r>
              <w:t>MUST</w:t>
            </w:r>
            <w:r>
              <w:rPr>
                <w:spacing w:val="-5"/>
              </w:rPr>
              <w:t xml:space="preserve"> </w:t>
            </w:r>
            <w:r>
              <w:t>only</w:t>
            </w:r>
            <w:r>
              <w:rPr>
                <w:spacing w:val="-6"/>
              </w:rPr>
              <w:t xml:space="preserve"> </w:t>
            </w:r>
            <w:r>
              <w:t>be</w:t>
            </w:r>
            <w:r>
              <w:rPr>
                <w:spacing w:val="-3"/>
              </w:rPr>
              <w:t xml:space="preserve"> </w:t>
            </w:r>
            <w:r>
              <w:t>composed</w:t>
            </w:r>
            <w:r>
              <w:rPr>
                <w:spacing w:val="-6"/>
              </w:rPr>
              <w:t xml:space="preserve"> </w:t>
            </w:r>
            <w:r>
              <w:t>of</w:t>
            </w:r>
            <w:r>
              <w:rPr>
                <w:spacing w:val="-2"/>
              </w:rPr>
              <w:t xml:space="preserve"> </w:t>
            </w:r>
            <w:r>
              <w:t>alpha</w:t>
            </w:r>
            <w:r>
              <w:rPr>
                <w:spacing w:val="-3"/>
              </w:rPr>
              <w:t xml:space="preserve"> </w:t>
            </w:r>
            <w:r>
              <w:t>characters,</w:t>
            </w:r>
            <w:r>
              <w:rPr>
                <w:spacing w:val="-3"/>
              </w:rPr>
              <w:t xml:space="preserve"> </w:t>
            </w:r>
            <w:r>
              <w:t>apostrophes,</w:t>
            </w:r>
            <w:r>
              <w:rPr>
                <w:spacing w:val="-3"/>
              </w:rPr>
              <w:t xml:space="preserve"> </w:t>
            </w:r>
            <w:r>
              <w:t>hyphens,</w:t>
            </w:r>
            <w:r>
              <w:rPr>
                <w:spacing w:val="-6"/>
              </w:rPr>
              <w:t xml:space="preserve"> </w:t>
            </w:r>
            <w:r>
              <w:t>and</w:t>
            </w:r>
            <w:r>
              <w:rPr>
                <w:spacing w:val="-6"/>
              </w:rPr>
              <w:t xml:space="preserve"> </w:t>
            </w:r>
            <w:r>
              <w:rPr>
                <w:spacing w:val="-2"/>
              </w:rPr>
              <w:t>spaces.</w:t>
            </w:r>
          </w:p>
        </w:tc>
      </w:tr>
      <w:tr w:rsidR="00197CB7" w14:paraId="534CAA44" w14:textId="77777777">
        <w:trPr>
          <w:trHeight w:val="1079"/>
        </w:trPr>
        <w:tc>
          <w:tcPr>
            <w:tcW w:w="1529" w:type="dxa"/>
            <w:shd w:val="clear" w:color="auto" w:fill="F8F8F8"/>
          </w:tcPr>
          <w:p w14:paraId="534CAA3F" w14:textId="77777777" w:rsidR="00197CB7" w:rsidRDefault="00197CB7">
            <w:pPr>
              <w:pStyle w:val="TableParagraph"/>
              <w:spacing w:before="0"/>
              <w:ind w:left="0"/>
              <w:rPr>
                <w:sz w:val="20"/>
              </w:rPr>
            </w:pPr>
          </w:p>
        </w:tc>
        <w:tc>
          <w:tcPr>
            <w:tcW w:w="2472" w:type="dxa"/>
            <w:shd w:val="clear" w:color="auto" w:fill="F8F8F8"/>
          </w:tcPr>
          <w:p w14:paraId="534CAA40" w14:textId="77777777" w:rsidR="00197CB7" w:rsidRDefault="00345D0E">
            <w:pPr>
              <w:pStyle w:val="TableParagraph"/>
            </w:pPr>
            <w:r>
              <w:t>Given</w:t>
            </w:r>
            <w:r>
              <w:rPr>
                <w:spacing w:val="-1"/>
              </w:rPr>
              <w:t xml:space="preserve"> </w:t>
            </w:r>
            <w:r>
              <w:rPr>
                <w:spacing w:val="-4"/>
              </w:rPr>
              <w:t>Name</w:t>
            </w:r>
          </w:p>
        </w:tc>
        <w:tc>
          <w:tcPr>
            <w:tcW w:w="1133" w:type="dxa"/>
            <w:shd w:val="clear" w:color="auto" w:fill="F8F8F8"/>
          </w:tcPr>
          <w:p w14:paraId="534CAA41" w14:textId="77777777" w:rsidR="00197CB7" w:rsidRDefault="00345D0E">
            <w:pPr>
              <w:pStyle w:val="TableParagraph"/>
            </w:pPr>
            <w:r>
              <w:rPr>
                <w:spacing w:val="-10"/>
              </w:rPr>
              <w:t>N</w:t>
            </w:r>
          </w:p>
        </w:tc>
        <w:tc>
          <w:tcPr>
            <w:tcW w:w="1354" w:type="dxa"/>
            <w:shd w:val="clear" w:color="auto" w:fill="F8F8F8"/>
          </w:tcPr>
          <w:p w14:paraId="534CAA42" w14:textId="77777777" w:rsidR="00197CB7" w:rsidRDefault="00345D0E">
            <w:pPr>
              <w:pStyle w:val="TableParagraph"/>
            </w:pPr>
            <w:r>
              <w:rPr>
                <w:spacing w:val="-2"/>
              </w:rPr>
              <w:t>String</w:t>
            </w:r>
          </w:p>
        </w:tc>
        <w:tc>
          <w:tcPr>
            <w:tcW w:w="7505" w:type="dxa"/>
            <w:shd w:val="clear" w:color="auto" w:fill="F8F8F8"/>
          </w:tcPr>
          <w:p w14:paraId="534CAA43" w14:textId="77777777" w:rsidR="00197CB7" w:rsidRDefault="00345D0E">
            <w:pPr>
              <w:pStyle w:val="TableParagraph"/>
              <w:spacing w:line="266" w:lineRule="auto"/>
              <w:ind w:left="104"/>
            </w:pPr>
            <w:r>
              <w:t>If provided MUST only be comprised of alpha characters (including spaces, hyphens,</w:t>
            </w:r>
            <w:r>
              <w:rPr>
                <w:spacing w:val="-2"/>
              </w:rPr>
              <w:t xml:space="preserve"> </w:t>
            </w:r>
            <w:r>
              <w:t>and</w:t>
            </w:r>
            <w:r>
              <w:rPr>
                <w:spacing w:val="-5"/>
              </w:rPr>
              <w:t xml:space="preserve"> </w:t>
            </w:r>
            <w:r>
              <w:t>apostrophes)</w:t>
            </w:r>
            <w:r>
              <w:rPr>
                <w:spacing w:val="-4"/>
              </w:rPr>
              <w:t xml:space="preserve"> </w:t>
            </w:r>
            <w:r>
              <w:t>and</w:t>
            </w:r>
            <w:r>
              <w:rPr>
                <w:spacing w:val="-2"/>
              </w:rPr>
              <w:t xml:space="preserve"> </w:t>
            </w:r>
            <w:r>
              <w:t>MUST</w:t>
            </w:r>
            <w:r>
              <w:rPr>
                <w:spacing w:val="-3"/>
              </w:rPr>
              <w:t xml:space="preserve"> </w:t>
            </w:r>
            <w:r>
              <w:t>be</w:t>
            </w:r>
            <w:r>
              <w:rPr>
                <w:spacing w:val="-2"/>
              </w:rPr>
              <w:t xml:space="preserve"> </w:t>
            </w:r>
            <w:r>
              <w:t>a</w:t>
            </w:r>
            <w:r>
              <w:rPr>
                <w:spacing w:val="-2"/>
              </w:rPr>
              <w:t xml:space="preserve"> </w:t>
            </w:r>
            <w:r>
              <w:t>non-empty</w:t>
            </w:r>
            <w:r>
              <w:rPr>
                <w:spacing w:val="-5"/>
              </w:rPr>
              <w:t xml:space="preserve"> </w:t>
            </w:r>
            <w:r>
              <w:t>string</w:t>
            </w:r>
            <w:r>
              <w:rPr>
                <w:spacing w:val="-2"/>
              </w:rPr>
              <w:t xml:space="preserve"> </w:t>
            </w:r>
            <w:r>
              <w:t>with</w:t>
            </w:r>
            <w:r>
              <w:rPr>
                <w:spacing w:val="-5"/>
              </w:rPr>
              <w:t xml:space="preserve"> </w:t>
            </w:r>
            <w:r>
              <w:t>a</w:t>
            </w:r>
            <w:r>
              <w:rPr>
                <w:spacing w:val="-4"/>
              </w:rPr>
              <w:t xml:space="preserve"> </w:t>
            </w:r>
            <w:r>
              <w:t>maximum length of 100 characters.</w:t>
            </w:r>
          </w:p>
        </w:tc>
      </w:tr>
    </w:tbl>
    <w:p w14:paraId="534CAA45" w14:textId="77777777" w:rsidR="00197CB7" w:rsidRDefault="00197CB7">
      <w:pPr>
        <w:spacing w:line="266" w:lineRule="auto"/>
        <w:sectPr w:rsidR="00197CB7">
          <w:pgSz w:w="16840" w:h="11910" w:orient="landscape"/>
          <w:pgMar w:top="1340" w:right="1300" w:bottom="720" w:left="1300" w:header="547" w:footer="521" w:gutter="0"/>
          <w:cols w:space="720"/>
        </w:sectPr>
      </w:pPr>
    </w:p>
    <w:p w14:paraId="534CAA46" w14:textId="77777777" w:rsidR="00197CB7" w:rsidRDefault="00197CB7">
      <w:pPr>
        <w:pStyle w:val="BodyText"/>
        <w:spacing w:before="9"/>
        <w:rPr>
          <w:b/>
          <w:sz w:val="6"/>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A4C" w14:textId="77777777">
        <w:trPr>
          <w:trHeight w:val="738"/>
        </w:trPr>
        <w:tc>
          <w:tcPr>
            <w:tcW w:w="1529" w:type="dxa"/>
            <w:shd w:val="clear" w:color="auto" w:fill="F8F8F8"/>
          </w:tcPr>
          <w:p w14:paraId="534CAA47" w14:textId="77777777" w:rsidR="00197CB7" w:rsidRDefault="00197CB7">
            <w:pPr>
              <w:pStyle w:val="TableParagraph"/>
              <w:spacing w:before="0"/>
              <w:ind w:left="0"/>
              <w:rPr>
                <w:sz w:val="20"/>
              </w:rPr>
            </w:pPr>
          </w:p>
        </w:tc>
        <w:tc>
          <w:tcPr>
            <w:tcW w:w="2472" w:type="dxa"/>
            <w:shd w:val="clear" w:color="auto" w:fill="F8F8F8"/>
          </w:tcPr>
          <w:p w14:paraId="534CAA48" w14:textId="77777777" w:rsidR="00197CB7" w:rsidRDefault="00197CB7">
            <w:pPr>
              <w:pStyle w:val="TableParagraph"/>
              <w:spacing w:before="0"/>
              <w:ind w:left="0"/>
              <w:rPr>
                <w:sz w:val="20"/>
              </w:rPr>
            </w:pPr>
          </w:p>
        </w:tc>
        <w:tc>
          <w:tcPr>
            <w:tcW w:w="1133" w:type="dxa"/>
            <w:shd w:val="clear" w:color="auto" w:fill="F8F8F8"/>
          </w:tcPr>
          <w:p w14:paraId="534CAA49" w14:textId="77777777" w:rsidR="00197CB7" w:rsidRDefault="00197CB7">
            <w:pPr>
              <w:pStyle w:val="TableParagraph"/>
              <w:spacing w:before="0"/>
              <w:ind w:left="0"/>
              <w:rPr>
                <w:sz w:val="20"/>
              </w:rPr>
            </w:pPr>
          </w:p>
        </w:tc>
        <w:tc>
          <w:tcPr>
            <w:tcW w:w="1354" w:type="dxa"/>
            <w:shd w:val="clear" w:color="auto" w:fill="F8F8F8"/>
          </w:tcPr>
          <w:p w14:paraId="534CAA4A" w14:textId="77777777" w:rsidR="00197CB7" w:rsidRDefault="00197CB7">
            <w:pPr>
              <w:pStyle w:val="TableParagraph"/>
              <w:spacing w:before="0"/>
              <w:ind w:left="0"/>
              <w:rPr>
                <w:sz w:val="20"/>
              </w:rPr>
            </w:pPr>
          </w:p>
        </w:tc>
        <w:tc>
          <w:tcPr>
            <w:tcW w:w="7505" w:type="dxa"/>
            <w:shd w:val="clear" w:color="auto" w:fill="F8F8F8"/>
          </w:tcPr>
          <w:p w14:paraId="534CAA4B" w14:textId="77777777" w:rsidR="00197CB7" w:rsidRDefault="00345D0E">
            <w:pPr>
              <w:pStyle w:val="TableParagraph"/>
              <w:spacing w:before="147"/>
              <w:ind w:left="104"/>
            </w:pPr>
            <w:r>
              <w:t>MUST</w:t>
            </w:r>
            <w:r>
              <w:rPr>
                <w:spacing w:val="-5"/>
              </w:rPr>
              <w:t xml:space="preserve"> </w:t>
            </w:r>
            <w:r>
              <w:t>only</w:t>
            </w:r>
            <w:r>
              <w:rPr>
                <w:spacing w:val="-6"/>
              </w:rPr>
              <w:t xml:space="preserve"> </w:t>
            </w:r>
            <w:r>
              <w:t>be</w:t>
            </w:r>
            <w:r>
              <w:rPr>
                <w:spacing w:val="-3"/>
              </w:rPr>
              <w:t xml:space="preserve"> </w:t>
            </w:r>
            <w:r>
              <w:t>composed</w:t>
            </w:r>
            <w:r>
              <w:rPr>
                <w:spacing w:val="-6"/>
              </w:rPr>
              <w:t xml:space="preserve"> </w:t>
            </w:r>
            <w:r>
              <w:t>of</w:t>
            </w:r>
            <w:r>
              <w:rPr>
                <w:spacing w:val="-2"/>
              </w:rPr>
              <w:t xml:space="preserve"> </w:t>
            </w:r>
            <w:r>
              <w:t>alpha</w:t>
            </w:r>
            <w:r>
              <w:rPr>
                <w:spacing w:val="-3"/>
              </w:rPr>
              <w:t xml:space="preserve"> </w:t>
            </w:r>
            <w:r>
              <w:t>characters,</w:t>
            </w:r>
            <w:r>
              <w:rPr>
                <w:spacing w:val="-3"/>
              </w:rPr>
              <w:t xml:space="preserve"> </w:t>
            </w:r>
            <w:r>
              <w:t>apostrophes,</w:t>
            </w:r>
            <w:r>
              <w:rPr>
                <w:spacing w:val="-3"/>
              </w:rPr>
              <w:t xml:space="preserve"> </w:t>
            </w:r>
            <w:r>
              <w:t>hyphens,</w:t>
            </w:r>
            <w:r>
              <w:rPr>
                <w:spacing w:val="-6"/>
              </w:rPr>
              <w:t xml:space="preserve"> </w:t>
            </w:r>
            <w:r>
              <w:t>and</w:t>
            </w:r>
            <w:r>
              <w:rPr>
                <w:spacing w:val="-6"/>
              </w:rPr>
              <w:t xml:space="preserve"> </w:t>
            </w:r>
            <w:r>
              <w:rPr>
                <w:spacing w:val="-2"/>
              </w:rPr>
              <w:t>spaces.</w:t>
            </w:r>
          </w:p>
        </w:tc>
      </w:tr>
      <w:tr w:rsidR="00197CB7" w14:paraId="534CAA52" w14:textId="77777777">
        <w:trPr>
          <w:trHeight w:val="1079"/>
        </w:trPr>
        <w:tc>
          <w:tcPr>
            <w:tcW w:w="1529" w:type="dxa"/>
          </w:tcPr>
          <w:p w14:paraId="534CAA4D" w14:textId="77777777" w:rsidR="00197CB7" w:rsidRDefault="00345D0E">
            <w:pPr>
              <w:pStyle w:val="TableParagraph"/>
              <w:spacing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tcPr>
          <w:p w14:paraId="534CAA4E"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1133" w:type="dxa"/>
          </w:tcPr>
          <w:p w14:paraId="534CAA4F" w14:textId="77777777" w:rsidR="00197CB7" w:rsidRDefault="00345D0E">
            <w:pPr>
              <w:pStyle w:val="TableParagraph"/>
            </w:pPr>
            <w:r>
              <w:rPr>
                <w:spacing w:val="-10"/>
              </w:rPr>
              <w:t>Y</w:t>
            </w:r>
          </w:p>
        </w:tc>
        <w:tc>
          <w:tcPr>
            <w:tcW w:w="1354" w:type="dxa"/>
          </w:tcPr>
          <w:p w14:paraId="534CAA50" w14:textId="77777777" w:rsidR="00197CB7" w:rsidRDefault="00345D0E">
            <w:pPr>
              <w:pStyle w:val="TableParagraph"/>
            </w:pPr>
            <w:r>
              <w:rPr>
                <w:spacing w:val="-2"/>
              </w:rPr>
              <w:t>String</w:t>
            </w:r>
          </w:p>
        </w:tc>
        <w:tc>
          <w:tcPr>
            <w:tcW w:w="7505" w:type="dxa"/>
          </w:tcPr>
          <w:p w14:paraId="534CAA51" w14:textId="77777777" w:rsidR="00197CB7" w:rsidRDefault="00345D0E">
            <w:pPr>
              <w:pStyle w:val="TableParagraph"/>
              <w:spacing w:line="266"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or YYYY-MM-DD. Where the year value MUST be in</w:t>
            </w:r>
            <w:r>
              <w:rPr>
                <w:spacing w:val="-1"/>
              </w:rPr>
              <w:t xml:space="preserve"> </w:t>
            </w:r>
            <w:r>
              <w:t>the range 1753</w:t>
            </w:r>
            <w:r>
              <w:rPr>
                <w:spacing w:val="-1"/>
              </w:rPr>
              <w:t xml:space="preserve"> </w:t>
            </w:r>
            <w:r>
              <w:t>to 3000.</w:t>
            </w:r>
          </w:p>
        </w:tc>
      </w:tr>
      <w:tr w:rsidR="00197CB7" w14:paraId="534CAA58" w14:textId="77777777">
        <w:trPr>
          <w:trHeight w:val="981"/>
        </w:trPr>
        <w:tc>
          <w:tcPr>
            <w:tcW w:w="1529" w:type="dxa"/>
            <w:shd w:val="clear" w:color="auto" w:fill="F8F8F8"/>
          </w:tcPr>
          <w:p w14:paraId="534CAA53" w14:textId="77777777" w:rsidR="00197CB7" w:rsidRDefault="00345D0E">
            <w:pPr>
              <w:pStyle w:val="TableParagraph"/>
              <w:spacing w:line="266" w:lineRule="auto"/>
            </w:pPr>
            <w:r>
              <w:rPr>
                <w:spacing w:val="-2"/>
              </w:rPr>
              <w:t>Document Identifiers</w:t>
            </w:r>
          </w:p>
        </w:tc>
        <w:tc>
          <w:tcPr>
            <w:tcW w:w="2472" w:type="dxa"/>
            <w:shd w:val="clear" w:color="auto" w:fill="F8F8F8"/>
          </w:tcPr>
          <w:p w14:paraId="534CAA54" w14:textId="77777777" w:rsidR="00197CB7" w:rsidRDefault="00345D0E">
            <w:pPr>
              <w:pStyle w:val="TableParagraph"/>
              <w:spacing w:before="209"/>
            </w:pPr>
            <w:r>
              <w:t>Stock</w:t>
            </w:r>
            <w:r>
              <w:rPr>
                <w:spacing w:val="-2"/>
              </w:rPr>
              <w:t xml:space="preserve"> Number</w:t>
            </w:r>
          </w:p>
        </w:tc>
        <w:tc>
          <w:tcPr>
            <w:tcW w:w="1133" w:type="dxa"/>
            <w:shd w:val="clear" w:color="auto" w:fill="F8F8F8"/>
          </w:tcPr>
          <w:p w14:paraId="534CAA55" w14:textId="77777777" w:rsidR="00197CB7" w:rsidRDefault="00345D0E">
            <w:pPr>
              <w:pStyle w:val="TableParagraph"/>
              <w:spacing w:before="209"/>
            </w:pPr>
            <w:r>
              <w:rPr>
                <w:spacing w:val="-10"/>
              </w:rPr>
              <w:t>Y</w:t>
            </w:r>
          </w:p>
        </w:tc>
        <w:tc>
          <w:tcPr>
            <w:tcW w:w="1354" w:type="dxa"/>
            <w:shd w:val="clear" w:color="auto" w:fill="F8F8F8"/>
          </w:tcPr>
          <w:p w14:paraId="534CAA56" w14:textId="77777777" w:rsidR="00197CB7" w:rsidRDefault="00345D0E">
            <w:pPr>
              <w:pStyle w:val="TableParagraph"/>
              <w:spacing w:before="209"/>
            </w:pPr>
            <w:r>
              <w:rPr>
                <w:spacing w:val="-2"/>
              </w:rPr>
              <w:t>String</w:t>
            </w:r>
          </w:p>
        </w:tc>
        <w:tc>
          <w:tcPr>
            <w:tcW w:w="7505" w:type="dxa"/>
            <w:shd w:val="clear" w:color="auto" w:fill="F8F8F8"/>
          </w:tcPr>
          <w:p w14:paraId="534CAA57" w14:textId="77777777" w:rsidR="00197CB7" w:rsidRDefault="00345D0E">
            <w:pPr>
              <w:pStyle w:val="TableParagraph"/>
              <w:spacing w:before="209"/>
              <w:ind w:left="104"/>
            </w:pPr>
            <w:r>
              <w:t>MUST</w:t>
            </w:r>
            <w:r>
              <w:rPr>
                <w:spacing w:val="-5"/>
              </w:rPr>
              <w:t xml:space="preserve"> </w:t>
            </w:r>
            <w:r>
              <w:t>be</w:t>
            </w:r>
            <w:r>
              <w:rPr>
                <w:spacing w:val="-2"/>
              </w:rPr>
              <w:t xml:space="preserve"> </w:t>
            </w:r>
            <w:r>
              <w:t>a</w:t>
            </w:r>
            <w:r>
              <w:rPr>
                <w:spacing w:val="-1"/>
              </w:rPr>
              <w:t xml:space="preserve"> </w:t>
            </w:r>
            <w:r>
              <w:t>non-empty</w:t>
            </w:r>
            <w:r>
              <w:rPr>
                <w:spacing w:val="-5"/>
              </w:rPr>
              <w:t xml:space="preserve"> </w:t>
            </w:r>
            <w:r>
              <w:t>string</w:t>
            </w:r>
            <w:r>
              <w:rPr>
                <w:spacing w:val="-2"/>
              </w:rPr>
              <w:t xml:space="preserve"> </w:t>
            </w:r>
            <w:r>
              <w:t>with</w:t>
            </w:r>
            <w:r>
              <w:rPr>
                <w:spacing w:val="-4"/>
              </w:rPr>
              <w:t xml:space="preserve"> </w:t>
            </w:r>
            <w:r>
              <w:t>a</w:t>
            </w:r>
            <w:r>
              <w:rPr>
                <w:spacing w:val="-4"/>
              </w:rPr>
              <w:t xml:space="preserve"> </w:t>
            </w:r>
            <w:r>
              <w:t>maximum</w:t>
            </w:r>
            <w:r>
              <w:rPr>
                <w:spacing w:val="-4"/>
              </w:rPr>
              <w:t xml:space="preserve"> </w:t>
            </w:r>
            <w:r>
              <w:t>length</w:t>
            </w:r>
            <w:r>
              <w:rPr>
                <w:spacing w:val="-4"/>
              </w:rPr>
              <w:t xml:space="preserve"> </w:t>
            </w:r>
            <w:r>
              <w:t>of</w:t>
            </w:r>
            <w:r>
              <w:rPr>
                <w:spacing w:val="-1"/>
              </w:rPr>
              <w:t xml:space="preserve"> </w:t>
            </w:r>
            <w:r>
              <w:t>11</w:t>
            </w:r>
            <w:r>
              <w:rPr>
                <w:spacing w:val="-1"/>
              </w:rPr>
              <w:t xml:space="preserve"> </w:t>
            </w:r>
            <w:r>
              <w:rPr>
                <w:spacing w:val="-2"/>
              </w:rPr>
              <w:t>characters.</w:t>
            </w:r>
          </w:p>
        </w:tc>
      </w:tr>
      <w:tr w:rsidR="00197CB7" w14:paraId="534CAA5E" w14:textId="77777777">
        <w:trPr>
          <w:trHeight w:val="1259"/>
        </w:trPr>
        <w:tc>
          <w:tcPr>
            <w:tcW w:w="1529" w:type="dxa"/>
          </w:tcPr>
          <w:p w14:paraId="534CAA59" w14:textId="77777777" w:rsidR="00197CB7" w:rsidRDefault="00345D0E">
            <w:pPr>
              <w:pStyle w:val="TableParagraph"/>
              <w:spacing w:line="264" w:lineRule="auto"/>
            </w:pPr>
            <w:r>
              <w:rPr>
                <w:spacing w:val="-2"/>
              </w:rPr>
              <w:t>Document Attributes</w:t>
            </w:r>
          </w:p>
        </w:tc>
        <w:tc>
          <w:tcPr>
            <w:tcW w:w="2472" w:type="dxa"/>
          </w:tcPr>
          <w:p w14:paraId="534CAA5A" w14:textId="77777777" w:rsidR="00197CB7" w:rsidRDefault="00345D0E">
            <w:pPr>
              <w:pStyle w:val="TableParagraph"/>
            </w:pPr>
            <w:r>
              <w:t>Acquisition</w:t>
            </w:r>
            <w:r>
              <w:rPr>
                <w:spacing w:val="-5"/>
              </w:rPr>
              <w:t xml:space="preserve"> </w:t>
            </w:r>
            <w:r>
              <w:rPr>
                <w:spacing w:val="-4"/>
              </w:rPr>
              <w:t>date</w:t>
            </w:r>
          </w:p>
        </w:tc>
        <w:tc>
          <w:tcPr>
            <w:tcW w:w="1133" w:type="dxa"/>
          </w:tcPr>
          <w:p w14:paraId="534CAA5B" w14:textId="77777777" w:rsidR="00197CB7" w:rsidRDefault="00345D0E">
            <w:pPr>
              <w:pStyle w:val="TableParagraph"/>
            </w:pPr>
            <w:r>
              <w:rPr>
                <w:spacing w:val="-10"/>
              </w:rPr>
              <w:t>Y</w:t>
            </w:r>
          </w:p>
        </w:tc>
        <w:tc>
          <w:tcPr>
            <w:tcW w:w="1354" w:type="dxa"/>
          </w:tcPr>
          <w:p w14:paraId="534CAA5C" w14:textId="77777777" w:rsidR="00197CB7" w:rsidRDefault="00345D0E">
            <w:pPr>
              <w:pStyle w:val="TableParagraph"/>
            </w:pPr>
            <w:r>
              <w:rPr>
                <w:spacing w:val="-2"/>
              </w:rPr>
              <w:t>String</w:t>
            </w:r>
          </w:p>
        </w:tc>
        <w:tc>
          <w:tcPr>
            <w:tcW w:w="7505" w:type="dxa"/>
          </w:tcPr>
          <w:p w14:paraId="534CAA5D" w14:textId="77777777" w:rsidR="00197CB7" w:rsidRDefault="00345D0E">
            <w:pPr>
              <w:pStyle w:val="TableParagraph"/>
              <w:spacing w:line="434" w:lineRule="auto"/>
              <w:ind w:left="104"/>
            </w:pPr>
            <w:r>
              <w:t xml:space="preserve">MUST be </w:t>
            </w:r>
            <w:proofErr w:type="gramStart"/>
            <w:r>
              <w:t>a</w:t>
            </w:r>
            <w:proofErr w:type="gramEnd"/>
            <w:r>
              <w:t xml:space="preserve"> RFC 3339 formatted date value of the format YYYY-MM-DD. Exclusive</w:t>
            </w:r>
            <w:r>
              <w:rPr>
                <w:spacing w:val="-5"/>
              </w:rPr>
              <w:t xml:space="preserve"> </w:t>
            </w:r>
            <w:r>
              <w:t>to</w:t>
            </w:r>
            <w:r>
              <w:rPr>
                <w:spacing w:val="-3"/>
              </w:rPr>
              <w:t xml:space="preserve"> </w:t>
            </w:r>
            <w:r>
              <w:t>Registration</w:t>
            </w:r>
            <w:r>
              <w:rPr>
                <w:spacing w:val="-3"/>
              </w:rPr>
              <w:t xml:space="preserve"> </w:t>
            </w:r>
            <w:r>
              <w:t>by</w:t>
            </w:r>
            <w:r>
              <w:rPr>
                <w:spacing w:val="-3"/>
              </w:rPr>
              <w:t xml:space="preserve"> </w:t>
            </w:r>
            <w:r>
              <w:t>Descent</w:t>
            </w:r>
            <w:r>
              <w:rPr>
                <w:spacing w:val="-3"/>
              </w:rPr>
              <w:t xml:space="preserve"> </w:t>
            </w:r>
            <w:r>
              <w:t>only.</w:t>
            </w:r>
            <w:r>
              <w:rPr>
                <w:spacing w:val="-3"/>
              </w:rPr>
              <w:t xml:space="preserve"> </w:t>
            </w:r>
            <w:r>
              <w:t>Not</w:t>
            </w:r>
            <w:r>
              <w:rPr>
                <w:spacing w:val="-3"/>
              </w:rPr>
              <w:t xml:space="preserve"> </w:t>
            </w:r>
            <w:r>
              <w:t>applicable</w:t>
            </w:r>
            <w:r>
              <w:rPr>
                <w:spacing w:val="-5"/>
              </w:rPr>
              <w:t xml:space="preserve"> </w:t>
            </w:r>
            <w:r>
              <w:t>to</w:t>
            </w:r>
            <w:r>
              <w:rPr>
                <w:spacing w:val="-3"/>
              </w:rPr>
              <w:t xml:space="preserve"> </w:t>
            </w:r>
            <w:r>
              <w:t>Citizen</w:t>
            </w:r>
            <w:r>
              <w:rPr>
                <w:spacing w:val="-3"/>
              </w:rPr>
              <w:t xml:space="preserve"> </w:t>
            </w:r>
            <w:r>
              <w:t>Certificate.</w:t>
            </w:r>
          </w:p>
        </w:tc>
      </w:tr>
    </w:tbl>
    <w:p w14:paraId="534CAA5F" w14:textId="77777777" w:rsidR="00197CB7" w:rsidRDefault="00197CB7">
      <w:pPr>
        <w:spacing w:line="434" w:lineRule="auto"/>
        <w:sectPr w:rsidR="00197CB7">
          <w:headerReference w:type="even" r:id="rId229"/>
          <w:headerReference w:type="default" r:id="rId230"/>
          <w:footerReference w:type="even" r:id="rId231"/>
          <w:footerReference w:type="default" r:id="rId232"/>
          <w:pgSz w:w="16840" w:h="11910" w:orient="landscape"/>
          <w:pgMar w:top="1340" w:right="1300" w:bottom="720" w:left="1300" w:header="547" w:footer="521" w:gutter="0"/>
          <w:pgNumType w:start="29"/>
          <w:cols w:space="720"/>
        </w:sectPr>
      </w:pPr>
    </w:p>
    <w:p w14:paraId="534CAA60" w14:textId="77777777" w:rsidR="00197CB7" w:rsidRDefault="00345D0E">
      <w:pPr>
        <w:pStyle w:val="Heading3"/>
        <w:numPr>
          <w:ilvl w:val="3"/>
          <w:numId w:val="44"/>
        </w:numPr>
        <w:tabs>
          <w:tab w:val="left" w:pos="1251"/>
        </w:tabs>
        <w:spacing w:before="80"/>
        <w:ind w:hanging="1133"/>
      </w:pPr>
      <w:r>
        <w:rPr>
          <w:color w:val="1C1C1C"/>
        </w:rPr>
        <w:lastRenderedPageBreak/>
        <w:t>Verified</w:t>
      </w:r>
      <w:r>
        <w:rPr>
          <w:color w:val="1C1C1C"/>
          <w:spacing w:val="-4"/>
        </w:rPr>
        <w:t xml:space="preserve"> </w:t>
      </w:r>
      <w:r>
        <w:rPr>
          <w:color w:val="1C1C1C"/>
        </w:rPr>
        <w:t>Immigration</w:t>
      </w:r>
      <w:r>
        <w:rPr>
          <w:color w:val="1C1C1C"/>
          <w:spacing w:val="-1"/>
        </w:rPr>
        <w:t xml:space="preserve"> </w:t>
      </w:r>
      <w:r>
        <w:rPr>
          <w:color w:val="1C1C1C"/>
        </w:rPr>
        <w:t>Card</w:t>
      </w:r>
      <w:r>
        <w:rPr>
          <w:color w:val="1C1C1C"/>
          <w:spacing w:val="-3"/>
        </w:rPr>
        <w:t xml:space="preserve"> </w:t>
      </w:r>
      <w:r>
        <w:rPr>
          <w:color w:val="1C1C1C"/>
          <w:spacing w:val="-2"/>
        </w:rPr>
        <w:t>schema</w:t>
      </w:r>
    </w:p>
    <w:p w14:paraId="534CAA61" w14:textId="77777777" w:rsidR="00197CB7" w:rsidRDefault="00345D0E">
      <w:pPr>
        <w:spacing w:before="228"/>
        <w:ind w:left="118"/>
        <w:rPr>
          <w:b/>
        </w:rPr>
      </w:pPr>
      <w:r>
        <w:rPr>
          <w:b/>
        </w:rPr>
        <w:t>Table</w:t>
      </w:r>
      <w:r>
        <w:rPr>
          <w:b/>
          <w:spacing w:val="-4"/>
        </w:rPr>
        <w:t xml:space="preserve"> </w:t>
      </w:r>
      <w:r>
        <w:rPr>
          <w:b/>
        </w:rPr>
        <w:t>22</w:t>
      </w:r>
      <w:r>
        <w:rPr>
          <w:b/>
          <w:spacing w:val="-6"/>
        </w:rPr>
        <w:t xml:space="preserve"> </w:t>
      </w:r>
      <w:r>
        <w:rPr>
          <w:b/>
        </w:rPr>
        <w:t>Verified</w:t>
      </w:r>
      <w:r>
        <w:rPr>
          <w:b/>
          <w:spacing w:val="-5"/>
        </w:rPr>
        <w:t xml:space="preserve"> </w:t>
      </w:r>
      <w:r>
        <w:rPr>
          <w:b/>
        </w:rPr>
        <w:t>ImmiCard</w:t>
      </w:r>
      <w:r>
        <w:rPr>
          <w:b/>
          <w:spacing w:val="-4"/>
        </w:rPr>
        <w:t xml:space="preserve"> </w:t>
      </w:r>
      <w:r>
        <w:rPr>
          <w:b/>
          <w:spacing w:val="-2"/>
        </w:rPr>
        <w:t>schema</w:t>
      </w:r>
    </w:p>
    <w:p w14:paraId="534CAA62"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A68" w14:textId="77777777">
        <w:trPr>
          <w:trHeight w:val="517"/>
        </w:trPr>
        <w:tc>
          <w:tcPr>
            <w:tcW w:w="1529" w:type="dxa"/>
            <w:shd w:val="clear" w:color="auto" w:fill="535353"/>
          </w:tcPr>
          <w:p w14:paraId="534CAA63" w14:textId="77777777" w:rsidR="00197CB7" w:rsidRDefault="00345D0E">
            <w:pPr>
              <w:pStyle w:val="TableParagraph"/>
              <w:rPr>
                <w:b/>
              </w:rPr>
            </w:pPr>
            <w:r>
              <w:rPr>
                <w:b/>
                <w:color w:val="FFFFFF"/>
                <w:spacing w:val="-2"/>
              </w:rPr>
              <w:t>Section</w:t>
            </w:r>
          </w:p>
        </w:tc>
        <w:tc>
          <w:tcPr>
            <w:tcW w:w="2472" w:type="dxa"/>
            <w:shd w:val="clear" w:color="auto" w:fill="535353"/>
          </w:tcPr>
          <w:p w14:paraId="534CAA64"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A65" w14:textId="77777777" w:rsidR="00197CB7" w:rsidRDefault="00345D0E">
            <w:pPr>
              <w:pStyle w:val="TableParagraph"/>
              <w:rPr>
                <w:b/>
              </w:rPr>
            </w:pPr>
            <w:r>
              <w:rPr>
                <w:b/>
                <w:color w:val="FFFFFF"/>
                <w:spacing w:val="-2"/>
              </w:rPr>
              <w:t>Required</w:t>
            </w:r>
          </w:p>
        </w:tc>
        <w:tc>
          <w:tcPr>
            <w:tcW w:w="1354" w:type="dxa"/>
            <w:shd w:val="clear" w:color="auto" w:fill="535353"/>
          </w:tcPr>
          <w:p w14:paraId="534CAA66" w14:textId="77777777" w:rsidR="00197CB7" w:rsidRDefault="00345D0E">
            <w:pPr>
              <w:pStyle w:val="TableParagraph"/>
              <w:rPr>
                <w:b/>
              </w:rPr>
            </w:pPr>
            <w:r>
              <w:rPr>
                <w:b/>
                <w:color w:val="FFFFFF"/>
                <w:spacing w:val="-4"/>
              </w:rPr>
              <w:t>Type</w:t>
            </w:r>
          </w:p>
        </w:tc>
        <w:tc>
          <w:tcPr>
            <w:tcW w:w="7505" w:type="dxa"/>
            <w:shd w:val="clear" w:color="auto" w:fill="535353"/>
          </w:tcPr>
          <w:p w14:paraId="534CAA67" w14:textId="77777777" w:rsidR="00197CB7" w:rsidRDefault="00345D0E">
            <w:pPr>
              <w:pStyle w:val="TableParagraph"/>
              <w:ind w:left="104"/>
              <w:rPr>
                <w:b/>
              </w:rPr>
            </w:pPr>
            <w:r>
              <w:rPr>
                <w:b/>
                <w:color w:val="FFFFFF"/>
                <w:spacing w:val="-2"/>
              </w:rPr>
              <w:t>Constraints</w:t>
            </w:r>
          </w:p>
        </w:tc>
      </w:tr>
      <w:tr w:rsidR="00197CB7" w14:paraId="534CAA6E" w14:textId="77777777">
        <w:trPr>
          <w:trHeight w:val="801"/>
        </w:trPr>
        <w:tc>
          <w:tcPr>
            <w:tcW w:w="1529" w:type="dxa"/>
            <w:shd w:val="clear" w:color="auto" w:fill="F8F8F8"/>
          </w:tcPr>
          <w:p w14:paraId="534CAA69"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A6A" w14:textId="77777777" w:rsidR="00197CB7" w:rsidRDefault="00345D0E">
            <w:pPr>
              <w:pStyle w:val="TableParagraph"/>
              <w:spacing w:before="209"/>
            </w:pPr>
            <w:r>
              <w:rPr>
                <w:spacing w:val="-10"/>
              </w:rPr>
              <w:t>-</w:t>
            </w:r>
          </w:p>
        </w:tc>
        <w:tc>
          <w:tcPr>
            <w:tcW w:w="1133" w:type="dxa"/>
            <w:shd w:val="clear" w:color="auto" w:fill="F8F8F8"/>
          </w:tcPr>
          <w:p w14:paraId="534CAA6B" w14:textId="77777777" w:rsidR="00197CB7" w:rsidRDefault="00345D0E">
            <w:pPr>
              <w:pStyle w:val="TableParagraph"/>
              <w:spacing w:before="209"/>
            </w:pPr>
            <w:r>
              <w:rPr>
                <w:spacing w:val="-10"/>
              </w:rPr>
              <w:t>Y</w:t>
            </w:r>
          </w:p>
        </w:tc>
        <w:tc>
          <w:tcPr>
            <w:tcW w:w="1354" w:type="dxa"/>
            <w:shd w:val="clear" w:color="auto" w:fill="F8F8F8"/>
          </w:tcPr>
          <w:p w14:paraId="534CAA6C" w14:textId="77777777" w:rsidR="00197CB7" w:rsidRDefault="00345D0E">
            <w:pPr>
              <w:pStyle w:val="TableParagraph"/>
              <w:spacing w:before="209"/>
            </w:pPr>
            <w:r>
              <w:rPr>
                <w:spacing w:val="-5"/>
              </w:rPr>
              <w:t>URN</w:t>
            </w:r>
          </w:p>
        </w:tc>
        <w:tc>
          <w:tcPr>
            <w:tcW w:w="7505" w:type="dxa"/>
            <w:shd w:val="clear" w:color="auto" w:fill="F8F8F8"/>
          </w:tcPr>
          <w:p w14:paraId="534CAA6D" w14:textId="77777777" w:rsidR="00197CB7" w:rsidRDefault="00345D0E">
            <w:pPr>
              <w:pStyle w:val="TableParagraph"/>
              <w:spacing w:before="205"/>
              <w:ind w:left="104"/>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:tdif:doc:type_code:IM</w:t>
            </w:r>
            <w:r>
              <w:rPr>
                <w:spacing w:val="-2"/>
              </w:rPr>
              <w:t>”.</w:t>
            </w:r>
          </w:p>
        </w:tc>
      </w:tr>
      <w:tr w:rsidR="00197CB7" w14:paraId="534CAA74" w14:textId="77777777">
        <w:trPr>
          <w:trHeight w:val="1079"/>
        </w:trPr>
        <w:tc>
          <w:tcPr>
            <w:tcW w:w="1529" w:type="dxa"/>
          </w:tcPr>
          <w:p w14:paraId="534CAA6F" w14:textId="77777777" w:rsidR="00197CB7" w:rsidRDefault="00345D0E">
            <w:pPr>
              <w:pStyle w:val="TableParagraph"/>
              <w:spacing w:line="266" w:lineRule="auto"/>
            </w:pPr>
            <w:r>
              <w:rPr>
                <w:spacing w:val="-2"/>
              </w:rPr>
              <w:t>Document Verification Method</w:t>
            </w:r>
          </w:p>
        </w:tc>
        <w:tc>
          <w:tcPr>
            <w:tcW w:w="2472" w:type="dxa"/>
          </w:tcPr>
          <w:p w14:paraId="534CAA70" w14:textId="77777777" w:rsidR="00197CB7" w:rsidRDefault="00345D0E">
            <w:pPr>
              <w:pStyle w:val="TableParagraph"/>
            </w:pPr>
            <w:r>
              <w:rPr>
                <w:spacing w:val="-10"/>
              </w:rPr>
              <w:t>-</w:t>
            </w:r>
          </w:p>
        </w:tc>
        <w:tc>
          <w:tcPr>
            <w:tcW w:w="1133" w:type="dxa"/>
          </w:tcPr>
          <w:p w14:paraId="534CAA71" w14:textId="77777777" w:rsidR="00197CB7" w:rsidRDefault="00345D0E">
            <w:pPr>
              <w:pStyle w:val="TableParagraph"/>
            </w:pPr>
            <w:r>
              <w:rPr>
                <w:spacing w:val="-10"/>
              </w:rPr>
              <w:t>Y</w:t>
            </w:r>
          </w:p>
        </w:tc>
        <w:tc>
          <w:tcPr>
            <w:tcW w:w="1354" w:type="dxa"/>
          </w:tcPr>
          <w:p w14:paraId="534CAA72" w14:textId="77777777" w:rsidR="00197CB7" w:rsidRDefault="00345D0E">
            <w:pPr>
              <w:pStyle w:val="TableParagraph"/>
            </w:pPr>
            <w:r>
              <w:rPr>
                <w:spacing w:val="-2"/>
              </w:rPr>
              <w:t>String</w:t>
            </w:r>
          </w:p>
        </w:tc>
        <w:tc>
          <w:tcPr>
            <w:tcW w:w="7505" w:type="dxa"/>
          </w:tcPr>
          <w:p w14:paraId="534CAA73" w14:textId="77777777" w:rsidR="00197CB7" w:rsidRDefault="00345D0E">
            <w:pPr>
              <w:pStyle w:val="TableParagraph"/>
              <w:spacing w:line="264" w:lineRule="auto"/>
              <w:ind w:left="104"/>
            </w:pPr>
            <w:r>
              <w:t>Only</w:t>
            </w:r>
            <w:r>
              <w:rPr>
                <w:spacing w:val="-3"/>
              </w:rPr>
              <w:t xml:space="preserve"> </w:t>
            </w:r>
            <w:r>
              <w:t>source</w:t>
            </w:r>
            <w:r>
              <w:rPr>
                <w:spacing w:val="-5"/>
              </w:rPr>
              <w:t xml:space="preserve"> </w:t>
            </w:r>
            <w:r>
              <w:t>verification</w:t>
            </w:r>
            <w:r>
              <w:rPr>
                <w:spacing w:val="-6"/>
              </w:rPr>
              <w:t xml:space="preserve"> </w:t>
            </w:r>
            <w:r>
              <w:t>is</w:t>
            </w:r>
            <w:r>
              <w:rPr>
                <w:spacing w:val="-5"/>
              </w:rPr>
              <w:t xml:space="preserve"> </w:t>
            </w:r>
            <w:r>
              <w:t>permitted</w:t>
            </w:r>
            <w:r>
              <w:rPr>
                <w:spacing w:val="-3"/>
              </w:rPr>
              <w:t xml:space="preserve"> </w:t>
            </w:r>
            <w:r>
              <w:t>for</w:t>
            </w:r>
            <w:r>
              <w:rPr>
                <w:spacing w:val="-2"/>
              </w:rPr>
              <w:t xml:space="preserve"> </w:t>
            </w:r>
            <w:r>
              <w:t>ImmiCards.</w:t>
            </w:r>
            <w:r>
              <w:rPr>
                <w:spacing w:val="-3"/>
              </w:rPr>
              <w:t xml:space="preserve"> </w:t>
            </w:r>
            <w:r>
              <w:t>See</w:t>
            </w:r>
            <w:r>
              <w:rPr>
                <w:spacing w:val="-3"/>
              </w:rPr>
              <w:t xml:space="preserve"> </w:t>
            </w:r>
            <w:r>
              <w:t>Table</w:t>
            </w:r>
            <w:r>
              <w:rPr>
                <w:spacing w:val="-3"/>
              </w:rPr>
              <w:t xml:space="preserve"> </w:t>
            </w:r>
            <w:r>
              <w:t>12</w:t>
            </w:r>
            <w:r>
              <w:rPr>
                <w:spacing w:val="-6"/>
              </w:rPr>
              <w:t xml:space="preserve"> </w:t>
            </w:r>
            <w:r>
              <w:t>above</w:t>
            </w:r>
            <w:r>
              <w:rPr>
                <w:spacing w:val="-3"/>
              </w:rPr>
              <w:t xml:space="preserve"> </w:t>
            </w:r>
            <w:r>
              <w:t>for legitimate values.</w:t>
            </w:r>
          </w:p>
        </w:tc>
      </w:tr>
      <w:tr w:rsidR="00197CB7" w14:paraId="534CAA7A" w14:textId="77777777">
        <w:trPr>
          <w:trHeight w:val="1079"/>
        </w:trPr>
        <w:tc>
          <w:tcPr>
            <w:tcW w:w="1529" w:type="dxa"/>
            <w:shd w:val="clear" w:color="auto" w:fill="F8F8F8"/>
          </w:tcPr>
          <w:p w14:paraId="534CAA75"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A76" w14:textId="77777777" w:rsidR="00197CB7" w:rsidRDefault="00345D0E">
            <w:pPr>
              <w:pStyle w:val="TableParagraph"/>
            </w:pPr>
            <w:r>
              <w:rPr>
                <w:spacing w:val="-10"/>
              </w:rPr>
              <w:t>-</w:t>
            </w:r>
          </w:p>
        </w:tc>
        <w:tc>
          <w:tcPr>
            <w:tcW w:w="1133" w:type="dxa"/>
            <w:shd w:val="clear" w:color="auto" w:fill="F8F8F8"/>
          </w:tcPr>
          <w:p w14:paraId="534CAA77" w14:textId="77777777" w:rsidR="00197CB7" w:rsidRDefault="00345D0E">
            <w:pPr>
              <w:pStyle w:val="TableParagraph"/>
            </w:pPr>
            <w:r>
              <w:rPr>
                <w:spacing w:val="-10"/>
              </w:rPr>
              <w:t>Y</w:t>
            </w:r>
          </w:p>
        </w:tc>
        <w:tc>
          <w:tcPr>
            <w:tcW w:w="1354" w:type="dxa"/>
            <w:shd w:val="clear" w:color="auto" w:fill="F8F8F8"/>
          </w:tcPr>
          <w:p w14:paraId="534CAA78" w14:textId="77777777" w:rsidR="00197CB7" w:rsidRDefault="00345D0E">
            <w:pPr>
              <w:pStyle w:val="TableParagraph"/>
            </w:pPr>
            <w:r>
              <w:rPr>
                <w:spacing w:val="-2"/>
              </w:rPr>
              <w:t>String</w:t>
            </w:r>
          </w:p>
        </w:tc>
        <w:tc>
          <w:tcPr>
            <w:tcW w:w="7505" w:type="dxa"/>
            <w:shd w:val="clear" w:color="auto" w:fill="F8F8F8"/>
          </w:tcPr>
          <w:p w14:paraId="534CAA79"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A81" w14:textId="77777777">
        <w:trPr>
          <w:trHeight w:val="1259"/>
        </w:trPr>
        <w:tc>
          <w:tcPr>
            <w:tcW w:w="1529" w:type="dxa"/>
          </w:tcPr>
          <w:p w14:paraId="534CAA7B"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A7C" w14:textId="77777777" w:rsidR="00197CB7" w:rsidRDefault="00345D0E">
            <w:pPr>
              <w:pStyle w:val="TableParagraph"/>
              <w:spacing w:line="436" w:lineRule="auto"/>
              <w:ind w:right="803"/>
            </w:pPr>
            <w:r>
              <w:t>Family</w:t>
            </w:r>
            <w:r>
              <w:rPr>
                <w:spacing w:val="-14"/>
              </w:rPr>
              <w:t xml:space="preserve"> </w:t>
            </w:r>
            <w:r>
              <w:t>Name Given Name</w:t>
            </w:r>
          </w:p>
        </w:tc>
        <w:tc>
          <w:tcPr>
            <w:tcW w:w="1133" w:type="dxa"/>
          </w:tcPr>
          <w:p w14:paraId="534CAA7D" w14:textId="77777777" w:rsidR="00197CB7" w:rsidRDefault="00345D0E">
            <w:pPr>
              <w:pStyle w:val="TableParagraph"/>
            </w:pPr>
            <w:r>
              <w:rPr>
                <w:spacing w:val="-10"/>
              </w:rPr>
              <w:t>Y</w:t>
            </w:r>
          </w:p>
        </w:tc>
        <w:tc>
          <w:tcPr>
            <w:tcW w:w="1354" w:type="dxa"/>
          </w:tcPr>
          <w:p w14:paraId="534CAA7E" w14:textId="77777777" w:rsidR="00197CB7" w:rsidRDefault="00345D0E">
            <w:pPr>
              <w:pStyle w:val="TableParagraph"/>
            </w:pPr>
            <w:r>
              <w:rPr>
                <w:spacing w:val="-2"/>
              </w:rPr>
              <w:t>String</w:t>
            </w:r>
          </w:p>
        </w:tc>
        <w:tc>
          <w:tcPr>
            <w:tcW w:w="7505" w:type="dxa"/>
          </w:tcPr>
          <w:p w14:paraId="534CAA7F" w14:textId="77777777" w:rsidR="00197CB7" w:rsidRDefault="00345D0E">
            <w:pPr>
              <w:pStyle w:val="TableParagraph"/>
              <w:ind w:left="104"/>
            </w:pPr>
            <w:r>
              <w:t>Values</w:t>
            </w:r>
            <w:r>
              <w:rPr>
                <w:spacing w:val="-6"/>
              </w:rPr>
              <w:t xml:space="preserve"> </w:t>
            </w:r>
            <w:r>
              <w:t>MUST</w:t>
            </w:r>
            <w:r>
              <w:rPr>
                <w:spacing w:val="-3"/>
              </w:rPr>
              <w:t xml:space="preserve"> </w:t>
            </w:r>
            <w:r>
              <w:t>be</w:t>
            </w:r>
            <w:r>
              <w:rPr>
                <w:spacing w:val="-4"/>
              </w:rPr>
              <w:t xml:space="preserve"> </w:t>
            </w:r>
            <w:r>
              <w:t>a</w:t>
            </w:r>
            <w:r>
              <w:rPr>
                <w:spacing w:val="-2"/>
              </w:rPr>
              <w:t xml:space="preserve"> </w:t>
            </w:r>
            <w:r>
              <w:t>non-empty</w:t>
            </w:r>
            <w:r>
              <w:rPr>
                <w:spacing w:val="-2"/>
              </w:rPr>
              <w:t xml:space="preserve"> </w:t>
            </w:r>
            <w:r>
              <w:t>string</w:t>
            </w:r>
            <w:r>
              <w:rPr>
                <w:spacing w:val="-3"/>
              </w:rPr>
              <w:t xml:space="preserve"> </w:t>
            </w:r>
            <w:r>
              <w:t>with</w:t>
            </w:r>
            <w:r>
              <w:rPr>
                <w:spacing w:val="-4"/>
              </w:rPr>
              <w:t xml:space="preserve"> </w:t>
            </w:r>
            <w:r>
              <w:t>a</w:t>
            </w:r>
            <w:r>
              <w:rPr>
                <w:spacing w:val="-2"/>
              </w:rPr>
              <w:t xml:space="preserve"> </w:t>
            </w:r>
            <w:r>
              <w:t>maximum</w:t>
            </w:r>
            <w:r>
              <w:rPr>
                <w:spacing w:val="-4"/>
              </w:rPr>
              <w:t xml:space="preserve"> </w:t>
            </w:r>
            <w:r>
              <w:t>of</w:t>
            </w:r>
            <w:r>
              <w:rPr>
                <w:spacing w:val="-1"/>
              </w:rPr>
              <w:t xml:space="preserve"> </w:t>
            </w:r>
            <w:r>
              <w:t>49</w:t>
            </w:r>
            <w:r>
              <w:rPr>
                <w:spacing w:val="-3"/>
              </w:rPr>
              <w:t xml:space="preserve"> </w:t>
            </w:r>
            <w:r>
              <w:t>characters</w:t>
            </w:r>
            <w:r>
              <w:rPr>
                <w:spacing w:val="-2"/>
              </w:rPr>
              <w:t xml:space="preserve"> </w:t>
            </w:r>
            <w:r>
              <w:t>in</w:t>
            </w:r>
            <w:r>
              <w:rPr>
                <w:spacing w:val="-4"/>
              </w:rPr>
              <w:t xml:space="preserve"> </w:t>
            </w:r>
            <w:r>
              <w:rPr>
                <w:spacing w:val="-2"/>
              </w:rPr>
              <w:t>length.</w:t>
            </w:r>
          </w:p>
          <w:p w14:paraId="534CAA80" w14:textId="77777777" w:rsidR="00197CB7" w:rsidRDefault="00345D0E">
            <w:pPr>
              <w:pStyle w:val="TableParagraph"/>
              <w:spacing w:before="208" w:line="266" w:lineRule="auto"/>
              <w:ind w:left="104"/>
            </w:pPr>
            <w:r>
              <w:t>Values</w:t>
            </w:r>
            <w:r>
              <w:rPr>
                <w:spacing w:val="-5"/>
              </w:rPr>
              <w:t xml:space="preserve"> </w:t>
            </w:r>
            <w:r>
              <w:t>MUST</w:t>
            </w:r>
            <w:r>
              <w:rPr>
                <w:spacing w:val="-4"/>
              </w:rPr>
              <w:t xml:space="preserve"> </w:t>
            </w:r>
            <w:r>
              <w:t>only</w:t>
            </w:r>
            <w:r>
              <w:rPr>
                <w:spacing w:val="-3"/>
              </w:rPr>
              <w:t xml:space="preserve"> </w:t>
            </w:r>
            <w:r>
              <w:t>be</w:t>
            </w:r>
            <w:r>
              <w:rPr>
                <w:spacing w:val="-5"/>
              </w:rPr>
              <w:t xml:space="preserve"> </w:t>
            </w:r>
            <w:r>
              <w:t>composed</w:t>
            </w:r>
            <w:r>
              <w:rPr>
                <w:spacing w:val="-3"/>
              </w:rPr>
              <w:t xml:space="preserve"> </w:t>
            </w:r>
            <w:r>
              <w:t>of</w:t>
            </w:r>
            <w:r>
              <w:rPr>
                <w:spacing w:val="-2"/>
              </w:rPr>
              <w:t xml:space="preserve"> </w:t>
            </w:r>
            <w:r>
              <w:t>alpha</w:t>
            </w:r>
            <w:r>
              <w:rPr>
                <w:spacing w:val="-5"/>
              </w:rPr>
              <w:t xml:space="preserve"> </w:t>
            </w:r>
            <w:r>
              <w:t>characters,</w:t>
            </w:r>
            <w:r>
              <w:rPr>
                <w:spacing w:val="-3"/>
              </w:rPr>
              <w:t xml:space="preserve"> </w:t>
            </w:r>
            <w:r>
              <w:t>apostrophes,</w:t>
            </w:r>
            <w:r>
              <w:rPr>
                <w:spacing w:val="-3"/>
              </w:rPr>
              <w:t xml:space="preserve"> </w:t>
            </w:r>
            <w:r>
              <w:t>hyphens,</w:t>
            </w:r>
            <w:r>
              <w:rPr>
                <w:spacing w:val="-6"/>
              </w:rPr>
              <w:t xml:space="preserve"> </w:t>
            </w:r>
            <w:r>
              <w:t xml:space="preserve">and </w:t>
            </w:r>
            <w:r>
              <w:rPr>
                <w:spacing w:val="-2"/>
              </w:rPr>
              <w:t>spaces.</w:t>
            </w:r>
          </w:p>
        </w:tc>
      </w:tr>
      <w:tr w:rsidR="00197CB7" w14:paraId="534CAA87" w14:textId="77777777">
        <w:trPr>
          <w:trHeight w:val="801"/>
        </w:trPr>
        <w:tc>
          <w:tcPr>
            <w:tcW w:w="1529" w:type="dxa"/>
            <w:shd w:val="clear" w:color="auto" w:fill="F8F8F8"/>
          </w:tcPr>
          <w:p w14:paraId="534CAA82" w14:textId="77777777" w:rsidR="00197CB7" w:rsidRDefault="00345D0E">
            <w:pPr>
              <w:pStyle w:val="TableParagraph"/>
              <w:spacing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shd w:val="clear" w:color="auto" w:fill="F8F8F8"/>
          </w:tcPr>
          <w:p w14:paraId="534CAA83" w14:textId="77777777" w:rsidR="00197CB7" w:rsidRDefault="00345D0E">
            <w:pPr>
              <w:pStyle w:val="TableParagraph"/>
              <w:spacing w:before="209"/>
            </w:pPr>
            <w:r>
              <w:t>Date</w:t>
            </w:r>
            <w:r>
              <w:rPr>
                <w:spacing w:val="-4"/>
              </w:rPr>
              <w:t xml:space="preserve"> </w:t>
            </w:r>
            <w:r>
              <w:t>of</w:t>
            </w:r>
            <w:r>
              <w:rPr>
                <w:spacing w:val="-1"/>
              </w:rPr>
              <w:t xml:space="preserve"> </w:t>
            </w:r>
            <w:r>
              <w:rPr>
                <w:spacing w:val="-2"/>
              </w:rPr>
              <w:t>Birth</w:t>
            </w:r>
          </w:p>
        </w:tc>
        <w:tc>
          <w:tcPr>
            <w:tcW w:w="1133" w:type="dxa"/>
            <w:shd w:val="clear" w:color="auto" w:fill="F8F8F8"/>
          </w:tcPr>
          <w:p w14:paraId="534CAA84" w14:textId="77777777" w:rsidR="00197CB7" w:rsidRDefault="00345D0E">
            <w:pPr>
              <w:pStyle w:val="TableParagraph"/>
              <w:spacing w:before="209"/>
            </w:pPr>
            <w:r>
              <w:rPr>
                <w:spacing w:val="-10"/>
              </w:rPr>
              <w:t>Y</w:t>
            </w:r>
          </w:p>
        </w:tc>
        <w:tc>
          <w:tcPr>
            <w:tcW w:w="1354" w:type="dxa"/>
            <w:shd w:val="clear" w:color="auto" w:fill="F8F8F8"/>
          </w:tcPr>
          <w:p w14:paraId="534CAA85" w14:textId="77777777" w:rsidR="00197CB7" w:rsidRDefault="00345D0E">
            <w:pPr>
              <w:pStyle w:val="TableParagraph"/>
              <w:spacing w:before="209"/>
            </w:pPr>
            <w:r>
              <w:rPr>
                <w:spacing w:val="-2"/>
              </w:rPr>
              <w:t>String</w:t>
            </w:r>
          </w:p>
        </w:tc>
        <w:tc>
          <w:tcPr>
            <w:tcW w:w="7505" w:type="dxa"/>
            <w:shd w:val="clear" w:color="auto" w:fill="F8F8F8"/>
          </w:tcPr>
          <w:p w14:paraId="534CAA86" w14:textId="77777777" w:rsidR="00197CB7" w:rsidRDefault="00345D0E">
            <w:pPr>
              <w:pStyle w:val="TableParagraph"/>
              <w:spacing w:line="266"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MM-DD. Where the year value MUST be in the range 1753 to 3000.</w:t>
            </w:r>
          </w:p>
        </w:tc>
      </w:tr>
      <w:tr w:rsidR="00197CB7" w14:paraId="534CAA8D" w14:textId="77777777">
        <w:trPr>
          <w:trHeight w:val="1079"/>
        </w:trPr>
        <w:tc>
          <w:tcPr>
            <w:tcW w:w="1529" w:type="dxa"/>
          </w:tcPr>
          <w:p w14:paraId="534CAA88" w14:textId="77777777" w:rsidR="00197CB7" w:rsidRDefault="00345D0E">
            <w:pPr>
              <w:pStyle w:val="TableParagraph"/>
              <w:spacing w:line="266" w:lineRule="auto"/>
            </w:pPr>
            <w:r>
              <w:rPr>
                <w:spacing w:val="-2"/>
              </w:rPr>
              <w:t>Document Identifiers</w:t>
            </w:r>
          </w:p>
        </w:tc>
        <w:tc>
          <w:tcPr>
            <w:tcW w:w="2472" w:type="dxa"/>
          </w:tcPr>
          <w:p w14:paraId="534CAA89" w14:textId="77777777" w:rsidR="00197CB7" w:rsidRDefault="00345D0E">
            <w:pPr>
              <w:pStyle w:val="TableParagraph"/>
            </w:pPr>
            <w:r>
              <w:t>ImmiCard</w:t>
            </w:r>
            <w:r>
              <w:rPr>
                <w:spacing w:val="-3"/>
              </w:rPr>
              <w:t xml:space="preserve"> </w:t>
            </w:r>
            <w:r>
              <w:rPr>
                <w:spacing w:val="-2"/>
              </w:rPr>
              <w:t>Number</w:t>
            </w:r>
          </w:p>
        </w:tc>
        <w:tc>
          <w:tcPr>
            <w:tcW w:w="1133" w:type="dxa"/>
          </w:tcPr>
          <w:p w14:paraId="534CAA8A" w14:textId="77777777" w:rsidR="00197CB7" w:rsidRDefault="00345D0E">
            <w:pPr>
              <w:pStyle w:val="TableParagraph"/>
            </w:pPr>
            <w:r>
              <w:rPr>
                <w:spacing w:val="-10"/>
              </w:rPr>
              <w:t>Y</w:t>
            </w:r>
          </w:p>
        </w:tc>
        <w:tc>
          <w:tcPr>
            <w:tcW w:w="1354" w:type="dxa"/>
          </w:tcPr>
          <w:p w14:paraId="534CAA8B" w14:textId="77777777" w:rsidR="00197CB7" w:rsidRDefault="00345D0E">
            <w:pPr>
              <w:pStyle w:val="TableParagraph"/>
            </w:pPr>
            <w:r>
              <w:rPr>
                <w:spacing w:val="-2"/>
              </w:rPr>
              <w:t>String</w:t>
            </w:r>
          </w:p>
        </w:tc>
        <w:tc>
          <w:tcPr>
            <w:tcW w:w="7505" w:type="dxa"/>
          </w:tcPr>
          <w:p w14:paraId="534CAA8C" w14:textId="77777777" w:rsidR="00197CB7" w:rsidRDefault="00345D0E">
            <w:pPr>
              <w:pStyle w:val="TableParagraph"/>
              <w:spacing w:line="264" w:lineRule="auto"/>
              <w:ind w:left="104"/>
            </w:pPr>
            <w:r>
              <w:t>MUST</w:t>
            </w:r>
            <w:r>
              <w:rPr>
                <w:spacing w:val="-3"/>
              </w:rPr>
              <w:t xml:space="preserve"> </w:t>
            </w:r>
            <w:r>
              <w:t>be</w:t>
            </w:r>
            <w:r>
              <w:rPr>
                <w:spacing w:val="-2"/>
              </w:rPr>
              <w:t xml:space="preserve"> </w:t>
            </w:r>
            <w:r>
              <w:t>a</w:t>
            </w:r>
            <w:r>
              <w:rPr>
                <w:spacing w:val="-4"/>
              </w:rPr>
              <w:t xml:space="preserve"> </w:t>
            </w:r>
            <w:r>
              <w:t>string</w:t>
            </w:r>
            <w:r>
              <w:rPr>
                <w:spacing w:val="-2"/>
              </w:rPr>
              <w:t xml:space="preserve"> </w:t>
            </w:r>
            <w:r>
              <w:t>of</w:t>
            </w:r>
            <w:r>
              <w:rPr>
                <w:spacing w:val="-4"/>
              </w:rPr>
              <w:t xml:space="preserve"> </w:t>
            </w:r>
            <w:r>
              <w:t>characters</w:t>
            </w:r>
            <w:r>
              <w:rPr>
                <w:spacing w:val="-2"/>
              </w:rPr>
              <w:t xml:space="preserve"> </w:t>
            </w:r>
            <w:r>
              <w:t>in</w:t>
            </w:r>
            <w:r>
              <w:rPr>
                <w:spacing w:val="-5"/>
              </w:rPr>
              <w:t xml:space="preserve"> </w:t>
            </w:r>
            <w:r>
              <w:t>length</w:t>
            </w:r>
            <w:r>
              <w:rPr>
                <w:spacing w:val="-5"/>
              </w:rPr>
              <w:t xml:space="preserve"> </w:t>
            </w:r>
            <w:r>
              <w:t>9.</w:t>
            </w:r>
            <w:r>
              <w:rPr>
                <w:spacing w:val="-2"/>
              </w:rPr>
              <w:t xml:space="preserve"> </w:t>
            </w:r>
            <w:r>
              <w:t>The</w:t>
            </w:r>
            <w:r>
              <w:rPr>
                <w:spacing w:val="-4"/>
              </w:rPr>
              <w:t xml:space="preserve"> </w:t>
            </w:r>
            <w:r>
              <w:t>string</w:t>
            </w:r>
            <w:r>
              <w:rPr>
                <w:spacing w:val="-5"/>
              </w:rPr>
              <w:t xml:space="preserve"> </w:t>
            </w:r>
            <w:r>
              <w:t>MUST</w:t>
            </w:r>
            <w:r>
              <w:rPr>
                <w:spacing w:val="-3"/>
              </w:rPr>
              <w:t xml:space="preserve"> </w:t>
            </w:r>
            <w:r>
              <w:t>be</w:t>
            </w:r>
            <w:r>
              <w:rPr>
                <w:spacing w:val="-2"/>
              </w:rPr>
              <w:t xml:space="preserve"> </w:t>
            </w:r>
            <w:r>
              <w:t>composed</w:t>
            </w:r>
            <w:r>
              <w:rPr>
                <w:spacing w:val="-2"/>
              </w:rPr>
              <w:t xml:space="preserve"> </w:t>
            </w:r>
            <w:r>
              <w:t>of</w:t>
            </w:r>
            <w:r>
              <w:rPr>
                <w:spacing w:val="-1"/>
              </w:rPr>
              <w:t xml:space="preserve"> </w:t>
            </w:r>
            <w:r>
              <w:t>3 leading alpha characters, followed by 6 numeric characters, e.g., ABC123456.</w:t>
            </w:r>
          </w:p>
        </w:tc>
      </w:tr>
      <w:tr w:rsidR="00197CB7" w14:paraId="534CAA93" w14:textId="77777777">
        <w:trPr>
          <w:trHeight w:val="801"/>
        </w:trPr>
        <w:tc>
          <w:tcPr>
            <w:tcW w:w="1529" w:type="dxa"/>
            <w:shd w:val="clear" w:color="auto" w:fill="F8F8F8"/>
          </w:tcPr>
          <w:p w14:paraId="534CAA8E" w14:textId="77777777" w:rsidR="00197CB7" w:rsidRDefault="00345D0E">
            <w:pPr>
              <w:pStyle w:val="TableParagraph"/>
              <w:spacing w:line="266" w:lineRule="auto"/>
            </w:pPr>
            <w:r>
              <w:rPr>
                <w:spacing w:val="-2"/>
              </w:rPr>
              <w:t>Document Attributes</w:t>
            </w:r>
          </w:p>
        </w:tc>
        <w:tc>
          <w:tcPr>
            <w:tcW w:w="2472" w:type="dxa"/>
            <w:shd w:val="clear" w:color="auto" w:fill="F8F8F8"/>
          </w:tcPr>
          <w:p w14:paraId="534CAA8F" w14:textId="77777777" w:rsidR="00197CB7" w:rsidRDefault="00345D0E">
            <w:pPr>
              <w:pStyle w:val="TableParagraph"/>
              <w:ind w:left="5"/>
              <w:jc w:val="center"/>
            </w:pPr>
            <w:r>
              <w:rPr>
                <w:spacing w:val="-10"/>
              </w:rPr>
              <w:t>-</w:t>
            </w:r>
          </w:p>
        </w:tc>
        <w:tc>
          <w:tcPr>
            <w:tcW w:w="1133" w:type="dxa"/>
            <w:shd w:val="clear" w:color="auto" w:fill="F8F8F8"/>
          </w:tcPr>
          <w:p w14:paraId="534CAA90" w14:textId="77777777" w:rsidR="00197CB7" w:rsidRDefault="00345D0E">
            <w:pPr>
              <w:pStyle w:val="TableParagraph"/>
              <w:ind w:left="5"/>
              <w:jc w:val="center"/>
            </w:pPr>
            <w:r>
              <w:rPr>
                <w:spacing w:val="-10"/>
              </w:rPr>
              <w:t>-</w:t>
            </w:r>
          </w:p>
        </w:tc>
        <w:tc>
          <w:tcPr>
            <w:tcW w:w="1354" w:type="dxa"/>
            <w:shd w:val="clear" w:color="auto" w:fill="F8F8F8"/>
          </w:tcPr>
          <w:p w14:paraId="534CAA91" w14:textId="77777777" w:rsidR="00197CB7" w:rsidRDefault="00345D0E">
            <w:pPr>
              <w:pStyle w:val="TableParagraph"/>
              <w:ind w:left="5"/>
              <w:jc w:val="center"/>
            </w:pPr>
            <w:r>
              <w:rPr>
                <w:spacing w:val="-10"/>
              </w:rPr>
              <w:t>-</w:t>
            </w:r>
          </w:p>
        </w:tc>
        <w:tc>
          <w:tcPr>
            <w:tcW w:w="7505" w:type="dxa"/>
            <w:shd w:val="clear" w:color="auto" w:fill="F8F8F8"/>
          </w:tcPr>
          <w:p w14:paraId="534CAA92" w14:textId="77777777" w:rsidR="00197CB7" w:rsidRDefault="00345D0E">
            <w:pPr>
              <w:pStyle w:val="TableParagraph"/>
              <w:ind w:left="104"/>
            </w:pPr>
            <w:r>
              <w:t>No</w:t>
            </w:r>
            <w:r>
              <w:rPr>
                <w:spacing w:val="-3"/>
              </w:rPr>
              <w:t xml:space="preserve"> </w:t>
            </w:r>
            <w:r>
              <w:t>attributes</w:t>
            </w:r>
            <w:r>
              <w:rPr>
                <w:spacing w:val="-2"/>
              </w:rPr>
              <w:t xml:space="preserve"> </w:t>
            </w:r>
            <w:r>
              <w:t>for</w:t>
            </w:r>
            <w:r>
              <w:rPr>
                <w:spacing w:val="-3"/>
              </w:rPr>
              <w:t xml:space="preserve"> </w:t>
            </w:r>
            <w:r>
              <w:t>the</w:t>
            </w:r>
            <w:r>
              <w:rPr>
                <w:spacing w:val="-2"/>
              </w:rPr>
              <w:t xml:space="preserve"> document.</w:t>
            </w:r>
          </w:p>
        </w:tc>
      </w:tr>
    </w:tbl>
    <w:p w14:paraId="534CAA94" w14:textId="77777777" w:rsidR="00197CB7" w:rsidRDefault="00197CB7">
      <w:pPr>
        <w:sectPr w:rsidR="00197CB7">
          <w:pgSz w:w="16840" w:h="11910" w:orient="landscape"/>
          <w:pgMar w:top="1340" w:right="1300" w:bottom="720" w:left="1300" w:header="547" w:footer="521" w:gutter="0"/>
          <w:cols w:space="720"/>
        </w:sectPr>
      </w:pPr>
    </w:p>
    <w:p w14:paraId="534CAA95" w14:textId="77777777" w:rsidR="00197CB7" w:rsidRDefault="00345D0E">
      <w:pPr>
        <w:pStyle w:val="Heading3"/>
        <w:numPr>
          <w:ilvl w:val="3"/>
          <w:numId w:val="44"/>
        </w:numPr>
        <w:tabs>
          <w:tab w:val="left" w:pos="1251"/>
        </w:tabs>
        <w:spacing w:before="80"/>
        <w:ind w:hanging="1133"/>
      </w:pPr>
      <w:r>
        <w:rPr>
          <w:color w:val="1C1C1C"/>
        </w:rPr>
        <w:lastRenderedPageBreak/>
        <w:t>Verified</w:t>
      </w:r>
      <w:r>
        <w:rPr>
          <w:color w:val="1C1C1C"/>
          <w:spacing w:val="-2"/>
        </w:rPr>
        <w:t xml:space="preserve"> </w:t>
      </w:r>
      <w:r>
        <w:rPr>
          <w:color w:val="1C1C1C"/>
        </w:rPr>
        <w:t>Visa</w:t>
      </w:r>
      <w:r>
        <w:rPr>
          <w:color w:val="1C1C1C"/>
          <w:spacing w:val="-2"/>
        </w:rPr>
        <w:t xml:space="preserve"> </w:t>
      </w:r>
      <w:r>
        <w:rPr>
          <w:color w:val="1C1C1C"/>
        </w:rPr>
        <w:t>Request</w:t>
      </w:r>
      <w:r>
        <w:rPr>
          <w:color w:val="1C1C1C"/>
          <w:spacing w:val="-1"/>
        </w:rPr>
        <w:t xml:space="preserve"> </w:t>
      </w:r>
      <w:r>
        <w:rPr>
          <w:color w:val="1C1C1C"/>
          <w:spacing w:val="-2"/>
        </w:rPr>
        <w:t>schema</w:t>
      </w:r>
    </w:p>
    <w:p w14:paraId="534CAA96" w14:textId="77777777" w:rsidR="00197CB7" w:rsidRDefault="00345D0E">
      <w:pPr>
        <w:spacing w:before="228"/>
        <w:ind w:left="118"/>
        <w:rPr>
          <w:b/>
        </w:rPr>
      </w:pPr>
      <w:r>
        <w:rPr>
          <w:b/>
        </w:rPr>
        <w:t>Table</w:t>
      </w:r>
      <w:r>
        <w:rPr>
          <w:b/>
          <w:spacing w:val="-3"/>
        </w:rPr>
        <w:t xml:space="preserve"> </w:t>
      </w:r>
      <w:r>
        <w:rPr>
          <w:b/>
        </w:rPr>
        <w:t>23</w:t>
      </w:r>
      <w:r>
        <w:rPr>
          <w:b/>
          <w:spacing w:val="-6"/>
        </w:rPr>
        <w:t xml:space="preserve"> </w:t>
      </w:r>
      <w:r>
        <w:rPr>
          <w:b/>
        </w:rPr>
        <w:t>Verified</w:t>
      </w:r>
      <w:r>
        <w:rPr>
          <w:b/>
          <w:spacing w:val="-6"/>
        </w:rPr>
        <w:t xml:space="preserve"> </w:t>
      </w:r>
      <w:r>
        <w:rPr>
          <w:b/>
        </w:rPr>
        <w:t>Visa</w:t>
      </w:r>
      <w:r>
        <w:rPr>
          <w:b/>
          <w:spacing w:val="-3"/>
        </w:rPr>
        <w:t xml:space="preserve"> </w:t>
      </w:r>
      <w:r>
        <w:rPr>
          <w:b/>
        </w:rPr>
        <w:t>Request</w:t>
      </w:r>
      <w:r>
        <w:rPr>
          <w:b/>
          <w:spacing w:val="-4"/>
        </w:rPr>
        <w:t xml:space="preserve"> </w:t>
      </w:r>
      <w:r>
        <w:rPr>
          <w:b/>
          <w:spacing w:val="-2"/>
        </w:rPr>
        <w:t>schema</w:t>
      </w:r>
    </w:p>
    <w:p w14:paraId="534CAA97"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A9D" w14:textId="77777777">
        <w:trPr>
          <w:trHeight w:val="517"/>
        </w:trPr>
        <w:tc>
          <w:tcPr>
            <w:tcW w:w="1529" w:type="dxa"/>
            <w:shd w:val="clear" w:color="auto" w:fill="535353"/>
          </w:tcPr>
          <w:p w14:paraId="534CAA98" w14:textId="77777777" w:rsidR="00197CB7" w:rsidRDefault="00345D0E">
            <w:pPr>
              <w:pStyle w:val="TableParagraph"/>
              <w:rPr>
                <w:b/>
              </w:rPr>
            </w:pPr>
            <w:r>
              <w:rPr>
                <w:b/>
                <w:color w:val="FFFFFF"/>
                <w:spacing w:val="-2"/>
              </w:rPr>
              <w:t>Section</w:t>
            </w:r>
          </w:p>
        </w:tc>
        <w:tc>
          <w:tcPr>
            <w:tcW w:w="2472" w:type="dxa"/>
            <w:shd w:val="clear" w:color="auto" w:fill="535353"/>
          </w:tcPr>
          <w:p w14:paraId="534CAA99"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A9A" w14:textId="77777777" w:rsidR="00197CB7" w:rsidRDefault="00345D0E">
            <w:pPr>
              <w:pStyle w:val="TableParagraph"/>
              <w:rPr>
                <w:b/>
              </w:rPr>
            </w:pPr>
            <w:r>
              <w:rPr>
                <w:b/>
                <w:color w:val="FFFFFF"/>
                <w:spacing w:val="-2"/>
              </w:rPr>
              <w:t>Required</w:t>
            </w:r>
          </w:p>
        </w:tc>
        <w:tc>
          <w:tcPr>
            <w:tcW w:w="1354" w:type="dxa"/>
            <w:shd w:val="clear" w:color="auto" w:fill="535353"/>
          </w:tcPr>
          <w:p w14:paraId="534CAA9B" w14:textId="77777777" w:rsidR="00197CB7" w:rsidRDefault="00345D0E">
            <w:pPr>
              <w:pStyle w:val="TableParagraph"/>
              <w:rPr>
                <w:b/>
              </w:rPr>
            </w:pPr>
            <w:r>
              <w:rPr>
                <w:b/>
                <w:color w:val="FFFFFF"/>
                <w:spacing w:val="-4"/>
              </w:rPr>
              <w:t>Type</w:t>
            </w:r>
          </w:p>
        </w:tc>
        <w:tc>
          <w:tcPr>
            <w:tcW w:w="7505" w:type="dxa"/>
            <w:shd w:val="clear" w:color="auto" w:fill="535353"/>
          </w:tcPr>
          <w:p w14:paraId="534CAA9C" w14:textId="77777777" w:rsidR="00197CB7" w:rsidRDefault="00345D0E">
            <w:pPr>
              <w:pStyle w:val="TableParagraph"/>
              <w:ind w:left="104"/>
              <w:rPr>
                <w:b/>
              </w:rPr>
            </w:pPr>
            <w:r>
              <w:rPr>
                <w:b/>
                <w:color w:val="FFFFFF"/>
                <w:spacing w:val="-2"/>
              </w:rPr>
              <w:t>Constraints</w:t>
            </w:r>
          </w:p>
        </w:tc>
      </w:tr>
      <w:tr w:rsidR="00197CB7" w14:paraId="534CAAA3" w14:textId="77777777">
        <w:trPr>
          <w:trHeight w:val="801"/>
        </w:trPr>
        <w:tc>
          <w:tcPr>
            <w:tcW w:w="1529" w:type="dxa"/>
            <w:shd w:val="clear" w:color="auto" w:fill="F8F8F8"/>
          </w:tcPr>
          <w:p w14:paraId="534CAA9E"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A9F" w14:textId="77777777" w:rsidR="00197CB7" w:rsidRDefault="00345D0E">
            <w:pPr>
              <w:pStyle w:val="TableParagraph"/>
              <w:spacing w:before="209"/>
            </w:pPr>
            <w:r>
              <w:rPr>
                <w:spacing w:val="-10"/>
              </w:rPr>
              <w:t>-</w:t>
            </w:r>
          </w:p>
        </w:tc>
        <w:tc>
          <w:tcPr>
            <w:tcW w:w="1133" w:type="dxa"/>
            <w:shd w:val="clear" w:color="auto" w:fill="F8F8F8"/>
          </w:tcPr>
          <w:p w14:paraId="534CAAA0" w14:textId="77777777" w:rsidR="00197CB7" w:rsidRDefault="00345D0E">
            <w:pPr>
              <w:pStyle w:val="TableParagraph"/>
              <w:spacing w:before="209"/>
            </w:pPr>
            <w:r>
              <w:rPr>
                <w:spacing w:val="-10"/>
              </w:rPr>
              <w:t>Y</w:t>
            </w:r>
          </w:p>
        </w:tc>
        <w:tc>
          <w:tcPr>
            <w:tcW w:w="1354" w:type="dxa"/>
            <w:shd w:val="clear" w:color="auto" w:fill="F8F8F8"/>
          </w:tcPr>
          <w:p w14:paraId="534CAAA1" w14:textId="77777777" w:rsidR="00197CB7" w:rsidRDefault="00345D0E">
            <w:pPr>
              <w:pStyle w:val="TableParagraph"/>
              <w:spacing w:before="209"/>
            </w:pPr>
            <w:r>
              <w:rPr>
                <w:spacing w:val="-5"/>
              </w:rPr>
              <w:t>URN</w:t>
            </w:r>
          </w:p>
        </w:tc>
        <w:tc>
          <w:tcPr>
            <w:tcW w:w="7505" w:type="dxa"/>
            <w:shd w:val="clear" w:color="auto" w:fill="F8F8F8"/>
          </w:tcPr>
          <w:p w14:paraId="534CAAA2" w14:textId="77777777" w:rsidR="00197CB7" w:rsidRDefault="00345D0E">
            <w:pPr>
              <w:pStyle w:val="TableParagraph"/>
              <w:spacing w:before="205"/>
              <w:ind w:left="104"/>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:tdif:doc:type_code:VI</w:t>
            </w:r>
            <w:r>
              <w:rPr>
                <w:spacing w:val="-2"/>
              </w:rPr>
              <w:t>”.</w:t>
            </w:r>
          </w:p>
        </w:tc>
      </w:tr>
      <w:tr w:rsidR="00197CB7" w14:paraId="534CAAA9" w14:textId="77777777">
        <w:trPr>
          <w:trHeight w:val="1079"/>
        </w:trPr>
        <w:tc>
          <w:tcPr>
            <w:tcW w:w="1529" w:type="dxa"/>
          </w:tcPr>
          <w:p w14:paraId="534CAAA4" w14:textId="77777777" w:rsidR="00197CB7" w:rsidRDefault="00345D0E">
            <w:pPr>
              <w:pStyle w:val="TableParagraph"/>
              <w:spacing w:line="266" w:lineRule="auto"/>
            </w:pPr>
            <w:r>
              <w:rPr>
                <w:spacing w:val="-2"/>
              </w:rPr>
              <w:t>Document Verification Method</w:t>
            </w:r>
          </w:p>
        </w:tc>
        <w:tc>
          <w:tcPr>
            <w:tcW w:w="2472" w:type="dxa"/>
          </w:tcPr>
          <w:p w14:paraId="534CAAA5" w14:textId="77777777" w:rsidR="00197CB7" w:rsidRDefault="00345D0E">
            <w:pPr>
              <w:pStyle w:val="TableParagraph"/>
            </w:pPr>
            <w:r>
              <w:rPr>
                <w:spacing w:val="-10"/>
              </w:rPr>
              <w:t>-</w:t>
            </w:r>
          </w:p>
        </w:tc>
        <w:tc>
          <w:tcPr>
            <w:tcW w:w="1133" w:type="dxa"/>
          </w:tcPr>
          <w:p w14:paraId="534CAAA6" w14:textId="77777777" w:rsidR="00197CB7" w:rsidRDefault="00345D0E">
            <w:pPr>
              <w:pStyle w:val="TableParagraph"/>
            </w:pPr>
            <w:r>
              <w:rPr>
                <w:spacing w:val="-10"/>
              </w:rPr>
              <w:t>Y</w:t>
            </w:r>
          </w:p>
        </w:tc>
        <w:tc>
          <w:tcPr>
            <w:tcW w:w="1354" w:type="dxa"/>
          </w:tcPr>
          <w:p w14:paraId="534CAAA7" w14:textId="77777777" w:rsidR="00197CB7" w:rsidRDefault="00345D0E">
            <w:pPr>
              <w:pStyle w:val="TableParagraph"/>
            </w:pPr>
            <w:r>
              <w:rPr>
                <w:spacing w:val="-2"/>
              </w:rPr>
              <w:t>String</w:t>
            </w:r>
          </w:p>
        </w:tc>
        <w:tc>
          <w:tcPr>
            <w:tcW w:w="7505" w:type="dxa"/>
          </w:tcPr>
          <w:p w14:paraId="534CAAA8" w14:textId="77777777" w:rsidR="00197CB7" w:rsidRDefault="00345D0E">
            <w:pPr>
              <w:pStyle w:val="TableParagraph"/>
              <w:spacing w:line="264" w:lineRule="auto"/>
              <w:ind w:left="104"/>
            </w:pPr>
            <w:r>
              <w:t>Only</w:t>
            </w:r>
            <w:r>
              <w:rPr>
                <w:spacing w:val="-3"/>
              </w:rPr>
              <w:t xml:space="preserve"> </w:t>
            </w:r>
            <w:r>
              <w:t>source</w:t>
            </w:r>
            <w:r>
              <w:rPr>
                <w:spacing w:val="-5"/>
              </w:rPr>
              <w:t xml:space="preserve"> </w:t>
            </w:r>
            <w:r>
              <w:t>verification</w:t>
            </w:r>
            <w:r>
              <w:rPr>
                <w:spacing w:val="-6"/>
              </w:rPr>
              <w:t xml:space="preserve"> </w:t>
            </w:r>
            <w:r>
              <w:t>is</w:t>
            </w:r>
            <w:r>
              <w:rPr>
                <w:spacing w:val="-5"/>
              </w:rPr>
              <w:t xml:space="preserve"> </w:t>
            </w:r>
            <w:r>
              <w:t>permitted</w:t>
            </w:r>
            <w:r>
              <w:rPr>
                <w:spacing w:val="-3"/>
              </w:rPr>
              <w:t xml:space="preserve"> </w:t>
            </w:r>
            <w:r>
              <w:t>for</w:t>
            </w:r>
            <w:r>
              <w:rPr>
                <w:spacing w:val="-2"/>
              </w:rPr>
              <w:t xml:space="preserve"> </w:t>
            </w:r>
            <w:r>
              <w:t>Visa</w:t>
            </w:r>
            <w:r>
              <w:rPr>
                <w:spacing w:val="-3"/>
              </w:rPr>
              <w:t xml:space="preserve"> </w:t>
            </w:r>
            <w:r>
              <w:t>Requests.</w:t>
            </w:r>
            <w:r>
              <w:rPr>
                <w:spacing w:val="-3"/>
              </w:rPr>
              <w:t xml:space="preserve"> </w:t>
            </w:r>
            <w:r>
              <w:t>See</w:t>
            </w:r>
            <w:r>
              <w:rPr>
                <w:spacing w:val="-3"/>
              </w:rPr>
              <w:t xml:space="preserve"> </w:t>
            </w:r>
            <w:r>
              <w:t>Table</w:t>
            </w:r>
            <w:r>
              <w:rPr>
                <w:spacing w:val="-3"/>
              </w:rPr>
              <w:t xml:space="preserve"> </w:t>
            </w:r>
            <w:r>
              <w:t>12</w:t>
            </w:r>
            <w:r>
              <w:rPr>
                <w:spacing w:val="-3"/>
              </w:rPr>
              <w:t xml:space="preserve"> </w:t>
            </w:r>
            <w:r>
              <w:t>above</w:t>
            </w:r>
            <w:r>
              <w:rPr>
                <w:spacing w:val="-6"/>
              </w:rPr>
              <w:t xml:space="preserve"> </w:t>
            </w:r>
            <w:r>
              <w:t>for legitimate values.</w:t>
            </w:r>
          </w:p>
        </w:tc>
      </w:tr>
      <w:tr w:rsidR="00197CB7" w14:paraId="534CAAAF" w14:textId="77777777">
        <w:trPr>
          <w:trHeight w:val="1079"/>
        </w:trPr>
        <w:tc>
          <w:tcPr>
            <w:tcW w:w="1529" w:type="dxa"/>
            <w:shd w:val="clear" w:color="auto" w:fill="F8F8F8"/>
          </w:tcPr>
          <w:p w14:paraId="534CAAAA"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AAB" w14:textId="77777777" w:rsidR="00197CB7" w:rsidRDefault="00345D0E">
            <w:pPr>
              <w:pStyle w:val="TableParagraph"/>
            </w:pPr>
            <w:r>
              <w:rPr>
                <w:spacing w:val="-10"/>
              </w:rPr>
              <w:t>-</w:t>
            </w:r>
          </w:p>
        </w:tc>
        <w:tc>
          <w:tcPr>
            <w:tcW w:w="1133" w:type="dxa"/>
            <w:shd w:val="clear" w:color="auto" w:fill="F8F8F8"/>
          </w:tcPr>
          <w:p w14:paraId="534CAAAC" w14:textId="77777777" w:rsidR="00197CB7" w:rsidRDefault="00345D0E">
            <w:pPr>
              <w:pStyle w:val="TableParagraph"/>
            </w:pPr>
            <w:r>
              <w:rPr>
                <w:spacing w:val="-10"/>
              </w:rPr>
              <w:t>Y</w:t>
            </w:r>
          </w:p>
        </w:tc>
        <w:tc>
          <w:tcPr>
            <w:tcW w:w="1354" w:type="dxa"/>
            <w:shd w:val="clear" w:color="auto" w:fill="F8F8F8"/>
          </w:tcPr>
          <w:p w14:paraId="534CAAAD" w14:textId="77777777" w:rsidR="00197CB7" w:rsidRDefault="00345D0E">
            <w:pPr>
              <w:pStyle w:val="TableParagraph"/>
            </w:pPr>
            <w:r>
              <w:rPr>
                <w:spacing w:val="-2"/>
              </w:rPr>
              <w:t>String</w:t>
            </w:r>
          </w:p>
        </w:tc>
        <w:tc>
          <w:tcPr>
            <w:tcW w:w="7505" w:type="dxa"/>
            <w:shd w:val="clear" w:color="auto" w:fill="F8F8F8"/>
          </w:tcPr>
          <w:p w14:paraId="534CAAAE"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AB6" w14:textId="77777777">
        <w:trPr>
          <w:trHeight w:val="1259"/>
        </w:trPr>
        <w:tc>
          <w:tcPr>
            <w:tcW w:w="1529" w:type="dxa"/>
          </w:tcPr>
          <w:p w14:paraId="534CAAB0"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AB1" w14:textId="77777777" w:rsidR="00197CB7" w:rsidRDefault="00345D0E">
            <w:pPr>
              <w:pStyle w:val="TableParagraph"/>
              <w:spacing w:line="436" w:lineRule="auto"/>
              <w:ind w:right="803"/>
            </w:pPr>
            <w:r>
              <w:t>Family</w:t>
            </w:r>
            <w:r>
              <w:rPr>
                <w:spacing w:val="-14"/>
              </w:rPr>
              <w:t xml:space="preserve"> </w:t>
            </w:r>
            <w:r>
              <w:t>Name Given Name</w:t>
            </w:r>
          </w:p>
        </w:tc>
        <w:tc>
          <w:tcPr>
            <w:tcW w:w="1133" w:type="dxa"/>
          </w:tcPr>
          <w:p w14:paraId="534CAAB2" w14:textId="77777777" w:rsidR="00197CB7" w:rsidRDefault="00345D0E">
            <w:pPr>
              <w:pStyle w:val="TableParagraph"/>
            </w:pPr>
            <w:r>
              <w:rPr>
                <w:spacing w:val="-10"/>
              </w:rPr>
              <w:t>Y</w:t>
            </w:r>
          </w:p>
        </w:tc>
        <w:tc>
          <w:tcPr>
            <w:tcW w:w="1354" w:type="dxa"/>
          </w:tcPr>
          <w:p w14:paraId="534CAAB3" w14:textId="77777777" w:rsidR="00197CB7" w:rsidRDefault="00345D0E">
            <w:pPr>
              <w:pStyle w:val="TableParagraph"/>
            </w:pPr>
            <w:r>
              <w:rPr>
                <w:spacing w:val="-2"/>
              </w:rPr>
              <w:t>String</w:t>
            </w:r>
          </w:p>
        </w:tc>
        <w:tc>
          <w:tcPr>
            <w:tcW w:w="7505" w:type="dxa"/>
          </w:tcPr>
          <w:p w14:paraId="534CAAB4" w14:textId="77777777" w:rsidR="00197CB7" w:rsidRDefault="00345D0E">
            <w:pPr>
              <w:pStyle w:val="TableParagraph"/>
              <w:ind w:left="104"/>
            </w:pPr>
            <w:r>
              <w:t>MUST</w:t>
            </w:r>
            <w:r>
              <w:rPr>
                <w:spacing w:val="-5"/>
              </w:rPr>
              <w:t xml:space="preserve"> </w:t>
            </w:r>
            <w:r>
              <w:t>be</w:t>
            </w:r>
            <w:r>
              <w:rPr>
                <w:spacing w:val="-2"/>
              </w:rPr>
              <w:t xml:space="preserve"> </w:t>
            </w:r>
            <w:r>
              <w:t>a</w:t>
            </w:r>
            <w:r>
              <w:rPr>
                <w:spacing w:val="-1"/>
              </w:rPr>
              <w:t xml:space="preserve"> </w:t>
            </w:r>
            <w:r>
              <w:t>non-empty</w:t>
            </w:r>
            <w:r>
              <w:rPr>
                <w:spacing w:val="-5"/>
              </w:rPr>
              <w:t xml:space="preserve"> </w:t>
            </w:r>
            <w:r>
              <w:t>string</w:t>
            </w:r>
            <w:r>
              <w:rPr>
                <w:spacing w:val="-2"/>
              </w:rPr>
              <w:t xml:space="preserve"> </w:t>
            </w:r>
            <w:r>
              <w:t>with</w:t>
            </w:r>
            <w:r>
              <w:rPr>
                <w:spacing w:val="-4"/>
              </w:rPr>
              <w:t xml:space="preserve"> </w:t>
            </w:r>
            <w:r>
              <w:t>a</w:t>
            </w:r>
            <w:r>
              <w:rPr>
                <w:spacing w:val="-4"/>
              </w:rPr>
              <w:t xml:space="preserve"> </w:t>
            </w:r>
            <w:r>
              <w:t>maximum</w:t>
            </w:r>
            <w:r>
              <w:rPr>
                <w:spacing w:val="-4"/>
              </w:rPr>
              <w:t xml:space="preserve"> </w:t>
            </w:r>
            <w:r>
              <w:t>length</w:t>
            </w:r>
            <w:r>
              <w:rPr>
                <w:spacing w:val="-4"/>
              </w:rPr>
              <w:t xml:space="preserve"> </w:t>
            </w:r>
            <w:r>
              <w:t>of</w:t>
            </w:r>
            <w:r>
              <w:rPr>
                <w:spacing w:val="-1"/>
              </w:rPr>
              <w:t xml:space="preserve"> </w:t>
            </w:r>
            <w:r>
              <w:t>49</w:t>
            </w:r>
            <w:r>
              <w:rPr>
                <w:spacing w:val="-1"/>
              </w:rPr>
              <w:t xml:space="preserve"> </w:t>
            </w:r>
            <w:r>
              <w:rPr>
                <w:spacing w:val="-2"/>
              </w:rPr>
              <w:t>characters.</w:t>
            </w:r>
          </w:p>
          <w:p w14:paraId="534CAAB5" w14:textId="77777777" w:rsidR="00197CB7" w:rsidRDefault="00345D0E">
            <w:pPr>
              <w:pStyle w:val="TableParagraph"/>
              <w:spacing w:before="208"/>
              <w:ind w:left="104"/>
            </w:pPr>
            <w:r>
              <w:t>MUST</w:t>
            </w:r>
            <w:r>
              <w:rPr>
                <w:spacing w:val="-5"/>
              </w:rPr>
              <w:t xml:space="preserve"> </w:t>
            </w:r>
            <w:r>
              <w:t>only</w:t>
            </w:r>
            <w:r>
              <w:rPr>
                <w:spacing w:val="-6"/>
              </w:rPr>
              <w:t xml:space="preserve"> </w:t>
            </w:r>
            <w:r>
              <w:t>be</w:t>
            </w:r>
            <w:r>
              <w:rPr>
                <w:spacing w:val="-3"/>
              </w:rPr>
              <w:t xml:space="preserve"> </w:t>
            </w:r>
            <w:r>
              <w:t>composed</w:t>
            </w:r>
            <w:r>
              <w:rPr>
                <w:spacing w:val="-6"/>
              </w:rPr>
              <w:t xml:space="preserve"> </w:t>
            </w:r>
            <w:r>
              <w:t>of</w:t>
            </w:r>
            <w:r>
              <w:rPr>
                <w:spacing w:val="-2"/>
              </w:rPr>
              <w:t xml:space="preserve"> </w:t>
            </w:r>
            <w:r>
              <w:t>alpha</w:t>
            </w:r>
            <w:r>
              <w:rPr>
                <w:spacing w:val="-3"/>
              </w:rPr>
              <w:t xml:space="preserve"> </w:t>
            </w:r>
            <w:r>
              <w:t>characters,</w:t>
            </w:r>
            <w:r>
              <w:rPr>
                <w:spacing w:val="-3"/>
              </w:rPr>
              <w:t xml:space="preserve"> </w:t>
            </w:r>
            <w:r>
              <w:t>apostrophes,</w:t>
            </w:r>
            <w:r>
              <w:rPr>
                <w:spacing w:val="-3"/>
              </w:rPr>
              <w:t xml:space="preserve"> </w:t>
            </w:r>
            <w:r>
              <w:t>hyphens,</w:t>
            </w:r>
            <w:r>
              <w:rPr>
                <w:spacing w:val="-6"/>
              </w:rPr>
              <w:t xml:space="preserve"> </w:t>
            </w:r>
            <w:r>
              <w:t>and</w:t>
            </w:r>
            <w:r>
              <w:rPr>
                <w:spacing w:val="-6"/>
              </w:rPr>
              <w:t xml:space="preserve"> </w:t>
            </w:r>
            <w:r>
              <w:rPr>
                <w:spacing w:val="-2"/>
              </w:rPr>
              <w:t>spaces.</w:t>
            </w:r>
          </w:p>
        </w:tc>
      </w:tr>
      <w:tr w:rsidR="00197CB7" w14:paraId="534CAABC" w14:textId="77777777">
        <w:trPr>
          <w:trHeight w:val="1081"/>
        </w:trPr>
        <w:tc>
          <w:tcPr>
            <w:tcW w:w="1529" w:type="dxa"/>
            <w:shd w:val="clear" w:color="auto" w:fill="F8F8F8"/>
          </w:tcPr>
          <w:p w14:paraId="534CAAB7" w14:textId="77777777" w:rsidR="00197CB7" w:rsidRDefault="00345D0E">
            <w:pPr>
              <w:pStyle w:val="TableParagraph"/>
              <w:spacing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shd w:val="clear" w:color="auto" w:fill="F8F8F8"/>
          </w:tcPr>
          <w:p w14:paraId="534CAAB8" w14:textId="77777777" w:rsidR="00197CB7" w:rsidRDefault="00345D0E">
            <w:pPr>
              <w:pStyle w:val="TableParagraph"/>
              <w:spacing w:before="209"/>
            </w:pPr>
            <w:r>
              <w:t>Date</w:t>
            </w:r>
            <w:r>
              <w:rPr>
                <w:spacing w:val="-4"/>
              </w:rPr>
              <w:t xml:space="preserve"> </w:t>
            </w:r>
            <w:r>
              <w:t>of</w:t>
            </w:r>
            <w:r>
              <w:rPr>
                <w:spacing w:val="-1"/>
              </w:rPr>
              <w:t xml:space="preserve"> </w:t>
            </w:r>
            <w:r>
              <w:rPr>
                <w:spacing w:val="-2"/>
              </w:rPr>
              <w:t>Birth</w:t>
            </w:r>
          </w:p>
        </w:tc>
        <w:tc>
          <w:tcPr>
            <w:tcW w:w="1133" w:type="dxa"/>
            <w:shd w:val="clear" w:color="auto" w:fill="F8F8F8"/>
          </w:tcPr>
          <w:p w14:paraId="534CAAB9" w14:textId="77777777" w:rsidR="00197CB7" w:rsidRDefault="00345D0E">
            <w:pPr>
              <w:pStyle w:val="TableParagraph"/>
              <w:spacing w:before="209"/>
            </w:pPr>
            <w:r>
              <w:rPr>
                <w:spacing w:val="-10"/>
              </w:rPr>
              <w:t>Y</w:t>
            </w:r>
          </w:p>
        </w:tc>
        <w:tc>
          <w:tcPr>
            <w:tcW w:w="1354" w:type="dxa"/>
            <w:shd w:val="clear" w:color="auto" w:fill="F8F8F8"/>
          </w:tcPr>
          <w:p w14:paraId="534CAABA" w14:textId="77777777" w:rsidR="00197CB7" w:rsidRDefault="00345D0E">
            <w:pPr>
              <w:pStyle w:val="TableParagraph"/>
              <w:spacing w:before="209"/>
            </w:pPr>
            <w:r>
              <w:rPr>
                <w:spacing w:val="-2"/>
              </w:rPr>
              <w:t>String</w:t>
            </w:r>
          </w:p>
        </w:tc>
        <w:tc>
          <w:tcPr>
            <w:tcW w:w="7505" w:type="dxa"/>
            <w:shd w:val="clear" w:color="auto" w:fill="F8F8F8"/>
          </w:tcPr>
          <w:p w14:paraId="534CAABB" w14:textId="77777777" w:rsidR="00197CB7" w:rsidRDefault="00345D0E">
            <w:pPr>
              <w:pStyle w:val="TableParagraph"/>
              <w:spacing w:line="266"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MM-DD. Where the year value MUST be in the range 1753 to 3000.</w:t>
            </w:r>
          </w:p>
        </w:tc>
      </w:tr>
      <w:tr w:rsidR="00197CB7" w14:paraId="534CAAC2" w14:textId="77777777">
        <w:trPr>
          <w:trHeight w:val="1079"/>
        </w:trPr>
        <w:tc>
          <w:tcPr>
            <w:tcW w:w="1529" w:type="dxa"/>
          </w:tcPr>
          <w:p w14:paraId="534CAABD" w14:textId="77777777" w:rsidR="00197CB7" w:rsidRDefault="00345D0E">
            <w:pPr>
              <w:pStyle w:val="TableParagraph"/>
              <w:spacing w:before="205" w:line="266" w:lineRule="auto"/>
            </w:pPr>
            <w:r>
              <w:rPr>
                <w:spacing w:val="-2"/>
              </w:rPr>
              <w:t>Document Identifiers</w:t>
            </w:r>
          </w:p>
        </w:tc>
        <w:tc>
          <w:tcPr>
            <w:tcW w:w="2472" w:type="dxa"/>
          </w:tcPr>
          <w:p w14:paraId="534CAABE" w14:textId="77777777" w:rsidR="00197CB7" w:rsidRDefault="00345D0E">
            <w:pPr>
              <w:pStyle w:val="TableParagraph"/>
            </w:pPr>
            <w:r>
              <w:t>Passport</w:t>
            </w:r>
            <w:r>
              <w:rPr>
                <w:spacing w:val="-5"/>
              </w:rPr>
              <w:t xml:space="preserve"> </w:t>
            </w:r>
            <w:r>
              <w:rPr>
                <w:spacing w:val="-2"/>
              </w:rPr>
              <w:t>Number</w:t>
            </w:r>
          </w:p>
        </w:tc>
        <w:tc>
          <w:tcPr>
            <w:tcW w:w="1133" w:type="dxa"/>
          </w:tcPr>
          <w:p w14:paraId="534CAABF" w14:textId="77777777" w:rsidR="00197CB7" w:rsidRDefault="00345D0E">
            <w:pPr>
              <w:pStyle w:val="TableParagraph"/>
            </w:pPr>
            <w:r>
              <w:rPr>
                <w:spacing w:val="-10"/>
              </w:rPr>
              <w:t>Y</w:t>
            </w:r>
          </w:p>
        </w:tc>
        <w:tc>
          <w:tcPr>
            <w:tcW w:w="1354" w:type="dxa"/>
          </w:tcPr>
          <w:p w14:paraId="534CAAC0" w14:textId="77777777" w:rsidR="00197CB7" w:rsidRDefault="00345D0E">
            <w:pPr>
              <w:pStyle w:val="TableParagraph"/>
            </w:pPr>
            <w:r>
              <w:rPr>
                <w:spacing w:val="-2"/>
              </w:rPr>
              <w:t>String</w:t>
            </w:r>
          </w:p>
        </w:tc>
        <w:tc>
          <w:tcPr>
            <w:tcW w:w="7505" w:type="dxa"/>
          </w:tcPr>
          <w:p w14:paraId="534CAAC1" w14:textId="77777777" w:rsidR="00197CB7" w:rsidRDefault="00345D0E">
            <w:pPr>
              <w:pStyle w:val="TableParagraph"/>
              <w:spacing w:before="205" w:line="266" w:lineRule="auto"/>
              <w:ind w:left="104" w:right="1147"/>
            </w:pPr>
            <w:r>
              <w:t>MUST</w:t>
            </w:r>
            <w:r>
              <w:rPr>
                <w:spacing w:val="-4"/>
              </w:rPr>
              <w:t xml:space="preserve"> </w:t>
            </w:r>
            <w:r>
              <w:t>be</w:t>
            </w:r>
            <w:r>
              <w:rPr>
                <w:spacing w:val="-3"/>
              </w:rPr>
              <w:t xml:space="preserve"> </w:t>
            </w:r>
            <w:r>
              <w:t>non-empty</w:t>
            </w:r>
            <w:r>
              <w:rPr>
                <w:spacing w:val="-3"/>
              </w:rPr>
              <w:t xml:space="preserve"> </w:t>
            </w:r>
            <w:r>
              <w:t>string</w:t>
            </w:r>
            <w:r>
              <w:rPr>
                <w:spacing w:val="-6"/>
              </w:rPr>
              <w:t xml:space="preserve"> </w:t>
            </w:r>
            <w:r>
              <w:t>with</w:t>
            </w:r>
            <w:r>
              <w:rPr>
                <w:spacing w:val="-3"/>
              </w:rPr>
              <w:t xml:space="preserve"> </w:t>
            </w:r>
            <w:r>
              <w:t>a</w:t>
            </w:r>
            <w:r>
              <w:rPr>
                <w:spacing w:val="-5"/>
              </w:rPr>
              <w:t xml:space="preserve"> </w:t>
            </w:r>
            <w:r>
              <w:t>length</w:t>
            </w:r>
            <w:r>
              <w:rPr>
                <w:spacing w:val="-6"/>
              </w:rPr>
              <w:t xml:space="preserve"> </w:t>
            </w:r>
            <w:r>
              <w:t>of</w:t>
            </w:r>
            <w:r>
              <w:rPr>
                <w:spacing w:val="-2"/>
              </w:rPr>
              <w:t xml:space="preserve"> </w:t>
            </w:r>
            <w:r>
              <w:t>14</w:t>
            </w:r>
            <w:r>
              <w:rPr>
                <w:spacing w:val="-3"/>
              </w:rPr>
              <w:t xml:space="preserve"> </w:t>
            </w:r>
            <w:proofErr w:type="gramStart"/>
            <w:r>
              <w:t>upper</w:t>
            </w:r>
            <w:r>
              <w:rPr>
                <w:spacing w:val="-2"/>
              </w:rPr>
              <w:t xml:space="preserve"> </w:t>
            </w:r>
            <w:r>
              <w:t>and</w:t>
            </w:r>
            <w:r>
              <w:rPr>
                <w:spacing w:val="-3"/>
              </w:rPr>
              <w:t xml:space="preserve"> </w:t>
            </w:r>
            <w:r>
              <w:t>lower</w:t>
            </w:r>
            <w:r>
              <w:rPr>
                <w:spacing w:val="-2"/>
              </w:rPr>
              <w:t xml:space="preserve"> </w:t>
            </w:r>
            <w:r>
              <w:t>case</w:t>
            </w:r>
            <w:proofErr w:type="gramEnd"/>
            <w:r>
              <w:t xml:space="preserve"> alphanumeric characters, in any order.</w:t>
            </w:r>
          </w:p>
        </w:tc>
      </w:tr>
    </w:tbl>
    <w:p w14:paraId="534CAAC3" w14:textId="77777777" w:rsidR="00197CB7" w:rsidRDefault="00197CB7">
      <w:pPr>
        <w:spacing w:line="266" w:lineRule="auto"/>
        <w:sectPr w:rsidR="00197CB7">
          <w:headerReference w:type="even" r:id="rId233"/>
          <w:headerReference w:type="default" r:id="rId234"/>
          <w:footerReference w:type="even" r:id="rId235"/>
          <w:footerReference w:type="default" r:id="rId236"/>
          <w:pgSz w:w="16840" w:h="11910" w:orient="landscape"/>
          <w:pgMar w:top="1340" w:right="1300" w:bottom="720" w:left="1300" w:header="547" w:footer="521" w:gutter="0"/>
          <w:pgNumType w:start="31"/>
          <w:cols w:space="720"/>
        </w:sectPr>
      </w:pPr>
    </w:p>
    <w:p w14:paraId="534CAAC4" w14:textId="77777777" w:rsidR="00197CB7" w:rsidRDefault="00345D0E">
      <w:pPr>
        <w:pStyle w:val="Heading3"/>
        <w:numPr>
          <w:ilvl w:val="3"/>
          <w:numId w:val="44"/>
        </w:numPr>
        <w:tabs>
          <w:tab w:val="left" w:pos="1251"/>
        </w:tabs>
        <w:spacing w:before="80"/>
        <w:ind w:hanging="1133"/>
      </w:pPr>
      <w:r>
        <w:rPr>
          <w:color w:val="1C1C1C"/>
        </w:rPr>
        <w:lastRenderedPageBreak/>
        <w:t>Verified</w:t>
      </w:r>
      <w:r>
        <w:rPr>
          <w:color w:val="1C1C1C"/>
          <w:spacing w:val="-2"/>
        </w:rPr>
        <w:t xml:space="preserve"> </w:t>
      </w:r>
      <w:r>
        <w:rPr>
          <w:color w:val="1C1C1C"/>
        </w:rPr>
        <w:t>Driver</w:t>
      </w:r>
      <w:r>
        <w:rPr>
          <w:color w:val="1C1C1C"/>
          <w:spacing w:val="-4"/>
        </w:rPr>
        <w:t xml:space="preserve"> </w:t>
      </w:r>
      <w:r>
        <w:rPr>
          <w:color w:val="1C1C1C"/>
        </w:rPr>
        <w:t>Licence</w:t>
      </w:r>
      <w:r>
        <w:rPr>
          <w:color w:val="1C1C1C"/>
          <w:spacing w:val="-3"/>
        </w:rPr>
        <w:t xml:space="preserve"> </w:t>
      </w:r>
      <w:r>
        <w:rPr>
          <w:color w:val="1C1C1C"/>
          <w:spacing w:val="-2"/>
        </w:rPr>
        <w:t>schema</w:t>
      </w:r>
    </w:p>
    <w:p w14:paraId="534CAAC5" w14:textId="77777777" w:rsidR="00197CB7" w:rsidRDefault="00345D0E">
      <w:pPr>
        <w:spacing w:before="228"/>
        <w:ind w:left="118"/>
        <w:rPr>
          <w:b/>
        </w:rPr>
      </w:pPr>
      <w:r>
        <w:rPr>
          <w:b/>
        </w:rPr>
        <w:t>Table</w:t>
      </w:r>
      <w:r>
        <w:rPr>
          <w:b/>
          <w:spacing w:val="-3"/>
        </w:rPr>
        <w:t xml:space="preserve"> </w:t>
      </w:r>
      <w:r>
        <w:rPr>
          <w:b/>
        </w:rPr>
        <w:t>24</w:t>
      </w:r>
      <w:r>
        <w:rPr>
          <w:b/>
          <w:spacing w:val="-6"/>
        </w:rPr>
        <w:t xml:space="preserve"> </w:t>
      </w:r>
      <w:r>
        <w:rPr>
          <w:b/>
        </w:rPr>
        <w:t>Verified</w:t>
      </w:r>
      <w:r>
        <w:rPr>
          <w:b/>
          <w:spacing w:val="-4"/>
        </w:rPr>
        <w:t xml:space="preserve"> </w:t>
      </w:r>
      <w:r>
        <w:rPr>
          <w:b/>
        </w:rPr>
        <w:t>Driver</w:t>
      </w:r>
      <w:r>
        <w:rPr>
          <w:b/>
          <w:spacing w:val="-5"/>
        </w:rPr>
        <w:t xml:space="preserve"> </w:t>
      </w:r>
      <w:r>
        <w:rPr>
          <w:b/>
        </w:rPr>
        <w:t>Licence</w:t>
      </w:r>
      <w:r>
        <w:rPr>
          <w:b/>
          <w:spacing w:val="-2"/>
        </w:rPr>
        <w:t xml:space="preserve"> schema</w:t>
      </w:r>
    </w:p>
    <w:p w14:paraId="534CAAC6"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ACC" w14:textId="77777777">
        <w:trPr>
          <w:trHeight w:val="517"/>
        </w:trPr>
        <w:tc>
          <w:tcPr>
            <w:tcW w:w="1529" w:type="dxa"/>
            <w:shd w:val="clear" w:color="auto" w:fill="535353"/>
          </w:tcPr>
          <w:p w14:paraId="534CAAC7" w14:textId="77777777" w:rsidR="00197CB7" w:rsidRDefault="00345D0E">
            <w:pPr>
              <w:pStyle w:val="TableParagraph"/>
              <w:rPr>
                <w:b/>
              </w:rPr>
            </w:pPr>
            <w:r>
              <w:rPr>
                <w:b/>
                <w:color w:val="FFFFFF"/>
                <w:spacing w:val="-2"/>
              </w:rPr>
              <w:t>Section</w:t>
            </w:r>
          </w:p>
        </w:tc>
        <w:tc>
          <w:tcPr>
            <w:tcW w:w="2472" w:type="dxa"/>
            <w:shd w:val="clear" w:color="auto" w:fill="535353"/>
          </w:tcPr>
          <w:p w14:paraId="534CAAC8"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AC9" w14:textId="77777777" w:rsidR="00197CB7" w:rsidRDefault="00345D0E">
            <w:pPr>
              <w:pStyle w:val="TableParagraph"/>
              <w:rPr>
                <w:b/>
              </w:rPr>
            </w:pPr>
            <w:r>
              <w:rPr>
                <w:b/>
                <w:color w:val="FFFFFF"/>
                <w:spacing w:val="-2"/>
              </w:rPr>
              <w:t>Required</w:t>
            </w:r>
          </w:p>
        </w:tc>
        <w:tc>
          <w:tcPr>
            <w:tcW w:w="1354" w:type="dxa"/>
            <w:shd w:val="clear" w:color="auto" w:fill="535353"/>
          </w:tcPr>
          <w:p w14:paraId="534CAACA" w14:textId="77777777" w:rsidR="00197CB7" w:rsidRDefault="00345D0E">
            <w:pPr>
              <w:pStyle w:val="TableParagraph"/>
              <w:rPr>
                <w:b/>
              </w:rPr>
            </w:pPr>
            <w:r>
              <w:rPr>
                <w:b/>
                <w:color w:val="FFFFFF"/>
                <w:spacing w:val="-4"/>
              </w:rPr>
              <w:t>Type</w:t>
            </w:r>
          </w:p>
        </w:tc>
        <w:tc>
          <w:tcPr>
            <w:tcW w:w="7505" w:type="dxa"/>
            <w:shd w:val="clear" w:color="auto" w:fill="535353"/>
          </w:tcPr>
          <w:p w14:paraId="534CAACB" w14:textId="77777777" w:rsidR="00197CB7" w:rsidRDefault="00345D0E">
            <w:pPr>
              <w:pStyle w:val="TableParagraph"/>
              <w:ind w:left="104"/>
              <w:rPr>
                <w:b/>
              </w:rPr>
            </w:pPr>
            <w:r>
              <w:rPr>
                <w:b/>
                <w:color w:val="FFFFFF"/>
                <w:spacing w:val="-2"/>
              </w:rPr>
              <w:t>Constraints</w:t>
            </w:r>
          </w:p>
        </w:tc>
      </w:tr>
      <w:tr w:rsidR="00197CB7" w14:paraId="534CAAD2" w14:textId="77777777">
        <w:trPr>
          <w:trHeight w:val="801"/>
        </w:trPr>
        <w:tc>
          <w:tcPr>
            <w:tcW w:w="1529" w:type="dxa"/>
            <w:shd w:val="clear" w:color="auto" w:fill="F8F8F8"/>
          </w:tcPr>
          <w:p w14:paraId="534CAACD"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ACE" w14:textId="77777777" w:rsidR="00197CB7" w:rsidRDefault="00345D0E">
            <w:pPr>
              <w:pStyle w:val="TableParagraph"/>
              <w:spacing w:before="209"/>
            </w:pPr>
            <w:r>
              <w:rPr>
                <w:spacing w:val="-10"/>
              </w:rPr>
              <w:t>-</w:t>
            </w:r>
          </w:p>
        </w:tc>
        <w:tc>
          <w:tcPr>
            <w:tcW w:w="1133" w:type="dxa"/>
            <w:shd w:val="clear" w:color="auto" w:fill="F8F8F8"/>
          </w:tcPr>
          <w:p w14:paraId="534CAACF" w14:textId="77777777" w:rsidR="00197CB7" w:rsidRDefault="00345D0E">
            <w:pPr>
              <w:pStyle w:val="TableParagraph"/>
              <w:spacing w:before="209"/>
            </w:pPr>
            <w:r>
              <w:rPr>
                <w:spacing w:val="-10"/>
              </w:rPr>
              <w:t>Y</w:t>
            </w:r>
          </w:p>
        </w:tc>
        <w:tc>
          <w:tcPr>
            <w:tcW w:w="1354" w:type="dxa"/>
            <w:shd w:val="clear" w:color="auto" w:fill="F8F8F8"/>
          </w:tcPr>
          <w:p w14:paraId="534CAAD0" w14:textId="77777777" w:rsidR="00197CB7" w:rsidRDefault="00345D0E">
            <w:pPr>
              <w:pStyle w:val="TableParagraph"/>
              <w:spacing w:before="209"/>
            </w:pPr>
            <w:r>
              <w:rPr>
                <w:spacing w:val="-5"/>
              </w:rPr>
              <w:t>URN</w:t>
            </w:r>
          </w:p>
        </w:tc>
        <w:tc>
          <w:tcPr>
            <w:tcW w:w="7505" w:type="dxa"/>
            <w:shd w:val="clear" w:color="auto" w:fill="F8F8F8"/>
          </w:tcPr>
          <w:p w14:paraId="534CAAD1" w14:textId="77777777" w:rsidR="00197CB7" w:rsidRDefault="00345D0E">
            <w:pPr>
              <w:pStyle w:val="TableParagraph"/>
              <w:spacing w:before="205"/>
              <w:ind w:left="104"/>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:tdif:doc:type_code:DL</w:t>
            </w:r>
            <w:r>
              <w:rPr>
                <w:spacing w:val="-2"/>
              </w:rPr>
              <w:t>”.</w:t>
            </w:r>
          </w:p>
        </w:tc>
      </w:tr>
      <w:tr w:rsidR="00197CB7" w14:paraId="534CAAD8" w14:textId="77777777">
        <w:trPr>
          <w:trHeight w:val="1079"/>
        </w:trPr>
        <w:tc>
          <w:tcPr>
            <w:tcW w:w="1529" w:type="dxa"/>
          </w:tcPr>
          <w:p w14:paraId="534CAAD3" w14:textId="77777777" w:rsidR="00197CB7" w:rsidRDefault="00345D0E">
            <w:pPr>
              <w:pStyle w:val="TableParagraph"/>
              <w:spacing w:line="266" w:lineRule="auto"/>
            </w:pPr>
            <w:r>
              <w:rPr>
                <w:spacing w:val="-2"/>
              </w:rPr>
              <w:t>Document Verification Method</w:t>
            </w:r>
          </w:p>
        </w:tc>
        <w:tc>
          <w:tcPr>
            <w:tcW w:w="2472" w:type="dxa"/>
          </w:tcPr>
          <w:p w14:paraId="534CAAD4" w14:textId="77777777" w:rsidR="00197CB7" w:rsidRDefault="00345D0E">
            <w:pPr>
              <w:pStyle w:val="TableParagraph"/>
            </w:pPr>
            <w:r>
              <w:rPr>
                <w:spacing w:val="-10"/>
              </w:rPr>
              <w:t>-</w:t>
            </w:r>
          </w:p>
        </w:tc>
        <w:tc>
          <w:tcPr>
            <w:tcW w:w="1133" w:type="dxa"/>
          </w:tcPr>
          <w:p w14:paraId="534CAAD5" w14:textId="77777777" w:rsidR="00197CB7" w:rsidRDefault="00345D0E">
            <w:pPr>
              <w:pStyle w:val="TableParagraph"/>
            </w:pPr>
            <w:r>
              <w:rPr>
                <w:spacing w:val="-10"/>
              </w:rPr>
              <w:t>Y</w:t>
            </w:r>
          </w:p>
        </w:tc>
        <w:tc>
          <w:tcPr>
            <w:tcW w:w="1354" w:type="dxa"/>
          </w:tcPr>
          <w:p w14:paraId="534CAAD6" w14:textId="77777777" w:rsidR="00197CB7" w:rsidRDefault="00345D0E">
            <w:pPr>
              <w:pStyle w:val="TableParagraph"/>
            </w:pPr>
            <w:r>
              <w:rPr>
                <w:spacing w:val="-2"/>
              </w:rPr>
              <w:t>String</w:t>
            </w:r>
          </w:p>
        </w:tc>
        <w:tc>
          <w:tcPr>
            <w:tcW w:w="7505" w:type="dxa"/>
          </w:tcPr>
          <w:p w14:paraId="534CAAD7" w14:textId="77777777" w:rsidR="00197CB7" w:rsidRDefault="00345D0E">
            <w:pPr>
              <w:pStyle w:val="TableParagraph"/>
              <w:spacing w:line="264" w:lineRule="auto"/>
              <w:ind w:left="104"/>
            </w:pPr>
            <w:r>
              <w:t>Only</w:t>
            </w:r>
            <w:r>
              <w:rPr>
                <w:spacing w:val="-2"/>
              </w:rPr>
              <w:t xml:space="preserve"> </w:t>
            </w:r>
            <w:r>
              <w:t>source</w:t>
            </w:r>
            <w:r>
              <w:rPr>
                <w:spacing w:val="-4"/>
              </w:rPr>
              <w:t xml:space="preserve"> </w:t>
            </w:r>
            <w:r>
              <w:t>verification</w:t>
            </w:r>
            <w:r>
              <w:rPr>
                <w:spacing w:val="-5"/>
              </w:rPr>
              <w:t xml:space="preserve"> </w:t>
            </w:r>
            <w:r>
              <w:t>is</w:t>
            </w:r>
            <w:r>
              <w:rPr>
                <w:spacing w:val="-4"/>
              </w:rPr>
              <w:t xml:space="preserve"> </w:t>
            </w:r>
            <w:r>
              <w:t>permitted</w:t>
            </w:r>
            <w:r>
              <w:rPr>
                <w:spacing w:val="-2"/>
              </w:rPr>
              <w:t xml:space="preserve"> </w:t>
            </w:r>
            <w:r>
              <w:t>for</w:t>
            </w:r>
            <w:r>
              <w:rPr>
                <w:spacing w:val="-1"/>
              </w:rPr>
              <w:t xml:space="preserve"> </w:t>
            </w:r>
            <w:r>
              <w:t>Driver</w:t>
            </w:r>
            <w:r>
              <w:rPr>
                <w:spacing w:val="-1"/>
              </w:rPr>
              <w:t xml:space="preserve"> </w:t>
            </w:r>
            <w:r>
              <w:t>Licences.</w:t>
            </w:r>
            <w:r>
              <w:rPr>
                <w:spacing w:val="-2"/>
              </w:rPr>
              <w:t xml:space="preserve"> </w:t>
            </w:r>
            <w:r>
              <w:t>See</w:t>
            </w:r>
            <w:r>
              <w:rPr>
                <w:spacing w:val="-4"/>
              </w:rPr>
              <w:t xml:space="preserve"> </w:t>
            </w:r>
            <w:r>
              <w:t>Table</w:t>
            </w:r>
            <w:r>
              <w:rPr>
                <w:spacing w:val="-2"/>
              </w:rPr>
              <w:t xml:space="preserve"> </w:t>
            </w:r>
            <w:r>
              <w:t>12</w:t>
            </w:r>
            <w:r>
              <w:rPr>
                <w:spacing w:val="-5"/>
              </w:rPr>
              <w:t xml:space="preserve"> </w:t>
            </w:r>
            <w:r>
              <w:t>above</w:t>
            </w:r>
            <w:r>
              <w:rPr>
                <w:spacing w:val="-4"/>
              </w:rPr>
              <w:t xml:space="preserve"> </w:t>
            </w:r>
            <w:r>
              <w:t>for legitimate values.</w:t>
            </w:r>
          </w:p>
        </w:tc>
      </w:tr>
      <w:tr w:rsidR="00197CB7" w14:paraId="534CAADE" w14:textId="77777777">
        <w:trPr>
          <w:trHeight w:val="1079"/>
        </w:trPr>
        <w:tc>
          <w:tcPr>
            <w:tcW w:w="1529" w:type="dxa"/>
            <w:shd w:val="clear" w:color="auto" w:fill="F8F8F8"/>
          </w:tcPr>
          <w:p w14:paraId="534CAAD9"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ADA" w14:textId="77777777" w:rsidR="00197CB7" w:rsidRDefault="00345D0E">
            <w:pPr>
              <w:pStyle w:val="TableParagraph"/>
            </w:pPr>
            <w:r>
              <w:rPr>
                <w:spacing w:val="-10"/>
              </w:rPr>
              <w:t>-</w:t>
            </w:r>
          </w:p>
        </w:tc>
        <w:tc>
          <w:tcPr>
            <w:tcW w:w="1133" w:type="dxa"/>
            <w:shd w:val="clear" w:color="auto" w:fill="F8F8F8"/>
          </w:tcPr>
          <w:p w14:paraId="534CAADB" w14:textId="77777777" w:rsidR="00197CB7" w:rsidRDefault="00345D0E">
            <w:pPr>
              <w:pStyle w:val="TableParagraph"/>
            </w:pPr>
            <w:r>
              <w:rPr>
                <w:spacing w:val="-10"/>
              </w:rPr>
              <w:t>Y</w:t>
            </w:r>
          </w:p>
        </w:tc>
        <w:tc>
          <w:tcPr>
            <w:tcW w:w="1354" w:type="dxa"/>
            <w:shd w:val="clear" w:color="auto" w:fill="F8F8F8"/>
          </w:tcPr>
          <w:p w14:paraId="534CAADC" w14:textId="77777777" w:rsidR="00197CB7" w:rsidRDefault="00345D0E">
            <w:pPr>
              <w:pStyle w:val="TableParagraph"/>
            </w:pPr>
            <w:r>
              <w:rPr>
                <w:spacing w:val="-2"/>
              </w:rPr>
              <w:t>String</w:t>
            </w:r>
          </w:p>
        </w:tc>
        <w:tc>
          <w:tcPr>
            <w:tcW w:w="7505" w:type="dxa"/>
            <w:shd w:val="clear" w:color="auto" w:fill="F8F8F8"/>
          </w:tcPr>
          <w:p w14:paraId="534CAADD"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AE4" w14:textId="77777777">
        <w:trPr>
          <w:trHeight w:val="1360"/>
        </w:trPr>
        <w:tc>
          <w:tcPr>
            <w:tcW w:w="1529" w:type="dxa"/>
          </w:tcPr>
          <w:p w14:paraId="534CAADF"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AE0" w14:textId="77777777" w:rsidR="00197CB7" w:rsidRDefault="00345D0E">
            <w:pPr>
              <w:pStyle w:val="TableParagraph"/>
            </w:pPr>
            <w:r>
              <w:t>Family</w:t>
            </w:r>
            <w:r>
              <w:rPr>
                <w:spacing w:val="-1"/>
              </w:rPr>
              <w:t xml:space="preserve"> </w:t>
            </w:r>
            <w:r>
              <w:rPr>
                <w:spacing w:val="-4"/>
              </w:rPr>
              <w:t>Name</w:t>
            </w:r>
          </w:p>
        </w:tc>
        <w:tc>
          <w:tcPr>
            <w:tcW w:w="1133" w:type="dxa"/>
          </w:tcPr>
          <w:p w14:paraId="534CAAE1" w14:textId="77777777" w:rsidR="00197CB7" w:rsidRDefault="00345D0E">
            <w:pPr>
              <w:pStyle w:val="TableParagraph"/>
            </w:pPr>
            <w:r>
              <w:rPr>
                <w:spacing w:val="-10"/>
              </w:rPr>
              <w:t>Y</w:t>
            </w:r>
          </w:p>
        </w:tc>
        <w:tc>
          <w:tcPr>
            <w:tcW w:w="1354" w:type="dxa"/>
          </w:tcPr>
          <w:p w14:paraId="534CAAE2" w14:textId="77777777" w:rsidR="00197CB7" w:rsidRDefault="00345D0E">
            <w:pPr>
              <w:pStyle w:val="TableParagraph"/>
            </w:pPr>
            <w:r>
              <w:rPr>
                <w:spacing w:val="-2"/>
              </w:rPr>
              <w:t>String</w:t>
            </w:r>
          </w:p>
        </w:tc>
        <w:tc>
          <w:tcPr>
            <w:tcW w:w="7505" w:type="dxa"/>
          </w:tcPr>
          <w:p w14:paraId="534CAAE3" w14:textId="77777777" w:rsidR="00197CB7" w:rsidRDefault="00345D0E">
            <w:pPr>
              <w:pStyle w:val="TableParagraph"/>
              <w:spacing w:line="266" w:lineRule="auto"/>
              <w:ind w:left="104" w:right="251"/>
            </w:pPr>
            <w:r>
              <w:t>MUST be a non-empty string and only be comprised of alpha characters (including</w:t>
            </w:r>
            <w:r>
              <w:rPr>
                <w:spacing w:val="-5"/>
              </w:rPr>
              <w:t xml:space="preserve"> </w:t>
            </w:r>
            <w:r>
              <w:t>spaces,</w:t>
            </w:r>
            <w:r>
              <w:rPr>
                <w:spacing w:val="-3"/>
              </w:rPr>
              <w:t xml:space="preserve"> </w:t>
            </w:r>
            <w:r>
              <w:t>hyphens,</w:t>
            </w:r>
            <w:r>
              <w:rPr>
                <w:spacing w:val="-5"/>
              </w:rPr>
              <w:t xml:space="preserve"> </w:t>
            </w:r>
            <w:r>
              <w:t>and</w:t>
            </w:r>
            <w:r>
              <w:rPr>
                <w:spacing w:val="-3"/>
              </w:rPr>
              <w:t xml:space="preserve"> </w:t>
            </w:r>
            <w:r>
              <w:t>apostrophes),</w:t>
            </w:r>
            <w:r>
              <w:rPr>
                <w:spacing w:val="-5"/>
              </w:rPr>
              <w:t xml:space="preserve"> </w:t>
            </w:r>
            <w:r>
              <w:t>and</w:t>
            </w:r>
            <w:r>
              <w:rPr>
                <w:spacing w:val="-3"/>
              </w:rPr>
              <w:t xml:space="preserve"> </w:t>
            </w:r>
            <w:r>
              <w:t>have</w:t>
            </w:r>
            <w:r>
              <w:rPr>
                <w:spacing w:val="-5"/>
              </w:rPr>
              <w:t xml:space="preserve"> </w:t>
            </w:r>
            <w:r>
              <w:t>a</w:t>
            </w:r>
            <w:r>
              <w:rPr>
                <w:spacing w:val="-3"/>
              </w:rPr>
              <w:t xml:space="preserve"> </w:t>
            </w:r>
            <w:r>
              <w:t>maximum</w:t>
            </w:r>
            <w:r>
              <w:rPr>
                <w:spacing w:val="-2"/>
              </w:rPr>
              <w:t xml:space="preserve"> </w:t>
            </w:r>
            <w:r>
              <w:t>length</w:t>
            </w:r>
            <w:r>
              <w:rPr>
                <w:spacing w:val="-3"/>
              </w:rPr>
              <w:t xml:space="preserve"> </w:t>
            </w:r>
            <w:r>
              <w:t>of</w:t>
            </w:r>
            <w:r>
              <w:rPr>
                <w:spacing w:val="-5"/>
              </w:rPr>
              <w:t xml:space="preserve"> </w:t>
            </w:r>
            <w:r>
              <w:t xml:space="preserve">40 </w:t>
            </w:r>
            <w:r>
              <w:rPr>
                <w:spacing w:val="-2"/>
              </w:rPr>
              <w:t>characters.</w:t>
            </w:r>
          </w:p>
        </w:tc>
      </w:tr>
      <w:tr w:rsidR="00197CB7" w14:paraId="534CAAEA" w14:textId="77777777">
        <w:trPr>
          <w:trHeight w:val="1360"/>
        </w:trPr>
        <w:tc>
          <w:tcPr>
            <w:tcW w:w="1529" w:type="dxa"/>
            <w:shd w:val="clear" w:color="auto" w:fill="F8F8F8"/>
          </w:tcPr>
          <w:p w14:paraId="534CAAE5" w14:textId="77777777" w:rsidR="00197CB7" w:rsidRDefault="00197CB7">
            <w:pPr>
              <w:pStyle w:val="TableParagraph"/>
              <w:spacing w:before="0"/>
              <w:ind w:left="0"/>
              <w:rPr>
                <w:sz w:val="20"/>
              </w:rPr>
            </w:pPr>
          </w:p>
        </w:tc>
        <w:tc>
          <w:tcPr>
            <w:tcW w:w="2472" w:type="dxa"/>
            <w:shd w:val="clear" w:color="auto" w:fill="F8F8F8"/>
          </w:tcPr>
          <w:p w14:paraId="534CAAE6" w14:textId="77777777" w:rsidR="00197CB7" w:rsidRDefault="00345D0E">
            <w:pPr>
              <w:pStyle w:val="TableParagraph"/>
            </w:pPr>
            <w:r>
              <w:t>Given</w:t>
            </w:r>
            <w:r>
              <w:rPr>
                <w:spacing w:val="-1"/>
              </w:rPr>
              <w:t xml:space="preserve"> </w:t>
            </w:r>
            <w:r>
              <w:rPr>
                <w:spacing w:val="-4"/>
              </w:rPr>
              <w:t>Name</w:t>
            </w:r>
          </w:p>
        </w:tc>
        <w:tc>
          <w:tcPr>
            <w:tcW w:w="1133" w:type="dxa"/>
            <w:shd w:val="clear" w:color="auto" w:fill="F8F8F8"/>
          </w:tcPr>
          <w:p w14:paraId="534CAAE7" w14:textId="77777777" w:rsidR="00197CB7" w:rsidRDefault="00345D0E">
            <w:pPr>
              <w:pStyle w:val="TableParagraph"/>
            </w:pPr>
            <w:r>
              <w:rPr>
                <w:spacing w:val="-10"/>
              </w:rPr>
              <w:t>Y</w:t>
            </w:r>
          </w:p>
        </w:tc>
        <w:tc>
          <w:tcPr>
            <w:tcW w:w="1354" w:type="dxa"/>
            <w:shd w:val="clear" w:color="auto" w:fill="F8F8F8"/>
          </w:tcPr>
          <w:p w14:paraId="534CAAE8" w14:textId="77777777" w:rsidR="00197CB7" w:rsidRDefault="00345D0E">
            <w:pPr>
              <w:pStyle w:val="TableParagraph"/>
            </w:pPr>
            <w:r>
              <w:rPr>
                <w:spacing w:val="-2"/>
              </w:rPr>
              <w:t>String</w:t>
            </w:r>
          </w:p>
        </w:tc>
        <w:tc>
          <w:tcPr>
            <w:tcW w:w="7505" w:type="dxa"/>
            <w:shd w:val="clear" w:color="auto" w:fill="F8F8F8"/>
          </w:tcPr>
          <w:p w14:paraId="534CAAE9" w14:textId="77777777" w:rsidR="00197CB7" w:rsidRDefault="00345D0E">
            <w:pPr>
              <w:pStyle w:val="TableParagraph"/>
              <w:spacing w:line="266" w:lineRule="auto"/>
              <w:ind w:left="104" w:right="251"/>
            </w:pPr>
            <w:r>
              <w:t>MUST be a non-empty string and only be comprised of alpha characters (including</w:t>
            </w:r>
            <w:r>
              <w:rPr>
                <w:spacing w:val="-5"/>
              </w:rPr>
              <w:t xml:space="preserve"> </w:t>
            </w:r>
            <w:r>
              <w:t>spaces,</w:t>
            </w:r>
            <w:r>
              <w:rPr>
                <w:spacing w:val="-3"/>
              </w:rPr>
              <w:t xml:space="preserve"> </w:t>
            </w:r>
            <w:r>
              <w:t>hyphens,</w:t>
            </w:r>
            <w:r>
              <w:rPr>
                <w:spacing w:val="-5"/>
              </w:rPr>
              <w:t xml:space="preserve"> </w:t>
            </w:r>
            <w:r>
              <w:t>and</w:t>
            </w:r>
            <w:r>
              <w:rPr>
                <w:spacing w:val="-3"/>
              </w:rPr>
              <w:t xml:space="preserve"> </w:t>
            </w:r>
            <w:r>
              <w:t>apostrophes),</w:t>
            </w:r>
            <w:r>
              <w:rPr>
                <w:spacing w:val="-5"/>
              </w:rPr>
              <w:t xml:space="preserve"> </w:t>
            </w:r>
            <w:r>
              <w:t>and</w:t>
            </w:r>
            <w:r>
              <w:rPr>
                <w:spacing w:val="-3"/>
              </w:rPr>
              <w:t xml:space="preserve"> </w:t>
            </w:r>
            <w:r>
              <w:t>have</w:t>
            </w:r>
            <w:r>
              <w:rPr>
                <w:spacing w:val="-5"/>
              </w:rPr>
              <w:t xml:space="preserve"> </w:t>
            </w:r>
            <w:r>
              <w:t>a</w:t>
            </w:r>
            <w:r>
              <w:rPr>
                <w:spacing w:val="-3"/>
              </w:rPr>
              <w:t xml:space="preserve"> </w:t>
            </w:r>
            <w:r>
              <w:t>maximum</w:t>
            </w:r>
            <w:r>
              <w:rPr>
                <w:spacing w:val="-2"/>
              </w:rPr>
              <w:t xml:space="preserve"> </w:t>
            </w:r>
            <w:r>
              <w:t>length</w:t>
            </w:r>
            <w:r>
              <w:rPr>
                <w:spacing w:val="-3"/>
              </w:rPr>
              <w:t xml:space="preserve"> </w:t>
            </w:r>
            <w:r>
              <w:t>of</w:t>
            </w:r>
            <w:r>
              <w:rPr>
                <w:spacing w:val="-5"/>
              </w:rPr>
              <w:t xml:space="preserve"> </w:t>
            </w:r>
            <w:r>
              <w:t xml:space="preserve">20 </w:t>
            </w:r>
            <w:r>
              <w:rPr>
                <w:spacing w:val="-2"/>
              </w:rPr>
              <w:t>characters.</w:t>
            </w:r>
          </w:p>
        </w:tc>
      </w:tr>
      <w:tr w:rsidR="00197CB7" w14:paraId="534CAAF0" w14:textId="77777777">
        <w:trPr>
          <w:trHeight w:val="1360"/>
        </w:trPr>
        <w:tc>
          <w:tcPr>
            <w:tcW w:w="1529" w:type="dxa"/>
          </w:tcPr>
          <w:p w14:paraId="534CAAEB" w14:textId="77777777" w:rsidR="00197CB7" w:rsidRDefault="00197CB7">
            <w:pPr>
              <w:pStyle w:val="TableParagraph"/>
              <w:spacing w:before="0"/>
              <w:ind w:left="0"/>
              <w:rPr>
                <w:sz w:val="20"/>
              </w:rPr>
            </w:pPr>
          </w:p>
        </w:tc>
        <w:tc>
          <w:tcPr>
            <w:tcW w:w="2472" w:type="dxa"/>
          </w:tcPr>
          <w:p w14:paraId="534CAAEC" w14:textId="77777777" w:rsidR="00197CB7" w:rsidRDefault="00345D0E">
            <w:pPr>
              <w:pStyle w:val="TableParagraph"/>
            </w:pPr>
            <w:r>
              <w:t>Middle</w:t>
            </w:r>
            <w:r>
              <w:rPr>
                <w:spacing w:val="-3"/>
              </w:rPr>
              <w:t xml:space="preserve"> </w:t>
            </w:r>
            <w:r>
              <w:rPr>
                <w:spacing w:val="-4"/>
              </w:rPr>
              <w:t>Name</w:t>
            </w:r>
          </w:p>
        </w:tc>
        <w:tc>
          <w:tcPr>
            <w:tcW w:w="1133" w:type="dxa"/>
          </w:tcPr>
          <w:p w14:paraId="534CAAED" w14:textId="77777777" w:rsidR="00197CB7" w:rsidRDefault="00345D0E">
            <w:pPr>
              <w:pStyle w:val="TableParagraph"/>
            </w:pPr>
            <w:r>
              <w:rPr>
                <w:spacing w:val="-10"/>
              </w:rPr>
              <w:t>N</w:t>
            </w:r>
          </w:p>
        </w:tc>
        <w:tc>
          <w:tcPr>
            <w:tcW w:w="1354" w:type="dxa"/>
          </w:tcPr>
          <w:p w14:paraId="534CAAEE" w14:textId="77777777" w:rsidR="00197CB7" w:rsidRDefault="00345D0E">
            <w:pPr>
              <w:pStyle w:val="TableParagraph"/>
            </w:pPr>
            <w:r>
              <w:rPr>
                <w:spacing w:val="-2"/>
              </w:rPr>
              <w:t>String</w:t>
            </w:r>
          </w:p>
        </w:tc>
        <w:tc>
          <w:tcPr>
            <w:tcW w:w="7505" w:type="dxa"/>
          </w:tcPr>
          <w:p w14:paraId="534CAAEF" w14:textId="77777777" w:rsidR="00197CB7" w:rsidRDefault="00345D0E">
            <w:pPr>
              <w:pStyle w:val="TableParagraph"/>
              <w:spacing w:line="266" w:lineRule="auto"/>
              <w:ind w:left="104"/>
            </w:pPr>
            <w:r>
              <w:t>If available it MUST be a non-empty string and only be comprised of alpha characters</w:t>
            </w:r>
            <w:r>
              <w:rPr>
                <w:spacing w:val="-4"/>
              </w:rPr>
              <w:t xml:space="preserve"> </w:t>
            </w:r>
            <w:r>
              <w:t>(including</w:t>
            </w:r>
            <w:r>
              <w:rPr>
                <w:spacing w:val="-4"/>
              </w:rPr>
              <w:t xml:space="preserve"> </w:t>
            </w:r>
            <w:r>
              <w:t>spaces,</w:t>
            </w:r>
            <w:r>
              <w:rPr>
                <w:spacing w:val="-4"/>
              </w:rPr>
              <w:t xml:space="preserve"> </w:t>
            </w:r>
            <w:r>
              <w:t>hyphens,</w:t>
            </w:r>
            <w:r>
              <w:rPr>
                <w:spacing w:val="-4"/>
              </w:rPr>
              <w:t xml:space="preserve"> </w:t>
            </w:r>
            <w:r>
              <w:t>and</w:t>
            </w:r>
            <w:r>
              <w:rPr>
                <w:spacing w:val="-4"/>
              </w:rPr>
              <w:t xml:space="preserve"> </w:t>
            </w:r>
            <w:r>
              <w:t>apostrophes),</w:t>
            </w:r>
            <w:r>
              <w:rPr>
                <w:spacing w:val="-4"/>
              </w:rPr>
              <w:t xml:space="preserve"> </w:t>
            </w:r>
            <w:r>
              <w:t>and</w:t>
            </w:r>
            <w:r>
              <w:rPr>
                <w:spacing w:val="-4"/>
              </w:rPr>
              <w:t xml:space="preserve"> </w:t>
            </w:r>
            <w:r>
              <w:t>have</w:t>
            </w:r>
            <w:r>
              <w:rPr>
                <w:spacing w:val="-4"/>
              </w:rPr>
              <w:t xml:space="preserve"> </w:t>
            </w:r>
            <w:r>
              <w:t>a</w:t>
            </w:r>
            <w:r>
              <w:rPr>
                <w:spacing w:val="-6"/>
              </w:rPr>
              <w:t xml:space="preserve"> </w:t>
            </w:r>
            <w:r>
              <w:t>maximum length of 20 characters.</w:t>
            </w:r>
          </w:p>
        </w:tc>
      </w:tr>
    </w:tbl>
    <w:p w14:paraId="534CAAF1" w14:textId="77777777" w:rsidR="00197CB7" w:rsidRDefault="00197CB7">
      <w:pPr>
        <w:spacing w:line="266" w:lineRule="auto"/>
        <w:sectPr w:rsidR="00197CB7">
          <w:pgSz w:w="16840" w:h="11910" w:orient="landscape"/>
          <w:pgMar w:top="1340" w:right="1300" w:bottom="720" w:left="1300" w:header="547" w:footer="521" w:gutter="0"/>
          <w:cols w:space="720"/>
        </w:sectPr>
      </w:pPr>
    </w:p>
    <w:p w14:paraId="534CAAF2" w14:textId="77777777" w:rsidR="00197CB7" w:rsidRDefault="00197CB7">
      <w:pPr>
        <w:pStyle w:val="BodyText"/>
        <w:spacing w:before="9"/>
        <w:rPr>
          <w:b/>
          <w:sz w:val="6"/>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AF8" w14:textId="77777777">
        <w:trPr>
          <w:trHeight w:val="1079"/>
        </w:trPr>
        <w:tc>
          <w:tcPr>
            <w:tcW w:w="1529" w:type="dxa"/>
            <w:shd w:val="clear" w:color="auto" w:fill="F8F8F8"/>
          </w:tcPr>
          <w:p w14:paraId="534CAAF3" w14:textId="77777777" w:rsidR="00197CB7" w:rsidRDefault="00345D0E">
            <w:pPr>
              <w:pStyle w:val="TableParagraph"/>
              <w:spacing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shd w:val="clear" w:color="auto" w:fill="F8F8F8"/>
          </w:tcPr>
          <w:p w14:paraId="534CAAF4"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1133" w:type="dxa"/>
            <w:shd w:val="clear" w:color="auto" w:fill="F8F8F8"/>
          </w:tcPr>
          <w:p w14:paraId="534CAAF5" w14:textId="77777777" w:rsidR="00197CB7" w:rsidRDefault="00345D0E">
            <w:pPr>
              <w:pStyle w:val="TableParagraph"/>
            </w:pPr>
            <w:r>
              <w:rPr>
                <w:spacing w:val="-10"/>
              </w:rPr>
              <w:t>Y</w:t>
            </w:r>
          </w:p>
        </w:tc>
        <w:tc>
          <w:tcPr>
            <w:tcW w:w="1354" w:type="dxa"/>
            <w:shd w:val="clear" w:color="auto" w:fill="F8F8F8"/>
          </w:tcPr>
          <w:p w14:paraId="534CAAF6" w14:textId="77777777" w:rsidR="00197CB7" w:rsidRDefault="00345D0E">
            <w:pPr>
              <w:pStyle w:val="TableParagraph"/>
            </w:pPr>
            <w:r>
              <w:rPr>
                <w:spacing w:val="-2"/>
              </w:rPr>
              <w:t>String</w:t>
            </w:r>
          </w:p>
        </w:tc>
        <w:tc>
          <w:tcPr>
            <w:tcW w:w="7505" w:type="dxa"/>
            <w:shd w:val="clear" w:color="auto" w:fill="F8F8F8"/>
          </w:tcPr>
          <w:p w14:paraId="534CAAF7" w14:textId="77777777" w:rsidR="00197CB7" w:rsidRDefault="00345D0E">
            <w:pPr>
              <w:pStyle w:val="TableParagraph"/>
              <w:spacing w:line="264" w:lineRule="auto"/>
              <w:ind w:left="104" w:right="251"/>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MM-DD. Where the year value MUST be in the range 1753 to 3000.</w:t>
            </w:r>
          </w:p>
        </w:tc>
      </w:tr>
      <w:tr w:rsidR="00197CB7" w14:paraId="534CAAFE" w14:textId="77777777">
        <w:trPr>
          <w:trHeight w:val="1079"/>
        </w:trPr>
        <w:tc>
          <w:tcPr>
            <w:tcW w:w="1529" w:type="dxa"/>
          </w:tcPr>
          <w:p w14:paraId="534CAAF9" w14:textId="77777777" w:rsidR="00197CB7" w:rsidRDefault="00345D0E">
            <w:pPr>
              <w:pStyle w:val="TableParagraph"/>
              <w:spacing w:line="264" w:lineRule="auto"/>
            </w:pPr>
            <w:r>
              <w:rPr>
                <w:spacing w:val="-2"/>
              </w:rPr>
              <w:t>Document Identifiers</w:t>
            </w:r>
          </w:p>
        </w:tc>
        <w:tc>
          <w:tcPr>
            <w:tcW w:w="2472" w:type="dxa"/>
          </w:tcPr>
          <w:p w14:paraId="534CAAFA" w14:textId="77777777" w:rsidR="00197CB7" w:rsidRDefault="00345D0E">
            <w:pPr>
              <w:pStyle w:val="TableParagraph"/>
            </w:pPr>
            <w:r>
              <w:t>Licence</w:t>
            </w:r>
            <w:r>
              <w:rPr>
                <w:spacing w:val="-3"/>
              </w:rPr>
              <w:t xml:space="preserve"> </w:t>
            </w:r>
            <w:r>
              <w:rPr>
                <w:spacing w:val="-2"/>
              </w:rPr>
              <w:t>Number</w:t>
            </w:r>
          </w:p>
        </w:tc>
        <w:tc>
          <w:tcPr>
            <w:tcW w:w="1133" w:type="dxa"/>
          </w:tcPr>
          <w:p w14:paraId="534CAAFB" w14:textId="77777777" w:rsidR="00197CB7" w:rsidRDefault="00345D0E">
            <w:pPr>
              <w:pStyle w:val="TableParagraph"/>
            </w:pPr>
            <w:r>
              <w:rPr>
                <w:spacing w:val="-10"/>
              </w:rPr>
              <w:t>Y</w:t>
            </w:r>
          </w:p>
        </w:tc>
        <w:tc>
          <w:tcPr>
            <w:tcW w:w="1354" w:type="dxa"/>
          </w:tcPr>
          <w:p w14:paraId="534CAAFC" w14:textId="77777777" w:rsidR="00197CB7" w:rsidRDefault="00345D0E">
            <w:pPr>
              <w:pStyle w:val="TableParagraph"/>
            </w:pPr>
            <w:r>
              <w:rPr>
                <w:spacing w:val="-2"/>
              </w:rPr>
              <w:t>String</w:t>
            </w:r>
          </w:p>
        </w:tc>
        <w:tc>
          <w:tcPr>
            <w:tcW w:w="7505" w:type="dxa"/>
          </w:tcPr>
          <w:p w14:paraId="534CAAFD" w14:textId="77777777" w:rsidR="00197CB7" w:rsidRDefault="00345D0E">
            <w:pPr>
              <w:pStyle w:val="TableParagraph"/>
              <w:spacing w:line="264" w:lineRule="auto"/>
              <w:ind w:left="104"/>
            </w:pPr>
            <w:r>
              <w:t>MUST</w:t>
            </w:r>
            <w:r>
              <w:rPr>
                <w:spacing w:val="-4"/>
              </w:rPr>
              <w:t xml:space="preserve"> </w:t>
            </w:r>
            <w:r>
              <w:t>be</w:t>
            </w:r>
            <w:r>
              <w:rPr>
                <w:spacing w:val="-3"/>
              </w:rPr>
              <w:t xml:space="preserve"> </w:t>
            </w:r>
            <w:r>
              <w:t>a</w:t>
            </w:r>
            <w:r>
              <w:rPr>
                <w:spacing w:val="-3"/>
              </w:rPr>
              <w:t xml:space="preserve"> </w:t>
            </w:r>
            <w:r>
              <w:t>non-empty</w:t>
            </w:r>
            <w:r>
              <w:rPr>
                <w:spacing w:val="-6"/>
              </w:rPr>
              <w:t xml:space="preserve"> </w:t>
            </w:r>
            <w:r>
              <w:t>alphanumeric</w:t>
            </w:r>
            <w:r>
              <w:rPr>
                <w:spacing w:val="-5"/>
              </w:rPr>
              <w:t xml:space="preserve"> </w:t>
            </w:r>
            <w:r>
              <w:t>string</w:t>
            </w:r>
            <w:r>
              <w:rPr>
                <w:spacing w:val="-6"/>
              </w:rPr>
              <w:t xml:space="preserve"> </w:t>
            </w:r>
            <w:r>
              <w:t>to</w:t>
            </w:r>
            <w:r>
              <w:rPr>
                <w:spacing w:val="-3"/>
              </w:rPr>
              <w:t xml:space="preserve"> </w:t>
            </w:r>
            <w:r>
              <w:t>with</w:t>
            </w:r>
            <w:r>
              <w:rPr>
                <w:spacing w:val="-6"/>
              </w:rPr>
              <w:t xml:space="preserve"> </w:t>
            </w:r>
            <w:r>
              <w:t>maximum</w:t>
            </w:r>
            <w:r>
              <w:rPr>
                <w:spacing w:val="-2"/>
              </w:rPr>
              <w:t xml:space="preserve"> </w:t>
            </w:r>
            <w:r>
              <w:t>length</w:t>
            </w:r>
            <w:r>
              <w:rPr>
                <w:spacing w:val="-6"/>
              </w:rPr>
              <w:t xml:space="preserve"> </w:t>
            </w:r>
            <w:r>
              <w:t>of</w:t>
            </w:r>
            <w:r>
              <w:rPr>
                <w:spacing w:val="-2"/>
              </w:rPr>
              <w:t xml:space="preserve"> </w:t>
            </w:r>
            <w:r>
              <w:t xml:space="preserve">10 </w:t>
            </w:r>
            <w:r>
              <w:rPr>
                <w:spacing w:val="-2"/>
              </w:rPr>
              <w:t>characters.</w:t>
            </w:r>
          </w:p>
        </w:tc>
      </w:tr>
      <w:tr w:rsidR="00197CB7" w14:paraId="534CAB04" w14:textId="77777777">
        <w:trPr>
          <w:trHeight w:val="1079"/>
        </w:trPr>
        <w:tc>
          <w:tcPr>
            <w:tcW w:w="1529" w:type="dxa"/>
            <w:shd w:val="clear" w:color="auto" w:fill="F8F8F8"/>
          </w:tcPr>
          <w:p w14:paraId="534CAAFF" w14:textId="77777777" w:rsidR="00197CB7" w:rsidRDefault="00197CB7">
            <w:pPr>
              <w:pStyle w:val="TableParagraph"/>
              <w:spacing w:before="0"/>
              <w:ind w:left="0"/>
              <w:rPr>
                <w:sz w:val="20"/>
              </w:rPr>
            </w:pPr>
          </w:p>
        </w:tc>
        <w:tc>
          <w:tcPr>
            <w:tcW w:w="2472" w:type="dxa"/>
            <w:shd w:val="clear" w:color="auto" w:fill="F8F8F8"/>
          </w:tcPr>
          <w:p w14:paraId="534CAB00" w14:textId="77777777" w:rsidR="00197CB7" w:rsidRDefault="00345D0E">
            <w:pPr>
              <w:pStyle w:val="TableParagraph"/>
            </w:pPr>
            <w:r>
              <w:t>Card</w:t>
            </w:r>
            <w:r>
              <w:rPr>
                <w:spacing w:val="-3"/>
              </w:rPr>
              <w:t xml:space="preserve"> </w:t>
            </w:r>
            <w:r>
              <w:rPr>
                <w:spacing w:val="-2"/>
              </w:rPr>
              <w:t>Number</w:t>
            </w:r>
          </w:p>
        </w:tc>
        <w:tc>
          <w:tcPr>
            <w:tcW w:w="1133" w:type="dxa"/>
            <w:shd w:val="clear" w:color="auto" w:fill="F8F8F8"/>
          </w:tcPr>
          <w:p w14:paraId="534CAB01" w14:textId="77777777" w:rsidR="00197CB7" w:rsidRDefault="00345D0E">
            <w:pPr>
              <w:pStyle w:val="TableParagraph"/>
            </w:pPr>
            <w:r>
              <w:rPr>
                <w:spacing w:val="-10"/>
              </w:rPr>
              <w:t>N</w:t>
            </w:r>
          </w:p>
        </w:tc>
        <w:tc>
          <w:tcPr>
            <w:tcW w:w="1354" w:type="dxa"/>
            <w:shd w:val="clear" w:color="auto" w:fill="F8F8F8"/>
          </w:tcPr>
          <w:p w14:paraId="534CAB02" w14:textId="77777777" w:rsidR="00197CB7" w:rsidRDefault="00345D0E">
            <w:pPr>
              <w:pStyle w:val="TableParagraph"/>
            </w:pPr>
            <w:r>
              <w:rPr>
                <w:spacing w:val="-2"/>
              </w:rPr>
              <w:t>String</w:t>
            </w:r>
          </w:p>
        </w:tc>
        <w:tc>
          <w:tcPr>
            <w:tcW w:w="7505" w:type="dxa"/>
            <w:shd w:val="clear" w:color="auto" w:fill="F8F8F8"/>
          </w:tcPr>
          <w:p w14:paraId="534CAB03" w14:textId="77777777" w:rsidR="00197CB7" w:rsidRDefault="00345D0E">
            <w:pPr>
              <w:pStyle w:val="TableParagraph"/>
              <w:spacing w:line="266" w:lineRule="auto"/>
              <w:ind w:left="104" w:right="89"/>
            </w:pPr>
            <w:r>
              <w:t>If</w:t>
            </w:r>
            <w:r>
              <w:rPr>
                <w:spacing w:val="-1"/>
              </w:rPr>
              <w:t xml:space="preserve"> </w:t>
            </w:r>
            <w:r>
              <w:t>available,</w:t>
            </w:r>
            <w:r>
              <w:rPr>
                <w:spacing w:val="-5"/>
              </w:rPr>
              <w:t xml:space="preserve"> </w:t>
            </w:r>
            <w:r>
              <w:t>MUST</w:t>
            </w:r>
            <w:r>
              <w:rPr>
                <w:spacing w:val="-3"/>
              </w:rPr>
              <w:t xml:space="preserve"> </w:t>
            </w:r>
            <w:r>
              <w:t>be</w:t>
            </w:r>
            <w:r>
              <w:rPr>
                <w:spacing w:val="-4"/>
              </w:rPr>
              <w:t xml:space="preserve"> </w:t>
            </w:r>
            <w:r>
              <w:t>a</w:t>
            </w:r>
            <w:r>
              <w:rPr>
                <w:spacing w:val="-2"/>
              </w:rPr>
              <w:t xml:space="preserve"> </w:t>
            </w:r>
            <w:r>
              <w:t>non-empty</w:t>
            </w:r>
            <w:r>
              <w:rPr>
                <w:spacing w:val="-5"/>
              </w:rPr>
              <w:t xml:space="preserve"> </w:t>
            </w:r>
            <w:r>
              <w:t>alphanumeric</w:t>
            </w:r>
            <w:r>
              <w:rPr>
                <w:spacing w:val="-2"/>
              </w:rPr>
              <w:t xml:space="preserve"> </w:t>
            </w:r>
            <w:r>
              <w:t>string</w:t>
            </w:r>
            <w:r>
              <w:rPr>
                <w:spacing w:val="-2"/>
              </w:rPr>
              <w:t xml:space="preserve"> </w:t>
            </w:r>
            <w:r>
              <w:t>to</w:t>
            </w:r>
            <w:r>
              <w:rPr>
                <w:spacing w:val="-2"/>
              </w:rPr>
              <w:t xml:space="preserve"> </w:t>
            </w:r>
            <w:r>
              <w:t>with</w:t>
            </w:r>
            <w:r>
              <w:rPr>
                <w:spacing w:val="-5"/>
              </w:rPr>
              <w:t xml:space="preserve"> </w:t>
            </w:r>
            <w:r>
              <w:t>maximum</w:t>
            </w:r>
            <w:r>
              <w:rPr>
                <w:spacing w:val="-4"/>
              </w:rPr>
              <w:t xml:space="preserve"> </w:t>
            </w:r>
            <w:r>
              <w:t>length of 10 characters.</w:t>
            </w:r>
          </w:p>
        </w:tc>
      </w:tr>
      <w:tr w:rsidR="00197CB7" w14:paraId="534CAB0A" w14:textId="77777777">
        <w:trPr>
          <w:trHeight w:val="1082"/>
        </w:trPr>
        <w:tc>
          <w:tcPr>
            <w:tcW w:w="1529" w:type="dxa"/>
          </w:tcPr>
          <w:p w14:paraId="534CAB05" w14:textId="77777777" w:rsidR="00197CB7" w:rsidRDefault="00345D0E">
            <w:pPr>
              <w:pStyle w:val="TableParagraph"/>
              <w:spacing w:line="266" w:lineRule="auto"/>
            </w:pPr>
            <w:r>
              <w:rPr>
                <w:spacing w:val="-2"/>
              </w:rPr>
              <w:t>Document Attributes</w:t>
            </w:r>
          </w:p>
        </w:tc>
        <w:tc>
          <w:tcPr>
            <w:tcW w:w="2472" w:type="dxa"/>
          </w:tcPr>
          <w:p w14:paraId="534CAB06" w14:textId="77777777" w:rsidR="00197CB7" w:rsidRDefault="00345D0E">
            <w:pPr>
              <w:pStyle w:val="TableParagraph"/>
            </w:pPr>
            <w:r>
              <w:t>State</w:t>
            </w:r>
            <w:r>
              <w:rPr>
                <w:spacing w:val="-3"/>
              </w:rPr>
              <w:t xml:space="preserve"> </w:t>
            </w:r>
            <w:r>
              <w:t xml:space="preserve">of </w:t>
            </w:r>
            <w:r>
              <w:rPr>
                <w:spacing w:val="-4"/>
              </w:rPr>
              <w:t>Issue</w:t>
            </w:r>
          </w:p>
        </w:tc>
        <w:tc>
          <w:tcPr>
            <w:tcW w:w="1133" w:type="dxa"/>
          </w:tcPr>
          <w:p w14:paraId="534CAB07" w14:textId="77777777" w:rsidR="00197CB7" w:rsidRDefault="00345D0E">
            <w:pPr>
              <w:pStyle w:val="TableParagraph"/>
            </w:pPr>
            <w:r>
              <w:rPr>
                <w:spacing w:val="-10"/>
              </w:rPr>
              <w:t>Y</w:t>
            </w:r>
          </w:p>
        </w:tc>
        <w:tc>
          <w:tcPr>
            <w:tcW w:w="1354" w:type="dxa"/>
          </w:tcPr>
          <w:p w14:paraId="534CAB08" w14:textId="77777777" w:rsidR="00197CB7" w:rsidRDefault="00345D0E">
            <w:pPr>
              <w:pStyle w:val="TableParagraph"/>
            </w:pPr>
            <w:r>
              <w:rPr>
                <w:spacing w:val="-2"/>
              </w:rPr>
              <w:t>Enumeration</w:t>
            </w:r>
          </w:p>
        </w:tc>
        <w:tc>
          <w:tcPr>
            <w:tcW w:w="7505" w:type="dxa"/>
          </w:tcPr>
          <w:p w14:paraId="534CAB09" w14:textId="77777777" w:rsidR="00197CB7" w:rsidRDefault="00345D0E">
            <w:pPr>
              <w:pStyle w:val="TableParagraph"/>
              <w:ind w:left="104"/>
            </w:pPr>
            <w:r>
              <w:t>Follow</w:t>
            </w:r>
            <w:r>
              <w:rPr>
                <w:spacing w:val="-8"/>
              </w:rPr>
              <w:t xml:space="preserve"> </w:t>
            </w:r>
            <w:r>
              <w:t>the</w:t>
            </w:r>
            <w:r>
              <w:rPr>
                <w:spacing w:val="-4"/>
              </w:rPr>
              <w:t xml:space="preserve"> </w:t>
            </w:r>
            <w:r>
              <w:t>enumeration</w:t>
            </w:r>
            <w:r>
              <w:rPr>
                <w:spacing w:val="-2"/>
              </w:rPr>
              <w:t xml:space="preserve"> </w:t>
            </w:r>
            <w:r>
              <w:t>outline</w:t>
            </w:r>
            <w:r>
              <w:rPr>
                <w:spacing w:val="-2"/>
              </w:rPr>
              <w:t xml:space="preserve"> </w:t>
            </w:r>
            <w:r>
              <w:t>in</w:t>
            </w:r>
            <w:r>
              <w:rPr>
                <w:spacing w:val="-3"/>
              </w:rPr>
              <w:t xml:space="preserve"> </w:t>
            </w:r>
            <w:r>
              <w:t>Table</w:t>
            </w:r>
            <w:r>
              <w:rPr>
                <w:spacing w:val="-2"/>
              </w:rPr>
              <w:t xml:space="preserve"> </w:t>
            </w:r>
            <w:r>
              <w:t>13</w:t>
            </w:r>
            <w:r>
              <w:rPr>
                <w:spacing w:val="-4"/>
              </w:rPr>
              <w:t xml:space="preserve"> </w:t>
            </w:r>
            <w:r>
              <w:rPr>
                <w:spacing w:val="-2"/>
              </w:rPr>
              <w:t>above.</w:t>
            </w:r>
          </w:p>
        </w:tc>
      </w:tr>
    </w:tbl>
    <w:p w14:paraId="534CAB0B" w14:textId="77777777" w:rsidR="00197CB7" w:rsidRDefault="00197CB7">
      <w:pPr>
        <w:sectPr w:rsidR="00197CB7">
          <w:headerReference w:type="even" r:id="rId237"/>
          <w:headerReference w:type="default" r:id="rId238"/>
          <w:footerReference w:type="even" r:id="rId239"/>
          <w:footerReference w:type="default" r:id="rId240"/>
          <w:pgSz w:w="16840" w:h="11910" w:orient="landscape"/>
          <w:pgMar w:top="1340" w:right="1300" w:bottom="720" w:left="1300" w:header="547" w:footer="521" w:gutter="0"/>
          <w:pgNumType w:start="33"/>
          <w:cols w:space="720"/>
        </w:sectPr>
      </w:pPr>
    </w:p>
    <w:p w14:paraId="534CAB0C" w14:textId="77777777" w:rsidR="00197CB7" w:rsidRDefault="00345D0E">
      <w:pPr>
        <w:pStyle w:val="Heading3"/>
        <w:numPr>
          <w:ilvl w:val="3"/>
          <w:numId w:val="44"/>
        </w:numPr>
        <w:tabs>
          <w:tab w:val="left" w:pos="1251"/>
        </w:tabs>
        <w:spacing w:before="80"/>
        <w:ind w:hanging="1133"/>
      </w:pPr>
      <w:r>
        <w:rPr>
          <w:color w:val="1C1C1C"/>
        </w:rPr>
        <w:lastRenderedPageBreak/>
        <w:t>Verified</w:t>
      </w:r>
      <w:r>
        <w:rPr>
          <w:color w:val="1C1C1C"/>
          <w:spacing w:val="-1"/>
        </w:rPr>
        <w:t xml:space="preserve"> </w:t>
      </w:r>
      <w:r>
        <w:rPr>
          <w:color w:val="1C1C1C"/>
        </w:rPr>
        <w:t>Medicare</w:t>
      </w:r>
      <w:r>
        <w:rPr>
          <w:color w:val="1C1C1C"/>
          <w:spacing w:val="-5"/>
        </w:rPr>
        <w:t xml:space="preserve"> </w:t>
      </w:r>
      <w:r>
        <w:rPr>
          <w:color w:val="1C1C1C"/>
        </w:rPr>
        <w:t>Card</w:t>
      </w:r>
      <w:r>
        <w:rPr>
          <w:color w:val="1C1C1C"/>
          <w:spacing w:val="-2"/>
        </w:rPr>
        <w:t xml:space="preserve"> schema</w:t>
      </w:r>
    </w:p>
    <w:p w14:paraId="534CAB0D" w14:textId="77777777" w:rsidR="00197CB7" w:rsidRDefault="00345D0E">
      <w:pPr>
        <w:spacing w:before="228"/>
        <w:ind w:left="118"/>
        <w:rPr>
          <w:b/>
        </w:rPr>
      </w:pPr>
      <w:r>
        <w:rPr>
          <w:b/>
        </w:rPr>
        <w:t>Table</w:t>
      </w:r>
      <w:r>
        <w:rPr>
          <w:b/>
          <w:spacing w:val="-4"/>
        </w:rPr>
        <w:t xml:space="preserve"> </w:t>
      </w:r>
      <w:r>
        <w:rPr>
          <w:b/>
        </w:rPr>
        <w:t>25</w:t>
      </w:r>
      <w:r>
        <w:rPr>
          <w:b/>
          <w:spacing w:val="-6"/>
        </w:rPr>
        <w:t xml:space="preserve"> </w:t>
      </w:r>
      <w:r>
        <w:rPr>
          <w:b/>
        </w:rPr>
        <w:t>Verified</w:t>
      </w:r>
      <w:r>
        <w:rPr>
          <w:b/>
          <w:spacing w:val="-4"/>
        </w:rPr>
        <w:t xml:space="preserve"> </w:t>
      </w:r>
      <w:r>
        <w:rPr>
          <w:b/>
        </w:rPr>
        <w:t>Medicare</w:t>
      </w:r>
      <w:r>
        <w:rPr>
          <w:b/>
          <w:spacing w:val="-3"/>
        </w:rPr>
        <w:t xml:space="preserve"> </w:t>
      </w:r>
      <w:r>
        <w:rPr>
          <w:b/>
        </w:rPr>
        <w:t>Card</w:t>
      </w:r>
      <w:r>
        <w:rPr>
          <w:b/>
          <w:spacing w:val="-4"/>
        </w:rPr>
        <w:t xml:space="preserve"> </w:t>
      </w:r>
      <w:r>
        <w:rPr>
          <w:b/>
          <w:spacing w:val="-2"/>
        </w:rPr>
        <w:t>schema</w:t>
      </w:r>
    </w:p>
    <w:p w14:paraId="534CAB0E" w14:textId="77777777" w:rsidR="00197CB7" w:rsidRDefault="00197CB7">
      <w:pPr>
        <w:pStyle w:val="BodyText"/>
        <w:spacing w:before="3"/>
        <w:rPr>
          <w:b/>
          <w:sz w:val="10"/>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2"/>
        <w:gridCol w:w="2441"/>
        <w:gridCol w:w="1131"/>
        <w:gridCol w:w="1474"/>
        <w:gridCol w:w="7426"/>
      </w:tblGrid>
      <w:tr w:rsidR="00197CB7" w14:paraId="534CAB14" w14:textId="77777777">
        <w:trPr>
          <w:trHeight w:val="517"/>
        </w:trPr>
        <w:tc>
          <w:tcPr>
            <w:tcW w:w="1522" w:type="dxa"/>
            <w:shd w:val="clear" w:color="auto" w:fill="535353"/>
          </w:tcPr>
          <w:p w14:paraId="534CAB0F" w14:textId="77777777" w:rsidR="00197CB7" w:rsidRDefault="00345D0E">
            <w:pPr>
              <w:pStyle w:val="TableParagraph"/>
              <w:rPr>
                <w:b/>
              </w:rPr>
            </w:pPr>
            <w:r>
              <w:rPr>
                <w:b/>
                <w:color w:val="FFFFFF"/>
                <w:spacing w:val="-2"/>
              </w:rPr>
              <w:t>Section</w:t>
            </w:r>
          </w:p>
        </w:tc>
        <w:tc>
          <w:tcPr>
            <w:tcW w:w="2441" w:type="dxa"/>
            <w:shd w:val="clear" w:color="auto" w:fill="535353"/>
          </w:tcPr>
          <w:p w14:paraId="534CAB10" w14:textId="77777777" w:rsidR="00197CB7" w:rsidRDefault="00345D0E">
            <w:pPr>
              <w:pStyle w:val="TableParagraph"/>
              <w:rPr>
                <w:b/>
              </w:rPr>
            </w:pPr>
            <w:r>
              <w:rPr>
                <w:b/>
                <w:color w:val="FFFFFF"/>
              </w:rPr>
              <w:t xml:space="preserve">Field </w:t>
            </w:r>
            <w:r>
              <w:rPr>
                <w:b/>
                <w:color w:val="FFFFFF"/>
                <w:spacing w:val="-2"/>
              </w:rPr>
              <w:t>Name(s)</w:t>
            </w:r>
          </w:p>
        </w:tc>
        <w:tc>
          <w:tcPr>
            <w:tcW w:w="1131" w:type="dxa"/>
            <w:shd w:val="clear" w:color="auto" w:fill="535353"/>
          </w:tcPr>
          <w:p w14:paraId="534CAB11" w14:textId="77777777" w:rsidR="00197CB7" w:rsidRDefault="00345D0E">
            <w:pPr>
              <w:pStyle w:val="TableParagraph"/>
              <w:rPr>
                <w:b/>
              </w:rPr>
            </w:pPr>
            <w:r>
              <w:rPr>
                <w:b/>
                <w:color w:val="FFFFFF"/>
                <w:spacing w:val="-2"/>
              </w:rPr>
              <w:t>Required</w:t>
            </w:r>
          </w:p>
        </w:tc>
        <w:tc>
          <w:tcPr>
            <w:tcW w:w="1474" w:type="dxa"/>
            <w:shd w:val="clear" w:color="auto" w:fill="535353"/>
          </w:tcPr>
          <w:p w14:paraId="534CAB12" w14:textId="77777777" w:rsidR="00197CB7" w:rsidRDefault="00345D0E">
            <w:pPr>
              <w:pStyle w:val="TableParagraph"/>
              <w:ind w:left="106"/>
              <w:rPr>
                <w:b/>
              </w:rPr>
            </w:pPr>
            <w:r>
              <w:rPr>
                <w:b/>
                <w:color w:val="FFFFFF"/>
                <w:spacing w:val="-4"/>
              </w:rPr>
              <w:t>Type</w:t>
            </w:r>
          </w:p>
        </w:tc>
        <w:tc>
          <w:tcPr>
            <w:tcW w:w="7426" w:type="dxa"/>
            <w:shd w:val="clear" w:color="auto" w:fill="535353"/>
          </w:tcPr>
          <w:p w14:paraId="534CAB13" w14:textId="77777777" w:rsidR="00197CB7" w:rsidRDefault="00345D0E">
            <w:pPr>
              <w:pStyle w:val="TableParagraph"/>
              <w:ind w:left="103"/>
              <w:rPr>
                <w:b/>
              </w:rPr>
            </w:pPr>
            <w:r>
              <w:rPr>
                <w:b/>
                <w:color w:val="FFFFFF"/>
                <w:spacing w:val="-2"/>
              </w:rPr>
              <w:t>Constraints</w:t>
            </w:r>
          </w:p>
        </w:tc>
      </w:tr>
      <w:tr w:rsidR="00197CB7" w14:paraId="534CAB1A" w14:textId="77777777">
        <w:trPr>
          <w:trHeight w:val="801"/>
        </w:trPr>
        <w:tc>
          <w:tcPr>
            <w:tcW w:w="1522" w:type="dxa"/>
            <w:shd w:val="clear" w:color="auto" w:fill="F8F8F8"/>
          </w:tcPr>
          <w:p w14:paraId="534CAB15" w14:textId="77777777" w:rsidR="00197CB7" w:rsidRDefault="00345D0E">
            <w:pPr>
              <w:pStyle w:val="TableParagraph"/>
              <w:spacing w:line="266" w:lineRule="auto"/>
              <w:ind w:right="109"/>
            </w:pPr>
            <w:r>
              <w:rPr>
                <w:spacing w:val="-2"/>
              </w:rPr>
              <w:t xml:space="preserve">Document </w:t>
            </w:r>
            <w:r>
              <w:t>Type</w:t>
            </w:r>
            <w:r>
              <w:rPr>
                <w:spacing w:val="-3"/>
              </w:rPr>
              <w:t xml:space="preserve"> </w:t>
            </w:r>
            <w:r>
              <w:rPr>
                <w:spacing w:val="-4"/>
              </w:rPr>
              <w:t>Code</w:t>
            </w:r>
          </w:p>
        </w:tc>
        <w:tc>
          <w:tcPr>
            <w:tcW w:w="2441" w:type="dxa"/>
            <w:shd w:val="clear" w:color="auto" w:fill="F8F8F8"/>
          </w:tcPr>
          <w:p w14:paraId="534CAB16" w14:textId="77777777" w:rsidR="00197CB7" w:rsidRDefault="00345D0E">
            <w:pPr>
              <w:pStyle w:val="TableParagraph"/>
              <w:spacing w:before="209"/>
            </w:pPr>
            <w:r>
              <w:rPr>
                <w:spacing w:val="-10"/>
              </w:rPr>
              <w:t>-</w:t>
            </w:r>
          </w:p>
        </w:tc>
        <w:tc>
          <w:tcPr>
            <w:tcW w:w="1131" w:type="dxa"/>
            <w:shd w:val="clear" w:color="auto" w:fill="F8F8F8"/>
          </w:tcPr>
          <w:p w14:paraId="534CAB17" w14:textId="77777777" w:rsidR="00197CB7" w:rsidRDefault="00345D0E">
            <w:pPr>
              <w:pStyle w:val="TableParagraph"/>
              <w:spacing w:before="209"/>
            </w:pPr>
            <w:r>
              <w:rPr>
                <w:spacing w:val="-10"/>
              </w:rPr>
              <w:t>Y</w:t>
            </w:r>
          </w:p>
        </w:tc>
        <w:tc>
          <w:tcPr>
            <w:tcW w:w="1474" w:type="dxa"/>
            <w:shd w:val="clear" w:color="auto" w:fill="F8F8F8"/>
          </w:tcPr>
          <w:p w14:paraId="534CAB18" w14:textId="77777777" w:rsidR="00197CB7" w:rsidRDefault="00345D0E">
            <w:pPr>
              <w:pStyle w:val="TableParagraph"/>
              <w:spacing w:before="209"/>
              <w:ind w:left="106"/>
            </w:pPr>
            <w:r>
              <w:rPr>
                <w:spacing w:val="-5"/>
              </w:rPr>
              <w:t>URN</w:t>
            </w:r>
          </w:p>
        </w:tc>
        <w:tc>
          <w:tcPr>
            <w:tcW w:w="7426" w:type="dxa"/>
            <w:shd w:val="clear" w:color="auto" w:fill="F8F8F8"/>
          </w:tcPr>
          <w:p w14:paraId="534CAB19" w14:textId="77777777" w:rsidR="00197CB7" w:rsidRDefault="00345D0E">
            <w:pPr>
              <w:pStyle w:val="TableParagraph"/>
              <w:spacing w:before="205"/>
              <w:ind w:left="103"/>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:tdif:doc:type_code:MD</w:t>
            </w:r>
            <w:r>
              <w:rPr>
                <w:spacing w:val="-2"/>
              </w:rPr>
              <w:t>”.</w:t>
            </w:r>
          </w:p>
        </w:tc>
      </w:tr>
      <w:tr w:rsidR="00197CB7" w14:paraId="534CAB20" w14:textId="77777777">
        <w:trPr>
          <w:trHeight w:val="1079"/>
        </w:trPr>
        <w:tc>
          <w:tcPr>
            <w:tcW w:w="1522" w:type="dxa"/>
          </w:tcPr>
          <w:p w14:paraId="534CAB1B" w14:textId="77777777" w:rsidR="00197CB7" w:rsidRDefault="00345D0E">
            <w:pPr>
              <w:pStyle w:val="TableParagraph"/>
              <w:spacing w:line="266" w:lineRule="auto"/>
            </w:pPr>
            <w:r>
              <w:rPr>
                <w:spacing w:val="-2"/>
              </w:rPr>
              <w:t>Document Verification Method</w:t>
            </w:r>
          </w:p>
        </w:tc>
        <w:tc>
          <w:tcPr>
            <w:tcW w:w="2441" w:type="dxa"/>
          </w:tcPr>
          <w:p w14:paraId="534CAB1C" w14:textId="77777777" w:rsidR="00197CB7" w:rsidRDefault="00345D0E">
            <w:pPr>
              <w:pStyle w:val="TableParagraph"/>
            </w:pPr>
            <w:r>
              <w:rPr>
                <w:spacing w:val="-10"/>
              </w:rPr>
              <w:t>-</w:t>
            </w:r>
          </w:p>
        </w:tc>
        <w:tc>
          <w:tcPr>
            <w:tcW w:w="1131" w:type="dxa"/>
          </w:tcPr>
          <w:p w14:paraId="534CAB1D" w14:textId="77777777" w:rsidR="00197CB7" w:rsidRDefault="00345D0E">
            <w:pPr>
              <w:pStyle w:val="TableParagraph"/>
            </w:pPr>
            <w:r>
              <w:rPr>
                <w:spacing w:val="-10"/>
              </w:rPr>
              <w:t>Y</w:t>
            </w:r>
          </w:p>
        </w:tc>
        <w:tc>
          <w:tcPr>
            <w:tcW w:w="1474" w:type="dxa"/>
          </w:tcPr>
          <w:p w14:paraId="534CAB1E" w14:textId="77777777" w:rsidR="00197CB7" w:rsidRDefault="00345D0E">
            <w:pPr>
              <w:pStyle w:val="TableParagraph"/>
              <w:ind w:left="106"/>
            </w:pPr>
            <w:r>
              <w:rPr>
                <w:spacing w:val="-2"/>
              </w:rPr>
              <w:t>String</w:t>
            </w:r>
          </w:p>
        </w:tc>
        <w:tc>
          <w:tcPr>
            <w:tcW w:w="7426" w:type="dxa"/>
          </w:tcPr>
          <w:p w14:paraId="534CAB1F" w14:textId="77777777" w:rsidR="00197CB7" w:rsidRDefault="00345D0E">
            <w:pPr>
              <w:pStyle w:val="TableParagraph"/>
              <w:spacing w:line="264" w:lineRule="auto"/>
              <w:ind w:left="103"/>
            </w:pPr>
            <w:r>
              <w:t>Only</w:t>
            </w:r>
            <w:r>
              <w:rPr>
                <w:spacing w:val="-3"/>
              </w:rPr>
              <w:t xml:space="preserve"> </w:t>
            </w:r>
            <w:r>
              <w:t>source</w:t>
            </w:r>
            <w:r>
              <w:rPr>
                <w:spacing w:val="-5"/>
              </w:rPr>
              <w:t xml:space="preserve"> </w:t>
            </w:r>
            <w:r>
              <w:t>verification</w:t>
            </w:r>
            <w:r>
              <w:rPr>
                <w:spacing w:val="-6"/>
              </w:rPr>
              <w:t xml:space="preserve"> </w:t>
            </w:r>
            <w:r>
              <w:t>is</w:t>
            </w:r>
            <w:r>
              <w:rPr>
                <w:spacing w:val="-5"/>
              </w:rPr>
              <w:t xml:space="preserve"> </w:t>
            </w:r>
            <w:r>
              <w:t>permitted</w:t>
            </w:r>
            <w:r>
              <w:rPr>
                <w:spacing w:val="-3"/>
              </w:rPr>
              <w:t xml:space="preserve"> </w:t>
            </w:r>
            <w:r>
              <w:t>for</w:t>
            </w:r>
            <w:r>
              <w:rPr>
                <w:spacing w:val="-2"/>
              </w:rPr>
              <w:t xml:space="preserve"> </w:t>
            </w:r>
            <w:r>
              <w:t>Medicare</w:t>
            </w:r>
            <w:r>
              <w:rPr>
                <w:spacing w:val="-3"/>
              </w:rPr>
              <w:t xml:space="preserve"> </w:t>
            </w:r>
            <w:r>
              <w:t>Cards.</w:t>
            </w:r>
            <w:r>
              <w:rPr>
                <w:spacing w:val="-3"/>
              </w:rPr>
              <w:t xml:space="preserve"> </w:t>
            </w:r>
            <w:r>
              <w:t>See</w:t>
            </w:r>
            <w:r>
              <w:rPr>
                <w:spacing w:val="-3"/>
              </w:rPr>
              <w:t xml:space="preserve"> </w:t>
            </w:r>
            <w:r>
              <w:t>Table</w:t>
            </w:r>
            <w:r>
              <w:rPr>
                <w:spacing w:val="-3"/>
              </w:rPr>
              <w:t xml:space="preserve"> </w:t>
            </w:r>
            <w:r>
              <w:t>12</w:t>
            </w:r>
            <w:r>
              <w:rPr>
                <w:spacing w:val="-3"/>
              </w:rPr>
              <w:t xml:space="preserve"> </w:t>
            </w:r>
            <w:r>
              <w:t>above</w:t>
            </w:r>
            <w:r>
              <w:rPr>
                <w:spacing w:val="-6"/>
              </w:rPr>
              <w:t xml:space="preserve"> </w:t>
            </w:r>
            <w:r>
              <w:t>for legitimate values.</w:t>
            </w:r>
          </w:p>
        </w:tc>
      </w:tr>
      <w:tr w:rsidR="00197CB7" w14:paraId="534CAB26" w14:textId="77777777">
        <w:trPr>
          <w:trHeight w:val="1079"/>
        </w:trPr>
        <w:tc>
          <w:tcPr>
            <w:tcW w:w="1522" w:type="dxa"/>
            <w:shd w:val="clear" w:color="auto" w:fill="F8F8F8"/>
          </w:tcPr>
          <w:p w14:paraId="534CAB21" w14:textId="77777777" w:rsidR="00197CB7" w:rsidRDefault="00345D0E">
            <w:pPr>
              <w:pStyle w:val="TableParagraph"/>
              <w:spacing w:line="266" w:lineRule="auto"/>
            </w:pPr>
            <w:r>
              <w:rPr>
                <w:spacing w:val="-2"/>
              </w:rPr>
              <w:t xml:space="preserve">Document Verification </w:t>
            </w:r>
            <w:r>
              <w:rPr>
                <w:spacing w:val="-4"/>
              </w:rPr>
              <w:t>Date</w:t>
            </w:r>
          </w:p>
        </w:tc>
        <w:tc>
          <w:tcPr>
            <w:tcW w:w="2441" w:type="dxa"/>
            <w:shd w:val="clear" w:color="auto" w:fill="F8F8F8"/>
          </w:tcPr>
          <w:p w14:paraId="534CAB22" w14:textId="77777777" w:rsidR="00197CB7" w:rsidRDefault="00345D0E">
            <w:pPr>
              <w:pStyle w:val="TableParagraph"/>
            </w:pPr>
            <w:r>
              <w:rPr>
                <w:spacing w:val="-10"/>
              </w:rPr>
              <w:t>-</w:t>
            </w:r>
          </w:p>
        </w:tc>
        <w:tc>
          <w:tcPr>
            <w:tcW w:w="1131" w:type="dxa"/>
            <w:shd w:val="clear" w:color="auto" w:fill="F8F8F8"/>
          </w:tcPr>
          <w:p w14:paraId="534CAB23" w14:textId="77777777" w:rsidR="00197CB7" w:rsidRDefault="00345D0E">
            <w:pPr>
              <w:pStyle w:val="TableParagraph"/>
            </w:pPr>
            <w:r>
              <w:rPr>
                <w:spacing w:val="-10"/>
              </w:rPr>
              <w:t>Y</w:t>
            </w:r>
          </w:p>
        </w:tc>
        <w:tc>
          <w:tcPr>
            <w:tcW w:w="1474" w:type="dxa"/>
            <w:shd w:val="clear" w:color="auto" w:fill="F8F8F8"/>
          </w:tcPr>
          <w:p w14:paraId="534CAB24" w14:textId="77777777" w:rsidR="00197CB7" w:rsidRDefault="00345D0E">
            <w:pPr>
              <w:pStyle w:val="TableParagraph"/>
              <w:ind w:left="106"/>
            </w:pPr>
            <w:r>
              <w:rPr>
                <w:spacing w:val="-2"/>
              </w:rPr>
              <w:t>String</w:t>
            </w:r>
          </w:p>
        </w:tc>
        <w:tc>
          <w:tcPr>
            <w:tcW w:w="7426" w:type="dxa"/>
            <w:shd w:val="clear" w:color="auto" w:fill="F8F8F8"/>
          </w:tcPr>
          <w:p w14:paraId="534CAB25" w14:textId="77777777" w:rsidR="00197CB7" w:rsidRDefault="00345D0E">
            <w:pPr>
              <w:pStyle w:val="TableParagraph"/>
              <w:ind w:left="103"/>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B2C" w14:textId="77777777">
        <w:trPr>
          <w:trHeight w:val="1079"/>
        </w:trPr>
        <w:tc>
          <w:tcPr>
            <w:tcW w:w="1522" w:type="dxa"/>
          </w:tcPr>
          <w:p w14:paraId="534CAB27" w14:textId="77777777" w:rsidR="00197CB7" w:rsidRDefault="00345D0E">
            <w:pPr>
              <w:pStyle w:val="TableParagraph"/>
              <w:spacing w:line="266" w:lineRule="auto"/>
              <w:ind w:right="109"/>
            </w:pPr>
            <w:r>
              <w:rPr>
                <w:spacing w:val="-2"/>
              </w:rPr>
              <w:t xml:space="preserve">Document </w:t>
            </w:r>
            <w:r>
              <w:t>Date</w:t>
            </w:r>
            <w:r>
              <w:rPr>
                <w:spacing w:val="-14"/>
              </w:rPr>
              <w:t xml:space="preserve"> </w:t>
            </w:r>
            <w:r>
              <w:t>of</w:t>
            </w:r>
            <w:r>
              <w:rPr>
                <w:spacing w:val="-14"/>
              </w:rPr>
              <w:t xml:space="preserve"> </w:t>
            </w:r>
            <w:r>
              <w:t>Birth</w:t>
            </w:r>
          </w:p>
        </w:tc>
        <w:tc>
          <w:tcPr>
            <w:tcW w:w="2441" w:type="dxa"/>
          </w:tcPr>
          <w:p w14:paraId="534CAB28"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1131" w:type="dxa"/>
          </w:tcPr>
          <w:p w14:paraId="534CAB29" w14:textId="77777777" w:rsidR="00197CB7" w:rsidRDefault="00345D0E">
            <w:pPr>
              <w:pStyle w:val="TableParagraph"/>
            </w:pPr>
            <w:r>
              <w:rPr>
                <w:spacing w:val="-10"/>
              </w:rPr>
              <w:t>Y</w:t>
            </w:r>
          </w:p>
        </w:tc>
        <w:tc>
          <w:tcPr>
            <w:tcW w:w="1474" w:type="dxa"/>
          </w:tcPr>
          <w:p w14:paraId="534CAB2A" w14:textId="77777777" w:rsidR="00197CB7" w:rsidRDefault="00345D0E">
            <w:pPr>
              <w:pStyle w:val="TableParagraph"/>
              <w:ind w:left="106"/>
            </w:pPr>
            <w:r>
              <w:rPr>
                <w:spacing w:val="-2"/>
              </w:rPr>
              <w:t>String</w:t>
            </w:r>
          </w:p>
        </w:tc>
        <w:tc>
          <w:tcPr>
            <w:tcW w:w="7426" w:type="dxa"/>
          </w:tcPr>
          <w:p w14:paraId="534CAB2B" w14:textId="77777777" w:rsidR="00197CB7" w:rsidRDefault="00345D0E">
            <w:pPr>
              <w:pStyle w:val="TableParagraph"/>
              <w:spacing w:line="266" w:lineRule="auto"/>
              <w:ind w:left="103" w:right="173"/>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MM-DD. Where the year value MUST be in the range 1753 to 3000.</w:t>
            </w:r>
          </w:p>
        </w:tc>
      </w:tr>
      <w:tr w:rsidR="00197CB7" w14:paraId="534CAB32" w14:textId="77777777">
        <w:trPr>
          <w:trHeight w:val="801"/>
        </w:trPr>
        <w:tc>
          <w:tcPr>
            <w:tcW w:w="1522" w:type="dxa"/>
            <w:shd w:val="clear" w:color="auto" w:fill="F8F8F8"/>
          </w:tcPr>
          <w:p w14:paraId="534CAB2D" w14:textId="77777777" w:rsidR="00197CB7" w:rsidRDefault="00345D0E">
            <w:pPr>
              <w:pStyle w:val="TableParagraph"/>
              <w:spacing w:line="266" w:lineRule="auto"/>
            </w:pPr>
            <w:r>
              <w:rPr>
                <w:spacing w:val="-2"/>
              </w:rPr>
              <w:t>Document Identifiers</w:t>
            </w:r>
          </w:p>
        </w:tc>
        <w:tc>
          <w:tcPr>
            <w:tcW w:w="2441" w:type="dxa"/>
            <w:shd w:val="clear" w:color="auto" w:fill="F8F8F8"/>
          </w:tcPr>
          <w:p w14:paraId="534CAB2E" w14:textId="77777777" w:rsidR="00197CB7" w:rsidRDefault="00345D0E">
            <w:pPr>
              <w:pStyle w:val="TableParagraph"/>
              <w:spacing w:before="209"/>
            </w:pPr>
            <w:r>
              <w:t>Card</w:t>
            </w:r>
            <w:r>
              <w:rPr>
                <w:spacing w:val="-3"/>
              </w:rPr>
              <w:t xml:space="preserve"> </w:t>
            </w:r>
            <w:r>
              <w:rPr>
                <w:spacing w:val="-2"/>
              </w:rPr>
              <w:t>Number</w:t>
            </w:r>
          </w:p>
        </w:tc>
        <w:tc>
          <w:tcPr>
            <w:tcW w:w="1131" w:type="dxa"/>
            <w:shd w:val="clear" w:color="auto" w:fill="F8F8F8"/>
          </w:tcPr>
          <w:p w14:paraId="534CAB2F" w14:textId="77777777" w:rsidR="00197CB7" w:rsidRDefault="00345D0E">
            <w:pPr>
              <w:pStyle w:val="TableParagraph"/>
              <w:spacing w:before="209"/>
            </w:pPr>
            <w:r>
              <w:rPr>
                <w:spacing w:val="-10"/>
              </w:rPr>
              <w:t>Y</w:t>
            </w:r>
          </w:p>
        </w:tc>
        <w:tc>
          <w:tcPr>
            <w:tcW w:w="1474" w:type="dxa"/>
            <w:shd w:val="clear" w:color="auto" w:fill="F8F8F8"/>
          </w:tcPr>
          <w:p w14:paraId="534CAB30" w14:textId="77777777" w:rsidR="00197CB7" w:rsidRDefault="00345D0E">
            <w:pPr>
              <w:pStyle w:val="TableParagraph"/>
              <w:spacing w:before="209"/>
              <w:ind w:left="106"/>
            </w:pPr>
            <w:r>
              <w:rPr>
                <w:spacing w:val="-2"/>
              </w:rPr>
              <w:t>String</w:t>
            </w:r>
          </w:p>
        </w:tc>
        <w:tc>
          <w:tcPr>
            <w:tcW w:w="7426" w:type="dxa"/>
            <w:shd w:val="clear" w:color="auto" w:fill="F8F8F8"/>
          </w:tcPr>
          <w:p w14:paraId="534CAB31" w14:textId="77777777" w:rsidR="00197CB7" w:rsidRDefault="00345D0E">
            <w:pPr>
              <w:pStyle w:val="TableParagraph"/>
              <w:ind w:left="103"/>
            </w:pPr>
            <w:r>
              <w:t>MUST</w:t>
            </w:r>
            <w:r>
              <w:rPr>
                <w:spacing w:val="-4"/>
              </w:rPr>
              <w:t xml:space="preserve"> </w:t>
            </w:r>
            <w:r>
              <w:t>be</w:t>
            </w:r>
            <w:r>
              <w:rPr>
                <w:spacing w:val="-2"/>
              </w:rPr>
              <w:t xml:space="preserve"> </w:t>
            </w:r>
            <w:r>
              <w:t>a</w:t>
            </w:r>
            <w:r>
              <w:rPr>
                <w:spacing w:val="-4"/>
              </w:rPr>
              <w:t xml:space="preserve"> </w:t>
            </w:r>
            <w:r>
              <w:t>string</w:t>
            </w:r>
            <w:r>
              <w:rPr>
                <w:spacing w:val="-2"/>
              </w:rPr>
              <w:t xml:space="preserve"> </w:t>
            </w:r>
            <w:r>
              <w:t>of</w:t>
            </w:r>
            <w:r>
              <w:rPr>
                <w:spacing w:val="-1"/>
              </w:rPr>
              <w:t xml:space="preserve"> </w:t>
            </w:r>
            <w:r>
              <w:t>10</w:t>
            </w:r>
            <w:r>
              <w:rPr>
                <w:spacing w:val="-2"/>
              </w:rPr>
              <w:t xml:space="preserve"> </w:t>
            </w:r>
            <w:r>
              <w:t>numerical</w:t>
            </w:r>
            <w:r>
              <w:rPr>
                <w:spacing w:val="-4"/>
              </w:rPr>
              <w:t xml:space="preserve"> </w:t>
            </w:r>
            <w:r>
              <w:rPr>
                <w:spacing w:val="-2"/>
              </w:rPr>
              <w:t>characters.</w:t>
            </w:r>
          </w:p>
        </w:tc>
      </w:tr>
      <w:tr w:rsidR="00197CB7" w14:paraId="534CAB38" w14:textId="77777777">
        <w:trPr>
          <w:trHeight w:val="798"/>
        </w:trPr>
        <w:tc>
          <w:tcPr>
            <w:tcW w:w="1522" w:type="dxa"/>
          </w:tcPr>
          <w:p w14:paraId="534CAB33" w14:textId="77777777" w:rsidR="00197CB7" w:rsidRDefault="00197CB7">
            <w:pPr>
              <w:pStyle w:val="TableParagraph"/>
              <w:spacing w:before="0"/>
              <w:ind w:left="0"/>
              <w:rPr>
                <w:sz w:val="20"/>
              </w:rPr>
            </w:pPr>
          </w:p>
        </w:tc>
        <w:tc>
          <w:tcPr>
            <w:tcW w:w="2441" w:type="dxa"/>
          </w:tcPr>
          <w:p w14:paraId="534CAB34" w14:textId="77777777" w:rsidR="00197CB7" w:rsidRDefault="00345D0E">
            <w:pPr>
              <w:pStyle w:val="TableParagraph"/>
            </w:pPr>
            <w:r>
              <w:t>Individual</w:t>
            </w:r>
            <w:r>
              <w:rPr>
                <w:spacing w:val="-2"/>
              </w:rPr>
              <w:t xml:space="preserve"> </w:t>
            </w:r>
            <w:r>
              <w:t>Ref</w:t>
            </w:r>
            <w:r>
              <w:rPr>
                <w:spacing w:val="-2"/>
              </w:rPr>
              <w:t xml:space="preserve"> Number</w:t>
            </w:r>
          </w:p>
        </w:tc>
        <w:tc>
          <w:tcPr>
            <w:tcW w:w="1131" w:type="dxa"/>
          </w:tcPr>
          <w:p w14:paraId="534CAB35" w14:textId="77777777" w:rsidR="00197CB7" w:rsidRDefault="00345D0E">
            <w:pPr>
              <w:pStyle w:val="TableParagraph"/>
            </w:pPr>
            <w:r>
              <w:rPr>
                <w:spacing w:val="-10"/>
              </w:rPr>
              <w:t>Y</w:t>
            </w:r>
          </w:p>
        </w:tc>
        <w:tc>
          <w:tcPr>
            <w:tcW w:w="1474" w:type="dxa"/>
          </w:tcPr>
          <w:p w14:paraId="534CAB36" w14:textId="77777777" w:rsidR="00197CB7" w:rsidRDefault="00345D0E">
            <w:pPr>
              <w:pStyle w:val="TableParagraph"/>
              <w:ind w:left="106"/>
            </w:pPr>
            <w:r>
              <w:rPr>
                <w:spacing w:val="-2"/>
              </w:rPr>
              <w:t>String</w:t>
            </w:r>
          </w:p>
        </w:tc>
        <w:tc>
          <w:tcPr>
            <w:tcW w:w="7426" w:type="dxa"/>
          </w:tcPr>
          <w:p w14:paraId="534CAB37" w14:textId="77777777" w:rsidR="00197CB7" w:rsidRDefault="00345D0E">
            <w:pPr>
              <w:pStyle w:val="TableParagraph"/>
              <w:ind w:left="103"/>
            </w:pPr>
            <w:r>
              <w:t>MUST</w:t>
            </w:r>
            <w:r>
              <w:rPr>
                <w:spacing w:val="-3"/>
              </w:rPr>
              <w:t xml:space="preserve"> </w:t>
            </w:r>
            <w:r>
              <w:t>be</w:t>
            </w:r>
            <w:r>
              <w:rPr>
                <w:spacing w:val="-1"/>
              </w:rPr>
              <w:t xml:space="preserve"> </w:t>
            </w:r>
            <w:r>
              <w:t>a</w:t>
            </w:r>
            <w:r>
              <w:rPr>
                <w:spacing w:val="-4"/>
              </w:rPr>
              <w:t xml:space="preserve"> </w:t>
            </w:r>
            <w:r>
              <w:t>single</w:t>
            </w:r>
            <w:r>
              <w:rPr>
                <w:spacing w:val="-4"/>
              </w:rPr>
              <w:t xml:space="preserve"> </w:t>
            </w:r>
            <w:r>
              <w:t>numeric</w:t>
            </w:r>
            <w:r>
              <w:rPr>
                <w:spacing w:val="-4"/>
              </w:rPr>
              <w:t xml:space="preserve"> </w:t>
            </w:r>
            <w:r>
              <w:t>character</w:t>
            </w:r>
            <w:r>
              <w:rPr>
                <w:spacing w:val="-1"/>
              </w:rPr>
              <w:t xml:space="preserve"> </w:t>
            </w:r>
            <w:r>
              <w:t>within</w:t>
            </w:r>
            <w:r>
              <w:rPr>
                <w:spacing w:val="-5"/>
              </w:rPr>
              <w:t xml:space="preserve"> </w:t>
            </w:r>
            <w:r>
              <w:t>the</w:t>
            </w:r>
            <w:r>
              <w:rPr>
                <w:spacing w:val="-3"/>
              </w:rPr>
              <w:t xml:space="preserve"> </w:t>
            </w:r>
            <w:r>
              <w:t>range</w:t>
            </w:r>
            <w:r>
              <w:rPr>
                <w:spacing w:val="-2"/>
              </w:rPr>
              <w:t xml:space="preserve"> </w:t>
            </w:r>
            <w:r>
              <w:t>of 1</w:t>
            </w:r>
            <w:r>
              <w:rPr>
                <w:spacing w:val="-2"/>
              </w:rPr>
              <w:t xml:space="preserve"> </w:t>
            </w:r>
            <w:r>
              <w:t>to</w:t>
            </w:r>
            <w:r>
              <w:rPr>
                <w:spacing w:val="-4"/>
              </w:rPr>
              <w:t xml:space="preserve"> </w:t>
            </w:r>
            <w:r>
              <w:t>9</w:t>
            </w:r>
            <w:r>
              <w:rPr>
                <w:spacing w:val="-1"/>
              </w:rPr>
              <w:t xml:space="preserve"> </w:t>
            </w:r>
            <w:r>
              <w:rPr>
                <w:spacing w:val="-2"/>
              </w:rPr>
              <w:t>inclusive.</w:t>
            </w:r>
          </w:p>
        </w:tc>
      </w:tr>
      <w:tr w:rsidR="00197CB7" w14:paraId="534CAB3E" w14:textId="77777777">
        <w:trPr>
          <w:trHeight w:val="1081"/>
        </w:trPr>
        <w:tc>
          <w:tcPr>
            <w:tcW w:w="1522" w:type="dxa"/>
            <w:shd w:val="clear" w:color="auto" w:fill="F8F8F8"/>
          </w:tcPr>
          <w:p w14:paraId="534CAB39" w14:textId="77777777" w:rsidR="00197CB7" w:rsidRDefault="00345D0E">
            <w:pPr>
              <w:pStyle w:val="TableParagraph"/>
              <w:spacing w:line="266" w:lineRule="auto"/>
            </w:pPr>
            <w:r>
              <w:rPr>
                <w:spacing w:val="-2"/>
              </w:rPr>
              <w:t>Document Attributes</w:t>
            </w:r>
          </w:p>
        </w:tc>
        <w:tc>
          <w:tcPr>
            <w:tcW w:w="2441" w:type="dxa"/>
            <w:shd w:val="clear" w:color="auto" w:fill="F8F8F8"/>
          </w:tcPr>
          <w:p w14:paraId="534CAB3A" w14:textId="77777777" w:rsidR="00197CB7" w:rsidRDefault="00345D0E">
            <w:pPr>
              <w:pStyle w:val="TableParagraph"/>
              <w:spacing w:before="209"/>
            </w:pPr>
            <w:r>
              <w:t>Card</w:t>
            </w:r>
            <w:r>
              <w:rPr>
                <w:spacing w:val="-3"/>
              </w:rPr>
              <w:t xml:space="preserve"> </w:t>
            </w:r>
            <w:r>
              <w:rPr>
                <w:spacing w:val="-2"/>
              </w:rPr>
              <w:t>Expiry</w:t>
            </w:r>
          </w:p>
        </w:tc>
        <w:tc>
          <w:tcPr>
            <w:tcW w:w="1131" w:type="dxa"/>
            <w:shd w:val="clear" w:color="auto" w:fill="F8F8F8"/>
          </w:tcPr>
          <w:p w14:paraId="534CAB3B" w14:textId="77777777" w:rsidR="00197CB7" w:rsidRDefault="00345D0E">
            <w:pPr>
              <w:pStyle w:val="TableParagraph"/>
              <w:spacing w:before="209"/>
            </w:pPr>
            <w:r>
              <w:rPr>
                <w:spacing w:val="-10"/>
              </w:rPr>
              <w:t>Y</w:t>
            </w:r>
          </w:p>
        </w:tc>
        <w:tc>
          <w:tcPr>
            <w:tcW w:w="1474" w:type="dxa"/>
            <w:shd w:val="clear" w:color="auto" w:fill="F8F8F8"/>
          </w:tcPr>
          <w:p w14:paraId="534CAB3C" w14:textId="77777777" w:rsidR="00197CB7" w:rsidRDefault="00345D0E">
            <w:pPr>
              <w:pStyle w:val="TableParagraph"/>
              <w:spacing w:before="209"/>
              <w:ind w:left="106"/>
            </w:pPr>
            <w:r>
              <w:rPr>
                <w:spacing w:val="-4"/>
              </w:rPr>
              <w:t>Date</w:t>
            </w:r>
          </w:p>
        </w:tc>
        <w:tc>
          <w:tcPr>
            <w:tcW w:w="7426" w:type="dxa"/>
            <w:shd w:val="clear" w:color="auto" w:fill="F8F8F8"/>
          </w:tcPr>
          <w:p w14:paraId="534CAB3D" w14:textId="77777777" w:rsidR="00197CB7" w:rsidRDefault="00345D0E">
            <w:pPr>
              <w:pStyle w:val="TableParagraph"/>
              <w:spacing w:line="266" w:lineRule="auto"/>
              <w:ind w:left="103" w:right="2890"/>
            </w:pPr>
            <w:r>
              <w:t>MUST</w:t>
            </w:r>
            <w:r>
              <w:rPr>
                <w:spacing w:val="-5"/>
              </w:rPr>
              <w:t xml:space="preserve"> </w:t>
            </w:r>
            <w:r>
              <w:t>meet</w:t>
            </w:r>
            <w:r>
              <w:rPr>
                <w:spacing w:val="-6"/>
              </w:rPr>
              <w:t xml:space="preserve"> </w:t>
            </w:r>
            <w:r>
              <w:t>the</w:t>
            </w:r>
            <w:r>
              <w:rPr>
                <w:spacing w:val="-6"/>
              </w:rPr>
              <w:t xml:space="preserve"> </w:t>
            </w:r>
            <w:r>
              <w:t>data</w:t>
            </w:r>
            <w:r>
              <w:rPr>
                <w:spacing w:val="-4"/>
              </w:rPr>
              <w:t xml:space="preserve"> </w:t>
            </w:r>
            <w:r>
              <w:t>format</w:t>
            </w:r>
            <w:r>
              <w:rPr>
                <w:spacing w:val="-3"/>
              </w:rPr>
              <w:t xml:space="preserve"> </w:t>
            </w:r>
            <w:r>
              <w:t>for</w:t>
            </w:r>
            <w:r>
              <w:rPr>
                <w:spacing w:val="-3"/>
              </w:rPr>
              <w:t xml:space="preserve"> </w:t>
            </w:r>
            <w:r>
              <w:t>the</w:t>
            </w:r>
            <w:r>
              <w:rPr>
                <w:spacing w:val="-4"/>
              </w:rPr>
              <w:t xml:space="preserve"> </w:t>
            </w:r>
            <w:r>
              <w:t>Card</w:t>
            </w:r>
            <w:r>
              <w:rPr>
                <w:spacing w:val="-4"/>
              </w:rPr>
              <w:t xml:space="preserve"> </w:t>
            </w:r>
            <w:r>
              <w:t>Type. See Table 15 for expiry date formats date.</w:t>
            </w:r>
          </w:p>
        </w:tc>
      </w:tr>
    </w:tbl>
    <w:p w14:paraId="534CAB3F" w14:textId="77777777" w:rsidR="00197CB7" w:rsidRDefault="00197CB7">
      <w:pPr>
        <w:spacing w:line="266" w:lineRule="auto"/>
        <w:sectPr w:rsidR="00197CB7">
          <w:pgSz w:w="16840" w:h="11910" w:orient="landscape"/>
          <w:pgMar w:top="1340" w:right="1300" w:bottom="720" w:left="1300" w:header="547" w:footer="521" w:gutter="0"/>
          <w:cols w:space="720"/>
        </w:sectPr>
      </w:pPr>
    </w:p>
    <w:p w14:paraId="534CAB40" w14:textId="77777777" w:rsidR="00197CB7" w:rsidRDefault="00197CB7">
      <w:pPr>
        <w:pStyle w:val="BodyText"/>
        <w:spacing w:before="9"/>
        <w:rPr>
          <w:b/>
          <w:sz w:val="6"/>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2"/>
        <w:gridCol w:w="2441"/>
        <w:gridCol w:w="1131"/>
        <w:gridCol w:w="1474"/>
        <w:gridCol w:w="7426"/>
      </w:tblGrid>
      <w:tr w:rsidR="00197CB7" w14:paraId="534CAB46" w14:textId="77777777">
        <w:trPr>
          <w:trHeight w:val="798"/>
        </w:trPr>
        <w:tc>
          <w:tcPr>
            <w:tcW w:w="1522" w:type="dxa"/>
          </w:tcPr>
          <w:p w14:paraId="534CAB41" w14:textId="77777777" w:rsidR="00197CB7" w:rsidRDefault="00197CB7">
            <w:pPr>
              <w:pStyle w:val="TableParagraph"/>
              <w:spacing w:before="0"/>
              <w:ind w:left="0"/>
              <w:rPr>
                <w:sz w:val="20"/>
              </w:rPr>
            </w:pPr>
          </w:p>
        </w:tc>
        <w:tc>
          <w:tcPr>
            <w:tcW w:w="2441" w:type="dxa"/>
          </w:tcPr>
          <w:p w14:paraId="534CAB42" w14:textId="77777777" w:rsidR="00197CB7" w:rsidRDefault="00345D0E">
            <w:pPr>
              <w:pStyle w:val="TableParagraph"/>
            </w:pPr>
            <w:r>
              <w:t>Card</w:t>
            </w:r>
            <w:r>
              <w:rPr>
                <w:spacing w:val="-3"/>
              </w:rPr>
              <w:t xml:space="preserve"> </w:t>
            </w:r>
            <w:r>
              <w:rPr>
                <w:spacing w:val="-4"/>
              </w:rPr>
              <w:t>Type</w:t>
            </w:r>
          </w:p>
        </w:tc>
        <w:tc>
          <w:tcPr>
            <w:tcW w:w="1131" w:type="dxa"/>
          </w:tcPr>
          <w:p w14:paraId="534CAB43" w14:textId="77777777" w:rsidR="00197CB7" w:rsidRDefault="00345D0E">
            <w:pPr>
              <w:pStyle w:val="TableParagraph"/>
            </w:pPr>
            <w:r>
              <w:rPr>
                <w:spacing w:val="-10"/>
              </w:rPr>
              <w:t>Y</w:t>
            </w:r>
          </w:p>
        </w:tc>
        <w:tc>
          <w:tcPr>
            <w:tcW w:w="1474" w:type="dxa"/>
          </w:tcPr>
          <w:p w14:paraId="534CAB44" w14:textId="77777777" w:rsidR="00197CB7" w:rsidRDefault="00345D0E">
            <w:pPr>
              <w:pStyle w:val="TableParagraph"/>
              <w:ind w:left="106"/>
            </w:pPr>
            <w:r>
              <w:rPr>
                <w:spacing w:val="-2"/>
              </w:rPr>
              <w:t>Enumeration</w:t>
            </w:r>
          </w:p>
        </w:tc>
        <w:tc>
          <w:tcPr>
            <w:tcW w:w="7426" w:type="dxa"/>
          </w:tcPr>
          <w:p w14:paraId="534CAB45" w14:textId="77777777" w:rsidR="00197CB7" w:rsidRDefault="00345D0E">
            <w:pPr>
              <w:pStyle w:val="TableParagraph"/>
              <w:ind w:left="103"/>
            </w:pPr>
            <w:r>
              <w:t>MUST</w:t>
            </w:r>
            <w:r>
              <w:rPr>
                <w:spacing w:val="-5"/>
              </w:rPr>
              <w:t xml:space="preserve"> </w:t>
            </w:r>
            <w:r>
              <w:t>be</w:t>
            </w:r>
            <w:r>
              <w:rPr>
                <w:spacing w:val="-2"/>
              </w:rPr>
              <w:t xml:space="preserve"> </w:t>
            </w:r>
            <w:r>
              <w:t>one</w:t>
            </w:r>
            <w:r>
              <w:rPr>
                <w:spacing w:val="-2"/>
              </w:rPr>
              <w:t xml:space="preserve"> </w:t>
            </w:r>
            <w:r>
              <w:t>of</w:t>
            </w:r>
            <w:r>
              <w:rPr>
                <w:spacing w:val="-3"/>
              </w:rPr>
              <w:t xml:space="preserve"> </w:t>
            </w:r>
            <w:r>
              <w:t>the</w:t>
            </w:r>
            <w:r>
              <w:rPr>
                <w:spacing w:val="-4"/>
              </w:rPr>
              <w:t xml:space="preserve"> </w:t>
            </w:r>
            <w:r>
              <w:t>single</w:t>
            </w:r>
            <w:r>
              <w:rPr>
                <w:spacing w:val="-6"/>
              </w:rPr>
              <w:t xml:space="preserve"> </w:t>
            </w:r>
            <w:r>
              <w:t>character</w:t>
            </w:r>
            <w:r>
              <w:rPr>
                <w:spacing w:val="-1"/>
              </w:rPr>
              <w:t xml:space="preserve"> </w:t>
            </w:r>
            <w:r>
              <w:t>values</w:t>
            </w:r>
            <w:r>
              <w:rPr>
                <w:spacing w:val="-2"/>
              </w:rPr>
              <w:t xml:space="preserve"> </w:t>
            </w:r>
            <w:r>
              <w:t>outlined</w:t>
            </w:r>
            <w:r>
              <w:rPr>
                <w:spacing w:val="-2"/>
              </w:rPr>
              <w:t xml:space="preserve"> </w:t>
            </w:r>
            <w:r>
              <w:t>in</w:t>
            </w:r>
            <w:r>
              <w:rPr>
                <w:spacing w:val="-4"/>
              </w:rPr>
              <w:t xml:space="preserve"> </w:t>
            </w:r>
            <w:r>
              <w:t>Table</w:t>
            </w:r>
            <w:r>
              <w:rPr>
                <w:spacing w:val="-4"/>
              </w:rPr>
              <w:t xml:space="preserve"> </w:t>
            </w:r>
            <w:r>
              <w:t>14</w:t>
            </w:r>
            <w:r>
              <w:rPr>
                <w:spacing w:val="-1"/>
              </w:rPr>
              <w:t xml:space="preserve"> </w:t>
            </w:r>
            <w:r>
              <w:rPr>
                <w:spacing w:val="-2"/>
              </w:rPr>
              <w:t>above.</w:t>
            </w:r>
          </w:p>
        </w:tc>
      </w:tr>
      <w:tr w:rsidR="00197CB7" w14:paraId="534CAB4D" w14:textId="77777777">
        <w:trPr>
          <w:trHeight w:val="1540"/>
        </w:trPr>
        <w:tc>
          <w:tcPr>
            <w:tcW w:w="1522" w:type="dxa"/>
            <w:shd w:val="clear" w:color="auto" w:fill="F8F8F8"/>
          </w:tcPr>
          <w:p w14:paraId="534CAB47" w14:textId="77777777" w:rsidR="00197CB7" w:rsidRDefault="00197CB7">
            <w:pPr>
              <w:pStyle w:val="TableParagraph"/>
              <w:spacing w:before="0"/>
              <w:ind w:left="0"/>
              <w:rPr>
                <w:sz w:val="20"/>
              </w:rPr>
            </w:pPr>
          </w:p>
        </w:tc>
        <w:tc>
          <w:tcPr>
            <w:tcW w:w="2441" w:type="dxa"/>
            <w:shd w:val="clear" w:color="auto" w:fill="F8F8F8"/>
          </w:tcPr>
          <w:p w14:paraId="534CAB48" w14:textId="77777777" w:rsidR="00197CB7" w:rsidRDefault="00345D0E">
            <w:pPr>
              <w:pStyle w:val="TableParagraph"/>
            </w:pPr>
            <w:r>
              <w:t>Full</w:t>
            </w:r>
            <w:r>
              <w:rPr>
                <w:spacing w:val="-1"/>
              </w:rPr>
              <w:t xml:space="preserve"> </w:t>
            </w:r>
            <w:r>
              <w:t>Name</w:t>
            </w:r>
            <w:r>
              <w:rPr>
                <w:spacing w:val="-3"/>
              </w:rPr>
              <w:t xml:space="preserve"> </w:t>
            </w:r>
            <w:r>
              <w:rPr>
                <w:spacing w:val="-10"/>
              </w:rPr>
              <w:t>1</w:t>
            </w:r>
          </w:p>
        </w:tc>
        <w:tc>
          <w:tcPr>
            <w:tcW w:w="1131" w:type="dxa"/>
            <w:shd w:val="clear" w:color="auto" w:fill="F8F8F8"/>
          </w:tcPr>
          <w:p w14:paraId="534CAB49" w14:textId="77777777" w:rsidR="00197CB7" w:rsidRDefault="00345D0E">
            <w:pPr>
              <w:pStyle w:val="TableParagraph"/>
            </w:pPr>
            <w:r>
              <w:rPr>
                <w:spacing w:val="-10"/>
              </w:rPr>
              <w:t>Y</w:t>
            </w:r>
          </w:p>
        </w:tc>
        <w:tc>
          <w:tcPr>
            <w:tcW w:w="1474" w:type="dxa"/>
            <w:shd w:val="clear" w:color="auto" w:fill="F8F8F8"/>
          </w:tcPr>
          <w:p w14:paraId="534CAB4A" w14:textId="77777777" w:rsidR="00197CB7" w:rsidRDefault="00345D0E">
            <w:pPr>
              <w:pStyle w:val="TableParagraph"/>
              <w:ind w:left="106"/>
            </w:pPr>
            <w:r>
              <w:rPr>
                <w:spacing w:val="-2"/>
              </w:rPr>
              <w:t>String</w:t>
            </w:r>
          </w:p>
        </w:tc>
        <w:tc>
          <w:tcPr>
            <w:tcW w:w="7426" w:type="dxa"/>
            <w:shd w:val="clear" w:color="auto" w:fill="F8F8F8"/>
          </w:tcPr>
          <w:p w14:paraId="534CAB4B" w14:textId="77777777" w:rsidR="00197CB7" w:rsidRDefault="00345D0E">
            <w:pPr>
              <w:pStyle w:val="TableParagraph"/>
              <w:ind w:left="103"/>
            </w:pPr>
            <w:r>
              <w:t>Name</w:t>
            </w:r>
            <w:r>
              <w:rPr>
                <w:spacing w:val="-4"/>
              </w:rPr>
              <w:t xml:space="preserve"> </w:t>
            </w:r>
            <w:r>
              <w:t>line</w:t>
            </w:r>
            <w:r>
              <w:rPr>
                <w:spacing w:val="-1"/>
              </w:rPr>
              <w:t xml:space="preserve"> </w:t>
            </w:r>
            <w:r>
              <w:t>1</w:t>
            </w:r>
            <w:r>
              <w:rPr>
                <w:spacing w:val="-5"/>
              </w:rPr>
              <w:t xml:space="preserve"> </w:t>
            </w:r>
            <w:r>
              <w:t>from the</w:t>
            </w:r>
            <w:r>
              <w:rPr>
                <w:spacing w:val="-1"/>
              </w:rPr>
              <w:t xml:space="preserve"> </w:t>
            </w:r>
            <w:r>
              <w:rPr>
                <w:spacing w:val="-2"/>
              </w:rPr>
              <w:t>card.</w:t>
            </w:r>
          </w:p>
          <w:p w14:paraId="534CAB4C" w14:textId="77777777" w:rsidR="00197CB7" w:rsidRDefault="00345D0E">
            <w:pPr>
              <w:pStyle w:val="TableParagraph"/>
              <w:spacing w:before="208" w:line="264" w:lineRule="auto"/>
              <w:ind w:left="103"/>
            </w:pPr>
            <w:r>
              <w:t>MUST</w:t>
            </w:r>
            <w:r>
              <w:rPr>
                <w:spacing w:val="-3"/>
              </w:rPr>
              <w:t xml:space="preserve"> </w:t>
            </w:r>
            <w:r>
              <w:t>be</w:t>
            </w:r>
            <w:r>
              <w:rPr>
                <w:spacing w:val="-2"/>
              </w:rPr>
              <w:t xml:space="preserve"> </w:t>
            </w:r>
            <w:r>
              <w:t>a</w:t>
            </w:r>
            <w:r>
              <w:rPr>
                <w:spacing w:val="-2"/>
              </w:rPr>
              <w:t xml:space="preserve"> </w:t>
            </w:r>
            <w:r>
              <w:t>non-empty</w:t>
            </w:r>
            <w:r>
              <w:rPr>
                <w:spacing w:val="-5"/>
              </w:rPr>
              <w:t xml:space="preserve"> </w:t>
            </w:r>
            <w:r>
              <w:t>string</w:t>
            </w:r>
            <w:r>
              <w:rPr>
                <w:spacing w:val="-2"/>
              </w:rPr>
              <w:t xml:space="preserve"> </w:t>
            </w:r>
            <w:r>
              <w:t>with</w:t>
            </w:r>
            <w:r>
              <w:rPr>
                <w:spacing w:val="-5"/>
              </w:rPr>
              <w:t xml:space="preserve"> </w:t>
            </w:r>
            <w:r>
              <w:t>a</w:t>
            </w:r>
            <w:r>
              <w:rPr>
                <w:spacing w:val="-4"/>
              </w:rPr>
              <w:t xml:space="preserve"> </w:t>
            </w:r>
            <w:r>
              <w:t>maximum</w:t>
            </w:r>
            <w:r>
              <w:rPr>
                <w:spacing w:val="-4"/>
              </w:rPr>
              <w:t xml:space="preserve"> </w:t>
            </w:r>
            <w:r>
              <w:t>length</w:t>
            </w:r>
            <w:r>
              <w:rPr>
                <w:spacing w:val="-5"/>
              </w:rPr>
              <w:t xml:space="preserve"> </w:t>
            </w:r>
            <w:r>
              <w:t>of</w:t>
            </w:r>
            <w:r>
              <w:rPr>
                <w:spacing w:val="-1"/>
              </w:rPr>
              <w:t xml:space="preserve"> </w:t>
            </w:r>
            <w:r>
              <w:t>27</w:t>
            </w:r>
            <w:r>
              <w:rPr>
                <w:spacing w:val="-2"/>
              </w:rPr>
              <w:t xml:space="preserve"> </w:t>
            </w:r>
            <w:r>
              <w:t>characters.</w:t>
            </w:r>
            <w:r>
              <w:rPr>
                <w:spacing w:val="-2"/>
              </w:rPr>
              <w:t xml:space="preserve"> </w:t>
            </w:r>
            <w:r>
              <w:t>It</w:t>
            </w:r>
            <w:r>
              <w:rPr>
                <w:spacing w:val="-1"/>
              </w:rPr>
              <w:t xml:space="preserve"> </w:t>
            </w:r>
            <w:r>
              <w:t>MUST only be composed of alpha characters, hyphens, apostrophes, and spaces.</w:t>
            </w:r>
          </w:p>
        </w:tc>
      </w:tr>
      <w:tr w:rsidR="00197CB7" w14:paraId="534CAB55" w14:textId="77777777">
        <w:trPr>
          <w:trHeight w:val="2279"/>
        </w:trPr>
        <w:tc>
          <w:tcPr>
            <w:tcW w:w="1522" w:type="dxa"/>
          </w:tcPr>
          <w:p w14:paraId="534CAB4E" w14:textId="77777777" w:rsidR="00197CB7" w:rsidRDefault="00197CB7">
            <w:pPr>
              <w:pStyle w:val="TableParagraph"/>
              <w:spacing w:before="0"/>
              <w:ind w:left="0"/>
              <w:rPr>
                <w:sz w:val="20"/>
              </w:rPr>
            </w:pPr>
          </w:p>
        </w:tc>
        <w:tc>
          <w:tcPr>
            <w:tcW w:w="2441" w:type="dxa"/>
          </w:tcPr>
          <w:p w14:paraId="534CAB4F" w14:textId="77777777" w:rsidR="00197CB7" w:rsidRDefault="00345D0E">
            <w:pPr>
              <w:pStyle w:val="TableParagraph"/>
            </w:pPr>
            <w:r>
              <w:t>Full</w:t>
            </w:r>
            <w:r>
              <w:rPr>
                <w:spacing w:val="-1"/>
              </w:rPr>
              <w:t xml:space="preserve"> </w:t>
            </w:r>
            <w:r>
              <w:t>Name</w:t>
            </w:r>
            <w:r>
              <w:rPr>
                <w:spacing w:val="-3"/>
              </w:rPr>
              <w:t xml:space="preserve"> </w:t>
            </w:r>
            <w:r>
              <w:rPr>
                <w:spacing w:val="-10"/>
              </w:rPr>
              <w:t>2</w:t>
            </w:r>
          </w:p>
        </w:tc>
        <w:tc>
          <w:tcPr>
            <w:tcW w:w="1131" w:type="dxa"/>
          </w:tcPr>
          <w:p w14:paraId="534CAB50" w14:textId="77777777" w:rsidR="00197CB7" w:rsidRDefault="00345D0E">
            <w:pPr>
              <w:pStyle w:val="TableParagraph"/>
            </w:pPr>
            <w:r>
              <w:rPr>
                <w:spacing w:val="-10"/>
              </w:rPr>
              <w:t>Y</w:t>
            </w:r>
          </w:p>
        </w:tc>
        <w:tc>
          <w:tcPr>
            <w:tcW w:w="1474" w:type="dxa"/>
          </w:tcPr>
          <w:p w14:paraId="534CAB51" w14:textId="77777777" w:rsidR="00197CB7" w:rsidRDefault="00345D0E">
            <w:pPr>
              <w:pStyle w:val="TableParagraph"/>
              <w:ind w:left="106"/>
            </w:pPr>
            <w:r>
              <w:rPr>
                <w:spacing w:val="-2"/>
              </w:rPr>
              <w:t>String</w:t>
            </w:r>
          </w:p>
        </w:tc>
        <w:tc>
          <w:tcPr>
            <w:tcW w:w="7426" w:type="dxa"/>
          </w:tcPr>
          <w:p w14:paraId="534CAB52" w14:textId="77777777" w:rsidR="00197CB7" w:rsidRDefault="00345D0E">
            <w:pPr>
              <w:pStyle w:val="TableParagraph"/>
              <w:ind w:left="103"/>
            </w:pPr>
            <w:r>
              <w:t>Name</w:t>
            </w:r>
            <w:r>
              <w:rPr>
                <w:spacing w:val="-4"/>
              </w:rPr>
              <w:t xml:space="preserve"> </w:t>
            </w:r>
            <w:r>
              <w:t>line</w:t>
            </w:r>
            <w:r>
              <w:rPr>
                <w:spacing w:val="-1"/>
              </w:rPr>
              <w:t xml:space="preserve"> </w:t>
            </w:r>
            <w:r>
              <w:t>2</w:t>
            </w:r>
            <w:r>
              <w:rPr>
                <w:spacing w:val="-5"/>
              </w:rPr>
              <w:t xml:space="preserve"> </w:t>
            </w:r>
            <w:r>
              <w:t>from the</w:t>
            </w:r>
            <w:r>
              <w:rPr>
                <w:spacing w:val="-1"/>
              </w:rPr>
              <w:t xml:space="preserve"> </w:t>
            </w:r>
            <w:r>
              <w:rPr>
                <w:spacing w:val="-2"/>
              </w:rPr>
              <w:t>card.</w:t>
            </w:r>
          </w:p>
          <w:p w14:paraId="534CAB53" w14:textId="77777777" w:rsidR="00197CB7" w:rsidRDefault="00345D0E">
            <w:pPr>
              <w:pStyle w:val="TableParagraph"/>
              <w:spacing w:before="208" w:line="266" w:lineRule="auto"/>
              <w:ind w:left="103" w:right="173"/>
            </w:pPr>
            <w:r>
              <w:t>If</w:t>
            </w:r>
            <w:r>
              <w:rPr>
                <w:spacing w:val="-2"/>
              </w:rPr>
              <w:t xml:space="preserve"> </w:t>
            </w:r>
            <w:r>
              <w:t>available,</w:t>
            </w:r>
            <w:r>
              <w:rPr>
                <w:spacing w:val="-5"/>
              </w:rPr>
              <w:t xml:space="preserve"> </w:t>
            </w:r>
            <w:r>
              <w:t>MUST</w:t>
            </w:r>
            <w:r>
              <w:rPr>
                <w:spacing w:val="-3"/>
              </w:rPr>
              <w:t xml:space="preserve"> </w:t>
            </w:r>
            <w:r>
              <w:t>be</w:t>
            </w:r>
            <w:r>
              <w:rPr>
                <w:spacing w:val="-4"/>
              </w:rPr>
              <w:t xml:space="preserve"> </w:t>
            </w:r>
            <w:r>
              <w:t>a</w:t>
            </w:r>
            <w:r>
              <w:rPr>
                <w:spacing w:val="-2"/>
              </w:rPr>
              <w:t xml:space="preserve"> </w:t>
            </w:r>
            <w:r>
              <w:t>non-empty</w:t>
            </w:r>
            <w:r>
              <w:rPr>
                <w:spacing w:val="-5"/>
              </w:rPr>
              <w:t xml:space="preserve"> </w:t>
            </w:r>
            <w:r>
              <w:t>string</w:t>
            </w:r>
            <w:r>
              <w:rPr>
                <w:spacing w:val="-2"/>
              </w:rPr>
              <w:t xml:space="preserve"> </w:t>
            </w:r>
            <w:r>
              <w:t>with</w:t>
            </w:r>
            <w:r>
              <w:rPr>
                <w:spacing w:val="-2"/>
              </w:rPr>
              <w:t xml:space="preserve"> </w:t>
            </w:r>
            <w:r>
              <w:t>a</w:t>
            </w:r>
            <w:r>
              <w:rPr>
                <w:spacing w:val="-4"/>
              </w:rPr>
              <w:t xml:space="preserve"> </w:t>
            </w:r>
            <w:r>
              <w:t>maximum</w:t>
            </w:r>
            <w:r>
              <w:rPr>
                <w:spacing w:val="-2"/>
              </w:rPr>
              <w:t xml:space="preserve"> </w:t>
            </w:r>
            <w:r>
              <w:t>length</w:t>
            </w:r>
            <w:r>
              <w:rPr>
                <w:spacing w:val="-5"/>
              </w:rPr>
              <w:t xml:space="preserve"> </w:t>
            </w:r>
            <w:r>
              <w:t>of</w:t>
            </w:r>
            <w:r>
              <w:rPr>
                <w:spacing w:val="-2"/>
              </w:rPr>
              <w:t xml:space="preserve"> </w:t>
            </w:r>
            <w:r>
              <w:t>25 characters. It MUST only be composed of alpha characters, hyphens, apostrophes, and spaces.</w:t>
            </w:r>
          </w:p>
          <w:p w14:paraId="534CAB54" w14:textId="77777777" w:rsidR="00197CB7" w:rsidRDefault="00345D0E">
            <w:pPr>
              <w:pStyle w:val="TableParagraph"/>
              <w:spacing w:before="177"/>
              <w:ind w:left="103"/>
            </w:pPr>
            <w:r>
              <w:t>Can</w:t>
            </w:r>
            <w:r>
              <w:rPr>
                <w:spacing w:val="-3"/>
              </w:rPr>
              <w:t xml:space="preserve"> </w:t>
            </w:r>
            <w:r>
              <w:t>be</w:t>
            </w:r>
            <w:r>
              <w:rPr>
                <w:spacing w:val="-2"/>
              </w:rPr>
              <w:t xml:space="preserve"> </w:t>
            </w:r>
            <w:r>
              <w:t>NULL</w:t>
            </w:r>
            <w:r>
              <w:rPr>
                <w:spacing w:val="-3"/>
              </w:rPr>
              <w:t xml:space="preserve"> </w:t>
            </w:r>
            <w:r>
              <w:t>if</w:t>
            </w:r>
            <w:r>
              <w:rPr>
                <w:spacing w:val="-1"/>
              </w:rPr>
              <w:t xml:space="preserve"> </w:t>
            </w:r>
            <w:r>
              <w:t>not</w:t>
            </w:r>
            <w:r>
              <w:rPr>
                <w:spacing w:val="-1"/>
              </w:rPr>
              <w:t xml:space="preserve"> </w:t>
            </w:r>
            <w:r>
              <w:rPr>
                <w:spacing w:val="-2"/>
              </w:rPr>
              <w:t>available.</w:t>
            </w:r>
          </w:p>
        </w:tc>
      </w:tr>
      <w:tr w:rsidR="00197CB7" w14:paraId="534CAB5D" w14:textId="77777777">
        <w:trPr>
          <w:trHeight w:val="2279"/>
        </w:trPr>
        <w:tc>
          <w:tcPr>
            <w:tcW w:w="1522" w:type="dxa"/>
            <w:shd w:val="clear" w:color="auto" w:fill="F8F8F8"/>
          </w:tcPr>
          <w:p w14:paraId="534CAB56" w14:textId="77777777" w:rsidR="00197CB7" w:rsidRDefault="00197CB7">
            <w:pPr>
              <w:pStyle w:val="TableParagraph"/>
              <w:spacing w:before="0"/>
              <w:ind w:left="0"/>
              <w:rPr>
                <w:sz w:val="20"/>
              </w:rPr>
            </w:pPr>
          </w:p>
        </w:tc>
        <w:tc>
          <w:tcPr>
            <w:tcW w:w="2441" w:type="dxa"/>
            <w:shd w:val="clear" w:color="auto" w:fill="F8F8F8"/>
          </w:tcPr>
          <w:p w14:paraId="534CAB57" w14:textId="77777777" w:rsidR="00197CB7" w:rsidRDefault="00345D0E">
            <w:pPr>
              <w:pStyle w:val="TableParagraph"/>
            </w:pPr>
            <w:r>
              <w:t>Full</w:t>
            </w:r>
            <w:r>
              <w:rPr>
                <w:spacing w:val="-1"/>
              </w:rPr>
              <w:t xml:space="preserve"> </w:t>
            </w:r>
            <w:r>
              <w:t>Name</w:t>
            </w:r>
            <w:r>
              <w:rPr>
                <w:spacing w:val="-3"/>
              </w:rPr>
              <w:t xml:space="preserve"> </w:t>
            </w:r>
            <w:r>
              <w:rPr>
                <w:spacing w:val="-10"/>
              </w:rPr>
              <w:t>3</w:t>
            </w:r>
          </w:p>
        </w:tc>
        <w:tc>
          <w:tcPr>
            <w:tcW w:w="1131" w:type="dxa"/>
            <w:shd w:val="clear" w:color="auto" w:fill="F8F8F8"/>
          </w:tcPr>
          <w:p w14:paraId="534CAB58" w14:textId="77777777" w:rsidR="00197CB7" w:rsidRDefault="00345D0E">
            <w:pPr>
              <w:pStyle w:val="TableParagraph"/>
            </w:pPr>
            <w:r>
              <w:rPr>
                <w:spacing w:val="-10"/>
              </w:rPr>
              <w:t>Y</w:t>
            </w:r>
          </w:p>
        </w:tc>
        <w:tc>
          <w:tcPr>
            <w:tcW w:w="1474" w:type="dxa"/>
            <w:shd w:val="clear" w:color="auto" w:fill="F8F8F8"/>
          </w:tcPr>
          <w:p w14:paraId="534CAB59" w14:textId="77777777" w:rsidR="00197CB7" w:rsidRDefault="00345D0E">
            <w:pPr>
              <w:pStyle w:val="TableParagraph"/>
              <w:ind w:left="106"/>
            </w:pPr>
            <w:r>
              <w:rPr>
                <w:spacing w:val="-2"/>
              </w:rPr>
              <w:t>String</w:t>
            </w:r>
          </w:p>
        </w:tc>
        <w:tc>
          <w:tcPr>
            <w:tcW w:w="7426" w:type="dxa"/>
            <w:shd w:val="clear" w:color="auto" w:fill="F8F8F8"/>
          </w:tcPr>
          <w:p w14:paraId="534CAB5A" w14:textId="77777777" w:rsidR="00197CB7" w:rsidRDefault="00345D0E">
            <w:pPr>
              <w:pStyle w:val="TableParagraph"/>
              <w:ind w:left="103"/>
            </w:pPr>
            <w:r>
              <w:t>Name</w:t>
            </w:r>
            <w:r>
              <w:rPr>
                <w:spacing w:val="-4"/>
              </w:rPr>
              <w:t xml:space="preserve"> </w:t>
            </w:r>
            <w:r>
              <w:t>line</w:t>
            </w:r>
            <w:r>
              <w:rPr>
                <w:spacing w:val="-1"/>
              </w:rPr>
              <w:t xml:space="preserve"> </w:t>
            </w:r>
            <w:r>
              <w:t>3</w:t>
            </w:r>
            <w:r>
              <w:rPr>
                <w:spacing w:val="-5"/>
              </w:rPr>
              <w:t xml:space="preserve"> </w:t>
            </w:r>
            <w:r>
              <w:t>from the</w:t>
            </w:r>
            <w:r>
              <w:rPr>
                <w:spacing w:val="-1"/>
              </w:rPr>
              <w:t xml:space="preserve"> </w:t>
            </w:r>
            <w:r>
              <w:rPr>
                <w:spacing w:val="-2"/>
              </w:rPr>
              <w:t>card.</w:t>
            </w:r>
          </w:p>
          <w:p w14:paraId="534CAB5B" w14:textId="77777777" w:rsidR="00197CB7" w:rsidRDefault="00345D0E">
            <w:pPr>
              <w:pStyle w:val="TableParagraph"/>
              <w:spacing w:before="208" w:line="266" w:lineRule="auto"/>
              <w:ind w:left="103" w:right="173"/>
            </w:pPr>
            <w:r>
              <w:t>If</w:t>
            </w:r>
            <w:r>
              <w:rPr>
                <w:spacing w:val="-2"/>
              </w:rPr>
              <w:t xml:space="preserve"> </w:t>
            </w:r>
            <w:r>
              <w:t>available,</w:t>
            </w:r>
            <w:r>
              <w:rPr>
                <w:spacing w:val="-5"/>
              </w:rPr>
              <w:t xml:space="preserve"> </w:t>
            </w:r>
            <w:r>
              <w:t>MUST</w:t>
            </w:r>
            <w:r>
              <w:rPr>
                <w:spacing w:val="-3"/>
              </w:rPr>
              <w:t xml:space="preserve"> </w:t>
            </w:r>
            <w:r>
              <w:t>be</w:t>
            </w:r>
            <w:r>
              <w:rPr>
                <w:spacing w:val="-4"/>
              </w:rPr>
              <w:t xml:space="preserve"> </w:t>
            </w:r>
            <w:r>
              <w:t>a</w:t>
            </w:r>
            <w:r>
              <w:rPr>
                <w:spacing w:val="-2"/>
              </w:rPr>
              <w:t xml:space="preserve"> </w:t>
            </w:r>
            <w:r>
              <w:t>non-empty</w:t>
            </w:r>
            <w:r>
              <w:rPr>
                <w:spacing w:val="-5"/>
              </w:rPr>
              <w:t xml:space="preserve"> </w:t>
            </w:r>
            <w:r>
              <w:t>string</w:t>
            </w:r>
            <w:r>
              <w:rPr>
                <w:spacing w:val="-2"/>
              </w:rPr>
              <w:t xml:space="preserve"> </w:t>
            </w:r>
            <w:r>
              <w:t>with</w:t>
            </w:r>
            <w:r>
              <w:rPr>
                <w:spacing w:val="-2"/>
              </w:rPr>
              <w:t xml:space="preserve"> </w:t>
            </w:r>
            <w:r>
              <w:t>a</w:t>
            </w:r>
            <w:r>
              <w:rPr>
                <w:spacing w:val="-4"/>
              </w:rPr>
              <w:t xml:space="preserve"> </w:t>
            </w:r>
            <w:r>
              <w:t>maximum</w:t>
            </w:r>
            <w:r>
              <w:rPr>
                <w:spacing w:val="-2"/>
              </w:rPr>
              <w:t xml:space="preserve"> </w:t>
            </w:r>
            <w:r>
              <w:t>length</w:t>
            </w:r>
            <w:r>
              <w:rPr>
                <w:spacing w:val="-5"/>
              </w:rPr>
              <w:t xml:space="preserve"> </w:t>
            </w:r>
            <w:r>
              <w:t>of</w:t>
            </w:r>
            <w:r>
              <w:rPr>
                <w:spacing w:val="-2"/>
              </w:rPr>
              <w:t xml:space="preserve"> </w:t>
            </w:r>
            <w:r>
              <w:t>23 characters. It MUST only be composed of alpha characters, hyphens, apostrophes, and spaces.</w:t>
            </w:r>
          </w:p>
          <w:p w14:paraId="534CAB5C" w14:textId="77777777" w:rsidR="00197CB7" w:rsidRDefault="00345D0E">
            <w:pPr>
              <w:pStyle w:val="TableParagraph"/>
              <w:spacing w:before="177"/>
              <w:ind w:left="103"/>
            </w:pPr>
            <w:r>
              <w:t>Can</w:t>
            </w:r>
            <w:r>
              <w:rPr>
                <w:spacing w:val="-3"/>
              </w:rPr>
              <w:t xml:space="preserve"> </w:t>
            </w:r>
            <w:r>
              <w:t>be</w:t>
            </w:r>
            <w:r>
              <w:rPr>
                <w:spacing w:val="-2"/>
              </w:rPr>
              <w:t xml:space="preserve"> </w:t>
            </w:r>
            <w:r>
              <w:t>NULL</w:t>
            </w:r>
            <w:r>
              <w:rPr>
                <w:spacing w:val="-3"/>
              </w:rPr>
              <w:t xml:space="preserve"> </w:t>
            </w:r>
            <w:r>
              <w:t>if</w:t>
            </w:r>
            <w:r>
              <w:rPr>
                <w:spacing w:val="-1"/>
              </w:rPr>
              <w:t xml:space="preserve"> </w:t>
            </w:r>
            <w:r>
              <w:t>not</w:t>
            </w:r>
            <w:r>
              <w:rPr>
                <w:spacing w:val="-1"/>
              </w:rPr>
              <w:t xml:space="preserve"> </w:t>
            </w:r>
            <w:r>
              <w:rPr>
                <w:spacing w:val="-2"/>
              </w:rPr>
              <w:t>available.</w:t>
            </w:r>
          </w:p>
        </w:tc>
      </w:tr>
      <w:tr w:rsidR="00197CB7" w14:paraId="534CAB64" w14:textId="77777777">
        <w:trPr>
          <w:trHeight w:val="1540"/>
        </w:trPr>
        <w:tc>
          <w:tcPr>
            <w:tcW w:w="1522" w:type="dxa"/>
          </w:tcPr>
          <w:p w14:paraId="534CAB5E" w14:textId="77777777" w:rsidR="00197CB7" w:rsidRDefault="00197CB7">
            <w:pPr>
              <w:pStyle w:val="TableParagraph"/>
              <w:spacing w:before="0"/>
              <w:ind w:left="0"/>
              <w:rPr>
                <w:sz w:val="20"/>
              </w:rPr>
            </w:pPr>
          </w:p>
        </w:tc>
        <w:tc>
          <w:tcPr>
            <w:tcW w:w="2441" w:type="dxa"/>
          </w:tcPr>
          <w:p w14:paraId="534CAB5F" w14:textId="77777777" w:rsidR="00197CB7" w:rsidRDefault="00345D0E">
            <w:pPr>
              <w:pStyle w:val="TableParagraph"/>
            </w:pPr>
            <w:r>
              <w:t>Full</w:t>
            </w:r>
            <w:r>
              <w:rPr>
                <w:spacing w:val="-1"/>
              </w:rPr>
              <w:t xml:space="preserve"> </w:t>
            </w:r>
            <w:r>
              <w:t>Name</w:t>
            </w:r>
            <w:r>
              <w:rPr>
                <w:spacing w:val="-3"/>
              </w:rPr>
              <w:t xml:space="preserve"> </w:t>
            </w:r>
            <w:r>
              <w:rPr>
                <w:spacing w:val="-10"/>
              </w:rPr>
              <w:t>4</w:t>
            </w:r>
          </w:p>
        </w:tc>
        <w:tc>
          <w:tcPr>
            <w:tcW w:w="1131" w:type="dxa"/>
          </w:tcPr>
          <w:p w14:paraId="534CAB60" w14:textId="77777777" w:rsidR="00197CB7" w:rsidRDefault="00345D0E">
            <w:pPr>
              <w:pStyle w:val="TableParagraph"/>
              <w:spacing w:before="209"/>
            </w:pPr>
            <w:r>
              <w:rPr>
                <w:spacing w:val="-10"/>
              </w:rPr>
              <w:t>Y</w:t>
            </w:r>
          </w:p>
        </w:tc>
        <w:tc>
          <w:tcPr>
            <w:tcW w:w="1474" w:type="dxa"/>
          </w:tcPr>
          <w:p w14:paraId="534CAB61" w14:textId="77777777" w:rsidR="00197CB7" w:rsidRDefault="00345D0E">
            <w:pPr>
              <w:pStyle w:val="TableParagraph"/>
              <w:spacing w:before="209"/>
              <w:ind w:left="106"/>
            </w:pPr>
            <w:r>
              <w:rPr>
                <w:spacing w:val="-2"/>
              </w:rPr>
              <w:t>Sting</w:t>
            </w:r>
          </w:p>
        </w:tc>
        <w:tc>
          <w:tcPr>
            <w:tcW w:w="7426" w:type="dxa"/>
          </w:tcPr>
          <w:p w14:paraId="534CAB62" w14:textId="77777777" w:rsidR="00197CB7" w:rsidRDefault="00345D0E">
            <w:pPr>
              <w:pStyle w:val="TableParagraph"/>
              <w:spacing w:before="209"/>
              <w:ind w:left="103"/>
            </w:pPr>
            <w:r>
              <w:t>Name</w:t>
            </w:r>
            <w:r>
              <w:rPr>
                <w:spacing w:val="-4"/>
              </w:rPr>
              <w:t xml:space="preserve"> </w:t>
            </w:r>
            <w:r>
              <w:t>line</w:t>
            </w:r>
            <w:r>
              <w:rPr>
                <w:spacing w:val="-1"/>
              </w:rPr>
              <w:t xml:space="preserve"> </w:t>
            </w:r>
            <w:r>
              <w:t>4</w:t>
            </w:r>
            <w:r>
              <w:rPr>
                <w:spacing w:val="-5"/>
              </w:rPr>
              <w:t xml:space="preserve"> </w:t>
            </w:r>
            <w:r>
              <w:t>from the</w:t>
            </w:r>
            <w:r>
              <w:rPr>
                <w:spacing w:val="-1"/>
              </w:rPr>
              <w:t xml:space="preserve"> </w:t>
            </w:r>
            <w:r>
              <w:rPr>
                <w:spacing w:val="-2"/>
              </w:rPr>
              <w:t>card.</w:t>
            </w:r>
          </w:p>
          <w:p w14:paraId="534CAB63" w14:textId="77777777" w:rsidR="00197CB7" w:rsidRDefault="00345D0E">
            <w:pPr>
              <w:pStyle w:val="TableParagraph"/>
              <w:spacing w:before="206" w:line="266" w:lineRule="auto"/>
              <w:ind w:left="103" w:right="173"/>
            </w:pPr>
            <w:r>
              <w:t>If</w:t>
            </w:r>
            <w:r>
              <w:rPr>
                <w:spacing w:val="-2"/>
              </w:rPr>
              <w:t xml:space="preserve"> </w:t>
            </w:r>
            <w:r>
              <w:t>available,</w:t>
            </w:r>
            <w:r>
              <w:rPr>
                <w:spacing w:val="-5"/>
              </w:rPr>
              <w:t xml:space="preserve"> </w:t>
            </w:r>
            <w:r>
              <w:t>MUST</w:t>
            </w:r>
            <w:r>
              <w:rPr>
                <w:spacing w:val="-3"/>
              </w:rPr>
              <w:t xml:space="preserve"> </w:t>
            </w:r>
            <w:r>
              <w:t>be</w:t>
            </w:r>
            <w:r>
              <w:rPr>
                <w:spacing w:val="-4"/>
              </w:rPr>
              <w:t xml:space="preserve"> </w:t>
            </w:r>
            <w:r>
              <w:t>a</w:t>
            </w:r>
            <w:r>
              <w:rPr>
                <w:spacing w:val="-2"/>
              </w:rPr>
              <w:t xml:space="preserve"> </w:t>
            </w:r>
            <w:r>
              <w:t>non-empty</w:t>
            </w:r>
            <w:r>
              <w:rPr>
                <w:spacing w:val="-5"/>
              </w:rPr>
              <w:t xml:space="preserve"> </w:t>
            </w:r>
            <w:r>
              <w:t>string</w:t>
            </w:r>
            <w:r>
              <w:rPr>
                <w:spacing w:val="-2"/>
              </w:rPr>
              <w:t xml:space="preserve"> </w:t>
            </w:r>
            <w:r>
              <w:t>with</w:t>
            </w:r>
            <w:r>
              <w:rPr>
                <w:spacing w:val="-2"/>
              </w:rPr>
              <w:t xml:space="preserve"> </w:t>
            </w:r>
            <w:r>
              <w:t>a</w:t>
            </w:r>
            <w:r>
              <w:rPr>
                <w:spacing w:val="-4"/>
              </w:rPr>
              <w:t xml:space="preserve"> </w:t>
            </w:r>
            <w:r>
              <w:t>maximum</w:t>
            </w:r>
            <w:r>
              <w:rPr>
                <w:spacing w:val="-2"/>
              </w:rPr>
              <w:t xml:space="preserve"> </w:t>
            </w:r>
            <w:r>
              <w:t>length</w:t>
            </w:r>
            <w:r>
              <w:rPr>
                <w:spacing w:val="-5"/>
              </w:rPr>
              <w:t xml:space="preserve"> </w:t>
            </w:r>
            <w:r>
              <w:t>of</w:t>
            </w:r>
            <w:r>
              <w:rPr>
                <w:spacing w:val="-2"/>
              </w:rPr>
              <w:t xml:space="preserve"> </w:t>
            </w:r>
            <w:r>
              <w:t>21 characters. It MUST only be composed of alpha characters, hyphens, apostrophes, and spaces.</w:t>
            </w:r>
          </w:p>
        </w:tc>
      </w:tr>
    </w:tbl>
    <w:p w14:paraId="534CAB65" w14:textId="77777777" w:rsidR="00197CB7" w:rsidRDefault="00197CB7">
      <w:pPr>
        <w:spacing w:line="266" w:lineRule="auto"/>
        <w:sectPr w:rsidR="00197CB7">
          <w:headerReference w:type="even" r:id="rId241"/>
          <w:headerReference w:type="default" r:id="rId242"/>
          <w:footerReference w:type="even" r:id="rId243"/>
          <w:footerReference w:type="default" r:id="rId244"/>
          <w:pgSz w:w="16840" w:h="11910" w:orient="landscape"/>
          <w:pgMar w:top="1340" w:right="1300" w:bottom="720" w:left="1300" w:header="547" w:footer="521" w:gutter="0"/>
          <w:pgNumType w:start="35"/>
          <w:cols w:space="720"/>
        </w:sectPr>
      </w:pPr>
    </w:p>
    <w:p w14:paraId="534CAB66" w14:textId="77777777" w:rsidR="00197CB7" w:rsidRDefault="00197CB7">
      <w:pPr>
        <w:pStyle w:val="BodyText"/>
        <w:spacing w:before="9"/>
        <w:rPr>
          <w:b/>
          <w:sz w:val="6"/>
        </w:rPr>
      </w:pPr>
    </w:p>
    <w:tbl>
      <w:tblPr>
        <w:tblW w:w="0" w:type="auto"/>
        <w:tblInd w:w="128" w:type="dxa"/>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Layout w:type="fixed"/>
        <w:tblCellMar>
          <w:left w:w="0" w:type="dxa"/>
          <w:right w:w="0" w:type="dxa"/>
        </w:tblCellMar>
        <w:tblLook w:val="01E0" w:firstRow="1" w:lastRow="1" w:firstColumn="1" w:lastColumn="1" w:noHBand="0" w:noVBand="0"/>
      </w:tblPr>
      <w:tblGrid>
        <w:gridCol w:w="1522"/>
        <w:gridCol w:w="2441"/>
        <w:gridCol w:w="1131"/>
        <w:gridCol w:w="1474"/>
        <w:gridCol w:w="7426"/>
      </w:tblGrid>
      <w:tr w:rsidR="00197CB7" w14:paraId="534CAB6C" w14:textId="77777777">
        <w:trPr>
          <w:trHeight w:val="738"/>
        </w:trPr>
        <w:tc>
          <w:tcPr>
            <w:tcW w:w="1522" w:type="dxa"/>
          </w:tcPr>
          <w:p w14:paraId="534CAB67" w14:textId="77777777" w:rsidR="00197CB7" w:rsidRDefault="00197CB7">
            <w:pPr>
              <w:pStyle w:val="TableParagraph"/>
              <w:spacing w:before="0"/>
              <w:ind w:left="0"/>
              <w:rPr>
                <w:sz w:val="20"/>
              </w:rPr>
            </w:pPr>
          </w:p>
        </w:tc>
        <w:tc>
          <w:tcPr>
            <w:tcW w:w="2441" w:type="dxa"/>
          </w:tcPr>
          <w:p w14:paraId="534CAB68" w14:textId="77777777" w:rsidR="00197CB7" w:rsidRDefault="00197CB7">
            <w:pPr>
              <w:pStyle w:val="TableParagraph"/>
              <w:spacing w:before="0"/>
              <w:ind w:left="0"/>
              <w:rPr>
                <w:sz w:val="20"/>
              </w:rPr>
            </w:pPr>
          </w:p>
        </w:tc>
        <w:tc>
          <w:tcPr>
            <w:tcW w:w="1131" w:type="dxa"/>
          </w:tcPr>
          <w:p w14:paraId="534CAB69" w14:textId="77777777" w:rsidR="00197CB7" w:rsidRDefault="00197CB7">
            <w:pPr>
              <w:pStyle w:val="TableParagraph"/>
              <w:spacing w:before="0"/>
              <w:ind w:left="0"/>
              <w:rPr>
                <w:sz w:val="20"/>
              </w:rPr>
            </w:pPr>
          </w:p>
        </w:tc>
        <w:tc>
          <w:tcPr>
            <w:tcW w:w="1474" w:type="dxa"/>
          </w:tcPr>
          <w:p w14:paraId="534CAB6A" w14:textId="77777777" w:rsidR="00197CB7" w:rsidRDefault="00197CB7">
            <w:pPr>
              <w:pStyle w:val="TableParagraph"/>
              <w:spacing w:before="0"/>
              <w:ind w:left="0"/>
              <w:rPr>
                <w:sz w:val="20"/>
              </w:rPr>
            </w:pPr>
          </w:p>
        </w:tc>
        <w:tc>
          <w:tcPr>
            <w:tcW w:w="7426" w:type="dxa"/>
          </w:tcPr>
          <w:p w14:paraId="534CAB6B" w14:textId="77777777" w:rsidR="00197CB7" w:rsidRDefault="00345D0E">
            <w:pPr>
              <w:pStyle w:val="TableParagraph"/>
              <w:spacing w:before="147"/>
              <w:ind w:left="103"/>
            </w:pPr>
            <w:r>
              <w:t>Can</w:t>
            </w:r>
            <w:r>
              <w:rPr>
                <w:spacing w:val="-3"/>
              </w:rPr>
              <w:t xml:space="preserve"> </w:t>
            </w:r>
            <w:r>
              <w:t>be</w:t>
            </w:r>
            <w:r>
              <w:rPr>
                <w:spacing w:val="-2"/>
              </w:rPr>
              <w:t xml:space="preserve"> </w:t>
            </w:r>
            <w:r>
              <w:t>NULL</w:t>
            </w:r>
            <w:r>
              <w:rPr>
                <w:spacing w:val="-3"/>
              </w:rPr>
              <w:t xml:space="preserve"> </w:t>
            </w:r>
            <w:r>
              <w:t>if</w:t>
            </w:r>
            <w:r>
              <w:rPr>
                <w:spacing w:val="-1"/>
              </w:rPr>
              <w:t xml:space="preserve"> </w:t>
            </w:r>
            <w:r>
              <w:t>not</w:t>
            </w:r>
            <w:r>
              <w:rPr>
                <w:spacing w:val="-1"/>
              </w:rPr>
              <w:t xml:space="preserve"> </w:t>
            </w:r>
            <w:r>
              <w:rPr>
                <w:spacing w:val="-2"/>
              </w:rPr>
              <w:t>available.</w:t>
            </w:r>
          </w:p>
        </w:tc>
      </w:tr>
    </w:tbl>
    <w:p w14:paraId="534CAB6D" w14:textId="77777777" w:rsidR="00197CB7" w:rsidRDefault="00197CB7">
      <w:pPr>
        <w:pStyle w:val="BodyText"/>
        <w:spacing w:before="17"/>
        <w:rPr>
          <w:b/>
          <w:sz w:val="30"/>
        </w:rPr>
      </w:pPr>
    </w:p>
    <w:p w14:paraId="534CAB6E" w14:textId="77777777" w:rsidR="00197CB7" w:rsidRDefault="00345D0E">
      <w:pPr>
        <w:pStyle w:val="Heading3"/>
        <w:numPr>
          <w:ilvl w:val="3"/>
          <w:numId w:val="44"/>
        </w:numPr>
        <w:tabs>
          <w:tab w:val="left" w:pos="1251"/>
        </w:tabs>
        <w:ind w:hanging="1133"/>
      </w:pPr>
      <w:r>
        <w:rPr>
          <w:color w:val="1C1C1C"/>
        </w:rPr>
        <w:t>Verified</w:t>
      </w:r>
      <w:r>
        <w:rPr>
          <w:color w:val="1C1C1C"/>
          <w:spacing w:val="-3"/>
        </w:rPr>
        <w:t xml:space="preserve"> </w:t>
      </w:r>
      <w:r>
        <w:rPr>
          <w:color w:val="1C1C1C"/>
        </w:rPr>
        <w:t>Passport</w:t>
      </w:r>
      <w:r>
        <w:rPr>
          <w:color w:val="1C1C1C"/>
          <w:spacing w:val="-4"/>
        </w:rPr>
        <w:t xml:space="preserve"> </w:t>
      </w:r>
      <w:r>
        <w:rPr>
          <w:color w:val="1C1C1C"/>
          <w:spacing w:val="-2"/>
        </w:rPr>
        <w:t>schema</w:t>
      </w:r>
    </w:p>
    <w:p w14:paraId="534CAB6F" w14:textId="77777777" w:rsidR="00197CB7" w:rsidRDefault="00345D0E">
      <w:pPr>
        <w:spacing w:before="228"/>
        <w:ind w:left="118"/>
        <w:rPr>
          <w:b/>
        </w:rPr>
      </w:pPr>
      <w:r>
        <w:rPr>
          <w:b/>
        </w:rPr>
        <w:t>Table</w:t>
      </w:r>
      <w:r>
        <w:rPr>
          <w:b/>
          <w:spacing w:val="-4"/>
        </w:rPr>
        <w:t xml:space="preserve"> </w:t>
      </w:r>
      <w:r>
        <w:rPr>
          <w:b/>
        </w:rPr>
        <w:t>26</w:t>
      </w:r>
      <w:r>
        <w:rPr>
          <w:b/>
          <w:spacing w:val="-6"/>
        </w:rPr>
        <w:t xml:space="preserve"> </w:t>
      </w:r>
      <w:r>
        <w:rPr>
          <w:b/>
        </w:rPr>
        <w:t>Verified</w:t>
      </w:r>
      <w:r>
        <w:rPr>
          <w:b/>
          <w:spacing w:val="-5"/>
        </w:rPr>
        <w:t xml:space="preserve"> </w:t>
      </w:r>
      <w:r>
        <w:rPr>
          <w:b/>
        </w:rPr>
        <w:t>Passport</w:t>
      </w:r>
      <w:r>
        <w:rPr>
          <w:b/>
          <w:spacing w:val="-2"/>
        </w:rPr>
        <w:t xml:space="preserve"> schema</w:t>
      </w:r>
    </w:p>
    <w:p w14:paraId="534CAB70"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B76" w14:textId="77777777">
        <w:trPr>
          <w:trHeight w:val="520"/>
        </w:trPr>
        <w:tc>
          <w:tcPr>
            <w:tcW w:w="1529" w:type="dxa"/>
            <w:shd w:val="clear" w:color="auto" w:fill="535353"/>
          </w:tcPr>
          <w:p w14:paraId="534CAB71" w14:textId="77777777" w:rsidR="00197CB7" w:rsidRDefault="00345D0E">
            <w:pPr>
              <w:pStyle w:val="TableParagraph"/>
              <w:rPr>
                <w:b/>
              </w:rPr>
            </w:pPr>
            <w:r>
              <w:rPr>
                <w:b/>
                <w:color w:val="FFFFFF"/>
                <w:spacing w:val="-2"/>
              </w:rPr>
              <w:t>Section</w:t>
            </w:r>
          </w:p>
        </w:tc>
        <w:tc>
          <w:tcPr>
            <w:tcW w:w="2472" w:type="dxa"/>
            <w:shd w:val="clear" w:color="auto" w:fill="535353"/>
          </w:tcPr>
          <w:p w14:paraId="534CAB72"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B73" w14:textId="77777777" w:rsidR="00197CB7" w:rsidRDefault="00345D0E">
            <w:pPr>
              <w:pStyle w:val="TableParagraph"/>
              <w:rPr>
                <w:b/>
              </w:rPr>
            </w:pPr>
            <w:r>
              <w:rPr>
                <w:b/>
                <w:color w:val="FFFFFF"/>
                <w:spacing w:val="-2"/>
              </w:rPr>
              <w:t>Required</w:t>
            </w:r>
          </w:p>
        </w:tc>
        <w:tc>
          <w:tcPr>
            <w:tcW w:w="1354" w:type="dxa"/>
            <w:shd w:val="clear" w:color="auto" w:fill="535353"/>
          </w:tcPr>
          <w:p w14:paraId="534CAB74" w14:textId="77777777" w:rsidR="00197CB7" w:rsidRDefault="00345D0E">
            <w:pPr>
              <w:pStyle w:val="TableParagraph"/>
              <w:rPr>
                <w:b/>
              </w:rPr>
            </w:pPr>
            <w:r>
              <w:rPr>
                <w:b/>
                <w:color w:val="FFFFFF"/>
                <w:spacing w:val="-4"/>
              </w:rPr>
              <w:t>Type</w:t>
            </w:r>
          </w:p>
        </w:tc>
        <w:tc>
          <w:tcPr>
            <w:tcW w:w="7505" w:type="dxa"/>
            <w:shd w:val="clear" w:color="auto" w:fill="535353"/>
          </w:tcPr>
          <w:p w14:paraId="534CAB75" w14:textId="77777777" w:rsidR="00197CB7" w:rsidRDefault="00345D0E">
            <w:pPr>
              <w:pStyle w:val="TableParagraph"/>
              <w:ind w:left="104"/>
              <w:rPr>
                <w:b/>
              </w:rPr>
            </w:pPr>
            <w:r>
              <w:rPr>
                <w:b/>
                <w:color w:val="FFFFFF"/>
                <w:spacing w:val="-2"/>
              </w:rPr>
              <w:t>Constraints</w:t>
            </w:r>
          </w:p>
        </w:tc>
      </w:tr>
      <w:tr w:rsidR="00197CB7" w14:paraId="534CAB7C" w14:textId="77777777">
        <w:trPr>
          <w:trHeight w:val="801"/>
        </w:trPr>
        <w:tc>
          <w:tcPr>
            <w:tcW w:w="1529" w:type="dxa"/>
            <w:shd w:val="clear" w:color="auto" w:fill="F8F8F8"/>
          </w:tcPr>
          <w:p w14:paraId="534CAB77"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B78" w14:textId="77777777" w:rsidR="00197CB7" w:rsidRDefault="00345D0E">
            <w:pPr>
              <w:pStyle w:val="TableParagraph"/>
            </w:pPr>
            <w:r>
              <w:rPr>
                <w:spacing w:val="-10"/>
              </w:rPr>
              <w:t>-</w:t>
            </w:r>
          </w:p>
        </w:tc>
        <w:tc>
          <w:tcPr>
            <w:tcW w:w="1133" w:type="dxa"/>
            <w:shd w:val="clear" w:color="auto" w:fill="F8F8F8"/>
          </w:tcPr>
          <w:p w14:paraId="534CAB79" w14:textId="77777777" w:rsidR="00197CB7" w:rsidRDefault="00345D0E">
            <w:pPr>
              <w:pStyle w:val="TableParagraph"/>
            </w:pPr>
            <w:r>
              <w:rPr>
                <w:spacing w:val="-10"/>
              </w:rPr>
              <w:t>Y</w:t>
            </w:r>
          </w:p>
        </w:tc>
        <w:tc>
          <w:tcPr>
            <w:tcW w:w="1354" w:type="dxa"/>
            <w:shd w:val="clear" w:color="auto" w:fill="F8F8F8"/>
          </w:tcPr>
          <w:p w14:paraId="534CAB7A" w14:textId="77777777" w:rsidR="00197CB7" w:rsidRDefault="00345D0E">
            <w:pPr>
              <w:pStyle w:val="TableParagraph"/>
            </w:pPr>
            <w:r>
              <w:rPr>
                <w:spacing w:val="-5"/>
              </w:rPr>
              <w:t>URN</w:t>
            </w:r>
          </w:p>
        </w:tc>
        <w:tc>
          <w:tcPr>
            <w:tcW w:w="7505" w:type="dxa"/>
            <w:shd w:val="clear" w:color="auto" w:fill="F8F8F8"/>
          </w:tcPr>
          <w:p w14:paraId="534CAB7B" w14:textId="77777777" w:rsidR="00197CB7" w:rsidRDefault="00345D0E">
            <w:pPr>
              <w:pStyle w:val="TableParagraph"/>
              <w:spacing w:before="205"/>
              <w:ind w:left="104"/>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:tdif:doc:type_code:PP</w:t>
            </w:r>
            <w:r>
              <w:rPr>
                <w:spacing w:val="-2"/>
              </w:rPr>
              <w:t>”.</w:t>
            </w:r>
          </w:p>
        </w:tc>
      </w:tr>
      <w:tr w:rsidR="00197CB7" w14:paraId="534CAB82" w14:textId="77777777">
        <w:trPr>
          <w:trHeight w:val="1079"/>
        </w:trPr>
        <w:tc>
          <w:tcPr>
            <w:tcW w:w="1529" w:type="dxa"/>
          </w:tcPr>
          <w:p w14:paraId="534CAB7D" w14:textId="77777777" w:rsidR="00197CB7" w:rsidRDefault="00345D0E">
            <w:pPr>
              <w:pStyle w:val="TableParagraph"/>
              <w:spacing w:before="205" w:line="266" w:lineRule="auto"/>
            </w:pPr>
            <w:r>
              <w:rPr>
                <w:spacing w:val="-2"/>
              </w:rPr>
              <w:t>Document Verification Method</w:t>
            </w:r>
          </w:p>
        </w:tc>
        <w:tc>
          <w:tcPr>
            <w:tcW w:w="2472" w:type="dxa"/>
          </w:tcPr>
          <w:p w14:paraId="534CAB7E" w14:textId="77777777" w:rsidR="00197CB7" w:rsidRDefault="00345D0E">
            <w:pPr>
              <w:pStyle w:val="TableParagraph"/>
            </w:pPr>
            <w:r>
              <w:rPr>
                <w:spacing w:val="-10"/>
              </w:rPr>
              <w:t>-</w:t>
            </w:r>
          </w:p>
        </w:tc>
        <w:tc>
          <w:tcPr>
            <w:tcW w:w="1133" w:type="dxa"/>
          </w:tcPr>
          <w:p w14:paraId="534CAB7F" w14:textId="77777777" w:rsidR="00197CB7" w:rsidRDefault="00345D0E">
            <w:pPr>
              <w:pStyle w:val="TableParagraph"/>
            </w:pPr>
            <w:r>
              <w:rPr>
                <w:spacing w:val="-10"/>
              </w:rPr>
              <w:t>Y</w:t>
            </w:r>
          </w:p>
        </w:tc>
        <w:tc>
          <w:tcPr>
            <w:tcW w:w="1354" w:type="dxa"/>
          </w:tcPr>
          <w:p w14:paraId="534CAB80" w14:textId="77777777" w:rsidR="00197CB7" w:rsidRDefault="00345D0E">
            <w:pPr>
              <w:pStyle w:val="TableParagraph"/>
            </w:pPr>
            <w:r>
              <w:rPr>
                <w:spacing w:val="-2"/>
              </w:rPr>
              <w:t>String</w:t>
            </w:r>
          </w:p>
        </w:tc>
        <w:tc>
          <w:tcPr>
            <w:tcW w:w="7505" w:type="dxa"/>
          </w:tcPr>
          <w:p w14:paraId="534CAB81" w14:textId="77777777" w:rsidR="00197CB7" w:rsidRDefault="00345D0E">
            <w:pPr>
              <w:pStyle w:val="TableParagraph"/>
              <w:spacing w:before="205" w:line="266" w:lineRule="auto"/>
              <w:ind w:left="104"/>
            </w:pPr>
            <w:r>
              <w:t>Only</w:t>
            </w:r>
            <w:r>
              <w:rPr>
                <w:spacing w:val="-3"/>
              </w:rPr>
              <w:t xml:space="preserve"> </w:t>
            </w:r>
            <w:r>
              <w:t>source</w:t>
            </w:r>
            <w:r>
              <w:rPr>
                <w:spacing w:val="-5"/>
              </w:rPr>
              <w:t xml:space="preserve"> </w:t>
            </w:r>
            <w:r>
              <w:t>verification</w:t>
            </w:r>
            <w:r>
              <w:rPr>
                <w:spacing w:val="-6"/>
              </w:rPr>
              <w:t xml:space="preserve"> </w:t>
            </w:r>
            <w:r>
              <w:t>is</w:t>
            </w:r>
            <w:r>
              <w:rPr>
                <w:spacing w:val="-5"/>
              </w:rPr>
              <w:t xml:space="preserve"> </w:t>
            </w:r>
            <w:r>
              <w:t>permitted</w:t>
            </w:r>
            <w:r>
              <w:rPr>
                <w:spacing w:val="-3"/>
              </w:rPr>
              <w:t xml:space="preserve"> </w:t>
            </w:r>
            <w:r>
              <w:t>for</w:t>
            </w:r>
            <w:r>
              <w:rPr>
                <w:spacing w:val="-2"/>
              </w:rPr>
              <w:t xml:space="preserve"> </w:t>
            </w:r>
            <w:r>
              <w:t>Passports</w:t>
            </w:r>
            <w:r>
              <w:rPr>
                <w:spacing w:val="-3"/>
              </w:rPr>
              <w:t xml:space="preserve"> </w:t>
            </w:r>
            <w:r>
              <w:t>and</w:t>
            </w:r>
            <w:r>
              <w:rPr>
                <w:spacing w:val="-6"/>
              </w:rPr>
              <w:t xml:space="preserve"> </w:t>
            </w:r>
            <w:r>
              <w:t>Australian</w:t>
            </w:r>
            <w:r>
              <w:rPr>
                <w:spacing w:val="-3"/>
              </w:rPr>
              <w:t xml:space="preserve"> </w:t>
            </w:r>
            <w:r>
              <w:t>Travel Documents. See Table 12 above for legitimate values.</w:t>
            </w:r>
          </w:p>
        </w:tc>
      </w:tr>
      <w:tr w:rsidR="00197CB7" w14:paraId="534CAB88" w14:textId="77777777">
        <w:trPr>
          <w:trHeight w:val="1079"/>
        </w:trPr>
        <w:tc>
          <w:tcPr>
            <w:tcW w:w="1529" w:type="dxa"/>
            <w:shd w:val="clear" w:color="auto" w:fill="F8F8F8"/>
          </w:tcPr>
          <w:p w14:paraId="534CAB83"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B84" w14:textId="77777777" w:rsidR="00197CB7" w:rsidRDefault="00345D0E">
            <w:pPr>
              <w:pStyle w:val="TableParagraph"/>
            </w:pPr>
            <w:r>
              <w:rPr>
                <w:spacing w:val="-10"/>
              </w:rPr>
              <w:t>-</w:t>
            </w:r>
          </w:p>
        </w:tc>
        <w:tc>
          <w:tcPr>
            <w:tcW w:w="1133" w:type="dxa"/>
            <w:shd w:val="clear" w:color="auto" w:fill="F8F8F8"/>
          </w:tcPr>
          <w:p w14:paraId="534CAB85" w14:textId="77777777" w:rsidR="00197CB7" w:rsidRDefault="00345D0E">
            <w:pPr>
              <w:pStyle w:val="TableParagraph"/>
            </w:pPr>
            <w:r>
              <w:rPr>
                <w:spacing w:val="-10"/>
              </w:rPr>
              <w:t>Y</w:t>
            </w:r>
          </w:p>
        </w:tc>
        <w:tc>
          <w:tcPr>
            <w:tcW w:w="1354" w:type="dxa"/>
            <w:shd w:val="clear" w:color="auto" w:fill="F8F8F8"/>
          </w:tcPr>
          <w:p w14:paraId="534CAB86" w14:textId="77777777" w:rsidR="00197CB7" w:rsidRDefault="00345D0E">
            <w:pPr>
              <w:pStyle w:val="TableParagraph"/>
            </w:pPr>
            <w:r>
              <w:rPr>
                <w:spacing w:val="-2"/>
              </w:rPr>
              <w:t>String</w:t>
            </w:r>
          </w:p>
        </w:tc>
        <w:tc>
          <w:tcPr>
            <w:tcW w:w="7505" w:type="dxa"/>
            <w:shd w:val="clear" w:color="auto" w:fill="F8F8F8"/>
          </w:tcPr>
          <w:p w14:paraId="534CAB87"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B8F" w14:textId="77777777">
        <w:trPr>
          <w:trHeight w:val="1259"/>
        </w:trPr>
        <w:tc>
          <w:tcPr>
            <w:tcW w:w="1529" w:type="dxa"/>
          </w:tcPr>
          <w:p w14:paraId="534CAB89"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B8A" w14:textId="77777777" w:rsidR="00197CB7" w:rsidRDefault="00345D0E">
            <w:pPr>
              <w:pStyle w:val="TableParagraph"/>
            </w:pPr>
            <w:r>
              <w:t>Family</w:t>
            </w:r>
            <w:r>
              <w:rPr>
                <w:spacing w:val="-1"/>
              </w:rPr>
              <w:t xml:space="preserve"> </w:t>
            </w:r>
            <w:r>
              <w:rPr>
                <w:spacing w:val="-4"/>
              </w:rPr>
              <w:t>Name</w:t>
            </w:r>
          </w:p>
        </w:tc>
        <w:tc>
          <w:tcPr>
            <w:tcW w:w="1133" w:type="dxa"/>
          </w:tcPr>
          <w:p w14:paraId="534CAB8B" w14:textId="77777777" w:rsidR="00197CB7" w:rsidRDefault="00345D0E">
            <w:pPr>
              <w:pStyle w:val="TableParagraph"/>
            </w:pPr>
            <w:r>
              <w:rPr>
                <w:spacing w:val="-10"/>
              </w:rPr>
              <w:t>Y</w:t>
            </w:r>
          </w:p>
        </w:tc>
        <w:tc>
          <w:tcPr>
            <w:tcW w:w="1354" w:type="dxa"/>
          </w:tcPr>
          <w:p w14:paraId="534CAB8C" w14:textId="77777777" w:rsidR="00197CB7" w:rsidRDefault="00345D0E">
            <w:pPr>
              <w:pStyle w:val="TableParagraph"/>
            </w:pPr>
            <w:r>
              <w:rPr>
                <w:spacing w:val="-2"/>
              </w:rPr>
              <w:t>String</w:t>
            </w:r>
          </w:p>
        </w:tc>
        <w:tc>
          <w:tcPr>
            <w:tcW w:w="7505" w:type="dxa"/>
          </w:tcPr>
          <w:p w14:paraId="534CAB8D" w14:textId="77777777" w:rsidR="00197CB7" w:rsidRDefault="00345D0E">
            <w:pPr>
              <w:pStyle w:val="TableParagraph"/>
              <w:ind w:left="104"/>
            </w:pPr>
            <w:r>
              <w:t>MUST</w:t>
            </w:r>
            <w:r>
              <w:rPr>
                <w:spacing w:val="-5"/>
              </w:rPr>
              <w:t xml:space="preserve"> </w:t>
            </w:r>
            <w:r>
              <w:t>be</w:t>
            </w:r>
            <w:r>
              <w:rPr>
                <w:spacing w:val="-2"/>
              </w:rPr>
              <w:t xml:space="preserve"> </w:t>
            </w:r>
            <w:r>
              <w:t>a</w:t>
            </w:r>
            <w:r>
              <w:rPr>
                <w:spacing w:val="-1"/>
              </w:rPr>
              <w:t xml:space="preserve"> </w:t>
            </w:r>
            <w:r>
              <w:t>non-empty</w:t>
            </w:r>
            <w:r>
              <w:rPr>
                <w:spacing w:val="-5"/>
              </w:rPr>
              <w:t xml:space="preserve"> </w:t>
            </w:r>
            <w:r>
              <w:t>string</w:t>
            </w:r>
            <w:r>
              <w:rPr>
                <w:spacing w:val="-2"/>
              </w:rPr>
              <w:t xml:space="preserve"> </w:t>
            </w:r>
            <w:r>
              <w:t>with</w:t>
            </w:r>
            <w:r>
              <w:rPr>
                <w:spacing w:val="-4"/>
              </w:rPr>
              <w:t xml:space="preserve"> </w:t>
            </w:r>
            <w:r>
              <w:t>a</w:t>
            </w:r>
            <w:r>
              <w:rPr>
                <w:spacing w:val="-4"/>
              </w:rPr>
              <w:t xml:space="preserve"> </w:t>
            </w:r>
            <w:r>
              <w:t>maximum</w:t>
            </w:r>
            <w:r>
              <w:rPr>
                <w:spacing w:val="-4"/>
              </w:rPr>
              <w:t xml:space="preserve"> </w:t>
            </w:r>
            <w:r>
              <w:t>length</w:t>
            </w:r>
            <w:r>
              <w:rPr>
                <w:spacing w:val="-4"/>
              </w:rPr>
              <w:t xml:space="preserve"> </w:t>
            </w:r>
            <w:r>
              <w:t>of</w:t>
            </w:r>
            <w:r>
              <w:rPr>
                <w:spacing w:val="-1"/>
              </w:rPr>
              <w:t xml:space="preserve"> </w:t>
            </w:r>
            <w:r>
              <w:t>31</w:t>
            </w:r>
            <w:r>
              <w:rPr>
                <w:spacing w:val="-1"/>
              </w:rPr>
              <w:t xml:space="preserve"> </w:t>
            </w:r>
            <w:r>
              <w:rPr>
                <w:spacing w:val="-2"/>
              </w:rPr>
              <w:t>characters.</w:t>
            </w:r>
          </w:p>
          <w:p w14:paraId="534CAB8E" w14:textId="77777777" w:rsidR="00197CB7" w:rsidRDefault="00345D0E">
            <w:pPr>
              <w:pStyle w:val="TableParagraph"/>
              <w:spacing w:before="205"/>
              <w:ind w:left="104"/>
            </w:pPr>
            <w:r>
              <w:t>MUST</w:t>
            </w:r>
            <w:r>
              <w:rPr>
                <w:spacing w:val="-4"/>
              </w:rPr>
              <w:t xml:space="preserve"> </w:t>
            </w:r>
            <w:r>
              <w:t>only</w:t>
            </w:r>
            <w:r>
              <w:rPr>
                <w:spacing w:val="-6"/>
              </w:rPr>
              <w:t xml:space="preserve"> </w:t>
            </w:r>
            <w:r>
              <w:t>be</w:t>
            </w:r>
            <w:r>
              <w:rPr>
                <w:spacing w:val="-3"/>
              </w:rPr>
              <w:t xml:space="preserve"> </w:t>
            </w:r>
            <w:r>
              <w:t>composed</w:t>
            </w:r>
            <w:r>
              <w:rPr>
                <w:spacing w:val="-6"/>
              </w:rPr>
              <w:t xml:space="preserve"> </w:t>
            </w:r>
            <w:r>
              <w:t>of</w:t>
            </w:r>
            <w:r>
              <w:rPr>
                <w:spacing w:val="-2"/>
              </w:rPr>
              <w:t xml:space="preserve"> </w:t>
            </w:r>
            <w:r>
              <w:t>alpha</w:t>
            </w:r>
            <w:r>
              <w:rPr>
                <w:spacing w:val="-3"/>
              </w:rPr>
              <w:t xml:space="preserve"> </w:t>
            </w:r>
            <w:r>
              <w:t>characters,</w:t>
            </w:r>
            <w:r>
              <w:rPr>
                <w:spacing w:val="-3"/>
              </w:rPr>
              <w:t xml:space="preserve"> </w:t>
            </w:r>
            <w:r>
              <w:t>hyphens,</w:t>
            </w:r>
            <w:r>
              <w:rPr>
                <w:spacing w:val="-6"/>
              </w:rPr>
              <w:t xml:space="preserve"> </w:t>
            </w:r>
            <w:r>
              <w:t>apostrophes,</w:t>
            </w:r>
            <w:r>
              <w:rPr>
                <w:spacing w:val="-6"/>
              </w:rPr>
              <w:t xml:space="preserve"> </w:t>
            </w:r>
            <w:r>
              <w:t>and</w:t>
            </w:r>
            <w:r>
              <w:rPr>
                <w:spacing w:val="-2"/>
              </w:rPr>
              <w:t xml:space="preserve"> spaces.</w:t>
            </w:r>
          </w:p>
        </w:tc>
      </w:tr>
      <w:tr w:rsidR="00197CB7" w14:paraId="534CAB96" w14:textId="77777777">
        <w:trPr>
          <w:trHeight w:val="1540"/>
        </w:trPr>
        <w:tc>
          <w:tcPr>
            <w:tcW w:w="1529" w:type="dxa"/>
            <w:shd w:val="clear" w:color="auto" w:fill="F8F8F8"/>
          </w:tcPr>
          <w:p w14:paraId="534CAB90" w14:textId="77777777" w:rsidR="00197CB7" w:rsidRDefault="00197CB7">
            <w:pPr>
              <w:pStyle w:val="TableParagraph"/>
              <w:spacing w:before="0"/>
              <w:ind w:left="0"/>
              <w:rPr>
                <w:sz w:val="20"/>
              </w:rPr>
            </w:pPr>
          </w:p>
        </w:tc>
        <w:tc>
          <w:tcPr>
            <w:tcW w:w="2472" w:type="dxa"/>
            <w:shd w:val="clear" w:color="auto" w:fill="F8F8F8"/>
          </w:tcPr>
          <w:p w14:paraId="534CAB91" w14:textId="77777777" w:rsidR="00197CB7" w:rsidRDefault="00345D0E">
            <w:pPr>
              <w:pStyle w:val="TableParagraph"/>
            </w:pPr>
            <w:r>
              <w:t>Given</w:t>
            </w:r>
            <w:r>
              <w:rPr>
                <w:spacing w:val="-1"/>
              </w:rPr>
              <w:t xml:space="preserve"> </w:t>
            </w:r>
            <w:r>
              <w:rPr>
                <w:spacing w:val="-4"/>
              </w:rPr>
              <w:t>Name</w:t>
            </w:r>
          </w:p>
        </w:tc>
        <w:tc>
          <w:tcPr>
            <w:tcW w:w="1133" w:type="dxa"/>
            <w:shd w:val="clear" w:color="auto" w:fill="F8F8F8"/>
          </w:tcPr>
          <w:p w14:paraId="534CAB92" w14:textId="77777777" w:rsidR="00197CB7" w:rsidRDefault="00345D0E">
            <w:pPr>
              <w:pStyle w:val="TableParagraph"/>
            </w:pPr>
            <w:r>
              <w:rPr>
                <w:spacing w:val="-10"/>
              </w:rPr>
              <w:t>N</w:t>
            </w:r>
          </w:p>
        </w:tc>
        <w:tc>
          <w:tcPr>
            <w:tcW w:w="1354" w:type="dxa"/>
            <w:shd w:val="clear" w:color="auto" w:fill="F8F8F8"/>
          </w:tcPr>
          <w:p w14:paraId="534CAB93" w14:textId="77777777" w:rsidR="00197CB7" w:rsidRDefault="00345D0E">
            <w:pPr>
              <w:pStyle w:val="TableParagraph"/>
            </w:pPr>
            <w:r>
              <w:rPr>
                <w:spacing w:val="-2"/>
              </w:rPr>
              <w:t>String</w:t>
            </w:r>
          </w:p>
        </w:tc>
        <w:tc>
          <w:tcPr>
            <w:tcW w:w="7505" w:type="dxa"/>
            <w:shd w:val="clear" w:color="auto" w:fill="F8F8F8"/>
          </w:tcPr>
          <w:p w14:paraId="534CAB94" w14:textId="77777777" w:rsidR="00197CB7" w:rsidRDefault="00345D0E">
            <w:pPr>
              <w:pStyle w:val="TableParagraph"/>
              <w:spacing w:line="266" w:lineRule="auto"/>
              <w:ind w:left="104" w:right="1147"/>
            </w:pPr>
            <w:r>
              <w:t>If</w:t>
            </w:r>
            <w:r>
              <w:rPr>
                <w:spacing w:val="-2"/>
              </w:rPr>
              <w:t xml:space="preserve"> </w:t>
            </w:r>
            <w:r>
              <w:t>available,</w:t>
            </w:r>
            <w:r>
              <w:rPr>
                <w:spacing w:val="-5"/>
              </w:rPr>
              <w:t xml:space="preserve"> </w:t>
            </w:r>
            <w:r>
              <w:t>MUST</w:t>
            </w:r>
            <w:r>
              <w:rPr>
                <w:spacing w:val="-4"/>
              </w:rPr>
              <w:t xml:space="preserve"> </w:t>
            </w:r>
            <w:r>
              <w:t>be</w:t>
            </w:r>
            <w:r>
              <w:rPr>
                <w:spacing w:val="-5"/>
              </w:rPr>
              <w:t xml:space="preserve"> </w:t>
            </w:r>
            <w:r>
              <w:t>a</w:t>
            </w:r>
            <w:r>
              <w:rPr>
                <w:spacing w:val="-3"/>
              </w:rPr>
              <w:t xml:space="preserve"> </w:t>
            </w:r>
            <w:r>
              <w:t>non-empty</w:t>
            </w:r>
            <w:r>
              <w:rPr>
                <w:spacing w:val="-5"/>
              </w:rPr>
              <w:t xml:space="preserve"> </w:t>
            </w:r>
            <w:r>
              <w:t>string</w:t>
            </w:r>
            <w:r>
              <w:rPr>
                <w:spacing w:val="-3"/>
              </w:rPr>
              <w:t xml:space="preserve"> </w:t>
            </w:r>
            <w:r>
              <w:t>with</w:t>
            </w:r>
            <w:r>
              <w:rPr>
                <w:spacing w:val="-3"/>
              </w:rPr>
              <w:t xml:space="preserve"> </w:t>
            </w:r>
            <w:r>
              <w:t>a</w:t>
            </w:r>
            <w:r>
              <w:rPr>
                <w:spacing w:val="-5"/>
              </w:rPr>
              <w:t xml:space="preserve"> </w:t>
            </w:r>
            <w:r>
              <w:t>maximum</w:t>
            </w:r>
            <w:r>
              <w:rPr>
                <w:spacing w:val="-2"/>
              </w:rPr>
              <w:t xml:space="preserve"> </w:t>
            </w:r>
            <w:r>
              <w:t>length</w:t>
            </w:r>
            <w:r>
              <w:rPr>
                <w:spacing w:val="-5"/>
              </w:rPr>
              <w:t xml:space="preserve"> </w:t>
            </w:r>
            <w:r>
              <w:t>of 31 characters.</w:t>
            </w:r>
          </w:p>
          <w:p w14:paraId="534CAB95" w14:textId="77777777" w:rsidR="00197CB7" w:rsidRDefault="00345D0E">
            <w:pPr>
              <w:pStyle w:val="TableParagraph"/>
              <w:spacing w:before="178"/>
              <w:ind w:left="104"/>
            </w:pPr>
            <w:r>
              <w:t>MUST</w:t>
            </w:r>
            <w:r>
              <w:rPr>
                <w:spacing w:val="-4"/>
              </w:rPr>
              <w:t xml:space="preserve"> </w:t>
            </w:r>
            <w:r>
              <w:t>only</w:t>
            </w:r>
            <w:r>
              <w:rPr>
                <w:spacing w:val="-6"/>
              </w:rPr>
              <w:t xml:space="preserve"> </w:t>
            </w:r>
            <w:r>
              <w:t>be</w:t>
            </w:r>
            <w:r>
              <w:rPr>
                <w:spacing w:val="-3"/>
              </w:rPr>
              <w:t xml:space="preserve"> </w:t>
            </w:r>
            <w:r>
              <w:t>composed</w:t>
            </w:r>
            <w:r>
              <w:rPr>
                <w:spacing w:val="-6"/>
              </w:rPr>
              <w:t xml:space="preserve"> </w:t>
            </w:r>
            <w:r>
              <w:t>of</w:t>
            </w:r>
            <w:r>
              <w:rPr>
                <w:spacing w:val="-2"/>
              </w:rPr>
              <w:t xml:space="preserve"> </w:t>
            </w:r>
            <w:r>
              <w:t>alpha</w:t>
            </w:r>
            <w:r>
              <w:rPr>
                <w:spacing w:val="-3"/>
              </w:rPr>
              <w:t xml:space="preserve"> </w:t>
            </w:r>
            <w:r>
              <w:t>characters,</w:t>
            </w:r>
            <w:r>
              <w:rPr>
                <w:spacing w:val="-3"/>
              </w:rPr>
              <w:t xml:space="preserve"> </w:t>
            </w:r>
            <w:r>
              <w:t>hyphens,</w:t>
            </w:r>
            <w:r>
              <w:rPr>
                <w:spacing w:val="-6"/>
              </w:rPr>
              <w:t xml:space="preserve"> </w:t>
            </w:r>
            <w:r>
              <w:t>apostrophes,</w:t>
            </w:r>
            <w:r>
              <w:rPr>
                <w:spacing w:val="-6"/>
              </w:rPr>
              <w:t xml:space="preserve"> </w:t>
            </w:r>
            <w:r>
              <w:t>and</w:t>
            </w:r>
            <w:r>
              <w:rPr>
                <w:spacing w:val="-2"/>
              </w:rPr>
              <w:t xml:space="preserve"> spaces.</w:t>
            </w:r>
          </w:p>
        </w:tc>
      </w:tr>
    </w:tbl>
    <w:p w14:paraId="534CAB97" w14:textId="77777777" w:rsidR="00197CB7" w:rsidRDefault="00197CB7">
      <w:pPr>
        <w:sectPr w:rsidR="00197CB7">
          <w:pgSz w:w="16840" w:h="11910" w:orient="landscape"/>
          <w:pgMar w:top="1340" w:right="1300" w:bottom="720" w:left="1300" w:header="547" w:footer="521" w:gutter="0"/>
          <w:cols w:space="720"/>
        </w:sectPr>
      </w:pPr>
    </w:p>
    <w:p w14:paraId="534CAB98" w14:textId="77777777" w:rsidR="00197CB7" w:rsidRDefault="00197CB7">
      <w:pPr>
        <w:pStyle w:val="BodyText"/>
        <w:spacing w:before="9"/>
        <w:rPr>
          <w:b/>
          <w:sz w:val="6"/>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B9E" w14:textId="77777777">
        <w:trPr>
          <w:trHeight w:val="520"/>
        </w:trPr>
        <w:tc>
          <w:tcPr>
            <w:tcW w:w="1529" w:type="dxa"/>
            <w:shd w:val="clear" w:color="auto" w:fill="535353"/>
          </w:tcPr>
          <w:p w14:paraId="534CAB99" w14:textId="77777777" w:rsidR="00197CB7" w:rsidRDefault="00345D0E">
            <w:pPr>
              <w:pStyle w:val="TableParagraph"/>
              <w:rPr>
                <w:b/>
              </w:rPr>
            </w:pPr>
            <w:r>
              <w:rPr>
                <w:b/>
                <w:color w:val="FFFFFF"/>
                <w:spacing w:val="-2"/>
              </w:rPr>
              <w:t>Section</w:t>
            </w:r>
          </w:p>
        </w:tc>
        <w:tc>
          <w:tcPr>
            <w:tcW w:w="2472" w:type="dxa"/>
            <w:shd w:val="clear" w:color="auto" w:fill="535353"/>
          </w:tcPr>
          <w:p w14:paraId="534CAB9A"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B9B" w14:textId="77777777" w:rsidR="00197CB7" w:rsidRDefault="00345D0E">
            <w:pPr>
              <w:pStyle w:val="TableParagraph"/>
              <w:rPr>
                <w:b/>
              </w:rPr>
            </w:pPr>
            <w:r>
              <w:rPr>
                <w:b/>
                <w:color w:val="FFFFFF"/>
                <w:spacing w:val="-2"/>
              </w:rPr>
              <w:t>Required</w:t>
            </w:r>
          </w:p>
        </w:tc>
        <w:tc>
          <w:tcPr>
            <w:tcW w:w="1354" w:type="dxa"/>
            <w:shd w:val="clear" w:color="auto" w:fill="535353"/>
          </w:tcPr>
          <w:p w14:paraId="534CAB9C" w14:textId="77777777" w:rsidR="00197CB7" w:rsidRDefault="00345D0E">
            <w:pPr>
              <w:pStyle w:val="TableParagraph"/>
              <w:rPr>
                <w:b/>
              </w:rPr>
            </w:pPr>
            <w:r>
              <w:rPr>
                <w:b/>
                <w:color w:val="FFFFFF"/>
                <w:spacing w:val="-4"/>
              </w:rPr>
              <w:t>Type</w:t>
            </w:r>
          </w:p>
        </w:tc>
        <w:tc>
          <w:tcPr>
            <w:tcW w:w="7505" w:type="dxa"/>
            <w:shd w:val="clear" w:color="auto" w:fill="535353"/>
          </w:tcPr>
          <w:p w14:paraId="534CAB9D" w14:textId="77777777" w:rsidR="00197CB7" w:rsidRDefault="00345D0E">
            <w:pPr>
              <w:pStyle w:val="TableParagraph"/>
              <w:ind w:left="104"/>
              <w:rPr>
                <w:b/>
              </w:rPr>
            </w:pPr>
            <w:r>
              <w:rPr>
                <w:b/>
                <w:color w:val="FFFFFF"/>
                <w:spacing w:val="-2"/>
              </w:rPr>
              <w:t>Constraints</w:t>
            </w:r>
          </w:p>
        </w:tc>
      </w:tr>
      <w:tr w:rsidR="00197CB7" w14:paraId="534CABA4" w14:textId="77777777">
        <w:trPr>
          <w:trHeight w:val="1079"/>
        </w:trPr>
        <w:tc>
          <w:tcPr>
            <w:tcW w:w="1529" w:type="dxa"/>
          </w:tcPr>
          <w:p w14:paraId="534CAB9F" w14:textId="77777777" w:rsidR="00197CB7" w:rsidRDefault="00345D0E">
            <w:pPr>
              <w:pStyle w:val="TableParagraph"/>
              <w:spacing w:before="205"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tcPr>
          <w:p w14:paraId="534CABA0"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1133" w:type="dxa"/>
          </w:tcPr>
          <w:p w14:paraId="534CABA1" w14:textId="77777777" w:rsidR="00197CB7" w:rsidRDefault="00345D0E">
            <w:pPr>
              <w:pStyle w:val="TableParagraph"/>
            </w:pPr>
            <w:r>
              <w:rPr>
                <w:spacing w:val="-10"/>
              </w:rPr>
              <w:t>Y</w:t>
            </w:r>
          </w:p>
        </w:tc>
        <w:tc>
          <w:tcPr>
            <w:tcW w:w="1354" w:type="dxa"/>
          </w:tcPr>
          <w:p w14:paraId="534CABA2" w14:textId="77777777" w:rsidR="00197CB7" w:rsidRDefault="00345D0E">
            <w:pPr>
              <w:pStyle w:val="TableParagraph"/>
            </w:pPr>
            <w:r>
              <w:rPr>
                <w:spacing w:val="-2"/>
              </w:rPr>
              <w:t>String</w:t>
            </w:r>
          </w:p>
        </w:tc>
        <w:tc>
          <w:tcPr>
            <w:tcW w:w="7505" w:type="dxa"/>
          </w:tcPr>
          <w:p w14:paraId="534CABA3" w14:textId="77777777" w:rsidR="00197CB7" w:rsidRDefault="00345D0E">
            <w:pPr>
              <w:pStyle w:val="TableParagraph"/>
              <w:spacing w:before="205" w:line="266" w:lineRule="auto"/>
              <w:ind w:left="104" w:right="251"/>
            </w:pPr>
            <w:r>
              <w:t>MUST</w:t>
            </w:r>
            <w:r>
              <w:rPr>
                <w:spacing w:val="-4"/>
              </w:rPr>
              <w:t xml:space="preserve"> </w:t>
            </w:r>
            <w:r>
              <w:t>be</w:t>
            </w:r>
            <w:r>
              <w:rPr>
                <w:spacing w:val="-3"/>
              </w:rPr>
              <w:t xml:space="preserve"> </w:t>
            </w:r>
            <w:r>
              <w:t>an</w:t>
            </w:r>
            <w:r>
              <w:rPr>
                <w:spacing w:val="-3"/>
              </w:rPr>
              <w:t xml:space="preserve"> </w:t>
            </w:r>
            <w:r>
              <w:t>RFC</w:t>
            </w:r>
            <w:r>
              <w:rPr>
                <w:spacing w:val="-4"/>
              </w:rPr>
              <w:t xml:space="preserve"> </w:t>
            </w:r>
            <w:r>
              <w:t>3339</w:t>
            </w:r>
            <w:r>
              <w:rPr>
                <w:spacing w:val="-6"/>
              </w:rPr>
              <w:t xml:space="preserve"> </w:t>
            </w:r>
            <w:r>
              <w:t>formatted</w:t>
            </w:r>
            <w:r>
              <w:rPr>
                <w:spacing w:val="-3"/>
              </w:rPr>
              <w:t xml:space="preserve"> </w:t>
            </w:r>
            <w:r>
              <w:t>date</w:t>
            </w:r>
            <w:r>
              <w:rPr>
                <w:spacing w:val="-3"/>
              </w:rPr>
              <w:t xml:space="preserve"> </w:t>
            </w:r>
            <w:r>
              <w:t>value</w:t>
            </w:r>
            <w:r>
              <w:rPr>
                <w:spacing w:val="-5"/>
              </w:rPr>
              <w:t xml:space="preserve"> </w:t>
            </w:r>
            <w:r>
              <w:t>of</w:t>
            </w:r>
            <w:r>
              <w:rPr>
                <w:spacing w:val="-5"/>
              </w:rPr>
              <w:t xml:space="preserve"> </w:t>
            </w:r>
            <w:r>
              <w:t>the</w:t>
            </w:r>
            <w:r>
              <w:rPr>
                <w:spacing w:val="-5"/>
              </w:rPr>
              <w:t xml:space="preserve"> </w:t>
            </w:r>
            <w:r>
              <w:t>format</w:t>
            </w:r>
            <w:r>
              <w:rPr>
                <w:spacing w:val="-2"/>
              </w:rPr>
              <w:t xml:space="preserve"> </w:t>
            </w:r>
            <w:r>
              <w:t>YYYY-MM-DD. Where the year value MUST be in the range 1753 to 3000.</w:t>
            </w:r>
          </w:p>
        </w:tc>
      </w:tr>
      <w:tr w:rsidR="00197CB7" w14:paraId="534CABAA" w14:textId="77777777">
        <w:trPr>
          <w:trHeight w:val="1079"/>
        </w:trPr>
        <w:tc>
          <w:tcPr>
            <w:tcW w:w="1529" w:type="dxa"/>
            <w:shd w:val="clear" w:color="auto" w:fill="F8F8F8"/>
          </w:tcPr>
          <w:p w14:paraId="534CABA5" w14:textId="77777777" w:rsidR="00197CB7" w:rsidRDefault="00345D0E">
            <w:pPr>
              <w:pStyle w:val="TableParagraph"/>
              <w:spacing w:line="266" w:lineRule="auto"/>
            </w:pPr>
            <w:r>
              <w:rPr>
                <w:spacing w:val="-2"/>
              </w:rPr>
              <w:t>Document Identifiers</w:t>
            </w:r>
          </w:p>
        </w:tc>
        <w:tc>
          <w:tcPr>
            <w:tcW w:w="2472" w:type="dxa"/>
            <w:shd w:val="clear" w:color="auto" w:fill="F8F8F8"/>
          </w:tcPr>
          <w:p w14:paraId="534CABA6" w14:textId="77777777" w:rsidR="00197CB7" w:rsidRDefault="00345D0E">
            <w:pPr>
              <w:pStyle w:val="TableParagraph"/>
              <w:spacing w:line="264" w:lineRule="auto"/>
              <w:ind w:right="803"/>
            </w:pPr>
            <w:r>
              <w:t>Travel</w:t>
            </w:r>
            <w:r>
              <w:rPr>
                <w:spacing w:val="-14"/>
              </w:rPr>
              <w:t xml:space="preserve"> </w:t>
            </w:r>
            <w:r>
              <w:t xml:space="preserve">Document </w:t>
            </w:r>
            <w:r>
              <w:rPr>
                <w:spacing w:val="-2"/>
              </w:rPr>
              <w:t>Number</w:t>
            </w:r>
          </w:p>
        </w:tc>
        <w:tc>
          <w:tcPr>
            <w:tcW w:w="1133" w:type="dxa"/>
            <w:shd w:val="clear" w:color="auto" w:fill="F8F8F8"/>
          </w:tcPr>
          <w:p w14:paraId="534CABA7" w14:textId="77777777" w:rsidR="00197CB7" w:rsidRDefault="00345D0E">
            <w:pPr>
              <w:pStyle w:val="TableParagraph"/>
            </w:pPr>
            <w:r>
              <w:rPr>
                <w:spacing w:val="-10"/>
              </w:rPr>
              <w:t>Y</w:t>
            </w:r>
          </w:p>
        </w:tc>
        <w:tc>
          <w:tcPr>
            <w:tcW w:w="1354" w:type="dxa"/>
            <w:shd w:val="clear" w:color="auto" w:fill="F8F8F8"/>
          </w:tcPr>
          <w:p w14:paraId="534CABA8" w14:textId="77777777" w:rsidR="00197CB7" w:rsidRDefault="00345D0E">
            <w:pPr>
              <w:pStyle w:val="TableParagraph"/>
            </w:pPr>
            <w:r>
              <w:rPr>
                <w:spacing w:val="-2"/>
              </w:rPr>
              <w:t>String</w:t>
            </w:r>
          </w:p>
        </w:tc>
        <w:tc>
          <w:tcPr>
            <w:tcW w:w="7505" w:type="dxa"/>
            <w:shd w:val="clear" w:color="auto" w:fill="F8F8F8"/>
          </w:tcPr>
          <w:p w14:paraId="534CABA9" w14:textId="77777777" w:rsidR="00197CB7" w:rsidRDefault="00345D0E">
            <w:pPr>
              <w:pStyle w:val="TableParagraph"/>
              <w:spacing w:line="264" w:lineRule="auto"/>
              <w:ind w:left="104" w:right="251"/>
            </w:pPr>
            <w:r>
              <w:t>Either</w:t>
            </w:r>
            <w:r>
              <w:rPr>
                <w:spacing w:val="-2"/>
              </w:rPr>
              <w:t xml:space="preserve"> </w:t>
            </w:r>
            <w:r>
              <w:t>one</w:t>
            </w:r>
            <w:r>
              <w:rPr>
                <w:spacing w:val="-3"/>
              </w:rPr>
              <w:t xml:space="preserve"> </w:t>
            </w:r>
            <w:r>
              <w:t>or</w:t>
            </w:r>
            <w:r>
              <w:rPr>
                <w:spacing w:val="-5"/>
              </w:rPr>
              <w:t xml:space="preserve"> </w:t>
            </w:r>
            <w:r>
              <w:t>two</w:t>
            </w:r>
            <w:r>
              <w:rPr>
                <w:spacing w:val="-3"/>
              </w:rPr>
              <w:t xml:space="preserve"> </w:t>
            </w:r>
            <w:r>
              <w:t>alpha</w:t>
            </w:r>
            <w:r>
              <w:rPr>
                <w:spacing w:val="-3"/>
              </w:rPr>
              <w:t xml:space="preserve"> </w:t>
            </w:r>
            <w:r>
              <w:t>characters</w:t>
            </w:r>
            <w:r>
              <w:rPr>
                <w:spacing w:val="-3"/>
              </w:rPr>
              <w:t xml:space="preserve"> </w:t>
            </w:r>
            <w:r>
              <w:t>followed</w:t>
            </w:r>
            <w:r>
              <w:rPr>
                <w:spacing w:val="-3"/>
              </w:rPr>
              <w:t xml:space="preserve"> </w:t>
            </w:r>
            <w:r>
              <w:t>by</w:t>
            </w:r>
            <w:r>
              <w:rPr>
                <w:spacing w:val="-6"/>
              </w:rPr>
              <w:t xml:space="preserve"> </w:t>
            </w:r>
            <w:r>
              <w:t>seven</w:t>
            </w:r>
            <w:r>
              <w:rPr>
                <w:spacing w:val="-3"/>
              </w:rPr>
              <w:t xml:space="preserve"> </w:t>
            </w:r>
            <w:r>
              <w:t>numeric</w:t>
            </w:r>
            <w:r>
              <w:rPr>
                <w:spacing w:val="-5"/>
              </w:rPr>
              <w:t xml:space="preserve"> </w:t>
            </w:r>
            <w:r>
              <w:t>characters.</w:t>
            </w:r>
            <w:r>
              <w:rPr>
                <w:spacing w:val="-3"/>
              </w:rPr>
              <w:t xml:space="preserve"> </w:t>
            </w:r>
            <w:r>
              <w:t xml:space="preserve">No </w:t>
            </w:r>
            <w:r>
              <w:rPr>
                <w:spacing w:val="-2"/>
              </w:rPr>
              <w:t>spaces.</w:t>
            </w:r>
          </w:p>
        </w:tc>
      </w:tr>
      <w:tr w:rsidR="00197CB7" w14:paraId="534CABB0" w14:textId="77777777">
        <w:trPr>
          <w:trHeight w:val="801"/>
        </w:trPr>
        <w:tc>
          <w:tcPr>
            <w:tcW w:w="1529" w:type="dxa"/>
          </w:tcPr>
          <w:p w14:paraId="534CABAB" w14:textId="77777777" w:rsidR="00197CB7" w:rsidRDefault="00345D0E">
            <w:pPr>
              <w:pStyle w:val="TableParagraph"/>
              <w:spacing w:line="266" w:lineRule="auto"/>
            </w:pPr>
            <w:r>
              <w:rPr>
                <w:spacing w:val="-2"/>
              </w:rPr>
              <w:t>Document Attributes</w:t>
            </w:r>
          </w:p>
        </w:tc>
        <w:tc>
          <w:tcPr>
            <w:tcW w:w="2472" w:type="dxa"/>
          </w:tcPr>
          <w:p w14:paraId="534CABAC" w14:textId="77777777" w:rsidR="00197CB7" w:rsidRDefault="00345D0E">
            <w:pPr>
              <w:pStyle w:val="TableParagraph"/>
            </w:pPr>
            <w:r>
              <w:rPr>
                <w:spacing w:val="-2"/>
              </w:rPr>
              <w:t>Gender</w:t>
            </w:r>
          </w:p>
        </w:tc>
        <w:tc>
          <w:tcPr>
            <w:tcW w:w="1133" w:type="dxa"/>
          </w:tcPr>
          <w:p w14:paraId="534CABAD" w14:textId="77777777" w:rsidR="00197CB7" w:rsidRDefault="00345D0E">
            <w:pPr>
              <w:pStyle w:val="TableParagraph"/>
            </w:pPr>
            <w:r>
              <w:rPr>
                <w:spacing w:val="-10"/>
              </w:rPr>
              <w:t>Y</w:t>
            </w:r>
          </w:p>
        </w:tc>
        <w:tc>
          <w:tcPr>
            <w:tcW w:w="1354" w:type="dxa"/>
          </w:tcPr>
          <w:p w14:paraId="534CABAE" w14:textId="77777777" w:rsidR="00197CB7" w:rsidRDefault="00345D0E">
            <w:pPr>
              <w:pStyle w:val="TableParagraph"/>
            </w:pPr>
            <w:r>
              <w:rPr>
                <w:spacing w:val="-2"/>
              </w:rPr>
              <w:t>Enumeration</w:t>
            </w:r>
          </w:p>
        </w:tc>
        <w:tc>
          <w:tcPr>
            <w:tcW w:w="7505" w:type="dxa"/>
          </w:tcPr>
          <w:p w14:paraId="534CABAF" w14:textId="77777777" w:rsidR="00197CB7" w:rsidRDefault="00345D0E">
            <w:pPr>
              <w:pStyle w:val="TableParagraph"/>
              <w:ind w:left="104"/>
            </w:pPr>
            <w:r>
              <w:t>MUST</w:t>
            </w:r>
            <w:r>
              <w:rPr>
                <w:spacing w:val="-4"/>
              </w:rPr>
              <w:t xml:space="preserve"> </w:t>
            </w:r>
            <w:r>
              <w:t>use</w:t>
            </w:r>
            <w:r>
              <w:rPr>
                <w:spacing w:val="-4"/>
              </w:rPr>
              <w:t xml:space="preserve"> </w:t>
            </w:r>
            <w:r>
              <w:t>the</w:t>
            </w:r>
            <w:r>
              <w:rPr>
                <w:spacing w:val="-4"/>
              </w:rPr>
              <w:t xml:space="preserve"> </w:t>
            </w:r>
            <w:r>
              <w:t>abbreviated</w:t>
            </w:r>
            <w:r>
              <w:rPr>
                <w:spacing w:val="-4"/>
              </w:rPr>
              <w:t xml:space="preserve"> </w:t>
            </w:r>
            <w:r>
              <w:t>Gender</w:t>
            </w:r>
            <w:r>
              <w:rPr>
                <w:spacing w:val="-4"/>
              </w:rPr>
              <w:t xml:space="preserve"> </w:t>
            </w:r>
            <w:r>
              <w:t>enumeration</w:t>
            </w:r>
            <w:r>
              <w:rPr>
                <w:spacing w:val="-5"/>
              </w:rPr>
              <w:t xml:space="preserve"> </w:t>
            </w:r>
            <w:r>
              <w:t>in</w:t>
            </w:r>
            <w:r>
              <w:rPr>
                <w:spacing w:val="-3"/>
              </w:rPr>
              <w:t xml:space="preserve"> </w:t>
            </w:r>
            <w:r>
              <w:t>Table</w:t>
            </w:r>
            <w:r>
              <w:rPr>
                <w:spacing w:val="-3"/>
              </w:rPr>
              <w:t xml:space="preserve"> </w:t>
            </w:r>
            <w:r>
              <w:t>16</w:t>
            </w:r>
            <w:r>
              <w:rPr>
                <w:spacing w:val="-4"/>
              </w:rPr>
              <w:t xml:space="preserve"> </w:t>
            </w:r>
            <w:r>
              <w:rPr>
                <w:spacing w:val="-2"/>
              </w:rPr>
              <w:t>above.</w:t>
            </w:r>
          </w:p>
        </w:tc>
      </w:tr>
    </w:tbl>
    <w:p w14:paraId="534CABB1" w14:textId="77777777" w:rsidR="00197CB7" w:rsidRDefault="00197CB7">
      <w:pPr>
        <w:sectPr w:rsidR="00197CB7">
          <w:headerReference w:type="even" r:id="rId245"/>
          <w:headerReference w:type="default" r:id="rId246"/>
          <w:footerReference w:type="even" r:id="rId247"/>
          <w:footerReference w:type="default" r:id="rId248"/>
          <w:pgSz w:w="16840" w:h="11910" w:orient="landscape"/>
          <w:pgMar w:top="1340" w:right="1300" w:bottom="720" w:left="1300" w:header="547" w:footer="521" w:gutter="0"/>
          <w:pgNumType w:start="37"/>
          <w:cols w:space="720"/>
        </w:sectPr>
      </w:pPr>
    </w:p>
    <w:p w14:paraId="534CABB2" w14:textId="77777777" w:rsidR="00197CB7" w:rsidRDefault="00345D0E">
      <w:pPr>
        <w:pStyle w:val="Heading3"/>
        <w:numPr>
          <w:ilvl w:val="3"/>
          <w:numId w:val="44"/>
        </w:numPr>
        <w:tabs>
          <w:tab w:val="left" w:pos="1248"/>
        </w:tabs>
        <w:spacing w:before="80"/>
        <w:ind w:left="1248" w:hanging="1130"/>
      </w:pPr>
      <w:r>
        <w:rPr>
          <w:color w:val="1C1C1C"/>
        </w:rPr>
        <w:lastRenderedPageBreak/>
        <w:t>Verified</w:t>
      </w:r>
      <w:r>
        <w:rPr>
          <w:color w:val="1C1C1C"/>
          <w:spacing w:val="-3"/>
        </w:rPr>
        <w:t xml:space="preserve"> </w:t>
      </w:r>
      <w:r>
        <w:rPr>
          <w:color w:val="1C1C1C"/>
        </w:rPr>
        <w:t>Centrelink</w:t>
      </w:r>
      <w:r>
        <w:rPr>
          <w:color w:val="1C1C1C"/>
          <w:spacing w:val="-4"/>
        </w:rPr>
        <w:t xml:space="preserve"> </w:t>
      </w:r>
      <w:r>
        <w:rPr>
          <w:color w:val="1C1C1C"/>
        </w:rPr>
        <w:t>Concession</w:t>
      </w:r>
      <w:r>
        <w:rPr>
          <w:color w:val="1C1C1C"/>
          <w:spacing w:val="-2"/>
        </w:rPr>
        <w:t xml:space="preserve"> </w:t>
      </w:r>
      <w:r>
        <w:rPr>
          <w:color w:val="1C1C1C"/>
        </w:rPr>
        <w:t>Card</w:t>
      </w:r>
      <w:r>
        <w:rPr>
          <w:color w:val="1C1C1C"/>
          <w:spacing w:val="-4"/>
        </w:rPr>
        <w:t xml:space="preserve"> </w:t>
      </w:r>
      <w:r>
        <w:rPr>
          <w:color w:val="1C1C1C"/>
          <w:spacing w:val="-2"/>
        </w:rPr>
        <w:t>schema</w:t>
      </w:r>
    </w:p>
    <w:p w14:paraId="534CABB3" w14:textId="77777777" w:rsidR="00197CB7" w:rsidRDefault="00345D0E">
      <w:pPr>
        <w:spacing w:before="228"/>
        <w:ind w:left="118"/>
        <w:rPr>
          <w:b/>
        </w:rPr>
      </w:pPr>
      <w:r>
        <w:rPr>
          <w:b/>
        </w:rPr>
        <w:t>Table</w:t>
      </w:r>
      <w:r>
        <w:rPr>
          <w:b/>
          <w:spacing w:val="-4"/>
        </w:rPr>
        <w:t xml:space="preserve"> </w:t>
      </w:r>
      <w:r>
        <w:rPr>
          <w:b/>
        </w:rPr>
        <w:t>27</w:t>
      </w:r>
      <w:r>
        <w:rPr>
          <w:b/>
          <w:spacing w:val="-7"/>
        </w:rPr>
        <w:t xml:space="preserve"> </w:t>
      </w:r>
      <w:r>
        <w:rPr>
          <w:b/>
        </w:rPr>
        <w:t>Verified</w:t>
      </w:r>
      <w:r>
        <w:rPr>
          <w:b/>
          <w:spacing w:val="-5"/>
        </w:rPr>
        <w:t xml:space="preserve"> </w:t>
      </w:r>
      <w:r>
        <w:rPr>
          <w:b/>
        </w:rPr>
        <w:t>Centrelink</w:t>
      </w:r>
      <w:r>
        <w:rPr>
          <w:b/>
          <w:spacing w:val="-5"/>
        </w:rPr>
        <w:t xml:space="preserve"> </w:t>
      </w:r>
      <w:r>
        <w:rPr>
          <w:b/>
        </w:rPr>
        <w:t>Concession</w:t>
      </w:r>
      <w:r>
        <w:rPr>
          <w:b/>
          <w:spacing w:val="-5"/>
        </w:rPr>
        <w:t xml:space="preserve"> </w:t>
      </w:r>
      <w:r>
        <w:rPr>
          <w:b/>
        </w:rPr>
        <w:t>Card</w:t>
      </w:r>
      <w:r>
        <w:rPr>
          <w:b/>
          <w:spacing w:val="-4"/>
        </w:rPr>
        <w:t xml:space="preserve"> </w:t>
      </w:r>
      <w:r>
        <w:rPr>
          <w:b/>
          <w:spacing w:val="-2"/>
        </w:rPr>
        <w:t>schema</w:t>
      </w:r>
    </w:p>
    <w:p w14:paraId="534CABB4"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BBA" w14:textId="77777777">
        <w:trPr>
          <w:trHeight w:val="517"/>
        </w:trPr>
        <w:tc>
          <w:tcPr>
            <w:tcW w:w="1529" w:type="dxa"/>
            <w:shd w:val="clear" w:color="auto" w:fill="535353"/>
          </w:tcPr>
          <w:p w14:paraId="534CABB5" w14:textId="77777777" w:rsidR="00197CB7" w:rsidRDefault="00345D0E">
            <w:pPr>
              <w:pStyle w:val="TableParagraph"/>
              <w:rPr>
                <w:b/>
              </w:rPr>
            </w:pPr>
            <w:r>
              <w:rPr>
                <w:b/>
                <w:color w:val="FFFFFF"/>
                <w:spacing w:val="-2"/>
              </w:rPr>
              <w:t>Section</w:t>
            </w:r>
          </w:p>
        </w:tc>
        <w:tc>
          <w:tcPr>
            <w:tcW w:w="2472" w:type="dxa"/>
            <w:shd w:val="clear" w:color="auto" w:fill="535353"/>
          </w:tcPr>
          <w:p w14:paraId="534CABB6" w14:textId="77777777" w:rsidR="00197CB7" w:rsidRDefault="00345D0E">
            <w:pPr>
              <w:pStyle w:val="TableParagraph"/>
              <w:rPr>
                <w:b/>
              </w:rPr>
            </w:pPr>
            <w:r>
              <w:rPr>
                <w:b/>
                <w:color w:val="FFFFFF"/>
              </w:rPr>
              <w:t xml:space="preserve">Field </w:t>
            </w:r>
            <w:r>
              <w:rPr>
                <w:b/>
                <w:color w:val="FFFFFF"/>
                <w:spacing w:val="-2"/>
              </w:rPr>
              <w:t>Name(s)</w:t>
            </w:r>
          </w:p>
        </w:tc>
        <w:tc>
          <w:tcPr>
            <w:tcW w:w="1133" w:type="dxa"/>
            <w:shd w:val="clear" w:color="auto" w:fill="535353"/>
          </w:tcPr>
          <w:p w14:paraId="534CABB7" w14:textId="77777777" w:rsidR="00197CB7" w:rsidRDefault="00345D0E">
            <w:pPr>
              <w:pStyle w:val="TableParagraph"/>
              <w:rPr>
                <w:b/>
              </w:rPr>
            </w:pPr>
            <w:r>
              <w:rPr>
                <w:b/>
                <w:color w:val="FFFFFF"/>
                <w:spacing w:val="-2"/>
              </w:rPr>
              <w:t>Required</w:t>
            </w:r>
          </w:p>
        </w:tc>
        <w:tc>
          <w:tcPr>
            <w:tcW w:w="1354" w:type="dxa"/>
            <w:shd w:val="clear" w:color="auto" w:fill="535353"/>
          </w:tcPr>
          <w:p w14:paraId="534CABB8" w14:textId="77777777" w:rsidR="00197CB7" w:rsidRDefault="00345D0E">
            <w:pPr>
              <w:pStyle w:val="TableParagraph"/>
              <w:rPr>
                <w:b/>
              </w:rPr>
            </w:pPr>
            <w:r>
              <w:rPr>
                <w:b/>
                <w:color w:val="FFFFFF"/>
                <w:spacing w:val="-4"/>
              </w:rPr>
              <w:t>Type</w:t>
            </w:r>
          </w:p>
        </w:tc>
        <w:tc>
          <w:tcPr>
            <w:tcW w:w="7505" w:type="dxa"/>
            <w:shd w:val="clear" w:color="auto" w:fill="535353"/>
          </w:tcPr>
          <w:p w14:paraId="534CABB9" w14:textId="77777777" w:rsidR="00197CB7" w:rsidRDefault="00345D0E">
            <w:pPr>
              <w:pStyle w:val="TableParagraph"/>
              <w:ind w:left="104"/>
              <w:rPr>
                <w:b/>
              </w:rPr>
            </w:pPr>
            <w:r>
              <w:rPr>
                <w:b/>
                <w:color w:val="FFFFFF"/>
                <w:spacing w:val="-2"/>
              </w:rPr>
              <w:t>Constraints</w:t>
            </w:r>
          </w:p>
        </w:tc>
      </w:tr>
      <w:tr w:rsidR="00197CB7" w14:paraId="534CABC0" w14:textId="77777777">
        <w:trPr>
          <w:trHeight w:val="801"/>
        </w:trPr>
        <w:tc>
          <w:tcPr>
            <w:tcW w:w="1529" w:type="dxa"/>
            <w:shd w:val="clear" w:color="auto" w:fill="F8F8F8"/>
          </w:tcPr>
          <w:p w14:paraId="534CABBB" w14:textId="77777777" w:rsidR="00197CB7" w:rsidRDefault="00345D0E">
            <w:pPr>
              <w:pStyle w:val="TableParagraph"/>
              <w:spacing w:line="266" w:lineRule="auto"/>
              <w:ind w:right="116"/>
            </w:pPr>
            <w:r>
              <w:rPr>
                <w:spacing w:val="-2"/>
              </w:rPr>
              <w:t xml:space="preserve">Document </w:t>
            </w:r>
            <w:r>
              <w:t>Type</w:t>
            </w:r>
            <w:r>
              <w:rPr>
                <w:spacing w:val="-3"/>
              </w:rPr>
              <w:t xml:space="preserve"> </w:t>
            </w:r>
            <w:r>
              <w:rPr>
                <w:spacing w:val="-4"/>
              </w:rPr>
              <w:t>Code</w:t>
            </w:r>
          </w:p>
        </w:tc>
        <w:tc>
          <w:tcPr>
            <w:tcW w:w="2472" w:type="dxa"/>
            <w:shd w:val="clear" w:color="auto" w:fill="F8F8F8"/>
          </w:tcPr>
          <w:p w14:paraId="534CABBC" w14:textId="77777777" w:rsidR="00197CB7" w:rsidRDefault="00345D0E">
            <w:pPr>
              <w:pStyle w:val="TableParagraph"/>
              <w:spacing w:before="209"/>
            </w:pPr>
            <w:r>
              <w:rPr>
                <w:spacing w:val="-10"/>
              </w:rPr>
              <w:t>-</w:t>
            </w:r>
          </w:p>
        </w:tc>
        <w:tc>
          <w:tcPr>
            <w:tcW w:w="1133" w:type="dxa"/>
            <w:shd w:val="clear" w:color="auto" w:fill="F8F8F8"/>
          </w:tcPr>
          <w:p w14:paraId="534CABBD" w14:textId="77777777" w:rsidR="00197CB7" w:rsidRDefault="00345D0E">
            <w:pPr>
              <w:pStyle w:val="TableParagraph"/>
              <w:spacing w:before="209"/>
            </w:pPr>
            <w:r>
              <w:rPr>
                <w:spacing w:val="-10"/>
              </w:rPr>
              <w:t>Y</w:t>
            </w:r>
          </w:p>
        </w:tc>
        <w:tc>
          <w:tcPr>
            <w:tcW w:w="1354" w:type="dxa"/>
            <w:shd w:val="clear" w:color="auto" w:fill="F8F8F8"/>
          </w:tcPr>
          <w:p w14:paraId="534CABBE" w14:textId="77777777" w:rsidR="00197CB7" w:rsidRDefault="00345D0E">
            <w:pPr>
              <w:pStyle w:val="TableParagraph"/>
              <w:spacing w:before="209"/>
            </w:pPr>
            <w:r>
              <w:rPr>
                <w:spacing w:val="-5"/>
              </w:rPr>
              <w:t>URN</w:t>
            </w:r>
          </w:p>
        </w:tc>
        <w:tc>
          <w:tcPr>
            <w:tcW w:w="7505" w:type="dxa"/>
            <w:shd w:val="clear" w:color="auto" w:fill="F8F8F8"/>
          </w:tcPr>
          <w:p w14:paraId="534CABBF" w14:textId="77777777" w:rsidR="00197CB7" w:rsidRDefault="00345D0E">
            <w:pPr>
              <w:pStyle w:val="TableParagraph"/>
              <w:spacing w:before="205"/>
              <w:ind w:left="104"/>
            </w:pPr>
            <w:r>
              <w:t>Value</w:t>
            </w:r>
            <w:r>
              <w:rPr>
                <w:spacing w:val="-4"/>
              </w:rPr>
              <w:t xml:space="preserve"> </w:t>
            </w:r>
            <w:r>
              <w:t>MUST</w:t>
            </w:r>
            <w:r>
              <w:rPr>
                <w:spacing w:val="-2"/>
              </w:rPr>
              <w:t xml:space="preserve"> </w:t>
            </w:r>
            <w:r>
              <w:t>be</w:t>
            </w:r>
            <w:r>
              <w:rPr>
                <w:spacing w:val="-1"/>
              </w:rPr>
              <w:t xml:space="preserve"> </w:t>
            </w:r>
            <w:r>
              <w:rPr>
                <w:spacing w:val="-2"/>
              </w:rPr>
              <w:t>“</w:t>
            </w:r>
            <w:proofErr w:type="gramStart"/>
            <w:r>
              <w:rPr>
                <w:rFonts w:ascii="Consolas" w:hAnsi="Consolas"/>
                <w:spacing w:val="-2"/>
                <w:sz w:val="20"/>
              </w:rPr>
              <w:t>urn:id.gov.au</w:t>
            </w:r>
            <w:proofErr w:type="gramEnd"/>
            <w:r>
              <w:rPr>
                <w:rFonts w:ascii="Consolas" w:hAnsi="Consolas"/>
                <w:spacing w:val="-2"/>
                <w:sz w:val="20"/>
              </w:rPr>
              <w:t>:tdif:doc:type_code:CO</w:t>
            </w:r>
            <w:r>
              <w:rPr>
                <w:spacing w:val="-2"/>
              </w:rPr>
              <w:t>”.</w:t>
            </w:r>
          </w:p>
        </w:tc>
      </w:tr>
      <w:tr w:rsidR="00197CB7" w14:paraId="534CABC6" w14:textId="77777777">
        <w:trPr>
          <w:trHeight w:val="1079"/>
        </w:trPr>
        <w:tc>
          <w:tcPr>
            <w:tcW w:w="1529" w:type="dxa"/>
          </w:tcPr>
          <w:p w14:paraId="534CABC1" w14:textId="77777777" w:rsidR="00197CB7" w:rsidRDefault="00345D0E">
            <w:pPr>
              <w:pStyle w:val="TableParagraph"/>
              <w:spacing w:line="266" w:lineRule="auto"/>
            </w:pPr>
            <w:r>
              <w:rPr>
                <w:spacing w:val="-2"/>
              </w:rPr>
              <w:t>Document Verification Method</w:t>
            </w:r>
          </w:p>
        </w:tc>
        <w:tc>
          <w:tcPr>
            <w:tcW w:w="2472" w:type="dxa"/>
          </w:tcPr>
          <w:p w14:paraId="534CABC2" w14:textId="77777777" w:rsidR="00197CB7" w:rsidRDefault="00345D0E">
            <w:pPr>
              <w:pStyle w:val="TableParagraph"/>
            </w:pPr>
            <w:r>
              <w:rPr>
                <w:spacing w:val="-10"/>
              </w:rPr>
              <w:t>-</w:t>
            </w:r>
          </w:p>
        </w:tc>
        <w:tc>
          <w:tcPr>
            <w:tcW w:w="1133" w:type="dxa"/>
          </w:tcPr>
          <w:p w14:paraId="534CABC3" w14:textId="77777777" w:rsidR="00197CB7" w:rsidRDefault="00345D0E">
            <w:pPr>
              <w:pStyle w:val="TableParagraph"/>
            </w:pPr>
            <w:r>
              <w:rPr>
                <w:spacing w:val="-10"/>
              </w:rPr>
              <w:t>Y</w:t>
            </w:r>
          </w:p>
        </w:tc>
        <w:tc>
          <w:tcPr>
            <w:tcW w:w="1354" w:type="dxa"/>
          </w:tcPr>
          <w:p w14:paraId="534CABC4" w14:textId="77777777" w:rsidR="00197CB7" w:rsidRDefault="00345D0E">
            <w:pPr>
              <w:pStyle w:val="TableParagraph"/>
            </w:pPr>
            <w:r>
              <w:rPr>
                <w:spacing w:val="-2"/>
              </w:rPr>
              <w:t>String</w:t>
            </w:r>
          </w:p>
        </w:tc>
        <w:tc>
          <w:tcPr>
            <w:tcW w:w="7505" w:type="dxa"/>
          </w:tcPr>
          <w:p w14:paraId="534CABC5" w14:textId="77777777" w:rsidR="00197CB7" w:rsidRDefault="00345D0E">
            <w:pPr>
              <w:pStyle w:val="TableParagraph"/>
              <w:spacing w:line="264" w:lineRule="auto"/>
              <w:ind w:left="104" w:right="350"/>
            </w:pPr>
            <w:r>
              <w:t>Only</w:t>
            </w:r>
            <w:r>
              <w:rPr>
                <w:spacing w:val="-4"/>
              </w:rPr>
              <w:t xml:space="preserve"> </w:t>
            </w:r>
            <w:r>
              <w:t>source</w:t>
            </w:r>
            <w:r>
              <w:rPr>
                <w:spacing w:val="-5"/>
              </w:rPr>
              <w:t xml:space="preserve"> </w:t>
            </w:r>
            <w:r>
              <w:t>verification</w:t>
            </w:r>
            <w:r>
              <w:rPr>
                <w:spacing w:val="-6"/>
              </w:rPr>
              <w:t xml:space="preserve"> </w:t>
            </w:r>
            <w:r>
              <w:t>is</w:t>
            </w:r>
            <w:r>
              <w:rPr>
                <w:spacing w:val="-5"/>
              </w:rPr>
              <w:t xml:space="preserve"> </w:t>
            </w:r>
            <w:r>
              <w:t>permitted</w:t>
            </w:r>
            <w:r>
              <w:rPr>
                <w:spacing w:val="-4"/>
              </w:rPr>
              <w:t xml:space="preserve"> </w:t>
            </w:r>
            <w:r>
              <w:t>for</w:t>
            </w:r>
            <w:r>
              <w:rPr>
                <w:spacing w:val="-3"/>
              </w:rPr>
              <w:t xml:space="preserve"> </w:t>
            </w:r>
            <w:r>
              <w:t>Centrelink</w:t>
            </w:r>
            <w:r>
              <w:rPr>
                <w:spacing w:val="-4"/>
              </w:rPr>
              <w:t xml:space="preserve"> </w:t>
            </w:r>
            <w:r>
              <w:t>Concession</w:t>
            </w:r>
            <w:r>
              <w:rPr>
                <w:spacing w:val="-4"/>
              </w:rPr>
              <w:t xml:space="preserve"> </w:t>
            </w:r>
            <w:r>
              <w:t>Cards.</w:t>
            </w:r>
            <w:r>
              <w:rPr>
                <w:spacing w:val="-4"/>
              </w:rPr>
              <w:t xml:space="preserve"> </w:t>
            </w:r>
            <w:r>
              <w:t>See Table 12 above for legitimate values.</w:t>
            </w:r>
          </w:p>
        </w:tc>
      </w:tr>
      <w:tr w:rsidR="00197CB7" w14:paraId="534CABCC" w14:textId="77777777">
        <w:trPr>
          <w:trHeight w:val="1079"/>
        </w:trPr>
        <w:tc>
          <w:tcPr>
            <w:tcW w:w="1529" w:type="dxa"/>
            <w:shd w:val="clear" w:color="auto" w:fill="F8F8F8"/>
          </w:tcPr>
          <w:p w14:paraId="534CABC7" w14:textId="77777777" w:rsidR="00197CB7" w:rsidRDefault="00345D0E">
            <w:pPr>
              <w:pStyle w:val="TableParagraph"/>
              <w:spacing w:line="266" w:lineRule="auto"/>
            </w:pPr>
            <w:r>
              <w:rPr>
                <w:spacing w:val="-2"/>
              </w:rPr>
              <w:t xml:space="preserve">Document Verification </w:t>
            </w:r>
            <w:r>
              <w:rPr>
                <w:spacing w:val="-4"/>
              </w:rPr>
              <w:t>Date</w:t>
            </w:r>
          </w:p>
        </w:tc>
        <w:tc>
          <w:tcPr>
            <w:tcW w:w="2472" w:type="dxa"/>
            <w:shd w:val="clear" w:color="auto" w:fill="F8F8F8"/>
          </w:tcPr>
          <w:p w14:paraId="534CABC8" w14:textId="77777777" w:rsidR="00197CB7" w:rsidRDefault="00345D0E">
            <w:pPr>
              <w:pStyle w:val="TableParagraph"/>
            </w:pPr>
            <w:r>
              <w:rPr>
                <w:spacing w:val="-10"/>
              </w:rPr>
              <w:t>-</w:t>
            </w:r>
          </w:p>
        </w:tc>
        <w:tc>
          <w:tcPr>
            <w:tcW w:w="1133" w:type="dxa"/>
            <w:shd w:val="clear" w:color="auto" w:fill="F8F8F8"/>
          </w:tcPr>
          <w:p w14:paraId="534CABC9" w14:textId="77777777" w:rsidR="00197CB7" w:rsidRDefault="00345D0E">
            <w:pPr>
              <w:pStyle w:val="TableParagraph"/>
            </w:pPr>
            <w:r>
              <w:rPr>
                <w:spacing w:val="-10"/>
              </w:rPr>
              <w:t>Y</w:t>
            </w:r>
          </w:p>
        </w:tc>
        <w:tc>
          <w:tcPr>
            <w:tcW w:w="1354" w:type="dxa"/>
            <w:shd w:val="clear" w:color="auto" w:fill="F8F8F8"/>
          </w:tcPr>
          <w:p w14:paraId="534CABCA" w14:textId="77777777" w:rsidR="00197CB7" w:rsidRDefault="00345D0E">
            <w:pPr>
              <w:pStyle w:val="TableParagraph"/>
            </w:pPr>
            <w:r>
              <w:rPr>
                <w:spacing w:val="-2"/>
              </w:rPr>
              <w:t>String</w:t>
            </w:r>
          </w:p>
        </w:tc>
        <w:tc>
          <w:tcPr>
            <w:tcW w:w="7505" w:type="dxa"/>
            <w:shd w:val="clear" w:color="auto" w:fill="F8F8F8"/>
          </w:tcPr>
          <w:p w14:paraId="534CABCB" w14:textId="77777777" w:rsidR="00197CB7" w:rsidRDefault="00345D0E">
            <w:pPr>
              <w:pStyle w:val="TableParagraph"/>
              <w:ind w:left="104"/>
            </w:pPr>
            <w:r>
              <w:t>MUST</w:t>
            </w:r>
            <w:r>
              <w:rPr>
                <w:spacing w:val="-4"/>
              </w:rPr>
              <w:t xml:space="preserve"> </w:t>
            </w:r>
            <w:r>
              <w:t>be</w:t>
            </w:r>
            <w:r>
              <w:rPr>
                <w:spacing w:val="-2"/>
              </w:rPr>
              <w:t xml:space="preserve"> </w:t>
            </w:r>
            <w:r>
              <w:t>an</w:t>
            </w:r>
            <w:r>
              <w:rPr>
                <w:spacing w:val="-3"/>
              </w:rPr>
              <w:t xml:space="preserve"> </w:t>
            </w:r>
            <w:r>
              <w:t>RFC</w:t>
            </w:r>
            <w:r>
              <w:rPr>
                <w:spacing w:val="-3"/>
              </w:rPr>
              <w:t xml:space="preserve"> </w:t>
            </w:r>
            <w:r>
              <w:t>3339</w:t>
            </w:r>
            <w:r>
              <w:rPr>
                <w:spacing w:val="-5"/>
              </w:rPr>
              <w:t xml:space="preserve"> </w:t>
            </w:r>
            <w:r>
              <w:t>formatted</w:t>
            </w:r>
            <w:r>
              <w:rPr>
                <w:spacing w:val="-3"/>
              </w:rPr>
              <w:t xml:space="preserve"> </w:t>
            </w:r>
            <w:r>
              <w:t>date</w:t>
            </w:r>
            <w:r>
              <w:rPr>
                <w:spacing w:val="-4"/>
              </w:rPr>
              <w:t xml:space="preserve"> </w:t>
            </w:r>
            <w:r>
              <w:t>time</w:t>
            </w:r>
            <w:r>
              <w:rPr>
                <w:spacing w:val="-2"/>
              </w:rPr>
              <w:t xml:space="preserve"> </w:t>
            </w:r>
            <w:r>
              <w:t>value</w:t>
            </w:r>
            <w:r>
              <w:rPr>
                <w:spacing w:val="-3"/>
              </w:rPr>
              <w:t xml:space="preserve"> </w:t>
            </w:r>
            <w:r>
              <w:t>in</w:t>
            </w:r>
            <w:r>
              <w:rPr>
                <w:spacing w:val="-5"/>
              </w:rPr>
              <w:t xml:space="preserve"> </w:t>
            </w:r>
            <w:r>
              <w:t>coordinated</w:t>
            </w:r>
            <w:r>
              <w:rPr>
                <w:spacing w:val="-2"/>
              </w:rPr>
              <w:t xml:space="preserve"> </w:t>
            </w:r>
            <w:r>
              <w:t>universal</w:t>
            </w:r>
            <w:r>
              <w:rPr>
                <w:spacing w:val="-4"/>
              </w:rPr>
              <w:t xml:space="preserve"> </w:t>
            </w:r>
            <w:r>
              <w:rPr>
                <w:spacing w:val="-2"/>
              </w:rPr>
              <w:t>time.</w:t>
            </w:r>
          </w:p>
        </w:tc>
      </w:tr>
      <w:tr w:rsidR="00197CB7" w14:paraId="534CABD3" w14:textId="77777777">
        <w:trPr>
          <w:trHeight w:val="1259"/>
        </w:trPr>
        <w:tc>
          <w:tcPr>
            <w:tcW w:w="1529" w:type="dxa"/>
          </w:tcPr>
          <w:p w14:paraId="534CABCD" w14:textId="77777777" w:rsidR="00197CB7" w:rsidRDefault="00345D0E">
            <w:pPr>
              <w:pStyle w:val="TableParagraph"/>
              <w:spacing w:line="266" w:lineRule="auto"/>
            </w:pPr>
            <w:r>
              <w:rPr>
                <w:spacing w:val="-2"/>
              </w:rPr>
              <w:t xml:space="preserve">Document </w:t>
            </w:r>
            <w:r>
              <w:rPr>
                <w:spacing w:val="-4"/>
              </w:rPr>
              <w:t>Names</w:t>
            </w:r>
          </w:p>
        </w:tc>
        <w:tc>
          <w:tcPr>
            <w:tcW w:w="2472" w:type="dxa"/>
          </w:tcPr>
          <w:p w14:paraId="534CABCE" w14:textId="77777777" w:rsidR="00197CB7" w:rsidRDefault="00345D0E">
            <w:pPr>
              <w:pStyle w:val="TableParagraph"/>
            </w:pPr>
            <w:r>
              <w:rPr>
                <w:spacing w:val="-4"/>
              </w:rPr>
              <w:t>Name</w:t>
            </w:r>
          </w:p>
        </w:tc>
        <w:tc>
          <w:tcPr>
            <w:tcW w:w="1133" w:type="dxa"/>
          </w:tcPr>
          <w:p w14:paraId="534CABCF" w14:textId="77777777" w:rsidR="00197CB7" w:rsidRDefault="00345D0E">
            <w:pPr>
              <w:pStyle w:val="TableParagraph"/>
            </w:pPr>
            <w:r>
              <w:rPr>
                <w:spacing w:val="-10"/>
              </w:rPr>
              <w:t>Y</w:t>
            </w:r>
          </w:p>
        </w:tc>
        <w:tc>
          <w:tcPr>
            <w:tcW w:w="1354" w:type="dxa"/>
          </w:tcPr>
          <w:p w14:paraId="534CABD0" w14:textId="77777777" w:rsidR="00197CB7" w:rsidRDefault="00345D0E">
            <w:pPr>
              <w:pStyle w:val="TableParagraph"/>
            </w:pPr>
            <w:r>
              <w:rPr>
                <w:spacing w:val="-2"/>
              </w:rPr>
              <w:t>String</w:t>
            </w:r>
          </w:p>
        </w:tc>
        <w:tc>
          <w:tcPr>
            <w:tcW w:w="7505" w:type="dxa"/>
          </w:tcPr>
          <w:p w14:paraId="534CABD1" w14:textId="77777777" w:rsidR="00197CB7" w:rsidRDefault="00345D0E">
            <w:pPr>
              <w:pStyle w:val="TableParagraph"/>
              <w:ind w:left="104"/>
            </w:pPr>
            <w:r>
              <w:t>MUST</w:t>
            </w:r>
            <w:r>
              <w:rPr>
                <w:spacing w:val="-5"/>
              </w:rPr>
              <w:t xml:space="preserve"> </w:t>
            </w:r>
            <w:r>
              <w:t>be</w:t>
            </w:r>
            <w:r>
              <w:rPr>
                <w:spacing w:val="-2"/>
              </w:rPr>
              <w:t xml:space="preserve"> </w:t>
            </w:r>
            <w:r>
              <w:t>a</w:t>
            </w:r>
            <w:r>
              <w:rPr>
                <w:spacing w:val="-1"/>
              </w:rPr>
              <w:t xml:space="preserve"> </w:t>
            </w:r>
            <w:r>
              <w:t>non-empty</w:t>
            </w:r>
            <w:r>
              <w:rPr>
                <w:spacing w:val="-5"/>
              </w:rPr>
              <w:t xml:space="preserve"> </w:t>
            </w:r>
            <w:r>
              <w:t>string</w:t>
            </w:r>
            <w:r>
              <w:rPr>
                <w:spacing w:val="-2"/>
              </w:rPr>
              <w:t xml:space="preserve"> </w:t>
            </w:r>
            <w:r>
              <w:t>with</w:t>
            </w:r>
            <w:r>
              <w:rPr>
                <w:spacing w:val="-4"/>
              </w:rPr>
              <w:t xml:space="preserve"> </w:t>
            </w:r>
            <w:r>
              <w:t>a</w:t>
            </w:r>
            <w:r>
              <w:rPr>
                <w:spacing w:val="-4"/>
              </w:rPr>
              <w:t xml:space="preserve"> </w:t>
            </w:r>
            <w:r>
              <w:t>maximum</w:t>
            </w:r>
            <w:r>
              <w:rPr>
                <w:spacing w:val="-4"/>
              </w:rPr>
              <w:t xml:space="preserve"> </w:t>
            </w:r>
            <w:r>
              <w:t>length</w:t>
            </w:r>
            <w:r>
              <w:rPr>
                <w:spacing w:val="-4"/>
              </w:rPr>
              <w:t xml:space="preserve"> </w:t>
            </w:r>
            <w:r>
              <w:t>of</w:t>
            </w:r>
            <w:r>
              <w:rPr>
                <w:spacing w:val="-1"/>
              </w:rPr>
              <w:t xml:space="preserve"> </w:t>
            </w:r>
            <w:r>
              <w:t>32</w:t>
            </w:r>
            <w:r>
              <w:rPr>
                <w:spacing w:val="-1"/>
              </w:rPr>
              <w:t xml:space="preserve"> </w:t>
            </w:r>
            <w:r>
              <w:rPr>
                <w:spacing w:val="-2"/>
              </w:rPr>
              <w:t>characters.</w:t>
            </w:r>
          </w:p>
          <w:p w14:paraId="534CABD2" w14:textId="77777777" w:rsidR="00197CB7" w:rsidRDefault="00345D0E">
            <w:pPr>
              <w:pStyle w:val="TableParagraph"/>
              <w:spacing w:before="208"/>
              <w:ind w:left="104"/>
            </w:pPr>
            <w:r>
              <w:t>MUST</w:t>
            </w:r>
            <w:r>
              <w:rPr>
                <w:spacing w:val="-4"/>
              </w:rPr>
              <w:t xml:space="preserve"> </w:t>
            </w:r>
            <w:r>
              <w:t>only</w:t>
            </w:r>
            <w:r>
              <w:rPr>
                <w:spacing w:val="-6"/>
              </w:rPr>
              <w:t xml:space="preserve"> </w:t>
            </w:r>
            <w:r>
              <w:t>be</w:t>
            </w:r>
            <w:r>
              <w:rPr>
                <w:spacing w:val="-3"/>
              </w:rPr>
              <w:t xml:space="preserve"> </w:t>
            </w:r>
            <w:r>
              <w:t>composed</w:t>
            </w:r>
            <w:r>
              <w:rPr>
                <w:spacing w:val="-6"/>
              </w:rPr>
              <w:t xml:space="preserve"> </w:t>
            </w:r>
            <w:r>
              <w:t>of</w:t>
            </w:r>
            <w:r>
              <w:rPr>
                <w:spacing w:val="-2"/>
              </w:rPr>
              <w:t xml:space="preserve"> </w:t>
            </w:r>
            <w:r>
              <w:t>alpha</w:t>
            </w:r>
            <w:r>
              <w:rPr>
                <w:spacing w:val="-3"/>
              </w:rPr>
              <w:t xml:space="preserve"> </w:t>
            </w:r>
            <w:r>
              <w:t>characters,</w:t>
            </w:r>
            <w:r>
              <w:rPr>
                <w:spacing w:val="-3"/>
              </w:rPr>
              <w:t xml:space="preserve"> </w:t>
            </w:r>
            <w:r>
              <w:t>hyphens,</w:t>
            </w:r>
            <w:r>
              <w:rPr>
                <w:spacing w:val="-6"/>
              </w:rPr>
              <w:t xml:space="preserve"> </w:t>
            </w:r>
            <w:r>
              <w:t>apostrophes,</w:t>
            </w:r>
            <w:r>
              <w:rPr>
                <w:spacing w:val="-6"/>
              </w:rPr>
              <w:t xml:space="preserve"> </w:t>
            </w:r>
            <w:r>
              <w:t>and</w:t>
            </w:r>
            <w:r>
              <w:rPr>
                <w:spacing w:val="-2"/>
              </w:rPr>
              <w:t xml:space="preserve"> spaces.</w:t>
            </w:r>
          </w:p>
        </w:tc>
      </w:tr>
      <w:tr w:rsidR="00197CB7" w14:paraId="534CABD9" w14:textId="77777777">
        <w:trPr>
          <w:trHeight w:val="1360"/>
        </w:trPr>
        <w:tc>
          <w:tcPr>
            <w:tcW w:w="1529" w:type="dxa"/>
            <w:shd w:val="clear" w:color="auto" w:fill="F8F8F8"/>
          </w:tcPr>
          <w:p w14:paraId="534CABD4" w14:textId="77777777" w:rsidR="00197CB7" w:rsidRDefault="00345D0E">
            <w:pPr>
              <w:pStyle w:val="TableParagraph"/>
              <w:spacing w:line="266" w:lineRule="auto"/>
              <w:ind w:right="116"/>
            </w:pPr>
            <w:r>
              <w:rPr>
                <w:spacing w:val="-2"/>
              </w:rPr>
              <w:t xml:space="preserve">Document </w:t>
            </w:r>
            <w:r>
              <w:t>Date</w:t>
            </w:r>
            <w:r>
              <w:rPr>
                <w:spacing w:val="-14"/>
              </w:rPr>
              <w:t xml:space="preserve"> </w:t>
            </w:r>
            <w:r>
              <w:t>of</w:t>
            </w:r>
            <w:r>
              <w:rPr>
                <w:spacing w:val="-14"/>
              </w:rPr>
              <w:t xml:space="preserve"> </w:t>
            </w:r>
            <w:r>
              <w:t>Birth</w:t>
            </w:r>
          </w:p>
        </w:tc>
        <w:tc>
          <w:tcPr>
            <w:tcW w:w="2472" w:type="dxa"/>
            <w:shd w:val="clear" w:color="auto" w:fill="F8F8F8"/>
          </w:tcPr>
          <w:p w14:paraId="534CABD5" w14:textId="77777777" w:rsidR="00197CB7" w:rsidRDefault="00345D0E">
            <w:pPr>
              <w:pStyle w:val="TableParagraph"/>
              <w:spacing w:before="209"/>
            </w:pPr>
            <w:r>
              <w:t>Date</w:t>
            </w:r>
            <w:r>
              <w:rPr>
                <w:spacing w:val="-4"/>
              </w:rPr>
              <w:t xml:space="preserve"> </w:t>
            </w:r>
            <w:r>
              <w:t>of</w:t>
            </w:r>
            <w:r>
              <w:rPr>
                <w:spacing w:val="-1"/>
              </w:rPr>
              <w:t xml:space="preserve"> </w:t>
            </w:r>
            <w:r>
              <w:rPr>
                <w:spacing w:val="-2"/>
              </w:rPr>
              <w:t>Birth</w:t>
            </w:r>
          </w:p>
        </w:tc>
        <w:tc>
          <w:tcPr>
            <w:tcW w:w="1133" w:type="dxa"/>
            <w:shd w:val="clear" w:color="auto" w:fill="F8F8F8"/>
          </w:tcPr>
          <w:p w14:paraId="534CABD6" w14:textId="77777777" w:rsidR="00197CB7" w:rsidRDefault="00345D0E">
            <w:pPr>
              <w:pStyle w:val="TableParagraph"/>
              <w:spacing w:before="209"/>
            </w:pPr>
            <w:r>
              <w:rPr>
                <w:spacing w:val="-10"/>
              </w:rPr>
              <w:t>N</w:t>
            </w:r>
          </w:p>
        </w:tc>
        <w:tc>
          <w:tcPr>
            <w:tcW w:w="1354" w:type="dxa"/>
            <w:shd w:val="clear" w:color="auto" w:fill="F8F8F8"/>
          </w:tcPr>
          <w:p w14:paraId="534CABD7" w14:textId="77777777" w:rsidR="00197CB7" w:rsidRDefault="00345D0E">
            <w:pPr>
              <w:pStyle w:val="TableParagraph"/>
              <w:spacing w:before="209"/>
            </w:pPr>
            <w:r>
              <w:rPr>
                <w:spacing w:val="-2"/>
              </w:rPr>
              <w:t>String</w:t>
            </w:r>
          </w:p>
        </w:tc>
        <w:tc>
          <w:tcPr>
            <w:tcW w:w="7505" w:type="dxa"/>
            <w:shd w:val="clear" w:color="auto" w:fill="F8F8F8"/>
          </w:tcPr>
          <w:p w14:paraId="534CABD8" w14:textId="77777777" w:rsidR="00197CB7" w:rsidRDefault="00345D0E">
            <w:pPr>
              <w:pStyle w:val="TableParagraph"/>
              <w:spacing w:line="266" w:lineRule="auto"/>
              <w:ind w:left="104" w:right="269"/>
            </w:pPr>
            <w:r>
              <w:t>MUST</w:t>
            </w:r>
            <w:r>
              <w:rPr>
                <w:spacing w:val="-3"/>
              </w:rPr>
              <w:t xml:space="preserve"> </w:t>
            </w:r>
            <w:r>
              <w:t>be</w:t>
            </w:r>
            <w:r>
              <w:rPr>
                <w:spacing w:val="-2"/>
              </w:rPr>
              <w:t xml:space="preserve"> </w:t>
            </w:r>
            <w:r>
              <w:t>an</w:t>
            </w:r>
            <w:r>
              <w:rPr>
                <w:spacing w:val="-2"/>
              </w:rPr>
              <w:t xml:space="preserve"> </w:t>
            </w:r>
            <w:r>
              <w:t>RFC</w:t>
            </w:r>
            <w:r>
              <w:rPr>
                <w:spacing w:val="-3"/>
              </w:rPr>
              <w:t xml:space="preserve"> </w:t>
            </w:r>
            <w:r>
              <w:t>3339</w:t>
            </w:r>
            <w:r>
              <w:rPr>
                <w:spacing w:val="-5"/>
              </w:rPr>
              <w:t xml:space="preserve"> </w:t>
            </w:r>
            <w:r>
              <w:t>formatted</w:t>
            </w:r>
            <w:r>
              <w:rPr>
                <w:spacing w:val="-2"/>
              </w:rPr>
              <w:t xml:space="preserve"> </w:t>
            </w:r>
            <w:r>
              <w:t>date</w:t>
            </w:r>
            <w:r>
              <w:rPr>
                <w:spacing w:val="-2"/>
              </w:rPr>
              <w:t xml:space="preserve"> </w:t>
            </w:r>
            <w:r>
              <w:t>value</w:t>
            </w:r>
            <w:r>
              <w:rPr>
                <w:spacing w:val="-4"/>
              </w:rPr>
              <w:t xml:space="preserve"> </w:t>
            </w:r>
            <w:r>
              <w:t>or</w:t>
            </w:r>
            <w:r>
              <w:rPr>
                <w:spacing w:val="-1"/>
              </w:rPr>
              <w:t xml:space="preserve"> </w:t>
            </w:r>
            <w:r>
              <w:t>year</w:t>
            </w:r>
            <w:r>
              <w:rPr>
                <w:spacing w:val="-1"/>
              </w:rPr>
              <w:t xml:space="preserve"> </w:t>
            </w:r>
            <w:r>
              <w:t>value</w:t>
            </w:r>
            <w:r>
              <w:rPr>
                <w:spacing w:val="-4"/>
              </w:rPr>
              <w:t xml:space="preserve"> </w:t>
            </w:r>
            <w:r>
              <w:t>of</w:t>
            </w:r>
            <w:r>
              <w:rPr>
                <w:spacing w:val="-4"/>
              </w:rPr>
              <w:t xml:space="preserve"> </w:t>
            </w:r>
            <w:r>
              <w:t>the</w:t>
            </w:r>
            <w:r>
              <w:rPr>
                <w:spacing w:val="-4"/>
              </w:rPr>
              <w:t xml:space="preserve"> </w:t>
            </w:r>
            <w:r>
              <w:t>format</w:t>
            </w:r>
            <w:r>
              <w:rPr>
                <w:spacing w:val="-1"/>
              </w:rPr>
              <w:t xml:space="preserve"> </w:t>
            </w:r>
            <w:r>
              <w:t>YYYY, YYYY-MM, or YYYY-MM-DD. Where the year value MUST be in the range 1753 to 3000.</w:t>
            </w:r>
          </w:p>
        </w:tc>
      </w:tr>
      <w:tr w:rsidR="00197CB7" w14:paraId="534CABE0" w14:textId="77777777">
        <w:trPr>
          <w:trHeight w:val="1540"/>
        </w:trPr>
        <w:tc>
          <w:tcPr>
            <w:tcW w:w="1529" w:type="dxa"/>
          </w:tcPr>
          <w:p w14:paraId="534CABDA" w14:textId="77777777" w:rsidR="00197CB7" w:rsidRDefault="00345D0E">
            <w:pPr>
              <w:pStyle w:val="TableParagraph"/>
              <w:spacing w:line="266" w:lineRule="auto"/>
            </w:pPr>
            <w:r>
              <w:rPr>
                <w:spacing w:val="-2"/>
              </w:rPr>
              <w:t>Document Identifiers</w:t>
            </w:r>
          </w:p>
        </w:tc>
        <w:tc>
          <w:tcPr>
            <w:tcW w:w="2472" w:type="dxa"/>
          </w:tcPr>
          <w:p w14:paraId="534CABDB" w14:textId="77777777" w:rsidR="00197CB7" w:rsidRDefault="00345D0E">
            <w:pPr>
              <w:pStyle w:val="TableParagraph"/>
            </w:pPr>
            <w:r>
              <w:rPr>
                <w:spacing w:val="-5"/>
              </w:rPr>
              <w:t>CRN</w:t>
            </w:r>
          </w:p>
        </w:tc>
        <w:tc>
          <w:tcPr>
            <w:tcW w:w="1133" w:type="dxa"/>
          </w:tcPr>
          <w:p w14:paraId="534CABDC" w14:textId="77777777" w:rsidR="00197CB7" w:rsidRDefault="00345D0E">
            <w:pPr>
              <w:pStyle w:val="TableParagraph"/>
            </w:pPr>
            <w:r>
              <w:rPr>
                <w:spacing w:val="-10"/>
              </w:rPr>
              <w:t>Y</w:t>
            </w:r>
          </w:p>
        </w:tc>
        <w:tc>
          <w:tcPr>
            <w:tcW w:w="1354" w:type="dxa"/>
          </w:tcPr>
          <w:p w14:paraId="534CABDD" w14:textId="77777777" w:rsidR="00197CB7" w:rsidRDefault="00345D0E">
            <w:pPr>
              <w:pStyle w:val="TableParagraph"/>
            </w:pPr>
            <w:r>
              <w:rPr>
                <w:spacing w:val="-2"/>
              </w:rPr>
              <w:t>String</w:t>
            </w:r>
          </w:p>
        </w:tc>
        <w:tc>
          <w:tcPr>
            <w:tcW w:w="7505" w:type="dxa"/>
          </w:tcPr>
          <w:p w14:paraId="534CABDE" w14:textId="77777777" w:rsidR="00197CB7" w:rsidRDefault="00345D0E">
            <w:pPr>
              <w:pStyle w:val="TableParagraph"/>
              <w:ind w:left="104"/>
            </w:pPr>
            <w:r>
              <w:t>MUST</w:t>
            </w:r>
            <w:r>
              <w:rPr>
                <w:spacing w:val="-3"/>
              </w:rPr>
              <w:t xml:space="preserve"> </w:t>
            </w:r>
            <w:r>
              <w:t>be</w:t>
            </w:r>
            <w:r>
              <w:rPr>
                <w:spacing w:val="-2"/>
              </w:rPr>
              <w:t xml:space="preserve"> </w:t>
            </w:r>
            <w:r>
              <w:t>a</w:t>
            </w:r>
            <w:r>
              <w:rPr>
                <w:spacing w:val="-3"/>
              </w:rPr>
              <w:t xml:space="preserve"> </w:t>
            </w:r>
            <w:r>
              <w:t>string</w:t>
            </w:r>
            <w:r>
              <w:rPr>
                <w:spacing w:val="-2"/>
              </w:rPr>
              <w:t xml:space="preserve"> </w:t>
            </w:r>
            <w:r>
              <w:t>of</w:t>
            </w:r>
            <w:r>
              <w:rPr>
                <w:spacing w:val="-1"/>
              </w:rPr>
              <w:t xml:space="preserve"> </w:t>
            </w:r>
            <w:r>
              <w:t>10</w:t>
            </w:r>
            <w:r>
              <w:rPr>
                <w:spacing w:val="-1"/>
              </w:rPr>
              <w:t xml:space="preserve"> </w:t>
            </w:r>
            <w:r>
              <w:rPr>
                <w:spacing w:val="-2"/>
              </w:rPr>
              <w:t>characters.</w:t>
            </w:r>
          </w:p>
          <w:p w14:paraId="534CABDF" w14:textId="77777777" w:rsidR="00197CB7" w:rsidRDefault="00345D0E">
            <w:pPr>
              <w:pStyle w:val="TableParagraph"/>
              <w:spacing w:before="208" w:line="264" w:lineRule="auto"/>
              <w:ind w:left="104" w:right="89"/>
            </w:pPr>
            <w:r>
              <w:t>The</w:t>
            </w:r>
            <w:r>
              <w:rPr>
                <w:spacing w:val="-3"/>
              </w:rPr>
              <w:t xml:space="preserve"> </w:t>
            </w:r>
            <w:r>
              <w:t>first</w:t>
            </w:r>
            <w:r>
              <w:rPr>
                <w:spacing w:val="-2"/>
              </w:rPr>
              <w:t xml:space="preserve"> </w:t>
            </w:r>
            <w:r>
              <w:t>9</w:t>
            </w:r>
            <w:r>
              <w:rPr>
                <w:spacing w:val="-5"/>
              </w:rPr>
              <w:t xml:space="preserve"> </w:t>
            </w:r>
            <w:r>
              <w:t>characters</w:t>
            </w:r>
            <w:r>
              <w:rPr>
                <w:spacing w:val="-3"/>
              </w:rPr>
              <w:t xml:space="preserve"> </w:t>
            </w:r>
            <w:r>
              <w:t>MUST</w:t>
            </w:r>
            <w:r>
              <w:rPr>
                <w:spacing w:val="-4"/>
              </w:rPr>
              <w:t xml:space="preserve"> </w:t>
            </w:r>
            <w:r>
              <w:t>be</w:t>
            </w:r>
            <w:r>
              <w:rPr>
                <w:spacing w:val="-3"/>
              </w:rPr>
              <w:t xml:space="preserve"> </w:t>
            </w:r>
            <w:r>
              <w:t>numerical</w:t>
            </w:r>
            <w:r>
              <w:rPr>
                <w:spacing w:val="-2"/>
              </w:rPr>
              <w:t xml:space="preserve"> </w:t>
            </w:r>
            <w:proofErr w:type="gramStart"/>
            <w:r>
              <w:t>values</w:t>
            </w:r>
            <w:proofErr w:type="gramEnd"/>
            <w:r>
              <w:rPr>
                <w:spacing w:val="-3"/>
              </w:rPr>
              <w:t xml:space="preserve"> </w:t>
            </w:r>
            <w:r>
              <w:t>and</w:t>
            </w:r>
            <w:r>
              <w:rPr>
                <w:spacing w:val="-3"/>
              </w:rPr>
              <w:t xml:space="preserve"> </w:t>
            </w:r>
            <w:r>
              <w:t>the</w:t>
            </w:r>
            <w:r>
              <w:rPr>
                <w:spacing w:val="-3"/>
              </w:rPr>
              <w:t xml:space="preserve"> </w:t>
            </w:r>
            <w:r>
              <w:t>last</w:t>
            </w:r>
            <w:r>
              <w:rPr>
                <w:spacing w:val="-5"/>
              </w:rPr>
              <w:t xml:space="preserve"> </w:t>
            </w:r>
            <w:r>
              <w:t>character</w:t>
            </w:r>
            <w:r>
              <w:rPr>
                <w:spacing w:val="-3"/>
              </w:rPr>
              <w:t xml:space="preserve"> </w:t>
            </w:r>
            <w:r>
              <w:t>MUST</w:t>
            </w:r>
            <w:r>
              <w:rPr>
                <w:spacing w:val="-4"/>
              </w:rPr>
              <w:t xml:space="preserve"> </w:t>
            </w:r>
            <w:r>
              <w:t>be an alpha character, e.g., 123456789A</w:t>
            </w:r>
          </w:p>
        </w:tc>
      </w:tr>
    </w:tbl>
    <w:p w14:paraId="534CABE1" w14:textId="77777777" w:rsidR="00197CB7" w:rsidRDefault="00197CB7">
      <w:pPr>
        <w:spacing w:line="264" w:lineRule="auto"/>
        <w:sectPr w:rsidR="00197CB7">
          <w:pgSz w:w="16840" w:h="11910" w:orient="landscape"/>
          <w:pgMar w:top="1340" w:right="1300" w:bottom="720" w:left="1300" w:header="547" w:footer="521" w:gutter="0"/>
          <w:cols w:space="720"/>
        </w:sectPr>
      </w:pPr>
    </w:p>
    <w:p w14:paraId="534CABE2" w14:textId="77777777" w:rsidR="00197CB7" w:rsidRDefault="00197CB7">
      <w:pPr>
        <w:pStyle w:val="BodyText"/>
        <w:spacing w:before="9"/>
        <w:rPr>
          <w:b/>
          <w:sz w:val="6"/>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29"/>
        <w:gridCol w:w="2472"/>
        <w:gridCol w:w="1133"/>
        <w:gridCol w:w="1354"/>
        <w:gridCol w:w="7505"/>
      </w:tblGrid>
      <w:tr w:rsidR="00197CB7" w14:paraId="534CABE8" w14:textId="77777777">
        <w:trPr>
          <w:trHeight w:val="1079"/>
        </w:trPr>
        <w:tc>
          <w:tcPr>
            <w:tcW w:w="1529" w:type="dxa"/>
            <w:shd w:val="clear" w:color="auto" w:fill="F8F8F8"/>
          </w:tcPr>
          <w:p w14:paraId="534CABE3" w14:textId="77777777" w:rsidR="00197CB7" w:rsidRDefault="00345D0E">
            <w:pPr>
              <w:pStyle w:val="TableParagraph"/>
              <w:spacing w:line="266" w:lineRule="auto"/>
            </w:pPr>
            <w:r>
              <w:rPr>
                <w:spacing w:val="-2"/>
              </w:rPr>
              <w:t>Document Attributes</w:t>
            </w:r>
          </w:p>
        </w:tc>
        <w:tc>
          <w:tcPr>
            <w:tcW w:w="2472" w:type="dxa"/>
            <w:shd w:val="clear" w:color="auto" w:fill="F8F8F8"/>
          </w:tcPr>
          <w:p w14:paraId="534CABE4" w14:textId="77777777" w:rsidR="00197CB7" w:rsidRDefault="00345D0E">
            <w:pPr>
              <w:pStyle w:val="TableParagraph"/>
            </w:pPr>
            <w:r>
              <w:t>Card</w:t>
            </w:r>
            <w:r>
              <w:rPr>
                <w:spacing w:val="-3"/>
              </w:rPr>
              <w:t xml:space="preserve"> </w:t>
            </w:r>
            <w:r>
              <w:rPr>
                <w:spacing w:val="-2"/>
              </w:rPr>
              <w:t>Expiry</w:t>
            </w:r>
          </w:p>
        </w:tc>
        <w:tc>
          <w:tcPr>
            <w:tcW w:w="1133" w:type="dxa"/>
            <w:shd w:val="clear" w:color="auto" w:fill="F8F8F8"/>
          </w:tcPr>
          <w:p w14:paraId="534CABE5" w14:textId="77777777" w:rsidR="00197CB7" w:rsidRDefault="00345D0E">
            <w:pPr>
              <w:pStyle w:val="TableParagraph"/>
            </w:pPr>
            <w:r>
              <w:rPr>
                <w:spacing w:val="-10"/>
              </w:rPr>
              <w:t>Y</w:t>
            </w:r>
          </w:p>
        </w:tc>
        <w:tc>
          <w:tcPr>
            <w:tcW w:w="1354" w:type="dxa"/>
            <w:shd w:val="clear" w:color="auto" w:fill="F8F8F8"/>
          </w:tcPr>
          <w:p w14:paraId="534CABE6" w14:textId="77777777" w:rsidR="00197CB7" w:rsidRDefault="00345D0E">
            <w:pPr>
              <w:pStyle w:val="TableParagraph"/>
            </w:pPr>
            <w:r>
              <w:rPr>
                <w:spacing w:val="-4"/>
              </w:rPr>
              <w:t>Date</w:t>
            </w:r>
          </w:p>
        </w:tc>
        <w:tc>
          <w:tcPr>
            <w:tcW w:w="7505" w:type="dxa"/>
            <w:shd w:val="clear" w:color="auto" w:fill="F8F8F8"/>
          </w:tcPr>
          <w:p w14:paraId="534CABE7" w14:textId="77777777" w:rsidR="00197CB7" w:rsidRDefault="00345D0E">
            <w:pPr>
              <w:pStyle w:val="TableParagraph"/>
              <w:spacing w:line="264" w:lineRule="auto"/>
              <w:ind w:left="104" w:right="251"/>
            </w:pPr>
            <w:r>
              <w:t>MUST</w:t>
            </w:r>
            <w:r>
              <w:rPr>
                <w:spacing w:val="-4"/>
              </w:rPr>
              <w:t xml:space="preserve"> </w:t>
            </w:r>
            <w:r>
              <w:t>be</w:t>
            </w:r>
            <w:r>
              <w:rPr>
                <w:spacing w:val="-3"/>
              </w:rPr>
              <w:t xml:space="preserve"> </w:t>
            </w:r>
            <w:r>
              <w:t>an</w:t>
            </w:r>
            <w:r>
              <w:rPr>
                <w:spacing w:val="-3"/>
              </w:rPr>
              <w:t xml:space="preserve"> </w:t>
            </w:r>
            <w:r>
              <w:t>RFC</w:t>
            </w:r>
            <w:r>
              <w:rPr>
                <w:spacing w:val="-4"/>
              </w:rPr>
              <w:t xml:space="preserve"> </w:t>
            </w:r>
            <w:r>
              <w:t>3339</w:t>
            </w:r>
            <w:r>
              <w:rPr>
                <w:spacing w:val="-6"/>
              </w:rPr>
              <w:t xml:space="preserve"> </w:t>
            </w:r>
            <w:r>
              <w:t>formatted</w:t>
            </w:r>
            <w:r>
              <w:rPr>
                <w:spacing w:val="-3"/>
              </w:rPr>
              <w:t xml:space="preserve"> </w:t>
            </w:r>
            <w:r>
              <w:t>date</w:t>
            </w:r>
            <w:r>
              <w:rPr>
                <w:spacing w:val="-3"/>
              </w:rPr>
              <w:t xml:space="preserve"> </w:t>
            </w:r>
            <w:r>
              <w:t>value</w:t>
            </w:r>
            <w:r>
              <w:rPr>
                <w:spacing w:val="-5"/>
              </w:rPr>
              <w:t xml:space="preserve"> </w:t>
            </w:r>
            <w:r>
              <w:t>of</w:t>
            </w:r>
            <w:r>
              <w:rPr>
                <w:spacing w:val="-5"/>
              </w:rPr>
              <w:t xml:space="preserve"> </w:t>
            </w:r>
            <w:r>
              <w:t>the</w:t>
            </w:r>
            <w:r>
              <w:rPr>
                <w:spacing w:val="-5"/>
              </w:rPr>
              <w:t xml:space="preserve"> </w:t>
            </w:r>
            <w:r>
              <w:t>format</w:t>
            </w:r>
            <w:r>
              <w:rPr>
                <w:spacing w:val="-2"/>
              </w:rPr>
              <w:t xml:space="preserve"> </w:t>
            </w:r>
            <w:r>
              <w:t>YYYY-MM-DD. Where the year value MUST be in the range 1753 to 3000.</w:t>
            </w:r>
          </w:p>
        </w:tc>
      </w:tr>
      <w:tr w:rsidR="00197CB7" w14:paraId="534CABEE" w14:textId="77777777">
        <w:trPr>
          <w:trHeight w:val="801"/>
        </w:trPr>
        <w:tc>
          <w:tcPr>
            <w:tcW w:w="1529" w:type="dxa"/>
          </w:tcPr>
          <w:p w14:paraId="534CABE9" w14:textId="77777777" w:rsidR="00197CB7" w:rsidRDefault="00197CB7">
            <w:pPr>
              <w:pStyle w:val="TableParagraph"/>
              <w:spacing w:before="0"/>
              <w:ind w:left="0"/>
              <w:rPr>
                <w:sz w:val="20"/>
              </w:rPr>
            </w:pPr>
          </w:p>
        </w:tc>
        <w:tc>
          <w:tcPr>
            <w:tcW w:w="2472" w:type="dxa"/>
          </w:tcPr>
          <w:p w14:paraId="534CABEA" w14:textId="77777777" w:rsidR="00197CB7" w:rsidRDefault="00345D0E">
            <w:pPr>
              <w:pStyle w:val="TableParagraph"/>
            </w:pPr>
            <w:r>
              <w:t>Card</w:t>
            </w:r>
            <w:r>
              <w:rPr>
                <w:spacing w:val="-3"/>
              </w:rPr>
              <w:t xml:space="preserve"> </w:t>
            </w:r>
            <w:r>
              <w:rPr>
                <w:spacing w:val="-4"/>
              </w:rPr>
              <w:t>Type</w:t>
            </w:r>
          </w:p>
        </w:tc>
        <w:tc>
          <w:tcPr>
            <w:tcW w:w="1133" w:type="dxa"/>
          </w:tcPr>
          <w:p w14:paraId="534CABEB" w14:textId="77777777" w:rsidR="00197CB7" w:rsidRDefault="00345D0E">
            <w:pPr>
              <w:pStyle w:val="TableParagraph"/>
            </w:pPr>
            <w:r>
              <w:rPr>
                <w:spacing w:val="-10"/>
              </w:rPr>
              <w:t>Y</w:t>
            </w:r>
          </w:p>
        </w:tc>
        <w:tc>
          <w:tcPr>
            <w:tcW w:w="1354" w:type="dxa"/>
          </w:tcPr>
          <w:p w14:paraId="534CABEC" w14:textId="77777777" w:rsidR="00197CB7" w:rsidRDefault="00345D0E">
            <w:pPr>
              <w:pStyle w:val="TableParagraph"/>
            </w:pPr>
            <w:r>
              <w:rPr>
                <w:spacing w:val="-2"/>
              </w:rPr>
              <w:t>Enumeration</w:t>
            </w:r>
          </w:p>
        </w:tc>
        <w:tc>
          <w:tcPr>
            <w:tcW w:w="7505" w:type="dxa"/>
          </w:tcPr>
          <w:p w14:paraId="534CABED" w14:textId="77777777" w:rsidR="00197CB7" w:rsidRDefault="00345D0E">
            <w:pPr>
              <w:pStyle w:val="TableParagraph"/>
              <w:ind w:left="104"/>
            </w:pPr>
            <w:r>
              <w:t>MUST</w:t>
            </w:r>
            <w:r>
              <w:rPr>
                <w:spacing w:val="-3"/>
              </w:rPr>
              <w:t xml:space="preserve"> </w:t>
            </w:r>
            <w:r>
              <w:t>be</w:t>
            </w:r>
            <w:r>
              <w:rPr>
                <w:spacing w:val="-2"/>
              </w:rPr>
              <w:t xml:space="preserve"> </w:t>
            </w:r>
            <w:r>
              <w:t>one</w:t>
            </w:r>
            <w:r>
              <w:rPr>
                <w:spacing w:val="-1"/>
              </w:rPr>
              <w:t xml:space="preserve"> </w:t>
            </w:r>
            <w:r>
              <w:t>of</w:t>
            </w:r>
            <w:r>
              <w:rPr>
                <w:spacing w:val="-4"/>
              </w:rPr>
              <w:t xml:space="preserve"> </w:t>
            </w:r>
            <w:r>
              <w:t>the</w:t>
            </w:r>
            <w:r>
              <w:rPr>
                <w:spacing w:val="-3"/>
              </w:rPr>
              <w:t xml:space="preserve"> </w:t>
            </w:r>
            <w:r>
              <w:t>values</w:t>
            </w:r>
            <w:r>
              <w:rPr>
                <w:spacing w:val="-4"/>
              </w:rPr>
              <w:t xml:space="preserve"> </w:t>
            </w:r>
            <w:r>
              <w:t>enumerated</w:t>
            </w:r>
            <w:r>
              <w:rPr>
                <w:spacing w:val="-2"/>
              </w:rPr>
              <w:t xml:space="preserve"> </w:t>
            </w:r>
            <w:r>
              <w:t>in</w:t>
            </w:r>
            <w:r>
              <w:rPr>
                <w:spacing w:val="-1"/>
              </w:rPr>
              <w:t xml:space="preserve"> </w:t>
            </w:r>
            <w:r>
              <w:t>Table</w:t>
            </w:r>
            <w:r>
              <w:rPr>
                <w:spacing w:val="-2"/>
              </w:rPr>
              <w:t xml:space="preserve"> </w:t>
            </w:r>
            <w:r>
              <w:t>17</w:t>
            </w:r>
            <w:r>
              <w:rPr>
                <w:spacing w:val="-1"/>
              </w:rPr>
              <w:t xml:space="preserve"> </w:t>
            </w:r>
            <w:r>
              <w:rPr>
                <w:spacing w:val="-2"/>
              </w:rPr>
              <w:t>above.</w:t>
            </w:r>
          </w:p>
        </w:tc>
      </w:tr>
    </w:tbl>
    <w:p w14:paraId="534CABEF" w14:textId="77777777" w:rsidR="00197CB7" w:rsidRDefault="00197CB7">
      <w:pPr>
        <w:sectPr w:rsidR="00197CB7">
          <w:headerReference w:type="even" r:id="rId249"/>
          <w:headerReference w:type="default" r:id="rId250"/>
          <w:footerReference w:type="even" r:id="rId251"/>
          <w:footerReference w:type="default" r:id="rId252"/>
          <w:pgSz w:w="16840" w:h="11910" w:orient="landscape"/>
          <w:pgMar w:top="1340" w:right="1300" w:bottom="720" w:left="1300" w:header="547" w:footer="521" w:gutter="0"/>
          <w:pgNumType w:start="39"/>
          <w:cols w:space="720"/>
        </w:sectPr>
      </w:pPr>
    </w:p>
    <w:p w14:paraId="534CABF0" w14:textId="77777777" w:rsidR="00197CB7" w:rsidRDefault="00345D0E">
      <w:pPr>
        <w:pStyle w:val="Heading2"/>
        <w:numPr>
          <w:ilvl w:val="1"/>
          <w:numId w:val="44"/>
        </w:numPr>
        <w:tabs>
          <w:tab w:val="left" w:pos="683"/>
        </w:tabs>
        <w:spacing w:before="366"/>
        <w:ind w:left="683" w:hanging="565"/>
      </w:pPr>
      <w:r>
        <w:rPr>
          <w:color w:val="1C1C1C"/>
        </w:rPr>
        <w:lastRenderedPageBreak/>
        <w:t>Identity</w:t>
      </w:r>
      <w:r>
        <w:rPr>
          <w:color w:val="1C1C1C"/>
          <w:spacing w:val="-5"/>
        </w:rPr>
        <w:t xml:space="preserve"> </w:t>
      </w:r>
      <w:r>
        <w:rPr>
          <w:color w:val="1C1C1C"/>
        </w:rPr>
        <w:t>System</w:t>
      </w:r>
      <w:r>
        <w:rPr>
          <w:color w:val="1C1C1C"/>
          <w:spacing w:val="-5"/>
        </w:rPr>
        <w:t xml:space="preserve"> </w:t>
      </w:r>
      <w:r>
        <w:rPr>
          <w:color w:val="1C1C1C"/>
          <w:spacing w:val="-2"/>
        </w:rPr>
        <w:t>Metadata</w:t>
      </w:r>
    </w:p>
    <w:p w14:paraId="534CABF1" w14:textId="77777777" w:rsidR="00197CB7" w:rsidRDefault="00345D0E">
      <w:pPr>
        <w:pStyle w:val="BodyText"/>
        <w:spacing w:before="205" w:line="266" w:lineRule="auto"/>
        <w:ind w:left="118"/>
      </w:pPr>
      <w:r>
        <w:t>Identity</w:t>
      </w:r>
      <w:r>
        <w:rPr>
          <w:spacing w:val="-2"/>
        </w:rPr>
        <w:t xml:space="preserve"> </w:t>
      </w:r>
      <w:r>
        <w:t>System</w:t>
      </w:r>
      <w:r>
        <w:rPr>
          <w:spacing w:val="-4"/>
        </w:rPr>
        <w:t xml:space="preserve"> </w:t>
      </w:r>
      <w:r>
        <w:t>Metadata</w:t>
      </w:r>
      <w:r>
        <w:rPr>
          <w:spacing w:val="-2"/>
        </w:rPr>
        <w:t xml:space="preserve"> </w:t>
      </w:r>
      <w:r>
        <w:t>attributes</w:t>
      </w:r>
      <w:r>
        <w:rPr>
          <w:spacing w:val="-2"/>
        </w:rPr>
        <w:t xml:space="preserve"> </w:t>
      </w:r>
      <w:r>
        <w:t>defined</w:t>
      </w:r>
      <w:r>
        <w:rPr>
          <w:spacing w:val="-2"/>
        </w:rPr>
        <w:t xml:space="preserve"> </w:t>
      </w:r>
      <w:r>
        <w:t>in</w:t>
      </w:r>
      <w:r>
        <w:rPr>
          <w:spacing w:val="-2"/>
        </w:rPr>
        <w:t xml:space="preserve"> </w:t>
      </w:r>
      <w:r>
        <w:t>this</w:t>
      </w:r>
      <w:r>
        <w:rPr>
          <w:spacing w:val="-4"/>
        </w:rPr>
        <w:t xml:space="preserve"> </w:t>
      </w:r>
      <w:r>
        <w:t>section</w:t>
      </w:r>
      <w:r>
        <w:rPr>
          <w:spacing w:val="-2"/>
        </w:rPr>
        <w:t xml:space="preserve"> </w:t>
      </w:r>
      <w:r>
        <w:t>are</w:t>
      </w:r>
      <w:r>
        <w:rPr>
          <w:spacing w:val="-2"/>
        </w:rPr>
        <w:t xml:space="preserve"> </w:t>
      </w:r>
      <w:r>
        <w:t>values</w:t>
      </w:r>
      <w:r>
        <w:rPr>
          <w:spacing w:val="-5"/>
        </w:rPr>
        <w:t xml:space="preserve"> </w:t>
      </w:r>
      <w:r>
        <w:t>that</w:t>
      </w:r>
      <w:r>
        <w:rPr>
          <w:spacing w:val="-1"/>
        </w:rPr>
        <w:t xml:space="preserve"> </w:t>
      </w:r>
      <w:r>
        <w:t>do</w:t>
      </w:r>
      <w:r>
        <w:rPr>
          <w:spacing w:val="-2"/>
        </w:rPr>
        <w:t xml:space="preserve"> </w:t>
      </w:r>
      <w:r>
        <w:t>not</w:t>
      </w:r>
      <w:r>
        <w:rPr>
          <w:spacing w:val="-1"/>
        </w:rPr>
        <w:t xml:space="preserve"> </w:t>
      </w:r>
      <w:r>
        <w:t>convey</w:t>
      </w:r>
      <w:r>
        <w:rPr>
          <w:spacing w:val="-2"/>
        </w:rPr>
        <w:t xml:space="preserve"> </w:t>
      </w:r>
      <w:r>
        <w:t>any</w:t>
      </w:r>
      <w:r>
        <w:rPr>
          <w:spacing w:val="-2"/>
        </w:rPr>
        <w:t xml:space="preserve"> </w:t>
      </w:r>
      <w:r>
        <w:t>personal information about an individual but facilitate core AGDIS functionality.</w:t>
      </w:r>
    </w:p>
    <w:p w14:paraId="534CABF2" w14:textId="77777777" w:rsidR="00197CB7" w:rsidRDefault="00345D0E">
      <w:pPr>
        <w:pStyle w:val="BodyText"/>
        <w:spacing w:before="180"/>
        <w:ind w:left="118"/>
      </w:pPr>
      <w:r>
        <w:t>Unless</w:t>
      </w:r>
      <w:r>
        <w:rPr>
          <w:spacing w:val="-5"/>
        </w:rPr>
        <w:t xml:space="preserve"> </w:t>
      </w:r>
      <w:r>
        <w:t>explicitly</w:t>
      </w:r>
      <w:r>
        <w:rPr>
          <w:spacing w:val="-6"/>
        </w:rPr>
        <w:t xml:space="preserve"> </w:t>
      </w:r>
      <w:r>
        <w:t>stated,</w:t>
      </w:r>
      <w:r>
        <w:rPr>
          <w:spacing w:val="-3"/>
        </w:rPr>
        <w:t xml:space="preserve"> </w:t>
      </w:r>
      <w:r>
        <w:t>all</w:t>
      </w:r>
      <w:r>
        <w:rPr>
          <w:spacing w:val="-4"/>
        </w:rPr>
        <w:t xml:space="preserve"> </w:t>
      </w:r>
      <w:r>
        <w:t>Identity</w:t>
      </w:r>
      <w:r>
        <w:rPr>
          <w:spacing w:val="-3"/>
        </w:rPr>
        <w:t xml:space="preserve"> </w:t>
      </w:r>
      <w:r>
        <w:t>System</w:t>
      </w:r>
      <w:r>
        <w:rPr>
          <w:spacing w:val="-5"/>
        </w:rPr>
        <w:t xml:space="preserve"> </w:t>
      </w:r>
      <w:r>
        <w:t>Metadata</w:t>
      </w:r>
      <w:r>
        <w:rPr>
          <w:spacing w:val="-2"/>
        </w:rPr>
        <w:t xml:space="preserve"> attributes:</w:t>
      </w:r>
    </w:p>
    <w:p w14:paraId="534CABF3" w14:textId="77777777" w:rsidR="00197CB7" w:rsidRDefault="00345D0E">
      <w:pPr>
        <w:pStyle w:val="ListParagraph"/>
        <w:numPr>
          <w:ilvl w:val="0"/>
          <w:numId w:val="29"/>
        </w:numPr>
        <w:tabs>
          <w:tab w:val="left" w:pos="838"/>
        </w:tabs>
        <w:spacing w:before="205"/>
      </w:pPr>
      <w:r>
        <w:t>do</w:t>
      </w:r>
      <w:r>
        <w:rPr>
          <w:spacing w:val="-5"/>
        </w:rPr>
        <w:t xml:space="preserve"> </w:t>
      </w:r>
      <w:r>
        <w:t>not</w:t>
      </w:r>
      <w:r>
        <w:rPr>
          <w:spacing w:val="-4"/>
        </w:rPr>
        <w:t xml:space="preserve"> </w:t>
      </w:r>
      <w:r>
        <w:t>require</w:t>
      </w:r>
      <w:r>
        <w:rPr>
          <w:spacing w:val="-3"/>
        </w:rPr>
        <w:t xml:space="preserve"> </w:t>
      </w:r>
      <w:r>
        <w:t>express</w:t>
      </w:r>
      <w:r>
        <w:rPr>
          <w:spacing w:val="-3"/>
        </w:rPr>
        <w:t xml:space="preserve"> </w:t>
      </w:r>
      <w:r>
        <w:t>consent</w:t>
      </w:r>
      <w:r>
        <w:rPr>
          <w:spacing w:val="-4"/>
        </w:rPr>
        <w:t xml:space="preserve"> </w:t>
      </w:r>
      <w:r>
        <w:t>to</w:t>
      </w:r>
      <w:r>
        <w:rPr>
          <w:spacing w:val="-3"/>
        </w:rPr>
        <w:t xml:space="preserve"> </w:t>
      </w:r>
      <w:r>
        <w:t>be</w:t>
      </w:r>
      <w:r>
        <w:rPr>
          <w:spacing w:val="-4"/>
        </w:rPr>
        <w:t xml:space="preserve"> </w:t>
      </w:r>
      <w:r>
        <w:t>requested</w:t>
      </w:r>
      <w:r>
        <w:rPr>
          <w:spacing w:val="-5"/>
        </w:rPr>
        <w:t xml:space="preserve"> </w:t>
      </w:r>
      <w:r>
        <w:t>from</w:t>
      </w:r>
      <w:r>
        <w:rPr>
          <w:spacing w:val="-5"/>
        </w:rPr>
        <w:t xml:space="preserve"> </w:t>
      </w:r>
      <w:r>
        <w:t>the</w:t>
      </w:r>
      <w:r>
        <w:rPr>
          <w:spacing w:val="-2"/>
        </w:rPr>
        <w:t xml:space="preserve"> </w:t>
      </w:r>
      <w:r>
        <w:t>individual</w:t>
      </w:r>
      <w:r>
        <w:rPr>
          <w:spacing w:val="-2"/>
        </w:rPr>
        <w:t xml:space="preserve"> </w:t>
      </w:r>
      <w:r>
        <w:t>when</w:t>
      </w:r>
      <w:r>
        <w:rPr>
          <w:spacing w:val="-5"/>
        </w:rPr>
        <w:t xml:space="preserve"> </w:t>
      </w:r>
      <w:proofErr w:type="gramStart"/>
      <w:r>
        <w:rPr>
          <w:spacing w:val="-2"/>
        </w:rPr>
        <w:t>sharing;</w:t>
      </w:r>
      <w:proofErr w:type="gramEnd"/>
    </w:p>
    <w:p w14:paraId="534CABF4" w14:textId="77777777" w:rsidR="00197CB7" w:rsidRDefault="00345D0E">
      <w:pPr>
        <w:pStyle w:val="ListParagraph"/>
        <w:numPr>
          <w:ilvl w:val="0"/>
          <w:numId w:val="29"/>
        </w:numPr>
        <w:tabs>
          <w:tab w:val="left" w:pos="838"/>
        </w:tabs>
        <w:spacing w:before="28"/>
        <w:ind w:hanging="617"/>
      </w:pPr>
      <w:r>
        <w:t>are</w:t>
      </w:r>
      <w:r>
        <w:rPr>
          <w:spacing w:val="-5"/>
        </w:rPr>
        <w:t xml:space="preserve"> </w:t>
      </w:r>
      <w:r>
        <w:t>subject</w:t>
      </w:r>
      <w:r>
        <w:rPr>
          <w:spacing w:val="-1"/>
        </w:rPr>
        <w:t xml:space="preserve"> </w:t>
      </w:r>
      <w:r>
        <w:t>to</w:t>
      </w:r>
      <w:r>
        <w:rPr>
          <w:spacing w:val="-5"/>
        </w:rPr>
        <w:t xml:space="preserve"> </w:t>
      </w:r>
      <w:r>
        <w:t>an</w:t>
      </w:r>
      <w:r>
        <w:rPr>
          <w:spacing w:val="-2"/>
        </w:rPr>
        <w:t xml:space="preserve"> </w:t>
      </w:r>
      <w:r>
        <w:t>Open</w:t>
      </w:r>
      <w:r>
        <w:rPr>
          <w:spacing w:val="-5"/>
        </w:rPr>
        <w:t xml:space="preserve"> </w:t>
      </w:r>
      <w:r>
        <w:t>access</w:t>
      </w:r>
      <w:r>
        <w:rPr>
          <w:spacing w:val="-2"/>
        </w:rPr>
        <w:t xml:space="preserve"> </w:t>
      </w:r>
      <w:r>
        <w:t>policy;</w:t>
      </w:r>
      <w:r>
        <w:rPr>
          <w:spacing w:val="-4"/>
        </w:rPr>
        <w:t xml:space="preserve"> </w:t>
      </w:r>
      <w:r>
        <w:rPr>
          <w:spacing w:val="-5"/>
        </w:rPr>
        <w:t>and</w:t>
      </w:r>
    </w:p>
    <w:p w14:paraId="534CABF5" w14:textId="77777777" w:rsidR="00197CB7" w:rsidRDefault="00345D0E">
      <w:pPr>
        <w:pStyle w:val="ListParagraph"/>
        <w:numPr>
          <w:ilvl w:val="0"/>
          <w:numId w:val="29"/>
        </w:numPr>
        <w:tabs>
          <w:tab w:val="left" w:pos="838"/>
        </w:tabs>
        <w:spacing w:before="28"/>
      </w:pPr>
      <w:r>
        <w:t>MAY</w:t>
      </w:r>
      <w:r>
        <w:rPr>
          <w:spacing w:val="-4"/>
        </w:rPr>
        <w:t xml:space="preserve"> </w:t>
      </w:r>
      <w:r>
        <w:t>be</w:t>
      </w:r>
      <w:r>
        <w:rPr>
          <w:spacing w:val="-2"/>
        </w:rPr>
        <w:t xml:space="preserve"> </w:t>
      </w:r>
      <w:r>
        <w:t>fulfilled</w:t>
      </w:r>
      <w:r>
        <w:rPr>
          <w:spacing w:val="-5"/>
        </w:rPr>
        <w:t xml:space="preserve"> </w:t>
      </w:r>
      <w:r>
        <w:t>at</w:t>
      </w:r>
      <w:r>
        <w:rPr>
          <w:spacing w:val="-5"/>
        </w:rPr>
        <w:t xml:space="preserve"> </w:t>
      </w:r>
      <w:r>
        <w:t>all</w:t>
      </w:r>
      <w:r>
        <w:rPr>
          <w:spacing w:val="-1"/>
        </w:rPr>
        <w:t xml:space="preserve"> </w:t>
      </w:r>
      <w:r>
        <w:t>assurance</w:t>
      </w:r>
      <w:r>
        <w:rPr>
          <w:spacing w:val="-2"/>
        </w:rPr>
        <w:t xml:space="preserve"> levels.</w:t>
      </w:r>
    </w:p>
    <w:p w14:paraId="534CABF6" w14:textId="77777777" w:rsidR="00197CB7" w:rsidRDefault="00345D0E">
      <w:pPr>
        <w:pStyle w:val="BodyText"/>
        <w:spacing w:before="206"/>
        <w:ind w:left="118"/>
      </w:pPr>
      <w:r>
        <w:t>A</w:t>
      </w:r>
      <w:r>
        <w:rPr>
          <w:spacing w:val="-3"/>
        </w:rPr>
        <w:t xml:space="preserve"> </w:t>
      </w:r>
      <w:r>
        <w:t>summary</w:t>
      </w:r>
      <w:r>
        <w:rPr>
          <w:spacing w:val="-2"/>
        </w:rPr>
        <w:t xml:space="preserve"> </w:t>
      </w:r>
      <w:r>
        <w:t>of</w:t>
      </w:r>
      <w:r>
        <w:rPr>
          <w:spacing w:val="-3"/>
        </w:rPr>
        <w:t xml:space="preserve"> </w:t>
      </w:r>
      <w:r>
        <w:t>the</w:t>
      </w:r>
      <w:r>
        <w:rPr>
          <w:spacing w:val="-4"/>
        </w:rPr>
        <w:t xml:space="preserve"> </w:t>
      </w:r>
      <w:r>
        <w:t>sharing</w:t>
      </w:r>
      <w:r>
        <w:rPr>
          <w:spacing w:val="-5"/>
        </w:rPr>
        <w:t xml:space="preserve"> </w:t>
      </w:r>
      <w:r>
        <w:t>policies</w:t>
      </w:r>
      <w:r>
        <w:rPr>
          <w:spacing w:val="-1"/>
        </w:rPr>
        <w:t xml:space="preserve"> </w:t>
      </w:r>
      <w:r>
        <w:t>outlined</w:t>
      </w:r>
      <w:r>
        <w:rPr>
          <w:spacing w:val="-5"/>
        </w:rPr>
        <w:t xml:space="preserve"> </w:t>
      </w:r>
      <w:r>
        <w:t>for</w:t>
      </w:r>
      <w:r>
        <w:rPr>
          <w:spacing w:val="-1"/>
        </w:rPr>
        <w:t xml:space="preserve"> </w:t>
      </w:r>
      <w:r>
        <w:t>these</w:t>
      </w:r>
      <w:r>
        <w:rPr>
          <w:spacing w:val="-3"/>
        </w:rPr>
        <w:t xml:space="preserve"> </w:t>
      </w:r>
      <w:r>
        <w:t>attributes</w:t>
      </w:r>
      <w:r>
        <w:rPr>
          <w:spacing w:val="-2"/>
        </w:rPr>
        <w:t xml:space="preserve"> </w:t>
      </w:r>
      <w:r>
        <w:t>can</w:t>
      </w:r>
      <w:r>
        <w:rPr>
          <w:spacing w:val="-4"/>
        </w:rPr>
        <w:t xml:space="preserve"> </w:t>
      </w:r>
      <w:r>
        <w:t>be</w:t>
      </w:r>
      <w:r>
        <w:rPr>
          <w:spacing w:val="-4"/>
        </w:rPr>
        <w:t xml:space="preserve"> </w:t>
      </w:r>
      <w:r>
        <w:t>found</w:t>
      </w:r>
      <w:r>
        <w:rPr>
          <w:spacing w:val="-5"/>
        </w:rPr>
        <w:t xml:space="preserve"> </w:t>
      </w:r>
      <w:r>
        <w:t>in</w:t>
      </w:r>
      <w:r>
        <w:rPr>
          <w:spacing w:val="-1"/>
        </w:rPr>
        <w:t xml:space="preserve"> </w:t>
      </w:r>
      <w:r>
        <w:t>Table</w:t>
      </w:r>
      <w:r>
        <w:rPr>
          <w:spacing w:val="-2"/>
        </w:rPr>
        <w:t xml:space="preserve"> </w:t>
      </w:r>
      <w:r>
        <w:t>31</w:t>
      </w:r>
      <w:r>
        <w:rPr>
          <w:spacing w:val="-4"/>
        </w:rPr>
        <w:t xml:space="preserve"> </w:t>
      </w:r>
      <w:r>
        <w:rPr>
          <w:spacing w:val="-2"/>
        </w:rPr>
        <w:t>below.</w:t>
      </w:r>
    </w:p>
    <w:p w14:paraId="534CABF7" w14:textId="77777777" w:rsidR="00197CB7" w:rsidRDefault="00345D0E">
      <w:pPr>
        <w:spacing w:before="229"/>
        <w:ind w:left="119"/>
        <w:rPr>
          <w:b/>
        </w:rPr>
      </w:pPr>
      <w:r>
        <w:rPr>
          <w:b/>
        </w:rPr>
        <w:t>Table</w:t>
      </w:r>
      <w:r>
        <w:rPr>
          <w:b/>
          <w:spacing w:val="-4"/>
        </w:rPr>
        <w:t xml:space="preserve"> </w:t>
      </w:r>
      <w:r>
        <w:rPr>
          <w:b/>
        </w:rPr>
        <w:t>28</w:t>
      </w:r>
      <w:r>
        <w:rPr>
          <w:b/>
          <w:spacing w:val="-5"/>
        </w:rPr>
        <w:t xml:space="preserve"> </w:t>
      </w:r>
      <w:r>
        <w:rPr>
          <w:b/>
        </w:rPr>
        <w:t>Identity</w:t>
      </w:r>
      <w:r>
        <w:rPr>
          <w:b/>
          <w:spacing w:val="-4"/>
        </w:rPr>
        <w:t xml:space="preserve"> </w:t>
      </w:r>
      <w:r>
        <w:rPr>
          <w:b/>
        </w:rPr>
        <w:t>System</w:t>
      </w:r>
      <w:r>
        <w:rPr>
          <w:b/>
          <w:spacing w:val="-4"/>
        </w:rPr>
        <w:t xml:space="preserve"> </w:t>
      </w:r>
      <w:r>
        <w:rPr>
          <w:b/>
          <w:spacing w:val="-2"/>
        </w:rPr>
        <w:t>Metadata</w:t>
      </w:r>
    </w:p>
    <w:p w14:paraId="534CABF8"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980"/>
        <w:gridCol w:w="3970"/>
        <w:gridCol w:w="3111"/>
      </w:tblGrid>
      <w:tr w:rsidR="00197CB7" w14:paraId="534CABFC" w14:textId="77777777">
        <w:trPr>
          <w:trHeight w:val="520"/>
        </w:trPr>
        <w:tc>
          <w:tcPr>
            <w:tcW w:w="1980" w:type="dxa"/>
            <w:shd w:val="clear" w:color="auto" w:fill="535353"/>
          </w:tcPr>
          <w:p w14:paraId="534CABF9" w14:textId="77777777" w:rsidR="00197CB7" w:rsidRDefault="00345D0E">
            <w:pPr>
              <w:pStyle w:val="TableParagraph"/>
              <w:rPr>
                <w:b/>
              </w:rPr>
            </w:pPr>
            <w:r>
              <w:rPr>
                <w:b/>
                <w:color w:val="FFFFFF"/>
              </w:rPr>
              <w:t>Metadata</w:t>
            </w:r>
            <w:r>
              <w:rPr>
                <w:b/>
                <w:color w:val="FFFFFF"/>
                <w:spacing w:val="-4"/>
              </w:rPr>
              <w:t xml:space="preserve"> </w:t>
            </w:r>
            <w:r>
              <w:rPr>
                <w:b/>
                <w:color w:val="FFFFFF"/>
                <w:spacing w:val="-5"/>
              </w:rPr>
              <w:t>Set</w:t>
            </w:r>
          </w:p>
        </w:tc>
        <w:tc>
          <w:tcPr>
            <w:tcW w:w="3970" w:type="dxa"/>
            <w:shd w:val="clear" w:color="auto" w:fill="535353"/>
          </w:tcPr>
          <w:p w14:paraId="534CABFA" w14:textId="77777777" w:rsidR="00197CB7" w:rsidRDefault="00345D0E">
            <w:pPr>
              <w:pStyle w:val="TableParagraph"/>
              <w:rPr>
                <w:b/>
              </w:rPr>
            </w:pPr>
            <w:r>
              <w:rPr>
                <w:b/>
                <w:color w:val="FFFFFF"/>
                <w:spacing w:val="-2"/>
              </w:rPr>
              <w:t>Attributes</w:t>
            </w:r>
          </w:p>
        </w:tc>
        <w:tc>
          <w:tcPr>
            <w:tcW w:w="3111" w:type="dxa"/>
            <w:shd w:val="clear" w:color="auto" w:fill="535353"/>
          </w:tcPr>
          <w:p w14:paraId="534CABFB" w14:textId="77777777" w:rsidR="00197CB7" w:rsidRDefault="00345D0E">
            <w:pPr>
              <w:pStyle w:val="TableParagraph"/>
              <w:rPr>
                <w:b/>
              </w:rPr>
            </w:pPr>
            <w:r>
              <w:rPr>
                <w:b/>
                <w:color w:val="FFFFFF"/>
                <w:spacing w:val="-2"/>
              </w:rPr>
              <w:t>Description</w:t>
            </w:r>
          </w:p>
        </w:tc>
      </w:tr>
      <w:tr w:rsidR="00197CB7" w14:paraId="534CAC01" w14:textId="77777777">
        <w:trPr>
          <w:trHeight w:val="2939"/>
        </w:trPr>
        <w:tc>
          <w:tcPr>
            <w:tcW w:w="1980" w:type="dxa"/>
            <w:shd w:val="clear" w:color="auto" w:fill="F8F8F8"/>
          </w:tcPr>
          <w:p w14:paraId="534CABFD" w14:textId="77777777" w:rsidR="00197CB7" w:rsidRDefault="00345D0E">
            <w:pPr>
              <w:pStyle w:val="TableParagraph"/>
            </w:pPr>
            <w:r>
              <w:rPr>
                <w:spacing w:val="-2"/>
              </w:rPr>
              <w:t>Common</w:t>
            </w:r>
          </w:p>
        </w:tc>
        <w:tc>
          <w:tcPr>
            <w:tcW w:w="3970" w:type="dxa"/>
            <w:shd w:val="clear" w:color="auto" w:fill="F8F8F8"/>
          </w:tcPr>
          <w:p w14:paraId="534CABFE" w14:textId="77777777" w:rsidR="00197CB7" w:rsidRDefault="00345D0E">
            <w:pPr>
              <w:pStyle w:val="TableParagraph"/>
              <w:spacing w:line="266" w:lineRule="auto"/>
              <w:ind w:right="1447"/>
            </w:pPr>
            <w:r>
              <w:t>Digital</w:t>
            </w:r>
            <w:r>
              <w:rPr>
                <w:spacing w:val="-11"/>
              </w:rPr>
              <w:t xml:space="preserve"> </w:t>
            </w:r>
            <w:r>
              <w:t>ID</w:t>
            </w:r>
            <w:r>
              <w:rPr>
                <w:spacing w:val="-12"/>
              </w:rPr>
              <w:t xml:space="preserve"> </w:t>
            </w:r>
            <w:r>
              <w:t>user</w:t>
            </w:r>
            <w:r>
              <w:rPr>
                <w:spacing w:val="-13"/>
              </w:rPr>
              <w:t xml:space="preserve"> </w:t>
            </w:r>
            <w:r>
              <w:t>identifier Authentication Time Identity Proofing Level Authentication Level Authentication Method Last Updated</w:t>
            </w:r>
          </w:p>
        </w:tc>
        <w:tc>
          <w:tcPr>
            <w:tcW w:w="3111" w:type="dxa"/>
            <w:shd w:val="clear" w:color="auto" w:fill="F8F8F8"/>
          </w:tcPr>
          <w:p w14:paraId="534CABFF" w14:textId="77777777" w:rsidR="00197CB7" w:rsidRDefault="00345D0E">
            <w:pPr>
              <w:pStyle w:val="TableParagraph"/>
              <w:spacing w:line="266" w:lineRule="auto"/>
              <w:ind w:right="147"/>
              <w:jc w:val="both"/>
            </w:pPr>
            <w:r>
              <w:t>Common attributes that support the</w:t>
            </w:r>
            <w:r>
              <w:rPr>
                <w:spacing w:val="-5"/>
              </w:rPr>
              <w:t xml:space="preserve"> </w:t>
            </w:r>
            <w:r>
              <w:t>use</w:t>
            </w:r>
            <w:r>
              <w:rPr>
                <w:spacing w:val="-5"/>
              </w:rPr>
              <w:t xml:space="preserve"> </w:t>
            </w:r>
            <w:r>
              <w:t>of</w:t>
            </w:r>
            <w:r>
              <w:rPr>
                <w:spacing w:val="-5"/>
              </w:rPr>
              <w:t xml:space="preserve"> </w:t>
            </w:r>
            <w:r>
              <w:t>a</w:t>
            </w:r>
            <w:r>
              <w:rPr>
                <w:spacing w:val="-5"/>
              </w:rPr>
              <w:t xml:space="preserve"> </w:t>
            </w:r>
            <w:r>
              <w:t>digital</w:t>
            </w:r>
            <w:r>
              <w:rPr>
                <w:spacing w:val="-5"/>
              </w:rPr>
              <w:t xml:space="preserve"> </w:t>
            </w:r>
            <w:r>
              <w:t>ID</w:t>
            </w:r>
            <w:r>
              <w:rPr>
                <w:spacing w:val="-6"/>
              </w:rPr>
              <w:t xml:space="preserve"> </w:t>
            </w:r>
            <w:r>
              <w:t>across</w:t>
            </w:r>
            <w:r>
              <w:rPr>
                <w:spacing w:val="-5"/>
              </w:rPr>
              <w:t xml:space="preserve"> </w:t>
            </w:r>
            <w:r>
              <w:t xml:space="preserve">the </w:t>
            </w:r>
            <w:r>
              <w:rPr>
                <w:spacing w:val="-2"/>
              </w:rPr>
              <w:t>AGDIS.</w:t>
            </w:r>
          </w:p>
          <w:p w14:paraId="534CAC00" w14:textId="77777777" w:rsidR="00197CB7" w:rsidRDefault="00345D0E">
            <w:pPr>
              <w:pStyle w:val="TableParagraph"/>
              <w:spacing w:before="177" w:line="266" w:lineRule="auto"/>
              <w:ind w:right="142"/>
            </w:pPr>
            <w:r>
              <w:t>Implementers should review attribute</w:t>
            </w:r>
            <w:r>
              <w:rPr>
                <w:spacing w:val="-9"/>
              </w:rPr>
              <w:t xml:space="preserve"> </w:t>
            </w:r>
            <w:r>
              <w:t>sharing</w:t>
            </w:r>
            <w:r>
              <w:rPr>
                <w:spacing w:val="-9"/>
              </w:rPr>
              <w:t xml:space="preserve"> </w:t>
            </w:r>
            <w:r>
              <w:t>policy</w:t>
            </w:r>
            <w:r>
              <w:rPr>
                <w:spacing w:val="-9"/>
              </w:rPr>
              <w:t xml:space="preserve"> </w:t>
            </w:r>
            <w:r>
              <w:t>for</w:t>
            </w:r>
            <w:r>
              <w:rPr>
                <w:spacing w:val="-10"/>
              </w:rPr>
              <w:t xml:space="preserve"> </w:t>
            </w:r>
            <w:r>
              <w:t>each attribute to determine if they need to support its generation, management, or use.</w:t>
            </w:r>
          </w:p>
        </w:tc>
      </w:tr>
      <w:tr w:rsidR="00197CB7" w14:paraId="534CAC06" w14:textId="77777777">
        <w:trPr>
          <w:trHeight w:val="2099"/>
        </w:trPr>
        <w:tc>
          <w:tcPr>
            <w:tcW w:w="1980" w:type="dxa"/>
          </w:tcPr>
          <w:p w14:paraId="534CAC02" w14:textId="77777777" w:rsidR="00197CB7" w:rsidRDefault="00345D0E">
            <w:pPr>
              <w:pStyle w:val="TableParagraph"/>
            </w:pPr>
            <w:r>
              <w:rPr>
                <w:spacing w:val="-2"/>
              </w:rPr>
              <w:t>Audit</w:t>
            </w:r>
          </w:p>
        </w:tc>
        <w:tc>
          <w:tcPr>
            <w:tcW w:w="3970" w:type="dxa"/>
          </w:tcPr>
          <w:p w14:paraId="534CAC03" w14:textId="77777777" w:rsidR="00197CB7" w:rsidRDefault="00345D0E">
            <w:pPr>
              <w:pStyle w:val="TableParagraph"/>
            </w:pPr>
            <w:r>
              <w:t>RP</w:t>
            </w:r>
            <w:r>
              <w:rPr>
                <w:spacing w:val="-4"/>
              </w:rPr>
              <w:t xml:space="preserve"> </w:t>
            </w:r>
            <w:r>
              <w:t xml:space="preserve">Audit </w:t>
            </w:r>
            <w:r>
              <w:rPr>
                <w:spacing w:val="-5"/>
              </w:rPr>
              <w:t>ID</w:t>
            </w:r>
          </w:p>
        </w:tc>
        <w:tc>
          <w:tcPr>
            <w:tcW w:w="3111" w:type="dxa"/>
          </w:tcPr>
          <w:p w14:paraId="534CAC04" w14:textId="77777777" w:rsidR="00197CB7" w:rsidRDefault="00345D0E">
            <w:pPr>
              <w:pStyle w:val="TableParagraph"/>
              <w:spacing w:line="266" w:lineRule="auto"/>
              <w:ind w:right="142"/>
            </w:pPr>
            <w:r>
              <w:t>An identifier unique to every logical</w:t>
            </w:r>
            <w:r>
              <w:rPr>
                <w:spacing w:val="-11"/>
              </w:rPr>
              <w:t xml:space="preserve"> </w:t>
            </w:r>
            <w:r>
              <w:t>interaction</w:t>
            </w:r>
            <w:r>
              <w:rPr>
                <w:spacing w:val="-12"/>
              </w:rPr>
              <w:t xml:space="preserve"> </w:t>
            </w:r>
            <w:r>
              <w:t>between</w:t>
            </w:r>
            <w:r>
              <w:rPr>
                <w:spacing w:val="-14"/>
              </w:rPr>
              <w:t xml:space="preserve"> </w:t>
            </w:r>
            <w:r>
              <w:t>an IXP and a PRP.</w:t>
            </w:r>
          </w:p>
          <w:p w14:paraId="534CAC05" w14:textId="77777777" w:rsidR="00197CB7" w:rsidRDefault="00345D0E">
            <w:pPr>
              <w:pStyle w:val="TableParagraph"/>
              <w:spacing w:before="178" w:line="266" w:lineRule="auto"/>
              <w:ind w:right="142"/>
            </w:pPr>
            <w:r>
              <w:t>The</w:t>
            </w:r>
            <w:r>
              <w:rPr>
                <w:spacing w:val="-10"/>
              </w:rPr>
              <w:t xml:space="preserve"> </w:t>
            </w:r>
            <w:r>
              <w:t>RP</w:t>
            </w:r>
            <w:r>
              <w:rPr>
                <w:spacing w:val="-11"/>
              </w:rPr>
              <w:t xml:space="preserve"> </w:t>
            </w:r>
            <w:r>
              <w:t>Audit</w:t>
            </w:r>
            <w:r>
              <w:rPr>
                <w:spacing w:val="-9"/>
              </w:rPr>
              <w:t xml:space="preserve"> </w:t>
            </w:r>
            <w:r>
              <w:t>identifier</w:t>
            </w:r>
            <w:r>
              <w:rPr>
                <w:spacing w:val="-9"/>
              </w:rPr>
              <w:t xml:space="preserve"> </w:t>
            </w:r>
            <w:r>
              <w:t>MUST not be shared with ISPs.</w:t>
            </w:r>
          </w:p>
        </w:tc>
      </w:tr>
    </w:tbl>
    <w:p w14:paraId="534CAC07" w14:textId="77777777" w:rsidR="00197CB7" w:rsidRDefault="00197CB7">
      <w:pPr>
        <w:pStyle w:val="BodyText"/>
        <w:rPr>
          <w:b/>
        </w:rPr>
      </w:pPr>
    </w:p>
    <w:p w14:paraId="534CAC08" w14:textId="77777777" w:rsidR="00197CB7" w:rsidRDefault="00197CB7">
      <w:pPr>
        <w:pStyle w:val="BodyText"/>
        <w:rPr>
          <w:b/>
        </w:rPr>
      </w:pPr>
    </w:p>
    <w:p w14:paraId="534CAC09" w14:textId="77777777" w:rsidR="00197CB7" w:rsidRDefault="00197CB7">
      <w:pPr>
        <w:pStyle w:val="BodyText"/>
        <w:spacing w:before="64"/>
        <w:rPr>
          <w:b/>
        </w:rPr>
      </w:pPr>
    </w:p>
    <w:p w14:paraId="534CAC0A" w14:textId="77777777" w:rsidR="00197CB7" w:rsidRDefault="00345D0E">
      <w:pPr>
        <w:pStyle w:val="Heading3"/>
        <w:numPr>
          <w:ilvl w:val="2"/>
          <w:numId w:val="44"/>
        </w:numPr>
        <w:tabs>
          <w:tab w:val="left" w:pos="967"/>
        </w:tabs>
        <w:spacing w:before="1"/>
        <w:ind w:left="967" w:hanging="849"/>
        <w:rPr>
          <w:color w:val="1C1C1C"/>
        </w:rPr>
      </w:pPr>
      <w:r>
        <w:rPr>
          <w:color w:val="1C1C1C"/>
          <w:spacing w:val="-2"/>
        </w:rPr>
        <w:t>Common</w:t>
      </w:r>
    </w:p>
    <w:p w14:paraId="534CAC0B" w14:textId="77777777" w:rsidR="00197CB7" w:rsidRDefault="00197CB7">
      <w:pPr>
        <w:pStyle w:val="BodyText"/>
        <w:spacing w:before="15"/>
        <w:rPr>
          <w:rFonts w:ascii="Arial"/>
          <w:sz w:val="30"/>
        </w:rPr>
      </w:pPr>
    </w:p>
    <w:p w14:paraId="534CAC0C" w14:textId="77777777" w:rsidR="00197CB7" w:rsidRDefault="00345D0E">
      <w:pPr>
        <w:pStyle w:val="Heading3"/>
        <w:numPr>
          <w:ilvl w:val="3"/>
          <w:numId w:val="44"/>
        </w:numPr>
        <w:tabs>
          <w:tab w:val="left" w:pos="1251"/>
        </w:tabs>
        <w:ind w:hanging="1133"/>
      </w:pPr>
      <w:r>
        <w:rPr>
          <w:color w:val="1C1C1C"/>
        </w:rPr>
        <w:t>Digital ID</w:t>
      </w:r>
      <w:r>
        <w:rPr>
          <w:color w:val="1C1C1C"/>
          <w:spacing w:val="-1"/>
        </w:rPr>
        <w:t xml:space="preserve"> </w:t>
      </w:r>
      <w:r>
        <w:rPr>
          <w:color w:val="1C1C1C"/>
          <w:spacing w:val="-2"/>
        </w:rPr>
        <w:t>Identifier</w:t>
      </w:r>
    </w:p>
    <w:p w14:paraId="534CAC0D" w14:textId="77777777" w:rsidR="00197CB7" w:rsidRDefault="00345D0E">
      <w:pPr>
        <w:pStyle w:val="BodyText"/>
        <w:spacing w:before="206" w:line="434" w:lineRule="auto"/>
        <w:ind w:left="118" w:right="3293"/>
      </w:pPr>
      <w:r>
        <w:t>The</w:t>
      </w:r>
      <w:r>
        <w:rPr>
          <w:spacing w:val="-3"/>
        </w:rPr>
        <w:t xml:space="preserve"> </w:t>
      </w:r>
      <w:r>
        <w:t>Digital</w:t>
      </w:r>
      <w:r>
        <w:rPr>
          <w:spacing w:val="-2"/>
        </w:rPr>
        <w:t xml:space="preserve"> </w:t>
      </w:r>
      <w:r>
        <w:t>ID</w:t>
      </w:r>
      <w:r>
        <w:rPr>
          <w:spacing w:val="-4"/>
        </w:rPr>
        <w:t xml:space="preserve"> </w:t>
      </w:r>
      <w:r>
        <w:t>Identifier</w:t>
      </w:r>
      <w:r>
        <w:rPr>
          <w:spacing w:val="-5"/>
        </w:rPr>
        <w:t xml:space="preserve"> </w:t>
      </w:r>
      <w:r>
        <w:t>is</w:t>
      </w:r>
      <w:r>
        <w:rPr>
          <w:spacing w:val="-5"/>
        </w:rPr>
        <w:t xml:space="preserve"> </w:t>
      </w:r>
      <w:r>
        <w:t>a</w:t>
      </w:r>
      <w:r>
        <w:rPr>
          <w:spacing w:val="-3"/>
        </w:rPr>
        <w:t xml:space="preserve"> </w:t>
      </w:r>
      <w:r>
        <w:t>unique</w:t>
      </w:r>
      <w:r>
        <w:rPr>
          <w:spacing w:val="-3"/>
        </w:rPr>
        <w:t xml:space="preserve"> </w:t>
      </w:r>
      <w:r>
        <w:t>identifier</w:t>
      </w:r>
      <w:r>
        <w:rPr>
          <w:spacing w:val="-5"/>
        </w:rPr>
        <w:t xml:space="preserve"> </w:t>
      </w:r>
      <w:r>
        <w:t>for</w:t>
      </w:r>
      <w:r>
        <w:rPr>
          <w:spacing w:val="-5"/>
        </w:rPr>
        <w:t xml:space="preserve"> </w:t>
      </w:r>
      <w:r>
        <w:t>an</w:t>
      </w:r>
      <w:r>
        <w:rPr>
          <w:spacing w:val="-3"/>
        </w:rPr>
        <w:t xml:space="preserve"> </w:t>
      </w:r>
      <w:r>
        <w:t>individual. The Digital ID Identifier:</w:t>
      </w:r>
    </w:p>
    <w:p w14:paraId="534CAC0E" w14:textId="77777777" w:rsidR="00197CB7" w:rsidRDefault="00345D0E">
      <w:pPr>
        <w:pStyle w:val="ListParagraph"/>
        <w:numPr>
          <w:ilvl w:val="4"/>
          <w:numId w:val="44"/>
        </w:numPr>
        <w:tabs>
          <w:tab w:val="left" w:pos="838"/>
        </w:tabs>
        <w:spacing w:before="4"/>
        <w:ind w:hanging="605"/>
      </w:pPr>
      <w:r>
        <w:t>For</w:t>
      </w:r>
      <w:r>
        <w:rPr>
          <w:spacing w:val="-2"/>
        </w:rPr>
        <w:t xml:space="preserve"> </w:t>
      </w:r>
      <w:r>
        <w:t>PRPs,</w:t>
      </w:r>
      <w:r>
        <w:rPr>
          <w:spacing w:val="-5"/>
        </w:rPr>
        <w:t xml:space="preserve"> </w:t>
      </w:r>
      <w:r>
        <w:t>is</w:t>
      </w:r>
      <w:r>
        <w:rPr>
          <w:spacing w:val="-4"/>
        </w:rPr>
        <w:t xml:space="preserve"> </w:t>
      </w:r>
      <w:r>
        <w:t>the</w:t>
      </w:r>
      <w:r>
        <w:rPr>
          <w:spacing w:val="-2"/>
        </w:rPr>
        <w:t xml:space="preserve"> </w:t>
      </w:r>
      <w:r>
        <w:t>pairwise</w:t>
      </w:r>
      <w:r>
        <w:rPr>
          <w:spacing w:val="-3"/>
        </w:rPr>
        <w:t xml:space="preserve"> </w:t>
      </w:r>
      <w:r>
        <w:t>identifier</w:t>
      </w:r>
      <w:r>
        <w:rPr>
          <w:spacing w:val="-4"/>
        </w:rPr>
        <w:t xml:space="preserve"> </w:t>
      </w:r>
      <w:r>
        <w:t>assigned</w:t>
      </w:r>
      <w:r>
        <w:rPr>
          <w:spacing w:val="-2"/>
        </w:rPr>
        <w:t xml:space="preserve"> </w:t>
      </w:r>
      <w:r>
        <w:t>to</w:t>
      </w:r>
      <w:r>
        <w:rPr>
          <w:spacing w:val="-5"/>
        </w:rPr>
        <w:t xml:space="preserve"> </w:t>
      </w:r>
      <w:r>
        <w:t>an</w:t>
      </w:r>
      <w:r>
        <w:rPr>
          <w:spacing w:val="-5"/>
        </w:rPr>
        <w:t xml:space="preserve"> </w:t>
      </w:r>
      <w:r>
        <w:t>individual</w:t>
      </w:r>
      <w:r>
        <w:rPr>
          <w:spacing w:val="-2"/>
        </w:rPr>
        <w:t xml:space="preserve"> </w:t>
      </w:r>
      <w:r>
        <w:t>by</w:t>
      </w:r>
      <w:r>
        <w:rPr>
          <w:spacing w:val="-2"/>
        </w:rPr>
        <w:t xml:space="preserve"> </w:t>
      </w:r>
      <w:r>
        <w:t>an</w:t>
      </w:r>
      <w:r>
        <w:rPr>
          <w:spacing w:val="-2"/>
        </w:rPr>
        <w:t xml:space="preserve"> </w:t>
      </w:r>
      <w:r>
        <w:t>IXP;</w:t>
      </w:r>
      <w:r>
        <w:rPr>
          <w:spacing w:val="-1"/>
        </w:rPr>
        <w:t xml:space="preserve"> </w:t>
      </w:r>
      <w:r>
        <w:rPr>
          <w:spacing w:val="-5"/>
        </w:rPr>
        <w:t>and</w:t>
      </w:r>
    </w:p>
    <w:p w14:paraId="534CAC0F" w14:textId="77777777" w:rsidR="00197CB7" w:rsidRDefault="00345D0E">
      <w:pPr>
        <w:pStyle w:val="ListParagraph"/>
        <w:numPr>
          <w:ilvl w:val="4"/>
          <w:numId w:val="44"/>
        </w:numPr>
        <w:tabs>
          <w:tab w:val="left" w:pos="838"/>
        </w:tabs>
        <w:spacing w:before="28"/>
        <w:ind w:hanging="617"/>
      </w:pPr>
      <w:r>
        <w:t>for</w:t>
      </w:r>
      <w:r>
        <w:rPr>
          <w:spacing w:val="-2"/>
        </w:rPr>
        <w:t xml:space="preserve"> </w:t>
      </w:r>
      <w:r>
        <w:t>IXPs,</w:t>
      </w:r>
      <w:r>
        <w:rPr>
          <w:spacing w:val="-3"/>
        </w:rPr>
        <w:t xml:space="preserve"> </w:t>
      </w:r>
      <w:r>
        <w:t>the</w:t>
      </w:r>
      <w:r>
        <w:rPr>
          <w:spacing w:val="-3"/>
        </w:rPr>
        <w:t xml:space="preserve"> </w:t>
      </w:r>
      <w:r>
        <w:t>GPI</w:t>
      </w:r>
      <w:r>
        <w:rPr>
          <w:spacing w:val="-4"/>
        </w:rPr>
        <w:t xml:space="preserve"> </w:t>
      </w:r>
      <w:r>
        <w:t>or</w:t>
      </w:r>
      <w:r>
        <w:rPr>
          <w:spacing w:val="-2"/>
        </w:rPr>
        <w:t xml:space="preserve"> </w:t>
      </w:r>
      <w:r>
        <w:t>pairwise</w:t>
      </w:r>
      <w:r>
        <w:rPr>
          <w:spacing w:val="-3"/>
        </w:rPr>
        <w:t xml:space="preserve"> </w:t>
      </w:r>
      <w:r>
        <w:t>identifier</w:t>
      </w:r>
      <w:r>
        <w:rPr>
          <w:spacing w:val="-3"/>
        </w:rPr>
        <w:t xml:space="preserve"> </w:t>
      </w:r>
      <w:r>
        <w:t>assigned</w:t>
      </w:r>
      <w:r>
        <w:rPr>
          <w:spacing w:val="-5"/>
        </w:rPr>
        <w:t xml:space="preserve"> </w:t>
      </w:r>
      <w:r>
        <w:t>to</w:t>
      </w:r>
      <w:r>
        <w:rPr>
          <w:spacing w:val="-3"/>
        </w:rPr>
        <w:t xml:space="preserve"> </w:t>
      </w:r>
      <w:r>
        <w:t>an</w:t>
      </w:r>
      <w:r>
        <w:rPr>
          <w:spacing w:val="-7"/>
        </w:rPr>
        <w:t xml:space="preserve"> </w:t>
      </w:r>
      <w:r>
        <w:t>individual</w:t>
      </w:r>
      <w:r>
        <w:rPr>
          <w:spacing w:val="-2"/>
        </w:rPr>
        <w:t xml:space="preserve"> </w:t>
      </w:r>
      <w:r>
        <w:t>by</w:t>
      </w:r>
      <w:r>
        <w:rPr>
          <w:spacing w:val="-3"/>
        </w:rPr>
        <w:t xml:space="preserve"> </w:t>
      </w:r>
      <w:r>
        <w:t>an</w:t>
      </w:r>
      <w:r>
        <w:rPr>
          <w:spacing w:val="-2"/>
        </w:rPr>
        <w:t xml:space="preserve"> </w:t>
      </w:r>
      <w:r>
        <w:rPr>
          <w:spacing w:val="-4"/>
        </w:rPr>
        <w:t>ISP.</w:t>
      </w:r>
    </w:p>
    <w:p w14:paraId="534CAC10" w14:textId="77777777" w:rsidR="00197CB7" w:rsidRDefault="00197CB7">
      <w:pPr>
        <w:sectPr w:rsidR="00197CB7">
          <w:pgSz w:w="11910" w:h="16840"/>
          <w:pgMar w:top="1360" w:right="1300" w:bottom="720" w:left="1300" w:header="547" w:footer="521" w:gutter="0"/>
          <w:cols w:space="720"/>
        </w:sectPr>
      </w:pPr>
    </w:p>
    <w:p w14:paraId="534CAC11" w14:textId="77777777" w:rsidR="00197CB7" w:rsidRDefault="00345D0E">
      <w:pPr>
        <w:pStyle w:val="BodyText"/>
        <w:spacing w:before="81" w:line="266" w:lineRule="auto"/>
        <w:ind w:left="118"/>
      </w:pPr>
      <w:r>
        <w:lastRenderedPageBreak/>
        <w:t>The</w:t>
      </w:r>
      <w:r>
        <w:rPr>
          <w:spacing w:val="-2"/>
        </w:rPr>
        <w:t xml:space="preserve"> </w:t>
      </w:r>
      <w:r>
        <w:t>generation</w:t>
      </w:r>
      <w:r>
        <w:rPr>
          <w:spacing w:val="-2"/>
        </w:rPr>
        <w:t xml:space="preserve"> </w:t>
      </w:r>
      <w:r>
        <w:t>and</w:t>
      </w:r>
      <w:r>
        <w:rPr>
          <w:spacing w:val="-5"/>
        </w:rPr>
        <w:t xml:space="preserve"> </w:t>
      </w:r>
      <w:r>
        <w:t>assignment</w:t>
      </w:r>
      <w:r>
        <w:rPr>
          <w:spacing w:val="-1"/>
        </w:rPr>
        <w:t xml:space="preserve"> </w:t>
      </w:r>
      <w:r>
        <w:t>of</w:t>
      </w:r>
      <w:r>
        <w:rPr>
          <w:spacing w:val="-4"/>
        </w:rPr>
        <w:t xml:space="preserve"> </w:t>
      </w:r>
      <w:r>
        <w:t>these</w:t>
      </w:r>
      <w:r>
        <w:rPr>
          <w:spacing w:val="-2"/>
        </w:rPr>
        <w:t xml:space="preserve"> </w:t>
      </w:r>
      <w:r>
        <w:t>unique</w:t>
      </w:r>
      <w:r>
        <w:rPr>
          <w:spacing w:val="-2"/>
        </w:rPr>
        <w:t xml:space="preserve"> </w:t>
      </w:r>
      <w:r>
        <w:t>identifiers</w:t>
      </w:r>
      <w:r>
        <w:rPr>
          <w:spacing w:val="-4"/>
        </w:rPr>
        <w:t xml:space="preserve"> </w:t>
      </w:r>
      <w:r>
        <w:t>MUST</w:t>
      </w:r>
      <w:r>
        <w:rPr>
          <w:spacing w:val="-3"/>
        </w:rPr>
        <w:t xml:space="preserve"> </w:t>
      </w:r>
      <w:r>
        <w:t>be</w:t>
      </w:r>
      <w:r>
        <w:rPr>
          <w:spacing w:val="-2"/>
        </w:rPr>
        <w:t xml:space="preserve"> </w:t>
      </w:r>
      <w:r>
        <w:t>compliant</w:t>
      </w:r>
      <w:r>
        <w:rPr>
          <w:spacing w:val="-4"/>
        </w:rPr>
        <w:t xml:space="preserve"> </w:t>
      </w:r>
      <w:r>
        <w:t>with</w:t>
      </w:r>
      <w:r>
        <w:rPr>
          <w:spacing w:val="-5"/>
        </w:rPr>
        <w:t xml:space="preserve"> </w:t>
      </w:r>
      <w:r>
        <w:t>the</w:t>
      </w:r>
      <w:r>
        <w:rPr>
          <w:spacing w:val="-4"/>
        </w:rPr>
        <w:t xml:space="preserve"> </w:t>
      </w:r>
      <w:r>
        <w:t xml:space="preserve">relevant requirements outlined in section 1.2.1 and section 1.2.2 of Schedule 1 (AGDIS Onboarding </w:t>
      </w:r>
      <w:r>
        <w:rPr>
          <w:spacing w:val="-2"/>
        </w:rPr>
        <w:t>Specifications).</w:t>
      </w:r>
    </w:p>
    <w:p w14:paraId="534CAC12" w14:textId="77777777" w:rsidR="00197CB7" w:rsidRDefault="00345D0E">
      <w:pPr>
        <w:pStyle w:val="BodyText"/>
        <w:spacing w:before="178" w:line="266" w:lineRule="auto"/>
        <w:ind w:left="117" w:right="195"/>
      </w:pPr>
      <w:r>
        <w:t>The</w:t>
      </w:r>
      <w:r>
        <w:rPr>
          <w:spacing w:val="-2"/>
        </w:rPr>
        <w:t xml:space="preserve"> </w:t>
      </w:r>
      <w:r>
        <w:t>Digital</w:t>
      </w:r>
      <w:r>
        <w:rPr>
          <w:spacing w:val="-1"/>
        </w:rPr>
        <w:t xml:space="preserve"> </w:t>
      </w:r>
      <w:r>
        <w:t>ID</w:t>
      </w:r>
      <w:r>
        <w:rPr>
          <w:spacing w:val="-4"/>
        </w:rPr>
        <w:t xml:space="preserve"> </w:t>
      </w:r>
      <w:r>
        <w:t>identifiers</w:t>
      </w:r>
      <w:r>
        <w:rPr>
          <w:spacing w:val="-4"/>
        </w:rPr>
        <w:t xml:space="preserve"> </w:t>
      </w:r>
      <w:r>
        <w:t>MUST</w:t>
      </w:r>
      <w:r>
        <w:rPr>
          <w:spacing w:val="-3"/>
        </w:rPr>
        <w:t xml:space="preserve"> </w:t>
      </w:r>
      <w:r>
        <w:t>be</w:t>
      </w:r>
      <w:r>
        <w:rPr>
          <w:spacing w:val="-2"/>
        </w:rPr>
        <w:t xml:space="preserve"> </w:t>
      </w:r>
      <w:r>
        <w:t>compliant</w:t>
      </w:r>
      <w:r>
        <w:rPr>
          <w:spacing w:val="-1"/>
        </w:rPr>
        <w:t xml:space="preserve"> </w:t>
      </w:r>
      <w:r>
        <w:t>with</w:t>
      </w:r>
      <w:r>
        <w:rPr>
          <w:spacing w:val="-5"/>
        </w:rPr>
        <w:t xml:space="preserve"> </w:t>
      </w:r>
      <w:r>
        <w:t>data</w:t>
      </w:r>
      <w:r>
        <w:rPr>
          <w:spacing w:val="-4"/>
        </w:rPr>
        <w:t xml:space="preserve"> </w:t>
      </w:r>
      <w:r>
        <w:t>representation</w:t>
      </w:r>
      <w:r>
        <w:rPr>
          <w:spacing w:val="-2"/>
        </w:rPr>
        <w:t xml:space="preserve"> </w:t>
      </w:r>
      <w:r>
        <w:t>prescribed</w:t>
      </w:r>
      <w:r>
        <w:rPr>
          <w:spacing w:val="-2"/>
        </w:rPr>
        <w:t xml:space="preserve"> </w:t>
      </w:r>
      <w:r>
        <w:t>in</w:t>
      </w:r>
      <w:r>
        <w:rPr>
          <w:spacing w:val="-3"/>
        </w:rPr>
        <w:t xml:space="preserve"> </w:t>
      </w:r>
      <w:r>
        <w:t>section</w:t>
      </w:r>
      <w:r>
        <w:rPr>
          <w:spacing w:val="-5"/>
        </w:rPr>
        <w:t xml:space="preserve"> </w:t>
      </w:r>
      <w:r>
        <w:t>2.4.4</w:t>
      </w:r>
      <w:r>
        <w:rPr>
          <w:spacing w:val="-2"/>
        </w:rPr>
        <w:t xml:space="preserve"> </w:t>
      </w:r>
      <w:r>
        <w:t>of Schedule 1 (AGDIS Onboarding Specifications).</w:t>
      </w:r>
    </w:p>
    <w:p w14:paraId="534CAC13" w14:textId="77777777" w:rsidR="00197CB7" w:rsidRDefault="00197CB7">
      <w:pPr>
        <w:pStyle w:val="BodyText"/>
        <w:spacing w:before="81"/>
      </w:pPr>
    </w:p>
    <w:p w14:paraId="534CAC14" w14:textId="77777777" w:rsidR="00197CB7" w:rsidRDefault="00345D0E">
      <w:pPr>
        <w:pStyle w:val="Heading3"/>
        <w:numPr>
          <w:ilvl w:val="3"/>
          <w:numId w:val="44"/>
        </w:numPr>
        <w:tabs>
          <w:tab w:val="left" w:pos="1251"/>
        </w:tabs>
        <w:ind w:hanging="1133"/>
      </w:pPr>
      <w:r>
        <w:rPr>
          <w:color w:val="1C1C1C"/>
        </w:rPr>
        <w:t>Authentication</w:t>
      </w:r>
      <w:r>
        <w:rPr>
          <w:color w:val="1C1C1C"/>
          <w:spacing w:val="-4"/>
        </w:rPr>
        <w:t xml:space="preserve"> Time</w:t>
      </w:r>
    </w:p>
    <w:p w14:paraId="534CAC15" w14:textId="77777777" w:rsidR="00197CB7" w:rsidRDefault="00345D0E">
      <w:pPr>
        <w:pStyle w:val="BodyText"/>
        <w:spacing w:before="206" w:line="436" w:lineRule="auto"/>
        <w:ind w:left="118" w:right="257"/>
      </w:pPr>
      <w:r>
        <w:t>Authentication</w:t>
      </w:r>
      <w:r>
        <w:rPr>
          <w:spacing w:val="-2"/>
        </w:rPr>
        <w:t xml:space="preserve"> </w:t>
      </w:r>
      <w:r>
        <w:t>Time</w:t>
      </w:r>
      <w:r>
        <w:rPr>
          <w:spacing w:val="-2"/>
        </w:rPr>
        <w:t xml:space="preserve"> </w:t>
      </w:r>
      <w:r>
        <w:t>is</w:t>
      </w:r>
      <w:r>
        <w:rPr>
          <w:spacing w:val="-2"/>
        </w:rPr>
        <w:t xml:space="preserve"> </w:t>
      </w:r>
      <w:r>
        <w:t>the</w:t>
      </w:r>
      <w:r>
        <w:rPr>
          <w:spacing w:val="-4"/>
        </w:rPr>
        <w:t xml:space="preserve"> </w:t>
      </w:r>
      <w:r>
        <w:t>date</w:t>
      </w:r>
      <w:r>
        <w:rPr>
          <w:spacing w:val="-4"/>
        </w:rPr>
        <w:t xml:space="preserve"> </w:t>
      </w:r>
      <w:r>
        <w:t>and</w:t>
      </w:r>
      <w:r>
        <w:rPr>
          <w:spacing w:val="-5"/>
        </w:rPr>
        <w:t xml:space="preserve"> </w:t>
      </w:r>
      <w:r>
        <w:t>time</w:t>
      </w:r>
      <w:r>
        <w:rPr>
          <w:spacing w:val="-2"/>
        </w:rPr>
        <w:t xml:space="preserve"> </w:t>
      </w:r>
      <w:r>
        <w:t>when</w:t>
      </w:r>
      <w:r>
        <w:rPr>
          <w:spacing w:val="-2"/>
        </w:rPr>
        <w:t xml:space="preserve"> </w:t>
      </w:r>
      <w:r>
        <w:t>the</w:t>
      </w:r>
      <w:r>
        <w:rPr>
          <w:spacing w:val="-2"/>
        </w:rPr>
        <w:t xml:space="preserve"> </w:t>
      </w:r>
      <w:r>
        <w:t>individual</w:t>
      </w:r>
      <w:r>
        <w:rPr>
          <w:spacing w:val="-1"/>
        </w:rPr>
        <w:t xml:space="preserve"> </w:t>
      </w:r>
      <w:r>
        <w:t>successfully</w:t>
      </w:r>
      <w:r>
        <w:rPr>
          <w:spacing w:val="-2"/>
        </w:rPr>
        <w:t xml:space="preserve"> </w:t>
      </w:r>
      <w:r>
        <w:t>authenticated</w:t>
      </w:r>
      <w:r>
        <w:rPr>
          <w:spacing w:val="-2"/>
        </w:rPr>
        <w:t xml:space="preserve"> </w:t>
      </w:r>
      <w:r>
        <w:t>at</w:t>
      </w:r>
      <w:r>
        <w:rPr>
          <w:spacing w:val="-1"/>
        </w:rPr>
        <w:t xml:space="preserve"> </w:t>
      </w:r>
      <w:r>
        <w:t>the</w:t>
      </w:r>
      <w:r>
        <w:rPr>
          <w:spacing w:val="-2"/>
        </w:rPr>
        <w:t xml:space="preserve"> </w:t>
      </w:r>
      <w:r>
        <w:t>ISP. An ISP MUST support this metadata value.</w:t>
      </w:r>
    </w:p>
    <w:p w14:paraId="534CAC16" w14:textId="77777777" w:rsidR="00197CB7" w:rsidRDefault="00345D0E">
      <w:pPr>
        <w:pStyle w:val="BodyText"/>
        <w:spacing w:line="251" w:lineRule="exact"/>
        <w:ind w:left="118"/>
      </w:pPr>
      <w:r>
        <w:t>An</w:t>
      </w:r>
      <w:r>
        <w:rPr>
          <w:spacing w:val="-4"/>
        </w:rPr>
        <w:t xml:space="preserve"> </w:t>
      </w:r>
      <w:r>
        <w:t>IXP</w:t>
      </w:r>
      <w:r>
        <w:rPr>
          <w:spacing w:val="-4"/>
        </w:rPr>
        <w:t xml:space="preserve"> </w:t>
      </w:r>
      <w:r>
        <w:t>MUST</w:t>
      </w:r>
      <w:r>
        <w:rPr>
          <w:spacing w:val="-4"/>
        </w:rPr>
        <w:t xml:space="preserve"> </w:t>
      </w:r>
      <w:r>
        <w:t>support</w:t>
      </w:r>
      <w:r>
        <w:rPr>
          <w:spacing w:val="-3"/>
        </w:rPr>
        <w:t xml:space="preserve"> </w:t>
      </w:r>
      <w:r>
        <w:t>brokering</w:t>
      </w:r>
      <w:r>
        <w:rPr>
          <w:spacing w:val="-3"/>
        </w:rPr>
        <w:t xml:space="preserve"> </w:t>
      </w:r>
      <w:r>
        <w:t>requests</w:t>
      </w:r>
      <w:r>
        <w:rPr>
          <w:spacing w:val="-5"/>
        </w:rPr>
        <w:t xml:space="preserve"> </w:t>
      </w:r>
      <w:r>
        <w:t>for</w:t>
      </w:r>
      <w:r>
        <w:rPr>
          <w:spacing w:val="-3"/>
        </w:rPr>
        <w:t xml:space="preserve"> </w:t>
      </w:r>
      <w:r>
        <w:t>this</w:t>
      </w:r>
      <w:r>
        <w:rPr>
          <w:spacing w:val="-5"/>
        </w:rPr>
        <w:t xml:space="preserve"> </w:t>
      </w:r>
      <w:r>
        <w:t>metadata</w:t>
      </w:r>
      <w:r>
        <w:rPr>
          <w:spacing w:val="-3"/>
        </w:rPr>
        <w:t xml:space="preserve"> </w:t>
      </w:r>
      <w:r>
        <w:rPr>
          <w:spacing w:val="-2"/>
        </w:rPr>
        <w:t>value.</w:t>
      </w:r>
    </w:p>
    <w:p w14:paraId="534CAC17" w14:textId="77777777" w:rsidR="00197CB7" w:rsidRDefault="00345D0E">
      <w:pPr>
        <w:pStyle w:val="BodyText"/>
        <w:spacing w:before="208" w:line="266" w:lineRule="auto"/>
        <w:ind w:left="118"/>
      </w:pPr>
      <w:r>
        <w:t>The data representation for the date-time value is dependent upon the federation protocols being brokered.</w:t>
      </w:r>
      <w:r>
        <w:rPr>
          <w:spacing w:val="-3"/>
        </w:rPr>
        <w:t xml:space="preserve"> </w:t>
      </w:r>
      <w:r>
        <w:t>An</w:t>
      </w:r>
      <w:r>
        <w:rPr>
          <w:spacing w:val="-3"/>
        </w:rPr>
        <w:t xml:space="preserve"> </w:t>
      </w:r>
      <w:r>
        <w:t>IXP</w:t>
      </w:r>
      <w:r>
        <w:rPr>
          <w:spacing w:val="-4"/>
        </w:rPr>
        <w:t xml:space="preserve"> </w:t>
      </w:r>
      <w:r>
        <w:t>MAY</w:t>
      </w:r>
      <w:r>
        <w:rPr>
          <w:spacing w:val="-4"/>
        </w:rPr>
        <w:t xml:space="preserve"> </w:t>
      </w:r>
      <w:r>
        <w:t>need</w:t>
      </w:r>
      <w:r>
        <w:rPr>
          <w:spacing w:val="-3"/>
        </w:rPr>
        <w:t xml:space="preserve"> </w:t>
      </w:r>
      <w:r>
        <w:t>to</w:t>
      </w:r>
      <w:r>
        <w:rPr>
          <w:spacing w:val="-6"/>
        </w:rPr>
        <w:t xml:space="preserve"> </w:t>
      </w:r>
      <w:r>
        <w:t>translate</w:t>
      </w:r>
      <w:r>
        <w:rPr>
          <w:spacing w:val="-3"/>
        </w:rPr>
        <w:t xml:space="preserve"> </w:t>
      </w:r>
      <w:r>
        <w:t>values</w:t>
      </w:r>
      <w:r>
        <w:rPr>
          <w:spacing w:val="-3"/>
        </w:rPr>
        <w:t xml:space="preserve"> </w:t>
      </w:r>
      <w:r>
        <w:t>between</w:t>
      </w:r>
      <w:r>
        <w:rPr>
          <w:spacing w:val="-3"/>
        </w:rPr>
        <w:t xml:space="preserve"> </w:t>
      </w:r>
      <w:r>
        <w:t>types</w:t>
      </w:r>
      <w:r>
        <w:rPr>
          <w:spacing w:val="-3"/>
        </w:rPr>
        <w:t xml:space="preserve"> </w:t>
      </w:r>
      <w:r>
        <w:t>when</w:t>
      </w:r>
      <w:r>
        <w:rPr>
          <w:spacing w:val="-3"/>
        </w:rPr>
        <w:t xml:space="preserve"> </w:t>
      </w:r>
      <w:r>
        <w:t>brokering</w:t>
      </w:r>
      <w:r>
        <w:rPr>
          <w:spacing w:val="-3"/>
        </w:rPr>
        <w:t xml:space="preserve"> </w:t>
      </w:r>
      <w:r>
        <w:t>between</w:t>
      </w:r>
      <w:r>
        <w:rPr>
          <w:spacing w:val="-3"/>
        </w:rPr>
        <w:t xml:space="preserve"> </w:t>
      </w:r>
      <w:r>
        <w:t>different federation protocols in a transaction.</w:t>
      </w:r>
    </w:p>
    <w:p w14:paraId="534CAC18" w14:textId="77777777" w:rsidR="00197CB7" w:rsidRDefault="00197CB7">
      <w:pPr>
        <w:pStyle w:val="BodyText"/>
        <w:spacing w:before="79"/>
      </w:pPr>
    </w:p>
    <w:p w14:paraId="534CAC19" w14:textId="77777777" w:rsidR="00197CB7" w:rsidRDefault="00345D0E">
      <w:pPr>
        <w:pStyle w:val="Heading3"/>
        <w:numPr>
          <w:ilvl w:val="3"/>
          <w:numId w:val="44"/>
        </w:numPr>
        <w:tabs>
          <w:tab w:val="left" w:pos="1251"/>
        </w:tabs>
        <w:ind w:hanging="1133"/>
      </w:pPr>
      <w:r>
        <w:rPr>
          <w:color w:val="1C1C1C"/>
        </w:rPr>
        <w:t>Assurance</w:t>
      </w:r>
      <w:r>
        <w:rPr>
          <w:color w:val="1C1C1C"/>
          <w:spacing w:val="-3"/>
        </w:rPr>
        <w:t xml:space="preserve"> </w:t>
      </w:r>
      <w:r>
        <w:rPr>
          <w:color w:val="1C1C1C"/>
          <w:spacing w:val="-4"/>
        </w:rPr>
        <w:t>Level</w:t>
      </w:r>
    </w:p>
    <w:p w14:paraId="534CAC1A" w14:textId="77777777" w:rsidR="00197CB7" w:rsidRDefault="00345D0E">
      <w:pPr>
        <w:pStyle w:val="BodyText"/>
        <w:spacing w:before="204" w:line="266" w:lineRule="auto"/>
        <w:ind w:left="118" w:right="195"/>
      </w:pPr>
      <w:r>
        <w:t>The</w:t>
      </w:r>
      <w:r>
        <w:rPr>
          <w:spacing w:val="-2"/>
        </w:rPr>
        <w:t xml:space="preserve"> </w:t>
      </w:r>
      <w:r>
        <w:t>Assurance</w:t>
      </w:r>
      <w:r>
        <w:rPr>
          <w:spacing w:val="-2"/>
        </w:rPr>
        <w:t xml:space="preserve"> </w:t>
      </w:r>
      <w:r>
        <w:t>Level</w:t>
      </w:r>
      <w:r>
        <w:rPr>
          <w:spacing w:val="-1"/>
        </w:rPr>
        <w:t xml:space="preserve"> </w:t>
      </w:r>
      <w:r>
        <w:t>of</w:t>
      </w:r>
      <w:r>
        <w:rPr>
          <w:spacing w:val="-1"/>
        </w:rPr>
        <w:t xml:space="preserve"> </w:t>
      </w:r>
      <w:r>
        <w:t>the</w:t>
      </w:r>
      <w:r>
        <w:rPr>
          <w:spacing w:val="-4"/>
        </w:rPr>
        <w:t xml:space="preserve"> </w:t>
      </w:r>
      <w:r>
        <w:t>authenticated</w:t>
      </w:r>
      <w:r>
        <w:rPr>
          <w:spacing w:val="-5"/>
        </w:rPr>
        <w:t xml:space="preserve"> </w:t>
      </w:r>
      <w:r>
        <w:t>digital</w:t>
      </w:r>
      <w:r>
        <w:rPr>
          <w:spacing w:val="-1"/>
        </w:rPr>
        <w:t xml:space="preserve"> </w:t>
      </w:r>
      <w:r>
        <w:t>ID</w:t>
      </w:r>
      <w:r>
        <w:rPr>
          <w:spacing w:val="-4"/>
        </w:rPr>
        <w:t xml:space="preserve"> </w:t>
      </w:r>
      <w:r>
        <w:t>outlines</w:t>
      </w:r>
      <w:r>
        <w:rPr>
          <w:spacing w:val="-4"/>
        </w:rPr>
        <w:t xml:space="preserve"> </w:t>
      </w:r>
      <w:r>
        <w:t>the</w:t>
      </w:r>
      <w:r>
        <w:rPr>
          <w:spacing w:val="-4"/>
        </w:rPr>
        <w:t xml:space="preserve"> </w:t>
      </w:r>
      <w:r>
        <w:t>IP</w:t>
      </w:r>
      <w:r>
        <w:rPr>
          <w:spacing w:val="-3"/>
        </w:rPr>
        <w:t xml:space="preserve"> </w:t>
      </w:r>
      <w:r>
        <w:t>level</w:t>
      </w:r>
      <w:r>
        <w:rPr>
          <w:spacing w:val="-1"/>
        </w:rPr>
        <w:t xml:space="preserve"> </w:t>
      </w:r>
      <w:r>
        <w:t>and</w:t>
      </w:r>
      <w:r>
        <w:rPr>
          <w:spacing w:val="-2"/>
        </w:rPr>
        <w:t xml:space="preserve"> </w:t>
      </w:r>
      <w:r>
        <w:t>authentication</w:t>
      </w:r>
      <w:r>
        <w:rPr>
          <w:spacing w:val="-5"/>
        </w:rPr>
        <w:t xml:space="preserve"> </w:t>
      </w:r>
      <w:r>
        <w:t>level attained during authentication at the ISP.</w:t>
      </w:r>
    </w:p>
    <w:p w14:paraId="534CAC1B" w14:textId="77777777" w:rsidR="00197CB7" w:rsidRDefault="00345D0E">
      <w:pPr>
        <w:pStyle w:val="BodyText"/>
        <w:spacing w:before="180" w:line="266" w:lineRule="auto"/>
        <w:ind w:left="118" w:right="188"/>
      </w:pPr>
      <w:r>
        <w:t>An IXP MUST broker requests for this value as requested from a PRP to the ISPs in accordance with the</w:t>
      </w:r>
      <w:r>
        <w:rPr>
          <w:spacing w:val="-4"/>
        </w:rPr>
        <w:t xml:space="preserve"> </w:t>
      </w:r>
      <w:r>
        <w:t>requirements</w:t>
      </w:r>
      <w:r>
        <w:rPr>
          <w:spacing w:val="-2"/>
        </w:rPr>
        <w:t xml:space="preserve"> </w:t>
      </w:r>
      <w:r>
        <w:t>in</w:t>
      </w:r>
      <w:r>
        <w:rPr>
          <w:spacing w:val="-5"/>
        </w:rPr>
        <w:t xml:space="preserve"> </w:t>
      </w:r>
      <w:r>
        <w:t>section</w:t>
      </w:r>
      <w:r>
        <w:rPr>
          <w:spacing w:val="-5"/>
        </w:rPr>
        <w:t xml:space="preserve"> </w:t>
      </w:r>
      <w:r>
        <w:t>2.1.9</w:t>
      </w:r>
      <w:r>
        <w:rPr>
          <w:spacing w:val="-2"/>
        </w:rPr>
        <w:t xml:space="preserve"> </w:t>
      </w:r>
      <w:r>
        <w:t>of</w:t>
      </w:r>
      <w:r>
        <w:rPr>
          <w:spacing w:val="-2"/>
        </w:rPr>
        <w:t xml:space="preserve"> </w:t>
      </w:r>
      <w:r>
        <w:t>Schedule</w:t>
      </w:r>
      <w:r>
        <w:rPr>
          <w:spacing w:val="-4"/>
        </w:rPr>
        <w:t xml:space="preserve"> </w:t>
      </w:r>
      <w:r>
        <w:t>1</w:t>
      </w:r>
      <w:r>
        <w:rPr>
          <w:spacing w:val="-2"/>
        </w:rPr>
        <w:t xml:space="preserve"> </w:t>
      </w:r>
      <w:r>
        <w:t>(AGDIS</w:t>
      </w:r>
      <w:r>
        <w:rPr>
          <w:spacing w:val="-3"/>
        </w:rPr>
        <w:t xml:space="preserve"> </w:t>
      </w:r>
      <w:r>
        <w:t>Onboarding</w:t>
      </w:r>
      <w:r>
        <w:rPr>
          <w:spacing w:val="-2"/>
        </w:rPr>
        <w:t xml:space="preserve"> </w:t>
      </w:r>
      <w:r>
        <w:t>Specifications)</w:t>
      </w:r>
      <w:r>
        <w:rPr>
          <w:spacing w:val="-2"/>
        </w:rPr>
        <w:t xml:space="preserve"> </w:t>
      </w:r>
      <w:r>
        <w:t>and</w:t>
      </w:r>
      <w:r>
        <w:rPr>
          <w:spacing w:val="-2"/>
        </w:rPr>
        <w:t xml:space="preserve"> </w:t>
      </w:r>
      <w:r>
        <w:t>requirements outlined by the federation protocols being used.</w:t>
      </w:r>
    </w:p>
    <w:p w14:paraId="534CAC1C" w14:textId="77777777" w:rsidR="00197CB7" w:rsidRDefault="00345D0E">
      <w:pPr>
        <w:pStyle w:val="BodyText"/>
        <w:spacing w:before="178" w:line="266" w:lineRule="auto"/>
        <w:ind w:left="117"/>
      </w:pPr>
      <w:r>
        <w:t>An</w:t>
      </w:r>
      <w:r>
        <w:rPr>
          <w:spacing w:val="-1"/>
        </w:rPr>
        <w:t xml:space="preserve"> </w:t>
      </w:r>
      <w:r>
        <w:t>ISP</w:t>
      </w:r>
      <w:r>
        <w:rPr>
          <w:spacing w:val="-2"/>
        </w:rPr>
        <w:t xml:space="preserve"> </w:t>
      </w:r>
      <w:r>
        <w:t>MUST</w:t>
      </w:r>
      <w:r>
        <w:rPr>
          <w:spacing w:val="-2"/>
        </w:rPr>
        <w:t xml:space="preserve"> </w:t>
      </w:r>
      <w:r>
        <w:t>process</w:t>
      </w:r>
      <w:r>
        <w:rPr>
          <w:spacing w:val="-1"/>
        </w:rPr>
        <w:t xml:space="preserve"> </w:t>
      </w:r>
      <w:r>
        <w:t>and</w:t>
      </w:r>
      <w:r>
        <w:rPr>
          <w:spacing w:val="-4"/>
        </w:rPr>
        <w:t xml:space="preserve"> </w:t>
      </w:r>
      <w:r>
        <w:t>respond</w:t>
      </w:r>
      <w:r>
        <w:rPr>
          <w:spacing w:val="-1"/>
        </w:rPr>
        <w:t xml:space="preserve"> </w:t>
      </w:r>
      <w:r>
        <w:t>to</w:t>
      </w:r>
      <w:r>
        <w:rPr>
          <w:spacing w:val="-1"/>
        </w:rPr>
        <w:t xml:space="preserve"> </w:t>
      </w:r>
      <w:r>
        <w:t>request for</w:t>
      </w:r>
      <w:r>
        <w:rPr>
          <w:spacing w:val="-3"/>
        </w:rPr>
        <w:t xml:space="preserve"> </w:t>
      </w:r>
      <w:r>
        <w:t>the</w:t>
      </w:r>
      <w:r>
        <w:rPr>
          <w:spacing w:val="-1"/>
        </w:rPr>
        <w:t xml:space="preserve"> </w:t>
      </w:r>
      <w:r>
        <w:t>value</w:t>
      </w:r>
      <w:r>
        <w:rPr>
          <w:spacing w:val="-3"/>
        </w:rPr>
        <w:t xml:space="preserve"> </w:t>
      </w:r>
      <w:r>
        <w:t>in</w:t>
      </w:r>
      <w:r>
        <w:rPr>
          <w:spacing w:val="-1"/>
        </w:rPr>
        <w:t xml:space="preserve"> </w:t>
      </w:r>
      <w:r>
        <w:t>accordance</w:t>
      </w:r>
      <w:r>
        <w:rPr>
          <w:spacing w:val="-1"/>
        </w:rPr>
        <w:t xml:space="preserve"> </w:t>
      </w:r>
      <w:r>
        <w:t>with</w:t>
      </w:r>
      <w:r>
        <w:rPr>
          <w:spacing w:val="-4"/>
        </w:rPr>
        <w:t xml:space="preserve"> </w:t>
      </w:r>
      <w:r>
        <w:t>the</w:t>
      </w:r>
      <w:r>
        <w:rPr>
          <w:spacing w:val="-3"/>
        </w:rPr>
        <w:t xml:space="preserve"> </w:t>
      </w:r>
      <w:r>
        <w:t>requirements</w:t>
      </w:r>
      <w:r>
        <w:rPr>
          <w:spacing w:val="-1"/>
        </w:rPr>
        <w:t xml:space="preserve"> </w:t>
      </w:r>
      <w:r>
        <w:t>in section 2.1.3 of Schedule 1 (AGDIS Onboarding Specifications) and requirements outlined in the relevant federation protocols.</w:t>
      </w:r>
    </w:p>
    <w:p w14:paraId="534CAC1D" w14:textId="77777777" w:rsidR="00197CB7" w:rsidRDefault="00345D0E">
      <w:pPr>
        <w:pStyle w:val="BodyText"/>
        <w:spacing w:before="177" w:line="266" w:lineRule="auto"/>
        <w:ind w:left="117" w:right="195"/>
      </w:pPr>
      <w:r>
        <w:t>The</w:t>
      </w:r>
      <w:r>
        <w:rPr>
          <w:spacing w:val="-2"/>
        </w:rPr>
        <w:t xml:space="preserve"> </w:t>
      </w:r>
      <w:r>
        <w:t>data</w:t>
      </w:r>
      <w:r>
        <w:rPr>
          <w:spacing w:val="-2"/>
        </w:rPr>
        <w:t xml:space="preserve"> </w:t>
      </w:r>
      <w:r>
        <w:t>representation</w:t>
      </w:r>
      <w:r>
        <w:rPr>
          <w:spacing w:val="-2"/>
        </w:rPr>
        <w:t xml:space="preserve"> </w:t>
      </w:r>
      <w:r>
        <w:t>for</w:t>
      </w:r>
      <w:r>
        <w:rPr>
          <w:spacing w:val="-4"/>
        </w:rPr>
        <w:t xml:space="preserve"> </w:t>
      </w:r>
      <w:r>
        <w:t>this</w:t>
      </w:r>
      <w:r>
        <w:rPr>
          <w:spacing w:val="-2"/>
        </w:rPr>
        <w:t xml:space="preserve"> </w:t>
      </w:r>
      <w:r>
        <w:t>value</w:t>
      </w:r>
      <w:r>
        <w:rPr>
          <w:spacing w:val="-5"/>
        </w:rPr>
        <w:t xml:space="preserve"> </w:t>
      </w:r>
      <w:r>
        <w:t>is</w:t>
      </w:r>
      <w:r>
        <w:rPr>
          <w:spacing w:val="-2"/>
        </w:rPr>
        <w:t xml:space="preserve"> </w:t>
      </w:r>
      <w:r>
        <w:t>specified</w:t>
      </w:r>
      <w:r>
        <w:rPr>
          <w:spacing w:val="-5"/>
        </w:rPr>
        <w:t xml:space="preserve"> </w:t>
      </w:r>
      <w:r>
        <w:t>in</w:t>
      </w:r>
      <w:r>
        <w:rPr>
          <w:spacing w:val="-3"/>
        </w:rPr>
        <w:t xml:space="preserve"> </w:t>
      </w:r>
      <w:r>
        <w:t>Schedule</w:t>
      </w:r>
      <w:r>
        <w:rPr>
          <w:spacing w:val="-2"/>
        </w:rPr>
        <w:t xml:space="preserve"> </w:t>
      </w:r>
      <w:r>
        <w:t>1</w:t>
      </w:r>
      <w:r>
        <w:rPr>
          <w:spacing w:val="-2"/>
        </w:rPr>
        <w:t xml:space="preserve"> </w:t>
      </w:r>
      <w:r>
        <w:t>(AGDIS</w:t>
      </w:r>
      <w:r>
        <w:rPr>
          <w:spacing w:val="-3"/>
        </w:rPr>
        <w:t xml:space="preserve"> </w:t>
      </w:r>
      <w:r>
        <w:t>Onboarding</w:t>
      </w:r>
      <w:r>
        <w:rPr>
          <w:spacing w:val="-2"/>
        </w:rPr>
        <w:t xml:space="preserve"> </w:t>
      </w:r>
      <w:r>
        <w:t>Specifications) and illustrated in Table 29 below.</w:t>
      </w:r>
    </w:p>
    <w:p w14:paraId="534CAC1E" w14:textId="77777777" w:rsidR="00197CB7" w:rsidRDefault="00197CB7">
      <w:pPr>
        <w:pStyle w:val="BodyText"/>
        <w:spacing w:before="79"/>
      </w:pPr>
    </w:p>
    <w:p w14:paraId="534CAC1F" w14:textId="77777777" w:rsidR="00197CB7" w:rsidRDefault="00345D0E">
      <w:pPr>
        <w:pStyle w:val="Heading3"/>
        <w:numPr>
          <w:ilvl w:val="3"/>
          <w:numId w:val="44"/>
        </w:numPr>
        <w:tabs>
          <w:tab w:val="left" w:pos="1251"/>
        </w:tabs>
        <w:ind w:hanging="1133"/>
      </w:pPr>
      <w:r>
        <w:rPr>
          <w:color w:val="1C1C1C"/>
        </w:rPr>
        <w:t>Authentication</w:t>
      </w:r>
      <w:r>
        <w:rPr>
          <w:color w:val="1C1C1C"/>
          <w:spacing w:val="-4"/>
        </w:rPr>
        <w:t xml:space="preserve"> </w:t>
      </w:r>
      <w:r>
        <w:rPr>
          <w:color w:val="1C1C1C"/>
          <w:spacing w:val="-2"/>
        </w:rPr>
        <w:t>Method</w:t>
      </w:r>
    </w:p>
    <w:p w14:paraId="534CAC20" w14:textId="77777777" w:rsidR="00197CB7" w:rsidRDefault="00345D0E">
      <w:pPr>
        <w:pStyle w:val="BodyText"/>
        <w:spacing w:before="206" w:line="266" w:lineRule="auto"/>
        <w:ind w:left="118" w:right="195"/>
      </w:pPr>
      <w:r>
        <w:t>The</w:t>
      </w:r>
      <w:r>
        <w:rPr>
          <w:spacing w:val="-2"/>
        </w:rPr>
        <w:t xml:space="preserve"> </w:t>
      </w:r>
      <w:r>
        <w:t>Authentication</w:t>
      </w:r>
      <w:r>
        <w:rPr>
          <w:spacing w:val="-2"/>
        </w:rPr>
        <w:t xml:space="preserve"> </w:t>
      </w:r>
      <w:r>
        <w:t>Method</w:t>
      </w:r>
      <w:r>
        <w:rPr>
          <w:spacing w:val="-5"/>
        </w:rPr>
        <w:t xml:space="preserve"> </w:t>
      </w:r>
      <w:r>
        <w:t>value</w:t>
      </w:r>
      <w:r>
        <w:rPr>
          <w:spacing w:val="-2"/>
        </w:rPr>
        <w:t xml:space="preserve"> </w:t>
      </w:r>
      <w:r>
        <w:t>communicates</w:t>
      </w:r>
      <w:r>
        <w:rPr>
          <w:spacing w:val="-4"/>
        </w:rPr>
        <w:t xml:space="preserve"> </w:t>
      </w:r>
      <w:r>
        <w:t>to</w:t>
      </w:r>
      <w:r>
        <w:rPr>
          <w:spacing w:val="-5"/>
        </w:rPr>
        <w:t xml:space="preserve"> </w:t>
      </w:r>
      <w:r>
        <w:t>the</w:t>
      </w:r>
      <w:r>
        <w:rPr>
          <w:spacing w:val="-4"/>
        </w:rPr>
        <w:t xml:space="preserve"> </w:t>
      </w:r>
      <w:r>
        <w:t>PRP</w:t>
      </w:r>
      <w:r>
        <w:rPr>
          <w:spacing w:val="-3"/>
        </w:rPr>
        <w:t xml:space="preserve"> </w:t>
      </w:r>
      <w:r>
        <w:t>which</w:t>
      </w:r>
      <w:r>
        <w:rPr>
          <w:spacing w:val="-2"/>
        </w:rPr>
        <w:t xml:space="preserve"> </w:t>
      </w:r>
      <w:r>
        <w:t>ISP</w:t>
      </w:r>
      <w:r>
        <w:rPr>
          <w:spacing w:val="-3"/>
        </w:rPr>
        <w:t xml:space="preserve"> </w:t>
      </w:r>
      <w:r>
        <w:t>the</w:t>
      </w:r>
      <w:r>
        <w:rPr>
          <w:spacing w:val="-2"/>
        </w:rPr>
        <w:t xml:space="preserve"> </w:t>
      </w:r>
      <w:r>
        <w:t>individual</w:t>
      </w:r>
      <w:r>
        <w:rPr>
          <w:spacing w:val="-1"/>
        </w:rPr>
        <w:t xml:space="preserve"> </w:t>
      </w:r>
      <w:r>
        <w:t>used</w:t>
      </w:r>
      <w:r>
        <w:rPr>
          <w:spacing w:val="-5"/>
        </w:rPr>
        <w:t xml:space="preserve"> </w:t>
      </w:r>
      <w:r>
        <w:t>to authenticate themselves. The Authentication Method is an IXP managed value.</w:t>
      </w:r>
    </w:p>
    <w:p w14:paraId="534CAC21" w14:textId="77777777" w:rsidR="00197CB7" w:rsidRDefault="00345D0E">
      <w:pPr>
        <w:pStyle w:val="BodyText"/>
        <w:spacing w:before="178" w:line="266" w:lineRule="auto"/>
        <w:ind w:left="118"/>
      </w:pPr>
      <w:r>
        <w:t>An</w:t>
      </w:r>
      <w:r>
        <w:rPr>
          <w:spacing w:val="-2"/>
        </w:rPr>
        <w:t xml:space="preserve"> </w:t>
      </w:r>
      <w:r>
        <w:t>IXP</w:t>
      </w:r>
      <w:r>
        <w:rPr>
          <w:spacing w:val="-3"/>
        </w:rPr>
        <w:t xml:space="preserve"> </w:t>
      </w:r>
      <w:r>
        <w:t>MAY</w:t>
      </w:r>
      <w:r>
        <w:rPr>
          <w:spacing w:val="-3"/>
        </w:rPr>
        <w:t xml:space="preserve"> </w:t>
      </w:r>
      <w:r>
        <w:t>provide</w:t>
      </w:r>
      <w:r>
        <w:rPr>
          <w:spacing w:val="-2"/>
        </w:rPr>
        <w:t xml:space="preserve"> </w:t>
      </w:r>
      <w:r>
        <w:t>the</w:t>
      </w:r>
      <w:r>
        <w:rPr>
          <w:spacing w:val="-4"/>
        </w:rPr>
        <w:t xml:space="preserve"> </w:t>
      </w:r>
      <w:r>
        <w:t>Authentication</w:t>
      </w:r>
      <w:r>
        <w:rPr>
          <w:spacing w:val="-5"/>
        </w:rPr>
        <w:t xml:space="preserve"> </w:t>
      </w:r>
      <w:r>
        <w:t>Method</w:t>
      </w:r>
      <w:r>
        <w:rPr>
          <w:spacing w:val="-2"/>
        </w:rPr>
        <w:t xml:space="preserve"> </w:t>
      </w:r>
      <w:r>
        <w:t>based</w:t>
      </w:r>
      <w:r>
        <w:rPr>
          <w:spacing w:val="-2"/>
        </w:rPr>
        <w:t xml:space="preserve"> </w:t>
      </w:r>
      <w:r>
        <w:t>on</w:t>
      </w:r>
      <w:r>
        <w:rPr>
          <w:spacing w:val="-2"/>
        </w:rPr>
        <w:t xml:space="preserve"> </w:t>
      </w:r>
      <w:r>
        <w:t>the</w:t>
      </w:r>
      <w:r>
        <w:rPr>
          <w:spacing w:val="-2"/>
        </w:rPr>
        <w:t xml:space="preserve"> </w:t>
      </w:r>
      <w:r>
        <w:t>ISP</w:t>
      </w:r>
      <w:r>
        <w:rPr>
          <w:spacing w:val="-3"/>
        </w:rPr>
        <w:t xml:space="preserve"> </w:t>
      </w:r>
      <w:r>
        <w:t>the</w:t>
      </w:r>
      <w:r>
        <w:rPr>
          <w:spacing w:val="-2"/>
        </w:rPr>
        <w:t xml:space="preserve"> </w:t>
      </w:r>
      <w:r>
        <w:t>individual</w:t>
      </w:r>
      <w:r>
        <w:rPr>
          <w:spacing w:val="-4"/>
        </w:rPr>
        <w:t xml:space="preserve"> </w:t>
      </w:r>
      <w:r>
        <w:t>has</w:t>
      </w:r>
      <w:r>
        <w:rPr>
          <w:spacing w:val="-2"/>
        </w:rPr>
        <w:t xml:space="preserve"> </w:t>
      </w:r>
      <w:r>
        <w:t>successfully authenticated themselves if required.</w:t>
      </w:r>
    </w:p>
    <w:p w14:paraId="534CAC22" w14:textId="77777777" w:rsidR="00197CB7" w:rsidRDefault="00345D0E">
      <w:pPr>
        <w:pStyle w:val="BodyText"/>
        <w:spacing w:before="180"/>
        <w:ind w:left="118"/>
      </w:pPr>
      <w:r>
        <w:t>An</w:t>
      </w:r>
      <w:r>
        <w:rPr>
          <w:spacing w:val="-5"/>
        </w:rPr>
        <w:t xml:space="preserve"> </w:t>
      </w:r>
      <w:r>
        <w:t>IXP</w:t>
      </w:r>
      <w:r>
        <w:rPr>
          <w:spacing w:val="-4"/>
        </w:rPr>
        <w:t xml:space="preserve"> </w:t>
      </w:r>
      <w:r>
        <w:t>MAY</w:t>
      </w:r>
      <w:r>
        <w:rPr>
          <w:spacing w:val="-4"/>
        </w:rPr>
        <w:t xml:space="preserve"> </w:t>
      </w:r>
      <w:r>
        <w:t>cache</w:t>
      </w:r>
      <w:r>
        <w:rPr>
          <w:spacing w:val="-5"/>
        </w:rPr>
        <w:t xml:space="preserve"> </w:t>
      </w:r>
      <w:r>
        <w:t>the</w:t>
      </w:r>
      <w:r>
        <w:rPr>
          <w:spacing w:val="-2"/>
        </w:rPr>
        <w:t xml:space="preserve"> </w:t>
      </w:r>
      <w:r>
        <w:t>attribute</w:t>
      </w:r>
      <w:r>
        <w:rPr>
          <w:spacing w:val="-5"/>
        </w:rPr>
        <w:t xml:space="preserve"> </w:t>
      </w:r>
      <w:r>
        <w:t>to</w:t>
      </w:r>
      <w:r>
        <w:rPr>
          <w:spacing w:val="-3"/>
        </w:rPr>
        <w:t xml:space="preserve"> </w:t>
      </w:r>
      <w:r>
        <w:t>support</w:t>
      </w:r>
      <w:r>
        <w:rPr>
          <w:spacing w:val="-2"/>
        </w:rPr>
        <w:t xml:space="preserve"> </w:t>
      </w:r>
      <w:r>
        <w:t>subsequent</w:t>
      </w:r>
      <w:r>
        <w:rPr>
          <w:spacing w:val="-2"/>
        </w:rPr>
        <w:t xml:space="preserve"> </w:t>
      </w:r>
      <w:r>
        <w:t>SSO</w:t>
      </w:r>
      <w:r>
        <w:rPr>
          <w:spacing w:val="-3"/>
        </w:rPr>
        <w:t xml:space="preserve"> </w:t>
      </w:r>
      <w:r>
        <w:rPr>
          <w:spacing w:val="-2"/>
        </w:rPr>
        <w:t>requests.</w:t>
      </w:r>
    </w:p>
    <w:p w14:paraId="534CAC23" w14:textId="77777777" w:rsidR="00197CB7" w:rsidRDefault="00345D0E">
      <w:pPr>
        <w:pStyle w:val="BodyText"/>
        <w:spacing w:before="205" w:line="266" w:lineRule="auto"/>
        <w:ind w:left="118" w:right="476"/>
      </w:pPr>
      <w:r>
        <w:t>An</w:t>
      </w:r>
      <w:r>
        <w:rPr>
          <w:spacing w:val="-1"/>
        </w:rPr>
        <w:t xml:space="preserve"> </w:t>
      </w:r>
      <w:r>
        <w:t>IXP</w:t>
      </w:r>
      <w:r>
        <w:rPr>
          <w:spacing w:val="-2"/>
        </w:rPr>
        <w:t xml:space="preserve"> </w:t>
      </w:r>
      <w:r>
        <w:t>MUST</w:t>
      </w:r>
      <w:r>
        <w:rPr>
          <w:spacing w:val="-2"/>
        </w:rPr>
        <w:t xml:space="preserve"> </w:t>
      </w:r>
      <w:r>
        <w:t>NOT</w:t>
      </w:r>
      <w:r>
        <w:rPr>
          <w:spacing w:val="-2"/>
        </w:rPr>
        <w:t xml:space="preserve"> </w:t>
      </w:r>
      <w:r>
        <w:t>return</w:t>
      </w:r>
      <w:r>
        <w:rPr>
          <w:spacing w:val="-4"/>
        </w:rPr>
        <w:t xml:space="preserve"> </w:t>
      </w:r>
      <w:r>
        <w:t>any</w:t>
      </w:r>
      <w:r>
        <w:rPr>
          <w:spacing w:val="-1"/>
        </w:rPr>
        <w:t xml:space="preserve"> </w:t>
      </w:r>
      <w:r>
        <w:t>information</w:t>
      </w:r>
      <w:r>
        <w:rPr>
          <w:spacing w:val="-1"/>
        </w:rPr>
        <w:t xml:space="preserve"> </w:t>
      </w:r>
      <w:r>
        <w:t>about</w:t>
      </w:r>
      <w:r>
        <w:rPr>
          <w:spacing w:val="-3"/>
        </w:rPr>
        <w:t xml:space="preserve"> </w:t>
      </w:r>
      <w:r>
        <w:t>the</w:t>
      </w:r>
      <w:r>
        <w:rPr>
          <w:spacing w:val="-6"/>
        </w:rPr>
        <w:t xml:space="preserve"> </w:t>
      </w:r>
      <w:r>
        <w:t>Authentication</w:t>
      </w:r>
      <w:r>
        <w:rPr>
          <w:spacing w:val="-4"/>
        </w:rPr>
        <w:t xml:space="preserve"> </w:t>
      </w:r>
      <w:r>
        <w:t>Method</w:t>
      </w:r>
      <w:r>
        <w:rPr>
          <w:spacing w:val="-4"/>
        </w:rPr>
        <w:t xml:space="preserve"> </w:t>
      </w:r>
      <w:r>
        <w:t>if</w:t>
      </w:r>
      <w:r>
        <w:rPr>
          <w:spacing w:val="-3"/>
        </w:rPr>
        <w:t xml:space="preserve"> </w:t>
      </w:r>
      <w:r>
        <w:t>the</w:t>
      </w:r>
      <w:r>
        <w:rPr>
          <w:spacing w:val="-1"/>
        </w:rPr>
        <w:t xml:space="preserve"> </w:t>
      </w:r>
      <w:r>
        <w:t>authentication fails or is cancelled by the individual.</w:t>
      </w:r>
    </w:p>
    <w:p w14:paraId="534CAC24" w14:textId="77777777" w:rsidR="00197CB7" w:rsidRDefault="00345D0E">
      <w:pPr>
        <w:pStyle w:val="BodyText"/>
        <w:spacing w:before="180"/>
        <w:ind w:left="118"/>
      </w:pPr>
      <w:r>
        <w:t>The</w:t>
      </w:r>
      <w:r>
        <w:rPr>
          <w:spacing w:val="-5"/>
        </w:rPr>
        <w:t xml:space="preserve"> </w:t>
      </w:r>
      <w:r>
        <w:t>data</w:t>
      </w:r>
      <w:r>
        <w:rPr>
          <w:spacing w:val="-2"/>
        </w:rPr>
        <w:t xml:space="preserve"> </w:t>
      </w:r>
      <w:r>
        <w:t>representation</w:t>
      </w:r>
      <w:r>
        <w:rPr>
          <w:spacing w:val="-3"/>
        </w:rPr>
        <w:t xml:space="preserve"> </w:t>
      </w:r>
      <w:r>
        <w:t>for</w:t>
      </w:r>
      <w:r>
        <w:rPr>
          <w:spacing w:val="-4"/>
        </w:rPr>
        <w:t xml:space="preserve"> </w:t>
      </w:r>
      <w:r>
        <w:t>the</w:t>
      </w:r>
      <w:r>
        <w:rPr>
          <w:spacing w:val="-3"/>
        </w:rPr>
        <w:t xml:space="preserve"> </w:t>
      </w:r>
      <w:r>
        <w:t>Authentication</w:t>
      </w:r>
      <w:r>
        <w:rPr>
          <w:spacing w:val="-5"/>
        </w:rPr>
        <w:t xml:space="preserve"> </w:t>
      </w:r>
      <w:r>
        <w:t>Method</w:t>
      </w:r>
      <w:r>
        <w:rPr>
          <w:spacing w:val="-5"/>
        </w:rPr>
        <w:t xml:space="preserve"> </w:t>
      </w:r>
      <w:r>
        <w:t>is</w:t>
      </w:r>
      <w:r>
        <w:rPr>
          <w:spacing w:val="-3"/>
        </w:rPr>
        <w:t xml:space="preserve"> </w:t>
      </w:r>
      <w:r>
        <w:t>a</w:t>
      </w:r>
      <w:r>
        <w:rPr>
          <w:spacing w:val="-2"/>
        </w:rPr>
        <w:t xml:space="preserve"> </w:t>
      </w:r>
      <w:r>
        <w:t>URN</w:t>
      </w:r>
      <w:r>
        <w:rPr>
          <w:spacing w:val="-4"/>
        </w:rPr>
        <w:t xml:space="preserve"> </w:t>
      </w:r>
      <w:r>
        <w:t>presented</w:t>
      </w:r>
      <w:r>
        <w:rPr>
          <w:spacing w:val="-2"/>
        </w:rPr>
        <w:t xml:space="preserve"> </w:t>
      </w:r>
      <w:r>
        <w:t>in</w:t>
      </w:r>
      <w:r>
        <w:rPr>
          <w:spacing w:val="-3"/>
        </w:rPr>
        <w:t xml:space="preserve"> </w:t>
      </w:r>
      <w:r>
        <w:t>Table</w:t>
      </w:r>
      <w:r>
        <w:rPr>
          <w:spacing w:val="-2"/>
        </w:rPr>
        <w:t xml:space="preserve"> </w:t>
      </w:r>
      <w:r>
        <w:t>30</w:t>
      </w:r>
      <w:r>
        <w:rPr>
          <w:spacing w:val="-2"/>
        </w:rPr>
        <w:t xml:space="preserve"> below.</w:t>
      </w:r>
    </w:p>
    <w:p w14:paraId="534CAC25" w14:textId="77777777" w:rsidR="00197CB7" w:rsidRDefault="00197CB7">
      <w:pPr>
        <w:pStyle w:val="BodyText"/>
        <w:spacing w:before="107"/>
      </w:pPr>
    </w:p>
    <w:p w14:paraId="534CAC26" w14:textId="77777777" w:rsidR="00197CB7" w:rsidRDefault="00345D0E">
      <w:pPr>
        <w:pStyle w:val="Heading3"/>
        <w:numPr>
          <w:ilvl w:val="3"/>
          <w:numId w:val="44"/>
        </w:numPr>
        <w:tabs>
          <w:tab w:val="left" w:pos="1251"/>
        </w:tabs>
        <w:ind w:hanging="1133"/>
      </w:pPr>
      <w:r>
        <w:rPr>
          <w:color w:val="1C1C1C"/>
        </w:rPr>
        <w:t>Last</w:t>
      </w:r>
      <w:r>
        <w:rPr>
          <w:color w:val="1C1C1C"/>
          <w:spacing w:val="1"/>
        </w:rPr>
        <w:t xml:space="preserve"> </w:t>
      </w:r>
      <w:r>
        <w:rPr>
          <w:color w:val="1C1C1C"/>
          <w:spacing w:val="-2"/>
        </w:rPr>
        <w:t>Updated</w:t>
      </w:r>
    </w:p>
    <w:p w14:paraId="534CAC27" w14:textId="77777777" w:rsidR="00197CB7" w:rsidRDefault="00345D0E">
      <w:pPr>
        <w:pStyle w:val="BodyText"/>
        <w:spacing w:before="206"/>
        <w:ind w:left="118"/>
      </w:pPr>
      <w:r>
        <w:t>Last</w:t>
      </w:r>
      <w:r>
        <w:rPr>
          <w:spacing w:val="-4"/>
        </w:rPr>
        <w:t xml:space="preserve"> </w:t>
      </w:r>
      <w:r>
        <w:t>Updated</w:t>
      </w:r>
      <w:r>
        <w:rPr>
          <w:spacing w:val="-3"/>
        </w:rPr>
        <w:t xml:space="preserve"> </w:t>
      </w:r>
      <w:r>
        <w:t>is</w:t>
      </w:r>
      <w:r>
        <w:rPr>
          <w:spacing w:val="-3"/>
        </w:rPr>
        <w:t xml:space="preserve"> </w:t>
      </w:r>
      <w:r>
        <w:t>the</w:t>
      </w:r>
      <w:r>
        <w:rPr>
          <w:spacing w:val="-3"/>
        </w:rPr>
        <w:t xml:space="preserve"> </w:t>
      </w:r>
      <w:r>
        <w:t>date</w:t>
      </w:r>
      <w:r>
        <w:rPr>
          <w:spacing w:val="-3"/>
        </w:rPr>
        <w:t xml:space="preserve"> </w:t>
      </w:r>
      <w:r>
        <w:t>and</w:t>
      </w:r>
      <w:r>
        <w:rPr>
          <w:spacing w:val="-3"/>
        </w:rPr>
        <w:t xml:space="preserve"> </w:t>
      </w:r>
      <w:r>
        <w:t>time</w:t>
      </w:r>
      <w:r>
        <w:rPr>
          <w:spacing w:val="-5"/>
        </w:rPr>
        <w:t xml:space="preserve"> </w:t>
      </w:r>
      <w:r>
        <w:t>that</w:t>
      </w:r>
      <w:r>
        <w:rPr>
          <w:spacing w:val="-2"/>
        </w:rPr>
        <w:t xml:space="preserve"> </w:t>
      </w:r>
      <w:r>
        <w:t>any</w:t>
      </w:r>
      <w:r>
        <w:rPr>
          <w:spacing w:val="-3"/>
        </w:rPr>
        <w:t xml:space="preserve"> </w:t>
      </w:r>
      <w:r>
        <w:t>of</w:t>
      </w:r>
      <w:r>
        <w:rPr>
          <w:spacing w:val="-5"/>
        </w:rPr>
        <w:t xml:space="preserve"> </w:t>
      </w:r>
      <w:r>
        <w:t>the</w:t>
      </w:r>
      <w:r>
        <w:rPr>
          <w:spacing w:val="-5"/>
        </w:rPr>
        <w:t xml:space="preserve"> </w:t>
      </w:r>
      <w:r>
        <w:t>individual’s</w:t>
      </w:r>
      <w:r>
        <w:rPr>
          <w:spacing w:val="-3"/>
        </w:rPr>
        <w:t xml:space="preserve"> </w:t>
      </w:r>
      <w:r>
        <w:t>attributes</w:t>
      </w:r>
      <w:r>
        <w:rPr>
          <w:spacing w:val="-3"/>
        </w:rPr>
        <w:t xml:space="preserve"> </w:t>
      </w:r>
      <w:r>
        <w:t>were</w:t>
      </w:r>
      <w:r>
        <w:rPr>
          <w:spacing w:val="-2"/>
        </w:rPr>
        <w:t xml:space="preserve"> </w:t>
      </w:r>
      <w:r>
        <w:t>last</w:t>
      </w:r>
      <w:r>
        <w:rPr>
          <w:spacing w:val="-2"/>
        </w:rPr>
        <w:t xml:space="preserve"> updated.</w:t>
      </w:r>
    </w:p>
    <w:p w14:paraId="534CAC28" w14:textId="77777777" w:rsidR="00197CB7" w:rsidRDefault="00197CB7">
      <w:pPr>
        <w:sectPr w:rsidR="00197CB7">
          <w:headerReference w:type="even" r:id="rId253"/>
          <w:headerReference w:type="default" r:id="rId254"/>
          <w:footerReference w:type="even" r:id="rId255"/>
          <w:footerReference w:type="default" r:id="rId256"/>
          <w:pgSz w:w="11910" w:h="16840"/>
          <w:pgMar w:top="1360" w:right="1300" w:bottom="720" w:left="1300" w:header="547" w:footer="521" w:gutter="0"/>
          <w:pgNumType w:start="41"/>
          <w:cols w:space="720"/>
        </w:sectPr>
      </w:pPr>
    </w:p>
    <w:p w14:paraId="534CAC29" w14:textId="77777777" w:rsidR="00197CB7" w:rsidRDefault="00345D0E">
      <w:pPr>
        <w:pStyle w:val="BodyText"/>
        <w:spacing w:before="83" w:line="434" w:lineRule="auto"/>
        <w:ind w:left="118" w:right="3293" w:hanging="1"/>
      </w:pPr>
      <w:r>
        <w:lastRenderedPageBreak/>
        <w:t>An</w:t>
      </w:r>
      <w:r>
        <w:rPr>
          <w:spacing w:val="-3"/>
        </w:rPr>
        <w:t xml:space="preserve"> </w:t>
      </w:r>
      <w:r>
        <w:t>IXP</w:t>
      </w:r>
      <w:r>
        <w:rPr>
          <w:spacing w:val="-4"/>
        </w:rPr>
        <w:t xml:space="preserve"> </w:t>
      </w:r>
      <w:r>
        <w:t>MUST</w:t>
      </w:r>
      <w:r>
        <w:rPr>
          <w:spacing w:val="-4"/>
        </w:rPr>
        <w:t xml:space="preserve"> </w:t>
      </w:r>
      <w:r>
        <w:t>support</w:t>
      </w:r>
      <w:r>
        <w:rPr>
          <w:spacing w:val="-2"/>
        </w:rPr>
        <w:t xml:space="preserve"> </w:t>
      </w:r>
      <w:r>
        <w:t>brokering</w:t>
      </w:r>
      <w:r>
        <w:rPr>
          <w:spacing w:val="-3"/>
        </w:rPr>
        <w:t xml:space="preserve"> </w:t>
      </w:r>
      <w:r>
        <w:t>attribute</w:t>
      </w:r>
      <w:r>
        <w:rPr>
          <w:spacing w:val="-5"/>
        </w:rPr>
        <w:t xml:space="preserve"> </w:t>
      </w:r>
      <w:r>
        <w:t>request</w:t>
      </w:r>
      <w:r>
        <w:rPr>
          <w:spacing w:val="-2"/>
        </w:rPr>
        <w:t xml:space="preserve"> </w:t>
      </w:r>
      <w:r>
        <w:t>for</w:t>
      </w:r>
      <w:r>
        <w:rPr>
          <w:spacing w:val="-5"/>
        </w:rPr>
        <w:t xml:space="preserve"> </w:t>
      </w:r>
      <w:r>
        <w:t>this</w:t>
      </w:r>
      <w:r>
        <w:rPr>
          <w:spacing w:val="-3"/>
        </w:rPr>
        <w:t xml:space="preserve"> </w:t>
      </w:r>
      <w:r>
        <w:t>value. An ISP MUST implement support for this value.</w:t>
      </w:r>
    </w:p>
    <w:p w14:paraId="534CAC2A" w14:textId="77777777" w:rsidR="00197CB7" w:rsidRDefault="00345D0E">
      <w:pPr>
        <w:pStyle w:val="BodyText"/>
        <w:spacing w:before="4"/>
        <w:ind w:left="118"/>
      </w:pPr>
      <w:r>
        <w:t>The</w:t>
      </w:r>
      <w:r>
        <w:rPr>
          <w:spacing w:val="-4"/>
        </w:rPr>
        <w:t xml:space="preserve"> </w:t>
      </w:r>
      <w:r>
        <w:t>data</w:t>
      </w:r>
      <w:r>
        <w:rPr>
          <w:spacing w:val="-3"/>
        </w:rPr>
        <w:t xml:space="preserve"> </w:t>
      </w:r>
      <w:r>
        <w:t>representation</w:t>
      </w:r>
      <w:r>
        <w:rPr>
          <w:spacing w:val="-4"/>
        </w:rPr>
        <w:t xml:space="preserve"> </w:t>
      </w:r>
      <w:r>
        <w:t>for</w:t>
      </w:r>
      <w:r>
        <w:rPr>
          <w:spacing w:val="-5"/>
        </w:rPr>
        <w:t xml:space="preserve"> </w:t>
      </w:r>
      <w:r>
        <w:t>this</w:t>
      </w:r>
      <w:r>
        <w:rPr>
          <w:spacing w:val="-3"/>
        </w:rPr>
        <w:t xml:space="preserve"> </w:t>
      </w:r>
      <w:r>
        <w:t>attribute</w:t>
      </w:r>
      <w:r>
        <w:rPr>
          <w:spacing w:val="-6"/>
        </w:rPr>
        <w:t xml:space="preserve"> </w:t>
      </w:r>
      <w:r>
        <w:t>is</w:t>
      </w:r>
      <w:r>
        <w:rPr>
          <w:spacing w:val="-3"/>
        </w:rPr>
        <w:t xml:space="preserve"> </w:t>
      </w:r>
      <w:r>
        <w:t>dependent</w:t>
      </w:r>
      <w:r>
        <w:rPr>
          <w:spacing w:val="-5"/>
        </w:rPr>
        <w:t xml:space="preserve"> </w:t>
      </w:r>
      <w:r>
        <w:t>upon</w:t>
      </w:r>
      <w:r>
        <w:rPr>
          <w:spacing w:val="-4"/>
        </w:rPr>
        <w:t xml:space="preserve"> </w:t>
      </w:r>
      <w:r>
        <w:t>the</w:t>
      </w:r>
      <w:r>
        <w:rPr>
          <w:spacing w:val="-3"/>
        </w:rPr>
        <w:t xml:space="preserve"> </w:t>
      </w:r>
      <w:r>
        <w:t>federation</w:t>
      </w:r>
      <w:r>
        <w:rPr>
          <w:spacing w:val="-4"/>
        </w:rPr>
        <w:t xml:space="preserve"> </w:t>
      </w:r>
      <w:r>
        <w:t>protocols</w:t>
      </w:r>
      <w:r>
        <w:rPr>
          <w:spacing w:val="-3"/>
        </w:rPr>
        <w:t xml:space="preserve"> </w:t>
      </w:r>
      <w:r>
        <w:t>in</w:t>
      </w:r>
      <w:r>
        <w:rPr>
          <w:spacing w:val="-3"/>
        </w:rPr>
        <w:t xml:space="preserve"> </w:t>
      </w:r>
      <w:r>
        <w:rPr>
          <w:spacing w:val="-4"/>
        </w:rPr>
        <w:t>use.</w:t>
      </w:r>
    </w:p>
    <w:p w14:paraId="534CAC2B" w14:textId="77777777" w:rsidR="00197CB7" w:rsidRDefault="00197CB7">
      <w:pPr>
        <w:pStyle w:val="BodyText"/>
        <w:spacing w:before="109"/>
      </w:pPr>
    </w:p>
    <w:p w14:paraId="534CAC2C" w14:textId="77777777" w:rsidR="00197CB7" w:rsidRDefault="00345D0E">
      <w:pPr>
        <w:pStyle w:val="Heading3"/>
        <w:numPr>
          <w:ilvl w:val="2"/>
          <w:numId w:val="44"/>
        </w:numPr>
        <w:tabs>
          <w:tab w:val="left" w:pos="967"/>
        </w:tabs>
        <w:ind w:left="967" w:hanging="849"/>
        <w:rPr>
          <w:color w:val="1C1C1C"/>
        </w:rPr>
      </w:pPr>
      <w:r>
        <w:rPr>
          <w:color w:val="1C1C1C"/>
          <w:spacing w:val="-2"/>
        </w:rPr>
        <w:t>Audit</w:t>
      </w:r>
    </w:p>
    <w:p w14:paraId="534CAC2D" w14:textId="77777777" w:rsidR="00197CB7" w:rsidRDefault="00197CB7">
      <w:pPr>
        <w:pStyle w:val="BodyText"/>
        <w:spacing w:before="16"/>
        <w:rPr>
          <w:rFonts w:ascii="Arial"/>
          <w:sz w:val="30"/>
        </w:rPr>
      </w:pPr>
    </w:p>
    <w:p w14:paraId="534CAC2E" w14:textId="77777777" w:rsidR="00197CB7" w:rsidRDefault="00345D0E">
      <w:pPr>
        <w:pStyle w:val="Heading3"/>
        <w:numPr>
          <w:ilvl w:val="3"/>
          <w:numId w:val="44"/>
        </w:numPr>
        <w:tabs>
          <w:tab w:val="left" w:pos="1251"/>
        </w:tabs>
        <w:ind w:hanging="1133"/>
      </w:pPr>
      <w:r>
        <w:rPr>
          <w:color w:val="1C1C1C"/>
        </w:rPr>
        <w:t>RP</w:t>
      </w:r>
      <w:r>
        <w:rPr>
          <w:color w:val="1C1C1C"/>
          <w:spacing w:val="-1"/>
        </w:rPr>
        <w:t xml:space="preserve"> </w:t>
      </w:r>
      <w:r>
        <w:rPr>
          <w:color w:val="1C1C1C"/>
        </w:rPr>
        <w:t>audit</w:t>
      </w:r>
      <w:r>
        <w:rPr>
          <w:color w:val="1C1C1C"/>
          <w:spacing w:val="1"/>
        </w:rPr>
        <w:t xml:space="preserve"> </w:t>
      </w:r>
      <w:r>
        <w:rPr>
          <w:color w:val="1C1C1C"/>
          <w:spacing w:val="-2"/>
        </w:rPr>
        <w:t>Identifier</w:t>
      </w:r>
    </w:p>
    <w:p w14:paraId="534CAC2F" w14:textId="77777777" w:rsidR="00197CB7" w:rsidRDefault="00345D0E">
      <w:pPr>
        <w:pStyle w:val="BodyText"/>
        <w:spacing w:before="204" w:line="266" w:lineRule="auto"/>
        <w:ind w:left="118"/>
      </w:pPr>
      <w:r>
        <w:t>The</w:t>
      </w:r>
      <w:r>
        <w:rPr>
          <w:spacing w:val="-2"/>
        </w:rPr>
        <w:t xml:space="preserve"> </w:t>
      </w:r>
      <w:r>
        <w:t>RP</w:t>
      </w:r>
      <w:r>
        <w:rPr>
          <w:spacing w:val="-3"/>
        </w:rPr>
        <w:t xml:space="preserve"> </w:t>
      </w:r>
      <w:r>
        <w:t>audit</w:t>
      </w:r>
      <w:r>
        <w:rPr>
          <w:spacing w:val="-1"/>
        </w:rPr>
        <w:t xml:space="preserve"> </w:t>
      </w:r>
      <w:r>
        <w:t>ID</w:t>
      </w:r>
      <w:r>
        <w:rPr>
          <w:spacing w:val="-3"/>
        </w:rPr>
        <w:t xml:space="preserve"> </w:t>
      </w:r>
      <w:r>
        <w:t>requirements</w:t>
      </w:r>
      <w:r>
        <w:rPr>
          <w:spacing w:val="-2"/>
        </w:rPr>
        <w:t xml:space="preserve"> </w:t>
      </w:r>
      <w:r>
        <w:t>are</w:t>
      </w:r>
      <w:r>
        <w:rPr>
          <w:spacing w:val="-2"/>
        </w:rPr>
        <w:t xml:space="preserve"> </w:t>
      </w:r>
      <w:r>
        <w:t>outlined</w:t>
      </w:r>
      <w:r>
        <w:rPr>
          <w:spacing w:val="-2"/>
        </w:rPr>
        <w:t xml:space="preserve"> </w:t>
      </w:r>
      <w:r>
        <w:t>in</w:t>
      </w:r>
      <w:r>
        <w:rPr>
          <w:spacing w:val="-2"/>
        </w:rPr>
        <w:t xml:space="preserve"> </w:t>
      </w:r>
      <w:r>
        <w:t>section</w:t>
      </w:r>
      <w:r>
        <w:rPr>
          <w:spacing w:val="-2"/>
        </w:rPr>
        <w:t xml:space="preserve"> </w:t>
      </w:r>
      <w:r>
        <w:t>2.1.2</w:t>
      </w:r>
      <w:r>
        <w:rPr>
          <w:spacing w:val="-2"/>
        </w:rPr>
        <w:t xml:space="preserve"> </w:t>
      </w:r>
      <w:r>
        <w:t>of</w:t>
      </w:r>
      <w:r>
        <w:rPr>
          <w:spacing w:val="-1"/>
        </w:rPr>
        <w:t xml:space="preserve"> </w:t>
      </w:r>
      <w:r>
        <w:t>Schedule</w:t>
      </w:r>
      <w:r>
        <w:rPr>
          <w:spacing w:val="-2"/>
        </w:rPr>
        <w:t xml:space="preserve"> </w:t>
      </w:r>
      <w:r>
        <w:t>1</w:t>
      </w:r>
      <w:r>
        <w:rPr>
          <w:spacing w:val="-5"/>
        </w:rPr>
        <w:t xml:space="preserve"> </w:t>
      </w:r>
      <w:r>
        <w:t>(AGDIS</w:t>
      </w:r>
      <w:r>
        <w:rPr>
          <w:spacing w:val="-3"/>
        </w:rPr>
        <w:t xml:space="preserve"> </w:t>
      </w:r>
      <w:r>
        <w:t xml:space="preserve">Onboarding </w:t>
      </w:r>
      <w:r>
        <w:rPr>
          <w:spacing w:val="-2"/>
        </w:rPr>
        <w:t>Specifications).</w:t>
      </w:r>
    </w:p>
    <w:p w14:paraId="534CAC30" w14:textId="77777777" w:rsidR="00197CB7" w:rsidRDefault="00345D0E">
      <w:pPr>
        <w:pStyle w:val="BodyText"/>
        <w:spacing w:before="180"/>
        <w:ind w:left="118"/>
      </w:pPr>
      <w:r>
        <w:t>The</w:t>
      </w:r>
      <w:r>
        <w:rPr>
          <w:spacing w:val="-2"/>
        </w:rPr>
        <w:t xml:space="preserve"> </w:t>
      </w:r>
      <w:r>
        <w:t>RP</w:t>
      </w:r>
      <w:r>
        <w:rPr>
          <w:spacing w:val="-3"/>
        </w:rPr>
        <w:t xml:space="preserve"> </w:t>
      </w:r>
      <w:r>
        <w:t>audit</w:t>
      </w:r>
      <w:r>
        <w:rPr>
          <w:spacing w:val="-1"/>
        </w:rPr>
        <w:t xml:space="preserve"> </w:t>
      </w:r>
      <w:r>
        <w:t>ID</w:t>
      </w:r>
      <w:r>
        <w:rPr>
          <w:spacing w:val="-3"/>
        </w:rPr>
        <w:t xml:space="preserve"> </w:t>
      </w:r>
      <w:r>
        <w:t>is</w:t>
      </w:r>
      <w:r>
        <w:rPr>
          <w:spacing w:val="-3"/>
        </w:rPr>
        <w:t xml:space="preserve"> </w:t>
      </w:r>
      <w:r>
        <w:t>an</w:t>
      </w:r>
      <w:r>
        <w:rPr>
          <w:spacing w:val="-2"/>
        </w:rPr>
        <w:t xml:space="preserve"> </w:t>
      </w:r>
      <w:r>
        <w:t>IXP</w:t>
      </w:r>
      <w:r>
        <w:rPr>
          <w:spacing w:val="-3"/>
        </w:rPr>
        <w:t xml:space="preserve"> </w:t>
      </w:r>
      <w:r>
        <w:t>specific</w:t>
      </w:r>
      <w:r>
        <w:rPr>
          <w:spacing w:val="-2"/>
        </w:rPr>
        <w:t xml:space="preserve"> </w:t>
      </w:r>
      <w:r>
        <w:t>value</w:t>
      </w:r>
      <w:r>
        <w:rPr>
          <w:spacing w:val="-2"/>
        </w:rPr>
        <w:t xml:space="preserve"> </w:t>
      </w:r>
      <w:r>
        <w:t>that</w:t>
      </w:r>
      <w:r>
        <w:rPr>
          <w:spacing w:val="-1"/>
        </w:rPr>
        <w:t xml:space="preserve"> </w:t>
      </w:r>
      <w:r>
        <w:t>ISPs</w:t>
      </w:r>
      <w:r>
        <w:rPr>
          <w:spacing w:val="-1"/>
        </w:rPr>
        <w:t xml:space="preserve"> </w:t>
      </w:r>
      <w:r>
        <w:t>do</w:t>
      </w:r>
      <w:r>
        <w:rPr>
          <w:spacing w:val="-7"/>
        </w:rPr>
        <w:t xml:space="preserve"> </w:t>
      </w:r>
      <w:r>
        <w:t>not</w:t>
      </w:r>
      <w:r>
        <w:rPr>
          <w:spacing w:val="-1"/>
        </w:rPr>
        <w:t xml:space="preserve"> </w:t>
      </w:r>
      <w:r>
        <w:t>need</w:t>
      </w:r>
      <w:r>
        <w:rPr>
          <w:spacing w:val="-2"/>
        </w:rPr>
        <w:t xml:space="preserve"> </w:t>
      </w:r>
      <w:r>
        <w:t>to</w:t>
      </w:r>
      <w:r>
        <w:rPr>
          <w:spacing w:val="-1"/>
        </w:rPr>
        <w:t xml:space="preserve"> </w:t>
      </w:r>
      <w:r>
        <w:rPr>
          <w:spacing w:val="-2"/>
        </w:rPr>
        <w:t>support.</w:t>
      </w:r>
    </w:p>
    <w:p w14:paraId="534CAC31" w14:textId="77777777" w:rsidR="00197CB7" w:rsidRDefault="00345D0E">
      <w:pPr>
        <w:pStyle w:val="BodyText"/>
        <w:spacing w:before="205" w:line="266" w:lineRule="auto"/>
        <w:ind w:left="118" w:right="188" w:hanging="1"/>
      </w:pPr>
      <w:r>
        <w:t>An</w:t>
      </w:r>
      <w:r>
        <w:rPr>
          <w:spacing w:val="-2"/>
        </w:rPr>
        <w:t xml:space="preserve"> </w:t>
      </w:r>
      <w:r>
        <w:t>RP</w:t>
      </w:r>
      <w:r>
        <w:rPr>
          <w:spacing w:val="-3"/>
        </w:rPr>
        <w:t xml:space="preserve"> </w:t>
      </w:r>
      <w:r>
        <w:t>audit</w:t>
      </w:r>
      <w:r>
        <w:rPr>
          <w:spacing w:val="-1"/>
        </w:rPr>
        <w:t xml:space="preserve"> </w:t>
      </w:r>
      <w:r>
        <w:t>ID</w:t>
      </w:r>
      <w:r>
        <w:rPr>
          <w:spacing w:val="-3"/>
        </w:rPr>
        <w:t xml:space="preserve"> </w:t>
      </w:r>
      <w:r>
        <w:t>is</w:t>
      </w:r>
      <w:r>
        <w:rPr>
          <w:spacing w:val="-2"/>
        </w:rPr>
        <w:t xml:space="preserve"> </w:t>
      </w:r>
      <w:r>
        <w:t>a</w:t>
      </w:r>
      <w:r>
        <w:rPr>
          <w:spacing w:val="-4"/>
        </w:rPr>
        <w:t xml:space="preserve"> </w:t>
      </w:r>
      <w:r>
        <w:t>unique</w:t>
      </w:r>
      <w:r>
        <w:rPr>
          <w:spacing w:val="-4"/>
        </w:rPr>
        <w:t xml:space="preserve"> </w:t>
      </w:r>
      <w:r>
        <w:t>audit</w:t>
      </w:r>
      <w:r>
        <w:rPr>
          <w:spacing w:val="-1"/>
        </w:rPr>
        <w:t xml:space="preserve"> </w:t>
      </w:r>
      <w:r>
        <w:t>identifier</w:t>
      </w:r>
      <w:r>
        <w:rPr>
          <w:spacing w:val="-1"/>
        </w:rPr>
        <w:t xml:space="preserve"> </w:t>
      </w:r>
      <w:r>
        <w:t>generated</w:t>
      </w:r>
      <w:r>
        <w:rPr>
          <w:spacing w:val="-2"/>
        </w:rPr>
        <w:t xml:space="preserve"> </w:t>
      </w:r>
      <w:r>
        <w:t>for</w:t>
      </w:r>
      <w:r>
        <w:rPr>
          <w:spacing w:val="-1"/>
        </w:rPr>
        <w:t xml:space="preserve"> </w:t>
      </w:r>
      <w:r>
        <w:t>every</w:t>
      </w:r>
      <w:r>
        <w:rPr>
          <w:spacing w:val="-5"/>
        </w:rPr>
        <w:t xml:space="preserve"> </w:t>
      </w:r>
      <w:r>
        <w:t>logical</w:t>
      </w:r>
      <w:r>
        <w:rPr>
          <w:spacing w:val="-1"/>
        </w:rPr>
        <w:t xml:space="preserve"> </w:t>
      </w:r>
      <w:r>
        <w:t>interaction</w:t>
      </w:r>
      <w:r>
        <w:rPr>
          <w:spacing w:val="-2"/>
        </w:rPr>
        <w:t xml:space="preserve"> </w:t>
      </w:r>
      <w:r>
        <w:t>between</w:t>
      </w:r>
      <w:r>
        <w:rPr>
          <w:spacing w:val="-5"/>
        </w:rPr>
        <w:t xml:space="preserve"> </w:t>
      </w:r>
      <w:r>
        <w:t>a</w:t>
      </w:r>
      <w:r>
        <w:rPr>
          <w:spacing w:val="-2"/>
        </w:rPr>
        <w:t xml:space="preserve"> </w:t>
      </w:r>
      <w:r>
        <w:t>PRP</w:t>
      </w:r>
      <w:r>
        <w:rPr>
          <w:spacing w:val="-3"/>
        </w:rPr>
        <w:t xml:space="preserve"> </w:t>
      </w:r>
      <w:r>
        <w:t>and an IXP to enable an audit trail.</w:t>
      </w:r>
    </w:p>
    <w:p w14:paraId="534CAC32" w14:textId="77777777" w:rsidR="00197CB7" w:rsidRDefault="00345D0E">
      <w:pPr>
        <w:pStyle w:val="BodyText"/>
        <w:spacing w:before="180"/>
        <w:ind w:left="118"/>
      </w:pPr>
      <w:r>
        <w:t>An</w:t>
      </w:r>
      <w:r>
        <w:rPr>
          <w:spacing w:val="-3"/>
        </w:rPr>
        <w:t xml:space="preserve"> </w:t>
      </w:r>
      <w:r>
        <w:t>IXP</w:t>
      </w:r>
      <w:r>
        <w:rPr>
          <w:spacing w:val="-3"/>
        </w:rPr>
        <w:t xml:space="preserve"> </w:t>
      </w:r>
      <w:r>
        <w:t>MUST</w:t>
      </w:r>
      <w:r>
        <w:rPr>
          <w:spacing w:val="-3"/>
        </w:rPr>
        <w:t xml:space="preserve"> </w:t>
      </w:r>
      <w:r>
        <w:t>NOT</w:t>
      </w:r>
      <w:r>
        <w:rPr>
          <w:spacing w:val="-3"/>
        </w:rPr>
        <w:t xml:space="preserve"> </w:t>
      </w:r>
      <w:r>
        <w:t>share</w:t>
      </w:r>
      <w:r>
        <w:rPr>
          <w:spacing w:val="-5"/>
        </w:rPr>
        <w:t xml:space="preserve"> </w:t>
      </w:r>
      <w:r>
        <w:t>the</w:t>
      </w:r>
      <w:r>
        <w:rPr>
          <w:spacing w:val="-2"/>
        </w:rPr>
        <w:t xml:space="preserve"> </w:t>
      </w:r>
      <w:r>
        <w:t>RP</w:t>
      </w:r>
      <w:r>
        <w:rPr>
          <w:spacing w:val="-3"/>
        </w:rPr>
        <w:t xml:space="preserve"> </w:t>
      </w:r>
      <w:r>
        <w:t>audit</w:t>
      </w:r>
      <w:r>
        <w:rPr>
          <w:spacing w:val="-1"/>
        </w:rPr>
        <w:t xml:space="preserve"> </w:t>
      </w:r>
      <w:r>
        <w:t>ID</w:t>
      </w:r>
      <w:r>
        <w:rPr>
          <w:spacing w:val="-4"/>
        </w:rPr>
        <w:t xml:space="preserve"> </w:t>
      </w:r>
      <w:r>
        <w:t>it</w:t>
      </w:r>
      <w:r>
        <w:rPr>
          <w:spacing w:val="-1"/>
        </w:rPr>
        <w:t xml:space="preserve"> </w:t>
      </w:r>
      <w:r>
        <w:t>has</w:t>
      </w:r>
      <w:r>
        <w:rPr>
          <w:spacing w:val="-2"/>
        </w:rPr>
        <w:t xml:space="preserve"> </w:t>
      </w:r>
      <w:r>
        <w:t>generated</w:t>
      </w:r>
      <w:r>
        <w:rPr>
          <w:spacing w:val="-5"/>
        </w:rPr>
        <w:t xml:space="preserve"> </w:t>
      </w:r>
      <w:r>
        <w:t>for</w:t>
      </w:r>
      <w:r>
        <w:rPr>
          <w:spacing w:val="-2"/>
        </w:rPr>
        <w:t xml:space="preserve"> </w:t>
      </w:r>
      <w:r>
        <w:t>a</w:t>
      </w:r>
      <w:r>
        <w:rPr>
          <w:spacing w:val="-2"/>
        </w:rPr>
        <w:t xml:space="preserve"> </w:t>
      </w:r>
      <w:r>
        <w:t>PRP</w:t>
      </w:r>
      <w:r>
        <w:rPr>
          <w:spacing w:val="-3"/>
        </w:rPr>
        <w:t xml:space="preserve"> </w:t>
      </w:r>
      <w:r>
        <w:t>with</w:t>
      </w:r>
      <w:r>
        <w:rPr>
          <w:spacing w:val="-2"/>
        </w:rPr>
        <w:t xml:space="preserve"> ISPs.</w:t>
      </w:r>
    </w:p>
    <w:p w14:paraId="534CAC33" w14:textId="77777777" w:rsidR="00197CB7" w:rsidRDefault="00345D0E">
      <w:pPr>
        <w:pStyle w:val="BodyText"/>
        <w:spacing w:before="206" w:line="266" w:lineRule="auto"/>
        <w:ind w:left="117"/>
      </w:pPr>
      <w:r>
        <w:t>To</w:t>
      </w:r>
      <w:r>
        <w:rPr>
          <w:spacing w:val="-1"/>
        </w:rPr>
        <w:t xml:space="preserve"> </w:t>
      </w:r>
      <w:r>
        <w:t>ensure</w:t>
      </w:r>
      <w:r>
        <w:rPr>
          <w:spacing w:val="-1"/>
        </w:rPr>
        <w:t xml:space="preserve"> </w:t>
      </w:r>
      <w:r>
        <w:t>uniqueness</w:t>
      </w:r>
      <w:r>
        <w:rPr>
          <w:spacing w:val="-1"/>
        </w:rPr>
        <w:t xml:space="preserve"> </w:t>
      </w:r>
      <w:r>
        <w:t>of</w:t>
      </w:r>
      <w:r>
        <w:rPr>
          <w:spacing w:val="-3"/>
        </w:rPr>
        <w:t xml:space="preserve"> </w:t>
      </w:r>
      <w:r>
        <w:t>the</w:t>
      </w:r>
      <w:r>
        <w:rPr>
          <w:spacing w:val="-1"/>
        </w:rPr>
        <w:t xml:space="preserve"> </w:t>
      </w:r>
      <w:r>
        <w:t>RP</w:t>
      </w:r>
      <w:r>
        <w:rPr>
          <w:spacing w:val="-2"/>
        </w:rPr>
        <w:t xml:space="preserve"> </w:t>
      </w:r>
      <w:r>
        <w:t>audit ID</w:t>
      </w:r>
      <w:r>
        <w:rPr>
          <w:spacing w:val="-2"/>
        </w:rPr>
        <w:t xml:space="preserve"> </w:t>
      </w:r>
      <w:r>
        <w:t>within</w:t>
      </w:r>
      <w:r>
        <w:rPr>
          <w:spacing w:val="-4"/>
        </w:rPr>
        <w:t xml:space="preserve"> </w:t>
      </w:r>
      <w:r>
        <w:t>the</w:t>
      </w:r>
      <w:r>
        <w:rPr>
          <w:spacing w:val="-1"/>
        </w:rPr>
        <w:t xml:space="preserve"> </w:t>
      </w:r>
      <w:r>
        <w:t>AGDIS</w:t>
      </w:r>
      <w:r>
        <w:rPr>
          <w:spacing w:val="-2"/>
        </w:rPr>
        <w:t xml:space="preserve"> </w:t>
      </w:r>
      <w:r>
        <w:t>a</w:t>
      </w:r>
      <w:r>
        <w:rPr>
          <w:spacing w:val="-1"/>
        </w:rPr>
        <w:t xml:space="preserve"> </w:t>
      </w:r>
      <w:r>
        <w:t>UUID</w:t>
      </w:r>
      <w:r>
        <w:rPr>
          <w:spacing w:val="-2"/>
        </w:rPr>
        <w:t xml:space="preserve"> </w:t>
      </w:r>
      <w:r>
        <w:t>is</w:t>
      </w:r>
      <w:r>
        <w:rPr>
          <w:spacing w:val="-1"/>
        </w:rPr>
        <w:t xml:space="preserve"> </w:t>
      </w:r>
      <w:r>
        <w:t>used.</w:t>
      </w:r>
      <w:r>
        <w:rPr>
          <w:spacing w:val="-4"/>
        </w:rPr>
        <w:t xml:space="preserve"> </w:t>
      </w:r>
      <w:r>
        <w:t>The</w:t>
      </w:r>
      <w:r>
        <w:rPr>
          <w:spacing w:val="-3"/>
        </w:rPr>
        <w:t xml:space="preserve"> </w:t>
      </w:r>
      <w:r>
        <w:t>UUID</w:t>
      </w:r>
      <w:r>
        <w:rPr>
          <w:spacing w:val="-2"/>
        </w:rPr>
        <w:t xml:space="preserve"> </w:t>
      </w:r>
      <w:r>
        <w:t>generation MUST conform to RFC 4122.</w:t>
      </w:r>
    </w:p>
    <w:p w14:paraId="534CAC34" w14:textId="77777777" w:rsidR="00197CB7" w:rsidRDefault="00345D0E">
      <w:pPr>
        <w:spacing w:before="201"/>
        <w:ind w:left="117"/>
        <w:rPr>
          <w:b/>
        </w:rPr>
      </w:pPr>
      <w:r>
        <w:rPr>
          <w:b/>
        </w:rPr>
        <w:t>Table</w:t>
      </w:r>
      <w:r>
        <w:rPr>
          <w:b/>
          <w:spacing w:val="-6"/>
        </w:rPr>
        <w:t xml:space="preserve"> </w:t>
      </w:r>
      <w:r>
        <w:rPr>
          <w:b/>
        </w:rPr>
        <w:t>29</w:t>
      </w:r>
      <w:r>
        <w:rPr>
          <w:b/>
          <w:spacing w:val="-5"/>
        </w:rPr>
        <w:t xml:space="preserve"> </w:t>
      </w:r>
      <w:r>
        <w:rPr>
          <w:b/>
        </w:rPr>
        <w:t>Authentication</w:t>
      </w:r>
      <w:r>
        <w:rPr>
          <w:b/>
          <w:spacing w:val="-8"/>
        </w:rPr>
        <w:t xml:space="preserve"> </w:t>
      </w:r>
      <w:r>
        <w:rPr>
          <w:b/>
        </w:rPr>
        <w:t>Assurance</w:t>
      </w:r>
      <w:r>
        <w:rPr>
          <w:b/>
          <w:spacing w:val="-5"/>
        </w:rPr>
        <w:t xml:space="preserve"> </w:t>
      </w:r>
      <w:r>
        <w:rPr>
          <w:b/>
          <w:spacing w:val="-2"/>
        </w:rPr>
        <w:t>Levels</w:t>
      </w:r>
    </w:p>
    <w:p w14:paraId="534CAC35"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838"/>
        <w:gridCol w:w="2176"/>
        <w:gridCol w:w="5051"/>
      </w:tblGrid>
      <w:tr w:rsidR="00197CB7" w14:paraId="534CAC39" w14:textId="77777777">
        <w:trPr>
          <w:trHeight w:val="518"/>
        </w:trPr>
        <w:tc>
          <w:tcPr>
            <w:tcW w:w="1838" w:type="dxa"/>
            <w:shd w:val="clear" w:color="auto" w:fill="535353"/>
          </w:tcPr>
          <w:p w14:paraId="534CAC36" w14:textId="77777777" w:rsidR="00197CB7" w:rsidRDefault="00345D0E">
            <w:pPr>
              <w:pStyle w:val="TableParagraph"/>
              <w:rPr>
                <w:b/>
              </w:rPr>
            </w:pPr>
            <w:r>
              <w:rPr>
                <w:b/>
                <w:color w:val="FFFFFF"/>
              </w:rPr>
              <w:t>IP</w:t>
            </w:r>
            <w:r>
              <w:rPr>
                <w:b/>
                <w:color w:val="FFFFFF"/>
                <w:spacing w:val="-1"/>
              </w:rPr>
              <w:t xml:space="preserve"> </w:t>
            </w:r>
            <w:r>
              <w:rPr>
                <w:b/>
                <w:color w:val="FFFFFF"/>
                <w:spacing w:val="-2"/>
              </w:rPr>
              <w:t>level</w:t>
            </w:r>
          </w:p>
        </w:tc>
        <w:tc>
          <w:tcPr>
            <w:tcW w:w="2176" w:type="dxa"/>
            <w:shd w:val="clear" w:color="auto" w:fill="535353"/>
          </w:tcPr>
          <w:p w14:paraId="534CAC37" w14:textId="77777777" w:rsidR="00197CB7" w:rsidRDefault="00345D0E">
            <w:pPr>
              <w:pStyle w:val="TableParagraph"/>
              <w:ind w:left="108"/>
              <w:rPr>
                <w:b/>
              </w:rPr>
            </w:pPr>
            <w:r>
              <w:rPr>
                <w:b/>
                <w:color w:val="FFFFFF"/>
              </w:rPr>
              <w:t>Authenticator</w:t>
            </w:r>
            <w:r>
              <w:rPr>
                <w:b/>
                <w:color w:val="FFFFFF"/>
                <w:spacing w:val="-11"/>
              </w:rPr>
              <w:t xml:space="preserve"> </w:t>
            </w:r>
            <w:r>
              <w:rPr>
                <w:b/>
                <w:color w:val="FFFFFF"/>
                <w:spacing w:val="-2"/>
              </w:rPr>
              <w:t>level</w:t>
            </w:r>
          </w:p>
        </w:tc>
        <w:tc>
          <w:tcPr>
            <w:tcW w:w="5051" w:type="dxa"/>
            <w:shd w:val="clear" w:color="auto" w:fill="535353"/>
          </w:tcPr>
          <w:p w14:paraId="534CAC38" w14:textId="77777777" w:rsidR="00197CB7" w:rsidRDefault="00345D0E">
            <w:pPr>
              <w:pStyle w:val="TableParagraph"/>
              <w:ind w:left="109"/>
              <w:rPr>
                <w:b/>
              </w:rPr>
            </w:pPr>
            <w:r>
              <w:rPr>
                <w:b/>
                <w:color w:val="FFFFFF"/>
                <w:spacing w:val="-5"/>
              </w:rPr>
              <w:t>URN</w:t>
            </w:r>
          </w:p>
        </w:tc>
      </w:tr>
      <w:tr w:rsidR="00197CB7" w14:paraId="534CAC3E" w14:textId="77777777">
        <w:trPr>
          <w:trHeight w:val="520"/>
        </w:trPr>
        <w:tc>
          <w:tcPr>
            <w:tcW w:w="1838" w:type="dxa"/>
            <w:shd w:val="clear" w:color="auto" w:fill="F8F8F8"/>
          </w:tcPr>
          <w:p w14:paraId="534CAC3A" w14:textId="77777777" w:rsidR="00197CB7" w:rsidRDefault="00345D0E">
            <w:pPr>
              <w:pStyle w:val="TableParagraph"/>
              <w:spacing w:before="209"/>
            </w:pPr>
            <w:r>
              <w:rPr>
                <w:spacing w:val="-5"/>
              </w:rPr>
              <w:t>IP1</w:t>
            </w:r>
          </w:p>
        </w:tc>
        <w:tc>
          <w:tcPr>
            <w:tcW w:w="2176" w:type="dxa"/>
            <w:shd w:val="clear" w:color="auto" w:fill="F8F8F8"/>
          </w:tcPr>
          <w:p w14:paraId="534CAC3B" w14:textId="77777777" w:rsidR="00197CB7" w:rsidRDefault="00345D0E">
            <w:pPr>
              <w:pStyle w:val="TableParagraph"/>
              <w:spacing w:before="209"/>
              <w:ind w:left="108"/>
            </w:pPr>
            <w:r>
              <w:rPr>
                <w:spacing w:val="-5"/>
              </w:rPr>
              <w:t>AL1</w:t>
            </w:r>
          </w:p>
        </w:tc>
        <w:tc>
          <w:tcPr>
            <w:tcW w:w="5051" w:type="dxa"/>
            <w:shd w:val="clear" w:color="auto" w:fill="F8F8F8"/>
          </w:tcPr>
          <w:p w14:paraId="534CAC3C" w14:textId="77777777" w:rsidR="00197CB7" w:rsidRDefault="00197CB7">
            <w:pPr>
              <w:pStyle w:val="TableParagraph"/>
              <w:spacing w:before="32"/>
              <w:ind w:left="0"/>
              <w:rPr>
                <w:b/>
                <w:sz w:val="20"/>
              </w:rPr>
            </w:pPr>
          </w:p>
          <w:p w14:paraId="534CAC3D"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:tdif:acr:ip1:cl1</w:t>
            </w:r>
          </w:p>
        </w:tc>
      </w:tr>
      <w:tr w:rsidR="00197CB7" w14:paraId="534CAC43" w14:textId="77777777">
        <w:trPr>
          <w:trHeight w:val="520"/>
        </w:trPr>
        <w:tc>
          <w:tcPr>
            <w:tcW w:w="1838" w:type="dxa"/>
          </w:tcPr>
          <w:p w14:paraId="534CAC3F" w14:textId="77777777" w:rsidR="00197CB7" w:rsidRDefault="00197CB7">
            <w:pPr>
              <w:pStyle w:val="TableParagraph"/>
              <w:spacing w:before="0"/>
              <w:ind w:left="0"/>
              <w:rPr>
                <w:sz w:val="20"/>
              </w:rPr>
            </w:pPr>
          </w:p>
        </w:tc>
        <w:tc>
          <w:tcPr>
            <w:tcW w:w="2176" w:type="dxa"/>
          </w:tcPr>
          <w:p w14:paraId="534CAC40" w14:textId="77777777" w:rsidR="00197CB7" w:rsidRDefault="00345D0E">
            <w:pPr>
              <w:pStyle w:val="TableParagraph"/>
              <w:ind w:left="108"/>
            </w:pPr>
            <w:r>
              <w:rPr>
                <w:spacing w:val="-5"/>
              </w:rPr>
              <w:t>AL2</w:t>
            </w:r>
          </w:p>
        </w:tc>
        <w:tc>
          <w:tcPr>
            <w:tcW w:w="5051" w:type="dxa"/>
          </w:tcPr>
          <w:p w14:paraId="534CAC41" w14:textId="77777777" w:rsidR="00197CB7" w:rsidRDefault="00197CB7">
            <w:pPr>
              <w:pStyle w:val="TableParagraph"/>
              <w:spacing w:before="29"/>
              <w:ind w:left="0"/>
              <w:rPr>
                <w:b/>
                <w:sz w:val="20"/>
              </w:rPr>
            </w:pPr>
          </w:p>
          <w:p w14:paraId="534CAC42"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:tdif:acr:ip1:cl2</w:t>
            </w:r>
          </w:p>
        </w:tc>
      </w:tr>
      <w:tr w:rsidR="00197CB7" w14:paraId="534CAC48" w14:textId="77777777">
        <w:trPr>
          <w:trHeight w:val="520"/>
        </w:trPr>
        <w:tc>
          <w:tcPr>
            <w:tcW w:w="1838" w:type="dxa"/>
            <w:shd w:val="clear" w:color="auto" w:fill="F8F8F8"/>
          </w:tcPr>
          <w:p w14:paraId="534CAC44" w14:textId="77777777" w:rsidR="00197CB7" w:rsidRDefault="00197CB7">
            <w:pPr>
              <w:pStyle w:val="TableParagraph"/>
              <w:spacing w:before="0"/>
              <w:ind w:left="0"/>
              <w:rPr>
                <w:sz w:val="20"/>
              </w:rPr>
            </w:pPr>
          </w:p>
        </w:tc>
        <w:tc>
          <w:tcPr>
            <w:tcW w:w="2176" w:type="dxa"/>
            <w:shd w:val="clear" w:color="auto" w:fill="F8F8F8"/>
          </w:tcPr>
          <w:p w14:paraId="534CAC45" w14:textId="77777777" w:rsidR="00197CB7" w:rsidRDefault="00345D0E">
            <w:pPr>
              <w:pStyle w:val="TableParagraph"/>
              <w:ind w:left="108"/>
            </w:pPr>
            <w:r>
              <w:rPr>
                <w:spacing w:val="-5"/>
              </w:rPr>
              <w:t>AL3</w:t>
            </w:r>
          </w:p>
        </w:tc>
        <w:tc>
          <w:tcPr>
            <w:tcW w:w="5051" w:type="dxa"/>
            <w:shd w:val="clear" w:color="auto" w:fill="F8F8F8"/>
          </w:tcPr>
          <w:p w14:paraId="534CAC46" w14:textId="77777777" w:rsidR="00197CB7" w:rsidRDefault="00197CB7">
            <w:pPr>
              <w:pStyle w:val="TableParagraph"/>
              <w:spacing w:before="29"/>
              <w:ind w:left="0"/>
              <w:rPr>
                <w:b/>
                <w:sz w:val="20"/>
              </w:rPr>
            </w:pPr>
          </w:p>
          <w:p w14:paraId="534CAC47"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:tdif:acr:ip1:cl3</w:t>
            </w:r>
          </w:p>
        </w:tc>
      </w:tr>
      <w:tr w:rsidR="00197CB7" w14:paraId="534CAC4D" w14:textId="77777777">
        <w:trPr>
          <w:trHeight w:val="520"/>
        </w:trPr>
        <w:tc>
          <w:tcPr>
            <w:tcW w:w="1838" w:type="dxa"/>
          </w:tcPr>
          <w:p w14:paraId="534CAC49" w14:textId="77777777" w:rsidR="00197CB7" w:rsidRDefault="00345D0E">
            <w:pPr>
              <w:pStyle w:val="TableParagraph"/>
            </w:pPr>
            <w:r>
              <w:t>IP1</w:t>
            </w:r>
            <w:r>
              <w:rPr>
                <w:spacing w:val="-3"/>
              </w:rPr>
              <w:t xml:space="preserve"> </w:t>
            </w:r>
            <w:r>
              <w:rPr>
                <w:spacing w:val="-4"/>
              </w:rPr>
              <w:t>PLUS</w:t>
            </w:r>
          </w:p>
        </w:tc>
        <w:tc>
          <w:tcPr>
            <w:tcW w:w="2176" w:type="dxa"/>
          </w:tcPr>
          <w:p w14:paraId="534CAC4A" w14:textId="77777777" w:rsidR="00197CB7" w:rsidRDefault="00345D0E">
            <w:pPr>
              <w:pStyle w:val="TableParagraph"/>
              <w:ind w:left="108"/>
            </w:pPr>
            <w:r>
              <w:rPr>
                <w:spacing w:val="-5"/>
              </w:rPr>
              <w:t>AL1</w:t>
            </w:r>
          </w:p>
        </w:tc>
        <w:tc>
          <w:tcPr>
            <w:tcW w:w="5051" w:type="dxa"/>
          </w:tcPr>
          <w:p w14:paraId="534CAC4B" w14:textId="77777777" w:rsidR="00197CB7" w:rsidRDefault="00197CB7">
            <w:pPr>
              <w:pStyle w:val="TableParagraph"/>
              <w:spacing w:before="29"/>
              <w:ind w:left="0"/>
              <w:rPr>
                <w:b/>
                <w:sz w:val="20"/>
              </w:rPr>
            </w:pPr>
          </w:p>
          <w:p w14:paraId="534CAC4C"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:tdif:acr:ip1p:cl1</w:t>
            </w:r>
          </w:p>
        </w:tc>
      </w:tr>
      <w:tr w:rsidR="00197CB7" w14:paraId="534CAC52" w14:textId="77777777">
        <w:trPr>
          <w:trHeight w:val="520"/>
        </w:trPr>
        <w:tc>
          <w:tcPr>
            <w:tcW w:w="1838" w:type="dxa"/>
            <w:shd w:val="clear" w:color="auto" w:fill="F8F8F8"/>
          </w:tcPr>
          <w:p w14:paraId="534CAC4E" w14:textId="77777777" w:rsidR="00197CB7" w:rsidRDefault="00197CB7">
            <w:pPr>
              <w:pStyle w:val="TableParagraph"/>
              <w:spacing w:before="0"/>
              <w:ind w:left="0"/>
              <w:rPr>
                <w:sz w:val="20"/>
              </w:rPr>
            </w:pPr>
          </w:p>
        </w:tc>
        <w:tc>
          <w:tcPr>
            <w:tcW w:w="2176" w:type="dxa"/>
            <w:shd w:val="clear" w:color="auto" w:fill="F8F8F8"/>
          </w:tcPr>
          <w:p w14:paraId="534CAC4F" w14:textId="77777777" w:rsidR="00197CB7" w:rsidRDefault="00345D0E">
            <w:pPr>
              <w:pStyle w:val="TableParagraph"/>
              <w:ind w:left="108"/>
            </w:pPr>
            <w:r>
              <w:rPr>
                <w:spacing w:val="-5"/>
              </w:rPr>
              <w:t>AL2</w:t>
            </w:r>
          </w:p>
        </w:tc>
        <w:tc>
          <w:tcPr>
            <w:tcW w:w="5051" w:type="dxa"/>
            <w:shd w:val="clear" w:color="auto" w:fill="F8F8F8"/>
          </w:tcPr>
          <w:p w14:paraId="534CAC50" w14:textId="77777777" w:rsidR="00197CB7" w:rsidRDefault="00197CB7">
            <w:pPr>
              <w:pStyle w:val="TableParagraph"/>
              <w:spacing w:before="29"/>
              <w:ind w:left="0"/>
              <w:rPr>
                <w:b/>
                <w:sz w:val="20"/>
              </w:rPr>
            </w:pPr>
          </w:p>
          <w:p w14:paraId="534CAC51"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:tdif:acr:ip1p:cl2</w:t>
            </w:r>
          </w:p>
        </w:tc>
      </w:tr>
      <w:tr w:rsidR="00197CB7" w14:paraId="534CAC57" w14:textId="77777777">
        <w:trPr>
          <w:trHeight w:val="517"/>
        </w:trPr>
        <w:tc>
          <w:tcPr>
            <w:tcW w:w="1838" w:type="dxa"/>
          </w:tcPr>
          <w:p w14:paraId="534CAC53" w14:textId="77777777" w:rsidR="00197CB7" w:rsidRDefault="00197CB7">
            <w:pPr>
              <w:pStyle w:val="TableParagraph"/>
              <w:spacing w:before="0"/>
              <w:ind w:left="0"/>
              <w:rPr>
                <w:sz w:val="20"/>
              </w:rPr>
            </w:pPr>
          </w:p>
        </w:tc>
        <w:tc>
          <w:tcPr>
            <w:tcW w:w="2176" w:type="dxa"/>
          </w:tcPr>
          <w:p w14:paraId="534CAC54" w14:textId="77777777" w:rsidR="00197CB7" w:rsidRDefault="00345D0E">
            <w:pPr>
              <w:pStyle w:val="TableParagraph"/>
              <w:ind w:left="108"/>
            </w:pPr>
            <w:r>
              <w:rPr>
                <w:spacing w:val="-5"/>
              </w:rPr>
              <w:t>AL3</w:t>
            </w:r>
          </w:p>
        </w:tc>
        <w:tc>
          <w:tcPr>
            <w:tcW w:w="5051" w:type="dxa"/>
          </w:tcPr>
          <w:p w14:paraId="534CAC55" w14:textId="77777777" w:rsidR="00197CB7" w:rsidRDefault="00197CB7">
            <w:pPr>
              <w:pStyle w:val="TableParagraph"/>
              <w:spacing w:before="29"/>
              <w:ind w:left="0"/>
              <w:rPr>
                <w:b/>
                <w:sz w:val="20"/>
              </w:rPr>
            </w:pPr>
          </w:p>
          <w:p w14:paraId="534CAC56"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:tdif:acr:ip1p:cl3</w:t>
            </w:r>
          </w:p>
        </w:tc>
      </w:tr>
      <w:tr w:rsidR="00197CB7" w14:paraId="534CAC5C" w14:textId="77777777">
        <w:trPr>
          <w:trHeight w:val="520"/>
        </w:trPr>
        <w:tc>
          <w:tcPr>
            <w:tcW w:w="1838" w:type="dxa"/>
            <w:shd w:val="clear" w:color="auto" w:fill="F8F8F8"/>
          </w:tcPr>
          <w:p w14:paraId="534CAC58" w14:textId="77777777" w:rsidR="00197CB7" w:rsidRDefault="00345D0E">
            <w:pPr>
              <w:pStyle w:val="TableParagraph"/>
              <w:spacing w:before="209"/>
            </w:pPr>
            <w:r>
              <w:rPr>
                <w:spacing w:val="-5"/>
              </w:rPr>
              <w:t>IP2</w:t>
            </w:r>
          </w:p>
        </w:tc>
        <w:tc>
          <w:tcPr>
            <w:tcW w:w="2176" w:type="dxa"/>
            <w:shd w:val="clear" w:color="auto" w:fill="F8F8F8"/>
          </w:tcPr>
          <w:p w14:paraId="534CAC59" w14:textId="77777777" w:rsidR="00197CB7" w:rsidRDefault="00345D0E">
            <w:pPr>
              <w:pStyle w:val="TableParagraph"/>
              <w:spacing w:before="209"/>
              <w:ind w:left="108"/>
            </w:pPr>
            <w:r>
              <w:rPr>
                <w:spacing w:val="-5"/>
              </w:rPr>
              <w:t>AL2</w:t>
            </w:r>
          </w:p>
        </w:tc>
        <w:tc>
          <w:tcPr>
            <w:tcW w:w="5051" w:type="dxa"/>
            <w:shd w:val="clear" w:color="auto" w:fill="F8F8F8"/>
          </w:tcPr>
          <w:p w14:paraId="534CAC5A" w14:textId="77777777" w:rsidR="00197CB7" w:rsidRDefault="00197CB7">
            <w:pPr>
              <w:pStyle w:val="TableParagraph"/>
              <w:spacing w:before="32"/>
              <w:ind w:left="0"/>
              <w:rPr>
                <w:b/>
                <w:sz w:val="20"/>
              </w:rPr>
            </w:pPr>
          </w:p>
          <w:p w14:paraId="534CAC5B"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:tdif:acr:ip2:cl2</w:t>
            </w:r>
          </w:p>
        </w:tc>
      </w:tr>
      <w:tr w:rsidR="00197CB7" w14:paraId="534CAC61" w14:textId="77777777">
        <w:trPr>
          <w:trHeight w:val="520"/>
        </w:trPr>
        <w:tc>
          <w:tcPr>
            <w:tcW w:w="1838" w:type="dxa"/>
          </w:tcPr>
          <w:p w14:paraId="534CAC5D" w14:textId="77777777" w:rsidR="00197CB7" w:rsidRDefault="00197CB7">
            <w:pPr>
              <w:pStyle w:val="TableParagraph"/>
              <w:spacing w:before="0"/>
              <w:ind w:left="0"/>
              <w:rPr>
                <w:sz w:val="20"/>
              </w:rPr>
            </w:pPr>
          </w:p>
        </w:tc>
        <w:tc>
          <w:tcPr>
            <w:tcW w:w="2176" w:type="dxa"/>
          </w:tcPr>
          <w:p w14:paraId="534CAC5E" w14:textId="77777777" w:rsidR="00197CB7" w:rsidRDefault="00345D0E">
            <w:pPr>
              <w:pStyle w:val="TableParagraph"/>
              <w:ind w:left="108"/>
            </w:pPr>
            <w:r>
              <w:rPr>
                <w:spacing w:val="-5"/>
              </w:rPr>
              <w:t>AL3</w:t>
            </w:r>
          </w:p>
        </w:tc>
        <w:tc>
          <w:tcPr>
            <w:tcW w:w="5051" w:type="dxa"/>
          </w:tcPr>
          <w:p w14:paraId="534CAC5F" w14:textId="77777777" w:rsidR="00197CB7" w:rsidRDefault="00197CB7">
            <w:pPr>
              <w:pStyle w:val="TableParagraph"/>
              <w:spacing w:before="29"/>
              <w:ind w:left="0"/>
              <w:rPr>
                <w:b/>
                <w:sz w:val="20"/>
              </w:rPr>
            </w:pPr>
          </w:p>
          <w:p w14:paraId="534CAC60"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:tdif:acr:ip2:cl3</w:t>
            </w:r>
          </w:p>
        </w:tc>
      </w:tr>
      <w:tr w:rsidR="00197CB7" w14:paraId="534CAC66" w14:textId="77777777">
        <w:trPr>
          <w:trHeight w:val="520"/>
        </w:trPr>
        <w:tc>
          <w:tcPr>
            <w:tcW w:w="1838" w:type="dxa"/>
            <w:shd w:val="clear" w:color="auto" w:fill="F8F8F8"/>
          </w:tcPr>
          <w:p w14:paraId="534CAC62" w14:textId="77777777" w:rsidR="00197CB7" w:rsidRDefault="00345D0E">
            <w:pPr>
              <w:pStyle w:val="TableParagraph"/>
            </w:pPr>
            <w:r>
              <w:t>IP2</w:t>
            </w:r>
            <w:r>
              <w:rPr>
                <w:spacing w:val="-3"/>
              </w:rPr>
              <w:t xml:space="preserve"> </w:t>
            </w:r>
            <w:r>
              <w:rPr>
                <w:spacing w:val="-4"/>
              </w:rPr>
              <w:t>PLUS</w:t>
            </w:r>
          </w:p>
        </w:tc>
        <w:tc>
          <w:tcPr>
            <w:tcW w:w="2176" w:type="dxa"/>
            <w:shd w:val="clear" w:color="auto" w:fill="F8F8F8"/>
          </w:tcPr>
          <w:p w14:paraId="534CAC63" w14:textId="77777777" w:rsidR="00197CB7" w:rsidRDefault="00345D0E">
            <w:pPr>
              <w:pStyle w:val="TableParagraph"/>
              <w:ind w:left="108"/>
            </w:pPr>
            <w:r>
              <w:rPr>
                <w:spacing w:val="-5"/>
              </w:rPr>
              <w:t>AL2</w:t>
            </w:r>
          </w:p>
        </w:tc>
        <w:tc>
          <w:tcPr>
            <w:tcW w:w="5051" w:type="dxa"/>
            <w:shd w:val="clear" w:color="auto" w:fill="F8F8F8"/>
          </w:tcPr>
          <w:p w14:paraId="534CAC64" w14:textId="77777777" w:rsidR="00197CB7" w:rsidRDefault="00197CB7">
            <w:pPr>
              <w:pStyle w:val="TableParagraph"/>
              <w:spacing w:before="29"/>
              <w:ind w:left="0"/>
              <w:rPr>
                <w:b/>
                <w:sz w:val="20"/>
              </w:rPr>
            </w:pPr>
          </w:p>
          <w:p w14:paraId="534CAC65"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:tdif:acr:ip2p:cl2</w:t>
            </w:r>
          </w:p>
        </w:tc>
      </w:tr>
      <w:tr w:rsidR="00197CB7" w14:paraId="534CAC6B" w14:textId="77777777">
        <w:trPr>
          <w:trHeight w:val="520"/>
        </w:trPr>
        <w:tc>
          <w:tcPr>
            <w:tcW w:w="1838" w:type="dxa"/>
          </w:tcPr>
          <w:p w14:paraId="534CAC67" w14:textId="77777777" w:rsidR="00197CB7" w:rsidRDefault="00197CB7">
            <w:pPr>
              <w:pStyle w:val="TableParagraph"/>
              <w:spacing w:before="0"/>
              <w:ind w:left="0"/>
              <w:rPr>
                <w:sz w:val="20"/>
              </w:rPr>
            </w:pPr>
          </w:p>
        </w:tc>
        <w:tc>
          <w:tcPr>
            <w:tcW w:w="2176" w:type="dxa"/>
          </w:tcPr>
          <w:p w14:paraId="534CAC68" w14:textId="77777777" w:rsidR="00197CB7" w:rsidRDefault="00345D0E">
            <w:pPr>
              <w:pStyle w:val="TableParagraph"/>
              <w:ind w:left="108"/>
            </w:pPr>
            <w:r>
              <w:rPr>
                <w:spacing w:val="-5"/>
              </w:rPr>
              <w:t>AL3</w:t>
            </w:r>
          </w:p>
        </w:tc>
        <w:tc>
          <w:tcPr>
            <w:tcW w:w="5051" w:type="dxa"/>
          </w:tcPr>
          <w:p w14:paraId="534CAC69" w14:textId="77777777" w:rsidR="00197CB7" w:rsidRDefault="00197CB7">
            <w:pPr>
              <w:pStyle w:val="TableParagraph"/>
              <w:spacing w:before="29"/>
              <w:ind w:left="0"/>
              <w:rPr>
                <w:b/>
                <w:sz w:val="20"/>
              </w:rPr>
            </w:pPr>
          </w:p>
          <w:p w14:paraId="534CAC6A"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:tdif:acr:ip2p:cl3</w:t>
            </w:r>
          </w:p>
        </w:tc>
      </w:tr>
      <w:tr w:rsidR="00197CB7" w14:paraId="534CAC70" w14:textId="77777777">
        <w:trPr>
          <w:trHeight w:val="520"/>
        </w:trPr>
        <w:tc>
          <w:tcPr>
            <w:tcW w:w="1838" w:type="dxa"/>
            <w:shd w:val="clear" w:color="auto" w:fill="F8F8F8"/>
          </w:tcPr>
          <w:p w14:paraId="534CAC6C" w14:textId="77777777" w:rsidR="00197CB7" w:rsidRDefault="00345D0E">
            <w:pPr>
              <w:pStyle w:val="TableParagraph"/>
            </w:pPr>
            <w:r>
              <w:rPr>
                <w:spacing w:val="-5"/>
              </w:rPr>
              <w:t>IP3</w:t>
            </w:r>
          </w:p>
        </w:tc>
        <w:tc>
          <w:tcPr>
            <w:tcW w:w="2176" w:type="dxa"/>
            <w:shd w:val="clear" w:color="auto" w:fill="F8F8F8"/>
          </w:tcPr>
          <w:p w14:paraId="534CAC6D" w14:textId="77777777" w:rsidR="00197CB7" w:rsidRDefault="00345D0E">
            <w:pPr>
              <w:pStyle w:val="TableParagraph"/>
              <w:ind w:left="108"/>
            </w:pPr>
            <w:r>
              <w:rPr>
                <w:spacing w:val="-5"/>
              </w:rPr>
              <w:t>AL2</w:t>
            </w:r>
          </w:p>
        </w:tc>
        <w:tc>
          <w:tcPr>
            <w:tcW w:w="5051" w:type="dxa"/>
            <w:shd w:val="clear" w:color="auto" w:fill="F8F8F8"/>
          </w:tcPr>
          <w:p w14:paraId="534CAC6E" w14:textId="77777777" w:rsidR="00197CB7" w:rsidRDefault="00197CB7">
            <w:pPr>
              <w:pStyle w:val="TableParagraph"/>
              <w:spacing w:before="29"/>
              <w:ind w:left="0"/>
              <w:rPr>
                <w:b/>
                <w:sz w:val="20"/>
              </w:rPr>
            </w:pPr>
          </w:p>
          <w:p w14:paraId="534CAC6F"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:tdif:acr:ip3:cl2</w:t>
            </w:r>
          </w:p>
        </w:tc>
      </w:tr>
      <w:tr w:rsidR="00197CB7" w14:paraId="534CAC75" w14:textId="77777777">
        <w:trPr>
          <w:trHeight w:val="518"/>
        </w:trPr>
        <w:tc>
          <w:tcPr>
            <w:tcW w:w="1838" w:type="dxa"/>
          </w:tcPr>
          <w:p w14:paraId="534CAC71" w14:textId="77777777" w:rsidR="00197CB7" w:rsidRDefault="00197CB7">
            <w:pPr>
              <w:pStyle w:val="TableParagraph"/>
              <w:spacing w:before="0"/>
              <w:ind w:left="0"/>
              <w:rPr>
                <w:sz w:val="20"/>
              </w:rPr>
            </w:pPr>
          </w:p>
        </w:tc>
        <w:tc>
          <w:tcPr>
            <w:tcW w:w="2176" w:type="dxa"/>
          </w:tcPr>
          <w:p w14:paraId="534CAC72" w14:textId="77777777" w:rsidR="00197CB7" w:rsidRDefault="00345D0E">
            <w:pPr>
              <w:pStyle w:val="TableParagraph"/>
              <w:ind w:left="108"/>
            </w:pPr>
            <w:r>
              <w:rPr>
                <w:spacing w:val="-5"/>
              </w:rPr>
              <w:t>AL3</w:t>
            </w:r>
          </w:p>
        </w:tc>
        <w:tc>
          <w:tcPr>
            <w:tcW w:w="5051" w:type="dxa"/>
          </w:tcPr>
          <w:p w14:paraId="534CAC73" w14:textId="77777777" w:rsidR="00197CB7" w:rsidRDefault="00197CB7">
            <w:pPr>
              <w:pStyle w:val="TableParagraph"/>
              <w:spacing w:before="29"/>
              <w:ind w:left="0"/>
              <w:rPr>
                <w:b/>
                <w:sz w:val="20"/>
              </w:rPr>
            </w:pPr>
          </w:p>
          <w:p w14:paraId="534CAC74"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:tdif:acr:ip2p:cl2</w:t>
            </w:r>
          </w:p>
        </w:tc>
      </w:tr>
      <w:tr w:rsidR="00197CB7" w14:paraId="534CAC7A" w14:textId="77777777">
        <w:trPr>
          <w:trHeight w:val="520"/>
        </w:trPr>
        <w:tc>
          <w:tcPr>
            <w:tcW w:w="1838" w:type="dxa"/>
            <w:shd w:val="clear" w:color="auto" w:fill="F8F8F8"/>
          </w:tcPr>
          <w:p w14:paraId="534CAC76" w14:textId="77777777" w:rsidR="00197CB7" w:rsidRDefault="00345D0E">
            <w:pPr>
              <w:pStyle w:val="TableParagraph"/>
              <w:spacing w:before="209"/>
            </w:pPr>
            <w:r>
              <w:rPr>
                <w:spacing w:val="-5"/>
              </w:rPr>
              <w:t>IP4</w:t>
            </w:r>
          </w:p>
        </w:tc>
        <w:tc>
          <w:tcPr>
            <w:tcW w:w="2176" w:type="dxa"/>
            <w:shd w:val="clear" w:color="auto" w:fill="F8F8F8"/>
          </w:tcPr>
          <w:p w14:paraId="534CAC77" w14:textId="77777777" w:rsidR="00197CB7" w:rsidRDefault="00345D0E">
            <w:pPr>
              <w:pStyle w:val="TableParagraph"/>
              <w:spacing w:before="209"/>
              <w:ind w:left="108"/>
            </w:pPr>
            <w:r>
              <w:rPr>
                <w:spacing w:val="-5"/>
              </w:rPr>
              <w:t>AL3</w:t>
            </w:r>
          </w:p>
        </w:tc>
        <w:tc>
          <w:tcPr>
            <w:tcW w:w="5051" w:type="dxa"/>
            <w:shd w:val="clear" w:color="auto" w:fill="F8F8F8"/>
          </w:tcPr>
          <w:p w14:paraId="534CAC78" w14:textId="77777777" w:rsidR="00197CB7" w:rsidRDefault="00197CB7">
            <w:pPr>
              <w:pStyle w:val="TableParagraph"/>
              <w:spacing w:before="32"/>
              <w:ind w:left="0"/>
              <w:rPr>
                <w:b/>
                <w:sz w:val="20"/>
              </w:rPr>
            </w:pPr>
          </w:p>
          <w:p w14:paraId="534CAC79"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:tdif:acr:ip4:cl3</w:t>
            </w:r>
          </w:p>
        </w:tc>
      </w:tr>
    </w:tbl>
    <w:p w14:paraId="534CAC7B" w14:textId="77777777" w:rsidR="00197CB7" w:rsidRDefault="00197CB7">
      <w:pPr>
        <w:rPr>
          <w:rFonts w:ascii="Lucida Console"/>
          <w:sz w:val="20"/>
        </w:rPr>
        <w:sectPr w:rsidR="00197CB7">
          <w:pgSz w:w="11910" w:h="16840"/>
          <w:pgMar w:top="1360" w:right="1300" w:bottom="720" w:left="1300" w:header="547" w:footer="521" w:gutter="0"/>
          <w:cols w:space="720"/>
        </w:sectPr>
      </w:pPr>
    </w:p>
    <w:p w14:paraId="534CAC7C" w14:textId="77777777" w:rsidR="00197CB7" w:rsidRDefault="00345D0E">
      <w:pPr>
        <w:spacing w:before="83"/>
        <w:ind w:left="118"/>
        <w:rPr>
          <w:b/>
        </w:rPr>
      </w:pPr>
      <w:r>
        <w:rPr>
          <w:b/>
        </w:rPr>
        <w:lastRenderedPageBreak/>
        <w:t>Table</w:t>
      </w:r>
      <w:r>
        <w:rPr>
          <w:b/>
          <w:spacing w:val="-4"/>
        </w:rPr>
        <w:t xml:space="preserve"> </w:t>
      </w:r>
      <w:r>
        <w:rPr>
          <w:b/>
        </w:rPr>
        <w:t>30</w:t>
      </w:r>
      <w:r>
        <w:rPr>
          <w:b/>
          <w:spacing w:val="-4"/>
        </w:rPr>
        <w:t xml:space="preserve"> </w:t>
      </w:r>
      <w:r>
        <w:rPr>
          <w:b/>
        </w:rPr>
        <w:t>Authentication</w:t>
      </w:r>
      <w:r>
        <w:rPr>
          <w:b/>
          <w:spacing w:val="-7"/>
        </w:rPr>
        <w:t xml:space="preserve"> </w:t>
      </w:r>
      <w:r>
        <w:rPr>
          <w:b/>
        </w:rPr>
        <w:t>Method</w:t>
      </w:r>
      <w:r>
        <w:rPr>
          <w:b/>
          <w:spacing w:val="-6"/>
        </w:rPr>
        <w:t xml:space="preserve"> </w:t>
      </w:r>
      <w:r>
        <w:rPr>
          <w:b/>
          <w:spacing w:val="-4"/>
        </w:rPr>
        <w:t>URNs</w:t>
      </w:r>
    </w:p>
    <w:p w14:paraId="534CAC7D"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838"/>
        <w:gridCol w:w="2176"/>
        <w:gridCol w:w="5051"/>
      </w:tblGrid>
      <w:tr w:rsidR="00197CB7" w14:paraId="534CAC81" w14:textId="77777777">
        <w:trPr>
          <w:trHeight w:val="520"/>
        </w:trPr>
        <w:tc>
          <w:tcPr>
            <w:tcW w:w="1838" w:type="dxa"/>
            <w:shd w:val="clear" w:color="auto" w:fill="535353"/>
          </w:tcPr>
          <w:p w14:paraId="534CAC7E" w14:textId="77777777" w:rsidR="00197CB7" w:rsidRDefault="00345D0E">
            <w:pPr>
              <w:pStyle w:val="TableParagraph"/>
              <w:spacing w:before="209"/>
              <w:rPr>
                <w:b/>
              </w:rPr>
            </w:pPr>
            <w:r>
              <w:rPr>
                <w:b/>
                <w:color w:val="FFFFFF"/>
                <w:spacing w:val="-5"/>
              </w:rPr>
              <w:t>ISP</w:t>
            </w:r>
          </w:p>
        </w:tc>
        <w:tc>
          <w:tcPr>
            <w:tcW w:w="2176" w:type="dxa"/>
            <w:shd w:val="clear" w:color="auto" w:fill="535353"/>
          </w:tcPr>
          <w:p w14:paraId="534CAC7F" w14:textId="77777777" w:rsidR="00197CB7" w:rsidRDefault="00345D0E">
            <w:pPr>
              <w:pStyle w:val="TableParagraph"/>
              <w:spacing w:before="209"/>
              <w:ind w:left="108"/>
              <w:rPr>
                <w:b/>
              </w:rPr>
            </w:pPr>
            <w:r>
              <w:rPr>
                <w:b/>
                <w:color w:val="FFFFFF"/>
                <w:spacing w:val="-2"/>
              </w:rPr>
              <w:t>Abbreviation</w:t>
            </w:r>
          </w:p>
        </w:tc>
        <w:tc>
          <w:tcPr>
            <w:tcW w:w="5051" w:type="dxa"/>
            <w:shd w:val="clear" w:color="auto" w:fill="535353"/>
          </w:tcPr>
          <w:p w14:paraId="534CAC80" w14:textId="77777777" w:rsidR="00197CB7" w:rsidRDefault="00345D0E">
            <w:pPr>
              <w:pStyle w:val="TableParagraph"/>
              <w:spacing w:before="209"/>
              <w:ind w:left="109"/>
              <w:rPr>
                <w:b/>
              </w:rPr>
            </w:pPr>
            <w:r>
              <w:rPr>
                <w:b/>
                <w:color w:val="FFFFFF"/>
                <w:spacing w:val="-5"/>
              </w:rPr>
              <w:t>URN</w:t>
            </w:r>
          </w:p>
        </w:tc>
      </w:tr>
      <w:tr w:rsidR="00197CB7" w14:paraId="534CAC86" w14:textId="77777777">
        <w:trPr>
          <w:trHeight w:val="520"/>
        </w:trPr>
        <w:tc>
          <w:tcPr>
            <w:tcW w:w="1838" w:type="dxa"/>
            <w:shd w:val="clear" w:color="auto" w:fill="F8F8F8"/>
          </w:tcPr>
          <w:p w14:paraId="534CAC82" w14:textId="77777777" w:rsidR="00197CB7" w:rsidRDefault="00345D0E">
            <w:pPr>
              <w:pStyle w:val="TableParagraph"/>
            </w:pPr>
            <w:r>
              <w:rPr>
                <w:spacing w:val="-4"/>
              </w:rPr>
              <w:t>myID</w:t>
            </w:r>
          </w:p>
        </w:tc>
        <w:tc>
          <w:tcPr>
            <w:tcW w:w="2176" w:type="dxa"/>
            <w:shd w:val="clear" w:color="auto" w:fill="F8F8F8"/>
          </w:tcPr>
          <w:p w14:paraId="534CAC83" w14:textId="77777777" w:rsidR="00197CB7" w:rsidRDefault="00345D0E">
            <w:pPr>
              <w:pStyle w:val="TableParagraph"/>
              <w:ind w:left="108"/>
            </w:pPr>
            <w:r>
              <w:rPr>
                <w:spacing w:val="-4"/>
              </w:rPr>
              <w:t>myID</w:t>
            </w:r>
          </w:p>
        </w:tc>
        <w:tc>
          <w:tcPr>
            <w:tcW w:w="5051" w:type="dxa"/>
            <w:shd w:val="clear" w:color="auto" w:fill="F8F8F8"/>
          </w:tcPr>
          <w:p w14:paraId="534CAC84" w14:textId="77777777" w:rsidR="00197CB7" w:rsidRDefault="00197CB7">
            <w:pPr>
              <w:pStyle w:val="TableParagraph"/>
              <w:spacing w:before="29"/>
              <w:ind w:left="0"/>
              <w:rPr>
                <w:b/>
                <w:sz w:val="20"/>
              </w:rPr>
            </w:pPr>
          </w:p>
          <w:p w14:paraId="534CAC85" w14:textId="77777777" w:rsidR="00197CB7" w:rsidRDefault="00345D0E">
            <w:pPr>
              <w:pStyle w:val="TableParagraph"/>
              <w:spacing w:before="0"/>
              <w:ind w:left="109"/>
              <w:rPr>
                <w:rFonts w:ascii="Lucida Console"/>
                <w:sz w:val="20"/>
              </w:rPr>
            </w:pPr>
            <w:proofErr w:type="gramStart"/>
            <w:r>
              <w:rPr>
                <w:rFonts w:ascii="Lucida Console"/>
                <w:spacing w:val="-2"/>
                <w:sz w:val="20"/>
              </w:rPr>
              <w:t>urn:id.gov.au</w:t>
            </w:r>
            <w:proofErr w:type="gramEnd"/>
            <w:r>
              <w:rPr>
                <w:rFonts w:ascii="Lucida Console"/>
                <w:spacing w:val="-2"/>
                <w:sz w:val="20"/>
              </w:rPr>
              <w:t>:idp:myid</w:t>
            </w:r>
          </w:p>
        </w:tc>
      </w:tr>
    </w:tbl>
    <w:p w14:paraId="534CAC87" w14:textId="77777777" w:rsidR="00197CB7" w:rsidRDefault="00197CB7">
      <w:pPr>
        <w:rPr>
          <w:rFonts w:ascii="Lucida Console"/>
          <w:sz w:val="20"/>
        </w:rPr>
        <w:sectPr w:rsidR="00197CB7">
          <w:headerReference w:type="default" r:id="rId257"/>
          <w:footerReference w:type="even" r:id="rId258"/>
          <w:footerReference w:type="default" r:id="rId259"/>
          <w:pgSz w:w="11910" w:h="16840"/>
          <w:pgMar w:top="1360" w:right="1300" w:bottom="720" w:left="1300" w:header="547" w:footer="521" w:gutter="0"/>
          <w:pgNumType w:start="43"/>
          <w:cols w:space="720"/>
        </w:sectPr>
      </w:pPr>
    </w:p>
    <w:p w14:paraId="534CAC88" w14:textId="77777777" w:rsidR="00197CB7" w:rsidRDefault="00345D0E">
      <w:pPr>
        <w:spacing w:before="80"/>
        <w:ind w:right="118"/>
        <w:jc w:val="right"/>
        <w:rPr>
          <w:rFonts w:ascii="Arial" w:hAnsi="Arial"/>
          <w:sz w:val="14"/>
        </w:rPr>
      </w:pPr>
      <w:r>
        <w:rPr>
          <w:rFonts w:ascii="Arial" w:hAnsi="Arial"/>
          <w:sz w:val="14"/>
        </w:rPr>
        <w:lastRenderedPageBreak/>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t>44</w:t>
      </w:r>
    </w:p>
    <w:p w14:paraId="534CAC89" w14:textId="77777777" w:rsidR="00197CB7" w:rsidRDefault="00197CB7">
      <w:pPr>
        <w:pStyle w:val="BodyText"/>
        <w:rPr>
          <w:rFonts w:ascii="Arial"/>
        </w:rPr>
      </w:pPr>
    </w:p>
    <w:p w14:paraId="534CAC8A" w14:textId="77777777" w:rsidR="00197CB7" w:rsidRDefault="00197CB7">
      <w:pPr>
        <w:pStyle w:val="BodyText"/>
        <w:rPr>
          <w:rFonts w:ascii="Arial"/>
        </w:rPr>
      </w:pPr>
    </w:p>
    <w:p w14:paraId="534CAC8B" w14:textId="77777777" w:rsidR="00197CB7" w:rsidRDefault="00197CB7">
      <w:pPr>
        <w:pStyle w:val="BodyText"/>
        <w:spacing w:before="81"/>
        <w:rPr>
          <w:rFonts w:ascii="Arial"/>
        </w:rPr>
      </w:pPr>
    </w:p>
    <w:p w14:paraId="534CAC8C" w14:textId="77777777" w:rsidR="00197CB7" w:rsidRDefault="00345D0E">
      <w:pPr>
        <w:ind w:left="118"/>
        <w:rPr>
          <w:b/>
        </w:rPr>
      </w:pPr>
      <w:r>
        <w:rPr>
          <w:b/>
        </w:rPr>
        <w:t>Table</w:t>
      </w:r>
      <w:r>
        <w:rPr>
          <w:b/>
          <w:spacing w:val="-4"/>
        </w:rPr>
        <w:t xml:space="preserve"> </w:t>
      </w:r>
      <w:r>
        <w:rPr>
          <w:b/>
        </w:rPr>
        <w:t>31</w:t>
      </w:r>
      <w:r>
        <w:rPr>
          <w:b/>
          <w:spacing w:val="-5"/>
        </w:rPr>
        <w:t xml:space="preserve"> </w:t>
      </w:r>
      <w:r>
        <w:rPr>
          <w:b/>
        </w:rPr>
        <w:t>Identity</w:t>
      </w:r>
      <w:r>
        <w:rPr>
          <w:b/>
          <w:spacing w:val="-3"/>
        </w:rPr>
        <w:t xml:space="preserve"> </w:t>
      </w:r>
      <w:r>
        <w:rPr>
          <w:b/>
        </w:rPr>
        <w:t>System</w:t>
      </w:r>
      <w:r>
        <w:rPr>
          <w:b/>
          <w:spacing w:val="-5"/>
        </w:rPr>
        <w:t xml:space="preserve"> </w:t>
      </w:r>
      <w:r>
        <w:rPr>
          <w:b/>
        </w:rPr>
        <w:t>Metadata</w:t>
      </w:r>
      <w:r>
        <w:rPr>
          <w:b/>
          <w:spacing w:val="-3"/>
        </w:rPr>
        <w:t xml:space="preserve"> </w:t>
      </w:r>
      <w:r>
        <w:rPr>
          <w:b/>
          <w:spacing w:val="-2"/>
        </w:rPr>
        <w:t>attributes</w:t>
      </w:r>
    </w:p>
    <w:p w14:paraId="534CAC8D"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67"/>
        <w:gridCol w:w="3542"/>
        <w:gridCol w:w="1048"/>
        <w:gridCol w:w="1048"/>
        <w:gridCol w:w="1048"/>
        <w:gridCol w:w="1048"/>
        <w:gridCol w:w="1048"/>
        <w:gridCol w:w="3638"/>
      </w:tblGrid>
      <w:tr w:rsidR="00197CB7" w14:paraId="534CAC97" w14:textId="77777777">
        <w:trPr>
          <w:trHeight w:val="798"/>
        </w:trPr>
        <w:tc>
          <w:tcPr>
            <w:tcW w:w="1567" w:type="dxa"/>
            <w:shd w:val="clear" w:color="auto" w:fill="535353"/>
          </w:tcPr>
          <w:p w14:paraId="534CAC8E" w14:textId="77777777" w:rsidR="00197CB7" w:rsidRDefault="00345D0E">
            <w:pPr>
              <w:pStyle w:val="TableParagraph"/>
              <w:rPr>
                <w:b/>
              </w:rPr>
            </w:pPr>
            <w:r>
              <w:rPr>
                <w:b/>
                <w:color w:val="FFFFFF"/>
                <w:spacing w:val="-2"/>
              </w:rPr>
              <w:t>Attribute</w:t>
            </w:r>
          </w:p>
        </w:tc>
        <w:tc>
          <w:tcPr>
            <w:tcW w:w="3542" w:type="dxa"/>
            <w:shd w:val="clear" w:color="auto" w:fill="535353"/>
          </w:tcPr>
          <w:p w14:paraId="534CAC8F" w14:textId="77777777" w:rsidR="00197CB7" w:rsidRDefault="00345D0E">
            <w:pPr>
              <w:pStyle w:val="TableParagraph"/>
              <w:ind w:left="108"/>
              <w:rPr>
                <w:b/>
              </w:rPr>
            </w:pPr>
            <w:r>
              <w:rPr>
                <w:b/>
                <w:color w:val="FFFFFF"/>
                <w:spacing w:val="-2"/>
              </w:rPr>
              <w:t>Description</w:t>
            </w:r>
          </w:p>
        </w:tc>
        <w:tc>
          <w:tcPr>
            <w:tcW w:w="1048" w:type="dxa"/>
            <w:shd w:val="clear" w:color="auto" w:fill="535353"/>
          </w:tcPr>
          <w:p w14:paraId="534CAC90" w14:textId="77777777" w:rsidR="00197CB7" w:rsidRDefault="00345D0E">
            <w:pPr>
              <w:pStyle w:val="TableParagraph"/>
              <w:spacing w:line="266" w:lineRule="auto"/>
              <w:ind w:left="108" w:right="298"/>
              <w:rPr>
                <w:b/>
              </w:rPr>
            </w:pPr>
            <w:r>
              <w:rPr>
                <w:b/>
                <w:color w:val="FFFFFF"/>
                <w:spacing w:val="-2"/>
              </w:rPr>
              <w:t>Access policy</w:t>
            </w:r>
          </w:p>
        </w:tc>
        <w:tc>
          <w:tcPr>
            <w:tcW w:w="1048" w:type="dxa"/>
            <w:shd w:val="clear" w:color="auto" w:fill="535353"/>
          </w:tcPr>
          <w:p w14:paraId="534CAC91" w14:textId="77777777" w:rsidR="00197CB7" w:rsidRDefault="00345D0E">
            <w:pPr>
              <w:pStyle w:val="TableParagraph"/>
              <w:ind w:left="109"/>
              <w:rPr>
                <w:b/>
              </w:rPr>
            </w:pPr>
            <w:r>
              <w:rPr>
                <w:b/>
                <w:color w:val="FFFFFF"/>
                <w:spacing w:val="-5"/>
              </w:rPr>
              <w:t>IP</w:t>
            </w:r>
          </w:p>
          <w:p w14:paraId="534CAC92" w14:textId="77777777" w:rsidR="00197CB7" w:rsidRDefault="00345D0E">
            <w:pPr>
              <w:pStyle w:val="TableParagraph"/>
              <w:spacing w:before="28"/>
              <w:ind w:left="109"/>
              <w:rPr>
                <w:b/>
              </w:rPr>
            </w:pPr>
            <w:r>
              <w:rPr>
                <w:b/>
                <w:color w:val="FFFFFF"/>
                <w:spacing w:val="-2"/>
              </w:rPr>
              <w:t>level</w:t>
            </w:r>
          </w:p>
        </w:tc>
        <w:tc>
          <w:tcPr>
            <w:tcW w:w="1048" w:type="dxa"/>
            <w:shd w:val="clear" w:color="auto" w:fill="535353"/>
          </w:tcPr>
          <w:p w14:paraId="534CAC93" w14:textId="77777777" w:rsidR="00197CB7" w:rsidRDefault="00345D0E">
            <w:pPr>
              <w:pStyle w:val="TableParagraph"/>
              <w:spacing w:line="266" w:lineRule="auto"/>
              <w:ind w:left="110"/>
              <w:rPr>
                <w:b/>
              </w:rPr>
            </w:pPr>
            <w:r>
              <w:rPr>
                <w:b/>
                <w:color w:val="FFFFFF"/>
                <w:spacing w:val="-2"/>
              </w:rPr>
              <w:t xml:space="preserve">Fulfilme </w:t>
            </w:r>
            <w:r>
              <w:rPr>
                <w:b/>
                <w:color w:val="FFFFFF"/>
                <w:spacing w:val="-6"/>
              </w:rPr>
              <w:t>nt</w:t>
            </w:r>
          </w:p>
        </w:tc>
        <w:tc>
          <w:tcPr>
            <w:tcW w:w="1048" w:type="dxa"/>
            <w:shd w:val="clear" w:color="auto" w:fill="535353"/>
          </w:tcPr>
          <w:p w14:paraId="534CAC94" w14:textId="77777777" w:rsidR="00197CB7" w:rsidRDefault="00345D0E">
            <w:pPr>
              <w:pStyle w:val="TableParagraph"/>
              <w:spacing w:line="266" w:lineRule="auto"/>
              <w:ind w:left="110" w:right="176"/>
              <w:rPr>
                <w:b/>
              </w:rPr>
            </w:pPr>
            <w:r>
              <w:rPr>
                <w:b/>
                <w:color w:val="FFFFFF"/>
                <w:spacing w:val="-2"/>
              </w:rPr>
              <w:t xml:space="preserve">Proven- </w:t>
            </w:r>
            <w:r>
              <w:rPr>
                <w:b/>
                <w:color w:val="FFFFFF"/>
                <w:spacing w:val="-4"/>
              </w:rPr>
              <w:t>ance</w:t>
            </w:r>
          </w:p>
        </w:tc>
        <w:tc>
          <w:tcPr>
            <w:tcW w:w="1048" w:type="dxa"/>
            <w:shd w:val="clear" w:color="auto" w:fill="535353"/>
          </w:tcPr>
          <w:p w14:paraId="534CAC95" w14:textId="77777777" w:rsidR="00197CB7" w:rsidRDefault="00345D0E">
            <w:pPr>
              <w:pStyle w:val="TableParagraph"/>
              <w:spacing w:line="266" w:lineRule="auto"/>
              <w:ind w:left="111" w:right="150"/>
              <w:rPr>
                <w:b/>
              </w:rPr>
            </w:pPr>
            <w:r>
              <w:rPr>
                <w:b/>
                <w:color w:val="FFFFFF"/>
                <w:spacing w:val="-2"/>
              </w:rPr>
              <w:t xml:space="preserve">Consent </w:t>
            </w:r>
            <w:r>
              <w:rPr>
                <w:b/>
                <w:color w:val="FFFFFF"/>
                <w:spacing w:val="-4"/>
              </w:rPr>
              <w:t>Type</w:t>
            </w:r>
          </w:p>
        </w:tc>
        <w:tc>
          <w:tcPr>
            <w:tcW w:w="3638" w:type="dxa"/>
            <w:shd w:val="clear" w:color="auto" w:fill="535353"/>
          </w:tcPr>
          <w:p w14:paraId="534CAC96" w14:textId="77777777" w:rsidR="00197CB7" w:rsidRDefault="00345D0E">
            <w:pPr>
              <w:pStyle w:val="TableParagraph"/>
              <w:ind w:left="112"/>
              <w:rPr>
                <w:b/>
              </w:rPr>
            </w:pPr>
            <w:r>
              <w:rPr>
                <w:b/>
                <w:color w:val="FFFFFF"/>
              </w:rPr>
              <w:t>Data</w:t>
            </w:r>
            <w:r>
              <w:rPr>
                <w:b/>
                <w:color w:val="FFFFFF"/>
                <w:spacing w:val="-2"/>
              </w:rPr>
              <w:t xml:space="preserve"> representation</w:t>
            </w:r>
          </w:p>
        </w:tc>
      </w:tr>
      <w:tr w:rsidR="00197CB7" w14:paraId="534CACA3" w14:textId="77777777">
        <w:trPr>
          <w:trHeight w:val="3021"/>
        </w:trPr>
        <w:tc>
          <w:tcPr>
            <w:tcW w:w="1567" w:type="dxa"/>
            <w:shd w:val="clear" w:color="auto" w:fill="F8F8F8"/>
          </w:tcPr>
          <w:p w14:paraId="534CAC98" w14:textId="77777777" w:rsidR="00197CB7" w:rsidRDefault="00345D0E">
            <w:pPr>
              <w:pStyle w:val="TableParagraph"/>
              <w:spacing w:line="266" w:lineRule="auto"/>
              <w:ind w:right="155"/>
            </w:pPr>
            <w:r>
              <w:rPr>
                <w:spacing w:val="-2"/>
              </w:rPr>
              <w:t>Digital Pairwise Identifier</w:t>
            </w:r>
          </w:p>
        </w:tc>
        <w:tc>
          <w:tcPr>
            <w:tcW w:w="3542" w:type="dxa"/>
            <w:shd w:val="clear" w:color="auto" w:fill="F8F8F8"/>
          </w:tcPr>
          <w:p w14:paraId="534CAC99" w14:textId="77777777" w:rsidR="00197CB7" w:rsidRDefault="00345D0E">
            <w:pPr>
              <w:pStyle w:val="TableParagraph"/>
              <w:spacing w:line="266" w:lineRule="auto"/>
              <w:ind w:left="108"/>
            </w:pPr>
            <w:r>
              <w:t>The</w:t>
            </w:r>
            <w:r>
              <w:rPr>
                <w:spacing w:val="-6"/>
              </w:rPr>
              <w:t xml:space="preserve"> </w:t>
            </w:r>
            <w:r>
              <w:t>Digital</w:t>
            </w:r>
            <w:r>
              <w:rPr>
                <w:spacing w:val="-5"/>
              </w:rPr>
              <w:t xml:space="preserve"> </w:t>
            </w:r>
            <w:r>
              <w:t>ID</w:t>
            </w:r>
            <w:r>
              <w:rPr>
                <w:spacing w:val="-6"/>
              </w:rPr>
              <w:t xml:space="preserve"> </w:t>
            </w:r>
            <w:r>
              <w:t>Identifier</w:t>
            </w:r>
            <w:r>
              <w:rPr>
                <w:spacing w:val="-7"/>
              </w:rPr>
              <w:t xml:space="preserve"> </w:t>
            </w:r>
            <w:r>
              <w:t>is</w:t>
            </w:r>
            <w:r>
              <w:rPr>
                <w:spacing w:val="-7"/>
              </w:rPr>
              <w:t xml:space="preserve"> </w:t>
            </w:r>
            <w:r>
              <w:t>a</w:t>
            </w:r>
            <w:r>
              <w:rPr>
                <w:spacing w:val="-6"/>
              </w:rPr>
              <w:t xml:space="preserve"> </w:t>
            </w:r>
            <w:r>
              <w:t>unique identifier for an individual.</w:t>
            </w:r>
          </w:p>
          <w:p w14:paraId="534CAC9A" w14:textId="77777777" w:rsidR="00197CB7" w:rsidRDefault="00345D0E">
            <w:pPr>
              <w:pStyle w:val="TableParagraph"/>
              <w:spacing w:before="180"/>
              <w:ind w:left="108"/>
            </w:pPr>
            <w:r>
              <w:t>The</w:t>
            </w:r>
            <w:r>
              <w:rPr>
                <w:spacing w:val="-3"/>
              </w:rPr>
              <w:t xml:space="preserve"> </w:t>
            </w:r>
            <w:r>
              <w:t>Digital</w:t>
            </w:r>
            <w:r>
              <w:rPr>
                <w:spacing w:val="-2"/>
              </w:rPr>
              <w:t xml:space="preserve"> </w:t>
            </w:r>
            <w:r>
              <w:t>ID</w:t>
            </w:r>
            <w:r>
              <w:rPr>
                <w:spacing w:val="-3"/>
              </w:rPr>
              <w:t xml:space="preserve"> </w:t>
            </w:r>
            <w:r>
              <w:rPr>
                <w:spacing w:val="-2"/>
              </w:rPr>
              <w:t>Identifier:</w:t>
            </w:r>
          </w:p>
          <w:p w14:paraId="534CAC9B" w14:textId="77777777" w:rsidR="00197CB7" w:rsidRDefault="00345D0E">
            <w:pPr>
              <w:pStyle w:val="TableParagraph"/>
              <w:numPr>
                <w:ilvl w:val="0"/>
                <w:numId w:val="28"/>
              </w:numPr>
              <w:tabs>
                <w:tab w:val="left" w:pos="827"/>
              </w:tabs>
              <w:spacing w:before="205" w:line="266" w:lineRule="auto"/>
              <w:ind w:right="419" w:firstLine="0"/>
            </w:pPr>
            <w:r>
              <w:t>For PRPs, is the pairwise identifier</w:t>
            </w:r>
            <w:r>
              <w:rPr>
                <w:spacing w:val="-6"/>
              </w:rPr>
              <w:t xml:space="preserve"> </w:t>
            </w:r>
            <w:r>
              <w:t>assigned</w:t>
            </w:r>
            <w:r>
              <w:rPr>
                <w:spacing w:val="-10"/>
              </w:rPr>
              <w:t xml:space="preserve"> </w:t>
            </w:r>
            <w:r>
              <w:t>by</w:t>
            </w:r>
            <w:r>
              <w:rPr>
                <w:spacing w:val="-7"/>
              </w:rPr>
              <w:t xml:space="preserve"> </w:t>
            </w:r>
            <w:r>
              <w:t>an</w:t>
            </w:r>
            <w:r>
              <w:rPr>
                <w:spacing w:val="-7"/>
              </w:rPr>
              <w:t xml:space="preserve"> </w:t>
            </w:r>
            <w:r>
              <w:t>IXP;</w:t>
            </w:r>
            <w:r>
              <w:rPr>
                <w:spacing w:val="-6"/>
              </w:rPr>
              <w:t xml:space="preserve"> </w:t>
            </w:r>
            <w:r>
              <w:t>and</w:t>
            </w:r>
          </w:p>
          <w:p w14:paraId="534CAC9C" w14:textId="77777777" w:rsidR="00197CB7" w:rsidRDefault="00345D0E">
            <w:pPr>
              <w:pStyle w:val="TableParagraph"/>
              <w:numPr>
                <w:ilvl w:val="0"/>
                <w:numId w:val="28"/>
              </w:numPr>
              <w:tabs>
                <w:tab w:val="left" w:pos="827"/>
              </w:tabs>
              <w:spacing w:before="178" w:line="266" w:lineRule="auto"/>
              <w:ind w:right="121" w:firstLine="0"/>
            </w:pPr>
            <w:r>
              <w:t>for</w:t>
            </w:r>
            <w:r>
              <w:rPr>
                <w:spacing w:val="-7"/>
              </w:rPr>
              <w:t xml:space="preserve"> </w:t>
            </w:r>
            <w:r>
              <w:t>IXPs,</w:t>
            </w:r>
            <w:r>
              <w:rPr>
                <w:spacing w:val="-7"/>
              </w:rPr>
              <w:t xml:space="preserve"> </w:t>
            </w:r>
            <w:r>
              <w:t>the</w:t>
            </w:r>
            <w:r>
              <w:rPr>
                <w:spacing w:val="-7"/>
              </w:rPr>
              <w:t xml:space="preserve"> </w:t>
            </w:r>
            <w:r>
              <w:t>GPI</w:t>
            </w:r>
            <w:r>
              <w:rPr>
                <w:spacing w:val="-9"/>
              </w:rPr>
              <w:t xml:space="preserve"> </w:t>
            </w:r>
            <w:r>
              <w:t>or</w:t>
            </w:r>
            <w:r>
              <w:rPr>
                <w:spacing w:val="-7"/>
              </w:rPr>
              <w:t xml:space="preserve"> </w:t>
            </w:r>
            <w:r>
              <w:t>pairwise identifier assigned by an ISP.</w:t>
            </w:r>
          </w:p>
        </w:tc>
        <w:tc>
          <w:tcPr>
            <w:tcW w:w="1048" w:type="dxa"/>
            <w:shd w:val="clear" w:color="auto" w:fill="F8F8F8"/>
          </w:tcPr>
          <w:p w14:paraId="534CAC9D" w14:textId="77777777" w:rsidR="00197CB7" w:rsidRDefault="00345D0E">
            <w:pPr>
              <w:pStyle w:val="TableParagraph"/>
              <w:ind w:left="108"/>
            </w:pPr>
            <w:r>
              <w:rPr>
                <w:spacing w:val="-4"/>
              </w:rPr>
              <w:t>Open</w:t>
            </w:r>
          </w:p>
        </w:tc>
        <w:tc>
          <w:tcPr>
            <w:tcW w:w="1048" w:type="dxa"/>
            <w:shd w:val="clear" w:color="auto" w:fill="F8F8F8"/>
          </w:tcPr>
          <w:p w14:paraId="534CAC9E" w14:textId="77777777" w:rsidR="00197CB7" w:rsidRDefault="00345D0E">
            <w:pPr>
              <w:pStyle w:val="TableParagraph"/>
              <w:spacing w:line="266" w:lineRule="auto"/>
              <w:ind w:left="109" w:right="204"/>
            </w:pPr>
            <w:r>
              <w:t xml:space="preserve">IP1 and </w:t>
            </w:r>
            <w:r>
              <w:rPr>
                <w:spacing w:val="-2"/>
              </w:rPr>
              <w:t>stronger</w:t>
            </w:r>
          </w:p>
        </w:tc>
        <w:tc>
          <w:tcPr>
            <w:tcW w:w="1048" w:type="dxa"/>
            <w:shd w:val="clear" w:color="auto" w:fill="F8F8F8"/>
          </w:tcPr>
          <w:p w14:paraId="534CAC9F" w14:textId="77777777" w:rsidR="00197CB7" w:rsidRDefault="00345D0E">
            <w:pPr>
              <w:pStyle w:val="TableParagraph"/>
              <w:ind w:left="0" w:right="7"/>
              <w:jc w:val="center"/>
            </w:pPr>
            <w:r>
              <w:rPr>
                <w:spacing w:val="-2"/>
              </w:rPr>
              <w:t>Required</w:t>
            </w:r>
          </w:p>
        </w:tc>
        <w:tc>
          <w:tcPr>
            <w:tcW w:w="1048" w:type="dxa"/>
            <w:shd w:val="clear" w:color="auto" w:fill="F8F8F8"/>
          </w:tcPr>
          <w:p w14:paraId="534CACA0" w14:textId="77777777" w:rsidR="00197CB7" w:rsidRDefault="00345D0E">
            <w:pPr>
              <w:pStyle w:val="TableParagraph"/>
              <w:spacing w:line="266" w:lineRule="auto"/>
              <w:ind w:left="110" w:right="127"/>
            </w:pPr>
            <w:r>
              <w:rPr>
                <w:spacing w:val="-2"/>
              </w:rPr>
              <w:t>Provider managed</w:t>
            </w:r>
          </w:p>
        </w:tc>
        <w:tc>
          <w:tcPr>
            <w:tcW w:w="1048" w:type="dxa"/>
            <w:shd w:val="clear" w:color="auto" w:fill="F8F8F8"/>
          </w:tcPr>
          <w:p w14:paraId="534CACA1" w14:textId="77777777" w:rsidR="00197CB7" w:rsidRDefault="00345D0E">
            <w:pPr>
              <w:pStyle w:val="TableParagraph"/>
              <w:spacing w:line="266" w:lineRule="auto"/>
              <w:ind w:left="111"/>
            </w:pPr>
            <w:r>
              <w:rPr>
                <w:spacing w:val="-4"/>
              </w:rPr>
              <w:t xml:space="preserve">Not </w:t>
            </w:r>
            <w:r>
              <w:rPr>
                <w:spacing w:val="-2"/>
              </w:rPr>
              <w:t>required</w:t>
            </w:r>
          </w:p>
        </w:tc>
        <w:tc>
          <w:tcPr>
            <w:tcW w:w="3638" w:type="dxa"/>
            <w:shd w:val="clear" w:color="auto" w:fill="F8F8F8"/>
          </w:tcPr>
          <w:p w14:paraId="534CACA2" w14:textId="77777777" w:rsidR="00197CB7" w:rsidRDefault="00345D0E">
            <w:pPr>
              <w:pStyle w:val="TableParagraph"/>
              <w:spacing w:line="266" w:lineRule="auto"/>
              <w:ind w:left="112" w:right="121"/>
            </w:pPr>
            <w:r>
              <w:t>Regardless of the federation protocol used this attribute MUST be generate pairwise</w:t>
            </w:r>
            <w:r>
              <w:rPr>
                <w:spacing w:val="-10"/>
              </w:rPr>
              <w:t xml:space="preserve"> </w:t>
            </w:r>
            <w:r>
              <w:t>identifiers</w:t>
            </w:r>
            <w:r>
              <w:rPr>
                <w:spacing w:val="-8"/>
              </w:rPr>
              <w:t xml:space="preserve"> </w:t>
            </w:r>
            <w:r>
              <w:t>in</w:t>
            </w:r>
            <w:r>
              <w:rPr>
                <w:spacing w:val="-8"/>
              </w:rPr>
              <w:t xml:space="preserve"> </w:t>
            </w:r>
            <w:r>
              <w:t>accordance</w:t>
            </w:r>
            <w:r>
              <w:rPr>
                <w:spacing w:val="-8"/>
              </w:rPr>
              <w:t xml:space="preserve"> </w:t>
            </w:r>
            <w:r>
              <w:t>with algorithm outlined in section 8.1 of</w:t>
            </w:r>
            <w:r>
              <w:rPr>
                <w:spacing w:val="40"/>
              </w:rPr>
              <w:t xml:space="preserve"> </w:t>
            </w:r>
            <w:r>
              <w:t xml:space="preserve">the OpenID Connect Core 1.0 </w:t>
            </w:r>
            <w:r>
              <w:rPr>
                <w:spacing w:val="-2"/>
              </w:rPr>
              <w:t>specification.</w:t>
            </w:r>
          </w:p>
        </w:tc>
      </w:tr>
      <w:tr w:rsidR="00197CB7" w14:paraId="534CACAD" w14:textId="77777777">
        <w:trPr>
          <w:trHeight w:val="1360"/>
        </w:trPr>
        <w:tc>
          <w:tcPr>
            <w:tcW w:w="1567" w:type="dxa"/>
          </w:tcPr>
          <w:p w14:paraId="534CACA4" w14:textId="77777777" w:rsidR="00197CB7" w:rsidRDefault="00345D0E">
            <w:pPr>
              <w:pStyle w:val="TableParagraph"/>
              <w:spacing w:line="266" w:lineRule="auto"/>
            </w:pPr>
            <w:r>
              <w:rPr>
                <w:spacing w:val="-2"/>
              </w:rPr>
              <w:t xml:space="preserve">Authentication </w:t>
            </w:r>
            <w:r>
              <w:rPr>
                <w:spacing w:val="-4"/>
              </w:rPr>
              <w:t>Time</w:t>
            </w:r>
          </w:p>
        </w:tc>
        <w:tc>
          <w:tcPr>
            <w:tcW w:w="3542" w:type="dxa"/>
          </w:tcPr>
          <w:p w14:paraId="534CACA5" w14:textId="77777777" w:rsidR="00197CB7" w:rsidRDefault="00345D0E">
            <w:pPr>
              <w:pStyle w:val="TableParagraph"/>
              <w:spacing w:line="266" w:lineRule="auto"/>
              <w:ind w:left="108" w:right="161"/>
            </w:pPr>
            <w:r>
              <w:t>The date and time when the individual</w:t>
            </w:r>
            <w:r>
              <w:rPr>
                <w:spacing w:val="-14"/>
              </w:rPr>
              <w:t xml:space="preserve"> </w:t>
            </w:r>
            <w:r>
              <w:t>successfully</w:t>
            </w:r>
            <w:r>
              <w:rPr>
                <w:spacing w:val="-14"/>
              </w:rPr>
              <w:t xml:space="preserve"> </w:t>
            </w:r>
            <w:r>
              <w:t>authenticated at the ISP.</w:t>
            </w:r>
          </w:p>
        </w:tc>
        <w:tc>
          <w:tcPr>
            <w:tcW w:w="1048" w:type="dxa"/>
          </w:tcPr>
          <w:p w14:paraId="534CACA6" w14:textId="77777777" w:rsidR="00197CB7" w:rsidRDefault="00345D0E">
            <w:pPr>
              <w:pStyle w:val="TableParagraph"/>
              <w:ind w:left="108"/>
            </w:pPr>
            <w:r>
              <w:rPr>
                <w:spacing w:val="-4"/>
              </w:rPr>
              <w:t>Open</w:t>
            </w:r>
          </w:p>
        </w:tc>
        <w:tc>
          <w:tcPr>
            <w:tcW w:w="1048" w:type="dxa"/>
          </w:tcPr>
          <w:p w14:paraId="534CACA7" w14:textId="77777777" w:rsidR="00197CB7" w:rsidRDefault="00345D0E">
            <w:pPr>
              <w:pStyle w:val="TableParagraph"/>
              <w:spacing w:line="266" w:lineRule="auto"/>
              <w:ind w:left="109" w:right="204"/>
            </w:pPr>
            <w:r>
              <w:t xml:space="preserve">IP1 and </w:t>
            </w:r>
            <w:r>
              <w:rPr>
                <w:spacing w:val="-2"/>
              </w:rPr>
              <w:t>stronger</w:t>
            </w:r>
          </w:p>
        </w:tc>
        <w:tc>
          <w:tcPr>
            <w:tcW w:w="1048" w:type="dxa"/>
          </w:tcPr>
          <w:p w14:paraId="534CACA8" w14:textId="77777777" w:rsidR="00197CB7" w:rsidRDefault="00345D0E">
            <w:pPr>
              <w:pStyle w:val="TableParagraph"/>
              <w:ind w:left="0" w:right="7"/>
              <w:jc w:val="center"/>
            </w:pPr>
            <w:r>
              <w:rPr>
                <w:spacing w:val="-2"/>
              </w:rPr>
              <w:t>Required</w:t>
            </w:r>
          </w:p>
        </w:tc>
        <w:tc>
          <w:tcPr>
            <w:tcW w:w="1048" w:type="dxa"/>
          </w:tcPr>
          <w:p w14:paraId="534CACA9" w14:textId="77777777" w:rsidR="00197CB7" w:rsidRDefault="00345D0E">
            <w:pPr>
              <w:pStyle w:val="TableParagraph"/>
              <w:ind w:left="110"/>
            </w:pPr>
            <w:r>
              <w:rPr>
                <w:spacing w:val="-5"/>
              </w:rPr>
              <w:t>ISP</w:t>
            </w:r>
          </w:p>
          <w:p w14:paraId="534CACAA" w14:textId="77777777" w:rsidR="00197CB7" w:rsidRDefault="00345D0E">
            <w:pPr>
              <w:pStyle w:val="TableParagraph"/>
              <w:spacing w:before="28"/>
              <w:ind w:left="110"/>
            </w:pPr>
            <w:r>
              <w:rPr>
                <w:spacing w:val="-2"/>
              </w:rPr>
              <w:t>managed</w:t>
            </w:r>
          </w:p>
        </w:tc>
        <w:tc>
          <w:tcPr>
            <w:tcW w:w="1048" w:type="dxa"/>
          </w:tcPr>
          <w:p w14:paraId="534CACAB" w14:textId="77777777" w:rsidR="00197CB7" w:rsidRDefault="00345D0E">
            <w:pPr>
              <w:pStyle w:val="TableParagraph"/>
              <w:spacing w:line="266" w:lineRule="auto"/>
              <w:ind w:left="111"/>
            </w:pPr>
            <w:r>
              <w:rPr>
                <w:spacing w:val="-4"/>
              </w:rPr>
              <w:t xml:space="preserve">Not </w:t>
            </w:r>
            <w:r>
              <w:rPr>
                <w:spacing w:val="-2"/>
              </w:rPr>
              <w:t>required</w:t>
            </w:r>
          </w:p>
        </w:tc>
        <w:tc>
          <w:tcPr>
            <w:tcW w:w="3638" w:type="dxa"/>
          </w:tcPr>
          <w:p w14:paraId="534CACAC" w14:textId="77777777" w:rsidR="00197CB7" w:rsidRDefault="00345D0E">
            <w:pPr>
              <w:pStyle w:val="TableParagraph"/>
              <w:spacing w:line="266" w:lineRule="auto"/>
              <w:ind w:left="112" w:right="29"/>
            </w:pPr>
            <w:r>
              <w:t>A</w:t>
            </w:r>
            <w:r>
              <w:rPr>
                <w:spacing w:val="-7"/>
              </w:rPr>
              <w:t xml:space="preserve"> </w:t>
            </w:r>
            <w:r>
              <w:t>date</w:t>
            </w:r>
            <w:r>
              <w:rPr>
                <w:spacing w:val="-8"/>
              </w:rPr>
              <w:t xml:space="preserve"> </w:t>
            </w:r>
            <w:r>
              <w:t>and</w:t>
            </w:r>
            <w:r>
              <w:rPr>
                <w:spacing w:val="-9"/>
              </w:rPr>
              <w:t xml:space="preserve"> </w:t>
            </w:r>
            <w:r>
              <w:t>time</w:t>
            </w:r>
            <w:r>
              <w:rPr>
                <w:spacing w:val="-8"/>
              </w:rPr>
              <w:t xml:space="preserve"> </w:t>
            </w:r>
            <w:r>
              <w:t>representation</w:t>
            </w:r>
            <w:r>
              <w:rPr>
                <w:spacing w:val="-6"/>
              </w:rPr>
              <w:t xml:space="preserve"> </w:t>
            </w:r>
            <w:r>
              <w:t xml:space="preserve">aligned to data types used by the federation </w:t>
            </w:r>
            <w:r>
              <w:rPr>
                <w:spacing w:val="-2"/>
              </w:rPr>
              <w:t>protocol.</w:t>
            </w:r>
          </w:p>
        </w:tc>
      </w:tr>
      <w:tr w:rsidR="00197CB7" w14:paraId="534CACB7" w14:textId="77777777">
        <w:trPr>
          <w:trHeight w:val="1919"/>
        </w:trPr>
        <w:tc>
          <w:tcPr>
            <w:tcW w:w="1567" w:type="dxa"/>
            <w:shd w:val="clear" w:color="auto" w:fill="F8F8F8"/>
          </w:tcPr>
          <w:p w14:paraId="534CACAE" w14:textId="77777777" w:rsidR="00197CB7" w:rsidRDefault="00345D0E">
            <w:pPr>
              <w:pStyle w:val="TableParagraph"/>
              <w:spacing w:before="205" w:line="266" w:lineRule="auto"/>
              <w:ind w:right="155"/>
            </w:pPr>
            <w:r>
              <w:rPr>
                <w:spacing w:val="-2"/>
              </w:rPr>
              <w:t>Assurance Level</w:t>
            </w:r>
          </w:p>
        </w:tc>
        <w:tc>
          <w:tcPr>
            <w:tcW w:w="3542" w:type="dxa"/>
            <w:shd w:val="clear" w:color="auto" w:fill="F8F8F8"/>
          </w:tcPr>
          <w:p w14:paraId="534CACAF" w14:textId="77777777" w:rsidR="00197CB7" w:rsidRDefault="00345D0E">
            <w:pPr>
              <w:pStyle w:val="TableParagraph"/>
              <w:spacing w:before="205" w:line="266" w:lineRule="auto"/>
              <w:ind w:left="108" w:right="84"/>
            </w:pPr>
            <w:r>
              <w:t>The assurance level of the authenticated</w:t>
            </w:r>
            <w:r>
              <w:rPr>
                <w:spacing w:val="-9"/>
              </w:rPr>
              <w:t xml:space="preserve"> </w:t>
            </w:r>
            <w:r>
              <w:t>Digital</w:t>
            </w:r>
            <w:r>
              <w:rPr>
                <w:spacing w:val="-8"/>
              </w:rPr>
              <w:t xml:space="preserve"> </w:t>
            </w:r>
            <w:r>
              <w:t>ID</w:t>
            </w:r>
            <w:r>
              <w:rPr>
                <w:spacing w:val="-10"/>
              </w:rPr>
              <w:t xml:space="preserve"> </w:t>
            </w:r>
            <w:r>
              <w:t>outlines</w:t>
            </w:r>
            <w:r>
              <w:rPr>
                <w:spacing w:val="-10"/>
              </w:rPr>
              <w:t xml:space="preserve"> </w:t>
            </w:r>
            <w:r>
              <w:t>the IP level and authentication level attained during authentication at</w:t>
            </w:r>
            <w:r>
              <w:rPr>
                <w:spacing w:val="-1"/>
              </w:rPr>
              <w:t xml:space="preserve"> </w:t>
            </w:r>
            <w:r>
              <w:t xml:space="preserve">the </w:t>
            </w:r>
            <w:r>
              <w:rPr>
                <w:spacing w:val="-4"/>
              </w:rPr>
              <w:t>ISP.</w:t>
            </w:r>
          </w:p>
        </w:tc>
        <w:tc>
          <w:tcPr>
            <w:tcW w:w="1048" w:type="dxa"/>
            <w:shd w:val="clear" w:color="auto" w:fill="F8F8F8"/>
          </w:tcPr>
          <w:p w14:paraId="534CACB0" w14:textId="77777777" w:rsidR="00197CB7" w:rsidRDefault="00345D0E">
            <w:pPr>
              <w:pStyle w:val="TableParagraph"/>
              <w:ind w:left="108"/>
            </w:pPr>
            <w:r>
              <w:rPr>
                <w:spacing w:val="-4"/>
              </w:rPr>
              <w:t>Open</w:t>
            </w:r>
          </w:p>
        </w:tc>
        <w:tc>
          <w:tcPr>
            <w:tcW w:w="1048" w:type="dxa"/>
            <w:shd w:val="clear" w:color="auto" w:fill="F8F8F8"/>
          </w:tcPr>
          <w:p w14:paraId="534CACB1" w14:textId="77777777" w:rsidR="00197CB7" w:rsidRDefault="00345D0E">
            <w:pPr>
              <w:pStyle w:val="TableParagraph"/>
              <w:spacing w:before="205" w:line="266" w:lineRule="auto"/>
              <w:ind w:left="109" w:right="204"/>
            </w:pPr>
            <w:r>
              <w:t xml:space="preserve">IP1 and </w:t>
            </w:r>
            <w:r>
              <w:rPr>
                <w:spacing w:val="-2"/>
              </w:rPr>
              <w:t>stronger</w:t>
            </w:r>
          </w:p>
        </w:tc>
        <w:tc>
          <w:tcPr>
            <w:tcW w:w="1048" w:type="dxa"/>
            <w:shd w:val="clear" w:color="auto" w:fill="F8F8F8"/>
          </w:tcPr>
          <w:p w14:paraId="534CACB2" w14:textId="77777777" w:rsidR="00197CB7" w:rsidRDefault="00345D0E">
            <w:pPr>
              <w:pStyle w:val="TableParagraph"/>
              <w:ind w:left="0" w:right="7"/>
              <w:jc w:val="center"/>
            </w:pPr>
            <w:r>
              <w:rPr>
                <w:spacing w:val="-2"/>
              </w:rPr>
              <w:t>Required</w:t>
            </w:r>
          </w:p>
        </w:tc>
        <w:tc>
          <w:tcPr>
            <w:tcW w:w="1048" w:type="dxa"/>
            <w:shd w:val="clear" w:color="auto" w:fill="F8F8F8"/>
          </w:tcPr>
          <w:p w14:paraId="534CACB3" w14:textId="77777777" w:rsidR="00197CB7" w:rsidRDefault="00345D0E">
            <w:pPr>
              <w:pStyle w:val="TableParagraph"/>
              <w:spacing w:before="205"/>
              <w:ind w:left="110"/>
            </w:pPr>
            <w:r>
              <w:rPr>
                <w:spacing w:val="-5"/>
              </w:rPr>
              <w:t>ISP</w:t>
            </w:r>
          </w:p>
          <w:p w14:paraId="534CACB4" w14:textId="77777777" w:rsidR="00197CB7" w:rsidRDefault="00345D0E">
            <w:pPr>
              <w:pStyle w:val="TableParagraph"/>
              <w:spacing w:before="27"/>
              <w:ind w:left="110"/>
            </w:pPr>
            <w:r>
              <w:rPr>
                <w:spacing w:val="-2"/>
              </w:rPr>
              <w:t>managed</w:t>
            </w:r>
          </w:p>
        </w:tc>
        <w:tc>
          <w:tcPr>
            <w:tcW w:w="1048" w:type="dxa"/>
            <w:shd w:val="clear" w:color="auto" w:fill="F8F8F8"/>
          </w:tcPr>
          <w:p w14:paraId="534CACB5" w14:textId="77777777" w:rsidR="00197CB7" w:rsidRDefault="00345D0E">
            <w:pPr>
              <w:pStyle w:val="TableParagraph"/>
              <w:spacing w:before="205" w:line="266" w:lineRule="auto"/>
              <w:ind w:left="111"/>
            </w:pPr>
            <w:r>
              <w:rPr>
                <w:spacing w:val="-4"/>
              </w:rPr>
              <w:t xml:space="preserve">Not </w:t>
            </w:r>
            <w:r>
              <w:rPr>
                <w:spacing w:val="-2"/>
              </w:rPr>
              <w:t>required</w:t>
            </w:r>
          </w:p>
        </w:tc>
        <w:tc>
          <w:tcPr>
            <w:tcW w:w="3638" w:type="dxa"/>
            <w:shd w:val="clear" w:color="auto" w:fill="F8F8F8"/>
          </w:tcPr>
          <w:p w14:paraId="534CACB6" w14:textId="77777777" w:rsidR="00197CB7" w:rsidRDefault="00345D0E">
            <w:pPr>
              <w:pStyle w:val="TableParagraph"/>
              <w:spacing w:before="205" w:line="266" w:lineRule="auto"/>
              <w:ind w:left="112" w:right="238"/>
              <w:jc w:val="both"/>
            </w:pPr>
            <w:r>
              <w:t>The</w:t>
            </w:r>
            <w:r>
              <w:rPr>
                <w:spacing w:val="-6"/>
              </w:rPr>
              <w:t xml:space="preserve"> </w:t>
            </w:r>
            <w:r>
              <w:t>assurance</w:t>
            </w:r>
            <w:r>
              <w:rPr>
                <w:spacing w:val="-7"/>
              </w:rPr>
              <w:t xml:space="preserve"> </w:t>
            </w:r>
            <w:r>
              <w:t>level</w:t>
            </w:r>
            <w:r>
              <w:rPr>
                <w:spacing w:val="-7"/>
              </w:rPr>
              <w:t xml:space="preserve"> </w:t>
            </w:r>
            <w:r>
              <w:t>MUST</w:t>
            </w:r>
            <w:r>
              <w:rPr>
                <w:spacing w:val="-8"/>
              </w:rPr>
              <w:t xml:space="preserve"> </w:t>
            </w:r>
            <w:r>
              <w:t>be</w:t>
            </w:r>
            <w:r>
              <w:rPr>
                <w:spacing w:val="-6"/>
              </w:rPr>
              <w:t xml:space="preserve"> </w:t>
            </w:r>
            <w:r>
              <w:t>one</w:t>
            </w:r>
            <w:r>
              <w:rPr>
                <w:spacing w:val="-6"/>
              </w:rPr>
              <w:t xml:space="preserve"> </w:t>
            </w:r>
            <w:r>
              <w:t>of the</w:t>
            </w:r>
            <w:r>
              <w:rPr>
                <w:spacing w:val="-6"/>
              </w:rPr>
              <w:t xml:space="preserve"> </w:t>
            </w:r>
            <w:r>
              <w:t>assurance</w:t>
            </w:r>
            <w:r>
              <w:rPr>
                <w:spacing w:val="-6"/>
              </w:rPr>
              <w:t xml:space="preserve"> </w:t>
            </w:r>
            <w:r>
              <w:t>level</w:t>
            </w:r>
            <w:r>
              <w:rPr>
                <w:spacing w:val="-5"/>
              </w:rPr>
              <w:t xml:space="preserve"> </w:t>
            </w:r>
            <w:r>
              <w:t>URNs</w:t>
            </w:r>
            <w:r>
              <w:rPr>
                <w:spacing w:val="-6"/>
              </w:rPr>
              <w:t xml:space="preserve"> </w:t>
            </w:r>
            <w:r>
              <w:t>outlined</w:t>
            </w:r>
            <w:r>
              <w:rPr>
                <w:spacing w:val="-9"/>
              </w:rPr>
              <w:t xml:space="preserve"> </w:t>
            </w:r>
            <w:r>
              <w:t>in Table 29 above.</w:t>
            </w:r>
          </w:p>
        </w:tc>
      </w:tr>
      <w:tr w:rsidR="00197CB7" w14:paraId="534CACC1" w14:textId="77777777">
        <w:trPr>
          <w:trHeight w:val="1360"/>
        </w:trPr>
        <w:tc>
          <w:tcPr>
            <w:tcW w:w="1567" w:type="dxa"/>
          </w:tcPr>
          <w:p w14:paraId="534CACB8" w14:textId="77777777" w:rsidR="00197CB7" w:rsidRDefault="00345D0E">
            <w:pPr>
              <w:pStyle w:val="TableParagraph"/>
              <w:spacing w:line="266" w:lineRule="auto"/>
              <w:ind w:right="618"/>
            </w:pPr>
            <w:r>
              <w:t>RP</w:t>
            </w:r>
            <w:r>
              <w:rPr>
                <w:spacing w:val="-14"/>
              </w:rPr>
              <w:t xml:space="preserve"> </w:t>
            </w:r>
            <w:r>
              <w:t xml:space="preserve">Audit </w:t>
            </w:r>
            <w:r>
              <w:rPr>
                <w:spacing w:val="-2"/>
              </w:rPr>
              <w:t>Identifier</w:t>
            </w:r>
          </w:p>
        </w:tc>
        <w:tc>
          <w:tcPr>
            <w:tcW w:w="3542" w:type="dxa"/>
          </w:tcPr>
          <w:p w14:paraId="534CACB9" w14:textId="77777777" w:rsidR="00197CB7" w:rsidRDefault="00345D0E">
            <w:pPr>
              <w:pStyle w:val="TableParagraph"/>
              <w:spacing w:line="266" w:lineRule="auto"/>
              <w:ind w:left="108"/>
            </w:pPr>
            <w:r>
              <w:t>The</w:t>
            </w:r>
            <w:r>
              <w:rPr>
                <w:spacing w:val="-9"/>
              </w:rPr>
              <w:t xml:space="preserve"> </w:t>
            </w:r>
            <w:r>
              <w:t>RP</w:t>
            </w:r>
            <w:r>
              <w:rPr>
                <w:spacing w:val="-10"/>
              </w:rPr>
              <w:t xml:space="preserve"> </w:t>
            </w:r>
            <w:r>
              <w:t>Audit</w:t>
            </w:r>
            <w:r>
              <w:rPr>
                <w:spacing w:val="-8"/>
              </w:rPr>
              <w:t xml:space="preserve"> </w:t>
            </w:r>
            <w:r>
              <w:t>Identifier</w:t>
            </w:r>
            <w:r>
              <w:rPr>
                <w:spacing w:val="-8"/>
              </w:rPr>
              <w:t xml:space="preserve"> </w:t>
            </w:r>
            <w:r>
              <w:t>requirements are outlined in Schedule 1 (AGDIS Onboarding Specifications).</w:t>
            </w:r>
          </w:p>
        </w:tc>
        <w:tc>
          <w:tcPr>
            <w:tcW w:w="1048" w:type="dxa"/>
          </w:tcPr>
          <w:p w14:paraId="534CACBA" w14:textId="77777777" w:rsidR="00197CB7" w:rsidRDefault="00345D0E">
            <w:pPr>
              <w:pStyle w:val="TableParagraph"/>
              <w:ind w:left="108"/>
            </w:pPr>
            <w:r>
              <w:rPr>
                <w:spacing w:val="-4"/>
              </w:rPr>
              <w:t>Open</w:t>
            </w:r>
          </w:p>
        </w:tc>
        <w:tc>
          <w:tcPr>
            <w:tcW w:w="1048" w:type="dxa"/>
          </w:tcPr>
          <w:p w14:paraId="534CACBB" w14:textId="77777777" w:rsidR="00197CB7" w:rsidRDefault="00345D0E">
            <w:pPr>
              <w:pStyle w:val="TableParagraph"/>
              <w:spacing w:line="266" w:lineRule="auto"/>
              <w:ind w:left="109" w:right="204"/>
            </w:pPr>
            <w:r>
              <w:t xml:space="preserve">IP1 and </w:t>
            </w:r>
            <w:r>
              <w:rPr>
                <w:spacing w:val="-2"/>
              </w:rPr>
              <w:t>stronger</w:t>
            </w:r>
          </w:p>
        </w:tc>
        <w:tc>
          <w:tcPr>
            <w:tcW w:w="1048" w:type="dxa"/>
          </w:tcPr>
          <w:p w14:paraId="534CACBC" w14:textId="77777777" w:rsidR="00197CB7" w:rsidRDefault="00345D0E">
            <w:pPr>
              <w:pStyle w:val="TableParagraph"/>
              <w:ind w:left="0" w:right="7"/>
              <w:jc w:val="center"/>
            </w:pPr>
            <w:r>
              <w:rPr>
                <w:spacing w:val="-2"/>
              </w:rPr>
              <w:t>Required</w:t>
            </w:r>
          </w:p>
        </w:tc>
        <w:tc>
          <w:tcPr>
            <w:tcW w:w="1048" w:type="dxa"/>
          </w:tcPr>
          <w:p w14:paraId="534CACBD" w14:textId="77777777" w:rsidR="00197CB7" w:rsidRDefault="00345D0E">
            <w:pPr>
              <w:pStyle w:val="TableParagraph"/>
              <w:ind w:left="110"/>
            </w:pPr>
            <w:r>
              <w:rPr>
                <w:spacing w:val="-5"/>
              </w:rPr>
              <w:t>IXP</w:t>
            </w:r>
          </w:p>
          <w:p w14:paraId="534CACBE" w14:textId="77777777" w:rsidR="00197CB7" w:rsidRDefault="00345D0E">
            <w:pPr>
              <w:pStyle w:val="TableParagraph"/>
              <w:spacing w:before="28"/>
              <w:ind w:left="110"/>
            </w:pPr>
            <w:r>
              <w:rPr>
                <w:spacing w:val="-2"/>
              </w:rPr>
              <w:t>managed</w:t>
            </w:r>
          </w:p>
        </w:tc>
        <w:tc>
          <w:tcPr>
            <w:tcW w:w="1048" w:type="dxa"/>
          </w:tcPr>
          <w:p w14:paraId="534CACBF" w14:textId="77777777" w:rsidR="00197CB7" w:rsidRDefault="00345D0E">
            <w:pPr>
              <w:pStyle w:val="TableParagraph"/>
              <w:spacing w:line="266" w:lineRule="auto"/>
              <w:ind w:left="111"/>
            </w:pPr>
            <w:r>
              <w:rPr>
                <w:spacing w:val="-4"/>
              </w:rPr>
              <w:t xml:space="preserve">Not </w:t>
            </w:r>
            <w:r>
              <w:rPr>
                <w:spacing w:val="-2"/>
              </w:rPr>
              <w:t>required</w:t>
            </w:r>
          </w:p>
        </w:tc>
        <w:tc>
          <w:tcPr>
            <w:tcW w:w="3638" w:type="dxa"/>
          </w:tcPr>
          <w:p w14:paraId="534CACC0" w14:textId="77777777" w:rsidR="00197CB7" w:rsidRDefault="00345D0E">
            <w:pPr>
              <w:pStyle w:val="TableParagraph"/>
              <w:spacing w:line="266" w:lineRule="auto"/>
              <w:ind w:left="112" w:right="182"/>
            </w:pPr>
            <w:r>
              <w:t>To ensure uniqueness the RP Audit Identifiers</w:t>
            </w:r>
            <w:r>
              <w:rPr>
                <w:spacing w:val="-7"/>
              </w:rPr>
              <w:t xml:space="preserve"> </w:t>
            </w:r>
            <w:r>
              <w:t>within</w:t>
            </w:r>
            <w:r>
              <w:rPr>
                <w:spacing w:val="-10"/>
              </w:rPr>
              <w:t xml:space="preserve"> </w:t>
            </w:r>
            <w:r>
              <w:t>the</w:t>
            </w:r>
            <w:r>
              <w:rPr>
                <w:spacing w:val="-7"/>
              </w:rPr>
              <w:t xml:space="preserve"> </w:t>
            </w:r>
            <w:r>
              <w:t>AGDIS</w:t>
            </w:r>
            <w:r>
              <w:rPr>
                <w:spacing w:val="-8"/>
              </w:rPr>
              <w:t xml:space="preserve"> </w:t>
            </w:r>
            <w:r>
              <w:t>a</w:t>
            </w:r>
            <w:r>
              <w:rPr>
                <w:spacing w:val="-7"/>
              </w:rPr>
              <w:t xml:space="preserve"> </w:t>
            </w:r>
            <w:r>
              <w:t>UUID is</w:t>
            </w:r>
            <w:r>
              <w:rPr>
                <w:spacing w:val="-4"/>
              </w:rPr>
              <w:t xml:space="preserve"> </w:t>
            </w:r>
            <w:r>
              <w:t>used.</w:t>
            </w:r>
            <w:r>
              <w:rPr>
                <w:spacing w:val="-4"/>
              </w:rPr>
              <w:t xml:space="preserve"> </w:t>
            </w:r>
            <w:r>
              <w:t>The</w:t>
            </w:r>
            <w:r>
              <w:rPr>
                <w:spacing w:val="-4"/>
              </w:rPr>
              <w:t xml:space="preserve"> </w:t>
            </w:r>
            <w:r>
              <w:t>UUID</w:t>
            </w:r>
            <w:r>
              <w:rPr>
                <w:spacing w:val="-5"/>
              </w:rPr>
              <w:t xml:space="preserve"> </w:t>
            </w:r>
            <w:r>
              <w:t>generation</w:t>
            </w:r>
            <w:r>
              <w:rPr>
                <w:spacing w:val="-4"/>
              </w:rPr>
              <w:t xml:space="preserve"> </w:t>
            </w:r>
            <w:r>
              <w:t>MUST conform to RFC4122.</w:t>
            </w:r>
          </w:p>
        </w:tc>
      </w:tr>
    </w:tbl>
    <w:p w14:paraId="534CACC2" w14:textId="77777777" w:rsidR="00197CB7" w:rsidRDefault="00197CB7">
      <w:pPr>
        <w:spacing w:line="266" w:lineRule="auto"/>
        <w:sectPr w:rsidR="00197CB7">
          <w:headerReference w:type="even" r:id="rId260"/>
          <w:pgSz w:w="16840" w:h="11910" w:orient="landscape"/>
          <w:pgMar w:top="500" w:right="1300" w:bottom="720" w:left="1300" w:header="0" w:footer="0" w:gutter="0"/>
          <w:cols w:space="720"/>
        </w:sectPr>
      </w:pPr>
    </w:p>
    <w:p w14:paraId="534CACC3" w14:textId="77777777" w:rsidR="00197CB7" w:rsidRDefault="00345D0E">
      <w:pPr>
        <w:pStyle w:val="Heading2"/>
        <w:numPr>
          <w:ilvl w:val="1"/>
          <w:numId w:val="44"/>
        </w:numPr>
        <w:tabs>
          <w:tab w:val="left" w:pos="683"/>
        </w:tabs>
        <w:spacing w:before="379"/>
        <w:ind w:left="683" w:hanging="565"/>
      </w:pPr>
      <w:r>
        <w:rPr>
          <w:color w:val="1C1C1C"/>
        </w:rPr>
        <w:lastRenderedPageBreak/>
        <w:t>Assumed</w:t>
      </w:r>
      <w:r>
        <w:rPr>
          <w:color w:val="1C1C1C"/>
          <w:spacing w:val="-9"/>
        </w:rPr>
        <w:t xml:space="preserve"> </w:t>
      </w:r>
      <w:r>
        <w:rPr>
          <w:color w:val="1C1C1C"/>
        </w:rPr>
        <w:t>Self-Asserted</w:t>
      </w:r>
      <w:r>
        <w:rPr>
          <w:color w:val="1C1C1C"/>
          <w:spacing w:val="-6"/>
        </w:rPr>
        <w:t xml:space="preserve"> </w:t>
      </w:r>
      <w:r>
        <w:rPr>
          <w:color w:val="1C1C1C"/>
          <w:spacing w:val="-2"/>
        </w:rPr>
        <w:t>Attributes</w:t>
      </w:r>
    </w:p>
    <w:p w14:paraId="534CACC4" w14:textId="77777777" w:rsidR="00197CB7" w:rsidRDefault="00345D0E">
      <w:pPr>
        <w:pStyle w:val="BodyText"/>
        <w:spacing w:before="205" w:line="266" w:lineRule="auto"/>
        <w:ind w:left="118"/>
      </w:pPr>
      <w:r>
        <w:t>Assumed</w:t>
      </w:r>
      <w:r>
        <w:rPr>
          <w:spacing w:val="-2"/>
        </w:rPr>
        <w:t xml:space="preserve"> </w:t>
      </w:r>
      <w:r>
        <w:t>Self-Asserted</w:t>
      </w:r>
      <w:r>
        <w:rPr>
          <w:spacing w:val="-2"/>
        </w:rPr>
        <w:t xml:space="preserve"> </w:t>
      </w:r>
      <w:r>
        <w:t>Attributes</w:t>
      </w:r>
      <w:r>
        <w:rPr>
          <w:spacing w:val="-4"/>
        </w:rPr>
        <w:t xml:space="preserve"> </w:t>
      </w:r>
      <w:r>
        <w:t>are</w:t>
      </w:r>
      <w:r>
        <w:rPr>
          <w:spacing w:val="-2"/>
        </w:rPr>
        <w:t xml:space="preserve"> </w:t>
      </w:r>
      <w:r>
        <w:t>attributes</w:t>
      </w:r>
      <w:r>
        <w:rPr>
          <w:spacing w:val="-2"/>
        </w:rPr>
        <w:t xml:space="preserve"> </w:t>
      </w:r>
      <w:r>
        <w:t>provided</w:t>
      </w:r>
      <w:r>
        <w:rPr>
          <w:spacing w:val="-2"/>
        </w:rPr>
        <w:t xml:space="preserve"> </w:t>
      </w:r>
      <w:r>
        <w:t>by</w:t>
      </w:r>
      <w:r>
        <w:rPr>
          <w:spacing w:val="-2"/>
        </w:rPr>
        <w:t xml:space="preserve"> </w:t>
      </w:r>
      <w:r>
        <w:t>an</w:t>
      </w:r>
      <w:r>
        <w:rPr>
          <w:spacing w:val="-5"/>
        </w:rPr>
        <w:t xml:space="preserve"> </w:t>
      </w:r>
      <w:r>
        <w:t>individual</w:t>
      </w:r>
      <w:r>
        <w:rPr>
          <w:spacing w:val="-1"/>
        </w:rPr>
        <w:t xml:space="preserve"> </w:t>
      </w:r>
      <w:r>
        <w:t>that</w:t>
      </w:r>
      <w:r>
        <w:rPr>
          <w:spacing w:val="-4"/>
        </w:rPr>
        <w:t xml:space="preserve"> </w:t>
      </w:r>
      <w:r>
        <w:t>can</w:t>
      </w:r>
      <w:r>
        <w:rPr>
          <w:spacing w:val="-5"/>
        </w:rPr>
        <w:t xml:space="preserve"> </w:t>
      </w:r>
      <w:r>
        <w:t>assist</w:t>
      </w:r>
      <w:r>
        <w:rPr>
          <w:spacing w:val="-4"/>
        </w:rPr>
        <w:t xml:space="preserve"> </w:t>
      </w:r>
      <w:r>
        <w:t>with</w:t>
      </w:r>
      <w:r>
        <w:rPr>
          <w:spacing w:val="-2"/>
        </w:rPr>
        <w:t xml:space="preserve"> </w:t>
      </w:r>
      <w:r>
        <w:t>service delivery and enhance the overall user experience for example by prefilling online forms.</w:t>
      </w:r>
    </w:p>
    <w:p w14:paraId="534CACC5" w14:textId="77777777" w:rsidR="00197CB7" w:rsidRDefault="00345D0E">
      <w:pPr>
        <w:pStyle w:val="BodyText"/>
        <w:spacing w:before="180" w:line="434" w:lineRule="auto"/>
        <w:ind w:left="117" w:right="2056"/>
      </w:pPr>
      <w:r>
        <w:t>An</w:t>
      </w:r>
      <w:r>
        <w:rPr>
          <w:spacing w:val="-3"/>
        </w:rPr>
        <w:t xml:space="preserve"> </w:t>
      </w:r>
      <w:r>
        <w:t>ISP</w:t>
      </w:r>
      <w:r>
        <w:rPr>
          <w:spacing w:val="-4"/>
        </w:rPr>
        <w:t xml:space="preserve"> </w:t>
      </w:r>
      <w:r>
        <w:t>SHOULD</w:t>
      </w:r>
      <w:r>
        <w:rPr>
          <w:spacing w:val="-4"/>
        </w:rPr>
        <w:t xml:space="preserve"> </w:t>
      </w:r>
      <w:r>
        <w:t>support</w:t>
      </w:r>
      <w:r>
        <w:rPr>
          <w:spacing w:val="-2"/>
        </w:rPr>
        <w:t xml:space="preserve"> </w:t>
      </w:r>
      <w:r>
        <w:t>the</w:t>
      </w:r>
      <w:r>
        <w:rPr>
          <w:spacing w:val="-3"/>
        </w:rPr>
        <w:t xml:space="preserve"> </w:t>
      </w:r>
      <w:r>
        <w:t>Self-Asserted</w:t>
      </w:r>
      <w:r>
        <w:rPr>
          <w:spacing w:val="-3"/>
        </w:rPr>
        <w:t xml:space="preserve"> </w:t>
      </w:r>
      <w:r>
        <w:t>Attributes</w:t>
      </w:r>
      <w:r>
        <w:rPr>
          <w:spacing w:val="-5"/>
        </w:rPr>
        <w:t xml:space="preserve"> </w:t>
      </w:r>
      <w:r>
        <w:t>outlined</w:t>
      </w:r>
      <w:r>
        <w:rPr>
          <w:spacing w:val="-3"/>
        </w:rPr>
        <w:t xml:space="preserve"> </w:t>
      </w:r>
      <w:r>
        <w:t>in</w:t>
      </w:r>
      <w:r>
        <w:rPr>
          <w:spacing w:val="-6"/>
        </w:rPr>
        <w:t xml:space="preserve"> </w:t>
      </w:r>
      <w:r>
        <w:t>this</w:t>
      </w:r>
      <w:r>
        <w:rPr>
          <w:spacing w:val="-3"/>
        </w:rPr>
        <w:t xml:space="preserve"> </w:t>
      </w:r>
      <w:r>
        <w:t>section. An IXP SHOULD support brokering request for these attributes.</w:t>
      </w:r>
    </w:p>
    <w:p w14:paraId="534CACC6" w14:textId="77777777" w:rsidR="00197CB7" w:rsidRDefault="00345D0E">
      <w:pPr>
        <w:pStyle w:val="BodyText"/>
        <w:spacing w:before="4" w:line="266" w:lineRule="auto"/>
        <w:ind w:left="117" w:right="34"/>
      </w:pPr>
      <w:r>
        <w:t>Self-asserted</w:t>
      </w:r>
      <w:r>
        <w:rPr>
          <w:spacing w:val="-1"/>
        </w:rPr>
        <w:t xml:space="preserve"> </w:t>
      </w:r>
      <w:r>
        <w:t>attributes</w:t>
      </w:r>
      <w:r>
        <w:rPr>
          <w:spacing w:val="-3"/>
        </w:rPr>
        <w:t xml:space="preserve"> </w:t>
      </w:r>
      <w:r>
        <w:t>are</w:t>
      </w:r>
      <w:r>
        <w:rPr>
          <w:spacing w:val="-3"/>
        </w:rPr>
        <w:t xml:space="preserve"> </w:t>
      </w:r>
      <w:r>
        <w:t>subject</w:t>
      </w:r>
      <w:r>
        <w:rPr>
          <w:spacing w:val="-3"/>
        </w:rPr>
        <w:t xml:space="preserve"> </w:t>
      </w:r>
      <w:r>
        <w:t>to</w:t>
      </w:r>
      <w:r>
        <w:rPr>
          <w:spacing w:val="-1"/>
        </w:rPr>
        <w:t xml:space="preserve"> </w:t>
      </w:r>
      <w:r>
        <w:t>an</w:t>
      </w:r>
      <w:r>
        <w:rPr>
          <w:spacing w:val="-1"/>
        </w:rPr>
        <w:t xml:space="preserve"> </w:t>
      </w:r>
      <w:r>
        <w:t>Open</w:t>
      </w:r>
      <w:r>
        <w:rPr>
          <w:spacing w:val="-4"/>
        </w:rPr>
        <w:t xml:space="preserve"> </w:t>
      </w:r>
      <w:r>
        <w:t>access</w:t>
      </w:r>
      <w:r>
        <w:rPr>
          <w:spacing w:val="-1"/>
        </w:rPr>
        <w:t xml:space="preserve"> </w:t>
      </w:r>
      <w:r>
        <w:t>policy</w:t>
      </w:r>
      <w:r>
        <w:rPr>
          <w:spacing w:val="-1"/>
        </w:rPr>
        <w:t xml:space="preserve"> </w:t>
      </w:r>
      <w:r>
        <w:t>and</w:t>
      </w:r>
      <w:r>
        <w:rPr>
          <w:spacing w:val="-4"/>
        </w:rPr>
        <w:t xml:space="preserve"> </w:t>
      </w:r>
      <w:r>
        <w:t>attribute</w:t>
      </w:r>
      <w:r>
        <w:rPr>
          <w:spacing w:val="-3"/>
        </w:rPr>
        <w:t xml:space="preserve"> </w:t>
      </w:r>
      <w:r>
        <w:t>requests</w:t>
      </w:r>
      <w:r>
        <w:rPr>
          <w:spacing w:val="-3"/>
        </w:rPr>
        <w:t xml:space="preserve"> </w:t>
      </w:r>
      <w:r>
        <w:t>MAY</w:t>
      </w:r>
      <w:r>
        <w:rPr>
          <w:spacing w:val="-2"/>
        </w:rPr>
        <w:t xml:space="preserve"> </w:t>
      </w:r>
      <w:r>
        <w:t>be</w:t>
      </w:r>
      <w:r>
        <w:rPr>
          <w:spacing w:val="-1"/>
        </w:rPr>
        <w:t xml:space="preserve"> </w:t>
      </w:r>
      <w:r>
        <w:t>fulfilled</w:t>
      </w:r>
      <w:r>
        <w:rPr>
          <w:spacing w:val="-4"/>
        </w:rPr>
        <w:t xml:space="preserve"> </w:t>
      </w:r>
      <w:r>
        <w:t>at any assurance level unless an attribute’s sharing policy explicitly states otherwise.</w:t>
      </w:r>
    </w:p>
    <w:p w14:paraId="534CACC7" w14:textId="77777777" w:rsidR="00197CB7" w:rsidRDefault="00345D0E">
      <w:pPr>
        <w:pStyle w:val="BodyText"/>
        <w:spacing w:before="177" w:line="266" w:lineRule="auto"/>
        <w:ind w:left="117"/>
      </w:pPr>
      <w:r>
        <w:t>An</w:t>
      </w:r>
      <w:r>
        <w:rPr>
          <w:spacing w:val="-1"/>
        </w:rPr>
        <w:t xml:space="preserve"> </w:t>
      </w:r>
      <w:r>
        <w:t>IXP</w:t>
      </w:r>
      <w:r>
        <w:rPr>
          <w:spacing w:val="-2"/>
        </w:rPr>
        <w:t xml:space="preserve"> </w:t>
      </w:r>
      <w:r>
        <w:t>MUST</w:t>
      </w:r>
      <w:r>
        <w:rPr>
          <w:spacing w:val="-2"/>
        </w:rPr>
        <w:t xml:space="preserve"> </w:t>
      </w:r>
      <w:r>
        <w:t>request</w:t>
      </w:r>
      <w:r>
        <w:rPr>
          <w:spacing w:val="-1"/>
        </w:rPr>
        <w:t xml:space="preserve"> </w:t>
      </w:r>
      <w:r>
        <w:t>express</w:t>
      </w:r>
      <w:r>
        <w:rPr>
          <w:spacing w:val="-3"/>
        </w:rPr>
        <w:t xml:space="preserve"> </w:t>
      </w:r>
      <w:r>
        <w:t>consent</w:t>
      </w:r>
      <w:r>
        <w:rPr>
          <w:spacing w:val="-3"/>
        </w:rPr>
        <w:t xml:space="preserve"> </w:t>
      </w:r>
      <w:r>
        <w:t>from</w:t>
      </w:r>
      <w:r>
        <w:rPr>
          <w:spacing w:val="-3"/>
        </w:rPr>
        <w:t xml:space="preserve"> </w:t>
      </w:r>
      <w:r>
        <w:t>the</w:t>
      </w:r>
      <w:r>
        <w:rPr>
          <w:spacing w:val="-3"/>
        </w:rPr>
        <w:t xml:space="preserve"> </w:t>
      </w:r>
      <w:r>
        <w:t>individual</w:t>
      </w:r>
      <w:r>
        <w:rPr>
          <w:spacing w:val="-1"/>
        </w:rPr>
        <w:t xml:space="preserve"> </w:t>
      </w:r>
      <w:r>
        <w:t>on</w:t>
      </w:r>
      <w:r>
        <w:rPr>
          <w:spacing w:val="-1"/>
        </w:rPr>
        <w:t xml:space="preserve"> </w:t>
      </w:r>
      <w:r>
        <w:t>changes</w:t>
      </w:r>
      <w:r>
        <w:rPr>
          <w:spacing w:val="-3"/>
        </w:rPr>
        <w:t xml:space="preserve"> </w:t>
      </w:r>
      <w:r>
        <w:t>it</w:t>
      </w:r>
      <w:r>
        <w:rPr>
          <w:spacing w:val="-1"/>
        </w:rPr>
        <w:t xml:space="preserve"> </w:t>
      </w:r>
      <w:r>
        <w:t>is</w:t>
      </w:r>
      <w:r>
        <w:rPr>
          <w:spacing w:val="-3"/>
        </w:rPr>
        <w:t xml:space="preserve"> </w:t>
      </w:r>
      <w:r>
        <w:t>aware</w:t>
      </w:r>
      <w:r>
        <w:rPr>
          <w:spacing w:val="-3"/>
        </w:rPr>
        <w:t xml:space="preserve"> </w:t>
      </w:r>
      <w:r>
        <w:t>of</w:t>
      </w:r>
      <w:r>
        <w:rPr>
          <w:spacing w:val="-1"/>
        </w:rPr>
        <w:t xml:space="preserve"> </w:t>
      </w:r>
      <w:r>
        <w:t>to</w:t>
      </w:r>
      <w:r>
        <w:rPr>
          <w:spacing w:val="-4"/>
        </w:rPr>
        <w:t xml:space="preserve"> </w:t>
      </w:r>
      <w:r>
        <w:t>any</w:t>
      </w:r>
      <w:r>
        <w:rPr>
          <w:spacing w:val="-1"/>
        </w:rPr>
        <w:t xml:space="preserve"> </w:t>
      </w:r>
      <w:r>
        <w:t>Self- Asserted Attributes.</w:t>
      </w:r>
    </w:p>
    <w:p w14:paraId="534CACC8" w14:textId="77777777" w:rsidR="00197CB7" w:rsidRDefault="00197CB7">
      <w:pPr>
        <w:pStyle w:val="BodyText"/>
        <w:spacing w:before="81"/>
      </w:pPr>
    </w:p>
    <w:p w14:paraId="534CACC9" w14:textId="77777777" w:rsidR="00197CB7" w:rsidRDefault="00345D0E">
      <w:pPr>
        <w:pStyle w:val="Heading3"/>
        <w:numPr>
          <w:ilvl w:val="2"/>
          <w:numId w:val="44"/>
        </w:numPr>
        <w:tabs>
          <w:tab w:val="left" w:pos="967"/>
        </w:tabs>
        <w:spacing w:before="1"/>
        <w:ind w:left="967" w:hanging="849"/>
        <w:rPr>
          <w:color w:val="1C1C1C"/>
        </w:rPr>
      </w:pPr>
      <w:r>
        <w:rPr>
          <w:color w:val="1C1C1C"/>
        </w:rPr>
        <w:t>Preferred</w:t>
      </w:r>
      <w:r>
        <w:rPr>
          <w:color w:val="1C1C1C"/>
          <w:spacing w:val="-5"/>
        </w:rPr>
        <w:t xml:space="preserve"> </w:t>
      </w:r>
      <w:r>
        <w:rPr>
          <w:color w:val="1C1C1C"/>
          <w:spacing w:val="-4"/>
        </w:rPr>
        <w:t>Name</w:t>
      </w:r>
    </w:p>
    <w:p w14:paraId="534CACCA" w14:textId="77777777" w:rsidR="00197CB7" w:rsidRDefault="00345D0E">
      <w:pPr>
        <w:pStyle w:val="BodyText"/>
        <w:spacing w:before="203" w:line="266" w:lineRule="auto"/>
        <w:ind w:left="118"/>
      </w:pPr>
      <w:r>
        <w:t>An</w:t>
      </w:r>
      <w:r>
        <w:rPr>
          <w:spacing w:val="-2"/>
        </w:rPr>
        <w:t xml:space="preserve"> </w:t>
      </w:r>
      <w:r>
        <w:t>individual</w:t>
      </w:r>
      <w:r>
        <w:rPr>
          <w:spacing w:val="-4"/>
        </w:rPr>
        <w:t xml:space="preserve"> </w:t>
      </w:r>
      <w:r>
        <w:t>may</w:t>
      </w:r>
      <w:r>
        <w:rPr>
          <w:spacing w:val="-2"/>
        </w:rPr>
        <w:t xml:space="preserve"> </w:t>
      </w:r>
      <w:r>
        <w:t>nominate</w:t>
      </w:r>
      <w:r>
        <w:rPr>
          <w:spacing w:val="-2"/>
        </w:rPr>
        <w:t xml:space="preserve"> </w:t>
      </w:r>
      <w:r>
        <w:t>a</w:t>
      </w:r>
      <w:r>
        <w:rPr>
          <w:spacing w:val="-2"/>
        </w:rPr>
        <w:t xml:space="preserve"> </w:t>
      </w:r>
      <w:r>
        <w:t>name</w:t>
      </w:r>
      <w:r>
        <w:rPr>
          <w:spacing w:val="-4"/>
        </w:rPr>
        <w:t xml:space="preserve"> </w:t>
      </w:r>
      <w:r>
        <w:t>they</w:t>
      </w:r>
      <w:r>
        <w:rPr>
          <w:spacing w:val="-2"/>
        </w:rPr>
        <w:t xml:space="preserve"> </w:t>
      </w:r>
      <w:r>
        <w:t>prefer</w:t>
      </w:r>
      <w:r>
        <w:rPr>
          <w:spacing w:val="-1"/>
        </w:rPr>
        <w:t xml:space="preserve"> </w:t>
      </w:r>
      <w:r>
        <w:t>to</w:t>
      </w:r>
      <w:r>
        <w:rPr>
          <w:spacing w:val="-2"/>
        </w:rPr>
        <w:t xml:space="preserve"> </w:t>
      </w:r>
      <w:r>
        <w:t>be</w:t>
      </w:r>
      <w:r>
        <w:rPr>
          <w:spacing w:val="-2"/>
        </w:rPr>
        <w:t xml:space="preserve"> </w:t>
      </w:r>
      <w:r>
        <w:t>known</w:t>
      </w:r>
      <w:r>
        <w:rPr>
          <w:spacing w:val="-2"/>
        </w:rPr>
        <w:t xml:space="preserve"> </w:t>
      </w:r>
      <w:r>
        <w:t>as</w:t>
      </w:r>
      <w:r>
        <w:rPr>
          <w:spacing w:val="-2"/>
        </w:rPr>
        <w:t xml:space="preserve"> </w:t>
      </w:r>
      <w:r>
        <w:t>at</w:t>
      </w:r>
      <w:r>
        <w:rPr>
          <w:spacing w:val="-4"/>
        </w:rPr>
        <w:t xml:space="preserve"> </w:t>
      </w:r>
      <w:r>
        <w:t>the</w:t>
      </w:r>
      <w:r>
        <w:rPr>
          <w:spacing w:val="-2"/>
        </w:rPr>
        <w:t xml:space="preserve"> </w:t>
      </w:r>
      <w:r>
        <w:t>PRPs</w:t>
      </w:r>
      <w:r>
        <w:rPr>
          <w:spacing w:val="-4"/>
        </w:rPr>
        <w:t xml:space="preserve"> </w:t>
      </w:r>
      <w:r>
        <w:t>they</w:t>
      </w:r>
      <w:r>
        <w:rPr>
          <w:spacing w:val="-2"/>
        </w:rPr>
        <w:t xml:space="preserve"> </w:t>
      </w:r>
      <w:r>
        <w:t>access.</w:t>
      </w:r>
      <w:r>
        <w:rPr>
          <w:spacing w:val="-2"/>
        </w:rPr>
        <w:t xml:space="preserve"> </w:t>
      </w:r>
      <w:r>
        <w:t>A</w:t>
      </w:r>
      <w:r>
        <w:rPr>
          <w:spacing w:val="-3"/>
        </w:rPr>
        <w:t xml:space="preserve"> </w:t>
      </w:r>
      <w:r>
        <w:t>Preferred Name can reflect an individual’s personal preference or may be culturally significant. Ideally an individual should be able to nominate a preferred name they wish to use on the AGDIS.</w:t>
      </w:r>
    </w:p>
    <w:p w14:paraId="534CACCB" w14:textId="77777777" w:rsidR="00197CB7" w:rsidRDefault="00345D0E">
      <w:pPr>
        <w:pStyle w:val="BodyText"/>
        <w:spacing w:before="178" w:line="266" w:lineRule="auto"/>
        <w:ind w:left="118" w:right="195"/>
      </w:pPr>
      <w:r>
        <w:t>Given</w:t>
      </w:r>
      <w:r>
        <w:rPr>
          <w:spacing w:val="-2"/>
        </w:rPr>
        <w:t xml:space="preserve"> </w:t>
      </w:r>
      <w:r>
        <w:t>an</w:t>
      </w:r>
      <w:r>
        <w:rPr>
          <w:spacing w:val="-2"/>
        </w:rPr>
        <w:t xml:space="preserve"> </w:t>
      </w:r>
      <w:r>
        <w:t>individual</w:t>
      </w:r>
      <w:r>
        <w:rPr>
          <w:spacing w:val="-4"/>
        </w:rPr>
        <w:t xml:space="preserve"> </w:t>
      </w:r>
      <w:r>
        <w:t>may</w:t>
      </w:r>
      <w:r>
        <w:rPr>
          <w:spacing w:val="-2"/>
        </w:rPr>
        <w:t xml:space="preserve"> </w:t>
      </w:r>
      <w:r>
        <w:t>use</w:t>
      </w:r>
      <w:r>
        <w:rPr>
          <w:spacing w:val="-2"/>
        </w:rPr>
        <w:t xml:space="preserve"> </w:t>
      </w:r>
      <w:r>
        <w:t>the</w:t>
      </w:r>
      <w:r>
        <w:rPr>
          <w:spacing w:val="-4"/>
        </w:rPr>
        <w:t xml:space="preserve"> </w:t>
      </w:r>
      <w:r>
        <w:t>attribute</w:t>
      </w:r>
      <w:r>
        <w:rPr>
          <w:spacing w:val="-2"/>
        </w:rPr>
        <w:t xml:space="preserve"> </w:t>
      </w:r>
      <w:r>
        <w:t>at</w:t>
      </w:r>
      <w:r>
        <w:rPr>
          <w:spacing w:val="-4"/>
        </w:rPr>
        <w:t xml:space="preserve"> </w:t>
      </w:r>
      <w:r>
        <w:t>their</w:t>
      </w:r>
      <w:r>
        <w:rPr>
          <w:spacing w:val="-1"/>
        </w:rPr>
        <w:t xml:space="preserve"> </w:t>
      </w:r>
      <w:r>
        <w:t>ISP</w:t>
      </w:r>
      <w:r>
        <w:rPr>
          <w:spacing w:val="-4"/>
        </w:rPr>
        <w:t xml:space="preserve"> </w:t>
      </w:r>
      <w:r>
        <w:t>to</w:t>
      </w:r>
      <w:r>
        <w:rPr>
          <w:spacing w:val="-2"/>
        </w:rPr>
        <w:t xml:space="preserve"> </w:t>
      </w:r>
      <w:r>
        <w:t>satisfy</w:t>
      </w:r>
      <w:r>
        <w:rPr>
          <w:spacing w:val="-2"/>
        </w:rPr>
        <w:t xml:space="preserve"> </w:t>
      </w:r>
      <w:r>
        <w:t>cultural</w:t>
      </w:r>
      <w:r>
        <w:rPr>
          <w:spacing w:val="-4"/>
        </w:rPr>
        <w:t xml:space="preserve"> </w:t>
      </w:r>
      <w:r>
        <w:t>requirements</w:t>
      </w:r>
      <w:r>
        <w:rPr>
          <w:spacing w:val="-4"/>
        </w:rPr>
        <w:t xml:space="preserve"> </w:t>
      </w:r>
      <w:r>
        <w:t>the</w:t>
      </w:r>
      <w:r>
        <w:rPr>
          <w:spacing w:val="-2"/>
        </w:rPr>
        <w:t xml:space="preserve"> </w:t>
      </w:r>
      <w:r>
        <w:t>preferred name SHOULD be easy to update.</w:t>
      </w:r>
    </w:p>
    <w:p w14:paraId="534CACCC" w14:textId="77777777" w:rsidR="00197CB7" w:rsidRDefault="00345D0E">
      <w:pPr>
        <w:pStyle w:val="BodyText"/>
        <w:spacing w:before="180"/>
        <w:ind w:left="118"/>
      </w:pPr>
      <w:r>
        <w:t>Preferred</w:t>
      </w:r>
      <w:r>
        <w:rPr>
          <w:spacing w:val="-6"/>
        </w:rPr>
        <w:t xml:space="preserve"> </w:t>
      </w:r>
      <w:r>
        <w:t>Name</w:t>
      </w:r>
      <w:r>
        <w:rPr>
          <w:spacing w:val="-5"/>
        </w:rPr>
        <w:t xml:space="preserve"> </w:t>
      </w:r>
      <w:r>
        <w:t>attribute</w:t>
      </w:r>
      <w:r>
        <w:rPr>
          <w:spacing w:val="-4"/>
        </w:rPr>
        <w:t xml:space="preserve"> </w:t>
      </w:r>
      <w:r>
        <w:t>SHOULD</w:t>
      </w:r>
      <w:r>
        <w:rPr>
          <w:spacing w:val="-4"/>
        </w:rPr>
        <w:t xml:space="preserve"> </w:t>
      </w:r>
      <w:r>
        <w:t>be</w:t>
      </w:r>
      <w:r>
        <w:rPr>
          <w:spacing w:val="-4"/>
        </w:rPr>
        <w:t xml:space="preserve"> </w:t>
      </w:r>
      <w:r>
        <w:t>assumed</w:t>
      </w:r>
      <w:r>
        <w:rPr>
          <w:spacing w:val="-6"/>
        </w:rPr>
        <w:t xml:space="preserve"> </w:t>
      </w:r>
      <w:r>
        <w:t>to</w:t>
      </w:r>
      <w:r>
        <w:rPr>
          <w:spacing w:val="-3"/>
        </w:rPr>
        <w:t xml:space="preserve"> </w:t>
      </w:r>
      <w:r>
        <w:t>be</w:t>
      </w:r>
      <w:r>
        <w:rPr>
          <w:spacing w:val="-8"/>
        </w:rPr>
        <w:t xml:space="preserve"> </w:t>
      </w:r>
      <w:r>
        <w:t>self-</w:t>
      </w:r>
      <w:r>
        <w:rPr>
          <w:spacing w:val="-2"/>
        </w:rPr>
        <w:t>asserted.</w:t>
      </w:r>
    </w:p>
    <w:p w14:paraId="534CACCD" w14:textId="77777777" w:rsidR="00197CB7" w:rsidRDefault="00345D0E">
      <w:pPr>
        <w:pStyle w:val="BodyText"/>
        <w:spacing w:before="206" w:line="266" w:lineRule="auto"/>
        <w:ind w:left="118" w:right="195" w:hanging="1"/>
      </w:pPr>
      <w:r>
        <w:t>Although it is a Core Attribute, a Preferred Name MUST not be used as an authoritative attribute in the</w:t>
      </w:r>
      <w:r>
        <w:rPr>
          <w:spacing w:val="-2"/>
        </w:rPr>
        <w:t xml:space="preserve"> </w:t>
      </w:r>
      <w:r>
        <w:t>same</w:t>
      </w:r>
      <w:r>
        <w:rPr>
          <w:spacing w:val="-2"/>
        </w:rPr>
        <w:t xml:space="preserve"> </w:t>
      </w:r>
      <w:r>
        <w:t>manner</w:t>
      </w:r>
      <w:r>
        <w:rPr>
          <w:spacing w:val="-1"/>
        </w:rPr>
        <w:t xml:space="preserve"> </w:t>
      </w:r>
      <w:r>
        <w:t>as</w:t>
      </w:r>
      <w:r>
        <w:rPr>
          <w:spacing w:val="-2"/>
        </w:rPr>
        <w:t xml:space="preserve"> </w:t>
      </w:r>
      <w:r>
        <w:t>a</w:t>
      </w:r>
      <w:r>
        <w:rPr>
          <w:spacing w:val="-2"/>
        </w:rPr>
        <w:t xml:space="preserve"> </w:t>
      </w:r>
      <w:r>
        <w:t>PRP</w:t>
      </w:r>
      <w:r>
        <w:rPr>
          <w:spacing w:val="-5"/>
        </w:rPr>
        <w:t xml:space="preserve"> </w:t>
      </w:r>
      <w:r>
        <w:t>would</w:t>
      </w:r>
      <w:r>
        <w:rPr>
          <w:spacing w:val="-2"/>
        </w:rPr>
        <w:t xml:space="preserve"> </w:t>
      </w:r>
      <w:r>
        <w:t>use</w:t>
      </w:r>
      <w:r>
        <w:rPr>
          <w:spacing w:val="-2"/>
        </w:rPr>
        <w:t xml:space="preserve"> </w:t>
      </w:r>
      <w:r>
        <w:t>any</w:t>
      </w:r>
      <w:r>
        <w:rPr>
          <w:spacing w:val="-5"/>
        </w:rPr>
        <w:t xml:space="preserve"> </w:t>
      </w:r>
      <w:r>
        <w:t>of</w:t>
      </w:r>
      <w:r>
        <w:rPr>
          <w:spacing w:val="-4"/>
        </w:rPr>
        <w:t xml:space="preserve"> </w:t>
      </w:r>
      <w:r>
        <w:t>the</w:t>
      </w:r>
      <w:r>
        <w:rPr>
          <w:spacing w:val="-2"/>
        </w:rPr>
        <w:t xml:space="preserve"> </w:t>
      </w:r>
      <w:r>
        <w:t>verified</w:t>
      </w:r>
      <w:r>
        <w:rPr>
          <w:spacing w:val="-2"/>
        </w:rPr>
        <w:t xml:space="preserve"> </w:t>
      </w:r>
      <w:r>
        <w:t>name</w:t>
      </w:r>
      <w:r>
        <w:rPr>
          <w:spacing w:val="-2"/>
        </w:rPr>
        <w:t xml:space="preserve"> </w:t>
      </w:r>
      <w:r>
        <w:t>attributes</w:t>
      </w:r>
      <w:r>
        <w:rPr>
          <w:spacing w:val="-4"/>
        </w:rPr>
        <w:t xml:space="preserve"> </w:t>
      </w:r>
      <w:r>
        <w:t>(Family</w:t>
      </w:r>
      <w:r>
        <w:rPr>
          <w:spacing w:val="-5"/>
        </w:rPr>
        <w:t xml:space="preserve"> </w:t>
      </w:r>
      <w:r>
        <w:t>Name,</w:t>
      </w:r>
      <w:r>
        <w:rPr>
          <w:spacing w:val="-2"/>
        </w:rPr>
        <w:t xml:space="preserve"> </w:t>
      </w:r>
      <w:r>
        <w:t>Give</w:t>
      </w:r>
      <w:r>
        <w:rPr>
          <w:spacing w:val="-2"/>
        </w:rPr>
        <w:t xml:space="preserve"> </w:t>
      </w:r>
      <w:r>
        <w:t>Names or Middle Names).</w:t>
      </w:r>
    </w:p>
    <w:p w14:paraId="534CACCE" w14:textId="77777777" w:rsidR="00197CB7" w:rsidRDefault="00345D0E">
      <w:pPr>
        <w:pStyle w:val="BodyText"/>
        <w:spacing w:before="177" w:line="266" w:lineRule="auto"/>
        <w:ind w:left="118"/>
      </w:pPr>
      <w:r>
        <w:t>The</w:t>
      </w:r>
      <w:r>
        <w:rPr>
          <w:spacing w:val="-2"/>
        </w:rPr>
        <w:t xml:space="preserve"> </w:t>
      </w:r>
      <w:r>
        <w:t>data</w:t>
      </w:r>
      <w:r>
        <w:rPr>
          <w:spacing w:val="-2"/>
        </w:rPr>
        <w:t xml:space="preserve"> </w:t>
      </w:r>
      <w:r>
        <w:t>representation</w:t>
      </w:r>
      <w:r>
        <w:rPr>
          <w:spacing w:val="-2"/>
        </w:rPr>
        <w:t xml:space="preserve"> </w:t>
      </w:r>
      <w:r>
        <w:t>for</w:t>
      </w:r>
      <w:r>
        <w:rPr>
          <w:spacing w:val="-4"/>
        </w:rPr>
        <w:t xml:space="preserve"> </w:t>
      </w:r>
      <w:r>
        <w:t>preferred</w:t>
      </w:r>
      <w:r>
        <w:rPr>
          <w:spacing w:val="-2"/>
        </w:rPr>
        <w:t xml:space="preserve"> </w:t>
      </w:r>
      <w:r>
        <w:t>names</w:t>
      </w:r>
      <w:r>
        <w:rPr>
          <w:spacing w:val="-4"/>
        </w:rPr>
        <w:t xml:space="preserve"> </w:t>
      </w:r>
      <w:r>
        <w:t>follows</w:t>
      </w:r>
      <w:r>
        <w:rPr>
          <w:spacing w:val="-4"/>
        </w:rPr>
        <w:t xml:space="preserve"> </w:t>
      </w:r>
      <w:r>
        <w:t>the</w:t>
      </w:r>
      <w:r>
        <w:rPr>
          <w:spacing w:val="-2"/>
        </w:rPr>
        <w:t xml:space="preserve"> </w:t>
      </w:r>
      <w:r>
        <w:t>requirements</w:t>
      </w:r>
      <w:r>
        <w:rPr>
          <w:spacing w:val="-2"/>
        </w:rPr>
        <w:t xml:space="preserve"> </w:t>
      </w:r>
      <w:r>
        <w:t>for</w:t>
      </w:r>
      <w:r>
        <w:rPr>
          <w:spacing w:val="-4"/>
        </w:rPr>
        <w:t xml:space="preserve"> </w:t>
      </w:r>
      <w:r>
        <w:t>the</w:t>
      </w:r>
      <w:r>
        <w:rPr>
          <w:spacing w:val="-2"/>
        </w:rPr>
        <w:t xml:space="preserve"> </w:t>
      </w:r>
      <w:r>
        <w:t>verified</w:t>
      </w:r>
      <w:r>
        <w:rPr>
          <w:spacing w:val="-2"/>
        </w:rPr>
        <w:t xml:space="preserve"> </w:t>
      </w:r>
      <w:r>
        <w:t>name</w:t>
      </w:r>
      <w:r>
        <w:rPr>
          <w:spacing w:val="-2"/>
        </w:rPr>
        <w:t xml:space="preserve"> </w:t>
      </w:r>
      <w:r>
        <w:t>attributes, and the data representation of the federation protocol(s) used to fulfill an attribute request.</w:t>
      </w:r>
    </w:p>
    <w:p w14:paraId="534CACCF" w14:textId="77777777" w:rsidR="00197CB7" w:rsidRDefault="00197CB7">
      <w:pPr>
        <w:pStyle w:val="BodyText"/>
        <w:spacing w:before="81"/>
      </w:pPr>
    </w:p>
    <w:p w14:paraId="534CACD0" w14:textId="77777777" w:rsidR="00197CB7" w:rsidRDefault="00345D0E">
      <w:pPr>
        <w:pStyle w:val="Heading3"/>
        <w:numPr>
          <w:ilvl w:val="2"/>
          <w:numId w:val="44"/>
        </w:numPr>
        <w:tabs>
          <w:tab w:val="left" w:pos="967"/>
        </w:tabs>
        <w:ind w:left="967" w:hanging="849"/>
        <w:rPr>
          <w:color w:val="1C1C1C"/>
        </w:rPr>
      </w:pPr>
      <w:r>
        <w:rPr>
          <w:color w:val="1C1C1C"/>
          <w:spacing w:val="-2"/>
        </w:rPr>
        <w:t>Addresses</w:t>
      </w:r>
    </w:p>
    <w:p w14:paraId="534CACD1" w14:textId="77777777" w:rsidR="00197CB7" w:rsidRDefault="00345D0E">
      <w:pPr>
        <w:pStyle w:val="BodyText"/>
        <w:spacing w:before="207"/>
        <w:ind w:left="118"/>
      </w:pPr>
      <w:r>
        <w:t>An</w:t>
      </w:r>
      <w:r>
        <w:rPr>
          <w:spacing w:val="-3"/>
        </w:rPr>
        <w:t xml:space="preserve"> </w:t>
      </w:r>
      <w:r>
        <w:t>individual</w:t>
      </w:r>
      <w:r>
        <w:rPr>
          <w:spacing w:val="-5"/>
        </w:rPr>
        <w:t xml:space="preserve"> </w:t>
      </w:r>
      <w:r>
        <w:t>MAY</w:t>
      </w:r>
      <w:r>
        <w:rPr>
          <w:spacing w:val="-4"/>
        </w:rPr>
        <w:t xml:space="preserve"> </w:t>
      </w:r>
      <w:r>
        <w:t>self-assert</w:t>
      </w:r>
      <w:r>
        <w:rPr>
          <w:spacing w:val="-2"/>
        </w:rPr>
        <w:t xml:space="preserve"> </w:t>
      </w:r>
      <w:r>
        <w:t>a</w:t>
      </w:r>
      <w:r>
        <w:rPr>
          <w:spacing w:val="-5"/>
        </w:rPr>
        <w:t xml:space="preserve"> </w:t>
      </w:r>
      <w:r>
        <w:t>residential,</w:t>
      </w:r>
      <w:r>
        <w:rPr>
          <w:spacing w:val="-6"/>
        </w:rPr>
        <w:t xml:space="preserve"> </w:t>
      </w:r>
      <w:r>
        <w:t>postal,</w:t>
      </w:r>
      <w:r>
        <w:rPr>
          <w:spacing w:val="-4"/>
        </w:rPr>
        <w:t xml:space="preserve"> </w:t>
      </w:r>
      <w:r>
        <w:t>business,</w:t>
      </w:r>
      <w:r>
        <w:rPr>
          <w:spacing w:val="-3"/>
        </w:rPr>
        <w:t xml:space="preserve"> </w:t>
      </w:r>
      <w:r>
        <w:t>or</w:t>
      </w:r>
      <w:r>
        <w:rPr>
          <w:spacing w:val="-2"/>
        </w:rPr>
        <w:t xml:space="preserve"> </w:t>
      </w:r>
      <w:r>
        <w:t>other</w:t>
      </w:r>
      <w:r>
        <w:rPr>
          <w:spacing w:val="-4"/>
        </w:rPr>
        <w:t xml:space="preserve"> </w:t>
      </w:r>
      <w:r>
        <w:rPr>
          <w:spacing w:val="-2"/>
        </w:rPr>
        <w:t>addresses.</w:t>
      </w:r>
    </w:p>
    <w:p w14:paraId="534CACD2" w14:textId="77777777" w:rsidR="00197CB7" w:rsidRDefault="00345D0E">
      <w:pPr>
        <w:pStyle w:val="BodyText"/>
        <w:spacing w:before="205" w:line="266" w:lineRule="auto"/>
        <w:ind w:left="118" w:right="292"/>
      </w:pPr>
      <w:r>
        <w:t>Addresses</w:t>
      </w:r>
      <w:r>
        <w:rPr>
          <w:spacing w:val="-4"/>
        </w:rPr>
        <w:t xml:space="preserve"> </w:t>
      </w:r>
      <w:r>
        <w:t>MAY</w:t>
      </w:r>
      <w:r>
        <w:rPr>
          <w:spacing w:val="-3"/>
        </w:rPr>
        <w:t xml:space="preserve"> </w:t>
      </w:r>
      <w:r>
        <w:t>be</w:t>
      </w:r>
      <w:r>
        <w:rPr>
          <w:spacing w:val="-2"/>
        </w:rPr>
        <w:t xml:space="preserve"> </w:t>
      </w:r>
      <w:r>
        <w:t>collected</w:t>
      </w:r>
      <w:r>
        <w:rPr>
          <w:spacing w:val="-2"/>
        </w:rPr>
        <w:t xml:space="preserve"> </w:t>
      </w:r>
      <w:r>
        <w:t>during</w:t>
      </w:r>
      <w:r>
        <w:rPr>
          <w:spacing w:val="-5"/>
        </w:rPr>
        <w:t xml:space="preserve"> </w:t>
      </w:r>
      <w:r>
        <w:t>the</w:t>
      </w:r>
      <w:r>
        <w:rPr>
          <w:spacing w:val="-4"/>
        </w:rPr>
        <w:t xml:space="preserve"> </w:t>
      </w:r>
      <w:r>
        <w:t>identity</w:t>
      </w:r>
      <w:r>
        <w:rPr>
          <w:spacing w:val="-5"/>
        </w:rPr>
        <w:t xml:space="preserve"> </w:t>
      </w:r>
      <w:r>
        <w:t>proofing</w:t>
      </w:r>
      <w:r>
        <w:rPr>
          <w:spacing w:val="-2"/>
        </w:rPr>
        <w:t xml:space="preserve"> </w:t>
      </w:r>
      <w:r>
        <w:t>process</w:t>
      </w:r>
      <w:r>
        <w:rPr>
          <w:spacing w:val="-2"/>
        </w:rPr>
        <w:t xml:space="preserve"> </w:t>
      </w:r>
      <w:r>
        <w:t>or</w:t>
      </w:r>
      <w:r>
        <w:rPr>
          <w:spacing w:val="-1"/>
        </w:rPr>
        <w:t xml:space="preserve"> </w:t>
      </w:r>
      <w:r>
        <w:t>added</w:t>
      </w:r>
      <w:r>
        <w:rPr>
          <w:spacing w:val="-2"/>
        </w:rPr>
        <w:t xml:space="preserve"> </w:t>
      </w:r>
      <w:r>
        <w:t>by</w:t>
      </w:r>
      <w:r>
        <w:rPr>
          <w:spacing w:val="-5"/>
        </w:rPr>
        <w:t xml:space="preserve"> </w:t>
      </w:r>
      <w:r>
        <w:t>the</w:t>
      </w:r>
      <w:r>
        <w:rPr>
          <w:spacing w:val="-4"/>
        </w:rPr>
        <w:t xml:space="preserve"> </w:t>
      </w:r>
      <w:r>
        <w:t>individual</w:t>
      </w:r>
      <w:r>
        <w:rPr>
          <w:spacing w:val="-3"/>
        </w:rPr>
        <w:t xml:space="preserve"> </w:t>
      </w:r>
      <w:r>
        <w:t>during the normal use and management of their digital ID.</w:t>
      </w:r>
    </w:p>
    <w:p w14:paraId="534CACD3" w14:textId="77777777" w:rsidR="00197CB7" w:rsidRDefault="00345D0E">
      <w:pPr>
        <w:pStyle w:val="BodyText"/>
        <w:spacing w:before="180" w:line="434" w:lineRule="auto"/>
        <w:ind w:left="118" w:right="959"/>
      </w:pPr>
      <w:r>
        <w:t>The</w:t>
      </w:r>
      <w:r>
        <w:rPr>
          <w:spacing w:val="-2"/>
        </w:rPr>
        <w:t xml:space="preserve"> </w:t>
      </w:r>
      <w:r>
        <w:t>attribute</w:t>
      </w:r>
      <w:r>
        <w:rPr>
          <w:spacing w:val="-4"/>
        </w:rPr>
        <w:t xml:space="preserve"> </w:t>
      </w:r>
      <w:r>
        <w:t>response</w:t>
      </w:r>
      <w:r>
        <w:rPr>
          <w:spacing w:val="-4"/>
        </w:rPr>
        <w:t xml:space="preserve"> </w:t>
      </w:r>
      <w:r>
        <w:t>for</w:t>
      </w:r>
      <w:r>
        <w:rPr>
          <w:spacing w:val="-1"/>
        </w:rPr>
        <w:t xml:space="preserve"> </w:t>
      </w:r>
      <w:r>
        <w:t>addresses</w:t>
      </w:r>
      <w:r>
        <w:rPr>
          <w:spacing w:val="-4"/>
        </w:rPr>
        <w:t xml:space="preserve"> </w:t>
      </w:r>
      <w:r>
        <w:t>MAY</w:t>
      </w:r>
      <w:r>
        <w:rPr>
          <w:spacing w:val="-3"/>
        </w:rPr>
        <w:t xml:space="preserve"> </w:t>
      </w:r>
      <w:r>
        <w:t>be</w:t>
      </w:r>
      <w:r>
        <w:rPr>
          <w:spacing w:val="-4"/>
        </w:rPr>
        <w:t xml:space="preserve"> </w:t>
      </w:r>
      <w:r>
        <w:t>a</w:t>
      </w:r>
      <w:r>
        <w:rPr>
          <w:spacing w:val="-2"/>
        </w:rPr>
        <w:t xml:space="preserve"> </w:t>
      </w:r>
      <w:r>
        <w:t>single</w:t>
      </w:r>
      <w:r>
        <w:rPr>
          <w:spacing w:val="-4"/>
        </w:rPr>
        <w:t xml:space="preserve"> </w:t>
      </w:r>
      <w:r>
        <w:t>address</w:t>
      </w:r>
      <w:r>
        <w:rPr>
          <w:spacing w:val="-2"/>
        </w:rPr>
        <w:t xml:space="preserve"> </w:t>
      </w:r>
      <w:r>
        <w:t>or</w:t>
      </w:r>
      <w:r>
        <w:rPr>
          <w:spacing w:val="-1"/>
        </w:rPr>
        <w:t xml:space="preserve"> </w:t>
      </w:r>
      <w:r>
        <w:t>a</w:t>
      </w:r>
      <w:r>
        <w:rPr>
          <w:spacing w:val="-4"/>
        </w:rPr>
        <w:t xml:space="preserve"> </w:t>
      </w:r>
      <w:r>
        <w:t>collection</w:t>
      </w:r>
      <w:r>
        <w:rPr>
          <w:spacing w:val="-2"/>
        </w:rPr>
        <w:t xml:space="preserve"> </w:t>
      </w:r>
      <w:r>
        <w:t>of</w:t>
      </w:r>
      <w:r>
        <w:rPr>
          <w:spacing w:val="-1"/>
        </w:rPr>
        <w:t xml:space="preserve"> </w:t>
      </w:r>
      <w:r>
        <w:t>addresses. The data representation for an Address attribute MUST contain the following fields:</w:t>
      </w:r>
    </w:p>
    <w:p w14:paraId="534CACD4" w14:textId="77777777" w:rsidR="00197CB7" w:rsidRDefault="00345D0E">
      <w:pPr>
        <w:pStyle w:val="ListParagraph"/>
        <w:numPr>
          <w:ilvl w:val="0"/>
          <w:numId w:val="27"/>
        </w:numPr>
        <w:tabs>
          <w:tab w:val="left" w:pos="838"/>
        </w:tabs>
        <w:spacing w:before="4"/>
      </w:pPr>
      <w:r>
        <w:t>the</w:t>
      </w:r>
      <w:r>
        <w:rPr>
          <w:spacing w:val="-5"/>
        </w:rPr>
        <w:t xml:space="preserve"> </w:t>
      </w:r>
      <w:r>
        <w:t>address</w:t>
      </w:r>
      <w:r>
        <w:rPr>
          <w:spacing w:val="-3"/>
        </w:rPr>
        <w:t xml:space="preserve"> </w:t>
      </w:r>
      <w:proofErr w:type="gramStart"/>
      <w:r>
        <w:rPr>
          <w:spacing w:val="-4"/>
        </w:rPr>
        <w:t>type;</w:t>
      </w:r>
      <w:proofErr w:type="gramEnd"/>
    </w:p>
    <w:p w14:paraId="534CACD5" w14:textId="77777777" w:rsidR="00197CB7" w:rsidRDefault="00345D0E">
      <w:pPr>
        <w:pStyle w:val="ListParagraph"/>
        <w:numPr>
          <w:ilvl w:val="0"/>
          <w:numId w:val="27"/>
        </w:numPr>
        <w:tabs>
          <w:tab w:val="left" w:pos="838"/>
        </w:tabs>
        <w:spacing w:before="25"/>
        <w:ind w:hanging="617"/>
      </w:pPr>
      <w:r>
        <w:t>street</w:t>
      </w:r>
      <w:r>
        <w:rPr>
          <w:spacing w:val="-5"/>
        </w:rPr>
        <w:t xml:space="preserve"> </w:t>
      </w:r>
      <w:proofErr w:type="gramStart"/>
      <w:r>
        <w:rPr>
          <w:spacing w:val="-2"/>
        </w:rPr>
        <w:t>address;</w:t>
      </w:r>
      <w:proofErr w:type="gramEnd"/>
    </w:p>
    <w:p w14:paraId="534CACD6" w14:textId="77777777" w:rsidR="00197CB7" w:rsidRDefault="00345D0E">
      <w:pPr>
        <w:pStyle w:val="ListParagraph"/>
        <w:numPr>
          <w:ilvl w:val="0"/>
          <w:numId w:val="27"/>
        </w:numPr>
        <w:tabs>
          <w:tab w:val="left" w:pos="838"/>
        </w:tabs>
        <w:spacing w:before="28"/>
      </w:pPr>
      <w:proofErr w:type="gramStart"/>
      <w:r>
        <w:rPr>
          <w:spacing w:val="-2"/>
        </w:rPr>
        <w:t>locality;</w:t>
      </w:r>
      <w:proofErr w:type="gramEnd"/>
    </w:p>
    <w:p w14:paraId="534CACD7" w14:textId="77777777" w:rsidR="00197CB7" w:rsidRDefault="00345D0E">
      <w:pPr>
        <w:pStyle w:val="ListParagraph"/>
        <w:numPr>
          <w:ilvl w:val="0"/>
          <w:numId w:val="27"/>
        </w:numPr>
        <w:tabs>
          <w:tab w:val="left" w:pos="838"/>
        </w:tabs>
        <w:spacing w:before="28"/>
        <w:ind w:hanging="617"/>
      </w:pPr>
      <w:proofErr w:type="gramStart"/>
      <w:r>
        <w:rPr>
          <w:spacing w:val="-2"/>
        </w:rPr>
        <w:t>region;</w:t>
      </w:r>
      <w:proofErr w:type="gramEnd"/>
    </w:p>
    <w:p w14:paraId="534CACD8" w14:textId="77777777" w:rsidR="00197CB7" w:rsidRDefault="00345D0E">
      <w:pPr>
        <w:pStyle w:val="ListParagraph"/>
        <w:numPr>
          <w:ilvl w:val="0"/>
          <w:numId w:val="27"/>
        </w:numPr>
        <w:tabs>
          <w:tab w:val="left" w:pos="838"/>
        </w:tabs>
        <w:spacing w:before="25"/>
      </w:pPr>
      <w:r>
        <w:t>post</w:t>
      </w:r>
      <w:r>
        <w:rPr>
          <w:spacing w:val="-6"/>
        </w:rPr>
        <w:t xml:space="preserve"> </w:t>
      </w:r>
      <w:r>
        <w:t>code;</w:t>
      </w:r>
      <w:r>
        <w:rPr>
          <w:spacing w:val="-1"/>
        </w:rPr>
        <w:t xml:space="preserve"> </w:t>
      </w:r>
      <w:r>
        <w:rPr>
          <w:spacing w:val="-5"/>
        </w:rPr>
        <w:t>and</w:t>
      </w:r>
    </w:p>
    <w:p w14:paraId="534CACD9" w14:textId="77777777" w:rsidR="00197CB7" w:rsidRDefault="00345D0E">
      <w:pPr>
        <w:pStyle w:val="ListParagraph"/>
        <w:numPr>
          <w:ilvl w:val="0"/>
          <w:numId w:val="27"/>
        </w:numPr>
        <w:tabs>
          <w:tab w:val="left" w:pos="838"/>
        </w:tabs>
        <w:spacing w:before="28"/>
        <w:ind w:hanging="581"/>
      </w:pPr>
      <w:r>
        <w:rPr>
          <w:spacing w:val="-2"/>
        </w:rPr>
        <w:t>validated.</w:t>
      </w:r>
    </w:p>
    <w:p w14:paraId="534CACDA" w14:textId="77777777" w:rsidR="00197CB7" w:rsidRDefault="00345D0E">
      <w:pPr>
        <w:pStyle w:val="BodyText"/>
        <w:spacing w:before="208"/>
        <w:ind w:left="118"/>
      </w:pPr>
      <w:r>
        <w:t>The</w:t>
      </w:r>
      <w:r>
        <w:rPr>
          <w:spacing w:val="-4"/>
        </w:rPr>
        <w:t xml:space="preserve"> </w:t>
      </w:r>
      <w:r>
        <w:t>data</w:t>
      </w:r>
      <w:r>
        <w:rPr>
          <w:spacing w:val="-3"/>
        </w:rPr>
        <w:t xml:space="preserve"> </w:t>
      </w:r>
      <w:r>
        <w:t>representation</w:t>
      </w:r>
      <w:r>
        <w:rPr>
          <w:spacing w:val="-3"/>
        </w:rPr>
        <w:t xml:space="preserve"> </w:t>
      </w:r>
      <w:r>
        <w:t>MAY</w:t>
      </w:r>
      <w:r>
        <w:rPr>
          <w:spacing w:val="-4"/>
        </w:rPr>
        <w:t xml:space="preserve"> </w:t>
      </w:r>
      <w:r>
        <w:t>also</w:t>
      </w:r>
      <w:r>
        <w:rPr>
          <w:spacing w:val="-3"/>
        </w:rPr>
        <w:t xml:space="preserve"> </w:t>
      </w:r>
      <w:r>
        <w:t>contain</w:t>
      </w:r>
      <w:r>
        <w:rPr>
          <w:spacing w:val="-6"/>
        </w:rPr>
        <w:t xml:space="preserve"> </w:t>
      </w:r>
      <w:r>
        <w:t>the</w:t>
      </w:r>
      <w:r>
        <w:rPr>
          <w:spacing w:val="-5"/>
        </w:rPr>
        <w:t xml:space="preserve"> </w:t>
      </w:r>
      <w:r>
        <w:t>following</w:t>
      </w:r>
      <w:r>
        <w:rPr>
          <w:spacing w:val="-3"/>
        </w:rPr>
        <w:t xml:space="preserve"> </w:t>
      </w:r>
      <w:r>
        <w:rPr>
          <w:spacing w:val="-2"/>
        </w:rPr>
        <w:t>fields:</w:t>
      </w:r>
    </w:p>
    <w:p w14:paraId="534CACDB" w14:textId="77777777" w:rsidR="00197CB7" w:rsidRDefault="00197CB7">
      <w:pPr>
        <w:sectPr w:rsidR="00197CB7">
          <w:headerReference w:type="even" r:id="rId261"/>
          <w:headerReference w:type="default" r:id="rId262"/>
          <w:footerReference w:type="even" r:id="rId263"/>
          <w:footerReference w:type="default" r:id="rId264"/>
          <w:pgSz w:w="11910" w:h="16840"/>
          <w:pgMar w:top="1340" w:right="1300" w:bottom="720" w:left="1300" w:header="547" w:footer="521" w:gutter="0"/>
          <w:pgNumType w:start="45"/>
          <w:cols w:space="720"/>
        </w:sectPr>
      </w:pPr>
    </w:p>
    <w:p w14:paraId="534CACDC" w14:textId="77777777" w:rsidR="00197CB7" w:rsidRDefault="00345D0E">
      <w:pPr>
        <w:pStyle w:val="ListParagraph"/>
        <w:numPr>
          <w:ilvl w:val="0"/>
          <w:numId w:val="26"/>
        </w:numPr>
        <w:tabs>
          <w:tab w:val="left" w:pos="838"/>
        </w:tabs>
        <w:spacing w:before="94"/>
      </w:pPr>
      <w:r>
        <w:lastRenderedPageBreak/>
        <w:t>country;</w:t>
      </w:r>
      <w:r>
        <w:rPr>
          <w:spacing w:val="-4"/>
        </w:rPr>
        <w:t xml:space="preserve"> </w:t>
      </w:r>
      <w:r>
        <w:rPr>
          <w:spacing w:val="-5"/>
        </w:rPr>
        <w:t>and</w:t>
      </w:r>
    </w:p>
    <w:p w14:paraId="534CACDD" w14:textId="77777777" w:rsidR="00197CB7" w:rsidRDefault="00345D0E">
      <w:pPr>
        <w:pStyle w:val="ListParagraph"/>
        <w:numPr>
          <w:ilvl w:val="0"/>
          <w:numId w:val="26"/>
        </w:numPr>
        <w:tabs>
          <w:tab w:val="left" w:pos="838"/>
        </w:tabs>
        <w:spacing w:before="28"/>
        <w:ind w:hanging="617"/>
      </w:pPr>
      <w:r>
        <w:rPr>
          <w:spacing w:val="-2"/>
        </w:rPr>
        <w:t>formatted.</w:t>
      </w:r>
    </w:p>
    <w:p w14:paraId="534CACDE" w14:textId="77777777" w:rsidR="00197CB7" w:rsidRDefault="00345D0E">
      <w:pPr>
        <w:pStyle w:val="BodyText"/>
        <w:spacing w:before="208"/>
        <w:ind w:left="118"/>
      </w:pPr>
      <w:r>
        <w:t>A</w:t>
      </w:r>
      <w:r>
        <w:rPr>
          <w:spacing w:val="-4"/>
        </w:rPr>
        <w:t xml:space="preserve"> </w:t>
      </w:r>
      <w:r>
        <w:t>list</w:t>
      </w:r>
      <w:r>
        <w:rPr>
          <w:spacing w:val="-1"/>
        </w:rPr>
        <w:t xml:space="preserve"> </w:t>
      </w:r>
      <w:r>
        <w:t>valid</w:t>
      </w:r>
      <w:r>
        <w:rPr>
          <w:spacing w:val="-3"/>
        </w:rPr>
        <w:t xml:space="preserve"> </w:t>
      </w:r>
      <w:r>
        <w:t>address</w:t>
      </w:r>
      <w:r>
        <w:rPr>
          <w:spacing w:val="-2"/>
        </w:rPr>
        <w:t xml:space="preserve"> </w:t>
      </w:r>
      <w:r>
        <w:t>type</w:t>
      </w:r>
      <w:r>
        <w:rPr>
          <w:spacing w:val="-2"/>
        </w:rPr>
        <w:t xml:space="preserve"> </w:t>
      </w:r>
      <w:r>
        <w:t>URNs</w:t>
      </w:r>
      <w:r>
        <w:rPr>
          <w:spacing w:val="-3"/>
        </w:rPr>
        <w:t xml:space="preserve"> </w:t>
      </w:r>
      <w:r>
        <w:t>is</w:t>
      </w:r>
      <w:r>
        <w:rPr>
          <w:spacing w:val="-2"/>
        </w:rPr>
        <w:t xml:space="preserve"> </w:t>
      </w:r>
      <w:r>
        <w:t>outlined</w:t>
      </w:r>
      <w:r>
        <w:rPr>
          <w:spacing w:val="-2"/>
        </w:rPr>
        <w:t xml:space="preserve"> </w:t>
      </w:r>
      <w:r>
        <w:t>in</w:t>
      </w:r>
      <w:r>
        <w:rPr>
          <w:spacing w:val="-3"/>
        </w:rPr>
        <w:t xml:space="preserve"> </w:t>
      </w:r>
      <w:r>
        <w:t>Table</w:t>
      </w:r>
      <w:r>
        <w:rPr>
          <w:spacing w:val="-2"/>
        </w:rPr>
        <w:t xml:space="preserve"> </w:t>
      </w:r>
      <w:r>
        <w:t>33</w:t>
      </w:r>
      <w:r>
        <w:rPr>
          <w:spacing w:val="-5"/>
        </w:rPr>
        <w:t xml:space="preserve"> </w:t>
      </w:r>
      <w:r>
        <w:rPr>
          <w:spacing w:val="-2"/>
        </w:rPr>
        <w:t>below.</w:t>
      </w:r>
    </w:p>
    <w:p w14:paraId="534CACDF" w14:textId="77777777" w:rsidR="00197CB7" w:rsidRDefault="00345D0E">
      <w:pPr>
        <w:pStyle w:val="BodyText"/>
        <w:spacing w:before="208"/>
        <w:ind w:left="118"/>
      </w:pPr>
      <w:r>
        <w:t>The</w:t>
      </w:r>
      <w:r>
        <w:rPr>
          <w:spacing w:val="-3"/>
        </w:rPr>
        <w:t xml:space="preserve"> </w:t>
      </w:r>
      <w:r>
        <w:t>field</w:t>
      </w:r>
      <w:r>
        <w:rPr>
          <w:spacing w:val="-3"/>
        </w:rPr>
        <w:t xml:space="preserve"> </w:t>
      </w:r>
      <w:r>
        <w:t>locality</w:t>
      </w:r>
      <w:r>
        <w:rPr>
          <w:spacing w:val="-3"/>
        </w:rPr>
        <w:t xml:space="preserve"> </w:t>
      </w:r>
      <w:r>
        <w:t>maps</w:t>
      </w:r>
      <w:r>
        <w:rPr>
          <w:spacing w:val="-4"/>
        </w:rPr>
        <w:t xml:space="preserve"> </w:t>
      </w:r>
      <w:r>
        <w:t>to</w:t>
      </w:r>
      <w:r>
        <w:rPr>
          <w:spacing w:val="-3"/>
        </w:rPr>
        <w:t xml:space="preserve"> </w:t>
      </w:r>
      <w:r>
        <w:t>suburb,</w:t>
      </w:r>
      <w:r>
        <w:rPr>
          <w:spacing w:val="-5"/>
        </w:rPr>
        <w:t xml:space="preserve"> </w:t>
      </w:r>
      <w:r>
        <w:t>city,</w:t>
      </w:r>
      <w:r>
        <w:rPr>
          <w:spacing w:val="-3"/>
        </w:rPr>
        <w:t xml:space="preserve"> </w:t>
      </w:r>
      <w:r>
        <w:t>administrative</w:t>
      </w:r>
      <w:r>
        <w:rPr>
          <w:spacing w:val="-5"/>
        </w:rPr>
        <w:t xml:space="preserve"> </w:t>
      </w:r>
      <w:r>
        <w:t>area,</w:t>
      </w:r>
      <w:r>
        <w:rPr>
          <w:spacing w:val="-5"/>
        </w:rPr>
        <w:t xml:space="preserve"> </w:t>
      </w:r>
      <w:r>
        <w:t>or</w:t>
      </w:r>
      <w:r>
        <w:rPr>
          <w:spacing w:val="-2"/>
        </w:rPr>
        <w:t xml:space="preserve"> </w:t>
      </w:r>
      <w:r>
        <w:t>place</w:t>
      </w:r>
      <w:r>
        <w:rPr>
          <w:spacing w:val="-2"/>
        </w:rPr>
        <w:t xml:space="preserve"> name.</w:t>
      </w:r>
    </w:p>
    <w:p w14:paraId="534CACE0" w14:textId="77777777" w:rsidR="00197CB7" w:rsidRDefault="00345D0E">
      <w:pPr>
        <w:pStyle w:val="BodyText"/>
        <w:spacing w:before="205" w:line="436" w:lineRule="auto"/>
        <w:ind w:left="118" w:right="292"/>
      </w:pPr>
      <w:r>
        <w:t>The field region maps to the larger administrative areas like state, territory, province, or prefecture. The</w:t>
      </w:r>
      <w:r>
        <w:rPr>
          <w:spacing w:val="-2"/>
        </w:rPr>
        <w:t xml:space="preserve"> </w:t>
      </w:r>
      <w:r>
        <w:t>field</w:t>
      </w:r>
      <w:r>
        <w:rPr>
          <w:spacing w:val="-2"/>
        </w:rPr>
        <w:t xml:space="preserve"> </w:t>
      </w:r>
      <w:r>
        <w:t>formatted,</w:t>
      </w:r>
      <w:r>
        <w:rPr>
          <w:spacing w:val="-5"/>
        </w:rPr>
        <w:t xml:space="preserve"> </w:t>
      </w:r>
      <w:r>
        <w:t>a</w:t>
      </w:r>
      <w:r>
        <w:rPr>
          <w:spacing w:val="-2"/>
        </w:rPr>
        <w:t xml:space="preserve"> </w:t>
      </w:r>
      <w:r>
        <w:t>print-ready</w:t>
      </w:r>
      <w:r>
        <w:rPr>
          <w:spacing w:val="-2"/>
        </w:rPr>
        <w:t xml:space="preserve"> </w:t>
      </w:r>
      <w:r>
        <w:t>string</w:t>
      </w:r>
      <w:r>
        <w:rPr>
          <w:spacing w:val="-2"/>
        </w:rPr>
        <w:t xml:space="preserve"> </w:t>
      </w:r>
      <w:r>
        <w:t>of</w:t>
      </w:r>
      <w:r>
        <w:rPr>
          <w:spacing w:val="-1"/>
        </w:rPr>
        <w:t xml:space="preserve"> </w:t>
      </w:r>
      <w:r>
        <w:t>the</w:t>
      </w:r>
      <w:r>
        <w:rPr>
          <w:spacing w:val="-2"/>
        </w:rPr>
        <w:t xml:space="preserve"> </w:t>
      </w:r>
      <w:r>
        <w:t>address,</w:t>
      </w:r>
      <w:r>
        <w:rPr>
          <w:spacing w:val="-5"/>
        </w:rPr>
        <w:t xml:space="preserve"> </w:t>
      </w:r>
      <w:r>
        <w:t>MAY</w:t>
      </w:r>
      <w:r>
        <w:rPr>
          <w:spacing w:val="-3"/>
        </w:rPr>
        <w:t xml:space="preserve"> </w:t>
      </w:r>
      <w:r>
        <w:t>also</w:t>
      </w:r>
      <w:r>
        <w:rPr>
          <w:spacing w:val="-2"/>
        </w:rPr>
        <w:t xml:space="preserve"> </w:t>
      </w:r>
      <w:r>
        <w:t>be</w:t>
      </w:r>
      <w:r>
        <w:rPr>
          <w:spacing w:val="-4"/>
        </w:rPr>
        <w:t xml:space="preserve"> </w:t>
      </w:r>
      <w:r>
        <w:t>included</w:t>
      </w:r>
      <w:r>
        <w:rPr>
          <w:spacing w:val="-2"/>
        </w:rPr>
        <w:t xml:space="preserve"> </w:t>
      </w:r>
      <w:r>
        <w:t>in</w:t>
      </w:r>
      <w:r>
        <w:rPr>
          <w:spacing w:val="-5"/>
        </w:rPr>
        <w:t xml:space="preserve"> </w:t>
      </w:r>
      <w:r>
        <w:t>the</w:t>
      </w:r>
      <w:r>
        <w:rPr>
          <w:spacing w:val="-2"/>
        </w:rPr>
        <w:t xml:space="preserve"> </w:t>
      </w:r>
      <w:r>
        <w:t>address</w:t>
      </w:r>
      <w:r>
        <w:rPr>
          <w:spacing w:val="-2"/>
        </w:rPr>
        <w:t xml:space="preserve"> </w:t>
      </w:r>
      <w:r>
        <w:t>object. A detailed description of the fields in an address are outlined in Table 32 below.</w:t>
      </w:r>
    </w:p>
    <w:p w14:paraId="534CACE1" w14:textId="77777777" w:rsidR="00197CB7" w:rsidRDefault="00345D0E">
      <w:pPr>
        <w:pStyle w:val="BodyText"/>
        <w:spacing w:line="266" w:lineRule="auto"/>
        <w:ind w:left="118" w:right="195"/>
      </w:pPr>
      <w:r>
        <w:t>An</w:t>
      </w:r>
      <w:r>
        <w:rPr>
          <w:spacing w:val="-2"/>
        </w:rPr>
        <w:t xml:space="preserve"> </w:t>
      </w:r>
      <w:r>
        <w:t>ISP</w:t>
      </w:r>
      <w:r>
        <w:rPr>
          <w:spacing w:val="-2"/>
        </w:rPr>
        <w:t xml:space="preserve"> </w:t>
      </w:r>
      <w:r>
        <w:t>fulfilling</w:t>
      </w:r>
      <w:r>
        <w:rPr>
          <w:spacing w:val="-2"/>
        </w:rPr>
        <w:t xml:space="preserve"> </w:t>
      </w:r>
      <w:r>
        <w:t>an</w:t>
      </w:r>
      <w:r>
        <w:rPr>
          <w:spacing w:val="-4"/>
        </w:rPr>
        <w:t xml:space="preserve"> </w:t>
      </w:r>
      <w:r>
        <w:t>address</w:t>
      </w:r>
      <w:r>
        <w:rPr>
          <w:spacing w:val="-2"/>
        </w:rPr>
        <w:t xml:space="preserve"> </w:t>
      </w:r>
      <w:r>
        <w:t>attribute</w:t>
      </w:r>
      <w:r>
        <w:rPr>
          <w:spacing w:val="-2"/>
        </w:rPr>
        <w:t xml:space="preserve"> </w:t>
      </w:r>
      <w:r>
        <w:t>request</w:t>
      </w:r>
      <w:r>
        <w:rPr>
          <w:spacing w:val="-1"/>
        </w:rPr>
        <w:t xml:space="preserve"> </w:t>
      </w:r>
      <w:r>
        <w:t>where</w:t>
      </w:r>
      <w:r>
        <w:rPr>
          <w:spacing w:val="-3"/>
        </w:rPr>
        <w:t xml:space="preserve"> </w:t>
      </w:r>
      <w:r>
        <w:t>the</w:t>
      </w:r>
      <w:r>
        <w:rPr>
          <w:spacing w:val="-2"/>
        </w:rPr>
        <w:t xml:space="preserve"> </w:t>
      </w:r>
      <w:r>
        <w:t>type</w:t>
      </w:r>
      <w:r>
        <w:rPr>
          <w:spacing w:val="-2"/>
        </w:rPr>
        <w:t xml:space="preserve"> </w:t>
      </w:r>
      <w:r>
        <w:t>of</w:t>
      </w:r>
      <w:r>
        <w:rPr>
          <w:spacing w:val="-3"/>
        </w:rPr>
        <w:t xml:space="preserve"> </w:t>
      </w:r>
      <w:r>
        <w:t>address</w:t>
      </w:r>
      <w:r>
        <w:rPr>
          <w:spacing w:val="-3"/>
        </w:rPr>
        <w:t xml:space="preserve"> </w:t>
      </w:r>
      <w:r>
        <w:t>is</w:t>
      </w:r>
      <w:r>
        <w:rPr>
          <w:spacing w:val="-3"/>
        </w:rPr>
        <w:t xml:space="preserve"> </w:t>
      </w:r>
      <w:r>
        <w:t>not</w:t>
      </w:r>
      <w:r>
        <w:rPr>
          <w:spacing w:val="-3"/>
        </w:rPr>
        <w:t xml:space="preserve"> </w:t>
      </w:r>
      <w:r>
        <w:t>specified</w:t>
      </w:r>
      <w:r>
        <w:rPr>
          <w:spacing w:val="-2"/>
        </w:rPr>
        <w:t xml:space="preserve"> </w:t>
      </w:r>
      <w:r>
        <w:t>SHOULD return a default value nominated by the individual.</w:t>
      </w:r>
    </w:p>
    <w:p w14:paraId="534CACE2" w14:textId="77777777" w:rsidR="00197CB7" w:rsidRDefault="00197CB7">
      <w:pPr>
        <w:pStyle w:val="BodyText"/>
        <w:spacing w:before="80"/>
      </w:pPr>
    </w:p>
    <w:p w14:paraId="534CACE3" w14:textId="77777777" w:rsidR="00197CB7" w:rsidRDefault="00345D0E">
      <w:pPr>
        <w:pStyle w:val="Heading3"/>
        <w:numPr>
          <w:ilvl w:val="2"/>
          <w:numId w:val="44"/>
        </w:numPr>
        <w:tabs>
          <w:tab w:val="left" w:pos="967"/>
        </w:tabs>
        <w:ind w:left="967" w:hanging="849"/>
        <w:rPr>
          <w:color w:val="1C1C1C"/>
        </w:rPr>
      </w:pPr>
      <w:r>
        <w:rPr>
          <w:color w:val="1C1C1C"/>
        </w:rPr>
        <w:t>Other</w:t>
      </w:r>
      <w:r>
        <w:rPr>
          <w:color w:val="1C1C1C"/>
          <w:spacing w:val="-1"/>
        </w:rPr>
        <w:t xml:space="preserve"> </w:t>
      </w:r>
      <w:r>
        <w:rPr>
          <w:color w:val="1C1C1C"/>
        </w:rPr>
        <w:t>Email</w:t>
      </w:r>
      <w:r>
        <w:rPr>
          <w:color w:val="1C1C1C"/>
          <w:spacing w:val="1"/>
        </w:rPr>
        <w:t xml:space="preserve"> </w:t>
      </w:r>
      <w:r>
        <w:rPr>
          <w:color w:val="1C1C1C"/>
          <w:spacing w:val="-2"/>
        </w:rPr>
        <w:t>Addresses</w:t>
      </w:r>
    </w:p>
    <w:p w14:paraId="534CACE4" w14:textId="77777777" w:rsidR="00197CB7" w:rsidRDefault="00345D0E">
      <w:pPr>
        <w:pStyle w:val="BodyText"/>
        <w:spacing w:before="204" w:line="266" w:lineRule="auto"/>
        <w:ind w:left="118" w:right="188" w:hanging="1"/>
      </w:pPr>
      <w:r>
        <w:t>An</w:t>
      </w:r>
      <w:r>
        <w:rPr>
          <w:spacing w:val="-2"/>
        </w:rPr>
        <w:t xml:space="preserve"> </w:t>
      </w:r>
      <w:r>
        <w:t>individual</w:t>
      </w:r>
      <w:r>
        <w:rPr>
          <w:spacing w:val="-4"/>
        </w:rPr>
        <w:t xml:space="preserve"> </w:t>
      </w:r>
      <w:r>
        <w:t>MAY</w:t>
      </w:r>
      <w:r>
        <w:rPr>
          <w:spacing w:val="-3"/>
        </w:rPr>
        <w:t xml:space="preserve"> </w:t>
      </w:r>
      <w:r>
        <w:t>self-assert</w:t>
      </w:r>
      <w:r>
        <w:rPr>
          <w:spacing w:val="-1"/>
        </w:rPr>
        <w:t xml:space="preserve"> </w:t>
      </w:r>
      <w:r>
        <w:t>additional</w:t>
      </w:r>
      <w:r>
        <w:rPr>
          <w:spacing w:val="-4"/>
        </w:rPr>
        <w:t xml:space="preserve"> </w:t>
      </w:r>
      <w:r>
        <w:t>email</w:t>
      </w:r>
      <w:r>
        <w:rPr>
          <w:spacing w:val="-1"/>
        </w:rPr>
        <w:t xml:space="preserve"> </w:t>
      </w:r>
      <w:r>
        <w:t>addresses</w:t>
      </w:r>
      <w:r>
        <w:rPr>
          <w:spacing w:val="-5"/>
        </w:rPr>
        <w:t xml:space="preserve"> </w:t>
      </w:r>
      <w:r>
        <w:t>for</w:t>
      </w:r>
      <w:r>
        <w:rPr>
          <w:spacing w:val="-1"/>
        </w:rPr>
        <w:t xml:space="preserve"> </w:t>
      </w:r>
      <w:r>
        <w:t>use</w:t>
      </w:r>
      <w:r>
        <w:rPr>
          <w:spacing w:val="-4"/>
        </w:rPr>
        <w:t xml:space="preserve"> </w:t>
      </w:r>
      <w:r>
        <w:t>in</w:t>
      </w:r>
      <w:r>
        <w:rPr>
          <w:spacing w:val="-2"/>
        </w:rPr>
        <w:t xml:space="preserve"> </w:t>
      </w:r>
      <w:r>
        <w:t>different</w:t>
      </w:r>
      <w:r>
        <w:rPr>
          <w:spacing w:val="-4"/>
        </w:rPr>
        <w:t xml:space="preserve"> </w:t>
      </w:r>
      <w:r>
        <w:t>contexts,</w:t>
      </w:r>
      <w:r>
        <w:rPr>
          <w:spacing w:val="-5"/>
        </w:rPr>
        <w:t xml:space="preserve"> </w:t>
      </w:r>
      <w:r>
        <w:t>for</w:t>
      </w:r>
      <w:r>
        <w:rPr>
          <w:spacing w:val="-1"/>
        </w:rPr>
        <w:t xml:space="preserve"> </w:t>
      </w:r>
      <w:r>
        <w:t>example when accessing business services with their personal digital ID.</w:t>
      </w:r>
    </w:p>
    <w:p w14:paraId="534CACE5" w14:textId="77777777" w:rsidR="00197CB7" w:rsidRDefault="00345D0E">
      <w:pPr>
        <w:pStyle w:val="BodyText"/>
        <w:spacing w:before="180" w:line="266" w:lineRule="auto"/>
        <w:ind w:left="118" w:right="195"/>
      </w:pPr>
      <w:r>
        <w:t>An</w:t>
      </w:r>
      <w:r>
        <w:rPr>
          <w:spacing w:val="-1"/>
        </w:rPr>
        <w:t xml:space="preserve"> </w:t>
      </w:r>
      <w:r>
        <w:t>ISP</w:t>
      </w:r>
      <w:r>
        <w:rPr>
          <w:spacing w:val="-2"/>
        </w:rPr>
        <w:t xml:space="preserve"> </w:t>
      </w:r>
      <w:r>
        <w:t>MUST</w:t>
      </w:r>
      <w:r>
        <w:rPr>
          <w:spacing w:val="-2"/>
        </w:rPr>
        <w:t xml:space="preserve"> </w:t>
      </w:r>
      <w:r>
        <w:t>NOT</w:t>
      </w:r>
      <w:r>
        <w:rPr>
          <w:spacing w:val="-2"/>
        </w:rPr>
        <w:t xml:space="preserve"> </w:t>
      </w:r>
      <w:r>
        <w:t>permit</w:t>
      </w:r>
      <w:r>
        <w:rPr>
          <w:spacing w:val="-3"/>
        </w:rPr>
        <w:t xml:space="preserve"> </w:t>
      </w:r>
      <w:r>
        <w:t>an</w:t>
      </w:r>
      <w:r>
        <w:rPr>
          <w:spacing w:val="-1"/>
        </w:rPr>
        <w:t xml:space="preserve"> </w:t>
      </w:r>
      <w:r>
        <w:t>individual to</w:t>
      </w:r>
      <w:r>
        <w:rPr>
          <w:spacing w:val="-1"/>
        </w:rPr>
        <w:t xml:space="preserve"> </w:t>
      </w:r>
      <w:r>
        <w:t>add</w:t>
      </w:r>
      <w:r>
        <w:rPr>
          <w:spacing w:val="-4"/>
        </w:rPr>
        <w:t xml:space="preserve"> </w:t>
      </w:r>
      <w:r>
        <w:t>an</w:t>
      </w:r>
      <w:r>
        <w:rPr>
          <w:spacing w:val="-1"/>
        </w:rPr>
        <w:t xml:space="preserve"> </w:t>
      </w:r>
      <w:r>
        <w:t>email</w:t>
      </w:r>
      <w:r>
        <w:rPr>
          <w:spacing w:val="-3"/>
        </w:rPr>
        <w:t xml:space="preserve"> </w:t>
      </w:r>
      <w:r>
        <w:t>address</w:t>
      </w:r>
      <w:r>
        <w:rPr>
          <w:spacing w:val="-1"/>
        </w:rPr>
        <w:t xml:space="preserve"> </w:t>
      </w:r>
      <w:r>
        <w:t>that</w:t>
      </w:r>
      <w:r>
        <w:rPr>
          <w:spacing w:val="-3"/>
        </w:rPr>
        <w:t xml:space="preserve"> </w:t>
      </w:r>
      <w:r>
        <w:t>is</w:t>
      </w:r>
      <w:r>
        <w:rPr>
          <w:spacing w:val="-1"/>
        </w:rPr>
        <w:t xml:space="preserve"> </w:t>
      </w:r>
      <w:r>
        <w:t>currently</w:t>
      </w:r>
      <w:r>
        <w:rPr>
          <w:spacing w:val="-4"/>
        </w:rPr>
        <w:t xml:space="preserve"> </w:t>
      </w:r>
      <w:r>
        <w:t>claimed</w:t>
      </w:r>
      <w:r>
        <w:rPr>
          <w:spacing w:val="-1"/>
        </w:rPr>
        <w:t xml:space="preserve"> </w:t>
      </w:r>
      <w:r>
        <w:t>as</w:t>
      </w:r>
      <w:r>
        <w:rPr>
          <w:spacing w:val="-1"/>
        </w:rPr>
        <w:t xml:space="preserve"> </w:t>
      </w:r>
      <w:r>
        <w:t>the validated email address for the individual’s or other active digital ID accounts on their system.</w:t>
      </w:r>
    </w:p>
    <w:p w14:paraId="534CACE6" w14:textId="77777777" w:rsidR="00197CB7" w:rsidRDefault="00345D0E">
      <w:pPr>
        <w:pStyle w:val="BodyText"/>
        <w:spacing w:before="178" w:line="266" w:lineRule="auto"/>
        <w:ind w:left="118" w:right="188"/>
      </w:pPr>
      <w:r>
        <w:t>If an ISP uses the Validated Email Address as the account identifier, the ISP MAY use any of the other</w:t>
      </w:r>
      <w:r>
        <w:rPr>
          <w:spacing w:val="-1"/>
        </w:rPr>
        <w:t xml:space="preserve"> </w:t>
      </w:r>
      <w:r>
        <w:t>email</w:t>
      </w:r>
      <w:r>
        <w:rPr>
          <w:spacing w:val="-1"/>
        </w:rPr>
        <w:t xml:space="preserve"> </w:t>
      </w:r>
      <w:r>
        <w:t>addresses</w:t>
      </w:r>
      <w:r>
        <w:rPr>
          <w:spacing w:val="-2"/>
        </w:rPr>
        <w:t xml:space="preserve"> </w:t>
      </w:r>
      <w:r>
        <w:t>asserted</w:t>
      </w:r>
      <w:r>
        <w:rPr>
          <w:spacing w:val="-2"/>
        </w:rPr>
        <w:t xml:space="preserve"> </w:t>
      </w:r>
      <w:r>
        <w:t>by</w:t>
      </w:r>
      <w:r>
        <w:rPr>
          <w:spacing w:val="-2"/>
        </w:rPr>
        <w:t xml:space="preserve"> </w:t>
      </w:r>
      <w:r>
        <w:t>an</w:t>
      </w:r>
      <w:r>
        <w:rPr>
          <w:spacing w:val="-5"/>
        </w:rPr>
        <w:t xml:space="preserve"> </w:t>
      </w:r>
      <w:r>
        <w:t>individual</w:t>
      </w:r>
      <w:r>
        <w:rPr>
          <w:spacing w:val="-1"/>
        </w:rPr>
        <w:t xml:space="preserve"> </w:t>
      </w:r>
      <w:r>
        <w:t>as</w:t>
      </w:r>
      <w:r>
        <w:rPr>
          <w:spacing w:val="-4"/>
        </w:rPr>
        <w:t xml:space="preserve"> </w:t>
      </w:r>
      <w:r>
        <w:t>an</w:t>
      </w:r>
      <w:r>
        <w:rPr>
          <w:spacing w:val="-2"/>
        </w:rPr>
        <w:t xml:space="preserve"> </w:t>
      </w:r>
      <w:r>
        <w:t>ad</w:t>
      </w:r>
      <w:r>
        <w:rPr>
          <w:spacing w:val="-5"/>
        </w:rPr>
        <w:t xml:space="preserve"> </w:t>
      </w:r>
      <w:r>
        <w:t>hoc</w:t>
      </w:r>
      <w:r>
        <w:rPr>
          <w:spacing w:val="-2"/>
        </w:rPr>
        <w:t xml:space="preserve"> </w:t>
      </w:r>
      <w:r>
        <w:t>replacement</w:t>
      </w:r>
      <w:r>
        <w:rPr>
          <w:spacing w:val="-1"/>
        </w:rPr>
        <w:t xml:space="preserve"> </w:t>
      </w:r>
      <w:r>
        <w:t>for</w:t>
      </w:r>
      <w:r>
        <w:rPr>
          <w:spacing w:val="-4"/>
        </w:rPr>
        <w:t xml:space="preserve"> </w:t>
      </w:r>
      <w:r>
        <w:t>the</w:t>
      </w:r>
      <w:r>
        <w:rPr>
          <w:spacing w:val="-5"/>
        </w:rPr>
        <w:t xml:space="preserve"> </w:t>
      </w:r>
      <w:r>
        <w:t>individual’s</w:t>
      </w:r>
      <w:r>
        <w:rPr>
          <w:spacing w:val="-4"/>
        </w:rPr>
        <w:t xml:space="preserve"> </w:t>
      </w:r>
      <w:r>
        <w:t xml:space="preserve">account </w:t>
      </w:r>
      <w:r>
        <w:rPr>
          <w:spacing w:val="-2"/>
        </w:rPr>
        <w:t>identifier.</w:t>
      </w:r>
    </w:p>
    <w:p w14:paraId="534CACE7" w14:textId="77777777" w:rsidR="00197CB7" w:rsidRDefault="00345D0E">
      <w:pPr>
        <w:pStyle w:val="BodyText"/>
        <w:spacing w:before="178" w:line="266" w:lineRule="auto"/>
        <w:ind w:left="118" w:right="34" w:hanging="1"/>
      </w:pPr>
      <w:r>
        <w:t>An</w:t>
      </w:r>
      <w:r>
        <w:rPr>
          <w:spacing w:val="-2"/>
        </w:rPr>
        <w:t xml:space="preserve"> </w:t>
      </w:r>
      <w:r>
        <w:t>ISP</w:t>
      </w:r>
      <w:r>
        <w:rPr>
          <w:spacing w:val="-3"/>
        </w:rPr>
        <w:t xml:space="preserve"> </w:t>
      </w:r>
      <w:r>
        <w:t>MUST</w:t>
      </w:r>
      <w:r>
        <w:rPr>
          <w:spacing w:val="-3"/>
        </w:rPr>
        <w:t xml:space="preserve"> </w:t>
      </w:r>
      <w:r>
        <w:t>validate</w:t>
      </w:r>
      <w:r>
        <w:rPr>
          <w:spacing w:val="-2"/>
        </w:rPr>
        <w:t xml:space="preserve"> </w:t>
      </w:r>
      <w:r>
        <w:t>the</w:t>
      </w:r>
      <w:r>
        <w:rPr>
          <w:spacing w:val="-4"/>
        </w:rPr>
        <w:t xml:space="preserve"> </w:t>
      </w:r>
      <w:r>
        <w:t>individual</w:t>
      </w:r>
      <w:r>
        <w:rPr>
          <w:spacing w:val="-1"/>
        </w:rPr>
        <w:t xml:space="preserve"> </w:t>
      </w:r>
      <w:r>
        <w:t>has</w:t>
      </w:r>
      <w:r>
        <w:rPr>
          <w:spacing w:val="-4"/>
        </w:rPr>
        <w:t xml:space="preserve"> </w:t>
      </w:r>
      <w:r>
        <w:t>control</w:t>
      </w:r>
      <w:r>
        <w:rPr>
          <w:spacing w:val="-1"/>
        </w:rPr>
        <w:t xml:space="preserve"> </w:t>
      </w:r>
      <w:r>
        <w:t>over</w:t>
      </w:r>
      <w:r>
        <w:rPr>
          <w:spacing w:val="-4"/>
        </w:rPr>
        <w:t xml:space="preserve"> </w:t>
      </w:r>
      <w:r>
        <w:t>all</w:t>
      </w:r>
      <w:r>
        <w:rPr>
          <w:spacing w:val="-4"/>
        </w:rPr>
        <w:t xml:space="preserve"> </w:t>
      </w:r>
      <w:r>
        <w:t>other</w:t>
      </w:r>
      <w:r>
        <w:rPr>
          <w:spacing w:val="-1"/>
        </w:rPr>
        <w:t xml:space="preserve"> </w:t>
      </w:r>
      <w:r>
        <w:t>email</w:t>
      </w:r>
      <w:r>
        <w:rPr>
          <w:spacing w:val="-1"/>
        </w:rPr>
        <w:t xml:space="preserve"> </w:t>
      </w:r>
      <w:r>
        <w:t>addresses</w:t>
      </w:r>
      <w:r>
        <w:rPr>
          <w:spacing w:val="-4"/>
        </w:rPr>
        <w:t xml:space="preserve"> </w:t>
      </w:r>
      <w:r>
        <w:t>they</w:t>
      </w:r>
      <w:r>
        <w:rPr>
          <w:spacing w:val="-2"/>
        </w:rPr>
        <w:t xml:space="preserve"> </w:t>
      </w:r>
      <w:r>
        <w:t>assert</w:t>
      </w:r>
      <w:r>
        <w:rPr>
          <w:spacing w:val="-1"/>
        </w:rPr>
        <w:t xml:space="preserve"> </w:t>
      </w:r>
      <w:r>
        <w:t>if</w:t>
      </w:r>
      <w:r>
        <w:rPr>
          <w:spacing w:val="-4"/>
        </w:rPr>
        <w:t xml:space="preserve"> </w:t>
      </w:r>
      <w:r>
        <w:t>it</w:t>
      </w:r>
      <w:r>
        <w:rPr>
          <w:spacing w:val="-4"/>
        </w:rPr>
        <w:t xml:space="preserve"> </w:t>
      </w:r>
      <w:r>
        <w:t>is</w:t>
      </w:r>
      <w:r>
        <w:rPr>
          <w:spacing w:val="-2"/>
        </w:rPr>
        <w:t xml:space="preserve"> </w:t>
      </w:r>
      <w:r>
        <w:t>used as a replacement for the account identifier.</w:t>
      </w:r>
    </w:p>
    <w:p w14:paraId="534CACE8" w14:textId="77777777" w:rsidR="00197CB7" w:rsidRDefault="00345D0E">
      <w:pPr>
        <w:pStyle w:val="BodyText"/>
        <w:spacing w:before="177" w:line="266" w:lineRule="auto"/>
        <w:ind w:left="118" w:right="195"/>
      </w:pPr>
      <w:r>
        <w:t>The</w:t>
      </w:r>
      <w:r>
        <w:rPr>
          <w:spacing w:val="-2"/>
        </w:rPr>
        <w:t xml:space="preserve"> </w:t>
      </w:r>
      <w:r>
        <w:t>attribute</w:t>
      </w:r>
      <w:r>
        <w:rPr>
          <w:spacing w:val="-4"/>
        </w:rPr>
        <w:t xml:space="preserve"> </w:t>
      </w:r>
      <w:r>
        <w:t>response</w:t>
      </w:r>
      <w:r>
        <w:rPr>
          <w:spacing w:val="-4"/>
        </w:rPr>
        <w:t xml:space="preserve"> </w:t>
      </w:r>
      <w:r>
        <w:t>for</w:t>
      </w:r>
      <w:r>
        <w:rPr>
          <w:spacing w:val="-1"/>
        </w:rPr>
        <w:t xml:space="preserve"> </w:t>
      </w:r>
      <w:r>
        <w:t>other</w:t>
      </w:r>
      <w:r>
        <w:rPr>
          <w:spacing w:val="-4"/>
        </w:rPr>
        <w:t xml:space="preserve"> </w:t>
      </w:r>
      <w:r>
        <w:t>email</w:t>
      </w:r>
      <w:r>
        <w:rPr>
          <w:spacing w:val="-1"/>
        </w:rPr>
        <w:t xml:space="preserve"> </w:t>
      </w:r>
      <w:r>
        <w:t>addresses</w:t>
      </w:r>
      <w:r>
        <w:rPr>
          <w:spacing w:val="-2"/>
        </w:rPr>
        <w:t xml:space="preserve"> </w:t>
      </w:r>
      <w:r>
        <w:t>MAY</w:t>
      </w:r>
      <w:r>
        <w:rPr>
          <w:spacing w:val="-6"/>
        </w:rPr>
        <w:t xml:space="preserve"> </w:t>
      </w:r>
      <w:r>
        <w:t>be</w:t>
      </w:r>
      <w:r>
        <w:rPr>
          <w:spacing w:val="-2"/>
        </w:rPr>
        <w:t xml:space="preserve"> </w:t>
      </w:r>
      <w:r>
        <w:t>a</w:t>
      </w:r>
      <w:r>
        <w:rPr>
          <w:spacing w:val="-2"/>
        </w:rPr>
        <w:t xml:space="preserve"> </w:t>
      </w:r>
      <w:r>
        <w:t>single</w:t>
      </w:r>
      <w:r>
        <w:rPr>
          <w:spacing w:val="-2"/>
        </w:rPr>
        <w:t xml:space="preserve"> </w:t>
      </w:r>
      <w:r>
        <w:t>email</w:t>
      </w:r>
      <w:r>
        <w:rPr>
          <w:spacing w:val="-4"/>
        </w:rPr>
        <w:t xml:space="preserve"> </w:t>
      </w:r>
      <w:r>
        <w:t>address</w:t>
      </w:r>
      <w:r>
        <w:rPr>
          <w:spacing w:val="-2"/>
        </w:rPr>
        <w:t xml:space="preserve"> </w:t>
      </w:r>
      <w:r>
        <w:t>or</w:t>
      </w:r>
      <w:r>
        <w:rPr>
          <w:spacing w:val="-4"/>
        </w:rPr>
        <w:t xml:space="preserve"> </w:t>
      </w:r>
      <w:r>
        <w:t>a</w:t>
      </w:r>
      <w:r>
        <w:rPr>
          <w:spacing w:val="-2"/>
        </w:rPr>
        <w:t xml:space="preserve"> </w:t>
      </w:r>
      <w:r>
        <w:t>collection</w:t>
      </w:r>
      <w:r>
        <w:rPr>
          <w:spacing w:val="-2"/>
        </w:rPr>
        <w:t xml:space="preserve"> </w:t>
      </w:r>
      <w:r>
        <w:t>of email addresses.</w:t>
      </w:r>
    </w:p>
    <w:p w14:paraId="534CACE9" w14:textId="77777777" w:rsidR="00197CB7" w:rsidRDefault="00345D0E">
      <w:pPr>
        <w:pStyle w:val="BodyText"/>
        <w:spacing w:before="180"/>
        <w:ind w:left="118"/>
      </w:pPr>
      <w:r>
        <w:t>Each</w:t>
      </w:r>
      <w:r>
        <w:rPr>
          <w:spacing w:val="-6"/>
        </w:rPr>
        <w:t xml:space="preserve"> </w:t>
      </w:r>
      <w:r>
        <w:t>Other</w:t>
      </w:r>
      <w:r>
        <w:rPr>
          <w:spacing w:val="-3"/>
        </w:rPr>
        <w:t xml:space="preserve"> </w:t>
      </w:r>
      <w:r>
        <w:t>Email</w:t>
      </w:r>
      <w:r>
        <w:rPr>
          <w:spacing w:val="-3"/>
        </w:rPr>
        <w:t xml:space="preserve"> </w:t>
      </w:r>
      <w:r>
        <w:t>Address</w:t>
      </w:r>
      <w:r>
        <w:rPr>
          <w:spacing w:val="-7"/>
        </w:rPr>
        <w:t xml:space="preserve"> </w:t>
      </w:r>
      <w:r>
        <w:t>MUST</w:t>
      </w:r>
      <w:r>
        <w:rPr>
          <w:spacing w:val="-4"/>
        </w:rPr>
        <w:t xml:space="preserve"> </w:t>
      </w:r>
      <w:r>
        <w:rPr>
          <w:spacing w:val="-2"/>
        </w:rPr>
        <w:t>contain:</w:t>
      </w:r>
    </w:p>
    <w:p w14:paraId="534CACEA" w14:textId="77777777" w:rsidR="00197CB7" w:rsidRDefault="00345D0E">
      <w:pPr>
        <w:pStyle w:val="ListParagraph"/>
        <w:numPr>
          <w:ilvl w:val="0"/>
          <w:numId w:val="25"/>
        </w:numPr>
        <w:tabs>
          <w:tab w:val="left" w:pos="838"/>
        </w:tabs>
        <w:spacing w:before="206"/>
      </w:pPr>
      <w:r>
        <w:t>the</w:t>
      </w:r>
      <w:r>
        <w:rPr>
          <w:spacing w:val="-1"/>
        </w:rPr>
        <w:t xml:space="preserve"> </w:t>
      </w:r>
      <w:r>
        <w:t>email</w:t>
      </w:r>
      <w:r>
        <w:rPr>
          <w:spacing w:val="-2"/>
        </w:rPr>
        <w:t xml:space="preserve"> </w:t>
      </w:r>
      <w:proofErr w:type="gramStart"/>
      <w:r>
        <w:rPr>
          <w:spacing w:val="-2"/>
        </w:rPr>
        <w:t>address;</w:t>
      </w:r>
      <w:proofErr w:type="gramEnd"/>
    </w:p>
    <w:p w14:paraId="534CACEB" w14:textId="77777777" w:rsidR="00197CB7" w:rsidRDefault="00345D0E">
      <w:pPr>
        <w:pStyle w:val="ListParagraph"/>
        <w:numPr>
          <w:ilvl w:val="0"/>
          <w:numId w:val="25"/>
        </w:numPr>
        <w:tabs>
          <w:tab w:val="left" w:pos="838"/>
        </w:tabs>
        <w:spacing w:before="28"/>
        <w:ind w:hanging="617"/>
      </w:pPr>
      <w:r>
        <w:t>a</w:t>
      </w:r>
      <w:r>
        <w:rPr>
          <w:spacing w:val="-3"/>
        </w:rPr>
        <w:t xml:space="preserve"> </w:t>
      </w:r>
      <w:r>
        <w:t>flag</w:t>
      </w:r>
      <w:r>
        <w:rPr>
          <w:spacing w:val="-3"/>
        </w:rPr>
        <w:t xml:space="preserve"> </w:t>
      </w:r>
      <w:r>
        <w:t>indicating</w:t>
      </w:r>
      <w:r>
        <w:rPr>
          <w:spacing w:val="-6"/>
        </w:rPr>
        <w:t xml:space="preserve"> </w:t>
      </w:r>
      <w:r>
        <w:t>if</w:t>
      </w:r>
      <w:r>
        <w:rPr>
          <w:spacing w:val="-5"/>
        </w:rPr>
        <w:t xml:space="preserve"> </w:t>
      </w:r>
      <w:r>
        <w:t>the</w:t>
      </w:r>
      <w:r>
        <w:rPr>
          <w:spacing w:val="-3"/>
        </w:rPr>
        <w:t xml:space="preserve"> </w:t>
      </w:r>
      <w:r>
        <w:t>email</w:t>
      </w:r>
      <w:r>
        <w:rPr>
          <w:spacing w:val="-2"/>
        </w:rPr>
        <w:t xml:space="preserve"> </w:t>
      </w:r>
      <w:r>
        <w:t>address</w:t>
      </w:r>
      <w:r>
        <w:rPr>
          <w:spacing w:val="-3"/>
        </w:rPr>
        <w:t xml:space="preserve"> </w:t>
      </w:r>
      <w:r>
        <w:t>has</w:t>
      </w:r>
      <w:r>
        <w:rPr>
          <w:spacing w:val="-3"/>
        </w:rPr>
        <w:t xml:space="preserve"> </w:t>
      </w:r>
      <w:r>
        <w:t>been</w:t>
      </w:r>
      <w:r>
        <w:rPr>
          <w:spacing w:val="-3"/>
        </w:rPr>
        <w:t xml:space="preserve"> </w:t>
      </w:r>
      <w:r>
        <w:t>validated;</w:t>
      </w:r>
      <w:r>
        <w:rPr>
          <w:spacing w:val="-1"/>
        </w:rPr>
        <w:t xml:space="preserve"> </w:t>
      </w:r>
      <w:r>
        <w:rPr>
          <w:spacing w:val="-5"/>
        </w:rPr>
        <w:t>and</w:t>
      </w:r>
    </w:p>
    <w:p w14:paraId="534CACEC" w14:textId="77777777" w:rsidR="00197CB7" w:rsidRDefault="00345D0E">
      <w:pPr>
        <w:pStyle w:val="ListParagraph"/>
        <w:numPr>
          <w:ilvl w:val="0"/>
          <w:numId w:val="25"/>
        </w:numPr>
        <w:tabs>
          <w:tab w:val="left" w:pos="838"/>
        </w:tabs>
        <w:spacing w:before="27"/>
      </w:pPr>
      <w:r>
        <w:t>a</w:t>
      </w:r>
      <w:r>
        <w:rPr>
          <w:spacing w:val="-3"/>
        </w:rPr>
        <w:t xml:space="preserve"> </w:t>
      </w:r>
      <w:r>
        <w:t>contact</w:t>
      </w:r>
      <w:r>
        <w:rPr>
          <w:spacing w:val="-1"/>
        </w:rPr>
        <w:t xml:space="preserve"> </w:t>
      </w:r>
      <w:r>
        <w:t>type</w:t>
      </w:r>
      <w:r>
        <w:rPr>
          <w:spacing w:val="-3"/>
        </w:rPr>
        <w:t xml:space="preserve"> </w:t>
      </w:r>
      <w:r>
        <w:rPr>
          <w:spacing w:val="-2"/>
        </w:rPr>
        <w:t>label.</w:t>
      </w:r>
    </w:p>
    <w:p w14:paraId="534CACED" w14:textId="77777777" w:rsidR="00197CB7" w:rsidRDefault="00345D0E">
      <w:pPr>
        <w:pStyle w:val="BodyText"/>
        <w:spacing w:before="206" w:line="266" w:lineRule="auto"/>
        <w:ind w:left="118" w:right="476"/>
      </w:pPr>
      <w:r>
        <w:t>The</w:t>
      </w:r>
      <w:r>
        <w:rPr>
          <w:spacing w:val="-2"/>
        </w:rPr>
        <w:t xml:space="preserve"> </w:t>
      </w:r>
      <w:r>
        <w:t>data</w:t>
      </w:r>
      <w:r>
        <w:rPr>
          <w:spacing w:val="-2"/>
        </w:rPr>
        <w:t xml:space="preserve"> </w:t>
      </w:r>
      <w:r>
        <w:t>representation</w:t>
      </w:r>
      <w:r>
        <w:rPr>
          <w:spacing w:val="-2"/>
        </w:rPr>
        <w:t xml:space="preserve"> </w:t>
      </w:r>
      <w:r>
        <w:t>for</w:t>
      </w:r>
      <w:r>
        <w:rPr>
          <w:spacing w:val="-4"/>
        </w:rPr>
        <w:t xml:space="preserve"> </w:t>
      </w:r>
      <w:r>
        <w:t>each</w:t>
      </w:r>
      <w:r>
        <w:rPr>
          <w:spacing w:val="-2"/>
        </w:rPr>
        <w:t xml:space="preserve"> </w:t>
      </w:r>
      <w:r>
        <w:t>other</w:t>
      </w:r>
      <w:r>
        <w:rPr>
          <w:spacing w:val="-1"/>
        </w:rPr>
        <w:t xml:space="preserve"> </w:t>
      </w:r>
      <w:r>
        <w:t>email</w:t>
      </w:r>
      <w:r>
        <w:rPr>
          <w:spacing w:val="-4"/>
        </w:rPr>
        <w:t xml:space="preserve"> </w:t>
      </w:r>
      <w:r>
        <w:t>address</w:t>
      </w:r>
      <w:r>
        <w:rPr>
          <w:spacing w:val="-5"/>
        </w:rPr>
        <w:t xml:space="preserve"> </w:t>
      </w:r>
      <w:r>
        <w:t>string</w:t>
      </w:r>
      <w:r>
        <w:rPr>
          <w:spacing w:val="-2"/>
        </w:rPr>
        <w:t xml:space="preserve"> </w:t>
      </w:r>
      <w:r>
        <w:t>MUST</w:t>
      </w:r>
      <w:r>
        <w:rPr>
          <w:spacing w:val="-5"/>
        </w:rPr>
        <w:t xml:space="preserve"> </w:t>
      </w:r>
      <w:r>
        <w:t>conform</w:t>
      </w:r>
      <w:r>
        <w:rPr>
          <w:spacing w:val="-1"/>
        </w:rPr>
        <w:t xml:space="preserve"> </w:t>
      </w:r>
      <w:r>
        <w:t>to</w:t>
      </w:r>
      <w:r>
        <w:rPr>
          <w:spacing w:val="-2"/>
        </w:rPr>
        <w:t xml:space="preserve"> </w:t>
      </w:r>
      <w:r>
        <w:t>the</w:t>
      </w:r>
      <w:r>
        <w:rPr>
          <w:spacing w:val="-2"/>
        </w:rPr>
        <w:t xml:space="preserve"> </w:t>
      </w:r>
      <w:r>
        <w:t>requirements outlined above for Validated Email Address in section 2.1.2 of this Schedule.</w:t>
      </w:r>
    </w:p>
    <w:p w14:paraId="534CACEE" w14:textId="77777777" w:rsidR="00197CB7" w:rsidRDefault="00345D0E">
      <w:pPr>
        <w:pStyle w:val="BodyText"/>
        <w:spacing w:before="180"/>
        <w:ind w:left="118"/>
      </w:pPr>
      <w:r>
        <w:t>The</w:t>
      </w:r>
      <w:r>
        <w:rPr>
          <w:spacing w:val="-5"/>
        </w:rPr>
        <w:t xml:space="preserve"> </w:t>
      </w:r>
      <w:r>
        <w:t>contact</w:t>
      </w:r>
      <w:r>
        <w:rPr>
          <w:spacing w:val="-1"/>
        </w:rPr>
        <w:t xml:space="preserve"> </w:t>
      </w:r>
      <w:r>
        <w:t>type</w:t>
      </w:r>
      <w:r>
        <w:rPr>
          <w:spacing w:val="-2"/>
        </w:rPr>
        <w:t xml:space="preserve"> </w:t>
      </w:r>
      <w:r>
        <w:t>value</w:t>
      </w:r>
      <w:r>
        <w:rPr>
          <w:spacing w:val="-2"/>
        </w:rPr>
        <w:t xml:space="preserve"> </w:t>
      </w:r>
      <w:r>
        <w:t>MUST</w:t>
      </w:r>
      <w:r>
        <w:rPr>
          <w:spacing w:val="-3"/>
        </w:rPr>
        <w:t xml:space="preserve"> </w:t>
      </w:r>
      <w:r>
        <w:t>be</w:t>
      </w:r>
      <w:r>
        <w:rPr>
          <w:spacing w:val="-2"/>
        </w:rPr>
        <w:t xml:space="preserve"> </w:t>
      </w:r>
      <w:r>
        <w:t>one</w:t>
      </w:r>
      <w:r>
        <w:rPr>
          <w:spacing w:val="-4"/>
        </w:rPr>
        <w:t xml:space="preserve"> </w:t>
      </w:r>
      <w:r>
        <w:t>the</w:t>
      </w:r>
      <w:r>
        <w:rPr>
          <w:spacing w:val="-4"/>
        </w:rPr>
        <w:t xml:space="preserve"> </w:t>
      </w:r>
      <w:r>
        <w:t>contact</w:t>
      </w:r>
      <w:r>
        <w:rPr>
          <w:spacing w:val="-1"/>
        </w:rPr>
        <w:t xml:space="preserve"> </w:t>
      </w:r>
      <w:r>
        <w:t>type</w:t>
      </w:r>
      <w:r>
        <w:rPr>
          <w:spacing w:val="-5"/>
        </w:rPr>
        <w:t xml:space="preserve"> </w:t>
      </w:r>
      <w:r>
        <w:t>URNs</w:t>
      </w:r>
      <w:r>
        <w:rPr>
          <w:spacing w:val="-2"/>
        </w:rPr>
        <w:t xml:space="preserve"> </w:t>
      </w:r>
      <w:r>
        <w:t>enumerated</w:t>
      </w:r>
      <w:r>
        <w:rPr>
          <w:spacing w:val="-4"/>
        </w:rPr>
        <w:t xml:space="preserve"> </w:t>
      </w:r>
      <w:r>
        <w:t>in</w:t>
      </w:r>
      <w:r>
        <w:rPr>
          <w:spacing w:val="-3"/>
        </w:rPr>
        <w:t xml:space="preserve"> </w:t>
      </w:r>
      <w:r>
        <w:t>Table</w:t>
      </w:r>
      <w:r>
        <w:rPr>
          <w:spacing w:val="-3"/>
        </w:rPr>
        <w:t xml:space="preserve"> </w:t>
      </w:r>
      <w:r>
        <w:t>35</w:t>
      </w:r>
      <w:r>
        <w:rPr>
          <w:spacing w:val="-2"/>
        </w:rPr>
        <w:t xml:space="preserve"> below.</w:t>
      </w:r>
    </w:p>
    <w:p w14:paraId="534CACEF" w14:textId="77777777" w:rsidR="00197CB7" w:rsidRDefault="00345D0E">
      <w:pPr>
        <w:pStyle w:val="BodyText"/>
        <w:spacing w:before="205" w:line="266" w:lineRule="auto"/>
        <w:ind w:left="118"/>
      </w:pPr>
      <w:r>
        <w:t>An</w:t>
      </w:r>
      <w:r>
        <w:rPr>
          <w:spacing w:val="-3"/>
        </w:rPr>
        <w:t xml:space="preserve"> </w:t>
      </w:r>
      <w:r>
        <w:t>ISP</w:t>
      </w:r>
      <w:r>
        <w:rPr>
          <w:spacing w:val="-3"/>
        </w:rPr>
        <w:t xml:space="preserve"> </w:t>
      </w:r>
      <w:r>
        <w:t>fulfilling</w:t>
      </w:r>
      <w:r>
        <w:rPr>
          <w:spacing w:val="-3"/>
        </w:rPr>
        <w:t xml:space="preserve"> </w:t>
      </w:r>
      <w:r>
        <w:t>an</w:t>
      </w:r>
      <w:r>
        <w:rPr>
          <w:spacing w:val="-5"/>
        </w:rPr>
        <w:t xml:space="preserve"> </w:t>
      </w:r>
      <w:r>
        <w:t>attribute</w:t>
      </w:r>
      <w:r>
        <w:rPr>
          <w:spacing w:val="-3"/>
        </w:rPr>
        <w:t xml:space="preserve"> </w:t>
      </w:r>
      <w:r>
        <w:t>request</w:t>
      </w:r>
      <w:r>
        <w:rPr>
          <w:spacing w:val="-2"/>
        </w:rPr>
        <w:t xml:space="preserve"> </w:t>
      </w:r>
      <w:r>
        <w:t>for</w:t>
      </w:r>
      <w:r>
        <w:rPr>
          <w:spacing w:val="-2"/>
        </w:rPr>
        <w:t xml:space="preserve"> </w:t>
      </w:r>
      <w:r>
        <w:t>other</w:t>
      </w:r>
      <w:r>
        <w:rPr>
          <w:spacing w:val="-2"/>
        </w:rPr>
        <w:t xml:space="preserve"> </w:t>
      </w:r>
      <w:r>
        <w:t>email</w:t>
      </w:r>
      <w:r>
        <w:rPr>
          <w:spacing w:val="-2"/>
        </w:rPr>
        <w:t xml:space="preserve"> </w:t>
      </w:r>
      <w:r>
        <w:t>address</w:t>
      </w:r>
      <w:r>
        <w:rPr>
          <w:spacing w:val="-3"/>
        </w:rPr>
        <w:t xml:space="preserve"> </w:t>
      </w:r>
      <w:r>
        <w:t>where</w:t>
      </w:r>
      <w:r>
        <w:rPr>
          <w:spacing w:val="-3"/>
        </w:rPr>
        <w:t xml:space="preserve"> </w:t>
      </w:r>
      <w:r>
        <w:t>the</w:t>
      </w:r>
      <w:r>
        <w:rPr>
          <w:spacing w:val="-3"/>
        </w:rPr>
        <w:t xml:space="preserve"> </w:t>
      </w:r>
      <w:r>
        <w:t>contact</w:t>
      </w:r>
      <w:r>
        <w:rPr>
          <w:spacing w:val="-4"/>
        </w:rPr>
        <w:t xml:space="preserve"> </w:t>
      </w:r>
      <w:r>
        <w:t>type</w:t>
      </w:r>
      <w:r>
        <w:rPr>
          <w:spacing w:val="-3"/>
        </w:rPr>
        <w:t xml:space="preserve"> </w:t>
      </w:r>
      <w:r>
        <w:t>of</w:t>
      </w:r>
      <w:r>
        <w:rPr>
          <w:spacing w:val="-2"/>
        </w:rPr>
        <w:t xml:space="preserve"> </w:t>
      </w:r>
      <w:r>
        <w:t>address</w:t>
      </w:r>
      <w:r>
        <w:rPr>
          <w:spacing w:val="-3"/>
        </w:rPr>
        <w:t xml:space="preserve"> </w:t>
      </w:r>
      <w:r>
        <w:t>being requested is not specified SHOULD return a default value nominated by the individual.</w:t>
      </w:r>
    </w:p>
    <w:p w14:paraId="534CACF0" w14:textId="77777777" w:rsidR="00197CB7" w:rsidRDefault="00197CB7">
      <w:pPr>
        <w:pStyle w:val="BodyText"/>
        <w:spacing w:before="81"/>
      </w:pPr>
    </w:p>
    <w:p w14:paraId="534CACF1" w14:textId="77777777" w:rsidR="00197CB7" w:rsidRDefault="00345D0E">
      <w:pPr>
        <w:pStyle w:val="Heading3"/>
        <w:numPr>
          <w:ilvl w:val="2"/>
          <w:numId w:val="44"/>
        </w:numPr>
        <w:tabs>
          <w:tab w:val="left" w:pos="967"/>
        </w:tabs>
        <w:ind w:left="967" w:hanging="849"/>
        <w:rPr>
          <w:color w:val="1C1C1C"/>
        </w:rPr>
      </w:pPr>
      <w:r>
        <w:rPr>
          <w:color w:val="1C1C1C"/>
        </w:rPr>
        <w:t>Other</w:t>
      </w:r>
      <w:r>
        <w:rPr>
          <w:color w:val="1C1C1C"/>
          <w:spacing w:val="-1"/>
        </w:rPr>
        <w:t xml:space="preserve"> </w:t>
      </w:r>
      <w:r>
        <w:rPr>
          <w:color w:val="1C1C1C"/>
        </w:rPr>
        <w:t>Phone</w:t>
      </w:r>
      <w:r>
        <w:rPr>
          <w:color w:val="1C1C1C"/>
          <w:spacing w:val="1"/>
        </w:rPr>
        <w:t xml:space="preserve"> </w:t>
      </w:r>
      <w:r>
        <w:rPr>
          <w:color w:val="1C1C1C"/>
          <w:spacing w:val="-2"/>
        </w:rPr>
        <w:t>Numbers</w:t>
      </w:r>
    </w:p>
    <w:p w14:paraId="534CACF2" w14:textId="77777777" w:rsidR="00197CB7" w:rsidRDefault="00345D0E">
      <w:pPr>
        <w:pStyle w:val="BodyText"/>
        <w:spacing w:before="204" w:line="266" w:lineRule="auto"/>
        <w:ind w:left="118"/>
      </w:pPr>
      <w:r>
        <w:t>An</w:t>
      </w:r>
      <w:r>
        <w:rPr>
          <w:spacing w:val="-2"/>
        </w:rPr>
        <w:t xml:space="preserve"> </w:t>
      </w:r>
      <w:r>
        <w:t>individual</w:t>
      </w:r>
      <w:r>
        <w:rPr>
          <w:spacing w:val="-4"/>
        </w:rPr>
        <w:t xml:space="preserve"> </w:t>
      </w:r>
      <w:r>
        <w:t>may</w:t>
      </w:r>
      <w:r>
        <w:rPr>
          <w:spacing w:val="-2"/>
        </w:rPr>
        <w:t xml:space="preserve"> </w:t>
      </w:r>
      <w:r>
        <w:t>self-assert</w:t>
      </w:r>
      <w:r>
        <w:rPr>
          <w:spacing w:val="-4"/>
        </w:rPr>
        <w:t xml:space="preserve"> </w:t>
      </w:r>
      <w:r>
        <w:t>additional</w:t>
      </w:r>
      <w:r>
        <w:rPr>
          <w:spacing w:val="-1"/>
        </w:rPr>
        <w:t xml:space="preserve"> </w:t>
      </w:r>
      <w:r>
        <w:t>phone</w:t>
      </w:r>
      <w:r>
        <w:rPr>
          <w:spacing w:val="-2"/>
        </w:rPr>
        <w:t xml:space="preserve"> </w:t>
      </w:r>
      <w:r>
        <w:t>numbers</w:t>
      </w:r>
      <w:r>
        <w:rPr>
          <w:spacing w:val="-2"/>
        </w:rPr>
        <w:t xml:space="preserve"> </w:t>
      </w:r>
      <w:r>
        <w:t>to</w:t>
      </w:r>
      <w:r>
        <w:rPr>
          <w:spacing w:val="-2"/>
        </w:rPr>
        <w:t xml:space="preserve"> </w:t>
      </w:r>
      <w:r>
        <w:t>use</w:t>
      </w:r>
      <w:r>
        <w:rPr>
          <w:spacing w:val="-4"/>
        </w:rPr>
        <w:t xml:space="preserve"> </w:t>
      </w:r>
      <w:r>
        <w:t>with</w:t>
      </w:r>
      <w:r>
        <w:rPr>
          <w:spacing w:val="-2"/>
        </w:rPr>
        <w:t xml:space="preserve"> </w:t>
      </w:r>
      <w:r>
        <w:t>their</w:t>
      </w:r>
      <w:r>
        <w:rPr>
          <w:spacing w:val="-1"/>
        </w:rPr>
        <w:t xml:space="preserve"> </w:t>
      </w:r>
      <w:r>
        <w:t>digital</w:t>
      </w:r>
      <w:r>
        <w:rPr>
          <w:spacing w:val="-4"/>
        </w:rPr>
        <w:t xml:space="preserve"> </w:t>
      </w:r>
      <w:r>
        <w:t>ID,</w:t>
      </w:r>
      <w:r>
        <w:rPr>
          <w:spacing w:val="-2"/>
        </w:rPr>
        <w:t xml:space="preserve"> </w:t>
      </w:r>
      <w:r>
        <w:t>for</w:t>
      </w:r>
      <w:r>
        <w:rPr>
          <w:spacing w:val="-1"/>
        </w:rPr>
        <w:t xml:space="preserve"> </w:t>
      </w:r>
      <w:r>
        <w:t>example</w:t>
      </w:r>
      <w:r>
        <w:rPr>
          <w:spacing w:val="-2"/>
        </w:rPr>
        <w:t xml:space="preserve"> </w:t>
      </w:r>
      <w:r>
        <w:t>an additional phone number may be a personal landline number or business phone number.</w:t>
      </w:r>
    </w:p>
    <w:p w14:paraId="534CACF3" w14:textId="77777777" w:rsidR="00197CB7" w:rsidRDefault="00345D0E">
      <w:pPr>
        <w:pStyle w:val="BodyText"/>
        <w:spacing w:before="180" w:line="266" w:lineRule="auto"/>
        <w:ind w:left="118" w:right="195"/>
      </w:pPr>
      <w:r>
        <w:t>The</w:t>
      </w:r>
      <w:r>
        <w:rPr>
          <w:spacing w:val="-2"/>
        </w:rPr>
        <w:t xml:space="preserve"> </w:t>
      </w:r>
      <w:r>
        <w:t>attribute</w:t>
      </w:r>
      <w:r>
        <w:rPr>
          <w:spacing w:val="-4"/>
        </w:rPr>
        <w:t xml:space="preserve"> </w:t>
      </w:r>
      <w:r>
        <w:t>response</w:t>
      </w:r>
      <w:r>
        <w:rPr>
          <w:spacing w:val="-4"/>
        </w:rPr>
        <w:t xml:space="preserve"> </w:t>
      </w:r>
      <w:r>
        <w:t>for</w:t>
      </w:r>
      <w:r>
        <w:rPr>
          <w:spacing w:val="-1"/>
        </w:rPr>
        <w:t xml:space="preserve"> </w:t>
      </w:r>
      <w:r>
        <w:t>other</w:t>
      </w:r>
      <w:r>
        <w:rPr>
          <w:spacing w:val="-4"/>
        </w:rPr>
        <w:t xml:space="preserve"> </w:t>
      </w:r>
      <w:r>
        <w:t>phone</w:t>
      </w:r>
      <w:r>
        <w:rPr>
          <w:spacing w:val="-2"/>
        </w:rPr>
        <w:t xml:space="preserve"> </w:t>
      </w:r>
      <w:r>
        <w:t>numbers</w:t>
      </w:r>
      <w:r>
        <w:rPr>
          <w:spacing w:val="-2"/>
        </w:rPr>
        <w:t xml:space="preserve"> </w:t>
      </w:r>
      <w:r>
        <w:t>MAY</w:t>
      </w:r>
      <w:r>
        <w:rPr>
          <w:spacing w:val="-6"/>
        </w:rPr>
        <w:t xml:space="preserve"> </w:t>
      </w:r>
      <w:r>
        <w:t>be</w:t>
      </w:r>
      <w:r>
        <w:rPr>
          <w:spacing w:val="-2"/>
        </w:rPr>
        <w:t xml:space="preserve"> </w:t>
      </w:r>
      <w:r>
        <w:t>a</w:t>
      </w:r>
      <w:r>
        <w:rPr>
          <w:spacing w:val="-2"/>
        </w:rPr>
        <w:t xml:space="preserve"> </w:t>
      </w:r>
      <w:r>
        <w:t>single</w:t>
      </w:r>
      <w:r>
        <w:rPr>
          <w:spacing w:val="-2"/>
        </w:rPr>
        <w:t xml:space="preserve"> </w:t>
      </w:r>
      <w:r>
        <w:t>phone</w:t>
      </w:r>
      <w:r>
        <w:rPr>
          <w:spacing w:val="-2"/>
        </w:rPr>
        <w:t xml:space="preserve"> </w:t>
      </w:r>
      <w:r>
        <w:t>number</w:t>
      </w:r>
      <w:r>
        <w:rPr>
          <w:spacing w:val="-1"/>
        </w:rPr>
        <w:t xml:space="preserve"> </w:t>
      </w:r>
      <w:r>
        <w:t>object</w:t>
      </w:r>
      <w:r>
        <w:rPr>
          <w:spacing w:val="-2"/>
        </w:rPr>
        <w:t xml:space="preserve"> </w:t>
      </w:r>
      <w:r>
        <w:t>or</w:t>
      </w:r>
      <w:r>
        <w:rPr>
          <w:spacing w:val="-1"/>
        </w:rPr>
        <w:t xml:space="preserve"> </w:t>
      </w:r>
      <w:r>
        <w:t>a</w:t>
      </w:r>
      <w:r>
        <w:rPr>
          <w:spacing w:val="-2"/>
        </w:rPr>
        <w:t xml:space="preserve"> </w:t>
      </w:r>
      <w:r>
        <w:t>collection of phone number objects.</w:t>
      </w:r>
    </w:p>
    <w:p w14:paraId="534CACF4" w14:textId="77777777" w:rsidR="00197CB7" w:rsidRDefault="00197CB7">
      <w:pPr>
        <w:spacing w:line="266" w:lineRule="auto"/>
        <w:sectPr w:rsidR="00197CB7">
          <w:pgSz w:w="11910" w:h="16840"/>
          <w:pgMar w:top="1340" w:right="1300" w:bottom="720" w:left="1300" w:header="547" w:footer="521" w:gutter="0"/>
          <w:cols w:space="720"/>
        </w:sectPr>
      </w:pPr>
    </w:p>
    <w:p w14:paraId="534CACF5" w14:textId="77777777" w:rsidR="00197CB7" w:rsidRDefault="00345D0E">
      <w:pPr>
        <w:pStyle w:val="BodyText"/>
        <w:spacing w:before="97"/>
        <w:ind w:left="118"/>
      </w:pPr>
      <w:r>
        <w:lastRenderedPageBreak/>
        <w:t>The</w:t>
      </w:r>
      <w:r>
        <w:rPr>
          <w:spacing w:val="-6"/>
        </w:rPr>
        <w:t xml:space="preserve"> </w:t>
      </w:r>
      <w:r>
        <w:t>data</w:t>
      </w:r>
      <w:r>
        <w:rPr>
          <w:spacing w:val="-3"/>
        </w:rPr>
        <w:t xml:space="preserve"> </w:t>
      </w:r>
      <w:r>
        <w:t>representation</w:t>
      </w:r>
      <w:r>
        <w:rPr>
          <w:spacing w:val="-3"/>
        </w:rPr>
        <w:t xml:space="preserve"> </w:t>
      </w:r>
      <w:r>
        <w:t>for</w:t>
      </w:r>
      <w:r>
        <w:rPr>
          <w:spacing w:val="-5"/>
        </w:rPr>
        <w:t xml:space="preserve"> </w:t>
      </w:r>
      <w:r>
        <w:t>each</w:t>
      </w:r>
      <w:r>
        <w:rPr>
          <w:spacing w:val="-3"/>
        </w:rPr>
        <w:t xml:space="preserve"> </w:t>
      </w:r>
      <w:r>
        <w:t>Other</w:t>
      </w:r>
      <w:r>
        <w:rPr>
          <w:spacing w:val="-5"/>
        </w:rPr>
        <w:t xml:space="preserve"> </w:t>
      </w:r>
      <w:r>
        <w:t>Phone</w:t>
      </w:r>
      <w:r>
        <w:rPr>
          <w:spacing w:val="-3"/>
        </w:rPr>
        <w:t xml:space="preserve"> </w:t>
      </w:r>
      <w:r>
        <w:t>Number</w:t>
      </w:r>
      <w:r>
        <w:rPr>
          <w:spacing w:val="-5"/>
        </w:rPr>
        <w:t xml:space="preserve"> </w:t>
      </w:r>
      <w:r>
        <w:t>object</w:t>
      </w:r>
      <w:r>
        <w:rPr>
          <w:spacing w:val="-5"/>
        </w:rPr>
        <w:t xml:space="preserve"> </w:t>
      </w:r>
      <w:r>
        <w:t>MUST</w:t>
      </w:r>
      <w:r>
        <w:rPr>
          <w:spacing w:val="-4"/>
        </w:rPr>
        <w:t xml:space="preserve"> </w:t>
      </w:r>
      <w:r>
        <w:rPr>
          <w:spacing w:val="-2"/>
        </w:rPr>
        <w:t>contain:</w:t>
      </w:r>
    </w:p>
    <w:p w14:paraId="534CACF6" w14:textId="77777777" w:rsidR="00197CB7" w:rsidRDefault="00345D0E">
      <w:pPr>
        <w:pStyle w:val="ListParagraph"/>
        <w:numPr>
          <w:ilvl w:val="0"/>
          <w:numId w:val="24"/>
        </w:numPr>
        <w:tabs>
          <w:tab w:val="left" w:pos="838"/>
        </w:tabs>
        <w:spacing w:before="205"/>
      </w:pPr>
      <w:r>
        <w:t>the</w:t>
      </w:r>
      <w:r>
        <w:rPr>
          <w:spacing w:val="-1"/>
        </w:rPr>
        <w:t xml:space="preserve"> </w:t>
      </w:r>
      <w:r>
        <w:t>phone</w:t>
      </w:r>
      <w:r>
        <w:rPr>
          <w:spacing w:val="-1"/>
        </w:rPr>
        <w:t xml:space="preserve"> </w:t>
      </w:r>
      <w:proofErr w:type="gramStart"/>
      <w:r>
        <w:rPr>
          <w:spacing w:val="-2"/>
        </w:rPr>
        <w:t>number;</w:t>
      </w:r>
      <w:proofErr w:type="gramEnd"/>
    </w:p>
    <w:p w14:paraId="534CACF7" w14:textId="77777777" w:rsidR="00197CB7" w:rsidRDefault="00345D0E">
      <w:pPr>
        <w:pStyle w:val="ListParagraph"/>
        <w:numPr>
          <w:ilvl w:val="0"/>
          <w:numId w:val="24"/>
        </w:numPr>
        <w:tabs>
          <w:tab w:val="left" w:pos="838"/>
        </w:tabs>
        <w:spacing w:before="28"/>
        <w:ind w:hanging="617"/>
      </w:pPr>
      <w:r>
        <w:t>a</w:t>
      </w:r>
      <w:r>
        <w:rPr>
          <w:spacing w:val="-3"/>
        </w:rPr>
        <w:t xml:space="preserve"> </w:t>
      </w:r>
      <w:r>
        <w:t>telephony</w:t>
      </w:r>
      <w:r>
        <w:rPr>
          <w:spacing w:val="-4"/>
        </w:rPr>
        <w:t xml:space="preserve"> </w:t>
      </w:r>
      <w:proofErr w:type="gramStart"/>
      <w:r>
        <w:rPr>
          <w:spacing w:val="-2"/>
        </w:rPr>
        <w:t>type;</w:t>
      </w:r>
      <w:proofErr w:type="gramEnd"/>
    </w:p>
    <w:p w14:paraId="534CACF8" w14:textId="77777777" w:rsidR="00197CB7" w:rsidRDefault="00345D0E">
      <w:pPr>
        <w:pStyle w:val="ListParagraph"/>
        <w:numPr>
          <w:ilvl w:val="0"/>
          <w:numId w:val="24"/>
        </w:numPr>
        <w:tabs>
          <w:tab w:val="left" w:pos="838"/>
        </w:tabs>
        <w:spacing w:before="26"/>
      </w:pPr>
      <w:r>
        <w:t>a</w:t>
      </w:r>
      <w:r>
        <w:rPr>
          <w:spacing w:val="-3"/>
        </w:rPr>
        <w:t xml:space="preserve"> </w:t>
      </w:r>
      <w:r>
        <w:t>flag</w:t>
      </w:r>
      <w:r>
        <w:rPr>
          <w:spacing w:val="-2"/>
        </w:rPr>
        <w:t xml:space="preserve"> </w:t>
      </w:r>
      <w:r>
        <w:t>indicating</w:t>
      </w:r>
      <w:r>
        <w:rPr>
          <w:spacing w:val="-4"/>
        </w:rPr>
        <w:t xml:space="preserve"> </w:t>
      </w:r>
      <w:r>
        <w:t>if</w:t>
      </w:r>
      <w:r>
        <w:rPr>
          <w:spacing w:val="-4"/>
        </w:rPr>
        <w:t xml:space="preserve"> </w:t>
      </w:r>
      <w:r>
        <w:t>the</w:t>
      </w:r>
      <w:r>
        <w:rPr>
          <w:spacing w:val="-2"/>
        </w:rPr>
        <w:t xml:space="preserve"> </w:t>
      </w:r>
      <w:r>
        <w:t>phone</w:t>
      </w:r>
      <w:r>
        <w:rPr>
          <w:spacing w:val="-3"/>
        </w:rPr>
        <w:t xml:space="preserve"> </w:t>
      </w:r>
      <w:r>
        <w:t>number</w:t>
      </w:r>
      <w:r>
        <w:rPr>
          <w:spacing w:val="-3"/>
        </w:rPr>
        <w:t xml:space="preserve"> </w:t>
      </w:r>
      <w:r>
        <w:t>has</w:t>
      </w:r>
      <w:r>
        <w:rPr>
          <w:spacing w:val="-2"/>
        </w:rPr>
        <w:t xml:space="preserve"> </w:t>
      </w:r>
      <w:r>
        <w:t>been</w:t>
      </w:r>
      <w:r>
        <w:rPr>
          <w:spacing w:val="-5"/>
        </w:rPr>
        <w:t xml:space="preserve"> </w:t>
      </w:r>
      <w:r>
        <w:t>validated;</w:t>
      </w:r>
      <w:r>
        <w:rPr>
          <w:spacing w:val="-1"/>
        </w:rPr>
        <w:t xml:space="preserve"> </w:t>
      </w:r>
      <w:r>
        <w:rPr>
          <w:spacing w:val="-5"/>
        </w:rPr>
        <w:t>and</w:t>
      </w:r>
    </w:p>
    <w:p w14:paraId="534CACF9" w14:textId="77777777" w:rsidR="00197CB7" w:rsidRDefault="00345D0E">
      <w:pPr>
        <w:pStyle w:val="ListParagraph"/>
        <w:numPr>
          <w:ilvl w:val="0"/>
          <w:numId w:val="24"/>
        </w:numPr>
        <w:tabs>
          <w:tab w:val="left" w:pos="838"/>
        </w:tabs>
        <w:spacing w:before="27"/>
        <w:ind w:hanging="617"/>
      </w:pPr>
      <w:r>
        <w:t>a</w:t>
      </w:r>
      <w:r>
        <w:rPr>
          <w:spacing w:val="-3"/>
        </w:rPr>
        <w:t xml:space="preserve"> </w:t>
      </w:r>
      <w:r>
        <w:t>contact</w:t>
      </w:r>
      <w:r>
        <w:rPr>
          <w:spacing w:val="-1"/>
        </w:rPr>
        <w:t xml:space="preserve"> </w:t>
      </w:r>
      <w:r>
        <w:t>type</w:t>
      </w:r>
      <w:r>
        <w:rPr>
          <w:spacing w:val="-3"/>
        </w:rPr>
        <w:t xml:space="preserve"> </w:t>
      </w:r>
      <w:r>
        <w:rPr>
          <w:spacing w:val="-2"/>
        </w:rPr>
        <w:t>label.</w:t>
      </w:r>
    </w:p>
    <w:p w14:paraId="534CACFA" w14:textId="77777777" w:rsidR="00197CB7" w:rsidRDefault="00345D0E">
      <w:pPr>
        <w:pStyle w:val="BodyText"/>
        <w:spacing w:before="208" w:line="266" w:lineRule="auto"/>
        <w:ind w:left="118"/>
      </w:pPr>
      <w:r>
        <w:t>The</w:t>
      </w:r>
      <w:r>
        <w:rPr>
          <w:spacing w:val="-2"/>
        </w:rPr>
        <w:t xml:space="preserve"> </w:t>
      </w:r>
      <w:r>
        <w:t>data</w:t>
      </w:r>
      <w:r>
        <w:rPr>
          <w:spacing w:val="-2"/>
        </w:rPr>
        <w:t xml:space="preserve"> </w:t>
      </w:r>
      <w:r>
        <w:t>representation</w:t>
      </w:r>
      <w:r>
        <w:rPr>
          <w:spacing w:val="-2"/>
        </w:rPr>
        <w:t xml:space="preserve"> </w:t>
      </w:r>
      <w:r>
        <w:t>for</w:t>
      </w:r>
      <w:r>
        <w:rPr>
          <w:spacing w:val="-4"/>
        </w:rPr>
        <w:t xml:space="preserve"> </w:t>
      </w:r>
      <w:r>
        <w:t>each</w:t>
      </w:r>
      <w:r>
        <w:rPr>
          <w:spacing w:val="-2"/>
        </w:rPr>
        <w:t xml:space="preserve"> </w:t>
      </w:r>
      <w:r>
        <w:t>Other</w:t>
      </w:r>
      <w:r>
        <w:rPr>
          <w:spacing w:val="-4"/>
        </w:rPr>
        <w:t xml:space="preserve"> </w:t>
      </w:r>
      <w:r>
        <w:t>Phone</w:t>
      </w:r>
      <w:r>
        <w:rPr>
          <w:spacing w:val="-2"/>
        </w:rPr>
        <w:t xml:space="preserve"> </w:t>
      </w:r>
      <w:r>
        <w:t>Number</w:t>
      </w:r>
      <w:r>
        <w:rPr>
          <w:spacing w:val="-4"/>
        </w:rPr>
        <w:t xml:space="preserve"> </w:t>
      </w:r>
      <w:r>
        <w:t>string</w:t>
      </w:r>
      <w:r>
        <w:rPr>
          <w:spacing w:val="-5"/>
        </w:rPr>
        <w:t xml:space="preserve"> </w:t>
      </w:r>
      <w:r>
        <w:t>MUST</w:t>
      </w:r>
      <w:r>
        <w:rPr>
          <w:spacing w:val="-3"/>
        </w:rPr>
        <w:t xml:space="preserve"> </w:t>
      </w:r>
      <w:r>
        <w:t>conform</w:t>
      </w:r>
      <w:r>
        <w:rPr>
          <w:spacing w:val="-4"/>
        </w:rPr>
        <w:t xml:space="preserve"> </w:t>
      </w:r>
      <w:r>
        <w:t>to</w:t>
      </w:r>
      <w:r>
        <w:rPr>
          <w:spacing w:val="-2"/>
        </w:rPr>
        <w:t xml:space="preserve"> </w:t>
      </w:r>
      <w:r>
        <w:t>the</w:t>
      </w:r>
      <w:r>
        <w:rPr>
          <w:spacing w:val="-2"/>
        </w:rPr>
        <w:t xml:space="preserve"> </w:t>
      </w:r>
      <w:r>
        <w:t>requirements outlined for the validated phone number in section 2.1.2 of this Schedule.</w:t>
      </w:r>
    </w:p>
    <w:p w14:paraId="534CACFB" w14:textId="77777777" w:rsidR="00197CB7" w:rsidRDefault="00345D0E">
      <w:pPr>
        <w:pStyle w:val="BodyText"/>
        <w:spacing w:before="178"/>
        <w:ind w:left="118"/>
      </w:pPr>
      <w:r>
        <w:t>The</w:t>
      </w:r>
      <w:r>
        <w:rPr>
          <w:spacing w:val="-3"/>
        </w:rPr>
        <w:t xml:space="preserve"> </w:t>
      </w:r>
      <w:r>
        <w:t>telephony</w:t>
      </w:r>
      <w:r>
        <w:rPr>
          <w:spacing w:val="-5"/>
        </w:rPr>
        <w:t xml:space="preserve"> </w:t>
      </w:r>
      <w:r>
        <w:t>type</w:t>
      </w:r>
      <w:r>
        <w:rPr>
          <w:spacing w:val="-4"/>
        </w:rPr>
        <w:t xml:space="preserve"> </w:t>
      </w:r>
      <w:r>
        <w:t>MUST</w:t>
      </w:r>
      <w:r>
        <w:rPr>
          <w:spacing w:val="-5"/>
        </w:rPr>
        <w:t xml:space="preserve"> </w:t>
      </w:r>
      <w:r>
        <w:t>be</w:t>
      </w:r>
      <w:r>
        <w:rPr>
          <w:spacing w:val="-3"/>
        </w:rPr>
        <w:t xml:space="preserve"> </w:t>
      </w:r>
      <w:r>
        <w:t>one</w:t>
      </w:r>
      <w:r>
        <w:rPr>
          <w:spacing w:val="-2"/>
        </w:rPr>
        <w:t xml:space="preserve"> </w:t>
      </w:r>
      <w:r>
        <w:t>of</w:t>
      </w:r>
      <w:r>
        <w:rPr>
          <w:spacing w:val="-4"/>
        </w:rPr>
        <w:t xml:space="preserve"> </w:t>
      </w:r>
      <w:r>
        <w:t>the</w:t>
      </w:r>
      <w:r>
        <w:rPr>
          <w:spacing w:val="-2"/>
        </w:rPr>
        <w:t xml:space="preserve"> </w:t>
      </w:r>
      <w:r>
        <w:t>URNs</w:t>
      </w:r>
      <w:r>
        <w:rPr>
          <w:spacing w:val="-3"/>
        </w:rPr>
        <w:t xml:space="preserve"> </w:t>
      </w:r>
      <w:r>
        <w:t>enumerated</w:t>
      </w:r>
      <w:r>
        <w:rPr>
          <w:spacing w:val="-2"/>
        </w:rPr>
        <w:t xml:space="preserve"> </w:t>
      </w:r>
      <w:r>
        <w:t>in</w:t>
      </w:r>
      <w:r>
        <w:rPr>
          <w:spacing w:val="-2"/>
        </w:rPr>
        <w:t xml:space="preserve"> </w:t>
      </w:r>
      <w:r>
        <w:t>Table</w:t>
      </w:r>
      <w:r>
        <w:rPr>
          <w:spacing w:val="-2"/>
        </w:rPr>
        <w:t xml:space="preserve"> </w:t>
      </w:r>
      <w:r>
        <w:t>34</w:t>
      </w:r>
      <w:r>
        <w:rPr>
          <w:spacing w:val="-5"/>
        </w:rPr>
        <w:t xml:space="preserve"> </w:t>
      </w:r>
      <w:r>
        <w:rPr>
          <w:spacing w:val="-2"/>
        </w:rPr>
        <w:t>below.</w:t>
      </w:r>
    </w:p>
    <w:p w14:paraId="534CACFC" w14:textId="77777777" w:rsidR="00197CB7" w:rsidRDefault="00345D0E">
      <w:pPr>
        <w:pStyle w:val="BodyText"/>
        <w:spacing w:before="208"/>
        <w:ind w:left="118"/>
      </w:pPr>
      <w:r>
        <w:t>The</w:t>
      </w:r>
      <w:r>
        <w:rPr>
          <w:spacing w:val="-5"/>
        </w:rPr>
        <w:t xml:space="preserve"> </w:t>
      </w:r>
      <w:r>
        <w:t>contact</w:t>
      </w:r>
      <w:r>
        <w:rPr>
          <w:spacing w:val="-1"/>
        </w:rPr>
        <w:t xml:space="preserve"> </w:t>
      </w:r>
      <w:r>
        <w:t>type</w:t>
      </w:r>
      <w:r>
        <w:rPr>
          <w:spacing w:val="-2"/>
        </w:rPr>
        <w:t xml:space="preserve"> </w:t>
      </w:r>
      <w:r>
        <w:t>value</w:t>
      </w:r>
      <w:r>
        <w:rPr>
          <w:spacing w:val="-2"/>
        </w:rPr>
        <w:t xml:space="preserve"> </w:t>
      </w:r>
      <w:r>
        <w:t>MUST</w:t>
      </w:r>
      <w:r>
        <w:rPr>
          <w:spacing w:val="-3"/>
        </w:rPr>
        <w:t xml:space="preserve"> </w:t>
      </w:r>
      <w:r>
        <w:t>be</w:t>
      </w:r>
      <w:r>
        <w:rPr>
          <w:spacing w:val="-2"/>
        </w:rPr>
        <w:t xml:space="preserve"> </w:t>
      </w:r>
      <w:r>
        <w:t>one</w:t>
      </w:r>
      <w:r>
        <w:rPr>
          <w:spacing w:val="-4"/>
        </w:rPr>
        <w:t xml:space="preserve"> </w:t>
      </w:r>
      <w:r>
        <w:t>the</w:t>
      </w:r>
      <w:r>
        <w:rPr>
          <w:spacing w:val="-4"/>
        </w:rPr>
        <w:t xml:space="preserve"> </w:t>
      </w:r>
      <w:r>
        <w:t>contact</w:t>
      </w:r>
      <w:r>
        <w:rPr>
          <w:spacing w:val="-1"/>
        </w:rPr>
        <w:t xml:space="preserve"> </w:t>
      </w:r>
      <w:r>
        <w:t>type</w:t>
      </w:r>
      <w:r>
        <w:rPr>
          <w:spacing w:val="-4"/>
        </w:rPr>
        <w:t xml:space="preserve"> </w:t>
      </w:r>
      <w:r>
        <w:t>URNs</w:t>
      </w:r>
      <w:r>
        <w:rPr>
          <w:spacing w:val="-2"/>
        </w:rPr>
        <w:t xml:space="preserve"> </w:t>
      </w:r>
      <w:r>
        <w:t>enumerated</w:t>
      </w:r>
      <w:r>
        <w:rPr>
          <w:spacing w:val="-5"/>
        </w:rPr>
        <w:t xml:space="preserve"> </w:t>
      </w:r>
      <w:r>
        <w:t>in</w:t>
      </w:r>
      <w:r>
        <w:rPr>
          <w:spacing w:val="-3"/>
        </w:rPr>
        <w:t xml:space="preserve"> </w:t>
      </w:r>
      <w:r>
        <w:t>Table</w:t>
      </w:r>
      <w:r>
        <w:rPr>
          <w:spacing w:val="-3"/>
        </w:rPr>
        <w:t xml:space="preserve"> </w:t>
      </w:r>
      <w:r>
        <w:t>35</w:t>
      </w:r>
      <w:r>
        <w:rPr>
          <w:spacing w:val="-2"/>
        </w:rPr>
        <w:t xml:space="preserve"> below.</w:t>
      </w:r>
    </w:p>
    <w:p w14:paraId="534CACFD" w14:textId="77777777" w:rsidR="00197CB7" w:rsidRDefault="00345D0E">
      <w:pPr>
        <w:pStyle w:val="BodyText"/>
        <w:spacing w:before="205" w:line="266" w:lineRule="auto"/>
        <w:ind w:left="118"/>
      </w:pPr>
      <w:r>
        <w:t>An</w:t>
      </w:r>
      <w:r>
        <w:rPr>
          <w:spacing w:val="-2"/>
        </w:rPr>
        <w:t xml:space="preserve"> </w:t>
      </w:r>
      <w:r>
        <w:t>ISP</w:t>
      </w:r>
      <w:r>
        <w:rPr>
          <w:spacing w:val="-3"/>
        </w:rPr>
        <w:t xml:space="preserve"> </w:t>
      </w:r>
      <w:r>
        <w:t>fulfilling</w:t>
      </w:r>
      <w:r>
        <w:rPr>
          <w:spacing w:val="-2"/>
        </w:rPr>
        <w:t xml:space="preserve"> </w:t>
      </w:r>
      <w:r>
        <w:t>an</w:t>
      </w:r>
      <w:r>
        <w:rPr>
          <w:spacing w:val="-5"/>
        </w:rPr>
        <w:t xml:space="preserve"> </w:t>
      </w:r>
      <w:r>
        <w:t>attribute</w:t>
      </w:r>
      <w:r>
        <w:rPr>
          <w:spacing w:val="-2"/>
        </w:rPr>
        <w:t xml:space="preserve"> </w:t>
      </w:r>
      <w:r>
        <w:t>request</w:t>
      </w:r>
      <w:r>
        <w:rPr>
          <w:spacing w:val="-1"/>
        </w:rPr>
        <w:t xml:space="preserve"> </w:t>
      </w:r>
      <w:r>
        <w:t>for</w:t>
      </w:r>
      <w:r>
        <w:rPr>
          <w:spacing w:val="-1"/>
        </w:rPr>
        <w:t xml:space="preserve"> </w:t>
      </w:r>
      <w:r>
        <w:t>Other</w:t>
      </w:r>
      <w:r>
        <w:rPr>
          <w:spacing w:val="-1"/>
        </w:rPr>
        <w:t xml:space="preserve"> </w:t>
      </w:r>
      <w:r>
        <w:t>Phone</w:t>
      </w:r>
      <w:r>
        <w:rPr>
          <w:spacing w:val="-4"/>
        </w:rPr>
        <w:t xml:space="preserve"> </w:t>
      </w:r>
      <w:r>
        <w:t>Numbers</w:t>
      </w:r>
      <w:r>
        <w:rPr>
          <w:spacing w:val="-2"/>
        </w:rPr>
        <w:t xml:space="preserve"> </w:t>
      </w:r>
      <w:r>
        <w:t>where</w:t>
      </w:r>
      <w:r>
        <w:rPr>
          <w:spacing w:val="-2"/>
        </w:rPr>
        <w:t xml:space="preserve"> </w:t>
      </w:r>
      <w:r>
        <w:t>one</w:t>
      </w:r>
      <w:r>
        <w:rPr>
          <w:spacing w:val="-2"/>
        </w:rPr>
        <w:t xml:space="preserve"> </w:t>
      </w:r>
      <w:r>
        <w:t>of</w:t>
      </w:r>
      <w:r>
        <w:rPr>
          <w:spacing w:val="-4"/>
        </w:rPr>
        <w:t xml:space="preserve"> </w:t>
      </w:r>
      <w:r>
        <w:t>contact</w:t>
      </w:r>
      <w:r>
        <w:rPr>
          <w:spacing w:val="-4"/>
        </w:rPr>
        <w:t xml:space="preserve"> </w:t>
      </w:r>
      <w:r>
        <w:t>type</w:t>
      </w:r>
      <w:r>
        <w:rPr>
          <w:spacing w:val="-4"/>
        </w:rPr>
        <w:t xml:space="preserve"> </w:t>
      </w:r>
      <w:r>
        <w:t>or</w:t>
      </w:r>
      <w:r>
        <w:rPr>
          <w:spacing w:val="-4"/>
        </w:rPr>
        <w:t xml:space="preserve"> </w:t>
      </w:r>
      <w:r>
        <w:t>telephony type is not specified SHOULD return a default value nominated by the individual.</w:t>
      </w:r>
    </w:p>
    <w:p w14:paraId="534CACFE" w14:textId="77777777" w:rsidR="00197CB7" w:rsidRDefault="00345D0E">
      <w:pPr>
        <w:spacing w:before="202"/>
        <w:ind w:left="118"/>
        <w:rPr>
          <w:b/>
        </w:rPr>
      </w:pPr>
      <w:r>
        <w:rPr>
          <w:b/>
        </w:rPr>
        <w:t>Table</w:t>
      </w:r>
      <w:r>
        <w:rPr>
          <w:b/>
          <w:spacing w:val="-5"/>
        </w:rPr>
        <w:t xml:space="preserve"> </w:t>
      </w:r>
      <w:r>
        <w:rPr>
          <w:b/>
        </w:rPr>
        <w:t>32</w:t>
      </w:r>
      <w:r>
        <w:rPr>
          <w:b/>
          <w:spacing w:val="-4"/>
        </w:rPr>
        <w:t xml:space="preserve"> </w:t>
      </w:r>
      <w:r>
        <w:rPr>
          <w:b/>
        </w:rPr>
        <w:t>Self-asserted</w:t>
      </w:r>
      <w:r>
        <w:rPr>
          <w:b/>
          <w:spacing w:val="-7"/>
        </w:rPr>
        <w:t xml:space="preserve"> </w:t>
      </w:r>
      <w:r>
        <w:rPr>
          <w:b/>
        </w:rPr>
        <w:t>address</w:t>
      </w:r>
      <w:r>
        <w:rPr>
          <w:b/>
          <w:spacing w:val="-6"/>
        </w:rPr>
        <w:t xml:space="preserve"> </w:t>
      </w:r>
      <w:r>
        <w:rPr>
          <w:b/>
        </w:rPr>
        <w:t>attribute</w:t>
      </w:r>
      <w:r>
        <w:rPr>
          <w:b/>
          <w:spacing w:val="-5"/>
        </w:rPr>
        <w:t xml:space="preserve"> </w:t>
      </w:r>
      <w:r>
        <w:rPr>
          <w:b/>
          <w:spacing w:val="-2"/>
        </w:rPr>
        <w:t>fields</w:t>
      </w:r>
    </w:p>
    <w:p w14:paraId="534CACFF" w14:textId="77777777" w:rsidR="00197CB7" w:rsidRDefault="00197CB7">
      <w:pPr>
        <w:pStyle w:val="BodyText"/>
        <w:spacing w:before="2" w:after="1"/>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76"/>
        <w:gridCol w:w="1274"/>
        <w:gridCol w:w="6009"/>
      </w:tblGrid>
      <w:tr w:rsidR="00197CB7" w14:paraId="534CAD03" w14:textId="77777777">
        <w:trPr>
          <w:trHeight w:val="520"/>
        </w:trPr>
        <w:tc>
          <w:tcPr>
            <w:tcW w:w="1776" w:type="dxa"/>
            <w:shd w:val="clear" w:color="auto" w:fill="535353"/>
          </w:tcPr>
          <w:p w14:paraId="534CAD00" w14:textId="77777777" w:rsidR="00197CB7" w:rsidRDefault="00345D0E">
            <w:pPr>
              <w:pStyle w:val="TableParagraph"/>
              <w:rPr>
                <w:b/>
              </w:rPr>
            </w:pPr>
            <w:r>
              <w:rPr>
                <w:b/>
                <w:color w:val="FFFFFF"/>
                <w:spacing w:val="-2"/>
              </w:rPr>
              <w:t>Field</w:t>
            </w:r>
          </w:p>
        </w:tc>
        <w:tc>
          <w:tcPr>
            <w:tcW w:w="1274" w:type="dxa"/>
            <w:shd w:val="clear" w:color="auto" w:fill="535353"/>
          </w:tcPr>
          <w:p w14:paraId="534CAD01" w14:textId="77777777" w:rsidR="00197CB7" w:rsidRDefault="00345D0E">
            <w:pPr>
              <w:pStyle w:val="TableParagraph"/>
              <w:rPr>
                <w:b/>
              </w:rPr>
            </w:pPr>
            <w:r>
              <w:rPr>
                <w:b/>
                <w:color w:val="FFFFFF"/>
                <w:spacing w:val="-2"/>
              </w:rPr>
              <w:t>Required</w:t>
            </w:r>
          </w:p>
        </w:tc>
        <w:tc>
          <w:tcPr>
            <w:tcW w:w="6009" w:type="dxa"/>
            <w:shd w:val="clear" w:color="auto" w:fill="535353"/>
          </w:tcPr>
          <w:p w14:paraId="534CAD02" w14:textId="77777777" w:rsidR="00197CB7" w:rsidRDefault="00345D0E">
            <w:pPr>
              <w:pStyle w:val="TableParagraph"/>
              <w:ind w:left="108"/>
              <w:rPr>
                <w:b/>
              </w:rPr>
            </w:pPr>
            <w:r>
              <w:rPr>
                <w:b/>
                <w:color w:val="FFFFFF"/>
                <w:spacing w:val="-2"/>
              </w:rPr>
              <w:t>Description</w:t>
            </w:r>
          </w:p>
        </w:tc>
      </w:tr>
      <w:tr w:rsidR="00197CB7" w14:paraId="534CAD07" w14:textId="77777777">
        <w:trPr>
          <w:trHeight w:val="520"/>
        </w:trPr>
        <w:tc>
          <w:tcPr>
            <w:tcW w:w="1776" w:type="dxa"/>
            <w:shd w:val="clear" w:color="auto" w:fill="F8F8F8"/>
          </w:tcPr>
          <w:p w14:paraId="534CAD04" w14:textId="77777777" w:rsidR="00197CB7" w:rsidRDefault="00345D0E">
            <w:pPr>
              <w:pStyle w:val="TableParagraph"/>
            </w:pPr>
            <w:r>
              <w:t>Address</w:t>
            </w:r>
            <w:r>
              <w:rPr>
                <w:spacing w:val="-6"/>
              </w:rPr>
              <w:t xml:space="preserve"> </w:t>
            </w:r>
            <w:r>
              <w:rPr>
                <w:spacing w:val="-4"/>
              </w:rPr>
              <w:t>Type</w:t>
            </w:r>
          </w:p>
        </w:tc>
        <w:tc>
          <w:tcPr>
            <w:tcW w:w="1274" w:type="dxa"/>
            <w:shd w:val="clear" w:color="auto" w:fill="F8F8F8"/>
          </w:tcPr>
          <w:p w14:paraId="534CAD05" w14:textId="77777777" w:rsidR="00197CB7" w:rsidRDefault="00345D0E">
            <w:pPr>
              <w:pStyle w:val="TableParagraph"/>
            </w:pPr>
            <w:r>
              <w:rPr>
                <w:spacing w:val="-10"/>
              </w:rPr>
              <w:t>Y</w:t>
            </w:r>
          </w:p>
        </w:tc>
        <w:tc>
          <w:tcPr>
            <w:tcW w:w="6009" w:type="dxa"/>
            <w:shd w:val="clear" w:color="auto" w:fill="F8F8F8"/>
          </w:tcPr>
          <w:p w14:paraId="534CAD06" w14:textId="77777777" w:rsidR="00197CB7" w:rsidRDefault="00345D0E">
            <w:pPr>
              <w:pStyle w:val="TableParagraph"/>
              <w:ind w:left="108"/>
            </w:pPr>
            <w:r>
              <w:t>One</w:t>
            </w:r>
            <w:r>
              <w:rPr>
                <w:spacing w:val="-2"/>
              </w:rPr>
              <w:t xml:space="preserve"> </w:t>
            </w:r>
            <w:r>
              <w:t>of</w:t>
            </w:r>
            <w:r>
              <w:rPr>
                <w:spacing w:val="-4"/>
              </w:rPr>
              <w:t xml:space="preserve"> </w:t>
            </w:r>
            <w:r>
              <w:t>the</w:t>
            </w:r>
            <w:r>
              <w:rPr>
                <w:spacing w:val="-2"/>
              </w:rPr>
              <w:t xml:space="preserve"> </w:t>
            </w:r>
            <w:r>
              <w:t>enumerated</w:t>
            </w:r>
            <w:r>
              <w:rPr>
                <w:spacing w:val="-2"/>
              </w:rPr>
              <w:t xml:space="preserve"> </w:t>
            </w:r>
            <w:r>
              <w:t>values</w:t>
            </w:r>
            <w:r>
              <w:rPr>
                <w:spacing w:val="-2"/>
              </w:rPr>
              <w:t xml:space="preserve"> </w:t>
            </w:r>
            <w:r>
              <w:t>in</w:t>
            </w:r>
            <w:r>
              <w:rPr>
                <w:spacing w:val="-2"/>
              </w:rPr>
              <w:t xml:space="preserve"> </w:t>
            </w:r>
            <w:r>
              <w:t>Table</w:t>
            </w:r>
            <w:r>
              <w:rPr>
                <w:spacing w:val="-2"/>
              </w:rPr>
              <w:t xml:space="preserve"> </w:t>
            </w:r>
            <w:r>
              <w:t>33</w:t>
            </w:r>
            <w:r>
              <w:rPr>
                <w:spacing w:val="-2"/>
              </w:rPr>
              <w:t xml:space="preserve"> below.</w:t>
            </w:r>
          </w:p>
        </w:tc>
      </w:tr>
      <w:tr w:rsidR="00197CB7" w14:paraId="534CAD0B" w14:textId="77777777">
        <w:trPr>
          <w:trHeight w:val="520"/>
        </w:trPr>
        <w:tc>
          <w:tcPr>
            <w:tcW w:w="1776" w:type="dxa"/>
          </w:tcPr>
          <w:p w14:paraId="534CAD08" w14:textId="77777777" w:rsidR="00197CB7" w:rsidRDefault="00345D0E">
            <w:pPr>
              <w:pStyle w:val="TableParagraph"/>
            </w:pPr>
            <w:r>
              <w:rPr>
                <w:spacing w:val="-2"/>
              </w:rPr>
              <w:t>Formatted</w:t>
            </w:r>
          </w:p>
        </w:tc>
        <w:tc>
          <w:tcPr>
            <w:tcW w:w="1274" w:type="dxa"/>
          </w:tcPr>
          <w:p w14:paraId="534CAD09" w14:textId="77777777" w:rsidR="00197CB7" w:rsidRDefault="00345D0E">
            <w:pPr>
              <w:pStyle w:val="TableParagraph"/>
            </w:pPr>
            <w:r>
              <w:rPr>
                <w:spacing w:val="-10"/>
              </w:rPr>
              <w:t>N</w:t>
            </w:r>
          </w:p>
        </w:tc>
        <w:tc>
          <w:tcPr>
            <w:tcW w:w="6009" w:type="dxa"/>
          </w:tcPr>
          <w:p w14:paraId="534CAD0A" w14:textId="77777777" w:rsidR="00197CB7" w:rsidRDefault="00345D0E">
            <w:pPr>
              <w:pStyle w:val="TableParagraph"/>
              <w:ind w:left="108"/>
            </w:pPr>
            <w:r>
              <w:t>A</w:t>
            </w:r>
            <w:r>
              <w:rPr>
                <w:spacing w:val="-5"/>
              </w:rPr>
              <w:t xml:space="preserve"> </w:t>
            </w:r>
            <w:r>
              <w:t>print</w:t>
            </w:r>
            <w:r>
              <w:rPr>
                <w:spacing w:val="-2"/>
              </w:rPr>
              <w:t xml:space="preserve"> </w:t>
            </w:r>
            <w:r>
              <w:t>ready</w:t>
            </w:r>
            <w:r>
              <w:rPr>
                <w:spacing w:val="-6"/>
              </w:rPr>
              <w:t xml:space="preserve"> </w:t>
            </w:r>
            <w:r>
              <w:t>formatted</w:t>
            </w:r>
            <w:r>
              <w:rPr>
                <w:spacing w:val="-4"/>
              </w:rPr>
              <w:t xml:space="preserve"> </w:t>
            </w:r>
            <w:r>
              <w:t>string</w:t>
            </w:r>
            <w:r>
              <w:rPr>
                <w:spacing w:val="-3"/>
              </w:rPr>
              <w:t xml:space="preserve"> </w:t>
            </w:r>
            <w:r>
              <w:t>representation</w:t>
            </w:r>
            <w:r>
              <w:rPr>
                <w:spacing w:val="-4"/>
              </w:rPr>
              <w:t xml:space="preserve"> </w:t>
            </w:r>
            <w:r>
              <w:t>of</w:t>
            </w:r>
            <w:r>
              <w:rPr>
                <w:spacing w:val="-2"/>
              </w:rPr>
              <w:t xml:space="preserve"> </w:t>
            </w:r>
            <w:r>
              <w:t>the</w:t>
            </w:r>
            <w:r>
              <w:rPr>
                <w:spacing w:val="-3"/>
              </w:rPr>
              <w:t xml:space="preserve"> </w:t>
            </w:r>
            <w:r>
              <w:rPr>
                <w:spacing w:val="-2"/>
              </w:rPr>
              <w:t>address.</w:t>
            </w:r>
          </w:p>
        </w:tc>
      </w:tr>
      <w:tr w:rsidR="00197CB7" w14:paraId="534CAD0F" w14:textId="77777777">
        <w:trPr>
          <w:trHeight w:val="1919"/>
        </w:trPr>
        <w:tc>
          <w:tcPr>
            <w:tcW w:w="1776" w:type="dxa"/>
            <w:shd w:val="clear" w:color="auto" w:fill="F8F8F8"/>
          </w:tcPr>
          <w:p w14:paraId="534CAD0C" w14:textId="77777777" w:rsidR="00197CB7" w:rsidRDefault="00345D0E">
            <w:pPr>
              <w:pStyle w:val="TableParagraph"/>
            </w:pPr>
            <w:r>
              <w:t>Street</w:t>
            </w:r>
            <w:r>
              <w:rPr>
                <w:spacing w:val="-1"/>
              </w:rPr>
              <w:t xml:space="preserve"> </w:t>
            </w:r>
            <w:r>
              <w:rPr>
                <w:spacing w:val="-2"/>
              </w:rPr>
              <w:t>Address</w:t>
            </w:r>
          </w:p>
        </w:tc>
        <w:tc>
          <w:tcPr>
            <w:tcW w:w="1274" w:type="dxa"/>
            <w:shd w:val="clear" w:color="auto" w:fill="F8F8F8"/>
          </w:tcPr>
          <w:p w14:paraId="534CAD0D" w14:textId="77777777" w:rsidR="00197CB7" w:rsidRDefault="00345D0E">
            <w:pPr>
              <w:pStyle w:val="TableParagraph"/>
            </w:pPr>
            <w:r>
              <w:rPr>
                <w:spacing w:val="-10"/>
              </w:rPr>
              <w:t>Y</w:t>
            </w:r>
          </w:p>
        </w:tc>
        <w:tc>
          <w:tcPr>
            <w:tcW w:w="6009" w:type="dxa"/>
            <w:shd w:val="clear" w:color="auto" w:fill="F8F8F8"/>
          </w:tcPr>
          <w:p w14:paraId="534CAD0E" w14:textId="77777777" w:rsidR="00197CB7" w:rsidRDefault="00345D0E">
            <w:pPr>
              <w:pStyle w:val="TableParagraph"/>
              <w:spacing w:before="205" w:line="264" w:lineRule="auto"/>
              <w:ind w:left="108" w:right="165"/>
            </w:pPr>
            <w:r>
              <w:t>Full street address string, which MAY include house number, street name, Post Office Box, and multi-line extended street address information. The field MAY contain multiple lines separated</w:t>
            </w:r>
            <w:r>
              <w:rPr>
                <w:spacing w:val="-3"/>
              </w:rPr>
              <w:t xml:space="preserve"> </w:t>
            </w:r>
            <w:r>
              <w:t>by</w:t>
            </w:r>
            <w:r>
              <w:rPr>
                <w:spacing w:val="-6"/>
              </w:rPr>
              <w:t xml:space="preserve"> </w:t>
            </w:r>
            <w:r>
              <w:t>newline</w:t>
            </w:r>
            <w:r>
              <w:rPr>
                <w:spacing w:val="-3"/>
              </w:rPr>
              <w:t xml:space="preserve"> </w:t>
            </w:r>
            <w:r>
              <w:t>delimiters.</w:t>
            </w:r>
            <w:r>
              <w:rPr>
                <w:spacing w:val="-3"/>
              </w:rPr>
              <w:t xml:space="preserve"> </w:t>
            </w:r>
            <w:r>
              <w:t>The</w:t>
            </w:r>
            <w:r>
              <w:rPr>
                <w:spacing w:val="-3"/>
              </w:rPr>
              <w:t xml:space="preserve"> </w:t>
            </w:r>
            <w:r>
              <w:t>new</w:t>
            </w:r>
            <w:r>
              <w:rPr>
                <w:spacing w:val="-7"/>
              </w:rPr>
              <w:t xml:space="preserve"> </w:t>
            </w:r>
            <w:r>
              <w:t>line</w:t>
            </w:r>
            <w:r>
              <w:rPr>
                <w:spacing w:val="-3"/>
              </w:rPr>
              <w:t xml:space="preserve"> </w:t>
            </w:r>
            <w:r>
              <w:t>can</w:t>
            </w:r>
            <w:r>
              <w:rPr>
                <w:spacing w:val="-3"/>
              </w:rPr>
              <w:t xml:space="preserve"> </w:t>
            </w:r>
            <w:r>
              <w:t>be</w:t>
            </w:r>
            <w:r>
              <w:rPr>
                <w:spacing w:val="-3"/>
              </w:rPr>
              <w:t xml:space="preserve"> </w:t>
            </w:r>
            <w:r>
              <w:t>delimited by a carriage return (</w:t>
            </w:r>
            <w:r>
              <w:rPr>
                <w:rFonts w:ascii="Consolas" w:hAnsi="Consolas"/>
                <w:sz w:val="20"/>
              </w:rPr>
              <w:t>‘\n’</w:t>
            </w:r>
            <w:r>
              <w:t>) or a carriage return and line feed character (</w:t>
            </w:r>
            <w:r>
              <w:rPr>
                <w:rFonts w:ascii="Consolas" w:hAnsi="Consolas"/>
                <w:sz w:val="20"/>
              </w:rPr>
              <w:t>‘\r\n’</w:t>
            </w:r>
            <w:r>
              <w:t>).</w:t>
            </w:r>
          </w:p>
        </w:tc>
      </w:tr>
      <w:tr w:rsidR="00197CB7" w14:paraId="534CAD13" w14:textId="77777777">
        <w:trPr>
          <w:trHeight w:val="798"/>
        </w:trPr>
        <w:tc>
          <w:tcPr>
            <w:tcW w:w="1776" w:type="dxa"/>
          </w:tcPr>
          <w:p w14:paraId="534CAD10" w14:textId="77777777" w:rsidR="00197CB7" w:rsidRDefault="00345D0E">
            <w:pPr>
              <w:pStyle w:val="TableParagraph"/>
            </w:pPr>
            <w:r>
              <w:rPr>
                <w:spacing w:val="-2"/>
              </w:rPr>
              <w:t>Locality</w:t>
            </w:r>
          </w:p>
        </w:tc>
        <w:tc>
          <w:tcPr>
            <w:tcW w:w="1274" w:type="dxa"/>
          </w:tcPr>
          <w:p w14:paraId="534CAD11" w14:textId="77777777" w:rsidR="00197CB7" w:rsidRDefault="00345D0E">
            <w:pPr>
              <w:pStyle w:val="TableParagraph"/>
            </w:pPr>
            <w:r>
              <w:rPr>
                <w:spacing w:val="-10"/>
              </w:rPr>
              <w:t>Y</w:t>
            </w:r>
          </w:p>
        </w:tc>
        <w:tc>
          <w:tcPr>
            <w:tcW w:w="6009" w:type="dxa"/>
          </w:tcPr>
          <w:p w14:paraId="534CAD12" w14:textId="77777777" w:rsidR="00197CB7" w:rsidRDefault="00345D0E">
            <w:pPr>
              <w:pStyle w:val="TableParagraph"/>
              <w:spacing w:line="266" w:lineRule="auto"/>
              <w:ind w:left="108" w:right="165"/>
            </w:pPr>
            <w:r>
              <w:t>A</w:t>
            </w:r>
            <w:r>
              <w:rPr>
                <w:spacing w:val="-4"/>
              </w:rPr>
              <w:t xml:space="preserve"> </w:t>
            </w:r>
            <w:r>
              <w:t>string</w:t>
            </w:r>
            <w:r>
              <w:rPr>
                <w:spacing w:val="-6"/>
              </w:rPr>
              <w:t xml:space="preserve"> </w:t>
            </w:r>
            <w:r>
              <w:t>representing</w:t>
            </w:r>
            <w:r>
              <w:rPr>
                <w:spacing w:val="-6"/>
              </w:rPr>
              <w:t xml:space="preserve"> </w:t>
            </w:r>
            <w:r>
              <w:t>the</w:t>
            </w:r>
            <w:r>
              <w:rPr>
                <w:spacing w:val="-5"/>
              </w:rPr>
              <w:t xml:space="preserve"> </w:t>
            </w:r>
            <w:r>
              <w:t>city,</w:t>
            </w:r>
            <w:r>
              <w:rPr>
                <w:spacing w:val="-3"/>
              </w:rPr>
              <w:t xml:space="preserve"> </w:t>
            </w:r>
            <w:r>
              <w:t>suburb,</w:t>
            </w:r>
            <w:r>
              <w:rPr>
                <w:spacing w:val="-3"/>
              </w:rPr>
              <w:t xml:space="preserve"> </w:t>
            </w:r>
            <w:r>
              <w:t>or</w:t>
            </w:r>
            <w:r>
              <w:rPr>
                <w:spacing w:val="-2"/>
              </w:rPr>
              <w:t xml:space="preserve"> </w:t>
            </w:r>
            <w:r>
              <w:t>placename</w:t>
            </w:r>
            <w:r>
              <w:rPr>
                <w:spacing w:val="-3"/>
              </w:rPr>
              <w:t xml:space="preserve"> </w:t>
            </w:r>
            <w:r>
              <w:t>of</w:t>
            </w:r>
            <w:r>
              <w:rPr>
                <w:spacing w:val="-7"/>
              </w:rPr>
              <w:t xml:space="preserve"> </w:t>
            </w:r>
            <w:r>
              <w:t xml:space="preserve">the </w:t>
            </w:r>
            <w:r>
              <w:rPr>
                <w:spacing w:val="-2"/>
              </w:rPr>
              <w:t>address.</w:t>
            </w:r>
          </w:p>
        </w:tc>
      </w:tr>
      <w:tr w:rsidR="00197CB7" w14:paraId="534CAD17" w14:textId="77777777">
        <w:trPr>
          <w:trHeight w:val="801"/>
        </w:trPr>
        <w:tc>
          <w:tcPr>
            <w:tcW w:w="1776" w:type="dxa"/>
            <w:shd w:val="clear" w:color="auto" w:fill="F8F8F8"/>
          </w:tcPr>
          <w:p w14:paraId="534CAD14" w14:textId="77777777" w:rsidR="00197CB7" w:rsidRDefault="00345D0E">
            <w:pPr>
              <w:pStyle w:val="TableParagraph"/>
            </w:pPr>
            <w:r>
              <w:rPr>
                <w:spacing w:val="-2"/>
              </w:rPr>
              <w:t>Region</w:t>
            </w:r>
          </w:p>
        </w:tc>
        <w:tc>
          <w:tcPr>
            <w:tcW w:w="1274" w:type="dxa"/>
            <w:shd w:val="clear" w:color="auto" w:fill="F8F8F8"/>
          </w:tcPr>
          <w:p w14:paraId="534CAD15" w14:textId="77777777" w:rsidR="00197CB7" w:rsidRDefault="00345D0E">
            <w:pPr>
              <w:pStyle w:val="TableParagraph"/>
            </w:pPr>
            <w:r>
              <w:rPr>
                <w:spacing w:val="-10"/>
              </w:rPr>
              <w:t>N</w:t>
            </w:r>
          </w:p>
        </w:tc>
        <w:tc>
          <w:tcPr>
            <w:tcW w:w="6009" w:type="dxa"/>
            <w:shd w:val="clear" w:color="auto" w:fill="F8F8F8"/>
          </w:tcPr>
          <w:p w14:paraId="534CAD16" w14:textId="77777777" w:rsidR="00197CB7" w:rsidRDefault="00345D0E">
            <w:pPr>
              <w:pStyle w:val="TableParagraph"/>
              <w:spacing w:line="266" w:lineRule="auto"/>
              <w:ind w:left="108"/>
            </w:pPr>
            <w:r>
              <w:t>A</w:t>
            </w:r>
            <w:r>
              <w:rPr>
                <w:spacing w:val="-4"/>
              </w:rPr>
              <w:t xml:space="preserve"> </w:t>
            </w:r>
            <w:r>
              <w:t>string</w:t>
            </w:r>
            <w:r>
              <w:rPr>
                <w:spacing w:val="-6"/>
              </w:rPr>
              <w:t xml:space="preserve"> </w:t>
            </w:r>
            <w:r>
              <w:t>representing</w:t>
            </w:r>
            <w:r>
              <w:rPr>
                <w:spacing w:val="-6"/>
              </w:rPr>
              <w:t xml:space="preserve"> </w:t>
            </w:r>
            <w:r>
              <w:t>the</w:t>
            </w:r>
            <w:r>
              <w:rPr>
                <w:spacing w:val="-5"/>
              </w:rPr>
              <w:t xml:space="preserve"> </w:t>
            </w:r>
            <w:r>
              <w:t>state,</w:t>
            </w:r>
            <w:r>
              <w:rPr>
                <w:spacing w:val="-6"/>
              </w:rPr>
              <w:t xml:space="preserve"> </w:t>
            </w:r>
            <w:r>
              <w:t>territory,</w:t>
            </w:r>
            <w:r>
              <w:rPr>
                <w:spacing w:val="-3"/>
              </w:rPr>
              <w:t xml:space="preserve"> </w:t>
            </w:r>
            <w:r>
              <w:t>province,</w:t>
            </w:r>
            <w:r>
              <w:rPr>
                <w:spacing w:val="-6"/>
              </w:rPr>
              <w:t xml:space="preserve"> </w:t>
            </w:r>
            <w:r>
              <w:t>prefecture</w:t>
            </w:r>
            <w:r>
              <w:rPr>
                <w:spacing w:val="-3"/>
              </w:rPr>
              <w:t xml:space="preserve"> </w:t>
            </w:r>
            <w:r>
              <w:t xml:space="preserve">or </w:t>
            </w:r>
            <w:r>
              <w:rPr>
                <w:spacing w:val="-2"/>
              </w:rPr>
              <w:t>region.</w:t>
            </w:r>
          </w:p>
        </w:tc>
      </w:tr>
      <w:tr w:rsidR="00197CB7" w14:paraId="534CAD1B" w14:textId="77777777">
        <w:trPr>
          <w:trHeight w:val="520"/>
        </w:trPr>
        <w:tc>
          <w:tcPr>
            <w:tcW w:w="1776" w:type="dxa"/>
          </w:tcPr>
          <w:p w14:paraId="534CAD18" w14:textId="77777777" w:rsidR="00197CB7" w:rsidRDefault="00345D0E">
            <w:pPr>
              <w:pStyle w:val="TableParagraph"/>
            </w:pPr>
            <w:r>
              <w:t>Post</w:t>
            </w:r>
            <w:r>
              <w:rPr>
                <w:spacing w:val="-3"/>
              </w:rPr>
              <w:t xml:space="preserve"> </w:t>
            </w:r>
            <w:r>
              <w:rPr>
                <w:spacing w:val="-4"/>
              </w:rPr>
              <w:t>Code</w:t>
            </w:r>
          </w:p>
        </w:tc>
        <w:tc>
          <w:tcPr>
            <w:tcW w:w="1274" w:type="dxa"/>
          </w:tcPr>
          <w:p w14:paraId="534CAD19" w14:textId="77777777" w:rsidR="00197CB7" w:rsidRDefault="00345D0E">
            <w:pPr>
              <w:pStyle w:val="TableParagraph"/>
            </w:pPr>
            <w:r>
              <w:rPr>
                <w:spacing w:val="-10"/>
              </w:rPr>
              <w:t>Y</w:t>
            </w:r>
          </w:p>
        </w:tc>
        <w:tc>
          <w:tcPr>
            <w:tcW w:w="6009" w:type="dxa"/>
          </w:tcPr>
          <w:p w14:paraId="534CAD1A" w14:textId="77777777" w:rsidR="00197CB7" w:rsidRDefault="00345D0E">
            <w:pPr>
              <w:pStyle w:val="TableParagraph"/>
              <w:ind w:left="108"/>
            </w:pPr>
            <w:r>
              <w:t>A</w:t>
            </w:r>
            <w:r>
              <w:rPr>
                <w:spacing w:val="-3"/>
              </w:rPr>
              <w:t xml:space="preserve"> </w:t>
            </w:r>
            <w:r>
              <w:t>string</w:t>
            </w:r>
            <w:r>
              <w:rPr>
                <w:spacing w:val="-5"/>
              </w:rPr>
              <w:t xml:space="preserve"> </w:t>
            </w:r>
            <w:r>
              <w:t>representing</w:t>
            </w:r>
            <w:r>
              <w:rPr>
                <w:spacing w:val="-4"/>
              </w:rPr>
              <w:t xml:space="preserve"> </w:t>
            </w:r>
            <w:r>
              <w:t>the</w:t>
            </w:r>
            <w:r>
              <w:rPr>
                <w:spacing w:val="-2"/>
              </w:rPr>
              <w:t xml:space="preserve"> </w:t>
            </w:r>
            <w:r>
              <w:t>postal or</w:t>
            </w:r>
            <w:r>
              <w:rPr>
                <w:spacing w:val="-4"/>
              </w:rPr>
              <w:t xml:space="preserve"> </w:t>
            </w:r>
            <w:r>
              <w:t>zip</w:t>
            </w:r>
            <w:r>
              <w:rPr>
                <w:spacing w:val="-4"/>
              </w:rPr>
              <w:t xml:space="preserve"> code.</w:t>
            </w:r>
          </w:p>
        </w:tc>
      </w:tr>
      <w:tr w:rsidR="00197CB7" w14:paraId="534CAD1F" w14:textId="77777777">
        <w:trPr>
          <w:trHeight w:val="517"/>
        </w:trPr>
        <w:tc>
          <w:tcPr>
            <w:tcW w:w="1776" w:type="dxa"/>
            <w:shd w:val="clear" w:color="auto" w:fill="F8F8F8"/>
          </w:tcPr>
          <w:p w14:paraId="534CAD1C" w14:textId="77777777" w:rsidR="00197CB7" w:rsidRDefault="00345D0E">
            <w:pPr>
              <w:pStyle w:val="TableParagraph"/>
            </w:pPr>
            <w:r>
              <w:rPr>
                <w:spacing w:val="-2"/>
              </w:rPr>
              <w:t>Country</w:t>
            </w:r>
          </w:p>
        </w:tc>
        <w:tc>
          <w:tcPr>
            <w:tcW w:w="1274" w:type="dxa"/>
            <w:shd w:val="clear" w:color="auto" w:fill="F8F8F8"/>
          </w:tcPr>
          <w:p w14:paraId="534CAD1D" w14:textId="77777777" w:rsidR="00197CB7" w:rsidRDefault="00345D0E">
            <w:pPr>
              <w:pStyle w:val="TableParagraph"/>
            </w:pPr>
            <w:r>
              <w:rPr>
                <w:spacing w:val="-10"/>
              </w:rPr>
              <w:t>N</w:t>
            </w:r>
          </w:p>
        </w:tc>
        <w:tc>
          <w:tcPr>
            <w:tcW w:w="6009" w:type="dxa"/>
            <w:shd w:val="clear" w:color="auto" w:fill="F8F8F8"/>
          </w:tcPr>
          <w:p w14:paraId="534CAD1E" w14:textId="77777777" w:rsidR="00197CB7" w:rsidRDefault="00345D0E">
            <w:pPr>
              <w:pStyle w:val="TableParagraph"/>
              <w:ind w:left="108"/>
            </w:pPr>
            <w:r>
              <w:t>A</w:t>
            </w:r>
            <w:r>
              <w:rPr>
                <w:spacing w:val="-2"/>
              </w:rPr>
              <w:t xml:space="preserve"> </w:t>
            </w:r>
            <w:r>
              <w:t>string</w:t>
            </w:r>
            <w:r>
              <w:rPr>
                <w:spacing w:val="-4"/>
              </w:rPr>
              <w:t xml:space="preserve"> </w:t>
            </w:r>
            <w:r>
              <w:t>representing</w:t>
            </w:r>
            <w:r>
              <w:rPr>
                <w:spacing w:val="-4"/>
              </w:rPr>
              <w:t xml:space="preserve"> </w:t>
            </w:r>
            <w:r>
              <w:t>the</w:t>
            </w:r>
            <w:r>
              <w:rPr>
                <w:spacing w:val="-3"/>
              </w:rPr>
              <w:t xml:space="preserve"> </w:t>
            </w:r>
            <w:r>
              <w:t>country</w:t>
            </w:r>
            <w:r>
              <w:rPr>
                <w:spacing w:val="-4"/>
              </w:rPr>
              <w:t xml:space="preserve"> </w:t>
            </w:r>
            <w:r>
              <w:t>of</w:t>
            </w:r>
            <w:r>
              <w:rPr>
                <w:spacing w:val="-3"/>
              </w:rPr>
              <w:t xml:space="preserve"> </w:t>
            </w:r>
            <w:r>
              <w:t>the</w:t>
            </w:r>
            <w:r>
              <w:rPr>
                <w:spacing w:val="-2"/>
              </w:rPr>
              <w:t xml:space="preserve"> address.</w:t>
            </w:r>
          </w:p>
        </w:tc>
      </w:tr>
      <w:tr w:rsidR="00197CB7" w14:paraId="534CAD23" w14:textId="77777777">
        <w:trPr>
          <w:trHeight w:val="1082"/>
        </w:trPr>
        <w:tc>
          <w:tcPr>
            <w:tcW w:w="1776" w:type="dxa"/>
          </w:tcPr>
          <w:p w14:paraId="534CAD20" w14:textId="77777777" w:rsidR="00197CB7" w:rsidRDefault="00345D0E">
            <w:pPr>
              <w:pStyle w:val="TableParagraph"/>
              <w:spacing w:before="209"/>
            </w:pPr>
            <w:r>
              <w:rPr>
                <w:spacing w:val="-2"/>
              </w:rPr>
              <w:t>Validated</w:t>
            </w:r>
          </w:p>
        </w:tc>
        <w:tc>
          <w:tcPr>
            <w:tcW w:w="1274" w:type="dxa"/>
          </w:tcPr>
          <w:p w14:paraId="534CAD21" w14:textId="77777777" w:rsidR="00197CB7" w:rsidRDefault="00345D0E">
            <w:pPr>
              <w:pStyle w:val="TableParagraph"/>
              <w:spacing w:before="209"/>
            </w:pPr>
            <w:r>
              <w:rPr>
                <w:spacing w:val="-10"/>
              </w:rPr>
              <w:t>Y</w:t>
            </w:r>
          </w:p>
        </w:tc>
        <w:tc>
          <w:tcPr>
            <w:tcW w:w="6009" w:type="dxa"/>
          </w:tcPr>
          <w:p w14:paraId="534CAD22" w14:textId="77777777" w:rsidR="00197CB7" w:rsidRDefault="00345D0E">
            <w:pPr>
              <w:pStyle w:val="TableParagraph"/>
              <w:spacing w:line="266" w:lineRule="auto"/>
              <w:ind w:left="108" w:right="165"/>
            </w:pPr>
            <w:r>
              <w:t>A</w:t>
            </w:r>
            <w:r>
              <w:rPr>
                <w:spacing w:val="-3"/>
              </w:rPr>
              <w:t xml:space="preserve"> </w:t>
            </w:r>
            <w:r>
              <w:t>Boolean</w:t>
            </w:r>
            <w:r>
              <w:rPr>
                <w:spacing w:val="-5"/>
              </w:rPr>
              <w:t xml:space="preserve"> </w:t>
            </w:r>
            <w:r>
              <w:t>value</w:t>
            </w:r>
            <w:r>
              <w:rPr>
                <w:spacing w:val="-4"/>
              </w:rPr>
              <w:t xml:space="preserve"> </w:t>
            </w:r>
            <w:r>
              <w:t>indicating</w:t>
            </w:r>
            <w:r>
              <w:rPr>
                <w:spacing w:val="-5"/>
              </w:rPr>
              <w:t xml:space="preserve"> </w:t>
            </w:r>
            <w:r>
              <w:t>if</w:t>
            </w:r>
            <w:r>
              <w:rPr>
                <w:spacing w:val="-4"/>
              </w:rPr>
              <w:t xml:space="preserve"> </w:t>
            </w:r>
            <w:r>
              <w:t>the</w:t>
            </w:r>
            <w:r>
              <w:rPr>
                <w:spacing w:val="-4"/>
              </w:rPr>
              <w:t xml:space="preserve"> </w:t>
            </w:r>
            <w:r>
              <w:t>legitimacy</w:t>
            </w:r>
            <w:r>
              <w:rPr>
                <w:spacing w:val="-5"/>
              </w:rPr>
              <w:t xml:space="preserve"> </w:t>
            </w:r>
            <w:r>
              <w:t>of</w:t>
            </w:r>
            <w:r>
              <w:rPr>
                <w:spacing w:val="-4"/>
              </w:rPr>
              <w:t xml:space="preserve"> </w:t>
            </w:r>
            <w:r>
              <w:t>the</w:t>
            </w:r>
            <w:r>
              <w:rPr>
                <w:spacing w:val="-4"/>
              </w:rPr>
              <w:t xml:space="preserve"> </w:t>
            </w:r>
            <w:r>
              <w:t>address</w:t>
            </w:r>
            <w:r>
              <w:rPr>
                <w:spacing w:val="-4"/>
              </w:rPr>
              <w:t xml:space="preserve"> </w:t>
            </w:r>
            <w:r>
              <w:t>has been validated.</w:t>
            </w:r>
          </w:p>
        </w:tc>
      </w:tr>
    </w:tbl>
    <w:p w14:paraId="534CAD24" w14:textId="77777777" w:rsidR="00197CB7" w:rsidRDefault="00197CB7">
      <w:pPr>
        <w:spacing w:line="266" w:lineRule="auto"/>
        <w:sectPr w:rsidR="00197CB7">
          <w:headerReference w:type="even" r:id="rId265"/>
          <w:headerReference w:type="default" r:id="rId266"/>
          <w:footerReference w:type="even" r:id="rId267"/>
          <w:footerReference w:type="default" r:id="rId268"/>
          <w:pgSz w:w="11910" w:h="16840"/>
          <w:pgMar w:top="1340" w:right="1300" w:bottom="720" w:left="1300" w:header="547" w:footer="521" w:gutter="0"/>
          <w:pgNumType w:start="47"/>
          <w:cols w:space="720"/>
        </w:sectPr>
      </w:pPr>
    </w:p>
    <w:p w14:paraId="534CAD25" w14:textId="77777777" w:rsidR="00197CB7" w:rsidRDefault="00345D0E">
      <w:pPr>
        <w:spacing w:before="97"/>
        <w:ind w:left="118"/>
        <w:rPr>
          <w:b/>
        </w:rPr>
      </w:pPr>
      <w:r>
        <w:rPr>
          <w:b/>
        </w:rPr>
        <w:lastRenderedPageBreak/>
        <w:t>Table</w:t>
      </w:r>
      <w:r>
        <w:rPr>
          <w:b/>
          <w:spacing w:val="-3"/>
        </w:rPr>
        <w:t xml:space="preserve"> </w:t>
      </w:r>
      <w:r>
        <w:rPr>
          <w:b/>
        </w:rPr>
        <w:t>33</w:t>
      </w:r>
      <w:r>
        <w:rPr>
          <w:b/>
          <w:spacing w:val="-3"/>
        </w:rPr>
        <w:t xml:space="preserve"> </w:t>
      </w:r>
      <w:r>
        <w:rPr>
          <w:b/>
        </w:rPr>
        <w:t>Address</w:t>
      </w:r>
      <w:r>
        <w:rPr>
          <w:b/>
          <w:spacing w:val="-4"/>
        </w:rPr>
        <w:t xml:space="preserve"> </w:t>
      </w:r>
      <w:r>
        <w:rPr>
          <w:b/>
        </w:rPr>
        <w:t>types</w:t>
      </w:r>
      <w:r>
        <w:rPr>
          <w:b/>
          <w:spacing w:val="-2"/>
        </w:rPr>
        <w:t xml:space="preserve"> </w:t>
      </w:r>
      <w:r>
        <w:rPr>
          <w:b/>
        </w:rPr>
        <w:t>for</w:t>
      </w:r>
      <w:r>
        <w:rPr>
          <w:b/>
          <w:spacing w:val="-3"/>
        </w:rPr>
        <w:t xml:space="preserve"> </w:t>
      </w:r>
      <w:r>
        <w:rPr>
          <w:b/>
        </w:rPr>
        <w:t>a</w:t>
      </w:r>
      <w:r>
        <w:rPr>
          <w:b/>
          <w:spacing w:val="-2"/>
        </w:rPr>
        <w:t xml:space="preserve"> collections</w:t>
      </w:r>
    </w:p>
    <w:p w14:paraId="534CAD26"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490"/>
        <w:gridCol w:w="4956"/>
        <w:gridCol w:w="2614"/>
      </w:tblGrid>
      <w:tr w:rsidR="00197CB7" w14:paraId="534CAD2A" w14:textId="77777777">
        <w:trPr>
          <w:trHeight w:val="801"/>
        </w:trPr>
        <w:tc>
          <w:tcPr>
            <w:tcW w:w="1490" w:type="dxa"/>
            <w:shd w:val="clear" w:color="auto" w:fill="535353"/>
          </w:tcPr>
          <w:p w14:paraId="534CAD27" w14:textId="77777777" w:rsidR="00197CB7" w:rsidRDefault="00345D0E">
            <w:pPr>
              <w:pStyle w:val="TableParagraph"/>
              <w:spacing w:line="266" w:lineRule="auto"/>
              <w:ind w:right="596"/>
              <w:rPr>
                <w:b/>
              </w:rPr>
            </w:pPr>
            <w:r>
              <w:rPr>
                <w:b/>
                <w:color w:val="FFFFFF"/>
                <w:spacing w:val="-2"/>
              </w:rPr>
              <w:t xml:space="preserve">Address </w:t>
            </w:r>
            <w:r>
              <w:rPr>
                <w:b/>
                <w:color w:val="FFFFFF"/>
                <w:spacing w:val="-4"/>
              </w:rPr>
              <w:t>Type</w:t>
            </w:r>
          </w:p>
        </w:tc>
        <w:tc>
          <w:tcPr>
            <w:tcW w:w="4956" w:type="dxa"/>
            <w:shd w:val="clear" w:color="auto" w:fill="535353"/>
          </w:tcPr>
          <w:p w14:paraId="534CAD28" w14:textId="77777777" w:rsidR="00197CB7" w:rsidRDefault="00345D0E">
            <w:pPr>
              <w:pStyle w:val="TableParagraph"/>
              <w:spacing w:before="209"/>
              <w:ind w:left="108"/>
              <w:rPr>
                <w:b/>
              </w:rPr>
            </w:pPr>
            <w:r>
              <w:rPr>
                <w:b/>
                <w:color w:val="FFFFFF"/>
                <w:spacing w:val="-5"/>
              </w:rPr>
              <w:t>URN</w:t>
            </w:r>
          </w:p>
        </w:tc>
        <w:tc>
          <w:tcPr>
            <w:tcW w:w="2614" w:type="dxa"/>
            <w:shd w:val="clear" w:color="auto" w:fill="535353"/>
          </w:tcPr>
          <w:p w14:paraId="534CAD29" w14:textId="77777777" w:rsidR="00197CB7" w:rsidRDefault="00345D0E">
            <w:pPr>
              <w:pStyle w:val="TableParagraph"/>
              <w:spacing w:before="209"/>
              <w:ind w:left="108"/>
              <w:rPr>
                <w:b/>
              </w:rPr>
            </w:pPr>
            <w:r>
              <w:rPr>
                <w:b/>
                <w:color w:val="FFFFFF"/>
                <w:spacing w:val="-2"/>
              </w:rPr>
              <w:t>Notes</w:t>
            </w:r>
          </w:p>
        </w:tc>
      </w:tr>
      <w:tr w:rsidR="00197CB7" w14:paraId="534CAD2F" w14:textId="77777777">
        <w:trPr>
          <w:trHeight w:val="1638"/>
        </w:trPr>
        <w:tc>
          <w:tcPr>
            <w:tcW w:w="1490" w:type="dxa"/>
            <w:shd w:val="clear" w:color="auto" w:fill="F8F8F8"/>
          </w:tcPr>
          <w:p w14:paraId="534CAD2B" w14:textId="77777777" w:rsidR="00197CB7" w:rsidRDefault="00345D0E">
            <w:pPr>
              <w:pStyle w:val="TableParagraph"/>
            </w:pPr>
            <w:r>
              <w:rPr>
                <w:spacing w:val="-2"/>
              </w:rPr>
              <w:t>Default</w:t>
            </w:r>
          </w:p>
        </w:tc>
        <w:tc>
          <w:tcPr>
            <w:tcW w:w="4956" w:type="dxa"/>
            <w:shd w:val="clear" w:color="auto" w:fill="F8F8F8"/>
          </w:tcPr>
          <w:p w14:paraId="534CAD2C" w14:textId="77777777" w:rsidR="00197CB7" w:rsidRDefault="00197CB7">
            <w:pPr>
              <w:pStyle w:val="TableParagraph"/>
              <w:spacing w:before="29"/>
              <w:ind w:left="0"/>
              <w:rPr>
                <w:b/>
                <w:sz w:val="20"/>
              </w:rPr>
            </w:pPr>
          </w:p>
          <w:p w14:paraId="534CAD2D"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:agdis:address:default</w:t>
            </w:r>
          </w:p>
        </w:tc>
        <w:tc>
          <w:tcPr>
            <w:tcW w:w="2614" w:type="dxa"/>
            <w:shd w:val="clear" w:color="auto" w:fill="F8F8F8"/>
          </w:tcPr>
          <w:p w14:paraId="534CAD2E" w14:textId="77777777" w:rsidR="00197CB7" w:rsidRDefault="00345D0E">
            <w:pPr>
              <w:pStyle w:val="TableParagraph"/>
              <w:spacing w:line="266" w:lineRule="auto"/>
              <w:ind w:left="108"/>
            </w:pPr>
            <w:r>
              <w:t>Used in requests only. Selects</w:t>
            </w:r>
            <w:r>
              <w:rPr>
                <w:spacing w:val="-13"/>
              </w:rPr>
              <w:t xml:space="preserve"> </w:t>
            </w:r>
            <w:r>
              <w:t>the</w:t>
            </w:r>
            <w:r>
              <w:rPr>
                <w:spacing w:val="-13"/>
              </w:rPr>
              <w:t xml:space="preserve"> </w:t>
            </w:r>
            <w:r>
              <w:t>default</w:t>
            </w:r>
            <w:r>
              <w:rPr>
                <w:spacing w:val="-10"/>
              </w:rPr>
              <w:t xml:space="preserve"> </w:t>
            </w:r>
            <w:r>
              <w:t xml:space="preserve">address type nominated by the </w:t>
            </w:r>
            <w:r>
              <w:rPr>
                <w:spacing w:val="-2"/>
              </w:rPr>
              <w:t>individual.</w:t>
            </w:r>
          </w:p>
        </w:tc>
      </w:tr>
      <w:tr w:rsidR="00197CB7" w14:paraId="534CAD34" w14:textId="77777777">
        <w:trPr>
          <w:trHeight w:val="520"/>
        </w:trPr>
        <w:tc>
          <w:tcPr>
            <w:tcW w:w="1490" w:type="dxa"/>
          </w:tcPr>
          <w:p w14:paraId="534CAD30" w14:textId="77777777" w:rsidR="00197CB7" w:rsidRDefault="00345D0E">
            <w:pPr>
              <w:pStyle w:val="TableParagraph"/>
              <w:spacing w:before="209"/>
            </w:pPr>
            <w:r>
              <w:rPr>
                <w:spacing w:val="-2"/>
              </w:rPr>
              <w:t>Residential</w:t>
            </w:r>
          </w:p>
        </w:tc>
        <w:tc>
          <w:tcPr>
            <w:tcW w:w="4956" w:type="dxa"/>
          </w:tcPr>
          <w:p w14:paraId="534CAD31" w14:textId="77777777" w:rsidR="00197CB7" w:rsidRDefault="00197CB7">
            <w:pPr>
              <w:pStyle w:val="TableParagraph"/>
              <w:spacing w:before="32"/>
              <w:ind w:left="0"/>
              <w:rPr>
                <w:b/>
                <w:sz w:val="20"/>
              </w:rPr>
            </w:pPr>
          </w:p>
          <w:p w14:paraId="534CAD32"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:agdis:address:residential</w:t>
            </w:r>
          </w:p>
        </w:tc>
        <w:tc>
          <w:tcPr>
            <w:tcW w:w="2614" w:type="dxa"/>
          </w:tcPr>
          <w:p w14:paraId="534CAD33" w14:textId="77777777" w:rsidR="00197CB7" w:rsidRDefault="00345D0E">
            <w:pPr>
              <w:pStyle w:val="TableParagraph"/>
              <w:spacing w:before="209"/>
              <w:ind w:left="108"/>
            </w:pPr>
            <w:r>
              <w:rPr>
                <w:spacing w:val="-10"/>
              </w:rPr>
              <w:t>-</w:t>
            </w:r>
          </w:p>
        </w:tc>
      </w:tr>
      <w:tr w:rsidR="00197CB7" w14:paraId="534CAD39" w14:textId="77777777">
        <w:trPr>
          <w:trHeight w:val="520"/>
        </w:trPr>
        <w:tc>
          <w:tcPr>
            <w:tcW w:w="1490" w:type="dxa"/>
            <w:shd w:val="clear" w:color="auto" w:fill="F8F8F8"/>
          </w:tcPr>
          <w:p w14:paraId="534CAD35" w14:textId="77777777" w:rsidR="00197CB7" w:rsidRDefault="00345D0E">
            <w:pPr>
              <w:pStyle w:val="TableParagraph"/>
            </w:pPr>
            <w:r>
              <w:rPr>
                <w:spacing w:val="-2"/>
              </w:rPr>
              <w:t>Postal</w:t>
            </w:r>
          </w:p>
        </w:tc>
        <w:tc>
          <w:tcPr>
            <w:tcW w:w="4956" w:type="dxa"/>
            <w:shd w:val="clear" w:color="auto" w:fill="F8F8F8"/>
          </w:tcPr>
          <w:p w14:paraId="534CAD36" w14:textId="77777777" w:rsidR="00197CB7" w:rsidRDefault="00197CB7">
            <w:pPr>
              <w:pStyle w:val="TableParagraph"/>
              <w:spacing w:before="29"/>
              <w:ind w:left="0"/>
              <w:rPr>
                <w:b/>
                <w:sz w:val="20"/>
              </w:rPr>
            </w:pPr>
          </w:p>
          <w:p w14:paraId="534CAD37"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:agdis:address:postal</w:t>
            </w:r>
          </w:p>
        </w:tc>
        <w:tc>
          <w:tcPr>
            <w:tcW w:w="2614" w:type="dxa"/>
            <w:shd w:val="clear" w:color="auto" w:fill="F8F8F8"/>
          </w:tcPr>
          <w:p w14:paraId="534CAD38" w14:textId="77777777" w:rsidR="00197CB7" w:rsidRDefault="00345D0E">
            <w:pPr>
              <w:pStyle w:val="TableParagraph"/>
              <w:ind w:left="108"/>
            </w:pPr>
            <w:r>
              <w:rPr>
                <w:spacing w:val="-10"/>
              </w:rPr>
              <w:t>-</w:t>
            </w:r>
          </w:p>
        </w:tc>
      </w:tr>
      <w:tr w:rsidR="00197CB7" w14:paraId="534CAD3E" w14:textId="77777777">
        <w:trPr>
          <w:trHeight w:val="520"/>
        </w:trPr>
        <w:tc>
          <w:tcPr>
            <w:tcW w:w="1490" w:type="dxa"/>
          </w:tcPr>
          <w:p w14:paraId="534CAD3A" w14:textId="77777777" w:rsidR="00197CB7" w:rsidRDefault="00345D0E">
            <w:pPr>
              <w:pStyle w:val="TableParagraph"/>
            </w:pPr>
            <w:r>
              <w:rPr>
                <w:spacing w:val="-2"/>
              </w:rPr>
              <w:t>Business</w:t>
            </w:r>
          </w:p>
        </w:tc>
        <w:tc>
          <w:tcPr>
            <w:tcW w:w="4956" w:type="dxa"/>
          </w:tcPr>
          <w:p w14:paraId="534CAD3B" w14:textId="77777777" w:rsidR="00197CB7" w:rsidRDefault="00197CB7">
            <w:pPr>
              <w:pStyle w:val="TableParagraph"/>
              <w:spacing w:before="29"/>
              <w:ind w:left="0"/>
              <w:rPr>
                <w:b/>
                <w:sz w:val="20"/>
              </w:rPr>
            </w:pPr>
          </w:p>
          <w:p w14:paraId="534CAD3C"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:agdis:address:business</w:t>
            </w:r>
          </w:p>
        </w:tc>
        <w:tc>
          <w:tcPr>
            <w:tcW w:w="2614" w:type="dxa"/>
          </w:tcPr>
          <w:p w14:paraId="534CAD3D" w14:textId="77777777" w:rsidR="00197CB7" w:rsidRDefault="00345D0E">
            <w:pPr>
              <w:pStyle w:val="TableParagraph"/>
              <w:ind w:left="108"/>
            </w:pPr>
            <w:r>
              <w:rPr>
                <w:spacing w:val="-10"/>
              </w:rPr>
              <w:t>-</w:t>
            </w:r>
          </w:p>
        </w:tc>
      </w:tr>
      <w:tr w:rsidR="00197CB7" w14:paraId="534CAD43" w14:textId="77777777">
        <w:trPr>
          <w:trHeight w:val="520"/>
        </w:trPr>
        <w:tc>
          <w:tcPr>
            <w:tcW w:w="1490" w:type="dxa"/>
            <w:shd w:val="clear" w:color="auto" w:fill="F8F8F8"/>
          </w:tcPr>
          <w:p w14:paraId="534CAD3F" w14:textId="77777777" w:rsidR="00197CB7" w:rsidRDefault="00345D0E">
            <w:pPr>
              <w:pStyle w:val="TableParagraph"/>
            </w:pPr>
            <w:r>
              <w:rPr>
                <w:spacing w:val="-4"/>
              </w:rPr>
              <w:t>Work</w:t>
            </w:r>
          </w:p>
        </w:tc>
        <w:tc>
          <w:tcPr>
            <w:tcW w:w="4956" w:type="dxa"/>
            <w:shd w:val="clear" w:color="auto" w:fill="F8F8F8"/>
          </w:tcPr>
          <w:p w14:paraId="534CAD40" w14:textId="77777777" w:rsidR="00197CB7" w:rsidRDefault="00197CB7">
            <w:pPr>
              <w:pStyle w:val="TableParagraph"/>
              <w:spacing w:before="29"/>
              <w:ind w:left="0"/>
              <w:rPr>
                <w:b/>
                <w:sz w:val="20"/>
              </w:rPr>
            </w:pPr>
          </w:p>
          <w:p w14:paraId="534CAD41"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:agdis:address:work</w:t>
            </w:r>
          </w:p>
        </w:tc>
        <w:tc>
          <w:tcPr>
            <w:tcW w:w="2614" w:type="dxa"/>
            <w:shd w:val="clear" w:color="auto" w:fill="F8F8F8"/>
          </w:tcPr>
          <w:p w14:paraId="534CAD42" w14:textId="77777777" w:rsidR="00197CB7" w:rsidRDefault="00345D0E">
            <w:pPr>
              <w:pStyle w:val="TableParagraph"/>
              <w:ind w:left="108"/>
            </w:pPr>
            <w:r>
              <w:rPr>
                <w:spacing w:val="-10"/>
              </w:rPr>
              <w:t>-</w:t>
            </w:r>
          </w:p>
        </w:tc>
      </w:tr>
      <w:tr w:rsidR="00197CB7" w14:paraId="534CAD48" w14:textId="77777777">
        <w:trPr>
          <w:trHeight w:val="520"/>
        </w:trPr>
        <w:tc>
          <w:tcPr>
            <w:tcW w:w="1490" w:type="dxa"/>
          </w:tcPr>
          <w:p w14:paraId="534CAD44" w14:textId="77777777" w:rsidR="00197CB7" w:rsidRDefault="00345D0E">
            <w:pPr>
              <w:pStyle w:val="TableParagraph"/>
            </w:pPr>
            <w:r>
              <w:rPr>
                <w:spacing w:val="-2"/>
              </w:rPr>
              <w:t>Other</w:t>
            </w:r>
          </w:p>
        </w:tc>
        <w:tc>
          <w:tcPr>
            <w:tcW w:w="4956" w:type="dxa"/>
          </w:tcPr>
          <w:p w14:paraId="534CAD45" w14:textId="77777777" w:rsidR="00197CB7" w:rsidRDefault="00197CB7">
            <w:pPr>
              <w:pStyle w:val="TableParagraph"/>
              <w:spacing w:before="29"/>
              <w:ind w:left="0"/>
              <w:rPr>
                <w:b/>
                <w:sz w:val="20"/>
              </w:rPr>
            </w:pPr>
          </w:p>
          <w:p w14:paraId="534CAD46"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:agdis:address:other</w:t>
            </w:r>
          </w:p>
        </w:tc>
        <w:tc>
          <w:tcPr>
            <w:tcW w:w="2614" w:type="dxa"/>
          </w:tcPr>
          <w:p w14:paraId="534CAD47" w14:textId="77777777" w:rsidR="00197CB7" w:rsidRDefault="00345D0E">
            <w:pPr>
              <w:pStyle w:val="TableParagraph"/>
              <w:ind w:left="108"/>
            </w:pPr>
            <w:r>
              <w:rPr>
                <w:spacing w:val="-10"/>
              </w:rPr>
              <w:t>-</w:t>
            </w:r>
          </w:p>
        </w:tc>
      </w:tr>
    </w:tbl>
    <w:p w14:paraId="534CAD49" w14:textId="77777777" w:rsidR="00197CB7" w:rsidRDefault="00197CB7">
      <w:pPr>
        <w:pStyle w:val="BodyText"/>
        <w:rPr>
          <w:b/>
        </w:rPr>
      </w:pPr>
    </w:p>
    <w:p w14:paraId="534CAD4A" w14:textId="77777777" w:rsidR="00197CB7" w:rsidRDefault="00197CB7">
      <w:pPr>
        <w:pStyle w:val="BodyText"/>
        <w:spacing w:before="184"/>
        <w:rPr>
          <w:b/>
        </w:rPr>
      </w:pPr>
    </w:p>
    <w:p w14:paraId="534CAD4B" w14:textId="77777777" w:rsidR="00197CB7" w:rsidRDefault="00345D0E">
      <w:pPr>
        <w:ind w:left="118"/>
        <w:rPr>
          <w:b/>
        </w:rPr>
      </w:pPr>
      <w:r>
        <w:rPr>
          <w:b/>
        </w:rPr>
        <w:t>Table</w:t>
      </w:r>
      <w:r>
        <w:rPr>
          <w:b/>
          <w:spacing w:val="-6"/>
        </w:rPr>
        <w:t xml:space="preserve"> </w:t>
      </w:r>
      <w:r>
        <w:rPr>
          <w:b/>
        </w:rPr>
        <w:t>34</w:t>
      </w:r>
      <w:r>
        <w:rPr>
          <w:b/>
          <w:spacing w:val="-3"/>
        </w:rPr>
        <w:t xml:space="preserve"> </w:t>
      </w:r>
      <w:r>
        <w:rPr>
          <w:b/>
        </w:rPr>
        <w:t>The</w:t>
      </w:r>
      <w:r>
        <w:rPr>
          <w:b/>
          <w:spacing w:val="-3"/>
        </w:rPr>
        <w:t xml:space="preserve"> </w:t>
      </w:r>
      <w:r>
        <w:rPr>
          <w:b/>
        </w:rPr>
        <w:t>telephony</w:t>
      </w:r>
      <w:r>
        <w:rPr>
          <w:b/>
          <w:spacing w:val="-3"/>
        </w:rPr>
        <w:t xml:space="preserve"> </w:t>
      </w:r>
      <w:r>
        <w:rPr>
          <w:b/>
        </w:rPr>
        <w:t>type</w:t>
      </w:r>
      <w:r>
        <w:rPr>
          <w:b/>
          <w:spacing w:val="-3"/>
        </w:rPr>
        <w:t xml:space="preserve"> </w:t>
      </w:r>
      <w:r>
        <w:rPr>
          <w:b/>
        </w:rPr>
        <w:t>for</w:t>
      </w:r>
      <w:r>
        <w:rPr>
          <w:b/>
          <w:spacing w:val="-5"/>
        </w:rPr>
        <w:t xml:space="preserve"> </w:t>
      </w:r>
      <w:r>
        <w:rPr>
          <w:b/>
        </w:rPr>
        <w:t>the</w:t>
      </w:r>
      <w:r>
        <w:rPr>
          <w:b/>
          <w:spacing w:val="-3"/>
        </w:rPr>
        <w:t xml:space="preserve"> </w:t>
      </w:r>
      <w:r>
        <w:rPr>
          <w:b/>
        </w:rPr>
        <w:t>other</w:t>
      </w:r>
      <w:r>
        <w:rPr>
          <w:b/>
          <w:spacing w:val="-3"/>
        </w:rPr>
        <w:t xml:space="preserve"> </w:t>
      </w:r>
      <w:r>
        <w:rPr>
          <w:b/>
        </w:rPr>
        <w:t>phone</w:t>
      </w:r>
      <w:r>
        <w:rPr>
          <w:b/>
          <w:spacing w:val="-3"/>
        </w:rPr>
        <w:t xml:space="preserve"> </w:t>
      </w:r>
      <w:r>
        <w:rPr>
          <w:b/>
        </w:rPr>
        <w:t>number</w:t>
      </w:r>
      <w:r>
        <w:rPr>
          <w:b/>
          <w:spacing w:val="-4"/>
        </w:rPr>
        <w:t xml:space="preserve"> </w:t>
      </w:r>
      <w:r>
        <w:rPr>
          <w:b/>
          <w:spacing w:val="-2"/>
        </w:rPr>
        <w:t>attribute</w:t>
      </w:r>
    </w:p>
    <w:p w14:paraId="534CAD4C"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495"/>
        <w:gridCol w:w="4850"/>
        <w:gridCol w:w="2714"/>
      </w:tblGrid>
      <w:tr w:rsidR="00197CB7" w14:paraId="534CAD50" w14:textId="77777777">
        <w:trPr>
          <w:trHeight w:val="520"/>
        </w:trPr>
        <w:tc>
          <w:tcPr>
            <w:tcW w:w="1495" w:type="dxa"/>
            <w:shd w:val="clear" w:color="auto" w:fill="535353"/>
          </w:tcPr>
          <w:p w14:paraId="534CAD4D" w14:textId="77777777" w:rsidR="00197CB7" w:rsidRDefault="00345D0E">
            <w:pPr>
              <w:pStyle w:val="TableParagraph"/>
              <w:spacing w:before="209"/>
              <w:rPr>
                <w:b/>
              </w:rPr>
            </w:pPr>
            <w:r>
              <w:rPr>
                <w:b/>
                <w:color w:val="FFFFFF"/>
              </w:rPr>
              <w:t>Phone</w:t>
            </w:r>
            <w:r>
              <w:rPr>
                <w:b/>
                <w:color w:val="FFFFFF"/>
                <w:spacing w:val="-3"/>
              </w:rPr>
              <w:t xml:space="preserve"> </w:t>
            </w:r>
            <w:r>
              <w:rPr>
                <w:b/>
                <w:color w:val="FFFFFF"/>
                <w:spacing w:val="-4"/>
              </w:rPr>
              <w:t>Type</w:t>
            </w:r>
          </w:p>
        </w:tc>
        <w:tc>
          <w:tcPr>
            <w:tcW w:w="4850" w:type="dxa"/>
            <w:shd w:val="clear" w:color="auto" w:fill="535353"/>
          </w:tcPr>
          <w:p w14:paraId="534CAD4E" w14:textId="77777777" w:rsidR="00197CB7" w:rsidRDefault="00345D0E">
            <w:pPr>
              <w:pStyle w:val="TableParagraph"/>
              <w:spacing w:before="209"/>
              <w:ind w:left="108"/>
              <w:rPr>
                <w:b/>
              </w:rPr>
            </w:pPr>
            <w:r>
              <w:rPr>
                <w:b/>
                <w:color w:val="FFFFFF"/>
                <w:spacing w:val="-5"/>
              </w:rPr>
              <w:t>URN</w:t>
            </w:r>
          </w:p>
        </w:tc>
        <w:tc>
          <w:tcPr>
            <w:tcW w:w="2714" w:type="dxa"/>
            <w:shd w:val="clear" w:color="auto" w:fill="535353"/>
          </w:tcPr>
          <w:p w14:paraId="534CAD4F" w14:textId="77777777" w:rsidR="00197CB7" w:rsidRDefault="00345D0E">
            <w:pPr>
              <w:pStyle w:val="TableParagraph"/>
              <w:spacing w:before="209"/>
              <w:ind w:left="108"/>
              <w:rPr>
                <w:b/>
              </w:rPr>
            </w:pPr>
            <w:r>
              <w:rPr>
                <w:b/>
                <w:color w:val="FFFFFF"/>
                <w:spacing w:val="-2"/>
              </w:rPr>
              <w:t>Notes</w:t>
            </w:r>
          </w:p>
        </w:tc>
      </w:tr>
      <w:tr w:rsidR="00197CB7" w14:paraId="534CAD55" w14:textId="77777777">
        <w:trPr>
          <w:trHeight w:val="1641"/>
        </w:trPr>
        <w:tc>
          <w:tcPr>
            <w:tcW w:w="1495" w:type="dxa"/>
            <w:shd w:val="clear" w:color="auto" w:fill="F8F8F8"/>
          </w:tcPr>
          <w:p w14:paraId="534CAD51" w14:textId="77777777" w:rsidR="00197CB7" w:rsidRDefault="00345D0E">
            <w:pPr>
              <w:pStyle w:val="TableParagraph"/>
            </w:pPr>
            <w:r>
              <w:rPr>
                <w:spacing w:val="-2"/>
              </w:rPr>
              <w:t>Default</w:t>
            </w:r>
          </w:p>
        </w:tc>
        <w:tc>
          <w:tcPr>
            <w:tcW w:w="4850" w:type="dxa"/>
            <w:shd w:val="clear" w:color="auto" w:fill="F8F8F8"/>
          </w:tcPr>
          <w:p w14:paraId="534CAD52" w14:textId="77777777" w:rsidR="00197CB7" w:rsidRDefault="00197CB7">
            <w:pPr>
              <w:pStyle w:val="TableParagraph"/>
              <w:spacing w:before="29"/>
              <w:ind w:left="0"/>
              <w:rPr>
                <w:b/>
                <w:sz w:val="20"/>
              </w:rPr>
            </w:pPr>
          </w:p>
          <w:p w14:paraId="534CAD53"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:agdis:tel:default</w:t>
            </w:r>
          </w:p>
        </w:tc>
        <w:tc>
          <w:tcPr>
            <w:tcW w:w="2714" w:type="dxa"/>
            <w:shd w:val="clear" w:color="auto" w:fill="F8F8F8"/>
          </w:tcPr>
          <w:p w14:paraId="534CAD54" w14:textId="77777777" w:rsidR="00197CB7" w:rsidRDefault="00345D0E">
            <w:pPr>
              <w:pStyle w:val="TableParagraph"/>
              <w:spacing w:line="266" w:lineRule="auto"/>
              <w:ind w:left="108" w:right="37"/>
            </w:pPr>
            <w:r>
              <w:t>Used in requests only. Selects</w:t>
            </w:r>
            <w:r>
              <w:rPr>
                <w:spacing w:val="-13"/>
              </w:rPr>
              <w:t xml:space="preserve"> </w:t>
            </w:r>
            <w:r>
              <w:t>the</w:t>
            </w:r>
            <w:r>
              <w:rPr>
                <w:spacing w:val="-13"/>
              </w:rPr>
              <w:t xml:space="preserve"> </w:t>
            </w:r>
            <w:r>
              <w:t>default</w:t>
            </w:r>
            <w:r>
              <w:rPr>
                <w:spacing w:val="-10"/>
              </w:rPr>
              <w:t xml:space="preserve"> </w:t>
            </w:r>
            <w:r>
              <w:t xml:space="preserve">address type nominated by the </w:t>
            </w:r>
            <w:r>
              <w:rPr>
                <w:spacing w:val="-2"/>
              </w:rPr>
              <w:t>individual.</w:t>
            </w:r>
          </w:p>
        </w:tc>
      </w:tr>
      <w:tr w:rsidR="00197CB7" w14:paraId="534CAD5A" w14:textId="77777777">
        <w:trPr>
          <w:trHeight w:val="520"/>
        </w:trPr>
        <w:tc>
          <w:tcPr>
            <w:tcW w:w="1495" w:type="dxa"/>
          </w:tcPr>
          <w:p w14:paraId="534CAD56" w14:textId="77777777" w:rsidR="00197CB7" w:rsidRDefault="00345D0E">
            <w:pPr>
              <w:pStyle w:val="TableParagraph"/>
            </w:pPr>
            <w:r>
              <w:rPr>
                <w:spacing w:val="-4"/>
              </w:rPr>
              <w:t>Text</w:t>
            </w:r>
          </w:p>
        </w:tc>
        <w:tc>
          <w:tcPr>
            <w:tcW w:w="4850" w:type="dxa"/>
          </w:tcPr>
          <w:p w14:paraId="534CAD57" w14:textId="77777777" w:rsidR="00197CB7" w:rsidRDefault="00197CB7">
            <w:pPr>
              <w:pStyle w:val="TableParagraph"/>
              <w:spacing w:before="29"/>
              <w:ind w:left="0"/>
              <w:rPr>
                <w:b/>
                <w:sz w:val="20"/>
              </w:rPr>
            </w:pPr>
          </w:p>
          <w:p w14:paraId="534CAD58"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:agdis:tel:text</w:t>
            </w:r>
          </w:p>
        </w:tc>
        <w:tc>
          <w:tcPr>
            <w:tcW w:w="2714" w:type="dxa"/>
          </w:tcPr>
          <w:p w14:paraId="534CAD59" w14:textId="77777777" w:rsidR="00197CB7" w:rsidRDefault="00345D0E">
            <w:pPr>
              <w:pStyle w:val="TableParagraph"/>
              <w:ind w:left="108"/>
            </w:pPr>
            <w:r>
              <w:rPr>
                <w:spacing w:val="-10"/>
              </w:rPr>
              <w:t>-</w:t>
            </w:r>
          </w:p>
        </w:tc>
      </w:tr>
      <w:tr w:rsidR="00197CB7" w14:paraId="534CAD5F" w14:textId="77777777">
        <w:trPr>
          <w:trHeight w:val="517"/>
        </w:trPr>
        <w:tc>
          <w:tcPr>
            <w:tcW w:w="1495" w:type="dxa"/>
            <w:shd w:val="clear" w:color="auto" w:fill="F8F8F8"/>
          </w:tcPr>
          <w:p w14:paraId="534CAD5B" w14:textId="77777777" w:rsidR="00197CB7" w:rsidRDefault="00345D0E">
            <w:pPr>
              <w:pStyle w:val="TableParagraph"/>
            </w:pPr>
            <w:r>
              <w:rPr>
                <w:spacing w:val="-2"/>
              </w:rPr>
              <w:t>Voice</w:t>
            </w:r>
          </w:p>
        </w:tc>
        <w:tc>
          <w:tcPr>
            <w:tcW w:w="4850" w:type="dxa"/>
            <w:shd w:val="clear" w:color="auto" w:fill="F8F8F8"/>
          </w:tcPr>
          <w:p w14:paraId="534CAD5C" w14:textId="77777777" w:rsidR="00197CB7" w:rsidRDefault="00197CB7">
            <w:pPr>
              <w:pStyle w:val="TableParagraph"/>
              <w:spacing w:before="29"/>
              <w:ind w:left="0"/>
              <w:rPr>
                <w:b/>
                <w:sz w:val="20"/>
              </w:rPr>
            </w:pPr>
          </w:p>
          <w:p w14:paraId="534CAD5D"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:agdis:tel:voice</w:t>
            </w:r>
          </w:p>
        </w:tc>
        <w:tc>
          <w:tcPr>
            <w:tcW w:w="2714" w:type="dxa"/>
            <w:shd w:val="clear" w:color="auto" w:fill="F8F8F8"/>
          </w:tcPr>
          <w:p w14:paraId="534CAD5E" w14:textId="77777777" w:rsidR="00197CB7" w:rsidRDefault="00345D0E">
            <w:pPr>
              <w:pStyle w:val="TableParagraph"/>
              <w:ind w:left="108"/>
            </w:pPr>
            <w:r>
              <w:rPr>
                <w:spacing w:val="-10"/>
              </w:rPr>
              <w:t>-</w:t>
            </w:r>
          </w:p>
        </w:tc>
      </w:tr>
      <w:tr w:rsidR="00197CB7" w14:paraId="534CAD64" w14:textId="77777777">
        <w:trPr>
          <w:trHeight w:val="520"/>
        </w:trPr>
        <w:tc>
          <w:tcPr>
            <w:tcW w:w="1495" w:type="dxa"/>
          </w:tcPr>
          <w:p w14:paraId="534CAD60" w14:textId="77777777" w:rsidR="00197CB7" w:rsidRDefault="00345D0E">
            <w:pPr>
              <w:pStyle w:val="TableParagraph"/>
              <w:spacing w:before="209"/>
            </w:pPr>
            <w:r>
              <w:rPr>
                <w:spacing w:val="-5"/>
              </w:rPr>
              <w:t>Fax</w:t>
            </w:r>
          </w:p>
        </w:tc>
        <w:tc>
          <w:tcPr>
            <w:tcW w:w="4850" w:type="dxa"/>
          </w:tcPr>
          <w:p w14:paraId="534CAD61" w14:textId="77777777" w:rsidR="00197CB7" w:rsidRDefault="00197CB7">
            <w:pPr>
              <w:pStyle w:val="TableParagraph"/>
              <w:spacing w:before="32"/>
              <w:ind w:left="0"/>
              <w:rPr>
                <w:b/>
                <w:sz w:val="20"/>
              </w:rPr>
            </w:pPr>
          </w:p>
          <w:p w14:paraId="534CAD62"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:agdis:tel:fax</w:t>
            </w:r>
          </w:p>
        </w:tc>
        <w:tc>
          <w:tcPr>
            <w:tcW w:w="2714" w:type="dxa"/>
          </w:tcPr>
          <w:p w14:paraId="534CAD63" w14:textId="77777777" w:rsidR="00197CB7" w:rsidRDefault="00345D0E">
            <w:pPr>
              <w:pStyle w:val="TableParagraph"/>
              <w:spacing w:before="209"/>
              <w:ind w:left="108"/>
            </w:pPr>
            <w:r>
              <w:rPr>
                <w:spacing w:val="-10"/>
              </w:rPr>
              <w:t>-</w:t>
            </w:r>
          </w:p>
        </w:tc>
      </w:tr>
      <w:tr w:rsidR="00197CB7" w14:paraId="534CAD69" w14:textId="77777777">
        <w:trPr>
          <w:trHeight w:val="520"/>
        </w:trPr>
        <w:tc>
          <w:tcPr>
            <w:tcW w:w="1495" w:type="dxa"/>
            <w:shd w:val="clear" w:color="auto" w:fill="F8F8F8"/>
          </w:tcPr>
          <w:p w14:paraId="534CAD65" w14:textId="77777777" w:rsidR="00197CB7" w:rsidRDefault="00345D0E">
            <w:pPr>
              <w:pStyle w:val="TableParagraph"/>
            </w:pPr>
            <w:r>
              <w:rPr>
                <w:spacing w:val="-4"/>
              </w:rPr>
              <w:t>Cell</w:t>
            </w:r>
          </w:p>
        </w:tc>
        <w:tc>
          <w:tcPr>
            <w:tcW w:w="4850" w:type="dxa"/>
            <w:shd w:val="clear" w:color="auto" w:fill="F8F8F8"/>
          </w:tcPr>
          <w:p w14:paraId="534CAD66" w14:textId="77777777" w:rsidR="00197CB7" w:rsidRDefault="00197CB7">
            <w:pPr>
              <w:pStyle w:val="TableParagraph"/>
              <w:spacing w:before="29"/>
              <w:ind w:left="0"/>
              <w:rPr>
                <w:b/>
                <w:sz w:val="20"/>
              </w:rPr>
            </w:pPr>
          </w:p>
          <w:p w14:paraId="534CAD67"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:agdis:tel:cell</w:t>
            </w:r>
          </w:p>
        </w:tc>
        <w:tc>
          <w:tcPr>
            <w:tcW w:w="2714" w:type="dxa"/>
            <w:shd w:val="clear" w:color="auto" w:fill="F8F8F8"/>
          </w:tcPr>
          <w:p w14:paraId="534CAD68" w14:textId="77777777" w:rsidR="00197CB7" w:rsidRDefault="00345D0E">
            <w:pPr>
              <w:pStyle w:val="TableParagraph"/>
              <w:ind w:left="108"/>
            </w:pPr>
            <w:r>
              <w:rPr>
                <w:spacing w:val="-10"/>
              </w:rPr>
              <w:t>-</w:t>
            </w:r>
          </w:p>
        </w:tc>
      </w:tr>
      <w:tr w:rsidR="00197CB7" w14:paraId="534CAD6E" w14:textId="77777777">
        <w:trPr>
          <w:trHeight w:val="520"/>
        </w:trPr>
        <w:tc>
          <w:tcPr>
            <w:tcW w:w="1495" w:type="dxa"/>
          </w:tcPr>
          <w:p w14:paraId="534CAD6A" w14:textId="77777777" w:rsidR="00197CB7" w:rsidRDefault="00345D0E">
            <w:pPr>
              <w:pStyle w:val="TableParagraph"/>
            </w:pPr>
            <w:r>
              <w:rPr>
                <w:spacing w:val="-2"/>
              </w:rPr>
              <w:t>Mobile</w:t>
            </w:r>
          </w:p>
        </w:tc>
        <w:tc>
          <w:tcPr>
            <w:tcW w:w="4850" w:type="dxa"/>
          </w:tcPr>
          <w:p w14:paraId="534CAD6B" w14:textId="77777777" w:rsidR="00197CB7" w:rsidRDefault="00197CB7">
            <w:pPr>
              <w:pStyle w:val="TableParagraph"/>
              <w:spacing w:before="29"/>
              <w:ind w:left="0"/>
              <w:rPr>
                <w:b/>
                <w:sz w:val="20"/>
              </w:rPr>
            </w:pPr>
          </w:p>
          <w:p w14:paraId="534CAD6C"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:agdis:tel:mobile</w:t>
            </w:r>
          </w:p>
        </w:tc>
        <w:tc>
          <w:tcPr>
            <w:tcW w:w="2714" w:type="dxa"/>
          </w:tcPr>
          <w:p w14:paraId="534CAD6D" w14:textId="77777777" w:rsidR="00197CB7" w:rsidRDefault="00345D0E">
            <w:pPr>
              <w:pStyle w:val="TableParagraph"/>
              <w:ind w:left="108"/>
            </w:pPr>
            <w:r>
              <w:rPr>
                <w:spacing w:val="-10"/>
              </w:rPr>
              <w:t>-</w:t>
            </w:r>
          </w:p>
        </w:tc>
      </w:tr>
      <w:tr w:rsidR="00197CB7" w14:paraId="534CAD73" w14:textId="77777777">
        <w:trPr>
          <w:trHeight w:val="520"/>
        </w:trPr>
        <w:tc>
          <w:tcPr>
            <w:tcW w:w="1495" w:type="dxa"/>
            <w:shd w:val="clear" w:color="auto" w:fill="F8F8F8"/>
          </w:tcPr>
          <w:p w14:paraId="534CAD6F" w14:textId="77777777" w:rsidR="00197CB7" w:rsidRDefault="00345D0E">
            <w:pPr>
              <w:pStyle w:val="TableParagraph"/>
            </w:pPr>
            <w:r>
              <w:rPr>
                <w:spacing w:val="-2"/>
              </w:rPr>
              <w:t>Video</w:t>
            </w:r>
          </w:p>
        </w:tc>
        <w:tc>
          <w:tcPr>
            <w:tcW w:w="4850" w:type="dxa"/>
            <w:shd w:val="clear" w:color="auto" w:fill="F8F8F8"/>
          </w:tcPr>
          <w:p w14:paraId="534CAD70" w14:textId="77777777" w:rsidR="00197CB7" w:rsidRDefault="00197CB7">
            <w:pPr>
              <w:pStyle w:val="TableParagraph"/>
              <w:spacing w:before="29"/>
              <w:ind w:left="0"/>
              <w:rPr>
                <w:b/>
                <w:sz w:val="20"/>
              </w:rPr>
            </w:pPr>
          </w:p>
          <w:p w14:paraId="534CAD71"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:agdis:tel:video</w:t>
            </w:r>
          </w:p>
        </w:tc>
        <w:tc>
          <w:tcPr>
            <w:tcW w:w="2714" w:type="dxa"/>
            <w:shd w:val="clear" w:color="auto" w:fill="F8F8F8"/>
          </w:tcPr>
          <w:p w14:paraId="534CAD72" w14:textId="77777777" w:rsidR="00197CB7" w:rsidRDefault="00345D0E">
            <w:pPr>
              <w:pStyle w:val="TableParagraph"/>
              <w:ind w:left="108"/>
            </w:pPr>
            <w:r>
              <w:rPr>
                <w:spacing w:val="-10"/>
              </w:rPr>
              <w:t>-</w:t>
            </w:r>
          </w:p>
        </w:tc>
      </w:tr>
      <w:tr w:rsidR="00197CB7" w14:paraId="534CAD78" w14:textId="77777777">
        <w:trPr>
          <w:trHeight w:val="520"/>
        </w:trPr>
        <w:tc>
          <w:tcPr>
            <w:tcW w:w="1495" w:type="dxa"/>
          </w:tcPr>
          <w:p w14:paraId="534CAD74" w14:textId="77777777" w:rsidR="00197CB7" w:rsidRDefault="00345D0E">
            <w:pPr>
              <w:pStyle w:val="TableParagraph"/>
            </w:pPr>
            <w:r>
              <w:rPr>
                <w:spacing w:val="-2"/>
              </w:rPr>
              <w:t>Pager</w:t>
            </w:r>
          </w:p>
        </w:tc>
        <w:tc>
          <w:tcPr>
            <w:tcW w:w="4850" w:type="dxa"/>
          </w:tcPr>
          <w:p w14:paraId="534CAD75" w14:textId="77777777" w:rsidR="00197CB7" w:rsidRDefault="00197CB7">
            <w:pPr>
              <w:pStyle w:val="TableParagraph"/>
              <w:spacing w:before="29"/>
              <w:ind w:left="0"/>
              <w:rPr>
                <w:b/>
                <w:sz w:val="20"/>
              </w:rPr>
            </w:pPr>
          </w:p>
          <w:p w14:paraId="534CAD76"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:agdis:tel:pager</w:t>
            </w:r>
          </w:p>
        </w:tc>
        <w:tc>
          <w:tcPr>
            <w:tcW w:w="2714" w:type="dxa"/>
          </w:tcPr>
          <w:p w14:paraId="534CAD77" w14:textId="77777777" w:rsidR="00197CB7" w:rsidRDefault="00345D0E">
            <w:pPr>
              <w:pStyle w:val="TableParagraph"/>
              <w:ind w:left="108"/>
            </w:pPr>
            <w:r>
              <w:rPr>
                <w:spacing w:val="-10"/>
              </w:rPr>
              <w:t>-</w:t>
            </w:r>
          </w:p>
        </w:tc>
      </w:tr>
      <w:tr w:rsidR="00197CB7" w14:paraId="534CAD7D" w14:textId="77777777">
        <w:trPr>
          <w:trHeight w:val="518"/>
        </w:trPr>
        <w:tc>
          <w:tcPr>
            <w:tcW w:w="1495" w:type="dxa"/>
            <w:shd w:val="clear" w:color="auto" w:fill="F8F8F8"/>
          </w:tcPr>
          <w:p w14:paraId="534CAD79" w14:textId="77777777" w:rsidR="00197CB7" w:rsidRDefault="00345D0E">
            <w:pPr>
              <w:pStyle w:val="TableParagraph"/>
            </w:pPr>
            <w:r>
              <w:rPr>
                <w:spacing w:val="-2"/>
              </w:rPr>
              <w:t>Textphone</w:t>
            </w:r>
          </w:p>
        </w:tc>
        <w:tc>
          <w:tcPr>
            <w:tcW w:w="4850" w:type="dxa"/>
            <w:shd w:val="clear" w:color="auto" w:fill="F8F8F8"/>
          </w:tcPr>
          <w:p w14:paraId="534CAD7A" w14:textId="77777777" w:rsidR="00197CB7" w:rsidRDefault="00197CB7">
            <w:pPr>
              <w:pStyle w:val="TableParagraph"/>
              <w:spacing w:before="29"/>
              <w:ind w:left="0"/>
              <w:rPr>
                <w:b/>
                <w:sz w:val="20"/>
              </w:rPr>
            </w:pPr>
          </w:p>
          <w:p w14:paraId="534CAD7B"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:agdis:tel:textphone</w:t>
            </w:r>
          </w:p>
        </w:tc>
        <w:tc>
          <w:tcPr>
            <w:tcW w:w="2714" w:type="dxa"/>
            <w:shd w:val="clear" w:color="auto" w:fill="F8F8F8"/>
          </w:tcPr>
          <w:p w14:paraId="534CAD7C" w14:textId="77777777" w:rsidR="00197CB7" w:rsidRDefault="00345D0E">
            <w:pPr>
              <w:pStyle w:val="TableParagraph"/>
              <w:ind w:left="108"/>
            </w:pPr>
            <w:r>
              <w:rPr>
                <w:spacing w:val="-10"/>
              </w:rPr>
              <w:t>-</w:t>
            </w:r>
          </w:p>
        </w:tc>
      </w:tr>
      <w:tr w:rsidR="00197CB7" w14:paraId="534CAD82" w14:textId="77777777">
        <w:trPr>
          <w:trHeight w:val="520"/>
        </w:trPr>
        <w:tc>
          <w:tcPr>
            <w:tcW w:w="1495" w:type="dxa"/>
          </w:tcPr>
          <w:p w14:paraId="534CAD7E" w14:textId="77777777" w:rsidR="00197CB7" w:rsidRDefault="00345D0E">
            <w:pPr>
              <w:pStyle w:val="TableParagraph"/>
              <w:spacing w:before="209"/>
            </w:pPr>
            <w:r>
              <w:rPr>
                <w:spacing w:val="-2"/>
              </w:rPr>
              <w:t>Other</w:t>
            </w:r>
          </w:p>
        </w:tc>
        <w:tc>
          <w:tcPr>
            <w:tcW w:w="4850" w:type="dxa"/>
          </w:tcPr>
          <w:p w14:paraId="534CAD7F" w14:textId="77777777" w:rsidR="00197CB7" w:rsidRDefault="00197CB7">
            <w:pPr>
              <w:pStyle w:val="TableParagraph"/>
              <w:spacing w:before="32"/>
              <w:ind w:left="0"/>
              <w:rPr>
                <w:b/>
                <w:sz w:val="20"/>
              </w:rPr>
            </w:pPr>
          </w:p>
          <w:p w14:paraId="534CAD80" w14:textId="77777777" w:rsidR="00197CB7" w:rsidRDefault="00345D0E">
            <w:pPr>
              <w:pStyle w:val="TableParagraph"/>
              <w:spacing w:before="0"/>
              <w:ind w:left="108"/>
              <w:rPr>
                <w:rFonts w:ascii="Lucida Console"/>
                <w:sz w:val="20"/>
              </w:rPr>
            </w:pPr>
            <w:proofErr w:type="gramStart"/>
            <w:r>
              <w:rPr>
                <w:rFonts w:ascii="Lucida Console"/>
                <w:spacing w:val="-2"/>
                <w:sz w:val="20"/>
              </w:rPr>
              <w:t>urn:id.gov.au</w:t>
            </w:r>
            <w:proofErr w:type="gramEnd"/>
            <w:r>
              <w:rPr>
                <w:rFonts w:ascii="Lucida Console"/>
                <w:spacing w:val="-2"/>
                <w:sz w:val="20"/>
              </w:rPr>
              <w:t>:agdis:tel:other</w:t>
            </w:r>
          </w:p>
        </w:tc>
        <w:tc>
          <w:tcPr>
            <w:tcW w:w="2714" w:type="dxa"/>
          </w:tcPr>
          <w:p w14:paraId="534CAD81" w14:textId="77777777" w:rsidR="00197CB7" w:rsidRDefault="00345D0E">
            <w:pPr>
              <w:pStyle w:val="TableParagraph"/>
              <w:spacing w:before="209"/>
              <w:ind w:left="108"/>
            </w:pPr>
            <w:r>
              <w:rPr>
                <w:spacing w:val="-10"/>
              </w:rPr>
              <w:t>-</w:t>
            </w:r>
          </w:p>
        </w:tc>
      </w:tr>
    </w:tbl>
    <w:p w14:paraId="534CAD83" w14:textId="77777777" w:rsidR="00197CB7" w:rsidRDefault="00197CB7">
      <w:pPr>
        <w:sectPr w:rsidR="00197CB7">
          <w:pgSz w:w="11910" w:h="16840"/>
          <w:pgMar w:top="1340" w:right="1300" w:bottom="720" w:left="1300" w:header="547" w:footer="521" w:gutter="0"/>
          <w:cols w:space="720"/>
        </w:sectPr>
      </w:pPr>
    </w:p>
    <w:p w14:paraId="534CAD84" w14:textId="77777777" w:rsidR="00197CB7" w:rsidRDefault="00345D0E">
      <w:pPr>
        <w:spacing w:before="97"/>
        <w:ind w:left="118"/>
        <w:rPr>
          <w:b/>
        </w:rPr>
      </w:pPr>
      <w:r>
        <w:rPr>
          <w:b/>
        </w:rPr>
        <w:lastRenderedPageBreak/>
        <w:t>Table</w:t>
      </w:r>
      <w:r>
        <w:rPr>
          <w:b/>
          <w:spacing w:val="-5"/>
        </w:rPr>
        <w:t xml:space="preserve"> </w:t>
      </w:r>
      <w:r>
        <w:rPr>
          <w:b/>
        </w:rPr>
        <w:t>35</w:t>
      </w:r>
      <w:r>
        <w:rPr>
          <w:b/>
          <w:spacing w:val="-2"/>
        </w:rPr>
        <w:t xml:space="preserve"> </w:t>
      </w:r>
      <w:r>
        <w:rPr>
          <w:b/>
        </w:rPr>
        <w:t>The</w:t>
      </w:r>
      <w:r>
        <w:rPr>
          <w:b/>
          <w:spacing w:val="-3"/>
        </w:rPr>
        <w:t xml:space="preserve"> </w:t>
      </w:r>
      <w:r>
        <w:rPr>
          <w:b/>
        </w:rPr>
        <w:t>category</w:t>
      </w:r>
      <w:r>
        <w:rPr>
          <w:b/>
          <w:spacing w:val="-2"/>
        </w:rPr>
        <w:t xml:space="preserve"> </w:t>
      </w:r>
      <w:r>
        <w:rPr>
          <w:b/>
        </w:rPr>
        <w:t>of</w:t>
      </w:r>
      <w:r>
        <w:rPr>
          <w:b/>
          <w:spacing w:val="-5"/>
        </w:rPr>
        <w:t xml:space="preserve"> </w:t>
      </w:r>
      <w:r>
        <w:rPr>
          <w:b/>
        </w:rPr>
        <w:t>contact</w:t>
      </w:r>
      <w:r>
        <w:rPr>
          <w:b/>
          <w:spacing w:val="-1"/>
        </w:rPr>
        <w:t xml:space="preserve"> </w:t>
      </w:r>
      <w:r>
        <w:rPr>
          <w:b/>
        </w:rPr>
        <w:t>and</w:t>
      </w:r>
      <w:r>
        <w:rPr>
          <w:b/>
          <w:spacing w:val="-5"/>
        </w:rPr>
        <w:t xml:space="preserve"> </w:t>
      </w:r>
      <w:r>
        <w:rPr>
          <w:b/>
        </w:rPr>
        <w:t>email</w:t>
      </w:r>
      <w:r>
        <w:rPr>
          <w:b/>
          <w:spacing w:val="-5"/>
        </w:rPr>
        <w:t xml:space="preserve"> </w:t>
      </w:r>
      <w:r>
        <w:rPr>
          <w:b/>
        </w:rPr>
        <w:t>or</w:t>
      </w:r>
      <w:r>
        <w:rPr>
          <w:b/>
          <w:spacing w:val="-2"/>
        </w:rPr>
        <w:t xml:space="preserve"> </w:t>
      </w:r>
      <w:r>
        <w:rPr>
          <w:b/>
        </w:rPr>
        <w:t>phone</w:t>
      </w:r>
      <w:r>
        <w:rPr>
          <w:b/>
          <w:spacing w:val="-2"/>
        </w:rPr>
        <w:t xml:space="preserve"> represents</w:t>
      </w:r>
    </w:p>
    <w:p w14:paraId="534CAD85"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490"/>
        <w:gridCol w:w="4838"/>
        <w:gridCol w:w="2731"/>
      </w:tblGrid>
      <w:tr w:rsidR="00197CB7" w14:paraId="534CAD89" w14:textId="77777777">
        <w:trPr>
          <w:trHeight w:val="801"/>
        </w:trPr>
        <w:tc>
          <w:tcPr>
            <w:tcW w:w="1490" w:type="dxa"/>
            <w:shd w:val="clear" w:color="auto" w:fill="535353"/>
          </w:tcPr>
          <w:p w14:paraId="534CAD86" w14:textId="77777777" w:rsidR="00197CB7" w:rsidRDefault="00345D0E">
            <w:pPr>
              <w:pStyle w:val="TableParagraph"/>
              <w:spacing w:line="266" w:lineRule="auto"/>
              <w:ind w:right="621"/>
              <w:rPr>
                <w:b/>
              </w:rPr>
            </w:pPr>
            <w:r>
              <w:rPr>
                <w:b/>
                <w:color w:val="FFFFFF"/>
                <w:spacing w:val="-2"/>
              </w:rPr>
              <w:t xml:space="preserve">Contact </w:t>
            </w:r>
            <w:r>
              <w:rPr>
                <w:b/>
                <w:color w:val="FFFFFF"/>
                <w:spacing w:val="-4"/>
              </w:rPr>
              <w:t>Type</w:t>
            </w:r>
          </w:p>
        </w:tc>
        <w:tc>
          <w:tcPr>
            <w:tcW w:w="4838" w:type="dxa"/>
            <w:shd w:val="clear" w:color="auto" w:fill="535353"/>
          </w:tcPr>
          <w:p w14:paraId="534CAD87" w14:textId="77777777" w:rsidR="00197CB7" w:rsidRDefault="00345D0E">
            <w:pPr>
              <w:pStyle w:val="TableParagraph"/>
              <w:spacing w:before="209"/>
              <w:ind w:left="105"/>
              <w:rPr>
                <w:b/>
              </w:rPr>
            </w:pPr>
            <w:r>
              <w:rPr>
                <w:b/>
                <w:color w:val="FFFFFF"/>
                <w:spacing w:val="-5"/>
              </w:rPr>
              <w:t>URN</w:t>
            </w:r>
          </w:p>
        </w:tc>
        <w:tc>
          <w:tcPr>
            <w:tcW w:w="2731" w:type="dxa"/>
            <w:shd w:val="clear" w:color="auto" w:fill="535353"/>
          </w:tcPr>
          <w:p w14:paraId="534CAD88" w14:textId="77777777" w:rsidR="00197CB7" w:rsidRDefault="00345D0E">
            <w:pPr>
              <w:pStyle w:val="TableParagraph"/>
              <w:spacing w:before="209"/>
              <w:ind w:left="108"/>
              <w:rPr>
                <w:b/>
              </w:rPr>
            </w:pPr>
            <w:r>
              <w:rPr>
                <w:b/>
                <w:color w:val="FFFFFF"/>
                <w:spacing w:val="-2"/>
              </w:rPr>
              <w:t>Notes</w:t>
            </w:r>
          </w:p>
        </w:tc>
      </w:tr>
      <w:tr w:rsidR="00197CB7" w14:paraId="534CAD8E" w14:textId="77777777">
        <w:trPr>
          <w:trHeight w:val="1638"/>
        </w:trPr>
        <w:tc>
          <w:tcPr>
            <w:tcW w:w="1490" w:type="dxa"/>
            <w:shd w:val="clear" w:color="auto" w:fill="F8F8F8"/>
          </w:tcPr>
          <w:p w14:paraId="534CAD8A" w14:textId="77777777" w:rsidR="00197CB7" w:rsidRDefault="00345D0E">
            <w:pPr>
              <w:pStyle w:val="TableParagraph"/>
            </w:pPr>
            <w:r>
              <w:rPr>
                <w:spacing w:val="-2"/>
              </w:rPr>
              <w:t>Default</w:t>
            </w:r>
          </w:p>
        </w:tc>
        <w:tc>
          <w:tcPr>
            <w:tcW w:w="4838" w:type="dxa"/>
            <w:shd w:val="clear" w:color="auto" w:fill="F8F8F8"/>
          </w:tcPr>
          <w:p w14:paraId="534CAD8B" w14:textId="77777777" w:rsidR="00197CB7" w:rsidRDefault="00197CB7">
            <w:pPr>
              <w:pStyle w:val="TableParagraph"/>
              <w:spacing w:before="29"/>
              <w:ind w:left="0"/>
              <w:rPr>
                <w:b/>
                <w:sz w:val="20"/>
              </w:rPr>
            </w:pPr>
          </w:p>
          <w:p w14:paraId="534CAD8C" w14:textId="77777777" w:rsidR="00197CB7" w:rsidRDefault="00345D0E">
            <w:pPr>
              <w:pStyle w:val="TableParagraph"/>
              <w:spacing w:before="0"/>
              <w:ind w:left="105"/>
              <w:rPr>
                <w:rFonts w:ascii="Lucida Console"/>
                <w:sz w:val="20"/>
              </w:rPr>
            </w:pPr>
            <w:proofErr w:type="gramStart"/>
            <w:r>
              <w:rPr>
                <w:rFonts w:ascii="Lucida Console"/>
                <w:spacing w:val="-2"/>
                <w:sz w:val="20"/>
              </w:rPr>
              <w:t>urn:id.gov.au</w:t>
            </w:r>
            <w:proofErr w:type="gramEnd"/>
            <w:r>
              <w:rPr>
                <w:rFonts w:ascii="Lucida Console"/>
                <w:spacing w:val="-2"/>
                <w:sz w:val="20"/>
              </w:rPr>
              <w:t>:agdis:contact:default</w:t>
            </w:r>
          </w:p>
        </w:tc>
        <w:tc>
          <w:tcPr>
            <w:tcW w:w="2731" w:type="dxa"/>
            <w:shd w:val="clear" w:color="auto" w:fill="F8F8F8"/>
          </w:tcPr>
          <w:p w14:paraId="534CAD8D" w14:textId="77777777" w:rsidR="00197CB7" w:rsidRDefault="00345D0E">
            <w:pPr>
              <w:pStyle w:val="TableParagraph"/>
              <w:spacing w:line="266" w:lineRule="auto"/>
              <w:ind w:left="108" w:right="54"/>
            </w:pPr>
            <w:r>
              <w:t>Used in requests only. Selects</w:t>
            </w:r>
            <w:r>
              <w:rPr>
                <w:spacing w:val="-13"/>
              </w:rPr>
              <w:t xml:space="preserve"> </w:t>
            </w:r>
            <w:r>
              <w:t>the</w:t>
            </w:r>
            <w:r>
              <w:rPr>
                <w:spacing w:val="-13"/>
              </w:rPr>
              <w:t xml:space="preserve"> </w:t>
            </w:r>
            <w:r>
              <w:t>default</w:t>
            </w:r>
            <w:r>
              <w:rPr>
                <w:spacing w:val="-10"/>
              </w:rPr>
              <w:t xml:space="preserve"> </w:t>
            </w:r>
            <w:r>
              <w:t xml:space="preserve">contact type nominated by the </w:t>
            </w:r>
            <w:r>
              <w:rPr>
                <w:spacing w:val="-2"/>
              </w:rPr>
              <w:t>individual</w:t>
            </w:r>
          </w:p>
        </w:tc>
      </w:tr>
      <w:tr w:rsidR="00197CB7" w14:paraId="534CAD93" w14:textId="77777777">
        <w:trPr>
          <w:trHeight w:val="520"/>
        </w:trPr>
        <w:tc>
          <w:tcPr>
            <w:tcW w:w="1490" w:type="dxa"/>
          </w:tcPr>
          <w:p w14:paraId="534CAD8F" w14:textId="77777777" w:rsidR="00197CB7" w:rsidRDefault="00345D0E">
            <w:pPr>
              <w:pStyle w:val="TableParagraph"/>
              <w:spacing w:before="209"/>
            </w:pPr>
            <w:r>
              <w:rPr>
                <w:spacing w:val="-2"/>
              </w:rPr>
              <w:t>Personal</w:t>
            </w:r>
          </w:p>
        </w:tc>
        <w:tc>
          <w:tcPr>
            <w:tcW w:w="4838" w:type="dxa"/>
          </w:tcPr>
          <w:p w14:paraId="534CAD90" w14:textId="77777777" w:rsidR="00197CB7" w:rsidRDefault="00197CB7">
            <w:pPr>
              <w:pStyle w:val="TableParagraph"/>
              <w:spacing w:before="32"/>
              <w:ind w:left="0"/>
              <w:rPr>
                <w:b/>
                <w:sz w:val="20"/>
              </w:rPr>
            </w:pPr>
          </w:p>
          <w:p w14:paraId="534CAD91" w14:textId="77777777" w:rsidR="00197CB7" w:rsidRDefault="00345D0E">
            <w:pPr>
              <w:pStyle w:val="TableParagraph"/>
              <w:spacing w:before="0"/>
              <w:ind w:left="105"/>
              <w:rPr>
                <w:rFonts w:ascii="Lucida Console"/>
                <w:sz w:val="20"/>
              </w:rPr>
            </w:pPr>
            <w:proofErr w:type="gramStart"/>
            <w:r>
              <w:rPr>
                <w:rFonts w:ascii="Lucida Console"/>
                <w:spacing w:val="-2"/>
                <w:sz w:val="20"/>
              </w:rPr>
              <w:t>urn:id.gov.au</w:t>
            </w:r>
            <w:proofErr w:type="gramEnd"/>
            <w:r>
              <w:rPr>
                <w:rFonts w:ascii="Lucida Console"/>
                <w:spacing w:val="-2"/>
                <w:sz w:val="20"/>
              </w:rPr>
              <w:t>:agdis:contact:personal</w:t>
            </w:r>
          </w:p>
        </w:tc>
        <w:tc>
          <w:tcPr>
            <w:tcW w:w="2731" w:type="dxa"/>
          </w:tcPr>
          <w:p w14:paraId="534CAD92" w14:textId="77777777" w:rsidR="00197CB7" w:rsidRDefault="00197CB7">
            <w:pPr>
              <w:pStyle w:val="TableParagraph"/>
              <w:spacing w:before="0"/>
              <w:ind w:left="0"/>
              <w:rPr>
                <w:sz w:val="20"/>
              </w:rPr>
            </w:pPr>
          </w:p>
        </w:tc>
      </w:tr>
      <w:tr w:rsidR="00197CB7" w14:paraId="534CAD98" w14:textId="77777777">
        <w:trPr>
          <w:trHeight w:val="520"/>
        </w:trPr>
        <w:tc>
          <w:tcPr>
            <w:tcW w:w="1490" w:type="dxa"/>
            <w:shd w:val="clear" w:color="auto" w:fill="F8F8F8"/>
          </w:tcPr>
          <w:p w14:paraId="534CAD94" w14:textId="77777777" w:rsidR="00197CB7" w:rsidRDefault="00345D0E">
            <w:pPr>
              <w:pStyle w:val="TableParagraph"/>
            </w:pPr>
            <w:r>
              <w:rPr>
                <w:spacing w:val="-2"/>
              </w:rPr>
              <w:t>Business</w:t>
            </w:r>
          </w:p>
        </w:tc>
        <w:tc>
          <w:tcPr>
            <w:tcW w:w="4838" w:type="dxa"/>
            <w:shd w:val="clear" w:color="auto" w:fill="F8F8F8"/>
          </w:tcPr>
          <w:p w14:paraId="534CAD95" w14:textId="77777777" w:rsidR="00197CB7" w:rsidRDefault="00197CB7">
            <w:pPr>
              <w:pStyle w:val="TableParagraph"/>
              <w:spacing w:before="29"/>
              <w:ind w:left="0"/>
              <w:rPr>
                <w:b/>
                <w:sz w:val="20"/>
              </w:rPr>
            </w:pPr>
          </w:p>
          <w:p w14:paraId="534CAD96" w14:textId="77777777" w:rsidR="00197CB7" w:rsidRDefault="00345D0E">
            <w:pPr>
              <w:pStyle w:val="TableParagraph"/>
              <w:spacing w:before="0"/>
              <w:ind w:left="105"/>
              <w:rPr>
                <w:rFonts w:ascii="Lucida Console"/>
                <w:sz w:val="20"/>
              </w:rPr>
            </w:pPr>
            <w:proofErr w:type="gramStart"/>
            <w:r>
              <w:rPr>
                <w:rFonts w:ascii="Lucida Console"/>
                <w:spacing w:val="-2"/>
                <w:sz w:val="20"/>
              </w:rPr>
              <w:t>urn:id.gov.au</w:t>
            </w:r>
            <w:proofErr w:type="gramEnd"/>
            <w:r>
              <w:rPr>
                <w:rFonts w:ascii="Lucida Console"/>
                <w:spacing w:val="-2"/>
                <w:sz w:val="20"/>
              </w:rPr>
              <w:t>:agdis:contact:business</w:t>
            </w:r>
          </w:p>
        </w:tc>
        <w:tc>
          <w:tcPr>
            <w:tcW w:w="2731" w:type="dxa"/>
            <w:shd w:val="clear" w:color="auto" w:fill="F8F8F8"/>
          </w:tcPr>
          <w:p w14:paraId="534CAD97" w14:textId="77777777" w:rsidR="00197CB7" w:rsidRDefault="00197CB7">
            <w:pPr>
              <w:pStyle w:val="TableParagraph"/>
              <w:spacing w:before="0"/>
              <w:ind w:left="0"/>
              <w:rPr>
                <w:sz w:val="20"/>
              </w:rPr>
            </w:pPr>
          </w:p>
        </w:tc>
      </w:tr>
      <w:tr w:rsidR="00197CB7" w14:paraId="534CAD9D" w14:textId="77777777">
        <w:trPr>
          <w:trHeight w:val="520"/>
        </w:trPr>
        <w:tc>
          <w:tcPr>
            <w:tcW w:w="1490" w:type="dxa"/>
          </w:tcPr>
          <w:p w14:paraId="534CAD99" w14:textId="77777777" w:rsidR="00197CB7" w:rsidRDefault="00345D0E">
            <w:pPr>
              <w:pStyle w:val="TableParagraph"/>
            </w:pPr>
            <w:r>
              <w:rPr>
                <w:spacing w:val="-4"/>
              </w:rPr>
              <w:t>Work</w:t>
            </w:r>
          </w:p>
        </w:tc>
        <w:tc>
          <w:tcPr>
            <w:tcW w:w="4838" w:type="dxa"/>
          </w:tcPr>
          <w:p w14:paraId="534CAD9A" w14:textId="77777777" w:rsidR="00197CB7" w:rsidRDefault="00197CB7">
            <w:pPr>
              <w:pStyle w:val="TableParagraph"/>
              <w:spacing w:before="29"/>
              <w:ind w:left="0"/>
              <w:rPr>
                <w:b/>
                <w:sz w:val="20"/>
              </w:rPr>
            </w:pPr>
          </w:p>
          <w:p w14:paraId="534CAD9B" w14:textId="77777777" w:rsidR="00197CB7" w:rsidRDefault="00345D0E">
            <w:pPr>
              <w:pStyle w:val="TableParagraph"/>
              <w:spacing w:before="0"/>
              <w:ind w:left="105"/>
              <w:rPr>
                <w:rFonts w:ascii="Lucida Console"/>
                <w:sz w:val="20"/>
              </w:rPr>
            </w:pPr>
            <w:proofErr w:type="gramStart"/>
            <w:r>
              <w:rPr>
                <w:rFonts w:ascii="Lucida Console"/>
                <w:spacing w:val="-2"/>
                <w:sz w:val="20"/>
              </w:rPr>
              <w:t>urn:id.gov.au</w:t>
            </w:r>
            <w:proofErr w:type="gramEnd"/>
            <w:r>
              <w:rPr>
                <w:rFonts w:ascii="Lucida Console"/>
                <w:spacing w:val="-2"/>
                <w:sz w:val="20"/>
              </w:rPr>
              <w:t>:agdis:contact:work</w:t>
            </w:r>
          </w:p>
        </w:tc>
        <w:tc>
          <w:tcPr>
            <w:tcW w:w="2731" w:type="dxa"/>
          </w:tcPr>
          <w:p w14:paraId="534CAD9C" w14:textId="77777777" w:rsidR="00197CB7" w:rsidRDefault="00197CB7">
            <w:pPr>
              <w:pStyle w:val="TableParagraph"/>
              <w:spacing w:before="0"/>
              <w:ind w:left="0"/>
              <w:rPr>
                <w:sz w:val="20"/>
              </w:rPr>
            </w:pPr>
          </w:p>
        </w:tc>
      </w:tr>
      <w:tr w:rsidR="00197CB7" w14:paraId="534CADA2" w14:textId="77777777">
        <w:trPr>
          <w:trHeight w:val="520"/>
        </w:trPr>
        <w:tc>
          <w:tcPr>
            <w:tcW w:w="1490" w:type="dxa"/>
            <w:shd w:val="clear" w:color="auto" w:fill="F8F8F8"/>
          </w:tcPr>
          <w:p w14:paraId="534CAD9E" w14:textId="77777777" w:rsidR="00197CB7" w:rsidRDefault="00345D0E">
            <w:pPr>
              <w:pStyle w:val="TableParagraph"/>
            </w:pPr>
            <w:r>
              <w:rPr>
                <w:spacing w:val="-2"/>
              </w:rPr>
              <w:t>Other</w:t>
            </w:r>
          </w:p>
        </w:tc>
        <w:tc>
          <w:tcPr>
            <w:tcW w:w="4838" w:type="dxa"/>
            <w:shd w:val="clear" w:color="auto" w:fill="F8F8F8"/>
          </w:tcPr>
          <w:p w14:paraId="534CAD9F" w14:textId="77777777" w:rsidR="00197CB7" w:rsidRDefault="00197CB7">
            <w:pPr>
              <w:pStyle w:val="TableParagraph"/>
              <w:spacing w:before="29"/>
              <w:ind w:left="0"/>
              <w:rPr>
                <w:b/>
                <w:sz w:val="20"/>
              </w:rPr>
            </w:pPr>
          </w:p>
          <w:p w14:paraId="534CADA0" w14:textId="77777777" w:rsidR="00197CB7" w:rsidRDefault="00345D0E">
            <w:pPr>
              <w:pStyle w:val="TableParagraph"/>
              <w:spacing w:before="0"/>
              <w:ind w:left="105"/>
              <w:rPr>
                <w:rFonts w:ascii="Lucida Console"/>
                <w:sz w:val="20"/>
              </w:rPr>
            </w:pPr>
            <w:proofErr w:type="gramStart"/>
            <w:r>
              <w:rPr>
                <w:rFonts w:ascii="Lucida Console"/>
                <w:spacing w:val="-2"/>
                <w:sz w:val="20"/>
              </w:rPr>
              <w:t>urn:id.gov.au</w:t>
            </w:r>
            <w:proofErr w:type="gramEnd"/>
            <w:r>
              <w:rPr>
                <w:rFonts w:ascii="Lucida Console"/>
                <w:spacing w:val="-2"/>
                <w:sz w:val="20"/>
              </w:rPr>
              <w:t>:agdis:contact:other</w:t>
            </w:r>
          </w:p>
        </w:tc>
        <w:tc>
          <w:tcPr>
            <w:tcW w:w="2731" w:type="dxa"/>
            <w:shd w:val="clear" w:color="auto" w:fill="F8F8F8"/>
          </w:tcPr>
          <w:p w14:paraId="534CADA1" w14:textId="77777777" w:rsidR="00197CB7" w:rsidRDefault="00197CB7">
            <w:pPr>
              <w:pStyle w:val="TableParagraph"/>
              <w:spacing w:before="0"/>
              <w:ind w:left="0"/>
              <w:rPr>
                <w:sz w:val="20"/>
              </w:rPr>
            </w:pPr>
          </w:p>
        </w:tc>
      </w:tr>
    </w:tbl>
    <w:p w14:paraId="534CADA3" w14:textId="77777777" w:rsidR="00197CB7" w:rsidRDefault="00197CB7">
      <w:pPr>
        <w:pStyle w:val="BodyText"/>
        <w:rPr>
          <w:b/>
        </w:rPr>
      </w:pPr>
    </w:p>
    <w:p w14:paraId="534CADA4" w14:textId="77777777" w:rsidR="00197CB7" w:rsidRDefault="00197CB7">
      <w:pPr>
        <w:pStyle w:val="BodyText"/>
        <w:rPr>
          <w:b/>
        </w:rPr>
      </w:pPr>
    </w:p>
    <w:p w14:paraId="534CADA5" w14:textId="77777777" w:rsidR="00197CB7" w:rsidRDefault="00197CB7">
      <w:pPr>
        <w:pStyle w:val="BodyText"/>
        <w:spacing w:before="65"/>
        <w:rPr>
          <w:b/>
        </w:rPr>
      </w:pPr>
    </w:p>
    <w:p w14:paraId="534CADA6" w14:textId="77777777" w:rsidR="00197CB7" w:rsidRDefault="00345D0E">
      <w:pPr>
        <w:pStyle w:val="Heading3"/>
        <w:numPr>
          <w:ilvl w:val="2"/>
          <w:numId w:val="44"/>
        </w:numPr>
        <w:tabs>
          <w:tab w:val="left" w:pos="967"/>
        </w:tabs>
        <w:spacing w:before="1"/>
        <w:ind w:left="967" w:hanging="849"/>
        <w:rPr>
          <w:color w:val="1C1C1C"/>
        </w:rPr>
      </w:pPr>
      <w:r>
        <w:rPr>
          <w:color w:val="1C1C1C"/>
        </w:rPr>
        <w:t>Place</w:t>
      </w:r>
      <w:r>
        <w:rPr>
          <w:color w:val="1C1C1C"/>
          <w:spacing w:val="-2"/>
        </w:rPr>
        <w:t xml:space="preserve"> </w:t>
      </w:r>
      <w:r>
        <w:rPr>
          <w:color w:val="1C1C1C"/>
        </w:rPr>
        <w:t>of</w:t>
      </w:r>
      <w:r>
        <w:rPr>
          <w:color w:val="1C1C1C"/>
          <w:spacing w:val="-1"/>
        </w:rPr>
        <w:t xml:space="preserve"> </w:t>
      </w:r>
      <w:r>
        <w:rPr>
          <w:color w:val="1C1C1C"/>
          <w:spacing w:val="-2"/>
        </w:rPr>
        <w:t>Birth</w:t>
      </w:r>
    </w:p>
    <w:p w14:paraId="534CADA7" w14:textId="77777777" w:rsidR="00197CB7" w:rsidRDefault="00345D0E">
      <w:pPr>
        <w:pStyle w:val="BodyText"/>
        <w:spacing w:before="203" w:line="266" w:lineRule="auto"/>
        <w:ind w:left="118" w:right="476"/>
      </w:pPr>
      <w:r>
        <w:t>An individual can self-assert their place of birth. For individuals holding an Australian Birth Certificate</w:t>
      </w:r>
      <w:r>
        <w:rPr>
          <w:spacing w:val="-4"/>
        </w:rPr>
        <w:t xml:space="preserve"> </w:t>
      </w:r>
      <w:r>
        <w:t>the</w:t>
      </w:r>
      <w:r>
        <w:rPr>
          <w:spacing w:val="-2"/>
        </w:rPr>
        <w:t xml:space="preserve"> </w:t>
      </w:r>
      <w:r>
        <w:t>Place</w:t>
      </w:r>
      <w:r>
        <w:rPr>
          <w:spacing w:val="-2"/>
        </w:rPr>
        <w:t xml:space="preserve"> </w:t>
      </w:r>
      <w:r>
        <w:t>of</w:t>
      </w:r>
      <w:r>
        <w:rPr>
          <w:spacing w:val="-1"/>
        </w:rPr>
        <w:t xml:space="preserve"> </w:t>
      </w:r>
      <w:r>
        <w:t>Birth</w:t>
      </w:r>
      <w:r>
        <w:rPr>
          <w:spacing w:val="-2"/>
        </w:rPr>
        <w:t xml:space="preserve"> </w:t>
      </w:r>
      <w:r>
        <w:t>field</w:t>
      </w:r>
      <w:r>
        <w:rPr>
          <w:spacing w:val="-5"/>
        </w:rPr>
        <w:t xml:space="preserve"> </w:t>
      </w:r>
      <w:r>
        <w:t>is</w:t>
      </w:r>
      <w:r>
        <w:rPr>
          <w:spacing w:val="-2"/>
        </w:rPr>
        <w:t xml:space="preserve"> </w:t>
      </w:r>
      <w:r>
        <w:t>not</w:t>
      </w:r>
      <w:r>
        <w:rPr>
          <w:spacing w:val="-1"/>
        </w:rPr>
        <w:t xml:space="preserve"> </w:t>
      </w:r>
      <w:r>
        <w:t>verified</w:t>
      </w:r>
      <w:r>
        <w:rPr>
          <w:spacing w:val="-2"/>
        </w:rPr>
        <w:t xml:space="preserve"> </w:t>
      </w:r>
      <w:r>
        <w:t>during</w:t>
      </w:r>
      <w:r>
        <w:rPr>
          <w:spacing w:val="-2"/>
        </w:rPr>
        <w:t xml:space="preserve"> </w:t>
      </w:r>
      <w:r>
        <w:t>the</w:t>
      </w:r>
      <w:r>
        <w:rPr>
          <w:spacing w:val="-4"/>
        </w:rPr>
        <w:t xml:space="preserve"> </w:t>
      </w:r>
      <w:r>
        <w:t>identity</w:t>
      </w:r>
      <w:r>
        <w:rPr>
          <w:spacing w:val="-2"/>
        </w:rPr>
        <w:t xml:space="preserve"> </w:t>
      </w:r>
      <w:r>
        <w:t>proofing</w:t>
      </w:r>
      <w:r>
        <w:rPr>
          <w:spacing w:val="-2"/>
        </w:rPr>
        <w:t xml:space="preserve"> </w:t>
      </w:r>
      <w:r>
        <w:t>process</w:t>
      </w:r>
      <w:r>
        <w:rPr>
          <w:spacing w:val="-2"/>
        </w:rPr>
        <w:t xml:space="preserve"> </w:t>
      </w:r>
      <w:r>
        <w:t>and</w:t>
      </w:r>
      <w:r>
        <w:rPr>
          <w:spacing w:val="-2"/>
        </w:rPr>
        <w:t xml:space="preserve"> </w:t>
      </w:r>
      <w:r>
        <w:t>presently there are no readily available mechanisms to validate foreign birth certificates and their attributes.</w:t>
      </w:r>
    </w:p>
    <w:p w14:paraId="534CADA8" w14:textId="77777777" w:rsidR="00197CB7" w:rsidRDefault="00345D0E">
      <w:pPr>
        <w:pStyle w:val="BodyText"/>
        <w:spacing w:before="178" w:line="266" w:lineRule="auto"/>
        <w:ind w:left="118"/>
      </w:pPr>
      <w:r>
        <w:t>If an</w:t>
      </w:r>
      <w:r>
        <w:rPr>
          <w:spacing w:val="-1"/>
        </w:rPr>
        <w:t xml:space="preserve"> </w:t>
      </w:r>
      <w:r>
        <w:t>ISP</w:t>
      </w:r>
      <w:r>
        <w:rPr>
          <w:spacing w:val="-2"/>
        </w:rPr>
        <w:t xml:space="preserve"> </w:t>
      </w:r>
      <w:r>
        <w:t>supports</w:t>
      </w:r>
      <w:r>
        <w:rPr>
          <w:spacing w:val="-3"/>
        </w:rPr>
        <w:t xml:space="preserve"> </w:t>
      </w:r>
      <w:r>
        <w:t>this</w:t>
      </w:r>
      <w:r>
        <w:rPr>
          <w:spacing w:val="-3"/>
        </w:rPr>
        <w:t xml:space="preserve"> </w:t>
      </w:r>
      <w:r>
        <w:t>self-asserted</w:t>
      </w:r>
      <w:r>
        <w:rPr>
          <w:spacing w:val="-1"/>
        </w:rPr>
        <w:t xml:space="preserve"> </w:t>
      </w:r>
      <w:r>
        <w:t>attribute,</w:t>
      </w:r>
      <w:r>
        <w:rPr>
          <w:spacing w:val="-4"/>
        </w:rPr>
        <w:t xml:space="preserve"> </w:t>
      </w:r>
      <w:r>
        <w:t>they</w:t>
      </w:r>
      <w:r>
        <w:rPr>
          <w:spacing w:val="-1"/>
        </w:rPr>
        <w:t xml:space="preserve"> </w:t>
      </w:r>
      <w:r>
        <w:t>SHOULD</w:t>
      </w:r>
      <w:r>
        <w:rPr>
          <w:spacing w:val="-2"/>
        </w:rPr>
        <w:t xml:space="preserve"> </w:t>
      </w:r>
      <w:r>
        <w:t>ensure</w:t>
      </w:r>
      <w:r>
        <w:rPr>
          <w:spacing w:val="-3"/>
        </w:rPr>
        <w:t xml:space="preserve"> </w:t>
      </w:r>
      <w:r>
        <w:t>the</w:t>
      </w:r>
      <w:r>
        <w:rPr>
          <w:spacing w:val="-3"/>
        </w:rPr>
        <w:t xml:space="preserve"> </w:t>
      </w:r>
      <w:r>
        <w:t>location</w:t>
      </w:r>
      <w:r>
        <w:rPr>
          <w:spacing w:val="-4"/>
        </w:rPr>
        <w:t xml:space="preserve"> </w:t>
      </w:r>
      <w:r>
        <w:t>supplied</w:t>
      </w:r>
      <w:r>
        <w:rPr>
          <w:spacing w:val="-4"/>
        </w:rPr>
        <w:t xml:space="preserve"> </w:t>
      </w:r>
      <w:r>
        <w:t>by</w:t>
      </w:r>
      <w:r>
        <w:rPr>
          <w:spacing w:val="-1"/>
        </w:rPr>
        <w:t xml:space="preserve"> </w:t>
      </w:r>
      <w:r>
        <w:t>the individual is real if practical to do so.</w:t>
      </w:r>
    </w:p>
    <w:p w14:paraId="534CADA9" w14:textId="77777777" w:rsidR="00197CB7" w:rsidRDefault="00345D0E">
      <w:pPr>
        <w:pStyle w:val="BodyText"/>
        <w:spacing w:before="180"/>
        <w:ind w:left="118"/>
      </w:pPr>
      <w:r>
        <w:t>The</w:t>
      </w:r>
      <w:r>
        <w:rPr>
          <w:spacing w:val="-3"/>
        </w:rPr>
        <w:t xml:space="preserve"> </w:t>
      </w:r>
      <w:r>
        <w:t>data</w:t>
      </w:r>
      <w:r>
        <w:rPr>
          <w:spacing w:val="-3"/>
        </w:rPr>
        <w:t xml:space="preserve"> </w:t>
      </w:r>
      <w:r>
        <w:t>representation</w:t>
      </w:r>
      <w:r>
        <w:rPr>
          <w:spacing w:val="-3"/>
        </w:rPr>
        <w:t xml:space="preserve"> </w:t>
      </w:r>
      <w:r>
        <w:t>for</w:t>
      </w:r>
      <w:r>
        <w:rPr>
          <w:spacing w:val="-5"/>
        </w:rPr>
        <w:t xml:space="preserve"> </w:t>
      </w:r>
      <w:r>
        <w:t>this</w:t>
      </w:r>
      <w:r>
        <w:rPr>
          <w:spacing w:val="-3"/>
        </w:rPr>
        <w:t xml:space="preserve"> </w:t>
      </w:r>
      <w:r>
        <w:t>attribute</w:t>
      </w:r>
      <w:r>
        <w:rPr>
          <w:spacing w:val="-5"/>
        </w:rPr>
        <w:t xml:space="preserve"> </w:t>
      </w:r>
      <w:r>
        <w:t>is</w:t>
      </w:r>
      <w:r>
        <w:rPr>
          <w:spacing w:val="-3"/>
        </w:rPr>
        <w:t xml:space="preserve"> </w:t>
      </w:r>
      <w:r>
        <w:t>a</w:t>
      </w:r>
      <w:r>
        <w:rPr>
          <w:spacing w:val="-5"/>
        </w:rPr>
        <w:t xml:space="preserve"> </w:t>
      </w:r>
      <w:r>
        <w:t>string</w:t>
      </w:r>
      <w:r>
        <w:rPr>
          <w:spacing w:val="-3"/>
        </w:rPr>
        <w:t xml:space="preserve"> </w:t>
      </w:r>
      <w:r>
        <w:t>with</w:t>
      </w:r>
      <w:r>
        <w:rPr>
          <w:spacing w:val="-2"/>
        </w:rPr>
        <w:t xml:space="preserve"> </w:t>
      </w:r>
      <w:r>
        <w:t>a</w:t>
      </w:r>
      <w:r>
        <w:rPr>
          <w:spacing w:val="-3"/>
        </w:rPr>
        <w:t xml:space="preserve"> </w:t>
      </w:r>
      <w:r>
        <w:t>maximum</w:t>
      </w:r>
      <w:r>
        <w:rPr>
          <w:spacing w:val="-2"/>
        </w:rPr>
        <w:t xml:space="preserve"> </w:t>
      </w:r>
      <w:r>
        <w:t>length</w:t>
      </w:r>
      <w:r>
        <w:rPr>
          <w:spacing w:val="-3"/>
        </w:rPr>
        <w:t xml:space="preserve"> </w:t>
      </w:r>
      <w:r>
        <w:t>of</w:t>
      </w:r>
      <w:r>
        <w:rPr>
          <w:spacing w:val="-3"/>
        </w:rPr>
        <w:t xml:space="preserve"> </w:t>
      </w:r>
      <w:r>
        <w:t>255</w:t>
      </w:r>
      <w:r>
        <w:rPr>
          <w:spacing w:val="-5"/>
        </w:rPr>
        <w:t xml:space="preserve"> </w:t>
      </w:r>
      <w:r>
        <w:rPr>
          <w:spacing w:val="-2"/>
        </w:rPr>
        <w:t>characters.</w:t>
      </w:r>
    </w:p>
    <w:p w14:paraId="534CADAA" w14:textId="77777777" w:rsidR="00197CB7" w:rsidRDefault="00197CB7">
      <w:pPr>
        <w:pStyle w:val="BodyText"/>
        <w:spacing w:before="107"/>
      </w:pPr>
    </w:p>
    <w:p w14:paraId="534CADAB" w14:textId="77777777" w:rsidR="00197CB7" w:rsidRDefault="00345D0E">
      <w:pPr>
        <w:pStyle w:val="Heading3"/>
        <w:numPr>
          <w:ilvl w:val="2"/>
          <w:numId w:val="44"/>
        </w:numPr>
        <w:tabs>
          <w:tab w:val="left" w:pos="967"/>
        </w:tabs>
        <w:ind w:left="967" w:hanging="849"/>
        <w:rPr>
          <w:color w:val="1C1C1C"/>
        </w:rPr>
      </w:pPr>
      <w:r>
        <w:rPr>
          <w:color w:val="1C1C1C"/>
        </w:rPr>
        <w:t>Personal</w:t>
      </w:r>
      <w:r>
        <w:rPr>
          <w:color w:val="1C1C1C"/>
          <w:spacing w:val="-1"/>
        </w:rPr>
        <w:t xml:space="preserve"> </w:t>
      </w:r>
      <w:r>
        <w:rPr>
          <w:color w:val="1C1C1C"/>
          <w:spacing w:val="-2"/>
        </w:rPr>
        <w:t>Titles</w:t>
      </w:r>
    </w:p>
    <w:p w14:paraId="534CADAC" w14:textId="77777777" w:rsidR="00197CB7" w:rsidRDefault="00345D0E">
      <w:pPr>
        <w:pStyle w:val="BodyText"/>
        <w:spacing w:before="206" w:line="266" w:lineRule="auto"/>
        <w:ind w:left="118" w:right="476"/>
      </w:pPr>
      <w:r>
        <w:t>Qualification,</w:t>
      </w:r>
      <w:r>
        <w:rPr>
          <w:spacing w:val="-4"/>
        </w:rPr>
        <w:t xml:space="preserve"> </w:t>
      </w:r>
      <w:r>
        <w:t>honorific</w:t>
      </w:r>
      <w:r>
        <w:rPr>
          <w:spacing w:val="-3"/>
        </w:rPr>
        <w:t xml:space="preserve"> </w:t>
      </w:r>
      <w:r>
        <w:t>or</w:t>
      </w:r>
      <w:r>
        <w:rPr>
          <w:spacing w:val="-3"/>
        </w:rPr>
        <w:t xml:space="preserve"> </w:t>
      </w:r>
      <w:r>
        <w:t>gender-based</w:t>
      </w:r>
      <w:r>
        <w:rPr>
          <w:spacing w:val="-4"/>
        </w:rPr>
        <w:t xml:space="preserve"> </w:t>
      </w:r>
      <w:r>
        <w:t>titles</w:t>
      </w:r>
      <w:r>
        <w:rPr>
          <w:spacing w:val="-3"/>
        </w:rPr>
        <w:t xml:space="preserve"> </w:t>
      </w:r>
      <w:r>
        <w:t>can</w:t>
      </w:r>
      <w:r>
        <w:rPr>
          <w:spacing w:val="-1"/>
        </w:rPr>
        <w:t xml:space="preserve"> </w:t>
      </w:r>
      <w:r>
        <w:t>be</w:t>
      </w:r>
      <w:r>
        <w:rPr>
          <w:spacing w:val="-1"/>
        </w:rPr>
        <w:t xml:space="preserve"> </w:t>
      </w:r>
      <w:r>
        <w:t>asserted</w:t>
      </w:r>
      <w:r>
        <w:rPr>
          <w:spacing w:val="-4"/>
        </w:rPr>
        <w:t xml:space="preserve"> </w:t>
      </w:r>
      <w:r>
        <w:t>by</w:t>
      </w:r>
      <w:r>
        <w:rPr>
          <w:spacing w:val="-1"/>
        </w:rPr>
        <w:t xml:space="preserve"> </w:t>
      </w:r>
      <w:r>
        <w:t>the</w:t>
      </w:r>
      <w:r>
        <w:rPr>
          <w:spacing w:val="-3"/>
        </w:rPr>
        <w:t xml:space="preserve"> </w:t>
      </w:r>
      <w:r>
        <w:t>individual</w:t>
      </w:r>
      <w:r>
        <w:rPr>
          <w:spacing w:val="-3"/>
        </w:rPr>
        <w:t xml:space="preserve"> </w:t>
      </w:r>
      <w:r>
        <w:t>to</w:t>
      </w:r>
      <w:r>
        <w:rPr>
          <w:spacing w:val="-4"/>
        </w:rPr>
        <w:t xml:space="preserve"> </w:t>
      </w:r>
      <w:r>
        <w:t>tailor user experiences at a PRP.</w:t>
      </w:r>
    </w:p>
    <w:p w14:paraId="534CADAD" w14:textId="77777777" w:rsidR="00197CB7" w:rsidRDefault="00345D0E">
      <w:pPr>
        <w:pStyle w:val="BodyText"/>
        <w:spacing w:before="178"/>
        <w:ind w:left="118"/>
      </w:pPr>
      <w:r>
        <w:t>An</w:t>
      </w:r>
      <w:r>
        <w:rPr>
          <w:spacing w:val="-5"/>
        </w:rPr>
        <w:t xml:space="preserve"> </w:t>
      </w:r>
      <w:r>
        <w:t>ISP</w:t>
      </w:r>
      <w:r>
        <w:rPr>
          <w:spacing w:val="-4"/>
        </w:rPr>
        <w:t xml:space="preserve"> </w:t>
      </w:r>
      <w:r>
        <w:t>MAY</w:t>
      </w:r>
      <w:r>
        <w:rPr>
          <w:spacing w:val="-3"/>
        </w:rPr>
        <w:t xml:space="preserve"> </w:t>
      </w:r>
      <w:r>
        <w:t>allow</w:t>
      </w:r>
      <w:r>
        <w:rPr>
          <w:spacing w:val="-7"/>
        </w:rPr>
        <w:t xml:space="preserve"> </w:t>
      </w:r>
      <w:r>
        <w:t>an</w:t>
      </w:r>
      <w:r>
        <w:rPr>
          <w:spacing w:val="-2"/>
        </w:rPr>
        <w:t xml:space="preserve"> </w:t>
      </w:r>
      <w:r>
        <w:t>individual</w:t>
      </w:r>
      <w:r>
        <w:rPr>
          <w:spacing w:val="-2"/>
        </w:rPr>
        <w:t xml:space="preserve"> </w:t>
      </w:r>
      <w:r>
        <w:t>to</w:t>
      </w:r>
      <w:r>
        <w:rPr>
          <w:spacing w:val="-3"/>
        </w:rPr>
        <w:t xml:space="preserve"> </w:t>
      </w:r>
      <w:r>
        <w:t>specify</w:t>
      </w:r>
      <w:r>
        <w:rPr>
          <w:spacing w:val="-5"/>
        </w:rPr>
        <w:t xml:space="preserve"> </w:t>
      </w:r>
      <w:r>
        <w:t>their</w:t>
      </w:r>
      <w:r>
        <w:rPr>
          <w:spacing w:val="-2"/>
        </w:rPr>
        <w:t xml:space="preserve"> </w:t>
      </w:r>
      <w:r>
        <w:t>preferred</w:t>
      </w:r>
      <w:r>
        <w:rPr>
          <w:spacing w:val="-5"/>
        </w:rPr>
        <w:t xml:space="preserve"> </w:t>
      </w:r>
      <w:r>
        <w:rPr>
          <w:spacing w:val="-2"/>
        </w:rPr>
        <w:t>title.</w:t>
      </w:r>
    </w:p>
    <w:p w14:paraId="534CADAE" w14:textId="77777777" w:rsidR="00197CB7" w:rsidRDefault="00345D0E">
      <w:pPr>
        <w:pStyle w:val="BodyText"/>
        <w:spacing w:before="208"/>
        <w:ind w:left="118"/>
      </w:pPr>
      <w:r>
        <w:t>An</w:t>
      </w:r>
      <w:r>
        <w:rPr>
          <w:spacing w:val="-3"/>
        </w:rPr>
        <w:t xml:space="preserve"> </w:t>
      </w:r>
      <w:r>
        <w:t>ISP</w:t>
      </w:r>
      <w:r>
        <w:rPr>
          <w:spacing w:val="-4"/>
        </w:rPr>
        <w:t xml:space="preserve"> </w:t>
      </w:r>
      <w:r>
        <w:t>SHOULD</w:t>
      </w:r>
      <w:r>
        <w:rPr>
          <w:spacing w:val="-4"/>
        </w:rPr>
        <w:t xml:space="preserve"> </w:t>
      </w:r>
      <w:r>
        <w:t>appropriately</w:t>
      </w:r>
      <w:r>
        <w:rPr>
          <w:spacing w:val="-3"/>
        </w:rPr>
        <w:t xml:space="preserve"> </w:t>
      </w:r>
      <w:r>
        <w:t>limit</w:t>
      </w:r>
      <w:r>
        <w:rPr>
          <w:spacing w:val="-2"/>
        </w:rPr>
        <w:t xml:space="preserve"> </w:t>
      </w:r>
      <w:r>
        <w:t>the</w:t>
      </w:r>
      <w:r>
        <w:rPr>
          <w:spacing w:val="-3"/>
        </w:rPr>
        <w:t xml:space="preserve"> </w:t>
      </w:r>
      <w:r>
        <w:t>types</w:t>
      </w:r>
      <w:r>
        <w:rPr>
          <w:spacing w:val="-4"/>
        </w:rPr>
        <w:t xml:space="preserve"> </w:t>
      </w:r>
      <w:r>
        <w:t>of</w:t>
      </w:r>
      <w:r>
        <w:rPr>
          <w:spacing w:val="-5"/>
        </w:rPr>
        <w:t xml:space="preserve"> </w:t>
      </w:r>
      <w:r>
        <w:t>titles</w:t>
      </w:r>
      <w:r>
        <w:rPr>
          <w:spacing w:val="-3"/>
        </w:rPr>
        <w:t xml:space="preserve"> </w:t>
      </w:r>
      <w:r>
        <w:t>an</w:t>
      </w:r>
      <w:r>
        <w:rPr>
          <w:spacing w:val="-3"/>
        </w:rPr>
        <w:t xml:space="preserve"> </w:t>
      </w:r>
      <w:r>
        <w:t>individual</w:t>
      </w:r>
      <w:r>
        <w:rPr>
          <w:spacing w:val="-5"/>
        </w:rPr>
        <w:t xml:space="preserve"> </w:t>
      </w:r>
      <w:r>
        <w:t>may</w:t>
      </w:r>
      <w:r>
        <w:rPr>
          <w:spacing w:val="-5"/>
        </w:rPr>
        <w:t xml:space="preserve"> </w:t>
      </w:r>
      <w:r>
        <w:rPr>
          <w:spacing w:val="-2"/>
        </w:rPr>
        <w:t>choose.</w:t>
      </w:r>
    </w:p>
    <w:p w14:paraId="534CADAF" w14:textId="77777777" w:rsidR="00197CB7" w:rsidRDefault="00345D0E">
      <w:pPr>
        <w:pStyle w:val="BodyText"/>
        <w:spacing w:before="207"/>
        <w:ind w:left="118"/>
      </w:pPr>
      <w:r>
        <w:t>The</w:t>
      </w:r>
      <w:r>
        <w:rPr>
          <w:spacing w:val="-3"/>
        </w:rPr>
        <w:t xml:space="preserve"> </w:t>
      </w:r>
      <w:r>
        <w:t>data</w:t>
      </w:r>
      <w:r>
        <w:rPr>
          <w:spacing w:val="-2"/>
        </w:rPr>
        <w:t xml:space="preserve"> </w:t>
      </w:r>
      <w:r>
        <w:t>representation</w:t>
      </w:r>
      <w:r>
        <w:rPr>
          <w:spacing w:val="-2"/>
        </w:rPr>
        <w:t xml:space="preserve"> </w:t>
      </w:r>
      <w:r>
        <w:t>for</w:t>
      </w:r>
      <w:r>
        <w:rPr>
          <w:spacing w:val="-4"/>
        </w:rPr>
        <w:t xml:space="preserve"> </w:t>
      </w:r>
      <w:r>
        <w:t>this</w:t>
      </w:r>
      <w:r>
        <w:rPr>
          <w:spacing w:val="-3"/>
        </w:rPr>
        <w:t xml:space="preserve"> </w:t>
      </w:r>
      <w:r>
        <w:t>attribute</w:t>
      </w:r>
      <w:r>
        <w:rPr>
          <w:spacing w:val="-4"/>
        </w:rPr>
        <w:t xml:space="preserve"> </w:t>
      </w:r>
      <w:r>
        <w:t>is</w:t>
      </w:r>
      <w:r>
        <w:rPr>
          <w:spacing w:val="-4"/>
        </w:rPr>
        <w:t xml:space="preserve"> </w:t>
      </w:r>
      <w:r>
        <w:t>string</w:t>
      </w:r>
      <w:r>
        <w:rPr>
          <w:spacing w:val="-2"/>
        </w:rPr>
        <w:t xml:space="preserve"> </w:t>
      </w:r>
      <w:r>
        <w:t>with</w:t>
      </w:r>
      <w:r>
        <w:rPr>
          <w:spacing w:val="-7"/>
        </w:rPr>
        <w:t xml:space="preserve"> </w:t>
      </w:r>
      <w:r>
        <w:t>a</w:t>
      </w:r>
      <w:r>
        <w:rPr>
          <w:spacing w:val="-3"/>
        </w:rPr>
        <w:t xml:space="preserve"> </w:t>
      </w:r>
      <w:r>
        <w:t>maximum</w:t>
      </w:r>
      <w:r>
        <w:rPr>
          <w:spacing w:val="-1"/>
        </w:rPr>
        <w:t xml:space="preserve"> </w:t>
      </w:r>
      <w:r>
        <w:t>length</w:t>
      </w:r>
      <w:r>
        <w:rPr>
          <w:spacing w:val="-2"/>
        </w:rPr>
        <w:t xml:space="preserve"> </w:t>
      </w:r>
      <w:r>
        <w:t>of</w:t>
      </w:r>
      <w:r>
        <w:rPr>
          <w:spacing w:val="-4"/>
        </w:rPr>
        <w:t xml:space="preserve"> </w:t>
      </w:r>
      <w:r>
        <w:t>100</w:t>
      </w:r>
      <w:r>
        <w:rPr>
          <w:spacing w:val="-2"/>
        </w:rPr>
        <w:t xml:space="preserve"> characters.</w:t>
      </w:r>
    </w:p>
    <w:p w14:paraId="534CADB0" w14:textId="77777777" w:rsidR="00197CB7" w:rsidRDefault="00197CB7">
      <w:pPr>
        <w:sectPr w:rsidR="00197CB7">
          <w:headerReference w:type="even" r:id="rId269"/>
          <w:headerReference w:type="default" r:id="rId270"/>
          <w:footerReference w:type="even" r:id="rId271"/>
          <w:footerReference w:type="default" r:id="rId272"/>
          <w:pgSz w:w="11910" w:h="16840"/>
          <w:pgMar w:top="1340" w:right="1300" w:bottom="720" w:left="1300" w:header="547" w:footer="521" w:gutter="0"/>
          <w:pgNumType w:start="49"/>
          <w:cols w:space="720"/>
        </w:sectPr>
      </w:pPr>
    </w:p>
    <w:p w14:paraId="534CADB1" w14:textId="77777777" w:rsidR="00197CB7" w:rsidRDefault="00345D0E">
      <w:pPr>
        <w:pStyle w:val="Heading2"/>
        <w:numPr>
          <w:ilvl w:val="1"/>
          <w:numId w:val="44"/>
        </w:numPr>
        <w:tabs>
          <w:tab w:val="left" w:pos="683"/>
        </w:tabs>
        <w:spacing w:before="79"/>
        <w:ind w:left="683" w:hanging="565"/>
      </w:pPr>
      <w:r>
        <w:rPr>
          <w:color w:val="1C1C1C"/>
        </w:rPr>
        <w:lastRenderedPageBreak/>
        <w:t>Computed</w:t>
      </w:r>
      <w:r>
        <w:rPr>
          <w:color w:val="1C1C1C"/>
          <w:spacing w:val="-4"/>
        </w:rPr>
        <w:t xml:space="preserve"> </w:t>
      </w:r>
      <w:r>
        <w:rPr>
          <w:color w:val="1C1C1C"/>
          <w:spacing w:val="-2"/>
        </w:rPr>
        <w:t>Attributes</w:t>
      </w:r>
    </w:p>
    <w:p w14:paraId="534CADB2" w14:textId="77777777" w:rsidR="00197CB7" w:rsidRDefault="00345D0E">
      <w:pPr>
        <w:pStyle w:val="BodyText"/>
        <w:spacing w:before="205"/>
        <w:ind w:left="118"/>
      </w:pPr>
      <w:r>
        <w:t>There</w:t>
      </w:r>
      <w:r>
        <w:rPr>
          <w:spacing w:val="-4"/>
        </w:rPr>
        <w:t xml:space="preserve"> </w:t>
      </w:r>
      <w:r>
        <w:t>are</w:t>
      </w:r>
      <w:r>
        <w:rPr>
          <w:spacing w:val="-4"/>
        </w:rPr>
        <w:t xml:space="preserve"> </w:t>
      </w:r>
      <w:r>
        <w:t>no</w:t>
      </w:r>
      <w:r>
        <w:rPr>
          <w:spacing w:val="-2"/>
        </w:rPr>
        <w:t xml:space="preserve"> </w:t>
      </w:r>
      <w:r>
        <w:t>Computed</w:t>
      </w:r>
      <w:r>
        <w:rPr>
          <w:spacing w:val="-2"/>
        </w:rPr>
        <w:t xml:space="preserve"> </w:t>
      </w:r>
      <w:r>
        <w:t>Attributes</w:t>
      </w:r>
      <w:r>
        <w:rPr>
          <w:spacing w:val="-3"/>
        </w:rPr>
        <w:t xml:space="preserve"> </w:t>
      </w:r>
      <w:r>
        <w:t>outlined</w:t>
      </w:r>
      <w:r>
        <w:rPr>
          <w:spacing w:val="-5"/>
        </w:rPr>
        <w:t xml:space="preserve"> </w:t>
      </w:r>
      <w:r>
        <w:t>in</w:t>
      </w:r>
      <w:r>
        <w:rPr>
          <w:spacing w:val="-5"/>
        </w:rPr>
        <w:t xml:space="preserve"> </w:t>
      </w:r>
      <w:r>
        <w:t>this</w:t>
      </w:r>
      <w:r>
        <w:rPr>
          <w:spacing w:val="-2"/>
        </w:rPr>
        <w:t xml:space="preserve"> </w:t>
      </w:r>
      <w:r>
        <w:t>Schedule</w:t>
      </w:r>
      <w:r>
        <w:rPr>
          <w:spacing w:val="-4"/>
        </w:rPr>
        <w:t xml:space="preserve"> </w:t>
      </w:r>
      <w:r>
        <w:t>or presently</w:t>
      </w:r>
      <w:r>
        <w:rPr>
          <w:spacing w:val="-5"/>
        </w:rPr>
        <w:t xml:space="preserve"> </w:t>
      </w:r>
      <w:r>
        <w:t>shared</w:t>
      </w:r>
      <w:r>
        <w:rPr>
          <w:spacing w:val="-5"/>
        </w:rPr>
        <w:t xml:space="preserve"> </w:t>
      </w:r>
      <w:r>
        <w:t>in</w:t>
      </w:r>
      <w:r>
        <w:rPr>
          <w:spacing w:val="-5"/>
        </w:rPr>
        <w:t xml:space="preserve"> </w:t>
      </w:r>
      <w:r>
        <w:t>the</w:t>
      </w:r>
      <w:r>
        <w:rPr>
          <w:spacing w:val="-1"/>
        </w:rPr>
        <w:t xml:space="preserve"> </w:t>
      </w:r>
      <w:r>
        <w:rPr>
          <w:spacing w:val="-2"/>
        </w:rPr>
        <w:t>AGDIS.</w:t>
      </w:r>
    </w:p>
    <w:p w14:paraId="534CADB3" w14:textId="77777777" w:rsidR="00197CB7" w:rsidRDefault="00345D0E">
      <w:pPr>
        <w:pStyle w:val="BodyText"/>
        <w:spacing w:before="208" w:line="266" w:lineRule="auto"/>
        <w:ind w:left="118"/>
      </w:pPr>
      <w:r>
        <w:t>Computed</w:t>
      </w:r>
      <w:r>
        <w:rPr>
          <w:spacing w:val="-2"/>
        </w:rPr>
        <w:t xml:space="preserve"> </w:t>
      </w:r>
      <w:r>
        <w:t>Attributes</w:t>
      </w:r>
      <w:r>
        <w:rPr>
          <w:spacing w:val="-4"/>
        </w:rPr>
        <w:t xml:space="preserve"> </w:t>
      </w:r>
      <w:r>
        <w:t>MUST</w:t>
      </w:r>
      <w:r>
        <w:rPr>
          <w:spacing w:val="-3"/>
        </w:rPr>
        <w:t xml:space="preserve"> </w:t>
      </w:r>
      <w:r>
        <w:t>be</w:t>
      </w:r>
      <w:r>
        <w:rPr>
          <w:spacing w:val="-2"/>
        </w:rPr>
        <w:t xml:space="preserve"> </w:t>
      </w:r>
      <w:r>
        <w:t>used</w:t>
      </w:r>
      <w:r>
        <w:rPr>
          <w:spacing w:val="-2"/>
        </w:rPr>
        <w:t xml:space="preserve"> </w:t>
      </w:r>
      <w:r>
        <w:t>to</w:t>
      </w:r>
      <w:r>
        <w:rPr>
          <w:spacing w:val="-5"/>
        </w:rPr>
        <w:t xml:space="preserve"> </w:t>
      </w:r>
      <w:r>
        <w:t>help</w:t>
      </w:r>
      <w:r>
        <w:rPr>
          <w:spacing w:val="-2"/>
        </w:rPr>
        <w:t xml:space="preserve"> </w:t>
      </w:r>
      <w:r>
        <w:t>the</w:t>
      </w:r>
      <w:r>
        <w:rPr>
          <w:spacing w:val="-2"/>
        </w:rPr>
        <w:t xml:space="preserve"> </w:t>
      </w:r>
      <w:r>
        <w:t>AGDIS</w:t>
      </w:r>
      <w:r>
        <w:rPr>
          <w:spacing w:val="-3"/>
        </w:rPr>
        <w:t xml:space="preserve"> </w:t>
      </w:r>
      <w:r>
        <w:t>achieve</w:t>
      </w:r>
      <w:r>
        <w:rPr>
          <w:spacing w:val="-4"/>
        </w:rPr>
        <w:t xml:space="preserve"> </w:t>
      </w:r>
      <w:r>
        <w:t>the</w:t>
      </w:r>
      <w:r>
        <w:rPr>
          <w:spacing w:val="-4"/>
        </w:rPr>
        <w:t xml:space="preserve"> </w:t>
      </w:r>
      <w:r>
        <w:t>requirements</w:t>
      </w:r>
      <w:r>
        <w:rPr>
          <w:spacing w:val="-4"/>
        </w:rPr>
        <w:t xml:space="preserve"> </w:t>
      </w:r>
      <w:r>
        <w:t>of</w:t>
      </w:r>
      <w:r>
        <w:rPr>
          <w:spacing w:val="-1"/>
        </w:rPr>
        <w:t xml:space="preserve"> </w:t>
      </w:r>
      <w:r>
        <w:t>the</w:t>
      </w:r>
      <w:r>
        <w:rPr>
          <w:spacing w:val="-2"/>
        </w:rPr>
        <w:t xml:space="preserve"> </w:t>
      </w:r>
      <w:r>
        <w:t>data minimisation principle, and limit the data transmitted across its digital ID data environment.</w:t>
      </w:r>
    </w:p>
    <w:p w14:paraId="534CADB4" w14:textId="77777777" w:rsidR="00197CB7" w:rsidRDefault="00345D0E">
      <w:pPr>
        <w:pStyle w:val="BodyText"/>
        <w:spacing w:before="178" w:line="266" w:lineRule="auto"/>
        <w:ind w:left="118" w:right="188"/>
      </w:pPr>
      <w:r>
        <w:t>Computed Attributes are dynamically derived from existing attributes and attribute sets using a defined</w:t>
      </w:r>
      <w:r>
        <w:rPr>
          <w:spacing w:val="-5"/>
        </w:rPr>
        <w:t xml:space="preserve"> </w:t>
      </w:r>
      <w:r>
        <w:t>algorithm</w:t>
      </w:r>
      <w:r>
        <w:rPr>
          <w:spacing w:val="-1"/>
        </w:rPr>
        <w:t xml:space="preserve"> </w:t>
      </w:r>
      <w:r>
        <w:t>and</w:t>
      </w:r>
      <w:r>
        <w:rPr>
          <w:spacing w:val="-5"/>
        </w:rPr>
        <w:t xml:space="preserve"> </w:t>
      </w:r>
      <w:r>
        <w:t>SHOULD</w:t>
      </w:r>
      <w:r>
        <w:rPr>
          <w:spacing w:val="-3"/>
        </w:rPr>
        <w:t xml:space="preserve"> </w:t>
      </w:r>
      <w:r>
        <w:t>assert</w:t>
      </w:r>
      <w:r>
        <w:rPr>
          <w:spacing w:val="-1"/>
        </w:rPr>
        <w:t xml:space="preserve"> </w:t>
      </w:r>
      <w:r>
        <w:t>a</w:t>
      </w:r>
      <w:r>
        <w:rPr>
          <w:spacing w:val="-4"/>
        </w:rPr>
        <w:t xml:space="preserve"> </w:t>
      </w:r>
      <w:r>
        <w:t>statement</w:t>
      </w:r>
      <w:r>
        <w:rPr>
          <w:spacing w:val="-4"/>
        </w:rPr>
        <w:t xml:space="preserve"> </w:t>
      </w:r>
      <w:r>
        <w:t>about</w:t>
      </w:r>
      <w:r>
        <w:rPr>
          <w:spacing w:val="-1"/>
        </w:rPr>
        <w:t xml:space="preserve"> </w:t>
      </w:r>
      <w:r>
        <w:t>an</w:t>
      </w:r>
      <w:r>
        <w:rPr>
          <w:spacing w:val="-5"/>
        </w:rPr>
        <w:t xml:space="preserve"> </w:t>
      </w:r>
      <w:r>
        <w:t>individual</w:t>
      </w:r>
      <w:r>
        <w:rPr>
          <w:spacing w:val="-1"/>
        </w:rPr>
        <w:t xml:space="preserve"> </w:t>
      </w:r>
      <w:r>
        <w:t>without</w:t>
      </w:r>
      <w:r>
        <w:rPr>
          <w:spacing w:val="-1"/>
        </w:rPr>
        <w:t xml:space="preserve"> </w:t>
      </w:r>
      <w:r>
        <w:t>necessarily</w:t>
      </w:r>
      <w:r>
        <w:rPr>
          <w:spacing w:val="-5"/>
        </w:rPr>
        <w:t xml:space="preserve"> </w:t>
      </w:r>
      <w:r>
        <w:t>containing any identity information.</w:t>
      </w:r>
    </w:p>
    <w:p w14:paraId="534CADB5" w14:textId="77777777" w:rsidR="00197CB7" w:rsidRDefault="00345D0E">
      <w:pPr>
        <w:pStyle w:val="BodyText"/>
        <w:spacing w:before="177" w:line="266" w:lineRule="auto"/>
        <w:ind w:left="118" w:right="195"/>
      </w:pPr>
      <w:r>
        <w:t>Attributes sharing policies for Computed Attributes MUST align with the underlying attributes the computed</w:t>
      </w:r>
      <w:r>
        <w:rPr>
          <w:spacing w:val="-4"/>
        </w:rPr>
        <w:t xml:space="preserve"> </w:t>
      </w:r>
      <w:r>
        <w:t>value</w:t>
      </w:r>
      <w:r>
        <w:rPr>
          <w:spacing w:val="-3"/>
        </w:rPr>
        <w:t xml:space="preserve"> </w:t>
      </w:r>
      <w:r>
        <w:t>is</w:t>
      </w:r>
      <w:r>
        <w:rPr>
          <w:spacing w:val="-1"/>
        </w:rPr>
        <w:t xml:space="preserve"> </w:t>
      </w:r>
      <w:r>
        <w:t>derived</w:t>
      </w:r>
      <w:r>
        <w:rPr>
          <w:spacing w:val="-4"/>
        </w:rPr>
        <w:t xml:space="preserve"> </w:t>
      </w:r>
      <w:r>
        <w:t>from.</w:t>
      </w:r>
      <w:r>
        <w:rPr>
          <w:spacing w:val="-4"/>
        </w:rPr>
        <w:t xml:space="preserve"> </w:t>
      </w:r>
      <w:r>
        <w:t>Specifically,</w:t>
      </w:r>
      <w:r>
        <w:rPr>
          <w:spacing w:val="-1"/>
        </w:rPr>
        <w:t xml:space="preserve"> </w:t>
      </w:r>
      <w:r>
        <w:t>a</w:t>
      </w:r>
      <w:r>
        <w:rPr>
          <w:spacing w:val="-1"/>
        </w:rPr>
        <w:t xml:space="preserve"> </w:t>
      </w:r>
      <w:r>
        <w:t>Computed</w:t>
      </w:r>
      <w:r>
        <w:rPr>
          <w:spacing w:val="-1"/>
        </w:rPr>
        <w:t xml:space="preserve"> </w:t>
      </w:r>
      <w:r>
        <w:t>Attribute</w:t>
      </w:r>
      <w:r>
        <w:rPr>
          <w:spacing w:val="-1"/>
        </w:rPr>
        <w:t xml:space="preserve"> </w:t>
      </w:r>
      <w:r>
        <w:t>derived</w:t>
      </w:r>
      <w:r>
        <w:rPr>
          <w:spacing w:val="-4"/>
        </w:rPr>
        <w:t xml:space="preserve"> </w:t>
      </w:r>
      <w:r>
        <w:t>from</w:t>
      </w:r>
      <w:r>
        <w:rPr>
          <w:spacing w:val="-3"/>
        </w:rPr>
        <w:t xml:space="preserve"> </w:t>
      </w:r>
      <w:r>
        <w:t>attributes</w:t>
      </w:r>
      <w:r>
        <w:rPr>
          <w:spacing w:val="-1"/>
        </w:rPr>
        <w:t xml:space="preserve"> </w:t>
      </w:r>
      <w:r>
        <w:t>subject</w:t>
      </w:r>
      <w:r>
        <w:rPr>
          <w:spacing w:val="-3"/>
        </w:rPr>
        <w:t xml:space="preserve"> </w:t>
      </w:r>
      <w:r>
        <w:t>to a Restricted access policy SHOULD also be a restricted attribute.</w:t>
      </w:r>
    </w:p>
    <w:p w14:paraId="534CADB6" w14:textId="77777777" w:rsidR="00197CB7" w:rsidRDefault="00197CB7">
      <w:pPr>
        <w:spacing w:line="266" w:lineRule="auto"/>
        <w:sectPr w:rsidR="00197CB7">
          <w:pgSz w:w="11910" w:h="16840"/>
          <w:pgMar w:top="1340" w:right="1300" w:bottom="720" w:left="1300" w:header="547" w:footer="521" w:gutter="0"/>
          <w:cols w:space="720"/>
        </w:sectPr>
      </w:pPr>
    </w:p>
    <w:p w14:paraId="534CADB7" w14:textId="77777777" w:rsidR="00197CB7" w:rsidRDefault="00197CB7">
      <w:pPr>
        <w:pStyle w:val="BodyText"/>
      </w:pPr>
    </w:p>
    <w:p w14:paraId="534CADB8" w14:textId="77777777" w:rsidR="00197CB7" w:rsidRDefault="00197CB7">
      <w:pPr>
        <w:pStyle w:val="BodyText"/>
      </w:pPr>
    </w:p>
    <w:p w14:paraId="534CADB9" w14:textId="77777777" w:rsidR="00197CB7" w:rsidRDefault="00197CB7">
      <w:pPr>
        <w:pStyle w:val="BodyText"/>
        <w:spacing w:before="81"/>
      </w:pPr>
    </w:p>
    <w:p w14:paraId="534CADBA" w14:textId="77777777" w:rsidR="00197CB7" w:rsidRDefault="00345D0E">
      <w:pPr>
        <w:ind w:left="118"/>
        <w:rPr>
          <w:b/>
        </w:rPr>
      </w:pPr>
      <w:r>
        <w:rPr>
          <w:b/>
        </w:rPr>
        <w:t>Table</w:t>
      </w:r>
      <w:r>
        <w:rPr>
          <w:b/>
          <w:spacing w:val="-5"/>
        </w:rPr>
        <w:t xml:space="preserve"> </w:t>
      </w:r>
      <w:r>
        <w:rPr>
          <w:b/>
        </w:rPr>
        <w:t>36</w:t>
      </w:r>
      <w:r>
        <w:rPr>
          <w:b/>
          <w:spacing w:val="-4"/>
        </w:rPr>
        <w:t xml:space="preserve"> </w:t>
      </w:r>
      <w:r>
        <w:rPr>
          <w:b/>
        </w:rPr>
        <w:t>Self-Asserted</w:t>
      </w:r>
      <w:r>
        <w:rPr>
          <w:b/>
          <w:spacing w:val="-4"/>
        </w:rPr>
        <w:t xml:space="preserve"> </w:t>
      </w:r>
      <w:r>
        <w:rPr>
          <w:b/>
          <w:spacing w:val="-2"/>
        </w:rPr>
        <w:t>Attributes</w:t>
      </w:r>
    </w:p>
    <w:p w14:paraId="534CADBB"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65"/>
        <w:gridCol w:w="1383"/>
        <w:gridCol w:w="841"/>
        <w:gridCol w:w="939"/>
        <w:gridCol w:w="1311"/>
        <w:gridCol w:w="2415"/>
        <w:gridCol w:w="1311"/>
        <w:gridCol w:w="4232"/>
      </w:tblGrid>
      <w:tr w:rsidR="00197CB7" w14:paraId="534CADC4" w14:textId="77777777">
        <w:trPr>
          <w:trHeight w:val="798"/>
        </w:trPr>
        <w:tc>
          <w:tcPr>
            <w:tcW w:w="1565" w:type="dxa"/>
            <w:shd w:val="clear" w:color="auto" w:fill="535353"/>
          </w:tcPr>
          <w:p w14:paraId="534CADBC" w14:textId="77777777" w:rsidR="00197CB7" w:rsidRDefault="00345D0E">
            <w:pPr>
              <w:pStyle w:val="TableParagraph"/>
              <w:rPr>
                <w:b/>
              </w:rPr>
            </w:pPr>
            <w:r>
              <w:rPr>
                <w:b/>
                <w:color w:val="FFFFFF"/>
                <w:spacing w:val="-2"/>
              </w:rPr>
              <w:t>Attribute</w:t>
            </w:r>
          </w:p>
        </w:tc>
        <w:tc>
          <w:tcPr>
            <w:tcW w:w="1383" w:type="dxa"/>
            <w:shd w:val="clear" w:color="auto" w:fill="535353"/>
          </w:tcPr>
          <w:p w14:paraId="534CADBD" w14:textId="77777777" w:rsidR="00197CB7" w:rsidRDefault="00345D0E">
            <w:pPr>
              <w:pStyle w:val="TableParagraph"/>
              <w:rPr>
                <w:b/>
              </w:rPr>
            </w:pPr>
            <w:r>
              <w:rPr>
                <w:b/>
                <w:color w:val="FFFFFF"/>
                <w:spacing w:val="-2"/>
              </w:rPr>
              <w:t>Description</w:t>
            </w:r>
          </w:p>
        </w:tc>
        <w:tc>
          <w:tcPr>
            <w:tcW w:w="841" w:type="dxa"/>
            <w:shd w:val="clear" w:color="auto" w:fill="535353"/>
          </w:tcPr>
          <w:p w14:paraId="534CADBE" w14:textId="77777777" w:rsidR="00197CB7" w:rsidRDefault="00345D0E">
            <w:pPr>
              <w:pStyle w:val="TableParagraph"/>
              <w:spacing w:line="266" w:lineRule="auto"/>
              <w:ind w:right="92"/>
              <w:rPr>
                <w:b/>
              </w:rPr>
            </w:pPr>
            <w:r>
              <w:rPr>
                <w:b/>
                <w:color w:val="FFFFFF"/>
                <w:spacing w:val="-2"/>
              </w:rPr>
              <w:t>Access policy</w:t>
            </w:r>
          </w:p>
        </w:tc>
        <w:tc>
          <w:tcPr>
            <w:tcW w:w="939" w:type="dxa"/>
            <w:shd w:val="clear" w:color="auto" w:fill="535353"/>
          </w:tcPr>
          <w:p w14:paraId="534CADBF" w14:textId="77777777" w:rsidR="00197CB7" w:rsidRDefault="00345D0E">
            <w:pPr>
              <w:pStyle w:val="TableParagraph"/>
              <w:ind w:left="106"/>
              <w:rPr>
                <w:b/>
              </w:rPr>
            </w:pPr>
            <w:r>
              <w:rPr>
                <w:b/>
                <w:color w:val="FFFFFF"/>
              </w:rPr>
              <w:t>IP</w:t>
            </w:r>
            <w:r>
              <w:rPr>
                <w:b/>
                <w:color w:val="FFFFFF"/>
                <w:spacing w:val="-1"/>
              </w:rPr>
              <w:t xml:space="preserve"> </w:t>
            </w:r>
            <w:r>
              <w:rPr>
                <w:b/>
                <w:color w:val="FFFFFF"/>
                <w:spacing w:val="-2"/>
              </w:rPr>
              <w:t>level</w:t>
            </w:r>
          </w:p>
        </w:tc>
        <w:tc>
          <w:tcPr>
            <w:tcW w:w="1311" w:type="dxa"/>
            <w:shd w:val="clear" w:color="auto" w:fill="535353"/>
          </w:tcPr>
          <w:p w14:paraId="534CADC0" w14:textId="77777777" w:rsidR="00197CB7" w:rsidRDefault="00345D0E">
            <w:pPr>
              <w:pStyle w:val="TableParagraph"/>
              <w:ind w:left="57" w:right="154"/>
              <w:jc w:val="center"/>
              <w:rPr>
                <w:b/>
              </w:rPr>
            </w:pPr>
            <w:r>
              <w:rPr>
                <w:b/>
                <w:color w:val="FFFFFF"/>
                <w:spacing w:val="-2"/>
              </w:rPr>
              <w:t>Fulfilment</w:t>
            </w:r>
          </w:p>
        </w:tc>
        <w:tc>
          <w:tcPr>
            <w:tcW w:w="2415" w:type="dxa"/>
            <w:shd w:val="clear" w:color="auto" w:fill="535353"/>
          </w:tcPr>
          <w:p w14:paraId="534CADC1" w14:textId="77777777" w:rsidR="00197CB7" w:rsidRDefault="00345D0E">
            <w:pPr>
              <w:pStyle w:val="TableParagraph"/>
              <w:ind w:left="102"/>
              <w:rPr>
                <w:b/>
              </w:rPr>
            </w:pPr>
            <w:r>
              <w:rPr>
                <w:b/>
                <w:color w:val="FFFFFF"/>
                <w:spacing w:val="-2"/>
              </w:rPr>
              <w:t>Provenance</w:t>
            </w:r>
          </w:p>
        </w:tc>
        <w:tc>
          <w:tcPr>
            <w:tcW w:w="1311" w:type="dxa"/>
            <w:shd w:val="clear" w:color="auto" w:fill="535353"/>
          </w:tcPr>
          <w:p w14:paraId="534CADC2" w14:textId="77777777" w:rsidR="00197CB7" w:rsidRDefault="00345D0E">
            <w:pPr>
              <w:pStyle w:val="TableParagraph"/>
              <w:ind w:left="104"/>
              <w:rPr>
                <w:b/>
              </w:rPr>
            </w:pPr>
            <w:r>
              <w:rPr>
                <w:b/>
                <w:color w:val="FFFFFF"/>
                <w:spacing w:val="-2"/>
              </w:rPr>
              <w:t>Consent</w:t>
            </w:r>
          </w:p>
        </w:tc>
        <w:tc>
          <w:tcPr>
            <w:tcW w:w="4232" w:type="dxa"/>
            <w:shd w:val="clear" w:color="auto" w:fill="535353"/>
          </w:tcPr>
          <w:p w14:paraId="534CADC3" w14:textId="77777777" w:rsidR="00197CB7" w:rsidRDefault="00345D0E">
            <w:pPr>
              <w:pStyle w:val="TableParagraph"/>
              <w:ind w:left="103"/>
              <w:rPr>
                <w:b/>
              </w:rPr>
            </w:pPr>
            <w:r>
              <w:rPr>
                <w:b/>
                <w:color w:val="FFFFFF"/>
              </w:rPr>
              <w:t>Data</w:t>
            </w:r>
            <w:r>
              <w:rPr>
                <w:b/>
                <w:color w:val="FFFFFF"/>
                <w:spacing w:val="-2"/>
              </w:rPr>
              <w:t xml:space="preserve"> representation</w:t>
            </w:r>
          </w:p>
        </w:tc>
      </w:tr>
      <w:tr w:rsidR="00197CB7" w14:paraId="534CADCD" w14:textId="77777777">
        <w:trPr>
          <w:trHeight w:val="2481"/>
        </w:trPr>
        <w:tc>
          <w:tcPr>
            <w:tcW w:w="1565" w:type="dxa"/>
            <w:shd w:val="clear" w:color="auto" w:fill="F8F8F8"/>
          </w:tcPr>
          <w:p w14:paraId="534CADC5" w14:textId="77777777" w:rsidR="00197CB7" w:rsidRDefault="00345D0E">
            <w:pPr>
              <w:pStyle w:val="TableParagraph"/>
              <w:spacing w:line="266" w:lineRule="auto"/>
              <w:ind w:right="158"/>
            </w:pPr>
            <w:r>
              <w:rPr>
                <w:spacing w:val="-2"/>
              </w:rPr>
              <w:t xml:space="preserve">Preferred </w:t>
            </w:r>
            <w:r>
              <w:rPr>
                <w:spacing w:val="-4"/>
              </w:rPr>
              <w:t>Name</w:t>
            </w:r>
          </w:p>
        </w:tc>
        <w:tc>
          <w:tcPr>
            <w:tcW w:w="1383" w:type="dxa"/>
            <w:shd w:val="clear" w:color="auto" w:fill="F8F8F8"/>
          </w:tcPr>
          <w:p w14:paraId="534CADC6" w14:textId="77777777" w:rsidR="00197CB7" w:rsidRDefault="00345D0E">
            <w:pPr>
              <w:pStyle w:val="TableParagraph"/>
              <w:spacing w:line="266" w:lineRule="auto"/>
              <w:ind w:right="99"/>
            </w:pPr>
            <w:r>
              <w:t xml:space="preserve">A name or </w:t>
            </w:r>
            <w:r>
              <w:rPr>
                <w:spacing w:val="-2"/>
              </w:rPr>
              <w:t xml:space="preserve">names </w:t>
            </w:r>
            <w:r>
              <w:t xml:space="preserve">asserted by </w:t>
            </w:r>
            <w:r>
              <w:rPr>
                <w:spacing w:val="-4"/>
              </w:rPr>
              <w:t>the</w:t>
            </w:r>
            <w:r>
              <w:rPr>
                <w:spacing w:val="40"/>
              </w:rPr>
              <w:t xml:space="preserve"> </w:t>
            </w:r>
            <w:r>
              <w:rPr>
                <w:spacing w:val="-2"/>
              </w:rPr>
              <w:t xml:space="preserve">individual </w:t>
            </w:r>
            <w:r>
              <w:t>that may not be</w:t>
            </w:r>
            <w:r>
              <w:rPr>
                <w:spacing w:val="-2"/>
              </w:rPr>
              <w:t xml:space="preserve"> verifiable.</w:t>
            </w:r>
          </w:p>
        </w:tc>
        <w:tc>
          <w:tcPr>
            <w:tcW w:w="841" w:type="dxa"/>
            <w:shd w:val="clear" w:color="auto" w:fill="F8F8F8"/>
          </w:tcPr>
          <w:p w14:paraId="534CADC7" w14:textId="77777777" w:rsidR="00197CB7" w:rsidRDefault="00345D0E">
            <w:pPr>
              <w:pStyle w:val="TableParagraph"/>
            </w:pPr>
            <w:r>
              <w:rPr>
                <w:spacing w:val="-4"/>
              </w:rPr>
              <w:t>Open</w:t>
            </w:r>
          </w:p>
        </w:tc>
        <w:tc>
          <w:tcPr>
            <w:tcW w:w="939" w:type="dxa"/>
            <w:shd w:val="clear" w:color="auto" w:fill="F8F8F8"/>
          </w:tcPr>
          <w:p w14:paraId="534CADC8" w14:textId="77777777" w:rsidR="00197CB7" w:rsidRDefault="00345D0E">
            <w:pPr>
              <w:pStyle w:val="TableParagraph"/>
              <w:spacing w:line="266" w:lineRule="auto"/>
              <w:ind w:left="106" w:right="98"/>
            </w:pPr>
            <w:r>
              <w:t xml:space="preserve">IP1 and </w:t>
            </w:r>
            <w:r>
              <w:rPr>
                <w:spacing w:val="-2"/>
              </w:rPr>
              <w:t>stronger</w:t>
            </w:r>
          </w:p>
        </w:tc>
        <w:tc>
          <w:tcPr>
            <w:tcW w:w="1311" w:type="dxa"/>
            <w:shd w:val="clear" w:color="auto" w:fill="F8F8F8"/>
          </w:tcPr>
          <w:p w14:paraId="534CADC9" w14:textId="77777777" w:rsidR="00197CB7" w:rsidRDefault="00345D0E">
            <w:pPr>
              <w:pStyle w:val="TableParagraph"/>
              <w:ind w:left="0" w:right="154"/>
              <w:jc w:val="center"/>
            </w:pPr>
            <w:r>
              <w:t>Best</w:t>
            </w:r>
            <w:r>
              <w:rPr>
                <w:spacing w:val="-2"/>
              </w:rPr>
              <w:t xml:space="preserve"> effort</w:t>
            </w:r>
          </w:p>
        </w:tc>
        <w:tc>
          <w:tcPr>
            <w:tcW w:w="2415" w:type="dxa"/>
            <w:shd w:val="clear" w:color="auto" w:fill="F8F8F8"/>
          </w:tcPr>
          <w:p w14:paraId="534CADCA" w14:textId="77777777" w:rsidR="00197CB7" w:rsidRDefault="00345D0E">
            <w:pPr>
              <w:pStyle w:val="TableParagraph"/>
              <w:ind w:left="102"/>
            </w:pPr>
            <w:r>
              <w:t>ISP</w:t>
            </w:r>
            <w:r>
              <w:rPr>
                <w:spacing w:val="-4"/>
              </w:rPr>
              <w:t xml:space="preserve"> </w:t>
            </w:r>
            <w:r>
              <w:rPr>
                <w:spacing w:val="-2"/>
              </w:rPr>
              <w:t>managed</w:t>
            </w:r>
          </w:p>
        </w:tc>
        <w:tc>
          <w:tcPr>
            <w:tcW w:w="1311" w:type="dxa"/>
            <w:shd w:val="clear" w:color="auto" w:fill="F8F8F8"/>
          </w:tcPr>
          <w:p w14:paraId="534CADCB" w14:textId="77777777" w:rsidR="00197CB7" w:rsidRDefault="00345D0E">
            <w:pPr>
              <w:pStyle w:val="TableParagraph"/>
              <w:spacing w:line="266" w:lineRule="auto"/>
              <w:ind w:left="104" w:right="566"/>
            </w:pPr>
            <w:r>
              <w:rPr>
                <w:spacing w:val="-2"/>
              </w:rPr>
              <w:t>Every change</w:t>
            </w:r>
          </w:p>
        </w:tc>
        <w:tc>
          <w:tcPr>
            <w:tcW w:w="4232" w:type="dxa"/>
            <w:shd w:val="clear" w:color="auto" w:fill="F8F8F8"/>
          </w:tcPr>
          <w:p w14:paraId="534CADCC" w14:textId="77777777" w:rsidR="00197CB7" w:rsidRDefault="00345D0E">
            <w:pPr>
              <w:pStyle w:val="TableParagraph"/>
              <w:spacing w:line="266" w:lineRule="auto"/>
              <w:ind w:left="103" w:right="407"/>
            </w:pPr>
            <w:r>
              <w:t>A</w:t>
            </w:r>
            <w:r>
              <w:rPr>
                <w:spacing w:val="-5"/>
              </w:rPr>
              <w:t xml:space="preserve"> </w:t>
            </w:r>
            <w:r>
              <w:t>non-zero</w:t>
            </w:r>
            <w:r>
              <w:rPr>
                <w:spacing w:val="-7"/>
              </w:rPr>
              <w:t xml:space="preserve"> </w:t>
            </w:r>
            <w:r>
              <w:t>length</w:t>
            </w:r>
            <w:r>
              <w:rPr>
                <w:spacing w:val="-5"/>
              </w:rPr>
              <w:t xml:space="preserve"> </w:t>
            </w:r>
            <w:r>
              <w:t>string</w:t>
            </w:r>
            <w:r>
              <w:rPr>
                <w:spacing w:val="-7"/>
              </w:rPr>
              <w:t xml:space="preserve"> </w:t>
            </w:r>
            <w:r>
              <w:t>or</w:t>
            </w:r>
            <w:r>
              <w:rPr>
                <w:spacing w:val="-6"/>
              </w:rPr>
              <w:t xml:space="preserve"> </w:t>
            </w:r>
            <w:r>
              <w:t>a</w:t>
            </w:r>
            <w:r>
              <w:rPr>
                <w:spacing w:val="-5"/>
              </w:rPr>
              <w:t xml:space="preserve"> </w:t>
            </w:r>
            <w:r>
              <w:t>collection</w:t>
            </w:r>
            <w:r>
              <w:rPr>
                <w:spacing w:val="-5"/>
              </w:rPr>
              <w:t xml:space="preserve"> </w:t>
            </w:r>
            <w:r>
              <w:t>of non-zero length strings.</w:t>
            </w:r>
          </w:p>
        </w:tc>
      </w:tr>
      <w:tr w:rsidR="00197CB7" w14:paraId="534CADD8" w14:textId="77777777">
        <w:trPr>
          <w:trHeight w:val="4660"/>
        </w:trPr>
        <w:tc>
          <w:tcPr>
            <w:tcW w:w="1565" w:type="dxa"/>
          </w:tcPr>
          <w:p w14:paraId="534CADCE" w14:textId="77777777" w:rsidR="00197CB7" w:rsidRDefault="00345D0E">
            <w:pPr>
              <w:pStyle w:val="TableParagraph"/>
            </w:pPr>
            <w:r>
              <w:rPr>
                <w:spacing w:val="-2"/>
              </w:rPr>
              <w:t>Address</w:t>
            </w:r>
          </w:p>
        </w:tc>
        <w:tc>
          <w:tcPr>
            <w:tcW w:w="1383" w:type="dxa"/>
          </w:tcPr>
          <w:p w14:paraId="534CADCF" w14:textId="77777777" w:rsidR="00197CB7" w:rsidRDefault="00345D0E">
            <w:pPr>
              <w:pStyle w:val="TableParagraph"/>
            </w:pPr>
            <w:r>
              <w:rPr>
                <w:spacing w:val="-10"/>
              </w:rPr>
              <w:t>A</w:t>
            </w:r>
          </w:p>
          <w:p w14:paraId="534CADD0" w14:textId="77777777" w:rsidR="00197CB7" w:rsidRDefault="00345D0E">
            <w:pPr>
              <w:pStyle w:val="TableParagraph"/>
              <w:spacing w:before="25" w:line="266" w:lineRule="auto"/>
              <w:ind w:right="97"/>
            </w:pPr>
            <w:r>
              <w:rPr>
                <w:spacing w:val="-2"/>
              </w:rPr>
              <w:t xml:space="preserve">residential, </w:t>
            </w:r>
            <w:r>
              <w:t>postal, or other</w:t>
            </w:r>
            <w:r>
              <w:rPr>
                <w:spacing w:val="-14"/>
              </w:rPr>
              <w:t xml:space="preserve"> </w:t>
            </w:r>
            <w:r>
              <w:t xml:space="preserve">address that can be </w:t>
            </w:r>
            <w:r>
              <w:rPr>
                <w:spacing w:val="-2"/>
              </w:rPr>
              <w:t xml:space="preserve">gathered </w:t>
            </w:r>
            <w:r>
              <w:t xml:space="preserve">from the </w:t>
            </w:r>
            <w:r>
              <w:rPr>
                <w:spacing w:val="-2"/>
              </w:rPr>
              <w:t xml:space="preserve">individual </w:t>
            </w:r>
            <w:r>
              <w:t xml:space="preserve">during the </w:t>
            </w:r>
            <w:r>
              <w:rPr>
                <w:spacing w:val="-2"/>
              </w:rPr>
              <w:t xml:space="preserve">identity proofing </w:t>
            </w:r>
            <w:r>
              <w:t xml:space="preserve">process or the normal </w:t>
            </w:r>
            <w:r>
              <w:rPr>
                <w:spacing w:val="-2"/>
              </w:rPr>
              <w:t xml:space="preserve">management </w:t>
            </w:r>
            <w:r>
              <w:t xml:space="preserve">of </w:t>
            </w:r>
            <w:proofErr w:type="gramStart"/>
            <w:r>
              <w:t>their</w:t>
            </w:r>
            <w:proofErr w:type="gramEnd"/>
          </w:p>
          <w:p w14:paraId="534CADD1" w14:textId="77777777" w:rsidR="00197CB7" w:rsidRDefault="00345D0E">
            <w:pPr>
              <w:pStyle w:val="TableParagraph"/>
              <w:spacing w:before="0" w:line="223" w:lineRule="exact"/>
            </w:pPr>
            <w:r>
              <w:t>digital</w:t>
            </w:r>
            <w:r>
              <w:rPr>
                <w:spacing w:val="-1"/>
              </w:rPr>
              <w:t xml:space="preserve"> </w:t>
            </w:r>
            <w:r>
              <w:rPr>
                <w:spacing w:val="-5"/>
              </w:rPr>
              <w:t>ID</w:t>
            </w:r>
          </w:p>
        </w:tc>
        <w:tc>
          <w:tcPr>
            <w:tcW w:w="841" w:type="dxa"/>
          </w:tcPr>
          <w:p w14:paraId="534CADD2" w14:textId="77777777" w:rsidR="00197CB7" w:rsidRDefault="00345D0E">
            <w:pPr>
              <w:pStyle w:val="TableParagraph"/>
            </w:pPr>
            <w:r>
              <w:rPr>
                <w:spacing w:val="-4"/>
              </w:rPr>
              <w:t>Open</w:t>
            </w:r>
          </w:p>
        </w:tc>
        <w:tc>
          <w:tcPr>
            <w:tcW w:w="939" w:type="dxa"/>
          </w:tcPr>
          <w:p w14:paraId="534CADD3" w14:textId="77777777" w:rsidR="00197CB7" w:rsidRDefault="00345D0E">
            <w:pPr>
              <w:pStyle w:val="TableParagraph"/>
              <w:spacing w:line="266" w:lineRule="auto"/>
              <w:ind w:left="106" w:right="98"/>
            </w:pPr>
            <w:r>
              <w:t xml:space="preserve">IP1 and </w:t>
            </w:r>
            <w:r>
              <w:rPr>
                <w:spacing w:val="-2"/>
              </w:rPr>
              <w:t>stronger</w:t>
            </w:r>
          </w:p>
        </w:tc>
        <w:tc>
          <w:tcPr>
            <w:tcW w:w="1311" w:type="dxa"/>
          </w:tcPr>
          <w:p w14:paraId="534CADD4" w14:textId="77777777" w:rsidR="00197CB7" w:rsidRDefault="00345D0E">
            <w:pPr>
              <w:pStyle w:val="TableParagraph"/>
              <w:ind w:left="0" w:right="154"/>
              <w:jc w:val="center"/>
            </w:pPr>
            <w:r>
              <w:t>Best</w:t>
            </w:r>
            <w:r>
              <w:rPr>
                <w:spacing w:val="-2"/>
              </w:rPr>
              <w:t xml:space="preserve"> effort</w:t>
            </w:r>
          </w:p>
        </w:tc>
        <w:tc>
          <w:tcPr>
            <w:tcW w:w="2415" w:type="dxa"/>
          </w:tcPr>
          <w:p w14:paraId="534CADD5" w14:textId="77777777" w:rsidR="00197CB7" w:rsidRDefault="00345D0E">
            <w:pPr>
              <w:pStyle w:val="TableParagraph"/>
              <w:ind w:left="102"/>
            </w:pPr>
            <w:r>
              <w:t>ISP</w:t>
            </w:r>
            <w:r>
              <w:rPr>
                <w:spacing w:val="-4"/>
              </w:rPr>
              <w:t xml:space="preserve"> </w:t>
            </w:r>
            <w:r>
              <w:rPr>
                <w:spacing w:val="-2"/>
              </w:rPr>
              <w:t>managed</w:t>
            </w:r>
          </w:p>
        </w:tc>
        <w:tc>
          <w:tcPr>
            <w:tcW w:w="1311" w:type="dxa"/>
          </w:tcPr>
          <w:p w14:paraId="534CADD6" w14:textId="77777777" w:rsidR="00197CB7" w:rsidRDefault="00345D0E">
            <w:pPr>
              <w:pStyle w:val="TableParagraph"/>
              <w:spacing w:line="266" w:lineRule="auto"/>
              <w:ind w:left="104" w:right="566"/>
            </w:pPr>
            <w:r>
              <w:rPr>
                <w:spacing w:val="-2"/>
              </w:rPr>
              <w:t>Every change</w:t>
            </w:r>
          </w:p>
        </w:tc>
        <w:tc>
          <w:tcPr>
            <w:tcW w:w="4232" w:type="dxa"/>
          </w:tcPr>
          <w:p w14:paraId="534CADD7" w14:textId="77777777" w:rsidR="00197CB7" w:rsidRDefault="00345D0E">
            <w:pPr>
              <w:pStyle w:val="TableParagraph"/>
              <w:spacing w:line="266" w:lineRule="auto"/>
              <w:ind w:left="103" w:right="161"/>
            </w:pPr>
            <w:r>
              <w:t>A</w:t>
            </w:r>
            <w:r>
              <w:rPr>
                <w:spacing w:val="-7"/>
              </w:rPr>
              <w:t xml:space="preserve"> </w:t>
            </w:r>
            <w:r>
              <w:t>single</w:t>
            </w:r>
            <w:r>
              <w:rPr>
                <w:spacing w:val="-6"/>
              </w:rPr>
              <w:t xml:space="preserve"> </w:t>
            </w:r>
            <w:r>
              <w:t>address</w:t>
            </w:r>
            <w:r>
              <w:rPr>
                <w:spacing w:val="-6"/>
              </w:rPr>
              <w:t xml:space="preserve"> </w:t>
            </w:r>
            <w:r>
              <w:t>or</w:t>
            </w:r>
            <w:r>
              <w:rPr>
                <w:spacing w:val="-5"/>
              </w:rPr>
              <w:t xml:space="preserve"> </w:t>
            </w:r>
            <w:r>
              <w:t>collection</w:t>
            </w:r>
            <w:r>
              <w:rPr>
                <w:spacing w:val="-6"/>
              </w:rPr>
              <w:t xml:space="preserve"> </w:t>
            </w:r>
            <w:r>
              <w:t>of</w:t>
            </w:r>
            <w:r>
              <w:rPr>
                <w:spacing w:val="-5"/>
              </w:rPr>
              <w:t xml:space="preserve"> </w:t>
            </w:r>
            <w:r>
              <w:t>addresses. Each address MUST adhere to the data representation outlined in section 2.3.2 of this Schedule.</w:t>
            </w:r>
          </w:p>
        </w:tc>
      </w:tr>
    </w:tbl>
    <w:p w14:paraId="534CADD9" w14:textId="77777777" w:rsidR="00197CB7" w:rsidRDefault="00197CB7">
      <w:pPr>
        <w:spacing w:line="266" w:lineRule="auto"/>
        <w:sectPr w:rsidR="00197CB7">
          <w:headerReference w:type="default" r:id="rId273"/>
          <w:footerReference w:type="even" r:id="rId274"/>
          <w:footerReference w:type="default" r:id="rId275"/>
          <w:pgSz w:w="16840" w:h="11910" w:orient="landscape"/>
          <w:pgMar w:top="740" w:right="1300" w:bottom="720" w:left="1300" w:header="547" w:footer="521" w:gutter="0"/>
          <w:pgNumType w:start="51"/>
          <w:cols w:space="720"/>
        </w:sectPr>
      </w:pPr>
    </w:p>
    <w:p w14:paraId="534CADDA" w14:textId="77777777" w:rsidR="00197CB7" w:rsidRDefault="00345D0E">
      <w:pPr>
        <w:spacing w:before="80"/>
        <w:ind w:right="118"/>
        <w:jc w:val="right"/>
        <w:rPr>
          <w:rFonts w:ascii="Arial" w:hAnsi="Arial"/>
          <w:sz w:val="14"/>
        </w:rPr>
      </w:pPr>
      <w:r>
        <w:rPr>
          <w:rFonts w:ascii="Arial" w:hAnsi="Arial"/>
          <w:sz w:val="14"/>
        </w:rPr>
        <w:lastRenderedPageBreak/>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t>52</w:t>
      </w:r>
    </w:p>
    <w:p w14:paraId="534CADDB" w14:textId="77777777" w:rsidR="00197CB7" w:rsidRDefault="00197CB7">
      <w:pPr>
        <w:pStyle w:val="BodyText"/>
        <w:rPr>
          <w:rFonts w:ascii="Arial"/>
          <w:sz w:val="20"/>
        </w:rPr>
      </w:pPr>
    </w:p>
    <w:p w14:paraId="534CADDC" w14:textId="77777777" w:rsidR="00197CB7" w:rsidRDefault="00197CB7">
      <w:pPr>
        <w:pStyle w:val="BodyText"/>
        <w:spacing w:before="211"/>
        <w:rPr>
          <w:rFonts w:ascii="Arial"/>
          <w:sz w:val="2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65"/>
        <w:gridCol w:w="1383"/>
        <w:gridCol w:w="841"/>
        <w:gridCol w:w="939"/>
        <w:gridCol w:w="1311"/>
        <w:gridCol w:w="2415"/>
        <w:gridCol w:w="1311"/>
        <w:gridCol w:w="4232"/>
      </w:tblGrid>
      <w:tr w:rsidR="00197CB7" w14:paraId="534CADE5" w14:textId="77777777">
        <w:trPr>
          <w:trHeight w:val="798"/>
        </w:trPr>
        <w:tc>
          <w:tcPr>
            <w:tcW w:w="1565" w:type="dxa"/>
            <w:shd w:val="clear" w:color="auto" w:fill="535353"/>
          </w:tcPr>
          <w:p w14:paraId="534CADDD" w14:textId="77777777" w:rsidR="00197CB7" w:rsidRDefault="00345D0E">
            <w:pPr>
              <w:pStyle w:val="TableParagraph"/>
              <w:rPr>
                <w:b/>
              </w:rPr>
            </w:pPr>
            <w:r>
              <w:rPr>
                <w:b/>
                <w:color w:val="FFFFFF"/>
                <w:spacing w:val="-2"/>
              </w:rPr>
              <w:t>Attribute</w:t>
            </w:r>
          </w:p>
        </w:tc>
        <w:tc>
          <w:tcPr>
            <w:tcW w:w="1383" w:type="dxa"/>
            <w:shd w:val="clear" w:color="auto" w:fill="535353"/>
          </w:tcPr>
          <w:p w14:paraId="534CADDE" w14:textId="77777777" w:rsidR="00197CB7" w:rsidRDefault="00345D0E">
            <w:pPr>
              <w:pStyle w:val="TableParagraph"/>
              <w:rPr>
                <w:b/>
              </w:rPr>
            </w:pPr>
            <w:r>
              <w:rPr>
                <w:b/>
                <w:color w:val="FFFFFF"/>
                <w:spacing w:val="-2"/>
              </w:rPr>
              <w:t>Description</w:t>
            </w:r>
          </w:p>
        </w:tc>
        <w:tc>
          <w:tcPr>
            <w:tcW w:w="841" w:type="dxa"/>
            <w:shd w:val="clear" w:color="auto" w:fill="535353"/>
          </w:tcPr>
          <w:p w14:paraId="534CADDF" w14:textId="77777777" w:rsidR="00197CB7" w:rsidRDefault="00345D0E">
            <w:pPr>
              <w:pStyle w:val="TableParagraph"/>
              <w:spacing w:line="266" w:lineRule="auto"/>
              <w:ind w:right="92"/>
              <w:rPr>
                <w:b/>
              </w:rPr>
            </w:pPr>
            <w:r>
              <w:rPr>
                <w:b/>
                <w:color w:val="FFFFFF"/>
                <w:spacing w:val="-2"/>
              </w:rPr>
              <w:t>Access policy</w:t>
            </w:r>
          </w:p>
        </w:tc>
        <w:tc>
          <w:tcPr>
            <w:tcW w:w="939" w:type="dxa"/>
            <w:shd w:val="clear" w:color="auto" w:fill="535353"/>
          </w:tcPr>
          <w:p w14:paraId="534CADE0" w14:textId="77777777" w:rsidR="00197CB7" w:rsidRDefault="00345D0E">
            <w:pPr>
              <w:pStyle w:val="TableParagraph"/>
              <w:ind w:left="106"/>
              <w:rPr>
                <w:b/>
              </w:rPr>
            </w:pPr>
            <w:r>
              <w:rPr>
                <w:b/>
                <w:color w:val="FFFFFF"/>
              </w:rPr>
              <w:t>IP</w:t>
            </w:r>
            <w:r>
              <w:rPr>
                <w:b/>
                <w:color w:val="FFFFFF"/>
                <w:spacing w:val="-1"/>
              </w:rPr>
              <w:t xml:space="preserve"> </w:t>
            </w:r>
            <w:r>
              <w:rPr>
                <w:b/>
                <w:color w:val="FFFFFF"/>
                <w:spacing w:val="-2"/>
              </w:rPr>
              <w:t>level</w:t>
            </w:r>
          </w:p>
        </w:tc>
        <w:tc>
          <w:tcPr>
            <w:tcW w:w="1311" w:type="dxa"/>
            <w:shd w:val="clear" w:color="auto" w:fill="535353"/>
          </w:tcPr>
          <w:p w14:paraId="534CADE1" w14:textId="77777777" w:rsidR="00197CB7" w:rsidRDefault="00345D0E">
            <w:pPr>
              <w:pStyle w:val="TableParagraph"/>
              <w:ind w:left="57" w:right="154"/>
              <w:jc w:val="center"/>
              <w:rPr>
                <w:b/>
              </w:rPr>
            </w:pPr>
            <w:r>
              <w:rPr>
                <w:b/>
                <w:color w:val="FFFFFF"/>
                <w:spacing w:val="-2"/>
              </w:rPr>
              <w:t>Fulfilment</w:t>
            </w:r>
          </w:p>
        </w:tc>
        <w:tc>
          <w:tcPr>
            <w:tcW w:w="2415" w:type="dxa"/>
            <w:shd w:val="clear" w:color="auto" w:fill="535353"/>
          </w:tcPr>
          <w:p w14:paraId="534CADE2" w14:textId="77777777" w:rsidR="00197CB7" w:rsidRDefault="00345D0E">
            <w:pPr>
              <w:pStyle w:val="TableParagraph"/>
              <w:ind w:left="102"/>
              <w:rPr>
                <w:b/>
              </w:rPr>
            </w:pPr>
            <w:r>
              <w:rPr>
                <w:b/>
                <w:color w:val="FFFFFF"/>
                <w:spacing w:val="-2"/>
              </w:rPr>
              <w:t>Provenance</w:t>
            </w:r>
          </w:p>
        </w:tc>
        <w:tc>
          <w:tcPr>
            <w:tcW w:w="1311" w:type="dxa"/>
            <w:shd w:val="clear" w:color="auto" w:fill="535353"/>
          </w:tcPr>
          <w:p w14:paraId="534CADE3" w14:textId="77777777" w:rsidR="00197CB7" w:rsidRDefault="00345D0E">
            <w:pPr>
              <w:pStyle w:val="TableParagraph"/>
              <w:ind w:left="104"/>
              <w:rPr>
                <w:b/>
              </w:rPr>
            </w:pPr>
            <w:r>
              <w:rPr>
                <w:b/>
                <w:color w:val="FFFFFF"/>
                <w:spacing w:val="-2"/>
              </w:rPr>
              <w:t>Consent</w:t>
            </w:r>
          </w:p>
        </w:tc>
        <w:tc>
          <w:tcPr>
            <w:tcW w:w="4232" w:type="dxa"/>
            <w:shd w:val="clear" w:color="auto" w:fill="535353"/>
          </w:tcPr>
          <w:p w14:paraId="534CADE4" w14:textId="77777777" w:rsidR="00197CB7" w:rsidRDefault="00345D0E">
            <w:pPr>
              <w:pStyle w:val="TableParagraph"/>
              <w:ind w:left="103"/>
              <w:rPr>
                <w:b/>
              </w:rPr>
            </w:pPr>
            <w:r>
              <w:rPr>
                <w:b/>
                <w:color w:val="FFFFFF"/>
              </w:rPr>
              <w:t>Data</w:t>
            </w:r>
            <w:r>
              <w:rPr>
                <w:b/>
                <w:color w:val="FFFFFF"/>
                <w:spacing w:val="-2"/>
              </w:rPr>
              <w:t xml:space="preserve"> representation</w:t>
            </w:r>
          </w:p>
        </w:tc>
      </w:tr>
      <w:tr w:rsidR="00197CB7" w14:paraId="534CADEE" w14:textId="77777777">
        <w:trPr>
          <w:trHeight w:val="621"/>
        </w:trPr>
        <w:tc>
          <w:tcPr>
            <w:tcW w:w="1565" w:type="dxa"/>
          </w:tcPr>
          <w:p w14:paraId="534CADE6" w14:textId="77777777" w:rsidR="00197CB7" w:rsidRDefault="00197CB7">
            <w:pPr>
              <w:pStyle w:val="TableParagraph"/>
              <w:spacing w:before="0"/>
              <w:ind w:left="0"/>
              <w:rPr>
                <w:sz w:val="20"/>
              </w:rPr>
            </w:pPr>
          </w:p>
        </w:tc>
        <w:tc>
          <w:tcPr>
            <w:tcW w:w="1383" w:type="dxa"/>
          </w:tcPr>
          <w:p w14:paraId="534CADE7" w14:textId="77777777" w:rsidR="00197CB7" w:rsidRDefault="00345D0E">
            <w:pPr>
              <w:pStyle w:val="TableParagraph"/>
              <w:spacing w:before="27" w:line="266" w:lineRule="auto"/>
              <w:ind w:right="362"/>
            </w:pPr>
            <w:r>
              <w:t>account</w:t>
            </w:r>
            <w:r>
              <w:rPr>
                <w:spacing w:val="-14"/>
              </w:rPr>
              <w:t xml:space="preserve"> </w:t>
            </w:r>
            <w:r>
              <w:t>at their ISP.</w:t>
            </w:r>
          </w:p>
        </w:tc>
        <w:tc>
          <w:tcPr>
            <w:tcW w:w="841" w:type="dxa"/>
          </w:tcPr>
          <w:p w14:paraId="534CADE8" w14:textId="77777777" w:rsidR="00197CB7" w:rsidRDefault="00197CB7">
            <w:pPr>
              <w:pStyle w:val="TableParagraph"/>
              <w:spacing w:before="0"/>
              <w:ind w:left="0"/>
              <w:rPr>
                <w:sz w:val="20"/>
              </w:rPr>
            </w:pPr>
          </w:p>
        </w:tc>
        <w:tc>
          <w:tcPr>
            <w:tcW w:w="939" w:type="dxa"/>
          </w:tcPr>
          <w:p w14:paraId="534CADE9" w14:textId="77777777" w:rsidR="00197CB7" w:rsidRDefault="00197CB7">
            <w:pPr>
              <w:pStyle w:val="TableParagraph"/>
              <w:spacing w:before="0"/>
              <w:ind w:left="0"/>
              <w:rPr>
                <w:sz w:val="20"/>
              </w:rPr>
            </w:pPr>
          </w:p>
        </w:tc>
        <w:tc>
          <w:tcPr>
            <w:tcW w:w="1311" w:type="dxa"/>
          </w:tcPr>
          <w:p w14:paraId="534CADEA" w14:textId="77777777" w:rsidR="00197CB7" w:rsidRDefault="00197CB7">
            <w:pPr>
              <w:pStyle w:val="TableParagraph"/>
              <w:spacing w:before="0"/>
              <w:ind w:left="0"/>
              <w:rPr>
                <w:sz w:val="20"/>
              </w:rPr>
            </w:pPr>
          </w:p>
        </w:tc>
        <w:tc>
          <w:tcPr>
            <w:tcW w:w="2415" w:type="dxa"/>
          </w:tcPr>
          <w:p w14:paraId="534CADEB" w14:textId="77777777" w:rsidR="00197CB7" w:rsidRDefault="00197CB7">
            <w:pPr>
              <w:pStyle w:val="TableParagraph"/>
              <w:spacing w:before="0"/>
              <w:ind w:left="0"/>
              <w:rPr>
                <w:sz w:val="20"/>
              </w:rPr>
            </w:pPr>
          </w:p>
        </w:tc>
        <w:tc>
          <w:tcPr>
            <w:tcW w:w="1311" w:type="dxa"/>
          </w:tcPr>
          <w:p w14:paraId="534CADEC" w14:textId="77777777" w:rsidR="00197CB7" w:rsidRDefault="00197CB7">
            <w:pPr>
              <w:pStyle w:val="TableParagraph"/>
              <w:spacing w:before="0"/>
              <w:ind w:left="0"/>
              <w:rPr>
                <w:sz w:val="20"/>
              </w:rPr>
            </w:pPr>
          </w:p>
        </w:tc>
        <w:tc>
          <w:tcPr>
            <w:tcW w:w="4232" w:type="dxa"/>
          </w:tcPr>
          <w:p w14:paraId="534CADED" w14:textId="77777777" w:rsidR="00197CB7" w:rsidRDefault="00197CB7">
            <w:pPr>
              <w:pStyle w:val="TableParagraph"/>
              <w:spacing w:before="0"/>
              <w:ind w:left="0"/>
              <w:rPr>
                <w:sz w:val="20"/>
              </w:rPr>
            </w:pPr>
          </w:p>
        </w:tc>
      </w:tr>
      <w:tr w:rsidR="00197CB7" w14:paraId="534CADF7" w14:textId="77777777">
        <w:trPr>
          <w:trHeight w:val="1079"/>
        </w:trPr>
        <w:tc>
          <w:tcPr>
            <w:tcW w:w="1565" w:type="dxa"/>
            <w:shd w:val="clear" w:color="auto" w:fill="F8F8F8"/>
          </w:tcPr>
          <w:p w14:paraId="534CADEF" w14:textId="77777777" w:rsidR="00197CB7" w:rsidRDefault="00345D0E">
            <w:pPr>
              <w:pStyle w:val="TableParagraph"/>
              <w:spacing w:line="266" w:lineRule="auto"/>
            </w:pPr>
            <w:r>
              <w:t>Other</w:t>
            </w:r>
            <w:r>
              <w:rPr>
                <w:spacing w:val="-14"/>
              </w:rPr>
              <w:t xml:space="preserve"> </w:t>
            </w:r>
            <w:r>
              <w:t xml:space="preserve">Email </w:t>
            </w:r>
            <w:r>
              <w:rPr>
                <w:spacing w:val="-2"/>
              </w:rPr>
              <w:t>Addresses</w:t>
            </w:r>
          </w:p>
        </w:tc>
        <w:tc>
          <w:tcPr>
            <w:tcW w:w="1383" w:type="dxa"/>
            <w:shd w:val="clear" w:color="auto" w:fill="F8F8F8"/>
          </w:tcPr>
          <w:p w14:paraId="534CADF0" w14:textId="77777777" w:rsidR="00197CB7" w:rsidRDefault="00345D0E">
            <w:pPr>
              <w:pStyle w:val="TableParagraph"/>
              <w:spacing w:line="266" w:lineRule="auto"/>
              <w:ind w:right="362"/>
            </w:pPr>
            <w:r>
              <w:rPr>
                <w:spacing w:val="-2"/>
              </w:rPr>
              <w:t xml:space="preserve">Addition </w:t>
            </w:r>
            <w:r>
              <w:rPr>
                <w:spacing w:val="-4"/>
              </w:rPr>
              <w:t xml:space="preserve">email </w:t>
            </w:r>
            <w:r>
              <w:rPr>
                <w:spacing w:val="-2"/>
              </w:rPr>
              <w:t>address.</w:t>
            </w:r>
          </w:p>
        </w:tc>
        <w:tc>
          <w:tcPr>
            <w:tcW w:w="841" w:type="dxa"/>
            <w:shd w:val="clear" w:color="auto" w:fill="F8F8F8"/>
          </w:tcPr>
          <w:p w14:paraId="534CADF1" w14:textId="77777777" w:rsidR="00197CB7" w:rsidRDefault="00197CB7">
            <w:pPr>
              <w:pStyle w:val="TableParagraph"/>
              <w:spacing w:before="0"/>
              <w:ind w:left="0"/>
              <w:rPr>
                <w:sz w:val="20"/>
              </w:rPr>
            </w:pPr>
          </w:p>
        </w:tc>
        <w:tc>
          <w:tcPr>
            <w:tcW w:w="939" w:type="dxa"/>
            <w:shd w:val="clear" w:color="auto" w:fill="F8F8F8"/>
          </w:tcPr>
          <w:p w14:paraId="534CADF2" w14:textId="77777777" w:rsidR="00197CB7" w:rsidRDefault="00345D0E">
            <w:pPr>
              <w:pStyle w:val="TableParagraph"/>
              <w:spacing w:line="266" w:lineRule="auto"/>
              <w:ind w:left="106" w:right="98"/>
            </w:pPr>
            <w:r>
              <w:t xml:space="preserve">IP1 and </w:t>
            </w:r>
            <w:r>
              <w:rPr>
                <w:spacing w:val="-2"/>
              </w:rPr>
              <w:t>stronger</w:t>
            </w:r>
          </w:p>
        </w:tc>
        <w:tc>
          <w:tcPr>
            <w:tcW w:w="1311" w:type="dxa"/>
            <w:shd w:val="clear" w:color="auto" w:fill="F8F8F8"/>
          </w:tcPr>
          <w:p w14:paraId="534CADF3" w14:textId="77777777" w:rsidR="00197CB7" w:rsidRDefault="00197CB7">
            <w:pPr>
              <w:pStyle w:val="TableParagraph"/>
              <w:spacing w:before="0"/>
              <w:ind w:left="0"/>
              <w:rPr>
                <w:sz w:val="20"/>
              </w:rPr>
            </w:pPr>
          </w:p>
        </w:tc>
        <w:tc>
          <w:tcPr>
            <w:tcW w:w="2415" w:type="dxa"/>
            <w:shd w:val="clear" w:color="auto" w:fill="F8F8F8"/>
          </w:tcPr>
          <w:p w14:paraId="534CADF4" w14:textId="77777777" w:rsidR="00197CB7" w:rsidRDefault="00197CB7">
            <w:pPr>
              <w:pStyle w:val="TableParagraph"/>
              <w:spacing w:before="0"/>
              <w:ind w:left="0"/>
              <w:rPr>
                <w:sz w:val="20"/>
              </w:rPr>
            </w:pPr>
          </w:p>
        </w:tc>
        <w:tc>
          <w:tcPr>
            <w:tcW w:w="1311" w:type="dxa"/>
            <w:shd w:val="clear" w:color="auto" w:fill="F8F8F8"/>
          </w:tcPr>
          <w:p w14:paraId="534CADF5" w14:textId="77777777" w:rsidR="00197CB7" w:rsidRDefault="00197CB7">
            <w:pPr>
              <w:pStyle w:val="TableParagraph"/>
              <w:spacing w:before="0"/>
              <w:ind w:left="0"/>
              <w:rPr>
                <w:sz w:val="20"/>
              </w:rPr>
            </w:pPr>
          </w:p>
        </w:tc>
        <w:tc>
          <w:tcPr>
            <w:tcW w:w="4232" w:type="dxa"/>
            <w:shd w:val="clear" w:color="auto" w:fill="F8F8F8"/>
          </w:tcPr>
          <w:p w14:paraId="534CADF6" w14:textId="77777777" w:rsidR="00197CB7" w:rsidRDefault="00197CB7">
            <w:pPr>
              <w:pStyle w:val="TableParagraph"/>
              <w:spacing w:before="0"/>
              <w:ind w:left="0"/>
              <w:rPr>
                <w:sz w:val="20"/>
              </w:rPr>
            </w:pPr>
          </w:p>
        </w:tc>
      </w:tr>
      <w:tr w:rsidR="00197CB7" w14:paraId="534CAE00" w14:textId="77777777">
        <w:trPr>
          <w:trHeight w:val="4720"/>
        </w:trPr>
        <w:tc>
          <w:tcPr>
            <w:tcW w:w="1565" w:type="dxa"/>
          </w:tcPr>
          <w:p w14:paraId="534CADF8" w14:textId="77777777" w:rsidR="00197CB7" w:rsidRDefault="00345D0E">
            <w:pPr>
              <w:pStyle w:val="TableParagraph"/>
              <w:spacing w:line="266" w:lineRule="auto"/>
            </w:pPr>
            <w:r>
              <w:t>Other</w:t>
            </w:r>
            <w:r>
              <w:rPr>
                <w:spacing w:val="-14"/>
              </w:rPr>
              <w:t xml:space="preserve"> </w:t>
            </w:r>
            <w:r>
              <w:t xml:space="preserve">Phone </w:t>
            </w:r>
            <w:r>
              <w:rPr>
                <w:spacing w:val="-2"/>
              </w:rPr>
              <w:t>Numbers</w:t>
            </w:r>
          </w:p>
        </w:tc>
        <w:tc>
          <w:tcPr>
            <w:tcW w:w="1383" w:type="dxa"/>
          </w:tcPr>
          <w:p w14:paraId="534CADF9" w14:textId="77777777" w:rsidR="00197CB7" w:rsidRDefault="00345D0E">
            <w:pPr>
              <w:pStyle w:val="TableParagraph"/>
              <w:spacing w:line="266" w:lineRule="auto"/>
              <w:ind w:right="138"/>
            </w:pPr>
            <w:r>
              <w:rPr>
                <w:spacing w:val="-2"/>
              </w:rPr>
              <w:t xml:space="preserve">Additional phone numbers </w:t>
            </w:r>
            <w:r>
              <w:t xml:space="preserve">provided by </w:t>
            </w:r>
            <w:r>
              <w:rPr>
                <w:spacing w:val="-4"/>
              </w:rPr>
              <w:t xml:space="preserve">the </w:t>
            </w:r>
            <w:r>
              <w:rPr>
                <w:spacing w:val="-2"/>
              </w:rPr>
              <w:t xml:space="preserve">individual </w:t>
            </w:r>
            <w:r>
              <w:t xml:space="preserve">during the </w:t>
            </w:r>
            <w:r>
              <w:rPr>
                <w:spacing w:val="-2"/>
              </w:rPr>
              <w:t xml:space="preserve">identity proofing </w:t>
            </w:r>
            <w:r>
              <w:t xml:space="preserve">process or the normal </w:t>
            </w:r>
            <w:r>
              <w:rPr>
                <w:spacing w:val="-2"/>
              </w:rPr>
              <w:t xml:space="preserve">management </w:t>
            </w:r>
            <w:r>
              <w:t>of their digital ID account at their ISP.</w:t>
            </w:r>
          </w:p>
        </w:tc>
        <w:tc>
          <w:tcPr>
            <w:tcW w:w="841" w:type="dxa"/>
          </w:tcPr>
          <w:p w14:paraId="534CADFA" w14:textId="77777777" w:rsidR="00197CB7" w:rsidRDefault="00345D0E">
            <w:pPr>
              <w:pStyle w:val="TableParagraph"/>
            </w:pPr>
            <w:r>
              <w:rPr>
                <w:spacing w:val="-4"/>
              </w:rPr>
              <w:t>Open</w:t>
            </w:r>
          </w:p>
        </w:tc>
        <w:tc>
          <w:tcPr>
            <w:tcW w:w="939" w:type="dxa"/>
          </w:tcPr>
          <w:p w14:paraId="534CADFB" w14:textId="77777777" w:rsidR="00197CB7" w:rsidRDefault="00345D0E">
            <w:pPr>
              <w:pStyle w:val="TableParagraph"/>
              <w:spacing w:line="266" w:lineRule="auto"/>
              <w:ind w:left="106" w:right="98"/>
            </w:pPr>
            <w:r>
              <w:t xml:space="preserve">IP1 and </w:t>
            </w:r>
            <w:r>
              <w:rPr>
                <w:spacing w:val="-2"/>
              </w:rPr>
              <w:t>stronger</w:t>
            </w:r>
          </w:p>
        </w:tc>
        <w:tc>
          <w:tcPr>
            <w:tcW w:w="1311" w:type="dxa"/>
          </w:tcPr>
          <w:p w14:paraId="534CADFC" w14:textId="77777777" w:rsidR="00197CB7" w:rsidRDefault="00345D0E">
            <w:pPr>
              <w:pStyle w:val="TableParagraph"/>
              <w:ind w:left="0" w:right="154"/>
              <w:jc w:val="center"/>
            </w:pPr>
            <w:r>
              <w:t>Best</w:t>
            </w:r>
            <w:r>
              <w:rPr>
                <w:spacing w:val="-2"/>
              </w:rPr>
              <w:t xml:space="preserve"> effort</w:t>
            </w:r>
          </w:p>
        </w:tc>
        <w:tc>
          <w:tcPr>
            <w:tcW w:w="2415" w:type="dxa"/>
          </w:tcPr>
          <w:p w14:paraId="534CADFD" w14:textId="77777777" w:rsidR="00197CB7" w:rsidRDefault="00345D0E">
            <w:pPr>
              <w:pStyle w:val="TableParagraph"/>
              <w:ind w:left="102"/>
            </w:pPr>
            <w:r>
              <w:t>ISP</w:t>
            </w:r>
            <w:r>
              <w:rPr>
                <w:spacing w:val="-4"/>
              </w:rPr>
              <w:t xml:space="preserve"> </w:t>
            </w:r>
            <w:r>
              <w:rPr>
                <w:spacing w:val="-2"/>
              </w:rPr>
              <w:t>managed</w:t>
            </w:r>
          </w:p>
        </w:tc>
        <w:tc>
          <w:tcPr>
            <w:tcW w:w="1311" w:type="dxa"/>
          </w:tcPr>
          <w:p w14:paraId="534CADFE" w14:textId="77777777" w:rsidR="00197CB7" w:rsidRDefault="00345D0E">
            <w:pPr>
              <w:pStyle w:val="TableParagraph"/>
              <w:spacing w:line="266" w:lineRule="auto"/>
              <w:ind w:left="104" w:right="566"/>
            </w:pPr>
            <w:r>
              <w:rPr>
                <w:spacing w:val="-2"/>
              </w:rPr>
              <w:t>Every change</w:t>
            </w:r>
          </w:p>
        </w:tc>
        <w:tc>
          <w:tcPr>
            <w:tcW w:w="4232" w:type="dxa"/>
          </w:tcPr>
          <w:p w14:paraId="534CADFF" w14:textId="77777777" w:rsidR="00197CB7" w:rsidRDefault="00345D0E">
            <w:pPr>
              <w:pStyle w:val="TableParagraph"/>
              <w:spacing w:line="266" w:lineRule="auto"/>
              <w:ind w:left="103" w:right="148"/>
            </w:pPr>
            <w:r>
              <w:t>A</w:t>
            </w:r>
            <w:r>
              <w:rPr>
                <w:spacing w:val="-7"/>
              </w:rPr>
              <w:t xml:space="preserve"> </w:t>
            </w:r>
            <w:r>
              <w:t>phone</w:t>
            </w:r>
            <w:r>
              <w:rPr>
                <w:spacing w:val="-6"/>
              </w:rPr>
              <w:t xml:space="preserve"> </w:t>
            </w:r>
            <w:r>
              <w:t>object</w:t>
            </w:r>
            <w:r>
              <w:rPr>
                <w:spacing w:val="-5"/>
              </w:rPr>
              <w:t xml:space="preserve"> </w:t>
            </w:r>
            <w:r>
              <w:t>or</w:t>
            </w:r>
            <w:r>
              <w:rPr>
                <w:spacing w:val="-5"/>
              </w:rPr>
              <w:t xml:space="preserve"> </w:t>
            </w:r>
            <w:r>
              <w:t>collection</w:t>
            </w:r>
            <w:r>
              <w:rPr>
                <w:spacing w:val="-6"/>
              </w:rPr>
              <w:t xml:space="preserve"> </w:t>
            </w:r>
            <w:r>
              <w:t>phone</w:t>
            </w:r>
            <w:r>
              <w:rPr>
                <w:spacing w:val="-6"/>
              </w:rPr>
              <w:t xml:space="preserve"> </w:t>
            </w:r>
            <w:r>
              <w:t>numbers. Each phone number MUST adhere to the data representation outlined in section 2.3.4 of this Schedule.</w:t>
            </w:r>
          </w:p>
        </w:tc>
      </w:tr>
      <w:tr w:rsidR="00197CB7" w14:paraId="534CAE0A" w14:textId="77777777">
        <w:trPr>
          <w:trHeight w:val="1578"/>
        </w:trPr>
        <w:tc>
          <w:tcPr>
            <w:tcW w:w="1565" w:type="dxa"/>
            <w:shd w:val="clear" w:color="auto" w:fill="F8F8F8"/>
          </w:tcPr>
          <w:p w14:paraId="534CAE01" w14:textId="77777777" w:rsidR="00197CB7" w:rsidRDefault="00345D0E">
            <w:pPr>
              <w:pStyle w:val="TableParagraph"/>
            </w:pPr>
            <w:r>
              <w:t>Personal</w:t>
            </w:r>
            <w:r>
              <w:rPr>
                <w:spacing w:val="-5"/>
              </w:rPr>
              <w:t xml:space="preserve"> </w:t>
            </w:r>
            <w:r>
              <w:rPr>
                <w:spacing w:val="-2"/>
              </w:rPr>
              <w:t>Titles</w:t>
            </w:r>
          </w:p>
        </w:tc>
        <w:tc>
          <w:tcPr>
            <w:tcW w:w="1383" w:type="dxa"/>
            <w:shd w:val="clear" w:color="auto" w:fill="F8F8F8"/>
          </w:tcPr>
          <w:p w14:paraId="534CAE02" w14:textId="77777777" w:rsidR="00197CB7" w:rsidRDefault="00345D0E">
            <w:pPr>
              <w:pStyle w:val="TableParagraph"/>
              <w:spacing w:line="266" w:lineRule="auto"/>
            </w:pPr>
            <w:r>
              <w:t xml:space="preserve">A free text </w:t>
            </w:r>
            <w:r>
              <w:rPr>
                <w:spacing w:val="-2"/>
              </w:rPr>
              <w:t>attribute allowing individuals</w:t>
            </w:r>
          </w:p>
          <w:p w14:paraId="534CAE03" w14:textId="77777777" w:rsidR="00197CB7" w:rsidRDefault="00345D0E">
            <w:pPr>
              <w:pStyle w:val="TableParagraph"/>
              <w:spacing w:before="0" w:line="228" w:lineRule="exact"/>
            </w:pPr>
            <w:r>
              <w:t>to</w:t>
            </w:r>
            <w:r>
              <w:rPr>
                <w:spacing w:val="-1"/>
              </w:rPr>
              <w:t xml:space="preserve"> </w:t>
            </w:r>
            <w:r>
              <w:rPr>
                <w:spacing w:val="-2"/>
              </w:rPr>
              <w:t>specify</w:t>
            </w:r>
          </w:p>
        </w:tc>
        <w:tc>
          <w:tcPr>
            <w:tcW w:w="841" w:type="dxa"/>
            <w:shd w:val="clear" w:color="auto" w:fill="F8F8F8"/>
          </w:tcPr>
          <w:p w14:paraId="534CAE04" w14:textId="77777777" w:rsidR="00197CB7" w:rsidRDefault="00345D0E">
            <w:pPr>
              <w:pStyle w:val="TableParagraph"/>
            </w:pPr>
            <w:r>
              <w:rPr>
                <w:spacing w:val="-4"/>
              </w:rPr>
              <w:t>Open</w:t>
            </w:r>
          </w:p>
        </w:tc>
        <w:tc>
          <w:tcPr>
            <w:tcW w:w="939" w:type="dxa"/>
            <w:shd w:val="clear" w:color="auto" w:fill="F8F8F8"/>
          </w:tcPr>
          <w:p w14:paraId="534CAE05" w14:textId="77777777" w:rsidR="00197CB7" w:rsidRDefault="00345D0E">
            <w:pPr>
              <w:pStyle w:val="TableParagraph"/>
              <w:spacing w:line="266" w:lineRule="auto"/>
              <w:ind w:left="106" w:right="98"/>
            </w:pPr>
            <w:r>
              <w:t xml:space="preserve">IP1 and </w:t>
            </w:r>
            <w:r>
              <w:rPr>
                <w:spacing w:val="-2"/>
              </w:rPr>
              <w:t>stronger</w:t>
            </w:r>
          </w:p>
        </w:tc>
        <w:tc>
          <w:tcPr>
            <w:tcW w:w="1311" w:type="dxa"/>
            <w:shd w:val="clear" w:color="auto" w:fill="F8F8F8"/>
          </w:tcPr>
          <w:p w14:paraId="534CAE06" w14:textId="77777777" w:rsidR="00197CB7" w:rsidRDefault="00345D0E">
            <w:pPr>
              <w:pStyle w:val="TableParagraph"/>
              <w:ind w:left="0" w:right="154"/>
              <w:jc w:val="center"/>
            </w:pPr>
            <w:r>
              <w:t>Best</w:t>
            </w:r>
            <w:r>
              <w:rPr>
                <w:spacing w:val="-2"/>
              </w:rPr>
              <w:t xml:space="preserve"> effort</w:t>
            </w:r>
          </w:p>
        </w:tc>
        <w:tc>
          <w:tcPr>
            <w:tcW w:w="2415" w:type="dxa"/>
            <w:shd w:val="clear" w:color="auto" w:fill="F8F8F8"/>
          </w:tcPr>
          <w:p w14:paraId="534CAE07" w14:textId="77777777" w:rsidR="00197CB7" w:rsidRDefault="00345D0E">
            <w:pPr>
              <w:pStyle w:val="TableParagraph"/>
              <w:ind w:left="102"/>
            </w:pPr>
            <w:r>
              <w:t>ISP</w:t>
            </w:r>
            <w:r>
              <w:rPr>
                <w:spacing w:val="-4"/>
              </w:rPr>
              <w:t xml:space="preserve"> </w:t>
            </w:r>
            <w:r>
              <w:rPr>
                <w:spacing w:val="-2"/>
              </w:rPr>
              <w:t>managed</w:t>
            </w:r>
          </w:p>
        </w:tc>
        <w:tc>
          <w:tcPr>
            <w:tcW w:w="1311" w:type="dxa"/>
            <w:shd w:val="clear" w:color="auto" w:fill="F8F8F8"/>
          </w:tcPr>
          <w:p w14:paraId="534CAE08" w14:textId="77777777" w:rsidR="00197CB7" w:rsidRDefault="00345D0E">
            <w:pPr>
              <w:pStyle w:val="TableParagraph"/>
              <w:spacing w:line="266" w:lineRule="auto"/>
              <w:ind w:left="104" w:right="566"/>
            </w:pPr>
            <w:r>
              <w:rPr>
                <w:spacing w:val="-2"/>
              </w:rPr>
              <w:t>Every change</w:t>
            </w:r>
          </w:p>
        </w:tc>
        <w:tc>
          <w:tcPr>
            <w:tcW w:w="4232" w:type="dxa"/>
            <w:shd w:val="clear" w:color="auto" w:fill="F8F8F8"/>
          </w:tcPr>
          <w:p w14:paraId="534CAE09" w14:textId="77777777" w:rsidR="00197CB7" w:rsidRDefault="00345D0E">
            <w:pPr>
              <w:pStyle w:val="TableParagraph"/>
              <w:ind w:left="103"/>
            </w:pPr>
            <w:r>
              <w:t>A</w:t>
            </w:r>
            <w:r>
              <w:rPr>
                <w:spacing w:val="-2"/>
              </w:rPr>
              <w:t xml:space="preserve"> </w:t>
            </w:r>
            <w:r>
              <w:t>non-zero</w:t>
            </w:r>
            <w:r>
              <w:rPr>
                <w:spacing w:val="-4"/>
              </w:rPr>
              <w:t xml:space="preserve"> </w:t>
            </w:r>
            <w:r>
              <w:t>length</w:t>
            </w:r>
            <w:r>
              <w:rPr>
                <w:spacing w:val="-1"/>
              </w:rPr>
              <w:t xml:space="preserve"> </w:t>
            </w:r>
            <w:r>
              <w:rPr>
                <w:spacing w:val="-2"/>
              </w:rPr>
              <w:t>string.</w:t>
            </w:r>
          </w:p>
        </w:tc>
      </w:tr>
    </w:tbl>
    <w:p w14:paraId="534CAE0B" w14:textId="77777777" w:rsidR="00197CB7" w:rsidRDefault="00197CB7">
      <w:pPr>
        <w:sectPr w:rsidR="00197CB7">
          <w:headerReference w:type="even" r:id="rId276"/>
          <w:pgSz w:w="16840" w:h="11910" w:orient="landscape"/>
          <w:pgMar w:top="500" w:right="1300" w:bottom="720" w:left="1300" w:header="0" w:footer="0" w:gutter="0"/>
          <w:cols w:space="720"/>
        </w:sectPr>
      </w:pPr>
    </w:p>
    <w:p w14:paraId="534CAE0C" w14:textId="77777777" w:rsidR="00197CB7" w:rsidRDefault="00197CB7">
      <w:pPr>
        <w:pStyle w:val="BodyText"/>
        <w:rPr>
          <w:rFonts w:ascii="Arial"/>
          <w:sz w:val="20"/>
        </w:rPr>
      </w:pPr>
    </w:p>
    <w:p w14:paraId="534CAE0D" w14:textId="77777777" w:rsidR="00197CB7" w:rsidRDefault="00197CB7">
      <w:pPr>
        <w:pStyle w:val="BodyText"/>
        <w:spacing w:before="211"/>
        <w:rPr>
          <w:rFonts w:ascii="Arial"/>
          <w:sz w:val="2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65"/>
        <w:gridCol w:w="1383"/>
        <w:gridCol w:w="841"/>
        <w:gridCol w:w="939"/>
        <w:gridCol w:w="1311"/>
        <w:gridCol w:w="2415"/>
        <w:gridCol w:w="1311"/>
        <w:gridCol w:w="4232"/>
      </w:tblGrid>
      <w:tr w:rsidR="00197CB7" w14:paraId="534CAE16" w14:textId="77777777">
        <w:trPr>
          <w:trHeight w:val="798"/>
        </w:trPr>
        <w:tc>
          <w:tcPr>
            <w:tcW w:w="1565" w:type="dxa"/>
            <w:shd w:val="clear" w:color="auto" w:fill="535353"/>
          </w:tcPr>
          <w:p w14:paraId="534CAE0E" w14:textId="77777777" w:rsidR="00197CB7" w:rsidRDefault="00345D0E">
            <w:pPr>
              <w:pStyle w:val="TableParagraph"/>
              <w:rPr>
                <w:b/>
              </w:rPr>
            </w:pPr>
            <w:r>
              <w:rPr>
                <w:b/>
                <w:color w:val="FFFFFF"/>
                <w:spacing w:val="-2"/>
              </w:rPr>
              <w:t>Attribute</w:t>
            </w:r>
          </w:p>
        </w:tc>
        <w:tc>
          <w:tcPr>
            <w:tcW w:w="1383" w:type="dxa"/>
            <w:shd w:val="clear" w:color="auto" w:fill="535353"/>
          </w:tcPr>
          <w:p w14:paraId="534CAE0F" w14:textId="77777777" w:rsidR="00197CB7" w:rsidRDefault="00345D0E">
            <w:pPr>
              <w:pStyle w:val="TableParagraph"/>
              <w:rPr>
                <w:b/>
              </w:rPr>
            </w:pPr>
            <w:r>
              <w:rPr>
                <w:b/>
                <w:color w:val="FFFFFF"/>
                <w:spacing w:val="-2"/>
              </w:rPr>
              <w:t>Description</w:t>
            </w:r>
          </w:p>
        </w:tc>
        <w:tc>
          <w:tcPr>
            <w:tcW w:w="841" w:type="dxa"/>
            <w:shd w:val="clear" w:color="auto" w:fill="535353"/>
          </w:tcPr>
          <w:p w14:paraId="534CAE10" w14:textId="77777777" w:rsidR="00197CB7" w:rsidRDefault="00345D0E">
            <w:pPr>
              <w:pStyle w:val="TableParagraph"/>
              <w:spacing w:line="266" w:lineRule="auto"/>
              <w:ind w:right="92"/>
              <w:rPr>
                <w:b/>
              </w:rPr>
            </w:pPr>
            <w:r>
              <w:rPr>
                <w:b/>
                <w:color w:val="FFFFFF"/>
                <w:spacing w:val="-2"/>
              </w:rPr>
              <w:t>Access policy</w:t>
            </w:r>
          </w:p>
        </w:tc>
        <w:tc>
          <w:tcPr>
            <w:tcW w:w="939" w:type="dxa"/>
            <w:shd w:val="clear" w:color="auto" w:fill="535353"/>
          </w:tcPr>
          <w:p w14:paraId="534CAE11" w14:textId="77777777" w:rsidR="00197CB7" w:rsidRDefault="00345D0E">
            <w:pPr>
              <w:pStyle w:val="TableParagraph"/>
              <w:ind w:left="106"/>
              <w:rPr>
                <w:b/>
              </w:rPr>
            </w:pPr>
            <w:r>
              <w:rPr>
                <w:b/>
                <w:color w:val="FFFFFF"/>
              </w:rPr>
              <w:t>IP</w:t>
            </w:r>
            <w:r>
              <w:rPr>
                <w:b/>
                <w:color w:val="FFFFFF"/>
                <w:spacing w:val="-1"/>
              </w:rPr>
              <w:t xml:space="preserve"> </w:t>
            </w:r>
            <w:r>
              <w:rPr>
                <w:b/>
                <w:color w:val="FFFFFF"/>
                <w:spacing w:val="-2"/>
              </w:rPr>
              <w:t>level</w:t>
            </w:r>
          </w:p>
        </w:tc>
        <w:tc>
          <w:tcPr>
            <w:tcW w:w="1311" w:type="dxa"/>
            <w:shd w:val="clear" w:color="auto" w:fill="535353"/>
          </w:tcPr>
          <w:p w14:paraId="534CAE12" w14:textId="77777777" w:rsidR="00197CB7" w:rsidRDefault="00345D0E">
            <w:pPr>
              <w:pStyle w:val="TableParagraph"/>
              <w:ind w:left="105"/>
              <w:rPr>
                <w:b/>
              </w:rPr>
            </w:pPr>
            <w:r>
              <w:rPr>
                <w:b/>
                <w:color w:val="FFFFFF"/>
                <w:spacing w:val="-2"/>
              </w:rPr>
              <w:t>Fulfilment</w:t>
            </w:r>
          </w:p>
        </w:tc>
        <w:tc>
          <w:tcPr>
            <w:tcW w:w="2415" w:type="dxa"/>
            <w:shd w:val="clear" w:color="auto" w:fill="535353"/>
          </w:tcPr>
          <w:p w14:paraId="534CAE13" w14:textId="77777777" w:rsidR="00197CB7" w:rsidRDefault="00345D0E">
            <w:pPr>
              <w:pStyle w:val="TableParagraph"/>
              <w:ind w:left="102"/>
              <w:rPr>
                <w:b/>
              </w:rPr>
            </w:pPr>
            <w:r>
              <w:rPr>
                <w:b/>
                <w:color w:val="FFFFFF"/>
                <w:spacing w:val="-2"/>
              </w:rPr>
              <w:t>Provenance</w:t>
            </w:r>
          </w:p>
        </w:tc>
        <w:tc>
          <w:tcPr>
            <w:tcW w:w="1311" w:type="dxa"/>
            <w:shd w:val="clear" w:color="auto" w:fill="535353"/>
          </w:tcPr>
          <w:p w14:paraId="534CAE14" w14:textId="77777777" w:rsidR="00197CB7" w:rsidRDefault="00345D0E">
            <w:pPr>
              <w:pStyle w:val="TableParagraph"/>
              <w:ind w:left="104"/>
              <w:rPr>
                <w:b/>
              </w:rPr>
            </w:pPr>
            <w:r>
              <w:rPr>
                <w:b/>
                <w:color w:val="FFFFFF"/>
                <w:spacing w:val="-2"/>
              </w:rPr>
              <w:t>Consent</w:t>
            </w:r>
          </w:p>
        </w:tc>
        <w:tc>
          <w:tcPr>
            <w:tcW w:w="4232" w:type="dxa"/>
            <w:shd w:val="clear" w:color="auto" w:fill="535353"/>
          </w:tcPr>
          <w:p w14:paraId="534CAE15" w14:textId="77777777" w:rsidR="00197CB7" w:rsidRDefault="00345D0E">
            <w:pPr>
              <w:pStyle w:val="TableParagraph"/>
              <w:ind w:left="103"/>
              <w:rPr>
                <w:b/>
              </w:rPr>
            </w:pPr>
            <w:r>
              <w:rPr>
                <w:b/>
                <w:color w:val="FFFFFF"/>
              </w:rPr>
              <w:t>Data</w:t>
            </w:r>
            <w:r>
              <w:rPr>
                <w:b/>
                <w:color w:val="FFFFFF"/>
                <w:spacing w:val="-2"/>
              </w:rPr>
              <w:t xml:space="preserve"> representation</w:t>
            </w:r>
          </w:p>
        </w:tc>
      </w:tr>
      <w:tr w:rsidR="00197CB7" w14:paraId="534CAE1F" w14:textId="77777777">
        <w:trPr>
          <w:trHeight w:val="1742"/>
        </w:trPr>
        <w:tc>
          <w:tcPr>
            <w:tcW w:w="1565" w:type="dxa"/>
            <w:shd w:val="clear" w:color="auto" w:fill="F8F8F8"/>
          </w:tcPr>
          <w:p w14:paraId="534CAE17" w14:textId="77777777" w:rsidR="00197CB7" w:rsidRDefault="00197CB7">
            <w:pPr>
              <w:pStyle w:val="TableParagraph"/>
              <w:spacing w:before="0"/>
              <w:ind w:left="0"/>
              <w:rPr>
                <w:sz w:val="18"/>
              </w:rPr>
            </w:pPr>
          </w:p>
        </w:tc>
        <w:tc>
          <w:tcPr>
            <w:tcW w:w="1383" w:type="dxa"/>
            <w:shd w:val="clear" w:color="auto" w:fill="F8F8F8"/>
          </w:tcPr>
          <w:p w14:paraId="534CAE18" w14:textId="77777777" w:rsidR="00197CB7" w:rsidRDefault="00345D0E">
            <w:pPr>
              <w:pStyle w:val="TableParagraph"/>
              <w:spacing w:before="27" w:line="266" w:lineRule="auto"/>
              <w:ind w:right="94"/>
            </w:pPr>
            <w:r>
              <w:rPr>
                <w:spacing w:val="-2"/>
              </w:rPr>
              <w:t xml:space="preserve">their qualification, </w:t>
            </w:r>
            <w:r>
              <w:t xml:space="preserve">honorific or </w:t>
            </w:r>
            <w:r>
              <w:rPr>
                <w:spacing w:val="-2"/>
              </w:rPr>
              <w:t>gender-</w:t>
            </w:r>
            <w:r>
              <w:t xml:space="preserve"> based titles.</w:t>
            </w:r>
          </w:p>
        </w:tc>
        <w:tc>
          <w:tcPr>
            <w:tcW w:w="841" w:type="dxa"/>
            <w:shd w:val="clear" w:color="auto" w:fill="F8F8F8"/>
          </w:tcPr>
          <w:p w14:paraId="534CAE19" w14:textId="77777777" w:rsidR="00197CB7" w:rsidRDefault="00197CB7">
            <w:pPr>
              <w:pStyle w:val="TableParagraph"/>
              <w:spacing w:before="0"/>
              <w:ind w:left="0"/>
              <w:rPr>
                <w:sz w:val="18"/>
              </w:rPr>
            </w:pPr>
          </w:p>
        </w:tc>
        <w:tc>
          <w:tcPr>
            <w:tcW w:w="939" w:type="dxa"/>
            <w:shd w:val="clear" w:color="auto" w:fill="F8F8F8"/>
          </w:tcPr>
          <w:p w14:paraId="534CAE1A" w14:textId="77777777" w:rsidR="00197CB7" w:rsidRDefault="00197CB7">
            <w:pPr>
              <w:pStyle w:val="TableParagraph"/>
              <w:spacing w:before="0"/>
              <w:ind w:left="0"/>
              <w:rPr>
                <w:sz w:val="18"/>
              </w:rPr>
            </w:pPr>
          </w:p>
        </w:tc>
        <w:tc>
          <w:tcPr>
            <w:tcW w:w="1311" w:type="dxa"/>
            <w:shd w:val="clear" w:color="auto" w:fill="F8F8F8"/>
          </w:tcPr>
          <w:p w14:paraId="534CAE1B" w14:textId="77777777" w:rsidR="00197CB7" w:rsidRDefault="00197CB7">
            <w:pPr>
              <w:pStyle w:val="TableParagraph"/>
              <w:spacing w:before="0"/>
              <w:ind w:left="0"/>
              <w:rPr>
                <w:sz w:val="18"/>
              </w:rPr>
            </w:pPr>
          </w:p>
        </w:tc>
        <w:tc>
          <w:tcPr>
            <w:tcW w:w="2415" w:type="dxa"/>
            <w:shd w:val="clear" w:color="auto" w:fill="F8F8F8"/>
          </w:tcPr>
          <w:p w14:paraId="534CAE1C" w14:textId="77777777" w:rsidR="00197CB7" w:rsidRDefault="00197CB7">
            <w:pPr>
              <w:pStyle w:val="TableParagraph"/>
              <w:spacing w:before="0"/>
              <w:ind w:left="0"/>
              <w:rPr>
                <w:sz w:val="18"/>
              </w:rPr>
            </w:pPr>
          </w:p>
        </w:tc>
        <w:tc>
          <w:tcPr>
            <w:tcW w:w="1311" w:type="dxa"/>
            <w:shd w:val="clear" w:color="auto" w:fill="F8F8F8"/>
          </w:tcPr>
          <w:p w14:paraId="534CAE1D" w14:textId="77777777" w:rsidR="00197CB7" w:rsidRDefault="00197CB7">
            <w:pPr>
              <w:pStyle w:val="TableParagraph"/>
              <w:spacing w:before="0"/>
              <w:ind w:left="0"/>
              <w:rPr>
                <w:sz w:val="18"/>
              </w:rPr>
            </w:pPr>
          </w:p>
        </w:tc>
        <w:tc>
          <w:tcPr>
            <w:tcW w:w="4232" w:type="dxa"/>
            <w:shd w:val="clear" w:color="auto" w:fill="F8F8F8"/>
          </w:tcPr>
          <w:p w14:paraId="534CAE1E" w14:textId="77777777" w:rsidR="00197CB7" w:rsidRDefault="00197CB7">
            <w:pPr>
              <w:pStyle w:val="TableParagraph"/>
              <w:spacing w:before="0"/>
              <w:ind w:left="0"/>
              <w:rPr>
                <w:sz w:val="18"/>
              </w:rPr>
            </w:pPr>
          </w:p>
        </w:tc>
      </w:tr>
    </w:tbl>
    <w:p w14:paraId="534CAE20" w14:textId="77777777" w:rsidR="00197CB7" w:rsidRDefault="00197CB7">
      <w:pPr>
        <w:rPr>
          <w:sz w:val="18"/>
        </w:rPr>
        <w:sectPr w:rsidR="00197CB7">
          <w:headerReference w:type="default" r:id="rId277"/>
          <w:footerReference w:type="even" r:id="rId278"/>
          <w:footerReference w:type="default" r:id="rId279"/>
          <w:pgSz w:w="16840" w:h="11910" w:orient="landscape"/>
          <w:pgMar w:top="740" w:right="1300" w:bottom="720" w:left="1300" w:header="547" w:footer="521" w:gutter="0"/>
          <w:pgNumType w:start="53"/>
          <w:cols w:space="720"/>
        </w:sectPr>
      </w:pPr>
    </w:p>
    <w:p w14:paraId="534CAE21" w14:textId="77777777" w:rsidR="00197CB7" w:rsidRDefault="00345D0E">
      <w:pPr>
        <w:spacing w:before="68"/>
        <w:ind w:right="118"/>
        <w:jc w:val="right"/>
        <w:rPr>
          <w:rFonts w:ascii="Arial" w:hAnsi="Arial"/>
          <w:sz w:val="14"/>
        </w:rPr>
      </w:pPr>
      <w:r>
        <w:rPr>
          <w:rFonts w:ascii="Arial" w:hAnsi="Arial"/>
          <w:sz w:val="14"/>
        </w:rPr>
        <w:lastRenderedPageBreak/>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t>54</w:t>
      </w:r>
    </w:p>
    <w:p w14:paraId="534CAE22" w14:textId="77777777" w:rsidR="00197CB7" w:rsidRDefault="00197CB7">
      <w:pPr>
        <w:pStyle w:val="BodyText"/>
        <w:rPr>
          <w:rFonts w:ascii="Arial"/>
          <w:sz w:val="14"/>
        </w:rPr>
      </w:pPr>
    </w:p>
    <w:p w14:paraId="534CAE23" w14:textId="77777777" w:rsidR="00197CB7" w:rsidRDefault="00197CB7">
      <w:pPr>
        <w:pStyle w:val="BodyText"/>
        <w:rPr>
          <w:rFonts w:ascii="Arial"/>
          <w:sz w:val="14"/>
        </w:rPr>
      </w:pPr>
    </w:p>
    <w:p w14:paraId="534CAE24" w14:textId="77777777" w:rsidR="00197CB7" w:rsidRDefault="00197CB7">
      <w:pPr>
        <w:pStyle w:val="BodyText"/>
        <w:rPr>
          <w:rFonts w:ascii="Arial"/>
          <w:sz w:val="14"/>
        </w:rPr>
      </w:pPr>
    </w:p>
    <w:p w14:paraId="534CAE25" w14:textId="77777777" w:rsidR="00197CB7" w:rsidRDefault="00197CB7">
      <w:pPr>
        <w:pStyle w:val="BodyText"/>
        <w:rPr>
          <w:rFonts w:ascii="Arial"/>
          <w:sz w:val="14"/>
        </w:rPr>
      </w:pPr>
    </w:p>
    <w:p w14:paraId="534CAE26" w14:textId="77777777" w:rsidR="00197CB7" w:rsidRDefault="00197CB7">
      <w:pPr>
        <w:pStyle w:val="BodyText"/>
        <w:rPr>
          <w:rFonts w:ascii="Arial"/>
          <w:sz w:val="14"/>
        </w:rPr>
      </w:pPr>
    </w:p>
    <w:p w14:paraId="534CAE27" w14:textId="77777777" w:rsidR="00197CB7" w:rsidRDefault="00197CB7">
      <w:pPr>
        <w:pStyle w:val="BodyText"/>
        <w:spacing w:before="6"/>
        <w:rPr>
          <w:rFonts w:ascii="Arial"/>
          <w:sz w:val="14"/>
        </w:rPr>
      </w:pPr>
    </w:p>
    <w:p w14:paraId="534CAE28" w14:textId="77777777" w:rsidR="00197CB7" w:rsidRDefault="00345D0E">
      <w:pPr>
        <w:pStyle w:val="Heading1"/>
        <w:numPr>
          <w:ilvl w:val="0"/>
          <w:numId w:val="44"/>
        </w:numPr>
        <w:tabs>
          <w:tab w:val="left" w:pos="683"/>
        </w:tabs>
        <w:spacing w:before="0"/>
        <w:ind w:left="683" w:hanging="565"/>
      </w:pPr>
      <w:r>
        <w:rPr>
          <w:color w:val="1C1C1C"/>
        </w:rPr>
        <w:t>Attribute</w:t>
      </w:r>
      <w:r>
        <w:rPr>
          <w:color w:val="1C1C1C"/>
          <w:spacing w:val="-6"/>
        </w:rPr>
        <w:t xml:space="preserve"> </w:t>
      </w:r>
      <w:r>
        <w:rPr>
          <w:color w:val="1C1C1C"/>
        </w:rPr>
        <w:t>Service</w:t>
      </w:r>
      <w:r>
        <w:rPr>
          <w:color w:val="1C1C1C"/>
          <w:spacing w:val="-6"/>
        </w:rPr>
        <w:t xml:space="preserve"> </w:t>
      </w:r>
      <w:r>
        <w:rPr>
          <w:color w:val="1C1C1C"/>
        </w:rPr>
        <w:t>Provider</w:t>
      </w:r>
      <w:r>
        <w:rPr>
          <w:color w:val="1C1C1C"/>
          <w:spacing w:val="-6"/>
        </w:rPr>
        <w:t xml:space="preserve"> </w:t>
      </w:r>
      <w:r>
        <w:rPr>
          <w:color w:val="1C1C1C"/>
        </w:rPr>
        <w:t>(ASP)</w:t>
      </w:r>
      <w:r>
        <w:rPr>
          <w:color w:val="1C1C1C"/>
          <w:spacing w:val="-6"/>
        </w:rPr>
        <w:t xml:space="preserve"> </w:t>
      </w:r>
      <w:r>
        <w:rPr>
          <w:color w:val="1C1C1C"/>
          <w:spacing w:val="-2"/>
        </w:rPr>
        <w:t>Profiles</w:t>
      </w:r>
    </w:p>
    <w:p w14:paraId="534CAE29" w14:textId="77777777" w:rsidR="00197CB7" w:rsidRDefault="00345D0E">
      <w:pPr>
        <w:pStyle w:val="BodyText"/>
        <w:spacing w:before="205" w:line="266" w:lineRule="auto"/>
        <w:ind w:left="118" w:right="195"/>
      </w:pPr>
      <w:r>
        <w:t>This</w:t>
      </w:r>
      <w:r>
        <w:rPr>
          <w:spacing w:val="-2"/>
        </w:rPr>
        <w:t xml:space="preserve"> </w:t>
      </w:r>
      <w:r>
        <w:t>Chapter</w:t>
      </w:r>
      <w:r>
        <w:rPr>
          <w:spacing w:val="-1"/>
        </w:rPr>
        <w:t xml:space="preserve"> </w:t>
      </w:r>
      <w:r>
        <w:t>provides</w:t>
      </w:r>
      <w:r>
        <w:rPr>
          <w:spacing w:val="-4"/>
        </w:rPr>
        <w:t xml:space="preserve"> </w:t>
      </w:r>
      <w:r>
        <w:t>the</w:t>
      </w:r>
      <w:r>
        <w:rPr>
          <w:spacing w:val="-4"/>
        </w:rPr>
        <w:t xml:space="preserve"> </w:t>
      </w:r>
      <w:r>
        <w:t>attribute</w:t>
      </w:r>
      <w:r>
        <w:rPr>
          <w:spacing w:val="-4"/>
        </w:rPr>
        <w:t xml:space="preserve"> </w:t>
      </w:r>
      <w:r>
        <w:t>sharing</w:t>
      </w:r>
      <w:r>
        <w:rPr>
          <w:spacing w:val="-5"/>
        </w:rPr>
        <w:t xml:space="preserve"> </w:t>
      </w:r>
      <w:r>
        <w:t>policies</w:t>
      </w:r>
      <w:r>
        <w:rPr>
          <w:spacing w:val="-4"/>
        </w:rPr>
        <w:t xml:space="preserve"> </w:t>
      </w:r>
      <w:r>
        <w:t>for</w:t>
      </w:r>
      <w:r>
        <w:rPr>
          <w:spacing w:val="-4"/>
        </w:rPr>
        <w:t xml:space="preserve"> </w:t>
      </w:r>
      <w:r>
        <w:t>the</w:t>
      </w:r>
      <w:r>
        <w:rPr>
          <w:spacing w:val="-2"/>
        </w:rPr>
        <w:t xml:space="preserve"> </w:t>
      </w:r>
      <w:r>
        <w:t>attributes</w:t>
      </w:r>
      <w:r>
        <w:rPr>
          <w:spacing w:val="-2"/>
        </w:rPr>
        <w:t xml:space="preserve"> </w:t>
      </w:r>
      <w:r>
        <w:t>and</w:t>
      </w:r>
      <w:r>
        <w:rPr>
          <w:spacing w:val="-2"/>
        </w:rPr>
        <w:t xml:space="preserve"> </w:t>
      </w:r>
      <w:r>
        <w:t>attribute</w:t>
      </w:r>
      <w:r>
        <w:rPr>
          <w:spacing w:val="-4"/>
        </w:rPr>
        <w:t xml:space="preserve"> </w:t>
      </w:r>
      <w:r>
        <w:t>sets</w:t>
      </w:r>
      <w:r>
        <w:rPr>
          <w:spacing w:val="-2"/>
        </w:rPr>
        <w:t xml:space="preserve"> </w:t>
      </w:r>
      <w:r>
        <w:t>provided</w:t>
      </w:r>
      <w:r>
        <w:rPr>
          <w:spacing w:val="-5"/>
        </w:rPr>
        <w:t xml:space="preserve"> </w:t>
      </w:r>
      <w:r>
        <w:t xml:space="preserve">by </w:t>
      </w:r>
      <w:r>
        <w:rPr>
          <w:spacing w:val="-4"/>
        </w:rPr>
        <w:t>ASPs.</w:t>
      </w:r>
    </w:p>
    <w:p w14:paraId="534CAE2A" w14:textId="77777777" w:rsidR="00197CB7" w:rsidRDefault="00345D0E">
      <w:pPr>
        <w:pStyle w:val="BodyText"/>
        <w:spacing w:before="177" w:line="266" w:lineRule="auto"/>
        <w:ind w:left="118" w:right="195"/>
      </w:pPr>
      <w:r>
        <w:t>An</w:t>
      </w:r>
      <w:r>
        <w:rPr>
          <w:spacing w:val="-2"/>
        </w:rPr>
        <w:t xml:space="preserve"> </w:t>
      </w:r>
      <w:r>
        <w:t>IXP</w:t>
      </w:r>
      <w:r>
        <w:rPr>
          <w:spacing w:val="-3"/>
        </w:rPr>
        <w:t xml:space="preserve"> </w:t>
      </w:r>
      <w:r>
        <w:t>MUST</w:t>
      </w:r>
      <w:r>
        <w:rPr>
          <w:spacing w:val="-3"/>
        </w:rPr>
        <w:t xml:space="preserve"> </w:t>
      </w:r>
      <w:r>
        <w:t>implement</w:t>
      </w:r>
      <w:r>
        <w:rPr>
          <w:spacing w:val="-4"/>
        </w:rPr>
        <w:t xml:space="preserve"> </w:t>
      </w:r>
      <w:r>
        <w:t>support</w:t>
      </w:r>
      <w:r>
        <w:rPr>
          <w:spacing w:val="-4"/>
        </w:rPr>
        <w:t xml:space="preserve"> </w:t>
      </w:r>
      <w:r>
        <w:t>to</w:t>
      </w:r>
      <w:r>
        <w:rPr>
          <w:spacing w:val="-2"/>
        </w:rPr>
        <w:t xml:space="preserve"> </w:t>
      </w:r>
      <w:r>
        <w:t>broker</w:t>
      </w:r>
      <w:r>
        <w:rPr>
          <w:spacing w:val="-1"/>
        </w:rPr>
        <w:t xml:space="preserve"> </w:t>
      </w:r>
      <w:r>
        <w:t>access</w:t>
      </w:r>
      <w:r>
        <w:rPr>
          <w:spacing w:val="-2"/>
        </w:rPr>
        <w:t xml:space="preserve"> </w:t>
      </w:r>
      <w:r>
        <w:t>to</w:t>
      </w:r>
      <w:r>
        <w:rPr>
          <w:spacing w:val="-5"/>
        </w:rPr>
        <w:t xml:space="preserve"> </w:t>
      </w:r>
      <w:r>
        <w:t>these</w:t>
      </w:r>
      <w:r>
        <w:rPr>
          <w:spacing w:val="-2"/>
        </w:rPr>
        <w:t xml:space="preserve"> </w:t>
      </w:r>
      <w:r>
        <w:t>attributes</w:t>
      </w:r>
      <w:r>
        <w:rPr>
          <w:spacing w:val="-2"/>
        </w:rPr>
        <w:t xml:space="preserve"> </w:t>
      </w:r>
      <w:r>
        <w:t>in</w:t>
      </w:r>
      <w:r>
        <w:rPr>
          <w:spacing w:val="-5"/>
        </w:rPr>
        <w:t xml:space="preserve"> </w:t>
      </w:r>
      <w:r>
        <w:t>accordance</w:t>
      </w:r>
      <w:r>
        <w:rPr>
          <w:spacing w:val="-2"/>
        </w:rPr>
        <w:t xml:space="preserve"> </w:t>
      </w:r>
      <w:r>
        <w:t>with</w:t>
      </w:r>
      <w:r>
        <w:rPr>
          <w:spacing w:val="-2"/>
        </w:rPr>
        <w:t xml:space="preserve"> </w:t>
      </w:r>
      <w:r>
        <w:t>this Chapter’s attribute sharing policies.</w:t>
      </w:r>
    </w:p>
    <w:p w14:paraId="534CAE2B" w14:textId="77777777" w:rsidR="00197CB7" w:rsidRDefault="00345D0E">
      <w:pPr>
        <w:pStyle w:val="BodyText"/>
        <w:spacing w:before="180" w:line="266" w:lineRule="auto"/>
        <w:ind w:left="118" w:right="476"/>
      </w:pPr>
      <w:r>
        <w:t>An</w:t>
      </w:r>
      <w:r>
        <w:rPr>
          <w:spacing w:val="-1"/>
        </w:rPr>
        <w:t xml:space="preserve"> </w:t>
      </w:r>
      <w:r>
        <w:t>IXP</w:t>
      </w:r>
      <w:r>
        <w:rPr>
          <w:spacing w:val="-2"/>
        </w:rPr>
        <w:t xml:space="preserve"> </w:t>
      </w:r>
      <w:r>
        <w:t>MUST</w:t>
      </w:r>
      <w:r>
        <w:rPr>
          <w:spacing w:val="-2"/>
        </w:rPr>
        <w:t xml:space="preserve"> </w:t>
      </w:r>
      <w:r>
        <w:t>not broker</w:t>
      </w:r>
      <w:r>
        <w:rPr>
          <w:spacing w:val="-3"/>
        </w:rPr>
        <w:t xml:space="preserve"> </w:t>
      </w:r>
      <w:r>
        <w:t>requests</w:t>
      </w:r>
      <w:r>
        <w:rPr>
          <w:spacing w:val="-3"/>
        </w:rPr>
        <w:t xml:space="preserve"> </w:t>
      </w:r>
      <w:r>
        <w:t>for ASP</w:t>
      </w:r>
      <w:r>
        <w:rPr>
          <w:spacing w:val="-4"/>
        </w:rPr>
        <w:t xml:space="preserve"> </w:t>
      </w:r>
      <w:r>
        <w:t>managed</w:t>
      </w:r>
      <w:r>
        <w:rPr>
          <w:spacing w:val="-4"/>
        </w:rPr>
        <w:t xml:space="preserve"> </w:t>
      </w:r>
      <w:r>
        <w:t>attributes</w:t>
      </w:r>
      <w:r>
        <w:rPr>
          <w:spacing w:val="-1"/>
        </w:rPr>
        <w:t xml:space="preserve"> </w:t>
      </w:r>
      <w:r>
        <w:t>or</w:t>
      </w:r>
      <w:r>
        <w:rPr>
          <w:spacing w:val="-3"/>
        </w:rPr>
        <w:t xml:space="preserve"> </w:t>
      </w:r>
      <w:r>
        <w:t>attribute</w:t>
      </w:r>
      <w:r>
        <w:rPr>
          <w:spacing w:val="-1"/>
        </w:rPr>
        <w:t xml:space="preserve"> </w:t>
      </w:r>
      <w:r>
        <w:t>sets</w:t>
      </w:r>
      <w:r>
        <w:rPr>
          <w:spacing w:val="-3"/>
        </w:rPr>
        <w:t xml:space="preserve"> </w:t>
      </w:r>
      <w:r>
        <w:t>to</w:t>
      </w:r>
      <w:r>
        <w:rPr>
          <w:spacing w:val="-4"/>
        </w:rPr>
        <w:t xml:space="preserve"> </w:t>
      </w:r>
      <w:r>
        <w:t>ISPs</w:t>
      </w:r>
      <w:r>
        <w:rPr>
          <w:spacing w:val="-1"/>
        </w:rPr>
        <w:t xml:space="preserve"> </w:t>
      </w:r>
      <w:r>
        <w:t>to</w:t>
      </w:r>
      <w:r>
        <w:rPr>
          <w:spacing w:val="-1"/>
        </w:rPr>
        <w:t xml:space="preserve"> </w:t>
      </w:r>
      <w:r>
        <w:t>ensure AGDIS privacy requirements are maintained.</w:t>
      </w:r>
    </w:p>
    <w:p w14:paraId="534CAE2C" w14:textId="77777777" w:rsidR="00197CB7" w:rsidRDefault="00345D0E">
      <w:pPr>
        <w:spacing w:before="200"/>
        <w:ind w:left="118"/>
        <w:rPr>
          <w:b/>
        </w:rPr>
      </w:pPr>
      <w:r>
        <w:rPr>
          <w:b/>
        </w:rPr>
        <w:t>Table</w:t>
      </w:r>
      <w:r>
        <w:rPr>
          <w:b/>
          <w:spacing w:val="-4"/>
        </w:rPr>
        <w:t xml:space="preserve"> </w:t>
      </w:r>
      <w:r>
        <w:rPr>
          <w:b/>
        </w:rPr>
        <w:t>37</w:t>
      </w:r>
      <w:r>
        <w:rPr>
          <w:b/>
          <w:spacing w:val="-3"/>
        </w:rPr>
        <w:t xml:space="preserve"> </w:t>
      </w:r>
      <w:r>
        <w:rPr>
          <w:b/>
        </w:rPr>
        <w:t>ASP</w:t>
      </w:r>
      <w:r>
        <w:rPr>
          <w:b/>
          <w:spacing w:val="-5"/>
        </w:rPr>
        <w:t xml:space="preserve"> </w:t>
      </w:r>
      <w:r>
        <w:rPr>
          <w:b/>
        </w:rPr>
        <w:t>managed</w:t>
      </w:r>
      <w:r>
        <w:rPr>
          <w:b/>
          <w:spacing w:val="-4"/>
        </w:rPr>
        <w:t xml:space="preserve"> </w:t>
      </w:r>
      <w:r>
        <w:rPr>
          <w:b/>
        </w:rPr>
        <w:t>attributes</w:t>
      </w:r>
      <w:r>
        <w:rPr>
          <w:b/>
          <w:spacing w:val="-5"/>
        </w:rPr>
        <w:t xml:space="preserve"> </w:t>
      </w:r>
      <w:r>
        <w:rPr>
          <w:b/>
        </w:rPr>
        <w:t>and</w:t>
      </w:r>
      <w:r>
        <w:rPr>
          <w:b/>
          <w:spacing w:val="-4"/>
        </w:rPr>
        <w:t xml:space="preserve"> </w:t>
      </w:r>
      <w:r>
        <w:rPr>
          <w:b/>
        </w:rPr>
        <w:t>attribute</w:t>
      </w:r>
      <w:r>
        <w:rPr>
          <w:b/>
          <w:spacing w:val="-3"/>
        </w:rPr>
        <w:t xml:space="preserve"> </w:t>
      </w:r>
      <w:r>
        <w:rPr>
          <w:b/>
          <w:spacing w:val="-4"/>
        </w:rPr>
        <w:t>sets</w:t>
      </w:r>
    </w:p>
    <w:p w14:paraId="534CAE2D" w14:textId="77777777" w:rsidR="00197CB7" w:rsidRDefault="00197CB7">
      <w:pPr>
        <w:pStyle w:val="BodyText"/>
        <w:spacing w:before="2"/>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980"/>
        <w:gridCol w:w="3970"/>
        <w:gridCol w:w="3111"/>
      </w:tblGrid>
      <w:tr w:rsidR="00197CB7" w14:paraId="534CAE31" w14:textId="77777777">
        <w:trPr>
          <w:trHeight w:val="520"/>
        </w:trPr>
        <w:tc>
          <w:tcPr>
            <w:tcW w:w="1980" w:type="dxa"/>
            <w:shd w:val="clear" w:color="auto" w:fill="535353"/>
          </w:tcPr>
          <w:p w14:paraId="534CAE2E" w14:textId="77777777" w:rsidR="00197CB7" w:rsidRDefault="00345D0E">
            <w:pPr>
              <w:pStyle w:val="TableParagraph"/>
              <w:spacing w:before="209"/>
              <w:rPr>
                <w:b/>
              </w:rPr>
            </w:pPr>
            <w:r>
              <w:rPr>
                <w:b/>
                <w:color w:val="FFFFFF"/>
              </w:rPr>
              <w:t>Attribute</w:t>
            </w:r>
            <w:r>
              <w:rPr>
                <w:b/>
                <w:color w:val="FFFFFF"/>
                <w:spacing w:val="-5"/>
              </w:rPr>
              <w:t xml:space="preserve"> Set</w:t>
            </w:r>
          </w:p>
        </w:tc>
        <w:tc>
          <w:tcPr>
            <w:tcW w:w="3970" w:type="dxa"/>
            <w:shd w:val="clear" w:color="auto" w:fill="535353"/>
          </w:tcPr>
          <w:p w14:paraId="534CAE2F" w14:textId="77777777" w:rsidR="00197CB7" w:rsidRDefault="00345D0E">
            <w:pPr>
              <w:pStyle w:val="TableParagraph"/>
              <w:spacing w:before="209"/>
              <w:rPr>
                <w:b/>
              </w:rPr>
            </w:pPr>
            <w:r>
              <w:rPr>
                <w:b/>
                <w:color w:val="FFFFFF"/>
                <w:spacing w:val="-2"/>
              </w:rPr>
              <w:t>Attributes</w:t>
            </w:r>
          </w:p>
        </w:tc>
        <w:tc>
          <w:tcPr>
            <w:tcW w:w="3111" w:type="dxa"/>
            <w:shd w:val="clear" w:color="auto" w:fill="535353"/>
          </w:tcPr>
          <w:p w14:paraId="534CAE30" w14:textId="77777777" w:rsidR="00197CB7" w:rsidRDefault="00345D0E">
            <w:pPr>
              <w:pStyle w:val="TableParagraph"/>
              <w:spacing w:before="209"/>
              <w:rPr>
                <w:b/>
              </w:rPr>
            </w:pPr>
            <w:r>
              <w:rPr>
                <w:b/>
                <w:color w:val="FFFFFF"/>
                <w:spacing w:val="-2"/>
              </w:rPr>
              <w:t>Description</w:t>
            </w:r>
          </w:p>
        </w:tc>
      </w:tr>
      <w:tr w:rsidR="00197CB7" w14:paraId="534CAE39" w14:textId="77777777">
        <w:trPr>
          <w:trHeight w:val="3880"/>
        </w:trPr>
        <w:tc>
          <w:tcPr>
            <w:tcW w:w="1980" w:type="dxa"/>
            <w:shd w:val="clear" w:color="auto" w:fill="F8F8F8"/>
          </w:tcPr>
          <w:p w14:paraId="534CAE32" w14:textId="77777777" w:rsidR="00197CB7" w:rsidRDefault="00345D0E">
            <w:pPr>
              <w:pStyle w:val="TableParagraph"/>
              <w:spacing w:line="266" w:lineRule="auto"/>
            </w:pPr>
            <w:r>
              <w:rPr>
                <w:spacing w:val="-2"/>
              </w:rPr>
              <w:t>Business Authorisations</w:t>
            </w:r>
          </w:p>
        </w:tc>
        <w:tc>
          <w:tcPr>
            <w:tcW w:w="3970" w:type="dxa"/>
            <w:shd w:val="clear" w:color="auto" w:fill="F8F8F8"/>
          </w:tcPr>
          <w:p w14:paraId="534CAE33" w14:textId="77777777" w:rsidR="00197CB7" w:rsidRDefault="00345D0E">
            <w:pPr>
              <w:pStyle w:val="TableParagraph"/>
              <w:spacing w:line="266" w:lineRule="auto"/>
              <w:ind w:right="1746"/>
              <w:jc w:val="both"/>
            </w:pPr>
            <w:r>
              <w:t>Authorisation Schemas Unique</w:t>
            </w:r>
            <w:r>
              <w:rPr>
                <w:spacing w:val="-14"/>
              </w:rPr>
              <w:t xml:space="preserve"> </w:t>
            </w:r>
            <w:r>
              <w:t>Relationship</w:t>
            </w:r>
            <w:r>
              <w:rPr>
                <w:spacing w:val="-14"/>
              </w:rPr>
              <w:t xml:space="preserve"> </w:t>
            </w:r>
            <w:r>
              <w:t>ID Entity ID</w:t>
            </w:r>
          </w:p>
          <w:p w14:paraId="534CAE34" w14:textId="77777777" w:rsidR="00197CB7" w:rsidRDefault="00345D0E">
            <w:pPr>
              <w:pStyle w:val="TableParagraph"/>
              <w:spacing w:before="0" w:line="266" w:lineRule="auto"/>
              <w:ind w:right="2228"/>
            </w:pPr>
            <w:r>
              <w:t>Entity Type</w:t>
            </w:r>
            <w:r>
              <w:rPr>
                <w:spacing w:val="40"/>
              </w:rPr>
              <w:t xml:space="preserve"> </w:t>
            </w:r>
            <w:r>
              <w:t>Entity Name Contact Emails Relationship</w:t>
            </w:r>
            <w:r>
              <w:rPr>
                <w:spacing w:val="-14"/>
              </w:rPr>
              <w:t xml:space="preserve"> </w:t>
            </w:r>
            <w:r>
              <w:t>Type</w:t>
            </w:r>
          </w:p>
          <w:p w14:paraId="534CAE35" w14:textId="77777777" w:rsidR="00197CB7" w:rsidRDefault="00345D0E">
            <w:pPr>
              <w:pStyle w:val="TableParagraph"/>
              <w:spacing w:before="0" w:line="266" w:lineRule="auto"/>
              <w:ind w:right="1447"/>
            </w:pPr>
            <w:r>
              <w:t>Relationship</w:t>
            </w:r>
            <w:r>
              <w:rPr>
                <w:spacing w:val="-14"/>
              </w:rPr>
              <w:t xml:space="preserve"> </w:t>
            </w:r>
            <w:r>
              <w:t>Start</w:t>
            </w:r>
            <w:r>
              <w:rPr>
                <w:spacing w:val="-14"/>
              </w:rPr>
              <w:t xml:space="preserve"> </w:t>
            </w:r>
            <w:r>
              <w:t xml:space="preserve">Time Relationship End Time </w:t>
            </w:r>
            <w:r>
              <w:rPr>
                <w:spacing w:val="-2"/>
              </w:rPr>
              <w:t>Roles</w:t>
            </w:r>
          </w:p>
          <w:p w14:paraId="534CAE36" w14:textId="77777777" w:rsidR="00197CB7" w:rsidRDefault="00345D0E">
            <w:pPr>
              <w:pStyle w:val="TableParagraph"/>
              <w:spacing w:before="0" w:line="251" w:lineRule="exact"/>
            </w:pPr>
            <w:r>
              <w:rPr>
                <w:spacing w:val="-2"/>
              </w:rPr>
              <w:t>Entitlements</w:t>
            </w:r>
          </w:p>
          <w:p w14:paraId="534CAE37" w14:textId="77777777" w:rsidR="00197CB7" w:rsidRDefault="00345D0E">
            <w:pPr>
              <w:pStyle w:val="TableParagraph"/>
              <w:spacing w:before="20"/>
            </w:pPr>
            <w:r>
              <w:t>Attributes</w:t>
            </w:r>
            <w:r>
              <w:rPr>
                <w:spacing w:val="-4"/>
              </w:rPr>
              <w:t xml:space="preserve"> </w:t>
            </w:r>
            <w:r>
              <w:t>Last</w:t>
            </w:r>
            <w:r>
              <w:rPr>
                <w:spacing w:val="-3"/>
              </w:rPr>
              <w:t xml:space="preserve"> </w:t>
            </w:r>
            <w:r>
              <w:rPr>
                <w:spacing w:val="-2"/>
              </w:rPr>
              <w:t>Updated</w:t>
            </w:r>
          </w:p>
        </w:tc>
        <w:tc>
          <w:tcPr>
            <w:tcW w:w="3111" w:type="dxa"/>
            <w:shd w:val="clear" w:color="auto" w:fill="F8F8F8"/>
          </w:tcPr>
          <w:p w14:paraId="534CAE38" w14:textId="77777777" w:rsidR="00197CB7" w:rsidRDefault="00345D0E">
            <w:pPr>
              <w:pStyle w:val="TableParagraph"/>
              <w:spacing w:line="266" w:lineRule="auto"/>
              <w:ind w:right="142"/>
            </w:pPr>
            <w:r>
              <w:t>The Australian Taxation Office’s Relationship Authorisation Manager (RAM) manages the authorisation for a person to act on behalf of a business</w:t>
            </w:r>
            <w:r>
              <w:rPr>
                <w:spacing w:val="-10"/>
              </w:rPr>
              <w:t xml:space="preserve"> </w:t>
            </w:r>
            <w:r>
              <w:t>entity</w:t>
            </w:r>
            <w:r>
              <w:rPr>
                <w:spacing w:val="-8"/>
              </w:rPr>
              <w:t xml:space="preserve"> </w:t>
            </w:r>
            <w:r>
              <w:t>that</w:t>
            </w:r>
            <w:r>
              <w:rPr>
                <w:spacing w:val="-10"/>
              </w:rPr>
              <w:t xml:space="preserve"> </w:t>
            </w:r>
            <w:r>
              <w:t>is</w:t>
            </w:r>
            <w:r>
              <w:rPr>
                <w:spacing w:val="-10"/>
              </w:rPr>
              <w:t xml:space="preserve"> </w:t>
            </w:r>
            <w:r>
              <w:t>registered with the Australian Business Register</w:t>
            </w:r>
            <w:r>
              <w:rPr>
                <w:spacing w:val="-10"/>
              </w:rPr>
              <w:t xml:space="preserve"> </w:t>
            </w:r>
            <w:r>
              <w:t>(ABR)</w:t>
            </w:r>
            <w:r>
              <w:rPr>
                <w:spacing w:val="-8"/>
              </w:rPr>
              <w:t xml:space="preserve"> </w:t>
            </w:r>
            <w:r>
              <w:t>and</w:t>
            </w:r>
            <w:r>
              <w:rPr>
                <w:spacing w:val="-8"/>
              </w:rPr>
              <w:t xml:space="preserve"> </w:t>
            </w:r>
            <w:r>
              <w:t>issued</w:t>
            </w:r>
            <w:r>
              <w:rPr>
                <w:spacing w:val="-11"/>
              </w:rPr>
              <w:t xml:space="preserve"> </w:t>
            </w:r>
            <w:r>
              <w:t>with an</w:t>
            </w:r>
            <w:r>
              <w:rPr>
                <w:spacing w:val="-6"/>
              </w:rPr>
              <w:t xml:space="preserve"> </w:t>
            </w:r>
            <w:r>
              <w:t>Australian</w:t>
            </w:r>
            <w:r>
              <w:rPr>
                <w:spacing w:val="-6"/>
              </w:rPr>
              <w:t xml:space="preserve"> </w:t>
            </w:r>
            <w:r>
              <w:t>Business</w:t>
            </w:r>
            <w:r>
              <w:rPr>
                <w:spacing w:val="-6"/>
              </w:rPr>
              <w:t xml:space="preserve"> </w:t>
            </w:r>
            <w:r>
              <w:t xml:space="preserve">Number </w:t>
            </w:r>
            <w:r>
              <w:rPr>
                <w:spacing w:val="-2"/>
              </w:rPr>
              <w:t>(ABN).</w:t>
            </w:r>
          </w:p>
        </w:tc>
      </w:tr>
      <w:tr w:rsidR="00197CB7" w14:paraId="534CAE3D" w14:textId="77777777">
        <w:trPr>
          <w:trHeight w:val="1641"/>
        </w:trPr>
        <w:tc>
          <w:tcPr>
            <w:tcW w:w="1980" w:type="dxa"/>
          </w:tcPr>
          <w:p w14:paraId="534CAE3A" w14:textId="77777777" w:rsidR="00197CB7" w:rsidRDefault="00345D0E">
            <w:pPr>
              <w:pStyle w:val="TableParagraph"/>
            </w:pPr>
            <w:r>
              <w:t>myGov</w:t>
            </w:r>
            <w:r>
              <w:rPr>
                <w:spacing w:val="-7"/>
              </w:rPr>
              <w:t xml:space="preserve"> </w:t>
            </w:r>
            <w:r>
              <w:rPr>
                <w:spacing w:val="-2"/>
              </w:rPr>
              <w:t>linkID</w:t>
            </w:r>
          </w:p>
        </w:tc>
        <w:tc>
          <w:tcPr>
            <w:tcW w:w="3970" w:type="dxa"/>
          </w:tcPr>
          <w:p w14:paraId="534CAE3B" w14:textId="77777777" w:rsidR="00197CB7" w:rsidRDefault="00345D0E">
            <w:pPr>
              <w:pStyle w:val="TableParagraph"/>
            </w:pPr>
            <w:r>
              <w:t>myGov</w:t>
            </w:r>
            <w:r>
              <w:rPr>
                <w:spacing w:val="-7"/>
              </w:rPr>
              <w:t xml:space="preserve"> </w:t>
            </w:r>
            <w:r>
              <w:rPr>
                <w:spacing w:val="-2"/>
              </w:rPr>
              <w:t>linkID</w:t>
            </w:r>
          </w:p>
        </w:tc>
        <w:tc>
          <w:tcPr>
            <w:tcW w:w="3111" w:type="dxa"/>
          </w:tcPr>
          <w:p w14:paraId="534CAE3C" w14:textId="77777777" w:rsidR="00197CB7" w:rsidRDefault="00345D0E">
            <w:pPr>
              <w:pStyle w:val="TableParagraph"/>
              <w:spacing w:line="266" w:lineRule="auto"/>
              <w:ind w:right="128"/>
            </w:pPr>
            <w:r>
              <w:t>A</w:t>
            </w:r>
            <w:r>
              <w:rPr>
                <w:spacing w:val="-7"/>
              </w:rPr>
              <w:t xml:space="preserve"> </w:t>
            </w:r>
            <w:r>
              <w:t>pairwise</w:t>
            </w:r>
            <w:r>
              <w:rPr>
                <w:spacing w:val="-8"/>
              </w:rPr>
              <w:t xml:space="preserve"> </w:t>
            </w:r>
            <w:r>
              <w:t>identifier</w:t>
            </w:r>
            <w:r>
              <w:rPr>
                <w:spacing w:val="-8"/>
              </w:rPr>
              <w:t xml:space="preserve"> </w:t>
            </w:r>
            <w:r>
              <w:t>used</w:t>
            </w:r>
            <w:r>
              <w:rPr>
                <w:spacing w:val="-9"/>
              </w:rPr>
              <w:t xml:space="preserve"> </w:t>
            </w:r>
            <w:r>
              <w:t>by</w:t>
            </w:r>
            <w:r>
              <w:rPr>
                <w:spacing w:val="-6"/>
              </w:rPr>
              <w:t xml:space="preserve"> </w:t>
            </w:r>
            <w:r>
              <w:t>the myGov platform. This is attribute is subject to</w:t>
            </w:r>
            <w:r>
              <w:rPr>
                <w:spacing w:val="40"/>
              </w:rPr>
              <w:t xml:space="preserve"> </w:t>
            </w:r>
            <w:r>
              <w:rPr>
                <w:spacing w:val="-2"/>
              </w:rPr>
              <w:t>restrictions.</w:t>
            </w:r>
          </w:p>
        </w:tc>
      </w:tr>
    </w:tbl>
    <w:p w14:paraId="534CAE3E" w14:textId="77777777" w:rsidR="00197CB7" w:rsidRDefault="00197CB7">
      <w:pPr>
        <w:pStyle w:val="BodyText"/>
        <w:spacing w:before="117"/>
        <w:rPr>
          <w:b/>
        </w:rPr>
      </w:pPr>
    </w:p>
    <w:p w14:paraId="534CAE3F" w14:textId="77777777" w:rsidR="00197CB7" w:rsidRDefault="00345D0E">
      <w:pPr>
        <w:pStyle w:val="Heading2"/>
        <w:numPr>
          <w:ilvl w:val="1"/>
          <w:numId w:val="44"/>
        </w:numPr>
        <w:tabs>
          <w:tab w:val="left" w:pos="683"/>
        </w:tabs>
        <w:ind w:left="683" w:hanging="565"/>
      </w:pPr>
      <w:r>
        <w:rPr>
          <w:color w:val="1C1C1C"/>
        </w:rPr>
        <w:t>Business</w:t>
      </w:r>
      <w:r>
        <w:rPr>
          <w:color w:val="1C1C1C"/>
          <w:spacing w:val="-5"/>
        </w:rPr>
        <w:t xml:space="preserve"> </w:t>
      </w:r>
      <w:r>
        <w:rPr>
          <w:color w:val="1C1C1C"/>
          <w:spacing w:val="-2"/>
        </w:rPr>
        <w:t>Authorisations</w:t>
      </w:r>
    </w:p>
    <w:p w14:paraId="534CAE40" w14:textId="77777777" w:rsidR="00197CB7" w:rsidRDefault="00345D0E">
      <w:pPr>
        <w:pStyle w:val="BodyText"/>
        <w:spacing w:before="205" w:line="266" w:lineRule="auto"/>
        <w:ind w:left="118"/>
      </w:pPr>
      <w:r>
        <w:t>Business</w:t>
      </w:r>
      <w:r>
        <w:rPr>
          <w:spacing w:val="-2"/>
        </w:rPr>
        <w:t xml:space="preserve"> </w:t>
      </w:r>
      <w:r>
        <w:t>Authorisations</w:t>
      </w:r>
      <w:r>
        <w:rPr>
          <w:spacing w:val="-4"/>
        </w:rPr>
        <w:t xml:space="preserve"> </w:t>
      </w:r>
      <w:r>
        <w:t>are</w:t>
      </w:r>
      <w:r>
        <w:rPr>
          <w:spacing w:val="-2"/>
        </w:rPr>
        <w:t xml:space="preserve"> </w:t>
      </w:r>
      <w:r>
        <w:t>an</w:t>
      </w:r>
      <w:r>
        <w:rPr>
          <w:spacing w:val="-2"/>
        </w:rPr>
        <w:t xml:space="preserve"> </w:t>
      </w:r>
      <w:r>
        <w:t>attribute</w:t>
      </w:r>
      <w:r>
        <w:rPr>
          <w:spacing w:val="-4"/>
        </w:rPr>
        <w:t xml:space="preserve"> </w:t>
      </w:r>
      <w:r>
        <w:t>set</w:t>
      </w:r>
      <w:r>
        <w:rPr>
          <w:spacing w:val="-4"/>
        </w:rPr>
        <w:t xml:space="preserve"> </w:t>
      </w:r>
      <w:r>
        <w:t>managed</w:t>
      </w:r>
      <w:r>
        <w:rPr>
          <w:spacing w:val="-5"/>
        </w:rPr>
        <w:t xml:space="preserve"> </w:t>
      </w:r>
      <w:r>
        <w:t>by</w:t>
      </w:r>
      <w:r>
        <w:rPr>
          <w:spacing w:val="-2"/>
        </w:rPr>
        <w:t xml:space="preserve"> </w:t>
      </w:r>
      <w:r>
        <w:t>the</w:t>
      </w:r>
      <w:r>
        <w:rPr>
          <w:spacing w:val="-2"/>
        </w:rPr>
        <w:t xml:space="preserve"> </w:t>
      </w:r>
      <w:r>
        <w:t>Australian</w:t>
      </w:r>
      <w:r>
        <w:rPr>
          <w:spacing w:val="-2"/>
        </w:rPr>
        <w:t xml:space="preserve"> </w:t>
      </w:r>
      <w:r>
        <w:t>Taxation</w:t>
      </w:r>
      <w:r>
        <w:rPr>
          <w:spacing w:val="-5"/>
        </w:rPr>
        <w:t xml:space="preserve"> </w:t>
      </w:r>
      <w:r>
        <w:t>Office’s</w:t>
      </w:r>
      <w:r>
        <w:rPr>
          <w:spacing w:val="-2"/>
        </w:rPr>
        <w:t xml:space="preserve"> </w:t>
      </w:r>
      <w:r>
        <w:t>Relationship Authorisation Manager (RAM). A Business Authorisation represents a relationship between an individual, an Australian business, and a government service provider.</w:t>
      </w:r>
    </w:p>
    <w:p w14:paraId="534CAE41" w14:textId="77777777" w:rsidR="00197CB7" w:rsidRDefault="00345D0E">
      <w:pPr>
        <w:pStyle w:val="BodyText"/>
        <w:spacing w:before="178"/>
        <w:ind w:left="118"/>
      </w:pPr>
      <w:r>
        <w:t>Business</w:t>
      </w:r>
      <w:r>
        <w:rPr>
          <w:spacing w:val="-4"/>
        </w:rPr>
        <w:t xml:space="preserve"> </w:t>
      </w:r>
      <w:r>
        <w:t>Authorisations</w:t>
      </w:r>
      <w:r>
        <w:rPr>
          <w:spacing w:val="-4"/>
        </w:rPr>
        <w:t xml:space="preserve"> </w:t>
      </w:r>
      <w:r>
        <w:t>have</w:t>
      </w:r>
      <w:r>
        <w:rPr>
          <w:spacing w:val="-3"/>
        </w:rPr>
        <w:t xml:space="preserve"> </w:t>
      </w:r>
      <w:r>
        <w:t>the</w:t>
      </w:r>
      <w:r>
        <w:rPr>
          <w:spacing w:val="-4"/>
        </w:rPr>
        <w:t xml:space="preserve"> </w:t>
      </w:r>
      <w:r>
        <w:t>following</w:t>
      </w:r>
      <w:r>
        <w:rPr>
          <w:spacing w:val="-4"/>
        </w:rPr>
        <w:t xml:space="preserve"> </w:t>
      </w:r>
      <w:r>
        <w:t>4</w:t>
      </w:r>
      <w:r>
        <w:rPr>
          <w:spacing w:val="-6"/>
        </w:rPr>
        <w:t xml:space="preserve"> </w:t>
      </w:r>
      <w:r>
        <w:t>key</w:t>
      </w:r>
      <w:r>
        <w:rPr>
          <w:spacing w:val="-6"/>
        </w:rPr>
        <w:t xml:space="preserve"> </w:t>
      </w:r>
      <w:r>
        <w:rPr>
          <w:spacing w:val="-2"/>
        </w:rPr>
        <w:t>components:</w:t>
      </w:r>
    </w:p>
    <w:p w14:paraId="534CAE42" w14:textId="77777777" w:rsidR="00197CB7" w:rsidRDefault="00345D0E">
      <w:pPr>
        <w:pStyle w:val="ListParagraph"/>
        <w:numPr>
          <w:ilvl w:val="0"/>
          <w:numId w:val="23"/>
        </w:numPr>
        <w:tabs>
          <w:tab w:val="left" w:pos="838"/>
        </w:tabs>
        <w:spacing w:before="208"/>
      </w:pPr>
      <w:r>
        <w:t>the</w:t>
      </w:r>
      <w:r>
        <w:rPr>
          <w:spacing w:val="-3"/>
        </w:rPr>
        <w:t xml:space="preserve"> </w:t>
      </w:r>
      <w:r>
        <w:t>individual</w:t>
      </w:r>
      <w:r>
        <w:rPr>
          <w:spacing w:val="-3"/>
        </w:rPr>
        <w:t xml:space="preserve"> </w:t>
      </w:r>
      <w:r>
        <w:t>or subject</w:t>
      </w:r>
      <w:r>
        <w:rPr>
          <w:spacing w:val="-3"/>
        </w:rPr>
        <w:t xml:space="preserve"> </w:t>
      </w:r>
      <w:r>
        <w:t>of</w:t>
      </w:r>
      <w:r>
        <w:rPr>
          <w:spacing w:val="-3"/>
        </w:rPr>
        <w:t xml:space="preserve"> </w:t>
      </w:r>
      <w:r>
        <w:t xml:space="preserve">the </w:t>
      </w:r>
      <w:proofErr w:type="gramStart"/>
      <w:r>
        <w:rPr>
          <w:spacing w:val="-2"/>
        </w:rPr>
        <w:t>authorisation;</w:t>
      </w:r>
      <w:proofErr w:type="gramEnd"/>
    </w:p>
    <w:p w14:paraId="534CAE43" w14:textId="77777777" w:rsidR="00197CB7" w:rsidRDefault="00345D0E">
      <w:pPr>
        <w:pStyle w:val="ListParagraph"/>
        <w:numPr>
          <w:ilvl w:val="0"/>
          <w:numId w:val="23"/>
        </w:numPr>
        <w:tabs>
          <w:tab w:val="left" w:pos="838"/>
        </w:tabs>
        <w:spacing w:before="25" w:line="266" w:lineRule="auto"/>
        <w:ind w:right="317" w:hanging="617"/>
      </w:pPr>
      <w:r>
        <w:t>the</w:t>
      </w:r>
      <w:r>
        <w:rPr>
          <w:spacing w:val="-2"/>
        </w:rPr>
        <w:t xml:space="preserve"> </w:t>
      </w:r>
      <w:r>
        <w:t>business</w:t>
      </w:r>
      <w:r>
        <w:rPr>
          <w:spacing w:val="-4"/>
        </w:rPr>
        <w:t xml:space="preserve"> </w:t>
      </w:r>
      <w:r>
        <w:t>on</w:t>
      </w:r>
      <w:r>
        <w:rPr>
          <w:spacing w:val="-2"/>
        </w:rPr>
        <w:t xml:space="preserve"> </w:t>
      </w:r>
      <w:r>
        <w:t>behalf</w:t>
      </w:r>
      <w:r>
        <w:rPr>
          <w:spacing w:val="-1"/>
        </w:rPr>
        <w:t xml:space="preserve"> </w:t>
      </w:r>
      <w:r>
        <w:t>of</w:t>
      </w:r>
      <w:r>
        <w:rPr>
          <w:spacing w:val="-1"/>
        </w:rPr>
        <w:t xml:space="preserve"> </w:t>
      </w:r>
      <w:r>
        <w:t>which</w:t>
      </w:r>
      <w:r>
        <w:rPr>
          <w:spacing w:val="-5"/>
        </w:rPr>
        <w:t xml:space="preserve"> </w:t>
      </w:r>
      <w:r>
        <w:t>the</w:t>
      </w:r>
      <w:r>
        <w:rPr>
          <w:spacing w:val="-4"/>
        </w:rPr>
        <w:t xml:space="preserve"> </w:t>
      </w:r>
      <w:r>
        <w:t>authorisation</w:t>
      </w:r>
      <w:r>
        <w:rPr>
          <w:spacing w:val="-2"/>
        </w:rPr>
        <w:t xml:space="preserve"> </w:t>
      </w:r>
      <w:r>
        <w:t>allows</w:t>
      </w:r>
      <w:r>
        <w:rPr>
          <w:spacing w:val="-2"/>
        </w:rPr>
        <w:t xml:space="preserve"> </w:t>
      </w:r>
      <w:r>
        <w:t>the</w:t>
      </w:r>
      <w:r>
        <w:rPr>
          <w:spacing w:val="-4"/>
        </w:rPr>
        <w:t xml:space="preserve"> </w:t>
      </w:r>
      <w:r>
        <w:t>individual</w:t>
      </w:r>
      <w:r>
        <w:rPr>
          <w:spacing w:val="-1"/>
        </w:rPr>
        <w:t xml:space="preserve"> </w:t>
      </w:r>
      <w:r>
        <w:t>to</w:t>
      </w:r>
      <w:r>
        <w:rPr>
          <w:spacing w:val="-2"/>
        </w:rPr>
        <w:t xml:space="preserve"> </w:t>
      </w:r>
      <w:r>
        <w:t>act,</w:t>
      </w:r>
      <w:r>
        <w:rPr>
          <w:spacing w:val="-2"/>
        </w:rPr>
        <w:t xml:space="preserve"> </w:t>
      </w:r>
      <w:r>
        <w:t>represented</w:t>
      </w:r>
      <w:r>
        <w:rPr>
          <w:spacing w:val="-2"/>
        </w:rPr>
        <w:t xml:space="preserve"> </w:t>
      </w:r>
      <w:r>
        <w:t>by an Australian Business Number (ABN</w:t>
      </w:r>
      <w:proofErr w:type="gramStart"/>
      <w:r>
        <w:t>);</w:t>
      </w:r>
      <w:proofErr w:type="gramEnd"/>
    </w:p>
    <w:p w14:paraId="534CAE44" w14:textId="77777777" w:rsidR="00197CB7" w:rsidRDefault="00345D0E">
      <w:pPr>
        <w:pStyle w:val="ListParagraph"/>
        <w:numPr>
          <w:ilvl w:val="0"/>
          <w:numId w:val="23"/>
        </w:numPr>
        <w:tabs>
          <w:tab w:val="left" w:pos="838"/>
        </w:tabs>
      </w:pPr>
      <w:r>
        <w:t>the</w:t>
      </w:r>
      <w:r>
        <w:rPr>
          <w:spacing w:val="-4"/>
        </w:rPr>
        <w:t xml:space="preserve"> </w:t>
      </w:r>
      <w:r>
        <w:t>service</w:t>
      </w:r>
      <w:r>
        <w:rPr>
          <w:spacing w:val="-3"/>
        </w:rPr>
        <w:t xml:space="preserve"> </w:t>
      </w:r>
      <w:r>
        <w:t>provider</w:t>
      </w:r>
      <w:r>
        <w:rPr>
          <w:spacing w:val="-5"/>
        </w:rPr>
        <w:t xml:space="preserve"> </w:t>
      </w:r>
      <w:r>
        <w:t>the</w:t>
      </w:r>
      <w:r>
        <w:rPr>
          <w:spacing w:val="-5"/>
        </w:rPr>
        <w:t xml:space="preserve"> </w:t>
      </w:r>
      <w:r>
        <w:t>individual’s</w:t>
      </w:r>
      <w:r>
        <w:rPr>
          <w:spacing w:val="-3"/>
        </w:rPr>
        <w:t xml:space="preserve"> </w:t>
      </w:r>
      <w:r>
        <w:t>business</w:t>
      </w:r>
      <w:r>
        <w:rPr>
          <w:spacing w:val="-3"/>
        </w:rPr>
        <w:t xml:space="preserve"> </w:t>
      </w:r>
      <w:r>
        <w:t>authorisation</w:t>
      </w:r>
      <w:r>
        <w:rPr>
          <w:spacing w:val="-6"/>
        </w:rPr>
        <w:t xml:space="preserve"> </w:t>
      </w:r>
      <w:r>
        <w:t>is</w:t>
      </w:r>
      <w:r>
        <w:rPr>
          <w:spacing w:val="-5"/>
        </w:rPr>
        <w:t xml:space="preserve"> </w:t>
      </w:r>
      <w:r>
        <w:t>for;</w:t>
      </w:r>
      <w:r>
        <w:rPr>
          <w:spacing w:val="-2"/>
        </w:rPr>
        <w:t xml:space="preserve"> </w:t>
      </w:r>
      <w:r>
        <w:rPr>
          <w:spacing w:val="-5"/>
        </w:rPr>
        <w:t>and</w:t>
      </w:r>
    </w:p>
    <w:p w14:paraId="534CAE45" w14:textId="77777777" w:rsidR="00197CB7" w:rsidRDefault="00345D0E">
      <w:pPr>
        <w:pStyle w:val="ListParagraph"/>
        <w:numPr>
          <w:ilvl w:val="0"/>
          <w:numId w:val="23"/>
        </w:numPr>
        <w:tabs>
          <w:tab w:val="left" w:pos="838"/>
        </w:tabs>
        <w:spacing w:before="28"/>
        <w:ind w:hanging="617"/>
      </w:pPr>
      <w:r>
        <w:t>the</w:t>
      </w:r>
      <w:r>
        <w:rPr>
          <w:spacing w:val="-5"/>
        </w:rPr>
        <w:t xml:space="preserve"> </w:t>
      </w:r>
      <w:r>
        <w:t>creator</w:t>
      </w:r>
      <w:r>
        <w:rPr>
          <w:spacing w:val="-2"/>
        </w:rPr>
        <w:t xml:space="preserve"> </w:t>
      </w:r>
      <w:r>
        <w:t>of</w:t>
      </w:r>
      <w:r>
        <w:rPr>
          <w:spacing w:val="-4"/>
        </w:rPr>
        <w:t xml:space="preserve"> </w:t>
      </w:r>
      <w:r>
        <w:t>the</w:t>
      </w:r>
      <w:r>
        <w:rPr>
          <w:spacing w:val="-4"/>
        </w:rPr>
        <w:t xml:space="preserve"> </w:t>
      </w:r>
      <w:r>
        <w:t>authorisation,</w:t>
      </w:r>
      <w:r>
        <w:rPr>
          <w:spacing w:val="-2"/>
        </w:rPr>
        <w:t xml:space="preserve"> </w:t>
      </w:r>
      <w:r>
        <w:t>a</w:t>
      </w:r>
      <w:r>
        <w:rPr>
          <w:spacing w:val="-4"/>
        </w:rPr>
        <w:t xml:space="preserve"> </w:t>
      </w:r>
      <w:r>
        <w:t>principal</w:t>
      </w:r>
      <w:r>
        <w:rPr>
          <w:spacing w:val="-1"/>
        </w:rPr>
        <w:t xml:space="preserve"> </w:t>
      </w:r>
      <w:r>
        <w:t>authority</w:t>
      </w:r>
      <w:r>
        <w:rPr>
          <w:spacing w:val="-2"/>
        </w:rPr>
        <w:t xml:space="preserve"> </w:t>
      </w:r>
      <w:r>
        <w:t>or</w:t>
      </w:r>
      <w:r>
        <w:rPr>
          <w:spacing w:val="-4"/>
        </w:rPr>
        <w:t xml:space="preserve"> </w:t>
      </w:r>
      <w:r>
        <w:rPr>
          <w:spacing w:val="-2"/>
        </w:rPr>
        <w:t>administrator.</w:t>
      </w:r>
    </w:p>
    <w:p w14:paraId="534CAE46" w14:textId="77777777" w:rsidR="00197CB7" w:rsidRDefault="00345D0E">
      <w:pPr>
        <w:pStyle w:val="BodyText"/>
        <w:spacing w:before="206"/>
        <w:ind w:left="118"/>
      </w:pPr>
      <w:r>
        <w:t>A</w:t>
      </w:r>
      <w:r>
        <w:rPr>
          <w:spacing w:val="-6"/>
        </w:rPr>
        <w:t xml:space="preserve"> </w:t>
      </w:r>
      <w:r>
        <w:t>summary</w:t>
      </w:r>
      <w:r>
        <w:rPr>
          <w:spacing w:val="-2"/>
        </w:rPr>
        <w:t xml:space="preserve"> </w:t>
      </w:r>
      <w:r>
        <w:t>of</w:t>
      </w:r>
      <w:r>
        <w:rPr>
          <w:spacing w:val="-5"/>
        </w:rPr>
        <w:t xml:space="preserve"> </w:t>
      </w:r>
      <w:r>
        <w:t>the</w:t>
      </w:r>
      <w:r>
        <w:rPr>
          <w:spacing w:val="-4"/>
        </w:rPr>
        <w:t xml:space="preserve"> </w:t>
      </w:r>
      <w:r>
        <w:t>attribute</w:t>
      </w:r>
      <w:r>
        <w:rPr>
          <w:spacing w:val="-5"/>
        </w:rPr>
        <w:t xml:space="preserve"> </w:t>
      </w:r>
      <w:r>
        <w:t>sharing</w:t>
      </w:r>
      <w:r>
        <w:rPr>
          <w:spacing w:val="-2"/>
        </w:rPr>
        <w:t xml:space="preserve"> </w:t>
      </w:r>
      <w:r>
        <w:t>policy</w:t>
      </w:r>
      <w:r>
        <w:rPr>
          <w:spacing w:val="-5"/>
        </w:rPr>
        <w:t xml:space="preserve"> </w:t>
      </w:r>
      <w:r>
        <w:t>for</w:t>
      </w:r>
      <w:r>
        <w:rPr>
          <w:spacing w:val="-5"/>
        </w:rPr>
        <w:t xml:space="preserve"> </w:t>
      </w:r>
      <w:r>
        <w:t>business</w:t>
      </w:r>
      <w:r>
        <w:rPr>
          <w:spacing w:val="-4"/>
        </w:rPr>
        <w:t xml:space="preserve"> </w:t>
      </w:r>
      <w:r>
        <w:t>documents</w:t>
      </w:r>
      <w:r>
        <w:rPr>
          <w:spacing w:val="-3"/>
        </w:rPr>
        <w:t xml:space="preserve"> </w:t>
      </w:r>
      <w:r>
        <w:t>is</w:t>
      </w:r>
      <w:r>
        <w:rPr>
          <w:spacing w:val="-2"/>
        </w:rPr>
        <w:t xml:space="preserve"> </w:t>
      </w:r>
      <w:r>
        <w:t>presented</w:t>
      </w:r>
      <w:r>
        <w:rPr>
          <w:spacing w:val="-2"/>
        </w:rPr>
        <w:t xml:space="preserve"> below.</w:t>
      </w:r>
    </w:p>
    <w:p w14:paraId="534CAE47" w14:textId="77777777" w:rsidR="00197CB7" w:rsidRDefault="00197CB7">
      <w:pPr>
        <w:sectPr w:rsidR="00197CB7">
          <w:headerReference w:type="even" r:id="rId280"/>
          <w:pgSz w:w="11910" w:h="16840"/>
          <w:pgMar w:top="500" w:right="1300" w:bottom="720" w:left="1300" w:header="0" w:footer="0" w:gutter="0"/>
          <w:cols w:space="720"/>
        </w:sectPr>
      </w:pPr>
    </w:p>
    <w:p w14:paraId="534CAE48" w14:textId="77777777" w:rsidR="00197CB7" w:rsidRDefault="00197CB7">
      <w:pPr>
        <w:pStyle w:val="BodyText"/>
      </w:pPr>
    </w:p>
    <w:p w14:paraId="534CAE49" w14:textId="77777777" w:rsidR="00197CB7" w:rsidRDefault="00197CB7">
      <w:pPr>
        <w:pStyle w:val="BodyText"/>
        <w:spacing w:before="190"/>
      </w:pPr>
    </w:p>
    <w:p w14:paraId="534CAE4A" w14:textId="77777777" w:rsidR="00197CB7" w:rsidRDefault="00345D0E">
      <w:pPr>
        <w:pStyle w:val="BodyText"/>
        <w:spacing w:line="266" w:lineRule="auto"/>
        <w:ind w:left="118"/>
      </w:pPr>
      <w:r>
        <w:t>Business Authorisations are subject to an Open access sharing policy. With the caveat that a PRP SHOULD</w:t>
      </w:r>
      <w:r>
        <w:rPr>
          <w:spacing w:val="-2"/>
        </w:rPr>
        <w:t xml:space="preserve"> </w:t>
      </w:r>
      <w:r>
        <w:t>be</w:t>
      </w:r>
      <w:r>
        <w:rPr>
          <w:spacing w:val="-1"/>
        </w:rPr>
        <w:t xml:space="preserve"> </w:t>
      </w:r>
      <w:r>
        <w:t>established</w:t>
      </w:r>
      <w:r>
        <w:rPr>
          <w:spacing w:val="-4"/>
        </w:rPr>
        <w:t xml:space="preserve"> </w:t>
      </w:r>
      <w:r>
        <w:t>in</w:t>
      </w:r>
      <w:r>
        <w:rPr>
          <w:spacing w:val="-4"/>
        </w:rPr>
        <w:t xml:space="preserve"> </w:t>
      </w:r>
      <w:r>
        <w:t>RAM</w:t>
      </w:r>
      <w:r>
        <w:rPr>
          <w:spacing w:val="-1"/>
        </w:rPr>
        <w:t xml:space="preserve"> </w:t>
      </w:r>
      <w:r>
        <w:t>as</w:t>
      </w:r>
      <w:r>
        <w:rPr>
          <w:spacing w:val="-1"/>
        </w:rPr>
        <w:t xml:space="preserve"> </w:t>
      </w:r>
      <w:r>
        <w:t>a</w:t>
      </w:r>
      <w:r>
        <w:rPr>
          <w:spacing w:val="-3"/>
        </w:rPr>
        <w:t xml:space="preserve"> </w:t>
      </w:r>
      <w:r>
        <w:t>service</w:t>
      </w:r>
      <w:r>
        <w:rPr>
          <w:spacing w:val="-1"/>
        </w:rPr>
        <w:t xml:space="preserve"> </w:t>
      </w:r>
      <w:r>
        <w:t>provider</w:t>
      </w:r>
      <w:r>
        <w:rPr>
          <w:spacing w:val="-3"/>
        </w:rPr>
        <w:t xml:space="preserve"> </w:t>
      </w:r>
      <w:r>
        <w:t>before</w:t>
      </w:r>
      <w:r>
        <w:rPr>
          <w:spacing w:val="-3"/>
        </w:rPr>
        <w:t xml:space="preserve"> </w:t>
      </w:r>
      <w:r>
        <w:t>making</w:t>
      </w:r>
      <w:r>
        <w:rPr>
          <w:spacing w:val="-1"/>
        </w:rPr>
        <w:t xml:space="preserve"> </w:t>
      </w:r>
      <w:r>
        <w:t>an</w:t>
      </w:r>
      <w:r>
        <w:rPr>
          <w:spacing w:val="-1"/>
        </w:rPr>
        <w:t xml:space="preserve"> </w:t>
      </w:r>
      <w:r>
        <w:t>attribute</w:t>
      </w:r>
      <w:r>
        <w:rPr>
          <w:spacing w:val="-3"/>
        </w:rPr>
        <w:t xml:space="preserve"> </w:t>
      </w:r>
      <w:r>
        <w:t>request</w:t>
      </w:r>
      <w:r>
        <w:rPr>
          <w:spacing w:val="-3"/>
        </w:rPr>
        <w:t xml:space="preserve"> </w:t>
      </w:r>
      <w:r>
        <w:t>for</w:t>
      </w:r>
      <w:r>
        <w:rPr>
          <w:spacing w:val="-3"/>
        </w:rPr>
        <w:t xml:space="preserve"> </w:t>
      </w:r>
      <w:r>
        <w:t xml:space="preserve">Business </w:t>
      </w:r>
      <w:r>
        <w:rPr>
          <w:spacing w:val="-2"/>
        </w:rPr>
        <w:t>Authorisations.</w:t>
      </w:r>
    </w:p>
    <w:p w14:paraId="534CAE4B" w14:textId="77777777" w:rsidR="00197CB7" w:rsidRDefault="00345D0E">
      <w:pPr>
        <w:pStyle w:val="BodyText"/>
        <w:spacing w:before="180"/>
        <w:ind w:left="118"/>
      </w:pPr>
      <w:r>
        <w:t>Acting</w:t>
      </w:r>
      <w:r>
        <w:rPr>
          <w:spacing w:val="-4"/>
        </w:rPr>
        <w:t xml:space="preserve"> </w:t>
      </w:r>
      <w:r>
        <w:t>in</w:t>
      </w:r>
      <w:r>
        <w:rPr>
          <w:spacing w:val="-4"/>
        </w:rPr>
        <w:t xml:space="preserve"> </w:t>
      </w:r>
      <w:r>
        <w:t>its</w:t>
      </w:r>
      <w:r>
        <w:rPr>
          <w:spacing w:val="-1"/>
        </w:rPr>
        <w:t xml:space="preserve"> </w:t>
      </w:r>
      <w:r>
        <w:t>capacity</w:t>
      </w:r>
      <w:r>
        <w:rPr>
          <w:spacing w:val="-4"/>
        </w:rPr>
        <w:t xml:space="preserve"> </w:t>
      </w:r>
      <w:r>
        <w:t>as</w:t>
      </w:r>
      <w:r>
        <w:rPr>
          <w:spacing w:val="-3"/>
        </w:rPr>
        <w:t xml:space="preserve"> </w:t>
      </w:r>
      <w:r>
        <w:t>an</w:t>
      </w:r>
      <w:r>
        <w:rPr>
          <w:spacing w:val="-4"/>
        </w:rPr>
        <w:t xml:space="preserve"> </w:t>
      </w:r>
      <w:r>
        <w:t xml:space="preserve">ASP, </w:t>
      </w:r>
      <w:r>
        <w:rPr>
          <w:spacing w:val="-4"/>
        </w:rPr>
        <w:t>RAM:</w:t>
      </w:r>
    </w:p>
    <w:p w14:paraId="534CAE4C" w14:textId="77777777" w:rsidR="00197CB7" w:rsidRDefault="00345D0E">
      <w:pPr>
        <w:pStyle w:val="ListParagraph"/>
        <w:numPr>
          <w:ilvl w:val="0"/>
          <w:numId w:val="22"/>
        </w:numPr>
        <w:tabs>
          <w:tab w:val="left" w:pos="838"/>
        </w:tabs>
        <w:spacing w:before="206" w:line="266" w:lineRule="auto"/>
        <w:ind w:right="1395"/>
      </w:pPr>
      <w:r>
        <w:t>MUST</w:t>
      </w:r>
      <w:r>
        <w:rPr>
          <w:spacing w:val="-4"/>
        </w:rPr>
        <w:t xml:space="preserve"> </w:t>
      </w:r>
      <w:r>
        <w:t>request</w:t>
      </w:r>
      <w:r>
        <w:rPr>
          <w:spacing w:val="-2"/>
        </w:rPr>
        <w:t xml:space="preserve"> </w:t>
      </w:r>
      <w:r>
        <w:t>express</w:t>
      </w:r>
      <w:r>
        <w:rPr>
          <w:spacing w:val="-3"/>
        </w:rPr>
        <w:t xml:space="preserve"> </w:t>
      </w:r>
      <w:r>
        <w:t>consent</w:t>
      </w:r>
      <w:r>
        <w:rPr>
          <w:spacing w:val="-5"/>
        </w:rPr>
        <w:t xml:space="preserve"> </w:t>
      </w:r>
      <w:r>
        <w:t>from</w:t>
      </w:r>
      <w:r>
        <w:rPr>
          <w:spacing w:val="-5"/>
        </w:rPr>
        <w:t xml:space="preserve"> </w:t>
      </w:r>
      <w:r>
        <w:t>the</w:t>
      </w:r>
      <w:r>
        <w:rPr>
          <w:spacing w:val="-5"/>
        </w:rPr>
        <w:t xml:space="preserve"> </w:t>
      </w:r>
      <w:r>
        <w:t>individual</w:t>
      </w:r>
      <w:r>
        <w:rPr>
          <w:spacing w:val="-2"/>
        </w:rPr>
        <w:t xml:space="preserve"> </w:t>
      </w:r>
      <w:r>
        <w:t>when</w:t>
      </w:r>
      <w:r>
        <w:rPr>
          <w:spacing w:val="-3"/>
        </w:rPr>
        <w:t xml:space="preserve"> </w:t>
      </w:r>
      <w:r>
        <w:t>they</w:t>
      </w:r>
      <w:r>
        <w:rPr>
          <w:spacing w:val="-3"/>
        </w:rPr>
        <w:t xml:space="preserve"> </w:t>
      </w:r>
      <w:r>
        <w:t>accept</w:t>
      </w:r>
      <w:r>
        <w:rPr>
          <w:spacing w:val="-2"/>
        </w:rPr>
        <w:t xml:space="preserve"> </w:t>
      </w:r>
      <w:r>
        <w:t>a</w:t>
      </w:r>
      <w:r>
        <w:rPr>
          <w:spacing w:val="-3"/>
        </w:rPr>
        <w:t xml:space="preserve"> </w:t>
      </w:r>
      <w:r>
        <w:t xml:space="preserve">Business </w:t>
      </w:r>
      <w:proofErr w:type="gramStart"/>
      <w:r>
        <w:rPr>
          <w:spacing w:val="-2"/>
        </w:rPr>
        <w:t>Authorisation;</w:t>
      </w:r>
      <w:proofErr w:type="gramEnd"/>
    </w:p>
    <w:p w14:paraId="534CAE4D" w14:textId="77777777" w:rsidR="00197CB7" w:rsidRDefault="00345D0E">
      <w:pPr>
        <w:pStyle w:val="ListParagraph"/>
        <w:numPr>
          <w:ilvl w:val="0"/>
          <w:numId w:val="22"/>
        </w:numPr>
        <w:tabs>
          <w:tab w:val="left" w:pos="838"/>
        </w:tabs>
        <w:spacing w:line="266" w:lineRule="auto"/>
        <w:ind w:right="721" w:hanging="617"/>
      </w:pPr>
      <w:r>
        <w:t>if</w:t>
      </w:r>
      <w:r>
        <w:rPr>
          <w:spacing w:val="-4"/>
        </w:rPr>
        <w:t xml:space="preserve"> </w:t>
      </w:r>
      <w:r>
        <w:t>the</w:t>
      </w:r>
      <w:r>
        <w:rPr>
          <w:spacing w:val="-2"/>
        </w:rPr>
        <w:t xml:space="preserve"> </w:t>
      </w:r>
      <w:r>
        <w:t>consent</w:t>
      </w:r>
      <w:r>
        <w:rPr>
          <w:spacing w:val="-4"/>
        </w:rPr>
        <w:t xml:space="preserve"> </w:t>
      </w:r>
      <w:r>
        <w:t>is</w:t>
      </w:r>
      <w:r>
        <w:rPr>
          <w:spacing w:val="-4"/>
        </w:rPr>
        <w:t xml:space="preserve"> </w:t>
      </w:r>
      <w:r>
        <w:t>remembered</w:t>
      </w:r>
      <w:r>
        <w:rPr>
          <w:spacing w:val="-2"/>
        </w:rPr>
        <w:t xml:space="preserve"> </w:t>
      </w:r>
      <w:r>
        <w:t>–</w:t>
      </w:r>
      <w:r>
        <w:rPr>
          <w:spacing w:val="-2"/>
        </w:rPr>
        <w:t xml:space="preserve"> </w:t>
      </w:r>
      <w:r>
        <w:t>MUST</w:t>
      </w:r>
      <w:r>
        <w:rPr>
          <w:spacing w:val="-3"/>
        </w:rPr>
        <w:t xml:space="preserve"> </w:t>
      </w:r>
      <w:r>
        <w:t>inform</w:t>
      </w:r>
      <w:r>
        <w:rPr>
          <w:spacing w:val="-4"/>
        </w:rPr>
        <w:t xml:space="preserve"> </w:t>
      </w:r>
      <w:r>
        <w:t>the</w:t>
      </w:r>
      <w:r>
        <w:rPr>
          <w:spacing w:val="-4"/>
        </w:rPr>
        <w:t xml:space="preserve"> </w:t>
      </w:r>
      <w:r>
        <w:t>individual</w:t>
      </w:r>
      <w:r>
        <w:rPr>
          <w:spacing w:val="-1"/>
        </w:rPr>
        <w:t xml:space="preserve"> </w:t>
      </w:r>
      <w:r>
        <w:t>of</w:t>
      </w:r>
      <w:r>
        <w:rPr>
          <w:spacing w:val="-4"/>
        </w:rPr>
        <w:t xml:space="preserve"> </w:t>
      </w:r>
      <w:r>
        <w:t>the</w:t>
      </w:r>
      <w:r>
        <w:rPr>
          <w:spacing w:val="-5"/>
        </w:rPr>
        <w:t xml:space="preserve"> </w:t>
      </w:r>
      <w:r>
        <w:t>terms</w:t>
      </w:r>
      <w:r>
        <w:rPr>
          <w:spacing w:val="-2"/>
        </w:rPr>
        <w:t xml:space="preserve"> </w:t>
      </w:r>
      <w:r>
        <w:t>of</w:t>
      </w:r>
      <w:r>
        <w:rPr>
          <w:spacing w:val="-1"/>
        </w:rPr>
        <w:t xml:space="preserve"> </w:t>
      </w:r>
      <w:r>
        <w:t>the</w:t>
      </w:r>
      <w:r>
        <w:rPr>
          <w:spacing w:val="-2"/>
        </w:rPr>
        <w:t xml:space="preserve"> </w:t>
      </w:r>
      <w:r>
        <w:t xml:space="preserve">ongoing consent and the use cases it covers, and how consent can be varied or </w:t>
      </w:r>
      <w:proofErr w:type="gramStart"/>
      <w:r>
        <w:t>withdrawn;</w:t>
      </w:r>
      <w:proofErr w:type="gramEnd"/>
    </w:p>
    <w:p w14:paraId="534CAE4E" w14:textId="77777777" w:rsidR="00197CB7" w:rsidRDefault="00345D0E">
      <w:pPr>
        <w:pStyle w:val="ListParagraph"/>
        <w:numPr>
          <w:ilvl w:val="0"/>
          <w:numId w:val="22"/>
        </w:numPr>
        <w:tabs>
          <w:tab w:val="left" w:pos="838"/>
        </w:tabs>
        <w:spacing w:line="264" w:lineRule="auto"/>
        <w:ind w:right="282"/>
      </w:pPr>
      <w:r>
        <w:t>if</w:t>
      </w:r>
      <w:r>
        <w:rPr>
          <w:spacing w:val="-4"/>
        </w:rPr>
        <w:t xml:space="preserve"> </w:t>
      </w:r>
      <w:r>
        <w:t>the</w:t>
      </w:r>
      <w:r>
        <w:rPr>
          <w:spacing w:val="-2"/>
        </w:rPr>
        <w:t xml:space="preserve"> </w:t>
      </w:r>
      <w:r>
        <w:t>consent</w:t>
      </w:r>
      <w:r>
        <w:rPr>
          <w:spacing w:val="-4"/>
        </w:rPr>
        <w:t xml:space="preserve"> </w:t>
      </w:r>
      <w:r>
        <w:t>is</w:t>
      </w:r>
      <w:r>
        <w:rPr>
          <w:spacing w:val="-4"/>
        </w:rPr>
        <w:t xml:space="preserve"> </w:t>
      </w:r>
      <w:r>
        <w:t>remembered</w:t>
      </w:r>
      <w:r>
        <w:rPr>
          <w:spacing w:val="-2"/>
        </w:rPr>
        <w:t xml:space="preserve"> </w:t>
      </w:r>
      <w:r>
        <w:t>–</w:t>
      </w:r>
      <w:r>
        <w:rPr>
          <w:spacing w:val="-2"/>
        </w:rPr>
        <w:t xml:space="preserve"> </w:t>
      </w:r>
      <w:r>
        <w:t>MUST</w:t>
      </w:r>
      <w:r>
        <w:rPr>
          <w:spacing w:val="-3"/>
        </w:rPr>
        <w:t xml:space="preserve"> </w:t>
      </w:r>
      <w:r>
        <w:t>provide</w:t>
      </w:r>
      <w:r>
        <w:rPr>
          <w:spacing w:val="-2"/>
        </w:rPr>
        <w:t xml:space="preserve"> </w:t>
      </w:r>
      <w:r>
        <w:t>the</w:t>
      </w:r>
      <w:r>
        <w:rPr>
          <w:spacing w:val="-4"/>
        </w:rPr>
        <w:t xml:space="preserve"> </w:t>
      </w:r>
      <w:r>
        <w:t>individual</w:t>
      </w:r>
      <w:r>
        <w:rPr>
          <w:spacing w:val="-1"/>
        </w:rPr>
        <w:t xml:space="preserve"> </w:t>
      </w:r>
      <w:r>
        <w:t>with</w:t>
      </w:r>
      <w:r>
        <w:rPr>
          <w:spacing w:val="-2"/>
        </w:rPr>
        <w:t xml:space="preserve"> </w:t>
      </w:r>
      <w:r>
        <w:t>a</w:t>
      </w:r>
      <w:r>
        <w:rPr>
          <w:spacing w:val="-4"/>
        </w:rPr>
        <w:t xml:space="preserve"> </w:t>
      </w:r>
      <w:r>
        <w:t>clear</w:t>
      </w:r>
      <w:r>
        <w:rPr>
          <w:spacing w:val="-4"/>
        </w:rPr>
        <w:t xml:space="preserve"> </w:t>
      </w:r>
      <w:r>
        <w:t>and</w:t>
      </w:r>
      <w:r>
        <w:rPr>
          <w:spacing w:val="-2"/>
        </w:rPr>
        <w:t xml:space="preserve"> </w:t>
      </w:r>
      <w:r>
        <w:t>simple</w:t>
      </w:r>
      <w:r>
        <w:rPr>
          <w:spacing w:val="-2"/>
        </w:rPr>
        <w:t xml:space="preserve"> </w:t>
      </w:r>
      <w:r>
        <w:t xml:space="preserve">process to vary or withdraw </w:t>
      </w:r>
      <w:proofErr w:type="gramStart"/>
      <w:r>
        <w:t>consent;</w:t>
      </w:r>
      <w:proofErr w:type="gramEnd"/>
    </w:p>
    <w:p w14:paraId="534CAE4F" w14:textId="77777777" w:rsidR="00197CB7" w:rsidRDefault="00345D0E">
      <w:pPr>
        <w:pStyle w:val="ListParagraph"/>
        <w:numPr>
          <w:ilvl w:val="0"/>
          <w:numId w:val="22"/>
        </w:numPr>
        <w:tabs>
          <w:tab w:val="left" w:pos="838"/>
        </w:tabs>
        <w:spacing w:line="266" w:lineRule="auto"/>
        <w:ind w:right="431" w:hanging="617"/>
      </w:pPr>
      <w:r>
        <w:t>MAY</w:t>
      </w:r>
      <w:r>
        <w:rPr>
          <w:spacing w:val="-3"/>
        </w:rPr>
        <w:t xml:space="preserve"> </w:t>
      </w:r>
      <w:r>
        <w:t>notify</w:t>
      </w:r>
      <w:r>
        <w:rPr>
          <w:spacing w:val="-5"/>
        </w:rPr>
        <w:t xml:space="preserve"> </w:t>
      </w:r>
      <w:r>
        <w:t>a</w:t>
      </w:r>
      <w:r>
        <w:rPr>
          <w:spacing w:val="-2"/>
        </w:rPr>
        <w:t xml:space="preserve"> </w:t>
      </w:r>
      <w:r>
        <w:t>service</w:t>
      </w:r>
      <w:r>
        <w:rPr>
          <w:spacing w:val="-2"/>
        </w:rPr>
        <w:t xml:space="preserve"> </w:t>
      </w:r>
      <w:r>
        <w:t>provider</w:t>
      </w:r>
      <w:r>
        <w:rPr>
          <w:spacing w:val="-1"/>
        </w:rPr>
        <w:t xml:space="preserve"> </w:t>
      </w:r>
      <w:r>
        <w:t>when</w:t>
      </w:r>
      <w:r>
        <w:rPr>
          <w:spacing w:val="-5"/>
        </w:rPr>
        <w:t xml:space="preserve"> </w:t>
      </w:r>
      <w:r>
        <w:t>an</w:t>
      </w:r>
      <w:r>
        <w:rPr>
          <w:spacing w:val="-2"/>
        </w:rPr>
        <w:t xml:space="preserve"> </w:t>
      </w:r>
      <w:r>
        <w:t>authorisation</w:t>
      </w:r>
      <w:r>
        <w:rPr>
          <w:spacing w:val="-5"/>
        </w:rPr>
        <w:t xml:space="preserve"> </w:t>
      </w:r>
      <w:r>
        <w:t>has</w:t>
      </w:r>
      <w:r>
        <w:rPr>
          <w:spacing w:val="-2"/>
        </w:rPr>
        <w:t xml:space="preserve"> </w:t>
      </w:r>
      <w:r>
        <w:t>been</w:t>
      </w:r>
      <w:r>
        <w:rPr>
          <w:spacing w:val="-2"/>
        </w:rPr>
        <w:t xml:space="preserve"> </w:t>
      </w:r>
      <w:r>
        <w:t>issued,</w:t>
      </w:r>
      <w:r>
        <w:rPr>
          <w:spacing w:val="-2"/>
        </w:rPr>
        <w:t xml:space="preserve"> </w:t>
      </w:r>
      <w:r>
        <w:t>revoked,</w:t>
      </w:r>
      <w:r>
        <w:rPr>
          <w:spacing w:val="-2"/>
        </w:rPr>
        <w:t xml:space="preserve"> </w:t>
      </w:r>
      <w:r>
        <w:t>or</w:t>
      </w:r>
      <w:r>
        <w:rPr>
          <w:spacing w:val="-4"/>
        </w:rPr>
        <w:t xml:space="preserve"> </w:t>
      </w:r>
      <w:r>
        <w:t xml:space="preserve">expired; </w:t>
      </w:r>
      <w:r>
        <w:rPr>
          <w:spacing w:val="-4"/>
        </w:rPr>
        <w:t>and</w:t>
      </w:r>
    </w:p>
    <w:p w14:paraId="534CAE50" w14:textId="77777777" w:rsidR="00197CB7" w:rsidRDefault="00345D0E">
      <w:pPr>
        <w:pStyle w:val="ListParagraph"/>
        <w:numPr>
          <w:ilvl w:val="0"/>
          <w:numId w:val="22"/>
        </w:numPr>
        <w:tabs>
          <w:tab w:val="left" w:pos="838"/>
        </w:tabs>
        <w:spacing w:line="266" w:lineRule="auto"/>
        <w:ind w:right="615"/>
      </w:pPr>
      <w:r>
        <w:t>SHOULD</w:t>
      </w:r>
      <w:r>
        <w:rPr>
          <w:spacing w:val="-3"/>
        </w:rPr>
        <w:t xml:space="preserve"> </w:t>
      </w:r>
      <w:r>
        <w:t>notify</w:t>
      </w:r>
      <w:r>
        <w:rPr>
          <w:spacing w:val="-5"/>
        </w:rPr>
        <w:t xml:space="preserve"> </w:t>
      </w:r>
      <w:r>
        <w:t>the</w:t>
      </w:r>
      <w:r>
        <w:rPr>
          <w:spacing w:val="-4"/>
        </w:rPr>
        <w:t xml:space="preserve"> </w:t>
      </w:r>
      <w:r>
        <w:t>subject</w:t>
      </w:r>
      <w:r>
        <w:rPr>
          <w:spacing w:val="-1"/>
        </w:rPr>
        <w:t xml:space="preserve"> </w:t>
      </w:r>
      <w:r>
        <w:t>of</w:t>
      </w:r>
      <w:r>
        <w:rPr>
          <w:spacing w:val="-4"/>
        </w:rPr>
        <w:t xml:space="preserve"> </w:t>
      </w:r>
      <w:r>
        <w:t>a</w:t>
      </w:r>
      <w:r>
        <w:rPr>
          <w:spacing w:val="-2"/>
        </w:rPr>
        <w:t xml:space="preserve"> </w:t>
      </w:r>
      <w:r>
        <w:t>Business</w:t>
      </w:r>
      <w:r>
        <w:rPr>
          <w:spacing w:val="-2"/>
        </w:rPr>
        <w:t xml:space="preserve"> </w:t>
      </w:r>
      <w:r>
        <w:t>Authorisation</w:t>
      </w:r>
      <w:r>
        <w:rPr>
          <w:spacing w:val="-2"/>
        </w:rPr>
        <w:t xml:space="preserve"> </w:t>
      </w:r>
      <w:r>
        <w:t>when</w:t>
      </w:r>
      <w:r>
        <w:rPr>
          <w:spacing w:val="-2"/>
        </w:rPr>
        <w:t xml:space="preserve"> </w:t>
      </w:r>
      <w:r>
        <w:t>the</w:t>
      </w:r>
      <w:r>
        <w:rPr>
          <w:spacing w:val="-2"/>
        </w:rPr>
        <w:t xml:space="preserve"> </w:t>
      </w:r>
      <w:r>
        <w:t>authorisation</w:t>
      </w:r>
      <w:r>
        <w:rPr>
          <w:spacing w:val="-2"/>
        </w:rPr>
        <w:t xml:space="preserve"> </w:t>
      </w:r>
      <w:r>
        <w:t>has</w:t>
      </w:r>
      <w:r>
        <w:rPr>
          <w:spacing w:val="-2"/>
        </w:rPr>
        <w:t xml:space="preserve"> </w:t>
      </w:r>
      <w:r>
        <w:t>been revoked or expired.</w:t>
      </w:r>
    </w:p>
    <w:p w14:paraId="534CAE51" w14:textId="77777777" w:rsidR="00197CB7" w:rsidRDefault="00345D0E">
      <w:pPr>
        <w:pStyle w:val="BodyText"/>
        <w:spacing w:before="178" w:line="266" w:lineRule="auto"/>
        <w:ind w:left="117" w:right="188"/>
      </w:pPr>
      <w:r>
        <w:t>An</w:t>
      </w:r>
      <w:r>
        <w:rPr>
          <w:spacing w:val="-2"/>
        </w:rPr>
        <w:t xml:space="preserve"> </w:t>
      </w:r>
      <w:r>
        <w:t>IXP</w:t>
      </w:r>
      <w:r>
        <w:rPr>
          <w:spacing w:val="-3"/>
        </w:rPr>
        <w:t xml:space="preserve"> </w:t>
      </w:r>
      <w:r>
        <w:t>brokering</w:t>
      </w:r>
      <w:r>
        <w:rPr>
          <w:spacing w:val="-2"/>
        </w:rPr>
        <w:t xml:space="preserve"> </w:t>
      </w:r>
      <w:r>
        <w:t>attribute</w:t>
      </w:r>
      <w:r>
        <w:rPr>
          <w:spacing w:val="-4"/>
        </w:rPr>
        <w:t xml:space="preserve"> </w:t>
      </w:r>
      <w:r>
        <w:t>requests</w:t>
      </w:r>
      <w:r>
        <w:rPr>
          <w:spacing w:val="-2"/>
        </w:rPr>
        <w:t xml:space="preserve"> </w:t>
      </w:r>
      <w:r>
        <w:t>to</w:t>
      </w:r>
      <w:r>
        <w:rPr>
          <w:spacing w:val="-2"/>
        </w:rPr>
        <w:t xml:space="preserve"> </w:t>
      </w:r>
      <w:r>
        <w:t>RAM</w:t>
      </w:r>
      <w:r>
        <w:rPr>
          <w:spacing w:val="-2"/>
        </w:rPr>
        <w:t xml:space="preserve"> </w:t>
      </w:r>
      <w:r>
        <w:t>MUST</w:t>
      </w:r>
      <w:r>
        <w:rPr>
          <w:spacing w:val="-5"/>
        </w:rPr>
        <w:t xml:space="preserve"> </w:t>
      </w:r>
      <w:r>
        <w:t>facilitate</w:t>
      </w:r>
      <w:r>
        <w:rPr>
          <w:spacing w:val="-2"/>
        </w:rPr>
        <w:t xml:space="preserve"> </w:t>
      </w:r>
      <w:r>
        <w:t>the</w:t>
      </w:r>
      <w:r>
        <w:rPr>
          <w:spacing w:val="-2"/>
        </w:rPr>
        <w:t xml:space="preserve"> </w:t>
      </w:r>
      <w:r>
        <w:t>mapping</w:t>
      </w:r>
      <w:r>
        <w:rPr>
          <w:spacing w:val="-2"/>
        </w:rPr>
        <w:t xml:space="preserve"> </w:t>
      </w:r>
      <w:r>
        <w:t>of</w:t>
      </w:r>
      <w:r>
        <w:rPr>
          <w:spacing w:val="-2"/>
        </w:rPr>
        <w:t xml:space="preserve"> </w:t>
      </w:r>
      <w:r>
        <w:t>the</w:t>
      </w:r>
      <w:r>
        <w:rPr>
          <w:spacing w:val="-2"/>
        </w:rPr>
        <w:t xml:space="preserve"> </w:t>
      </w:r>
      <w:r>
        <w:t>IXP’s</w:t>
      </w:r>
      <w:r>
        <w:rPr>
          <w:spacing w:val="-2"/>
        </w:rPr>
        <w:t xml:space="preserve"> </w:t>
      </w:r>
      <w:r>
        <w:t>issued</w:t>
      </w:r>
      <w:r>
        <w:rPr>
          <w:spacing w:val="-2"/>
        </w:rPr>
        <w:t xml:space="preserve"> </w:t>
      </w:r>
      <w:r>
        <w:t>PRP client identifier(s) to the identifier RAM has assigned to a service provider.</w:t>
      </w:r>
    </w:p>
    <w:p w14:paraId="534CAE52" w14:textId="77777777" w:rsidR="00197CB7" w:rsidRDefault="00345D0E">
      <w:pPr>
        <w:pStyle w:val="BodyText"/>
        <w:spacing w:before="177" w:line="266" w:lineRule="auto"/>
        <w:ind w:left="118" w:right="195" w:hanging="1"/>
      </w:pPr>
      <w:r>
        <w:t>The</w:t>
      </w:r>
      <w:r>
        <w:rPr>
          <w:spacing w:val="-2"/>
        </w:rPr>
        <w:t xml:space="preserve"> </w:t>
      </w:r>
      <w:r>
        <w:t>data</w:t>
      </w:r>
      <w:r>
        <w:rPr>
          <w:spacing w:val="-2"/>
        </w:rPr>
        <w:t xml:space="preserve"> </w:t>
      </w:r>
      <w:r>
        <w:t>representation</w:t>
      </w:r>
      <w:r>
        <w:rPr>
          <w:spacing w:val="-2"/>
        </w:rPr>
        <w:t xml:space="preserve"> </w:t>
      </w:r>
      <w:r>
        <w:t>for</w:t>
      </w:r>
      <w:r>
        <w:rPr>
          <w:spacing w:val="-4"/>
        </w:rPr>
        <w:t xml:space="preserve"> </w:t>
      </w:r>
      <w:r>
        <w:t>Business</w:t>
      </w:r>
      <w:r>
        <w:rPr>
          <w:spacing w:val="-2"/>
        </w:rPr>
        <w:t xml:space="preserve"> </w:t>
      </w:r>
      <w:r>
        <w:t>Authorisation</w:t>
      </w:r>
      <w:r>
        <w:rPr>
          <w:spacing w:val="-5"/>
        </w:rPr>
        <w:t xml:space="preserve"> </w:t>
      </w:r>
      <w:r>
        <w:t>is</w:t>
      </w:r>
      <w:r>
        <w:rPr>
          <w:spacing w:val="-2"/>
        </w:rPr>
        <w:t xml:space="preserve"> </w:t>
      </w:r>
      <w:r>
        <w:t>a</w:t>
      </w:r>
      <w:r>
        <w:rPr>
          <w:spacing w:val="-4"/>
        </w:rPr>
        <w:t xml:space="preserve"> </w:t>
      </w:r>
      <w:r>
        <w:t>collection</w:t>
      </w:r>
      <w:r>
        <w:rPr>
          <w:spacing w:val="-2"/>
        </w:rPr>
        <w:t xml:space="preserve"> </w:t>
      </w:r>
      <w:r>
        <w:t>of</w:t>
      </w:r>
      <w:r>
        <w:rPr>
          <w:spacing w:val="-4"/>
        </w:rPr>
        <w:t xml:space="preserve"> </w:t>
      </w:r>
      <w:r>
        <w:t>business</w:t>
      </w:r>
      <w:r>
        <w:rPr>
          <w:spacing w:val="-2"/>
        </w:rPr>
        <w:t xml:space="preserve"> </w:t>
      </w:r>
      <w:r>
        <w:t>authorisations,</w:t>
      </w:r>
      <w:r>
        <w:rPr>
          <w:spacing w:val="-2"/>
        </w:rPr>
        <w:t xml:space="preserve"> </w:t>
      </w:r>
      <w:r>
        <w:t>where each business authorisation contains the values outlined below.</w:t>
      </w:r>
    </w:p>
    <w:p w14:paraId="534CAE53" w14:textId="77777777" w:rsidR="00197CB7" w:rsidRDefault="00197CB7">
      <w:pPr>
        <w:pStyle w:val="BodyText"/>
        <w:spacing w:before="89"/>
      </w:pPr>
    </w:p>
    <w:p w14:paraId="534CAE54" w14:textId="77777777" w:rsidR="00197CB7" w:rsidRDefault="00345D0E">
      <w:pPr>
        <w:pStyle w:val="Heading2"/>
        <w:numPr>
          <w:ilvl w:val="1"/>
          <w:numId w:val="44"/>
        </w:numPr>
        <w:tabs>
          <w:tab w:val="left" w:pos="683"/>
        </w:tabs>
        <w:ind w:left="683" w:hanging="565"/>
      </w:pPr>
      <w:r>
        <w:rPr>
          <w:color w:val="1C1C1C"/>
        </w:rPr>
        <w:t>myGov</w:t>
      </w:r>
      <w:r>
        <w:rPr>
          <w:color w:val="1C1C1C"/>
          <w:spacing w:val="-4"/>
        </w:rPr>
        <w:t xml:space="preserve"> </w:t>
      </w:r>
      <w:r>
        <w:rPr>
          <w:color w:val="1C1C1C"/>
          <w:spacing w:val="-2"/>
        </w:rPr>
        <w:t>linkID</w:t>
      </w:r>
    </w:p>
    <w:p w14:paraId="534CAE55" w14:textId="77777777" w:rsidR="00197CB7" w:rsidRDefault="00345D0E">
      <w:pPr>
        <w:pStyle w:val="BodyText"/>
        <w:spacing w:before="205" w:line="266" w:lineRule="auto"/>
        <w:ind w:left="118" w:right="195"/>
      </w:pPr>
      <w:r>
        <w:t>The myGov linkID is a pairwise identifier assigned by myGov to map the relationship between an individual</w:t>
      </w:r>
      <w:r>
        <w:rPr>
          <w:spacing w:val="-4"/>
        </w:rPr>
        <w:t xml:space="preserve"> </w:t>
      </w:r>
      <w:r>
        <w:t>and</w:t>
      </w:r>
      <w:r>
        <w:rPr>
          <w:spacing w:val="-5"/>
        </w:rPr>
        <w:t xml:space="preserve"> </w:t>
      </w:r>
      <w:r>
        <w:t>myGov’s</w:t>
      </w:r>
      <w:r>
        <w:rPr>
          <w:spacing w:val="-4"/>
        </w:rPr>
        <w:t xml:space="preserve"> </w:t>
      </w:r>
      <w:r>
        <w:t>member</w:t>
      </w:r>
      <w:r>
        <w:rPr>
          <w:spacing w:val="-1"/>
        </w:rPr>
        <w:t xml:space="preserve"> </w:t>
      </w:r>
      <w:r>
        <w:t>service.</w:t>
      </w:r>
      <w:r>
        <w:rPr>
          <w:spacing w:val="-2"/>
        </w:rPr>
        <w:t xml:space="preserve"> </w:t>
      </w:r>
      <w:r>
        <w:t>It</w:t>
      </w:r>
      <w:r>
        <w:rPr>
          <w:spacing w:val="-1"/>
        </w:rPr>
        <w:t xml:space="preserve"> </w:t>
      </w:r>
      <w:r>
        <w:t>serves</w:t>
      </w:r>
      <w:r>
        <w:rPr>
          <w:spacing w:val="-2"/>
        </w:rPr>
        <w:t xml:space="preserve"> </w:t>
      </w:r>
      <w:r>
        <w:t>a</w:t>
      </w:r>
      <w:r>
        <w:rPr>
          <w:spacing w:val="-2"/>
        </w:rPr>
        <w:t xml:space="preserve"> </w:t>
      </w:r>
      <w:r>
        <w:t>similar</w:t>
      </w:r>
      <w:r>
        <w:rPr>
          <w:spacing w:val="-1"/>
        </w:rPr>
        <w:t xml:space="preserve"> </w:t>
      </w:r>
      <w:r>
        <w:t>purpose</w:t>
      </w:r>
      <w:r>
        <w:rPr>
          <w:spacing w:val="-4"/>
        </w:rPr>
        <w:t xml:space="preserve"> </w:t>
      </w:r>
      <w:r>
        <w:t>to</w:t>
      </w:r>
      <w:r>
        <w:rPr>
          <w:spacing w:val="-2"/>
        </w:rPr>
        <w:t xml:space="preserve"> </w:t>
      </w:r>
      <w:r>
        <w:t>digital</w:t>
      </w:r>
      <w:r>
        <w:rPr>
          <w:spacing w:val="-1"/>
        </w:rPr>
        <w:t xml:space="preserve"> </w:t>
      </w:r>
      <w:r>
        <w:t>ID</w:t>
      </w:r>
      <w:r>
        <w:rPr>
          <w:spacing w:val="-3"/>
        </w:rPr>
        <w:t xml:space="preserve"> </w:t>
      </w:r>
      <w:r>
        <w:t>pairwise</w:t>
      </w:r>
      <w:r>
        <w:rPr>
          <w:spacing w:val="-4"/>
        </w:rPr>
        <w:t xml:space="preserve"> </w:t>
      </w:r>
      <w:r>
        <w:t>identifiers outlined in section 1.2.2 of Schedule 1 (AGDIS Onboarding Specifications).</w:t>
      </w:r>
    </w:p>
    <w:p w14:paraId="534CAE56" w14:textId="77777777" w:rsidR="00197CB7" w:rsidRDefault="00345D0E">
      <w:pPr>
        <w:pStyle w:val="BodyText"/>
        <w:spacing w:before="178" w:line="266" w:lineRule="auto"/>
        <w:ind w:left="117" w:right="476"/>
      </w:pPr>
      <w:r>
        <w:t>The</w:t>
      </w:r>
      <w:r>
        <w:rPr>
          <w:spacing w:val="-2"/>
        </w:rPr>
        <w:t xml:space="preserve"> </w:t>
      </w:r>
      <w:r>
        <w:t>myGov</w:t>
      </w:r>
      <w:r>
        <w:rPr>
          <w:spacing w:val="-2"/>
        </w:rPr>
        <w:t xml:space="preserve"> </w:t>
      </w:r>
      <w:r>
        <w:t>linkID</w:t>
      </w:r>
      <w:r>
        <w:rPr>
          <w:spacing w:val="-3"/>
        </w:rPr>
        <w:t xml:space="preserve"> </w:t>
      </w:r>
      <w:r>
        <w:t>is</w:t>
      </w:r>
      <w:r>
        <w:rPr>
          <w:spacing w:val="-4"/>
        </w:rPr>
        <w:t xml:space="preserve"> </w:t>
      </w:r>
      <w:r>
        <w:t>subject</w:t>
      </w:r>
      <w:r>
        <w:rPr>
          <w:spacing w:val="-1"/>
        </w:rPr>
        <w:t xml:space="preserve"> </w:t>
      </w:r>
      <w:r>
        <w:t>to</w:t>
      </w:r>
      <w:r>
        <w:rPr>
          <w:spacing w:val="-2"/>
        </w:rPr>
        <w:t xml:space="preserve"> </w:t>
      </w:r>
      <w:r>
        <w:t>the</w:t>
      </w:r>
      <w:r>
        <w:rPr>
          <w:spacing w:val="-2"/>
        </w:rPr>
        <w:t xml:space="preserve"> </w:t>
      </w:r>
      <w:r>
        <w:t>platform</w:t>
      </w:r>
      <w:r>
        <w:rPr>
          <w:spacing w:val="-4"/>
        </w:rPr>
        <w:t xml:space="preserve"> </w:t>
      </w:r>
      <w:r>
        <w:t>access</w:t>
      </w:r>
      <w:r>
        <w:rPr>
          <w:spacing w:val="-2"/>
        </w:rPr>
        <w:t xml:space="preserve"> </w:t>
      </w:r>
      <w:r>
        <w:t>policy</w:t>
      </w:r>
      <w:r>
        <w:rPr>
          <w:spacing w:val="-2"/>
        </w:rPr>
        <w:t xml:space="preserve"> </w:t>
      </w:r>
      <w:r>
        <w:t>as</w:t>
      </w:r>
      <w:r>
        <w:rPr>
          <w:spacing w:val="-2"/>
        </w:rPr>
        <w:t xml:space="preserve"> </w:t>
      </w:r>
      <w:r>
        <w:t>outlined</w:t>
      </w:r>
      <w:r>
        <w:rPr>
          <w:spacing w:val="-2"/>
        </w:rPr>
        <w:t xml:space="preserve"> </w:t>
      </w:r>
      <w:r>
        <w:t>in</w:t>
      </w:r>
      <w:r>
        <w:rPr>
          <w:spacing w:val="-2"/>
        </w:rPr>
        <w:t xml:space="preserve"> </w:t>
      </w:r>
      <w:r>
        <w:t>section</w:t>
      </w:r>
      <w:r>
        <w:rPr>
          <w:spacing w:val="-2"/>
        </w:rPr>
        <w:t xml:space="preserve"> </w:t>
      </w:r>
      <w:r>
        <w:t>1.2.3</w:t>
      </w:r>
      <w:r>
        <w:rPr>
          <w:spacing w:val="-2"/>
        </w:rPr>
        <w:t xml:space="preserve"> </w:t>
      </w:r>
      <w:r>
        <w:t>of</w:t>
      </w:r>
      <w:r>
        <w:rPr>
          <w:spacing w:val="-4"/>
        </w:rPr>
        <w:t xml:space="preserve"> </w:t>
      </w:r>
      <w:r>
        <w:t xml:space="preserve">this </w:t>
      </w:r>
      <w:r>
        <w:rPr>
          <w:spacing w:val="-2"/>
        </w:rPr>
        <w:t>Schedule.</w:t>
      </w:r>
    </w:p>
    <w:p w14:paraId="534CAE57" w14:textId="77777777" w:rsidR="00197CB7" w:rsidRDefault="00345D0E">
      <w:pPr>
        <w:pStyle w:val="BodyText"/>
        <w:spacing w:before="180"/>
        <w:ind w:left="117"/>
      </w:pPr>
      <w:r>
        <w:t>An</w:t>
      </w:r>
      <w:r>
        <w:rPr>
          <w:spacing w:val="-3"/>
        </w:rPr>
        <w:t xml:space="preserve"> </w:t>
      </w:r>
      <w:r>
        <w:t>IXP</w:t>
      </w:r>
      <w:r>
        <w:rPr>
          <w:spacing w:val="-3"/>
        </w:rPr>
        <w:t xml:space="preserve"> </w:t>
      </w:r>
      <w:r>
        <w:t>MUST</w:t>
      </w:r>
      <w:r>
        <w:rPr>
          <w:spacing w:val="-3"/>
        </w:rPr>
        <w:t xml:space="preserve"> </w:t>
      </w:r>
      <w:r>
        <w:t>NOT</w:t>
      </w:r>
      <w:r>
        <w:rPr>
          <w:spacing w:val="-3"/>
        </w:rPr>
        <w:t xml:space="preserve"> </w:t>
      </w:r>
      <w:r>
        <w:t>broker</w:t>
      </w:r>
      <w:r>
        <w:rPr>
          <w:spacing w:val="-1"/>
        </w:rPr>
        <w:t xml:space="preserve"> </w:t>
      </w:r>
      <w:r>
        <w:t>requests</w:t>
      </w:r>
      <w:r>
        <w:rPr>
          <w:spacing w:val="-4"/>
        </w:rPr>
        <w:t xml:space="preserve"> </w:t>
      </w:r>
      <w:r>
        <w:t>for</w:t>
      </w:r>
      <w:r>
        <w:rPr>
          <w:spacing w:val="-4"/>
        </w:rPr>
        <w:t xml:space="preserve"> </w:t>
      </w:r>
      <w:r>
        <w:t>the</w:t>
      </w:r>
      <w:r>
        <w:rPr>
          <w:spacing w:val="-4"/>
        </w:rPr>
        <w:t xml:space="preserve"> </w:t>
      </w:r>
      <w:r>
        <w:t>myGov</w:t>
      </w:r>
      <w:r>
        <w:rPr>
          <w:spacing w:val="-5"/>
        </w:rPr>
        <w:t xml:space="preserve"> </w:t>
      </w:r>
      <w:r>
        <w:t>linkID</w:t>
      </w:r>
      <w:r>
        <w:rPr>
          <w:spacing w:val="-4"/>
        </w:rPr>
        <w:t xml:space="preserve"> </w:t>
      </w:r>
      <w:r>
        <w:t>to</w:t>
      </w:r>
      <w:r>
        <w:rPr>
          <w:spacing w:val="-2"/>
        </w:rPr>
        <w:t xml:space="preserve"> </w:t>
      </w:r>
      <w:r>
        <w:t>an</w:t>
      </w:r>
      <w:r>
        <w:rPr>
          <w:spacing w:val="-2"/>
        </w:rPr>
        <w:t xml:space="preserve"> </w:t>
      </w:r>
      <w:r>
        <w:rPr>
          <w:spacing w:val="-4"/>
        </w:rPr>
        <w:t>ISP.</w:t>
      </w:r>
    </w:p>
    <w:p w14:paraId="534CAE58" w14:textId="77777777" w:rsidR="00197CB7" w:rsidRDefault="00345D0E">
      <w:pPr>
        <w:pStyle w:val="BodyText"/>
        <w:spacing w:before="205"/>
        <w:ind w:left="117"/>
      </w:pPr>
      <w:r>
        <w:t>An</w:t>
      </w:r>
      <w:r>
        <w:rPr>
          <w:spacing w:val="-3"/>
        </w:rPr>
        <w:t xml:space="preserve"> </w:t>
      </w:r>
      <w:r>
        <w:t>IXP</w:t>
      </w:r>
      <w:r>
        <w:rPr>
          <w:spacing w:val="-3"/>
        </w:rPr>
        <w:t xml:space="preserve"> </w:t>
      </w:r>
      <w:r>
        <w:t>MUST</w:t>
      </w:r>
      <w:r>
        <w:rPr>
          <w:spacing w:val="-4"/>
        </w:rPr>
        <w:t xml:space="preserve"> </w:t>
      </w:r>
      <w:r>
        <w:t>only</w:t>
      </w:r>
      <w:r>
        <w:rPr>
          <w:spacing w:val="-2"/>
        </w:rPr>
        <w:t xml:space="preserve"> </w:t>
      </w:r>
      <w:r>
        <w:t>broker</w:t>
      </w:r>
      <w:r>
        <w:rPr>
          <w:spacing w:val="-4"/>
        </w:rPr>
        <w:t xml:space="preserve"> </w:t>
      </w:r>
      <w:r>
        <w:t>requests</w:t>
      </w:r>
      <w:r>
        <w:rPr>
          <w:spacing w:val="-3"/>
        </w:rPr>
        <w:t xml:space="preserve"> </w:t>
      </w:r>
      <w:r>
        <w:t>for</w:t>
      </w:r>
      <w:r>
        <w:rPr>
          <w:spacing w:val="-1"/>
        </w:rPr>
        <w:t xml:space="preserve"> </w:t>
      </w:r>
      <w:r>
        <w:t>the</w:t>
      </w:r>
      <w:r>
        <w:rPr>
          <w:spacing w:val="-5"/>
        </w:rPr>
        <w:t xml:space="preserve"> </w:t>
      </w:r>
      <w:r>
        <w:t>myGov</w:t>
      </w:r>
      <w:r>
        <w:rPr>
          <w:spacing w:val="-5"/>
        </w:rPr>
        <w:t xml:space="preserve"> </w:t>
      </w:r>
      <w:r>
        <w:t>linkID</w:t>
      </w:r>
      <w:r>
        <w:rPr>
          <w:spacing w:val="-3"/>
        </w:rPr>
        <w:t xml:space="preserve"> </w:t>
      </w:r>
      <w:r>
        <w:t>to</w:t>
      </w:r>
      <w:r>
        <w:rPr>
          <w:spacing w:val="-3"/>
        </w:rPr>
        <w:t xml:space="preserve"> </w:t>
      </w:r>
      <w:r>
        <w:t>PRPs</w:t>
      </w:r>
      <w:r>
        <w:rPr>
          <w:spacing w:val="-2"/>
        </w:rPr>
        <w:t xml:space="preserve"> </w:t>
      </w:r>
      <w:r>
        <w:t>that</w:t>
      </w:r>
      <w:r>
        <w:rPr>
          <w:spacing w:val="-4"/>
        </w:rPr>
        <w:t xml:space="preserve"> </w:t>
      </w:r>
      <w:r>
        <w:t>are</w:t>
      </w:r>
      <w:r>
        <w:rPr>
          <w:spacing w:val="-5"/>
        </w:rPr>
        <w:t xml:space="preserve"> </w:t>
      </w:r>
      <w:r>
        <w:t>myGov</w:t>
      </w:r>
      <w:r>
        <w:rPr>
          <w:spacing w:val="-2"/>
        </w:rPr>
        <w:t xml:space="preserve"> </w:t>
      </w:r>
      <w:r>
        <w:t>member</w:t>
      </w:r>
      <w:r>
        <w:rPr>
          <w:spacing w:val="-1"/>
        </w:rPr>
        <w:t xml:space="preserve"> </w:t>
      </w:r>
      <w:r>
        <w:rPr>
          <w:spacing w:val="-2"/>
        </w:rPr>
        <w:t>service.</w:t>
      </w:r>
    </w:p>
    <w:p w14:paraId="534CAE59" w14:textId="77777777" w:rsidR="00197CB7" w:rsidRDefault="00345D0E">
      <w:pPr>
        <w:pStyle w:val="BodyText"/>
        <w:spacing w:before="208" w:line="266" w:lineRule="auto"/>
        <w:ind w:left="117" w:right="476"/>
      </w:pPr>
      <w:r>
        <w:t>The</w:t>
      </w:r>
      <w:r>
        <w:rPr>
          <w:spacing w:val="-1"/>
        </w:rPr>
        <w:t xml:space="preserve"> </w:t>
      </w:r>
      <w:r>
        <w:t>data</w:t>
      </w:r>
      <w:r>
        <w:rPr>
          <w:spacing w:val="-1"/>
        </w:rPr>
        <w:t xml:space="preserve"> </w:t>
      </w:r>
      <w:r>
        <w:t>representation</w:t>
      </w:r>
      <w:r>
        <w:rPr>
          <w:spacing w:val="-1"/>
        </w:rPr>
        <w:t xml:space="preserve"> </w:t>
      </w:r>
      <w:r>
        <w:t>for</w:t>
      </w:r>
      <w:r>
        <w:rPr>
          <w:spacing w:val="-3"/>
        </w:rPr>
        <w:t xml:space="preserve"> </w:t>
      </w:r>
      <w:r>
        <w:t>the</w:t>
      </w:r>
      <w:r>
        <w:rPr>
          <w:spacing w:val="-4"/>
        </w:rPr>
        <w:t xml:space="preserve"> </w:t>
      </w:r>
      <w:r>
        <w:t>myGov</w:t>
      </w:r>
      <w:r>
        <w:rPr>
          <w:spacing w:val="-4"/>
        </w:rPr>
        <w:t xml:space="preserve"> </w:t>
      </w:r>
      <w:r>
        <w:t>linkID</w:t>
      </w:r>
      <w:r>
        <w:rPr>
          <w:spacing w:val="-2"/>
        </w:rPr>
        <w:t xml:space="preserve"> </w:t>
      </w:r>
      <w:r>
        <w:t>is</w:t>
      </w:r>
      <w:r>
        <w:rPr>
          <w:spacing w:val="-3"/>
        </w:rPr>
        <w:t xml:space="preserve"> </w:t>
      </w:r>
      <w:r>
        <w:t>managed</w:t>
      </w:r>
      <w:r>
        <w:rPr>
          <w:spacing w:val="-1"/>
        </w:rPr>
        <w:t xml:space="preserve"> </w:t>
      </w:r>
      <w:r>
        <w:t>by</w:t>
      </w:r>
      <w:r>
        <w:rPr>
          <w:spacing w:val="-4"/>
        </w:rPr>
        <w:t xml:space="preserve"> </w:t>
      </w:r>
      <w:r>
        <w:t>myGov</w:t>
      </w:r>
      <w:r>
        <w:rPr>
          <w:spacing w:val="-1"/>
        </w:rPr>
        <w:t xml:space="preserve"> </w:t>
      </w:r>
      <w:r>
        <w:t>and</w:t>
      </w:r>
      <w:r>
        <w:rPr>
          <w:spacing w:val="-1"/>
        </w:rPr>
        <w:t xml:space="preserve"> </w:t>
      </w:r>
      <w:r>
        <w:t>shared</w:t>
      </w:r>
      <w:r>
        <w:rPr>
          <w:spacing w:val="-4"/>
        </w:rPr>
        <w:t xml:space="preserve"> </w:t>
      </w:r>
      <w:r>
        <w:t>directly</w:t>
      </w:r>
      <w:r>
        <w:rPr>
          <w:spacing w:val="-1"/>
        </w:rPr>
        <w:t xml:space="preserve"> </w:t>
      </w:r>
      <w:r>
        <w:t>with</w:t>
      </w:r>
      <w:r>
        <w:rPr>
          <w:spacing w:val="-4"/>
        </w:rPr>
        <w:t xml:space="preserve"> </w:t>
      </w:r>
      <w:r>
        <w:t>its member services.</w:t>
      </w:r>
    </w:p>
    <w:p w14:paraId="534CAE5A" w14:textId="77777777" w:rsidR="00197CB7" w:rsidRDefault="00197CB7">
      <w:pPr>
        <w:spacing w:line="266" w:lineRule="auto"/>
        <w:sectPr w:rsidR="00197CB7">
          <w:headerReference w:type="default" r:id="rId281"/>
          <w:footerReference w:type="even" r:id="rId282"/>
          <w:footerReference w:type="default" r:id="rId283"/>
          <w:pgSz w:w="11910" w:h="16840"/>
          <w:pgMar w:top="740" w:right="1300" w:bottom="720" w:left="1300" w:header="547" w:footer="521" w:gutter="0"/>
          <w:pgNumType w:start="55"/>
          <w:cols w:space="720"/>
        </w:sectPr>
      </w:pPr>
    </w:p>
    <w:p w14:paraId="534CAE5B" w14:textId="77777777" w:rsidR="00197CB7" w:rsidRDefault="00345D0E">
      <w:pPr>
        <w:spacing w:before="80"/>
        <w:ind w:right="118"/>
        <w:jc w:val="right"/>
        <w:rPr>
          <w:rFonts w:ascii="Arial" w:hAnsi="Arial"/>
          <w:sz w:val="14"/>
        </w:rPr>
      </w:pPr>
      <w:r>
        <w:rPr>
          <w:rFonts w:ascii="Arial" w:hAnsi="Arial"/>
          <w:sz w:val="14"/>
        </w:rPr>
        <w:lastRenderedPageBreak/>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t>56</w:t>
      </w:r>
    </w:p>
    <w:p w14:paraId="534CAE5C" w14:textId="77777777" w:rsidR="00197CB7" w:rsidRDefault="00197CB7">
      <w:pPr>
        <w:pStyle w:val="BodyText"/>
        <w:rPr>
          <w:rFonts w:ascii="Arial"/>
        </w:rPr>
      </w:pPr>
    </w:p>
    <w:p w14:paraId="534CAE5D" w14:textId="77777777" w:rsidR="00197CB7" w:rsidRDefault="00197CB7">
      <w:pPr>
        <w:pStyle w:val="BodyText"/>
        <w:rPr>
          <w:rFonts w:ascii="Arial"/>
        </w:rPr>
      </w:pPr>
    </w:p>
    <w:p w14:paraId="534CAE5E" w14:textId="77777777" w:rsidR="00197CB7" w:rsidRDefault="00197CB7">
      <w:pPr>
        <w:pStyle w:val="BodyText"/>
        <w:spacing w:before="81"/>
        <w:rPr>
          <w:rFonts w:ascii="Arial"/>
        </w:rPr>
      </w:pPr>
    </w:p>
    <w:p w14:paraId="534CAE5F" w14:textId="77777777" w:rsidR="00197CB7" w:rsidRDefault="00345D0E">
      <w:pPr>
        <w:ind w:left="118"/>
        <w:rPr>
          <w:b/>
        </w:rPr>
      </w:pPr>
      <w:r>
        <w:rPr>
          <w:b/>
        </w:rPr>
        <w:t>Table</w:t>
      </w:r>
      <w:r>
        <w:rPr>
          <w:b/>
          <w:spacing w:val="-4"/>
        </w:rPr>
        <w:t xml:space="preserve"> </w:t>
      </w:r>
      <w:r>
        <w:rPr>
          <w:b/>
        </w:rPr>
        <w:t>38</w:t>
      </w:r>
      <w:r>
        <w:rPr>
          <w:b/>
          <w:spacing w:val="-4"/>
        </w:rPr>
        <w:t xml:space="preserve"> </w:t>
      </w:r>
      <w:r>
        <w:rPr>
          <w:b/>
        </w:rPr>
        <w:t>AGDIS</w:t>
      </w:r>
      <w:r>
        <w:rPr>
          <w:b/>
          <w:spacing w:val="-5"/>
        </w:rPr>
        <w:t xml:space="preserve"> </w:t>
      </w:r>
      <w:r>
        <w:rPr>
          <w:b/>
        </w:rPr>
        <w:t>ASPs</w:t>
      </w:r>
      <w:r>
        <w:rPr>
          <w:b/>
          <w:spacing w:val="-3"/>
        </w:rPr>
        <w:t xml:space="preserve"> </w:t>
      </w:r>
      <w:r>
        <w:rPr>
          <w:b/>
        </w:rPr>
        <w:t>Attribute</w:t>
      </w:r>
      <w:r>
        <w:rPr>
          <w:b/>
          <w:spacing w:val="-6"/>
        </w:rPr>
        <w:t xml:space="preserve"> </w:t>
      </w:r>
      <w:r>
        <w:rPr>
          <w:b/>
        </w:rPr>
        <w:t>sharing</w:t>
      </w:r>
      <w:r>
        <w:rPr>
          <w:b/>
          <w:spacing w:val="-4"/>
        </w:rPr>
        <w:t xml:space="preserve"> </w:t>
      </w:r>
      <w:r>
        <w:rPr>
          <w:b/>
        </w:rPr>
        <w:t>policy</w:t>
      </w:r>
      <w:r>
        <w:rPr>
          <w:b/>
          <w:spacing w:val="-3"/>
        </w:rPr>
        <w:t xml:space="preserve"> </w:t>
      </w:r>
      <w:r>
        <w:rPr>
          <w:b/>
          <w:spacing w:val="-2"/>
        </w:rPr>
        <w:t>summary</w:t>
      </w:r>
    </w:p>
    <w:p w14:paraId="534CAE60"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697"/>
        <w:gridCol w:w="3828"/>
        <w:gridCol w:w="1133"/>
        <w:gridCol w:w="1133"/>
        <w:gridCol w:w="1133"/>
        <w:gridCol w:w="1135"/>
        <w:gridCol w:w="3933"/>
      </w:tblGrid>
      <w:tr w:rsidR="00197CB7" w14:paraId="534CAE68" w14:textId="77777777">
        <w:trPr>
          <w:trHeight w:val="798"/>
        </w:trPr>
        <w:tc>
          <w:tcPr>
            <w:tcW w:w="1697" w:type="dxa"/>
            <w:shd w:val="clear" w:color="auto" w:fill="535353"/>
          </w:tcPr>
          <w:p w14:paraId="534CAE61" w14:textId="77777777" w:rsidR="00197CB7" w:rsidRDefault="00345D0E">
            <w:pPr>
              <w:pStyle w:val="TableParagraph"/>
              <w:rPr>
                <w:b/>
              </w:rPr>
            </w:pPr>
            <w:r>
              <w:rPr>
                <w:b/>
                <w:color w:val="FFFFFF"/>
                <w:spacing w:val="-2"/>
              </w:rPr>
              <w:t>Attribute</w:t>
            </w:r>
          </w:p>
        </w:tc>
        <w:tc>
          <w:tcPr>
            <w:tcW w:w="3828" w:type="dxa"/>
            <w:shd w:val="clear" w:color="auto" w:fill="535353"/>
          </w:tcPr>
          <w:p w14:paraId="534CAE62" w14:textId="77777777" w:rsidR="00197CB7" w:rsidRDefault="00345D0E">
            <w:pPr>
              <w:pStyle w:val="TableParagraph"/>
              <w:rPr>
                <w:b/>
              </w:rPr>
            </w:pPr>
            <w:r>
              <w:rPr>
                <w:b/>
                <w:color w:val="FFFFFF"/>
                <w:spacing w:val="-2"/>
              </w:rPr>
              <w:t>Description</w:t>
            </w:r>
          </w:p>
        </w:tc>
        <w:tc>
          <w:tcPr>
            <w:tcW w:w="1133" w:type="dxa"/>
            <w:shd w:val="clear" w:color="auto" w:fill="535353"/>
          </w:tcPr>
          <w:p w14:paraId="534CAE63" w14:textId="77777777" w:rsidR="00197CB7" w:rsidRDefault="00345D0E">
            <w:pPr>
              <w:pStyle w:val="TableParagraph"/>
              <w:spacing w:line="266" w:lineRule="auto"/>
              <w:ind w:right="384"/>
              <w:rPr>
                <w:b/>
              </w:rPr>
            </w:pPr>
            <w:r>
              <w:rPr>
                <w:b/>
                <w:color w:val="FFFFFF"/>
                <w:spacing w:val="-2"/>
              </w:rPr>
              <w:t>Access policy</w:t>
            </w:r>
          </w:p>
        </w:tc>
        <w:tc>
          <w:tcPr>
            <w:tcW w:w="1133" w:type="dxa"/>
            <w:shd w:val="clear" w:color="auto" w:fill="535353"/>
          </w:tcPr>
          <w:p w14:paraId="534CAE64" w14:textId="77777777" w:rsidR="00197CB7" w:rsidRDefault="00345D0E">
            <w:pPr>
              <w:pStyle w:val="TableParagraph"/>
              <w:spacing w:line="266" w:lineRule="auto"/>
              <w:ind w:right="426"/>
              <w:rPr>
                <w:b/>
              </w:rPr>
            </w:pPr>
            <w:r>
              <w:rPr>
                <w:b/>
                <w:color w:val="FFFFFF"/>
                <w:spacing w:val="-2"/>
              </w:rPr>
              <w:t xml:space="preserve">Fulfil- </w:t>
            </w:r>
            <w:r>
              <w:rPr>
                <w:b/>
                <w:color w:val="FFFFFF"/>
                <w:spacing w:val="-4"/>
              </w:rPr>
              <w:t>ment</w:t>
            </w:r>
          </w:p>
        </w:tc>
        <w:tc>
          <w:tcPr>
            <w:tcW w:w="1133" w:type="dxa"/>
            <w:shd w:val="clear" w:color="auto" w:fill="535353"/>
          </w:tcPr>
          <w:p w14:paraId="534CAE65" w14:textId="77777777" w:rsidR="00197CB7" w:rsidRDefault="00345D0E">
            <w:pPr>
              <w:pStyle w:val="TableParagraph"/>
              <w:spacing w:line="266" w:lineRule="auto"/>
              <w:ind w:right="264"/>
              <w:rPr>
                <w:b/>
              </w:rPr>
            </w:pPr>
            <w:r>
              <w:rPr>
                <w:b/>
                <w:color w:val="FFFFFF"/>
                <w:spacing w:val="-2"/>
              </w:rPr>
              <w:t xml:space="preserve">Proven- </w:t>
            </w:r>
            <w:r>
              <w:rPr>
                <w:b/>
                <w:color w:val="FFFFFF"/>
                <w:spacing w:val="-4"/>
              </w:rPr>
              <w:t>ance</w:t>
            </w:r>
          </w:p>
        </w:tc>
        <w:tc>
          <w:tcPr>
            <w:tcW w:w="1135" w:type="dxa"/>
            <w:shd w:val="clear" w:color="auto" w:fill="535353"/>
          </w:tcPr>
          <w:p w14:paraId="534CAE66" w14:textId="77777777" w:rsidR="00197CB7" w:rsidRDefault="00345D0E">
            <w:pPr>
              <w:pStyle w:val="TableParagraph"/>
              <w:rPr>
                <w:b/>
              </w:rPr>
            </w:pPr>
            <w:r>
              <w:rPr>
                <w:b/>
                <w:color w:val="FFFFFF"/>
                <w:spacing w:val="-2"/>
              </w:rPr>
              <w:t>Consent</w:t>
            </w:r>
          </w:p>
        </w:tc>
        <w:tc>
          <w:tcPr>
            <w:tcW w:w="3933" w:type="dxa"/>
            <w:shd w:val="clear" w:color="auto" w:fill="535353"/>
          </w:tcPr>
          <w:p w14:paraId="534CAE67" w14:textId="77777777" w:rsidR="00197CB7" w:rsidRDefault="00345D0E">
            <w:pPr>
              <w:pStyle w:val="TableParagraph"/>
              <w:ind w:left="104"/>
              <w:rPr>
                <w:b/>
              </w:rPr>
            </w:pPr>
            <w:r>
              <w:rPr>
                <w:b/>
                <w:color w:val="FFFFFF"/>
              </w:rPr>
              <w:t>Data</w:t>
            </w:r>
            <w:r>
              <w:rPr>
                <w:b/>
                <w:color w:val="FFFFFF"/>
                <w:spacing w:val="-2"/>
              </w:rPr>
              <w:t xml:space="preserve"> representation</w:t>
            </w:r>
          </w:p>
        </w:tc>
      </w:tr>
      <w:tr w:rsidR="00197CB7" w14:paraId="534CAE71" w14:textId="77777777">
        <w:trPr>
          <w:trHeight w:val="1641"/>
        </w:trPr>
        <w:tc>
          <w:tcPr>
            <w:tcW w:w="1697" w:type="dxa"/>
            <w:shd w:val="clear" w:color="auto" w:fill="F8F8F8"/>
          </w:tcPr>
          <w:p w14:paraId="534CAE69" w14:textId="77777777" w:rsidR="00197CB7" w:rsidRDefault="00345D0E">
            <w:pPr>
              <w:pStyle w:val="TableParagraph"/>
              <w:spacing w:line="266" w:lineRule="auto"/>
            </w:pPr>
            <w:r>
              <w:rPr>
                <w:spacing w:val="-2"/>
              </w:rPr>
              <w:t>Business Authorisations</w:t>
            </w:r>
          </w:p>
        </w:tc>
        <w:tc>
          <w:tcPr>
            <w:tcW w:w="3828" w:type="dxa"/>
            <w:shd w:val="clear" w:color="auto" w:fill="F8F8F8"/>
          </w:tcPr>
          <w:p w14:paraId="534CAE6A" w14:textId="77777777" w:rsidR="00197CB7" w:rsidRDefault="00345D0E">
            <w:pPr>
              <w:pStyle w:val="TableParagraph"/>
              <w:spacing w:line="266" w:lineRule="auto"/>
              <w:ind w:right="128"/>
            </w:pPr>
            <w:r>
              <w:t>A</w:t>
            </w:r>
            <w:r>
              <w:rPr>
                <w:spacing w:val="-10"/>
              </w:rPr>
              <w:t xml:space="preserve"> </w:t>
            </w:r>
            <w:r>
              <w:t>collection</w:t>
            </w:r>
            <w:r>
              <w:rPr>
                <w:spacing w:val="-12"/>
              </w:rPr>
              <w:t xml:space="preserve"> </w:t>
            </w:r>
            <w:r>
              <w:t>of</w:t>
            </w:r>
            <w:r>
              <w:rPr>
                <w:spacing w:val="-8"/>
              </w:rPr>
              <w:t xml:space="preserve"> </w:t>
            </w:r>
            <w:r>
              <w:t>business</w:t>
            </w:r>
            <w:r>
              <w:rPr>
                <w:spacing w:val="-9"/>
              </w:rPr>
              <w:t xml:space="preserve"> </w:t>
            </w:r>
            <w:r>
              <w:t xml:space="preserve">authorisations that permit and individual to act on behalf of a business at a government </w:t>
            </w:r>
            <w:r>
              <w:rPr>
                <w:spacing w:val="-2"/>
              </w:rPr>
              <w:t>service.</w:t>
            </w:r>
          </w:p>
        </w:tc>
        <w:tc>
          <w:tcPr>
            <w:tcW w:w="1133" w:type="dxa"/>
            <w:shd w:val="clear" w:color="auto" w:fill="F8F8F8"/>
          </w:tcPr>
          <w:p w14:paraId="534CAE6B" w14:textId="77777777" w:rsidR="00197CB7" w:rsidRDefault="00345D0E">
            <w:pPr>
              <w:pStyle w:val="TableParagraph"/>
            </w:pPr>
            <w:r>
              <w:rPr>
                <w:spacing w:val="-4"/>
              </w:rPr>
              <w:t>Open</w:t>
            </w:r>
          </w:p>
        </w:tc>
        <w:tc>
          <w:tcPr>
            <w:tcW w:w="1133" w:type="dxa"/>
            <w:shd w:val="clear" w:color="auto" w:fill="F8F8F8"/>
          </w:tcPr>
          <w:p w14:paraId="534CAE6C" w14:textId="77777777" w:rsidR="00197CB7" w:rsidRDefault="00345D0E">
            <w:pPr>
              <w:pStyle w:val="TableParagraph"/>
              <w:spacing w:line="266" w:lineRule="auto"/>
              <w:ind w:right="519"/>
            </w:pPr>
            <w:r>
              <w:rPr>
                <w:spacing w:val="-4"/>
              </w:rPr>
              <w:t xml:space="preserve">Best </w:t>
            </w:r>
            <w:r>
              <w:rPr>
                <w:spacing w:val="-2"/>
              </w:rPr>
              <w:t>effort</w:t>
            </w:r>
          </w:p>
        </w:tc>
        <w:tc>
          <w:tcPr>
            <w:tcW w:w="1133" w:type="dxa"/>
            <w:shd w:val="clear" w:color="auto" w:fill="F8F8F8"/>
          </w:tcPr>
          <w:p w14:paraId="534CAE6D" w14:textId="77777777" w:rsidR="00197CB7" w:rsidRDefault="00345D0E">
            <w:pPr>
              <w:pStyle w:val="TableParagraph"/>
            </w:pPr>
            <w:r>
              <w:rPr>
                <w:spacing w:val="-5"/>
              </w:rPr>
              <w:t>ASP</w:t>
            </w:r>
          </w:p>
          <w:p w14:paraId="534CAE6E" w14:textId="77777777" w:rsidR="00197CB7" w:rsidRDefault="00345D0E">
            <w:pPr>
              <w:pStyle w:val="TableParagraph"/>
              <w:spacing w:before="28"/>
            </w:pPr>
            <w:r>
              <w:rPr>
                <w:spacing w:val="-2"/>
              </w:rPr>
              <w:t>managed</w:t>
            </w:r>
          </w:p>
        </w:tc>
        <w:tc>
          <w:tcPr>
            <w:tcW w:w="1135" w:type="dxa"/>
            <w:shd w:val="clear" w:color="auto" w:fill="F8F8F8"/>
          </w:tcPr>
          <w:p w14:paraId="534CAE6F" w14:textId="77777777" w:rsidR="00197CB7" w:rsidRDefault="00345D0E">
            <w:pPr>
              <w:pStyle w:val="TableParagraph"/>
            </w:pPr>
            <w:r>
              <w:rPr>
                <w:spacing w:val="-2"/>
              </w:rPr>
              <w:t>Ongoing</w:t>
            </w:r>
          </w:p>
        </w:tc>
        <w:tc>
          <w:tcPr>
            <w:tcW w:w="3933" w:type="dxa"/>
            <w:shd w:val="clear" w:color="auto" w:fill="F8F8F8"/>
          </w:tcPr>
          <w:p w14:paraId="534CAE70" w14:textId="77777777" w:rsidR="00197CB7" w:rsidRDefault="00345D0E">
            <w:pPr>
              <w:pStyle w:val="TableParagraph"/>
              <w:spacing w:line="266" w:lineRule="auto"/>
              <w:ind w:left="104" w:right="69"/>
            </w:pPr>
            <w:r>
              <w:t>Each</w:t>
            </w:r>
            <w:r>
              <w:rPr>
                <w:spacing w:val="-5"/>
              </w:rPr>
              <w:t xml:space="preserve"> </w:t>
            </w:r>
            <w:r>
              <w:t>entry</w:t>
            </w:r>
            <w:r>
              <w:rPr>
                <w:spacing w:val="-5"/>
              </w:rPr>
              <w:t xml:space="preserve"> </w:t>
            </w:r>
            <w:r>
              <w:t>in</w:t>
            </w:r>
            <w:r>
              <w:rPr>
                <w:spacing w:val="-7"/>
              </w:rPr>
              <w:t xml:space="preserve"> </w:t>
            </w:r>
            <w:r>
              <w:t>the</w:t>
            </w:r>
            <w:r>
              <w:rPr>
                <w:spacing w:val="-6"/>
              </w:rPr>
              <w:t xml:space="preserve"> </w:t>
            </w:r>
            <w:r>
              <w:t>collection</w:t>
            </w:r>
            <w:r>
              <w:rPr>
                <w:spacing w:val="-7"/>
              </w:rPr>
              <w:t xml:space="preserve"> </w:t>
            </w:r>
            <w:r>
              <w:t>MUST</w:t>
            </w:r>
            <w:r>
              <w:rPr>
                <w:spacing w:val="-6"/>
              </w:rPr>
              <w:t xml:space="preserve"> </w:t>
            </w:r>
            <w:r>
              <w:t>follow the data representation outlined in Table 40 below.</w:t>
            </w:r>
          </w:p>
        </w:tc>
      </w:tr>
      <w:tr w:rsidR="00197CB7" w14:paraId="534CAE7A" w14:textId="77777777">
        <w:trPr>
          <w:trHeight w:val="1638"/>
        </w:trPr>
        <w:tc>
          <w:tcPr>
            <w:tcW w:w="1697" w:type="dxa"/>
          </w:tcPr>
          <w:p w14:paraId="534CAE72" w14:textId="77777777" w:rsidR="00197CB7" w:rsidRDefault="00345D0E">
            <w:pPr>
              <w:pStyle w:val="TableParagraph"/>
            </w:pPr>
            <w:r>
              <w:t>myGov</w:t>
            </w:r>
            <w:r>
              <w:rPr>
                <w:spacing w:val="-7"/>
              </w:rPr>
              <w:t xml:space="preserve"> </w:t>
            </w:r>
            <w:r>
              <w:rPr>
                <w:spacing w:val="-2"/>
              </w:rPr>
              <w:t>linkID</w:t>
            </w:r>
          </w:p>
        </w:tc>
        <w:tc>
          <w:tcPr>
            <w:tcW w:w="3828" w:type="dxa"/>
          </w:tcPr>
          <w:p w14:paraId="534CAE73" w14:textId="77777777" w:rsidR="00197CB7" w:rsidRDefault="00345D0E">
            <w:pPr>
              <w:pStyle w:val="TableParagraph"/>
              <w:spacing w:line="266" w:lineRule="auto"/>
              <w:ind w:right="128"/>
            </w:pPr>
            <w:r>
              <w:t>Specific to the myGov platform, the myGov</w:t>
            </w:r>
            <w:r>
              <w:rPr>
                <w:spacing w:val="-5"/>
              </w:rPr>
              <w:t xml:space="preserve"> </w:t>
            </w:r>
            <w:r>
              <w:t>linkID</w:t>
            </w:r>
            <w:r>
              <w:rPr>
                <w:spacing w:val="-3"/>
              </w:rPr>
              <w:t xml:space="preserve"> </w:t>
            </w:r>
            <w:r>
              <w:t>is</w:t>
            </w:r>
            <w:r>
              <w:rPr>
                <w:spacing w:val="-2"/>
              </w:rPr>
              <w:t xml:space="preserve"> </w:t>
            </w:r>
            <w:r>
              <w:t>a</w:t>
            </w:r>
            <w:r>
              <w:rPr>
                <w:spacing w:val="-2"/>
              </w:rPr>
              <w:t xml:space="preserve"> </w:t>
            </w:r>
            <w:r>
              <w:t>pairwise</w:t>
            </w:r>
            <w:r>
              <w:rPr>
                <w:spacing w:val="-4"/>
              </w:rPr>
              <w:t xml:space="preserve"> </w:t>
            </w:r>
            <w:r>
              <w:t>ID</w:t>
            </w:r>
            <w:r>
              <w:rPr>
                <w:spacing w:val="-3"/>
              </w:rPr>
              <w:t xml:space="preserve"> </w:t>
            </w:r>
            <w:r>
              <w:t>used</w:t>
            </w:r>
            <w:r>
              <w:rPr>
                <w:spacing w:val="-2"/>
              </w:rPr>
              <w:t xml:space="preserve"> </w:t>
            </w:r>
            <w:r>
              <w:t>to map</w:t>
            </w:r>
            <w:r>
              <w:rPr>
                <w:spacing w:val="-11"/>
              </w:rPr>
              <w:t xml:space="preserve"> </w:t>
            </w:r>
            <w:r>
              <w:t>relationships</w:t>
            </w:r>
            <w:r>
              <w:rPr>
                <w:spacing w:val="-8"/>
              </w:rPr>
              <w:t xml:space="preserve"> </w:t>
            </w:r>
            <w:r>
              <w:t>between</w:t>
            </w:r>
            <w:r>
              <w:rPr>
                <w:spacing w:val="-12"/>
              </w:rPr>
              <w:t xml:space="preserve"> </w:t>
            </w:r>
            <w:r>
              <w:t>myGov</w:t>
            </w:r>
            <w:r>
              <w:rPr>
                <w:spacing w:val="-8"/>
              </w:rPr>
              <w:t xml:space="preserve"> </w:t>
            </w:r>
            <w:r>
              <w:t>and its member services.</w:t>
            </w:r>
          </w:p>
        </w:tc>
        <w:tc>
          <w:tcPr>
            <w:tcW w:w="1133" w:type="dxa"/>
          </w:tcPr>
          <w:p w14:paraId="534CAE74" w14:textId="77777777" w:rsidR="00197CB7" w:rsidRDefault="00345D0E">
            <w:pPr>
              <w:pStyle w:val="TableParagraph"/>
            </w:pPr>
            <w:r>
              <w:rPr>
                <w:spacing w:val="-2"/>
              </w:rPr>
              <w:t>Platform</w:t>
            </w:r>
          </w:p>
        </w:tc>
        <w:tc>
          <w:tcPr>
            <w:tcW w:w="1133" w:type="dxa"/>
          </w:tcPr>
          <w:p w14:paraId="534CAE75" w14:textId="77777777" w:rsidR="00197CB7" w:rsidRDefault="00345D0E">
            <w:pPr>
              <w:pStyle w:val="TableParagraph"/>
              <w:spacing w:line="266" w:lineRule="auto"/>
              <w:ind w:right="519"/>
            </w:pPr>
            <w:r>
              <w:rPr>
                <w:spacing w:val="-4"/>
              </w:rPr>
              <w:t xml:space="preserve">Best </w:t>
            </w:r>
            <w:r>
              <w:rPr>
                <w:spacing w:val="-2"/>
              </w:rPr>
              <w:t>effort</w:t>
            </w:r>
          </w:p>
        </w:tc>
        <w:tc>
          <w:tcPr>
            <w:tcW w:w="1133" w:type="dxa"/>
          </w:tcPr>
          <w:p w14:paraId="534CAE76" w14:textId="77777777" w:rsidR="00197CB7" w:rsidRDefault="00345D0E">
            <w:pPr>
              <w:pStyle w:val="TableParagraph"/>
            </w:pPr>
            <w:r>
              <w:rPr>
                <w:spacing w:val="-5"/>
              </w:rPr>
              <w:t>ASP</w:t>
            </w:r>
          </w:p>
          <w:p w14:paraId="534CAE77" w14:textId="77777777" w:rsidR="00197CB7" w:rsidRDefault="00345D0E">
            <w:pPr>
              <w:pStyle w:val="TableParagraph"/>
              <w:spacing w:before="28"/>
            </w:pPr>
            <w:r>
              <w:rPr>
                <w:spacing w:val="-2"/>
              </w:rPr>
              <w:t>managed</w:t>
            </w:r>
          </w:p>
        </w:tc>
        <w:tc>
          <w:tcPr>
            <w:tcW w:w="1135" w:type="dxa"/>
          </w:tcPr>
          <w:p w14:paraId="534CAE78" w14:textId="77777777" w:rsidR="00197CB7" w:rsidRDefault="00345D0E">
            <w:pPr>
              <w:pStyle w:val="TableParagraph"/>
              <w:spacing w:line="266" w:lineRule="auto"/>
              <w:ind w:right="387"/>
            </w:pPr>
            <w:r>
              <w:rPr>
                <w:spacing w:val="-2"/>
              </w:rPr>
              <w:t>Every change</w:t>
            </w:r>
          </w:p>
        </w:tc>
        <w:tc>
          <w:tcPr>
            <w:tcW w:w="3933" w:type="dxa"/>
          </w:tcPr>
          <w:p w14:paraId="534CAE79" w14:textId="77777777" w:rsidR="00197CB7" w:rsidRDefault="00345D0E">
            <w:pPr>
              <w:pStyle w:val="TableParagraph"/>
              <w:ind w:left="104"/>
            </w:pPr>
            <w:r>
              <w:t>Determined</w:t>
            </w:r>
            <w:r>
              <w:rPr>
                <w:spacing w:val="-5"/>
              </w:rPr>
              <w:t xml:space="preserve"> </w:t>
            </w:r>
            <w:r>
              <w:t>by</w:t>
            </w:r>
            <w:r>
              <w:rPr>
                <w:spacing w:val="-2"/>
              </w:rPr>
              <w:t xml:space="preserve"> myGov.</w:t>
            </w:r>
          </w:p>
        </w:tc>
      </w:tr>
    </w:tbl>
    <w:p w14:paraId="534CAE7B" w14:textId="77777777" w:rsidR="00197CB7" w:rsidRDefault="00345D0E">
      <w:pPr>
        <w:spacing w:before="230"/>
        <w:ind w:left="118"/>
        <w:rPr>
          <w:b/>
        </w:rPr>
      </w:pPr>
      <w:r>
        <w:rPr>
          <w:b/>
        </w:rPr>
        <w:t>Table</w:t>
      </w:r>
      <w:r>
        <w:rPr>
          <w:b/>
          <w:spacing w:val="-4"/>
        </w:rPr>
        <w:t xml:space="preserve"> </w:t>
      </w:r>
      <w:r>
        <w:rPr>
          <w:b/>
        </w:rPr>
        <w:t>39</w:t>
      </w:r>
      <w:r>
        <w:rPr>
          <w:b/>
          <w:spacing w:val="-4"/>
        </w:rPr>
        <w:t xml:space="preserve"> </w:t>
      </w:r>
      <w:r>
        <w:rPr>
          <w:b/>
        </w:rPr>
        <w:t>Business</w:t>
      </w:r>
      <w:r>
        <w:rPr>
          <w:b/>
          <w:spacing w:val="-3"/>
        </w:rPr>
        <w:t xml:space="preserve"> </w:t>
      </w:r>
      <w:r>
        <w:rPr>
          <w:b/>
        </w:rPr>
        <w:t>Authorisation</w:t>
      </w:r>
      <w:r>
        <w:rPr>
          <w:b/>
          <w:spacing w:val="-7"/>
        </w:rPr>
        <w:t xml:space="preserve"> </w:t>
      </w:r>
      <w:r>
        <w:rPr>
          <w:b/>
        </w:rPr>
        <w:t>schema</w:t>
      </w:r>
      <w:r>
        <w:rPr>
          <w:b/>
          <w:spacing w:val="-3"/>
        </w:rPr>
        <w:t xml:space="preserve"> </w:t>
      </w:r>
      <w:r>
        <w:rPr>
          <w:b/>
          <w:spacing w:val="-4"/>
        </w:rPr>
        <w:t>URNs</w:t>
      </w:r>
    </w:p>
    <w:p w14:paraId="534CAE7C"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644"/>
        <w:gridCol w:w="8602"/>
        <w:gridCol w:w="3747"/>
      </w:tblGrid>
      <w:tr w:rsidR="00197CB7" w14:paraId="534CAE80" w14:textId="77777777">
        <w:trPr>
          <w:trHeight w:val="520"/>
        </w:trPr>
        <w:tc>
          <w:tcPr>
            <w:tcW w:w="1644" w:type="dxa"/>
            <w:shd w:val="clear" w:color="auto" w:fill="535353"/>
          </w:tcPr>
          <w:p w14:paraId="534CAE7D" w14:textId="77777777" w:rsidR="00197CB7" w:rsidRDefault="00345D0E">
            <w:pPr>
              <w:pStyle w:val="TableParagraph"/>
              <w:spacing w:before="209"/>
              <w:rPr>
                <w:b/>
              </w:rPr>
            </w:pPr>
            <w:r>
              <w:rPr>
                <w:b/>
                <w:color w:val="FFFFFF"/>
                <w:spacing w:val="-2"/>
              </w:rPr>
              <w:t>Version</w:t>
            </w:r>
          </w:p>
        </w:tc>
        <w:tc>
          <w:tcPr>
            <w:tcW w:w="8602" w:type="dxa"/>
            <w:shd w:val="clear" w:color="auto" w:fill="535353"/>
          </w:tcPr>
          <w:p w14:paraId="534CAE7E" w14:textId="77777777" w:rsidR="00197CB7" w:rsidRDefault="00345D0E">
            <w:pPr>
              <w:pStyle w:val="TableParagraph"/>
              <w:spacing w:before="209"/>
              <w:ind w:left="105"/>
              <w:rPr>
                <w:b/>
              </w:rPr>
            </w:pPr>
            <w:r>
              <w:rPr>
                <w:b/>
                <w:color w:val="FFFFFF"/>
                <w:spacing w:val="-5"/>
              </w:rPr>
              <w:t>URN</w:t>
            </w:r>
          </w:p>
        </w:tc>
        <w:tc>
          <w:tcPr>
            <w:tcW w:w="3747" w:type="dxa"/>
            <w:shd w:val="clear" w:color="auto" w:fill="535353"/>
          </w:tcPr>
          <w:p w14:paraId="534CAE7F" w14:textId="77777777" w:rsidR="00197CB7" w:rsidRDefault="00345D0E">
            <w:pPr>
              <w:pStyle w:val="TableParagraph"/>
              <w:spacing w:before="209"/>
              <w:rPr>
                <w:b/>
              </w:rPr>
            </w:pPr>
            <w:r>
              <w:rPr>
                <w:b/>
                <w:color w:val="FFFFFF"/>
                <w:spacing w:val="-2"/>
              </w:rPr>
              <w:t>Notes</w:t>
            </w:r>
          </w:p>
        </w:tc>
      </w:tr>
      <w:tr w:rsidR="00197CB7" w14:paraId="534CAE85" w14:textId="77777777">
        <w:trPr>
          <w:trHeight w:val="1079"/>
        </w:trPr>
        <w:tc>
          <w:tcPr>
            <w:tcW w:w="1644" w:type="dxa"/>
            <w:shd w:val="clear" w:color="auto" w:fill="F8F8F8"/>
          </w:tcPr>
          <w:p w14:paraId="534CAE81" w14:textId="77777777" w:rsidR="00197CB7" w:rsidRDefault="00345D0E">
            <w:pPr>
              <w:pStyle w:val="TableParagraph"/>
            </w:pPr>
            <w:r>
              <w:rPr>
                <w:spacing w:val="-2"/>
              </w:rPr>
              <w:t>$VERSION</w:t>
            </w:r>
          </w:p>
        </w:tc>
        <w:tc>
          <w:tcPr>
            <w:tcW w:w="8602" w:type="dxa"/>
            <w:shd w:val="clear" w:color="auto" w:fill="F8F8F8"/>
          </w:tcPr>
          <w:p w14:paraId="534CAE82" w14:textId="77777777" w:rsidR="00197CB7" w:rsidRDefault="00197CB7">
            <w:pPr>
              <w:pStyle w:val="TableParagraph"/>
              <w:spacing w:before="29"/>
              <w:ind w:left="0"/>
              <w:rPr>
                <w:b/>
                <w:sz w:val="20"/>
              </w:rPr>
            </w:pPr>
          </w:p>
          <w:p w14:paraId="534CAE83" w14:textId="77777777" w:rsidR="00197CB7" w:rsidRDefault="00345D0E">
            <w:pPr>
              <w:pStyle w:val="TableParagraph"/>
              <w:spacing w:before="0"/>
              <w:ind w:left="105"/>
              <w:rPr>
                <w:rFonts w:ascii="Lucida Console"/>
                <w:sz w:val="20"/>
              </w:rPr>
            </w:pPr>
            <w:proofErr w:type="gramStart"/>
            <w:r>
              <w:rPr>
                <w:rFonts w:ascii="Lucida Console"/>
                <w:spacing w:val="-2"/>
                <w:sz w:val="20"/>
              </w:rPr>
              <w:t>urn:id.gov.au</w:t>
            </w:r>
            <w:proofErr w:type="gramEnd"/>
            <w:r>
              <w:rPr>
                <w:rFonts w:ascii="Lucida Console"/>
                <w:spacing w:val="-2"/>
                <w:sz w:val="20"/>
              </w:rPr>
              <w:t>:tdif:authorisatons:business:$VERSION</w:t>
            </w:r>
          </w:p>
        </w:tc>
        <w:tc>
          <w:tcPr>
            <w:tcW w:w="3747" w:type="dxa"/>
            <w:shd w:val="clear" w:color="auto" w:fill="F8F8F8"/>
          </w:tcPr>
          <w:p w14:paraId="534CAE84" w14:textId="77777777" w:rsidR="00197CB7" w:rsidRDefault="00345D0E">
            <w:pPr>
              <w:pStyle w:val="TableParagraph"/>
              <w:spacing w:line="266" w:lineRule="auto"/>
            </w:pPr>
            <w:r>
              <w:t>The</w:t>
            </w:r>
            <w:r>
              <w:rPr>
                <w:spacing w:val="-7"/>
              </w:rPr>
              <w:t xml:space="preserve"> </w:t>
            </w:r>
            <w:r>
              <w:t>generic</w:t>
            </w:r>
            <w:r>
              <w:rPr>
                <w:spacing w:val="-7"/>
              </w:rPr>
              <w:t xml:space="preserve"> </w:t>
            </w:r>
            <w:r>
              <w:t>URN</w:t>
            </w:r>
            <w:r>
              <w:rPr>
                <w:spacing w:val="-8"/>
              </w:rPr>
              <w:t xml:space="preserve"> </w:t>
            </w:r>
            <w:r>
              <w:t>format</w:t>
            </w:r>
            <w:r>
              <w:rPr>
                <w:spacing w:val="-9"/>
              </w:rPr>
              <w:t xml:space="preserve"> </w:t>
            </w:r>
            <w:r>
              <w:t>for</w:t>
            </w:r>
            <w:r>
              <w:rPr>
                <w:spacing w:val="-7"/>
              </w:rPr>
              <w:t xml:space="preserve"> </w:t>
            </w:r>
            <w:r>
              <w:t xml:space="preserve">Business </w:t>
            </w:r>
            <w:r>
              <w:rPr>
                <w:spacing w:val="-2"/>
              </w:rPr>
              <w:t>Authorisations.</w:t>
            </w:r>
          </w:p>
        </w:tc>
      </w:tr>
      <w:tr w:rsidR="00197CB7" w14:paraId="534CAE8A" w14:textId="77777777">
        <w:trPr>
          <w:trHeight w:val="1081"/>
        </w:trPr>
        <w:tc>
          <w:tcPr>
            <w:tcW w:w="1644" w:type="dxa"/>
          </w:tcPr>
          <w:p w14:paraId="534CAE86" w14:textId="77777777" w:rsidR="00197CB7" w:rsidRDefault="00345D0E">
            <w:pPr>
              <w:pStyle w:val="TableParagraph"/>
              <w:spacing w:before="209"/>
            </w:pPr>
            <w:r>
              <w:rPr>
                <w:spacing w:val="-5"/>
              </w:rPr>
              <w:t>1.0</w:t>
            </w:r>
          </w:p>
        </w:tc>
        <w:tc>
          <w:tcPr>
            <w:tcW w:w="8602" w:type="dxa"/>
          </w:tcPr>
          <w:p w14:paraId="534CAE87" w14:textId="77777777" w:rsidR="00197CB7" w:rsidRDefault="00197CB7">
            <w:pPr>
              <w:pStyle w:val="TableParagraph"/>
              <w:spacing w:before="32"/>
              <w:ind w:left="0"/>
              <w:rPr>
                <w:b/>
                <w:sz w:val="20"/>
              </w:rPr>
            </w:pPr>
          </w:p>
          <w:p w14:paraId="534CAE88" w14:textId="77777777" w:rsidR="00197CB7" w:rsidRDefault="00345D0E">
            <w:pPr>
              <w:pStyle w:val="TableParagraph"/>
              <w:spacing w:before="0"/>
              <w:ind w:left="105"/>
              <w:rPr>
                <w:rFonts w:ascii="Lucida Console"/>
                <w:sz w:val="20"/>
              </w:rPr>
            </w:pPr>
            <w:proofErr w:type="gramStart"/>
            <w:r>
              <w:rPr>
                <w:rFonts w:ascii="Lucida Console"/>
                <w:spacing w:val="-2"/>
                <w:sz w:val="20"/>
              </w:rPr>
              <w:t>urn:id.gov.au</w:t>
            </w:r>
            <w:proofErr w:type="gramEnd"/>
            <w:r>
              <w:rPr>
                <w:rFonts w:ascii="Lucida Console"/>
                <w:spacing w:val="-2"/>
                <w:sz w:val="20"/>
              </w:rPr>
              <w:t>:tdif:authorisatons:business:1.0</w:t>
            </w:r>
          </w:p>
        </w:tc>
        <w:tc>
          <w:tcPr>
            <w:tcW w:w="3747" w:type="dxa"/>
          </w:tcPr>
          <w:p w14:paraId="534CAE89" w14:textId="77777777" w:rsidR="00197CB7" w:rsidRDefault="00345D0E">
            <w:pPr>
              <w:pStyle w:val="TableParagraph"/>
              <w:spacing w:line="266" w:lineRule="auto"/>
            </w:pPr>
            <w:r>
              <w:t>The</w:t>
            </w:r>
            <w:r>
              <w:rPr>
                <w:spacing w:val="-9"/>
              </w:rPr>
              <w:t xml:space="preserve"> </w:t>
            </w:r>
            <w:r>
              <w:t>legacy</w:t>
            </w:r>
            <w:r>
              <w:rPr>
                <w:spacing w:val="-11"/>
              </w:rPr>
              <w:t xml:space="preserve"> </w:t>
            </w:r>
            <w:r>
              <w:t>version</w:t>
            </w:r>
            <w:r>
              <w:rPr>
                <w:spacing w:val="-9"/>
              </w:rPr>
              <w:t xml:space="preserve"> </w:t>
            </w:r>
            <w:r>
              <w:t>for</w:t>
            </w:r>
            <w:r>
              <w:rPr>
                <w:spacing w:val="-8"/>
              </w:rPr>
              <w:t xml:space="preserve"> </w:t>
            </w:r>
            <w:r>
              <w:t xml:space="preserve">Business </w:t>
            </w:r>
            <w:r>
              <w:rPr>
                <w:spacing w:val="-2"/>
              </w:rPr>
              <w:t>Authorisations.</w:t>
            </w:r>
          </w:p>
        </w:tc>
      </w:tr>
    </w:tbl>
    <w:p w14:paraId="534CAE8B" w14:textId="77777777" w:rsidR="00197CB7" w:rsidRDefault="00197CB7">
      <w:pPr>
        <w:spacing w:line="266" w:lineRule="auto"/>
        <w:sectPr w:rsidR="00197CB7">
          <w:headerReference w:type="even" r:id="rId284"/>
          <w:pgSz w:w="16840" w:h="11910" w:orient="landscape"/>
          <w:pgMar w:top="500" w:right="1300" w:bottom="720" w:left="1300" w:header="0" w:footer="0" w:gutter="0"/>
          <w:cols w:space="720"/>
        </w:sectPr>
      </w:pPr>
    </w:p>
    <w:p w14:paraId="534CAE8C" w14:textId="77777777" w:rsidR="00197CB7" w:rsidRDefault="00345D0E">
      <w:pPr>
        <w:spacing w:before="245"/>
        <w:ind w:left="118"/>
        <w:rPr>
          <w:b/>
        </w:rPr>
      </w:pPr>
      <w:r>
        <w:rPr>
          <w:b/>
        </w:rPr>
        <w:lastRenderedPageBreak/>
        <w:t>Table</w:t>
      </w:r>
      <w:r>
        <w:rPr>
          <w:b/>
          <w:spacing w:val="-4"/>
        </w:rPr>
        <w:t xml:space="preserve"> </w:t>
      </w:r>
      <w:r>
        <w:rPr>
          <w:b/>
        </w:rPr>
        <w:t>40</w:t>
      </w:r>
      <w:r>
        <w:rPr>
          <w:b/>
          <w:spacing w:val="-4"/>
        </w:rPr>
        <w:t xml:space="preserve"> </w:t>
      </w:r>
      <w:r>
        <w:rPr>
          <w:b/>
        </w:rPr>
        <w:t>Schema</w:t>
      </w:r>
      <w:r>
        <w:rPr>
          <w:b/>
          <w:spacing w:val="-3"/>
        </w:rPr>
        <w:t xml:space="preserve"> </w:t>
      </w:r>
      <w:r>
        <w:rPr>
          <w:b/>
        </w:rPr>
        <w:t>definition</w:t>
      </w:r>
      <w:r>
        <w:rPr>
          <w:b/>
          <w:spacing w:val="-4"/>
        </w:rPr>
        <w:t xml:space="preserve"> </w:t>
      </w:r>
      <w:r>
        <w:rPr>
          <w:b/>
        </w:rPr>
        <w:t>for</w:t>
      </w:r>
      <w:r>
        <w:rPr>
          <w:b/>
          <w:spacing w:val="-4"/>
        </w:rPr>
        <w:t xml:space="preserve"> </w:t>
      </w:r>
      <w:r>
        <w:rPr>
          <w:b/>
        </w:rPr>
        <w:t>Business</w:t>
      </w:r>
      <w:r>
        <w:rPr>
          <w:b/>
          <w:spacing w:val="-3"/>
        </w:rPr>
        <w:t xml:space="preserve"> </w:t>
      </w:r>
      <w:r>
        <w:rPr>
          <w:b/>
          <w:spacing w:val="-2"/>
        </w:rPr>
        <w:t>Authorisations</w:t>
      </w:r>
    </w:p>
    <w:p w14:paraId="534CAE8D"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093"/>
        <w:gridCol w:w="3687"/>
        <w:gridCol w:w="3260"/>
      </w:tblGrid>
      <w:tr w:rsidR="00197CB7" w14:paraId="534CAE91" w14:textId="77777777">
        <w:trPr>
          <w:trHeight w:val="520"/>
        </w:trPr>
        <w:tc>
          <w:tcPr>
            <w:tcW w:w="2093" w:type="dxa"/>
            <w:shd w:val="clear" w:color="auto" w:fill="535353"/>
          </w:tcPr>
          <w:p w14:paraId="534CAE8E" w14:textId="77777777" w:rsidR="00197CB7" w:rsidRDefault="00345D0E">
            <w:pPr>
              <w:pStyle w:val="TableParagraph"/>
              <w:rPr>
                <w:b/>
              </w:rPr>
            </w:pPr>
            <w:r>
              <w:rPr>
                <w:b/>
                <w:color w:val="FFFFFF"/>
                <w:spacing w:val="-2"/>
              </w:rPr>
              <w:t>Field</w:t>
            </w:r>
          </w:p>
        </w:tc>
        <w:tc>
          <w:tcPr>
            <w:tcW w:w="3687" w:type="dxa"/>
            <w:shd w:val="clear" w:color="auto" w:fill="535353"/>
          </w:tcPr>
          <w:p w14:paraId="534CAE8F" w14:textId="77777777" w:rsidR="00197CB7" w:rsidRDefault="00345D0E">
            <w:pPr>
              <w:pStyle w:val="TableParagraph"/>
              <w:rPr>
                <w:b/>
              </w:rPr>
            </w:pPr>
            <w:r>
              <w:rPr>
                <w:b/>
                <w:color w:val="FFFFFF"/>
                <w:spacing w:val="-2"/>
              </w:rPr>
              <w:t>Description</w:t>
            </w:r>
          </w:p>
        </w:tc>
        <w:tc>
          <w:tcPr>
            <w:tcW w:w="3260" w:type="dxa"/>
            <w:shd w:val="clear" w:color="auto" w:fill="535353"/>
          </w:tcPr>
          <w:p w14:paraId="534CAE90" w14:textId="77777777" w:rsidR="00197CB7" w:rsidRDefault="00345D0E">
            <w:pPr>
              <w:pStyle w:val="TableParagraph"/>
              <w:ind w:left="104"/>
              <w:rPr>
                <w:b/>
              </w:rPr>
            </w:pPr>
            <w:r>
              <w:rPr>
                <w:b/>
                <w:color w:val="FFFFFF"/>
              </w:rPr>
              <w:t>Data</w:t>
            </w:r>
            <w:r>
              <w:rPr>
                <w:b/>
                <w:color w:val="FFFFFF"/>
                <w:spacing w:val="-2"/>
              </w:rPr>
              <w:t xml:space="preserve"> representation</w:t>
            </w:r>
          </w:p>
        </w:tc>
      </w:tr>
      <w:tr w:rsidR="00197CB7" w14:paraId="534CAE95" w14:textId="77777777">
        <w:trPr>
          <w:trHeight w:val="2197"/>
        </w:trPr>
        <w:tc>
          <w:tcPr>
            <w:tcW w:w="2093" w:type="dxa"/>
            <w:shd w:val="clear" w:color="auto" w:fill="F8F8F8"/>
          </w:tcPr>
          <w:p w14:paraId="534CAE92" w14:textId="77777777" w:rsidR="00197CB7" w:rsidRDefault="00345D0E">
            <w:pPr>
              <w:pStyle w:val="TableParagraph"/>
            </w:pPr>
            <w:r>
              <w:rPr>
                <w:spacing w:val="-2"/>
              </w:rPr>
              <w:t>Schemas</w:t>
            </w:r>
          </w:p>
        </w:tc>
        <w:tc>
          <w:tcPr>
            <w:tcW w:w="3687" w:type="dxa"/>
            <w:shd w:val="clear" w:color="auto" w:fill="F8F8F8"/>
          </w:tcPr>
          <w:p w14:paraId="534CAE93" w14:textId="77777777" w:rsidR="00197CB7" w:rsidRDefault="00345D0E">
            <w:pPr>
              <w:pStyle w:val="TableParagraph"/>
              <w:spacing w:before="205" w:line="266" w:lineRule="auto"/>
              <w:ind w:right="138"/>
            </w:pPr>
            <w:r>
              <w:t>A URN or collection of URNs denoting</w:t>
            </w:r>
            <w:r>
              <w:rPr>
                <w:spacing w:val="-8"/>
              </w:rPr>
              <w:t xml:space="preserve"> </w:t>
            </w:r>
            <w:r>
              <w:t>the</w:t>
            </w:r>
            <w:r>
              <w:rPr>
                <w:spacing w:val="-7"/>
              </w:rPr>
              <w:t xml:space="preserve"> </w:t>
            </w:r>
            <w:r>
              <w:t>version</w:t>
            </w:r>
            <w:r>
              <w:rPr>
                <w:spacing w:val="-8"/>
              </w:rPr>
              <w:t xml:space="preserve"> </w:t>
            </w:r>
            <w:r>
              <w:t>of</w:t>
            </w:r>
            <w:r>
              <w:rPr>
                <w:spacing w:val="-7"/>
              </w:rPr>
              <w:t xml:space="preserve"> </w:t>
            </w:r>
            <w:r>
              <w:t>the</w:t>
            </w:r>
            <w:r>
              <w:rPr>
                <w:spacing w:val="-7"/>
              </w:rPr>
              <w:t xml:space="preserve"> </w:t>
            </w:r>
            <w:r>
              <w:t>Business Authorisation payload.</w:t>
            </w:r>
          </w:p>
        </w:tc>
        <w:tc>
          <w:tcPr>
            <w:tcW w:w="3260" w:type="dxa"/>
            <w:shd w:val="clear" w:color="auto" w:fill="F8F8F8"/>
          </w:tcPr>
          <w:p w14:paraId="534CAE94" w14:textId="77777777" w:rsidR="00197CB7" w:rsidRDefault="00345D0E">
            <w:pPr>
              <w:pStyle w:val="TableParagraph"/>
              <w:spacing w:before="205" w:line="266" w:lineRule="auto"/>
              <w:ind w:left="104" w:right="81"/>
            </w:pPr>
            <w:r>
              <w:t>The collection MUST contain at least one URN denoting the version of data representation for this Business Authorisation. The format</w:t>
            </w:r>
            <w:r>
              <w:rPr>
                <w:spacing w:val="-7"/>
              </w:rPr>
              <w:t xml:space="preserve"> </w:t>
            </w:r>
            <w:r>
              <w:t>for</w:t>
            </w:r>
            <w:r>
              <w:rPr>
                <w:spacing w:val="-7"/>
              </w:rPr>
              <w:t xml:space="preserve"> </w:t>
            </w:r>
            <w:r>
              <w:t>the</w:t>
            </w:r>
            <w:r>
              <w:rPr>
                <w:spacing w:val="-9"/>
              </w:rPr>
              <w:t xml:space="preserve"> </w:t>
            </w:r>
            <w:r>
              <w:t>mandatory</w:t>
            </w:r>
            <w:r>
              <w:rPr>
                <w:spacing w:val="-8"/>
              </w:rPr>
              <w:t xml:space="preserve"> </w:t>
            </w:r>
            <w:r>
              <w:t>URNs</w:t>
            </w:r>
            <w:r>
              <w:rPr>
                <w:spacing w:val="-8"/>
              </w:rPr>
              <w:t xml:space="preserve"> </w:t>
            </w:r>
            <w:r>
              <w:t>is prescribed in Table 39 above.</w:t>
            </w:r>
          </w:p>
        </w:tc>
      </w:tr>
      <w:tr w:rsidR="00197CB7" w14:paraId="534CAE99" w14:textId="77777777">
        <w:trPr>
          <w:trHeight w:val="1360"/>
        </w:trPr>
        <w:tc>
          <w:tcPr>
            <w:tcW w:w="2093" w:type="dxa"/>
          </w:tcPr>
          <w:p w14:paraId="534CAE96" w14:textId="77777777" w:rsidR="00197CB7" w:rsidRDefault="00345D0E">
            <w:pPr>
              <w:pStyle w:val="TableParagraph"/>
              <w:spacing w:line="266" w:lineRule="auto"/>
              <w:ind w:right="570"/>
            </w:pPr>
            <w:r>
              <w:t>Unique Entity Relationship</w:t>
            </w:r>
            <w:r>
              <w:rPr>
                <w:spacing w:val="-14"/>
              </w:rPr>
              <w:t xml:space="preserve"> </w:t>
            </w:r>
            <w:r>
              <w:t>ID</w:t>
            </w:r>
          </w:p>
        </w:tc>
        <w:tc>
          <w:tcPr>
            <w:tcW w:w="3687" w:type="dxa"/>
          </w:tcPr>
          <w:p w14:paraId="534CAE97" w14:textId="77777777" w:rsidR="00197CB7" w:rsidRDefault="00345D0E">
            <w:pPr>
              <w:pStyle w:val="TableParagraph"/>
              <w:spacing w:line="266" w:lineRule="auto"/>
              <w:ind w:right="307"/>
              <w:jc w:val="both"/>
            </w:pPr>
            <w:r>
              <w:t>Unique</w:t>
            </w:r>
            <w:r>
              <w:rPr>
                <w:spacing w:val="-4"/>
              </w:rPr>
              <w:t xml:space="preserve"> </w:t>
            </w:r>
            <w:r>
              <w:t>identifier</w:t>
            </w:r>
            <w:r>
              <w:rPr>
                <w:spacing w:val="-4"/>
              </w:rPr>
              <w:t xml:space="preserve"> </w:t>
            </w:r>
            <w:r>
              <w:t>for</w:t>
            </w:r>
            <w:r>
              <w:rPr>
                <w:spacing w:val="-4"/>
              </w:rPr>
              <w:t xml:space="preserve"> </w:t>
            </w:r>
            <w:r>
              <w:t>the</w:t>
            </w:r>
            <w:r>
              <w:rPr>
                <w:spacing w:val="-4"/>
              </w:rPr>
              <w:t xml:space="preserve"> </w:t>
            </w:r>
            <w:r>
              <w:t>relationship between</w:t>
            </w:r>
            <w:r>
              <w:rPr>
                <w:spacing w:val="-7"/>
              </w:rPr>
              <w:t xml:space="preserve"> </w:t>
            </w:r>
            <w:r>
              <w:t>the</w:t>
            </w:r>
            <w:r>
              <w:rPr>
                <w:spacing w:val="-7"/>
              </w:rPr>
              <w:t xml:space="preserve"> </w:t>
            </w:r>
            <w:r>
              <w:t>individual</w:t>
            </w:r>
            <w:r>
              <w:rPr>
                <w:spacing w:val="-6"/>
              </w:rPr>
              <w:t xml:space="preserve"> </w:t>
            </w:r>
            <w:r>
              <w:t>and</w:t>
            </w:r>
            <w:r>
              <w:rPr>
                <w:spacing w:val="-9"/>
              </w:rPr>
              <w:t xml:space="preserve"> </w:t>
            </w:r>
            <w:r>
              <w:t>the</w:t>
            </w:r>
            <w:r>
              <w:rPr>
                <w:spacing w:val="-7"/>
              </w:rPr>
              <w:t xml:space="preserve"> </w:t>
            </w:r>
            <w:r>
              <w:t>entity issued by RAM.</w:t>
            </w:r>
          </w:p>
        </w:tc>
        <w:tc>
          <w:tcPr>
            <w:tcW w:w="3260" w:type="dxa"/>
          </w:tcPr>
          <w:p w14:paraId="534CAE98" w14:textId="77777777" w:rsidR="00197CB7" w:rsidRDefault="00345D0E">
            <w:pPr>
              <w:pStyle w:val="TableParagraph"/>
              <w:spacing w:line="266" w:lineRule="auto"/>
              <w:ind w:left="104" w:right="202"/>
            </w:pPr>
            <w:r>
              <w:t>A</w:t>
            </w:r>
            <w:r>
              <w:rPr>
                <w:spacing w:val="-10"/>
              </w:rPr>
              <w:t xml:space="preserve"> </w:t>
            </w:r>
            <w:r>
              <w:t>string</w:t>
            </w:r>
            <w:r>
              <w:rPr>
                <w:spacing w:val="-11"/>
              </w:rPr>
              <w:t xml:space="preserve"> </w:t>
            </w:r>
            <w:r>
              <w:t>representation</w:t>
            </w:r>
            <w:r>
              <w:rPr>
                <w:spacing w:val="-9"/>
              </w:rPr>
              <w:t xml:space="preserve"> </w:t>
            </w:r>
            <w:r>
              <w:t>of</w:t>
            </w:r>
            <w:r>
              <w:rPr>
                <w:spacing w:val="-8"/>
              </w:rPr>
              <w:t xml:space="preserve"> </w:t>
            </w:r>
            <w:r>
              <w:t>a unique identifier.</w:t>
            </w:r>
          </w:p>
        </w:tc>
      </w:tr>
      <w:tr w:rsidR="00197CB7" w14:paraId="534CAE9D" w14:textId="77777777">
        <w:trPr>
          <w:trHeight w:val="1641"/>
        </w:trPr>
        <w:tc>
          <w:tcPr>
            <w:tcW w:w="2093" w:type="dxa"/>
            <w:shd w:val="clear" w:color="auto" w:fill="F8F8F8"/>
          </w:tcPr>
          <w:p w14:paraId="534CAE9A" w14:textId="77777777" w:rsidR="00197CB7" w:rsidRDefault="00345D0E">
            <w:pPr>
              <w:pStyle w:val="TableParagraph"/>
            </w:pPr>
            <w:r>
              <w:t>Entity</w:t>
            </w:r>
            <w:r>
              <w:rPr>
                <w:spacing w:val="-1"/>
              </w:rPr>
              <w:t xml:space="preserve"> </w:t>
            </w:r>
            <w:r>
              <w:rPr>
                <w:spacing w:val="-5"/>
              </w:rPr>
              <w:t>ID</w:t>
            </w:r>
          </w:p>
        </w:tc>
        <w:tc>
          <w:tcPr>
            <w:tcW w:w="3687" w:type="dxa"/>
            <w:shd w:val="clear" w:color="auto" w:fill="F8F8F8"/>
          </w:tcPr>
          <w:p w14:paraId="534CAE9B" w14:textId="77777777" w:rsidR="00197CB7" w:rsidRDefault="00345D0E">
            <w:pPr>
              <w:pStyle w:val="TableParagraph"/>
              <w:spacing w:line="266" w:lineRule="auto"/>
              <w:ind w:right="138"/>
            </w:pPr>
            <w:r>
              <w:t>The</w:t>
            </w:r>
            <w:r>
              <w:rPr>
                <w:spacing w:val="-6"/>
              </w:rPr>
              <w:t xml:space="preserve"> </w:t>
            </w:r>
            <w:r>
              <w:t>unique</w:t>
            </w:r>
            <w:r>
              <w:rPr>
                <w:spacing w:val="-7"/>
              </w:rPr>
              <w:t xml:space="preserve"> </w:t>
            </w:r>
            <w:r>
              <w:t>identifier</w:t>
            </w:r>
            <w:r>
              <w:rPr>
                <w:spacing w:val="-7"/>
              </w:rPr>
              <w:t xml:space="preserve"> </w:t>
            </w:r>
            <w:r>
              <w:t>for</w:t>
            </w:r>
            <w:r>
              <w:rPr>
                <w:spacing w:val="-7"/>
              </w:rPr>
              <w:t xml:space="preserve"> </w:t>
            </w:r>
            <w:r>
              <w:t>the</w:t>
            </w:r>
            <w:r>
              <w:rPr>
                <w:spacing w:val="-6"/>
              </w:rPr>
              <w:t xml:space="preserve"> </w:t>
            </w:r>
            <w:r>
              <w:t>entity.</w:t>
            </w:r>
            <w:r>
              <w:rPr>
                <w:spacing w:val="-6"/>
              </w:rPr>
              <w:t xml:space="preserve"> </w:t>
            </w:r>
            <w:r>
              <w:t>In practice this is the ABN of the entity and in the future may represent additional identifiers.</w:t>
            </w:r>
          </w:p>
        </w:tc>
        <w:tc>
          <w:tcPr>
            <w:tcW w:w="3260" w:type="dxa"/>
            <w:shd w:val="clear" w:color="auto" w:fill="F8F8F8"/>
          </w:tcPr>
          <w:p w14:paraId="534CAE9C" w14:textId="77777777" w:rsidR="00197CB7" w:rsidRDefault="00345D0E">
            <w:pPr>
              <w:pStyle w:val="TableParagraph"/>
              <w:spacing w:line="266" w:lineRule="auto"/>
              <w:ind w:left="104" w:right="81"/>
            </w:pPr>
            <w:r>
              <w:t>A string with constraints determined</w:t>
            </w:r>
            <w:r>
              <w:rPr>
                <w:spacing w:val="-9"/>
              </w:rPr>
              <w:t xml:space="preserve"> </w:t>
            </w:r>
            <w:r>
              <w:t>by</w:t>
            </w:r>
            <w:r>
              <w:rPr>
                <w:spacing w:val="-11"/>
              </w:rPr>
              <w:t xml:space="preserve"> </w:t>
            </w:r>
            <w:r>
              <w:t>the</w:t>
            </w:r>
            <w:r>
              <w:rPr>
                <w:spacing w:val="-9"/>
              </w:rPr>
              <w:t xml:space="preserve"> </w:t>
            </w:r>
            <w:r>
              <w:t>Entity</w:t>
            </w:r>
            <w:r>
              <w:rPr>
                <w:spacing w:val="-9"/>
              </w:rPr>
              <w:t xml:space="preserve"> </w:t>
            </w:r>
            <w:r>
              <w:t xml:space="preserve">Type </w:t>
            </w:r>
            <w:r>
              <w:rPr>
                <w:spacing w:val="-2"/>
              </w:rPr>
              <w:t>field.</w:t>
            </w:r>
          </w:p>
        </w:tc>
      </w:tr>
      <w:tr w:rsidR="00197CB7" w14:paraId="534CAEA1" w14:textId="77777777">
        <w:trPr>
          <w:trHeight w:val="1360"/>
        </w:trPr>
        <w:tc>
          <w:tcPr>
            <w:tcW w:w="2093" w:type="dxa"/>
          </w:tcPr>
          <w:p w14:paraId="534CAE9E" w14:textId="77777777" w:rsidR="00197CB7" w:rsidRDefault="00345D0E">
            <w:pPr>
              <w:pStyle w:val="TableParagraph"/>
            </w:pPr>
            <w:r>
              <w:t>Entity</w:t>
            </w:r>
            <w:r>
              <w:rPr>
                <w:spacing w:val="-3"/>
              </w:rPr>
              <w:t xml:space="preserve"> </w:t>
            </w:r>
            <w:r>
              <w:rPr>
                <w:spacing w:val="-4"/>
              </w:rPr>
              <w:t>Type</w:t>
            </w:r>
          </w:p>
        </w:tc>
        <w:tc>
          <w:tcPr>
            <w:tcW w:w="3687" w:type="dxa"/>
          </w:tcPr>
          <w:p w14:paraId="534CAE9F" w14:textId="77777777" w:rsidR="00197CB7" w:rsidRDefault="00345D0E">
            <w:pPr>
              <w:pStyle w:val="TableParagraph"/>
            </w:pPr>
            <w:r>
              <w:t>The</w:t>
            </w:r>
            <w:r>
              <w:rPr>
                <w:spacing w:val="-2"/>
              </w:rPr>
              <w:t xml:space="preserve"> </w:t>
            </w:r>
            <w:r>
              <w:t>type</w:t>
            </w:r>
            <w:r>
              <w:rPr>
                <w:spacing w:val="-2"/>
              </w:rPr>
              <w:t xml:space="preserve"> </w:t>
            </w:r>
            <w:r>
              <w:t>of</w:t>
            </w:r>
            <w:r>
              <w:rPr>
                <w:spacing w:val="-3"/>
              </w:rPr>
              <w:t xml:space="preserve"> </w:t>
            </w:r>
            <w:r>
              <w:t>entity</w:t>
            </w:r>
            <w:r>
              <w:rPr>
                <w:spacing w:val="-1"/>
              </w:rPr>
              <w:t xml:space="preserve"> </w:t>
            </w:r>
            <w:r>
              <w:rPr>
                <w:spacing w:val="-2"/>
              </w:rPr>
              <w:t>identifier.</w:t>
            </w:r>
          </w:p>
        </w:tc>
        <w:tc>
          <w:tcPr>
            <w:tcW w:w="3260" w:type="dxa"/>
          </w:tcPr>
          <w:p w14:paraId="534CAEA0" w14:textId="77777777" w:rsidR="00197CB7" w:rsidRDefault="00345D0E">
            <w:pPr>
              <w:pStyle w:val="TableParagraph"/>
              <w:spacing w:line="266" w:lineRule="auto"/>
              <w:ind w:left="104" w:right="81"/>
            </w:pPr>
            <w:r>
              <w:t>A</w:t>
            </w:r>
            <w:r>
              <w:rPr>
                <w:spacing w:val="-6"/>
              </w:rPr>
              <w:t xml:space="preserve"> </w:t>
            </w:r>
            <w:r>
              <w:t>string</w:t>
            </w:r>
            <w:r>
              <w:rPr>
                <w:spacing w:val="-8"/>
              </w:rPr>
              <w:t xml:space="preserve"> </w:t>
            </w:r>
            <w:r>
              <w:t>that</w:t>
            </w:r>
            <w:r>
              <w:rPr>
                <w:spacing w:val="-4"/>
              </w:rPr>
              <w:t xml:space="preserve"> </w:t>
            </w:r>
            <w:r>
              <w:t>MUST</w:t>
            </w:r>
            <w:r>
              <w:rPr>
                <w:spacing w:val="-6"/>
              </w:rPr>
              <w:t xml:space="preserve"> </w:t>
            </w:r>
            <w:r>
              <w:t>be</w:t>
            </w:r>
            <w:r>
              <w:rPr>
                <w:spacing w:val="-5"/>
              </w:rPr>
              <w:t xml:space="preserve"> </w:t>
            </w:r>
            <w:r>
              <w:t>one</w:t>
            </w:r>
            <w:r>
              <w:rPr>
                <w:spacing w:val="-7"/>
              </w:rPr>
              <w:t xml:space="preserve"> </w:t>
            </w:r>
            <w:r>
              <w:t>of</w:t>
            </w:r>
            <w:r>
              <w:rPr>
                <w:spacing w:val="-4"/>
              </w:rPr>
              <w:t xml:space="preserve"> </w:t>
            </w:r>
            <w:r>
              <w:t>the enumerated values defined in Table 41 below.</w:t>
            </w:r>
          </w:p>
        </w:tc>
      </w:tr>
      <w:tr w:rsidR="00197CB7" w14:paraId="534CAEA5" w14:textId="77777777">
        <w:trPr>
          <w:trHeight w:val="1638"/>
        </w:trPr>
        <w:tc>
          <w:tcPr>
            <w:tcW w:w="2093" w:type="dxa"/>
            <w:shd w:val="clear" w:color="auto" w:fill="F8F8F8"/>
          </w:tcPr>
          <w:p w14:paraId="534CAEA2" w14:textId="77777777" w:rsidR="00197CB7" w:rsidRDefault="00345D0E">
            <w:pPr>
              <w:pStyle w:val="TableParagraph"/>
            </w:pPr>
            <w:r>
              <w:t>Entity</w:t>
            </w:r>
            <w:r>
              <w:rPr>
                <w:spacing w:val="-1"/>
              </w:rPr>
              <w:t xml:space="preserve"> </w:t>
            </w:r>
            <w:r>
              <w:rPr>
                <w:spacing w:val="-4"/>
              </w:rPr>
              <w:t>Name</w:t>
            </w:r>
          </w:p>
        </w:tc>
        <w:tc>
          <w:tcPr>
            <w:tcW w:w="3687" w:type="dxa"/>
            <w:shd w:val="clear" w:color="auto" w:fill="F8F8F8"/>
          </w:tcPr>
          <w:p w14:paraId="534CAEA3" w14:textId="77777777" w:rsidR="00197CB7" w:rsidRDefault="00345D0E">
            <w:pPr>
              <w:pStyle w:val="TableParagraph"/>
              <w:spacing w:before="205" w:line="266" w:lineRule="auto"/>
              <w:ind w:right="138"/>
            </w:pPr>
            <w:r>
              <w:t>The name of the entity. Information about the entity may be separately available</w:t>
            </w:r>
            <w:r>
              <w:rPr>
                <w:spacing w:val="-8"/>
              </w:rPr>
              <w:t xml:space="preserve"> </w:t>
            </w:r>
            <w:r>
              <w:t>from</w:t>
            </w:r>
            <w:r>
              <w:rPr>
                <w:spacing w:val="-6"/>
              </w:rPr>
              <w:t xml:space="preserve"> </w:t>
            </w:r>
            <w:r>
              <w:t>ABR</w:t>
            </w:r>
            <w:r>
              <w:rPr>
                <w:spacing w:val="-7"/>
              </w:rPr>
              <w:t xml:space="preserve"> </w:t>
            </w:r>
            <w:r>
              <w:t>using</w:t>
            </w:r>
            <w:r>
              <w:rPr>
                <w:spacing w:val="-9"/>
              </w:rPr>
              <w:t xml:space="preserve"> </w:t>
            </w:r>
            <w:r>
              <w:t>the</w:t>
            </w:r>
            <w:r>
              <w:rPr>
                <w:spacing w:val="-6"/>
              </w:rPr>
              <w:t xml:space="preserve"> </w:t>
            </w:r>
            <w:r>
              <w:t xml:space="preserve">Entity </w:t>
            </w:r>
            <w:r>
              <w:rPr>
                <w:spacing w:val="-4"/>
              </w:rPr>
              <w:t>ID.</w:t>
            </w:r>
          </w:p>
        </w:tc>
        <w:tc>
          <w:tcPr>
            <w:tcW w:w="3260" w:type="dxa"/>
            <w:shd w:val="clear" w:color="auto" w:fill="F8F8F8"/>
          </w:tcPr>
          <w:p w14:paraId="534CAEA4" w14:textId="77777777" w:rsidR="00197CB7" w:rsidRDefault="00345D0E">
            <w:pPr>
              <w:pStyle w:val="TableParagraph"/>
              <w:spacing w:before="205" w:line="266" w:lineRule="auto"/>
              <w:ind w:left="104" w:right="202"/>
            </w:pPr>
            <w:r>
              <w:t>A</w:t>
            </w:r>
            <w:r>
              <w:rPr>
                <w:spacing w:val="-7"/>
              </w:rPr>
              <w:t xml:space="preserve"> </w:t>
            </w:r>
            <w:r>
              <w:t>string</w:t>
            </w:r>
            <w:r>
              <w:rPr>
                <w:spacing w:val="-6"/>
              </w:rPr>
              <w:t xml:space="preserve"> </w:t>
            </w:r>
            <w:r>
              <w:t>with</w:t>
            </w:r>
            <w:r>
              <w:rPr>
                <w:spacing w:val="-9"/>
              </w:rPr>
              <w:t xml:space="preserve"> </w:t>
            </w:r>
            <w:r>
              <w:t>a</w:t>
            </w:r>
            <w:r>
              <w:rPr>
                <w:spacing w:val="-6"/>
              </w:rPr>
              <w:t xml:space="preserve"> </w:t>
            </w:r>
            <w:r>
              <w:t>maximum</w:t>
            </w:r>
            <w:r>
              <w:rPr>
                <w:spacing w:val="-5"/>
              </w:rPr>
              <w:t xml:space="preserve"> </w:t>
            </w:r>
            <w:r>
              <w:t>length of 200 characters.</w:t>
            </w:r>
          </w:p>
        </w:tc>
      </w:tr>
      <w:tr w:rsidR="00197CB7" w14:paraId="534CAEAA" w14:textId="77777777">
        <w:trPr>
          <w:trHeight w:val="2481"/>
        </w:trPr>
        <w:tc>
          <w:tcPr>
            <w:tcW w:w="2093" w:type="dxa"/>
          </w:tcPr>
          <w:p w14:paraId="534CAEA6" w14:textId="77777777" w:rsidR="00197CB7" w:rsidRDefault="00345D0E">
            <w:pPr>
              <w:pStyle w:val="TableParagraph"/>
            </w:pPr>
            <w:r>
              <w:t>Contact</w:t>
            </w:r>
            <w:r>
              <w:rPr>
                <w:spacing w:val="-1"/>
              </w:rPr>
              <w:t xml:space="preserve"> </w:t>
            </w:r>
            <w:r>
              <w:rPr>
                <w:spacing w:val="-2"/>
              </w:rPr>
              <w:t>Details</w:t>
            </w:r>
          </w:p>
        </w:tc>
        <w:tc>
          <w:tcPr>
            <w:tcW w:w="3687" w:type="dxa"/>
          </w:tcPr>
          <w:p w14:paraId="534CAEA7" w14:textId="77777777" w:rsidR="00197CB7" w:rsidRDefault="00345D0E">
            <w:pPr>
              <w:pStyle w:val="TableParagraph"/>
              <w:spacing w:line="266" w:lineRule="auto"/>
              <w:ind w:right="138"/>
            </w:pPr>
            <w:r>
              <w:t>The</w:t>
            </w:r>
            <w:r>
              <w:rPr>
                <w:spacing w:val="-7"/>
              </w:rPr>
              <w:t xml:space="preserve"> </w:t>
            </w:r>
            <w:r>
              <w:t>email</w:t>
            </w:r>
            <w:r>
              <w:rPr>
                <w:spacing w:val="-6"/>
              </w:rPr>
              <w:t xml:space="preserve"> </w:t>
            </w:r>
            <w:r>
              <w:t>address</w:t>
            </w:r>
            <w:r>
              <w:rPr>
                <w:spacing w:val="-9"/>
              </w:rPr>
              <w:t xml:space="preserve"> </w:t>
            </w:r>
            <w:r>
              <w:t>for</w:t>
            </w:r>
            <w:r>
              <w:rPr>
                <w:spacing w:val="-9"/>
              </w:rPr>
              <w:t xml:space="preserve"> </w:t>
            </w:r>
            <w:r>
              <w:t>the</w:t>
            </w:r>
            <w:r>
              <w:rPr>
                <w:spacing w:val="-9"/>
              </w:rPr>
              <w:t xml:space="preserve"> </w:t>
            </w:r>
            <w:r>
              <w:t>individual may not match the individual’s validated email address.</w:t>
            </w:r>
          </w:p>
        </w:tc>
        <w:tc>
          <w:tcPr>
            <w:tcW w:w="3260" w:type="dxa"/>
          </w:tcPr>
          <w:p w14:paraId="534CAEA8" w14:textId="77777777" w:rsidR="00197CB7" w:rsidRDefault="00345D0E">
            <w:pPr>
              <w:pStyle w:val="TableParagraph"/>
              <w:spacing w:line="266" w:lineRule="auto"/>
              <w:ind w:left="104" w:right="124"/>
            </w:pPr>
            <w:r>
              <w:t>Email</w:t>
            </w:r>
            <w:r>
              <w:rPr>
                <w:spacing w:val="-8"/>
              </w:rPr>
              <w:t xml:space="preserve"> </w:t>
            </w:r>
            <w:r>
              <w:t>address</w:t>
            </w:r>
            <w:r>
              <w:rPr>
                <w:spacing w:val="-11"/>
              </w:rPr>
              <w:t xml:space="preserve"> </w:t>
            </w:r>
            <w:r>
              <w:t>conforming</w:t>
            </w:r>
            <w:r>
              <w:rPr>
                <w:spacing w:val="-9"/>
              </w:rPr>
              <w:t xml:space="preserve"> </w:t>
            </w:r>
            <w:r>
              <w:t>to</w:t>
            </w:r>
            <w:r>
              <w:rPr>
                <w:spacing w:val="-9"/>
              </w:rPr>
              <w:t xml:space="preserve"> </w:t>
            </w:r>
            <w:r>
              <w:t>RFC 5322 address syntax with a maximum length of 254 characters in compliance with RFC 5321 and SHOULD be</w:t>
            </w:r>
          </w:p>
          <w:p w14:paraId="534CAEA9" w14:textId="77777777" w:rsidR="00197CB7" w:rsidRDefault="00345D0E">
            <w:pPr>
              <w:pStyle w:val="TableParagraph"/>
              <w:spacing w:before="0" w:line="266" w:lineRule="auto"/>
              <w:ind w:left="104" w:right="202"/>
            </w:pPr>
            <w:r>
              <w:t>conformant</w:t>
            </w:r>
            <w:r>
              <w:rPr>
                <w:spacing w:val="-13"/>
              </w:rPr>
              <w:t xml:space="preserve"> </w:t>
            </w:r>
            <w:r>
              <w:t>to</w:t>
            </w:r>
            <w:r>
              <w:rPr>
                <w:spacing w:val="-11"/>
              </w:rPr>
              <w:t xml:space="preserve"> </w:t>
            </w:r>
            <w:r>
              <w:t>guidance</w:t>
            </w:r>
            <w:r>
              <w:rPr>
                <w:spacing w:val="-13"/>
              </w:rPr>
              <w:t xml:space="preserve"> </w:t>
            </w:r>
            <w:r>
              <w:t>outlined in RFC 3696.</w:t>
            </w:r>
          </w:p>
        </w:tc>
      </w:tr>
      <w:tr w:rsidR="00197CB7" w14:paraId="534CAEAE" w14:textId="77777777">
        <w:trPr>
          <w:trHeight w:val="1079"/>
        </w:trPr>
        <w:tc>
          <w:tcPr>
            <w:tcW w:w="2093" w:type="dxa"/>
            <w:shd w:val="clear" w:color="auto" w:fill="F8F8F8"/>
          </w:tcPr>
          <w:p w14:paraId="534CAEAB" w14:textId="77777777" w:rsidR="00197CB7" w:rsidRDefault="00345D0E">
            <w:pPr>
              <w:pStyle w:val="TableParagraph"/>
            </w:pPr>
            <w:r>
              <w:t>Relationship</w:t>
            </w:r>
            <w:r>
              <w:rPr>
                <w:spacing w:val="-7"/>
              </w:rPr>
              <w:t xml:space="preserve"> </w:t>
            </w:r>
            <w:r>
              <w:rPr>
                <w:spacing w:val="-4"/>
              </w:rPr>
              <w:t>Type</w:t>
            </w:r>
          </w:p>
        </w:tc>
        <w:tc>
          <w:tcPr>
            <w:tcW w:w="3687" w:type="dxa"/>
            <w:shd w:val="clear" w:color="auto" w:fill="F8F8F8"/>
          </w:tcPr>
          <w:p w14:paraId="534CAEAC" w14:textId="77777777" w:rsidR="00197CB7" w:rsidRDefault="00345D0E">
            <w:pPr>
              <w:pStyle w:val="TableParagraph"/>
              <w:spacing w:before="205" w:line="266" w:lineRule="auto"/>
            </w:pPr>
            <w:r>
              <w:t>The</w:t>
            </w:r>
            <w:r>
              <w:rPr>
                <w:spacing w:val="-7"/>
              </w:rPr>
              <w:t xml:space="preserve"> </w:t>
            </w:r>
            <w:r>
              <w:t>type</w:t>
            </w:r>
            <w:r>
              <w:rPr>
                <w:spacing w:val="-7"/>
              </w:rPr>
              <w:t xml:space="preserve"> </w:t>
            </w:r>
            <w:r>
              <w:t>of</w:t>
            </w:r>
            <w:r>
              <w:rPr>
                <w:spacing w:val="-9"/>
              </w:rPr>
              <w:t xml:space="preserve"> </w:t>
            </w:r>
            <w:r>
              <w:t>relationship</w:t>
            </w:r>
            <w:r>
              <w:rPr>
                <w:spacing w:val="-7"/>
              </w:rPr>
              <w:t xml:space="preserve"> </w:t>
            </w:r>
            <w:r>
              <w:t>the</w:t>
            </w:r>
            <w:r>
              <w:rPr>
                <w:spacing w:val="-9"/>
              </w:rPr>
              <w:t xml:space="preserve"> </w:t>
            </w:r>
            <w:r>
              <w:t>individual has with the entity.</w:t>
            </w:r>
          </w:p>
        </w:tc>
        <w:tc>
          <w:tcPr>
            <w:tcW w:w="3260" w:type="dxa"/>
            <w:shd w:val="clear" w:color="auto" w:fill="F8F8F8"/>
          </w:tcPr>
          <w:p w14:paraId="534CAEAD" w14:textId="77777777" w:rsidR="00197CB7" w:rsidRDefault="00345D0E">
            <w:pPr>
              <w:pStyle w:val="TableParagraph"/>
              <w:spacing w:before="205"/>
              <w:ind w:left="104"/>
            </w:pPr>
            <w:r>
              <w:t>A</w:t>
            </w:r>
            <w:r>
              <w:rPr>
                <w:spacing w:val="-5"/>
              </w:rPr>
              <w:t xml:space="preserve"> </w:t>
            </w:r>
            <w:r>
              <w:t>non-empty</w:t>
            </w:r>
            <w:r>
              <w:rPr>
                <w:spacing w:val="-1"/>
              </w:rPr>
              <w:t xml:space="preserve"> </w:t>
            </w:r>
            <w:r>
              <w:rPr>
                <w:spacing w:val="-2"/>
              </w:rPr>
              <w:t>string.</w:t>
            </w:r>
          </w:p>
        </w:tc>
      </w:tr>
      <w:tr w:rsidR="00197CB7" w14:paraId="534CAEB2" w14:textId="77777777">
        <w:trPr>
          <w:trHeight w:val="1079"/>
        </w:trPr>
        <w:tc>
          <w:tcPr>
            <w:tcW w:w="2093" w:type="dxa"/>
          </w:tcPr>
          <w:p w14:paraId="534CAEAF" w14:textId="77777777" w:rsidR="00197CB7" w:rsidRDefault="00345D0E">
            <w:pPr>
              <w:pStyle w:val="TableParagraph"/>
              <w:spacing w:line="266" w:lineRule="auto"/>
              <w:ind w:right="387"/>
            </w:pPr>
            <w:r>
              <w:t>Relationship</w:t>
            </w:r>
            <w:r>
              <w:rPr>
                <w:spacing w:val="-14"/>
              </w:rPr>
              <w:t xml:space="preserve"> </w:t>
            </w:r>
            <w:r>
              <w:t xml:space="preserve">Start </w:t>
            </w:r>
            <w:r>
              <w:rPr>
                <w:spacing w:val="-4"/>
              </w:rPr>
              <w:t>Time</w:t>
            </w:r>
          </w:p>
        </w:tc>
        <w:tc>
          <w:tcPr>
            <w:tcW w:w="3687" w:type="dxa"/>
          </w:tcPr>
          <w:p w14:paraId="534CAEB0" w14:textId="77777777" w:rsidR="00197CB7" w:rsidRDefault="00345D0E">
            <w:pPr>
              <w:pStyle w:val="TableParagraph"/>
              <w:spacing w:line="266" w:lineRule="auto"/>
            </w:pPr>
            <w:r>
              <w:t>The</w:t>
            </w:r>
            <w:r>
              <w:rPr>
                <w:spacing w:val="-7"/>
              </w:rPr>
              <w:t xml:space="preserve"> </w:t>
            </w:r>
            <w:r>
              <w:t>date</w:t>
            </w:r>
            <w:r>
              <w:rPr>
                <w:spacing w:val="-7"/>
              </w:rPr>
              <w:t xml:space="preserve"> </w:t>
            </w:r>
            <w:r>
              <w:t>and</w:t>
            </w:r>
            <w:r>
              <w:rPr>
                <w:spacing w:val="-7"/>
              </w:rPr>
              <w:t xml:space="preserve"> </w:t>
            </w:r>
            <w:r>
              <w:t>time</w:t>
            </w:r>
            <w:r>
              <w:rPr>
                <w:spacing w:val="-7"/>
              </w:rPr>
              <w:t xml:space="preserve"> </w:t>
            </w:r>
            <w:r>
              <w:t>from</w:t>
            </w:r>
            <w:r>
              <w:rPr>
                <w:spacing w:val="-6"/>
              </w:rPr>
              <w:t xml:space="preserve"> </w:t>
            </w:r>
            <w:r>
              <w:t>which</w:t>
            </w:r>
            <w:r>
              <w:rPr>
                <w:spacing w:val="-8"/>
              </w:rPr>
              <w:t xml:space="preserve"> </w:t>
            </w:r>
            <w:r>
              <w:t>the authorisation is becomes valid.</w:t>
            </w:r>
          </w:p>
        </w:tc>
        <w:tc>
          <w:tcPr>
            <w:tcW w:w="3260" w:type="dxa"/>
          </w:tcPr>
          <w:p w14:paraId="534CAEB1" w14:textId="77777777" w:rsidR="00197CB7" w:rsidRDefault="00345D0E">
            <w:pPr>
              <w:pStyle w:val="TableParagraph"/>
              <w:spacing w:line="264" w:lineRule="auto"/>
              <w:ind w:left="104"/>
            </w:pPr>
            <w:r>
              <w:t>RFC 3339 date and time in coordinated</w:t>
            </w:r>
            <w:r>
              <w:rPr>
                <w:spacing w:val="-12"/>
              </w:rPr>
              <w:t xml:space="preserve"> </w:t>
            </w:r>
            <w:r>
              <w:t>universal</w:t>
            </w:r>
            <w:r>
              <w:rPr>
                <w:spacing w:val="-11"/>
              </w:rPr>
              <w:t xml:space="preserve"> </w:t>
            </w:r>
            <w:r>
              <w:t>time</w:t>
            </w:r>
            <w:r>
              <w:rPr>
                <w:spacing w:val="-14"/>
              </w:rPr>
              <w:t xml:space="preserve"> </w:t>
            </w:r>
            <w:r>
              <w:t>format.</w:t>
            </w:r>
          </w:p>
        </w:tc>
      </w:tr>
    </w:tbl>
    <w:p w14:paraId="534CAEB3" w14:textId="77777777" w:rsidR="00197CB7" w:rsidRDefault="00197CB7">
      <w:pPr>
        <w:spacing w:line="264" w:lineRule="auto"/>
        <w:sectPr w:rsidR="00197CB7">
          <w:headerReference w:type="even" r:id="rId285"/>
          <w:headerReference w:type="default" r:id="rId286"/>
          <w:footerReference w:type="even" r:id="rId287"/>
          <w:footerReference w:type="default" r:id="rId288"/>
          <w:pgSz w:w="11910" w:h="16840"/>
          <w:pgMar w:top="1340" w:right="1300" w:bottom="720" w:left="1300" w:header="547" w:footer="521" w:gutter="0"/>
          <w:pgNumType w:start="57"/>
          <w:cols w:space="720"/>
        </w:sectPr>
      </w:pPr>
    </w:p>
    <w:p w14:paraId="534CAEB4" w14:textId="77777777" w:rsidR="00197CB7" w:rsidRDefault="00197CB7">
      <w:pPr>
        <w:pStyle w:val="BodyText"/>
        <w:spacing w:before="7"/>
        <w:rPr>
          <w:b/>
          <w:sz w:val="6"/>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093"/>
        <w:gridCol w:w="3687"/>
        <w:gridCol w:w="3260"/>
      </w:tblGrid>
      <w:tr w:rsidR="00197CB7" w14:paraId="534CAEB8" w14:textId="77777777">
        <w:trPr>
          <w:trHeight w:val="520"/>
        </w:trPr>
        <w:tc>
          <w:tcPr>
            <w:tcW w:w="2093" w:type="dxa"/>
            <w:shd w:val="clear" w:color="auto" w:fill="535353"/>
          </w:tcPr>
          <w:p w14:paraId="534CAEB5" w14:textId="77777777" w:rsidR="00197CB7" w:rsidRDefault="00345D0E">
            <w:pPr>
              <w:pStyle w:val="TableParagraph"/>
              <w:rPr>
                <w:b/>
              </w:rPr>
            </w:pPr>
            <w:r>
              <w:rPr>
                <w:b/>
                <w:color w:val="FFFFFF"/>
                <w:spacing w:val="-2"/>
              </w:rPr>
              <w:t>Field</w:t>
            </w:r>
          </w:p>
        </w:tc>
        <w:tc>
          <w:tcPr>
            <w:tcW w:w="3687" w:type="dxa"/>
            <w:shd w:val="clear" w:color="auto" w:fill="535353"/>
          </w:tcPr>
          <w:p w14:paraId="534CAEB6" w14:textId="77777777" w:rsidR="00197CB7" w:rsidRDefault="00345D0E">
            <w:pPr>
              <w:pStyle w:val="TableParagraph"/>
              <w:rPr>
                <w:b/>
              </w:rPr>
            </w:pPr>
            <w:r>
              <w:rPr>
                <w:b/>
                <w:color w:val="FFFFFF"/>
                <w:spacing w:val="-2"/>
              </w:rPr>
              <w:t>Description</w:t>
            </w:r>
          </w:p>
        </w:tc>
        <w:tc>
          <w:tcPr>
            <w:tcW w:w="3260" w:type="dxa"/>
            <w:shd w:val="clear" w:color="auto" w:fill="535353"/>
          </w:tcPr>
          <w:p w14:paraId="534CAEB7" w14:textId="77777777" w:rsidR="00197CB7" w:rsidRDefault="00345D0E">
            <w:pPr>
              <w:pStyle w:val="TableParagraph"/>
              <w:ind w:left="104"/>
              <w:rPr>
                <w:b/>
              </w:rPr>
            </w:pPr>
            <w:r>
              <w:rPr>
                <w:b/>
                <w:color w:val="FFFFFF"/>
              </w:rPr>
              <w:t>Data</w:t>
            </w:r>
            <w:r>
              <w:rPr>
                <w:b/>
                <w:color w:val="FFFFFF"/>
                <w:spacing w:val="-2"/>
              </w:rPr>
              <w:t xml:space="preserve"> representation</w:t>
            </w:r>
          </w:p>
        </w:tc>
      </w:tr>
      <w:tr w:rsidR="00197CB7" w14:paraId="534CAEBC" w14:textId="77777777">
        <w:trPr>
          <w:trHeight w:val="1079"/>
        </w:trPr>
        <w:tc>
          <w:tcPr>
            <w:tcW w:w="2093" w:type="dxa"/>
            <w:shd w:val="clear" w:color="auto" w:fill="F8F8F8"/>
          </w:tcPr>
          <w:p w14:paraId="534CAEB9" w14:textId="77777777" w:rsidR="00197CB7" w:rsidRDefault="00345D0E">
            <w:pPr>
              <w:pStyle w:val="TableParagraph"/>
              <w:spacing w:before="205" w:line="266" w:lineRule="auto"/>
              <w:ind w:right="448"/>
            </w:pPr>
            <w:r>
              <w:t>Relationship</w:t>
            </w:r>
            <w:r>
              <w:rPr>
                <w:spacing w:val="-14"/>
              </w:rPr>
              <w:t xml:space="preserve"> </w:t>
            </w:r>
            <w:r>
              <w:t xml:space="preserve">End </w:t>
            </w:r>
            <w:r>
              <w:rPr>
                <w:spacing w:val="-4"/>
              </w:rPr>
              <w:t>Time</w:t>
            </w:r>
          </w:p>
        </w:tc>
        <w:tc>
          <w:tcPr>
            <w:tcW w:w="3687" w:type="dxa"/>
            <w:shd w:val="clear" w:color="auto" w:fill="F8F8F8"/>
          </w:tcPr>
          <w:p w14:paraId="534CAEBA" w14:textId="77777777" w:rsidR="00197CB7" w:rsidRDefault="00345D0E">
            <w:pPr>
              <w:pStyle w:val="TableParagraph"/>
              <w:spacing w:before="205" w:line="266" w:lineRule="auto"/>
            </w:pPr>
            <w:r>
              <w:t>The</w:t>
            </w:r>
            <w:r>
              <w:rPr>
                <w:spacing w:val="-6"/>
              </w:rPr>
              <w:t xml:space="preserve"> </w:t>
            </w:r>
            <w:r>
              <w:t>date</w:t>
            </w:r>
            <w:r>
              <w:rPr>
                <w:spacing w:val="-6"/>
              </w:rPr>
              <w:t xml:space="preserve"> </w:t>
            </w:r>
            <w:r>
              <w:t>and</w:t>
            </w:r>
            <w:r>
              <w:rPr>
                <w:spacing w:val="-6"/>
              </w:rPr>
              <w:t xml:space="preserve"> </w:t>
            </w:r>
            <w:r>
              <w:t>time</w:t>
            </w:r>
            <w:r>
              <w:rPr>
                <w:spacing w:val="-6"/>
              </w:rPr>
              <w:t xml:space="preserve"> </w:t>
            </w:r>
            <w:r>
              <w:t>after</w:t>
            </w:r>
            <w:r>
              <w:rPr>
                <w:spacing w:val="-6"/>
              </w:rPr>
              <w:t xml:space="preserve"> </w:t>
            </w:r>
            <w:r>
              <w:t>which</w:t>
            </w:r>
            <w:r>
              <w:rPr>
                <w:spacing w:val="-6"/>
              </w:rPr>
              <w:t xml:space="preserve"> </w:t>
            </w:r>
            <w:r>
              <w:t>the authorisation is no longer valid.</w:t>
            </w:r>
          </w:p>
        </w:tc>
        <w:tc>
          <w:tcPr>
            <w:tcW w:w="3260" w:type="dxa"/>
            <w:shd w:val="clear" w:color="auto" w:fill="F8F8F8"/>
          </w:tcPr>
          <w:p w14:paraId="534CAEBB" w14:textId="77777777" w:rsidR="00197CB7" w:rsidRDefault="00345D0E">
            <w:pPr>
              <w:pStyle w:val="TableParagraph"/>
              <w:spacing w:before="205" w:line="266" w:lineRule="auto"/>
              <w:ind w:left="104"/>
            </w:pPr>
            <w:r>
              <w:t>RFC 3339 date and time in coordinated</w:t>
            </w:r>
            <w:r>
              <w:rPr>
                <w:spacing w:val="-12"/>
              </w:rPr>
              <w:t xml:space="preserve"> </w:t>
            </w:r>
            <w:r>
              <w:t>universal</w:t>
            </w:r>
            <w:r>
              <w:rPr>
                <w:spacing w:val="-11"/>
              </w:rPr>
              <w:t xml:space="preserve"> </w:t>
            </w:r>
            <w:r>
              <w:t>time</w:t>
            </w:r>
            <w:r>
              <w:rPr>
                <w:spacing w:val="-14"/>
              </w:rPr>
              <w:t xml:space="preserve"> </w:t>
            </w:r>
            <w:r>
              <w:t>format.</w:t>
            </w:r>
          </w:p>
        </w:tc>
      </w:tr>
      <w:tr w:rsidR="00197CB7" w14:paraId="534CAEC1" w14:textId="77777777">
        <w:trPr>
          <w:trHeight w:val="1818"/>
        </w:trPr>
        <w:tc>
          <w:tcPr>
            <w:tcW w:w="2093" w:type="dxa"/>
          </w:tcPr>
          <w:p w14:paraId="534CAEBD" w14:textId="77777777" w:rsidR="00197CB7" w:rsidRDefault="00345D0E">
            <w:pPr>
              <w:pStyle w:val="TableParagraph"/>
            </w:pPr>
            <w:r>
              <w:rPr>
                <w:spacing w:val="-2"/>
              </w:rPr>
              <w:t>Attributes</w:t>
            </w:r>
          </w:p>
        </w:tc>
        <w:tc>
          <w:tcPr>
            <w:tcW w:w="3687" w:type="dxa"/>
          </w:tcPr>
          <w:p w14:paraId="534CAEBE" w14:textId="77777777" w:rsidR="00197CB7" w:rsidRDefault="00345D0E">
            <w:pPr>
              <w:pStyle w:val="TableParagraph"/>
              <w:spacing w:line="264" w:lineRule="auto"/>
            </w:pPr>
            <w:r>
              <w:t>A collection of key-value pairs describing</w:t>
            </w:r>
            <w:r>
              <w:rPr>
                <w:spacing w:val="-13"/>
              </w:rPr>
              <w:t xml:space="preserve"> </w:t>
            </w:r>
            <w:r>
              <w:t>the</w:t>
            </w:r>
            <w:r>
              <w:rPr>
                <w:spacing w:val="-11"/>
              </w:rPr>
              <w:t xml:space="preserve"> </w:t>
            </w:r>
            <w:r>
              <w:t>Business</w:t>
            </w:r>
            <w:r>
              <w:rPr>
                <w:spacing w:val="-11"/>
              </w:rPr>
              <w:t xml:space="preserve"> </w:t>
            </w:r>
            <w:r>
              <w:t>Authorisation.</w:t>
            </w:r>
          </w:p>
        </w:tc>
        <w:tc>
          <w:tcPr>
            <w:tcW w:w="3260" w:type="dxa"/>
          </w:tcPr>
          <w:p w14:paraId="534CAEBF" w14:textId="77777777" w:rsidR="00197CB7" w:rsidRDefault="00345D0E">
            <w:pPr>
              <w:pStyle w:val="TableParagraph"/>
              <w:spacing w:line="266" w:lineRule="auto"/>
              <w:ind w:left="104" w:right="202"/>
            </w:pPr>
            <w:r>
              <w:t>A</w:t>
            </w:r>
            <w:r>
              <w:rPr>
                <w:spacing w:val="-7"/>
              </w:rPr>
              <w:t xml:space="preserve"> </w:t>
            </w:r>
            <w:r>
              <w:t>collection</w:t>
            </w:r>
            <w:r>
              <w:rPr>
                <w:spacing w:val="-9"/>
              </w:rPr>
              <w:t xml:space="preserve"> </w:t>
            </w:r>
            <w:r>
              <w:t>of</w:t>
            </w:r>
            <w:r>
              <w:rPr>
                <w:spacing w:val="-5"/>
              </w:rPr>
              <w:t xml:space="preserve"> </w:t>
            </w:r>
            <w:r>
              <w:t>objects</w:t>
            </w:r>
            <w:r>
              <w:rPr>
                <w:spacing w:val="-6"/>
              </w:rPr>
              <w:t xml:space="preserve"> </w:t>
            </w:r>
            <w:r>
              <w:t>with</w:t>
            </w:r>
            <w:r>
              <w:rPr>
                <w:spacing w:val="-9"/>
              </w:rPr>
              <w:t xml:space="preserve"> </w:t>
            </w:r>
            <w:r>
              <w:t>only 2 fields – name and value.</w:t>
            </w:r>
          </w:p>
          <w:p w14:paraId="534CAEC0" w14:textId="77777777" w:rsidR="00197CB7" w:rsidRDefault="00345D0E">
            <w:pPr>
              <w:pStyle w:val="TableParagraph"/>
              <w:spacing w:before="178" w:line="266" w:lineRule="auto"/>
              <w:ind w:left="104"/>
            </w:pPr>
            <w:r>
              <w:t>An</w:t>
            </w:r>
            <w:r>
              <w:rPr>
                <w:spacing w:val="-7"/>
              </w:rPr>
              <w:t xml:space="preserve"> </w:t>
            </w:r>
            <w:r>
              <w:t>enumeration</w:t>
            </w:r>
            <w:r>
              <w:rPr>
                <w:spacing w:val="-7"/>
              </w:rPr>
              <w:t xml:space="preserve"> </w:t>
            </w:r>
            <w:r>
              <w:t>of</w:t>
            </w:r>
            <w:r>
              <w:rPr>
                <w:spacing w:val="-6"/>
              </w:rPr>
              <w:t xml:space="preserve"> </w:t>
            </w:r>
            <w:r>
              <w:t>these</w:t>
            </w:r>
            <w:r>
              <w:rPr>
                <w:spacing w:val="-9"/>
              </w:rPr>
              <w:t xml:space="preserve"> </w:t>
            </w:r>
            <w:r>
              <w:t>values</w:t>
            </w:r>
            <w:r>
              <w:rPr>
                <w:spacing w:val="-9"/>
              </w:rPr>
              <w:t xml:space="preserve"> </w:t>
            </w:r>
            <w:r>
              <w:t>is defined by RAM.</w:t>
            </w:r>
          </w:p>
        </w:tc>
      </w:tr>
      <w:tr w:rsidR="00197CB7" w14:paraId="534CAEC5" w14:textId="77777777">
        <w:trPr>
          <w:trHeight w:val="1360"/>
        </w:trPr>
        <w:tc>
          <w:tcPr>
            <w:tcW w:w="2093" w:type="dxa"/>
            <w:shd w:val="clear" w:color="auto" w:fill="F8F8F8"/>
          </w:tcPr>
          <w:p w14:paraId="534CAEC2" w14:textId="77777777" w:rsidR="00197CB7" w:rsidRDefault="00345D0E">
            <w:pPr>
              <w:pStyle w:val="TableParagraph"/>
            </w:pPr>
            <w:r>
              <w:rPr>
                <w:spacing w:val="-2"/>
              </w:rPr>
              <w:t>Roles</w:t>
            </w:r>
          </w:p>
        </w:tc>
        <w:tc>
          <w:tcPr>
            <w:tcW w:w="3687" w:type="dxa"/>
            <w:shd w:val="clear" w:color="auto" w:fill="F8F8F8"/>
          </w:tcPr>
          <w:p w14:paraId="534CAEC3" w14:textId="77777777" w:rsidR="00197CB7" w:rsidRDefault="00345D0E">
            <w:pPr>
              <w:pStyle w:val="TableParagraph"/>
              <w:spacing w:line="266" w:lineRule="auto"/>
              <w:ind w:right="138"/>
            </w:pPr>
            <w:r>
              <w:t>A</w:t>
            </w:r>
            <w:r>
              <w:rPr>
                <w:spacing w:val="-7"/>
              </w:rPr>
              <w:t xml:space="preserve"> </w:t>
            </w:r>
            <w:r>
              <w:t>list</w:t>
            </w:r>
            <w:r>
              <w:rPr>
                <w:spacing w:val="-5"/>
              </w:rPr>
              <w:t xml:space="preserve"> </w:t>
            </w:r>
            <w:r>
              <w:t>of</w:t>
            </w:r>
            <w:r>
              <w:rPr>
                <w:spacing w:val="-5"/>
              </w:rPr>
              <w:t xml:space="preserve"> </w:t>
            </w:r>
            <w:r>
              <w:t>literal</w:t>
            </w:r>
            <w:r>
              <w:rPr>
                <w:spacing w:val="-5"/>
              </w:rPr>
              <w:t xml:space="preserve"> </w:t>
            </w:r>
            <w:r>
              <w:t>values</w:t>
            </w:r>
            <w:r>
              <w:rPr>
                <w:spacing w:val="-6"/>
              </w:rPr>
              <w:t xml:space="preserve"> </w:t>
            </w:r>
            <w:r>
              <w:t>that</w:t>
            </w:r>
            <w:r>
              <w:rPr>
                <w:spacing w:val="-7"/>
              </w:rPr>
              <w:t xml:space="preserve"> </w:t>
            </w:r>
            <w:r>
              <w:t>define</w:t>
            </w:r>
            <w:r>
              <w:rPr>
                <w:spacing w:val="-6"/>
              </w:rPr>
              <w:t xml:space="preserve"> </w:t>
            </w:r>
            <w:r>
              <w:t>the roles an individual can assume on behalf of the entity.</w:t>
            </w:r>
          </w:p>
        </w:tc>
        <w:tc>
          <w:tcPr>
            <w:tcW w:w="3260" w:type="dxa"/>
            <w:shd w:val="clear" w:color="auto" w:fill="F8F8F8"/>
          </w:tcPr>
          <w:p w14:paraId="534CAEC4" w14:textId="77777777" w:rsidR="00197CB7" w:rsidRDefault="00345D0E">
            <w:pPr>
              <w:pStyle w:val="TableParagraph"/>
              <w:spacing w:line="266" w:lineRule="auto"/>
              <w:ind w:left="104"/>
            </w:pPr>
            <w:r>
              <w:t>A</w:t>
            </w:r>
            <w:r>
              <w:rPr>
                <w:spacing w:val="-7"/>
              </w:rPr>
              <w:t xml:space="preserve"> </w:t>
            </w:r>
            <w:r>
              <w:t>collection</w:t>
            </w:r>
            <w:r>
              <w:rPr>
                <w:spacing w:val="-9"/>
              </w:rPr>
              <w:t xml:space="preserve"> </w:t>
            </w:r>
            <w:r>
              <w:t>of</w:t>
            </w:r>
            <w:r>
              <w:rPr>
                <w:spacing w:val="-8"/>
              </w:rPr>
              <w:t xml:space="preserve"> </w:t>
            </w:r>
            <w:r>
              <w:t>literals</w:t>
            </w:r>
            <w:r>
              <w:rPr>
                <w:spacing w:val="-6"/>
              </w:rPr>
              <w:t xml:space="preserve"> </w:t>
            </w:r>
            <w:r>
              <w:t>defined</w:t>
            </w:r>
            <w:r>
              <w:rPr>
                <w:spacing w:val="-6"/>
              </w:rPr>
              <w:t xml:space="preserve"> </w:t>
            </w:r>
            <w:r>
              <w:t xml:space="preserve">by </w:t>
            </w:r>
            <w:r>
              <w:rPr>
                <w:spacing w:val="-4"/>
              </w:rPr>
              <w:t>RAM.</w:t>
            </w:r>
          </w:p>
        </w:tc>
      </w:tr>
      <w:tr w:rsidR="00197CB7" w14:paraId="534CAEC9" w14:textId="77777777">
        <w:trPr>
          <w:trHeight w:val="1919"/>
        </w:trPr>
        <w:tc>
          <w:tcPr>
            <w:tcW w:w="2093" w:type="dxa"/>
          </w:tcPr>
          <w:p w14:paraId="534CAEC6" w14:textId="77777777" w:rsidR="00197CB7" w:rsidRDefault="00345D0E">
            <w:pPr>
              <w:pStyle w:val="TableParagraph"/>
            </w:pPr>
            <w:r>
              <w:rPr>
                <w:spacing w:val="-2"/>
              </w:rPr>
              <w:t>Entitlements</w:t>
            </w:r>
          </w:p>
        </w:tc>
        <w:tc>
          <w:tcPr>
            <w:tcW w:w="3687" w:type="dxa"/>
          </w:tcPr>
          <w:p w14:paraId="534CAEC7" w14:textId="77777777" w:rsidR="00197CB7" w:rsidRDefault="00345D0E">
            <w:pPr>
              <w:pStyle w:val="TableParagraph"/>
              <w:spacing w:line="266" w:lineRule="auto"/>
              <w:ind w:right="125"/>
            </w:pPr>
            <w:r>
              <w:t>Additional privileges or permissions the individual may have when acting on behalf of the entity. The entitlements</w:t>
            </w:r>
            <w:r>
              <w:rPr>
                <w:spacing w:val="-7"/>
              </w:rPr>
              <w:t xml:space="preserve"> </w:t>
            </w:r>
            <w:r>
              <w:t>may</w:t>
            </w:r>
            <w:r>
              <w:rPr>
                <w:spacing w:val="-5"/>
              </w:rPr>
              <w:t xml:space="preserve"> </w:t>
            </w:r>
            <w:r>
              <w:t>be</w:t>
            </w:r>
            <w:r>
              <w:rPr>
                <w:spacing w:val="-5"/>
              </w:rPr>
              <w:t xml:space="preserve"> </w:t>
            </w:r>
            <w:r>
              <w:t>specific</w:t>
            </w:r>
            <w:r>
              <w:rPr>
                <w:spacing w:val="-5"/>
              </w:rPr>
              <w:t xml:space="preserve"> </w:t>
            </w:r>
            <w:r>
              <w:t>to</w:t>
            </w:r>
            <w:r>
              <w:rPr>
                <w:spacing w:val="-5"/>
              </w:rPr>
              <w:t xml:space="preserve"> </w:t>
            </w:r>
            <w:r>
              <w:t>a</w:t>
            </w:r>
            <w:r>
              <w:rPr>
                <w:spacing w:val="-7"/>
              </w:rPr>
              <w:t xml:space="preserve"> </w:t>
            </w:r>
            <w:r>
              <w:t>given PRP context.</w:t>
            </w:r>
          </w:p>
        </w:tc>
        <w:tc>
          <w:tcPr>
            <w:tcW w:w="3260" w:type="dxa"/>
          </w:tcPr>
          <w:p w14:paraId="534CAEC8" w14:textId="77777777" w:rsidR="00197CB7" w:rsidRDefault="00345D0E">
            <w:pPr>
              <w:pStyle w:val="TableParagraph"/>
              <w:spacing w:line="266" w:lineRule="auto"/>
              <w:ind w:left="104"/>
            </w:pPr>
            <w:r>
              <w:t>A</w:t>
            </w:r>
            <w:r>
              <w:rPr>
                <w:spacing w:val="-7"/>
              </w:rPr>
              <w:t xml:space="preserve"> </w:t>
            </w:r>
            <w:r>
              <w:t>collection</w:t>
            </w:r>
            <w:r>
              <w:rPr>
                <w:spacing w:val="-9"/>
              </w:rPr>
              <w:t xml:space="preserve"> </w:t>
            </w:r>
            <w:r>
              <w:t>of</w:t>
            </w:r>
            <w:r>
              <w:rPr>
                <w:spacing w:val="-8"/>
              </w:rPr>
              <w:t xml:space="preserve"> </w:t>
            </w:r>
            <w:r>
              <w:t>literals</w:t>
            </w:r>
            <w:r>
              <w:rPr>
                <w:spacing w:val="-6"/>
              </w:rPr>
              <w:t xml:space="preserve"> </w:t>
            </w:r>
            <w:r>
              <w:t>defined</w:t>
            </w:r>
            <w:r>
              <w:rPr>
                <w:spacing w:val="-6"/>
              </w:rPr>
              <w:t xml:space="preserve"> </w:t>
            </w:r>
            <w:r>
              <w:t>by RAM or the service provider.</w:t>
            </w:r>
          </w:p>
        </w:tc>
      </w:tr>
      <w:tr w:rsidR="00197CB7" w14:paraId="534CAECD" w14:textId="77777777">
        <w:trPr>
          <w:trHeight w:val="1081"/>
        </w:trPr>
        <w:tc>
          <w:tcPr>
            <w:tcW w:w="2093" w:type="dxa"/>
            <w:shd w:val="clear" w:color="auto" w:fill="F8F8F8"/>
          </w:tcPr>
          <w:p w14:paraId="534CAECA" w14:textId="77777777" w:rsidR="00197CB7" w:rsidRDefault="00345D0E">
            <w:pPr>
              <w:pStyle w:val="TableParagraph"/>
              <w:spacing w:line="266" w:lineRule="auto"/>
              <w:ind w:right="656"/>
            </w:pPr>
            <w:r>
              <w:t>Attributes</w:t>
            </w:r>
            <w:r>
              <w:rPr>
                <w:spacing w:val="-14"/>
              </w:rPr>
              <w:t xml:space="preserve"> </w:t>
            </w:r>
            <w:r>
              <w:t xml:space="preserve">Last </w:t>
            </w:r>
            <w:r>
              <w:rPr>
                <w:spacing w:val="-2"/>
              </w:rPr>
              <w:t>Updated</w:t>
            </w:r>
          </w:p>
        </w:tc>
        <w:tc>
          <w:tcPr>
            <w:tcW w:w="3687" w:type="dxa"/>
            <w:shd w:val="clear" w:color="auto" w:fill="F8F8F8"/>
          </w:tcPr>
          <w:p w14:paraId="534CAECB" w14:textId="77777777" w:rsidR="00197CB7" w:rsidRDefault="00345D0E">
            <w:pPr>
              <w:pStyle w:val="TableParagraph"/>
              <w:spacing w:line="266" w:lineRule="auto"/>
              <w:ind w:right="754"/>
            </w:pPr>
            <w:r>
              <w:t>Date and time of when the authorisation</w:t>
            </w:r>
            <w:r>
              <w:rPr>
                <w:spacing w:val="-12"/>
              </w:rPr>
              <w:t xml:space="preserve"> </w:t>
            </w:r>
            <w:r>
              <w:t>was</w:t>
            </w:r>
            <w:r>
              <w:rPr>
                <w:spacing w:val="-12"/>
              </w:rPr>
              <w:t xml:space="preserve"> </w:t>
            </w:r>
            <w:r>
              <w:t>last</w:t>
            </w:r>
            <w:r>
              <w:rPr>
                <w:spacing w:val="-12"/>
              </w:rPr>
              <w:t xml:space="preserve"> </w:t>
            </w:r>
            <w:r>
              <w:t>modified.</w:t>
            </w:r>
          </w:p>
        </w:tc>
        <w:tc>
          <w:tcPr>
            <w:tcW w:w="3260" w:type="dxa"/>
            <w:shd w:val="clear" w:color="auto" w:fill="F8F8F8"/>
          </w:tcPr>
          <w:p w14:paraId="534CAECC" w14:textId="77777777" w:rsidR="00197CB7" w:rsidRDefault="00345D0E">
            <w:pPr>
              <w:pStyle w:val="TableParagraph"/>
              <w:spacing w:line="266" w:lineRule="auto"/>
              <w:ind w:left="104"/>
            </w:pPr>
            <w:r>
              <w:t>RFC 3339 date and time in coordinated</w:t>
            </w:r>
            <w:r>
              <w:rPr>
                <w:spacing w:val="-12"/>
              </w:rPr>
              <w:t xml:space="preserve"> </w:t>
            </w:r>
            <w:r>
              <w:t>universal</w:t>
            </w:r>
            <w:r>
              <w:rPr>
                <w:spacing w:val="-11"/>
              </w:rPr>
              <w:t xml:space="preserve"> </w:t>
            </w:r>
            <w:r>
              <w:t>time</w:t>
            </w:r>
            <w:r>
              <w:rPr>
                <w:spacing w:val="-13"/>
              </w:rPr>
              <w:t xml:space="preserve"> </w:t>
            </w:r>
            <w:r>
              <w:t>format.</w:t>
            </w:r>
          </w:p>
        </w:tc>
      </w:tr>
    </w:tbl>
    <w:p w14:paraId="534CAECE" w14:textId="77777777" w:rsidR="00197CB7" w:rsidRDefault="00345D0E">
      <w:pPr>
        <w:spacing w:before="232"/>
        <w:ind w:left="118"/>
        <w:rPr>
          <w:b/>
        </w:rPr>
      </w:pPr>
      <w:r>
        <w:rPr>
          <w:b/>
        </w:rPr>
        <w:t>Table</w:t>
      </w:r>
      <w:r>
        <w:rPr>
          <w:b/>
          <w:spacing w:val="-4"/>
        </w:rPr>
        <w:t xml:space="preserve"> </w:t>
      </w:r>
      <w:r>
        <w:rPr>
          <w:b/>
        </w:rPr>
        <w:t>41</w:t>
      </w:r>
      <w:r>
        <w:rPr>
          <w:b/>
          <w:spacing w:val="-3"/>
        </w:rPr>
        <w:t xml:space="preserve"> </w:t>
      </w:r>
      <w:r>
        <w:rPr>
          <w:b/>
        </w:rPr>
        <w:t>Business</w:t>
      </w:r>
      <w:r>
        <w:rPr>
          <w:b/>
          <w:spacing w:val="-3"/>
        </w:rPr>
        <w:t xml:space="preserve"> </w:t>
      </w:r>
      <w:r>
        <w:rPr>
          <w:b/>
        </w:rPr>
        <w:t>Authorisation</w:t>
      </w:r>
      <w:r>
        <w:rPr>
          <w:b/>
          <w:spacing w:val="-6"/>
        </w:rPr>
        <w:t xml:space="preserve"> </w:t>
      </w:r>
      <w:r>
        <w:rPr>
          <w:b/>
        </w:rPr>
        <w:t>entity</w:t>
      </w:r>
      <w:r>
        <w:rPr>
          <w:b/>
          <w:spacing w:val="-6"/>
        </w:rPr>
        <w:t xml:space="preserve"> </w:t>
      </w:r>
      <w:r>
        <w:rPr>
          <w:b/>
        </w:rPr>
        <w:t>type</w:t>
      </w:r>
      <w:r>
        <w:rPr>
          <w:b/>
          <w:spacing w:val="-5"/>
        </w:rPr>
        <w:t xml:space="preserve"> </w:t>
      </w:r>
      <w:r>
        <w:rPr>
          <w:b/>
          <w:spacing w:val="-2"/>
        </w:rPr>
        <w:t>enumeraiton</w:t>
      </w:r>
    </w:p>
    <w:p w14:paraId="534CAECF"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71"/>
        <w:gridCol w:w="4262"/>
        <w:gridCol w:w="3026"/>
      </w:tblGrid>
      <w:tr w:rsidR="00197CB7" w14:paraId="534CAED3" w14:textId="77777777">
        <w:trPr>
          <w:trHeight w:val="517"/>
        </w:trPr>
        <w:tc>
          <w:tcPr>
            <w:tcW w:w="1771" w:type="dxa"/>
            <w:shd w:val="clear" w:color="auto" w:fill="535353"/>
          </w:tcPr>
          <w:p w14:paraId="534CAED0" w14:textId="77777777" w:rsidR="00197CB7" w:rsidRDefault="00345D0E">
            <w:pPr>
              <w:pStyle w:val="TableParagraph"/>
              <w:rPr>
                <w:b/>
              </w:rPr>
            </w:pPr>
            <w:r>
              <w:rPr>
                <w:b/>
                <w:color w:val="FFFFFF"/>
              </w:rPr>
              <w:t>Entity</w:t>
            </w:r>
            <w:r>
              <w:rPr>
                <w:b/>
                <w:color w:val="FFFFFF"/>
                <w:spacing w:val="-5"/>
              </w:rPr>
              <w:t xml:space="preserve"> </w:t>
            </w:r>
            <w:r>
              <w:rPr>
                <w:b/>
                <w:color w:val="FFFFFF"/>
                <w:spacing w:val="-4"/>
              </w:rPr>
              <w:t>Type</w:t>
            </w:r>
          </w:p>
        </w:tc>
        <w:tc>
          <w:tcPr>
            <w:tcW w:w="4262" w:type="dxa"/>
            <w:shd w:val="clear" w:color="auto" w:fill="535353"/>
          </w:tcPr>
          <w:p w14:paraId="534CAED1" w14:textId="77777777" w:rsidR="00197CB7" w:rsidRDefault="00345D0E">
            <w:pPr>
              <w:pStyle w:val="TableParagraph"/>
              <w:ind w:left="105"/>
              <w:rPr>
                <w:b/>
              </w:rPr>
            </w:pPr>
            <w:r>
              <w:rPr>
                <w:b/>
                <w:color w:val="FFFFFF"/>
                <w:spacing w:val="-2"/>
              </w:rPr>
              <w:t>Description</w:t>
            </w:r>
          </w:p>
        </w:tc>
        <w:tc>
          <w:tcPr>
            <w:tcW w:w="3026" w:type="dxa"/>
            <w:shd w:val="clear" w:color="auto" w:fill="535353"/>
          </w:tcPr>
          <w:p w14:paraId="534CAED2" w14:textId="77777777" w:rsidR="00197CB7" w:rsidRDefault="00345D0E">
            <w:pPr>
              <w:pStyle w:val="TableParagraph"/>
              <w:ind w:left="108"/>
              <w:rPr>
                <w:b/>
              </w:rPr>
            </w:pPr>
            <w:r>
              <w:rPr>
                <w:b/>
                <w:color w:val="FFFFFF"/>
              </w:rPr>
              <w:t>Entity</w:t>
            </w:r>
            <w:r>
              <w:rPr>
                <w:b/>
                <w:color w:val="FFFFFF"/>
                <w:spacing w:val="-2"/>
              </w:rPr>
              <w:t xml:space="preserve"> </w:t>
            </w:r>
            <w:r>
              <w:rPr>
                <w:b/>
                <w:color w:val="FFFFFF"/>
              </w:rPr>
              <w:t>ID</w:t>
            </w:r>
            <w:r>
              <w:rPr>
                <w:b/>
                <w:color w:val="FFFFFF"/>
                <w:spacing w:val="-2"/>
              </w:rPr>
              <w:t xml:space="preserve"> constraints</w:t>
            </w:r>
          </w:p>
        </w:tc>
      </w:tr>
      <w:tr w:rsidR="00197CB7" w14:paraId="534CAED7" w14:textId="77777777">
        <w:trPr>
          <w:trHeight w:val="1082"/>
        </w:trPr>
        <w:tc>
          <w:tcPr>
            <w:tcW w:w="1771" w:type="dxa"/>
            <w:shd w:val="clear" w:color="auto" w:fill="F8F8F8"/>
          </w:tcPr>
          <w:p w14:paraId="534CAED4" w14:textId="77777777" w:rsidR="00197CB7" w:rsidRDefault="00345D0E">
            <w:pPr>
              <w:pStyle w:val="TableParagraph"/>
              <w:spacing w:before="209"/>
            </w:pPr>
            <w:r>
              <w:rPr>
                <w:spacing w:val="-5"/>
              </w:rPr>
              <w:t>ABN</w:t>
            </w:r>
          </w:p>
        </w:tc>
        <w:tc>
          <w:tcPr>
            <w:tcW w:w="4262" w:type="dxa"/>
            <w:shd w:val="clear" w:color="auto" w:fill="F8F8F8"/>
          </w:tcPr>
          <w:p w14:paraId="534CAED5" w14:textId="77777777" w:rsidR="00197CB7" w:rsidRDefault="00345D0E">
            <w:pPr>
              <w:pStyle w:val="TableParagraph"/>
              <w:spacing w:before="209"/>
              <w:ind w:left="105"/>
            </w:pPr>
            <w:r>
              <w:t>Australian</w:t>
            </w:r>
            <w:r>
              <w:rPr>
                <w:spacing w:val="-5"/>
              </w:rPr>
              <w:t xml:space="preserve"> </w:t>
            </w:r>
            <w:r>
              <w:t>Business</w:t>
            </w:r>
            <w:r>
              <w:rPr>
                <w:spacing w:val="-5"/>
              </w:rPr>
              <w:t xml:space="preserve"> </w:t>
            </w:r>
            <w:r>
              <w:rPr>
                <w:spacing w:val="-2"/>
              </w:rPr>
              <w:t>Number</w:t>
            </w:r>
          </w:p>
        </w:tc>
        <w:tc>
          <w:tcPr>
            <w:tcW w:w="3026" w:type="dxa"/>
            <w:shd w:val="clear" w:color="auto" w:fill="F8F8F8"/>
          </w:tcPr>
          <w:p w14:paraId="534CAED6" w14:textId="77777777" w:rsidR="00197CB7" w:rsidRDefault="00345D0E">
            <w:pPr>
              <w:pStyle w:val="TableParagraph"/>
              <w:spacing w:line="266" w:lineRule="auto"/>
              <w:ind w:left="108" w:right="68"/>
            </w:pPr>
            <w:r>
              <w:t>A</w:t>
            </w:r>
            <w:r>
              <w:rPr>
                <w:spacing w:val="-10"/>
              </w:rPr>
              <w:t xml:space="preserve"> </w:t>
            </w:r>
            <w:r>
              <w:t>numeric</w:t>
            </w:r>
            <w:r>
              <w:rPr>
                <w:spacing w:val="-9"/>
              </w:rPr>
              <w:t xml:space="preserve"> </w:t>
            </w:r>
            <w:r>
              <w:t>string</w:t>
            </w:r>
            <w:r>
              <w:rPr>
                <w:spacing w:val="-9"/>
              </w:rPr>
              <w:t xml:space="preserve"> </w:t>
            </w:r>
            <w:r>
              <w:t>of</w:t>
            </w:r>
            <w:r>
              <w:rPr>
                <w:spacing w:val="-8"/>
              </w:rPr>
              <w:t xml:space="preserve"> </w:t>
            </w:r>
            <w:r>
              <w:t>11 characters in length.</w:t>
            </w:r>
          </w:p>
        </w:tc>
      </w:tr>
    </w:tbl>
    <w:p w14:paraId="534CAED8" w14:textId="77777777" w:rsidR="00197CB7" w:rsidRDefault="00197CB7">
      <w:pPr>
        <w:spacing w:line="266" w:lineRule="auto"/>
        <w:sectPr w:rsidR="00197CB7">
          <w:pgSz w:w="11910" w:h="16840"/>
          <w:pgMar w:top="1340" w:right="1300" w:bottom="720" w:left="1300" w:header="547" w:footer="521" w:gutter="0"/>
          <w:cols w:space="720"/>
        </w:sectPr>
      </w:pPr>
    </w:p>
    <w:p w14:paraId="534CAED9" w14:textId="77777777" w:rsidR="00197CB7" w:rsidRDefault="00345D0E">
      <w:pPr>
        <w:pStyle w:val="Heading1"/>
        <w:numPr>
          <w:ilvl w:val="0"/>
          <w:numId w:val="44"/>
        </w:numPr>
        <w:tabs>
          <w:tab w:val="left" w:pos="683"/>
        </w:tabs>
        <w:spacing w:before="77"/>
        <w:ind w:left="683" w:hanging="565"/>
      </w:pPr>
      <w:r>
        <w:rPr>
          <w:color w:val="1C1C1C"/>
        </w:rPr>
        <w:lastRenderedPageBreak/>
        <w:t>OpenID</w:t>
      </w:r>
      <w:r>
        <w:rPr>
          <w:color w:val="1C1C1C"/>
          <w:spacing w:val="-5"/>
        </w:rPr>
        <w:t xml:space="preserve"> </w:t>
      </w:r>
      <w:r>
        <w:rPr>
          <w:color w:val="1C1C1C"/>
        </w:rPr>
        <w:t>Connect</w:t>
      </w:r>
      <w:r>
        <w:rPr>
          <w:color w:val="1C1C1C"/>
          <w:spacing w:val="-7"/>
        </w:rPr>
        <w:t xml:space="preserve"> </w:t>
      </w:r>
      <w:r>
        <w:rPr>
          <w:color w:val="1C1C1C"/>
        </w:rPr>
        <w:t>Attribute</w:t>
      </w:r>
      <w:r>
        <w:rPr>
          <w:color w:val="1C1C1C"/>
          <w:spacing w:val="-6"/>
        </w:rPr>
        <w:t xml:space="preserve"> </w:t>
      </w:r>
      <w:r>
        <w:rPr>
          <w:color w:val="1C1C1C"/>
          <w:spacing w:val="-2"/>
        </w:rPr>
        <w:t>Profile</w:t>
      </w:r>
    </w:p>
    <w:p w14:paraId="534CAEDA" w14:textId="77777777" w:rsidR="00197CB7" w:rsidRDefault="00345D0E">
      <w:pPr>
        <w:pStyle w:val="BodyText"/>
        <w:spacing w:before="205" w:line="266" w:lineRule="auto"/>
        <w:ind w:left="118"/>
      </w:pPr>
      <w:r>
        <w:t>To</w:t>
      </w:r>
      <w:r>
        <w:rPr>
          <w:spacing w:val="-2"/>
        </w:rPr>
        <w:t xml:space="preserve"> </w:t>
      </w:r>
      <w:r>
        <w:t>enable</w:t>
      </w:r>
      <w:r>
        <w:rPr>
          <w:spacing w:val="-3"/>
        </w:rPr>
        <w:t xml:space="preserve"> </w:t>
      </w:r>
      <w:r>
        <w:t>the</w:t>
      </w:r>
      <w:r>
        <w:rPr>
          <w:spacing w:val="-2"/>
        </w:rPr>
        <w:t xml:space="preserve"> </w:t>
      </w:r>
      <w:r>
        <w:t>use</w:t>
      </w:r>
      <w:r>
        <w:rPr>
          <w:spacing w:val="-2"/>
        </w:rPr>
        <w:t xml:space="preserve"> </w:t>
      </w:r>
      <w:r>
        <w:t>of</w:t>
      </w:r>
      <w:r>
        <w:rPr>
          <w:spacing w:val="-1"/>
        </w:rPr>
        <w:t xml:space="preserve"> </w:t>
      </w:r>
      <w:r>
        <w:t>attributes</w:t>
      </w:r>
      <w:r>
        <w:rPr>
          <w:spacing w:val="-3"/>
        </w:rPr>
        <w:t xml:space="preserve"> </w:t>
      </w:r>
      <w:r>
        <w:t>and</w:t>
      </w:r>
      <w:r>
        <w:rPr>
          <w:spacing w:val="-2"/>
        </w:rPr>
        <w:t xml:space="preserve"> </w:t>
      </w:r>
      <w:r>
        <w:t>attribute</w:t>
      </w:r>
      <w:r>
        <w:rPr>
          <w:spacing w:val="-2"/>
        </w:rPr>
        <w:t xml:space="preserve"> </w:t>
      </w:r>
      <w:r>
        <w:t>sets</w:t>
      </w:r>
      <w:r>
        <w:rPr>
          <w:spacing w:val="-2"/>
        </w:rPr>
        <w:t xml:space="preserve"> </w:t>
      </w:r>
      <w:r>
        <w:t>across</w:t>
      </w:r>
      <w:r>
        <w:rPr>
          <w:spacing w:val="-3"/>
        </w:rPr>
        <w:t xml:space="preserve"> </w:t>
      </w:r>
      <w:r>
        <w:t>the</w:t>
      </w:r>
      <w:r>
        <w:rPr>
          <w:spacing w:val="-2"/>
        </w:rPr>
        <w:t xml:space="preserve"> </w:t>
      </w:r>
      <w:r>
        <w:t>AGDIS</w:t>
      </w:r>
      <w:r>
        <w:rPr>
          <w:spacing w:val="-2"/>
        </w:rPr>
        <w:t xml:space="preserve"> </w:t>
      </w:r>
      <w:r>
        <w:t>an</w:t>
      </w:r>
      <w:r>
        <w:rPr>
          <w:spacing w:val="-2"/>
        </w:rPr>
        <w:t xml:space="preserve"> </w:t>
      </w:r>
      <w:r>
        <w:t>idiomatic</w:t>
      </w:r>
      <w:r>
        <w:rPr>
          <w:spacing w:val="-3"/>
        </w:rPr>
        <w:t xml:space="preserve"> </w:t>
      </w:r>
      <w:r>
        <w:t>mapping</w:t>
      </w:r>
      <w:r>
        <w:rPr>
          <w:spacing w:val="-4"/>
        </w:rPr>
        <w:t xml:space="preserve"> </w:t>
      </w:r>
      <w:r>
        <w:t>from</w:t>
      </w:r>
      <w:r>
        <w:rPr>
          <w:spacing w:val="-3"/>
        </w:rPr>
        <w:t xml:space="preserve"> </w:t>
      </w:r>
      <w:r>
        <w:t>this profile to Schedule 2 (AGDIS OpenID Connect Profile) is outlined in this Chapter.</w:t>
      </w:r>
    </w:p>
    <w:p w14:paraId="534CAEDB" w14:textId="77777777" w:rsidR="00197CB7" w:rsidRDefault="00345D0E">
      <w:pPr>
        <w:pStyle w:val="BodyText"/>
        <w:spacing w:before="177" w:line="266" w:lineRule="auto"/>
        <w:ind w:left="118" w:right="195"/>
      </w:pPr>
      <w:r>
        <w:t>The mapping outlines requirements to ensure interoperability amongst entities participating in the AGDIS</w:t>
      </w:r>
      <w:r>
        <w:rPr>
          <w:spacing w:val="-3"/>
        </w:rPr>
        <w:t xml:space="preserve"> </w:t>
      </w:r>
      <w:r>
        <w:t>making</w:t>
      </w:r>
      <w:r>
        <w:rPr>
          <w:spacing w:val="-2"/>
        </w:rPr>
        <w:t xml:space="preserve"> </w:t>
      </w:r>
      <w:r>
        <w:t>and</w:t>
      </w:r>
      <w:r>
        <w:rPr>
          <w:spacing w:val="-2"/>
        </w:rPr>
        <w:t xml:space="preserve"> </w:t>
      </w:r>
      <w:r>
        <w:t>fulfilling</w:t>
      </w:r>
      <w:r>
        <w:rPr>
          <w:spacing w:val="-2"/>
        </w:rPr>
        <w:t xml:space="preserve"> </w:t>
      </w:r>
      <w:r>
        <w:t>attribute</w:t>
      </w:r>
      <w:r>
        <w:rPr>
          <w:spacing w:val="-4"/>
        </w:rPr>
        <w:t xml:space="preserve"> </w:t>
      </w:r>
      <w:r>
        <w:t>requests.</w:t>
      </w:r>
      <w:r>
        <w:rPr>
          <w:spacing w:val="-2"/>
        </w:rPr>
        <w:t xml:space="preserve"> </w:t>
      </w:r>
      <w:r>
        <w:t>The</w:t>
      </w:r>
      <w:r>
        <w:rPr>
          <w:spacing w:val="-4"/>
        </w:rPr>
        <w:t xml:space="preserve"> </w:t>
      </w:r>
      <w:r>
        <w:t>data</w:t>
      </w:r>
      <w:r>
        <w:rPr>
          <w:spacing w:val="-4"/>
        </w:rPr>
        <w:t xml:space="preserve"> </w:t>
      </w:r>
      <w:r>
        <w:t>types</w:t>
      </w:r>
      <w:r>
        <w:rPr>
          <w:spacing w:val="-2"/>
        </w:rPr>
        <w:t xml:space="preserve"> </w:t>
      </w:r>
      <w:r>
        <w:t>assigned</w:t>
      </w:r>
      <w:r>
        <w:rPr>
          <w:spacing w:val="-5"/>
        </w:rPr>
        <w:t xml:space="preserve"> </w:t>
      </w:r>
      <w:r>
        <w:t>to</w:t>
      </w:r>
      <w:r>
        <w:rPr>
          <w:spacing w:val="-2"/>
        </w:rPr>
        <w:t xml:space="preserve"> </w:t>
      </w:r>
      <w:r>
        <w:t>the</w:t>
      </w:r>
      <w:r>
        <w:rPr>
          <w:spacing w:val="-4"/>
        </w:rPr>
        <w:t xml:space="preserve"> </w:t>
      </w:r>
      <w:r>
        <w:t>mapped</w:t>
      </w:r>
      <w:r>
        <w:rPr>
          <w:spacing w:val="-2"/>
        </w:rPr>
        <w:t xml:space="preserve"> </w:t>
      </w:r>
      <w:r>
        <w:t>OIDC</w:t>
      </w:r>
      <w:r>
        <w:rPr>
          <w:spacing w:val="-3"/>
        </w:rPr>
        <w:t xml:space="preserve"> </w:t>
      </w:r>
      <w:r>
        <w:t>scopes and claims, for each attribute, are also defined here along with their representation.</w:t>
      </w:r>
    </w:p>
    <w:p w14:paraId="534CAEDC" w14:textId="77777777" w:rsidR="00197CB7" w:rsidRDefault="00197CB7">
      <w:pPr>
        <w:pStyle w:val="BodyText"/>
        <w:spacing w:before="89"/>
      </w:pPr>
    </w:p>
    <w:p w14:paraId="534CAEDD" w14:textId="77777777" w:rsidR="00197CB7" w:rsidRDefault="00345D0E">
      <w:pPr>
        <w:pStyle w:val="Heading2"/>
        <w:numPr>
          <w:ilvl w:val="1"/>
          <w:numId w:val="44"/>
        </w:numPr>
        <w:tabs>
          <w:tab w:val="left" w:pos="683"/>
        </w:tabs>
        <w:spacing w:before="1"/>
        <w:ind w:left="683" w:hanging="565"/>
      </w:pPr>
      <w:r>
        <w:rPr>
          <w:color w:val="1C1C1C"/>
        </w:rPr>
        <w:t>Attribute</w:t>
      </w:r>
      <w:r>
        <w:rPr>
          <w:color w:val="1C1C1C"/>
          <w:spacing w:val="-7"/>
        </w:rPr>
        <w:t xml:space="preserve"> </w:t>
      </w:r>
      <w:r>
        <w:rPr>
          <w:color w:val="1C1C1C"/>
          <w:spacing w:val="-2"/>
        </w:rPr>
        <w:t>mapping</w:t>
      </w:r>
    </w:p>
    <w:p w14:paraId="534CAEDE" w14:textId="77777777" w:rsidR="00197CB7" w:rsidRDefault="00345D0E">
      <w:pPr>
        <w:pStyle w:val="BodyText"/>
        <w:spacing w:before="205"/>
        <w:ind w:left="118"/>
      </w:pPr>
      <w:r>
        <w:t>This</w:t>
      </w:r>
      <w:r>
        <w:rPr>
          <w:spacing w:val="-4"/>
        </w:rPr>
        <w:t xml:space="preserve"> </w:t>
      </w:r>
      <w:r>
        <w:t>Schedule</w:t>
      </w:r>
      <w:r>
        <w:rPr>
          <w:spacing w:val="-3"/>
        </w:rPr>
        <w:t xml:space="preserve"> </w:t>
      </w:r>
      <w:r>
        <w:t>outlines</w:t>
      </w:r>
      <w:r>
        <w:rPr>
          <w:spacing w:val="-4"/>
        </w:rPr>
        <w:t xml:space="preserve"> </w:t>
      </w:r>
      <w:r>
        <w:t>2</w:t>
      </w:r>
      <w:r>
        <w:rPr>
          <w:spacing w:val="-6"/>
        </w:rPr>
        <w:t xml:space="preserve"> </w:t>
      </w:r>
      <w:r>
        <w:t>attribute</w:t>
      </w:r>
      <w:r>
        <w:rPr>
          <w:spacing w:val="-5"/>
        </w:rPr>
        <w:t xml:space="preserve"> </w:t>
      </w:r>
      <w:r>
        <w:rPr>
          <w:spacing w:val="-2"/>
        </w:rPr>
        <w:t>mappings:</w:t>
      </w:r>
    </w:p>
    <w:p w14:paraId="534CAEDF" w14:textId="77777777" w:rsidR="00197CB7" w:rsidRDefault="00345D0E">
      <w:pPr>
        <w:pStyle w:val="ListParagraph"/>
        <w:numPr>
          <w:ilvl w:val="0"/>
          <w:numId w:val="21"/>
        </w:numPr>
        <w:tabs>
          <w:tab w:val="left" w:pos="838"/>
        </w:tabs>
        <w:spacing w:before="87"/>
      </w:pPr>
      <w:r>
        <w:t>IXP</w:t>
      </w:r>
      <w:r>
        <w:rPr>
          <w:spacing w:val="-3"/>
        </w:rPr>
        <w:t xml:space="preserve"> </w:t>
      </w:r>
      <w:r>
        <w:t>to</w:t>
      </w:r>
      <w:r>
        <w:rPr>
          <w:spacing w:val="-2"/>
        </w:rPr>
        <w:t xml:space="preserve"> </w:t>
      </w:r>
      <w:r>
        <w:t>PRP;</w:t>
      </w:r>
      <w:r>
        <w:rPr>
          <w:spacing w:val="-1"/>
        </w:rPr>
        <w:t xml:space="preserve"> </w:t>
      </w:r>
      <w:r>
        <w:rPr>
          <w:spacing w:val="-5"/>
        </w:rPr>
        <w:t>and</w:t>
      </w:r>
    </w:p>
    <w:p w14:paraId="534CAEE0" w14:textId="77777777" w:rsidR="00197CB7" w:rsidRDefault="00345D0E">
      <w:pPr>
        <w:pStyle w:val="ListParagraph"/>
        <w:numPr>
          <w:ilvl w:val="0"/>
          <w:numId w:val="21"/>
        </w:numPr>
        <w:tabs>
          <w:tab w:val="left" w:pos="837"/>
        </w:tabs>
        <w:spacing w:before="26"/>
        <w:ind w:left="837" w:hanging="616"/>
      </w:pPr>
      <w:r>
        <w:t>ISP</w:t>
      </w:r>
      <w:r>
        <w:rPr>
          <w:spacing w:val="-2"/>
        </w:rPr>
        <w:t xml:space="preserve"> </w:t>
      </w:r>
      <w:r>
        <w:t>to</w:t>
      </w:r>
      <w:r>
        <w:rPr>
          <w:spacing w:val="-1"/>
        </w:rPr>
        <w:t xml:space="preserve"> </w:t>
      </w:r>
      <w:r>
        <w:rPr>
          <w:spacing w:val="-4"/>
        </w:rPr>
        <w:t>IXP.</w:t>
      </w:r>
    </w:p>
    <w:p w14:paraId="534CAEE1" w14:textId="77777777" w:rsidR="00197CB7" w:rsidRDefault="00345D0E">
      <w:pPr>
        <w:pStyle w:val="BodyText"/>
        <w:spacing w:before="148" w:line="266" w:lineRule="auto"/>
        <w:ind w:left="117" w:right="188"/>
      </w:pPr>
      <w:r>
        <w:t>An</w:t>
      </w:r>
      <w:r>
        <w:rPr>
          <w:spacing w:val="-2"/>
        </w:rPr>
        <w:t xml:space="preserve"> </w:t>
      </w:r>
      <w:r>
        <w:t>IXP</w:t>
      </w:r>
      <w:r>
        <w:rPr>
          <w:spacing w:val="-3"/>
        </w:rPr>
        <w:t xml:space="preserve"> </w:t>
      </w:r>
      <w:r>
        <w:t>MUST</w:t>
      </w:r>
      <w:r>
        <w:rPr>
          <w:spacing w:val="-3"/>
        </w:rPr>
        <w:t xml:space="preserve"> </w:t>
      </w:r>
      <w:r>
        <w:t>implement</w:t>
      </w:r>
      <w:r>
        <w:rPr>
          <w:spacing w:val="-4"/>
        </w:rPr>
        <w:t xml:space="preserve"> </w:t>
      </w:r>
      <w:r>
        <w:t>support</w:t>
      </w:r>
      <w:r>
        <w:rPr>
          <w:spacing w:val="-4"/>
        </w:rPr>
        <w:t xml:space="preserve"> </w:t>
      </w:r>
      <w:r>
        <w:t>for</w:t>
      </w:r>
      <w:r>
        <w:rPr>
          <w:spacing w:val="-4"/>
        </w:rPr>
        <w:t xml:space="preserve"> </w:t>
      </w:r>
      <w:r>
        <w:t>the</w:t>
      </w:r>
      <w:r>
        <w:rPr>
          <w:spacing w:val="-2"/>
        </w:rPr>
        <w:t xml:space="preserve"> </w:t>
      </w:r>
      <w:r>
        <w:t>IXP</w:t>
      </w:r>
      <w:r>
        <w:rPr>
          <w:spacing w:val="-3"/>
        </w:rPr>
        <w:t xml:space="preserve"> </w:t>
      </w:r>
      <w:r>
        <w:t>relying</w:t>
      </w:r>
      <w:r>
        <w:rPr>
          <w:spacing w:val="-5"/>
        </w:rPr>
        <w:t xml:space="preserve"> </w:t>
      </w:r>
      <w:r>
        <w:t>party</w:t>
      </w:r>
      <w:r>
        <w:rPr>
          <w:spacing w:val="-2"/>
        </w:rPr>
        <w:t xml:space="preserve"> </w:t>
      </w:r>
      <w:r>
        <w:t>mapping</w:t>
      </w:r>
      <w:r>
        <w:rPr>
          <w:spacing w:val="-2"/>
        </w:rPr>
        <w:t xml:space="preserve"> </w:t>
      </w:r>
      <w:r>
        <w:t>(section</w:t>
      </w:r>
      <w:r>
        <w:rPr>
          <w:spacing w:val="-2"/>
        </w:rPr>
        <w:t xml:space="preserve"> </w:t>
      </w:r>
      <w:r>
        <w:t>4.1.1</w:t>
      </w:r>
      <w:r>
        <w:rPr>
          <w:spacing w:val="-2"/>
        </w:rPr>
        <w:t xml:space="preserve"> </w:t>
      </w:r>
      <w:r>
        <w:t>of</w:t>
      </w:r>
      <w:r>
        <w:rPr>
          <w:spacing w:val="-1"/>
        </w:rPr>
        <w:t xml:space="preserve"> </w:t>
      </w:r>
      <w:r>
        <w:t>this</w:t>
      </w:r>
      <w:r>
        <w:rPr>
          <w:spacing w:val="-2"/>
        </w:rPr>
        <w:t xml:space="preserve"> </w:t>
      </w:r>
      <w:r>
        <w:t>Schedule) for its PRPs.</w:t>
      </w:r>
    </w:p>
    <w:p w14:paraId="534CAEE2" w14:textId="77777777" w:rsidR="00197CB7" w:rsidRDefault="00345D0E">
      <w:pPr>
        <w:pStyle w:val="BodyText"/>
        <w:spacing w:before="177" w:line="266" w:lineRule="auto"/>
        <w:ind w:left="118" w:right="34" w:hanging="1"/>
      </w:pPr>
      <w:r>
        <w:t>PRPs</w:t>
      </w:r>
      <w:r>
        <w:rPr>
          <w:spacing w:val="-2"/>
        </w:rPr>
        <w:t xml:space="preserve"> </w:t>
      </w:r>
      <w:r>
        <w:t>using</w:t>
      </w:r>
      <w:r>
        <w:rPr>
          <w:spacing w:val="-2"/>
        </w:rPr>
        <w:t xml:space="preserve"> </w:t>
      </w:r>
      <w:r>
        <w:t>OpenID</w:t>
      </w:r>
      <w:r>
        <w:rPr>
          <w:spacing w:val="-3"/>
        </w:rPr>
        <w:t xml:space="preserve"> </w:t>
      </w:r>
      <w:r>
        <w:t>Connect</w:t>
      </w:r>
      <w:r>
        <w:rPr>
          <w:spacing w:val="-1"/>
        </w:rPr>
        <w:t xml:space="preserve"> </w:t>
      </w:r>
      <w:r>
        <w:t>Core</w:t>
      </w:r>
      <w:r>
        <w:rPr>
          <w:spacing w:val="-2"/>
        </w:rPr>
        <w:t xml:space="preserve"> </w:t>
      </w:r>
      <w:r>
        <w:t>1.0</w:t>
      </w:r>
      <w:r>
        <w:rPr>
          <w:spacing w:val="-5"/>
        </w:rPr>
        <w:t xml:space="preserve"> </w:t>
      </w:r>
      <w:r>
        <w:t>as</w:t>
      </w:r>
      <w:r>
        <w:rPr>
          <w:spacing w:val="-4"/>
        </w:rPr>
        <w:t xml:space="preserve"> </w:t>
      </w:r>
      <w:r>
        <w:t>their</w:t>
      </w:r>
      <w:r>
        <w:rPr>
          <w:spacing w:val="-4"/>
        </w:rPr>
        <w:t xml:space="preserve"> </w:t>
      </w:r>
      <w:r>
        <w:t>federation</w:t>
      </w:r>
      <w:r>
        <w:rPr>
          <w:spacing w:val="-2"/>
        </w:rPr>
        <w:t xml:space="preserve"> </w:t>
      </w:r>
      <w:r>
        <w:t>protocol</w:t>
      </w:r>
      <w:r>
        <w:rPr>
          <w:spacing w:val="-1"/>
        </w:rPr>
        <w:t xml:space="preserve"> </w:t>
      </w:r>
      <w:r>
        <w:t>SHOULD</w:t>
      </w:r>
      <w:r>
        <w:rPr>
          <w:spacing w:val="-3"/>
        </w:rPr>
        <w:t xml:space="preserve"> </w:t>
      </w:r>
      <w:r>
        <w:t>use</w:t>
      </w:r>
      <w:r>
        <w:rPr>
          <w:spacing w:val="-4"/>
        </w:rPr>
        <w:t xml:space="preserve"> </w:t>
      </w:r>
      <w:r>
        <w:t>the</w:t>
      </w:r>
      <w:r>
        <w:rPr>
          <w:spacing w:val="-2"/>
        </w:rPr>
        <w:t xml:space="preserve"> </w:t>
      </w:r>
      <w:r>
        <w:t>IXP</w:t>
      </w:r>
      <w:r>
        <w:rPr>
          <w:spacing w:val="-3"/>
        </w:rPr>
        <w:t xml:space="preserve"> </w:t>
      </w:r>
      <w:r>
        <w:t>relying</w:t>
      </w:r>
      <w:r>
        <w:rPr>
          <w:spacing w:val="-2"/>
        </w:rPr>
        <w:t xml:space="preserve"> </w:t>
      </w:r>
      <w:r>
        <w:t>party mapping (section 4.1.1 of this Schedule) when configuring their service.</w:t>
      </w:r>
    </w:p>
    <w:p w14:paraId="534CAEE3" w14:textId="77777777" w:rsidR="00197CB7" w:rsidRDefault="00345D0E">
      <w:pPr>
        <w:pStyle w:val="BodyText"/>
        <w:spacing w:before="180" w:line="266" w:lineRule="auto"/>
        <w:ind w:left="118"/>
      </w:pPr>
      <w:r>
        <w:t>An</w:t>
      </w:r>
      <w:r>
        <w:rPr>
          <w:spacing w:val="-2"/>
        </w:rPr>
        <w:t xml:space="preserve"> </w:t>
      </w:r>
      <w:r>
        <w:t>ISP</w:t>
      </w:r>
      <w:r>
        <w:rPr>
          <w:spacing w:val="-3"/>
        </w:rPr>
        <w:t xml:space="preserve"> </w:t>
      </w:r>
      <w:r>
        <w:t>MUST</w:t>
      </w:r>
      <w:r>
        <w:rPr>
          <w:spacing w:val="-3"/>
        </w:rPr>
        <w:t xml:space="preserve"> </w:t>
      </w:r>
      <w:r>
        <w:t>implement</w:t>
      </w:r>
      <w:r>
        <w:rPr>
          <w:spacing w:val="-1"/>
        </w:rPr>
        <w:t xml:space="preserve"> </w:t>
      </w:r>
      <w:r>
        <w:t>support</w:t>
      </w:r>
      <w:r>
        <w:rPr>
          <w:spacing w:val="-1"/>
        </w:rPr>
        <w:t xml:space="preserve"> </w:t>
      </w:r>
      <w:r>
        <w:t>for</w:t>
      </w:r>
      <w:r>
        <w:rPr>
          <w:spacing w:val="-1"/>
        </w:rPr>
        <w:t xml:space="preserve"> </w:t>
      </w:r>
      <w:r>
        <w:t>the</w:t>
      </w:r>
      <w:r>
        <w:rPr>
          <w:spacing w:val="-2"/>
        </w:rPr>
        <w:t xml:space="preserve"> </w:t>
      </w:r>
      <w:r>
        <w:t>ISP</w:t>
      </w:r>
      <w:r>
        <w:rPr>
          <w:spacing w:val="-3"/>
        </w:rPr>
        <w:t xml:space="preserve"> </w:t>
      </w:r>
      <w:r>
        <w:t>scopes</w:t>
      </w:r>
      <w:r>
        <w:rPr>
          <w:spacing w:val="-4"/>
        </w:rPr>
        <w:t xml:space="preserve"> </w:t>
      </w:r>
      <w:r>
        <w:t>and</w:t>
      </w:r>
      <w:r>
        <w:rPr>
          <w:spacing w:val="-2"/>
        </w:rPr>
        <w:t xml:space="preserve"> </w:t>
      </w:r>
      <w:r>
        <w:t>claims</w:t>
      </w:r>
      <w:r>
        <w:rPr>
          <w:spacing w:val="-4"/>
        </w:rPr>
        <w:t xml:space="preserve"> </w:t>
      </w:r>
      <w:r>
        <w:t>(section</w:t>
      </w:r>
      <w:r>
        <w:rPr>
          <w:spacing w:val="-2"/>
        </w:rPr>
        <w:t xml:space="preserve"> </w:t>
      </w:r>
      <w:r>
        <w:t>4.1.2</w:t>
      </w:r>
      <w:r>
        <w:rPr>
          <w:spacing w:val="-2"/>
        </w:rPr>
        <w:t xml:space="preserve"> </w:t>
      </w:r>
      <w:r>
        <w:t>of</w:t>
      </w:r>
      <w:r>
        <w:rPr>
          <w:spacing w:val="-4"/>
        </w:rPr>
        <w:t xml:space="preserve"> </w:t>
      </w:r>
      <w:r>
        <w:t>this</w:t>
      </w:r>
      <w:r>
        <w:rPr>
          <w:spacing w:val="-2"/>
        </w:rPr>
        <w:t xml:space="preserve"> </w:t>
      </w:r>
      <w:r>
        <w:t>Schedule)</w:t>
      </w:r>
      <w:r>
        <w:rPr>
          <w:spacing w:val="-1"/>
        </w:rPr>
        <w:t xml:space="preserve"> </w:t>
      </w:r>
      <w:r>
        <w:t>for</w:t>
      </w:r>
      <w:r>
        <w:rPr>
          <w:spacing w:val="-1"/>
        </w:rPr>
        <w:t xml:space="preserve"> </w:t>
      </w:r>
      <w:r>
        <w:t>its connected AGDIS IXPs.</w:t>
      </w:r>
    </w:p>
    <w:p w14:paraId="534CAEE4" w14:textId="77777777" w:rsidR="00197CB7" w:rsidRDefault="00345D0E">
      <w:pPr>
        <w:pStyle w:val="BodyText"/>
        <w:spacing w:before="178" w:line="266" w:lineRule="auto"/>
        <w:ind w:left="118"/>
      </w:pPr>
      <w:r>
        <w:t>An IXP MUST support brokering attribute requests from the IXP relying party mapping to the ISP relying</w:t>
      </w:r>
      <w:r>
        <w:rPr>
          <w:spacing w:val="-4"/>
        </w:rPr>
        <w:t xml:space="preserve"> </w:t>
      </w:r>
      <w:r>
        <w:t>party</w:t>
      </w:r>
      <w:r>
        <w:rPr>
          <w:spacing w:val="-4"/>
        </w:rPr>
        <w:t xml:space="preserve"> </w:t>
      </w:r>
      <w:r>
        <w:t>mapping</w:t>
      </w:r>
      <w:r>
        <w:rPr>
          <w:spacing w:val="-4"/>
        </w:rPr>
        <w:t xml:space="preserve"> </w:t>
      </w:r>
      <w:r>
        <w:t>to</w:t>
      </w:r>
      <w:r>
        <w:rPr>
          <w:spacing w:val="-4"/>
        </w:rPr>
        <w:t xml:space="preserve"> </w:t>
      </w:r>
      <w:r>
        <w:t>support</w:t>
      </w:r>
      <w:r>
        <w:rPr>
          <w:spacing w:val="-2"/>
        </w:rPr>
        <w:t xml:space="preserve"> </w:t>
      </w:r>
      <w:r>
        <w:t>ISPs</w:t>
      </w:r>
      <w:r>
        <w:rPr>
          <w:spacing w:val="-1"/>
        </w:rPr>
        <w:t xml:space="preserve"> </w:t>
      </w:r>
      <w:r>
        <w:t>and</w:t>
      </w:r>
      <w:r>
        <w:rPr>
          <w:spacing w:val="-1"/>
        </w:rPr>
        <w:t xml:space="preserve"> </w:t>
      </w:r>
      <w:r>
        <w:t>PRPs</w:t>
      </w:r>
      <w:r>
        <w:rPr>
          <w:spacing w:val="-3"/>
        </w:rPr>
        <w:t xml:space="preserve"> </w:t>
      </w:r>
      <w:r>
        <w:t>using</w:t>
      </w:r>
      <w:r>
        <w:rPr>
          <w:spacing w:val="-4"/>
        </w:rPr>
        <w:t xml:space="preserve"> </w:t>
      </w:r>
      <w:r>
        <w:t>OpenID</w:t>
      </w:r>
      <w:r>
        <w:rPr>
          <w:spacing w:val="-2"/>
        </w:rPr>
        <w:t xml:space="preserve"> </w:t>
      </w:r>
      <w:r>
        <w:t>Connect Core</w:t>
      </w:r>
      <w:r>
        <w:rPr>
          <w:spacing w:val="-1"/>
        </w:rPr>
        <w:t xml:space="preserve"> </w:t>
      </w:r>
      <w:r>
        <w:t>1.0</w:t>
      </w:r>
      <w:r>
        <w:rPr>
          <w:spacing w:val="-4"/>
        </w:rPr>
        <w:t xml:space="preserve"> </w:t>
      </w:r>
      <w:r>
        <w:t>as</w:t>
      </w:r>
      <w:r>
        <w:rPr>
          <w:spacing w:val="-1"/>
        </w:rPr>
        <w:t xml:space="preserve"> </w:t>
      </w:r>
      <w:r>
        <w:t>their federation protocol (as outlined in Schedule 2 (AGDIS Open ID Connect Profile)).</w:t>
      </w:r>
    </w:p>
    <w:p w14:paraId="534CAEE5" w14:textId="77777777" w:rsidR="00197CB7" w:rsidRDefault="00197CB7">
      <w:pPr>
        <w:pStyle w:val="BodyText"/>
        <w:spacing w:before="79"/>
      </w:pPr>
    </w:p>
    <w:p w14:paraId="534CAEE6" w14:textId="77777777" w:rsidR="00197CB7" w:rsidRDefault="00345D0E">
      <w:pPr>
        <w:pStyle w:val="Heading3"/>
        <w:numPr>
          <w:ilvl w:val="2"/>
          <w:numId w:val="44"/>
        </w:numPr>
        <w:tabs>
          <w:tab w:val="left" w:pos="967"/>
        </w:tabs>
        <w:ind w:left="967" w:hanging="849"/>
        <w:rPr>
          <w:color w:val="1C1C1C"/>
        </w:rPr>
      </w:pPr>
      <w:r>
        <w:rPr>
          <w:color w:val="1C1C1C"/>
        </w:rPr>
        <w:t>Identity</w:t>
      </w:r>
      <w:r>
        <w:rPr>
          <w:color w:val="1C1C1C"/>
          <w:spacing w:val="-4"/>
        </w:rPr>
        <w:t xml:space="preserve"> </w:t>
      </w:r>
      <w:r>
        <w:rPr>
          <w:color w:val="1C1C1C"/>
        </w:rPr>
        <w:t>Exchange</w:t>
      </w:r>
      <w:r>
        <w:rPr>
          <w:color w:val="1C1C1C"/>
          <w:spacing w:val="-2"/>
        </w:rPr>
        <w:t xml:space="preserve"> </w:t>
      </w:r>
      <w:r>
        <w:rPr>
          <w:color w:val="1C1C1C"/>
        </w:rPr>
        <w:t>Provider</w:t>
      </w:r>
      <w:r>
        <w:rPr>
          <w:color w:val="1C1C1C"/>
          <w:spacing w:val="-1"/>
        </w:rPr>
        <w:t xml:space="preserve"> </w:t>
      </w:r>
      <w:r>
        <w:rPr>
          <w:color w:val="1C1C1C"/>
        </w:rPr>
        <w:t>Relying</w:t>
      </w:r>
      <w:r>
        <w:rPr>
          <w:color w:val="1C1C1C"/>
          <w:spacing w:val="-3"/>
        </w:rPr>
        <w:t xml:space="preserve"> </w:t>
      </w:r>
      <w:r>
        <w:rPr>
          <w:color w:val="1C1C1C"/>
        </w:rPr>
        <w:t>Party</w:t>
      </w:r>
      <w:r>
        <w:rPr>
          <w:color w:val="1C1C1C"/>
          <w:spacing w:val="-1"/>
        </w:rPr>
        <w:t xml:space="preserve"> </w:t>
      </w:r>
      <w:r>
        <w:rPr>
          <w:color w:val="1C1C1C"/>
          <w:spacing w:val="-2"/>
        </w:rPr>
        <w:t>Mapping</w:t>
      </w:r>
    </w:p>
    <w:p w14:paraId="534CAEE7" w14:textId="77777777" w:rsidR="00197CB7" w:rsidRDefault="00345D0E">
      <w:pPr>
        <w:pStyle w:val="BodyText"/>
        <w:spacing w:before="206"/>
        <w:ind w:left="118"/>
      </w:pPr>
      <w:r>
        <w:t>The</w:t>
      </w:r>
      <w:r>
        <w:rPr>
          <w:spacing w:val="-3"/>
        </w:rPr>
        <w:t xml:space="preserve"> </w:t>
      </w:r>
      <w:r>
        <w:t>scopes</w:t>
      </w:r>
      <w:r>
        <w:rPr>
          <w:spacing w:val="-4"/>
        </w:rPr>
        <w:t xml:space="preserve"> </w:t>
      </w:r>
      <w:r>
        <w:t>an</w:t>
      </w:r>
      <w:r>
        <w:rPr>
          <w:spacing w:val="-2"/>
        </w:rPr>
        <w:t xml:space="preserve"> </w:t>
      </w:r>
      <w:r>
        <w:t>IXP</w:t>
      </w:r>
      <w:r>
        <w:rPr>
          <w:spacing w:val="-3"/>
        </w:rPr>
        <w:t xml:space="preserve"> </w:t>
      </w:r>
      <w:r>
        <w:t>MUST</w:t>
      </w:r>
      <w:r>
        <w:rPr>
          <w:spacing w:val="-6"/>
        </w:rPr>
        <w:t xml:space="preserve"> </w:t>
      </w:r>
      <w:r>
        <w:t>make</w:t>
      </w:r>
      <w:r>
        <w:rPr>
          <w:spacing w:val="-4"/>
        </w:rPr>
        <w:t xml:space="preserve"> </w:t>
      </w:r>
      <w:r>
        <w:t>available</w:t>
      </w:r>
      <w:r>
        <w:rPr>
          <w:spacing w:val="-2"/>
        </w:rPr>
        <w:t xml:space="preserve"> </w:t>
      </w:r>
      <w:r>
        <w:t>for</w:t>
      </w:r>
      <w:r>
        <w:rPr>
          <w:spacing w:val="-1"/>
        </w:rPr>
        <w:t xml:space="preserve"> </w:t>
      </w:r>
      <w:r>
        <w:t>a</w:t>
      </w:r>
      <w:r>
        <w:rPr>
          <w:spacing w:val="-3"/>
        </w:rPr>
        <w:t xml:space="preserve"> </w:t>
      </w:r>
      <w:r>
        <w:t>PRP</w:t>
      </w:r>
      <w:r>
        <w:rPr>
          <w:spacing w:val="-5"/>
        </w:rPr>
        <w:t xml:space="preserve"> </w:t>
      </w:r>
      <w:r>
        <w:t>to</w:t>
      </w:r>
      <w:r>
        <w:rPr>
          <w:spacing w:val="-2"/>
        </w:rPr>
        <w:t xml:space="preserve"> </w:t>
      </w:r>
      <w:r>
        <w:t>request</w:t>
      </w:r>
      <w:r>
        <w:rPr>
          <w:spacing w:val="-1"/>
        </w:rPr>
        <w:t xml:space="preserve"> </w:t>
      </w:r>
      <w:r>
        <w:rPr>
          <w:spacing w:val="-4"/>
        </w:rPr>
        <w:t>are:</w:t>
      </w:r>
    </w:p>
    <w:p w14:paraId="534CAEE8" w14:textId="77777777" w:rsidR="00197CB7" w:rsidRDefault="00345D0E">
      <w:pPr>
        <w:pStyle w:val="ListParagraph"/>
        <w:numPr>
          <w:ilvl w:val="0"/>
          <w:numId w:val="20"/>
        </w:numPr>
        <w:tabs>
          <w:tab w:val="left" w:pos="838"/>
        </w:tabs>
        <w:spacing w:before="90"/>
        <w:rPr>
          <w:rFonts w:ascii="Consolas" w:hAnsi="Consolas"/>
          <w:sz w:val="20"/>
        </w:rPr>
      </w:pPr>
      <w:r>
        <w:rPr>
          <w:rFonts w:ascii="Consolas" w:hAnsi="Consolas"/>
          <w:spacing w:val="-2"/>
          <w:sz w:val="20"/>
        </w:rPr>
        <w:t>openid</w:t>
      </w:r>
    </w:p>
    <w:p w14:paraId="534CAEE9" w14:textId="77777777" w:rsidR="00197CB7" w:rsidRDefault="00345D0E">
      <w:pPr>
        <w:pStyle w:val="ListParagraph"/>
        <w:numPr>
          <w:ilvl w:val="0"/>
          <w:numId w:val="20"/>
        </w:numPr>
        <w:tabs>
          <w:tab w:val="left" w:pos="838"/>
        </w:tabs>
        <w:spacing w:before="27"/>
        <w:rPr>
          <w:rFonts w:ascii="Consolas" w:hAnsi="Consolas"/>
          <w:sz w:val="20"/>
        </w:rPr>
      </w:pPr>
      <w:r>
        <w:rPr>
          <w:rFonts w:ascii="Consolas" w:hAnsi="Consolas"/>
          <w:spacing w:val="-2"/>
          <w:sz w:val="20"/>
        </w:rPr>
        <w:t>profile</w:t>
      </w:r>
    </w:p>
    <w:p w14:paraId="534CAEEA" w14:textId="77777777" w:rsidR="00197CB7" w:rsidRDefault="00345D0E">
      <w:pPr>
        <w:pStyle w:val="ListParagraph"/>
        <w:numPr>
          <w:ilvl w:val="0"/>
          <w:numId w:val="20"/>
        </w:numPr>
        <w:tabs>
          <w:tab w:val="left" w:pos="838"/>
        </w:tabs>
        <w:spacing w:before="30"/>
        <w:rPr>
          <w:rFonts w:ascii="Consolas" w:hAnsi="Consolas"/>
          <w:sz w:val="20"/>
        </w:rPr>
      </w:pPr>
      <w:r>
        <w:rPr>
          <w:rFonts w:ascii="Consolas" w:hAnsi="Consolas"/>
          <w:spacing w:val="-2"/>
          <w:sz w:val="20"/>
        </w:rPr>
        <w:t>email</w:t>
      </w:r>
    </w:p>
    <w:p w14:paraId="534CAEEB" w14:textId="77777777" w:rsidR="00197CB7" w:rsidRDefault="00345D0E">
      <w:pPr>
        <w:pStyle w:val="ListParagraph"/>
        <w:numPr>
          <w:ilvl w:val="0"/>
          <w:numId w:val="20"/>
        </w:numPr>
        <w:tabs>
          <w:tab w:val="left" w:pos="838"/>
        </w:tabs>
        <w:spacing w:before="29"/>
        <w:rPr>
          <w:rFonts w:ascii="Consolas" w:hAnsi="Consolas"/>
          <w:sz w:val="20"/>
        </w:rPr>
      </w:pPr>
      <w:r>
        <w:rPr>
          <w:rFonts w:ascii="Consolas" w:hAnsi="Consolas"/>
          <w:spacing w:val="-2"/>
          <w:sz w:val="20"/>
        </w:rPr>
        <w:t>phone</w:t>
      </w:r>
    </w:p>
    <w:p w14:paraId="534CAEEC" w14:textId="77777777" w:rsidR="00197CB7" w:rsidRDefault="00345D0E">
      <w:pPr>
        <w:pStyle w:val="ListParagraph"/>
        <w:numPr>
          <w:ilvl w:val="0"/>
          <w:numId w:val="20"/>
        </w:numPr>
        <w:tabs>
          <w:tab w:val="left" w:pos="838"/>
        </w:tabs>
        <w:spacing w:before="27"/>
        <w:rPr>
          <w:rFonts w:ascii="Consolas" w:hAnsi="Consolas"/>
          <w:sz w:val="20"/>
        </w:rPr>
      </w:pPr>
      <w:r>
        <w:rPr>
          <w:rFonts w:ascii="Consolas" w:hAnsi="Consolas"/>
          <w:spacing w:val="-2"/>
          <w:sz w:val="20"/>
        </w:rPr>
        <w:t>tdif_other_names</w:t>
      </w:r>
    </w:p>
    <w:p w14:paraId="534CAEED" w14:textId="77777777" w:rsidR="00197CB7" w:rsidRDefault="00345D0E">
      <w:pPr>
        <w:pStyle w:val="ListParagraph"/>
        <w:numPr>
          <w:ilvl w:val="0"/>
          <w:numId w:val="20"/>
        </w:numPr>
        <w:tabs>
          <w:tab w:val="left" w:pos="837"/>
        </w:tabs>
        <w:spacing w:before="30"/>
        <w:ind w:left="837" w:hanging="359"/>
        <w:rPr>
          <w:rFonts w:ascii="Consolas" w:hAnsi="Consolas"/>
          <w:sz w:val="20"/>
        </w:rPr>
      </w:pPr>
      <w:r>
        <w:rPr>
          <w:rFonts w:ascii="Consolas" w:hAnsi="Consolas"/>
          <w:spacing w:val="-2"/>
          <w:sz w:val="20"/>
        </w:rPr>
        <w:t>tdif_docs</w:t>
      </w:r>
    </w:p>
    <w:p w14:paraId="534CAEEE" w14:textId="77777777" w:rsidR="00197CB7" w:rsidRDefault="00345D0E">
      <w:pPr>
        <w:pStyle w:val="ListParagraph"/>
        <w:numPr>
          <w:ilvl w:val="0"/>
          <w:numId w:val="20"/>
        </w:numPr>
        <w:tabs>
          <w:tab w:val="left" w:pos="837"/>
        </w:tabs>
        <w:spacing w:before="30"/>
        <w:ind w:left="837" w:hanging="359"/>
        <w:rPr>
          <w:rFonts w:ascii="Consolas" w:hAnsi="Consolas"/>
          <w:sz w:val="20"/>
        </w:rPr>
      </w:pPr>
      <w:r>
        <w:rPr>
          <w:rFonts w:ascii="Consolas" w:hAnsi="Consolas"/>
          <w:spacing w:val="-2"/>
          <w:sz w:val="20"/>
        </w:rPr>
        <w:t>tdif_business_authorisations</w:t>
      </w:r>
    </w:p>
    <w:p w14:paraId="534CAEEF" w14:textId="77777777" w:rsidR="00197CB7" w:rsidRDefault="00345D0E">
      <w:pPr>
        <w:pStyle w:val="BodyText"/>
        <w:spacing w:before="144" w:line="266" w:lineRule="auto"/>
        <w:ind w:left="118"/>
      </w:pPr>
      <w:r>
        <w:t>The attribute sets mapped to these OpenID Connect Core 1.0 scopes along with the relevant sets of claims</w:t>
      </w:r>
      <w:r>
        <w:rPr>
          <w:spacing w:val="-1"/>
        </w:rPr>
        <w:t xml:space="preserve"> </w:t>
      </w:r>
      <w:r>
        <w:t>is</w:t>
      </w:r>
      <w:r>
        <w:rPr>
          <w:spacing w:val="-1"/>
        </w:rPr>
        <w:t xml:space="preserve"> </w:t>
      </w:r>
      <w:r>
        <w:t>outlined</w:t>
      </w:r>
      <w:r>
        <w:rPr>
          <w:spacing w:val="-4"/>
        </w:rPr>
        <w:t xml:space="preserve"> </w:t>
      </w:r>
      <w:r>
        <w:t>in</w:t>
      </w:r>
      <w:r>
        <w:rPr>
          <w:spacing w:val="-1"/>
        </w:rPr>
        <w:t xml:space="preserve"> </w:t>
      </w:r>
      <w:r>
        <w:t>Table</w:t>
      </w:r>
      <w:r>
        <w:rPr>
          <w:spacing w:val="-6"/>
        </w:rPr>
        <w:t xml:space="preserve"> </w:t>
      </w:r>
      <w:r>
        <w:t>42</w:t>
      </w:r>
      <w:r>
        <w:rPr>
          <w:spacing w:val="-2"/>
        </w:rPr>
        <w:t xml:space="preserve"> </w:t>
      </w:r>
      <w:r>
        <w:t>below.</w:t>
      </w:r>
      <w:r>
        <w:rPr>
          <w:spacing w:val="-1"/>
        </w:rPr>
        <w:t xml:space="preserve"> </w:t>
      </w:r>
      <w:r>
        <w:t>A</w:t>
      </w:r>
      <w:r>
        <w:rPr>
          <w:spacing w:val="-2"/>
        </w:rPr>
        <w:t xml:space="preserve"> </w:t>
      </w:r>
      <w:r>
        <w:t>detailed</w:t>
      </w:r>
      <w:r>
        <w:rPr>
          <w:spacing w:val="-4"/>
        </w:rPr>
        <w:t xml:space="preserve"> </w:t>
      </w:r>
      <w:r>
        <w:t>attribute</w:t>
      </w:r>
      <w:r>
        <w:rPr>
          <w:spacing w:val="-3"/>
        </w:rPr>
        <w:t xml:space="preserve"> </w:t>
      </w:r>
      <w:r>
        <w:t>mapping</w:t>
      </w:r>
      <w:r>
        <w:rPr>
          <w:spacing w:val="-4"/>
        </w:rPr>
        <w:t xml:space="preserve"> </w:t>
      </w:r>
      <w:r>
        <w:t>to</w:t>
      </w:r>
      <w:r>
        <w:rPr>
          <w:spacing w:val="-1"/>
        </w:rPr>
        <w:t xml:space="preserve"> </w:t>
      </w:r>
      <w:r>
        <w:t>claims,</w:t>
      </w:r>
      <w:r>
        <w:rPr>
          <w:spacing w:val="-1"/>
        </w:rPr>
        <w:t xml:space="preserve"> </w:t>
      </w:r>
      <w:r>
        <w:t>along</w:t>
      </w:r>
      <w:r>
        <w:rPr>
          <w:spacing w:val="-1"/>
        </w:rPr>
        <w:t xml:space="preserve"> </w:t>
      </w:r>
      <w:r>
        <w:t>with</w:t>
      </w:r>
      <w:r>
        <w:rPr>
          <w:spacing w:val="-4"/>
        </w:rPr>
        <w:t xml:space="preserve"> </w:t>
      </w:r>
      <w:r>
        <w:t>data</w:t>
      </w:r>
      <w:r>
        <w:rPr>
          <w:spacing w:val="-1"/>
        </w:rPr>
        <w:t xml:space="preserve"> </w:t>
      </w:r>
      <w:r>
        <w:t>types,</w:t>
      </w:r>
      <w:r>
        <w:rPr>
          <w:spacing w:val="-4"/>
        </w:rPr>
        <w:t xml:space="preserve"> </w:t>
      </w:r>
      <w:r>
        <w:t>is presented in Table 46 below.</w:t>
      </w:r>
    </w:p>
    <w:p w14:paraId="534CAEF0" w14:textId="77777777" w:rsidR="00197CB7" w:rsidRDefault="00345D0E">
      <w:pPr>
        <w:pStyle w:val="BodyText"/>
        <w:spacing w:before="178" w:line="266" w:lineRule="auto"/>
        <w:ind w:left="118" w:right="476"/>
      </w:pPr>
      <w:r>
        <w:t>Additional</w:t>
      </w:r>
      <w:r>
        <w:rPr>
          <w:spacing w:val="-2"/>
        </w:rPr>
        <w:t xml:space="preserve"> </w:t>
      </w:r>
      <w:r>
        <w:t>scopes</w:t>
      </w:r>
      <w:r>
        <w:rPr>
          <w:spacing w:val="-3"/>
        </w:rPr>
        <w:t xml:space="preserve"> </w:t>
      </w:r>
      <w:r>
        <w:t>for</w:t>
      </w:r>
      <w:r>
        <w:rPr>
          <w:spacing w:val="-2"/>
        </w:rPr>
        <w:t xml:space="preserve"> </w:t>
      </w:r>
      <w:r>
        <w:t>Self-Asserted</w:t>
      </w:r>
      <w:r>
        <w:rPr>
          <w:spacing w:val="-3"/>
        </w:rPr>
        <w:t xml:space="preserve"> </w:t>
      </w:r>
      <w:r>
        <w:t>Attributes</w:t>
      </w:r>
      <w:r>
        <w:rPr>
          <w:spacing w:val="-3"/>
        </w:rPr>
        <w:t xml:space="preserve"> </w:t>
      </w:r>
      <w:r>
        <w:t>that</w:t>
      </w:r>
      <w:r>
        <w:rPr>
          <w:spacing w:val="-5"/>
        </w:rPr>
        <w:t xml:space="preserve"> </w:t>
      </w:r>
      <w:r>
        <w:t>an</w:t>
      </w:r>
      <w:r>
        <w:rPr>
          <w:spacing w:val="-6"/>
        </w:rPr>
        <w:t xml:space="preserve"> </w:t>
      </w:r>
      <w:r>
        <w:t>IXP</w:t>
      </w:r>
      <w:r>
        <w:rPr>
          <w:spacing w:val="-4"/>
        </w:rPr>
        <w:t xml:space="preserve"> </w:t>
      </w:r>
      <w:r>
        <w:t>SHOULD</w:t>
      </w:r>
      <w:r>
        <w:rPr>
          <w:spacing w:val="-4"/>
        </w:rPr>
        <w:t xml:space="preserve"> </w:t>
      </w:r>
      <w:r>
        <w:t>support</w:t>
      </w:r>
      <w:r>
        <w:rPr>
          <w:spacing w:val="-2"/>
        </w:rPr>
        <w:t xml:space="preserve"> </w:t>
      </w:r>
      <w:r>
        <w:t>brokering</w:t>
      </w:r>
      <w:r>
        <w:rPr>
          <w:spacing w:val="-3"/>
        </w:rPr>
        <w:t xml:space="preserve"> </w:t>
      </w:r>
      <w:r>
        <w:t>attribute requests for are:</w:t>
      </w:r>
    </w:p>
    <w:p w14:paraId="534CAEF1" w14:textId="77777777" w:rsidR="00197CB7" w:rsidRDefault="00345D0E">
      <w:pPr>
        <w:pStyle w:val="ListParagraph"/>
        <w:numPr>
          <w:ilvl w:val="0"/>
          <w:numId w:val="20"/>
        </w:numPr>
        <w:tabs>
          <w:tab w:val="left" w:pos="838"/>
        </w:tabs>
        <w:spacing w:before="62"/>
        <w:rPr>
          <w:rFonts w:ascii="Consolas" w:hAnsi="Consolas"/>
          <w:sz w:val="20"/>
        </w:rPr>
      </w:pPr>
      <w:r>
        <w:rPr>
          <w:rFonts w:ascii="Consolas" w:hAnsi="Consolas"/>
          <w:spacing w:val="-2"/>
          <w:sz w:val="20"/>
        </w:rPr>
        <w:t>adgis_address</w:t>
      </w:r>
    </w:p>
    <w:p w14:paraId="534CAEF2" w14:textId="77777777" w:rsidR="00197CB7" w:rsidRDefault="00345D0E">
      <w:pPr>
        <w:pStyle w:val="ListParagraph"/>
        <w:numPr>
          <w:ilvl w:val="0"/>
          <w:numId w:val="20"/>
        </w:numPr>
        <w:tabs>
          <w:tab w:val="left" w:pos="838"/>
        </w:tabs>
        <w:spacing w:before="27"/>
        <w:rPr>
          <w:rFonts w:ascii="Consolas" w:hAnsi="Consolas"/>
          <w:sz w:val="20"/>
        </w:rPr>
      </w:pPr>
      <w:r>
        <w:rPr>
          <w:rFonts w:ascii="Consolas" w:hAnsi="Consolas"/>
          <w:spacing w:val="-2"/>
          <w:sz w:val="20"/>
        </w:rPr>
        <w:t>agdis_other_email</w:t>
      </w:r>
    </w:p>
    <w:p w14:paraId="534CAEF3" w14:textId="77777777" w:rsidR="00197CB7" w:rsidRDefault="00345D0E">
      <w:pPr>
        <w:pStyle w:val="ListParagraph"/>
        <w:numPr>
          <w:ilvl w:val="0"/>
          <w:numId w:val="20"/>
        </w:numPr>
        <w:tabs>
          <w:tab w:val="left" w:pos="838"/>
        </w:tabs>
        <w:spacing w:before="30"/>
        <w:rPr>
          <w:rFonts w:ascii="Consolas" w:hAnsi="Consolas"/>
          <w:sz w:val="20"/>
        </w:rPr>
      </w:pPr>
      <w:r>
        <w:rPr>
          <w:rFonts w:ascii="Consolas" w:hAnsi="Consolas"/>
          <w:spacing w:val="-2"/>
          <w:sz w:val="20"/>
        </w:rPr>
        <w:t>agdis_other_phone</w:t>
      </w:r>
    </w:p>
    <w:p w14:paraId="534CAEF4" w14:textId="77777777" w:rsidR="00197CB7" w:rsidRDefault="00345D0E">
      <w:pPr>
        <w:pStyle w:val="ListParagraph"/>
        <w:numPr>
          <w:ilvl w:val="0"/>
          <w:numId w:val="20"/>
        </w:numPr>
        <w:tabs>
          <w:tab w:val="left" w:pos="838"/>
        </w:tabs>
        <w:spacing w:before="29"/>
        <w:rPr>
          <w:rFonts w:ascii="Consolas" w:hAnsi="Consolas"/>
          <w:sz w:val="20"/>
        </w:rPr>
      </w:pPr>
      <w:r>
        <w:rPr>
          <w:rFonts w:ascii="Consolas" w:hAnsi="Consolas"/>
          <w:spacing w:val="-2"/>
          <w:sz w:val="20"/>
        </w:rPr>
        <w:t>agdis_birth_place</w:t>
      </w:r>
    </w:p>
    <w:p w14:paraId="534CAEF5" w14:textId="77777777" w:rsidR="00197CB7" w:rsidRDefault="00345D0E">
      <w:pPr>
        <w:pStyle w:val="ListParagraph"/>
        <w:numPr>
          <w:ilvl w:val="0"/>
          <w:numId w:val="20"/>
        </w:numPr>
        <w:tabs>
          <w:tab w:val="left" w:pos="838"/>
        </w:tabs>
        <w:spacing w:before="28"/>
        <w:rPr>
          <w:rFonts w:ascii="Consolas" w:hAnsi="Consolas"/>
          <w:sz w:val="20"/>
        </w:rPr>
      </w:pPr>
      <w:r>
        <w:rPr>
          <w:rFonts w:ascii="Consolas" w:hAnsi="Consolas"/>
          <w:spacing w:val="-2"/>
          <w:sz w:val="20"/>
        </w:rPr>
        <w:t>agdis_personal_title</w:t>
      </w:r>
    </w:p>
    <w:p w14:paraId="534CAEF6" w14:textId="77777777" w:rsidR="00197CB7" w:rsidRDefault="00197CB7">
      <w:pPr>
        <w:rPr>
          <w:rFonts w:ascii="Consolas" w:hAnsi="Consolas"/>
          <w:sz w:val="20"/>
        </w:rPr>
        <w:sectPr w:rsidR="00197CB7">
          <w:headerReference w:type="even" r:id="rId289"/>
          <w:headerReference w:type="default" r:id="rId290"/>
          <w:footerReference w:type="even" r:id="rId291"/>
          <w:footerReference w:type="default" r:id="rId292"/>
          <w:pgSz w:w="11910" w:h="16840"/>
          <w:pgMar w:top="1340" w:right="1300" w:bottom="720" w:left="1300" w:header="547" w:footer="521" w:gutter="0"/>
          <w:pgNumType w:start="59"/>
          <w:cols w:space="720"/>
        </w:sectPr>
      </w:pPr>
    </w:p>
    <w:p w14:paraId="534CAEF7" w14:textId="77777777" w:rsidR="00197CB7" w:rsidRDefault="00345D0E">
      <w:pPr>
        <w:pStyle w:val="BodyText"/>
        <w:spacing w:before="101" w:line="266" w:lineRule="auto"/>
        <w:ind w:left="118"/>
      </w:pPr>
      <w:r>
        <w:lastRenderedPageBreak/>
        <w:t>The</w:t>
      </w:r>
      <w:r>
        <w:rPr>
          <w:spacing w:val="-2"/>
        </w:rPr>
        <w:t xml:space="preserve"> </w:t>
      </w:r>
      <w:r>
        <w:t>Self-Asserted</w:t>
      </w:r>
      <w:r>
        <w:rPr>
          <w:spacing w:val="-2"/>
        </w:rPr>
        <w:t xml:space="preserve"> </w:t>
      </w:r>
      <w:r>
        <w:t>Attributes</w:t>
      </w:r>
      <w:r>
        <w:rPr>
          <w:spacing w:val="-2"/>
        </w:rPr>
        <w:t xml:space="preserve"> </w:t>
      </w:r>
      <w:r>
        <w:t>are</w:t>
      </w:r>
      <w:r>
        <w:rPr>
          <w:spacing w:val="-4"/>
        </w:rPr>
        <w:t xml:space="preserve"> </w:t>
      </w:r>
      <w:r>
        <w:t>mapped</w:t>
      </w:r>
      <w:r>
        <w:rPr>
          <w:spacing w:val="-5"/>
        </w:rPr>
        <w:t xml:space="preserve"> </w:t>
      </w:r>
      <w:r>
        <w:t>to</w:t>
      </w:r>
      <w:r>
        <w:rPr>
          <w:spacing w:val="-2"/>
        </w:rPr>
        <w:t xml:space="preserve"> </w:t>
      </w:r>
      <w:r>
        <w:t>OIDC</w:t>
      </w:r>
      <w:r>
        <w:rPr>
          <w:spacing w:val="-3"/>
        </w:rPr>
        <w:t xml:space="preserve"> </w:t>
      </w:r>
      <w:r>
        <w:t>scopes</w:t>
      </w:r>
      <w:r>
        <w:rPr>
          <w:spacing w:val="-2"/>
        </w:rPr>
        <w:t xml:space="preserve"> </w:t>
      </w:r>
      <w:r>
        <w:t>and</w:t>
      </w:r>
      <w:r>
        <w:rPr>
          <w:spacing w:val="-5"/>
        </w:rPr>
        <w:t xml:space="preserve"> </w:t>
      </w:r>
      <w:r>
        <w:t>claims</w:t>
      </w:r>
      <w:r>
        <w:rPr>
          <w:spacing w:val="-4"/>
        </w:rPr>
        <w:t xml:space="preserve"> </w:t>
      </w:r>
      <w:r>
        <w:t>are</w:t>
      </w:r>
      <w:r>
        <w:rPr>
          <w:spacing w:val="-4"/>
        </w:rPr>
        <w:t xml:space="preserve"> </w:t>
      </w:r>
      <w:r>
        <w:t>outlined</w:t>
      </w:r>
      <w:r>
        <w:rPr>
          <w:spacing w:val="-5"/>
        </w:rPr>
        <w:t xml:space="preserve"> </w:t>
      </w:r>
      <w:r>
        <w:t>in</w:t>
      </w:r>
      <w:r>
        <w:rPr>
          <w:spacing w:val="-2"/>
        </w:rPr>
        <w:t xml:space="preserve"> </w:t>
      </w:r>
      <w:r>
        <w:t>Table</w:t>
      </w:r>
      <w:r>
        <w:rPr>
          <w:spacing w:val="-2"/>
        </w:rPr>
        <w:t xml:space="preserve"> </w:t>
      </w:r>
      <w:r>
        <w:t>43</w:t>
      </w:r>
      <w:r>
        <w:rPr>
          <w:spacing w:val="-2"/>
        </w:rPr>
        <w:t xml:space="preserve"> </w:t>
      </w:r>
      <w:r>
        <w:t>below, with detailed mapping from attributes to claims provided in Table 46 below.</w:t>
      </w:r>
    </w:p>
    <w:p w14:paraId="534CAEF8" w14:textId="77777777" w:rsidR="00197CB7" w:rsidRDefault="00345D0E">
      <w:pPr>
        <w:pStyle w:val="BodyText"/>
        <w:spacing w:before="180" w:line="266" w:lineRule="auto"/>
        <w:ind w:left="118" w:right="188"/>
      </w:pPr>
      <w:r>
        <w:t>An</w:t>
      </w:r>
      <w:r>
        <w:rPr>
          <w:spacing w:val="-2"/>
        </w:rPr>
        <w:t xml:space="preserve"> </w:t>
      </w:r>
      <w:r>
        <w:t>IXP</w:t>
      </w:r>
      <w:r>
        <w:rPr>
          <w:spacing w:val="-3"/>
        </w:rPr>
        <w:t xml:space="preserve"> </w:t>
      </w:r>
      <w:r>
        <w:t>SHOULD</w:t>
      </w:r>
      <w:r>
        <w:rPr>
          <w:spacing w:val="-3"/>
        </w:rPr>
        <w:t xml:space="preserve"> </w:t>
      </w:r>
      <w:r>
        <w:t>support</w:t>
      </w:r>
      <w:r>
        <w:rPr>
          <w:spacing w:val="-4"/>
        </w:rPr>
        <w:t xml:space="preserve"> </w:t>
      </w:r>
      <w:r>
        <w:t>brokering</w:t>
      </w:r>
      <w:r>
        <w:rPr>
          <w:spacing w:val="-2"/>
        </w:rPr>
        <w:t xml:space="preserve"> </w:t>
      </w:r>
      <w:r>
        <w:t>of</w:t>
      </w:r>
      <w:r>
        <w:rPr>
          <w:spacing w:val="-4"/>
        </w:rPr>
        <w:t xml:space="preserve"> </w:t>
      </w:r>
      <w:r>
        <w:t>attributes</w:t>
      </w:r>
      <w:r>
        <w:rPr>
          <w:spacing w:val="-4"/>
        </w:rPr>
        <w:t xml:space="preserve"> </w:t>
      </w:r>
      <w:r>
        <w:t>requests</w:t>
      </w:r>
      <w:r>
        <w:rPr>
          <w:spacing w:val="-4"/>
        </w:rPr>
        <w:t xml:space="preserve"> </w:t>
      </w:r>
      <w:r>
        <w:t>for</w:t>
      </w:r>
      <w:r>
        <w:rPr>
          <w:spacing w:val="-1"/>
        </w:rPr>
        <w:t xml:space="preserve"> </w:t>
      </w:r>
      <w:r>
        <w:t>each</w:t>
      </w:r>
      <w:r>
        <w:rPr>
          <w:spacing w:val="-2"/>
        </w:rPr>
        <w:t xml:space="preserve"> </w:t>
      </w:r>
      <w:r>
        <w:t>claim</w:t>
      </w:r>
      <w:r>
        <w:rPr>
          <w:spacing w:val="-4"/>
        </w:rPr>
        <w:t xml:space="preserve"> </w:t>
      </w:r>
      <w:r>
        <w:t>outlined</w:t>
      </w:r>
      <w:r>
        <w:rPr>
          <w:spacing w:val="-4"/>
        </w:rPr>
        <w:t xml:space="preserve"> </w:t>
      </w:r>
      <w:r>
        <w:t>in</w:t>
      </w:r>
      <w:r>
        <w:rPr>
          <w:spacing w:val="-2"/>
        </w:rPr>
        <w:t xml:space="preserve"> </w:t>
      </w:r>
      <w:r>
        <w:t>Table</w:t>
      </w:r>
      <w:r>
        <w:rPr>
          <w:spacing w:val="-2"/>
        </w:rPr>
        <w:t xml:space="preserve"> </w:t>
      </w:r>
      <w:r>
        <w:t>42</w:t>
      </w:r>
      <w:r>
        <w:rPr>
          <w:spacing w:val="-3"/>
        </w:rPr>
        <w:t xml:space="preserve"> </w:t>
      </w:r>
      <w:r>
        <w:t>below and Table 43 below.</w:t>
      </w:r>
    </w:p>
    <w:p w14:paraId="534CAEF9" w14:textId="77777777" w:rsidR="00197CB7" w:rsidRDefault="00345D0E">
      <w:pPr>
        <w:pStyle w:val="BodyText"/>
        <w:spacing w:before="177"/>
        <w:ind w:left="118"/>
      </w:pPr>
      <w:r>
        <w:t>An</w:t>
      </w:r>
      <w:r>
        <w:rPr>
          <w:spacing w:val="-6"/>
        </w:rPr>
        <w:t xml:space="preserve"> </w:t>
      </w:r>
      <w:r>
        <w:t>IXP</w:t>
      </w:r>
      <w:r>
        <w:rPr>
          <w:spacing w:val="-4"/>
        </w:rPr>
        <w:t xml:space="preserve"> </w:t>
      </w:r>
      <w:r>
        <w:t>MAY</w:t>
      </w:r>
      <w:r>
        <w:rPr>
          <w:spacing w:val="-4"/>
        </w:rPr>
        <w:t xml:space="preserve"> </w:t>
      </w:r>
      <w:r>
        <w:t>fulfill</w:t>
      </w:r>
      <w:r>
        <w:rPr>
          <w:spacing w:val="-2"/>
        </w:rPr>
        <w:t xml:space="preserve"> </w:t>
      </w:r>
      <w:r>
        <w:t>attributes</w:t>
      </w:r>
      <w:r>
        <w:rPr>
          <w:spacing w:val="-5"/>
        </w:rPr>
        <w:t xml:space="preserve"> </w:t>
      </w:r>
      <w:r>
        <w:t>request</w:t>
      </w:r>
      <w:r>
        <w:rPr>
          <w:spacing w:val="-2"/>
        </w:rPr>
        <w:t xml:space="preserve"> </w:t>
      </w:r>
      <w:r>
        <w:t>via</w:t>
      </w:r>
      <w:r>
        <w:rPr>
          <w:spacing w:val="-4"/>
        </w:rPr>
        <w:t xml:space="preserve"> </w:t>
      </w:r>
      <w:r>
        <w:t>either</w:t>
      </w:r>
      <w:r>
        <w:rPr>
          <w:spacing w:val="-5"/>
        </w:rPr>
        <w:t xml:space="preserve"> </w:t>
      </w:r>
      <w:r>
        <w:t>the</w:t>
      </w:r>
      <w:r>
        <w:rPr>
          <w:spacing w:val="-3"/>
        </w:rPr>
        <w:t xml:space="preserve"> </w:t>
      </w:r>
      <w:r>
        <w:t>Token</w:t>
      </w:r>
      <w:r>
        <w:rPr>
          <w:spacing w:val="-3"/>
        </w:rPr>
        <w:t xml:space="preserve"> </w:t>
      </w:r>
      <w:r>
        <w:t>or</w:t>
      </w:r>
      <w:r>
        <w:rPr>
          <w:spacing w:val="-2"/>
        </w:rPr>
        <w:t xml:space="preserve"> </w:t>
      </w:r>
      <w:r>
        <w:t>UserInfo</w:t>
      </w:r>
      <w:r>
        <w:rPr>
          <w:spacing w:val="-3"/>
        </w:rPr>
        <w:t xml:space="preserve"> </w:t>
      </w:r>
      <w:r>
        <w:rPr>
          <w:spacing w:val="-2"/>
        </w:rPr>
        <w:t>Endpoints.</w:t>
      </w:r>
    </w:p>
    <w:p w14:paraId="534CAEFA" w14:textId="77777777" w:rsidR="00197CB7" w:rsidRDefault="00345D0E">
      <w:pPr>
        <w:pStyle w:val="BodyText"/>
        <w:spacing w:before="208" w:line="266" w:lineRule="auto"/>
        <w:ind w:left="118" w:right="195"/>
      </w:pPr>
      <w:r>
        <w:t>An</w:t>
      </w:r>
      <w:r>
        <w:rPr>
          <w:spacing w:val="-2"/>
        </w:rPr>
        <w:t xml:space="preserve"> </w:t>
      </w:r>
      <w:r>
        <w:t>IXP</w:t>
      </w:r>
      <w:r>
        <w:rPr>
          <w:spacing w:val="-3"/>
        </w:rPr>
        <w:t xml:space="preserve"> </w:t>
      </w:r>
      <w:r>
        <w:t>MUST</w:t>
      </w:r>
      <w:r>
        <w:rPr>
          <w:spacing w:val="-3"/>
        </w:rPr>
        <w:t xml:space="preserve"> </w:t>
      </w:r>
      <w:r>
        <w:t>encrypt</w:t>
      </w:r>
      <w:r>
        <w:rPr>
          <w:spacing w:val="-1"/>
        </w:rPr>
        <w:t xml:space="preserve"> </w:t>
      </w:r>
      <w:r>
        <w:t>all</w:t>
      </w:r>
      <w:r>
        <w:rPr>
          <w:spacing w:val="-4"/>
        </w:rPr>
        <w:t xml:space="preserve"> </w:t>
      </w:r>
      <w:r>
        <w:t>scopes</w:t>
      </w:r>
      <w:r>
        <w:rPr>
          <w:spacing w:val="-2"/>
        </w:rPr>
        <w:t xml:space="preserve"> </w:t>
      </w:r>
      <w:r>
        <w:t>and</w:t>
      </w:r>
      <w:r>
        <w:rPr>
          <w:spacing w:val="-5"/>
        </w:rPr>
        <w:t xml:space="preserve"> </w:t>
      </w:r>
      <w:r>
        <w:t>claims,</w:t>
      </w:r>
      <w:r>
        <w:rPr>
          <w:spacing w:val="-5"/>
        </w:rPr>
        <w:t xml:space="preserve"> </w:t>
      </w:r>
      <w:r>
        <w:t>except</w:t>
      </w:r>
      <w:r>
        <w:rPr>
          <w:spacing w:val="-4"/>
        </w:rPr>
        <w:t xml:space="preserve"> </w:t>
      </w:r>
      <w:r>
        <w:t>for</w:t>
      </w:r>
      <w:r>
        <w:rPr>
          <w:spacing w:val="-1"/>
        </w:rPr>
        <w:t xml:space="preserve"> </w:t>
      </w:r>
      <w:r>
        <w:t>the</w:t>
      </w:r>
      <w:r>
        <w:rPr>
          <w:spacing w:val="-2"/>
        </w:rPr>
        <w:t xml:space="preserve"> </w:t>
      </w:r>
      <w:r>
        <w:t>common</w:t>
      </w:r>
      <w:r>
        <w:rPr>
          <w:spacing w:val="-2"/>
        </w:rPr>
        <w:t xml:space="preserve"> </w:t>
      </w:r>
      <w:r>
        <w:t>attributes</w:t>
      </w:r>
      <w:r>
        <w:rPr>
          <w:spacing w:val="-2"/>
        </w:rPr>
        <w:t xml:space="preserve"> </w:t>
      </w:r>
      <w:r>
        <w:t>set,</w:t>
      </w:r>
      <w:r>
        <w:rPr>
          <w:spacing w:val="-2"/>
        </w:rPr>
        <w:t xml:space="preserve"> </w:t>
      </w:r>
      <w:r>
        <w:t>when</w:t>
      </w:r>
      <w:r>
        <w:rPr>
          <w:spacing w:val="-5"/>
        </w:rPr>
        <w:t xml:space="preserve"> </w:t>
      </w:r>
      <w:r>
        <w:t>fulfilling attribute requests via the Token Endpoint.</w:t>
      </w:r>
    </w:p>
    <w:p w14:paraId="534CAEFB" w14:textId="77777777" w:rsidR="00197CB7" w:rsidRDefault="00197CB7">
      <w:pPr>
        <w:pStyle w:val="BodyText"/>
        <w:spacing w:before="79"/>
      </w:pPr>
    </w:p>
    <w:p w14:paraId="534CAEFC" w14:textId="77777777" w:rsidR="00197CB7" w:rsidRDefault="00345D0E">
      <w:pPr>
        <w:pStyle w:val="Heading3"/>
        <w:numPr>
          <w:ilvl w:val="2"/>
          <w:numId w:val="44"/>
        </w:numPr>
        <w:tabs>
          <w:tab w:val="left" w:pos="967"/>
        </w:tabs>
        <w:ind w:left="967" w:hanging="849"/>
        <w:rPr>
          <w:color w:val="1C1C1C"/>
        </w:rPr>
      </w:pPr>
      <w:r>
        <w:rPr>
          <w:color w:val="1C1C1C"/>
        </w:rPr>
        <w:t>Identity</w:t>
      </w:r>
      <w:r>
        <w:rPr>
          <w:color w:val="1C1C1C"/>
          <w:spacing w:val="-3"/>
        </w:rPr>
        <w:t xml:space="preserve"> </w:t>
      </w:r>
      <w:r>
        <w:rPr>
          <w:color w:val="1C1C1C"/>
        </w:rPr>
        <w:t>provider</w:t>
      </w:r>
      <w:r>
        <w:rPr>
          <w:color w:val="1C1C1C"/>
          <w:spacing w:val="-1"/>
        </w:rPr>
        <w:t xml:space="preserve"> </w:t>
      </w:r>
      <w:r>
        <w:rPr>
          <w:color w:val="1C1C1C"/>
        </w:rPr>
        <w:t>scopes</w:t>
      </w:r>
      <w:r>
        <w:rPr>
          <w:color w:val="1C1C1C"/>
          <w:spacing w:val="-2"/>
        </w:rPr>
        <w:t xml:space="preserve"> </w:t>
      </w:r>
      <w:r>
        <w:rPr>
          <w:color w:val="1C1C1C"/>
        </w:rPr>
        <w:t>and</w:t>
      </w:r>
      <w:r>
        <w:rPr>
          <w:color w:val="1C1C1C"/>
          <w:spacing w:val="-2"/>
        </w:rPr>
        <w:t xml:space="preserve"> claims</w:t>
      </w:r>
    </w:p>
    <w:p w14:paraId="534CAEFD" w14:textId="77777777" w:rsidR="00197CB7" w:rsidRDefault="00345D0E">
      <w:pPr>
        <w:pStyle w:val="BodyText"/>
        <w:spacing w:before="206"/>
        <w:ind w:left="118"/>
      </w:pPr>
      <w:r>
        <w:t>The</w:t>
      </w:r>
      <w:r>
        <w:rPr>
          <w:spacing w:val="-3"/>
        </w:rPr>
        <w:t xml:space="preserve"> </w:t>
      </w:r>
      <w:r>
        <w:t>scopes</w:t>
      </w:r>
      <w:r>
        <w:rPr>
          <w:spacing w:val="-3"/>
        </w:rPr>
        <w:t xml:space="preserve"> </w:t>
      </w:r>
      <w:r>
        <w:t>an</w:t>
      </w:r>
      <w:r>
        <w:rPr>
          <w:spacing w:val="-3"/>
        </w:rPr>
        <w:t xml:space="preserve"> </w:t>
      </w:r>
      <w:r>
        <w:t>ISP</w:t>
      </w:r>
      <w:r>
        <w:rPr>
          <w:spacing w:val="-3"/>
        </w:rPr>
        <w:t xml:space="preserve"> </w:t>
      </w:r>
      <w:r>
        <w:t>MUST</w:t>
      </w:r>
      <w:r>
        <w:rPr>
          <w:spacing w:val="-4"/>
        </w:rPr>
        <w:t xml:space="preserve"> </w:t>
      </w:r>
      <w:r>
        <w:t>make</w:t>
      </w:r>
      <w:r>
        <w:rPr>
          <w:spacing w:val="-4"/>
        </w:rPr>
        <w:t xml:space="preserve"> </w:t>
      </w:r>
      <w:r>
        <w:t>available</w:t>
      </w:r>
      <w:r>
        <w:rPr>
          <w:spacing w:val="-2"/>
        </w:rPr>
        <w:t xml:space="preserve"> </w:t>
      </w:r>
      <w:r>
        <w:t>for</w:t>
      </w:r>
      <w:r>
        <w:rPr>
          <w:spacing w:val="-4"/>
        </w:rPr>
        <w:t xml:space="preserve"> </w:t>
      </w:r>
      <w:r>
        <w:t>its</w:t>
      </w:r>
      <w:r>
        <w:rPr>
          <w:spacing w:val="-2"/>
        </w:rPr>
        <w:t xml:space="preserve"> </w:t>
      </w:r>
      <w:r>
        <w:t>IXPs</w:t>
      </w:r>
      <w:r>
        <w:rPr>
          <w:spacing w:val="-4"/>
        </w:rPr>
        <w:t xml:space="preserve"> </w:t>
      </w:r>
      <w:r>
        <w:t>to</w:t>
      </w:r>
      <w:r>
        <w:rPr>
          <w:spacing w:val="-2"/>
        </w:rPr>
        <w:t xml:space="preserve"> </w:t>
      </w:r>
      <w:r>
        <w:t>request</w:t>
      </w:r>
      <w:r>
        <w:rPr>
          <w:spacing w:val="-1"/>
        </w:rPr>
        <w:t xml:space="preserve"> </w:t>
      </w:r>
      <w:r>
        <w:rPr>
          <w:spacing w:val="-4"/>
        </w:rPr>
        <w:t>are:</w:t>
      </w:r>
    </w:p>
    <w:p w14:paraId="534CAEFE" w14:textId="77777777" w:rsidR="00197CB7" w:rsidRDefault="00345D0E">
      <w:pPr>
        <w:pStyle w:val="ListParagraph"/>
        <w:numPr>
          <w:ilvl w:val="0"/>
          <w:numId w:val="19"/>
        </w:numPr>
        <w:tabs>
          <w:tab w:val="left" w:pos="838"/>
        </w:tabs>
        <w:spacing w:before="90"/>
        <w:rPr>
          <w:rFonts w:ascii="Consolas" w:hAnsi="Consolas"/>
          <w:sz w:val="20"/>
        </w:rPr>
      </w:pPr>
      <w:r>
        <w:rPr>
          <w:rFonts w:ascii="Consolas" w:hAnsi="Consolas"/>
          <w:spacing w:val="-2"/>
          <w:sz w:val="20"/>
        </w:rPr>
        <w:t>openid</w:t>
      </w:r>
    </w:p>
    <w:p w14:paraId="534CAEFF" w14:textId="77777777" w:rsidR="00197CB7" w:rsidRDefault="00345D0E">
      <w:pPr>
        <w:pStyle w:val="ListParagraph"/>
        <w:numPr>
          <w:ilvl w:val="0"/>
          <w:numId w:val="19"/>
        </w:numPr>
        <w:tabs>
          <w:tab w:val="left" w:pos="838"/>
        </w:tabs>
        <w:spacing w:before="27"/>
        <w:rPr>
          <w:rFonts w:ascii="Consolas" w:hAnsi="Consolas"/>
          <w:sz w:val="20"/>
        </w:rPr>
      </w:pPr>
      <w:r>
        <w:rPr>
          <w:rFonts w:ascii="Consolas" w:hAnsi="Consolas"/>
          <w:spacing w:val="-2"/>
          <w:sz w:val="20"/>
        </w:rPr>
        <w:t>tdif_core</w:t>
      </w:r>
    </w:p>
    <w:p w14:paraId="534CAF00" w14:textId="77777777" w:rsidR="00197CB7" w:rsidRDefault="00345D0E">
      <w:pPr>
        <w:pStyle w:val="ListParagraph"/>
        <w:numPr>
          <w:ilvl w:val="0"/>
          <w:numId w:val="19"/>
        </w:numPr>
        <w:tabs>
          <w:tab w:val="left" w:pos="838"/>
        </w:tabs>
        <w:spacing w:before="30"/>
        <w:rPr>
          <w:rFonts w:ascii="Consolas" w:hAnsi="Consolas"/>
          <w:sz w:val="20"/>
        </w:rPr>
      </w:pPr>
      <w:r>
        <w:rPr>
          <w:rFonts w:ascii="Consolas" w:hAnsi="Consolas"/>
          <w:spacing w:val="-2"/>
          <w:sz w:val="20"/>
        </w:rPr>
        <w:t>tdif_email</w:t>
      </w:r>
    </w:p>
    <w:p w14:paraId="534CAF01" w14:textId="77777777" w:rsidR="00197CB7" w:rsidRDefault="00345D0E">
      <w:pPr>
        <w:pStyle w:val="ListParagraph"/>
        <w:numPr>
          <w:ilvl w:val="0"/>
          <w:numId w:val="19"/>
        </w:numPr>
        <w:tabs>
          <w:tab w:val="left" w:pos="838"/>
        </w:tabs>
        <w:spacing w:before="30"/>
        <w:rPr>
          <w:rFonts w:ascii="Consolas" w:hAnsi="Consolas"/>
          <w:sz w:val="20"/>
        </w:rPr>
      </w:pPr>
      <w:r>
        <w:rPr>
          <w:rFonts w:ascii="Consolas" w:hAnsi="Consolas"/>
          <w:spacing w:val="-2"/>
          <w:sz w:val="20"/>
        </w:rPr>
        <w:t>tdif_phone</w:t>
      </w:r>
    </w:p>
    <w:p w14:paraId="534CAF02" w14:textId="77777777" w:rsidR="00197CB7" w:rsidRDefault="00345D0E">
      <w:pPr>
        <w:pStyle w:val="ListParagraph"/>
        <w:numPr>
          <w:ilvl w:val="0"/>
          <w:numId w:val="19"/>
        </w:numPr>
        <w:tabs>
          <w:tab w:val="left" w:pos="838"/>
        </w:tabs>
        <w:spacing w:before="27"/>
        <w:rPr>
          <w:rFonts w:ascii="Consolas" w:hAnsi="Consolas"/>
          <w:sz w:val="20"/>
        </w:rPr>
      </w:pPr>
      <w:r>
        <w:rPr>
          <w:rFonts w:ascii="Consolas" w:hAnsi="Consolas"/>
          <w:spacing w:val="-2"/>
          <w:sz w:val="20"/>
        </w:rPr>
        <w:t>tdif_other_names</w:t>
      </w:r>
    </w:p>
    <w:p w14:paraId="534CAF03" w14:textId="77777777" w:rsidR="00197CB7" w:rsidRDefault="00345D0E">
      <w:pPr>
        <w:pStyle w:val="ListParagraph"/>
        <w:numPr>
          <w:ilvl w:val="0"/>
          <w:numId w:val="19"/>
        </w:numPr>
        <w:tabs>
          <w:tab w:val="left" w:pos="838"/>
        </w:tabs>
        <w:spacing w:before="29"/>
        <w:rPr>
          <w:rFonts w:ascii="Consolas" w:hAnsi="Consolas"/>
          <w:sz w:val="20"/>
        </w:rPr>
      </w:pPr>
      <w:r>
        <w:rPr>
          <w:rFonts w:ascii="Consolas" w:hAnsi="Consolas"/>
          <w:spacing w:val="-2"/>
          <w:sz w:val="20"/>
        </w:rPr>
        <w:t>tdif_docs</w:t>
      </w:r>
    </w:p>
    <w:p w14:paraId="534CAF04" w14:textId="77777777" w:rsidR="00197CB7" w:rsidRDefault="00345D0E">
      <w:pPr>
        <w:pStyle w:val="BodyText"/>
        <w:spacing w:before="148" w:line="266" w:lineRule="auto"/>
        <w:ind w:left="118" w:right="195"/>
      </w:pPr>
      <w:r>
        <w:t>The</w:t>
      </w:r>
      <w:r>
        <w:rPr>
          <w:spacing w:val="-2"/>
        </w:rPr>
        <w:t xml:space="preserve"> </w:t>
      </w:r>
      <w:r>
        <w:t>attribute</w:t>
      </w:r>
      <w:r>
        <w:rPr>
          <w:spacing w:val="-4"/>
        </w:rPr>
        <w:t xml:space="preserve"> </w:t>
      </w:r>
      <w:r>
        <w:t>sets</w:t>
      </w:r>
      <w:r>
        <w:rPr>
          <w:spacing w:val="-2"/>
        </w:rPr>
        <w:t xml:space="preserve"> </w:t>
      </w:r>
      <w:r>
        <w:t>mapped</w:t>
      </w:r>
      <w:r>
        <w:rPr>
          <w:spacing w:val="-2"/>
        </w:rPr>
        <w:t xml:space="preserve"> </w:t>
      </w:r>
      <w:r>
        <w:t>to</w:t>
      </w:r>
      <w:r>
        <w:rPr>
          <w:spacing w:val="-2"/>
        </w:rPr>
        <w:t xml:space="preserve"> </w:t>
      </w:r>
      <w:r>
        <w:t>these</w:t>
      </w:r>
      <w:r>
        <w:rPr>
          <w:spacing w:val="-2"/>
        </w:rPr>
        <w:t xml:space="preserve"> </w:t>
      </w:r>
      <w:r>
        <w:t>OpenID</w:t>
      </w:r>
      <w:r>
        <w:rPr>
          <w:spacing w:val="-3"/>
        </w:rPr>
        <w:t xml:space="preserve"> </w:t>
      </w:r>
      <w:r>
        <w:t>Connect</w:t>
      </w:r>
      <w:r>
        <w:rPr>
          <w:spacing w:val="-1"/>
        </w:rPr>
        <w:t xml:space="preserve"> </w:t>
      </w:r>
      <w:r>
        <w:t>Core</w:t>
      </w:r>
      <w:r>
        <w:rPr>
          <w:spacing w:val="-2"/>
        </w:rPr>
        <w:t xml:space="preserve"> </w:t>
      </w:r>
      <w:r>
        <w:t>1.0</w:t>
      </w:r>
      <w:r>
        <w:rPr>
          <w:spacing w:val="-5"/>
        </w:rPr>
        <w:t xml:space="preserve"> </w:t>
      </w:r>
      <w:r>
        <w:t>scopes</w:t>
      </w:r>
      <w:r>
        <w:rPr>
          <w:spacing w:val="-4"/>
        </w:rPr>
        <w:t xml:space="preserve"> </w:t>
      </w:r>
      <w:r>
        <w:t>along</w:t>
      </w:r>
      <w:r>
        <w:rPr>
          <w:spacing w:val="-2"/>
        </w:rPr>
        <w:t xml:space="preserve"> </w:t>
      </w:r>
      <w:r>
        <w:t>with</w:t>
      </w:r>
      <w:r>
        <w:rPr>
          <w:spacing w:val="-2"/>
        </w:rPr>
        <w:t xml:space="preserve"> </w:t>
      </w:r>
      <w:r>
        <w:t>the</w:t>
      </w:r>
      <w:r>
        <w:rPr>
          <w:spacing w:val="-2"/>
        </w:rPr>
        <w:t xml:space="preserve"> </w:t>
      </w:r>
      <w:r>
        <w:t>relevant</w:t>
      </w:r>
      <w:r>
        <w:rPr>
          <w:spacing w:val="-4"/>
        </w:rPr>
        <w:t xml:space="preserve"> </w:t>
      </w:r>
      <w:r>
        <w:t>sets</w:t>
      </w:r>
      <w:r>
        <w:rPr>
          <w:spacing w:val="-2"/>
        </w:rPr>
        <w:t xml:space="preserve"> </w:t>
      </w:r>
      <w:r>
        <w:t>of claims are outlined in Table 44. A detailed attribute mapping to claims, along with data types, is presented in Table 46.</w:t>
      </w:r>
    </w:p>
    <w:p w14:paraId="534CAF05" w14:textId="77777777" w:rsidR="00197CB7" w:rsidRDefault="00345D0E">
      <w:pPr>
        <w:pStyle w:val="BodyText"/>
        <w:spacing w:before="177" w:line="266" w:lineRule="auto"/>
        <w:ind w:left="118"/>
      </w:pPr>
      <w:r>
        <w:t>Additional</w:t>
      </w:r>
      <w:r>
        <w:rPr>
          <w:spacing w:val="-2"/>
        </w:rPr>
        <w:t xml:space="preserve"> </w:t>
      </w:r>
      <w:r>
        <w:t>scopes</w:t>
      </w:r>
      <w:r>
        <w:rPr>
          <w:spacing w:val="-3"/>
        </w:rPr>
        <w:t xml:space="preserve"> </w:t>
      </w:r>
      <w:r>
        <w:t>for</w:t>
      </w:r>
      <w:r>
        <w:rPr>
          <w:spacing w:val="-2"/>
        </w:rPr>
        <w:t xml:space="preserve"> </w:t>
      </w:r>
      <w:r>
        <w:t>Self-Asserted</w:t>
      </w:r>
      <w:r>
        <w:rPr>
          <w:spacing w:val="-3"/>
        </w:rPr>
        <w:t xml:space="preserve"> </w:t>
      </w:r>
      <w:r>
        <w:t>Attributes</w:t>
      </w:r>
      <w:r>
        <w:rPr>
          <w:spacing w:val="-3"/>
        </w:rPr>
        <w:t xml:space="preserve"> </w:t>
      </w:r>
      <w:r>
        <w:t>an</w:t>
      </w:r>
      <w:r>
        <w:rPr>
          <w:spacing w:val="-3"/>
        </w:rPr>
        <w:t xml:space="preserve"> </w:t>
      </w:r>
      <w:r>
        <w:t>ISP</w:t>
      </w:r>
      <w:r>
        <w:rPr>
          <w:spacing w:val="-6"/>
        </w:rPr>
        <w:t xml:space="preserve"> </w:t>
      </w:r>
      <w:r>
        <w:t>SHOULD</w:t>
      </w:r>
      <w:r>
        <w:rPr>
          <w:spacing w:val="-4"/>
        </w:rPr>
        <w:t xml:space="preserve"> </w:t>
      </w:r>
      <w:r>
        <w:t>make</w:t>
      </w:r>
      <w:r>
        <w:rPr>
          <w:spacing w:val="-3"/>
        </w:rPr>
        <w:t xml:space="preserve"> </w:t>
      </w:r>
      <w:r>
        <w:t>available</w:t>
      </w:r>
      <w:r>
        <w:rPr>
          <w:spacing w:val="-5"/>
        </w:rPr>
        <w:t xml:space="preserve"> </w:t>
      </w:r>
      <w:r>
        <w:t>for</w:t>
      </w:r>
      <w:r>
        <w:rPr>
          <w:spacing w:val="-2"/>
        </w:rPr>
        <w:t xml:space="preserve"> </w:t>
      </w:r>
      <w:r>
        <w:t>its</w:t>
      </w:r>
      <w:r>
        <w:rPr>
          <w:spacing w:val="-3"/>
        </w:rPr>
        <w:t xml:space="preserve"> </w:t>
      </w:r>
      <w:r>
        <w:t>IXPs</w:t>
      </w:r>
      <w:r>
        <w:rPr>
          <w:spacing w:val="-3"/>
        </w:rPr>
        <w:t xml:space="preserve"> </w:t>
      </w:r>
      <w:r>
        <w:t>to</w:t>
      </w:r>
      <w:r>
        <w:rPr>
          <w:spacing w:val="-3"/>
        </w:rPr>
        <w:t xml:space="preserve"> </w:t>
      </w:r>
      <w:r>
        <w:t xml:space="preserve">request </w:t>
      </w:r>
      <w:r>
        <w:rPr>
          <w:spacing w:val="-4"/>
        </w:rPr>
        <w:t>are:</w:t>
      </w:r>
    </w:p>
    <w:p w14:paraId="534CAF06" w14:textId="77777777" w:rsidR="00197CB7" w:rsidRDefault="00345D0E">
      <w:pPr>
        <w:pStyle w:val="ListParagraph"/>
        <w:numPr>
          <w:ilvl w:val="0"/>
          <w:numId w:val="19"/>
        </w:numPr>
        <w:tabs>
          <w:tab w:val="left" w:pos="838"/>
        </w:tabs>
        <w:spacing w:before="60"/>
        <w:rPr>
          <w:rFonts w:ascii="Consolas" w:hAnsi="Consolas"/>
          <w:sz w:val="20"/>
        </w:rPr>
      </w:pPr>
      <w:r>
        <w:rPr>
          <w:rFonts w:ascii="Consolas" w:hAnsi="Consolas"/>
          <w:spacing w:val="-2"/>
          <w:sz w:val="20"/>
        </w:rPr>
        <w:t>adgis_address</w:t>
      </w:r>
    </w:p>
    <w:p w14:paraId="534CAF07" w14:textId="77777777" w:rsidR="00197CB7" w:rsidRDefault="00345D0E">
      <w:pPr>
        <w:pStyle w:val="ListParagraph"/>
        <w:numPr>
          <w:ilvl w:val="0"/>
          <w:numId w:val="19"/>
        </w:numPr>
        <w:tabs>
          <w:tab w:val="left" w:pos="838"/>
        </w:tabs>
        <w:spacing w:before="29"/>
        <w:rPr>
          <w:rFonts w:ascii="Consolas" w:hAnsi="Consolas"/>
          <w:sz w:val="20"/>
        </w:rPr>
      </w:pPr>
      <w:r>
        <w:rPr>
          <w:rFonts w:ascii="Consolas" w:hAnsi="Consolas"/>
          <w:spacing w:val="-2"/>
          <w:sz w:val="20"/>
        </w:rPr>
        <w:t>agdis_other_email</w:t>
      </w:r>
    </w:p>
    <w:p w14:paraId="534CAF08" w14:textId="77777777" w:rsidR="00197CB7" w:rsidRDefault="00345D0E">
      <w:pPr>
        <w:pStyle w:val="ListParagraph"/>
        <w:numPr>
          <w:ilvl w:val="0"/>
          <w:numId w:val="19"/>
        </w:numPr>
        <w:tabs>
          <w:tab w:val="left" w:pos="838"/>
        </w:tabs>
        <w:spacing w:before="27"/>
        <w:rPr>
          <w:rFonts w:ascii="Consolas" w:hAnsi="Consolas"/>
          <w:sz w:val="20"/>
        </w:rPr>
      </w:pPr>
      <w:r>
        <w:rPr>
          <w:rFonts w:ascii="Consolas" w:hAnsi="Consolas"/>
          <w:spacing w:val="-2"/>
          <w:sz w:val="20"/>
        </w:rPr>
        <w:t>agdis_other_phone</w:t>
      </w:r>
    </w:p>
    <w:p w14:paraId="534CAF09" w14:textId="77777777" w:rsidR="00197CB7" w:rsidRDefault="00345D0E">
      <w:pPr>
        <w:pStyle w:val="ListParagraph"/>
        <w:numPr>
          <w:ilvl w:val="0"/>
          <w:numId w:val="19"/>
        </w:numPr>
        <w:tabs>
          <w:tab w:val="left" w:pos="838"/>
        </w:tabs>
        <w:spacing w:before="30"/>
        <w:rPr>
          <w:rFonts w:ascii="Consolas" w:hAnsi="Consolas"/>
          <w:sz w:val="20"/>
        </w:rPr>
      </w:pPr>
      <w:r>
        <w:rPr>
          <w:rFonts w:ascii="Consolas" w:hAnsi="Consolas"/>
          <w:spacing w:val="-2"/>
          <w:sz w:val="20"/>
        </w:rPr>
        <w:t>agdis_birth_place</w:t>
      </w:r>
    </w:p>
    <w:p w14:paraId="534CAF0A" w14:textId="77777777" w:rsidR="00197CB7" w:rsidRDefault="00345D0E">
      <w:pPr>
        <w:pStyle w:val="ListParagraph"/>
        <w:numPr>
          <w:ilvl w:val="0"/>
          <w:numId w:val="19"/>
        </w:numPr>
        <w:tabs>
          <w:tab w:val="left" w:pos="838"/>
        </w:tabs>
        <w:spacing w:before="30"/>
        <w:rPr>
          <w:rFonts w:ascii="Consolas" w:hAnsi="Consolas"/>
          <w:sz w:val="20"/>
        </w:rPr>
      </w:pPr>
      <w:r>
        <w:rPr>
          <w:rFonts w:ascii="Consolas" w:hAnsi="Consolas"/>
          <w:spacing w:val="-2"/>
          <w:sz w:val="20"/>
        </w:rPr>
        <w:t>agdis_personal_title</w:t>
      </w:r>
    </w:p>
    <w:p w14:paraId="534CAF0B" w14:textId="77777777" w:rsidR="00197CB7" w:rsidRDefault="00345D0E">
      <w:pPr>
        <w:pStyle w:val="BodyText"/>
        <w:spacing w:before="145" w:line="266" w:lineRule="auto"/>
        <w:ind w:left="118" w:right="476"/>
      </w:pPr>
      <w:r>
        <w:t>The</w:t>
      </w:r>
      <w:r>
        <w:rPr>
          <w:spacing w:val="-2"/>
        </w:rPr>
        <w:t xml:space="preserve"> </w:t>
      </w:r>
      <w:r>
        <w:t>self-asserted</w:t>
      </w:r>
      <w:r>
        <w:rPr>
          <w:spacing w:val="-4"/>
        </w:rPr>
        <w:t xml:space="preserve"> </w:t>
      </w:r>
      <w:r>
        <w:t>attribute</w:t>
      </w:r>
      <w:r>
        <w:rPr>
          <w:spacing w:val="-2"/>
        </w:rPr>
        <w:t xml:space="preserve"> </w:t>
      </w:r>
      <w:r>
        <w:t>sets</w:t>
      </w:r>
      <w:r>
        <w:rPr>
          <w:spacing w:val="-3"/>
        </w:rPr>
        <w:t xml:space="preserve"> </w:t>
      </w:r>
      <w:r>
        <w:t>are</w:t>
      </w:r>
      <w:r>
        <w:rPr>
          <w:spacing w:val="-4"/>
        </w:rPr>
        <w:t xml:space="preserve"> </w:t>
      </w:r>
      <w:r>
        <w:t>mapped</w:t>
      </w:r>
      <w:r>
        <w:rPr>
          <w:spacing w:val="-4"/>
        </w:rPr>
        <w:t xml:space="preserve"> </w:t>
      </w:r>
      <w:r>
        <w:t>to</w:t>
      </w:r>
      <w:r>
        <w:rPr>
          <w:spacing w:val="-2"/>
        </w:rPr>
        <w:t xml:space="preserve"> </w:t>
      </w:r>
      <w:r>
        <w:t>OpenID</w:t>
      </w:r>
      <w:r>
        <w:rPr>
          <w:spacing w:val="-3"/>
        </w:rPr>
        <w:t xml:space="preserve"> </w:t>
      </w:r>
      <w:r>
        <w:t>Connect</w:t>
      </w:r>
      <w:r>
        <w:rPr>
          <w:spacing w:val="-4"/>
        </w:rPr>
        <w:t xml:space="preserve"> </w:t>
      </w:r>
      <w:r>
        <w:t>Core</w:t>
      </w:r>
      <w:r>
        <w:rPr>
          <w:spacing w:val="-3"/>
        </w:rPr>
        <w:t xml:space="preserve"> </w:t>
      </w:r>
      <w:r>
        <w:t>1.0</w:t>
      </w:r>
      <w:r>
        <w:rPr>
          <w:spacing w:val="-2"/>
        </w:rPr>
        <w:t xml:space="preserve"> </w:t>
      </w:r>
      <w:r>
        <w:t>scopes</w:t>
      </w:r>
      <w:r>
        <w:rPr>
          <w:spacing w:val="-2"/>
        </w:rPr>
        <w:t xml:space="preserve"> </w:t>
      </w:r>
      <w:r>
        <w:t>and</w:t>
      </w:r>
      <w:r>
        <w:rPr>
          <w:spacing w:val="-2"/>
        </w:rPr>
        <w:t xml:space="preserve"> </w:t>
      </w:r>
      <w:r>
        <w:t>claims</w:t>
      </w:r>
      <w:r>
        <w:rPr>
          <w:spacing w:val="-2"/>
        </w:rPr>
        <w:t xml:space="preserve"> </w:t>
      </w:r>
      <w:r>
        <w:t>are outlined in Table 45, with detailed mapping from attributes to claims in Table 46.</w:t>
      </w:r>
    </w:p>
    <w:p w14:paraId="534CAF0C" w14:textId="77777777" w:rsidR="00197CB7" w:rsidRDefault="00345D0E">
      <w:pPr>
        <w:pStyle w:val="BodyText"/>
        <w:spacing w:before="180" w:line="266" w:lineRule="auto"/>
        <w:ind w:left="118" w:right="476"/>
      </w:pPr>
      <w:r>
        <w:t>An</w:t>
      </w:r>
      <w:r>
        <w:rPr>
          <w:spacing w:val="-2"/>
        </w:rPr>
        <w:t xml:space="preserve"> </w:t>
      </w:r>
      <w:r>
        <w:t>ISP</w:t>
      </w:r>
      <w:r>
        <w:rPr>
          <w:spacing w:val="-3"/>
        </w:rPr>
        <w:t xml:space="preserve"> </w:t>
      </w:r>
      <w:r>
        <w:t>SHOULD</w:t>
      </w:r>
      <w:r>
        <w:rPr>
          <w:spacing w:val="-3"/>
        </w:rPr>
        <w:t xml:space="preserve"> </w:t>
      </w:r>
      <w:r>
        <w:t>support</w:t>
      </w:r>
      <w:r>
        <w:rPr>
          <w:spacing w:val="-4"/>
        </w:rPr>
        <w:t xml:space="preserve"> </w:t>
      </w:r>
      <w:r>
        <w:t>attribute</w:t>
      </w:r>
      <w:r>
        <w:rPr>
          <w:spacing w:val="-2"/>
        </w:rPr>
        <w:t xml:space="preserve"> </w:t>
      </w:r>
      <w:r>
        <w:t>requests</w:t>
      </w:r>
      <w:r>
        <w:rPr>
          <w:spacing w:val="-4"/>
        </w:rPr>
        <w:t xml:space="preserve"> </w:t>
      </w:r>
      <w:r>
        <w:t>for</w:t>
      </w:r>
      <w:r>
        <w:rPr>
          <w:spacing w:val="-4"/>
        </w:rPr>
        <w:t xml:space="preserve"> </w:t>
      </w:r>
      <w:r>
        <w:t>each</w:t>
      </w:r>
      <w:r>
        <w:rPr>
          <w:spacing w:val="-2"/>
        </w:rPr>
        <w:t xml:space="preserve"> </w:t>
      </w:r>
      <w:r>
        <w:t>individual</w:t>
      </w:r>
      <w:r>
        <w:rPr>
          <w:spacing w:val="-1"/>
        </w:rPr>
        <w:t xml:space="preserve"> </w:t>
      </w:r>
      <w:r>
        <w:t>claim</w:t>
      </w:r>
      <w:r>
        <w:rPr>
          <w:spacing w:val="-1"/>
        </w:rPr>
        <w:t xml:space="preserve"> </w:t>
      </w:r>
      <w:r>
        <w:t>outlined</w:t>
      </w:r>
      <w:r>
        <w:rPr>
          <w:spacing w:val="-2"/>
        </w:rPr>
        <w:t xml:space="preserve"> </w:t>
      </w:r>
      <w:r>
        <w:t>in</w:t>
      </w:r>
      <w:r>
        <w:rPr>
          <w:spacing w:val="-5"/>
        </w:rPr>
        <w:t xml:space="preserve"> </w:t>
      </w:r>
      <w:r>
        <w:t>Table</w:t>
      </w:r>
      <w:r>
        <w:rPr>
          <w:spacing w:val="-4"/>
        </w:rPr>
        <w:t xml:space="preserve"> </w:t>
      </w:r>
      <w:r>
        <w:t>44</w:t>
      </w:r>
      <w:r>
        <w:rPr>
          <w:spacing w:val="-2"/>
        </w:rPr>
        <w:t xml:space="preserve"> </w:t>
      </w:r>
      <w:r>
        <w:t>and Table 45.</w:t>
      </w:r>
    </w:p>
    <w:p w14:paraId="534CAF0D" w14:textId="77777777" w:rsidR="00197CB7" w:rsidRDefault="00345D0E">
      <w:pPr>
        <w:pStyle w:val="BodyText"/>
        <w:spacing w:before="177"/>
        <w:ind w:left="118"/>
      </w:pPr>
      <w:r>
        <w:t>An</w:t>
      </w:r>
      <w:r>
        <w:rPr>
          <w:spacing w:val="-6"/>
        </w:rPr>
        <w:t xml:space="preserve"> </w:t>
      </w:r>
      <w:r>
        <w:t>ISP</w:t>
      </w:r>
      <w:r>
        <w:rPr>
          <w:spacing w:val="-4"/>
        </w:rPr>
        <w:t xml:space="preserve"> </w:t>
      </w:r>
      <w:r>
        <w:t>MAY</w:t>
      </w:r>
      <w:r>
        <w:rPr>
          <w:spacing w:val="-4"/>
        </w:rPr>
        <w:t xml:space="preserve"> </w:t>
      </w:r>
      <w:r>
        <w:t>fulfill</w:t>
      </w:r>
      <w:r>
        <w:rPr>
          <w:spacing w:val="-2"/>
        </w:rPr>
        <w:t xml:space="preserve"> </w:t>
      </w:r>
      <w:r>
        <w:t>attributes</w:t>
      </w:r>
      <w:r>
        <w:rPr>
          <w:spacing w:val="-5"/>
        </w:rPr>
        <w:t xml:space="preserve"> </w:t>
      </w:r>
      <w:r>
        <w:t>request</w:t>
      </w:r>
      <w:r>
        <w:rPr>
          <w:spacing w:val="-2"/>
        </w:rPr>
        <w:t xml:space="preserve"> </w:t>
      </w:r>
      <w:r>
        <w:t>via</w:t>
      </w:r>
      <w:r>
        <w:rPr>
          <w:spacing w:val="-3"/>
        </w:rPr>
        <w:t xml:space="preserve"> </w:t>
      </w:r>
      <w:r>
        <w:t>either</w:t>
      </w:r>
      <w:r>
        <w:rPr>
          <w:spacing w:val="-5"/>
        </w:rPr>
        <w:t xml:space="preserve"> </w:t>
      </w:r>
      <w:r>
        <w:t>the</w:t>
      </w:r>
      <w:r>
        <w:rPr>
          <w:spacing w:val="-3"/>
        </w:rPr>
        <w:t xml:space="preserve"> </w:t>
      </w:r>
      <w:r>
        <w:t>Token</w:t>
      </w:r>
      <w:r>
        <w:rPr>
          <w:spacing w:val="-3"/>
        </w:rPr>
        <w:t xml:space="preserve"> </w:t>
      </w:r>
      <w:r>
        <w:t>or</w:t>
      </w:r>
      <w:r>
        <w:rPr>
          <w:spacing w:val="-2"/>
        </w:rPr>
        <w:t xml:space="preserve"> </w:t>
      </w:r>
      <w:r>
        <w:t>UserInfo</w:t>
      </w:r>
      <w:r>
        <w:rPr>
          <w:spacing w:val="-3"/>
        </w:rPr>
        <w:t xml:space="preserve"> </w:t>
      </w:r>
      <w:r>
        <w:rPr>
          <w:spacing w:val="-2"/>
        </w:rPr>
        <w:t>Endpoints.</w:t>
      </w:r>
    </w:p>
    <w:p w14:paraId="534CAF0E" w14:textId="77777777" w:rsidR="00197CB7" w:rsidRDefault="00345D0E">
      <w:pPr>
        <w:pStyle w:val="BodyText"/>
        <w:spacing w:before="208" w:line="266" w:lineRule="auto"/>
        <w:ind w:left="118" w:right="195"/>
      </w:pPr>
      <w:r>
        <w:t>An</w:t>
      </w:r>
      <w:r>
        <w:rPr>
          <w:spacing w:val="-2"/>
        </w:rPr>
        <w:t xml:space="preserve"> </w:t>
      </w:r>
      <w:r>
        <w:t>ISP</w:t>
      </w:r>
      <w:r>
        <w:rPr>
          <w:spacing w:val="-3"/>
        </w:rPr>
        <w:t xml:space="preserve"> </w:t>
      </w:r>
      <w:r>
        <w:t>SHOULD</w:t>
      </w:r>
      <w:r>
        <w:rPr>
          <w:spacing w:val="-3"/>
        </w:rPr>
        <w:t xml:space="preserve"> </w:t>
      </w:r>
      <w:r>
        <w:t>encrypt</w:t>
      </w:r>
      <w:r>
        <w:rPr>
          <w:spacing w:val="-4"/>
        </w:rPr>
        <w:t xml:space="preserve"> </w:t>
      </w:r>
      <w:r>
        <w:t>all</w:t>
      </w:r>
      <w:r>
        <w:rPr>
          <w:spacing w:val="-4"/>
        </w:rPr>
        <w:t xml:space="preserve"> </w:t>
      </w:r>
      <w:r>
        <w:t>scopes</w:t>
      </w:r>
      <w:r>
        <w:rPr>
          <w:spacing w:val="-2"/>
        </w:rPr>
        <w:t xml:space="preserve"> </w:t>
      </w:r>
      <w:r>
        <w:t>and</w:t>
      </w:r>
      <w:r>
        <w:rPr>
          <w:spacing w:val="-2"/>
        </w:rPr>
        <w:t xml:space="preserve"> </w:t>
      </w:r>
      <w:r>
        <w:t>claims,</w:t>
      </w:r>
      <w:r>
        <w:rPr>
          <w:spacing w:val="-2"/>
        </w:rPr>
        <w:t xml:space="preserve"> </w:t>
      </w:r>
      <w:r>
        <w:t>except</w:t>
      </w:r>
      <w:r>
        <w:rPr>
          <w:spacing w:val="-1"/>
        </w:rPr>
        <w:t xml:space="preserve"> </w:t>
      </w:r>
      <w:r>
        <w:t>for</w:t>
      </w:r>
      <w:r>
        <w:rPr>
          <w:spacing w:val="-1"/>
        </w:rPr>
        <w:t xml:space="preserve"> </w:t>
      </w:r>
      <w:r>
        <w:t>the</w:t>
      </w:r>
      <w:r>
        <w:rPr>
          <w:spacing w:val="-2"/>
        </w:rPr>
        <w:t xml:space="preserve"> </w:t>
      </w:r>
      <w:r>
        <w:t>common</w:t>
      </w:r>
      <w:r>
        <w:rPr>
          <w:spacing w:val="-5"/>
        </w:rPr>
        <w:t xml:space="preserve"> </w:t>
      </w:r>
      <w:r>
        <w:t>attributes</w:t>
      </w:r>
      <w:r>
        <w:rPr>
          <w:spacing w:val="-2"/>
        </w:rPr>
        <w:t xml:space="preserve"> </w:t>
      </w:r>
      <w:r>
        <w:t>set,</w:t>
      </w:r>
      <w:r>
        <w:rPr>
          <w:spacing w:val="-2"/>
        </w:rPr>
        <w:t xml:space="preserve"> </w:t>
      </w:r>
      <w:r>
        <w:t>when</w:t>
      </w:r>
      <w:r>
        <w:rPr>
          <w:spacing w:val="-5"/>
        </w:rPr>
        <w:t xml:space="preserve"> </w:t>
      </w:r>
      <w:r>
        <w:t>fulfilling and attribute requests via the Token Endpoint.</w:t>
      </w:r>
    </w:p>
    <w:p w14:paraId="534CAF0F" w14:textId="77777777" w:rsidR="00197CB7" w:rsidRDefault="00197CB7">
      <w:pPr>
        <w:spacing w:line="266" w:lineRule="auto"/>
        <w:sectPr w:rsidR="00197CB7">
          <w:pgSz w:w="11910" w:h="16840"/>
          <w:pgMar w:top="1340" w:right="1300" w:bottom="720" w:left="1300" w:header="547" w:footer="521" w:gutter="0"/>
          <w:cols w:space="720"/>
        </w:sectPr>
      </w:pPr>
    </w:p>
    <w:p w14:paraId="534CAF10" w14:textId="77777777" w:rsidR="00197CB7" w:rsidRDefault="00345D0E">
      <w:pPr>
        <w:spacing w:before="163"/>
        <w:ind w:left="118"/>
        <w:rPr>
          <w:b/>
        </w:rPr>
      </w:pPr>
      <w:r>
        <w:rPr>
          <w:b/>
        </w:rPr>
        <w:lastRenderedPageBreak/>
        <w:t>Table</w:t>
      </w:r>
      <w:r>
        <w:rPr>
          <w:b/>
          <w:spacing w:val="-3"/>
        </w:rPr>
        <w:t xml:space="preserve"> </w:t>
      </w:r>
      <w:r>
        <w:rPr>
          <w:b/>
        </w:rPr>
        <w:t>42</w:t>
      </w:r>
      <w:r>
        <w:rPr>
          <w:b/>
          <w:spacing w:val="-5"/>
        </w:rPr>
        <w:t xml:space="preserve"> </w:t>
      </w:r>
      <w:r>
        <w:rPr>
          <w:b/>
        </w:rPr>
        <w:t>OIDC</w:t>
      </w:r>
      <w:r>
        <w:rPr>
          <w:b/>
          <w:spacing w:val="-3"/>
        </w:rPr>
        <w:t xml:space="preserve"> </w:t>
      </w:r>
      <w:r>
        <w:rPr>
          <w:b/>
        </w:rPr>
        <w:t>Attribute</w:t>
      </w:r>
      <w:r>
        <w:rPr>
          <w:b/>
          <w:spacing w:val="-6"/>
        </w:rPr>
        <w:t xml:space="preserve"> </w:t>
      </w:r>
      <w:r>
        <w:rPr>
          <w:b/>
        </w:rPr>
        <w:t>profile</w:t>
      </w:r>
      <w:r>
        <w:rPr>
          <w:b/>
          <w:spacing w:val="-5"/>
        </w:rPr>
        <w:t xml:space="preserve"> </w:t>
      </w:r>
      <w:r>
        <w:rPr>
          <w:b/>
        </w:rPr>
        <w:t>for</w:t>
      </w:r>
      <w:r>
        <w:rPr>
          <w:b/>
          <w:spacing w:val="-4"/>
        </w:rPr>
        <w:t xml:space="preserve"> </w:t>
      </w:r>
      <w:r>
        <w:rPr>
          <w:b/>
        </w:rPr>
        <w:t>IXP</w:t>
      </w:r>
      <w:r>
        <w:rPr>
          <w:b/>
          <w:spacing w:val="-3"/>
        </w:rPr>
        <w:t xml:space="preserve"> </w:t>
      </w:r>
      <w:r>
        <w:rPr>
          <w:b/>
        </w:rPr>
        <w:t>relying</w:t>
      </w:r>
      <w:r>
        <w:rPr>
          <w:b/>
          <w:spacing w:val="-2"/>
        </w:rPr>
        <w:t xml:space="preserve"> parties</w:t>
      </w:r>
    </w:p>
    <w:p w14:paraId="534CAF11" w14:textId="77777777" w:rsidR="00197CB7" w:rsidRDefault="00197CB7">
      <w:pPr>
        <w:pStyle w:val="BodyText"/>
        <w:spacing w:before="2" w:after="1"/>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865"/>
        <w:gridCol w:w="3264"/>
        <w:gridCol w:w="3242"/>
        <w:gridCol w:w="1238"/>
        <w:gridCol w:w="4382"/>
      </w:tblGrid>
      <w:tr w:rsidR="00197CB7" w14:paraId="534CAF17" w14:textId="77777777">
        <w:trPr>
          <w:trHeight w:val="520"/>
        </w:trPr>
        <w:tc>
          <w:tcPr>
            <w:tcW w:w="1865" w:type="dxa"/>
            <w:shd w:val="clear" w:color="auto" w:fill="535353"/>
          </w:tcPr>
          <w:p w14:paraId="534CAF12" w14:textId="77777777" w:rsidR="00197CB7" w:rsidRDefault="00345D0E">
            <w:pPr>
              <w:pStyle w:val="TableParagraph"/>
              <w:rPr>
                <w:b/>
              </w:rPr>
            </w:pPr>
            <w:r>
              <w:rPr>
                <w:b/>
                <w:color w:val="FFFFFF"/>
              </w:rPr>
              <w:t>Attribute</w:t>
            </w:r>
            <w:r>
              <w:rPr>
                <w:b/>
                <w:color w:val="FFFFFF"/>
                <w:spacing w:val="-5"/>
              </w:rPr>
              <w:t xml:space="preserve"> Set</w:t>
            </w:r>
          </w:p>
        </w:tc>
        <w:tc>
          <w:tcPr>
            <w:tcW w:w="3264" w:type="dxa"/>
            <w:shd w:val="clear" w:color="auto" w:fill="535353"/>
          </w:tcPr>
          <w:p w14:paraId="534CAF13" w14:textId="77777777" w:rsidR="00197CB7" w:rsidRDefault="00345D0E">
            <w:pPr>
              <w:pStyle w:val="TableParagraph"/>
              <w:rPr>
                <w:b/>
              </w:rPr>
            </w:pPr>
            <w:r>
              <w:rPr>
                <w:b/>
                <w:color w:val="FFFFFF"/>
                <w:spacing w:val="-4"/>
              </w:rPr>
              <w:t>Scope</w:t>
            </w:r>
          </w:p>
        </w:tc>
        <w:tc>
          <w:tcPr>
            <w:tcW w:w="3242" w:type="dxa"/>
            <w:shd w:val="clear" w:color="auto" w:fill="535353"/>
          </w:tcPr>
          <w:p w14:paraId="534CAF14" w14:textId="77777777" w:rsidR="00197CB7" w:rsidRDefault="00345D0E">
            <w:pPr>
              <w:pStyle w:val="TableParagraph"/>
              <w:rPr>
                <w:b/>
              </w:rPr>
            </w:pPr>
            <w:r>
              <w:rPr>
                <w:b/>
                <w:color w:val="FFFFFF"/>
                <w:spacing w:val="-2"/>
              </w:rPr>
              <w:t>Claims</w:t>
            </w:r>
          </w:p>
        </w:tc>
        <w:tc>
          <w:tcPr>
            <w:tcW w:w="1238" w:type="dxa"/>
            <w:shd w:val="clear" w:color="auto" w:fill="535353"/>
          </w:tcPr>
          <w:p w14:paraId="534CAF15" w14:textId="77777777" w:rsidR="00197CB7" w:rsidRDefault="00345D0E">
            <w:pPr>
              <w:pStyle w:val="TableParagraph"/>
              <w:ind w:left="105"/>
              <w:rPr>
                <w:b/>
              </w:rPr>
            </w:pPr>
            <w:r>
              <w:rPr>
                <w:b/>
                <w:color w:val="FFFFFF"/>
                <w:spacing w:val="-2"/>
              </w:rPr>
              <w:t>Endpoint</w:t>
            </w:r>
          </w:p>
        </w:tc>
        <w:tc>
          <w:tcPr>
            <w:tcW w:w="4382" w:type="dxa"/>
            <w:shd w:val="clear" w:color="auto" w:fill="535353"/>
          </w:tcPr>
          <w:p w14:paraId="534CAF16" w14:textId="77777777" w:rsidR="00197CB7" w:rsidRDefault="00345D0E">
            <w:pPr>
              <w:pStyle w:val="TableParagraph"/>
              <w:ind w:left="108"/>
              <w:rPr>
                <w:b/>
              </w:rPr>
            </w:pPr>
            <w:r>
              <w:rPr>
                <w:b/>
                <w:color w:val="FFFFFF"/>
                <w:spacing w:val="-2"/>
              </w:rPr>
              <w:t>Notes</w:t>
            </w:r>
          </w:p>
        </w:tc>
      </w:tr>
      <w:tr w:rsidR="00197CB7" w14:paraId="534CAF1F" w14:textId="77777777">
        <w:trPr>
          <w:trHeight w:val="2819"/>
        </w:trPr>
        <w:tc>
          <w:tcPr>
            <w:tcW w:w="1865" w:type="dxa"/>
            <w:shd w:val="clear" w:color="auto" w:fill="F8F8F8"/>
          </w:tcPr>
          <w:p w14:paraId="534CAF18" w14:textId="77777777" w:rsidR="00197CB7" w:rsidRDefault="00345D0E">
            <w:pPr>
              <w:pStyle w:val="TableParagraph"/>
            </w:pPr>
            <w:r>
              <w:rPr>
                <w:spacing w:val="-2"/>
              </w:rPr>
              <w:t>Common</w:t>
            </w:r>
          </w:p>
        </w:tc>
        <w:tc>
          <w:tcPr>
            <w:tcW w:w="3264" w:type="dxa"/>
            <w:shd w:val="clear" w:color="auto" w:fill="F8F8F8"/>
          </w:tcPr>
          <w:p w14:paraId="534CAF19" w14:textId="77777777" w:rsidR="00197CB7" w:rsidRDefault="00345D0E">
            <w:pPr>
              <w:pStyle w:val="TableParagraph"/>
              <w:spacing w:before="226"/>
              <w:rPr>
                <w:rFonts w:ascii="Consolas"/>
                <w:sz w:val="20"/>
              </w:rPr>
            </w:pPr>
            <w:r>
              <w:rPr>
                <w:rFonts w:ascii="Consolas"/>
                <w:spacing w:val="-2"/>
                <w:sz w:val="20"/>
              </w:rPr>
              <w:t>openid</w:t>
            </w:r>
          </w:p>
        </w:tc>
        <w:tc>
          <w:tcPr>
            <w:tcW w:w="3242" w:type="dxa"/>
            <w:shd w:val="clear" w:color="auto" w:fill="F8F8F8"/>
          </w:tcPr>
          <w:p w14:paraId="534CAF1A" w14:textId="77777777" w:rsidR="00197CB7" w:rsidRDefault="00345D0E">
            <w:pPr>
              <w:pStyle w:val="TableParagraph"/>
              <w:spacing w:before="226" w:line="470" w:lineRule="auto"/>
              <w:ind w:right="1855"/>
              <w:rPr>
                <w:rFonts w:ascii="Consolas"/>
                <w:sz w:val="20"/>
              </w:rPr>
            </w:pPr>
            <w:r>
              <w:rPr>
                <w:rFonts w:ascii="Consolas"/>
                <w:spacing w:val="-4"/>
                <w:sz w:val="20"/>
              </w:rPr>
              <w:t xml:space="preserve">sub </w:t>
            </w:r>
            <w:r>
              <w:rPr>
                <w:rFonts w:ascii="Consolas"/>
                <w:spacing w:val="-2"/>
                <w:sz w:val="20"/>
              </w:rPr>
              <w:t xml:space="preserve">auth_time </w:t>
            </w:r>
            <w:r>
              <w:rPr>
                <w:rFonts w:ascii="Consolas"/>
                <w:spacing w:val="-4"/>
                <w:sz w:val="20"/>
              </w:rPr>
              <w:t>acr</w:t>
            </w:r>
          </w:p>
          <w:p w14:paraId="534CAF1B" w14:textId="77777777" w:rsidR="00197CB7" w:rsidRDefault="00345D0E">
            <w:pPr>
              <w:pStyle w:val="TableParagraph"/>
              <w:spacing w:before="3" w:line="470" w:lineRule="auto"/>
              <w:ind w:right="1423"/>
              <w:rPr>
                <w:rFonts w:ascii="Consolas"/>
                <w:sz w:val="20"/>
              </w:rPr>
            </w:pPr>
            <w:r>
              <w:rPr>
                <w:rFonts w:ascii="Consolas"/>
                <w:spacing w:val="-4"/>
                <w:sz w:val="20"/>
              </w:rPr>
              <w:t xml:space="preserve">amr </w:t>
            </w:r>
            <w:r>
              <w:rPr>
                <w:rFonts w:ascii="Consolas"/>
                <w:spacing w:val="-2"/>
                <w:sz w:val="20"/>
              </w:rPr>
              <w:t>tdif_audit_id</w:t>
            </w:r>
          </w:p>
        </w:tc>
        <w:tc>
          <w:tcPr>
            <w:tcW w:w="1238" w:type="dxa"/>
            <w:shd w:val="clear" w:color="auto" w:fill="F8F8F8"/>
          </w:tcPr>
          <w:p w14:paraId="534CAF1C" w14:textId="77777777" w:rsidR="00197CB7" w:rsidRDefault="00345D0E">
            <w:pPr>
              <w:pStyle w:val="TableParagraph"/>
              <w:spacing w:line="434" w:lineRule="auto"/>
              <w:ind w:left="105"/>
            </w:pPr>
            <w:r>
              <w:rPr>
                <w:spacing w:val="-2"/>
              </w:rPr>
              <w:t>Token UserInfo</w:t>
            </w:r>
          </w:p>
        </w:tc>
        <w:tc>
          <w:tcPr>
            <w:tcW w:w="4382" w:type="dxa"/>
            <w:shd w:val="clear" w:color="auto" w:fill="F8F8F8"/>
          </w:tcPr>
          <w:p w14:paraId="534CAF1D" w14:textId="77777777" w:rsidR="00197CB7" w:rsidRDefault="00345D0E">
            <w:pPr>
              <w:pStyle w:val="TableParagraph"/>
              <w:spacing w:before="205" w:line="266" w:lineRule="auto"/>
              <w:ind w:left="108" w:right="175"/>
            </w:pPr>
            <w:r>
              <w:t>An</w:t>
            </w:r>
            <w:r>
              <w:rPr>
                <w:spacing w:val="-5"/>
              </w:rPr>
              <w:t xml:space="preserve"> </w:t>
            </w:r>
            <w:r>
              <w:t>IXP</w:t>
            </w:r>
            <w:r>
              <w:rPr>
                <w:spacing w:val="-6"/>
              </w:rPr>
              <w:t xml:space="preserve"> </w:t>
            </w:r>
            <w:r>
              <w:t>SHOULD</w:t>
            </w:r>
            <w:r>
              <w:rPr>
                <w:spacing w:val="-6"/>
              </w:rPr>
              <w:t xml:space="preserve"> </w:t>
            </w:r>
            <w:r>
              <w:t>ignore</w:t>
            </w:r>
            <w:r>
              <w:rPr>
                <w:spacing w:val="-5"/>
              </w:rPr>
              <w:t xml:space="preserve"> </w:t>
            </w:r>
            <w:r>
              <w:t>or</w:t>
            </w:r>
            <w:r>
              <w:rPr>
                <w:spacing w:val="-4"/>
              </w:rPr>
              <w:t xml:space="preserve"> </w:t>
            </w:r>
            <w:r>
              <w:t>respond</w:t>
            </w:r>
            <w:r>
              <w:rPr>
                <w:spacing w:val="-5"/>
              </w:rPr>
              <w:t xml:space="preserve"> </w:t>
            </w:r>
            <w:r>
              <w:t>with</w:t>
            </w:r>
            <w:r>
              <w:rPr>
                <w:spacing w:val="-8"/>
              </w:rPr>
              <w:t xml:space="preserve"> </w:t>
            </w:r>
            <w:r>
              <w:t xml:space="preserve">an error to attribute requests if this scope is </w:t>
            </w:r>
            <w:r>
              <w:rPr>
                <w:spacing w:val="-2"/>
              </w:rPr>
              <w:t>missing.</w:t>
            </w:r>
          </w:p>
          <w:p w14:paraId="534CAF1E" w14:textId="77777777" w:rsidR="00197CB7" w:rsidRDefault="00345D0E">
            <w:pPr>
              <w:pStyle w:val="TableParagraph"/>
              <w:spacing w:before="177" w:line="266" w:lineRule="auto"/>
              <w:ind w:left="108"/>
            </w:pPr>
            <w:r>
              <w:t>All</w:t>
            </w:r>
            <w:r>
              <w:rPr>
                <w:spacing w:val="-4"/>
              </w:rPr>
              <w:t xml:space="preserve"> </w:t>
            </w:r>
            <w:r>
              <w:t>common</w:t>
            </w:r>
            <w:r>
              <w:rPr>
                <w:spacing w:val="-7"/>
              </w:rPr>
              <w:t xml:space="preserve"> </w:t>
            </w:r>
            <w:r>
              <w:t>claims</w:t>
            </w:r>
            <w:r>
              <w:rPr>
                <w:spacing w:val="-4"/>
              </w:rPr>
              <w:t xml:space="preserve"> </w:t>
            </w:r>
            <w:r>
              <w:t>MUST</w:t>
            </w:r>
            <w:r>
              <w:rPr>
                <w:spacing w:val="-7"/>
              </w:rPr>
              <w:t xml:space="preserve"> </w:t>
            </w:r>
            <w:r>
              <w:t>be</w:t>
            </w:r>
            <w:r>
              <w:rPr>
                <w:spacing w:val="-4"/>
              </w:rPr>
              <w:t xml:space="preserve"> </w:t>
            </w:r>
            <w:r>
              <w:t>present</w:t>
            </w:r>
            <w:r>
              <w:rPr>
                <w:spacing w:val="-6"/>
              </w:rPr>
              <w:t xml:space="preserve"> </w:t>
            </w:r>
            <w:r>
              <w:t>in</w:t>
            </w:r>
            <w:r>
              <w:rPr>
                <w:spacing w:val="-4"/>
              </w:rPr>
              <w:t xml:space="preserve"> </w:t>
            </w:r>
            <w:r>
              <w:t xml:space="preserve">the </w:t>
            </w:r>
            <w:r>
              <w:rPr>
                <w:spacing w:val="-2"/>
              </w:rPr>
              <w:t>response.</w:t>
            </w:r>
          </w:p>
        </w:tc>
      </w:tr>
      <w:tr w:rsidR="00197CB7" w14:paraId="534CAF26" w14:textId="77777777">
        <w:trPr>
          <w:trHeight w:val="3738"/>
        </w:trPr>
        <w:tc>
          <w:tcPr>
            <w:tcW w:w="1865" w:type="dxa"/>
          </w:tcPr>
          <w:p w14:paraId="534CAF20" w14:textId="77777777" w:rsidR="00197CB7" w:rsidRDefault="00345D0E">
            <w:pPr>
              <w:pStyle w:val="TableParagraph"/>
            </w:pPr>
            <w:r>
              <w:rPr>
                <w:spacing w:val="-4"/>
              </w:rPr>
              <w:t>Core</w:t>
            </w:r>
          </w:p>
        </w:tc>
        <w:tc>
          <w:tcPr>
            <w:tcW w:w="3264" w:type="dxa"/>
          </w:tcPr>
          <w:p w14:paraId="534CAF21" w14:textId="77777777" w:rsidR="00197CB7" w:rsidRDefault="00345D0E">
            <w:pPr>
              <w:pStyle w:val="TableParagraph"/>
              <w:spacing w:before="226"/>
              <w:rPr>
                <w:rFonts w:ascii="Consolas"/>
                <w:sz w:val="20"/>
              </w:rPr>
            </w:pPr>
            <w:r>
              <w:rPr>
                <w:rFonts w:ascii="Consolas"/>
                <w:spacing w:val="-2"/>
                <w:sz w:val="20"/>
              </w:rPr>
              <w:t>profile</w:t>
            </w:r>
          </w:p>
        </w:tc>
        <w:tc>
          <w:tcPr>
            <w:tcW w:w="3242" w:type="dxa"/>
          </w:tcPr>
          <w:p w14:paraId="534CAF22" w14:textId="77777777" w:rsidR="00197CB7" w:rsidRDefault="00345D0E">
            <w:pPr>
              <w:pStyle w:val="TableParagraph"/>
              <w:spacing w:before="226" w:line="470" w:lineRule="auto"/>
              <w:ind w:right="1855"/>
              <w:rPr>
                <w:rFonts w:ascii="Consolas"/>
                <w:sz w:val="20"/>
              </w:rPr>
            </w:pPr>
            <w:r>
              <w:rPr>
                <w:rFonts w:ascii="Consolas"/>
                <w:spacing w:val="-4"/>
                <w:sz w:val="20"/>
              </w:rPr>
              <w:t xml:space="preserve">name </w:t>
            </w:r>
            <w:r>
              <w:rPr>
                <w:rFonts w:ascii="Consolas"/>
                <w:spacing w:val="-2"/>
                <w:sz w:val="20"/>
              </w:rPr>
              <w:t>family_name given_name middle_name</w:t>
            </w:r>
          </w:p>
          <w:p w14:paraId="534CAF23" w14:textId="77777777" w:rsidR="00197CB7" w:rsidRDefault="00345D0E">
            <w:pPr>
              <w:pStyle w:val="TableParagraph"/>
              <w:spacing w:before="5" w:line="470" w:lineRule="auto"/>
              <w:ind w:right="1093"/>
              <w:rPr>
                <w:rFonts w:ascii="Consolas"/>
                <w:sz w:val="20"/>
              </w:rPr>
            </w:pPr>
            <w:r>
              <w:rPr>
                <w:rFonts w:ascii="Consolas"/>
                <w:spacing w:val="-2"/>
                <w:sz w:val="20"/>
              </w:rPr>
              <w:t>preferred_username birthdate updated_at</w:t>
            </w:r>
          </w:p>
        </w:tc>
        <w:tc>
          <w:tcPr>
            <w:tcW w:w="1238" w:type="dxa"/>
          </w:tcPr>
          <w:p w14:paraId="534CAF24" w14:textId="77777777" w:rsidR="00197CB7" w:rsidRDefault="00345D0E">
            <w:pPr>
              <w:pStyle w:val="TableParagraph"/>
              <w:spacing w:line="436" w:lineRule="auto"/>
              <w:ind w:left="105"/>
            </w:pPr>
            <w:r>
              <w:rPr>
                <w:spacing w:val="-2"/>
              </w:rPr>
              <w:t>Token UserInfo</w:t>
            </w:r>
          </w:p>
        </w:tc>
        <w:tc>
          <w:tcPr>
            <w:tcW w:w="4382" w:type="dxa"/>
          </w:tcPr>
          <w:p w14:paraId="534CAF25" w14:textId="77777777" w:rsidR="00197CB7" w:rsidRDefault="00345D0E">
            <w:pPr>
              <w:pStyle w:val="TableParagraph"/>
              <w:spacing w:line="264" w:lineRule="auto"/>
              <w:ind w:left="108"/>
            </w:pPr>
            <w:r>
              <w:t>Preferred</w:t>
            </w:r>
            <w:r>
              <w:rPr>
                <w:spacing w:val="-5"/>
              </w:rPr>
              <w:t xml:space="preserve"> </w:t>
            </w:r>
            <w:r>
              <w:t>Name</w:t>
            </w:r>
            <w:r>
              <w:rPr>
                <w:spacing w:val="-7"/>
              </w:rPr>
              <w:t xml:space="preserve"> </w:t>
            </w:r>
            <w:r>
              <w:t>is</w:t>
            </w:r>
            <w:r>
              <w:rPr>
                <w:spacing w:val="-7"/>
              </w:rPr>
              <w:t xml:space="preserve"> </w:t>
            </w:r>
            <w:r>
              <w:t>a</w:t>
            </w:r>
            <w:r>
              <w:rPr>
                <w:spacing w:val="-5"/>
              </w:rPr>
              <w:t xml:space="preserve"> </w:t>
            </w:r>
            <w:r>
              <w:t>self-asserted</w:t>
            </w:r>
            <w:r>
              <w:rPr>
                <w:spacing w:val="-8"/>
              </w:rPr>
              <w:t xml:space="preserve"> </w:t>
            </w:r>
            <w:r>
              <w:t>attribute,</w:t>
            </w:r>
            <w:r>
              <w:rPr>
                <w:spacing w:val="-5"/>
              </w:rPr>
              <w:t xml:space="preserve"> </w:t>
            </w:r>
            <w:r>
              <w:t>see section 2.3.1 of this Schedule</w:t>
            </w:r>
          </w:p>
        </w:tc>
      </w:tr>
    </w:tbl>
    <w:p w14:paraId="534CAF27" w14:textId="77777777" w:rsidR="00197CB7" w:rsidRDefault="00197CB7">
      <w:pPr>
        <w:spacing w:line="264" w:lineRule="auto"/>
        <w:sectPr w:rsidR="00197CB7">
          <w:headerReference w:type="even" r:id="rId293"/>
          <w:headerReference w:type="default" r:id="rId294"/>
          <w:footerReference w:type="even" r:id="rId295"/>
          <w:footerReference w:type="default" r:id="rId296"/>
          <w:pgSz w:w="16840" w:h="11910" w:orient="landscape"/>
          <w:pgMar w:top="1360" w:right="1080" w:bottom="720" w:left="1300" w:header="547" w:footer="521" w:gutter="0"/>
          <w:pgNumType w:start="61"/>
          <w:cols w:space="720"/>
        </w:sectPr>
      </w:pPr>
    </w:p>
    <w:p w14:paraId="534CAF28" w14:textId="77777777" w:rsidR="00197CB7" w:rsidRDefault="00197CB7">
      <w:pPr>
        <w:pStyle w:val="BodyText"/>
        <w:spacing w:before="7"/>
        <w:rPr>
          <w:b/>
          <w:sz w:val="4"/>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865"/>
        <w:gridCol w:w="3264"/>
        <w:gridCol w:w="3242"/>
        <w:gridCol w:w="1238"/>
        <w:gridCol w:w="4382"/>
      </w:tblGrid>
      <w:tr w:rsidR="00197CB7" w14:paraId="534CAF2E" w14:textId="77777777">
        <w:trPr>
          <w:trHeight w:val="520"/>
        </w:trPr>
        <w:tc>
          <w:tcPr>
            <w:tcW w:w="1865" w:type="dxa"/>
            <w:shd w:val="clear" w:color="auto" w:fill="535353"/>
          </w:tcPr>
          <w:p w14:paraId="534CAF29" w14:textId="77777777" w:rsidR="00197CB7" w:rsidRDefault="00345D0E">
            <w:pPr>
              <w:pStyle w:val="TableParagraph"/>
              <w:rPr>
                <w:b/>
              </w:rPr>
            </w:pPr>
            <w:r>
              <w:rPr>
                <w:b/>
                <w:color w:val="FFFFFF"/>
              </w:rPr>
              <w:t>Attribute</w:t>
            </w:r>
            <w:r>
              <w:rPr>
                <w:b/>
                <w:color w:val="FFFFFF"/>
                <w:spacing w:val="-5"/>
              </w:rPr>
              <w:t xml:space="preserve"> Set</w:t>
            </w:r>
          </w:p>
        </w:tc>
        <w:tc>
          <w:tcPr>
            <w:tcW w:w="3264" w:type="dxa"/>
            <w:shd w:val="clear" w:color="auto" w:fill="535353"/>
          </w:tcPr>
          <w:p w14:paraId="534CAF2A" w14:textId="77777777" w:rsidR="00197CB7" w:rsidRDefault="00345D0E">
            <w:pPr>
              <w:pStyle w:val="TableParagraph"/>
              <w:rPr>
                <w:b/>
              </w:rPr>
            </w:pPr>
            <w:r>
              <w:rPr>
                <w:b/>
                <w:color w:val="FFFFFF"/>
                <w:spacing w:val="-4"/>
              </w:rPr>
              <w:t>Scope</w:t>
            </w:r>
          </w:p>
        </w:tc>
        <w:tc>
          <w:tcPr>
            <w:tcW w:w="3242" w:type="dxa"/>
            <w:shd w:val="clear" w:color="auto" w:fill="535353"/>
          </w:tcPr>
          <w:p w14:paraId="534CAF2B" w14:textId="77777777" w:rsidR="00197CB7" w:rsidRDefault="00345D0E">
            <w:pPr>
              <w:pStyle w:val="TableParagraph"/>
              <w:rPr>
                <w:b/>
              </w:rPr>
            </w:pPr>
            <w:r>
              <w:rPr>
                <w:b/>
                <w:color w:val="FFFFFF"/>
                <w:spacing w:val="-2"/>
              </w:rPr>
              <w:t>Claims</w:t>
            </w:r>
          </w:p>
        </w:tc>
        <w:tc>
          <w:tcPr>
            <w:tcW w:w="1238" w:type="dxa"/>
            <w:shd w:val="clear" w:color="auto" w:fill="535353"/>
          </w:tcPr>
          <w:p w14:paraId="534CAF2C" w14:textId="77777777" w:rsidR="00197CB7" w:rsidRDefault="00345D0E">
            <w:pPr>
              <w:pStyle w:val="TableParagraph"/>
              <w:ind w:left="0" w:right="133"/>
              <w:jc w:val="center"/>
              <w:rPr>
                <w:b/>
              </w:rPr>
            </w:pPr>
            <w:r>
              <w:rPr>
                <w:b/>
                <w:color w:val="FFFFFF"/>
                <w:spacing w:val="-2"/>
              </w:rPr>
              <w:t>Endpoint</w:t>
            </w:r>
          </w:p>
        </w:tc>
        <w:tc>
          <w:tcPr>
            <w:tcW w:w="4382" w:type="dxa"/>
            <w:shd w:val="clear" w:color="auto" w:fill="535353"/>
          </w:tcPr>
          <w:p w14:paraId="534CAF2D" w14:textId="77777777" w:rsidR="00197CB7" w:rsidRDefault="00345D0E">
            <w:pPr>
              <w:pStyle w:val="TableParagraph"/>
              <w:ind w:left="108"/>
              <w:rPr>
                <w:b/>
              </w:rPr>
            </w:pPr>
            <w:r>
              <w:rPr>
                <w:b/>
                <w:color w:val="FFFFFF"/>
                <w:spacing w:val="-2"/>
              </w:rPr>
              <w:t>Notes</w:t>
            </w:r>
          </w:p>
        </w:tc>
      </w:tr>
      <w:tr w:rsidR="00197CB7" w14:paraId="534CAF35" w14:textId="77777777">
        <w:trPr>
          <w:trHeight w:val="1897"/>
        </w:trPr>
        <w:tc>
          <w:tcPr>
            <w:tcW w:w="1865" w:type="dxa"/>
            <w:shd w:val="clear" w:color="auto" w:fill="F8F8F8"/>
          </w:tcPr>
          <w:p w14:paraId="534CAF2F" w14:textId="77777777" w:rsidR="00197CB7" w:rsidRDefault="00345D0E">
            <w:pPr>
              <w:pStyle w:val="TableParagraph"/>
            </w:pPr>
            <w:r>
              <w:t>Validated</w:t>
            </w:r>
            <w:r>
              <w:rPr>
                <w:spacing w:val="-7"/>
              </w:rPr>
              <w:t xml:space="preserve"> </w:t>
            </w:r>
            <w:r>
              <w:rPr>
                <w:spacing w:val="-4"/>
              </w:rPr>
              <w:t>Email</w:t>
            </w:r>
          </w:p>
        </w:tc>
        <w:tc>
          <w:tcPr>
            <w:tcW w:w="3264" w:type="dxa"/>
            <w:shd w:val="clear" w:color="auto" w:fill="F8F8F8"/>
          </w:tcPr>
          <w:p w14:paraId="534CAF30" w14:textId="77777777" w:rsidR="00197CB7" w:rsidRDefault="00345D0E">
            <w:pPr>
              <w:pStyle w:val="TableParagraph"/>
              <w:spacing w:before="226"/>
              <w:rPr>
                <w:rFonts w:ascii="Consolas"/>
                <w:sz w:val="20"/>
              </w:rPr>
            </w:pPr>
            <w:r>
              <w:rPr>
                <w:rFonts w:ascii="Consolas"/>
                <w:spacing w:val="-2"/>
                <w:sz w:val="20"/>
              </w:rPr>
              <w:t>email</w:t>
            </w:r>
          </w:p>
        </w:tc>
        <w:tc>
          <w:tcPr>
            <w:tcW w:w="3242" w:type="dxa"/>
            <w:shd w:val="clear" w:color="auto" w:fill="F8F8F8"/>
          </w:tcPr>
          <w:p w14:paraId="534CAF31" w14:textId="77777777" w:rsidR="00197CB7" w:rsidRDefault="00345D0E">
            <w:pPr>
              <w:pStyle w:val="TableParagraph"/>
              <w:spacing w:before="226" w:line="470" w:lineRule="auto"/>
              <w:ind w:right="1423"/>
              <w:rPr>
                <w:rFonts w:ascii="Consolas"/>
                <w:sz w:val="20"/>
              </w:rPr>
            </w:pPr>
            <w:r>
              <w:rPr>
                <w:rFonts w:ascii="Consolas"/>
                <w:spacing w:val="-2"/>
                <w:sz w:val="20"/>
              </w:rPr>
              <w:t>email email_verified</w:t>
            </w:r>
          </w:p>
          <w:p w14:paraId="534CAF32" w14:textId="77777777" w:rsidR="00197CB7" w:rsidRDefault="00345D0E">
            <w:pPr>
              <w:pStyle w:val="TableParagraph"/>
              <w:spacing w:before="1"/>
              <w:rPr>
                <w:rFonts w:ascii="Consolas"/>
                <w:sz w:val="20"/>
              </w:rPr>
            </w:pPr>
            <w:r>
              <w:rPr>
                <w:rFonts w:ascii="Consolas"/>
                <w:spacing w:val="-2"/>
                <w:sz w:val="20"/>
              </w:rPr>
              <w:t>tdif_email_updated_at</w:t>
            </w:r>
          </w:p>
        </w:tc>
        <w:tc>
          <w:tcPr>
            <w:tcW w:w="1238" w:type="dxa"/>
            <w:shd w:val="clear" w:color="auto" w:fill="F8F8F8"/>
          </w:tcPr>
          <w:p w14:paraId="534CAF33" w14:textId="77777777" w:rsidR="00197CB7" w:rsidRDefault="00345D0E">
            <w:pPr>
              <w:pStyle w:val="TableParagraph"/>
              <w:spacing w:line="434" w:lineRule="auto"/>
              <w:ind w:left="105"/>
            </w:pPr>
            <w:r>
              <w:rPr>
                <w:spacing w:val="-2"/>
              </w:rPr>
              <w:t>Token UserInfo</w:t>
            </w:r>
          </w:p>
        </w:tc>
        <w:tc>
          <w:tcPr>
            <w:tcW w:w="4382" w:type="dxa"/>
            <w:shd w:val="clear" w:color="auto" w:fill="F8F8F8"/>
          </w:tcPr>
          <w:p w14:paraId="534CAF34" w14:textId="77777777" w:rsidR="00197CB7" w:rsidRDefault="00345D0E">
            <w:pPr>
              <w:pStyle w:val="TableParagraph"/>
              <w:spacing w:before="205" w:line="266" w:lineRule="auto"/>
              <w:ind w:left="108" w:right="175"/>
            </w:pPr>
            <w:r>
              <w:t>An</w:t>
            </w:r>
            <w:r>
              <w:rPr>
                <w:spacing w:val="-5"/>
              </w:rPr>
              <w:t xml:space="preserve"> </w:t>
            </w:r>
            <w:r>
              <w:t>IXP</w:t>
            </w:r>
            <w:r>
              <w:rPr>
                <w:spacing w:val="-6"/>
              </w:rPr>
              <w:t xml:space="preserve"> </w:t>
            </w:r>
            <w:r>
              <w:t>MUST</w:t>
            </w:r>
            <w:r>
              <w:rPr>
                <w:spacing w:val="-6"/>
              </w:rPr>
              <w:t xml:space="preserve"> </w:t>
            </w:r>
            <w:r>
              <w:t>return</w:t>
            </w:r>
            <w:r>
              <w:rPr>
                <w:spacing w:val="-5"/>
              </w:rPr>
              <w:t xml:space="preserve"> </w:t>
            </w:r>
            <w:r>
              <w:t>all</w:t>
            </w:r>
            <w:r>
              <w:rPr>
                <w:spacing w:val="-7"/>
              </w:rPr>
              <w:t xml:space="preserve"> </w:t>
            </w:r>
            <w:r>
              <w:t>claims</w:t>
            </w:r>
            <w:r>
              <w:rPr>
                <w:spacing w:val="-5"/>
              </w:rPr>
              <w:t xml:space="preserve"> </w:t>
            </w:r>
            <w:r>
              <w:t>when fulfilling the scope.</w:t>
            </w:r>
          </w:p>
        </w:tc>
      </w:tr>
      <w:tr w:rsidR="00197CB7" w14:paraId="534CAF3B" w14:textId="77777777">
        <w:trPr>
          <w:trHeight w:val="1900"/>
        </w:trPr>
        <w:tc>
          <w:tcPr>
            <w:tcW w:w="1865" w:type="dxa"/>
          </w:tcPr>
          <w:p w14:paraId="534CAF36" w14:textId="77777777" w:rsidR="00197CB7" w:rsidRDefault="00345D0E">
            <w:pPr>
              <w:pStyle w:val="TableParagraph"/>
              <w:spacing w:before="209"/>
            </w:pPr>
            <w:r>
              <w:t>Validated</w:t>
            </w:r>
            <w:r>
              <w:rPr>
                <w:spacing w:val="-5"/>
              </w:rPr>
              <w:t xml:space="preserve"> </w:t>
            </w:r>
            <w:r>
              <w:rPr>
                <w:spacing w:val="-4"/>
              </w:rPr>
              <w:t>Phone</w:t>
            </w:r>
          </w:p>
        </w:tc>
        <w:tc>
          <w:tcPr>
            <w:tcW w:w="3264" w:type="dxa"/>
          </w:tcPr>
          <w:p w14:paraId="534CAF37" w14:textId="77777777" w:rsidR="00197CB7" w:rsidRDefault="00345D0E">
            <w:pPr>
              <w:pStyle w:val="TableParagraph"/>
              <w:spacing w:before="228"/>
              <w:rPr>
                <w:rFonts w:ascii="Consolas"/>
                <w:sz w:val="20"/>
              </w:rPr>
            </w:pPr>
            <w:r>
              <w:rPr>
                <w:rFonts w:ascii="Consolas"/>
                <w:spacing w:val="-2"/>
                <w:sz w:val="20"/>
              </w:rPr>
              <w:t>phone</w:t>
            </w:r>
          </w:p>
        </w:tc>
        <w:tc>
          <w:tcPr>
            <w:tcW w:w="3242" w:type="dxa"/>
          </w:tcPr>
          <w:p w14:paraId="534CAF38" w14:textId="77777777" w:rsidR="00197CB7" w:rsidRDefault="00345D0E">
            <w:pPr>
              <w:pStyle w:val="TableParagraph"/>
              <w:spacing w:before="228" w:line="470" w:lineRule="auto"/>
              <w:ind w:right="338"/>
              <w:rPr>
                <w:rFonts w:ascii="Consolas"/>
                <w:sz w:val="20"/>
              </w:rPr>
            </w:pPr>
            <w:r>
              <w:rPr>
                <w:rFonts w:ascii="Consolas"/>
                <w:spacing w:val="-2"/>
                <w:sz w:val="20"/>
              </w:rPr>
              <w:t>phone phone_number_verified tdif_phone_updated_at</w:t>
            </w:r>
          </w:p>
        </w:tc>
        <w:tc>
          <w:tcPr>
            <w:tcW w:w="1238" w:type="dxa"/>
          </w:tcPr>
          <w:p w14:paraId="534CAF39" w14:textId="77777777" w:rsidR="00197CB7" w:rsidRDefault="00345D0E">
            <w:pPr>
              <w:pStyle w:val="TableParagraph"/>
              <w:spacing w:before="209" w:line="434" w:lineRule="auto"/>
              <w:ind w:left="105"/>
            </w:pPr>
            <w:r>
              <w:rPr>
                <w:spacing w:val="-2"/>
              </w:rPr>
              <w:t>Token UserInfo</w:t>
            </w:r>
          </w:p>
        </w:tc>
        <w:tc>
          <w:tcPr>
            <w:tcW w:w="4382" w:type="dxa"/>
          </w:tcPr>
          <w:p w14:paraId="534CAF3A" w14:textId="77777777" w:rsidR="00197CB7" w:rsidRDefault="00345D0E">
            <w:pPr>
              <w:pStyle w:val="TableParagraph"/>
              <w:spacing w:line="266" w:lineRule="auto"/>
              <w:ind w:left="108" w:right="175"/>
            </w:pPr>
            <w:r>
              <w:t>An</w:t>
            </w:r>
            <w:r>
              <w:rPr>
                <w:spacing w:val="-5"/>
              </w:rPr>
              <w:t xml:space="preserve"> </w:t>
            </w:r>
            <w:r>
              <w:t>IXP</w:t>
            </w:r>
            <w:r>
              <w:rPr>
                <w:spacing w:val="-6"/>
              </w:rPr>
              <w:t xml:space="preserve"> </w:t>
            </w:r>
            <w:r>
              <w:t>MUST</w:t>
            </w:r>
            <w:r>
              <w:rPr>
                <w:spacing w:val="-6"/>
              </w:rPr>
              <w:t xml:space="preserve"> </w:t>
            </w:r>
            <w:r>
              <w:t>return</w:t>
            </w:r>
            <w:r>
              <w:rPr>
                <w:spacing w:val="-5"/>
              </w:rPr>
              <w:t xml:space="preserve"> </w:t>
            </w:r>
            <w:r>
              <w:t>all</w:t>
            </w:r>
            <w:r>
              <w:rPr>
                <w:spacing w:val="-7"/>
              </w:rPr>
              <w:t xml:space="preserve"> </w:t>
            </w:r>
            <w:r>
              <w:t>claims</w:t>
            </w:r>
            <w:r>
              <w:rPr>
                <w:spacing w:val="-5"/>
              </w:rPr>
              <w:t xml:space="preserve"> </w:t>
            </w:r>
            <w:r>
              <w:t>when fulfilling the scope.</w:t>
            </w:r>
          </w:p>
        </w:tc>
      </w:tr>
      <w:tr w:rsidR="00197CB7" w14:paraId="534CAF41" w14:textId="77777777">
        <w:trPr>
          <w:trHeight w:val="1439"/>
        </w:trPr>
        <w:tc>
          <w:tcPr>
            <w:tcW w:w="1865" w:type="dxa"/>
            <w:shd w:val="clear" w:color="auto" w:fill="F8F8F8"/>
          </w:tcPr>
          <w:p w14:paraId="534CAF3C" w14:textId="77777777" w:rsidR="00197CB7" w:rsidRDefault="00345D0E">
            <w:pPr>
              <w:pStyle w:val="TableParagraph"/>
              <w:spacing w:line="266" w:lineRule="auto"/>
              <w:ind w:right="453"/>
            </w:pPr>
            <w:r>
              <w:t>Verified</w:t>
            </w:r>
            <w:r>
              <w:rPr>
                <w:spacing w:val="-14"/>
              </w:rPr>
              <w:t xml:space="preserve"> </w:t>
            </w:r>
            <w:r>
              <w:t xml:space="preserve">Other </w:t>
            </w:r>
            <w:r>
              <w:rPr>
                <w:spacing w:val="-4"/>
              </w:rPr>
              <w:t>Names</w:t>
            </w:r>
          </w:p>
        </w:tc>
        <w:tc>
          <w:tcPr>
            <w:tcW w:w="3264" w:type="dxa"/>
            <w:shd w:val="clear" w:color="auto" w:fill="F8F8F8"/>
          </w:tcPr>
          <w:p w14:paraId="534CAF3D" w14:textId="77777777" w:rsidR="00197CB7" w:rsidRDefault="00345D0E">
            <w:pPr>
              <w:pStyle w:val="TableParagraph"/>
              <w:spacing w:before="226"/>
              <w:rPr>
                <w:rFonts w:ascii="Consolas"/>
                <w:sz w:val="20"/>
              </w:rPr>
            </w:pPr>
            <w:r>
              <w:rPr>
                <w:rFonts w:ascii="Consolas"/>
                <w:spacing w:val="-2"/>
                <w:sz w:val="20"/>
              </w:rPr>
              <w:t>tdif_other_names</w:t>
            </w:r>
          </w:p>
        </w:tc>
        <w:tc>
          <w:tcPr>
            <w:tcW w:w="3242" w:type="dxa"/>
            <w:shd w:val="clear" w:color="auto" w:fill="F8F8F8"/>
          </w:tcPr>
          <w:p w14:paraId="534CAF3E" w14:textId="77777777" w:rsidR="00197CB7" w:rsidRDefault="00345D0E">
            <w:pPr>
              <w:pStyle w:val="TableParagraph"/>
              <w:spacing w:before="226" w:line="472" w:lineRule="auto"/>
              <w:rPr>
                <w:rFonts w:ascii="Consolas"/>
                <w:sz w:val="20"/>
              </w:rPr>
            </w:pPr>
            <w:r>
              <w:rPr>
                <w:rFonts w:ascii="Consolas"/>
                <w:spacing w:val="-2"/>
                <w:sz w:val="20"/>
              </w:rPr>
              <w:t>tdif_other_names tdif_other_names_updated</w:t>
            </w:r>
          </w:p>
        </w:tc>
        <w:tc>
          <w:tcPr>
            <w:tcW w:w="1238" w:type="dxa"/>
            <w:shd w:val="clear" w:color="auto" w:fill="F8F8F8"/>
          </w:tcPr>
          <w:p w14:paraId="534CAF3F" w14:textId="77777777" w:rsidR="00197CB7" w:rsidRDefault="00345D0E">
            <w:pPr>
              <w:pStyle w:val="TableParagraph"/>
              <w:spacing w:line="436" w:lineRule="auto"/>
              <w:ind w:left="105"/>
            </w:pPr>
            <w:r>
              <w:rPr>
                <w:spacing w:val="-2"/>
              </w:rPr>
              <w:t>Token UserInfo</w:t>
            </w:r>
          </w:p>
        </w:tc>
        <w:tc>
          <w:tcPr>
            <w:tcW w:w="4382" w:type="dxa"/>
            <w:shd w:val="clear" w:color="auto" w:fill="F8F8F8"/>
          </w:tcPr>
          <w:p w14:paraId="534CAF40" w14:textId="77777777" w:rsidR="00197CB7" w:rsidRDefault="00345D0E">
            <w:pPr>
              <w:pStyle w:val="TableParagraph"/>
              <w:spacing w:line="266" w:lineRule="auto"/>
              <w:ind w:left="108" w:right="175"/>
            </w:pPr>
            <w:r>
              <w:t>An</w:t>
            </w:r>
            <w:r>
              <w:rPr>
                <w:spacing w:val="-5"/>
              </w:rPr>
              <w:t xml:space="preserve"> </w:t>
            </w:r>
            <w:r>
              <w:t>IXP</w:t>
            </w:r>
            <w:r>
              <w:rPr>
                <w:spacing w:val="-6"/>
              </w:rPr>
              <w:t xml:space="preserve"> </w:t>
            </w:r>
            <w:r>
              <w:t>MUST</w:t>
            </w:r>
            <w:r>
              <w:rPr>
                <w:spacing w:val="-6"/>
              </w:rPr>
              <w:t xml:space="preserve"> </w:t>
            </w:r>
            <w:r>
              <w:t>return</w:t>
            </w:r>
            <w:r>
              <w:rPr>
                <w:spacing w:val="-5"/>
              </w:rPr>
              <w:t xml:space="preserve"> </w:t>
            </w:r>
            <w:r>
              <w:t>all</w:t>
            </w:r>
            <w:r>
              <w:rPr>
                <w:spacing w:val="-7"/>
              </w:rPr>
              <w:t xml:space="preserve"> </w:t>
            </w:r>
            <w:r>
              <w:t>claims</w:t>
            </w:r>
            <w:r>
              <w:rPr>
                <w:spacing w:val="-5"/>
              </w:rPr>
              <w:t xml:space="preserve"> </w:t>
            </w:r>
            <w:r>
              <w:t>when fulfilling the scope.</w:t>
            </w:r>
          </w:p>
        </w:tc>
      </w:tr>
      <w:tr w:rsidR="00197CB7" w14:paraId="534CAF47" w14:textId="77777777">
        <w:trPr>
          <w:trHeight w:val="801"/>
        </w:trPr>
        <w:tc>
          <w:tcPr>
            <w:tcW w:w="1865" w:type="dxa"/>
          </w:tcPr>
          <w:p w14:paraId="534CAF42" w14:textId="77777777" w:rsidR="00197CB7" w:rsidRDefault="00345D0E">
            <w:pPr>
              <w:pStyle w:val="TableParagraph"/>
              <w:spacing w:line="266" w:lineRule="auto"/>
              <w:ind w:right="453"/>
            </w:pPr>
            <w:r>
              <w:rPr>
                <w:spacing w:val="-2"/>
              </w:rPr>
              <w:t>Verified Documents</w:t>
            </w:r>
          </w:p>
        </w:tc>
        <w:tc>
          <w:tcPr>
            <w:tcW w:w="3264" w:type="dxa"/>
          </w:tcPr>
          <w:p w14:paraId="534CAF43" w14:textId="77777777" w:rsidR="00197CB7" w:rsidRDefault="00345D0E">
            <w:pPr>
              <w:pStyle w:val="TableParagraph"/>
              <w:spacing w:before="228"/>
              <w:rPr>
                <w:rFonts w:ascii="Consolas"/>
                <w:sz w:val="20"/>
              </w:rPr>
            </w:pPr>
            <w:r>
              <w:rPr>
                <w:rFonts w:ascii="Consolas"/>
                <w:spacing w:val="-2"/>
                <w:sz w:val="20"/>
              </w:rPr>
              <w:t>tdif_doc</w:t>
            </w:r>
          </w:p>
        </w:tc>
        <w:tc>
          <w:tcPr>
            <w:tcW w:w="3242" w:type="dxa"/>
          </w:tcPr>
          <w:p w14:paraId="534CAF44" w14:textId="77777777" w:rsidR="00197CB7" w:rsidRDefault="00345D0E">
            <w:pPr>
              <w:pStyle w:val="TableParagraph"/>
              <w:spacing w:before="228"/>
              <w:rPr>
                <w:rFonts w:ascii="Consolas"/>
                <w:sz w:val="20"/>
              </w:rPr>
            </w:pPr>
            <w:r>
              <w:rPr>
                <w:rFonts w:ascii="Consolas"/>
                <w:spacing w:val="-2"/>
                <w:sz w:val="20"/>
              </w:rPr>
              <w:t>tdif_doc</w:t>
            </w:r>
          </w:p>
        </w:tc>
        <w:tc>
          <w:tcPr>
            <w:tcW w:w="1238" w:type="dxa"/>
          </w:tcPr>
          <w:p w14:paraId="534CAF45" w14:textId="77777777" w:rsidR="00197CB7" w:rsidRDefault="00345D0E">
            <w:pPr>
              <w:pStyle w:val="TableParagraph"/>
              <w:spacing w:before="209"/>
              <w:ind w:left="0" w:right="229"/>
              <w:jc w:val="center"/>
            </w:pPr>
            <w:r>
              <w:rPr>
                <w:spacing w:val="-2"/>
              </w:rPr>
              <w:t>UserInfo</w:t>
            </w:r>
          </w:p>
        </w:tc>
        <w:tc>
          <w:tcPr>
            <w:tcW w:w="4382" w:type="dxa"/>
          </w:tcPr>
          <w:p w14:paraId="534CAF46" w14:textId="77777777" w:rsidR="00197CB7" w:rsidRDefault="00345D0E">
            <w:pPr>
              <w:pStyle w:val="TableParagraph"/>
              <w:ind w:left="108"/>
            </w:pPr>
            <w:r>
              <w:t>Access</w:t>
            </w:r>
            <w:r>
              <w:rPr>
                <w:spacing w:val="-4"/>
              </w:rPr>
              <w:t xml:space="preserve"> </w:t>
            </w:r>
            <w:r>
              <w:t>to</w:t>
            </w:r>
            <w:r>
              <w:rPr>
                <w:spacing w:val="-5"/>
              </w:rPr>
              <w:t xml:space="preserve"> </w:t>
            </w:r>
            <w:r>
              <w:t>these</w:t>
            </w:r>
            <w:r>
              <w:rPr>
                <w:spacing w:val="-1"/>
              </w:rPr>
              <w:t xml:space="preserve"> </w:t>
            </w:r>
            <w:r>
              <w:t>scopes</w:t>
            </w:r>
            <w:r>
              <w:rPr>
                <w:spacing w:val="-2"/>
              </w:rPr>
              <w:t xml:space="preserve"> </w:t>
            </w:r>
            <w:r>
              <w:t>and</w:t>
            </w:r>
            <w:r>
              <w:rPr>
                <w:spacing w:val="-4"/>
              </w:rPr>
              <w:t xml:space="preserve"> </w:t>
            </w:r>
            <w:r>
              <w:t>claims</w:t>
            </w:r>
            <w:r>
              <w:rPr>
                <w:spacing w:val="-2"/>
              </w:rPr>
              <w:t xml:space="preserve"> </w:t>
            </w:r>
            <w:r>
              <w:t>is</w:t>
            </w:r>
            <w:r>
              <w:rPr>
                <w:spacing w:val="-1"/>
              </w:rPr>
              <w:t xml:space="preserve"> </w:t>
            </w:r>
            <w:r>
              <w:rPr>
                <w:spacing w:val="-2"/>
              </w:rPr>
              <w:t>restricted.</w:t>
            </w:r>
          </w:p>
        </w:tc>
      </w:tr>
      <w:tr w:rsidR="00197CB7" w14:paraId="534CAF4D" w14:textId="77777777">
        <w:trPr>
          <w:trHeight w:val="1079"/>
        </w:trPr>
        <w:tc>
          <w:tcPr>
            <w:tcW w:w="1865" w:type="dxa"/>
            <w:shd w:val="clear" w:color="auto" w:fill="F8F8F8"/>
          </w:tcPr>
          <w:p w14:paraId="534CAF48" w14:textId="77777777" w:rsidR="00197CB7" w:rsidRDefault="00345D0E">
            <w:pPr>
              <w:pStyle w:val="TableParagraph"/>
              <w:spacing w:line="266" w:lineRule="auto"/>
            </w:pPr>
            <w:r>
              <w:rPr>
                <w:spacing w:val="-2"/>
              </w:rPr>
              <w:t>Business Authorisations</w:t>
            </w:r>
          </w:p>
        </w:tc>
        <w:tc>
          <w:tcPr>
            <w:tcW w:w="3264" w:type="dxa"/>
            <w:shd w:val="clear" w:color="auto" w:fill="F8F8F8"/>
          </w:tcPr>
          <w:p w14:paraId="534CAF49" w14:textId="77777777" w:rsidR="00197CB7" w:rsidRDefault="00345D0E">
            <w:pPr>
              <w:pStyle w:val="TableParagraph"/>
              <w:spacing w:before="226"/>
              <w:rPr>
                <w:rFonts w:ascii="Consolas"/>
                <w:sz w:val="20"/>
              </w:rPr>
            </w:pPr>
            <w:r>
              <w:rPr>
                <w:rFonts w:ascii="Consolas"/>
                <w:spacing w:val="-2"/>
                <w:sz w:val="20"/>
              </w:rPr>
              <w:t>tdif_business_authoristions</w:t>
            </w:r>
          </w:p>
        </w:tc>
        <w:tc>
          <w:tcPr>
            <w:tcW w:w="3242" w:type="dxa"/>
            <w:shd w:val="clear" w:color="auto" w:fill="F8F8F8"/>
          </w:tcPr>
          <w:p w14:paraId="534CAF4A" w14:textId="77777777" w:rsidR="00197CB7" w:rsidRDefault="00345D0E">
            <w:pPr>
              <w:pStyle w:val="TableParagraph"/>
              <w:spacing w:before="226"/>
              <w:rPr>
                <w:rFonts w:ascii="Consolas"/>
                <w:sz w:val="20"/>
              </w:rPr>
            </w:pPr>
            <w:r>
              <w:rPr>
                <w:rFonts w:ascii="Consolas"/>
                <w:spacing w:val="-2"/>
                <w:sz w:val="20"/>
              </w:rPr>
              <w:t>tdif_business_authoristions</w:t>
            </w:r>
          </w:p>
        </w:tc>
        <w:tc>
          <w:tcPr>
            <w:tcW w:w="1238" w:type="dxa"/>
            <w:shd w:val="clear" w:color="auto" w:fill="F8F8F8"/>
          </w:tcPr>
          <w:p w14:paraId="534CAF4B" w14:textId="77777777" w:rsidR="00197CB7" w:rsidRDefault="00345D0E">
            <w:pPr>
              <w:pStyle w:val="TableParagraph"/>
              <w:ind w:left="0" w:right="229"/>
              <w:jc w:val="center"/>
            </w:pPr>
            <w:r>
              <w:rPr>
                <w:spacing w:val="-2"/>
              </w:rPr>
              <w:t>UserInfo</w:t>
            </w:r>
          </w:p>
        </w:tc>
        <w:tc>
          <w:tcPr>
            <w:tcW w:w="4382" w:type="dxa"/>
            <w:shd w:val="clear" w:color="auto" w:fill="F8F8F8"/>
          </w:tcPr>
          <w:p w14:paraId="534CAF4C" w14:textId="77777777" w:rsidR="00197CB7" w:rsidRDefault="00345D0E">
            <w:pPr>
              <w:pStyle w:val="TableParagraph"/>
              <w:spacing w:line="264" w:lineRule="auto"/>
              <w:ind w:left="108"/>
            </w:pPr>
            <w:r>
              <w:t>Supplied</w:t>
            </w:r>
            <w:r>
              <w:rPr>
                <w:spacing w:val="-5"/>
              </w:rPr>
              <w:t xml:space="preserve"> </w:t>
            </w:r>
            <w:r>
              <w:t>by</w:t>
            </w:r>
            <w:r>
              <w:rPr>
                <w:spacing w:val="-8"/>
              </w:rPr>
              <w:t xml:space="preserve"> </w:t>
            </w:r>
            <w:r>
              <w:t>the</w:t>
            </w:r>
            <w:r>
              <w:rPr>
                <w:spacing w:val="-5"/>
              </w:rPr>
              <w:t xml:space="preserve"> </w:t>
            </w:r>
            <w:r>
              <w:t>Australian</w:t>
            </w:r>
            <w:r>
              <w:rPr>
                <w:spacing w:val="-8"/>
              </w:rPr>
              <w:t xml:space="preserve"> </w:t>
            </w:r>
            <w:r>
              <w:t>Taxation</w:t>
            </w:r>
            <w:r>
              <w:rPr>
                <w:spacing w:val="-5"/>
              </w:rPr>
              <w:t xml:space="preserve"> </w:t>
            </w:r>
            <w:r>
              <w:t>Office’s Relationship</w:t>
            </w:r>
            <w:r>
              <w:rPr>
                <w:spacing w:val="-5"/>
              </w:rPr>
              <w:t xml:space="preserve"> </w:t>
            </w:r>
            <w:r>
              <w:t>Authorisation</w:t>
            </w:r>
            <w:r>
              <w:rPr>
                <w:spacing w:val="-10"/>
              </w:rPr>
              <w:t xml:space="preserve"> </w:t>
            </w:r>
            <w:r>
              <w:t>Manager</w:t>
            </w:r>
            <w:r>
              <w:rPr>
                <w:spacing w:val="-6"/>
              </w:rPr>
              <w:t xml:space="preserve"> </w:t>
            </w:r>
            <w:r>
              <w:rPr>
                <w:spacing w:val="-2"/>
              </w:rPr>
              <w:t>(RAM).</w:t>
            </w:r>
          </w:p>
        </w:tc>
      </w:tr>
    </w:tbl>
    <w:p w14:paraId="534CAF4E" w14:textId="77777777" w:rsidR="00197CB7" w:rsidRDefault="00197CB7">
      <w:pPr>
        <w:spacing w:line="264" w:lineRule="auto"/>
        <w:sectPr w:rsidR="00197CB7">
          <w:pgSz w:w="16840" w:h="11910" w:orient="landscape"/>
          <w:pgMar w:top="1360" w:right="1080" w:bottom="720" w:left="1300" w:header="547" w:footer="521" w:gutter="0"/>
          <w:cols w:space="720"/>
        </w:sectPr>
      </w:pPr>
    </w:p>
    <w:p w14:paraId="534CAF4F" w14:textId="77777777" w:rsidR="00197CB7" w:rsidRDefault="00345D0E">
      <w:pPr>
        <w:spacing w:before="81"/>
        <w:ind w:left="118"/>
        <w:rPr>
          <w:b/>
        </w:rPr>
      </w:pPr>
      <w:r>
        <w:rPr>
          <w:b/>
        </w:rPr>
        <w:lastRenderedPageBreak/>
        <w:t>Table</w:t>
      </w:r>
      <w:r>
        <w:rPr>
          <w:b/>
          <w:spacing w:val="-6"/>
        </w:rPr>
        <w:t xml:space="preserve"> </w:t>
      </w:r>
      <w:r>
        <w:rPr>
          <w:b/>
        </w:rPr>
        <w:t>43</w:t>
      </w:r>
      <w:r>
        <w:rPr>
          <w:b/>
          <w:spacing w:val="-3"/>
        </w:rPr>
        <w:t xml:space="preserve"> </w:t>
      </w:r>
      <w:r>
        <w:rPr>
          <w:b/>
        </w:rPr>
        <w:t>Self-asserted</w:t>
      </w:r>
      <w:r>
        <w:rPr>
          <w:b/>
          <w:spacing w:val="-7"/>
        </w:rPr>
        <w:t xml:space="preserve"> </w:t>
      </w:r>
      <w:r>
        <w:rPr>
          <w:b/>
        </w:rPr>
        <w:t>attribute</w:t>
      </w:r>
      <w:r>
        <w:rPr>
          <w:b/>
          <w:spacing w:val="-3"/>
        </w:rPr>
        <w:t xml:space="preserve"> </w:t>
      </w:r>
      <w:r>
        <w:rPr>
          <w:b/>
        </w:rPr>
        <w:t>scopes</w:t>
      </w:r>
      <w:r>
        <w:rPr>
          <w:b/>
          <w:spacing w:val="-4"/>
        </w:rPr>
        <w:t xml:space="preserve"> </w:t>
      </w:r>
      <w:r>
        <w:rPr>
          <w:b/>
        </w:rPr>
        <w:t>and</w:t>
      </w:r>
      <w:r>
        <w:rPr>
          <w:b/>
          <w:spacing w:val="-6"/>
        </w:rPr>
        <w:t xml:space="preserve"> </w:t>
      </w:r>
      <w:r>
        <w:rPr>
          <w:b/>
        </w:rPr>
        <w:t>claims</w:t>
      </w:r>
      <w:r>
        <w:rPr>
          <w:b/>
          <w:spacing w:val="-5"/>
        </w:rPr>
        <w:t xml:space="preserve"> </w:t>
      </w:r>
      <w:r>
        <w:rPr>
          <w:b/>
        </w:rPr>
        <w:t>for</w:t>
      </w:r>
      <w:r>
        <w:rPr>
          <w:b/>
          <w:spacing w:val="-4"/>
        </w:rPr>
        <w:t xml:space="preserve"> </w:t>
      </w:r>
      <w:r>
        <w:rPr>
          <w:b/>
        </w:rPr>
        <w:t>IXP</w:t>
      </w:r>
      <w:r>
        <w:rPr>
          <w:b/>
          <w:spacing w:val="-4"/>
        </w:rPr>
        <w:t xml:space="preserve"> </w:t>
      </w:r>
      <w:r>
        <w:rPr>
          <w:b/>
        </w:rPr>
        <w:t>relying</w:t>
      </w:r>
      <w:r>
        <w:rPr>
          <w:b/>
          <w:spacing w:val="-3"/>
        </w:rPr>
        <w:t xml:space="preserve"> </w:t>
      </w:r>
      <w:r>
        <w:rPr>
          <w:b/>
          <w:spacing w:val="-2"/>
        </w:rPr>
        <w:t>parties</w:t>
      </w:r>
    </w:p>
    <w:p w14:paraId="534CAF50"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62"/>
        <w:gridCol w:w="3641"/>
        <w:gridCol w:w="3641"/>
        <w:gridCol w:w="1656"/>
        <w:gridCol w:w="3293"/>
      </w:tblGrid>
      <w:tr w:rsidR="00197CB7" w14:paraId="534CAF56" w14:textId="77777777">
        <w:trPr>
          <w:trHeight w:val="520"/>
        </w:trPr>
        <w:tc>
          <w:tcPr>
            <w:tcW w:w="1762" w:type="dxa"/>
            <w:shd w:val="clear" w:color="auto" w:fill="535353"/>
          </w:tcPr>
          <w:p w14:paraId="534CAF51" w14:textId="77777777" w:rsidR="00197CB7" w:rsidRDefault="00345D0E">
            <w:pPr>
              <w:pStyle w:val="TableParagraph"/>
              <w:spacing w:before="209"/>
              <w:rPr>
                <w:b/>
              </w:rPr>
            </w:pPr>
            <w:r>
              <w:rPr>
                <w:b/>
                <w:color w:val="FFFFFF"/>
              </w:rPr>
              <w:t>Attribute</w:t>
            </w:r>
            <w:r>
              <w:rPr>
                <w:b/>
                <w:color w:val="FFFFFF"/>
                <w:spacing w:val="-5"/>
              </w:rPr>
              <w:t xml:space="preserve"> Set</w:t>
            </w:r>
          </w:p>
        </w:tc>
        <w:tc>
          <w:tcPr>
            <w:tcW w:w="3641" w:type="dxa"/>
            <w:shd w:val="clear" w:color="auto" w:fill="535353"/>
          </w:tcPr>
          <w:p w14:paraId="534CAF52" w14:textId="77777777" w:rsidR="00197CB7" w:rsidRDefault="00345D0E">
            <w:pPr>
              <w:pStyle w:val="TableParagraph"/>
              <w:spacing w:before="209"/>
              <w:rPr>
                <w:b/>
              </w:rPr>
            </w:pPr>
            <w:r>
              <w:rPr>
                <w:b/>
                <w:color w:val="FFFFFF"/>
                <w:spacing w:val="-4"/>
              </w:rPr>
              <w:t>Scope</w:t>
            </w:r>
          </w:p>
        </w:tc>
        <w:tc>
          <w:tcPr>
            <w:tcW w:w="3641" w:type="dxa"/>
            <w:shd w:val="clear" w:color="auto" w:fill="535353"/>
          </w:tcPr>
          <w:p w14:paraId="534CAF53" w14:textId="77777777" w:rsidR="00197CB7" w:rsidRDefault="00345D0E">
            <w:pPr>
              <w:pStyle w:val="TableParagraph"/>
              <w:spacing w:before="209"/>
              <w:rPr>
                <w:b/>
              </w:rPr>
            </w:pPr>
            <w:r>
              <w:rPr>
                <w:b/>
                <w:color w:val="FFFFFF"/>
                <w:spacing w:val="-2"/>
              </w:rPr>
              <w:t>Claims</w:t>
            </w:r>
          </w:p>
        </w:tc>
        <w:tc>
          <w:tcPr>
            <w:tcW w:w="1656" w:type="dxa"/>
            <w:shd w:val="clear" w:color="auto" w:fill="535353"/>
          </w:tcPr>
          <w:p w14:paraId="534CAF54" w14:textId="77777777" w:rsidR="00197CB7" w:rsidRDefault="00345D0E">
            <w:pPr>
              <w:pStyle w:val="TableParagraph"/>
              <w:spacing w:before="209"/>
              <w:rPr>
                <w:b/>
              </w:rPr>
            </w:pPr>
            <w:r>
              <w:rPr>
                <w:b/>
                <w:color w:val="FFFFFF"/>
                <w:spacing w:val="-2"/>
              </w:rPr>
              <w:t>Endpoint</w:t>
            </w:r>
          </w:p>
        </w:tc>
        <w:tc>
          <w:tcPr>
            <w:tcW w:w="3293" w:type="dxa"/>
            <w:shd w:val="clear" w:color="auto" w:fill="535353"/>
          </w:tcPr>
          <w:p w14:paraId="534CAF55" w14:textId="77777777" w:rsidR="00197CB7" w:rsidRDefault="00345D0E">
            <w:pPr>
              <w:pStyle w:val="TableParagraph"/>
              <w:spacing w:before="209"/>
              <w:ind w:left="104"/>
              <w:rPr>
                <w:b/>
              </w:rPr>
            </w:pPr>
            <w:r>
              <w:rPr>
                <w:b/>
                <w:color w:val="FFFFFF"/>
                <w:spacing w:val="-2"/>
              </w:rPr>
              <w:t>Notes</w:t>
            </w:r>
          </w:p>
        </w:tc>
      </w:tr>
      <w:tr w:rsidR="00197CB7" w14:paraId="534CAF5C" w14:textId="77777777">
        <w:trPr>
          <w:trHeight w:val="1360"/>
        </w:trPr>
        <w:tc>
          <w:tcPr>
            <w:tcW w:w="1762" w:type="dxa"/>
            <w:shd w:val="clear" w:color="auto" w:fill="F8F8F8"/>
          </w:tcPr>
          <w:p w14:paraId="534CAF57" w14:textId="77777777" w:rsidR="00197CB7" w:rsidRDefault="00345D0E">
            <w:pPr>
              <w:pStyle w:val="TableParagraph"/>
            </w:pPr>
            <w:r>
              <w:t>Preferred</w:t>
            </w:r>
            <w:r>
              <w:rPr>
                <w:spacing w:val="-5"/>
              </w:rPr>
              <w:t xml:space="preserve"> </w:t>
            </w:r>
            <w:r>
              <w:rPr>
                <w:spacing w:val="-4"/>
              </w:rPr>
              <w:t>Name</w:t>
            </w:r>
          </w:p>
        </w:tc>
        <w:tc>
          <w:tcPr>
            <w:tcW w:w="3641" w:type="dxa"/>
            <w:shd w:val="clear" w:color="auto" w:fill="F8F8F8"/>
          </w:tcPr>
          <w:p w14:paraId="534CAF58" w14:textId="77777777" w:rsidR="00197CB7" w:rsidRDefault="00345D0E">
            <w:pPr>
              <w:pStyle w:val="TableParagraph"/>
              <w:spacing w:before="226"/>
              <w:rPr>
                <w:rFonts w:ascii="Consolas"/>
                <w:sz w:val="20"/>
              </w:rPr>
            </w:pPr>
            <w:r>
              <w:rPr>
                <w:rFonts w:ascii="Consolas"/>
                <w:spacing w:val="-2"/>
                <w:sz w:val="20"/>
              </w:rPr>
              <w:t>profile</w:t>
            </w:r>
          </w:p>
        </w:tc>
        <w:tc>
          <w:tcPr>
            <w:tcW w:w="3641" w:type="dxa"/>
            <w:shd w:val="clear" w:color="auto" w:fill="F8F8F8"/>
          </w:tcPr>
          <w:p w14:paraId="534CAF59" w14:textId="77777777" w:rsidR="00197CB7" w:rsidRDefault="00345D0E">
            <w:pPr>
              <w:pStyle w:val="TableParagraph"/>
              <w:spacing w:before="226"/>
              <w:rPr>
                <w:rFonts w:ascii="Consolas"/>
                <w:sz w:val="20"/>
              </w:rPr>
            </w:pPr>
            <w:r>
              <w:rPr>
                <w:rFonts w:ascii="Consolas"/>
                <w:spacing w:val="-2"/>
                <w:sz w:val="20"/>
              </w:rPr>
              <w:t>preferred_username</w:t>
            </w:r>
          </w:p>
        </w:tc>
        <w:tc>
          <w:tcPr>
            <w:tcW w:w="1656" w:type="dxa"/>
            <w:shd w:val="clear" w:color="auto" w:fill="F8F8F8"/>
          </w:tcPr>
          <w:p w14:paraId="534CAF5A" w14:textId="77777777" w:rsidR="00197CB7" w:rsidRDefault="00345D0E">
            <w:pPr>
              <w:pStyle w:val="TableParagraph"/>
              <w:spacing w:line="266" w:lineRule="auto"/>
              <w:ind w:right="241"/>
            </w:pPr>
            <w:r>
              <w:rPr>
                <w:spacing w:val="-2"/>
              </w:rPr>
              <w:t>Token UserInfo</w:t>
            </w:r>
          </w:p>
        </w:tc>
        <w:tc>
          <w:tcPr>
            <w:tcW w:w="3293" w:type="dxa"/>
            <w:shd w:val="clear" w:color="auto" w:fill="F8F8F8"/>
          </w:tcPr>
          <w:p w14:paraId="534CAF5B" w14:textId="77777777" w:rsidR="00197CB7" w:rsidRDefault="00345D0E">
            <w:pPr>
              <w:pStyle w:val="TableParagraph"/>
              <w:spacing w:line="266" w:lineRule="auto"/>
              <w:ind w:left="104" w:right="479"/>
              <w:jc w:val="both"/>
            </w:pPr>
            <w:r>
              <w:t>This</w:t>
            </w:r>
            <w:r>
              <w:rPr>
                <w:spacing w:val="-8"/>
              </w:rPr>
              <w:t xml:space="preserve"> </w:t>
            </w:r>
            <w:r>
              <w:t>is</w:t>
            </w:r>
            <w:r>
              <w:rPr>
                <w:spacing w:val="-8"/>
              </w:rPr>
              <w:t xml:space="preserve"> </w:t>
            </w:r>
            <w:r>
              <w:t>the</w:t>
            </w:r>
            <w:r>
              <w:rPr>
                <w:spacing w:val="-6"/>
              </w:rPr>
              <w:t xml:space="preserve"> </w:t>
            </w:r>
            <w:r>
              <w:t>same</w:t>
            </w:r>
            <w:r>
              <w:rPr>
                <w:spacing w:val="-6"/>
              </w:rPr>
              <w:t xml:space="preserve"> </w:t>
            </w:r>
            <w:r>
              <w:t>attribute</w:t>
            </w:r>
            <w:r>
              <w:rPr>
                <w:spacing w:val="-8"/>
              </w:rPr>
              <w:t xml:space="preserve"> </w:t>
            </w:r>
            <w:r>
              <w:t>from Table</w:t>
            </w:r>
            <w:r>
              <w:rPr>
                <w:spacing w:val="-8"/>
              </w:rPr>
              <w:t xml:space="preserve"> </w:t>
            </w:r>
            <w:r>
              <w:t>42</w:t>
            </w:r>
            <w:r>
              <w:rPr>
                <w:spacing w:val="-6"/>
              </w:rPr>
              <w:t xml:space="preserve"> </w:t>
            </w:r>
            <w:r>
              <w:t>above</w:t>
            </w:r>
            <w:r>
              <w:rPr>
                <w:spacing w:val="-6"/>
              </w:rPr>
              <w:t xml:space="preserve"> </w:t>
            </w:r>
            <w:r>
              <w:t>an</w:t>
            </w:r>
            <w:r>
              <w:rPr>
                <w:spacing w:val="-9"/>
              </w:rPr>
              <w:t xml:space="preserve"> </w:t>
            </w:r>
            <w:r>
              <w:t>IXP</w:t>
            </w:r>
            <w:r>
              <w:rPr>
                <w:spacing w:val="-7"/>
              </w:rPr>
              <w:t xml:space="preserve"> </w:t>
            </w:r>
            <w:r>
              <w:t>MUST support brokering this claim.</w:t>
            </w:r>
          </w:p>
        </w:tc>
      </w:tr>
      <w:tr w:rsidR="00197CB7" w14:paraId="534CAF62" w14:textId="77777777">
        <w:trPr>
          <w:trHeight w:val="2200"/>
        </w:trPr>
        <w:tc>
          <w:tcPr>
            <w:tcW w:w="1762" w:type="dxa"/>
          </w:tcPr>
          <w:p w14:paraId="534CAF5D" w14:textId="77777777" w:rsidR="00197CB7" w:rsidRDefault="00345D0E">
            <w:pPr>
              <w:pStyle w:val="TableParagraph"/>
            </w:pPr>
            <w:r>
              <w:rPr>
                <w:spacing w:val="-2"/>
              </w:rPr>
              <w:t>Addresses</w:t>
            </w:r>
          </w:p>
        </w:tc>
        <w:tc>
          <w:tcPr>
            <w:tcW w:w="3641" w:type="dxa"/>
          </w:tcPr>
          <w:p w14:paraId="534CAF5E" w14:textId="77777777" w:rsidR="00197CB7" w:rsidRDefault="00345D0E">
            <w:pPr>
              <w:pStyle w:val="TableParagraph"/>
              <w:spacing w:before="226"/>
              <w:rPr>
                <w:rFonts w:ascii="Consolas"/>
                <w:sz w:val="20"/>
              </w:rPr>
            </w:pPr>
            <w:r>
              <w:rPr>
                <w:rFonts w:ascii="Consolas"/>
                <w:spacing w:val="-2"/>
                <w:sz w:val="20"/>
              </w:rPr>
              <w:t>adgis_address</w:t>
            </w:r>
          </w:p>
        </w:tc>
        <w:tc>
          <w:tcPr>
            <w:tcW w:w="3641" w:type="dxa"/>
          </w:tcPr>
          <w:p w14:paraId="534CAF5F" w14:textId="77777777" w:rsidR="00197CB7" w:rsidRDefault="00345D0E">
            <w:pPr>
              <w:pStyle w:val="TableParagraph"/>
              <w:spacing w:before="226"/>
              <w:rPr>
                <w:rFonts w:ascii="Consolas"/>
                <w:sz w:val="20"/>
              </w:rPr>
            </w:pPr>
            <w:r>
              <w:rPr>
                <w:rFonts w:ascii="Consolas"/>
                <w:spacing w:val="-2"/>
                <w:sz w:val="20"/>
              </w:rPr>
              <w:t>adgis_address</w:t>
            </w:r>
          </w:p>
        </w:tc>
        <w:tc>
          <w:tcPr>
            <w:tcW w:w="1656" w:type="dxa"/>
          </w:tcPr>
          <w:p w14:paraId="534CAF60" w14:textId="77777777" w:rsidR="00197CB7" w:rsidRDefault="00345D0E">
            <w:pPr>
              <w:pStyle w:val="TableParagraph"/>
              <w:spacing w:line="266" w:lineRule="auto"/>
              <w:ind w:right="241"/>
            </w:pPr>
            <w:r>
              <w:rPr>
                <w:spacing w:val="-2"/>
              </w:rPr>
              <w:t>Token UserInfo</w:t>
            </w:r>
          </w:p>
        </w:tc>
        <w:tc>
          <w:tcPr>
            <w:tcW w:w="3293" w:type="dxa"/>
          </w:tcPr>
          <w:p w14:paraId="534CAF61" w14:textId="77777777" w:rsidR="00197CB7" w:rsidRDefault="00345D0E">
            <w:pPr>
              <w:pStyle w:val="TableParagraph"/>
              <w:spacing w:line="266" w:lineRule="auto"/>
              <w:ind w:left="104" w:right="175"/>
            </w:pPr>
            <w:r>
              <w:t>A</w:t>
            </w:r>
            <w:r>
              <w:rPr>
                <w:spacing w:val="-6"/>
              </w:rPr>
              <w:t xml:space="preserve"> </w:t>
            </w:r>
            <w:r>
              <w:t>PRP</w:t>
            </w:r>
            <w:r>
              <w:rPr>
                <w:spacing w:val="-6"/>
              </w:rPr>
              <w:t xml:space="preserve"> </w:t>
            </w:r>
            <w:r>
              <w:t>may</w:t>
            </w:r>
            <w:r>
              <w:rPr>
                <w:spacing w:val="-5"/>
              </w:rPr>
              <w:t xml:space="preserve"> </w:t>
            </w:r>
            <w:r>
              <w:t>specify</w:t>
            </w:r>
            <w:r>
              <w:rPr>
                <w:spacing w:val="-8"/>
              </w:rPr>
              <w:t xml:space="preserve"> </w:t>
            </w:r>
            <w:r>
              <w:t>values</w:t>
            </w:r>
            <w:r>
              <w:rPr>
                <w:spacing w:val="-7"/>
              </w:rPr>
              <w:t xml:space="preserve"> </w:t>
            </w:r>
            <w:r>
              <w:t>for</w:t>
            </w:r>
            <w:r>
              <w:rPr>
                <w:spacing w:val="-7"/>
              </w:rPr>
              <w:t xml:space="preserve"> </w:t>
            </w:r>
            <w:r>
              <w:t xml:space="preserve">the desired address type using the address type URNs outlined in Table 33 above when requesting this attribute via the claim </w:t>
            </w:r>
            <w:r>
              <w:rPr>
                <w:spacing w:val="-2"/>
              </w:rPr>
              <w:t>parameter.</w:t>
            </w:r>
          </w:p>
        </w:tc>
      </w:tr>
      <w:tr w:rsidR="00197CB7" w14:paraId="534CAF68" w14:textId="77777777">
        <w:trPr>
          <w:trHeight w:val="2200"/>
        </w:trPr>
        <w:tc>
          <w:tcPr>
            <w:tcW w:w="1762" w:type="dxa"/>
            <w:shd w:val="clear" w:color="auto" w:fill="F8F8F8"/>
          </w:tcPr>
          <w:p w14:paraId="534CAF63" w14:textId="77777777" w:rsidR="00197CB7" w:rsidRDefault="00345D0E">
            <w:pPr>
              <w:pStyle w:val="TableParagraph"/>
              <w:spacing w:line="266" w:lineRule="auto"/>
            </w:pPr>
            <w:r>
              <w:t>Other</w:t>
            </w:r>
            <w:r>
              <w:rPr>
                <w:spacing w:val="-14"/>
              </w:rPr>
              <w:t xml:space="preserve"> </w:t>
            </w:r>
            <w:r>
              <w:t xml:space="preserve">Email </w:t>
            </w:r>
            <w:r>
              <w:rPr>
                <w:spacing w:val="-2"/>
              </w:rPr>
              <w:t>Address</w:t>
            </w:r>
          </w:p>
        </w:tc>
        <w:tc>
          <w:tcPr>
            <w:tcW w:w="3641" w:type="dxa"/>
            <w:shd w:val="clear" w:color="auto" w:fill="F8F8F8"/>
          </w:tcPr>
          <w:p w14:paraId="534CAF64" w14:textId="77777777" w:rsidR="00197CB7" w:rsidRDefault="00345D0E">
            <w:pPr>
              <w:pStyle w:val="TableParagraph"/>
              <w:spacing w:before="226"/>
              <w:rPr>
                <w:rFonts w:ascii="Consolas"/>
                <w:sz w:val="20"/>
              </w:rPr>
            </w:pPr>
            <w:r>
              <w:rPr>
                <w:rFonts w:ascii="Consolas"/>
                <w:spacing w:val="-2"/>
                <w:sz w:val="20"/>
              </w:rPr>
              <w:t>agdis_other_email</w:t>
            </w:r>
          </w:p>
        </w:tc>
        <w:tc>
          <w:tcPr>
            <w:tcW w:w="3641" w:type="dxa"/>
            <w:shd w:val="clear" w:color="auto" w:fill="F8F8F8"/>
          </w:tcPr>
          <w:p w14:paraId="534CAF65" w14:textId="77777777" w:rsidR="00197CB7" w:rsidRDefault="00345D0E">
            <w:pPr>
              <w:pStyle w:val="TableParagraph"/>
              <w:spacing w:before="226"/>
              <w:rPr>
                <w:rFonts w:ascii="Consolas"/>
                <w:sz w:val="20"/>
              </w:rPr>
            </w:pPr>
            <w:r>
              <w:rPr>
                <w:rFonts w:ascii="Consolas"/>
                <w:spacing w:val="-2"/>
                <w:sz w:val="20"/>
              </w:rPr>
              <w:t>agdis_other_email</w:t>
            </w:r>
          </w:p>
        </w:tc>
        <w:tc>
          <w:tcPr>
            <w:tcW w:w="1656" w:type="dxa"/>
            <w:shd w:val="clear" w:color="auto" w:fill="F8F8F8"/>
          </w:tcPr>
          <w:p w14:paraId="534CAF66" w14:textId="77777777" w:rsidR="00197CB7" w:rsidRDefault="00345D0E">
            <w:pPr>
              <w:pStyle w:val="TableParagraph"/>
              <w:spacing w:line="266" w:lineRule="auto"/>
              <w:ind w:right="241"/>
            </w:pPr>
            <w:r>
              <w:rPr>
                <w:spacing w:val="-2"/>
              </w:rPr>
              <w:t>Token UserInfo</w:t>
            </w:r>
          </w:p>
        </w:tc>
        <w:tc>
          <w:tcPr>
            <w:tcW w:w="3293" w:type="dxa"/>
            <w:shd w:val="clear" w:color="auto" w:fill="F8F8F8"/>
          </w:tcPr>
          <w:p w14:paraId="534CAF67" w14:textId="77777777" w:rsidR="00197CB7" w:rsidRDefault="00345D0E">
            <w:pPr>
              <w:pStyle w:val="TableParagraph"/>
              <w:spacing w:line="266" w:lineRule="auto"/>
              <w:ind w:left="104" w:right="175"/>
            </w:pPr>
            <w:r>
              <w:t>A</w:t>
            </w:r>
            <w:r>
              <w:rPr>
                <w:spacing w:val="-3"/>
              </w:rPr>
              <w:t xml:space="preserve"> </w:t>
            </w:r>
            <w:r>
              <w:t>PRP</w:t>
            </w:r>
            <w:r>
              <w:rPr>
                <w:spacing w:val="-3"/>
              </w:rPr>
              <w:t xml:space="preserve"> </w:t>
            </w:r>
            <w:r>
              <w:t>may</w:t>
            </w:r>
            <w:r>
              <w:rPr>
                <w:spacing w:val="-2"/>
              </w:rPr>
              <w:t xml:space="preserve"> </w:t>
            </w:r>
            <w:r>
              <w:t>specify</w:t>
            </w:r>
            <w:r>
              <w:rPr>
                <w:spacing w:val="-5"/>
              </w:rPr>
              <w:t xml:space="preserve"> </w:t>
            </w:r>
            <w:r>
              <w:t>values</w:t>
            </w:r>
            <w:r>
              <w:rPr>
                <w:spacing w:val="-4"/>
              </w:rPr>
              <w:t xml:space="preserve"> </w:t>
            </w:r>
            <w:r>
              <w:t>for</w:t>
            </w:r>
            <w:r>
              <w:rPr>
                <w:spacing w:val="-4"/>
              </w:rPr>
              <w:t xml:space="preserve"> </w:t>
            </w:r>
            <w:r>
              <w:t>the desired email contact type using the</w:t>
            </w:r>
            <w:r>
              <w:rPr>
                <w:spacing w:val="-7"/>
              </w:rPr>
              <w:t xml:space="preserve"> </w:t>
            </w:r>
            <w:r>
              <w:t>contact</w:t>
            </w:r>
            <w:r>
              <w:rPr>
                <w:spacing w:val="-9"/>
              </w:rPr>
              <w:t xml:space="preserve"> </w:t>
            </w:r>
            <w:r>
              <w:t>type</w:t>
            </w:r>
            <w:r>
              <w:rPr>
                <w:spacing w:val="-7"/>
              </w:rPr>
              <w:t xml:space="preserve"> </w:t>
            </w:r>
            <w:r>
              <w:t>URNs</w:t>
            </w:r>
            <w:r>
              <w:rPr>
                <w:spacing w:val="-7"/>
              </w:rPr>
              <w:t xml:space="preserve"> </w:t>
            </w:r>
            <w:r>
              <w:t>outlined</w:t>
            </w:r>
            <w:r>
              <w:rPr>
                <w:spacing w:val="-7"/>
              </w:rPr>
              <w:t xml:space="preserve"> </w:t>
            </w:r>
            <w:r>
              <w:t xml:space="preserve">in Table 35 above when requesting this attribute via the claim </w:t>
            </w:r>
            <w:r>
              <w:rPr>
                <w:spacing w:val="-2"/>
              </w:rPr>
              <w:t>parameter.</w:t>
            </w:r>
          </w:p>
        </w:tc>
      </w:tr>
      <w:tr w:rsidR="00197CB7" w14:paraId="534CAF6F" w14:textId="77777777">
        <w:trPr>
          <w:trHeight w:val="2200"/>
        </w:trPr>
        <w:tc>
          <w:tcPr>
            <w:tcW w:w="1762" w:type="dxa"/>
          </w:tcPr>
          <w:p w14:paraId="534CAF69" w14:textId="77777777" w:rsidR="00197CB7" w:rsidRDefault="00345D0E">
            <w:pPr>
              <w:pStyle w:val="TableParagraph"/>
              <w:spacing w:line="266" w:lineRule="auto"/>
            </w:pPr>
            <w:r>
              <w:t>Other</w:t>
            </w:r>
            <w:r>
              <w:rPr>
                <w:spacing w:val="-14"/>
              </w:rPr>
              <w:t xml:space="preserve"> </w:t>
            </w:r>
            <w:r>
              <w:t xml:space="preserve">Phone </w:t>
            </w:r>
            <w:r>
              <w:rPr>
                <w:spacing w:val="-2"/>
              </w:rPr>
              <w:t>Numbers</w:t>
            </w:r>
          </w:p>
        </w:tc>
        <w:tc>
          <w:tcPr>
            <w:tcW w:w="3641" w:type="dxa"/>
          </w:tcPr>
          <w:p w14:paraId="534CAF6A" w14:textId="77777777" w:rsidR="00197CB7" w:rsidRDefault="00345D0E">
            <w:pPr>
              <w:pStyle w:val="TableParagraph"/>
              <w:spacing w:before="226"/>
              <w:rPr>
                <w:rFonts w:ascii="Consolas"/>
                <w:sz w:val="20"/>
              </w:rPr>
            </w:pPr>
            <w:r>
              <w:rPr>
                <w:rFonts w:ascii="Consolas"/>
                <w:spacing w:val="-2"/>
                <w:sz w:val="20"/>
              </w:rPr>
              <w:t>agdis_other_phone</w:t>
            </w:r>
          </w:p>
        </w:tc>
        <w:tc>
          <w:tcPr>
            <w:tcW w:w="3641" w:type="dxa"/>
          </w:tcPr>
          <w:p w14:paraId="534CAF6B" w14:textId="77777777" w:rsidR="00197CB7" w:rsidRDefault="00345D0E">
            <w:pPr>
              <w:pStyle w:val="TableParagraph"/>
              <w:spacing w:before="226"/>
              <w:rPr>
                <w:rFonts w:ascii="Consolas"/>
                <w:sz w:val="20"/>
              </w:rPr>
            </w:pPr>
            <w:r>
              <w:rPr>
                <w:rFonts w:ascii="Consolas"/>
                <w:spacing w:val="-2"/>
                <w:sz w:val="20"/>
              </w:rPr>
              <w:t>agdis_other_phone</w:t>
            </w:r>
          </w:p>
        </w:tc>
        <w:tc>
          <w:tcPr>
            <w:tcW w:w="1656" w:type="dxa"/>
          </w:tcPr>
          <w:p w14:paraId="534CAF6C" w14:textId="77777777" w:rsidR="00197CB7" w:rsidRDefault="00345D0E">
            <w:pPr>
              <w:pStyle w:val="TableParagraph"/>
              <w:spacing w:line="266" w:lineRule="auto"/>
              <w:ind w:right="241"/>
            </w:pPr>
            <w:r>
              <w:rPr>
                <w:spacing w:val="-2"/>
              </w:rPr>
              <w:t>Token UserInfo</w:t>
            </w:r>
          </w:p>
        </w:tc>
        <w:tc>
          <w:tcPr>
            <w:tcW w:w="3293" w:type="dxa"/>
          </w:tcPr>
          <w:p w14:paraId="534CAF6D" w14:textId="77777777" w:rsidR="00197CB7" w:rsidRDefault="00345D0E">
            <w:pPr>
              <w:pStyle w:val="TableParagraph"/>
              <w:spacing w:line="266" w:lineRule="auto"/>
              <w:ind w:left="104"/>
            </w:pPr>
            <w:r>
              <w:t>A PRP may specify the desired contact</w:t>
            </w:r>
            <w:r>
              <w:rPr>
                <w:spacing w:val="-11"/>
              </w:rPr>
              <w:t xml:space="preserve"> </w:t>
            </w:r>
            <w:r>
              <w:t>category</w:t>
            </w:r>
            <w:r>
              <w:rPr>
                <w:spacing w:val="-9"/>
              </w:rPr>
              <w:t xml:space="preserve"> </w:t>
            </w:r>
            <w:r>
              <w:t>or</w:t>
            </w:r>
            <w:r>
              <w:rPr>
                <w:spacing w:val="-9"/>
              </w:rPr>
              <w:t xml:space="preserve"> </w:t>
            </w:r>
            <w:r>
              <w:t>telephony</w:t>
            </w:r>
            <w:r>
              <w:rPr>
                <w:spacing w:val="-9"/>
              </w:rPr>
              <w:t xml:space="preserve"> </w:t>
            </w:r>
            <w:r>
              <w:t>type using the URNs outlined in</w:t>
            </w:r>
          </w:p>
          <w:p w14:paraId="534CAF6E" w14:textId="77777777" w:rsidR="00197CB7" w:rsidRDefault="00345D0E">
            <w:pPr>
              <w:pStyle w:val="TableParagraph"/>
              <w:spacing w:before="0" w:line="266" w:lineRule="auto"/>
              <w:ind w:left="104" w:right="175"/>
            </w:pPr>
            <w:r>
              <w:t>Table 34 and Table 35 above when</w:t>
            </w:r>
            <w:r>
              <w:rPr>
                <w:spacing w:val="-9"/>
              </w:rPr>
              <w:t xml:space="preserve"> </w:t>
            </w:r>
            <w:r>
              <w:t>requesting</w:t>
            </w:r>
            <w:r>
              <w:rPr>
                <w:spacing w:val="-9"/>
              </w:rPr>
              <w:t xml:space="preserve"> </w:t>
            </w:r>
            <w:r>
              <w:t>this</w:t>
            </w:r>
            <w:r>
              <w:rPr>
                <w:spacing w:val="-10"/>
              </w:rPr>
              <w:t xml:space="preserve"> </w:t>
            </w:r>
            <w:r>
              <w:t>attribute</w:t>
            </w:r>
            <w:r>
              <w:rPr>
                <w:spacing w:val="-9"/>
              </w:rPr>
              <w:t xml:space="preserve"> </w:t>
            </w:r>
            <w:r>
              <w:t>via the claim parameter.</w:t>
            </w:r>
          </w:p>
        </w:tc>
      </w:tr>
    </w:tbl>
    <w:p w14:paraId="534CAF70" w14:textId="77777777" w:rsidR="00197CB7" w:rsidRDefault="00197CB7">
      <w:pPr>
        <w:spacing w:line="266" w:lineRule="auto"/>
        <w:sectPr w:rsidR="00197CB7">
          <w:headerReference w:type="even" r:id="rId297"/>
          <w:headerReference w:type="default" r:id="rId298"/>
          <w:footerReference w:type="even" r:id="rId299"/>
          <w:footerReference w:type="default" r:id="rId300"/>
          <w:pgSz w:w="16840" w:h="11910" w:orient="landscape"/>
          <w:pgMar w:top="1360" w:right="1080" w:bottom="720" w:left="1300" w:header="547" w:footer="521" w:gutter="0"/>
          <w:pgNumType w:start="63"/>
          <w:cols w:space="720"/>
        </w:sectPr>
      </w:pPr>
    </w:p>
    <w:p w14:paraId="534CAF71" w14:textId="77777777" w:rsidR="00197CB7" w:rsidRDefault="00197CB7">
      <w:pPr>
        <w:pStyle w:val="BodyText"/>
        <w:spacing w:before="7"/>
        <w:rPr>
          <w:b/>
          <w:sz w:val="4"/>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62"/>
        <w:gridCol w:w="3641"/>
        <w:gridCol w:w="3641"/>
        <w:gridCol w:w="1656"/>
        <w:gridCol w:w="3293"/>
      </w:tblGrid>
      <w:tr w:rsidR="00197CB7" w14:paraId="534CAF77" w14:textId="77777777">
        <w:trPr>
          <w:trHeight w:val="520"/>
        </w:trPr>
        <w:tc>
          <w:tcPr>
            <w:tcW w:w="1762" w:type="dxa"/>
            <w:shd w:val="clear" w:color="auto" w:fill="535353"/>
          </w:tcPr>
          <w:p w14:paraId="534CAF72" w14:textId="77777777" w:rsidR="00197CB7" w:rsidRDefault="00345D0E">
            <w:pPr>
              <w:pStyle w:val="TableParagraph"/>
              <w:rPr>
                <w:b/>
              </w:rPr>
            </w:pPr>
            <w:r>
              <w:rPr>
                <w:b/>
                <w:color w:val="FFFFFF"/>
              </w:rPr>
              <w:t>Attribute</w:t>
            </w:r>
            <w:r>
              <w:rPr>
                <w:b/>
                <w:color w:val="FFFFFF"/>
                <w:spacing w:val="-5"/>
              </w:rPr>
              <w:t xml:space="preserve"> Set</w:t>
            </w:r>
          </w:p>
        </w:tc>
        <w:tc>
          <w:tcPr>
            <w:tcW w:w="3641" w:type="dxa"/>
            <w:shd w:val="clear" w:color="auto" w:fill="535353"/>
          </w:tcPr>
          <w:p w14:paraId="534CAF73" w14:textId="77777777" w:rsidR="00197CB7" w:rsidRDefault="00345D0E">
            <w:pPr>
              <w:pStyle w:val="TableParagraph"/>
              <w:rPr>
                <w:b/>
              </w:rPr>
            </w:pPr>
            <w:r>
              <w:rPr>
                <w:b/>
                <w:color w:val="FFFFFF"/>
                <w:spacing w:val="-4"/>
              </w:rPr>
              <w:t>Scope</w:t>
            </w:r>
          </w:p>
        </w:tc>
        <w:tc>
          <w:tcPr>
            <w:tcW w:w="3641" w:type="dxa"/>
            <w:shd w:val="clear" w:color="auto" w:fill="535353"/>
          </w:tcPr>
          <w:p w14:paraId="534CAF74" w14:textId="77777777" w:rsidR="00197CB7" w:rsidRDefault="00345D0E">
            <w:pPr>
              <w:pStyle w:val="TableParagraph"/>
              <w:rPr>
                <w:b/>
              </w:rPr>
            </w:pPr>
            <w:r>
              <w:rPr>
                <w:b/>
                <w:color w:val="FFFFFF"/>
                <w:spacing w:val="-2"/>
              </w:rPr>
              <w:t>Claims</w:t>
            </w:r>
          </w:p>
        </w:tc>
        <w:tc>
          <w:tcPr>
            <w:tcW w:w="1656" w:type="dxa"/>
            <w:shd w:val="clear" w:color="auto" w:fill="535353"/>
          </w:tcPr>
          <w:p w14:paraId="534CAF75" w14:textId="77777777" w:rsidR="00197CB7" w:rsidRDefault="00345D0E">
            <w:pPr>
              <w:pStyle w:val="TableParagraph"/>
              <w:rPr>
                <w:b/>
              </w:rPr>
            </w:pPr>
            <w:r>
              <w:rPr>
                <w:b/>
                <w:color w:val="FFFFFF"/>
                <w:spacing w:val="-2"/>
              </w:rPr>
              <w:t>Endpoint</w:t>
            </w:r>
          </w:p>
        </w:tc>
        <w:tc>
          <w:tcPr>
            <w:tcW w:w="3293" w:type="dxa"/>
            <w:shd w:val="clear" w:color="auto" w:fill="535353"/>
          </w:tcPr>
          <w:p w14:paraId="534CAF76" w14:textId="77777777" w:rsidR="00197CB7" w:rsidRDefault="00345D0E">
            <w:pPr>
              <w:pStyle w:val="TableParagraph"/>
              <w:ind w:left="104"/>
              <w:rPr>
                <w:b/>
              </w:rPr>
            </w:pPr>
            <w:r>
              <w:rPr>
                <w:b/>
                <w:color w:val="FFFFFF"/>
                <w:spacing w:val="-2"/>
              </w:rPr>
              <w:t>Notes</w:t>
            </w:r>
          </w:p>
        </w:tc>
      </w:tr>
      <w:tr w:rsidR="00197CB7" w14:paraId="534CAF7D" w14:textId="77777777">
        <w:trPr>
          <w:trHeight w:val="798"/>
        </w:trPr>
        <w:tc>
          <w:tcPr>
            <w:tcW w:w="1762" w:type="dxa"/>
            <w:shd w:val="clear" w:color="auto" w:fill="F8F8F8"/>
          </w:tcPr>
          <w:p w14:paraId="534CAF78" w14:textId="77777777" w:rsidR="00197CB7" w:rsidRDefault="00345D0E">
            <w:pPr>
              <w:pStyle w:val="TableParagraph"/>
            </w:pPr>
            <w:r>
              <w:t>Place</w:t>
            </w:r>
            <w:r>
              <w:rPr>
                <w:spacing w:val="-5"/>
              </w:rPr>
              <w:t xml:space="preserve"> </w:t>
            </w:r>
            <w:r>
              <w:t>of</w:t>
            </w:r>
            <w:r>
              <w:rPr>
                <w:spacing w:val="1"/>
              </w:rPr>
              <w:t xml:space="preserve"> </w:t>
            </w:r>
            <w:r>
              <w:rPr>
                <w:spacing w:val="-2"/>
              </w:rPr>
              <w:t>Birth</w:t>
            </w:r>
          </w:p>
        </w:tc>
        <w:tc>
          <w:tcPr>
            <w:tcW w:w="3641" w:type="dxa"/>
            <w:shd w:val="clear" w:color="auto" w:fill="F8F8F8"/>
          </w:tcPr>
          <w:p w14:paraId="534CAF79" w14:textId="77777777" w:rsidR="00197CB7" w:rsidRDefault="00345D0E">
            <w:pPr>
              <w:pStyle w:val="TableParagraph"/>
              <w:spacing w:before="226"/>
              <w:rPr>
                <w:rFonts w:ascii="Consolas"/>
                <w:sz w:val="20"/>
              </w:rPr>
            </w:pPr>
            <w:r>
              <w:rPr>
                <w:rFonts w:ascii="Consolas"/>
                <w:spacing w:val="-2"/>
                <w:sz w:val="20"/>
              </w:rPr>
              <w:t>agdis_birth_place</w:t>
            </w:r>
          </w:p>
        </w:tc>
        <w:tc>
          <w:tcPr>
            <w:tcW w:w="3641" w:type="dxa"/>
            <w:shd w:val="clear" w:color="auto" w:fill="F8F8F8"/>
          </w:tcPr>
          <w:p w14:paraId="534CAF7A" w14:textId="77777777" w:rsidR="00197CB7" w:rsidRDefault="00345D0E">
            <w:pPr>
              <w:pStyle w:val="TableParagraph"/>
              <w:spacing w:before="226"/>
              <w:rPr>
                <w:rFonts w:ascii="Consolas"/>
                <w:sz w:val="20"/>
              </w:rPr>
            </w:pPr>
            <w:r>
              <w:rPr>
                <w:rFonts w:ascii="Consolas"/>
                <w:spacing w:val="-2"/>
                <w:sz w:val="20"/>
              </w:rPr>
              <w:t>agdis_birth_place</w:t>
            </w:r>
          </w:p>
        </w:tc>
        <w:tc>
          <w:tcPr>
            <w:tcW w:w="1656" w:type="dxa"/>
            <w:shd w:val="clear" w:color="auto" w:fill="F8F8F8"/>
          </w:tcPr>
          <w:p w14:paraId="534CAF7B" w14:textId="77777777" w:rsidR="00197CB7" w:rsidRDefault="00345D0E">
            <w:pPr>
              <w:pStyle w:val="TableParagraph"/>
              <w:spacing w:before="205" w:line="266" w:lineRule="auto"/>
              <w:ind w:right="241"/>
            </w:pPr>
            <w:r>
              <w:rPr>
                <w:spacing w:val="-2"/>
              </w:rPr>
              <w:t>Token UserInfo</w:t>
            </w:r>
          </w:p>
        </w:tc>
        <w:tc>
          <w:tcPr>
            <w:tcW w:w="3293" w:type="dxa"/>
            <w:shd w:val="clear" w:color="auto" w:fill="F8F8F8"/>
          </w:tcPr>
          <w:p w14:paraId="534CAF7C" w14:textId="77777777" w:rsidR="00197CB7" w:rsidRDefault="00197CB7">
            <w:pPr>
              <w:pStyle w:val="TableParagraph"/>
              <w:spacing w:before="0"/>
              <w:ind w:left="0"/>
              <w:rPr>
                <w:sz w:val="18"/>
              </w:rPr>
            </w:pPr>
          </w:p>
        </w:tc>
      </w:tr>
      <w:tr w:rsidR="00197CB7" w14:paraId="534CAF83" w14:textId="77777777">
        <w:trPr>
          <w:trHeight w:val="1079"/>
        </w:trPr>
        <w:tc>
          <w:tcPr>
            <w:tcW w:w="1762" w:type="dxa"/>
          </w:tcPr>
          <w:p w14:paraId="534CAF7E" w14:textId="77777777" w:rsidR="00197CB7" w:rsidRDefault="00345D0E">
            <w:pPr>
              <w:pStyle w:val="TableParagraph"/>
            </w:pPr>
            <w:r>
              <w:t>Personal</w:t>
            </w:r>
            <w:r>
              <w:rPr>
                <w:spacing w:val="-5"/>
              </w:rPr>
              <w:t xml:space="preserve"> </w:t>
            </w:r>
            <w:r>
              <w:rPr>
                <w:spacing w:val="-2"/>
              </w:rPr>
              <w:t>Title</w:t>
            </w:r>
          </w:p>
        </w:tc>
        <w:tc>
          <w:tcPr>
            <w:tcW w:w="3641" w:type="dxa"/>
          </w:tcPr>
          <w:p w14:paraId="534CAF7F" w14:textId="77777777" w:rsidR="00197CB7" w:rsidRDefault="00345D0E">
            <w:pPr>
              <w:pStyle w:val="TableParagraph"/>
              <w:spacing w:before="226"/>
              <w:rPr>
                <w:rFonts w:ascii="Consolas"/>
                <w:sz w:val="20"/>
              </w:rPr>
            </w:pPr>
            <w:r>
              <w:rPr>
                <w:rFonts w:ascii="Consolas"/>
                <w:spacing w:val="-2"/>
                <w:sz w:val="20"/>
              </w:rPr>
              <w:t>agdis_personal_title</w:t>
            </w:r>
          </w:p>
        </w:tc>
        <w:tc>
          <w:tcPr>
            <w:tcW w:w="3641" w:type="dxa"/>
          </w:tcPr>
          <w:p w14:paraId="534CAF80" w14:textId="77777777" w:rsidR="00197CB7" w:rsidRDefault="00345D0E">
            <w:pPr>
              <w:pStyle w:val="TableParagraph"/>
              <w:spacing w:before="226"/>
              <w:rPr>
                <w:rFonts w:ascii="Consolas"/>
                <w:sz w:val="20"/>
              </w:rPr>
            </w:pPr>
            <w:r>
              <w:rPr>
                <w:rFonts w:ascii="Consolas"/>
                <w:spacing w:val="-2"/>
                <w:sz w:val="20"/>
              </w:rPr>
              <w:t>agdis_personal_title</w:t>
            </w:r>
          </w:p>
        </w:tc>
        <w:tc>
          <w:tcPr>
            <w:tcW w:w="1656" w:type="dxa"/>
          </w:tcPr>
          <w:p w14:paraId="534CAF81" w14:textId="77777777" w:rsidR="00197CB7" w:rsidRDefault="00345D0E">
            <w:pPr>
              <w:pStyle w:val="TableParagraph"/>
              <w:spacing w:line="266" w:lineRule="auto"/>
              <w:ind w:right="241"/>
            </w:pPr>
            <w:r>
              <w:rPr>
                <w:spacing w:val="-2"/>
              </w:rPr>
              <w:t>Token UserInfo</w:t>
            </w:r>
          </w:p>
        </w:tc>
        <w:tc>
          <w:tcPr>
            <w:tcW w:w="3293" w:type="dxa"/>
          </w:tcPr>
          <w:p w14:paraId="534CAF82" w14:textId="77777777" w:rsidR="00197CB7" w:rsidRDefault="00197CB7">
            <w:pPr>
              <w:pStyle w:val="TableParagraph"/>
              <w:spacing w:before="0"/>
              <w:ind w:left="0"/>
              <w:rPr>
                <w:sz w:val="18"/>
              </w:rPr>
            </w:pPr>
          </w:p>
        </w:tc>
      </w:tr>
    </w:tbl>
    <w:p w14:paraId="534CAF84" w14:textId="77777777" w:rsidR="00197CB7" w:rsidRDefault="00197CB7">
      <w:pPr>
        <w:rPr>
          <w:sz w:val="18"/>
        </w:rPr>
        <w:sectPr w:rsidR="00197CB7">
          <w:pgSz w:w="16840" w:h="11910" w:orient="landscape"/>
          <w:pgMar w:top="1360" w:right="1080" w:bottom="720" w:left="1300" w:header="547" w:footer="521" w:gutter="0"/>
          <w:cols w:space="720"/>
        </w:sectPr>
      </w:pPr>
    </w:p>
    <w:p w14:paraId="534CAF85" w14:textId="77777777" w:rsidR="00197CB7" w:rsidRDefault="00345D0E">
      <w:pPr>
        <w:spacing w:before="81"/>
        <w:ind w:left="118"/>
        <w:rPr>
          <w:b/>
        </w:rPr>
      </w:pPr>
      <w:r>
        <w:rPr>
          <w:b/>
        </w:rPr>
        <w:lastRenderedPageBreak/>
        <w:t>Table</w:t>
      </w:r>
      <w:r>
        <w:rPr>
          <w:b/>
          <w:spacing w:val="-3"/>
        </w:rPr>
        <w:t xml:space="preserve"> </w:t>
      </w:r>
      <w:r>
        <w:rPr>
          <w:b/>
        </w:rPr>
        <w:t>44</w:t>
      </w:r>
      <w:r>
        <w:rPr>
          <w:b/>
          <w:spacing w:val="-4"/>
        </w:rPr>
        <w:t xml:space="preserve"> </w:t>
      </w:r>
      <w:r>
        <w:rPr>
          <w:b/>
        </w:rPr>
        <w:t>OIDC</w:t>
      </w:r>
      <w:r>
        <w:rPr>
          <w:b/>
          <w:spacing w:val="-4"/>
        </w:rPr>
        <w:t xml:space="preserve"> </w:t>
      </w:r>
      <w:r>
        <w:rPr>
          <w:b/>
        </w:rPr>
        <w:t>Attribute</w:t>
      </w:r>
      <w:r>
        <w:rPr>
          <w:b/>
          <w:spacing w:val="-5"/>
        </w:rPr>
        <w:t xml:space="preserve"> </w:t>
      </w:r>
      <w:r>
        <w:rPr>
          <w:b/>
        </w:rPr>
        <w:t>profile</w:t>
      </w:r>
      <w:r>
        <w:rPr>
          <w:b/>
          <w:spacing w:val="-4"/>
        </w:rPr>
        <w:t xml:space="preserve"> </w:t>
      </w:r>
      <w:r>
        <w:rPr>
          <w:b/>
        </w:rPr>
        <w:t>for</w:t>
      </w:r>
      <w:r>
        <w:rPr>
          <w:b/>
          <w:spacing w:val="-4"/>
        </w:rPr>
        <w:t xml:space="preserve"> </w:t>
      </w:r>
      <w:r>
        <w:rPr>
          <w:b/>
        </w:rPr>
        <w:t>ISP</w:t>
      </w:r>
      <w:r>
        <w:rPr>
          <w:b/>
          <w:spacing w:val="-3"/>
        </w:rPr>
        <w:t xml:space="preserve"> </w:t>
      </w:r>
      <w:r>
        <w:rPr>
          <w:b/>
        </w:rPr>
        <w:t>relying</w:t>
      </w:r>
      <w:r>
        <w:rPr>
          <w:b/>
          <w:spacing w:val="-2"/>
        </w:rPr>
        <w:t xml:space="preserve"> parties</w:t>
      </w:r>
    </w:p>
    <w:p w14:paraId="534CAF86"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64"/>
        <w:gridCol w:w="2976"/>
        <w:gridCol w:w="4303"/>
        <w:gridCol w:w="1656"/>
        <w:gridCol w:w="3293"/>
      </w:tblGrid>
      <w:tr w:rsidR="00197CB7" w14:paraId="534CAF8C" w14:textId="77777777">
        <w:trPr>
          <w:trHeight w:val="520"/>
        </w:trPr>
        <w:tc>
          <w:tcPr>
            <w:tcW w:w="1764" w:type="dxa"/>
            <w:shd w:val="clear" w:color="auto" w:fill="535353"/>
          </w:tcPr>
          <w:p w14:paraId="534CAF87" w14:textId="77777777" w:rsidR="00197CB7" w:rsidRDefault="00345D0E">
            <w:pPr>
              <w:pStyle w:val="TableParagraph"/>
              <w:spacing w:before="209"/>
              <w:rPr>
                <w:b/>
              </w:rPr>
            </w:pPr>
            <w:r>
              <w:rPr>
                <w:b/>
                <w:color w:val="FFFFFF"/>
              </w:rPr>
              <w:t>Attribute</w:t>
            </w:r>
            <w:r>
              <w:rPr>
                <w:b/>
                <w:color w:val="FFFFFF"/>
                <w:spacing w:val="-5"/>
              </w:rPr>
              <w:t xml:space="preserve"> Set</w:t>
            </w:r>
          </w:p>
        </w:tc>
        <w:tc>
          <w:tcPr>
            <w:tcW w:w="2976" w:type="dxa"/>
            <w:shd w:val="clear" w:color="auto" w:fill="535353"/>
          </w:tcPr>
          <w:p w14:paraId="534CAF88" w14:textId="77777777" w:rsidR="00197CB7" w:rsidRDefault="00345D0E">
            <w:pPr>
              <w:pStyle w:val="TableParagraph"/>
              <w:spacing w:before="209"/>
              <w:ind w:left="105"/>
              <w:rPr>
                <w:b/>
              </w:rPr>
            </w:pPr>
            <w:r>
              <w:rPr>
                <w:b/>
                <w:color w:val="FFFFFF"/>
                <w:spacing w:val="-4"/>
              </w:rPr>
              <w:t>Scope</w:t>
            </w:r>
          </w:p>
        </w:tc>
        <w:tc>
          <w:tcPr>
            <w:tcW w:w="4303" w:type="dxa"/>
            <w:shd w:val="clear" w:color="auto" w:fill="535353"/>
          </w:tcPr>
          <w:p w14:paraId="534CAF89" w14:textId="77777777" w:rsidR="00197CB7" w:rsidRDefault="00345D0E">
            <w:pPr>
              <w:pStyle w:val="TableParagraph"/>
              <w:spacing w:before="209"/>
              <w:rPr>
                <w:b/>
              </w:rPr>
            </w:pPr>
            <w:r>
              <w:rPr>
                <w:b/>
                <w:color w:val="FFFFFF"/>
                <w:spacing w:val="-2"/>
              </w:rPr>
              <w:t>Claims</w:t>
            </w:r>
          </w:p>
        </w:tc>
        <w:tc>
          <w:tcPr>
            <w:tcW w:w="1656" w:type="dxa"/>
            <w:shd w:val="clear" w:color="auto" w:fill="535353"/>
          </w:tcPr>
          <w:p w14:paraId="534CAF8A" w14:textId="77777777" w:rsidR="00197CB7" w:rsidRDefault="00345D0E">
            <w:pPr>
              <w:pStyle w:val="TableParagraph"/>
              <w:spacing w:before="209"/>
              <w:ind w:left="108"/>
              <w:rPr>
                <w:b/>
              </w:rPr>
            </w:pPr>
            <w:r>
              <w:rPr>
                <w:b/>
                <w:color w:val="FFFFFF"/>
                <w:spacing w:val="-2"/>
              </w:rPr>
              <w:t>Endpoint</w:t>
            </w:r>
          </w:p>
        </w:tc>
        <w:tc>
          <w:tcPr>
            <w:tcW w:w="3293" w:type="dxa"/>
            <w:shd w:val="clear" w:color="auto" w:fill="535353"/>
          </w:tcPr>
          <w:p w14:paraId="534CAF8B" w14:textId="77777777" w:rsidR="00197CB7" w:rsidRDefault="00345D0E">
            <w:pPr>
              <w:pStyle w:val="TableParagraph"/>
              <w:spacing w:before="209"/>
              <w:ind w:left="105"/>
              <w:rPr>
                <w:b/>
              </w:rPr>
            </w:pPr>
            <w:r>
              <w:rPr>
                <w:b/>
                <w:color w:val="FFFFFF"/>
                <w:spacing w:val="-2"/>
              </w:rPr>
              <w:t>Notes</w:t>
            </w:r>
          </w:p>
        </w:tc>
      </w:tr>
      <w:tr w:rsidR="00197CB7" w14:paraId="534CAF92" w14:textId="77777777">
        <w:trPr>
          <w:trHeight w:val="1900"/>
        </w:trPr>
        <w:tc>
          <w:tcPr>
            <w:tcW w:w="1764" w:type="dxa"/>
            <w:shd w:val="clear" w:color="auto" w:fill="F8F8F8"/>
          </w:tcPr>
          <w:p w14:paraId="534CAF8D" w14:textId="77777777" w:rsidR="00197CB7" w:rsidRDefault="00345D0E">
            <w:pPr>
              <w:pStyle w:val="TableParagraph"/>
            </w:pPr>
            <w:r>
              <w:rPr>
                <w:spacing w:val="-2"/>
              </w:rPr>
              <w:t>Common</w:t>
            </w:r>
          </w:p>
        </w:tc>
        <w:tc>
          <w:tcPr>
            <w:tcW w:w="2976" w:type="dxa"/>
            <w:shd w:val="clear" w:color="auto" w:fill="F8F8F8"/>
          </w:tcPr>
          <w:p w14:paraId="534CAF8E" w14:textId="77777777" w:rsidR="00197CB7" w:rsidRDefault="00345D0E">
            <w:pPr>
              <w:pStyle w:val="TableParagraph"/>
              <w:spacing w:before="226"/>
              <w:ind w:left="105"/>
              <w:rPr>
                <w:rFonts w:ascii="Consolas"/>
                <w:sz w:val="20"/>
              </w:rPr>
            </w:pPr>
            <w:r>
              <w:rPr>
                <w:rFonts w:ascii="Consolas"/>
                <w:spacing w:val="-2"/>
                <w:sz w:val="20"/>
              </w:rPr>
              <w:t>openid</w:t>
            </w:r>
          </w:p>
        </w:tc>
        <w:tc>
          <w:tcPr>
            <w:tcW w:w="4303" w:type="dxa"/>
            <w:shd w:val="clear" w:color="auto" w:fill="F8F8F8"/>
          </w:tcPr>
          <w:p w14:paraId="534CAF8F" w14:textId="77777777" w:rsidR="00197CB7" w:rsidRDefault="00345D0E">
            <w:pPr>
              <w:pStyle w:val="TableParagraph"/>
              <w:spacing w:before="226" w:line="472" w:lineRule="auto"/>
              <w:ind w:right="2916"/>
              <w:rPr>
                <w:rFonts w:ascii="Consolas"/>
                <w:sz w:val="20"/>
              </w:rPr>
            </w:pPr>
            <w:r>
              <w:rPr>
                <w:rFonts w:ascii="Consolas"/>
                <w:spacing w:val="-4"/>
                <w:sz w:val="20"/>
              </w:rPr>
              <w:t xml:space="preserve">sub </w:t>
            </w:r>
            <w:r>
              <w:rPr>
                <w:rFonts w:ascii="Consolas"/>
                <w:spacing w:val="-2"/>
                <w:sz w:val="20"/>
              </w:rPr>
              <w:t xml:space="preserve">auth_time </w:t>
            </w:r>
            <w:r>
              <w:rPr>
                <w:rFonts w:ascii="Consolas"/>
                <w:spacing w:val="-4"/>
                <w:sz w:val="20"/>
              </w:rPr>
              <w:t>acr</w:t>
            </w:r>
          </w:p>
        </w:tc>
        <w:tc>
          <w:tcPr>
            <w:tcW w:w="1656" w:type="dxa"/>
            <w:shd w:val="clear" w:color="auto" w:fill="F8F8F8"/>
          </w:tcPr>
          <w:p w14:paraId="534CAF90" w14:textId="77777777" w:rsidR="00197CB7" w:rsidRDefault="00345D0E">
            <w:pPr>
              <w:pStyle w:val="TableParagraph"/>
              <w:spacing w:line="436" w:lineRule="auto"/>
              <w:ind w:left="108" w:right="241"/>
            </w:pPr>
            <w:r>
              <w:rPr>
                <w:spacing w:val="-2"/>
              </w:rPr>
              <w:t>Token UserInfo</w:t>
            </w:r>
          </w:p>
        </w:tc>
        <w:tc>
          <w:tcPr>
            <w:tcW w:w="3293" w:type="dxa"/>
            <w:shd w:val="clear" w:color="auto" w:fill="F8F8F8"/>
          </w:tcPr>
          <w:p w14:paraId="534CAF91" w14:textId="77777777" w:rsidR="00197CB7" w:rsidRDefault="00345D0E">
            <w:pPr>
              <w:pStyle w:val="TableParagraph"/>
              <w:spacing w:line="266" w:lineRule="auto"/>
              <w:ind w:left="105"/>
            </w:pPr>
            <w:r>
              <w:t>As</w:t>
            </w:r>
            <w:r>
              <w:rPr>
                <w:spacing w:val="-8"/>
              </w:rPr>
              <w:t xml:space="preserve"> </w:t>
            </w:r>
            <w:r>
              <w:t>per</w:t>
            </w:r>
            <w:r>
              <w:rPr>
                <w:spacing w:val="-7"/>
              </w:rPr>
              <w:t xml:space="preserve"> </w:t>
            </w:r>
            <w:r>
              <w:t>OpenID</w:t>
            </w:r>
            <w:r>
              <w:rPr>
                <w:spacing w:val="-9"/>
              </w:rPr>
              <w:t xml:space="preserve"> </w:t>
            </w:r>
            <w:r>
              <w:t>Connect</w:t>
            </w:r>
            <w:r>
              <w:rPr>
                <w:spacing w:val="-7"/>
              </w:rPr>
              <w:t xml:space="preserve"> </w:t>
            </w:r>
            <w:r>
              <w:t>Core</w:t>
            </w:r>
            <w:r>
              <w:rPr>
                <w:spacing w:val="-8"/>
              </w:rPr>
              <w:t xml:space="preserve"> </w:t>
            </w:r>
            <w:r>
              <w:t>1.0 this scope MUST be present.</w:t>
            </w:r>
          </w:p>
        </w:tc>
      </w:tr>
      <w:tr w:rsidR="00197CB7" w14:paraId="534CAF99" w14:textId="77777777">
        <w:trPr>
          <w:trHeight w:val="4199"/>
        </w:trPr>
        <w:tc>
          <w:tcPr>
            <w:tcW w:w="1764" w:type="dxa"/>
          </w:tcPr>
          <w:p w14:paraId="534CAF93" w14:textId="77777777" w:rsidR="00197CB7" w:rsidRDefault="00345D0E">
            <w:pPr>
              <w:pStyle w:val="TableParagraph"/>
            </w:pPr>
            <w:r>
              <w:rPr>
                <w:spacing w:val="-4"/>
              </w:rPr>
              <w:t>Core</w:t>
            </w:r>
          </w:p>
        </w:tc>
        <w:tc>
          <w:tcPr>
            <w:tcW w:w="2976" w:type="dxa"/>
          </w:tcPr>
          <w:p w14:paraId="534CAF94" w14:textId="77777777" w:rsidR="00197CB7" w:rsidRDefault="00345D0E">
            <w:pPr>
              <w:pStyle w:val="TableParagraph"/>
              <w:spacing w:before="226"/>
              <w:ind w:left="105"/>
              <w:rPr>
                <w:rFonts w:ascii="Consolas"/>
                <w:sz w:val="20"/>
              </w:rPr>
            </w:pPr>
            <w:r>
              <w:rPr>
                <w:rFonts w:ascii="Consolas"/>
                <w:spacing w:val="-2"/>
                <w:sz w:val="20"/>
              </w:rPr>
              <w:t>tdif_core</w:t>
            </w:r>
          </w:p>
        </w:tc>
        <w:tc>
          <w:tcPr>
            <w:tcW w:w="4303" w:type="dxa"/>
          </w:tcPr>
          <w:p w14:paraId="534CAF95" w14:textId="77777777" w:rsidR="00197CB7" w:rsidRDefault="00345D0E">
            <w:pPr>
              <w:pStyle w:val="TableParagraph"/>
              <w:spacing w:before="226" w:line="470" w:lineRule="auto"/>
              <w:ind w:right="2916"/>
              <w:rPr>
                <w:rFonts w:ascii="Consolas"/>
                <w:sz w:val="20"/>
              </w:rPr>
            </w:pPr>
            <w:r>
              <w:rPr>
                <w:rFonts w:ascii="Consolas"/>
                <w:spacing w:val="-4"/>
                <w:sz w:val="20"/>
              </w:rPr>
              <w:t xml:space="preserve">name </w:t>
            </w:r>
            <w:r>
              <w:rPr>
                <w:rFonts w:ascii="Consolas"/>
                <w:spacing w:val="-2"/>
                <w:sz w:val="20"/>
              </w:rPr>
              <w:t>family_name given_name middle_name</w:t>
            </w:r>
          </w:p>
          <w:p w14:paraId="534CAF96" w14:textId="77777777" w:rsidR="00197CB7" w:rsidRDefault="00345D0E">
            <w:pPr>
              <w:pStyle w:val="TableParagraph"/>
              <w:spacing w:before="5" w:line="470" w:lineRule="auto"/>
              <w:ind w:right="1983"/>
              <w:rPr>
                <w:rFonts w:ascii="Consolas"/>
                <w:sz w:val="20"/>
              </w:rPr>
            </w:pPr>
            <w:r>
              <w:rPr>
                <w:rFonts w:ascii="Consolas"/>
                <w:spacing w:val="-2"/>
                <w:sz w:val="20"/>
              </w:rPr>
              <w:t>preferred_username birthdate</w:t>
            </w:r>
            <w:r>
              <w:rPr>
                <w:rFonts w:ascii="Consolas"/>
                <w:spacing w:val="80"/>
                <w:w w:val="150"/>
                <w:sz w:val="20"/>
              </w:rPr>
              <w:t xml:space="preserve"> </w:t>
            </w:r>
            <w:r>
              <w:rPr>
                <w:rFonts w:ascii="Consolas"/>
                <w:spacing w:val="-2"/>
                <w:sz w:val="20"/>
              </w:rPr>
              <w:t>updated_at tdif_core_updated_at</w:t>
            </w:r>
          </w:p>
        </w:tc>
        <w:tc>
          <w:tcPr>
            <w:tcW w:w="1656" w:type="dxa"/>
          </w:tcPr>
          <w:p w14:paraId="534CAF97" w14:textId="77777777" w:rsidR="00197CB7" w:rsidRDefault="00345D0E">
            <w:pPr>
              <w:pStyle w:val="TableParagraph"/>
              <w:spacing w:line="436" w:lineRule="auto"/>
              <w:ind w:left="108" w:right="241"/>
            </w:pPr>
            <w:r>
              <w:rPr>
                <w:spacing w:val="-2"/>
              </w:rPr>
              <w:t>Token UserInfo</w:t>
            </w:r>
          </w:p>
        </w:tc>
        <w:tc>
          <w:tcPr>
            <w:tcW w:w="3293" w:type="dxa"/>
          </w:tcPr>
          <w:p w14:paraId="534CAF98" w14:textId="77777777" w:rsidR="00197CB7" w:rsidRDefault="00197CB7">
            <w:pPr>
              <w:pStyle w:val="TableParagraph"/>
              <w:spacing w:before="0"/>
              <w:ind w:left="0"/>
              <w:rPr>
                <w:sz w:val="20"/>
              </w:rPr>
            </w:pPr>
          </w:p>
        </w:tc>
      </w:tr>
      <w:tr w:rsidR="00197CB7" w14:paraId="534CAFA0" w14:textId="77777777">
        <w:trPr>
          <w:trHeight w:val="1900"/>
        </w:trPr>
        <w:tc>
          <w:tcPr>
            <w:tcW w:w="1764" w:type="dxa"/>
            <w:shd w:val="clear" w:color="auto" w:fill="F8F8F8"/>
          </w:tcPr>
          <w:p w14:paraId="534CAF9A" w14:textId="77777777" w:rsidR="00197CB7" w:rsidRDefault="00345D0E">
            <w:pPr>
              <w:pStyle w:val="TableParagraph"/>
            </w:pPr>
            <w:r>
              <w:t>Validated</w:t>
            </w:r>
            <w:r>
              <w:rPr>
                <w:spacing w:val="-7"/>
              </w:rPr>
              <w:t xml:space="preserve"> </w:t>
            </w:r>
            <w:r>
              <w:rPr>
                <w:spacing w:val="-4"/>
              </w:rPr>
              <w:t>Email</w:t>
            </w:r>
          </w:p>
        </w:tc>
        <w:tc>
          <w:tcPr>
            <w:tcW w:w="2976" w:type="dxa"/>
            <w:shd w:val="clear" w:color="auto" w:fill="F8F8F8"/>
          </w:tcPr>
          <w:p w14:paraId="534CAF9B" w14:textId="77777777" w:rsidR="00197CB7" w:rsidRDefault="00345D0E">
            <w:pPr>
              <w:pStyle w:val="TableParagraph"/>
              <w:spacing w:before="226"/>
              <w:ind w:left="105"/>
              <w:rPr>
                <w:rFonts w:ascii="Consolas"/>
                <w:sz w:val="20"/>
              </w:rPr>
            </w:pPr>
            <w:r>
              <w:rPr>
                <w:rFonts w:ascii="Consolas"/>
                <w:spacing w:val="-2"/>
                <w:sz w:val="20"/>
              </w:rPr>
              <w:t>tdif_email</w:t>
            </w:r>
          </w:p>
        </w:tc>
        <w:tc>
          <w:tcPr>
            <w:tcW w:w="4303" w:type="dxa"/>
            <w:shd w:val="clear" w:color="auto" w:fill="F8F8F8"/>
          </w:tcPr>
          <w:p w14:paraId="534CAF9C" w14:textId="77777777" w:rsidR="00197CB7" w:rsidRDefault="00345D0E">
            <w:pPr>
              <w:pStyle w:val="TableParagraph"/>
              <w:spacing w:before="226" w:line="472" w:lineRule="auto"/>
              <w:ind w:right="2154"/>
              <w:rPr>
                <w:rFonts w:ascii="Consolas"/>
                <w:sz w:val="20"/>
              </w:rPr>
            </w:pPr>
            <w:r>
              <w:rPr>
                <w:rFonts w:ascii="Consolas"/>
                <w:spacing w:val="-2"/>
                <w:sz w:val="20"/>
              </w:rPr>
              <w:t>email email_verified</w:t>
            </w:r>
          </w:p>
          <w:p w14:paraId="534CAF9D" w14:textId="77777777" w:rsidR="00197CB7" w:rsidRDefault="00345D0E">
            <w:pPr>
              <w:pStyle w:val="TableParagraph"/>
              <w:spacing w:before="0" w:line="233" w:lineRule="exact"/>
              <w:rPr>
                <w:rFonts w:ascii="Consolas"/>
                <w:sz w:val="20"/>
              </w:rPr>
            </w:pPr>
            <w:r>
              <w:rPr>
                <w:rFonts w:ascii="Consolas"/>
                <w:spacing w:val="-2"/>
                <w:sz w:val="20"/>
              </w:rPr>
              <w:t>tdif_email_updated_at</w:t>
            </w:r>
          </w:p>
        </w:tc>
        <w:tc>
          <w:tcPr>
            <w:tcW w:w="1656" w:type="dxa"/>
            <w:shd w:val="clear" w:color="auto" w:fill="F8F8F8"/>
          </w:tcPr>
          <w:p w14:paraId="534CAF9E" w14:textId="77777777" w:rsidR="00197CB7" w:rsidRDefault="00345D0E">
            <w:pPr>
              <w:pStyle w:val="TableParagraph"/>
              <w:spacing w:line="436" w:lineRule="auto"/>
              <w:ind w:left="108" w:right="241"/>
            </w:pPr>
            <w:r>
              <w:rPr>
                <w:spacing w:val="-2"/>
              </w:rPr>
              <w:t>Token UserInfo</w:t>
            </w:r>
          </w:p>
        </w:tc>
        <w:tc>
          <w:tcPr>
            <w:tcW w:w="3293" w:type="dxa"/>
            <w:shd w:val="clear" w:color="auto" w:fill="F8F8F8"/>
          </w:tcPr>
          <w:p w14:paraId="534CAF9F" w14:textId="77777777" w:rsidR="00197CB7" w:rsidRDefault="00197CB7">
            <w:pPr>
              <w:pStyle w:val="TableParagraph"/>
              <w:spacing w:before="0"/>
              <w:ind w:left="0"/>
              <w:rPr>
                <w:sz w:val="20"/>
              </w:rPr>
            </w:pPr>
          </w:p>
        </w:tc>
      </w:tr>
    </w:tbl>
    <w:p w14:paraId="534CAFA1" w14:textId="77777777" w:rsidR="00197CB7" w:rsidRDefault="00197CB7">
      <w:pPr>
        <w:rPr>
          <w:sz w:val="20"/>
        </w:rPr>
        <w:sectPr w:rsidR="00197CB7">
          <w:headerReference w:type="even" r:id="rId301"/>
          <w:headerReference w:type="default" r:id="rId302"/>
          <w:footerReference w:type="even" r:id="rId303"/>
          <w:footerReference w:type="default" r:id="rId304"/>
          <w:pgSz w:w="16840" w:h="11910" w:orient="landscape"/>
          <w:pgMar w:top="1360" w:right="1080" w:bottom="720" w:left="1300" w:header="547" w:footer="521" w:gutter="0"/>
          <w:pgNumType w:start="65"/>
          <w:cols w:space="720"/>
        </w:sectPr>
      </w:pPr>
    </w:p>
    <w:p w14:paraId="534CAFA2" w14:textId="77777777" w:rsidR="00197CB7" w:rsidRDefault="00197CB7">
      <w:pPr>
        <w:pStyle w:val="BodyText"/>
        <w:spacing w:before="7"/>
        <w:rPr>
          <w:b/>
          <w:sz w:val="4"/>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64"/>
        <w:gridCol w:w="2976"/>
        <w:gridCol w:w="4303"/>
        <w:gridCol w:w="1656"/>
        <w:gridCol w:w="3293"/>
      </w:tblGrid>
      <w:tr w:rsidR="00197CB7" w14:paraId="534CAFA8" w14:textId="77777777">
        <w:trPr>
          <w:trHeight w:val="520"/>
        </w:trPr>
        <w:tc>
          <w:tcPr>
            <w:tcW w:w="1764" w:type="dxa"/>
            <w:shd w:val="clear" w:color="auto" w:fill="535353"/>
          </w:tcPr>
          <w:p w14:paraId="534CAFA3" w14:textId="77777777" w:rsidR="00197CB7" w:rsidRDefault="00345D0E">
            <w:pPr>
              <w:pStyle w:val="TableParagraph"/>
              <w:rPr>
                <w:b/>
              </w:rPr>
            </w:pPr>
            <w:r>
              <w:rPr>
                <w:b/>
                <w:color w:val="FFFFFF"/>
              </w:rPr>
              <w:t>Attribute</w:t>
            </w:r>
            <w:r>
              <w:rPr>
                <w:b/>
                <w:color w:val="FFFFFF"/>
                <w:spacing w:val="-5"/>
              </w:rPr>
              <w:t xml:space="preserve"> Set</w:t>
            </w:r>
          </w:p>
        </w:tc>
        <w:tc>
          <w:tcPr>
            <w:tcW w:w="2976" w:type="dxa"/>
            <w:shd w:val="clear" w:color="auto" w:fill="535353"/>
          </w:tcPr>
          <w:p w14:paraId="534CAFA4" w14:textId="77777777" w:rsidR="00197CB7" w:rsidRDefault="00345D0E">
            <w:pPr>
              <w:pStyle w:val="TableParagraph"/>
              <w:ind w:left="105"/>
              <w:rPr>
                <w:b/>
              </w:rPr>
            </w:pPr>
            <w:r>
              <w:rPr>
                <w:b/>
                <w:color w:val="FFFFFF"/>
                <w:spacing w:val="-4"/>
              </w:rPr>
              <w:t>Scope</w:t>
            </w:r>
          </w:p>
        </w:tc>
        <w:tc>
          <w:tcPr>
            <w:tcW w:w="4303" w:type="dxa"/>
            <w:shd w:val="clear" w:color="auto" w:fill="535353"/>
          </w:tcPr>
          <w:p w14:paraId="534CAFA5" w14:textId="77777777" w:rsidR="00197CB7" w:rsidRDefault="00345D0E">
            <w:pPr>
              <w:pStyle w:val="TableParagraph"/>
              <w:rPr>
                <w:b/>
              </w:rPr>
            </w:pPr>
            <w:r>
              <w:rPr>
                <w:b/>
                <w:color w:val="FFFFFF"/>
                <w:spacing w:val="-2"/>
              </w:rPr>
              <w:t>Claims</w:t>
            </w:r>
          </w:p>
        </w:tc>
        <w:tc>
          <w:tcPr>
            <w:tcW w:w="1656" w:type="dxa"/>
            <w:shd w:val="clear" w:color="auto" w:fill="535353"/>
          </w:tcPr>
          <w:p w14:paraId="534CAFA6" w14:textId="77777777" w:rsidR="00197CB7" w:rsidRDefault="00345D0E">
            <w:pPr>
              <w:pStyle w:val="TableParagraph"/>
              <w:ind w:left="108"/>
              <w:rPr>
                <w:b/>
              </w:rPr>
            </w:pPr>
            <w:r>
              <w:rPr>
                <w:b/>
                <w:color w:val="FFFFFF"/>
                <w:spacing w:val="-2"/>
              </w:rPr>
              <w:t>Endpoint</w:t>
            </w:r>
          </w:p>
        </w:tc>
        <w:tc>
          <w:tcPr>
            <w:tcW w:w="3293" w:type="dxa"/>
            <w:shd w:val="clear" w:color="auto" w:fill="535353"/>
          </w:tcPr>
          <w:p w14:paraId="534CAFA7" w14:textId="77777777" w:rsidR="00197CB7" w:rsidRDefault="00345D0E">
            <w:pPr>
              <w:pStyle w:val="TableParagraph"/>
              <w:ind w:left="105"/>
              <w:rPr>
                <w:b/>
              </w:rPr>
            </w:pPr>
            <w:r>
              <w:rPr>
                <w:b/>
                <w:color w:val="FFFFFF"/>
                <w:spacing w:val="-2"/>
              </w:rPr>
              <w:t>Notes</w:t>
            </w:r>
          </w:p>
        </w:tc>
      </w:tr>
      <w:tr w:rsidR="00197CB7" w14:paraId="534CAFAE" w14:textId="77777777">
        <w:trPr>
          <w:trHeight w:val="1897"/>
        </w:trPr>
        <w:tc>
          <w:tcPr>
            <w:tcW w:w="1764" w:type="dxa"/>
          </w:tcPr>
          <w:p w14:paraId="534CAFA9" w14:textId="77777777" w:rsidR="00197CB7" w:rsidRDefault="00345D0E">
            <w:pPr>
              <w:pStyle w:val="TableParagraph"/>
            </w:pPr>
            <w:r>
              <w:t>Validated</w:t>
            </w:r>
            <w:r>
              <w:rPr>
                <w:spacing w:val="-5"/>
              </w:rPr>
              <w:t xml:space="preserve"> </w:t>
            </w:r>
            <w:r>
              <w:rPr>
                <w:spacing w:val="-4"/>
              </w:rPr>
              <w:t>Phone</w:t>
            </w:r>
          </w:p>
        </w:tc>
        <w:tc>
          <w:tcPr>
            <w:tcW w:w="2976" w:type="dxa"/>
          </w:tcPr>
          <w:p w14:paraId="534CAFAA" w14:textId="77777777" w:rsidR="00197CB7" w:rsidRDefault="00345D0E">
            <w:pPr>
              <w:pStyle w:val="TableParagraph"/>
              <w:spacing w:before="226"/>
              <w:ind w:left="105"/>
              <w:rPr>
                <w:rFonts w:ascii="Consolas"/>
                <w:sz w:val="20"/>
              </w:rPr>
            </w:pPr>
            <w:r>
              <w:rPr>
                <w:rFonts w:ascii="Consolas"/>
                <w:spacing w:val="-2"/>
                <w:sz w:val="20"/>
              </w:rPr>
              <w:t>tdif_phone</w:t>
            </w:r>
          </w:p>
        </w:tc>
        <w:tc>
          <w:tcPr>
            <w:tcW w:w="4303" w:type="dxa"/>
          </w:tcPr>
          <w:p w14:paraId="534CAFAB" w14:textId="77777777" w:rsidR="00197CB7" w:rsidRDefault="00345D0E">
            <w:pPr>
              <w:pStyle w:val="TableParagraph"/>
              <w:spacing w:before="226" w:line="470" w:lineRule="auto"/>
              <w:ind w:right="1399"/>
              <w:rPr>
                <w:rFonts w:ascii="Consolas"/>
                <w:sz w:val="20"/>
              </w:rPr>
            </w:pPr>
            <w:r>
              <w:rPr>
                <w:rFonts w:ascii="Consolas"/>
                <w:spacing w:val="-2"/>
                <w:sz w:val="20"/>
              </w:rPr>
              <w:t>phone phone_number_verified tdif_phone_updated_at</w:t>
            </w:r>
          </w:p>
        </w:tc>
        <w:tc>
          <w:tcPr>
            <w:tcW w:w="1656" w:type="dxa"/>
          </w:tcPr>
          <w:p w14:paraId="534CAFAC" w14:textId="77777777" w:rsidR="00197CB7" w:rsidRDefault="00345D0E">
            <w:pPr>
              <w:pStyle w:val="TableParagraph"/>
              <w:spacing w:line="434" w:lineRule="auto"/>
              <w:ind w:left="108" w:right="241"/>
            </w:pPr>
            <w:r>
              <w:rPr>
                <w:spacing w:val="-2"/>
              </w:rPr>
              <w:t>Token UserInfo</w:t>
            </w:r>
          </w:p>
        </w:tc>
        <w:tc>
          <w:tcPr>
            <w:tcW w:w="3293" w:type="dxa"/>
          </w:tcPr>
          <w:p w14:paraId="534CAFAD" w14:textId="77777777" w:rsidR="00197CB7" w:rsidRDefault="00197CB7">
            <w:pPr>
              <w:pStyle w:val="TableParagraph"/>
              <w:spacing w:before="0"/>
              <w:ind w:left="0"/>
              <w:rPr>
                <w:sz w:val="20"/>
              </w:rPr>
            </w:pPr>
          </w:p>
        </w:tc>
      </w:tr>
      <w:tr w:rsidR="00197CB7" w14:paraId="534CAFB4" w14:textId="77777777">
        <w:trPr>
          <w:trHeight w:val="1442"/>
        </w:trPr>
        <w:tc>
          <w:tcPr>
            <w:tcW w:w="1764" w:type="dxa"/>
            <w:shd w:val="clear" w:color="auto" w:fill="F8F8F8"/>
          </w:tcPr>
          <w:p w14:paraId="534CAFAF" w14:textId="77777777" w:rsidR="00197CB7" w:rsidRDefault="00345D0E">
            <w:pPr>
              <w:pStyle w:val="TableParagraph"/>
              <w:spacing w:line="266" w:lineRule="auto"/>
              <w:ind w:right="352"/>
            </w:pPr>
            <w:r>
              <w:t>Verified</w:t>
            </w:r>
            <w:r>
              <w:rPr>
                <w:spacing w:val="-14"/>
              </w:rPr>
              <w:t xml:space="preserve"> </w:t>
            </w:r>
            <w:r>
              <w:t xml:space="preserve">Other </w:t>
            </w:r>
            <w:r>
              <w:rPr>
                <w:spacing w:val="-4"/>
              </w:rPr>
              <w:t>Names</w:t>
            </w:r>
          </w:p>
        </w:tc>
        <w:tc>
          <w:tcPr>
            <w:tcW w:w="2976" w:type="dxa"/>
            <w:shd w:val="clear" w:color="auto" w:fill="F8F8F8"/>
          </w:tcPr>
          <w:p w14:paraId="534CAFB0" w14:textId="77777777" w:rsidR="00197CB7" w:rsidRDefault="00345D0E">
            <w:pPr>
              <w:pStyle w:val="TableParagraph"/>
              <w:spacing w:before="228"/>
              <w:ind w:left="105"/>
              <w:rPr>
                <w:rFonts w:ascii="Consolas"/>
                <w:sz w:val="20"/>
              </w:rPr>
            </w:pPr>
            <w:r>
              <w:rPr>
                <w:rFonts w:ascii="Consolas"/>
                <w:spacing w:val="-2"/>
                <w:sz w:val="20"/>
              </w:rPr>
              <w:t>tdif_other_names</w:t>
            </w:r>
          </w:p>
        </w:tc>
        <w:tc>
          <w:tcPr>
            <w:tcW w:w="4303" w:type="dxa"/>
            <w:shd w:val="clear" w:color="auto" w:fill="F8F8F8"/>
          </w:tcPr>
          <w:p w14:paraId="534CAFB1" w14:textId="77777777" w:rsidR="00197CB7" w:rsidRDefault="00345D0E">
            <w:pPr>
              <w:pStyle w:val="TableParagraph"/>
              <w:spacing w:before="228" w:line="470" w:lineRule="auto"/>
              <w:ind w:right="1544"/>
              <w:rPr>
                <w:rFonts w:ascii="Consolas"/>
                <w:sz w:val="20"/>
              </w:rPr>
            </w:pPr>
            <w:r>
              <w:rPr>
                <w:rFonts w:ascii="Consolas"/>
                <w:spacing w:val="-2"/>
                <w:sz w:val="20"/>
              </w:rPr>
              <w:t>tdif_other_names tdif_other_names_updated</w:t>
            </w:r>
          </w:p>
        </w:tc>
        <w:tc>
          <w:tcPr>
            <w:tcW w:w="1656" w:type="dxa"/>
            <w:shd w:val="clear" w:color="auto" w:fill="F8F8F8"/>
          </w:tcPr>
          <w:p w14:paraId="534CAFB2" w14:textId="77777777" w:rsidR="00197CB7" w:rsidRDefault="00345D0E">
            <w:pPr>
              <w:pStyle w:val="TableParagraph"/>
              <w:spacing w:before="209" w:line="434" w:lineRule="auto"/>
              <w:ind w:left="108" w:right="241"/>
            </w:pPr>
            <w:r>
              <w:rPr>
                <w:spacing w:val="-2"/>
              </w:rPr>
              <w:t>Token UserInfo</w:t>
            </w:r>
          </w:p>
        </w:tc>
        <w:tc>
          <w:tcPr>
            <w:tcW w:w="3293" w:type="dxa"/>
            <w:shd w:val="clear" w:color="auto" w:fill="F8F8F8"/>
          </w:tcPr>
          <w:p w14:paraId="534CAFB3" w14:textId="77777777" w:rsidR="00197CB7" w:rsidRDefault="00197CB7">
            <w:pPr>
              <w:pStyle w:val="TableParagraph"/>
              <w:spacing w:before="0"/>
              <w:ind w:left="0"/>
              <w:rPr>
                <w:sz w:val="20"/>
              </w:rPr>
            </w:pPr>
          </w:p>
        </w:tc>
      </w:tr>
      <w:tr w:rsidR="00197CB7" w14:paraId="534CAFBB" w14:textId="77777777">
        <w:trPr>
          <w:trHeight w:val="2380"/>
        </w:trPr>
        <w:tc>
          <w:tcPr>
            <w:tcW w:w="1764" w:type="dxa"/>
          </w:tcPr>
          <w:p w14:paraId="534CAFB5" w14:textId="77777777" w:rsidR="00197CB7" w:rsidRDefault="00345D0E">
            <w:pPr>
              <w:pStyle w:val="TableParagraph"/>
              <w:spacing w:before="205" w:line="266" w:lineRule="auto"/>
            </w:pPr>
            <w:r>
              <w:rPr>
                <w:spacing w:val="-2"/>
              </w:rPr>
              <w:t>Verified Documents</w:t>
            </w:r>
          </w:p>
        </w:tc>
        <w:tc>
          <w:tcPr>
            <w:tcW w:w="2976" w:type="dxa"/>
          </w:tcPr>
          <w:p w14:paraId="534CAFB6" w14:textId="77777777" w:rsidR="00197CB7" w:rsidRDefault="00345D0E">
            <w:pPr>
              <w:pStyle w:val="TableParagraph"/>
              <w:spacing w:before="226"/>
              <w:ind w:left="105"/>
              <w:rPr>
                <w:rFonts w:ascii="Consolas"/>
                <w:sz w:val="20"/>
              </w:rPr>
            </w:pPr>
            <w:r>
              <w:rPr>
                <w:rFonts w:ascii="Consolas"/>
                <w:spacing w:val="-2"/>
                <w:sz w:val="20"/>
              </w:rPr>
              <w:t>tdif_doc</w:t>
            </w:r>
          </w:p>
        </w:tc>
        <w:tc>
          <w:tcPr>
            <w:tcW w:w="4303" w:type="dxa"/>
          </w:tcPr>
          <w:p w14:paraId="534CAFB7" w14:textId="77777777" w:rsidR="00197CB7" w:rsidRDefault="00345D0E">
            <w:pPr>
              <w:pStyle w:val="TableParagraph"/>
              <w:spacing w:before="226"/>
              <w:rPr>
                <w:rFonts w:ascii="Consolas"/>
                <w:sz w:val="20"/>
              </w:rPr>
            </w:pPr>
            <w:r>
              <w:rPr>
                <w:rFonts w:ascii="Consolas"/>
                <w:spacing w:val="-2"/>
                <w:sz w:val="20"/>
              </w:rPr>
              <w:t>tdif_doc</w:t>
            </w:r>
          </w:p>
        </w:tc>
        <w:tc>
          <w:tcPr>
            <w:tcW w:w="1656" w:type="dxa"/>
          </w:tcPr>
          <w:p w14:paraId="534CAFB8" w14:textId="77777777" w:rsidR="00197CB7" w:rsidRDefault="00345D0E">
            <w:pPr>
              <w:pStyle w:val="TableParagraph"/>
              <w:ind w:left="108"/>
            </w:pPr>
            <w:r>
              <w:rPr>
                <w:spacing w:val="-2"/>
              </w:rPr>
              <w:t>UserInfo</w:t>
            </w:r>
          </w:p>
        </w:tc>
        <w:tc>
          <w:tcPr>
            <w:tcW w:w="3293" w:type="dxa"/>
          </w:tcPr>
          <w:p w14:paraId="534CAFB9" w14:textId="77777777" w:rsidR="00197CB7" w:rsidRDefault="00345D0E">
            <w:pPr>
              <w:pStyle w:val="TableParagraph"/>
              <w:spacing w:before="205" w:line="266" w:lineRule="auto"/>
              <w:ind w:left="105" w:right="175"/>
            </w:pPr>
            <w:r>
              <w:t>An</w:t>
            </w:r>
            <w:r>
              <w:rPr>
                <w:spacing w:val="-7"/>
              </w:rPr>
              <w:t xml:space="preserve"> </w:t>
            </w:r>
            <w:r>
              <w:t>IXP</w:t>
            </w:r>
            <w:r>
              <w:rPr>
                <w:spacing w:val="-8"/>
              </w:rPr>
              <w:t xml:space="preserve"> </w:t>
            </w:r>
            <w:r>
              <w:t>MUST</w:t>
            </w:r>
            <w:r>
              <w:rPr>
                <w:spacing w:val="-8"/>
              </w:rPr>
              <w:t xml:space="preserve"> </w:t>
            </w:r>
            <w:r>
              <w:t>only</w:t>
            </w:r>
            <w:r>
              <w:rPr>
                <w:spacing w:val="-7"/>
              </w:rPr>
              <w:t xml:space="preserve"> </w:t>
            </w:r>
            <w:r>
              <w:t>request</w:t>
            </w:r>
            <w:r>
              <w:rPr>
                <w:spacing w:val="-6"/>
              </w:rPr>
              <w:t xml:space="preserve"> </w:t>
            </w:r>
            <w:r>
              <w:t xml:space="preserve">this attribute set when brokering attribute request for approved </w:t>
            </w:r>
            <w:r>
              <w:rPr>
                <w:spacing w:val="-4"/>
              </w:rPr>
              <w:t>PRPs.</w:t>
            </w:r>
          </w:p>
          <w:p w14:paraId="534CAFBA" w14:textId="77777777" w:rsidR="00197CB7" w:rsidRDefault="00345D0E">
            <w:pPr>
              <w:pStyle w:val="TableParagraph"/>
              <w:spacing w:before="177" w:line="266" w:lineRule="auto"/>
              <w:ind w:left="105"/>
            </w:pPr>
            <w:r>
              <w:t>The</w:t>
            </w:r>
            <w:r>
              <w:rPr>
                <w:spacing w:val="-8"/>
              </w:rPr>
              <w:t xml:space="preserve"> </w:t>
            </w:r>
            <w:r>
              <w:t>scope</w:t>
            </w:r>
            <w:r>
              <w:rPr>
                <w:spacing w:val="-8"/>
              </w:rPr>
              <w:t xml:space="preserve"> </w:t>
            </w:r>
            <w:r>
              <w:t>payload</w:t>
            </w:r>
            <w:r>
              <w:rPr>
                <w:spacing w:val="-8"/>
              </w:rPr>
              <w:t xml:space="preserve"> </w:t>
            </w:r>
            <w:r>
              <w:t>is</w:t>
            </w:r>
            <w:r>
              <w:rPr>
                <w:spacing w:val="-8"/>
              </w:rPr>
              <w:t xml:space="preserve"> </w:t>
            </w:r>
            <w:r>
              <w:t>defined</w:t>
            </w:r>
            <w:r>
              <w:rPr>
                <w:spacing w:val="-8"/>
              </w:rPr>
              <w:t xml:space="preserve"> </w:t>
            </w:r>
            <w:r>
              <w:t>in section 4.3.4 of this Schedule.</w:t>
            </w:r>
          </w:p>
        </w:tc>
      </w:tr>
    </w:tbl>
    <w:p w14:paraId="534CAFBC" w14:textId="77777777" w:rsidR="00197CB7" w:rsidRDefault="00197CB7">
      <w:pPr>
        <w:spacing w:line="266" w:lineRule="auto"/>
        <w:sectPr w:rsidR="00197CB7">
          <w:pgSz w:w="16840" w:h="11910" w:orient="landscape"/>
          <w:pgMar w:top="1360" w:right="1080" w:bottom="720" w:left="1300" w:header="547" w:footer="521" w:gutter="0"/>
          <w:cols w:space="720"/>
        </w:sectPr>
      </w:pPr>
    </w:p>
    <w:p w14:paraId="534CAFBD" w14:textId="77777777" w:rsidR="00197CB7" w:rsidRDefault="00345D0E">
      <w:pPr>
        <w:spacing w:before="81"/>
        <w:ind w:left="118"/>
        <w:rPr>
          <w:b/>
        </w:rPr>
      </w:pPr>
      <w:r>
        <w:rPr>
          <w:b/>
        </w:rPr>
        <w:lastRenderedPageBreak/>
        <w:t>Table</w:t>
      </w:r>
      <w:r>
        <w:rPr>
          <w:b/>
          <w:spacing w:val="-6"/>
        </w:rPr>
        <w:t xml:space="preserve"> </w:t>
      </w:r>
      <w:r>
        <w:rPr>
          <w:b/>
        </w:rPr>
        <w:t>45</w:t>
      </w:r>
      <w:r>
        <w:rPr>
          <w:b/>
          <w:spacing w:val="-3"/>
        </w:rPr>
        <w:t xml:space="preserve"> </w:t>
      </w:r>
      <w:r>
        <w:rPr>
          <w:b/>
        </w:rPr>
        <w:t>Self-asserted</w:t>
      </w:r>
      <w:r>
        <w:rPr>
          <w:b/>
          <w:spacing w:val="-7"/>
        </w:rPr>
        <w:t xml:space="preserve"> </w:t>
      </w:r>
      <w:r>
        <w:rPr>
          <w:b/>
        </w:rPr>
        <w:t>attribute</w:t>
      </w:r>
      <w:r>
        <w:rPr>
          <w:b/>
          <w:spacing w:val="-3"/>
        </w:rPr>
        <w:t xml:space="preserve"> </w:t>
      </w:r>
      <w:r>
        <w:rPr>
          <w:b/>
        </w:rPr>
        <w:t>scopes</w:t>
      </w:r>
      <w:r>
        <w:rPr>
          <w:b/>
          <w:spacing w:val="-4"/>
        </w:rPr>
        <w:t xml:space="preserve"> </w:t>
      </w:r>
      <w:r>
        <w:rPr>
          <w:b/>
        </w:rPr>
        <w:t>and</w:t>
      </w:r>
      <w:r>
        <w:rPr>
          <w:b/>
          <w:spacing w:val="-6"/>
        </w:rPr>
        <w:t xml:space="preserve"> </w:t>
      </w:r>
      <w:r>
        <w:rPr>
          <w:b/>
        </w:rPr>
        <w:t>claims</w:t>
      </w:r>
      <w:r>
        <w:rPr>
          <w:b/>
          <w:spacing w:val="-5"/>
        </w:rPr>
        <w:t xml:space="preserve"> </w:t>
      </w:r>
      <w:r>
        <w:rPr>
          <w:b/>
        </w:rPr>
        <w:t>for</w:t>
      </w:r>
      <w:r>
        <w:rPr>
          <w:b/>
          <w:spacing w:val="-4"/>
        </w:rPr>
        <w:t xml:space="preserve"> </w:t>
      </w:r>
      <w:r>
        <w:rPr>
          <w:b/>
        </w:rPr>
        <w:t>ISP</w:t>
      </w:r>
      <w:r>
        <w:rPr>
          <w:b/>
          <w:spacing w:val="-4"/>
        </w:rPr>
        <w:t xml:space="preserve"> </w:t>
      </w:r>
      <w:r>
        <w:rPr>
          <w:b/>
        </w:rPr>
        <w:t>relying</w:t>
      </w:r>
      <w:r>
        <w:rPr>
          <w:b/>
          <w:spacing w:val="-3"/>
        </w:rPr>
        <w:t xml:space="preserve"> </w:t>
      </w:r>
      <w:r>
        <w:rPr>
          <w:b/>
          <w:spacing w:val="-2"/>
        </w:rPr>
        <w:t>parties</w:t>
      </w:r>
    </w:p>
    <w:p w14:paraId="534CAFBE"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62"/>
        <w:gridCol w:w="3641"/>
        <w:gridCol w:w="3641"/>
        <w:gridCol w:w="1656"/>
        <w:gridCol w:w="3293"/>
      </w:tblGrid>
      <w:tr w:rsidR="00197CB7" w14:paraId="534CAFC4" w14:textId="77777777">
        <w:trPr>
          <w:trHeight w:val="520"/>
        </w:trPr>
        <w:tc>
          <w:tcPr>
            <w:tcW w:w="1762" w:type="dxa"/>
            <w:shd w:val="clear" w:color="auto" w:fill="535353"/>
          </w:tcPr>
          <w:p w14:paraId="534CAFBF" w14:textId="77777777" w:rsidR="00197CB7" w:rsidRDefault="00345D0E">
            <w:pPr>
              <w:pStyle w:val="TableParagraph"/>
              <w:spacing w:before="209"/>
              <w:rPr>
                <w:b/>
              </w:rPr>
            </w:pPr>
            <w:r>
              <w:rPr>
                <w:b/>
                <w:color w:val="FFFFFF"/>
              </w:rPr>
              <w:t>Attribute</w:t>
            </w:r>
            <w:r>
              <w:rPr>
                <w:b/>
                <w:color w:val="FFFFFF"/>
                <w:spacing w:val="-5"/>
              </w:rPr>
              <w:t xml:space="preserve"> Set</w:t>
            </w:r>
          </w:p>
        </w:tc>
        <w:tc>
          <w:tcPr>
            <w:tcW w:w="3641" w:type="dxa"/>
            <w:shd w:val="clear" w:color="auto" w:fill="535353"/>
          </w:tcPr>
          <w:p w14:paraId="534CAFC0" w14:textId="77777777" w:rsidR="00197CB7" w:rsidRDefault="00345D0E">
            <w:pPr>
              <w:pStyle w:val="TableParagraph"/>
              <w:spacing w:before="209"/>
              <w:rPr>
                <w:b/>
              </w:rPr>
            </w:pPr>
            <w:r>
              <w:rPr>
                <w:b/>
                <w:color w:val="FFFFFF"/>
                <w:spacing w:val="-4"/>
              </w:rPr>
              <w:t>Scope</w:t>
            </w:r>
          </w:p>
        </w:tc>
        <w:tc>
          <w:tcPr>
            <w:tcW w:w="3641" w:type="dxa"/>
            <w:shd w:val="clear" w:color="auto" w:fill="535353"/>
          </w:tcPr>
          <w:p w14:paraId="534CAFC1" w14:textId="77777777" w:rsidR="00197CB7" w:rsidRDefault="00345D0E">
            <w:pPr>
              <w:pStyle w:val="TableParagraph"/>
              <w:spacing w:before="209"/>
              <w:rPr>
                <w:b/>
              </w:rPr>
            </w:pPr>
            <w:r>
              <w:rPr>
                <w:b/>
                <w:color w:val="FFFFFF"/>
                <w:spacing w:val="-2"/>
              </w:rPr>
              <w:t>Claims</w:t>
            </w:r>
          </w:p>
        </w:tc>
        <w:tc>
          <w:tcPr>
            <w:tcW w:w="1656" w:type="dxa"/>
            <w:shd w:val="clear" w:color="auto" w:fill="535353"/>
          </w:tcPr>
          <w:p w14:paraId="534CAFC2" w14:textId="77777777" w:rsidR="00197CB7" w:rsidRDefault="00345D0E">
            <w:pPr>
              <w:pStyle w:val="TableParagraph"/>
              <w:spacing w:before="209"/>
              <w:rPr>
                <w:b/>
              </w:rPr>
            </w:pPr>
            <w:r>
              <w:rPr>
                <w:b/>
                <w:color w:val="FFFFFF"/>
                <w:spacing w:val="-2"/>
              </w:rPr>
              <w:t>Endpoint</w:t>
            </w:r>
          </w:p>
        </w:tc>
        <w:tc>
          <w:tcPr>
            <w:tcW w:w="3293" w:type="dxa"/>
            <w:shd w:val="clear" w:color="auto" w:fill="535353"/>
          </w:tcPr>
          <w:p w14:paraId="534CAFC3" w14:textId="77777777" w:rsidR="00197CB7" w:rsidRDefault="00345D0E">
            <w:pPr>
              <w:pStyle w:val="TableParagraph"/>
              <w:spacing w:before="209"/>
              <w:ind w:left="104"/>
              <w:rPr>
                <w:b/>
              </w:rPr>
            </w:pPr>
            <w:r>
              <w:rPr>
                <w:b/>
                <w:color w:val="FFFFFF"/>
                <w:spacing w:val="-2"/>
              </w:rPr>
              <w:t>Notes</w:t>
            </w:r>
          </w:p>
        </w:tc>
      </w:tr>
      <w:tr w:rsidR="00197CB7" w14:paraId="534CAFCA" w14:textId="77777777">
        <w:trPr>
          <w:trHeight w:val="1360"/>
        </w:trPr>
        <w:tc>
          <w:tcPr>
            <w:tcW w:w="1762" w:type="dxa"/>
            <w:shd w:val="clear" w:color="auto" w:fill="F8F8F8"/>
          </w:tcPr>
          <w:p w14:paraId="534CAFC5" w14:textId="77777777" w:rsidR="00197CB7" w:rsidRDefault="00345D0E">
            <w:pPr>
              <w:pStyle w:val="TableParagraph"/>
            </w:pPr>
            <w:r>
              <w:t>Preferred</w:t>
            </w:r>
            <w:r>
              <w:rPr>
                <w:spacing w:val="-5"/>
              </w:rPr>
              <w:t xml:space="preserve"> </w:t>
            </w:r>
            <w:r>
              <w:rPr>
                <w:spacing w:val="-4"/>
              </w:rPr>
              <w:t>Name</w:t>
            </w:r>
          </w:p>
        </w:tc>
        <w:tc>
          <w:tcPr>
            <w:tcW w:w="3641" w:type="dxa"/>
            <w:shd w:val="clear" w:color="auto" w:fill="F8F8F8"/>
          </w:tcPr>
          <w:p w14:paraId="534CAFC6" w14:textId="77777777" w:rsidR="00197CB7" w:rsidRDefault="00345D0E">
            <w:pPr>
              <w:pStyle w:val="TableParagraph"/>
              <w:spacing w:before="226"/>
              <w:rPr>
                <w:rFonts w:ascii="Consolas"/>
                <w:sz w:val="20"/>
              </w:rPr>
            </w:pPr>
            <w:r>
              <w:rPr>
                <w:rFonts w:ascii="Consolas"/>
                <w:spacing w:val="-2"/>
                <w:sz w:val="20"/>
              </w:rPr>
              <w:t>tdif_core</w:t>
            </w:r>
          </w:p>
        </w:tc>
        <w:tc>
          <w:tcPr>
            <w:tcW w:w="3641" w:type="dxa"/>
            <w:shd w:val="clear" w:color="auto" w:fill="F8F8F8"/>
          </w:tcPr>
          <w:p w14:paraId="534CAFC7" w14:textId="77777777" w:rsidR="00197CB7" w:rsidRDefault="00345D0E">
            <w:pPr>
              <w:pStyle w:val="TableParagraph"/>
              <w:spacing w:before="226"/>
              <w:rPr>
                <w:rFonts w:ascii="Consolas"/>
                <w:sz w:val="20"/>
              </w:rPr>
            </w:pPr>
            <w:r>
              <w:rPr>
                <w:rFonts w:ascii="Consolas"/>
                <w:spacing w:val="-2"/>
                <w:sz w:val="20"/>
              </w:rPr>
              <w:t>preferred_username</w:t>
            </w:r>
          </w:p>
        </w:tc>
        <w:tc>
          <w:tcPr>
            <w:tcW w:w="1656" w:type="dxa"/>
            <w:shd w:val="clear" w:color="auto" w:fill="F8F8F8"/>
          </w:tcPr>
          <w:p w14:paraId="534CAFC8" w14:textId="77777777" w:rsidR="00197CB7" w:rsidRDefault="00345D0E">
            <w:pPr>
              <w:pStyle w:val="TableParagraph"/>
              <w:spacing w:line="436" w:lineRule="auto"/>
              <w:ind w:right="241"/>
            </w:pPr>
            <w:r>
              <w:rPr>
                <w:spacing w:val="-2"/>
              </w:rPr>
              <w:t>Token UserInfo</w:t>
            </w:r>
          </w:p>
        </w:tc>
        <w:tc>
          <w:tcPr>
            <w:tcW w:w="3293" w:type="dxa"/>
            <w:shd w:val="clear" w:color="auto" w:fill="F8F8F8"/>
          </w:tcPr>
          <w:p w14:paraId="534CAFC9" w14:textId="77777777" w:rsidR="00197CB7" w:rsidRDefault="00345D0E">
            <w:pPr>
              <w:pStyle w:val="TableParagraph"/>
              <w:spacing w:line="266" w:lineRule="auto"/>
              <w:ind w:left="104" w:right="479"/>
              <w:jc w:val="both"/>
            </w:pPr>
            <w:r>
              <w:t>This</w:t>
            </w:r>
            <w:r>
              <w:rPr>
                <w:spacing w:val="-8"/>
              </w:rPr>
              <w:t xml:space="preserve"> </w:t>
            </w:r>
            <w:r>
              <w:t>is</w:t>
            </w:r>
            <w:r>
              <w:rPr>
                <w:spacing w:val="-8"/>
              </w:rPr>
              <w:t xml:space="preserve"> </w:t>
            </w:r>
            <w:r>
              <w:t>the</w:t>
            </w:r>
            <w:r>
              <w:rPr>
                <w:spacing w:val="-6"/>
              </w:rPr>
              <w:t xml:space="preserve"> </w:t>
            </w:r>
            <w:r>
              <w:t>same</w:t>
            </w:r>
            <w:r>
              <w:rPr>
                <w:spacing w:val="-6"/>
              </w:rPr>
              <w:t xml:space="preserve"> </w:t>
            </w:r>
            <w:r>
              <w:t>attribute</w:t>
            </w:r>
            <w:r>
              <w:rPr>
                <w:spacing w:val="-8"/>
              </w:rPr>
              <w:t xml:space="preserve"> </w:t>
            </w:r>
            <w:r>
              <w:t>from Table</w:t>
            </w:r>
            <w:r>
              <w:rPr>
                <w:spacing w:val="-1"/>
              </w:rPr>
              <w:t xml:space="preserve"> </w:t>
            </w:r>
            <w:r>
              <w:t>44 above an</w:t>
            </w:r>
            <w:r>
              <w:rPr>
                <w:spacing w:val="-2"/>
              </w:rPr>
              <w:t xml:space="preserve"> </w:t>
            </w:r>
            <w:r>
              <w:t>ISP MUST support brokering this claim.</w:t>
            </w:r>
          </w:p>
        </w:tc>
      </w:tr>
      <w:tr w:rsidR="00197CB7" w14:paraId="534CAFD0" w14:textId="77777777">
        <w:trPr>
          <w:trHeight w:val="2200"/>
        </w:trPr>
        <w:tc>
          <w:tcPr>
            <w:tcW w:w="1762" w:type="dxa"/>
          </w:tcPr>
          <w:p w14:paraId="534CAFCB" w14:textId="77777777" w:rsidR="00197CB7" w:rsidRDefault="00345D0E">
            <w:pPr>
              <w:pStyle w:val="TableParagraph"/>
            </w:pPr>
            <w:r>
              <w:rPr>
                <w:spacing w:val="-2"/>
              </w:rPr>
              <w:t>Addresses</w:t>
            </w:r>
          </w:p>
        </w:tc>
        <w:tc>
          <w:tcPr>
            <w:tcW w:w="3641" w:type="dxa"/>
          </w:tcPr>
          <w:p w14:paraId="534CAFCC" w14:textId="77777777" w:rsidR="00197CB7" w:rsidRDefault="00345D0E">
            <w:pPr>
              <w:pStyle w:val="TableParagraph"/>
              <w:spacing w:before="226"/>
              <w:rPr>
                <w:rFonts w:ascii="Consolas"/>
                <w:sz w:val="20"/>
              </w:rPr>
            </w:pPr>
            <w:r>
              <w:rPr>
                <w:rFonts w:ascii="Consolas"/>
                <w:spacing w:val="-2"/>
                <w:sz w:val="20"/>
              </w:rPr>
              <w:t>adgis_address</w:t>
            </w:r>
          </w:p>
        </w:tc>
        <w:tc>
          <w:tcPr>
            <w:tcW w:w="3641" w:type="dxa"/>
          </w:tcPr>
          <w:p w14:paraId="534CAFCD" w14:textId="77777777" w:rsidR="00197CB7" w:rsidRDefault="00345D0E">
            <w:pPr>
              <w:pStyle w:val="TableParagraph"/>
              <w:spacing w:before="226"/>
              <w:rPr>
                <w:rFonts w:ascii="Consolas"/>
                <w:sz w:val="20"/>
              </w:rPr>
            </w:pPr>
            <w:r>
              <w:rPr>
                <w:rFonts w:ascii="Consolas"/>
                <w:spacing w:val="-2"/>
                <w:sz w:val="20"/>
              </w:rPr>
              <w:t>adgis_address</w:t>
            </w:r>
          </w:p>
        </w:tc>
        <w:tc>
          <w:tcPr>
            <w:tcW w:w="1656" w:type="dxa"/>
          </w:tcPr>
          <w:p w14:paraId="534CAFCE" w14:textId="77777777" w:rsidR="00197CB7" w:rsidRDefault="00345D0E">
            <w:pPr>
              <w:pStyle w:val="TableParagraph"/>
              <w:spacing w:line="436" w:lineRule="auto"/>
              <w:ind w:right="241"/>
            </w:pPr>
            <w:r>
              <w:rPr>
                <w:spacing w:val="-2"/>
              </w:rPr>
              <w:t>Token UserInfo</w:t>
            </w:r>
          </w:p>
        </w:tc>
        <w:tc>
          <w:tcPr>
            <w:tcW w:w="3293" w:type="dxa"/>
          </w:tcPr>
          <w:p w14:paraId="534CAFCF" w14:textId="77777777" w:rsidR="00197CB7" w:rsidRDefault="00345D0E">
            <w:pPr>
              <w:pStyle w:val="TableParagraph"/>
              <w:spacing w:line="266" w:lineRule="auto"/>
              <w:ind w:left="104" w:right="175"/>
            </w:pPr>
            <w:r>
              <w:t>When brokering request for a specific address type an IXP MUST ensure the requested address</w:t>
            </w:r>
            <w:r>
              <w:rPr>
                <w:spacing w:val="-3"/>
              </w:rPr>
              <w:t xml:space="preserve"> </w:t>
            </w:r>
            <w:r>
              <w:t>type(s) conform</w:t>
            </w:r>
            <w:r>
              <w:rPr>
                <w:spacing w:val="-3"/>
              </w:rPr>
              <w:t xml:space="preserve"> </w:t>
            </w:r>
            <w:r>
              <w:t>to</w:t>
            </w:r>
            <w:r>
              <w:rPr>
                <w:spacing w:val="-4"/>
              </w:rPr>
              <w:t xml:space="preserve"> </w:t>
            </w:r>
            <w:r>
              <w:t>the address</w:t>
            </w:r>
            <w:r>
              <w:rPr>
                <w:spacing w:val="-10"/>
              </w:rPr>
              <w:t xml:space="preserve"> </w:t>
            </w:r>
            <w:r>
              <w:t>type</w:t>
            </w:r>
            <w:r>
              <w:rPr>
                <w:spacing w:val="-9"/>
              </w:rPr>
              <w:t xml:space="preserve"> </w:t>
            </w:r>
            <w:r>
              <w:t>URNs</w:t>
            </w:r>
            <w:r>
              <w:rPr>
                <w:spacing w:val="-9"/>
              </w:rPr>
              <w:t xml:space="preserve"> </w:t>
            </w:r>
            <w:r>
              <w:t>outlined</w:t>
            </w:r>
            <w:r>
              <w:rPr>
                <w:spacing w:val="-9"/>
              </w:rPr>
              <w:t xml:space="preserve"> </w:t>
            </w:r>
            <w:r>
              <w:t>in Table 33 above.</w:t>
            </w:r>
          </w:p>
        </w:tc>
      </w:tr>
      <w:tr w:rsidR="00197CB7" w14:paraId="534CAFD6" w14:textId="77777777">
        <w:trPr>
          <w:trHeight w:val="2200"/>
        </w:trPr>
        <w:tc>
          <w:tcPr>
            <w:tcW w:w="1762" w:type="dxa"/>
            <w:shd w:val="clear" w:color="auto" w:fill="F8F8F8"/>
          </w:tcPr>
          <w:p w14:paraId="534CAFD1" w14:textId="77777777" w:rsidR="00197CB7" w:rsidRDefault="00345D0E">
            <w:pPr>
              <w:pStyle w:val="TableParagraph"/>
              <w:spacing w:line="266" w:lineRule="auto"/>
            </w:pPr>
            <w:r>
              <w:t>Other</w:t>
            </w:r>
            <w:r>
              <w:rPr>
                <w:spacing w:val="-14"/>
              </w:rPr>
              <w:t xml:space="preserve"> </w:t>
            </w:r>
            <w:r>
              <w:t xml:space="preserve">Email </w:t>
            </w:r>
            <w:r>
              <w:rPr>
                <w:spacing w:val="-2"/>
              </w:rPr>
              <w:t>Address</w:t>
            </w:r>
          </w:p>
        </w:tc>
        <w:tc>
          <w:tcPr>
            <w:tcW w:w="3641" w:type="dxa"/>
            <w:shd w:val="clear" w:color="auto" w:fill="F8F8F8"/>
          </w:tcPr>
          <w:p w14:paraId="534CAFD2" w14:textId="77777777" w:rsidR="00197CB7" w:rsidRDefault="00345D0E">
            <w:pPr>
              <w:pStyle w:val="TableParagraph"/>
              <w:spacing w:before="226"/>
              <w:rPr>
                <w:rFonts w:ascii="Consolas"/>
                <w:sz w:val="20"/>
              </w:rPr>
            </w:pPr>
            <w:r>
              <w:rPr>
                <w:rFonts w:ascii="Consolas"/>
                <w:spacing w:val="-2"/>
                <w:sz w:val="20"/>
              </w:rPr>
              <w:t>agdis_other_email</w:t>
            </w:r>
          </w:p>
        </w:tc>
        <w:tc>
          <w:tcPr>
            <w:tcW w:w="3641" w:type="dxa"/>
            <w:shd w:val="clear" w:color="auto" w:fill="F8F8F8"/>
          </w:tcPr>
          <w:p w14:paraId="534CAFD3" w14:textId="77777777" w:rsidR="00197CB7" w:rsidRDefault="00345D0E">
            <w:pPr>
              <w:pStyle w:val="TableParagraph"/>
              <w:spacing w:before="226"/>
              <w:rPr>
                <w:rFonts w:ascii="Consolas"/>
                <w:sz w:val="20"/>
              </w:rPr>
            </w:pPr>
            <w:r>
              <w:rPr>
                <w:rFonts w:ascii="Consolas"/>
                <w:spacing w:val="-2"/>
                <w:sz w:val="20"/>
              </w:rPr>
              <w:t>agdis_other_email</w:t>
            </w:r>
          </w:p>
        </w:tc>
        <w:tc>
          <w:tcPr>
            <w:tcW w:w="1656" w:type="dxa"/>
            <w:shd w:val="clear" w:color="auto" w:fill="F8F8F8"/>
          </w:tcPr>
          <w:p w14:paraId="534CAFD4" w14:textId="77777777" w:rsidR="00197CB7" w:rsidRDefault="00345D0E">
            <w:pPr>
              <w:pStyle w:val="TableParagraph"/>
              <w:spacing w:line="436" w:lineRule="auto"/>
              <w:ind w:right="241"/>
            </w:pPr>
            <w:r>
              <w:rPr>
                <w:spacing w:val="-2"/>
              </w:rPr>
              <w:t>Token UserInfo</w:t>
            </w:r>
          </w:p>
        </w:tc>
        <w:tc>
          <w:tcPr>
            <w:tcW w:w="3293" w:type="dxa"/>
            <w:shd w:val="clear" w:color="auto" w:fill="F8F8F8"/>
          </w:tcPr>
          <w:p w14:paraId="534CAFD5" w14:textId="77777777" w:rsidR="00197CB7" w:rsidRDefault="00345D0E">
            <w:pPr>
              <w:pStyle w:val="TableParagraph"/>
              <w:spacing w:line="266" w:lineRule="auto"/>
              <w:ind w:left="104" w:right="175"/>
            </w:pPr>
            <w:r>
              <w:t>When brokering requests for a specific</w:t>
            </w:r>
            <w:r>
              <w:rPr>
                <w:spacing w:val="-8"/>
              </w:rPr>
              <w:t xml:space="preserve"> </w:t>
            </w:r>
            <w:r>
              <w:t>category</w:t>
            </w:r>
            <w:r>
              <w:rPr>
                <w:spacing w:val="-11"/>
              </w:rPr>
              <w:t xml:space="preserve"> </w:t>
            </w:r>
            <w:r>
              <w:t>of</w:t>
            </w:r>
            <w:r>
              <w:rPr>
                <w:spacing w:val="-10"/>
              </w:rPr>
              <w:t xml:space="preserve"> </w:t>
            </w:r>
            <w:r>
              <w:t>email</w:t>
            </w:r>
            <w:r>
              <w:rPr>
                <w:spacing w:val="-8"/>
              </w:rPr>
              <w:t xml:space="preserve"> </w:t>
            </w:r>
            <w:r>
              <w:t xml:space="preserve">address an IXP MUST ensure the requested contact type conforms to the URNs outlined in Table 35 </w:t>
            </w:r>
            <w:r>
              <w:rPr>
                <w:spacing w:val="-2"/>
              </w:rPr>
              <w:t>above.</w:t>
            </w:r>
          </w:p>
        </w:tc>
      </w:tr>
      <w:tr w:rsidR="00197CB7" w14:paraId="534CAFDC" w14:textId="77777777">
        <w:trPr>
          <w:trHeight w:val="2200"/>
        </w:trPr>
        <w:tc>
          <w:tcPr>
            <w:tcW w:w="1762" w:type="dxa"/>
          </w:tcPr>
          <w:p w14:paraId="534CAFD7" w14:textId="77777777" w:rsidR="00197CB7" w:rsidRDefault="00345D0E">
            <w:pPr>
              <w:pStyle w:val="TableParagraph"/>
              <w:spacing w:line="266" w:lineRule="auto"/>
            </w:pPr>
            <w:r>
              <w:t>Other</w:t>
            </w:r>
            <w:r>
              <w:rPr>
                <w:spacing w:val="-14"/>
              </w:rPr>
              <w:t xml:space="preserve"> </w:t>
            </w:r>
            <w:r>
              <w:t xml:space="preserve">Phone </w:t>
            </w:r>
            <w:r>
              <w:rPr>
                <w:spacing w:val="-2"/>
              </w:rPr>
              <w:t>Numbers</w:t>
            </w:r>
          </w:p>
        </w:tc>
        <w:tc>
          <w:tcPr>
            <w:tcW w:w="3641" w:type="dxa"/>
          </w:tcPr>
          <w:p w14:paraId="534CAFD8" w14:textId="77777777" w:rsidR="00197CB7" w:rsidRDefault="00345D0E">
            <w:pPr>
              <w:pStyle w:val="TableParagraph"/>
              <w:spacing w:before="226"/>
              <w:rPr>
                <w:rFonts w:ascii="Consolas"/>
                <w:sz w:val="20"/>
              </w:rPr>
            </w:pPr>
            <w:r>
              <w:rPr>
                <w:rFonts w:ascii="Consolas"/>
                <w:spacing w:val="-2"/>
                <w:sz w:val="20"/>
              </w:rPr>
              <w:t>agdis_other_phone</w:t>
            </w:r>
          </w:p>
        </w:tc>
        <w:tc>
          <w:tcPr>
            <w:tcW w:w="3641" w:type="dxa"/>
          </w:tcPr>
          <w:p w14:paraId="534CAFD9" w14:textId="77777777" w:rsidR="00197CB7" w:rsidRDefault="00345D0E">
            <w:pPr>
              <w:pStyle w:val="TableParagraph"/>
              <w:spacing w:before="226"/>
              <w:rPr>
                <w:rFonts w:ascii="Consolas"/>
                <w:sz w:val="20"/>
              </w:rPr>
            </w:pPr>
            <w:r>
              <w:rPr>
                <w:rFonts w:ascii="Consolas"/>
                <w:spacing w:val="-2"/>
                <w:sz w:val="20"/>
              </w:rPr>
              <w:t>agdis_other_phone</w:t>
            </w:r>
          </w:p>
        </w:tc>
        <w:tc>
          <w:tcPr>
            <w:tcW w:w="1656" w:type="dxa"/>
          </w:tcPr>
          <w:p w14:paraId="534CAFDA" w14:textId="77777777" w:rsidR="00197CB7" w:rsidRDefault="00345D0E">
            <w:pPr>
              <w:pStyle w:val="TableParagraph"/>
              <w:spacing w:line="436" w:lineRule="auto"/>
              <w:ind w:right="241"/>
            </w:pPr>
            <w:r>
              <w:rPr>
                <w:spacing w:val="-2"/>
              </w:rPr>
              <w:t>Token UserInfo</w:t>
            </w:r>
          </w:p>
        </w:tc>
        <w:tc>
          <w:tcPr>
            <w:tcW w:w="3293" w:type="dxa"/>
          </w:tcPr>
          <w:p w14:paraId="534CAFDB" w14:textId="77777777" w:rsidR="00197CB7" w:rsidRDefault="00345D0E">
            <w:pPr>
              <w:pStyle w:val="TableParagraph"/>
              <w:spacing w:line="266" w:lineRule="auto"/>
              <w:ind w:left="104"/>
            </w:pPr>
            <w:r>
              <w:t>When brokering requests for a specific</w:t>
            </w:r>
            <w:r>
              <w:rPr>
                <w:spacing w:val="-2"/>
              </w:rPr>
              <w:t xml:space="preserve"> </w:t>
            </w:r>
            <w:r>
              <w:t>type of phone number an IXP MUST ensure the requested telephony type or contact type conform</w:t>
            </w:r>
            <w:r>
              <w:rPr>
                <w:spacing w:val="-7"/>
              </w:rPr>
              <w:t xml:space="preserve"> </w:t>
            </w:r>
            <w:r>
              <w:t>to</w:t>
            </w:r>
            <w:r>
              <w:rPr>
                <w:spacing w:val="-8"/>
              </w:rPr>
              <w:t xml:space="preserve"> </w:t>
            </w:r>
            <w:r>
              <w:t>the</w:t>
            </w:r>
            <w:r>
              <w:rPr>
                <w:spacing w:val="-5"/>
              </w:rPr>
              <w:t xml:space="preserve"> </w:t>
            </w:r>
            <w:r>
              <w:t>URNs</w:t>
            </w:r>
            <w:r>
              <w:rPr>
                <w:spacing w:val="-7"/>
              </w:rPr>
              <w:t xml:space="preserve"> </w:t>
            </w:r>
            <w:r>
              <w:t>specified</w:t>
            </w:r>
            <w:r>
              <w:rPr>
                <w:spacing w:val="-8"/>
              </w:rPr>
              <w:t xml:space="preserve"> </w:t>
            </w:r>
            <w:r>
              <w:t>in Table 34 and Table 35 above.</w:t>
            </w:r>
          </w:p>
        </w:tc>
      </w:tr>
    </w:tbl>
    <w:p w14:paraId="534CAFDD" w14:textId="77777777" w:rsidR="00197CB7" w:rsidRDefault="00197CB7">
      <w:pPr>
        <w:spacing w:line="266" w:lineRule="auto"/>
        <w:sectPr w:rsidR="00197CB7">
          <w:headerReference w:type="even" r:id="rId305"/>
          <w:headerReference w:type="default" r:id="rId306"/>
          <w:footerReference w:type="even" r:id="rId307"/>
          <w:footerReference w:type="default" r:id="rId308"/>
          <w:pgSz w:w="16840" w:h="11910" w:orient="landscape"/>
          <w:pgMar w:top="1360" w:right="1080" w:bottom="720" w:left="1300" w:header="547" w:footer="521" w:gutter="0"/>
          <w:pgNumType w:start="67"/>
          <w:cols w:space="720"/>
        </w:sectPr>
      </w:pPr>
    </w:p>
    <w:p w14:paraId="534CAFDE" w14:textId="77777777" w:rsidR="00197CB7" w:rsidRDefault="00197CB7">
      <w:pPr>
        <w:pStyle w:val="BodyText"/>
        <w:spacing w:before="7"/>
        <w:rPr>
          <w:b/>
          <w:sz w:val="4"/>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762"/>
        <w:gridCol w:w="3641"/>
        <w:gridCol w:w="3641"/>
        <w:gridCol w:w="1656"/>
        <w:gridCol w:w="3293"/>
      </w:tblGrid>
      <w:tr w:rsidR="00197CB7" w14:paraId="534CAFE4" w14:textId="77777777">
        <w:trPr>
          <w:trHeight w:val="520"/>
        </w:trPr>
        <w:tc>
          <w:tcPr>
            <w:tcW w:w="1762" w:type="dxa"/>
            <w:shd w:val="clear" w:color="auto" w:fill="535353"/>
          </w:tcPr>
          <w:p w14:paraId="534CAFDF" w14:textId="77777777" w:rsidR="00197CB7" w:rsidRDefault="00345D0E">
            <w:pPr>
              <w:pStyle w:val="TableParagraph"/>
              <w:rPr>
                <w:b/>
              </w:rPr>
            </w:pPr>
            <w:r>
              <w:rPr>
                <w:b/>
                <w:color w:val="FFFFFF"/>
              </w:rPr>
              <w:t>Attribute</w:t>
            </w:r>
            <w:r>
              <w:rPr>
                <w:b/>
                <w:color w:val="FFFFFF"/>
                <w:spacing w:val="-5"/>
              </w:rPr>
              <w:t xml:space="preserve"> Set</w:t>
            </w:r>
          </w:p>
        </w:tc>
        <w:tc>
          <w:tcPr>
            <w:tcW w:w="3641" w:type="dxa"/>
            <w:shd w:val="clear" w:color="auto" w:fill="535353"/>
          </w:tcPr>
          <w:p w14:paraId="534CAFE0" w14:textId="77777777" w:rsidR="00197CB7" w:rsidRDefault="00345D0E">
            <w:pPr>
              <w:pStyle w:val="TableParagraph"/>
              <w:rPr>
                <w:b/>
              </w:rPr>
            </w:pPr>
            <w:r>
              <w:rPr>
                <w:b/>
                <w:color w:val="FFFFFF"/>
                <w:spacing w:val="-4"/>
              </w:rPr>
              <w:t>Scope</w:t>
            </w:r>
          </w:p>
        </w:tc>
        <w:tc>
          <w:tcPr>
            <w:tcW w:w="3641" w:type="dxa"/>
            <w:shd w:val="clear" w:color="auto" w:fill="535353"/>
          </w:tcPr>
          <w:p w14:paraId="534CAFE1" w14:textId="77777777" w:rsidR="00197CB7" w:rsidRDefault="00345D0E">
            <w:pPr>
              <w:pStyle w:val="TableParagraph"/>
              <w:rPr>
                <w:b/>
              </w:rPr>
            </w:pPr>
            <w:r>
              <w:rPr>
                <w:b/>
                <w:color w:val="FFFFFF"/>
                <w:spacing w:val="-2"/>
              </w:rPr>
              <w:t>Claims</w:t>
            </w:r>
          </w:p>
        </w:tc>
        <w:tc>
          <w:tcPr>
            <w:tcW w:w="1656" w:type="dxa"/>
            <w:shd w:val="clear" w:color="auto" w:fill="535353"/>
          </w:tcPr>
          <w:p w14:paraId="534CAFE2" w14:textId="77777777" w:rsidR="00197CB7" w:rsidRDefault="00345D0E">
            <w:pPr>
              <w:pStyle w:val="TableParagraph"/>
              <w:rPr>
                <w:b/>
              </w:rPr>
            </w:pPr>
            <w:r>
              <w:rPr>
                <w:b/>
                <w:color w:val="FFFFFF"/>
                <w:spacing w:val="-2"/>
              </w:rPr>
              <w:t>Endpoint</w:t>
            </w:r>
          </w:p>
        </w:tc>
        <w:tc>
          <w:tcPr>
            <w:tcW w:w="3293" w:type="dxa"/>
            <w:shd w:val="clear" w:color="auto" w:fill="535353"/>
          </w:tcPr>
          <w:p w14:paraId="534CAFE3" w14:textId="77777777" w:rsidR="00197CB7" w:rsidRDefault="00345D0E">
            <w:pPr>
              <w:pStyle w:val="TableParagraph"/>
              <w:ind w:left="104"/>
              <w:rPr>
                <w:b/>
              </w:rPr>
            </w:pPr>
            <w:r>
              <w:rPr>
                <w:b/>
                <w:color w:val="FFFFFF"/>
                <w:spacing w:val="-2"/>
              </w:rPr>
              <w:t>Notes</w:t>
            </w:r>
          </w:p>
        </w:tc>
      </w:tr>
      <w:tr w:rsidR="00197CB7" w14:paraId="534CAFEA" w14:textId="77777777">
        <w:trPr>
          <w:trHeight w:val="1439"/>
        </w:trPr>
        <w:tc>
          <w:tcPr>
            <w:tcW w:w="1762" w:type="dxa"/>
            <w:shd w:val="clear" w:color="auto" w:fill="F8F8F8"/>
          </w:tcPr>
          <w:p w14:paraId="534CAFE5" w14:textId="77777777" w:rsidR="00197CB7" w:rsidRDefault="00345D0E">
            <w:pPr>
              <w:pStyle w:val="TableParagraph"/>
            </w:pPr>
            <w:r>
              <w:t>Place</w:t>
            </w:r>
            <w:r>
              <w:rPr>
                <w:spacing w:val="-5"/>
              </w:rPr>
              <w:t xml:space="preserve"> </w:t>
            </w:r>
            <w:r>
              <w:t>of</w:t>
            </w:r>
            <w:r>
              <w:rPr>
                <w:spacing w:val="1"/>
              </w:rPr>
              <w:t xml:space="preserve"> </w:t>
            </w:r>
            <w:r>
              <w:rPr>
                <w:spacing w:val="-2"/>
              </w:rPr>
              <w:t>Birth</w:t>
            </w:r>
          </w:p>
        </w:tc>
        <w:tc>
          <w:tcPr>
            <w:tcW w:w="3641" w:type="dxa"/>
            <w:shd w:val="clear" w:color="auto" w:fill="F8F8F8"/>
          </w:tcPr>
          <w:p w14:paraId="534CAFE6" w14:textId="77777777" w:rsidR="00197CB7" w:rsidRDefault="00345D0E">
            <w:pPr>
              <w:pStyle w:val="TableParagraph"/>
              <w:spacing w:before="226"/>
              <w:rPr>
                <w:rFonts w:ascii="Consolas"/>
                <w:sz w:val="20"/>
              </w:rPr>
            </w:pPr>
            <w:r>
              <w:rPr>
                <w:rFonts w:ascii="Consolas"/>
                <w:spacing w:val="-2"/>
                <w:sz w:val="20"/>
              </w:rPr>
              <w:t>agdis_birth_place</w:t>
            </w:r>
          </w:p>
        </w:tc>
        <w:tc>
          <w:tcPr>
            <w:tcW w:w="3641" w:type="dxa"/>
            <w:shd w:val="clear" w:color="auto" w:fill="F8F8F8"/>
          </w:tcPr>
          <w:p w14:paraId="534CAFE7" w14:textId="77777777" w:rsidR="00197CB7" w:rsidRDefault="00345D0E">
            <w:pPr>
              <w:pStyle w:val="TableParagraph"/>
              <w:spacing w:before="226"/>
              <w:rPr>
                <w:rFonts w:ascii="Consolas"/>
                <w:sz w:val="20"/>
              </w:rPr>
            </w:pPr>
            <w:r>
              <w:rPr>
                <w:rFonts w:ascii="Consolas"/>
                <w:spacing w:val="-2"/>
                <w:sz w:val="20"/>
              </w:rPr>
              <w:t>agdis_birth_place</w:t>
            </w:r>
          </w:p>
        </w:tc>
        <w:tc>
          <w:tcPr>
            <w:tcW w:w="1656" w:type="dxa"/>
            <w:shd w:val="clear" w:color="auto" w:fill="F8F8F8"/>
          </w:tcPr>
          <w:p w14:paraId="534CAFE8" w14:textId="77777777" w:rsidR="00197CB7" w:rsidRDefault="00345D0E">
            <w:pPr>
              <w:pStyle w:val="TableParagraph"/>
              <w:spacing w:line="434" w:lineRule="auto"/>
              <w:ind w:right="241"/>
            </w:pPr>
            <w:r>
              <w:rPr>
                <w:spacing w:val="-2"/>
              </w:rPr>
              <w:t>Token UserInfo</w:t>
            </w:r>
          </w:p>
        </w:tc>
        <w:tc>
          <w:tcPr>
            <w:tcW w:w="3293" w:type="dxa"/>
            <w:shd w:val="clear" w:color="auto" w:fill="F8F8F8"/>
          </w:tcPr>
          <w:p w14:paraId="534CAFE9" w14:textId="77777777" w:rsidR="00197CB7" w:rsidRDefault="00197CB7">
            <w:pPr>
              <w:pStyle w:val="TableParagraph"/>
              <w:spacing w:before="0"/>
              <w:ind w:left="0"/>
              <w:rPr>
                <w:sz w:val="18"/>
              </w:rPr>
            </w:pPr>
          </w:p>
        </w:tc>
      </w:tr>
      <w:tr w:rsidR="00197CB7" w14:paraId="534CAFF0" w14:textId="77777777">
        <w:trPr>
          <w:trHeight w:val="1439"/>
        </w:trPr>
        <w:tc>
          <w:tcPr>
            <w:tcW w:w="1762" w:type="dxa"/>
          </w:tcPr>
          <w:p w14:paraId="534CAFEB" w14:textId="77777777" w:rsidR="00197CB7" w:rsidRDefault="00345D0E">
            <w:pPr>
              <w:pStyle w:val="TableParagraph"/>
            </w:pPr>
            <w:r>
              <w:t>Personal</w:t>
            </w:r>
            <w:r>
              <w:rPr>
                <w:spacing w:val="-5"/>
              </w:rPr>
              <w:t xml:space="preserve"> </w:t>
            </w:r>
            <w:r>
              <w:rPr>
                <w:spacing w:val="-2"/>
              </w:rPr>
              <w:t>Title</w:t>
            </w:r>
          </w:p>
        </w:tc>
        <w:tc>
          <w:tcPr>
            <w:tcW w:w="3641" w:type="dxa"/>
          </w:tcPr>
          <w:p w14:paraId="534CAFEC" w14:textId="77777777" w:rsidR="00197CB7" w:rsidRDefault="00345D0E">
            <w:pPr>
              <w:pStyle w:val="TableParagraph"/>
              <w:spacing w:before="226"/>
              <w:rPr>
                <w:rFonts w:ascii="Consolas"/>
                <w:sz w:val="20"/>
              </w:rPr>
            </w:pPr>
            <w:r>
              <w:rPr>
                <w:rFonts w:ascii="Consolas"/>
                <w:spacing w:val="-2"/>
                <w:sz w:val="20"/>
              </w:rPr>
              <w:t>agdis_personal_title</w:t>
            </w:r>
          </w:p>
        </w:tc>
        <w:tc>
          <w:tcPr>
            <w:tcW w:w="3641" w:type="dxa"/>
          </w:tcPr>
          <w:p w14:paraId="534CAFED" w14:textId="77777777" w:rsidR="00197CB7" w:rsidRDefault="00345D0E">
            <w:pPr>
              <w:pStyle w:val="TableParagraph"/>
              <w:spacing w:before="226"/>
              <w:rPr>
                <w:rFonts w:ascii="Consolas"/>
                <w:sz w:val="20"/>
              </w:rPr>
            </w:pPr>
            <w:r>
              <w:rPr>
                <w:rFonts w:ascii="Consolas"/>
                <w:spacing w:val="-2"/>
                <w:sz w:val="20"/>
              </w:rPr>
              <w:t>agdis_personal_title</w:t>
            </w:r>
          </w:p>
        </w:tc>
        <w:tc>
          <w:tcPr>
            <w:tcW w:w="1656" w:type="dxa"/>
          </w:tcPr>
          <w:p w14:paraId="534CAFEE" w14:textId="77777777" w:rsidR="00197CB7" w:rsidRDefault="00345D0E">
            <w:pPr>
              <w:pStyle w:val="TableParagraph"/>
              <w:spacing w:line="436" w:lineRule="auto"/>
              <w:ind w:right="241"/>
            </w:pPr>
            <w:r>
              <w:rPr>
                <w:spacing w:val="-2"/>
              </w:rPr>
              <w:t>Token UserInfo</w:t>
            </w:r>
          </w:p>
        </w:tc>
        <w:tc>
          <w:tcPr>
            <w:tcW w:w="3293" w:type="dxa"/>
          </w:tcPr>
          <w:p w14:paraId="534CAFEF" w14:textId="77777777" w:rsidR="00197CB7" w:rsidRDefault="00197CB7">
            <w:pPr>
              <w:pStyle w:val="TableParagraph"/>
              <w:spacing w:before="0"/>
              <w:ind w:left="0"/>
              <w:rPr>
                <w:sz w:val="18"/>
              </w:rPr>
            </w:pPr>
          </w:p>
        </w:tc>
      </w:tr>
    </w:tbl>
    <w:p w14:paraId="534CAFF1" w14:textId="77777777" w:rsidR="00197CB7" w:rsidRDefault="00197CB7">
      <w:pPr>
        <w:rPr>
          <w:sz w:val="18"/>
        </w:rPr>
        <w:sectPr w:rsidR="00197CB7">
          <w:pgSz w:w="16840" w:h="11910" w:orient="landscape"/>
          <w:pgMar w:top="1360" w:right="1080" w:bottom="720" w:left="1300" w:header="547" w:footer="521" w:gutter="0"/>
          <w:cols w:space="720"/>
        </w:sectPr>
      </w:pPr>
    </w:p>
    <w:p w14:paraId="534CAFF2" w14:textId="77777777" w:rsidR="00197CB7" w:rsidRDefault="00345D0E">
      <w:pPr>
        <w:spacing w:before="81"/>
        <w:ind w:left="118"/>
        <w:rPr>
          <w:b/>
        </w:rPr>
      </w:pPr>
      <w:r>
        <w:rPr>
          <w:b/>
        </w:rPr>
        <w:lastRenderedPageBreak/>
        <w:t>Table</w:t>
      </w:r>
      <w:r>
        <w:rPr>
          <w:b/>
          <w:spacing w:val="-4"/>
        </w:rPr>
        <w:t xml:space="preserve"> </w:t>
      </w:r>
      <w:r>
        <w:rPr>
          <w:b/>
        </w:rPr>
        <w:t>46</w:t>
      </w:r>
      <w:r>
        <w:rPr>
          <w:b/>
          <w:spacing w:val="-5"/>
        </w:rPr>
        <w:t xml:space="preserve"> </w:t>
      </w:r>
      <w:r>
        <w:rPr>
          <w:b/>
        </w:rPr>
        <w:t>OpenID</w:t>
      </w:r>
      <w:r>
        <w:rPr>
          <w:b/>
          <w:spacing w:val="-4"/>
        </w:rPr>
        <w:t xml:space="preserve"> </w:t>
      </w:r>
      <w:r>
        <w:rPr>
          <w:b/>
        </w:rPr>
        <w:t>Connect</w:t>
      </w:r>
      <w:r>
        <w:rPr>
          <w:b/>
          <w:spacing w:val="-3"/>
        </w:rPr>
        <w:t xml:space="preserve"> </w:t>
      </w:r>
      <w:r>
        <w:rPr>
          <w:b/>
        </w:rPr>
        <w:t>attribute</w:t>
      </w:r>
      <w:r>
        <w:rPr>
          <w:b/>
          <w:spacing w:val="-4"/>
        </w:rPr>
        <w:t xml:space="preserve"> </w:t>
      </w:r>
      <w:r>
        <w:rPr>
          <w:b/>
          <w:spacing w:val="-2"/>
        </w:rPr>
        <w:t>mapping</w:t>
      </w:r>
    </w:p>
    <w:p w14:paraId="534CAFF3"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76"/>
        <w:gridCol w:w="3403"/>
        <w:gridCol w:w="1454"/>
        <w:gridCol w:w="2229"/>
        <w:gridCol w:w="1399"/>
        <w:gridCol w:w="3355"/>
      </w:tblGrid>
      <w:tr w:rsidR="00197CB7" w14:paraId="534CAFFA" w14:textId="77777777">
        <w:trPr>
          <w:trHeight w:val="801"/>
        </w:trPr>
        <w:tc>
          <w:tcPr>
            <w:tcW w:w="2376" w:type="dxa"/>
            <w:shd w:val="clear" w:color="auto" w:fill="535353"/>
          </w:tcPr>
          <w:p w14:paraId="534CAFF4" w14:textId="77777777" w:rsidR="00197CB7" w:rsidRDefault="00345D0E">
            <w:pPr>
              <w:pStyle w:val="TableParagraph"/>
              <w:spacing w:before="190"/>
              <w:rPr>
                <w:b/>
              </w:rPr>
            </w:pPr>
            <w:r>
              <w:rPr>
                <w:b/>
                <w:color w:val="FFFFFF"/>
                <w:spacing w:val="-2"/>
              </w:rPr>
              <w:t>Attribute</w:t>
            </w:r>
          </w:p>
        </w:tc>
        <w:tc>
          <w:tcPr>
            <w:tcW w:w="3403" w:type="dxa"/>
            <w:shd w:val="clear" w:color="auto" w:fill="535353"/>
          </w:tcPr>
          <w:p w14:paraId="534CAFF5" w14:textId="77777777" w:rsidR="00197CB7" w:rsidRDefault="00345D0E">
            <w:pPr>
              <w:pStyle w:val="TableParagraph"/>
              <w:spacing w:before="190"/>
              <w:rPr>
                <w:b/>
              </w:rPr>
            </w:pPr>
            <w:r>
              <w:rPr>
                <w:b/>
                <w:color w:val="FFFFFF"/>
              </w:rPr>
              <w:t>OIDC</w:t>
            </w:r>
            <w:r>
              <w:rPr>
                <w:b/>
                <w:color w:val="FFFFFF"/>
                <w:spacing w:val="-4"/>
              </w:rPr>
              <w:t xml:space="preserve"> </w:t>
            </w:r>
            <w:r>
              <w:rPr>
                <w:b/>
                <w:color w:val="FFFFFF"/>
                <w:spacing w:val="-2"/>
              </w:rPr>
              <w:t>claim</w:t>
            </w:r>
          </w:p>
        </w:tc>
        <w:tc>
          <w:tcPr>
            <w:tcW w:w="1454" w:type="dxa"/>
            <w:shd w:val="clear" w:color="auto" w:fill="535353"/>
          </w:tcPr>
          <w:p w14:paraId="534CAFF6" w14:textId="77777777" w:rsidR="00197CB7" w:rsidRDefault="00345D0E">
            <w:pPr>
              <w:pStyle w:val="TableParagraph"/>
              <w:spacing w:before="209"/>
              <w:ind w:left="105"/>
              <w:rPr>
                <w:b/>
              </w:rPr>
            </w:pPr>
            <w:r>
              <w:rPr>
                <w:b/>
                <w:color w:val="FFFFFF"/>
              </w:rPr>
              <w:t>JSON</w:t>
            </w:r>
            <w:r>
              <w:rPr>
                <w:b/>
                <w:color w:val="FFFFFF"/>
                <w:spacing w:val="-1"/>
              </w:rPr>
              <w:t xml:space="preserve"> </w:t>
            </w:r>
            <w:r>
              <w:rPr>
                <w:b/>
                <w:color w:val="FFFFFF"/>
                <w:spacing w:val="-4"/>
              </w:rPr>
              <w:t>type</w:t>
            </w:r>
          </w:p>
        </w:tc>
        <w:tc>
          <w:tcPr>
            <w:tcW w:w="2229" w:type="dxa"/>
            <w:shd w:val="clear" w:color="auto" w:fill="535353"/>
          </w:tcPr>
          <w:p w14:paraId="534CAFF7" w14:textId="77777777" w:rsidR="00197CB7" w:rsidRDefault="00345D0E">
            <w:pPr>
              <w:pStyle w:val="TableParagraph"/>
              <w:spacing w:before="209"/>
              <w:ind w:left="108"/>
              <w:rPr>
                <w:b/>
              </w:rPr>
            </w:pPr>
            <w:r>
              <w:rPr>
                <w:b/>
                <w:color w:val="FFFFFF"/>
              </w:rPr>
              <w:t>AGDIS</w:t>
            </w:r>
            <w:r>
              <w:rPr>
                <w:b/>
                <w:color w:val="FFFFFF"/>
                <w:spacing w:val="-4"/>
              </w:rPr>
              <w:t xml:space="preserve"> type</w:t>
            </w:r>
          </w:p>
        </w:tc>
        <w:tc>
          <w:tcPr>
            <w:tcW w:w="1399" w:type="dxa"/>
            <w:shd w:val="clear" w:color="auto" w:fill="535353"/>
          </w:tcPr>
          <w:p w14:paraId="534CAFF8" w14:textId="77777777" w:rsidR="00197CB7" w:rsidRDefault="00345D0E">
            <w:pPr>
              <w:pStyle w:val="TableParagraph"/>
              <w:spacing w:line="266" w:lineRule="auto"/>
              <w:ind w:left="109"/>
              <w:rPr>
                <w:b/>
              </w:rPr>
            </w:pPr>
            <w:r>
              <w:rPr>
                <w:b/>
                <w:color w:val="FFFFFF"/>
                <w:spacing w:val="-2"/>
              </w:rPr>
              <w:t xml:space="preserve">Requestable </w:t>
            </w:r>
            <w:r>
              <w:rPr>
                <w:b/>
                <w:color w:val="FFFFFF"/>
                <w:spacing w:val="-4"/>
              </w:rPr>
              <w:t>from</w:t>
            </w:r>
          </w:p>
        </w:tc>
        <w:tc>
          <w:tcPr>
            <w:tcW w:w="3355" w:type="dxa"/>
            <w:shd w:val="clear" w:color="auto" w:fill="535353"/>
          </w:tcPr>
          <w:p w14:paraId="534CAFF9" w14:textId="77777777" w:rsidR="00197CB7" w:rsidRDefault="00345D0E">
            <w:pPr>
              <w:pStyle w:val="TableParagraph"/>
              <w:spacing w:before="190"/>
              <w:ind w:left="109"/>
              <w:rPr>
                <w:b/>
              </w:rPr>
            </w:pPr>
            <w:r>
              <w:rPr>
                <w:b/>
                <w:color w:val="FFFFFF"/>
                <w:spacing w:val="-2"/>
              </w:rPr>
              <w:t>Reference</w:t>
            </w:r>
          </w:p>
        </w:tc>
      </w:tr>
      <w:tr w:rsidR="00197CB7" w14:paraId="534CB003" w14:textId="77777777">
        <w:trPr>
          <w:trHeight w:val="1120"/>
        </w:trPr>
        <w:tc>
          <w:tcPr>
            <w:tcW w:w="2376" w:type="dxa"/>
            <w:shd w:val="clear" w:color="auto" w:fill="F8F8F8"/>
          </w:tcPr>
          <w:p w14:paraId="534CAFFB" w14:textId="77777777" w:rsidR="00197CB7" w:rsidRDefault="00345D0E">
            <w:pPr>
              <w:pStyle w:val="TableParagraph"/>
              <w:spacing w:before="185" w:line="420" w:lineRule="auto"/>
            </w:pPr>
            <w:r>
              <w:t>Digital</w:t>
            </w:r>
            <w:r>
              <w:rPr>
                <w:spacing w:val="-14"/>
              </w:rPr>
              <w:t xml:space="preserve"> </w:t>
            </w:r>
            <w:r>
              <w:t>Identity</w:t>
            </w:r>
            <w:r>
              <w:rPr>
                <w:spacing w:val="-14"/>
              </w:rPr>
              <w:t xml:space="preserve"> </w:t>
            </w:r>
            <w:r>
              <w:t xml:space="preserve">(user </w:t>
            </w:r>
            <w:r>
              <w:rPr>
                <w:spacing w:val="-2"/>
              </w:rPr>
              <w:t>identifier)</w:t>
            </w:r>
          </w:p>
        </w:tc>
        <w:tc>
          <w:tcPr>
            <w:tcW w:w="3403" w:type="dxa"/>
            <w:shd w:val="clear" w:color="auto" w:fill="F8F8F8"/>
          </w:tcPr>
          <w:p w14:paraId="534CAFFC" w14:textId="77777777" w:rsidR="00197CB7" w:rsidRDefault="00345D0E">
            <w:pPr>
              <w:pStyle w:val="TableParagraph"/>
              <w:rPr>
                <w:rFonts w:ascii="Consolas"/>
                <w:sz w:val="20"/>
              </w:rPr>
            </w:pPr>
            <w:r>
              <w:rPr>
                <w:rFonts w:ascii="Consolas"/>
                <w:spacing w:val="-5"/>
                <w:sz w:val="20"/>
              </w:rPr>
              <w:t>sub</w:t>
            </w:r>
          </w:p>
        </w:tc>
        <w:tc>
          <w:tcPr>
            <w:tcW w:w="1454" w:type="dxa"/>
            <w:shd w:val="clear" w:color="auto" w:fill="F8F8F8"/>
          </w:tcPr>
          <w:p w14:paraId="534CAFFD" w14:textId="77777777" w:rsidR="00197CB7" w:rsidRDefault="00345D0E">
            <w:pPr>
              <w:pStyle w:val="TableParagraph"/>
              <w:spacing w:before="188"/>
              <w:ind w:left="105"/>
            </w:pPr>
            <w:r>
              <w:rPr>
                <w:spacing w:val="-2"/>
              </w:rPr>
              <w:t>string</w:t>
            </w:r>
          </w:p>
        </w:tc>
        <w:tc>
          <w:tcPr>
            <w:tcW w:w="2229" w:type="dxa"/>
            <w:shd w:val="clear" w:color="auto" w:fill="F8F8F8"/>
          </w:tcPr>
          <w:p w14:paraId="534CAFFE" w14:textId="77777777" w:rsidR="00197CB7" w:rsidRDefault="00345D0E">
            <w:pPr>
              <w:pStyle w:val="TableParagraph"/>
              <w:spacing w:before="188"/>
              <w:ind w:left="16" w:right="6"/>
              <w:jc w:val="center"/>
            </w:pPr>
            <w:r>
              <w:rPr>
                <w:spacing w:val="-10"/>
              </w:rPr>
              <w:t>-</w:t>
            </w:r>
          </w:p>
        </w:tc>
        <w:tc>
          <w:tcPr>
            <w:tcW w:w="1399" w:type="dxa"/>
            <w:shd w:val="clear" w:color="auto" w:fill="F8F8F8"/>
          </w:tcPr>
          <w:p w14:paraId="534CAFFF"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00" w14:textId="77777777" w:rsidR="00197CB7" w:rsidRDefault="00345D0E">
            <w:pPr>
              <w:pStyle w:val="TableParagraph"/>
              <w:spacing w:before="188"/>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10"/>
              </w:rPr>
              <w:t>2</w:t>
            </w:r>
          </w:p>
          <w:p w14:paraId="534CB001" w14:textId="77777777" w:rsidR="00197CB7" w:rsidRDefault="00197CB7">
            <w:pPr>
              <w:pStyle w:val="TableParagraph"/>
              <w:spacing w:before="53"/>
              <w:ind w:left="0"/>
              <w:rPr>
                <w:b/>
              </w:rPr>
            </w:pPr>
          </w:p>
          <w:p w14:paraId="534CB002" w14:textId="77777777" w:rsidR="00197CB7" w:rsidRDefault="00345D0E">
            <w:pPr>
              <w:pStyle w:val="TableParagraph"/>
              <w:spacing w:before="0"/>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10"/>
              </w:rPr>
              <w:t>8</w:t>
            </w:r>
          </w:p>
        </w:tc>
      </w:tr>
      <w:tr w:rsidR="00197CB7" w14:paraId="534CB00A" w14:textId="77777777">
        <w:trPr>
          <w:trHeight w:val="558"/>
        </w:trPr>
        <w:tc>
          <w:tcPr>
            <w:tcW w:w="2376" w:type="dxa"/>
          </w:tcPr>
          <w:p w14:paraId="534CB004" w14:textId="77777777" w:rsidR="00197CB7" w:rsidRDefault="00345D0E">
            <w:pPr>
              <w:pStyle w:val="TableParagraph"/>
              <w:spacing w:before="188"/>
            </w:pPr>
            <w:r>
              <w:t>Full</w:t>
            </w:r>
            <w:r>
              <w:rPr>
                <w:spacing w:val="1"/>
              </w:rPr>
              <w:t xml:space="preserve"> </w:t>
            </w:r>
            <w:r>
              <w:rPr>
                <w:spacing w:val="-4"/>
              </w:rPr>
              <w:t>Name</w:t>
            </w:r>
          </w:p>
        </w:tc>
        <w:tc>
          <w:tcPr>
            <w:tcW w:w="3403" w:type="dxa"/>
          </w:tcPr>
          <w:p w14:paraId="534CB005" w14:textId="77777777" w:rsidR="00197CB7" w:rsidRDefault="00345D0E">
            <w:pPr>
              <w:pStyle w:val="TableParagraph"/>
              <w:rPr>
                <w:rFonts w:ascii="Consolas"/>
                <w:sz w:val="20"/>
              </w:rPr>
            </w:pPr>
            <w:r>
              <w:rPr>
                <w:rFonts w:ascii="Consolas"/>
                <w:spacing w:val="-4"/>
                <w:sz w:val="20"/>
              </w:rPr>
              <w:t>name</w:t>
            </w:r>
          </w:p>
        </w:tc>
        <w:tc>
          <w:tcPr>
            <w:tcW w:w="1454" w:type="dxa"/>
          </w:tcPr>
          <w:p w14:paraId="534CB006" w14:textId="77777777" w:rsidR="00197CB7" w:rsidRDefault="00345D0E">
            <w:pPr>
              <w:pStyle w:val="TableParagraph"/>
              <w:spacing w:before="188"/>
              <w:ind w:left="105"/>
            </w:pPr>
            <w:r>
              <w:rPr>
                <w:spacing w:val="-2"/>
              </w:rPr>
              <w:t>string</w:t>
            </w:r>
          </w:p>
        </w:tc>
        <w:tc>
          <w:tcPr>
            <w:tcW w:w="2229" w:type="dxa"/>
          </w:tcPr>
          <w:p w14:paraId="534CB007" w14:textId="77777777" w:rsidR="00197CB7" w:rsidRDefault="00345D0E">
            <w:pPr>
              <w:pStyle w:val="TableParagraph"/>
              <w:spacing w:before="188"/>
              <w:ind w:left="180"/>
            </w:pPr>
            <w:r>
              <w:rPr>
                <w:spacing w:val="-2"/>
              </w:rPr>
              <w:t>RequiredNameString</w:t>
            </w:r>
          </w:p>
        </w:tc>
        <w:tc>
          <w:tcPr>
            <w:tcW w:w="1399" w:type="dxa"/>
          </w:tcPr>
          <w:p w14:paraId="534CB008"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09"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11" w14:textId="77777777">
        <w:trPr>
          <w:trHeight w:val="561"/>
        </w:trPr>
        <w:tc>
          <w:tcPr>
            <w:tcW w:w="2376" w:type="dxa"/>
            <w:shd w:val="clear" w:color="auto" w:fill="F8F8F8"/>
          </w:tcPr>
          <w:p w14:paraId="534CB00B" w14:textId="77777777" w:rsidR="00197CB7" w:rsidRDefault="00345D0E">
            <w:pPr>
              <w:pStyle w:val="TableParagraph"/>
              <w:spacing w:before="188"/>
            </w:pPr>
            <w:r>
              <w:t>Family</w:t>
            </w:r>
            <w:r>
              <w:rPr>
                <w:spacing w:val="-1"/>
              </w:rPr>
              <w:t xml:space="preserve"> </w:t>
            </w:r>
            <w:r>
              <w:rPr>
                <w:spacing w:val="-4"/>
              </w:rPr>
              <w:t>Name</w:t>
            </w:r>
          </w:p>
        </w:tc>
        <w:tc>
          <w:tcPr>
            <w:tcW w:w="3403" w:type="dxa"/>
            <w:shd w:val="clear" w:color="auto" w:fill="F8F8F8"/>
          </w:tcPr>
          <w:p w14:paraId="534CB00C" w14:textId="77777777" w:rsidR="00197CB7" w:rsidRDefault="00345D0E">
            <w:pPr>
              <w:pStyle w:val="TableParagraph"/>
              <w:rPr>
                <w:rFonts w:ascii="Consolas"/>
                <w:sz w:val="20"/>
              </w:rPr>
            </w:pPr>
            <w:r>
              <w:rPr>
                <w:rFonts w:ascii="Consolas"/>
                <w:spacing w:val="-2"/>
                <w:sz w:val="20"/>
              </w:rPr>
              <w:t>family_name</w:t>
            </w:r>
          </w:p>
        </w:tc>
        <w:tc>
          <w:tcPr>
            <w:tcW w:w="1454" w:type="dxa"/>
            <w:shd w:val="clear" w:color="auto" w:fill="F8F8F8"/>
          </w:tcPr>
          <w:p w14:paraId="534CB00D" w14:textId="77777777" w:rsidR="00197CB7" w:rsidRDefault="00345D0E">
            <w:pPr>
              <w:pStyle w:val="TableParagraph"/>
              <w:spacing w:before="188"/>
              <w:ind w:left="105"/>
            </w:pPr>
            <w:r>
              <w:rPr>
                <w:spacing w:val="-2"/>
              </w:rPr>
              <w:t>string</w:t>
            </w:r>
          </w:p>
        </w:tc>
        <w:tc>
          <w:tcPr>
            <w:tcW w:w="2229" w:type="dxa"/>
            <w:shd w:val="clear" w:color="auto" w:fill="F8F8F8"/>
          </w:tcPr>
          <w:p w14:paraId="534CB00E" w14:textId="77777777" w:rsidR="00197CB7" w:rsidRDefault="00345D0E">
            <w:pPr>
              <w:pStyle w:val="TableParagraph"/>
              <w:spacing w:before="188"/>
              <w:ind w:left="180"/>
            </w:pPr>
            <w:r>
              <w:rPr>
                <w:spacing w:val="-2"/>
              </w:rPr>
              <w:t>RequiredNameString</w:t>
            </w:r>
          </w:p>
        </w:tc>
        <w:tc>
          <w:tcPr>
            <w:tcW w:w="1399" w:type="dxa"/>
            <w:shd w:val="clear" w:color="auto" w:fill="F8F8F8"/>
          </w:tcPr>
          <w:p w14:paraId="534CB00F"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10"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18" w14:textId="77777777">
        <w:trPr>
          <w:trHeight w:val="558"/>
        </w:trPr>
        <w:tc>
          <w:tcPr>
            <w:tcW w:w="2376" w:type="dxa"/>
          </w:tcPr>
          <w:p w14:paraId="534CB012" w14:textId="77777777" w:rsidR="00197CB7" w:rsidRDefault="00345D0E">
            <w:pPr>
              <w:pStyle w:val="TableParagraph"/>
              <w:spacing w:before="188"/>
            </w:pPr>
            <w:r>
              <w:t>Middle</w:t>
            </w:r>
            <w:r>
              <w:rPr>
                <w:spacing w:val="-3"/>
              </w:rPr>
              <w:t xml:space="preserve"> </w:t>
            </w:r>
            <w:r>
              <w:rPr>
                <w:spacing w:val="-2"/>
              </w:rPr>
              <w:t>Names</w:t>
            </w:r>
          </w:p>
        </w:tc>
        <w:tc>
          <w:tcPr>
            <w:tcW w:w="3403" w:type="dxa"/>
          </w:tcPr>
          <w:p w14:paraId="534CB013" w14:textId="77777777" w:rsidR="00197CB7" w:rsidRDefault="00345D0E">
            <w:pPr>
              <w:pStyle w:val="TableParagraph"/>
              <w:rPr>
                <w:rFonts w:ascii="Consolas"/>
                <w:sz w:val="20"/>
              </w:rPr>
            </w:pPr>
            <w:r>
              <w:rPr>
                <w:rFonts w:ascii="Consolas"/>
                <w:spacing w:val="-2"/>
                <w:sz w:val="20"/>
              </w:rPr>
              <w:t>middle_name</w:t>
            </w:r>
          </w:p>
        </w:tc>
        <w:tc>
          <w:tcPr>
            <w:tcW w:w="1454" w:type="dxa"/>
          </w:tcPr>
          <w:p w14:paraId="534CB014" w14:textId="77777777" w:rsidR="00197CB7" w:rsidRDefault="00345D0E">
            <w:pPr>
              <w:pStyle w:val="TableParagraph"/>
              <w:spacing w:before="188"/>
              <w:ind w:left="105"/>
            </w:pPr>
            <w:r>
              <w:rPr>
                <w:spacing w:val="-2"/>
              </w:rPr>
              <w:t>string</w:t>
            </w:r>
          </w:p>
        </w:tc>
        <w:tc>
          <w:tcPr>
            <w:tcW w:w="2229" w:type="dxa"/>
          </w:tcPr>
          <w:p w14:paraId="534CB015" w14:textId="77777777" w:rsidR="00197CB7" w:rsidRDefault="00345D0E">
            <w:pPr>
              <w:pStyle w:val="TableParagraph"/>
              <w:spacing w:before="188"/>
              <w:ind w:left="583"/>
            </w:pPr>
            <w:r>
              <w:rPr>
                <w:spacing w:val="-2"/>
              </w:rPr>
              <w:t>NameString</w:t>
            </w:r>
          </w:p>
        </w:tc>
        <w:tc>
          <w:tcPr>
            <w:tcW w:w="1399" w:type="dxa"/>
          </w:tcPr>
          <w:p w14:paraId="534CB016"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17"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1F" w14:textId="77777777">
        <w:trPr>
          <w:trHeight w:val="561"/>
        </w:trPr>
        <w:tc>
          <w:tcPr>
            <w:tcW w:w="2376" w:type="dxa"/>
            <w:shd w:val="clear" w:color="auto" w:fill="F8F8F8"/>
          </w:tcPr>
          <w:p w14:paraId="534CB019" w14:textId="77777777" w:rsidR="00197CB7" w:rsidRDefault="00345D0E">
            <w:pPr>
              <w:pStyle w:val="TableParagraph"/>
              <w:spacing w:before="188"/>
            </w:pPr>
            <w:r>
              <w:t>Given</w:t>
            </w:r>
            <w:r>
              <w:rPr>
                <w:spacing w:val="-1"/>
              </w:rPr>
              <w:t xml:space="preserve"> </w:t>
            </w:r>
            <w:r>
              <w:rPr>
                <w:spacing w:val="-2"/>
              </w:rPr>
              <w:t>Names</w:t>
            </w:r>
          </w:p>
        </w:tc>
        <w:tc>
          <w:tcPr>
            <w:tcW w:w="3403" w:type="dxa"/>
            <w:shd w:val="clear" w:color="auto" w:fill="F8F8F8"/>
          </w:tcPr>
          <w:p w14:paraId="534CB01A" w14:textId="77777777" w:rsidR="00197CB7" w:rsidRDefault="00345D0E">
            <w:pPr>
              <w:pStyle w:val="TableParagraph"/>
              <w:rPr>
                <w:rFonts w:ascii="Consolas"/>
                <w:sz w:val="20"/>
              </w:rPr>
            </w:pPr>
            <w:r>
              <w:rPr>
                <w:rFonts w:ascii="Consolas"/>
                <w:spacing w:val="-2"/>
                <w:sz w:val="20"/>
              </w:rPr>
              <w:t>given_name</w:t>
            </w:r>
          </w:p>
        </w:tc>
        <w:tc>
          <w:tcPr>
            <w:tcW w:w="1454" w:type="dxa"/>
            <w:shd w:val="clear" w:color="auto" w:fill="F8F8F8"/>
          </w:tcPr>
          <w:p w14:paraId="534CB01B" w14:textId="77777777" w:rsidR="00197CB7" w:rsidRDefault="00345D0E">
            <w:pPr>
              <w:pStyle w:val="TableParagraph"/>
              <w:spacing w:before="188"/>
              <w:ind w:left="105"/>
            </w:pPr>
            <w:r>
              <w:rPr>
                <w:spacing w:val="-2"/>
              </w:rPr>
              <w:t>string</w:t>
            </w:r>
          </w:p>
        </w:tc>
        <w:tc>
          <w:tcPr>
            <w:tcW w:w="2229" w:type="dxa"/>
            <w:shd w:val="clear" w:color="auto" w:fill="F8F8F8"/>
          </w:tcPr>
          <w:p w14:paraId="534CB01C" w14:textId="77777777" w:rsidR="00197CB7" w:rsidRDefault="00345D0E">
            <w:pPr>
              <w:pStyle w:val="TableParagraph"/>
              <w:spacing w:before="188"/>
              <w:ind w:left="583"/>
            </w:pPr>
            <w:r>
              <w:rPr>
                <w:spacing w:val="-2"/>
              </w:rPr>
              <w:t>NameString</w:t>
            </w:r>
          </w:p>
        </w:tc>
        <w:tc>
          <w:tcPr>
            <w:tcW w:w="1399" w:type="dxa"/>
            <w:shd w:val="clear" w:color="auto" w:fill="F8F8F8"/>
          </w:tcPr>
          <w:p w14:paraId="534CB01D"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1E"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26" w14:textId="77777777">
        <w:trPr>
          <w:trHeight w:val="558"/>
        </w:trPr>
        <w:tc>
          <w:tcPr>
            <w:tcW w:w="2376" w:type="dxa"/>
          </w:tcPr>
          <w:p w14:paraId="534CB020" w14:textId="77777777" w:rsidR="00197CB7" w:rsidRDefault="00345D0E">
            <w:pPr>
              <w:pStyle w:val="TableParagraph"/>
              <w:spacing w:before="188"/>
            </w:pPr>
            <w:r>
              <w:t>Preferred</w:t>
            </w:r>
            <w:r>
              <w:rPr>
                <w:spacing w:val="-5"/>
              </w:rPr>
              <w:t xml:space="preserve"> </w:t>
            </w:r>
            <w:r>
              <w:rPr>
                <w:spacing w:val="-4"/>
              </w:rPr>
              <w:t>Name</w:t>
            </w:r>
          </w:p>
        </w:tc>
        <w:tc>
          <w:tcPr>
            <w:tcW w:w="3403" w:type="dxa"/>
          </w:tcPr>
          <w:p w14:paraId="534CB021" w14:textId="77777777" w:rsidR="00197CB7" w:rsidRDefault="00345D0E">
            <w:pPr>
              <w:pStyle w:val="TableParagraph"/>
              <w:rPr>
                <w:rFonts w:ascii="Consolas"/>
                <w:sz w:val="20"/>
              </w:rPr>
            </w:pPr>
            <w:r>
              <w:rPr>
                <w:rFonts w:ascii="Consolas"/>
                <w:spacing w:val="-2"/>
                <w:sz w:val="20"/>
              </w:rPr>
              <w:t>preferred_username</w:t>
            </w:r>
          </w:p>
        </w:tc>
        <w:tc>
          <w:tcPr>
            <w:tcW w:w="1454" w:type="dxa"/>
          </w:tcPr>
          <w:p w14:paraId="534CB022" w14:textId="77777777" w:rsidR="00197CB7" w:rsidRDefault="00345D0E">
            <w:pPr>
              <w:pStyle w:val="TableParagraph"/>
              <w:spacing w:before="188"/>
              <w:ind w:left="105"/>
            </w:pPr>
            <w:r>
              <w:rPr>
                <w:spacing w:val="-2"/>
              </w:rPr>
              <w:t>string</w:t>
            </w:r>
          </w:p>
        </w:tc>
        <w:tc>
          <w:tcPr>
            <w:tcW w:w="2229" w:type="dxa"/>
          </w:tcPr>
          <w:p w14:paraId="534CB023" w14:textId="77777777" w:rsidR="00197CB7" w:rsidRDefault="00345D0E">
            <w:pPr>
              <w:pStyle w:val="TableParagraph"/>
              <w:spacing w:before="188"/>
              <w:ind w:left="583"/>
            </w:pPr>
            <w:r>
              <w:rPr>
                <w:spacing w:val="-2"/>
              </w:rPr>
              <w:t>NameString</w:t>
            </w:r>
          </w:p>
        </w:tc>
        <w:tc>
          <w:tcPr>
            <w:tcW w:w="1399" w:type="dxa"/>
          </w:tcPr>
          <w:p w14:paraId="534CB024"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25"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2D" w14:textId="77777777">
        <w:trPr>
          <w:trHeight w:val="561"/>
        </w:trPr>
        <w:tc>
          <w:tcPr>
            <w:tcW w:w="2376" w:type="dxa"/>
            <w:shd w:val="clear" w:color="auto" w:fill="F8F8F8"/>
          </w:tcPr>
          <w:p w14:paraId="534CB027" w14:textId="77777777" w:rsidR="00197CB7" w:rsidRDefault="00345D0E">
            <w:pPr>
              <w:pStyle w:val="TableParagraph"/>
              <w:spacing w:before="188"/>
            </w:pPr>
            <w:r>
              <w:t>Date</w:t>
            </w:r>
            <w:r>
              <w:rPr>
                <w:spacing w:val="-4"/>
              </w:rPr>
              <w:t xml:space="preserve"> </w:t>
            </w:r>
            <w:r>
              <w:t>of</w:t>
            </w:r>
            <w:r>
              <w:rPr>
                <w:spacing w:val="-1"/>
              </w:rPr>
              <w:t xml:space="preserve"> </w:t>
            </w:r>
            <w:r>
              <w:rPr>
                <w:spacing w:val="-2"/>
              </w:rPr>
              <w:t>birth</w:t>
            </w:r>
          </w:p>
        </w:tc>
        <w:tc>
          <w:tcPr>
            <w:tcW w:w="3403" w:type="dxa"/>
            <w:shd w:val="clear" w:color="auto" w:fill="F8F8F8"/>
          </w:tcPr>
          <w:p w14:paraId="534CB028" w14:textId="77777777" w:rsidR="00197CB7" w:rsidRDefault="00345D0E">
            <w:pPr>
              <w:pStyle w:val="TableParagraph"/>
              <w:rPr>
                <w:rFonts w:ascii="Consolas"/>
                <w:sz w:val="20"/>
              </w:rPr>
            </w:pPr>
            <w:r>
              <w:rPr>
                <w:rFonts w:ascii="Consolas"/>
                <w:spacing w:val="-2"/>
                <w:sz w:val="20"/>
              </w:rPr>
              <w:t>birthdate</w:t>
            </w:r>
          </w:p>
        </w:tc>
        <w:tc>
          <w:tcPr>
            <w:tcW w:w="1454" w:type="dxa"/>
            <w:shd w:val="clear" w:color="auto" w:fill="F8F8F8"/>
          </w:tcPr>
          <w:p w14:paraId="534CB029" w14:textId="77777777" w:rsidR="00197CB7" w:rsidRDefault="00345D0E">
            <w:pPr>
              <w:pStyle w:val="TableParagraph"/>
              <w:spacing w:before="188"/>
              <w:ind w:left="105"/>
            </w:pPr>
            <w:r>
              <w:rPr>
                <w:spacing w:val="-2"/>
              </w:rPr>
              <w:t>string</w:t>
            </w:r>
          </w:p>
        </w:tc>
        <w:tc>
          <w:tcPr>
            <w:tcW w:w="2229" w:type="dxa"/>
            <w:shd w:val="clear" w:color="auto" w:fill="F8F8F8"/>
          </w:tcPr>
          <w:p w14:paraId="534CB02A" w14:textId="77777777" w:rsidR="00197CB7" w:rsidRDefault="00345D0E">
            <w:pPr>
              <w:pStyle w:val="TableParagraph"/>
              <w:spacing w:before="188"/>
              <w:ind w:left="16" w:right="3"/>
              <w:jc w:val="center"/>
            </w:pPr>
            <w:r>
              <w:rPr>
                <w:spacing w:val="-4"/>
              </w:rPr>
              <w:t>Date</w:t>
            </w:r>
          </w:p>
        </w:tc>
        <w:tc>
          <w:tcPr>
            <w:tcW w:w="1399" w:type="dxa"/>
            <w:shd w:val="clear" w:color="auto" w:fill="F8F8F8"/>
          </w:tcPr>
          <w:p w14:paraId="534CB02B"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2C"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34" w14:textId="77777777">
        <w:trPr>
          <w:trHeight w:val="1000"/>
        </w:trPr>
        <w:tc>
          <w:tcPr>
            <w:tcW w:w="2376" w:type="dxa"/>
          </w:tcPr>
          <w:p w14:paraId="534CB02E" w14:textId="77777777" w:rsidR="00197CB7" w:rsidRDefault="00345D0E">
            <w:pPr>
              <w:pStyle w:val="TableParagraph"/>
              <w:spacing w:before="37" w:line="442" w:lineRule="exact"/>
            </w:pPr>
            <w:r>
              <w:t>Core</w:t>
            </w:r>
            <w:r>
              <w:rPr>
                <w:spacing w:val="-14"/>
              </w:rPr>
              <w:t xml:space="preserve"> </w:t>
            </w:r>
            <w:r>
              <w:t>Attributes</w:t>
            </w:r>
            <w:r>
              <w:rPr>
                <w:spacing w:val="-14"/>
              </w:rPr>
              <w:t xml:space="preserve"> </w:t>
            </w:r>
            <w:r>
              <w:t xml:space="preserve">Last </w:t>
            </w:r>
            <w:r>
              <w:rPr>
                <w:spacing w:val="-2"/>
              </w:rPr>
              <w:t>Updated</w:t>
            </w:r>
          </w:p>
        </w:tc>
        <w:tc>
          <w:tcPr>
            <w:tcW w:w="3403" w:type="dxa"/>
          </w:tcPr>
          <w:p w14:paraId="534CB02F" w14:textId="77777777" w:rsidR="00197CB7" w:rsidRDefault="00345D0E">
            <w:pPr>
              <w:pStyle w:val="TableParagraph"/>
              <w:rPr>
                <w:rFonts w:ascii="Consolas"/>
                <w:sz w:val="20"/>
              </w:rPr>
            </w:pPr>
            <w:r>
              <w:rPr>
                <w:rFonts w:ascii="Consolas"/>
                <w:spacing w:val="-2"/>
                <w:sz w:val="20"/>
              </w:rPr>
              <w:t>tdif_core_upadated_at</w:t>
            </w:r>
          </w:p>
        </w:tc>
        <w:tc>
          <w:tcPr>
            <w:tcW w:w="1454" w:type="dxa"/>
          </w:tcPr>
          <w:p w14:paraId="534CB030" w14:textId="77777777" w:rsidR="00197CB7" w:rsidRDefault="00345D0E">
            <w:pPr>
              <w:pStyle w:val="TableParagraph"/>
              <w:spacing w:before="188"/>
              <w:ind w:left="105"/>
            </w:pPr>
            <w:r>
              <w:rPr>
                <w:spacing w:val="-2"/>
              </w:rPr>
              <w:t>number</w:t>
            </w:r>
          </w:p>
        </w:tc>
        <w:tc>
          <w:tcPr>
            <w:tcW w:w="2229" w:type="dxa"/>
          </w:tcPr>
          <w:p w14:paraId="534CB031" w14:textId="77777777" w:rsidR="00197CB7" w:rsidRDefault="00345D0E">
            <w:pPr>
              <w:pStyle w:val="TableParagraph"/>
              <w:spacing w:before="188"/>
              <w:ind w:left="410"/>
            </w:pPr>
            <w:r>
              <w:t>Unix</w:t>
            </w:r>
            <w:r>
              <w:rPr>
                <w:spacing w:val="-1"/>
              </w:rPr>
              <w:t xml:space="preserve"> </w:t>
            </w:r>
            <w:r>
              <w:rPr>
                <w:spacing w:val="-2"/>
              </w:rPr>
              <w:t>timestamp</w:t>
            </w:r>
          </w:p>
        </w:tc>
        <w:tc>
          <w:tcPr>
            <w:tcW w:w="1399" w:type="dxa"/>
          </w:tcPr>
          <w:p w14:paraId="534CB032"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33" w14:textId="77777777" w:rsidR="00197CB7" w:rsidRDefault="00345D0E">
            <w:pPr>
              <w:pStyle w:val="TableParagraph"/>
              <w:spacing w:before="188"/>
              <w:ind w:left="109"/>
            </w:pPr>
            <w:r>
              <w:t>Section</w:t>
            </w:r>
            <w:r>
              <w:rPr>
                <w:spacing w:val="-3"/>
              </w:rPr>
              <w:t xml:space="preserve"> </w:t>
            </w:r>
            <w:r>
              <w:t>4.2.2.6</w:t>
            </w:r>
            <w:r>
              <w:rPr>
                <w:spacing w:val="-2"/>
              </w:rPr>
              <w:t xml:space="preserve"> </w:t>
            </w:r>
            <w:r>
              <w:t>of</w:t>
            </w:r>
            <w:r>
              <w:rPr>
                <w:spacing w:val="-1"/>
              </w:rPr>
              <w:t xml:space="preserve"> </w:t>
            </w:r>
            <w:r>
              <w:t>this</w:t>
            </w:r>
            <w:r>
              <w:rPr>
                <w:spacing w:val="-2"/>
              </w:rPr>
              <w:t xml:space="preserve"> Schedule</w:t>
            </w:r>
          </w:p>
        </w:tc>
      </w:tr>
      <w:tr w:rsidR="00197CB7" w14:paraId="534CB03B" w14:textId="77777777">
        <w:trPr>
          <w:trHeight w:val="558"/>
        </w:trPr>
        <w:tc>
          <w:tcPr>
            <w:tcW w:w="2376" w:type="dxa"/>
            <w:shd w:val="clear" w:color="auto" w:fill="F8F8F8"/>
          </w:tcPr>
          <w:p w14:paraId="534CB035" w14:textId="77777777" w:rsidR="00197CB7" w:rsidRDefault="00345D0E">
            <w:pPr>
              <w:pStyle w:val="TableParagraph"/>
              <w:spacing w:before="188"/>
            </w:pPr>
            <w:r>
              <w:t>Validated</w:t>
            </w:r>
            <w:r>
              <w:rPr>
                <w:spacing w:val="-7"/>
              </w:rPr>
              <w:t xml:space="preserve"> </w:t>
            </w:r>
            <w:r>
              <w:rPr>
                <w:spacing w:val="-4"/>
              </w:rPr>
              <w:t>Email</w:t>
            </w:r>
          </w:p>
        </w:tc>
        <w:tc>
          <w:tcPr>
            <w:tcW w:w="3403" w:type="dxa"/>
            <w:shd w:val="clear" w:color="auto" w:fill="F8F8F8"/>
          </w:tcPr>
          <w:p w14:paraId="534CB036" w14:textId="77777777" w:rsidR="00197CB7" w:rsidRDefault="00345D0E">
            <w:pPr>
              <w:pStyle w:val="TableParagraph"/>
              <w:rPr>
                <w:rFonts w:ascii="Consolas"/>
                <w:sz w:val="20"/>
              </w:rPr>
            </w:pPr>
            <w:r>
              <w:rPr>
                <w:rFonts w:ascii="Consolas"/>
                <w:spacing w:val="-2"/>
                <w:sz w:val="20"/>
              </w:rPr>
              <w:t>email</w:t>
            </w:r>
          </w:p>
        </w:tc>
        <w:tc>
          <w:tcPr>
            <w:tcW w:w="1454" w:type="dxa"/>
            <w:shd w:val="clear" w:color="auto" w:fill="F8F8F8"/>
          </w:tcPr>
          <w:p w14:paraId="534CB037" w14:textId="77777777" w:rsidR="00197CB7" w:rsidRDefault="00345D0E">
            <w:pPr>
              <w:pStyle w:val="TableParagraph"/>
              <w:spacing w:before="188"/>
              <w:ind w:left="105"/>
            </w:pPr>
            <w:r>
              <w:rPr>
                <w:spacing w:val="-2"/>
              </w:rPr>
              <w:t>string</w:t>
            </w:r>
          </w:p>
        </w:tc>
        <w:tc>
          <w:tcPr>
            <w:tcW w:w="2229" w:type="dxa"/>
            <w:shd w:val="clear" w:color="auto" w:fill="F8F8F8"/>
          </w:tcPr>
          <w:p w14:paraId="534CB038" w14:textId="77777777" w:rsidR="00197CB7" w:rsidRDefault="00345D0E">
            <w:pPr>
              <w:pStyle w:val="TableParagraph"/>
              <w:spacing w:before="188"/>
              <w:ind w:left="16" w:right="2"/>
              <w:jc w:val="center"/>
            </w:pPr>
            <w:r>
              <w:rPr>
                <w:spacing w:val="-4"/>
              </w:rPr>
              <w:t>Email</w:t>
            </w:r>
          </w:p>
        </w:tc>
        <w:tc>
          <w:tcPr>
            <w:tcW w:w="1399" w:type="dxa"/>
            <w:shd w:val="clear" w:color="auto" w:fill="F8F8F8"/>
          </w:tcPr>
          <w:p w14:paraId="534CB039"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3A"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43" w14:textId="77777777">
        <w:trPr>
          <w:trHeight w:val="1259"/>
        </w:trPr>
        <w:tc>
          <w:tcPr>
            <w:tcW w:w="2376" w:type="dxa"/>
          </w:tcPr>
          <w:p w14:paraId="534CB03C" w14:textId="77777777" w:rsidR="00197CB7" w:rsidRDefault="00345D0E">
            <w:pPr>
              <w:pStyle w:val="TableParagraph"/>
              <w:spacing w:before="185" w:line="422" w:lineRule="auto"/>
              <w:ind w:right="817"/>
            </w:pPr>
            <w:r>
              <w:t>Email</w:t>
            </w:r>
            <w:r>
              <w:rPr>
                <w:spacing w:val="-14"/>
              </w:rPr>
              <w:t xml:space="preserve"> </w:t>
            </w:r>
            <w:r>
              <w:t xml:space="preserve">Validated </w:t>
            </w:r>
            <w:r>
              <w:rPr>
                <w:spacing w:val="-2"/>
              </w:rPr>
              <w:t>Indicator</w:t>
            </w:r>
          </w:p>
        </w:tc>
        <w:tc>
          <w:tcPr>
            <w:tcW w:w="3403" w:type="dxa"/>
          </w:tcPr>
          <w:p w14:paraId="534CB03D" w14:textId="77777777" w:rsidR="00197CB7" w:rsidRDefault="00345D0E">
            <w:pPr>
              <w:pStyle w:val="TableParagraph"/>
              <w:spacing w:before="226"/>
              <w:rPr>
                <w:rFonts w:ascii="Consolas"/>
                <w:sz w:val="20"/>
              </w:rPr>
            </w:pPr>
            <w:r>
              <w:rPr>
                <w:rFonts w:ascii="Consolas"/>
                <w:spacing w:val="-2"/>
                <w:sz w:val="20"/>
              </w:rPr>
              <w:t>email_verified</w:t>
            </w:r>
          </w:p>
          <w:p w14:paraId="534CB03E" w14:textId="77777777" w:rsidR="00197CB7" w:rsidRDefault="00345D0E">
            <w:pPr>
              <w:pStyle w:val="TableParagraph"/>
              <w:tabs>
                <w:tab w:val="left" w:pos="846"/>
              </w:tabs>
              <w:spacing w:before="181" w:line="280" w:lineRule="atLeast"/>
              <w:ind w:left="847" w:right="289" w:hanging="740"/>
              <w:rPr>
                <w:sz w:val="20"/>
              </w:rPr>
            </w:pPr>
            <w:r>
              <w:rPr>
                <w:spacing w:val="-2"/>
                <w:sz w:val="20"/>
              </w:rPr>
              <w:t>Note:</w:t>
            </w:r>
            <w:r>
              <w:rPr>
                <w:sz w:val="20"/>
              </w:rPr>
              <w:tab/>
              <w:t>Under</w:t>
            </w:r>
            <w:r>
              <w:rPr>
                <w:spacing w:val="-9"/>
                <w:sz w:val="20"/>
              </w:rPr>
              <w:t xml:space="preserve"> </w:t>
            </w:r>
            <w:r>
              <w:rPr>
                <w:sz w:val="20"/>
              </w:rPr>
              <w:t>this</w:t>
            </w:r>
            <w:r>
              <w:rPr>
                <w:spacing w:val="-10"/>
                <w:sz w:val="20"/>
              </w:rPr>
              <w:t xml:space="preserve"> </w:t>
            </w:r>
            <w:r>
              <w:rPr>
                <w:sz w:val="20"/>
              </w:rPr>
              <w:t>profile</w:t>
            </w:r>
            <w:r>
              <w:rPr>
                <w:spacing w:val="-10"/>
                <w:sz w:val="20"/>
              </w:rPr>
              <w:t xml:space="preserve"> </w:t>
            </w:r>
            <w:r>
              <w:rPr>
                <w:sz w:val="20"/>
              </w:rPr>
              <w:t>this</w:t>
            </w:r>
            <w:r>
              <w:rPr>
                <w:spacing w:val="-10"/>
                <w:sz w:val="20"/>
              </w:rPr>
              <w:t xml:space="preserve"> </w:t>
            </w:r>
            <w:r>
              <w:rPr>
                <w:sz w:val="20"/>
              </w:rPr>
              <w:t>claim MUST always be True</w:t>
            </w:r>
          </w:p>
        </w:tc>
        <w:tc>
          <w:tcPr>
            <w:tcW w:w="1454" w:type="dxa"/>
          </w:tcPr>
          <w:p w14:paraId="534CB03F" w14:textId="77777777" w:rsidR="00197CB7" w:rsidRDefault="00345D0E">
            <w:pPr>
              <w:pStyle w:val="TableParagraph"/>
              <w:spacing w:before="188"/>
              <w:ind w:left="105"/>
            </w:pPr>
            <w:r>
              <w:rPr>
                <w:spacing w:val="-2"/>
              </w:rPr>
              <w:t>literal</w:t>
            </w:r>
          </w:p>
        </w:tc>
        <w:tc>
          <w:tcPr>
            <w:tcW w:w="2229" w:type="dxa"/>
          </w:tcPr>
          <w:p w14:paraId="534CB040" w14:textId="77777777" w:rsidR="00197CB7" w:rsidRDefault="00345D0E">
            <w:pPr>
              <w:pStyle w:val="TableParagraph"/>
              <w:spacing w:before="188"/>
              <w:ind w:left="749"/>
            </w:pPr>
            <w:r>
              <w:rPr>
                <w:spacing w:val="-2"/>
              </w:rPr>
              <w:t>Boolean</w:t>
            </w:r>
          </w:p>
        </w:tc>
        <w:tc>
          <w:tcPr>
            <w:tcW w:w="1399" w:type="dxa"/>
          </w:tcPr>
          <w:p w14:paraId="534CB041"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42"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bl>
    <w:p w14:paraId="534CB044" w14:textId="77777777" w:rsidR="00197CB7" w:rsidRDefault="00197CB7">
      <w:pPr>
        <w:sectPr w:rsidR="00197CB7">
          <w:headerReference w:type="even" r:id="rId309"/>
          <w:headerReference w:type="default" r:id="rId310"/>
          <w:footerReference w:type="even" r:id="rId311"/>
          <w:footerReference w:type="default" r:id="rId312"/>
          <w:pgSz w:w="16840" w:h="11910" w:orient="landscape"/>
          <w:pgMar w:top="1360" w:right="1080" w:bottom="720" w:left="1300" w:header="547" w:footer="521" w:gutter="0"/>
          <w:pgNumType w:start="69"/>
          <w:cols w:space="720"/>
        </w:sectPr>
      </w:pPr>
    </w:p>
    <w:p w14:paraId="534CB045" w14:textId="77777777" w:rsidR="00197CB7" w:rsidRDefault="00197CB7">
      <w:pPr>
        <w:pStyle w:val="BodyText"/>
        <w:spacing w:before="7"/>
        <w:rPr>
          <w:b/>
          <w:sz w:val="4"/>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76"/>
        <w:gridCol w:w="3403"/>
        <w:gridCol w:w="1454"/>
        <w:gridCol w:w="2229"/>
        <w:gridCol w:w="1399"/>
        <w:gridCol w:w="3355"/>
      </w:tblGrid>
      <w:tr w:rsidR="00197CB7" w14:paraId="534CB04C" w14:textId="77777777">
        <w:trPr>
          <w:trHeight w:val="798"/>
        </w:trPr>
        <w:tc>
          <w:tcPr>
            <w:tcW w:w="2376" w:type="dxa"/>
            <w:shd w:val="clear" w:color="auto" w:fill="535353"/>
          </w:tcPr>
          <w:p w14:paraId="534CB046" w14:textId="77777777" w:rsidR="00197CB7" w:rsidRDefault="00345D0E">
            <w:pPr>
              <w:pStyle w:val="TableParagraph"/>
              <w:spacing w:before="188"/>
              <w:rPr>
                <w:b/>
              </w:rPr>
            </w:pPr>
            <w:r>
              <w:rPr>
                <w:b/>
                <w:color w:val="FFFFFF"/>
                <w:spacing w:val="-2"/>
              </w:rPr>
              <w:t>Attribute</w:t>
            </w:r>
          </w:p>
        </w:tc>
        <w:tc>
          <w:tcPr>
            <w:tcW w:w="3403" w:type="dxa"/>
            <w:shd w:val="clear" w:color="auto" w:fill="535353"/>
          </w:tcPr>
          <w:p w14:paraId="534CB047" w14:textId="77777777" w:rsidR="00197CB7" w:rsidRDefault="00345D0E">
            <w:pPr>
              <w:pStyle w:val="TableParagraph"/>
              <w:spacing w:before="188"/>
              <w:rPr>
                <w:b/>
              </w:rPr>
            </w:pPr>
            <w:r>
              <w:rPr>
                <w:b/>
                <w:color w:val="FFFFFF"/>
              </w:rPr>
              <w:t>OIDC</w:t>
            </w:r>
            <w:r>
              <w:rPr>
                <w:b/>
                <w:color w:val="FFFFFF"/>
                <w:spacing w:val="-4"/>
              </w:rPr>
              <w:t xml:space="preserve"> </w:t>
            </w:r>
            <w:r>
              <w:rPr>
                <w:b/>
                <w:color w:val="FFFFFF"/>
                <w:spacing w:val="-2"/>
              </w:rPr>
              <w:t>claim</w:t>
            </w:r>
          </w:p>
        </w:tc>
        <w:tc>
          <w:tcPr>
            <w:tcW w:w="1454" w:type="dxa"/>
            <w:shd w:val="clear" w:color="auto" w:fill="535353"/>
          </w:tcPr>
          <w:p w14:paraId="534CB048" w14:textId="77777777" w:rsidR="00197CB7" w:rsidRDefault="00345D0E">
            <w:pPr>
              <w:pStyle w:val="TableParagraph"/>
              <w:ind w:left="105"/>
              <w:rPr>
                <w:b/>
              </w:rPr>
            </w:pPr>
            <w:r>
              <w:rPr>
                <w:b/>
                <w:color w:val="FFFFFF"/>
              </w:rPr>
              <w:t>JSON</w:t>
            </w:r>
            <w:r>
              <w:rPr>
                <w:b/>
                <w:color w:val="FFFFFF"/>
                <w:spacing w:val="-1"/>
              </w:rPr>
              <w:t xml:space="preserve"> </w:t>
            </w:r>
            <w:r>
              <w:rPr>
                <w:b/>
                <w:color w:val="FFFFFF"/>
                <w:spacing w:val="-4"/>
              </w:rPr>
              <w:t>type</w:t>
            </w:r>
          </w:p>
        </w:tc>
        <w:tc>
          <w:tcPr>
            <w:tcW w:w="2229" w:type="dxa"/>
            <w:shd w:val="clear" w:color="auto" w:fill="535353"/>
          </w:tcPr>
          <w:p w14:paraId="534CB049" w14:textId="77777777" w:rsidR="00197CB7" w:rsidRDefault="00345D0E">
            <w:pPr>
              <w:pStyle w:val="TableParagraph"/>
              <w:ind w:left="108"/>
              <w:rPr>
                <w:b/>
              </w:rPr>
            </w:pPr>
            <w:r>
              <w:rPr>
                <w:b/>
                <w:color w:val="FFFFFF"/>
              </w:rPr>
              <w:t>AGDIS</w:t>
            </w:r>
            <w:r>
              <w:rPr>
                <w:b/>
                <w:color w:val="FFFFFF"/>
                <w:spacing w:val="-4"/>
              </w:rPr>
              <w:t xml:space="preserve"> type</w:t>
            </w:r>
          </w:p>
        </w:tc>
        <w:tc>
          <w:tcPr>
            <w:tcW w:w="1399" w:type="dxa"/>
            <w:shd w:val="clear" w:color="auto" w:fill="535353"/>
          </w:tcPr>
          <w:p w14:paraId="534CB04A" w14:textId="77777777" w:rsidR="00197CB7" w:rsidRDefault="00345D0E">
            <w:pPr>
              <w:pStyle w:val="TableParagraph"/>
              <w:spacing w:line="266" w:lineRule="auto"/>
              <w:ind w:left="109"/>
              <w:rPr>
                <w:b/>
              </w:rPr>
            </w:pPr>
            <w:r>
              <w:rPr>
                <w:b/>
                <w:color w:val="FFFFFF"/>
                <w:spacing w:val="-2"/>
              </w:rPr>
              <w:t xml:space="preserve">Requestable </w:t>
            </w:r>
            <w:r>
              <w:rPr>
                <w:b/>
                <w:color w:val="FFFFFF"/>
                <w:spacing w:val="-4"/>
              </w:rPr>
              <w:t>from</w:t>
            </w:r>
          </w:p>
        </w:tc>
        <w:tc>
          <w:tcPr>
            <w:tcW w:w="3355" w:type="dxa"/>
            <w:shd w:val="clear" w:color="auto" w:fill="535353"/>
          </w:tcPr>
          <w:p w14:paraId="534CB04B" w14:textId="77777777" w:rsidR="00197CB7" w:rsidRDefault="00345D0E">
            <w:pPr>
              <w:pStyle w:val="TableParagraph"/>
              <w:spacing w:before="188"/>
              <w:ind w:left="109"/>
              <w:rPr>
                <w:b/>
              </w:rPr>
            </w:pPr>
            <w:r>
              <w:rPr>
                <w:b/>
                <w:color w:val="FFFFFF"/>
                <w:spacing w:val="-2"/>
              </w:rPr>
              <w:t>Reference</w:t>
            </w:r>
          </w:p>
        </w:tc>
      </w:tr>
      <w:tr w:rsidR="00197CB7" w14:paraId="534CB056" w14:textId="77777777">
        <w:trPr>
          <w:trHeight w:val="1540"/>
        </w:trPr>
        <w:tc>
          <w:tcPr>
            <w:tcW w:w="2376" w:type="dxa"/>
            <w:shd w:val="clear" w:color="auto" w:fill="F8F8F8"/>
          </w:tcPr>
          <w:p w14:paraId="534CB04D" w14:textId="77777777" w:rsidR="00197CB7" w:rsidRDefault="00345D0E">
            <w:pPr>
              <w:pStyle w:val="TableParagraph"/>
              <w:spacing w:before="185" w:line="422" w:lineRule="auto"/>
            </w:pPr>
            <w:r>
              <w:t>Validated</w:t>
            </w:r>
            <w:r>
              <w:rPr>
                <w:spacing w:val="-14"/>
              </w:rPr>
              <w:t xml:space="preserve"> </w:t>
            </w:r>
            <w:r>
              <w:t>Email</w:t>
            </w:r>
            <w:r>
              <w:rPr>
                <w:spacing w:val="-14"/>
              </w:rPr>
              <w:t xml:space="preserve"> </w:t>
            </w:r>
            <w:r>
              <w:t xml:space="preserve">Last </w:t>
            </w:r>
            <w:r>
              <w:rPr>
                <w:spacing w:val="-2"/>
              </w:rPr>
              <w:t>Updated</w:t>
            </w:r>
          </w:p>
        </w:tc>
        <w:tc>
          <w:tcPr>
            <w:tcW w:w="3403" w:type="dxa"/>
            <w:shd w:val="clear" w:color="auto" w:fill="F8F8F8"/>
          </w:tcPr>
          <w:p w14:paraId="534CB04E" w14:textId="77777777" w:rsidR="00197CB7" w:rsidRDefault="00345D0E">
            <w:pPr>
              <w:pStyle w:val="TableParagraph"/>
              <w:spacing w:before="226"/>
              <w:rPr>
                <w:rFonts w:ascii="Consolas"/>
                <w:sz w:val="20"/>
              </w:rPr>
            </w:pPr>
            <w:r>
              <w:rPr>
                <w:rFonts w:ascii="Consolas"/>
                <w:spacing w:val="-2"/>
                <w:sz w:val="20"/>
              </w:rPr>
              <w:t>tdif_email_updated_at</w:t>
            </w:r>
          </w:p>
          <w:p w14:paraId="534CB04F" w14:textId="77777777" w:rsidR="00197CB7" w:rsidRDefault="00197CB7">
            <w:pPr>
              <w:pStyle w:val="TableParagraph"/>
              <w:spacing w:before="1"/>
              <w:ind w:left="0"/>
              <w:rPr>
                <w:b/>
                <w:sz w:val="20"/>
              </w:rPr>
            </w:pPr>
          </w:p>
          <w:p w14:paraId="534CB050" w14:textId="77777777" w:rsidR="00197CB7" w:rsidRDefault="00345D0E">
            <w:pPr>
              <w:pStyle w:val="TableParagraph"/>
              <w:tabs>
                <w:tab w:val="left" w:pos="849"/>
              </w:tabs>
              <w:spacing w:before="0" w:line="290" w:lineRule="auto"/>
              <w:ind w:left="849" w:right="289" w:hanging="742"/>
              <w:rPr>
                <w:sz w:val="20"/>
              </w:rPr>
            </w:pPr>
            <w:r>
              <w:rPr>
                <w:spacing w:val="-2"/>
                <w:sz w:val="20"/>
              </w:rPr>
              <w:t>Note:</w:t>
            </w:r>
            <w:r>
              <w:rPr>
                <w:sz w:val="20"/>
              </w:rPr>
              <w:tab/>
              <w:t>Under</w:t>
            </w:r>
            <w:r>
              <w:rPr>
                <w:spacing w:val="-9"/>
                <w:sz w:val="20"/>
              </w:rPr>
              <w:t xml:space="preserve"> </w:t>
            </w:r>
            <w:r>
              <w:rPr>
                <w:sz w:val="20"/>
              </w:rPr>
              <w:t>this</w:t>
            </w:r>
            <w:r>
              <w:rPr>
                <w:spacing w:val="-11"/>
                <w:sz w:val="20"/>
              </w:rPr>
              <w:t xml:space="preserve"> </w:t>
            </w:r>
            <w:r>
              <w:rPr>
                <w:sz w:val="20"/>
              </w:rPr>
              <w:t>profile</w:t>
            </w:r>
            <w:r>
              <w:rPr>
                <w:spacing w:val="-10"/>
                <w:sz w:val="20"/>
              </w:rPr>
              <w:t xml:space="preserve"> </w:t>
            </w:r>
            <w:r>
              <w:rPr>
                <w:sz w:val="20"/>
              </w:rPr>
              <w:t>this</w:t>
            </w:r>
            <w:r>
              <w:rPr>
                <w:spacing w:val="-11"/>
                <w:sz w:val="20"/>
              </w:rPr>
              <w:t xml:space="preserve"> </w:t>
            </w:r>
            <w:r>
              <w:rPr>
                <w:sz w:val="20"/>
              </w:rPr>
              <w:t>claim MUST always be True</w:t>
            </w:r>
          </w:p>
        </w:tc>
        <w:tc>
          <w:tcPr>
            <w:tcW w:w="1454" w:type="dxa"/>
            <w:shd w:val="clear" w:color="auto" w:fill="F8F8F8"/>
          </w:tcPr>
          <w:p w14:paraId="534CB051" w14:textId="77777777" w:rsidR="00197CB7" w:rsidRDefault="00345D0E">
            <w:pPr>
              <w:pStyle w:val="TableParagraph"/>
              <w:spacing w:before="188"/>
              <w:ind w:left="105"/>
            </w:pPr>
            <w:r>
              <w:rPr>
                <w:spacing w:val="-2"/>
              </w:rPr>
              <w:t>number</w:t>
            </w:r>
          </w:p>
        </w:tc>
        <w:tc>
          <w:tcPr>
            <w:tcW w:w="2229" w:type="dxa"/>
            <w:shd w:val="clear" w:color="auto" w:fill="F8F8F8"/>
          </w:tcPr>
          <w:p w14:paraId="534CB052" w14:textId="77777777" w:rsidR="00197CB7" w:rsidRDefault="00345D0E">
            <w:pPr>
              <w:pStyle w:val="TableParagraph"/>
              <w:spacing w:before="188"/>
              <w:ind w:left="410"/>
            </w:pPr>
            <w:r>
              <w:t>Unix</w:t>
            </w:r>
            <w:r>
              <w:rPr>
                <w:spacing w:val="-1"/>
              </w:rPr>
              <w:t xml:space="preserve"> </w:t>
            </w:r>
            <w:r>
              <w:rPr>
                <w:spacing w:val="-2"/>
              </w:rPr>
              <w:t>timestamp</w:t>
            </w:r>
          </w:p>
        </w:tc>
        <w:tc>
          <w:tcPr>
            <w:tcW w:w="1399" w:type="dxa"/>
            <w:shd w:val="clear" w:color="auto" w:fill="F8F8F8"/>
          </w:tcPr>
          <w:p w14:paraId="534CB053"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54" w14:textId="77777777" w:rsidR="00197CB7" w:rsidRDefault="00345D0E">
            <w:pPr>
              <w:pStyle w:val="TableParagraph"/>
              <w:spacing w:before="185"/>
              <w:ind w:left="109"/>
            </w:pPr>
            <w:r>
              <w:t>Section</w:t>
            </w:r>
            <w:r>
              <w:rPr>
                <w:spacing w:val="-2"/>
              </w:rPr>
              <w:t xml:space="preserve"> 2.1.2,</w:t>
            </w:r>
          </w:p>
          <w:p w14:paraId="534CB055" w14:textId="77777777" w:rsidR="00197CB7" w:rsidRDefault="00345D0E">
            <w:pPr>
              <w:pStyle w:val="TableParagraph"/>
              <w:spacing w:before="191"/>
              <w:ind w:left="109"/>
            </w:pPr>
            <w:r>
              <w:t>section</w:t>
            </w:r>
            <w:r>
              <w:rPr>
                <w:spacing w:val="-4"/>
              </w:rPr>
              <w:t xml:space="preserve"> </w:t>
            </w:r>
            <w:r>
              <w:t>4.2.2.6</w:t>
            </w:r>
            <w:r>
              <w:rPr>
                <w:spacing w:val="-3"/>
              </w:rPr>
              <w:t xml:space="preserve"> </w:t>
            </w:r>
            <w:r>
              <w:t>of</w:t>
            </w:r>
            <w:r>
              <w:rPr>
                <w:spacing w:val="-3"/>
              </w:rPr>
              <w:t xml:space="preserve"> </w:t>
            </w:r>
            <w:r>
              <w:t xml:space="preserve">this </w:t>
            </w:r>
            <w:r>
              <w:rPr>
                <w:spacing w:val="-2"/>
              </w:rPr>
              <w:t>Schedule</w:t>
            </w:r>
          </w:p>
        </w:tc>
      </w:tr>
      <w:tr w:rsidR="00197CB7" w14:paraId="534CB05D" w14:textId="77777777">
        <w:trPr>
          <w:trHeight w:val="801"/>
        </w:trPr>
        <w:tc>
          <w:tcPr>
            <w:tcW w:w="2376" w:type="dxa"/>
          </w:tcPr>
          <w:p w14:paraId="534CB057" w14:textId="77777777" w:rsidR="00197CB7" w:rsidRDefault="00345D0E">
            <w:pPr>
              <w:pStyle w:val="TableParagraph"/>
              <w:spacing w:line="266" w:lineRule="auto"/>
            </w:pPr>
            <w:r>
              <w:t>Validated</w:t>
            </w:r>
            <w:r>
              <w:rPr>
                <w:spacing w:val="-14"/>
              </w:rPr>
              <w:t xml:space="preserve"> </w:t>
            </w:r>
            <w:r>
              <w:t>Mobile</w:t>
            </w:r>
            <w:r>
              <w:rPr>
                <w:spacing w:val="-14"/>
              </w:rPr>
              <w:t xml:space="preserve"> </w:t>
            </w:r>
            <w:r>
              <w:t xml:space="preserve">Phone </w:t>
            </w:r>
            <w:r>
              <w:rPr>
                <w:spacing w:val="-2"/>
              </w:rPr>
              <w:t>Number</w:t>
            </w:r>
          </w:p>
        </w:tc>
        <w:tc>
          <w:tcPr>
            <w:tcW w:w="3403" w:type="dxa"/>
          </w:tcPr>
          <w:p w14:paraId="534CB058" w14:textId="77777777" w:rsidR="00197CB7" w:rsidRDefault="00345D0E">
            <w:pPr>
              <w:pStyle w:val="TableParagraph"/>
              <w:spacing w:before="226"/>
              <w:rPr>
                <w:rFonts w:ascii="Consolas"/>
                <w:sz w:val="20"/>
              </w:rPr>
            </w:pPr>
            <w:r>
              <w:rPr>
                <w:rFonts w:ascii="Consolas"/>
                <w:spacing w:val="-2"/>
                <w:sz w:val="20"/>
              </w:rPr>
              <w:t>phone_number</w:t>
            </w:r>
          </w:p>
        </w:tc>
        <w:tc>
          <w:tcPr>
            <w:tcW w:w="1454" w:type="dxa"/>
          </w:tcPr>
          <w:p w14:paraId="534CB059" w14:textId="77777777" w:rsidR="00197CB7" w:rsidRDefault="00345D0E">
            <w:pPr>
              <w:pStyle w:val="TableParagraph"/>
              <w:spacing w:before="188"/>
              <w:ind w:left="105"/>
            </w:pPr>
            <w:r>
              <w:rPr>
                <w:spacing w:val="-2"/>
              </w:rPr>
              <w:t>string</w:t>
            </w:r>
          </w:p>
        </w:tc>
        <w:tc>
          <w:tcPr>
            <w:tcW w:w="2229" w:type="dxa"/>
          </w:tcPr>
          <w:p w14:paraId="534CB05A" w14:textId="77777777" w:rsidR="00197CB7" w:rsidRDefault="00345D0E">
            <w:pPr>
              <w:pStyle w:val="TableParagraph"/>
              <w:spacing w:before="188"/>
              <w:ind w:left="16" w:right="3"/>
              <w:jc w:val="center"/>
            </w:pPr>
            <w:r>
              <w:rPr>
                <w:spacing w:val="-2"/>
              </w:rPr>
              <w:t>Phone</w:t>
            </w:r>
          </w:p>
        </w:tc>
        <w:tc>
          <w:tcPr>
            <w:tcW w:w="1399" w:type="dxa"/>
          </w:tcPr>
          <w:p w14:paraId="534CB05B"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5C"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65" w14:textId="77777777">
        <w:trPr>
          <w:trHeight w:val="1537"/>
        </w:trPr>
        <w:tc>
          <w:tcPr>
            <w:tcW w:w="2376" w:type="dxa"/>
            <w:shd w:val="clear" w:color="auto" w:fill="F8F8F8"/>
          </w:tcPr>
          <w:p w14:paraId="534CB05E" w14:textId="77777777" w:rsidR="00197CB7" w:rsidRDefault="00345D0E">
            <w:pPr>
              <w:pStyle w:val="TableParagraph"/>
              <w:spacing w:before="205" w:line="266" w:lineRule="auto"/>
            </w:pPr>
            <w:r>
              <w:t>Mobile</w:t>
            </w:r>
            <w:r>
              <w:rPr>
                <w:spacing w:val="-14"/>
              </w:rPr>
              <w:t xml:space="preserve"> </w:t>
            </w:r>
            <w:r>
              <w:t>Phone</w:t>
            </w:r>
            <w:r>
              <w:rPr>
                <w:spacing w:val="-14"/>
              </w:rPr>
              <w:t xml:space="preserve"> </w:t>
            </w:r>
            <w:r>
              <w:t>Number Validated Indicator</w:t>
            </w:r>
          </w:p>
        </w:tc>
        <w:tc>
          <w:tcPr>
            <w:tcW w:w="3403" w:type="dxa"/>
            <w:shd w:val="clear" w:color="auto" w:fill="F8F8F8"/>
          </w:tcPr>
          <w:p w14:paraId="534CB05F" w14:textId="77777777" w:rsidR="00197CB7" w:rsidRDefault="00345D0E">
            <w:pPr>
              <w:pStyle w:val="TableParagraph"/>
              <w:spacing w:before="226"/>
              <w:rPr>
                <w:rFonts w:ascii="Consolas"/>
                <w:sz w:val="20"/>
              </w:rPr>
            </w:pPr>
            <w:r>
              <w:rPr>
                <w:rFonts w:ascii="Consolas"/>
                <w:spacing w:val="-2"/>
                <w:sz w:val="20"/>
              </w:rPr>
              <w:t>phone_number_verified</w:t>
            </w:r>
          </w:p>
          <w:p w14:paraId="534CB060" w14:textId="77777777" w:rsidR="00197CB7" w:rsidRDefault="00345D0E">
            <w:pPr>
              <w:pStyle w:val="TableParagraph"/>
              <w:tabs>
                <w:tab w:val="left" w:pos="846"/>
              </w:tabs>
              <w:spacing w:before="229" w:line="292" w:lineRule="auto"/>
              <w:ind w:left="847" w:right="289" w:hanging="740"/>
              <w:rPr>
                <w:sz w:val="20"/>
              </w:rPr>
            </w:pPr>
            <w:r>
              <w:rPr>
                <w:spacing w:val="-2"/>
                <w:sz w:val="20"/>
              </w:rPr>
              <w:t>Note:</w:t>
            </w:r>
            <w:r>
              <w:rPr>
                <w:sz w:val="20"/>
              </w:rPr>
              <w:tab/>
              <w:t>Under</w:t>
            </w:r>
            <w:r>
              <w:rPr>
                <w:spacing w:val="-9"/>
                <w:sz w:val="20"/>
              </w:rPr>
              <w:t xml:space="preserve"> </w:t>
            </w:r>
            <w:r>
              <w:rPr>
                <w:sz w:val="20"/>
              </w:rPr>
              <w:t>this</w:t>
            </w:r>
            <w:r>
              <w:rPr>
                <w:spacing w:val="-10"/>
                <w:sz w:val="20"/>
              </w:rPr>
              <w:t xml:space="preserve"> </w:t>
            </w:r>
            <w:r>
              <w:rPr>
                <w:sz w:val="20"/>
              </w:rPr>
              <w:t>profile</w:t>
            </w:r>
            <w:r>
              <w:rPr>
                <w:spacing w:val="-10"/>
                <w:sz w:val="20"/>
              </w:rPr>
              <w:t xml:space="preserve"> </w:t>
            </w:r>
            <w:r>
              <w:rPr>
                <w:sz w:val="20"/>
              </w:rPr>
              <w:t>this</w:t>
            </w:r>
            <w:r>
              <w:rPr>
                <w:spacing w:val="-10"/>
                <w:sz w:val="20"/>
              </w:rPr>
              <w:t xml:space="preserve"> </w:t>
            </w:r>
            <w:r>
              <w:rPr>
                <w:sz w:val="20"/>
              </w:rPr>
              <w:t>claim MUST always be True</w:t>
            </w:r>
          </w:p>
        </w:tc>
        <w:tc>
          <w:tcPr>
            <w:tcW w:w="1454" w:type="dxa"/>
            <w:shd w:val="clear" w:color="auto" w:fill="F8F8F8"/>
          </w:tcPr>
          <w:p w14:paraId="534CB061" w14:textId="77777777" w:rsidR="00197CB7" w:rsidRDefault="00345D0E">
            <w:pPr>
              <w:pStyle w:val="TableParagraph"/>
              <w:spacing w:before="188"/>
              <w:ind w:left="105"/>
            </w:pPr>
            <w:r>
              <w:rPr>
                <w:spacing w:val="-2"/>
              </w:rPr>
              <w:t>literal</w:t>
            </w:r>
          </w:p>
        </w:tc>
        <w:tc>
          <w:tcPr>
            <w:tcW w:w="2229" w:type="dxa"/>
            <w:shd w:val="clear" w:color="auto" w:fill="F8F8F8"/>
          </w:tcPr>
          <w:p w14:paraId="534CB062" w14:textId="77777777" w:rsidR="00197CB7" w:rsidRDefault="00345D0E">
            <w:pPr>
              <w:pStyle w:val="TableParagraph"/>
              <w:spacing w:before="188"/>
              <w:ind w:left="749"/>
            </w:pPr>
            <w:r>
              <w:rPr>
                <w:spacing w:val="-2"/>
              </w:rPr>
              <w:t>Boolean</w:t>
            </w:r>
          </w:p>
        </w:tc>
        <w:tc>
          <w:tcPr>
            <w:tcW w:w="1399" w:type="dxa"/>
            <w:shd w:val="clear" w:color="auto" w:fill="F8F8F8"/>
          </w:tcPr>
          <w:p w14:paraId="534CB063"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64"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r w:rsidR="00197CB7" w14:paraId="534CB06D" w14:textId="77777777">
        <w:trPr>
          <w:trHeight w:val="1000"/>
        </w:trPr>
        <w:tc>
          <w:tcPr>
            <w:tcW w:w="2376" w:type="dxa"/>
          </w:tcPr>
          <w:p w14:paraId="534CB066" w14:textId="77777777" w:rsidR="00197CB7" w:rsidRDefault="00345D0E">
            <w:pPr>
              <w:pStyle w:val="TableParagraph"/>
              <w:spacing w:line="266" w:lineRule="auto"/>
            </w:pPr>
            <w:r>
              <w:t>Validated</w:t>
            </w:r>
            <w:r>
              <w:rPr>
                <w:spacing w:val="-14"/>
              </w:rPr>
              <w:t xml:space="preserve"> </w:t>
            </w:r>
            <w:r>
              <w:t>Mobile</w:t>
            </w:r>
            <w:r>
              <w:rPr>
                <w:spacing w:val="-14"/>
              </w:rPr>
              <w:t xml:space="preserve"> </w:t>
            </w:r>
            <w:r>
              <w:t>Phone Last Updated</w:t>
            </w:r>
          </w:p>
        </w:tc>
        <w:tc>
          <w:tcPr>
            <w:tcW w:w="3403" w:type="dxa"/>
          </w:tcPr>
          <w:p w14:paraId="534CB067" w14:textId="77777777" w:rsidR="00197CB7" w:rsidRDefault="00345D0E">
            <w:pPr>
              <w:pStyle w:val="TableParagraph"/>
              <w:spacing w:before="228"/>
              <w:rPr>
                <w:rFonts w:ascii="Consolas"/>
                <w:sz w:val="20"/>
              </w:rPr>
            </w:pPr>
            <w:r>
              <w:rPr>
                <w:rFonts w:ascii="Consolas"/>
                <w:spacing w:val="-2"/>
                <w:sz w:val="20"/>
              </w:rPr>
              <w:t>tdif_phone_number_updated_at</w:t>
            </w:r>
          </w:p>
        </w:tc>
        <w:tc>
          <w:tcPr>
            <w:tcW w:w="1454" w:type="dxa"/>
          </w:tcPr>
          <w:p w14:paraId="534CB068" w14:textId="77777777" w:rsidR="00197CB7" w:rsidRDefault="00345D0E">
            <w:pPr>
              <w:pStyle w:val="TableParagraph"/>
              <w:spacing w:before="190"/>
              <w:ind w:left="105"/>
            </w:pPr>
            <w:r>
              <w:rPr>
                <w:spacing w:val="-2"/>
              </w:rPr>
              <w:t>number</w:t>
            </w:r>
          </w:p>
        </w:tc>
        <w:tc>
          <w:tcPr>
            <w:tcW w:w="2229" w:type="dxa"/>
          </w:tcPr>
          <w:p w14:paraId="534CB069" w14:textId="77777777" w:rsidR="00197CB7" w:rsidRDefault="00345D0E">
            <w:pPr>
              <w:pStyle w:val="TableParagraph"/>
              <w:spacing w:before="190"/>
              <w:ind w:left="410"/>
            </w:pPr>
            <w:r>
              <w:t>Unix</w:t>
            </w:r>
            <w:r>
              <w:rPr>
                <w:spacing w:val="-1"/>
              </w:rPr>
              <w:t xml:space="preserve"> </w:t>
            </w:r>
            <w:r>
              <w:rPr>
                <w:spacing w:val="-2"/>
              </w:rPr>
              <w:t>timestamp</w:t>
            </w:r>
          </w:p>
        </w:tc>
        <w:tc>
          <w:tcPr>
            <w:tcW w:w="1399" w:type="dxa"/>
          </w:tcPr>
          <w:p w14:paraId="534CB06A" w14:textId="77777777" w:rsidR="00197CB7" w:rsidRDefault="00345D0E">
            <w:pPr>
              <w:pStyle w:val="TableParagraph"/>
              <w:spacing w:before="190"/>
              <w:ind w:left="7"/>
              <w:jc w:val="center"/>
            </w:pPr>
            <w:r>
              <w:t>ISP,</w:t>
            </w:r>
            <w:r>
              <w:rPr>
                <w:spacing w:val="-4"/>
              </w:rPr>
              <w:t xml:space="preserve"> </w:t>
            </w:r>
            <w:r>
              <w:rPr>
                <w:spacing w:val="-5"/>
              </w:rPr>
              <w:t>IXP</w:t>
            </w:r>
          </w:p>
        </w:tc>
        <w:tc>
          <w:tcPr>
            <w:tcW w:w="3355" w:type="dxa"/>
          </w:tcPr>
          <w:p w14:paraId="534CB06B" w14:textId="77777777" w:rsidR="00197CB7" w:rsidRDefault="00345D0E">
            <w:pPr>
              <w:pStyle w:val="TableParagraph"/>
              <w:spacing w:before="188"/>
              <w:ind w:left="109"/>
            </w:pPr>
            <w:r>
              <w:t>Section</w:t>
            </w:r>
            <w:r>
              <w:rPr>
                <w:spacing w:val="-2"/>
              </w:rPr>
              <w:t xml:space="preserve"> 2.1.2,</w:t>
            </w:r>
          </w:p>
          <w:p w14:paraId="534CB06C" w14:textId="77777777" w:rsidR="00197CB7" w:rsidRDefault="00345D0E">
            <w:pPr>
              <w:pStyle w:val="TableParagraph"/>
              <w:spacing w:before="188"/>
              <w:ind w:left="109"/>
            </w:pPr>
            <w:r>
              <w:t>section</w:t>
            </w:r>
            <w:r>
              <w:rPr>
                <w:spacing w:val="-4"/>
              </w:rPr>
              <w:t xml:space="preserve"> </w:t>
            </w:r>
            <w:r>
              <w:t>4.2.2.6</w:t>
            </w:r>
            <w:r>
              <w:rPr>
                <w:spacing w:val="-3"/>
              </w:rPr>
              <w:t xml:space="preserve"> </w:t>
            </w:r>
            <w:r>
              <w:t>of</w:t>
            </w:r>
            <w:r>
              <w:rPr>
                <w:spacing w:val="-3"/>
              </w:rPr>
              <w:t xml:space="preserve"> </w:t>
            </w:r>
            <w:r>
              <w:t xml:space="preserve">this </w:t>
            </w:r>
            <w:r>
              <w:rPr>
                <w:spacing w:val="-2"/>
              </w:rPr>
              <w:t>Schedule</w:t>
            </w:r>
          </w:p>
        </w:tc>
      </w:tr>
      <w:tr w:rsidR="00197CB7" w14:paraId="534CB075" w14:textId="77777777">
        <w:trPr>
          <w:trHeight w:val="1000"/>
        </w:trPr>
        <w:tc>
          <w:tcPr>
            <w:tcW w:w="2376" w:type="dxa"/>
            <w:shd w:val="clear" w:color="auto" w:fill="F8F8F8"/>
          </w:tcPr>
          <w:p w14:paraId="534CB06E" w14:textId="77777777" w:rsidR="00197CB7" w:rsidRDefault="00345D0E">
            <w:pPr>
              <w:pStyle w:val="TableParagraph"/>
              <w:spacing w:before="188"/>
            </w:pPr>
            <w:r>
              <w:t>Verified</w:t>
            </w:r>
            <w:r>
              <w:rPr>
                <w:spacing w:val="-4"/>
              </w:rPr>
              <w:t xml:space="preserve"> </w:t>
            </w:r>
            <w:r>
              <w:t>Other</w:t>
            </w:r>
            <w:r>
              <w:rPr>
                <w:spacing w:val="-3"/>
              </w:rPr>
              <w:t xml:space="preserve"> </w:t>
            </w:r>
            <w:r>
              <w:rPr>
                <w:spacing w:val="-2"/>
              </w:rPr>
              <w:t>Names</w:t>
            </w:r>
          </w:p>
        </w:tc>
        <w:tc>
          <w:tcPr>
            <w:tcW w:w="3403" w:type="dxa"/>
            <w:shd w:val="clear" w:color="auto" w:fill="F8F8F8"/>
          </w:tcPr>
          <w:p w14:paraId="534CB06F" w14:textId="77777777" w:rsidR="00197CB7" w:rsidRDefault="00345D0E">
            <w:pPr>
              <w:pStyle w:val="TableParagraph"/>
              <w:spacing w:before="226"/>
              <w:rPr>
                <w:rFonts w:ascii="Consolas"/>
                <w:sz w:val="20"/>
              </w:rPr>
            </w:pPr>
            <w:r>
              <w:rPr>
                <w:rFonts w:ascii="Consolas"/>
                <w:spacing w:val="-2"/>
                <w:sz w:val="20"/>
              </w:rPr>
              <w:t>tdif_other_names</w:t>
            </w:r>
          </w:p>
        </w:tc>
        <w:tc>
          <w:tcPr>
            <w:tcW w:w="1454" w:type="dxa"/>
            <w:shd w:val="clear" w:color="auto" w:fill="F8F8F8"/>
          </w:tcPr>
          <w:p w14:paraId="534CB070" w14:textId="77777777" w:rsidR="00197CB7" w:rsidRDefault="00345D0E">
            <w:pPr>
              <w:pStyle w:val="TableParagraph"/>
              <w:spacing w:before="188"/>
              <w:ind w:left="105"/>
            </w:pPr>
            <w:r>
              <w:t>complex</w:t>
            </w:r>
            <w:r>
              <w:rPr>
                <w:spacing w:val="-6"/>
              </w:rPr>
              <w:t xml:space="preserve"> </w:t>
            </w:r>
            <w:r>
              <w:rPr>
                <w:spacing w:val="-4"/>
              </w:rPr>
              <w:t>type</w:t>
            </w:r>
          </w:p>
        </w:tc>
        <w:tc>
          <w:tcPr>
            <w:tcW w:w="2229" w:type="dxa"/>
            <w:shd w:val="clear" w:color="auto" w:fill="F8F8F8"/>
          </w:tcPr>
          <w:p w14:paraId="534CB071" w14:textId="77777777" w:rsidR="00197CB7" w:rsidRDefault="00345D0E">
            <w:pPr>
              <w:pStyle w:val="TableParagraph"/>
              <w:spacing w:before="188"/>
              <w:ind w:left="0" w:right="198"/>
              <w:jc w:val="right"/>
            </w:pPr>
            <w:r>
              <w:t>Other</w:t>
            </w:r>
            <w:r>
              <w:rPr>
                <w:spacing w:val="-3"/>
              </w:rPr>
              <w:t xml:space="preserve"> </w:t>
            </w:r>
            <w:r>
              <w:t>Names</w:t>
            </w:r>
            <w:r>
              <w:rPr>
                <w:spacing w:val="-3"/>
              </w:rPr>
              <w:t xml:space="preserve"> </w:t>
            </w:r>
            <w:r>
              <w:rPr>
                <w:spacing w:val="-2"/>
              </w:rPr>
              <w:t>Object</w:t>
            </w:r>
          </w:p>
        </w:tc>
        <w:tc>
          <w:tcPr>
            <w:tcW w:w="1399" w:type="dxa"/>
            <w:shd w:val="clear" w:color="auto" w:fill="F8F8F8"/>
          </w:tcPr>
          <w:p w14:paraId="534CB072"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73" w14:textId="77777777" w:rsidR="00197CB7" w:rsidRDefault="00345D0E">
            <w:pPr>
              <w:pStyle w:val="TableParagraph"/>
              <w:spacing w:before="185"/>
              <w:ind w:left="109"/>
            </w:pPr>
            <w:r>
              <w:t>Section</w:t>
            </w:r>
            <w:r>
              <w:rPr>
                <w:spacing w:val="-2"/>
              </w:rPr>
              <w:t xml:space="preserve"> 2.1.3,</w:t>
            </w:r>
          </w:p>
          <w:p w14:paraId="534CB074" w14:textId="77777777" w:rsidR="00197CB7" w:rsidRDefault="00345D0E">
            <w:pPr>
              <w:pStyle w:val="TableParagraph"/>
              <w:spacing w:before="191"/>
              <w:ind w:left="109"/>
            </w:pPr>
            <w:r>
              <w:t>section</w:t>
            </w:r>
            <w:r>
              <w:rPr>
                <w:spacing w:val="-4"/>
              </w:rPr>
              <w:t xml:space="preserve"> </w:t>
            </w:r>
            <w:r>
              <w:t>4.2.3.1</w:t>
            </w:r>
            <w:r>
              <w:rPr>
                <w:spacing w:val="-3"/>
              </w:rPr>
              <w:t xml:space="preserve"> </w:t>
            </w:r>
            <w:r>
              <w:t>of</w:t>
            </w:r>
            <w:r>
              <w:rPr>
                <w:spacing w:val="-3"/>
              </w:rPr>
              <w:t xml:space="preserve"> </w:t>
            </w:r>
            <w:r>
              <w:t xml:space="preserve">this </w:t>
            </w:r>
            <w:r>
              <w:rPr>
                <w:spacing w:val="-2"/>
              </w:rPr>
              <w:t>Schedule</w:t>
            </w:r>
          </w:p>
        </w:tc>
      </w:tr>
      <w:tr w:rsidR="00197CB7" w14:paraId="534CB07D" w14:textId="77777777">
        <w:trPr>
          <w:trHeight w:val="1000"/>
        </w:trPr>
        <w:tc>
          <w:tcPr>
            <w:tcW w:w="2376" w:type="dxa"/>
          </w:tcPr>
          <w:p w14:paraId="534CB076" w14:textId="77777777" w:rsidR="00197CB7" w:rsidRDefault="00345D0E">
            <w:pPr>
              <w:pStyle w:val="TableParagraph"/>
              <w:spacing w:line="266" w:lineRule="auto"/>
            </w:pPr>
            <w:r>
              <w:t>Other</w:t>
            </w:r>
            <w:r>
              <w:rPr>
                <w:spacing w:val="-14"/>
              </w:rPr>
              <w:t xml:space="preserve"> </w:t>
            </w:r>
            <w:r>
              <w:t>Verified</w:t>
            </w:r>
            <w:r>
              <w:rPr>
                <w:spacing w:val="-14"/>
              </w:rPr>
              <w:t xml:space="preserve"> </w:t>
            </w:r>
            <w:r>
              <w:t>Names Last Updated</w:t>
            </w:r>
          </w:p>
        </w:tc>
        <w:tc>
          <w:tcPr>
            <w:tcW w:w="3403" w:type="dxa"/>
          </w:tcPr>
          <w:p w14:paraId="534CB077" w14:textId="77777777" w:rsidR="00197CB7" w:rsidRDefault="00345D0E">
            <w:pPr>
              <w:pStyle w:val="TableParagraph"/>
              <w:spacing w:before="226"/>
              <w:rPr>
                <w:rFonts w:ascii="Consolas"/>
                <w:sz w:val="20"/>
              </w:rPr>
            </w:pPr>
            <w:r>
              <w:rPr>
                <w:rFonts w:ascii="Consolas"/>
                <w:spacing w:val="-2"/>
                <w:sz w:val="20"/>
              </w:rPr>
              <w:t>tdif_other_names_updated_at</w:t>
            </w:r>
          </w:p>
        </w:tc>
        <w:tc>
          <w:tcPr>
            <w:tcW w:w="1454" w:type="dxa"/>
          </w:tcPr>
          <w:p w14:paraId="534CB078" w14:textId="77777777" w:rsidR="00197CB7" w:rsidRDefault="00345D0E">
            <w:pPr>
              <w:pStyle w:val="TableParagraph"/>
              <w:spacing w:before="188"/>
              <w:ind w:left="105"/>
            </w:pPr>
            <w:r>
              <w:rPr>
                <w:spacing w:val="-2"/>
              </w:rPr>
              <w:t>number</w:t>
            </w:r>
          </w:p>
        </w:tc>
        <w:tc>
          <w:tcPr>
            <w:tcW w:w="2229" w:type="dxa"/>
          </w:tcPr>
          <w:p w14:paraId="534CB079" w14:textId="77777777" w:rsidR="00197CB7" w:rsidRDefault="00345D0E">
            <w:pPr>
              <w:pStyle w:val="TableParagraph"/>
              <w:spacing w:before="188"/>
              <w:ind w:left="410"/>
            </w:pPr>
            <w:r>
              <w:t>Unix</w:t>
            </w:r>
            <w:r>
              <w:rPr>
                <w:spacing w:val="-1"/>
              </w:rPr>
              <w:t xml:space="preserve"> </w:t>
            </w:r>
            <w:r>
              <w:rPr>
                <w:spacing w:val="-2"/>
              </w:rPr>
              <w:t>timestamp</w:t>
            </w:r>
          </w:p>
        </w:tc>
        <w:tc>
          <w:tcPr>
            <w:tcW w:w="1399" w:type="dxa"/>
          </w:tcPr>
          <w:p w14:paraId="534CB07A"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7B" w14:textId="77777777" w:rsidR="00197CB7" w:rsidRDefault="00345D0E">
            <w:pPr>
              <w:pStyle w:val="TableParagraph"/>
              <w:spacing w:before="185"/>
              <w:ind w:left="109"/>
            </w:pPr>
            <w:r>
              <w:t>Section</w:t>
            </w:r>
            <w:r>
              <w:rPr>
                <w:spacing w:val="-2"/>
              </w:rPr>
              <w:t xml:space="preserve"> 2.1.3,</w:t>
            </w:r>
          </w:p>
          <w:p w14:paraId="534CB07C" w14:textId="77777777" w:rsidR="00197CB7" w:rsidRDefault="00345D0E">
            <w:pPr>
              <w:pStyle w:val="TableParagraph"/>
              <w:spacing w:before="191"/>
              <w:ind w:left="109"/>
            </w:pPr>
            <w:r>
              <w:t>section</w:t>
            </w:r>
            <w:r>
              <w:rPr>
                <w:spacing w:val="-4"/>
              </w:rPr>
              <w:t xml:space="preserve"> </w:t>
            </w:r>
            <w:r>
              <w:t>4.2.2.6</w:t>
            </w:r>
            <w:r>
              <w:rPr>
                <w:spacing w:val="-3"/>
              </w:rPr>
              <w:t xml:space="preserve"> </w:t>
            </w:r>
            <w:r>
              <w:t>of</w:t>
            </w:r>
            <w:r>
              <w:rPr>
                <w:spacing w:val="-3"/>
              </w:rPr>
              <w:t xml:space="preserve"> </w:t>
            </w:r>
            <w:r>
              <w:t xml:space="preserve">this </w:t>
            </w:r>
            <w:r>
              <w:rPr>
                <w:spacing w:val="-2"/>
              </w:rPr>
              <w:t>Schedule</w:t>
            </w:r>
          </w:p>
        </w:tc>
      </w:tr>
      <w:tr w:rsidR="00197CB7" w14:paraId="534CB085" w14:textId="77777777">
        <w:trPr>
          <w:trHeight w:val="1000"/>
        </w:trPr>
        <w:tc>
          <w:tcPr>
            <w:tcW w:w="2376" w:type="dxa"/>
            <w:shd w:val="clear" w:color="auto" w:fill="F8F8F8"/>
          </w:tcPr>
          <w:p w14:paraId="534CB07E" w14:textId="77777777" w:rsidR="00197CB7" w:rsidRDefault="00345D0E">
            <w:pPr>
              <w:pStyle w:val="TableParagraph"/>
              <w:spacing w:before="188"/>
            </w:pPr>
            <w:r>
              <w:t>Verified</w:t>
            </w:r>
            <w:r>
              <w:rPr>
                <w:spacing w:val="-5"/>
              </w:rPr>
              <w:t xml:space="preserve"> </w:t>
            </w:r>
            <w:r>
              <w:rPr>
                <w:spacing w:val="-2"/>
              </w:rPr>
              <w:t>Documents</w:t>
            </w:r>
          </w:p>
        </w:tc>
        <w:tc>
          <w:tcPr>
            <w:tcW w:w="3403" w:type="dxa"/>
            <w:shd w:val="clear" w:color="auto" w:fill="F8F8F8"/>
          </w:tcPr>
          <w:p w14:paraId="534CB07F" w14:textId="77777777" w:rsidR="00197CB7" w:rsidRDefault="00345D0E">
            <w:pPr>
              <w:pStyle w:val="TableParagraph"/>
              <w:spacing w:before="226"/>
              <w:rPr>
                <w:rFonts w:ascii="Consolas"/>
                <w:sz w:val="20"/>
              </w:rPr>
            </w:pPr>
            <w:r>
              <w:rPr>
                <w:rFonts w:ascii="Consolas"/>
                <w:spacing w:val="-2"/>
                <w:sz w:val="20"/>
              </w:rPr>
              <w:t>tdif_doc</w:t>
            </w:r>
          </w:p>
        </w:tc>
        <w:tc>
          <w:tcPr>
            <w:tcW w:w="1454" w:type="dxa"/>
            <w:shd w:val="clear" w:color="auto" w:fill="F8F8F8"/>
          </w:tcPr>
          <w:p w14:paraId="534CB080" w14:textId="77777777" w:rsidR="00197CB7" w:rsidRDefault="00345D0E">
            <w:pPr>
              <w:pStyle w:val="TableParagraph"/>
              <w:spacing w:before="188"/>
              <w:ind w:left="105"/>
            </w:pPr>
            <w:r>
              <w:t>complex</w:t>
            </w:r>
            <w:r>
              <w:rPr>
                <w:spacing w:val="-6"/>
              </w:rPr>
              <w:t xml:space="preserve"> </w:t>
            </w:r>
            <w:r>
              <w:rPr>
                <w:spacing w:val="-4"/>
              </w:rPr>
              <w:t>type</w:t>
            </w:r>
          </w:p>
        </w:tc>
        <w:tc>
          <w:tcPr>
            <w:tcW w:w="2229" w:type="dxa"/>
            <w:shd w:val="clear" w:color="auto" w:fill="F8F8F8"/>
          </w:tcPr>
          <w:p w14:paraId="534CB081" w14:textId="77777777" w:rsidR="00197CB7" w:rsidRDefault="00345D0E">
            <w:pPr>
              <w:pStyle w:val="TableParagraph"/>
              <w:spacing w:before="188"/>
              <w:ind w:left="0" w:right="203"/>
              <w:jc w:val="right"/>
            </w:pPr>
            <w:r>
              <w:t>Verified</w:t>
            </w:r>
            <w:r>
              <w:rPr>
                <w:spacing w:val="-5"/>
              </w:rPr>
              <w:t xml:space="preserve"> </w:t>
            </w:r>
            <w:r>
              <w:rPr>
                <w:spacing w:val="-2"/>
              </w:rPr>
              <w:t>Documents</w:t>
            </w:r>
          </w:p>
        </w:tc>
        <w:tc>
          <w:tcPr>
            <w:tcW w:w="1399" w:type="dxa"/>
            <w:shd w:val="clear" w:color="auto" w:fill="F8F8F8"/>
          </w:tcPr>
          <w:p w14:paraId="534CB082"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83" w14:textId="77777777" w:rsidR="00197CB7" w:rsidRDefault="00345D0E">
            <w:pPr>
              <w:pStyle w:val="TableParagraph"/>
              <w:spacing w:before="185"/>
              <w:ind w:left="109"/>
            </w:pPr>
            <w:r>
              <w:rPr>
                <w:spacing w:val="-2"/>
              </w:rPr>
              <w:t>Section2.1.4,</w:t>
            </w:r>
          </w:p>
          <w:p w14:paraId="534CB084" w14:textId="77777777" w:rsidR="00197CB7" w:rsidRDefault="00345D0E">
            <w:pPr>
              <w:pStyle w:val="TableParagraph"/>
              <w:spacing w:before="189"/>
              <w:ind w:left="109"/>
            </w:pPr>
            <w:r>
              <w:t>section</w:t>
            </w:r>
            <w:r>
              <w:rPr>
                <w:spacing w:val="-5"/>
              </w:rPr>
              <w:t xml:space="preserve"> </w:t>
            </w:r>
            <w:r>
              <w:t>4.3.4</w:t>
            </w:r>
            <w:r>
              <w:rPr>
                <w:spacing w:val="-1"/>
              </w:rPr>
              <w:t xml:space="preserve"> </w:t>
            </w:r>
            <w:r>
              <w:t>of this</w:t>
            </w:r>
            <w:r>
              <w:rPr>
                <w:spacing w:val="-3"/>
              </w:rPr>
              <w:t xml:space="preserve"> </w:t>
            </w:r>
            <w:r>
              <w:rPr>
                <w:spacing w:val="-2"/>
              </w:rPr>
              <w:t>Schedule</w:t>
            </w:r>
          </w:p>
        </w:tc>
      </w:tr>
    </w:tbl>
    <w:p w14:paraId="534CB086" w14:textId="77777777" w:rsidR="00197CB7" w:rsidRDefault="00197CB7">
      <w:pPr>
        <w:sectPr w:rsidR="00197CB7">
          <w:pgSz w:w="16840" w:h="11910" w:orient="landscape"/>
          <w:pgMar w:top="1360" w:right="1080" w:bottom="720" w:left="1300" w:header="547" w:footer="521" w:gutter="0"/>
          <w:cols w:space="720"/>
        </w:sectPr>
      </w:pPr>
    </w:p>
    <w:p w14:paraId="534CB087" w14:textId="77777777" w:rsidR="00197CB7" w:rsidRDefault="00197CB7">
      <w:pPr>
        <w:pStyle w:val="BodyText"/>
        <w:spacing w:before="7"/>
        <w:rPr>
          <w:b/>
          <w:sz w:val="4"/>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76"/>
        <w:gridCol w:w="3403"/>
        <w:gridCol w:w="1454"/>
        <w:gridCol w:w="2229"/>
        <w:gridCol w:w="1399"/>
        <w:gridCol w:w="3355"/>
      </w:tblGrid>
      <w:tr w:rsidR="00197CB7" w14:paraId="534CB08E" w14:textId="77777777">
        <w:trPr>
          <w:trHeight w:val="798"/>
        </w:trPr>
        <w:tc>
          <w:tcPr>
            <w:tcW w:w="2376" w:type="dxa"/>
            <w:shd w:val="clear" w:color="auto" w:fill="535353"/>
          </w:tcPr>
          <w:p w14:paraId="534CB088" w14:textId="77777777" w:rsidR="00197CB7" w:rsidRDefault="00345D0E">
            <w:pPr>
              <w:pStyle w:val="TableParagraph"/>
              <w:spacing w:before="188"/>
              <w:rPr>
                <w:b/>
              </w:rPr>
            </w:pPr>
            <w:r>
              <w:rPr>
                <w:b/>
                <w:color w:val="FFFFFF"/>
                <w:spacing w:val="-2"/>
              </w:rPr>
              <w:t>Attribute</w:t>
            </w:r>
          </w:p>
        </w:tc>
        <w:tc>
          <w:tcPr>
            <w:tcW w:w="3403" w:type="dxa"/>
            <w:shd w:val="clear" w:color="auto" w:fill="535353"/>
          </w:tcPr>
          <w:p w14:paraId="534CB089" w14:textId="77777777" w:rsidR="00197CB7" w:rsidRDefault="00345D0E">
            <w:pPr>
              <w:pStyle w:val="TableParagraph"/>
              <w:spacing w:before="188"/>
              <w:rPr>
                <w:b/>
              </w:rPr>
            </w:pPr>
            <w:r>
              <w:rPr>
                <w:b/>
                <w:color w:val="FFFFFF"/>
              </w:rPr>
              <w:t>OIDC</w:t>
            </w:r>
            <w:r>
              <w:rPr>
                <w:b/>
                <w:color w:val="FFFFFF"/>
                <w:spacing w:val="-4"/>
              </w:rPr>
              <w:t xml:space="preserve"> </w:t>
            </w:r>
            <w:r>
              <w:rPr>
                <w:b/>
                <w:color w:val="FFFFFF"/>
                <w:spacing w:val="-2"/>
              </w:rPr>
              <w:t>claim</w:t>
            </w:r>
          </w:p>
        </w:tc>
        <w:tc>
          <w:tcPr>
            <w:tcW w:w="1454" w:type="dxa"/>
            <w:shd w:val="clear" w:color="auto" w:fill="535353"/>
          </w:tcPr>
          <w:p w14:paraId="534CB08A" w14:textId="77777777" w:rsidR="00197CB7" w:rsidRDefault="00345D0E">
            <w:pPr>
              <w:pStyle w:val="TableParagraph"/>
              <w:ind w:left="105"/>
              <w:rPr>
                <w:b/>
              </w:rPr>
            </w:pPr>
            <w:r>
              <w:rPr>
                <w:b/>
                <w:color w:val="FFFFFF"/>
              </w:rPr>
              <w:t>JSON</w:t>
            </w:r>
            <w:r>
              <w:rPr>
                <w:b/>
                <w:color w:val="FFFFFF"/>
                <w:spacing w:val="-1"/>
              </w:rPr>
              <w:t xml:space="preserve"> </w:t>
            </w:r>
            <w:r>
              <w:rPr>
                <w:b/>
                <w:color w:val="FFFFFF"/>
                <w:spacing w:val="-4"/>
              </w:rPr>
              <w:t>type</w:t>
            </w:r>
          </w:p>
        </w:tc>
        <w:tc>
          <w:tcPr>
            <w:tcW w:w="2229" w:type="dxa"/>
            <w:shd w:val="clear" w:color="auto" w:fill="535353"/>
          </w:tcPr>
          <w:p w14:paraId="534CB08B" w14:textId="77777777" w:rsidR="00197CB7" w:rsidRDefault="00345D0E">
            <w:pPr>
              <w:pStyle w:val="TableParagraph"/>
              <w:ind w:left="108"/>
              <w:rPr>
                <w:b/>
              </w:rPr>
            </w:pPr>
            <w:r>
              <w:rPr>
                <w:b/>
                <w:color w:val="FFFFFF"/>
              </w:rPr>
              <w:t>AGDIS</w:t>
            </w:r>
            <w:r>
              <w:rPr>
                <w:b/>
                <w:color w:val="FFFFFF"/>
                <w:spacing w:val="-4"/>
              </w:rPr>
              <w:t xml:space="preserve"> type</w:t>
            </w:r>
          </w:p>
        </w:tc>
        <w:tc>
          <w:tcPr>
            <w:tcW w:w="1399" w:type="dxa"/>
            <w:shd w:val="clear" w:color="auto" w:fill="535353"/>
          </w:tcPr>
          <w:p w14:paraId="534CB08C" w14:textId="77777777" w:rsidR="00197CB7" w:rsidRDefault="00345D0E">
            <w:pPr>
              <w:pStyle w:val="TableParagraph"/>
              <w:spacing w:line="266" w:lineRule="auto"/>
              <w:ind w:left="109"/>
              <w:rPr>
                <w:b/>
              </w:rPr>
            </w:pPr>
            <w:r>
              <w:rPr>
                <w:b/>
                <w:color w:val="FFFFFF"/>
                <w:spacing w:val="-2"/>
              </w:rPr>
              <w:t xml:space="preserve">Requestable </w:t>
            </w:r>
            <w:r>
              <w:rPr>
                <w:b/>
                <w:color w:val="FFFFFF"/>
                <w:spacing w:val="-4"/>
              </w:rPr>
              <w:t>from</w:t>
            </w:r>
          </w:p>
        </w:tc>
        <w:tc>
          <w:tcPr>
            <w:tcW w:w="3355" w:type="dxa"/>
            <w:shd w:val="clear" w:color="auto" w:fill="535353"/>
          </w:tcPr>
          <w:p w14:paraId="534CB08D" w14:textId="77777777" w:rsidR="00197CB7" w:rsidRDefault="00345D0E">
            <w:pPr>
              <w:pStyle w:val="TableParagraph"/>
              <w:spacing w:before="188"/>
              <w:ind w:left="109"/>
              <w:rPr>
                <w:b/>
              </w:rPr>
            </w:pPr>
            <w:r>
              <w:rPr>
                <w:b/>
                <w:color w:val="FFFFFF"/>
                <w:spacing w:val="-2"/>
              </w:rPr>
              <w:t>Reference</w:t>
            </w:r>
          </w:p>
        </w:tc>
      </w:tr>
      <w:tr w:rsidR="00197CB7" w14:paraId="534CB097" w14:textId="77777777">
        <w:trPr>
          <w:trHeight w:val="1120"/>
        </w:trPr>
        <w:tc>
          <w:tcPr>
            <w:tcW w:w="2376" w:type="dxa"/>
          </w:tcPr>
          <w:p w14:paraId="534CB08F" w14:textId="77777777" w:rsidR="00197CB7" w:rsidRDefault="00345D0E">
            <w:pPr>
              <w:pStyle w:val="TableParagraph"/>
              <w:spacing w:before="188"/>
            </w:pPr>
            <w:r>
              <w:t>Assurance</w:t>
            </w:r>
            <w:r>
              <w:rPr>
                <w:spacing w:val="-7"/>
              </w:rPr>
              <w:t xml:space="preserve"> </w:t>
            </w:r>
            <w:r>
              <w:rPr>
                <w:spacing w:val="-4"/>
              </w:rPr>
              <w:t>Level</w:t>
            </w:r>
          </w:p>
        </w:tc>
        <w:tc>
          <w:tcPr>
            <w:tcW w:w="3403" w:type="dxa"/>
          </w:tcPr>
          <w:p w14:paraId="534CB090" w14:textId="77777777" w:rsidR="00197CB7" w:rsidRDefault="00345D0E">
            <w:pPr>
              <w:pStyle w:val="TableParagraph"/>
              <w:spacing w:before="226"/>
              <w:rPr>
                <w:rFonts w:ascii="Consolas"/>
                <w:sz w:val="20"/>
              </w:rPr>
            </w:pPr>
            <w:r>
              <w:rPr>
                <w:rFonts w:ascii="Consolas"/>
                <w:spacing w:val="-5"/>
                <w:sz w:val="20"/>
              </w:rPr>
              <w:t>acr</w:t>
            </w:r>
          </w:p>
        </w:tc>
        <w:tc>
          <w:tcPr>
            <w:tcW w:w="1454" w:type="dxa"/>
          </w:tcPr>
          <w:p w14:paraId="534CB091" w14:textId="77777777" w:rsidR="00197CB7" w:rsidRDefault="00345D0E">
            <w:pPr>
              <w:pStyle w:val="TableParagraph"/>
              <w:spacing w:before="188"/>
              <w:ind w:left="105"/>
            </w:pPr>
            <w:r>
              <w:rPr>
                <w:spacing w:val="-2"/>
              </w:rPr>
              <w:t>string</w:t>
            </w:r>
          </w:p>
        </w:tc>
        <w:tc>
          <w:tcPr>
            <w:tcW w:w="2229" w:type="dxa"/>
          </w:tcPr>
          <w:p w14:paraId="534CB092" w14:textId="77777777" w:rsidR="00197CB7" w:rsidRDefault="00345D0E">
            <w:pPr>
              <w:pStyle w:val="TableParagraph"/>
              <w:spacing w:before="188"/>
              <w:ind w:left="16" w:right="4"/>
              <w:jc w:val="center"/>
            </w:pPr>
            <w:r>
              <w:rPr>
                <w:spacing w:val="-5"/>
              </w:rPr>
              <w:t>URN</w:t>
            </w:r>
          </w:p>
        </w:tc>
        <w:tc>
          <w:tcPr>
            <w:tcW w:w="1399" w:type="dxa"/>
          </w:tcPr>
          <w:p w14:paraId="534CB093"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94" w14:textId="77777777" w:rsidR="00197CB7" w:rsidRDefault="00345D0E">
            <w:pPr>
              <w:pStyle w:val="TableParagraph"/>
              <w:spacing w:before="188"/>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10"/>
              </w:rPr>
              <w:t>2</w:t>
            </w:r>
          </w:p>
          <w:p w14:paraId="534CB095" w14:textId="77777777" w:rsidR="00197CB7" w:rsidRDefault="00197CB7">
            <w:pPr>
              <w:pStyle w:val="TableParagraph"/>
              <w:spacing w:before="55"/>
              <w:ind w:left="0"/>
              <w:rPr>
                <w:b/>
              </w:rPr>
            </w:pPr>
          </w:p>
          <w:p w14:paraId="534CB096" w14:textId="77777777" w:rsidR="00197CB7" w:rsidRDefault="00345D0E">
            <w:pPr>
              <w:pStyle w:val="TableParagraph"/>
              <w:spacing w:before="0"/>
              <w:ind w:left="109"/>
            </w:pPr>
            <w:r>
              <w:t>Section</w:t>
            </w:r>
            <w:r>
              <w:rPr>
                <w:spacing w:val="-3"/>
              </w:rPr>
              <w:t xml:space="preserve"> </w:t>
            </w:r>
            <w:r>
              <w:t>2.2.1.3</w:t>
            </w:r>
            <w:r>
              <w:rPr>
                <w:spacing w:val="-2"/>
              </w:rPr>
              <w:t xml:space="preserve"> </w:t>
            </w:r>
            <w:r>
              <w:t>of</w:t>
            </w:r>
            <w:r>
              <w:rPr>
                <w:spacing w:val="-1"/>
              </w:rPr>
              <w:t xml:space="preserve"> </w:t>
            </w:r>
            <w:r>
              <w:t>this</w:t>
            </w:r>
            <w:r>
              <w:rPr>
                <w:spacing w:val="-2"/>
              </w:rPr>
              <w:t xml:space="preserve"> Schedule</w:t>
            </w:r>
          </w:p>
        </w:tc>
      </w:tr>
      <w:tr w:rsidR="00197CB7" w14:paraId="534CB0A0" w14:textId="77777777">
        <w:trPr>
          <w:trHeight w:val="1120"/>
        </w:trPr>
        <w:tc>
          <w:tcPr>
            <w:tcW w:w="2376" w:type="dxa"/>
            <w:shd w:val="clear" w:color="auto" w:fill="F8F8F8"/>
          </w:tcPr>
          <w:p w14:paraId="534CB098" w14:textId="77777777" w:rsidR="00197CB7" w:rsidRDefault="00345D0E">
            <w:pPr>
              <w:pStyle w:val="TableParagraph"/>
              <w:spacing w:before="188"/>
            </w:pPr>
            <w:r>
              <w:t>Authentication</w:t>
            </w:r>
            <w:r>
              <w:rPr>
                <w:spacing w:val="-8"/>
              </w:rPr>
              <w:t xml:space="preserve"> </w:t>
            </w:r>
            <w:r>
              <w:rPr>
                <w:spacing w:val="-2"/>
              </w:rPr>
              <w:t>Method</w:t>
            </w:r>
          </w:p>
        </w:tc>
        <w:tc>
          <w:tcPr>
            <w:tcW w:w="3403" w:type="dxa"/>
            <w:shd w:val="clear" w:color="auto" w:fill="F8F8F8"/>
          </w:tcPr>
          <w:p w14:paraId="534CB099" w14:textId="77777777" w:rsidR="00197CB7" w:rsidRDefault="00345D0E">
            <w:pPr>
              <w:pStyle w:val="TableParagraph"/>
              <w:spacing w:before="226"/>
              <w:rPr>
                <w:rFonts w:ascii="Consolas"/>
                <w:sz w:val="20"/>
              </w:rPr>
            </w:pPr>
            <w:r>
              <w:rPr>
                <w:rFonts w:ascii="Consolas"/>
                <w:spacing w:val="-5"/>
                <w:sz w:val="20"/>
              </w:rPr>
              <w:t>amr</w:t>
            </w:r>
          </w:p>
        </w:tc>
        <w:tc>
          <w:tcPr>
            <w:tcW w:w="1454" w:type="dxa"/>
            <w:shd w:val="clear" w:color="auto" w:fill="F8F8F8"/>
          </w:tcPr>
          <w:p w14:paraId="534CB09A" w14:textId="77777777" w:rsidR="00197CB7" w:rsidRDefault="00345D0E">
            <w:pPr>
              <w:pStyle w:val="TableParagraph"/>
              <w:spacing w:before="188"/>
              <w:ind w:left="105"/>
            </w:pPr>
            <w:r>
              <w:rPr>
                <w:spacing w:val="-2"/>
              </w:rPr>
              <w:t>string</w:t>
            </w:r>
          </w:p>
        </w:tc>
        <w:tc>
          <w:tcPr>
            <w:tcW w:w="2229" w:type="dxa"/>
            <w:shd w:val="clear" w:color="auto" w:fill="F8F8F8"/>
          </w:tcPr>
          <w:p w14:paraId="534CB09B" w14:textId="77777777" w:rsidR="00197CB7" w:rsidRDefault="00345D0E">
            <w:pPr>
              <w:pStyle w:val="TableParagraph"/>
              <w:spacing w:before="188"/>
              <w:ind w:left="16" w:right="4"/>
              <w:jc w:val="center"/>
            </w:pPr>
            <w:r>
              <w:rPr>
                <w:spacing w:val="-5"/>
              </w:rPr>
              <w:t>URN</w:t>
            </w:r>
          </w:p>
        </w:tc>
        <w:tc>
          <w:tcPr>
            <w:tcW w:w="1399" w:type="dxa"/>
            <w:shd w:val="clear" w:color="auto" w:fill="F8F8F8"/>
          </w:tcPr>
          <w:p w14:paraId="534CB09C" w14:textId="77777777" w:rsidR="00197CB7" w:rsidRDefault="00345D0E">
            <w:pPr>
              <w:pStyle w:val="TableParagraph"/>
              <w:spacing w:before="188"/>
              <w:ind w:left="7"/>
              <w:jc w:val="center"/>
            </w:pPr>
            <w:r>
              <w:rPr>
                <w:spacing w:val="-5"/>
              </w:rPr>
              <w:t>IXP</w:t>
            </w:r>
          </w:p>
        </w:tc>
        <w:tc>
          <w:tcPr>
            <w:tcW w:w="3355" w:type="dxa"/>
            <w:shd w:val="clear" w:color="auto" w:fill="F8F8F8"/>
          </w:tcPr>
          <w:p w14:paraId="534CB09D" w14:textId="77777777" w:rsidR="00197CB7" w:rsidRDefault="00345D0E">
            <w:pPr>
              <w:pStyle w:val="TableParagraph"/>
              <w:spacing w:before="188"/>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10"/>
              </w:rPr>
              <w:t>2</w:t>
            </w:r>
          </w:p>
          <w:p w14:paraId="534CB09E" w14:textId="77777777" w:rsidR="00197CB7" w:rsidRDefault="00197CB7">
            <w:pPr>
              <w:pStyle w:val="TableParagraph"/>
              <w:spacing w:before="55"/>
              <w:ind w:left="0"/>
              <w:rPr>
                <w:b/>
              </w:rPr>
            </w:pPr>
          </w:p>
          <w:p w14:paraId="534CB09F" w14:textId="77777777" w:rsidR="00197CB7" w:rsidRDefault="00345D0E">
            <w:pPr>
              <w:pStyle w:val="TableParagraph"/>
              <w:spacing w:before="0"/>
              <w:ind w:left="109"/>
            </w:pPr>
            <w:r>
              <w:t>Section</w:t>
            </w:r>
            <w:r>
              <w:rPr>
                <w:spacing w:val="-3"/>
              </w:rPr>
              <w:t xml:space="preserve"> </w:t>
            </w:r>
            <w:r>
              <w:t>2.2.1.4</w:t>
            </w:r>
            <w:r>
              <w:rPr>
                <w:spacing w:val="-2"/>
              </w:rPr>
              <w:t xml:space="preserve"> </w:t>
            </w:r>
            <w:r>
              <w:t>of</w:t>
            </w:r>
            <w:r>
              <w:rPr>
                <w:spacing w:val="-1"/>
              </w:rPr>
              <w:t xml:space="preserve"> </w:t>
            </w:r>
            <w:r>
              <w:t>this</w:t>
            </w:r>
            <w:r>
              <w:rPr>
                <w:spacing w:val="-2"/>
              </w:rPr>
              <w:t xml:space="preserve"> Schedule</w:t>
            </w:r>
          </w:p>
        </w:tc>
      </w:tr>
      <w:tr w:rsidR="00197CB7" w14:paraId="534CB0A7" w14:textId="77777777">
        <w:trPr>
          <w:trHeight w:val="558"/>
        </w:trPr>
        <w:tc>
          <w:tcPr>
            <w:tcW w:w="2376" w:type="dxa"/>
          </w:tcPr>
          <w:p w14:paraId="534CB0A1" w14:textId="77777777" w:rsidR="00197CB7" w:rsidRDefault="00345D0E">
            <w:pPr>
              <w:pStyle w:val="TableParagraph"/>
              <w:spacing w:before="188"/>
            </w:pPr>
            <w:r>
              <w:t>Authentication</w:t>
            </w:r>
            <w:r>
              <w:rPr>
                <w:spacing w:val="-8"/>
              </w:rPr>
              <w:t xml:space="preserve"> </w:t>
            </w:r>
            <w:r>
              <w:rPr>
                <w:spacing w:val="-4"/>
              </w:rPr>
              <w:t>Time</w:t>
            </w:r>
          </w:p>
        </w:tc>
        <w:tc>
          <w:tcPr>
            <w:tcW w:w="3403" w:type="dxa"/>
          </w:tcPr>
          <w:p w14:paraId="534CB0A2" w14:textId="77777777" w:rsidR="00197CB7" w:rsidRDefault="00345D0E">
            <w:pPr>
              <w:pStyle w:val="TableParagraph"/>
              <w:spacing w:before="226"/>
              <w:rPr>
                <w:rFonts w:ascii="Consolas"/>
                <w:sz w:val="20"/>
              </w:rPr>
            </w:pPr>
            <w:r>
              <w:rPr>
                <w:rFonts w:ascii="Consolas"/>
                <w:spacing w:val="-2"/>
                <w:sz w:val="20"/>
              </w:rPr>
              <w:t>auth_time</w:t>
            </w:r>
          </w:p>
        </w:tc>
        <w:tc>
          <w:tcPr>
            <w:tcW w:w="1454" w:type="dxa"/>
          </w:tcPr>
          <w:p w14:paraId="534CB0A3" w14:textId="77777777" w:rsidR="00197CB7" w:rsidRDefault="00345D0E">
            <w:pPr>
              <w:pStyle w:val="TableParagraph"/>
              <w:spacing w:before="188"/>
              <w:ind w:left="105"/>
            </w:pPr>
            <w:r>
              <w:rPr>
                <w:spacing w:val="-2"/>
              </w:rPr>
              <w:t>number</w:t>
            </w:r>
          </w:p>
        </w:tc>
        <w:tc>
          <w:tcPr>
            <w:tcW w:w="2229" w:type="dxa"/>
          </w:tcPr>
          <w:p w14:paraId="534CB0A4" w14:textId="77777777" w:rsidR="00197CB7" w:rsidRDefault="00345D0E">
            <w:pPr>
              <w:pStyle w:val="TableParagraph"/>
              <w:spacing w:before="188"/>
              <w:ind w:left="0" w:right="391"/>
              <w:jc w:val="right"/>
            </w:pPr>
            <w:r>
              <w:t>Unix</w:t>
            </w:r>
            <w:r>
              <w:rPr>
                <w:spacing w:val="-1"/>
              </w:rPr>
              <w:t xml:space="preserve"> </w:t>
            </w:r>
            <w:r>
              <w:rPr>
                <w:spacing w:val="-2"/>
              </w:rPr>
              <w:t>timestamp</w:t>
            </w:r>
          </w:p>
        </w:tc>
        <w:tc>
          <w:tcPr>
            <w:tcW w:w="1399" w:type="dxa"/>
          </w:tcPr>
          <w:p w14:paraId="534CB0A5"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A6"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10"/>
              </w:rPr>
              <w:t>2</w:t>
            </w:r>
          </w:p>
        </w:tc>
      </w:tr>
      <w:tr w:rsidR="00197CB7" w14:paraId="534CB0AE" w14:textId="77777777">
        <w:trPr>
          <w:trHeight w:val="1000"/>
        </w:trPr>
        <w:tc>
          <w:tcPr>
            <w:tcW w:w="2376" w:type="dxa"/>
            <w:shd w:val="clear" w:color="auto" w:fill="F8F8F8"/>
          </w:tcPr>
          <w:p w14:paraId="534CB0A8" w14:textId="77777777" w:rsidR="00197CB7" w:rsidRDefault="00345D0E">
            <w:pPr>
              <w:pStyle w:val="TableParagraph"/>
              <w:spacing w:before="190"/>
            </w:pPr>
            <w:r>
              <w:t>RP</w:t>
            </w:r>
            <w:r>
              <w:rPr>
                <w:spacing w:val="-4"/>
              </w:rPr>
              <w:t xml:space="preserve"> </w:t>
            </w:r>
            <w:r>
              <w:t xml:space="preserve">Audit </w:t>
            </w:r>
            <w:r>
              <w:rPr>
                <w:spacing w:val="-5"/>
              </w:rPr>
              <w:t>ID</w:t>
            </w:r>
          </w:p>
        </w:tc>
        <w:tc>
          <w:tcPr>
            <w:tcW w:w="3403" w:type="dxa"/>
            <w:shd w:val="clear" w:color="auto" w:fill="F8F8F8"/>
          </w:tcPr>
          <w:p w14:paraId="534CB0A9" w14:textId="77777777" w:rsidR="00197CB7" w:rsidRDefault="00345D0E">
            <w:pPr>
              <w:pStyle w:val="TableParagraph"/>
              <w:spacing w:before="228"/>
              <w:rPr>
                <w:rFonts w:ascii="Consolas"/>
                <w:sz w:val="20"/>
              </w:rPr>
            </w:pPr>
            <w:r>
              <w:rPr>
                <w:rFonts w:ascii="Consolas"/>
                <w:spacing w:val="-2"/>
                <w:sz w:val="20"/>
              </w:rPr>
              <w:t>tdif_audit_id</w:t>
            </w:r>
          </w:p>
        </w:tc>
        <w:tc>
          <w:tcPr>
            <w:tcW w:w="1454" w:type="dxa"/>
            <w:shd w:val="clear" w:color="auto" w:fill="F8F8F8"/>
          </w:tcPr>
          <w:p w14:paraId="534CB0AA" w14:textId="77777777" w:rsidR="00197CB7" w:rsidRDefault="00345D0E">
            <w:pPr>
              <w:pStyle w:val="TableParagraph"/>
              <w:spacing w:before="190"/>
              <w:ind w:left="105"/>
            </w:pPr>
            <w:r>
              <w:rPr>
                <w:spacing w:val="-2"/>
              </w:rPr>
              <w:t>string</w:t>
            </w:r>
          </w:p>
        </w:tc>
        <w:tc>
          <w:tcPr>
            <w:tcW w:w="2229" w:type="dxa"/>
            <w:shd w:val="clear" w:color="auto" w:fill="F8F8F8"/>
          </w:tcPr>
          <w:p w14:paraId="534CB0AB" w14:textId="77777777" w:rsidR="00197CB7" w:rsidRDefault="00345D0E">
            <w:pPr>
              <w:pStyle w:val="TableParagraph"/>
              <w:spacing w:before="190"/>
              <w:ind w:left="16" w:right="7"/>
              <w:jc w:val="center"/>
            </w:pPr>
            <w:r>
              <w:rPr>
                <w:spacing w:val="-4"/>
              </w:rPr>
              <w:t>UUID</w:t>
            </w:r>
          </w:p>
        </w:tc>
        <w:tc>
          <w:tcPr>
            <w:tcW w:w="1399" w:type="dxa"/>
            <w:shd w:val="clear" w:color="auto" w:fill="F8F8F8"/>
          </w:tcPr>
          <w:p w14:paraId="534CB0AC" w14:textId="77777777" w:rsidR="00197CB7" w:rsidRDefault="00345D0E">
            <w:pPr>
              <w:pStyle w:val="TableParagraph"/>
              <w:spacing w:before="190"/>
              <w:ind w:left="7"/>
              <w:jc w:val="center"/>
            </w:pPr>
            <w:r>
              <w:rPr>
                <w:spacing w:val="-5"/>
              </w:rPr>
              <w:t>IXP</w:t>
            </w:r>
          </w:p>
        </w:tc>
        <w:tc>
          <w:tcPr>
            <w:tcW w:w="3355" w:type="dxa"/>
            <w:shd w:val="clear" w:color="auto" w:fill="F8F8F8"/>
          </w:tcPr>
          <w:p w14:paraId="534CB0AD" w14:textId="77777777" w:rsidR="00197CB7" w:rsidRDefault="00345D0E">
            <w:pPr>
              <w:pStyle w:val="TableParagraph"/>
              <w:spacing w:before="39" w:line="442" w:lineRule="exact"/>
              <w:ind w:left="109"/>
            </w:pPr>
            <w:r>
              <w:t>Schedule</w:t>
            </w:r>
            <w:r>
              <w:rPr>
                <w:spacing w:val="-10"/>
              </w:rPr>
              <w:t xml:space="preserve"> </w:t>
            </w:r>
            <w:r>
              <w:t>1</w:t>
            </w:r>
            <w:r>
              <w:rPr>
                <w:spacing w:val="-13"/>
              </w:rPr>
              <w:t xml:space="preserve"> </w:t>
            </w:r>
            <w:r>
              <w:t>(AGDIS</w:t>
            </w:r>
            <w:r>
              <w:rPr>
                <w:spacing w:val="-11"/>
              </w:rPr>
              <w:t xml:space="preserve"> </w:t>
            </w:r>
            <w:r>
              <w:t xml:space="preserve">Onboarding </w:t>
            </w:r>
            <w:r>
              <w:rPr>
                <w:spacing w:val="-2"/>
              </w:rPr>
              <w:t>Specifications)</w:t>
            </w:r>
          </w:p>
        </w:tc>
      </w:tr>
      <w:tr w:rsidR="00197CB7" w14:paraId="534CB0B5" w14:textId="77777777">
        <w:trPr>
          <w:trHeight w:val="561"/>
        </w:trPr>
        <w:tc>
          <w:tcPr>
            <w:tcW w:w="2376" w:type="dxa"/>
          </w:tcPr>
          <w:p w14:paraId="534CB0AF" w14:textId="77777777" w:rsidR="00197CB7" w:rsidRDefault="00345D0E">
            <w:pPr>
              <w:pStyle w:val="TableParagraph"/>
              <w:spacing w:before="188"/>
            </w:pPr>
            <w:r>
              <w:t>myGov</w:t>
            </w:r>
            <w:r>
              <w:rPr>
                <w:spacing w:val="-7"/>
              </w:rPr>
              <w:t xml:space="preserve"> </w:t>
            </w:r>
            <w:r>
              <w:rPr>
                <w:spacing w:val="-2"/>
              </w:rPr>
              <w:t>linkID</w:t>
            </w:r>
          </w:p>
        </w:tc>
        <w:tc>
          <w:tcPr>
            <w:tcW w:w="3403" w:type="dxa"/>
          </w:tcPr>
          <w:p w14:paraId="534CB0B0" w14:textId="77777777" w:rsidR="00197CB7" w:rsidRDefault="00345D0E">
            <w:pPr>
              <w:pStyle w:val="TableParagraph"/>
              <w:spacing w:before="226"/>
              <w:rPr>
                <w:rFonts w:ascii="Consolas"/>
                <w:sz w:val="20"/>
              </w:rPr>
            </w:pPr>
            <w:r>
              <w:rPr>
                <w:rFonts w:ascii="Consolas"/>
                <w:spacing w:val="-2"/>
                <w:sz w:val="20"/>
              </w:rPr>
              <w:t>mygov_link_id</w:t>
            </w:r>
          </w:p>
        </w:tc>
        <w:tc>
          <w:tcPr>
            <w:tcW w:w="1454" w:type="dxa"/>
          </w:tcPr>
          <w:p w14:paraId="534CB0B1" w14:textId="77777777" w:rsidR="00197CB7" w:rsidRDefault="00345D0E">
            <w:pPr>
              <w:pStyle w:val="TableParagraph"/>
              <w:spacing w:before="188"/>
              <w:ind w:left="105"/>
            </w:pPr>
            <w:r>
              <w:rPr>
                <w:spacing w:val="-2"/>
              </w:rPr>
              <w:t>string</w:t>
            </w:r>
          </w:p>
        </w:tc>
        <w:tc>
          <w:tcPr>
            <w:tcW w:w="2229" w:type="dxa"/>
          </w:tcPr>
          <w:p w14:paraId="534CB0B2" w14:textId="77777777" w:rsidR="00197CB7" w:rsidRDefault="00345D0E">
            <w:pPr>
              <w:pStyle w:val="TableParagraph"/>
              <w:spacing w:before="188"/>
              <w:ind w:left="16" w:right="6"/>
              <w:jc w:val="center"/>
            </w:pPr>
            <w:r>
              <w:rPr>
                <w:spacing w:val="-10"/>
              </w:rPr>
              <w:t>-</w:t>
            </w:r>
          </w:p>
        </w:tc>
        <w:tc>
          <w:tcPr>
            <w:tcW w:w="1399" w:type="dxa"/>
          </w:tcPr>
          <w:p w14:paraId="534CB0B3" w14:textId="77777777" w:rsidR="00197CB7" w:rsidRDefault="00345D0E">
            <w:pPr>
              <w:pStyle w:val="TableParagraph"/>
              <w:spacing w:before="188"/>
              <w:ind w:left="7"/>
              <w:jc w:val="center"/>
            </w:pPr>
            <w:r>
              <w:rPr>
                <w:spacing w:val="-5"/>
              </w:rPr>
              <w:t>IXP</w:t>
            </w:r>
          </w:p>
        </w:tc>
        <w:tc>
          <w:tcPr>
            <w:tcW w:w="3355" w:type="dxa"/>
          </w:tcPr>
          <w:p w14:paraId="534CB0B4" w14:textId="77777777" w:rsidR="00197CB7" w:rsidRDefault="00345D0E">
            <w:pPr>
              <w:pStyle w:val="TableParagraph"/>
              <w:spacing w:before="188"/>
              <w:ind w:left="109"/>
            </w:pPr>
            <w:r>
              <w:t>myGov</w:t>
            </w:r>
            <w:r>
              <w:rPr>
                <w:spacing w:val="-3"/>
              </w:rPr>
              <w:t xml:space="preserve"> </w:t>
            </w:r>
            <w:r>
              <w:t>defined</w:t>
            </w:r>
            <w:r>
              <w:rPr>
                <w:spacing w:val="-3"/>
              </w:rPr>
              <w:t xml:space="preserve"> </w:t>
            </w:r>
            <w:r>
              <w:rPr>
                <w:spacing w:val="-2"/>
              </w:rPr>
              <w:t>payload</w:t>
            </w:r>
          </w:p>
        </w:tc>
      </w:tr>
      <w:tr w:rsidR="00197CB7" w14:paraId="534CB0BC" w14:textId="77777777">
        <w:trPr>
          <w:trHeight w:val="1000"/>
        </w:trPr>
        <w:tc>
          <w:tcPr>
            <w:tcW w:w="2376" w:type="dxa"/>
            <w:shd w:val="clear" w:color="auto" w:fill="F8F8F8"/>
          </w:tcPr>
          <w:p w14:paraId="534CB0B6" w14:textId="77777777" w:rsidR="00197CB7" w:rsidRDefault="00345D0E">
            <w:pPr>
              <w:pStyle w:val="TableParagraph"/>
              <w:spacing w:before="188"/>
            </w:pPr>
            <w:r>
              <w:t>Business</w:t>
            </w:r>
            <w:r>
              <w:rPr>
                <w:spacing w:val="-2"/>
              </w:rPr>
              <w:t xml:space="preserve"> Authorisations</w:t>
            </w:r>
          </w:p>
        </w:tc>
        <w:tc>
          <w:tcPr>
            <w:tcW w:w="3403" w:type="dxa"/>
            <w:shd w:val="clear" w:color="auto" w:fill="F8F8F8"/>
          </w:tcPr>
          <w:p w14:paraId="534CB0B7" w14:textId="77777777" w:rsidR="00197CB7" w:rsidRDefault="00345D0E">
            <w:pPr>
              <w:pStyle w:val="TableParagraph"/>
              <w:spacing w:before="226"/>
              <w:rPr>
                <w:rFonts w:ascii="Consolas"/>
                <w:sz w:val="20"/>
              </w:rPr>
            </w:pPr>
            <w:r>
              <w:rPr>
                <w:rFonts w:ascii="Consolas"/>
                <w:spacing w:val="-2"/>
                <w:sz w:val="20"/>
              </w:rPr>
              <w:t>tdif_business_authorisations</w:t>
            </w:r>
          </w:p>
        </w:tc>
        <w:tc>
          <w:tcPr>
            <w:tcW w:w="1454" w:type="dxa"/>
            <w:shd w:val="clear" w:color="auto" w:fill="F8F8F8"/>
          </w:tcPr>
          <w:p w14:paraId="534CB0B8" w14:textId="77777777" w:rsidR="00197CB7" w:rsidRDefault="00345D0E">
            <w:pPr>
              <w:pStyle w:val="TableParagraph"/>
              <w:spacing w:before="188"/>
              <w:ind w:left="105"/>
            </w:pPr>
            <w:r>
              <w:t>complex</w:t>
            </w:r>
            <w:r>
              <w:rPr>
                <w:spacing w:val="-6"/>
              </w:rPr>
              <w:t xml:space="preserve"> </w:t>
            </w:r>
            <w:r>
              <w:rPr>
                <w:spacing w:val="-4"/>
              </w:rPr>
              <w:t>type</w:t>
            </w:r>
          </w:p>
        </w:tc>
        <w:tc>
          <w:tcPr>
            <w:tcW w:w="2229" w:type="dxa"/>
            <w:shd w:val="clear" w:color="auto" w:fill="F8F8F8"/>
          </w:tcPr>
          <w:p w14:paraId="534CB0B9" w14:textId="77777777" w:rsidR="00197CB7" w:rsidRDefault="00345D0E">
            <w:pPr>
              <w:pStyle w:val="TableParagraph"/>
              <w:spacing w:before="37" w:line="442" w:lineRule="exact"/>
              <w:ind w:left="511" w:firstLine="213"/>
            </w:pPr>
            <w:r>
              <w:rPr>
                <w:spacing w:val="-2"/>
              </w:rPr>
              <w:t>Business Authorisation</w:t>
            </w:r>
          </w:p>
        </w:tc>
        <w:tc>
          <w:tcPr>
            <w:tcW w:w="1399" w:type="dxa"/>
            <w:shd w:val="clear" w:color="auto" w:fill="F8F8F8"/>
          </w:tcPr>
          <w:p w14:paraId="534CB0BA" w14:textId="77777777" w:rsidR="00197CB7" w:rsidRDefault="00345D0E">
            <w:pPr>
              <w:pStyle w:val="TableParagraph"/>
              <w:spacing w:before="188"/>
              <w:ind w:left="7"/>
              <w:jc w:val="center"/>
            </w:pPr>
            <w:r>
              <w:t>IXP,</w:t>
            </w:r>
            <w:r>
              <w:rPr>
                <w:spacing w:val="-5"/>
              </w:rPr>
              <w:t xml:space="preserve"> ASP</w:t>
            </w:r>
          </w:p>
        </w:tc>
        <w:tc>
          <w:tcPr>
            <w:tcW w:w="3355" w:type="dxa"/>
            <w:shd w:val="clear" w:color="auto" w:fill="F8F8F8"/>
          </w:tcPr>
          <w:p w14:paraId="534CB0BB" w14:textId="77777777" w:rsidR="00197CB7" w:rsidRDefault="00345D0E">
            <w:pPr>
              <w:pStyle w:val="TableParagraph"/>
              <w:spacing w:before="188"/>
              <w:ind w:left="109"/>
            </w:pPr>
            <w:r>
              <w:t>Section</w:t>
            </w:r>
            <w:r>
              <w:rPr>
                <w:spacing w:val="-2"/>
              </w:rPr>
              <w:t xml:space="preserve"> </w:t>
            </w:r>
            <w:r>
              <w:t>3.1</w:t>
            </w:r>
            <w:r>
              <w:rPr>
                <w:spacing w:val="-2"/>
              </w:rPr>
              <w:t xml:space="preserve"> </w:t>
            </w:r>
            <w:r>
              <w:t>of</w:t>
            </w:r>
            <w:r>
              <w:rPr>
                <w:spacing w:val="-3"/>
              </w:rPr>
              <w:t xml:space="preserve"> </w:t>
            </w:r>
            <w:r>
              <w:t>this</w:t>
            </w:r>
            <w:r>
              <w:rPr>
                <w:spacing w:val="-1"/>
              </w:rPr>
              <w:t xml:space="preserve"> </w:t>
            </w:r>
            <w:r>
              <w:rPr>
                <w:spacing w:val="-2"/>
              </w:rPr>
              <w:t>Schedule</w:t>
            </w:r>
          </w:p>
        </w:tc>
      </w:tr>
      <w:tr w:rsidR="00197CB7" w14:paraId="534CB0C3" w14:textId="77777777">
        <w:trPr>
          <w:trHeight w:val="558"/>
        </w:trPr>
        <w:tc>
          <w:tcPr>
            <w:tcW w:w="2376" w:type="dxa"/>
          </w:tcPr>
          <w:p w14:paraId="534CB0BD" w14:textId="77777777" w:rsidR="00197CB7" w:rsidRDefault="00345D0E">
            <w:pPr>
              <w:pStyle w:val="TableParagraph"/>
              <w:spacing w:before="188"/>
            </w:pPr>
            <w:r>
              <w:t xml:space="preserve">Last </w:t>
            </w:r>
            <w:r>
              <w:rPr>
                <w:spacing w:val="-2"/>
              </w:rPr>
              <w:t>Updated</w:t>
            </w:r>
          </w:p>
        </w:tc>
        <w:tc>
          <w:tcPr>
            <w:tcW w:w="3403" w:type="dxa"/>
          </w:tcPr>
          <w:p w14:paraId="534CB0BE" w14:textId="77777777" w:rsidR="00197CB7" w:rsidRDefault="00345D0E">
            <w:pPr>
              <w:pStyle w:val="TableParagraph"/>
              <w:spacing w:before="226"/>
              <w:rPr>
                <w:rFonts w:ascii="Consolas"/>
                <w:sz w:val="20"/>
              </w:rPr>
            </w:pPr>
            <w:r>
              <w:rPr>
                <w:rFonts w:ascii="Consolas"/>
                <w:spacing w:val="-2"/>
                <w:sz w:val="20"/>
              </w:rPr>
              <w:t>update_at</w:t>
            </w:r>
          </w:p>
        </w:tc>
        <w:tc>
          <w:tcPr>
            <w:tcW w:w="1454" w:type="dxa"/>
          </w:tcPr>
          <w:p w14:paraId="534CB0BF" w14:textId="77777777" w:rsidR="00197CB7" w:rsidRDefault="00345D0E">
            <w:pPr>
              <w:pStyle w:val="TableParagraph"/>
              <w:spacing w:before="188"/>
              <w:ind w:left="105"/>
            </w:pPr>
            <w:r>
              <w:rPr>
                <w:spacing w:val="-2"/>
              </w:rPr>
              <w:t>number</w:t>
            </w:r>
          </w:p>
        </w:tc>
        <w:tc>
          <w:tcPr>
            <w:tcW w:w="2229" w:type="dxa"/>
          </w:tcPr>
          <w:p w14:paraId="534CB0C0" w14:textId="77777777" w:rsidR="00197CB7" w:rsidRDefault="00345D0E">
            <w:pPr>
              <w:pStyle w:val="TableParagraph"/>
              <w:spacing w:before="188"/>
              <w:ind w:left="0" w:right="355"/>
              <w:jc w:val="right"/>
            </w:pPr>
            <w:r>
              <w:t>Unix</w:t>
            </w:r>
            <w:r>
              <w:rPr>
                <w:spacing w:val="-1"/>
              </w:rPr>
              <w:t xml:space="preserve"> </w:t>
            </w:r>
            <w:r>
              <w:rPr>
                <w:spacing w:val="-2"/>
              </w:rPr>
              <w:t>Timestamp</w:t>
            </w:r>
          </w:p>
        </w:tc>
        <w:tc>
          <w:tcPr>
            <w:tcW w:w="1399" w:type="dxa"/>
          </w:tcPr>
          <w:p w14:paraId="534CB0C1"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C2" w14:textId="77777777" w:rsidR="00197CB7" w:rsidRDefault="00345D0E">
            <w:pPr>
              <w:pStyle w:val="TableParagraph"/>
              <w:ind w:left="109"/>
            </w:pPr>
            <w:r>
              <w:t>OIDC</w:t>
            </w:r>
            <w:r>
              <w:rPr>
                <w:spacing w:val="-4"/>
              </w:rPr>
              <w:t xml:space="preserve"> </w:t>
            </w:r>
            <w:r>
              <w:t>Core</w:t>
            </w:r>
            <w:r>
              <w:rPr>
                <w:spacing w:val="-2"/>
              </w:rPr>
              <w:t xml:space="preserve"> </w:t>
            </w:r>
            <w:r>
              <w:t>1.0,</w:t>
            </w:r>
            <w:r>
              <w:rPr>
                <w:spacing w:val="-3"/>
              </w:rPr>
              <w:t xml:space="preserve"> </w:t>
            </w:r>
            <w:r>
              <w:t>section</w:t>
            </w:r>
            <w:r>
              <w:rPr>
                <w:spacing w:val="-2"/>
              </w:rPr>
              <w:t xml:space="preserve"> </w:t>
            </w:r>
            <w:r>
              <w:rPr>
                <w:spacing w:val="-5"/>
              </w:rPr>
              <w:t>5.1</w:t>
            </w:r>
          </w:p>
        </w:tc>
      </w:tr>
    </w:tbl>
    <w:p w14:paraId="534CB0C4" w14:textId="77777777" w:rsidR="00197CB7" w:rsidRDefault="00197CB7">
      <w:pPr>
        <w:sectPr w:rsidR="00197CB7">
          <w:headerReference w:type="even" r:id="rId313"/>
          <w:headerReference w:type="default" r:id="rId314"/>
          <w:footerReference w:type="even" r:id="rId315"/>
          <w:footerReference w:type="default" r:id="rId316"/>
          <w:pgSz w:w="16840" w:h="11910" w:orient="landscape"/>
          <w:pgMar w:top="1360" w:right="1080" w:bottom="720" w:left="1300" w:header="547" w:footer="521" w:gutter="0"/>
          <w:pgNumType w:start="71"/>
          <w:cols w:space="720"/>
        </w:sectPr>
      </w:pPr>
    </w:p>
    <w:p w14:paraId="534CB0C5" w14:textId="77777777" w:rsidR="00197CB7" w:rsidRDefault="00345D0E">
      <w:pPr>
        <w:spacing w:before="81"/>
        <w:ind w:left="118"/>
        <w:rPr>
          <w:b/>
        </w:rPr>
      </w:pPr>
      <w:r>
        <w:rPr>
          <w:b/>
        </w:rPr>
        <w:lastRenderedPageBreak/>
        <w:t>Table</w:t>
      </w:r>
      <w:r>
        <w:rPr>
          <w:b/>
          <w:spacing w:val="-4"/>
        </w:rPr>
        <w:t xml:space="preserve"> </w:t>
      </w:r>
      <w:r>
        <w:rPr>
          <w:b/>
        </w:rPr>
        <w:t>47</w:t>
      </w:r>
      <w:r>
        <w:rPr>
          <w:b/>
          <w:spacing w:val="-7"/>
        </w:rPr>
        <w:t xml:space="preserve"> </w:t>
      </w:r>
      <w:r>
        <w:rPr>
          <w:b/>
        </w:rPr>
        <w:t>OpenID</w:t>
      </w:r>
      <w:r>
        <w:rPr>
          <w:b/>
          <w:spacing w:val="-4"/>
        </w:rPr>
        <w:t xml:space="preserve"> </w:t>
      </w:r>
      <w:r>
        <w:rPr>
          <w:b/>
        </w:rPr>
        <w:t>Connect</w:t>
      </w:r>
      <w:r>
        <w:rPr>
          <w:b/>
          <w:spacing w:val="-3"/>
        </w:rPr>
        <w:t xml:space="preserve"> </w:t>
      </w:r>
      <w:r>
        <w:rPr>
          <w:b/>
        </w:rPr>
        <w:t>Mapping</w:t>
      </w:r>
      <w:r>
        <w:rPr>
          <w:b/>
          <w:spacing w:val="-4"/>
        </w:rPr>
        <w:t xml:space="preserve"> </w:t>
      </w:r>
      <w:r>
        <w:rPr>
          <w:b/>
        </w:rPr>
        <w:t>for</w:t>
      </w:r>
      <w:r>
        <w:rPr>
          <w:b/>
          <w:spacing w:val="-4"/>
        </w:rPr>
        <w:t xml:space="preserve"> </w:t>
      </w:r>
      <w:r>
        <w:rPr>
          <w:b/>
        </w:rPr>
        <w:t>Self-Asserted</w:t>
      </w:r>
      <w:r>
        <w:rPr>
          <w:b/>
          <w:spacing w:val="-4"/>
        </w:rPr>
        <w:t xml:space="preserve"> </w:t>
      </w:r>
      <w:r>
        <w:rPr>
          <w:b/>
          <w:spacing w:val="-2"/>
        </w:rPr>
        <w:t>Attributes</w:t>
      </w:r>
    </w:p>
    <w:p w14:paraId="534CB0C6" w14:textId="77777777" w:rsidR="00197CB7" w:rsidRDefault="00197CB7">
      <w:pPr>
        <w:pStyle w:val="BodyText"/>
        <w:spacing w:before="3"/>
        <w:rPr>
          <w:b/>
          <w:sz w:val="10"/>
        </w:rPr>
      </w:pPr>
    </w:p>
    <w:tbl>
      <w:tblPr>
        <w:tblW w:w="0" w:type="auto"/>
        <w:tblInd w:w="12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76"/>
        <w:gridCol w:w="3403"/>
        <w:gridCol w:w="1454"/>
        <w:gridCol w:w="2229"/>
        <w:gridCol w:w="1399"/>
        <w:gridCol w:w="3355"/>
      </w:tblGrid>
      <w:tr w:rsidR="00197CB7" w14:paraId="534CB0CD" w14:textId="77777777">
        <w:trPr>
          <w:trHeight w:val="801"/>
        </w:trPr>
        <w:tc>
          <w:tcPr>
            <w:tcW w:w="2376" w:type="dxa"/>
            <w:shd w:val="clear" w:color="auto" w:fill="535353"/>
          </w:tcPr>
          <w:p w14:paraId="534CB0C7" w14:textId="77777777" w:rsidR="00197CB7" w:rsidRDefault="00345D0E">
            <w:pPr>
              <w:pStyle w:val="TableParagraph"/>
              <w:spacing w:before="190"/>
              <w:rPr>
                <w:b/>
              </w:rPr>
            </w:pPr>
            <w:r>
              <w:rPr>
                <w:b/>
                <w:color w:val="FFFFFF"/>
                <w:spacing w:val="-2"/>
              </w:rPr>
              <w:t>Attribute</w:t>
            </w:r>
          </w:p>
        </w:tc>
        <w:tc>
          <w:tcPr>
            <w:tcW w:w="3403" w:type="dxa"/>
            <w:shd w:val="clear" w:color="auto" w:fill="535353"/>
          </w:tcPr>
          <w:p w14:paraId="534CB0C8" w14:textId="77777777" w:rsidR="00197CB7" w:rsidRDefault="00345D0E">
            <w:pPr>
              <w:pStyle w:val="TableParagraph"/>
              <w:spacing w:before="190"/>
              <w:rPr>
                <w:b/>
              </w:rPr>
            </w:pPr>
            <w:r>
              <w:rPr>
                <w:b/>
                <w:color w:val="FFFFFF"/>
              </w:rPr>
              <w:t>OIDC</w:t>
            </w:r>
            <w:r>
              <w:rPr>
                <w:b/>
                <w:color w:val="FFFFFF"/>
                <w:spacing w:val="-4"/>
              </w:rPr>
              <w:t xml:space="preserve"> </w:t>
            </w:r>
            <w:r>
              <w:rPr>
                <w:b/>
                <w:color w:val="FFFFFF"/>
                <w:spacing w:val="-2"/>
              </w:rPr>
              <w:t>claim</w:t>
            </w:r>
          </w:p>
        </w:tc>
        <w:tc>
          <w:tcPr>
            <w:tcW w:w="1454" w:type="dxa"/>
            <w:shd w:val="clear" w:color="auto" w:fill="535353"/>
          </w:tcPr>
          <w:p w14:paraId="534CB0C9" w14:textId="77777777" w:rsidR="00197CB7" w:rsidRDefault="00345D0E">
            <w:pPr>
              <w:pStyle w:val="TableParagraph"/>
              <w:spacing w:before="209"/>
              <w:ind w:left="105"/>
              <w:rPr>
                <w:b/>
              </w:rPr>
            </w:pPr>
            <w:r>
              <w:rPr>
                <w:b/>
                <w:color w:val="FFFFFF"/>
              </w:rPr>
              <w:t>JSON</w:t>
            </w:r>
            <w:r>
              <w:rPr>
                <w:b/>
                <w:color w:val="FFFFFF"/>
                <w:spacing w:val="-1"/>
              </w:rPr>
              <w:t xml:space="preserve"> </w:t>
            </w:r>
            <w:r>
              <w:rPr>
                <w:b/>
                <w:color w:val="FFFFFF"/>
                <w:spacing w:val="-4"/>
              </w:rPr>
              <w:t>type</w:t>
            </w:r>
          </w:p>
        </w:tc>
        <w:tc>
          <w:tcPr>
            <w:tcW w:w="2229" w:type="dxa"/>
            <w:shd w:val="clear" w:color="auto" w:fill="535353"/>
          </w:tcPr>
          <w:p w14:paraId="534CB0CA" w14:textId="77777777" w:rsidR="00197CB7" w:rsidRDefault="00345D0E">
            <w:pPr>
              <w:pStyle w:val="TableParagraph"/>
              <w:spacing w:before="209"/>
              <w:ind w:left="108"/>
              <w:rPr>
                <w:b/>
              </w:rPr>
            </w:pPr>
            <w:r>
              <w:rPr>
                <w:b/>
                <w:color w:val="FFFFFF"/>
              </w:rPr>
              <w:t>AGDIS</w:t>
            </w:r>
            <w:r>
              <w:rPr>
                <w:b/>
                <w:color w:val="FFFFFF"/>
                <w:spacing w:val="-4"/>
              </w:rPr>
              <w:t xml:space="preserve"> type</w:t>
            </w:r>
          </w:p>
        </w:tc>
        <w:tc>
          <w:tcPr>
            <w:tcW w:w="1399" w:type="dxa"/>
            <w:shd w:val="clear" w:color="auto" w:fill="535353"/>
          </w:tcPr>
          <w:p w14:paraId="534CB0CB" w14:textId="77777777" w:rsidR="00197CB7" w:rsidRDefault="00345D0E">
            <w:pPr>
              <w:pStyle w:val="TableParagraph"/>
              <w:spacing w:line="266" w:lineRule="auto"/>
              <w:ind w:left="109"/>
              <w:rPr>
                <w:b/>
              </w:rPr>
            </w:pPr>
            <w:r>
              <w:rPr>
                <w:b/>
                <w:color w:val="FFFFFF"/>
                <w:spacing w:val="-2"/>
              </w:rPr>
              <w:t xml:space="preserve">Requestable </w:t>
            </w:r>
            <w:r>
              <w:rPr>
                <w:b/>
                <w:color w:val="FFFFFF"/>
                <w:spacing w:val="-4"/>
              </w:rPr>
              <w:t>from</w:t>
            </w:r>
          </w:p>
        </w:tc>
        <w:tc>
          <w:tcPr>
            <w:tcW w:w="3355" w:type="dxa"/>
            <w:shd w:val="clear" w:color="auto" w:fill="535353"/>
          </w:tcPr>
          <w:p w14:paraId="534CB0CC" w14:textId="77777777" w:rsidR="00197CB7" w:rsidRDefault="00345D0E">
            <w:pPr>
              <w:pStyle w:val="TableParagraph"/>
              <w:spacing w:before="190"/>
              <w:ind w:left="109"/>
              <w:rPr>
                <w:b/>
              </w:rPr>
            </w:pPr>
            <w:r>
              <w:rPr>
                <w:b/>
                <w:color w:val="FFFFFF"/>
                <w:spacing w:val="-2"/>
              </w:rPr>
              <w:t>Reference</w:t>
            </w:r>
          </w:p>
        </w:tc>
      </w:tr>
      <w:tr w:rsidR="00197CB7" w14:paraId="534CB0D4" w14:textId="77777777">
        <w:trPr>
          <w:trHeight w:val="1000"/>
        </w:trPr>
        <w:tc>
          <w:tcPr>
            <w:tcW w:w="2376" w:type="dxa"/>
            <w:shd w:val="clear" w:color="auto" w:fill="F8F8F8"/>
          </w:tcPr>
          <w:p w14:paraId="534CB0CE" w14:textId="77777777" w:rsidR="00197CB7" w:rsidRDefault="00345D0E">
            <w:pPr>
              <w:pStyle w:val="TableParagraph"/>
              <w:spacing w:before="188"/>
            </w:pPr>
            <w:r>
              <w:t>Preferred</w:t>
            </w:r>
            <w:r>
              <w:rPr>
                <w:spacing w:val="-5"/>
              </w:rPr>
              <w:t xml:space="preserve"> </w:t>
            </w:r>
            <w:r>
              <w:rPr>
                <w:spacing w:val="-4"/>
              </w:rPr>
              <w:t>Name</w:t>
            </w:r>
          </w:p>
        </w:tc>
        <w:tc>
          <w:tcPr>
            <w:tcW w:w="3403" w:type="dxa"/>
            <w:shd w:val="clear" w:color="auto" w:fill="F8F8F8"/>
          </w:tcPr>
          <w:p w14:paraId="534CB0CF" w14:textId="77777777" w:rsidR="00197CB7" w:rsidRDefault="00345D0E">
            <w:pPr>
              <w:pStyle w:val="TableParagraph"/>
              <w:rPr>
                <w:rFonts w:ascii="Consolas"/>
                <w:sz w:val="20"/>
              </w:rPr>
            </w:pPr>
            <w:r>
              <w:rPr>
                <w:rFonts w:ascii="Consolas"/>
                <w:spacing w:val="-2"/>
                <w:sz w:val="20"/>
              </w:rPr>
              <w:t>preferred_username</w:t>
            </w:r>
          </w:p>
        </w:tc>
        <w:tc>
          <w:tcPr>
            <w:tcW w:w="1454" w:type="dxa"/>
            <w:shd w:val="clear" w:color="auto" w:fill="F8F8F8"/>
          </w:tcPr>
          <w:p w14:paraId="534CB0D0" w14:textId="77777777" w:rsidR="00197CB7" w:rsidRDefault="00345D0E">
            <w:pPr>
              <w:pStyle w:val="TableParagraph"/>
              <w:spacing w:before="188"/>
              <w:ind w:left="105"/>
            </w:pPr>
            <w:r>
              <w:rPr>
                <w:spacing w:val="-2"/>
              </w:rPr>
              <w:t>string</w:t>
            </w:r>
          </w:p>
        </w:tc>
        <w:tc>
          <w:tcPr>
            <w:tcW w:w="2229" w:type="dxa"/>
            <w:shd w:val="clear" w:color="auto" w:fill="F8F8F8"/>
          </w:tcPr>
          <w:p w14:paraId="534CB0D1" w14:textId="77777777" w:rsidR="00197CB7" w:rsidRDefault="00345D0E">
            <w:pPr>
              <w:pStyle w:val="TableParagraph"/>
              <w:spacing w:before="188"/>
              <w:ind w:left="583"/>
            </w:pPr>
            <w:r>
              <w:rPr>
                <w:spacing w:val="-2"/>
              </w:rPr>
              <w:t>NameString</w:t>
            </w:r>
          </w:p>
        </w:tc>
        <w:tc>
          <w:tcPr>
            <w:tcW w:w="1399" w:type="dxa"/>
            <w:shd w:val="clear" w:color="auto" w:fill="F8F8F8"/>
          </w:tcPr>
          <w:p w14:paraId="534CB0D2"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D3" w14:textId="77777777" w:rsidR="00197CB7" w:rsidRDefault="00345D0E">
            <w:pPr>
              <w:pStyle w:val="TableParagraph"/>
              <w:spacing w:before="37" w:line="442" w:lineRule="exact"/>
              <w:ind w:left="109" w:right="5"/>
            </w:pPr>
            <w:r>
              <w:t>Section</w:t>
            </w:r>
            <w:r>
              <w:rPr>
                <w:spacing w:val="-9"/>
              </w:rPr>
              <w:t xml:space="preserve"> </w:t>
            </w:r>
            <w:r>
              <w:t>2.1.1</w:t>
            </w:r>
            <w:r>
              <w:rPr>
                <w:spacing w:val="-9"/>
              </w:rPr>
              <w:t xml:space="preserve"> </w:t>
            </w:r>
            <w:r>
              <w:t>of</w:t>
            </w:r>
            <w:r>
              <w:rPr>
                <w:spacing w:val="-10"/>
              </w:rPr>
              <w:t xml:space="preserve"> </w:t>
            </w:r>
            <w:r>
              <w:t>this</w:t>
            </w:r>
            <w:r>
              <w:rPr>
                <w:spacing w:val="-9"/>
              </w:rPr>
              <w:t xml:space="preserve"> </w:t>
            </w:r>
            <w:r>
              <w:t>Schedule Section</w:t>
            </w:r>
            <w:r>
              <w:rPr>
                <w:spacing w:val="-2"/>
              </w:rPr>
              <w:t xml:space="preserve"> </w:t>
            </w:r>
            <w:r>
              <w:t>2.3.1</w:t>
            </w:r>
            <w:r>
              <w:rPr>
                <w:spacing w:val="-2"/>
              </w:rPr>
              <w:t xml:space="preserve"> </w:t>
            </w:r>
            <w:r>
              <w:t>of</w:t>
            </w:r>
            <w:r>
              <w:rPr>
                <w:spacing w:val="-3"/>
              </w:rPr>
              <w:t xml:space="preserve"> </w:t>
            </w:r>
            <w:r>
              <w:t>this</w:t>
            </w:r>
            <w:r>
              <w:rPr>
                <w:spacing w:val="-1"/>
              </w:rPr>
              <w:t xml:space="preserve"> </w:t>
            </w:r>
            <w:r>
              <w:rPr>
                <w:spacing w:val="-2"/>
              </w:rPr>
              <w:t>Schedule</w:t>
            </w:r>
          </w:p>
        </w:tc>
      </w:tr>
      <w:tr w:rsidR="00197CB7" w14:paraId="534CB0DC" w14:textId="77777777">
        <w:trPr>
          <w:trHeight w:val="1439"/>
        </w:trPr>
        <w:tc>
          <w:tcPr>
            <w:tcW w:w="2376" w:type="dxa"/>
          </w:tcPr>
          <w:p w14:paraId="534CB0D5" w14:textId="77777777" w:rsidR="00197CB7" w:rsidRDefault="00345D0E">
            <w:pPr>
              <w:pStyle w:val="TableParagraph"/>
              <w:spacing w:before="188"/>
            </w:pPr>
            <w:r>
              <w:rPr>
                <w:spacing w:val="-2"/>
              </w:rPr>
              <w:t>Address</w:t>
            </w:r>
          </w:p>
        </w:tc>
        <w:tc>
          <w:tcPr>
            <w:tcW w:w="3403" w:type="dxa"/>
          </w:tcPr>
          <w:p w14:paraId="534CB0D6" w14:textId="77777777" w:rsidR="00197CB7" w:rsidRDefault="00345D0E">
            <w:pPr>
              <w:pStyle w:val="TableParagraph"/>
              <w:rPr>
                <w:rFonts w:ascii="Consolas"/>
                <w:sz w:val="20"/>
              </w:rPr>
            </w:pPr>
            <w:r>
              <w:rPr>
                <w:rFonts w:ascii="Consolas"/>
                <w:spacing w:val="-2"/>
                <w:sz w:val="20"/>
              </w:rPr>
              <w:t>agdis_address</w:t>
            </w:r>
          </w:p>
        </w:tc>
        <w:tc>
          <w:tcPr>
            <w:tcW w:w="1454" w:type="dxa"/>
          </w:tcPr>
          <w:p w14:paraId="534CB0D7" w14:textId="77777777" w:rsidR="00197CB7" w:rsidRDefault="00345D0E">
            <w:pPr>
              <w:pStyle w:val="TableParagraph"/>
              <w:spacing w:before="188"/>
              <w:ind w:left="105"/>
            </w:pPr>
            <w:r>
              <w:t>complex</w:t>
            </w:r>
            <w:r>
              <w:rPr>
                <w:spacing w:val="-6"/>
              </w:rPr>
              <w:t xml:space="preserve"> </w:t>
            </w:r>
            <w:r>
              <w:rPr>
                <w:spacing w:val="-4"/>
              </w:rPr>
              <w:t>type</w:t>
            </w:r>
          </w:p>
        </w:tc>
        <w:tc>
          <w:tcPr>
            <w:tcW w:w="2229" w:type="dxa"/>
          </w:tcPr>
          <w:p w14:paraId="534CB0D8" w14:textId="77777777" w:rsidR="00197CB7" w:rsidRDefault="00345D0E">
            <w:pPr>
              <w:pStyle w:val="TableParagraph"/>
              <w:spacing w:before="185" w:line="417" w:lineRule="auto"/>
              <w:ind w:left="16" w:right="1"/>
              <w:jc w:val="center"/>
            </w:pPr>
            <w:r>
              <w:t>Address</w:t>
            </w:r>
            <w:r>
              <w:rPr>
                <w:spacing w:val="-14"/>
              </w:rPr>
              <w:t xml:space="preserve"> </w:t>
            </w:r>
            <w:r>
              <w:t>Object</w:t>
            </w:r>
            <w:r>
              <w:rPr>
                <w:spacing w:val="-14"/>
              </w:rPr>
              <w:t xml:space="preserve"> </w:t>
            </w:r>
            <w:r>
              <w:t>or Address Object</w:t>
            </w:r>
          </w:p>
          <w:p w14:paraId="534CB0D9" w14:textId="77777777" w:rsidR="00197CB7" w:rsidRDefault="00345D0E">
            <w:pPr>
              <w:pStyle w:val="TableParagraph"/>
              <w:spacing w:before="3"/>
              <w:ind w:left="16"/>
              <w:jc w:val="center"/>
            </w:pPr>
            <w:r>
              <w:rPr>
                <w:spacing w:val="-2"/>
              </w:rPr>
              <w:t>Collection</w:t>
            </w:r>
          </w:p>
        </w:tc>
        <w:tc>
          <w:tcPr>
            <w:tcW w:w="1399" w:type="dxa"/>
          </w:tcPr>
          <w:p w14:paraId="534CB0DA"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tcPr>
          <w:p w14:paraId="534CB0DB" w14:textId="77777777" w:rsidR="00197CB7" w:rsidRDefault="00345D0E">
            <w:pPr>
              <w:pStyle w:val="TableParagraph"/>
              <w:spacing w:before="188"/>
              <w:ind w:left="109"/>
            </w:pPr>
            <w:r>
              <w:t>Section</w:t>
            </w:r>
            <w:r>
              <w:rPr>
                <w:spacing w:val="-2"/>
              </w:rPr>
              <w:t xml:space="preserve"> </w:t>
            </w:r>
            <w:r>
              <w:t>2.3.2</w:t>
            </w:r>
            <w:r>
              <w:rPr>
                <w:spacing w:val="-2"/>
              </w:rPr>
              <w:t xml:space="preserve"> </w:t>
            </w:r>
            <w:r>
              <w:t>of</w:t>
            </w:r>
            <w:r>
              <w:rPr>
                <w:spacing w:val="-3"/>
              </w:rPr>
              <w:t xml:space="preserve"> </w:t>
            </w:r>
            <w:r>
              <w:t>this</w:t>
            </w:r>
            <w:r>
              <w:rPr>
                <w:spacing w:val="-1"/>
              </w:rPr>
              <w:t xml:space="preserve"> </w:t>
            </w:r>
            <w:r>
              <w:rPr>
                <w:spacing w:val="-2"/>
              </w:rPr>
              <w:t>Schedule</w:t>
            </w:r>
          </w:p>
        </w:tc>
      </w:tr>
      <w:tr w:rsidR="00197CB7" w14:paraId="534CB0E5" w14:textId="77777777">
        <w:trPr>
          <w:trHeight w:val="1878"/>
        </w:trPr>
        <w:tc>
          <w:tcPr>
            <w:tcW w:w="2376" w:type="dxa"/>
            <w:shd w:val="clear" w:color="auto" w:fill="F8F8F8"/>
          </w:tcPr>
          <w:p w14:paraId="534CB0DD" w14:textId="77777777" w:rsidR="00197CB7" w:rsidRDefault="00345D0E">
            <w:pPr>
              <w:pStyle w:val="TableParagraph"/>
              <w:spacing w:before="188"/>
            </w:pPr>
            <w:r>
              <w:t>Other</w:t>
            </w:r>
            <w:r>
              <w:rPr>
                <w:spacing w:val="-2"/>
              </w:rPr>
              <w:t xml:space="preserve"> </w:t>
            </w:r>
            <w:r>
              <w:t>Email</w:t>
            </w:r>
            <w:r>
              <w:rPr>
                <w:spacing w:val="-3"/>
              </w:rPr>
              <w:t xml:space="preserve"> </w:t>
            </w:r>
            <w:r>
              <w:rPr>
                <w:spacing w:val="-2"/>
              </w:rPr>
              <w:t>Addresses</w:t>
            </w:r>
          </w:p>
        </w:tc>
        <w:tc>
          <w:tcPr>
            <w:tcW w:w="3403" w:type="dxa"/>
            <w:shd w:val="clear" w:color="auto" w:fill="F8F8F8"/>
          </w:tcPr>
          <w:p w14:paraId="534CB0DE" w14:textId="77777777" w:rsidR="00197CB7" w:rsidRDefault="00345D0E">
            <w:pPr>
              <w:pStyle w:val="TableParagraph"/>
              <w:rPr>
                <w:rFonts w:ascii="Consolas"/>
                <w:sz w:val="20"/>
              </w:rPr>
            </w:pPr>
            <w:r>
              <w:rPr>
                <w:rFonts w:ascii="Consolas"/>
                <w:spacing w:val="-2"/>
                <w:sz w:val="20"/>
              </w:rPr>
              <w:t>agdis_other_email</w:t>
            </w:r>
          </w:p>
        </w:tc>
        <w:tc>
          <w:tcPr>
            <w:tcW w:w="1454" w:type="dxa"/>
            <w:shd w:val="clear" w:color="auto" w:fill="F8F8F8"/>
          </w:tcPr>
          <w:p w14:paraId="534CB0DF" w14:textId="77777777" w:rsidR="00197CB7" w:rsidRDefault="00345D0E">
            <w:pPr>
              <w:pStyle w:val="TableParagraph"/>
              <w:spacing w:before="188"/>
              <w:ind w:left="105"/>
            </w:pPr>
            <w:r>
              <w:t>complex</w:t>
            </w:r>
            <w:r>
              <w:rPr>
                <w:spacing w:val="-6"/>
              </w:rPr>
              <w:t xml:space="preserve"> </w:t>
            </w:r>
            <w:r>
              <w:rPr>
                <w:spacing w:val="-4"/>
              </w:rPr>
              <w:t>type</w:t>
            </w:r>
          </w:p>
        </w:tc>
        <w:tc>
          <w:tcPr>
            <w:tcW w:w="2229" w:type="dxa"/>
            <w:shd w:val="clear" w:color="auto" w:fill="F8F8F8"/>
          </w:tcPr>
          <w:p w14:paraId="534CB0E0" w14:textId="77777777" w:rsidR="00197CB7" w:rsidRDefault="00345D0E">
            <w:pPr>
              <w:pStyle w:val="TableParagraph"/>
              <w:spacing w:before="185" w:line="417" w:lineRule="auto"/>
              <w:ind w:left="16" w:right="3"/>
              <w:jc w:val="center"/>
            </w:pPr>
            <w:r>
              <w:t>Other</w:t>
            </w:r>
            <w:r>
              <w:rPr>
                <w:spacing w:val="-14"/>
              </w:rPr>
              <w:t xml:space="preserve"> </w:t>
            </w:r>
            <w:r>
              <w:t>Email</w:t>
            </w:r>
            <w:r>
              <w:rPr>
                <w:spacing w:val="-14"/>
              </w:rPr>
              <w:t xml:space="preserve"> </w:t>
            </w:r>
            <w:r>
              <w:t>Address Object or</w:t>
            </w:r>
          </w:p>
          <w:p w14:paraId="534CB0E1" w14:textId="77777777" w:rsidR="00197CB7" w:rsidRDefault="00345D0E">
            <w:pPr>
              <w:pStyle w:val="TableParagraph"/>
              <w:spacing w:before="1"/>
              <w:ind w:left="16" w:right="6"/>
              <w:jc w:val="center"/>
            </w:pPr>
            <w:r>
              <w:t>Other</w:t>
            </w:r>
            <w:r>
              <w:rPr>
                <w:spacing w:val="-2"/>
              </w:rPr>
              <w:t xml:space="preserve"> </w:t>
            </w:r>
            <w:r>
              <w:t>Email</w:t>
            </w:r>
            <w:r>
              <w:rPr>
                <w:spacing w:val="-3"/>
              </w:rPr>
              <w:t xml:space="preserve"> </w:t>
            </w:r>
            <w:r>
              <w:rPr>
                <w:spacing w:val="-2"/>
              </w:rPr>
              <w:t>Address</w:t>
            </w:r>
          </w:p>
          <w:p w14:paraId="534CB0E2" w14:textId="77777777" w:rsidR="00197CB7" w:rsidRDefault="00345D0E">
            <w:pPr>
              <w:pStyle w:val="TableParagraph"/>
              <w:spacing w:before="188"/>
              <w:ind w:left="16" w:right="2"/>
              <w:jc w:val="center"/>
            </w:pPr>
            <w:r>
              <w:t>Object</w:t>
            </w:r>
            <w:r>
              <w:rPr>
                <w:spacing w:val="-4"/>
              </w:rPr>
              <w:t xml:space="preserve"> </w:t>
            </w:r>
            <w:r>
              <w:rPr>
                <w:spacing w:val="-2"/>
              </w:rPr>
              <w:t>Collection</w:t>
            </w:r>
          </w:p>
        </w:tc>
        <w:tc>
          <w:tcPr>
            <w:tcW w:w="1399" w:type="dxa"/>
            <w:shd w:val="clear" w:color="auto" w:fill="F8F8F8"/>
          </w:tcPr>
          <w:p w14:paraId="534CB0E3"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E4" w14:textId="77777777" w:rsidR="00197CB7" w:rsidRDefault="00345D0E">
            <w:pPr>
              <w:pStyle w:val="TableParagraph"/>
              <w:spacing w:before="188"/>
              <w:ind w:left="109"/>
            </w:pPr>
            <w:r>
              <w:t>Section</w:t>
            </w:r>
            <w:r>
              <w:rPr>
                <w:spacing w:val="-2"/>
              </w:rPr>
              <w:t xml:space="preserve"> </w:t>
            </w:r>
            <w:r>
              <w:t>2.3.3</w:t>
            </w:r>
            <w:r>
              <w:rPr>
                <w:spacing w:val="-2"/>
              </w:rPr>
              <w:t xml:space="preserve"> </w:t>
            </w:r>
            <w:r>
              <w:t>of</w:t>
            </w:r>
            <w:r>
              <w:rPr>
                <w:spacing w:val="-3"/>
              </w:rPr>
              <w:t xml:space="preserve"> </w:t>
            </w:r>
            <w:r>
              <w:t>this</w:t>
            </w:r>
            <w:r>
              <w:rPr>
                <w:spacing w:val="-1"/>
              </w:rPr>
              <w:t xml:space="preserve"> </w:t>
            </w:r>
            <w:r>
              <w:rPr>
                <w:spacing w:val="-2"/>
              </w:rPr>
              <w:t>Schedule</w:t>
            </w:r>
          </w:p>
        </w:tc>
      </w:tr>
      <w:tr w:rsidR="00197CB7" w14:paraId="534CB0EE" w14:textId="77777777">
        <w:trPr>
          <w:trHeight w:val="1881"/>
        </w:trPr>
        <w:tc>
          <w:tcPr>
            <w:tcW w:w="2376" w:type="dxa"/>
          </w:tcPr>
          <w:p w14:paraId="534CB0E6" w14:textId="77777777" w:rsidR="00197CB7" w:rsidRDefault="00345D0E">
            <w:pPr>
              <w:pStyle w:val="TableParagraph"/>
              <w:spacing w:before="190"/>
            </w:pPr>
            <w:r>
              <w:t>Other</w:t>
            </w:r>
            <w:r>
              <w:rPr>
                <w:spacing w:val="-2"/>
              </w:rPr>
              <w:t xml:space="preserve"> </w:t>
            </w:r>
            <w:r>
              <w:t>Phone</w:t>
            </w:r>
            <w:r>
              <w:rPr>
                <w:spacing w:val="-1"/>
              </w:rPr>
              <w:t xml:space="preserve"> </w:t>
            </w:r>
            <w:r>
              <w:rPr>
                <w:spacing w:val="-2"/>
              </w:rPr>
              <w:t>Number</w:t>
            </w:r>
          </w:p>
        </w:tc>
        <w:tc>
          <w:tcPr>
            <w:tcW w:w="3403" w:type="dxa"/>
          </w:tcPr>
          <w:p w14:paraId="534CB0E7" w14:textId="77777777" w:rsidR="00197CB7" w:rsidRDefault="00345D0E">
            <w:pPr>
              <w:pStyle w:val="TableParagraph"/>
              <w:spacing w:before="209"/>
              <w:rPr>
                <w:rFonts w:ascii="Consolas"/>
                <w:sz w:val="20"/>
              </w:rPr>
            </w:pPr>
            <w:r>
              <w:rPr>
                <w:rFonts w:ascii="Consolas"/>
                <w:spacing w:val="-2"/>
                <w:sz w:val="20"/>
              </w:rPr>
              <w:t>agdis_other_phone</w:t>
            </w:r>
          </w:p>
        </w:tc>
        <w:tc>
          <w:tcPr>
            <w:tcW w:w="1454" w:type="dxa"/>
          </w:tcPr>
          <w:p w14:paraId="534CB0E8" w14:textId="77777777" w:rsidR="00197CB7" w:rsidRDefault="00345D0E">
            <w:pPr>
              <w:pStyle w:val="TableParagraph"/>
              <w:spacing w:before="190"/>
              <w:ind w:left="105"/>
            </w:pPr>
            <w:r>
              <w:t>complex</w:t>
            </w:r>
            <w:r>
              <w:rPr>
                <w:spacing w:val="-6"/>
              </w:rPr>
              <w:t xml:space="preserve"> </w:t>
            </w:r>
            <w:r>
              <w:rPr>
                <w:spacing w:val="-4"/>
              </w:rPr>
              <w:t>type</w:t>
            </w:r>
          </w:p>
        </w:tc>
        <w:tc>
          <w:tcPr>
            <w:tcW w:w="2229" w:type="dxa"/>
          </w:tcPr>
          <w:p w14:paraId="534CB0E9" w14:textId="77777777" w:rsidR="00197CB7" w:rsidRDefault="00345D0E">
            <w:pPr>
              <w:pStyle w:val="TableParagraph"/>
              <w:spacing w:before="188" w:line="417" w:lineRule="auto"/>
              <w:ind w:left="16" w:right="3"/>
              <w:jc w:val="center"/>
            </w:pPr>
            <w:r>
              <w:t>Other</w:t>
            </w:r>
            <w:r>
              <w:rPr>
                <w:spacing w:val="-14"/>
              </w:rPr>
              <w:t xml:space="preserve"> </w:t>
            </w:r>
            <w:r>
              <w:t>Phone</w:t>
            </w:r>
            <w:r>
              <w:rPr>
                <w:spacing w:val="-14"/>
              </w:rPr>
              <w:t xml:space="preserve"> </w:t>
            </w:r>
            <w:r>
              <w:t>Number Object or</w:t>
            </w:r>
          </w:p>
          <w:p w14:paraId="534CB0EA" w14:textId="77777777" w:rsidR="00197CB7" w:rsidRDefault="00345D0E">
            <w:pPr>
              <w:pStyle w:val="TableParagraph"/>
              <w:spacing w:before="0" w:line="251" w:lineRule="exact"/>
              <w:ind w:left="16" w:right="6"/>
              <w:jc w:val="center"/>
            </w:pPr>
            <w:r>
              <w:t>Other</w:t>
            </w:r>
            <w:r>
              <w:rPr>
                <w:spacing w:val="-2"/>
              </w:rPr>
              <w:t xml:space="preserve"> </w:t>
            </w:r>
            <w:r>
              <w:t>Phone</w:t>
            </w:r>
            <w:r>
              <w:rPr>
                <w:spacing w:val="-1"/>
              </w:rPr>
              <w:t xml:space="preserve"> </w:t>
            </w:r>
            <w:r>
              <w:rPr>
                <w:spacing w:val="-2"/>
              </w:rPr>
              <w:t>Number</w:t>
            </w:r>
          </w:p>
          <w:p w14:paraId="534CB0EB" w14:textId="77777777" w:rsidR="00197CB7" w:rsidRDefault="00345D0E">
            <w:pPr>
              <w:pStyle w:val="TableParagraph"/>
              <w:spacing w:before="191"/>
              <w:ind w:left="16" w:right="2"/>
              <w:jc w:val="center"/>
            </w:pPr>
            <w:r>
              <w:t>Object</w:t>
            </w:r>
            <w:r>
              <w:rPr>
                <w:spacing w:val="-4"/>
              </w:rPr>
              <w:t xml:space="preserve"> </w:t>
            </w:r>
            <w:r>
              <w:rPr>
                <w:spacing w:val="-2"/>
              </w:rPr>
              <w:t>Collection</w:t>
            </w:r>
          </w:p>
        </w:tc>
        <w:tc>
          <w:tcPr>
            <w:tcW w:w="1399" w:type="dxa"/>
          </w:tcPr>
          <w:p w14:paraId="534CB0EC" w14:textId="77777777" w:rsidR="00197CB7" w:rsidRDefault="00345D0E">
            <w:pPr>
              <w:pStyle w:val="TableParagraph"/>
              <w:spacing w:before="190"/>
              <w:ind w:left="7"/>
              <w:jc w:val="center"/>
            </w:pPr>
            <w:r>
              <w:t>ISP,</w:t>
            </w:r>
            <w:r>
              <w:rPr>
                <w:spacing w:val="-4"/>
              </w:rPr>
              <w:t xml:space="preserve"> </w:t>
            </w:r>
            <w:r>
              <w:rPr>
                <w:spacing w:val="-5"/>
              </w:rPr>
              <w:t>IXP</w:t>
            </w:r>
          </w:p>
        </w:tc>
        <w:tc>
          <w:tcPr>
            <w:tcW w:w="3355" w:type="dxa"/>
          </w:tcPr>
          <w:p w14:paraId="534CB0ED" w14:textId="77777777" w:rsidR="00197CB7" w:rsidRDefault="00345D0E">
            <w:pPr>
              <w:pStyle w:val="TableParagraph"/>
              <w:spacing w:before="190"/>
              <w:ind w:left="109"/>
            </w:pPr>
            <w:r>
              <w:t>Section</w:t>
            </w:r>
            <w:r>
              <w:rPr>
                <w:spacing w:val="-2"/>
              </w:rPr>
              <w:t xml:space="preserve"> </w:t>
            </w:r>
            <w:r>
              <w:t>2.3.4</w:t>
            </w:r>
            <w:r>
              <w:rPr>
                <w:spacing w:val="-2"/>
              </w:rPr>
              <w:t xml:space="preserve"> </w:t>
            </w:r>
            <w:r>
              <w:t>of</w:t>
            </w:r>
            <w:r>
              <w:rPr>
                <w:spacing w:val="-3"/>
              </w:rPr>
              <w:t xml:space="preserve"> </w:t>
            </w:r>
            <w:r>
              <w:t>this</w:t>
            </w:r>
            <w:r>
              <w:rPr>
                <w:spacing w:val="-1"/>
              </w:rPr>
              <w:t xml:space="preserve"> </w:t>
            </w:r>
            <w:r>
              <w:rPr>
                <w:spacing w:val="-2"/>
              </w:rPr>
              <w:t>Schedule</w:t>
            </w:r>
          </w:p>
        </w:tc>
      </w:tr>
      <w:tr w:rsidR="00197CB7" w14:paraId="534CB0F5" w14:textId="77777777">
        <w:trPr>
          <w:trHeight w:val="558"/>
        </w:trPr>
        <w:tc>
          <w:tcPr>
            <w:tcW w:w="2376" w:type="dxa"/>
            <w:shd w:val="clear" w:color="auto" w:fill="F8F8F8"/>
          </w:tcPr>
          <w:p w14:paraId="534CB0EF" w14:textId="77777777" w:rsidR="00197CB7" w:rsidRDefault="00345D0E">
            <w:pPr>
              <w:pStyle w:val="TableParagraph"/>
              <w:spacing w:before="188"/>
            </w:pPr>
            <w:r>
              <w:t>Place</w:t>
            </w:r>
            <w:r>
              <w:rPr>
                <w:spacing w:val="-2"/>
              </w:rPr>
              <w:t xml:space="preserve"> </w:t>
            </w:r>
            <w:r>
              <w:t>of</w:t>
            </w:r>
            <w:r>
              <w:rPr>
                <w:spacing w:val="1"/>
              </w:rPr>
              <w:t xml:space="preserve"> </w:t>
            </w:r>
            <w:r>
              <w:rPr>
                <w:spacing w:val="-2"/>
              </w:rPr>
              <w:t>Birth</w:t>
            </w:r>
          </w:p>
        </w:tc>
        <w:tc>
          <w:tcPr>
            <w:tcW w:w="3403" w:type="dxa"/>
            <w:shd w:val="clear" w:color="auto" w:fill="F8F8F8"/>
          </w:tcPr>
          <w:p w14:paraId="534CB0F0" w14:textId="77777777" w:rsidR="00197CB7" w:rsidRDefault="00345D0E">
            <w:pPr>
              <w:pStyle w:val="TableParagraph"/>
              <w:rPr>
                <w:rFonts w:ascii="Consolas"/>
                <w:sz w:val="20"/>
              </w:rPr>
            </w:pPr>
            <w:r>
              <w:rPr>
                <w:rFonts w:ascii="Consolas"/>
                <w:spacing w:val="-2"/>
                <w:sz w:val="20"/>
              </w:rPr>
              <w:t>agdis_birthplace</w:t>
            </w:r>
          </w:p>
        </w:tc>
        <w:tc>
          <w:tcPr>
            <w:tcW w:w="1454" w:type="dxa"/>
            <w:shd w:val="clear" w:color="auto" w:fill="F8F8F8"/>
          </w:tcPr>
          <w:p w14:paraId="534CB0F1" w14:textId="77777777" w:rsidR="00197CB7" w:rsidRDefault="00345D0E">
            <w:pPr>
              <w:pStyle w:val="TableParagraph"/>
              <w:spacing w:before="188"/>
              <w:ind w:left="105"/>
            </w:pPr>
            <w:r>
              <w:rPr>
                <w:spacing w:val="-2"/>
              </w:rPr>
              <w:t>string</w:t>
            </w:r>
          </w:p>
        </w:tc>
        <w:tc>
          <w:tcPr>
            <w:tcW w:w="2229" w:type="dxa"/>
            <w:shd w:val="clear" w:color="auto" w:fill="F8F8F8"/>
          </w:tcPr>
          <w:p w14:paraId="534CB0F2" w14:textId="77777777" w:rsidR="00197CB7" w:rsidRDefault="00345D0E">
            <w:pPr>
              <w:pStyle w:val="TableParagraph"/>
              <w:spacing w:before="188"/>
              <w:ind w:left="16" w:right="6"/>
              <w:jc w:val="center"/>
            </w:pPr>
            <w:r>
              <w:rPr>
                <w:spacing w:val="-10"/>
              </w:rPr>
              <w:t>-</w:t>
            </w:r>
          </w:p>
        </w:tc>
        <w:tc>
          <w:tcPr>
            <w:tcW w:w="1399" w:type="dxa"/>
            <w:shd w:val="clear" w:color="auto" w:fill="F8F8F8"/>
          </w:tcPr>
          <w:p w14:paraId="534CB0F3" w14:textId="77777777" w:rsidR="00197CB7" w:rsidRDefault="00345D0E">
            <w:pPr>
              <w:pStyle w:val="TableParagraph"/>
              <w:spacing w:before="188"/>
              <w:ind w:left="7"/>
              <w:jc w:val="center"/>
            </w:pPr>
            <w:r>
              <w:t>ISP,</w:t>
            </w:r>
            <w:r>
              <w:rPr>
                <w:spacing w:val="-4"/>
              </w:rPr>
              <w:t xml:space="preserve"> </w:t>
            </w:r>
            <w:r>
              <w:rPr>
                <w:spacing w:val="-5"/>
              </w:rPr>
              <w:t>IXP</w:t>
            </w:r>
          </w:p>
        </w:tc>
        <w:tc>
          <w:tcPr>
            <w:tcW w:w="3355" w:type="dxa"/>
            <w:shd w:val="clear" w:color="auto" w:fill="F8F8F8"/>
          </w:tcPr>
          <w:p w14:paraId="534CB0F4" w14:textId="77777777" w:rsidR="00197CB7" w:rsidRDefault="00345D0E">
            <w:pPr>
              <w:pStyle w:val="TableParagraph"/>
              <w:spacing w:before="188"/>
              <w:ind w:left="109"/>
            </w:pPr>
            <w:r>
              <w:t>Section</w:t>
            </w:r>
            <w:r>
              <w:rPr>
                <w:spacing w:val="-2"/>
              </w:rPr>
              <w:t xml:space="preserve"> </w:t>
            </w:r>
            <w:r>
              <w:t>2.3.5</w:t>
            </w:r>
            <w:r>
              <w:rPr>
                <w:spacing w:val="-2"/>
              </w:rPr>
              <w:t xml:space="preserve"> </w:t>
            </w:r>
            <w:r>
              <w:t>of</w:t>
            </w:r>
            <w:r>
              <w:rPr>
                <w:spacing w:val="-3"/>
              </w:rPr>
              <w:t xml:space="preserve"> </w:t>
            </w:r>
            <w:r>
              <w:t>this</w:t>
            </w:r>
            <w:r>
              <w:rPr>
                <w:spacing w:val="-1"/>
              </w:rPr>
              <w:t xml:space="preserve"> </w:t>
            </w:r>
            <w:r>
              <w:rPr>
                <w:spacing w:val="-2"/>
              </w:rPr>
              <w:t>Schedule</w:t>
            </w:r>
          </w:p>
        </w:tc>
      </w:tr>
      <w:tr w:rsidR="00197CB7" w14:paraId="534CB0FC" w14:textId="77777777">
        <w:trPr>
          <w:trHeight w:val="561"/>
        </w:trPr>
        <w:tc>
          <w:tcPr>
            <w:tcW w:w="2376" w:type="dxa"/>
          </w:tcPr>
          <w:p w14:paraId="534CB0F6" w14:textId="77777777" w:rsidR="00197CB7" w:rsidRDefault="00345D0E">
            <w:pPr>
              <w:pStyle w:val="TableParagraph"/>
              <w:spacing w:before="190"/>
            </w:pPr>
            <w:r>
              <w:t>Personal</w:t>
            </w:r>
            <w:r>
              <w:rPr>
                <w:spacing w:val="-5"/>
              </w:rPr>
              <w:t xml:space="preserve"> </w:t>
            </w:r>
            <w:r>
              <w:rPr>
                <w:spacing w:val="-2"/>
              </w:rPr>
              <w:t>Title</w:t>
            </w:r>
          </w:p>
        </w:tc>
        <w:tc>
          <w:tcPr>
            <w:tcW w:w="3403" w:type="dxa"/>
          </w:tcPr>
          <w:p w14:paraId="534CB0F7" w14:textId="77777777" w:rsidR="00197CB7" w:rsidRDefault="00345D0E">
            <w:pPr>
              <w:pStyle w:val="TableParagraph"/>
              <w:spacing w:before="209"/>
              <w:rPr>
                <w:rFonts w:ascii="Consolas"/>
                <w:sz w:val="20"/>
              </w:rPr>
            </w:pPr>
            <w:r>
              <w:rPr>
                <w:rFonts w:ascii="Consolas"/>
                <w:spacing w:val="-2"/>
                <w:sz w:val="20"/>
              </w:rPr>
              <w:t>agdis_personal_title</w:t>
            </w:r>
          </w:p>
        </w:tc>
        <w:tc>
          <w:tcPr>
            <w:tcW w:w="1454" w:type="dxa"/>
          </w:tcPr>
          <w:p w14:paraId="534CB0F8" w14:textId="77777777" w:rsidR="00197CB7" w:rsidRDefault="00345D0E">
            <w:pPr>
              <w:pStyle w:val="TableParagraph"/>
              <w:spacing w:before="190"/>
              <w:ind w:left="105"/>
            </w:pPr>
            <w:r>
              <w:rPr>
                <w:spacing w:val="-2"/>
              </w:rPr>
              <w:t>string</w:t>
            </w:r>
          </w:p>
        </w:tc>
        <w:tc>
          <w:tcPr>
            <w:tcW w:w="2229" w:type="dxa"/>
          </w:tcPr>
          <w:p w14:paraId="534CB0F9" w14:textId="77777777" w:rsidR="00197CB7" w:rsidRDefault="00345D0E">
            <w:pPr>
              <w:pStyle w:val="TableParagraph"/>
              <w:spacing w:before="190"/>
              <w:ind w:left="16" w:right="6"/>
              <w:jc w:val="center"/>
            </w:pPr>
            <w:r>
              <w:rPr>
                <w:spacing w:val="-10"/>
              </w:rPr>
              <w:t>-</w:t>
            </w:r>
          </w:p>
        </w:tc>
        <w:tc>
          <w:tcPr>
            <w:tcW w:w="1399" w:type="dxa"/>
          </w:tcPr>
          <w:p w14:paraId="534CB0FA" w14:textId="77777777" w:rsidR="00197CB7" w:rsidRDefault="00345D0E">
            <w:pPr>
              <w:pStyle w:val="TableParagraph"/>
              <w:spacing w:before="190"/>
              <w:ind w:left="7"/>
              <w:jc w:val="center"/>
            </w:pPr>
            <w:r>
              <w:t>ISP,</w:t>
            </w:r>
            <w:r>
              <w:rPr>
                <w:spacing w:val="-4"/>
              </w:rPr>
              <w:t xml:space="preserve"> </w:t>
            </w:r>
            <w:r>
              <w:rPr>
                <w:spacing w:val="-5"/>
              </w:rPr>
              <w:t>IXP</w:t>
            </w:r>
          </w:p>
        </w:tc>
        <w:tc>
          <w:tcPr>
            <w:tcW w:w="3355" w:type="dxa"/>
          </w:tcPr>
          <w:p w14:paraId="534CB0FB" w14:textId="77777777" w:rsidR="00197CB7" w:rsidRDefault="00345D0E">
            <w:pPr>
              <w:pStyle w:val="TableParagraph"/>
              <w:spacing w:before="190"/>
              <w:ind w:left="109"/>
            </w:pPr>
            <w:r>
              <w:t>Section</w:t>
            </w:r>
            <w:r>
              <w:rPr>
                <w:spacing w:val="-2"/>
              </w:rPr>
              <w:t xml:space="preserve"> </w:t>
            </w:r>
            <w:r>
              <w:t>2.3.6</w:t>
            </w:r>
            <w:r>
              <w:rPr>
                <w:spacing w:val="-2"/>
              </w:rPr>
              <w:t xml:space="preserve"> </w:t>
            </w:r>
            <w:r>
              <w:t>of</w:t>
            </w:r>
            <w:r>
              <w:rPr>
                <w:spacing w:val="-3"/>
              </w:rPr>
              <w:t xml:space="preserve"> </w:t>
            </w:r>
            <w:r>
              <w:t>this</w:t>
            </w:r>
            <w:r>
              <w:rPr>
                <w:spacing w:val="-1"/>
              </w:rPr>
              <w:t xml:space="preserve"> </w:t>
            </w:r>
            <w:r>
              <w:rPr>
                <w:spacing w:val="-2"/>
              </w:rPr>
              <w:t>Schedule</w:t>
            </w:r>
          </w:p>
        </w:tc>
      </w:tr>
    </w:tbl>
    <w:p w14:paraId="534CB0FD" w14:textId="77777777" w:rsidR="00197CB7" w:rsidRDefault="00197CB7">
      <w:pPr>
        <w:sectPr w:rsidR="00197CB7">
          <w:pgSz w:w="16840" w:h="11910" w:orient="landscape"/>
          <w:pgMar w:top="1360" w:right="1080" w:bottom="720" w:left="1300" w:header="547" w:footer="521" w:gutter="0"/>
          <w:cols w:space="720"/>
        </w:sectPr>
      </w:pPr>
    </w:p>
    <w:p w14:paraId="534CB0FE" w14:textId="77777777" w:rsidR="00197CB7" w:rsidRDefault="00345D0E">
      <w:pPr>
        <w:pStyle w:val="Heading2"/>
        <w:numPr>
          <w:ilvl w:val="1"/>
          <w:numId w:val="44"/>
        </w:numPr>
        <w:tabs>
          <w:tab w:val="left" w:pos="703"/>
        </w:tabs>
        <w:spacing w:before="328"/>
        <w:ind w:left="703" w:hanging="565"/>
      </w:pPr>
      <w:r>
        <w:rPr>
          <w:color w:val="1C1C1C"/>
        </w:rPr>
        <w:lastRenderedPageBreak/>
        <w:t>Data</w:t>
      </w:r>
      <w:r>
        <w:rPr>
          <w:color w:val="1C1C1C"/>
          <w:spacing w:val="-2"/>
        </w:rPr>
        <w:t xml:space="preserve"> types</w:t>
      </w:r>
    </w:p>
    <w:p w14:paraId="534CB0FF" w14:textId="77777777" w:rsidR="00197CB7" w:rsidRDefault="00345D0E">
      <w:pPr>
        <w:pStyle w:val="Heading3"/>
        <w:numPr>
          <w:ilvl w:val="2"/>
          <w:numId w:val="44"/>
        </w:numPr>
        <w:tabs>
          <w:tab w:val="left" w:pos="987"/>
        </w:tabs>
        <w:spacing w:before="359"/>
        <w:ind w:left="987" w:hanging="849"/>
        <w:rPr>
          <w:color w:val="1C1C1C"/>
        </w:rPr>
      </w:pPr>
      <w:r>
        <w:rPr>
          <w:color w:val="1C1C1C"/>
        </w:rPr>
        <w:t>JavaScript</w:t>
      </w:r>
      <w:r>
        <w:rPr>
          <w:color w:val="1C1C1C"/>
          <w:spacing w:val="-2"/>
        </w:rPr>
        <w:t xml:space="preserve"> </w:t>
      </w:r>
      <w:r>
        <w:rPr>
          <w:color w:val="1C1C1C"/>
        </w:rPr>
        <w:t>Object</w:t>
      </w:r>
      <w:r>
        <w:rPr>
          <w:color w:val="1C1C1C"/>
          <w:spacing w:val="-4"/>
        </w:rPr>
        <w:t xml:space="preserve"> </w:t>
      </w:r>
      <w:r>
        <w:rPr>
          <w:color w:val="1C1C1C"/>
        </w:rPr>
        <w:t>Notation</w:t>
      </w:r>
      <w:r>
        <w:rPr>
          <w:color w:val="1C1C1C"/>
          <w:spacing w:val="-2"/>
        </w:rPr>
        <w:t xml:space="preserve"> </w:t>
      </w:r>
      <w:r>
        <w:rPr>
          <w:color w:val="1C1C1C"/>
          <w:spacing w:val="-4"/>
        </w:rPr>
        <w:t>types</w:t>
      </w:r>
    </w:p>
    <w:p w14:paraId="534CB100" w14:textId="77777777" w:rsidR="00197CB7" w:rsidRDefault="00345D0E">
      <w:pPr>
        <w:pStyle w:val="BodyText"/>
        <w:spacing w:before="207" w:line="266" w:lineRule="auto"/>
        <w:ind w:left="138" w:right="171"/>
      </w:pPr>
      <w:r>
        <w:t>The</w:t>
      </w:r>
      <w:r>
        <w:rPr>
          <w:spacing w:val="-2"/>
        </w:rPr>
        <w:t xml:space="preserve"> </w:t>
      </w:r>
      <w:r>
        <w:t>primitive</w:t>
      </w:r>
      <w:r>
        <w:rPr>
          <w:spacing w:val="-4"/>
        </w:rPr>
        <w:t xml:space="preserve"> </w:t>
      </w:r>
      <w:r>
        <w:t>data</w:t>
      </w:r>
      <w:r>
        <w:rPr>
          <w:spacing w:val="-2"/>
        </w:rPr>
        <w:t xml:space="preserve"> </w:t>
      </w:r>
      <w:r>
        <w:t>types</w:t>
      </w:r>
      <w:r>
        <w:rPr>
          <w:spacing w:val="-4"/>
        </w:rPr>
        <w:t xml:space="preserve"> </w:t>
      </w:r>
      <w:r>
        <w:t>assigned</w:t>
      </w:r>
      <w:r>
        <w:rPr>
          <w:spacing w:val="-2"/>
        </w:rPr>
        <w:t xml:space="preserve"> </w:t>
      </w:r>
      <w:r>
        <w:t>to</w:t>
      </w:r>
      <w:r>
        <w:rPr>
          <w:spacing w:val="-5"/>
        </w:rPr>
        <w:t xml:space="preserve"> </w:t>
      </w:r>
      <w:r>
        <w:t>attributes</w:t>
      </w:r>
      <w:r>
        <w:rPr>
          <w:spacing w:val="-4"/>
        </w:rPr>
        <w:t xml:space="preserve"> </w:t>
      </w:r>
      <w:r>
        <w:t>conveyed</w:t>
      </w:r>
      <w:r>
        <w:rPr>
          <w:spacing w:val="-2"/>
        </w:rPr>
        <w:t xml:space="preserve"> </w:t>
      </w:r>
      <w:r>
        <w:t>via</w:t>
      </w:r>
      <w:r>
        <w:rPr>
          <w:spacing w:val="-2"/>
        </w:rPr>
        <w:t xml:space="preserve"> </w:t>
      </w:r>
      <w:r>
        <w:t>claims</w:t>
      </w:r>
      <w:r>
        <w:rPr>
          <w:spacing w:val="-4"/>
        </w:rPr>
        <w:t xml:space="preserve"> </w:t>
      </w:r>
      <w:r>
        <w:t>and</w:t>
      </w:r>
      <w:r>
        <w:rPr>
          <w:spacing w:val="-2"/>
        </w:rPr>
        <w:t xml:space="preserve"> </w:t>
      </w:r>
      <w:r>
        <w:t>scopes</w:t>
      </w:r>
      <w:r>
        <w:rPr>
          <w:spacing w:val="-2"/>
        </w:rPr>
        <w:t xml:space="preserve"> </w:t>
      </w:r>
      <w:r>
        <w:t>conform</w:t>
      </w:r>
      <w:r>
        <w:rPr>
          <w:spacing w:val="-4"/>
        </w:rPr>
        <w:t xml:space="preserve"> </w:t>
      </w:r>
      <w:r>
        <w:t>to</w:t>
      </w:r>
      <w:r>
        <w:rPr>
          <w:spacing w:val="-2"/>
        </w:rPr>
        <w:t xml:space="preserve"> </w:t>
      </w:r>
      <w:r>
        <w:t>the</w:t>
      </w:r>
      <w:r>
        <w:rPr>
          <w:spacing w:val="-2"/>
        </w:rPr>
        <w:t xml:space="preserve"> </w:t>
      </w:r>
      <w:r>
        <w:t>JSON data interchange format as outlined in RFC 8529. The primitive JSON data types are the building blocks used in the data type definitions for the simple and complex types used in the AGDIS.</w:t>
      </w:r>
    </w:p>
    <w:p w14:paraId="534CB101" w14:textId="77777777" w:rsidR="00197CB7" w:rsidRDefault="00197CB7">
      <w:pPr>
        <w:pStyle w:val="BodyText"/>
        <w:spacing w:before="78"/>
      </w:pPr>
    </w:p>
    <w:p w14:paraId="534CB102" w14:textId="77777777" w:rsidR="00197CB7" w:rsidRDefault="00345D0E">
      <w:pPr>
        <w:pStyle w:val="Heading3"/>
        <w:numPr>
          <w:ilvl w:val="2"/>
          <w:numId w:val="44"/>
        </w:numPr>
        <w:tabs>
          <w:tab w:val="left" w:pos="987"/>
        </w:tabs>
        <w:spacing w:before="1"/>
        <w:ind w:left="987" w:hanging="849"/>
        <w:rPr>
          <w:color w:val="1C1C1C"/>
        </w:rPr>
      </w:pPr>
      <w:r>
        <w:rPr>
          <w:color w:val="1C1C1C"/>
        </w:rPr>
        <w:t>Simple</w:t>
      </w:r>
      <w:r>
        <w:rPr>
          <w:color w:val="1C1C1C"/>
          <w:spacing w:val="-2"/>
        </w:rPr>
        <w:t xml:space="preserve"> </w:t>
      </w:r>
      <w:r>
        <w:rPr>
          <w:color w:val="1C1C1C"/>
        </w:rPr>
        <w:t>data</w:t>
      </w:r>
      <w:r>
        <w:rPr>
          <w:color w:val="1C1C1C"/>
          <w:spacing w:val="1"/>
        </w:rPr>
        <w:t xml:space="preserve"> </w:t>
      </w:r>
      <w:r>
        <w:rPr>
          <w:color w:val="1C1C1C"/>
          <w:spacing w:val="-4"/>
        </w:rPr>
        <w:t>types</w:t>
      </w:r>
    </w:p>
    <w:p w14:paraId="534CB103" w14:textId="77777777" w:rsidR="00197CB7" w:rsidRDefault="00345D0E">
      <w:pPr>
        <w:pStyle w:val="BodyText"/>
        <w:spacing w:before="206" w:line="266" w:lineRule="auto"/>
        <w:ind w:left="138" w:right="253"/>
      </w:pPr>
      <w:r>
        <w:t>Simple</w:t>
      </w:r>
      <w:r>
        <w:rPr>
          <w:spacing w:val="-2"/>
        </w:rPr>
        <w:t xml:space="preserve"> </w:t>
      </w:r>
      <w:r>
        <w:t>data</w:t>
      </w:r>
      <w:r>
        <w:rPr>
          <w:spacing w:val="-2"/>
        </w:rPr>
        <w:t xml:space="preserve"> </w:t>
      </w:r>
      <w:r>
        <w:t>types</w:t>
      </w:r>
      <w:r>
        <w:rPr>
          <w:spacing w:val="-4"/>
        </w:rPr>
        <w:t xml:space="preserve"> </w:t>
      </w:r>
      <w:r>
        <w:t>are</w:t>
      </w:r>
      <w:r>
        <w:rPr>
          <w:spacing w:val="-4"/>
        </w:rPr>
        <w:t xml:space="preserve"> </w:t>
      </w:r>
      <w:r>
        <w:t>JSON</w:t>
      </w:r>
      <w:r>
        <w:rPr>
          <w:spacing w:val="-3"/>
        </w:rPr>
        <w:t xml:space="preserve"> </w:t>
      </w:r>
      <w:r>
        <w:t>primitives</w:t>
      </w:r>
      <w:r>
        <w:rPr>
          <w:spacing w:val="-2"/>
        </w:rPr>
        <w:t xml:space="preserve"> </w:t>
      </w:r>
      <w:r>
        <w:t>with</w:t>
      </w:r>
      <w:r>
        <w:rPr>
          <w:spacing w:val="-5"/>
        </w:rPr>
        <w:t xml:space="preserve"> </w:t>
      </w:r>
      <w:r>
        <w:t>additional</w:t>
      </w:r>
      <w:r>
        <w:rPr>
          <w:spacing w:val="-1"/>
        </w:rPr>
        <w:t xml:space="preserve"> </w:t>
      </w:r>
      <w:r>
        <w:t>constraints</w:t>
      </w:r>
      <w:r>
        <w:rPr>
          <w:spacing w:val="-4"/>
        </w:rPr>
        <w:t xml:space="preserve"> </w:t>
      </w:r>
      <w:r>
        <w:t>applied</w:t>
      </w:r>
      <w:r>
        <w:rPr>
          <w:spacing w:val="-2"/>
        </w:rPr>
        <w:t xml:space="preserve"> </w:t>
      </w:r>
      <w:r>
        <w:t>that</w:t>
      </w:r>
      <w:r>
        <w:rPr>
          <w:spacing w:val="-4"/>
        </w:rPr>
        <w:t xml:space="preserve"> </w:t>
      </w:r>
      <w:r>
        <w:t>MUST</w:t>
      </w:r>
      <w:r>
        <w:rPr>
          <w:spacing w:val="-3"/>
        </w:rPr>
        <w:t xml:space="preserve"> </w:t>
      </w:r>
      <w:r>
        <w:t>be</w:t>
      </w:r>
      <w:r>
        <w:rPr>
          <w:spacing w:val="-2"/>
        </w:rPr>
        <w:t xml:space="preserve"> </w:t>
      </w:r>
      <w:r>
        <w:t>applied</w:t>
      </w:r>
      <w:r>
        <w:rPr>
          <w:spacing w:val="-2"/>
        </w:rPr>
        <w:t xml:space="preserve"> </w:t>
      </w:r>
      <w:r>
        <w:t>to the held value for an attribute. The AGDIS type and its associated JSON type with constraints are presented in Table 48 below.</w:t>
      </w:r>
    </w:p>
    <w:p w14:paraId="534CB104" w14:textId="77777777" w:rsidR="00197CB7" w:rsidRDefault="00197CB7">
      <w:pPr>
        <w:pStyle w:val="BodyText"/>
        <w:spacing w:before="79"/>
      </w:pPr>
    </w:p>
    <w:p w14:paraId="534CB105" w14:textId="77777777" w:rsidR="00197CB7" w:rsidRDefault="00345D0E">
      <w:pPr>
        <w:pStyle w:val="Heading3"/>
        <w:numPr>
          <w:ilvl w:val="3"/>
          <w:numId w:val="44"/>
        </w:numPr>
        <w:tabs>
          <w:tab w:val="left" w:pos="1271"/>
        </w:tabs>
        <w:ind w:left="1271" w:hanging="1133"/>
      </w:pPr>
      <w:r>
        <w:rPr>
          <w:color w:val="1C1C1C"/>
          <w:spacing w:val="-2"/>
        </w:rPr>
        <w:t>NameString</w:t>
      </w:r>
    </w:p>
    <w:p w14:paraId="534CB106" w14:textId="77777777" w:rsidR="00197CB7" w:rsidRDefault="00345D0E">
      <w:pPr>
        <w:pStyle w:val="BodyText"/>
        <w:spacing w:line="460" w:lineRule="atLeast"/>
        <w:ind w:left="138" w:right="2525"/>
      </w:pPr>
      <w:r>
        <w:t>A</w:t>
      </w:r>
      <w:r>
        <w:rPr>
          <w:spacing w:val="-4"/>
        </w:rPr>
        <w:t xml:space="preserve"> </w:t>
      </w:r>
      <w:r>
        <w:t>JSON</w:t>
      </w:r>
      <w:r>
        <w:rPr>
          <w:spacing w:val="-4"/>
        </w:rPr>
        <w:t xml:space="preserve"> </w:t>
      </w:r>
      <w:r>
        <w:t>string</w:t>
      </w:r>
      <w:r>
        <w:rPr>
          <w:spacing w:val="-6"/>
        </w:rPr>
        <w:t xml:space="preserve"> </w:t>
      </w:r>
      <w:r>
        <w:t>that</w:t>
      </w:r>
      <w:r>
        <w:rPr>
          <w:spacing w:val="-2"/>
        </w:rPr>
        <w:t xml:space="preserve"> </w:t>
      </w:r>
      <w:r>
        <w:t>can</w:t>
      </w:r>
      <w:r>
        <w:rPr>
          <w:spacing w:val="-3"/>
        </w:rPr>
        <w:t xml:space="preserve"> </w:t>
      </w:r>
      <w:r>
        <w:t>represent</w:t>
      </w:r>
      <w:r>
        <w:rPr>
          <w:spacing w:val="-2"/>
        </w:rPr>
        <w:t xml:space="preserve"> </w:t>
      </w:r>
      <w:r>
        <w:t>name</w:t>
      </w:r>
      <w:r>
        <w:rPr>
          <w:spacing w:val="-5"/>
        </w:rPr>
        <w:t xml:space="preserve"> </w:t>
      </w:r>
      <w:r>
        <w:t>attributes</w:t>
      </w:r>
      <w:r>
        <w:rPr>
          <w:spacing w:val="-5"/>
        </w:rPr>
        <w:t xml:space="preserve"> </w:t>
      </w:r>
      <w:r>
        <w:t>that</w:t>
      </w:r>
      <w:r>
        <w:rPr>
          <w:spacing w:val="-2"/>
        </w:rPr>
        <w:t xml:space="preserve"> </w:t>
      </w:r>
      <w:r>
        <w:t>are</w:t>
      </w:r>
      <w:r>
        <w:rPr>
          <w:spacing w:val="-3"/>
        </w:rPr>
        <w:t xml:space="preserve"> </w:t>
      </w:r>
      <w:r>
        <w:t>not</w:t>
      </w:r>
      <w:r>
        <w:rPr>
          <w:spacing w:val="-2"/>
        </w:rPr>
        <w:t xml:space="preserve"> </w:t>
      </w:r>
      <w:r>
        <w:t>mandatory. The value has a:</w:t>
      </w:r>
    </w:p>
    <w:p w14:paraId="534CB107" w14:textId="77777777" w:rsidR="00197CB7" w:rsidRDefault="00345D0E">
      <w:pPr>
        <w:pStyle w:val="ListParagraph"/>
        <w:numPr>
          <w:ilvl w:val="4"/>
          <w:numId w:val="44"/>
        </w:numPr>
        <w:tabs>
          <w:tab w:val="left" w:pos="858"/>
        </w:tabs>
        <w:spacing w:before="85"/>
        <w:ind w:left="858" w:hanging="605"/>
      </w:pPr>
      <w:r>
        <w:t>minimum</w:t>
      </w:r>
      <w:r>
        <w:rPr>
          <w:spacing w:val="-5"/>
        </w:rPr>
        <w:t xml:space="preserve"> </w:t>
      </w:r>
      <w:r>
        <w:t>length</w:t>
      </w:r>
      <w:r>
        <w:rPr>
          <w:spacing w:val="-5"/>
        </w:rPr>
        <w:t xml:space="preserve"> </w:t>
      </w:r>
      <w:r>
        <w:t>of</w:t>
      </w:r>
      <w:r>
        <w:rPr>
          <w:spacing w:val="-5"/>
        </w:rPr>
        <w:t xml:space="preserve"> </w:t>
      </w:r>
      <w:r>
        <w:t>zero</w:t>
      </w:r>
      <w:r>
        <w:rPr>
          <w:spacing w:val="-5"/>
        </w:rPr>
        <w:t xml:space="preserve"> </w:t>
      </w:r>
      <w:r>
        <w:t>characters;</w:t>
      </w:r>
      <w:r>
        <w:rPr>
          <w:spacing w:val="-1"/>
        </w:rPr>
        <w:t xml:space="preserve"> </w:t>
      </w:r>
      <w:r>
        <w:rPr>
          <w:spacing w:val="-5"/>
        </w:rPr>
        <w:t>and</w:t>
      </w:r>
    </w:p>
    <w:p w14:paraId="534CB108" w14:textId="77777777" w:rsidR="00197CB7" w:rsidRDefault="00345D0E">
      <w:pPr>
        <w:pStyle w:val="ListParagraph"/>
        <w:numPr>
          <w:ilvl w:val="4"/>
          <w:numId w:val="44"/>
        </w:numPr>
        <w:tabs>
          <w:tab w:val="left" w:pos="858"/>
        </w:tabs>
        <w:spacing w:before="28"/>
        <w:ind w:left="858" w:hanging="617"/>
      </w:pPr>
      <w:r>
        <w:t>maximum</w:t>
      </w:r>
      <w:r>
        <w:rPr>
          <w:spacing w:val="-4"/>
        </w:rPr>
        <w:t xml:space="preserve"> </w:t>
      </w:r>
      <w:r>
        <w:t>length</w:t>
      </w:r>
      <w:r>
        <w:rPr>
          <w:spacing w:val="-3"/>
        </w:rPr>
        <w:t xml:space="preserve"> </w:t>
      </w:r>
      <w:r>
        <w:t>of</w:t>
      </w:r>
      <w:r>
        <w:rPr>
          <w:spacing w:val="-1"/>
        </w:rPr>
        <w:t xml:space="preserve"> </w:t>
      </w:r>
      <w:r>
        <w:t>100</w:t>
      </w:r>
      <w:r>
        <w:rPr>
          <w:spacing w:val="-4"/>
        </w:rPr>
        <w:t xml:space="preserve"> </w:t>
      </w:r>
      <w:r>
        <w:rPr>
          <w:spacing w:val="-2"/>
        </w:rPr>
        <w:t>characters.</w:t>
      </w:r>
    </w:p>
    <w:p w14:paraId="534CB109" w14:textId="77777777" w:rsidR="00197CB7" w:rsidRDefault="00197CB7">
      <w:pPr>
        <w:pStyle w:val="BodyText"/>
        <w:spacing w:before="107"/>
      </w:pPr>
    </w:p>
    <w:p w14:paraId="534CB10A" w14:textId="77777777" w:rsidR="00197CB7" w:rsidRDefault="00345D0E">
      <w:pPr>
        <w:pStyle w:val="Heading3"/>
        <w:numPr>
          <w:ilvl w:val="3"/>
          <w:numId w:val="44"/>
        </w:numPr>
        <w:tabs>
          <w:tab w:val="left" w:pos="1271"/>
        </w:tabs>
        <w:ind w:left="1271" w:hanging="1133"/>
      </w:pPr>
      <w:r>
        <w:rPr>
          <w:color w:val="1C1C1C"/>
          <w:spacing w:val="-2"/>
        </w:rPr>
        <w:t>RequiredNameString</w:t>
      </w:r>
    </w:p>
    <w:p w14:paraId="534CB10B" w14:textId="77777777" w:rsidR="00197CB7" w:rsidRDefault="00345D0E">
      <w:pPr>
        <w:pStyle w:val="BodyText"/>
        <w:spacing w:before="44" w:line="460" w:lineRule="exact"/>
        <w:ind w:left="138" w:right="2861"/>
      </w:pPr>
      <w:r>
        <w:t>A</w:t>
      </w:r>
      <w:r>
        <w:rPr>
          <w:spacing w:val="-4"/>
        </w:rPr>
        <w:t xml:space="preserve"> </w:t>
      </w:r>
      <w:r>
        <w:t>JSON</w:t>
      </w:r>
      <w:r>
        <w:rPr>
          <w:spacing w:val="-4"/>
        </w:rPr>
        <w:t xml:space="preserve"> </w:t>
      </w:r>
      <w:r>
        <w:t>string</w:t>
      </w:r>
      <w:r>
        <w:rPr>
          <w:spacing w:val="-6"/>
        </w:rPr>
        <w:t xml:space="preserve"> </w:t>
      </w:r>
      <w:r>
        <w:t>that</w:t>
      </w:r>
      <w:r>
        <w:rPr>
          <w:spacing w:val="-2"/>
        </w:rPr>
        <w:t xml:space="preserve"> </w:t>
      </w:r>
      <w:r>
        <w:t>can</w:t>
      </w:r>
      <w:r>
        <w:rPr>
          <w:spacing w:val="-3"/>
        </w:rPr>
        <w:t xml:space="preserve"> </w:t>
      </w:r>
      <w:r>
        <w:t>represent</w:t>
      </w:r>
      <w:r>
        <w:rPr>
          <w:spacing w:val="-2"/>
        </w:rPr>
        <w:t xml:space="preserve"> </w:t>
      </w:r>
      <w:r>
        <w:t>name</w:t>
      </w:r>
      <w:r>
        <w:rPr>
          <w:spacing w:val="-5"/>
        </w:rPr>
        <w:t xml:space="preserve"> </w:t>
      </w:r>
      <w:r>
        <w:t>attributes</w:t>
      </w:r>
      <w:r>
        <w:rPr>
          <w:spacing w:val="-5"/>
        </w:rPr>
        <w:t xml:space="preserve"> </w:t>
      </w:r>
      <w:r>
        <w:t>that</w:t>
      </w:r>
      <w:r>
        <w:rPr>
          <w:spacing w:val="-2"/>
        </w:rPr>
        <w:t xml:space="preserve"> </w:t>
      </w:r>
      <w:r>
        <w:t>are</w:t>
      </w:r>
      <w:r>
        <w:rPr>
          <w:spacing w:val="-5"/>
        </w:rPr>
        <w:t xml:space="preserve"> </w:t>
      </w:r>
      <w:r>
        <w:t>mandatory. The value has a:</w:t>
      </w:r>
    </w:p>
    <w:p w14:paraId="534CB10C" w14:textId="77777777" w:rsidR="00197CB7" w:rsidRDefault="00345D0E">
      <w:pPr>
        <w:pStyle w:val="ListParagraph"/>
        <w:numPr>
          <w:ilvl w:val="4"/>
          <w:numId w:val="44"/>
        </w:numPr>
        <w:tabs>
          <w:tab w:val="left" w:pos="858"/>
        </w:tabs>
        <w:spacing w:before="41"/>
        <w:ind w:left="858" w:hanging="605"/>
      </w:pPr>
      <w:r>
        <w:t>minimum</w:t>
      </w:r>
      <w:r>
        <w:rPr>
          <w:spacing w:val="-4"/>
        </w:rPr>
        <w:t xml:space="preserve"> </w:t>
      </w:r>
      <w:r>
        <w:t>length</w:t>
      </w:r>
      <w:r>
        <w:rPr>
          <w:spacing w:val="-4"/>
        </w:rPr>
        <w:t xml:space="preserve"> </w:t>
      </w:r>
      <w:r>
        <w:t>of 1</w:t>
      </w:r>
      <w:r>
        <w:rPr>
          <w:spacing w:val="-4"/>
        </w:rPr>
        <w:t xml:space="preserve"> </w:t>
      </w:r>
      <w:r>
        <w:t>character;</w:t>
      </w:r>
      <w:r>
        <w:rPr>
          <w:spacing w:val="-3"/>
        </w:rPr>
        <w:t xml:space="preserve"> </w:t>
      </w:r>
      <w:r>
        <w:rPr>
          <w:spacing w:val="-5"/>
        </w:rPr>
        <w:t>and</w:t>
      </w:r>
    </w:p>
    <w:p w14:paraId="534CB10D" w14:textId="77777777" w:rsidR="00197CB7" w:rsidRDefault="00345D0E">
      <w:pPr>
        <w:pStyle w:val="ListParagraph"/>
        <w:numPr>
          <w:ilvl w:val="4"/>
          <w:numId w:val="44"/>
        </w:numPr>
        <w:tabs>
          <w:tab w:val="left" w:pos="858"/>
        </w:tabs>
        <w:spacing w:before="28"/>
        <w:ind w:left="858" w:hanging="617"/>
      </w:pPr>
      <w:r>
        <w:t>maximum</w:t>
      </w:r>
      <w:r>
        <w:rPr>
          <w:spacing w:val="-4"/>
        </w:rPr>
        <w:t xml:space="preserve"> </w:t>
      </w:r>
      <w:r>
        <w:t>length</w:t>
      </w:r>
      <w:r>
        <w:rPr>
          <w:spacing w:val="-3"/>
        </w:rPr>
        <w:t xml:space="preserve"> </w:t>
      </w:r>
      <w:r>
        <w:t>of</w:t>
      </w:r>
      <w:r>
        <w:rPr>
          <w:spacing w:val="-1"/>
        </w:rPr>
        <w:t xml:space="preserve"> </w:t>
      </w:r>
      <w:r>
        <w:t>100</w:t>
      </w:r>
      <w:r>
        <w:rPr>
          <w:spacing w:val="-4"/>
        </w:rPr>
        <w:t xml:space="preserve"> </w:t>
      </w:r>
      <w:r>
        <w:rPr>
          <w:spacing w:val="-2"/>
        </w:rPr>
        <w:t>characters.</w:t>
      </w:r>
    </w:p>
    <w:p w14:paraId="534CB10E" w14:textId="77777777" w:rsidR="00197CB7" w:rsidRDefault="00197CB7">
      <w:pPr>
        <w:pStyle w:val="BodyText"/>
        <w:spacing w:before="109"/>
      </w:pPr>
    </w:p>
    <w:p w14:paraId="534CB10F" w14:textId="77777777" w:rsidR="00197CB7" w:rsidRDefault="00345D0E">
      <w:pPr>
        <w:pStyle w:val="Heading3"/>
        <w:numPr>
          <w:ilvl w:val="3"/>
          <w:numId w:val="44"/>
        </w:numPr>
        <w:tabs>
          <w:tab w:val="left" w:pos="1271"/>
        </w:tabs>
        <w:ind w:left="1271" w:hanging="1133"/>
      </w:pPr>
      <w:r>
        <w:rPr>
          <w:color w:val="1C1C1C"/>
          <w:spacing w:val="-2"/>
        </w:rPr>
        <w:t>Boolean</w:t>
      </w:r>
    </w:p>
    <w:p w14:paraId="534CB110" w14:textId="77777777" w:rsidR="00197CB7" w:rsidRDefault="00345D0E">
      <w:pPr>
        <w:pStyle w:val="Heading3"/>
        <w:numPr>
          <w:ilvl w:val="3"/>
          <w:numId w:val="44"/>
        </w:numPr>
        <w:tabs>
          <w:tab w:val="left" w:pos="1271"/>
        </w:tabs>
        <w:spacing w:before="1"/>
        <w:ind w:left="1271" w:hanging="1133"/>
      </w:pPr>
      <w:r>
        <w:rPr>
          <w:color w:val="1C1C1C"/>
        </w:rPr>
        <w:t>A</w:t>
      </w:r>
      <w:r>
        <w:rPr>
          <w:color w:val="1C1C1C"/>
          <w:spacing w:val="-4"/>
        </w:rPr>
        <w:t xml:space="preserve"> </w:t>
      </w:r>
      <w:r>
        <w:rPr>
          <w:color w:val="1C1C1C"/>
        </w:rPr>
        <w:t>JSON</w:t>
      </w:r>
      <w:r>
        <w:rPr>
          <w:color w:val="1C1C1C"/>
          <w:spacing w:val="-2"/>
        </w:rPr>
        <w:t xml:space="preserve"> </w:t>
      </w:r>
      <w:r>
        <w:rPr>
          <w:color w:val="1C1C1C"/>
        </w:rPr>
        <w:t>literal with</w:t>
      </w:r>
      <w:r>
        <w:rPr>
          <w:color w:val="1C1C1C"/>
          <w:spacing w:val="-1"/>
        </w:rPr>
        <w:t xml:space="preserve"> </w:t>
      </w:r>
      <w:r>
        <w:rPr>
          <w:color w:val="1C1C1C"/>
        </w:rPr>
        <w:t>values</w:t>
      </w:r>
      <w:r>
        <w:rPr>
          <w:color w:val="1C1C1C"/>
          <w:spacing w:val="-2"/>
        </w:rPr>
        <w:t xml:space="preserve"> </w:t>
      </w:r>
      <w:r>
        <w:rPr>
          <w:color w:val="1C1C1C"/>
        </w:rPr>
        <w:t>that</w:t>
      </w:r>
      <w:r>
        <w:rPr>
          <w:color w:val="1C1C1C"/>
          <w:spacing w:val="-4"/>
        </w:rPr>
        <w:t xml:space="preserve"> </w:t>
      </w:r>
      <w:r>
        <w:rPr>
          <w:color w:val="1C1C1C"/>
        </w:rPr>
        <w:t>can</w:t>
      </w:r>
      <w:r>
        <w:rPr>
          <w:color w:val="1C1C1C"/>
          <w:spacing w:val="-2"/>
        </w:rPr>
        <w:t xml:space="preserve"> </w:t>
      </w:r>
      <w:r>
        <w:rPr>
          <w:color w:val="1C1C1C"/>
        </w:rPr>
        <w:t xml:space="preserve">be </w:t>
      </w:r>
      <w:r>
        <w:rPr>
          <w:rFonts w:ascii="Consolas"/>
          <w:color w:val="1C1C1C"/>
          <w:sz w:val="20"/>
        </w:rPr>
        <w:t>true</w:t>
      </w:r>
      <w:r>
        <w:rPr>
          <w:rFonts w:ascii="Consolas"/>
          <w:color w:val="1C1C1C"/>
          <w:spacing w:val="-28"/>
          <w:sz w:val="20"/>
        </w:rPr>
        <w:t xml:space="preserve"> </w:t>
      </w:r>
      <w:r>
        <w:rPr>
          <w:color w:val="1C1C1C"/>
        </w:rPr>
        <w:t>or</w:t>
      </w:r>
      <w:r>
        <w:rPr>
          <w:color w:val="1C1C1C"/>
          <w:spacing w:val="-1"/>
        </w:rPr>
        <w:t xml:space="preserve"> </w:t>
      </w:r>
      <w:proofErr w:type="gramStart"/>
      <w:r>
        <w:rPr>
          <w:rFonts w:ascii="Consolas"/>
          <w:color w:val="1C1C1C"/>
          <w:spacing w:val="-2"/>
          <w:sz w:val="20"/>
        </w:rPr>
        <w:t>false</w:t>
      </w:r>
      <w:r>
        <w:rPr>
          <w:color w:val="1C1C1C"/>
          <w:spacing w:val="-2"/>
        </w:rPr>
        <w:t>.Date</w:t>
      </w:r>
      <w:proofErr w:type="gramEnd"/>
    </w:p>
    <w:p w14:paraId="534CB111" w14:textId="77777777" w:rsidR="00197CB7" w:rsidRDefault="00345D0E">
      <w:pPr>
        <w:pStyle w:val="BodyText"/>
        <w:spacing w:before="204"/>
        <w:ind w:left="138"/>
      </w:pPr>
      <w:r>
        <w:t>RFC</w:t>
      </w:r>
      <w:r>
        <w:rPr>
          <w:spacing w:val="-6"/>
        </w:rPr>
        <w:t xml:space="preserve"> </w:t>
      </w:r>
      <w:r>
        <w:t>3339</w:t>
      </w:r>
      <w:r>
        <w:rPr>
          <w:spacing w:val="-2"/>
        </w:rPr>
        <w:t xml:space="preserve"> </w:t>
      </w:r>
      <w:r>
        <w:t>compliant</w:t>
      </w:r>
      <w:r>
        <w:rPr>
          <w:spacing w:val="-2"/>
        </w:rPr>
        <w:t xml:space="preserve"> </w:t>
      </w:r>
      <w:r>
        <w:t>date</w:t>
      </w:r>
      <w:r>
        <w:rPr>
          <w:spacing w:val="-4"/>
        </w:rPr>
        <w:t xml:space="preserve"> </w:t>
      </w:r>
      <w:r>
        <w:t>string</w:t>
      </w:r>
      <w:r>
        <w:rPr>
          <w:spacing w:val="-3"/>
        </w:rPr>
        <w:t xml:space="preserve"> </w:t>
      </w:r>
      <w:r>
        <w:t>that</w:t>
      </w:r>
      <w:r>
        <w:rPr>
          <w:spacing w:val="-4"/>
        </w:rPr>
        <w:t xml:space="preserve"> </w:t>
      </w:r>
      <w:r>
        <w:t>MUST</w:t>
      </w:r>
      <w:r>
        <w:rPr>
          <w:spacing w:val="-3"/>
        </w:rPr>
        <w:t xml:space="preserve"> </w:t>
      </w:r>
      <w:r>
        <w:t>conform</w:t>
      </w:r>
      <w:r>
        <w:rPr>
          <w:spacing w:val="-5"/>
        </w:rPr>
        <w:t xml:space="preserve"> </w:t>
      </w:r>
      <w:r>
        <w:t>to</w:t>
      </w:r>
      <w:r>
        <w:rPr>
          <w:spacing w:val="-2"/>
        </w:rPr>
        <w:t xml:space="preserve"> </w:t>
      </w:r>
      <w:r>
        <w:t>one</w:t>
      </w:r>
      <w:r>
        <w:rPr>
          <w:spacing w:val="-3"/>
        </w:rPr>
        <w:t xml:space="preserve"> </w:t>
      </w:r>
      <w:r>
        <w:t>of</w:t>
      </w:r>
      <w:r>
        <w:rPr>
          <w:spacing w:val="-1"/>
        </w:rPr>
        <w:t xml:space="preserve"> </w:t>
      </w:r>
      <w:r>
        <w:t>the</w:t>
      </w:r>
      <w:r>
        <w:rPr>
          <w:spacing w:val="-2"/>
        </w:rPr>
        <w:t xml:space="preserve"> following:</w:t>
      </w:r>
    </w:p>
    <w:p w14:paraId="534CB112" w14:textId="77777777" w:rsidR="00197CB7" w:rsidRDefault="00345D0E">
      <w:pPr>
        <w:pStyle w:val="ListParagraph"/>
        <w:numPr>
          <w:ilvl w:val="0"/>
          <w:numId w:val="18"/>
        </w:numPr>
        <w:tabs>
          <w:tab w:val="left" w:pos="858"/>
        </w:tabs>
        <w:spacing w:before="72"/>
        <w:ind w:hanging="360"/>
      </w:pPr>
      <w:r>
        <w:rPr>
          <w:spacing w:val="-4"/>
        </w:rPr>
        <w:t>YYYY</w:t>
      </w:r>
    </w:p>
    <w:p w14:paraId="534CB113" w14:textId="77777777" w:rsidR="00197CB7" w:rsidRDefault="00345D0E">
      <w:pPr>
        <w:pStyle w:val="ListParagraph"/>
        <w:numPr>
          <w:ilvl w:val="0"/>
          <w:numId w:val="18"/>
        </w:numPr>
        <w:tabs>
          <w:tab w:val="left" w:pos="858"/>
        </w:tabs>
        <w:spacing w:before="9"/>
        <w:ind w:hanging="360"/>
      </w:pPr>
      <w:r>
        <w:rPr>
          <w:spacing w:val="-2"/>
        </w:rPr>
        <w:t>YYYY-</w:t>
      </w:r>
      <w:r>
        <w:rPr>
          <w:spacing w:val="-5"/>
        </w:rPr>
        <w:t>MM</w:t>
      </w:r>
    </w:p>
    <w:p w14:paraId="534CB114" w14:textId="77777777" w:rsidR="00197CB7" w:rsidRDefault="00345D0E">
      <w:pPr>
        <w:pStyle w:val="ListParagraph"/>
        <w:numPr>
          <w:ilvl w:val="0"/>
          <w:numId w:val="18"/>
        </w:numPr>
        <w:tabs>
          <w:tab w:val="left" w:pos="858"/>
        </w:tabs>
        <w:spacing w:before="11"/>
        <w:ind w:hanging="360"/>
      </w:pPr>
      <w:r>
        <w:rPr>
          <w:spacing w:val="-2"/>
        </w:rPr>
        <w:t>YYYY-MM-</w:t>
      </w:r>
      <w:r>
        <w:rPr>
          <w:spacing w:val="-5"/>
        </w:rPr>
        <w:t>DD</w:t>
      </w:r>
    </w:p>
    <w:p w14:paraId="534CB115" w14:textId="77777777" w:rsidR="00197CB7" w:rsidRDefault="00345D0E">
      <w:pPr>
        <w:pStyle w:val="BodyText"/>
        <w:spacing w:before="147"/>
        <w:ind w:left="138"/>
      </w:pPr>
      <w:r>
        <w:t>This</w:t>
      </w:r>
      <w:r>
        <w:rPr>
          <w:spacing w:val="-3"/>
        </w:rPr>
        <w:t xml:space="preserve"> </w:t>
      </w:r>
      <w:r>
        <w:t>value</w:t>
      </w:r>
      <w:r>
        <w:rPr>
          <w:spacing w:val="-2"/>
        </w:rPr>
        <w:t xml:space="preserve"> </w:t>
      </w:r>
      <w:r>
        <w:t>is</w:t>
      </w:r>
      <w:r>
        <w:rPr>
          <w:spacing w:val="-2"/>
        </w:rPr>
        <w:t xml:space="preserve"> </w:t>
      </w:r>
      <w:r>
        <w:t>commonly</w:t>
      </w:r>
      <w:r>
        <w:rPr>
          <w:spacing w:val="-5"/>
        </w:rPr>
        <w:t xml:space="preserve"> </w:t>
      </w:r>
      <w:r>
        <w:t>used</w:t>
      </w:r>
      <w:r>
        <w:rPr>
          <w:spacing w:val="-2"/>
        </w:rPr>
        <w:t xml:space="preserve"> </w:t>
      </w:r>
      <w:r>
        <w:t>to</w:t>
      </w:r>
      <w:r>
        <w:rPr>
          <w:spacing w:val="-5"/>
        </w:rPr>
        <w:t xml:space="preserve"> </w:t>
      </w:r>
      <w:r>
        <w:t>represent</w:t>
      </w:r>
      <w:r>
        <w:rPr>
          <w:spacing w:val="-4"/>
        </w:rPr>
        <w:t xml:space="preserve"> </w:t>
      </w:r>
      <w:r>
        <w:t>birth</w:t>
      </w:r>
      <w:r>
        <w:rPr>
          <w:spacing w:val="-5"/>
        </w:rPr>
        <w:t xml:space="preserve"> </w:t>
      </w:r>
      <w:r>
        <w:rPr>
          <w:spacing w:val="-2"/>
        </w:rPr>
        <w:t>dates.</w:t>
      </w:r>
    </w:p>
    <w:p w14:paraId="534CB116" w14:textId="77777777" w:rsidR="00197CB7" w:rsidRDefault="00197CB7">
      <w:pPr>
        <w:pStyle w:val="BodyText"/>
        <w:spacing w:before="109"/>
      </w:pPr>
    </w:p>
    <w:p w14:paraId="534CB117" w14:textId="77777777" w:rsidR="00197CB7" w:rsidRDefault="00345D0E">
      <w:pPr>
        <w:pStyle w:val="Heading3"/>
        <w:numPr>
          <w:ilvl w:val="3"/>
          <w:numId w:val="44"/>
        </w:numPr>
        <w:tabs>
          <w:tab w:val="left" w:pos="1271"/>
        </w:tabs>
        <w:ind w:left="1271" w:hanging="1133"/>
      </w:pPr>
      <w:r>
        <w:rPr>
          <w:color w:val="1C1C1C"/>
          <w:spacing w:val="-2"/>
        </w:rPr>
        <w:t>DateTime</w:t>
      </w:r>
    </w:p>
    <w:p w14:paraId="534CB118" w14:textId="77777777" w:rsidR="00197CB7" w:rsidRDefault="00345D0E">
      <w:pPr>
        <w:pStyle w:val="BodyText"/>
        <w:spacing w:before="204" w:line="266" w:lineRule="auto"/>
        <w:ind w:left="138" w:right="537"/>
      </w:pPr>
      <w:r>
        <w:t>RFC</w:t>
      </w:r>
      <w:r>
        <w:rPr>
          <w:spacing w:val="-3"/>
        </w:rPr>
        <w:t xml:space="preserve"> </w:t>
      </w:r>
      <w:r>
        <w:t>3339</w:t>
      </w:r>
      <w:r>
        <w:rPr>
          <w:spacing w:val="-2"/>
        </w:rPr>
        <w:t xml:space="preserve"> </w:t>
      </w:r>
      <w:r>
        <w:t>compliant</w:t>
      </w:r>
      <w:r>
        <w:rPr>
          <w:spacing w:val="-1"/>
        </w:rPr>
        <w:t xml:space="preserve"> </w:t>
      </w:r>
      <w:r>
        <w:t>date</w:t>
      </w:r>
      <w:r>
        <w:rPr>
          <w:spacing w:val="-4"/>
        </w:rPr>
        <w:t xml:space="preserve"> </w:t>
      </w:r>
      <w:r>
        <w:t>and</w:t>
      </w:r>
      <w:r>
        <w:rPr>
          <w:spacing w:val="-2"/>
        </w:rPr>
        <w:t xml:space="preserve"> </w:t>
      </w:r>
      <w:r>
        <w:t>time</w:t>
      </w:r>
      <w:r>
        <w:rPr>
          <w:spacing w:val="-4"/>
        </w:rPr>
        <w:t xml:space="preserve"> </w:t>
      </w:r>
      <w:r>
        <w:t>string</w:t>
      </w:r>
      <w:r>
        <w:rPr>
          <w:spacing w:val="-2"/>
        </w:rPr>
        <w:t xml:space="preserve"> </w:t>
      </w:r>
      <w:r>
        <w:t>capturing</w:t>
      </w:r>
      <w:r>
        <w:rPr>
          <w:spacing w:val="-2"/>
        </w:rPr>
        <w:t xml:space="preserve"> </w:t>
      </w:r>
      <w:r>
        <w:t>a</w:t>
      </w:r>
      <w:r>
        <w:rPr>
          <w:spacing w:val="-2"/>
        </w:rPr>
        <w:t xml:space="preserve"> </w:t>
      </w:r>
      <w:r>
        <w:t>significant</w:t>
      </w:r>
      <w:r>
        <w:rPr>
          <w:spacing w:val="-1"/>
        </w:rPr>
        <w:t xml:space="preserve"> </w:t>
      </w:r>
      <w:r>
        <w:t>date</w:t>
      </w:r>
      <w:r>
        <w:rPr>
          <w:spacing w:val="-2"/>
        </w:rPr>
        <w:t xml:space="preserve"> </w:t>
      </w:r>
      <w:r>
        <w:t>and</w:t>
      </w:r>
      <w:r>
        <w:rPr>
          <w:spacing w:val="-2"/>
        </w:rPr>
        <w:t xml:space="preserve"> </w:t>
      </w:r>
      <w:r>
        <w:t>time</w:t>
      </w:r>
      <w:r>
        <w:rPr>
          <w:spacing w:val="-4"/>
        </w:rPr>
        <w:t xml:space="preserve"> </w:t>
      </w:r>
      <w:r>
        <w:t>in</w:t>
      </w:r>
      <w:r>
        <w:rPr>
          <w:spacing w:val="-5"/>
        </w:rPr>
        <w:t xml:space="preserve"> </w:t>
      </w:r>
      <w:r>
        <w:t>Coordinated Universal Time (UTC). Values MUST assume one of the following forms:</w:t>
      </w:r>
    </w:p>
    <w:p w14:paraId="534CB119" w14:textId="77777777" w:rsidR="00197CB7" w:rsidRDefault="00345D0E">
      <w:pPr>
        <w:pStyle w:val="ListParagraph"/>
        <w:numPr>
          <w:ilvl w:val="0"/>
          <w:numId w:val="17"/>
        </w:numPr>
        <w:tabs>
          <w:tab w:val="left" w:pos="858"/>
        </w:tabs>
        <w:spacing w:before="42"/>
        <w:ind w:hanging="360"/>
      </w:pPr>
      <w:r>
        <w:rPr>
          <w:spacing w:val="-2"/>
        </w:rPr>
        <w:t>YYYY-MM-DDTHH:</w:t>
      </w:r>
      <w:proofErr w:type="gramStart"/>
      <w:r>
        <w:rPr>
          <w:spacing w:val="-2"/>
        </w:rPr>
        <w:t>MM:SSZ</w:t>
      </w:r>
      <w:proofErr w:type="gramEnd"/>
    </w:p>
    <w:p w14:paraId="534CB11A" w14:textId="77777777" w:rsidR="00197CB7" w:rsidRDefault="00345D0E">
      <w:pPr>
        <w:pStyle w:val="ListParagraph"/>
        <w:numPr>
          <w:ilvl w:val="0"/>
          <w:numId w:val="17"/>
        </w:numPr>
        <w:tabs>
          <w:tab w:val="left" w:pos="858"/>
        </w:tabs>
        <w:spacing w:before="11"/>
        <w:ind w:hanging="360"/>
      </w:pPr>
      <w:r>
        <w:rPr>
          <w:spacing w:val="-2"/>
        </w:rPr>
        <w:t>YYYY-MM-</w:t>
      </w:r>
      <w:proofErr w:type="gramStart"/>
      <w:r>
        <w:rPr>
          <w:spacing w:val="-2"/>
        </w:rPr>
        <w:t>DDTHH:MMZ</w:t>
      </w:r>
      <w:proofErr w:type="gramEnd"/>
    </w:p>
    <w:p w14:paraId="534CB11B" w14:textId="77777777" w:rsidR="00197CB7" w:rsidRDefault="00197CB7">
      <w:pPr>
        <w:sectPr w:rsidR="00197CB7">
          <w:headerReference w:type="even" r:id="rId317"/>
          <w:headerReference w:type="default" r:id="rId318"/>
          <w:footerReference w:type="even" r:id="rId319"/>
          <w:footerReference w:type="default" r:id="rId320"/>
          <w:pgSz w:w="11910" w:h="16840"/>
          <w:pgMar w:top="1340" w:right="1280" w:bottom="720" w:left="1280" w:header="547" w:footer="521" w:gutter="0"/>
          <w:pgNumType w:start="73"/>
          <w:cols w:space="720"/>
        </w:sectPr>
      </w:pPr>
    </w:p>
    <w:p w14:paraId="534CB11C" w14:textId="77777777" w:rsidR="00197CB7" w:rsidRDefault="00345D0E">
      <w:pPr>
        <w:pStyle w:val="Heading3"/>
        <w:numPr>
          <w:ilvl w:val="3"/>
          <w:numId w:val="44"/>
        </w:numPr>
        <w:tabs>
          <w:tab w:val="left" w:pos="1271"/>
        </w:tabs>
        <w:spacing w:before="80"/>
        <w:ind w:left="1271" w:hanging="1133"/>
      </w:pPr>
      <w:r>
        <w:rPr>
          <w:color w:val="1C1C1C"/>
        </w:rPr>
        <w:lastRenderedPageBreak/>
        <w:t>Unix</w:t>
      </w:r>
      <w:r>
        <w:rPr>
          <w:color w:val="1C1C1C"/>
          <w:spacing w:val="1"/>
        </w:rPr>
        <w:t xml:space="preserve"> </w:t>
      </w:r>
      <w:r>
        <w:rPr>
          <w:color w:val="1C1C1C"/>
          <w:spacing w:val="-2"/>
        </w:rPr>
        <w:t>Timestamp</w:t>
      </w:r>
    </w:p>
    <w:p w14:paraId="534CB11D" w14:textId="77777777" w:rsidR="00197CB7" w:rsidRDefault="00345D0E">
      <w:pPr>
        <w:pStyle w:val="BodyText"/>
        <w:spacing w:before="204" w:line="266" w:lineRule="auto"/>
        <w:ind w:left="138" w:right="202"/>
      </w:pPr>
      <w:r>
        <w:t>A</w:t>
      </w:r>
      <w:r>
        <w:rPr>
          <w:spacing w:val="-3"/>
        </w:rPr>
        <w:t xml:space="preserve"> </w:t>
      </w:r>
      <w:r>
        <w:t>JSON</w:t>
      </w:r>
      <w:r>
        <w:rPr>
          <w:spacing w:val="-3"/>
        </w:rPr>
        <w:t xml:space="preserve"> </w:t>
      </w:r>
      <w:r>
        <w:t>number</w:t>
      </w:r>
      <w:r>
        <w:rPr>
          <w:spacing w:val="-1"/>
        </w:rPr>
        <w:t xml:space="preserve"> </w:t>
      </w:r>
      <w:r>
        <w:t>representing</w:t>
      </w:r>
      <w:r>
        <w:rPr>
          <w:spacing w:val="-2"/>
        </w:rPr>
        <w:t xml:space="preserve"> </w:t>
      </w:r>
      <w:r>
        <w:t>a</w:t>
      </w:r>
      <w:r>
        <w:rPr>
          <w:spacing w:val="-2"/>
        </w:rPr>
        <w:t xml:space="preserve"> </w:t>
      </w:r>
      <w:r>
        <w:t>date</w:t>
      </w:r>
      <w:r>
        <w:rPr>
          <w:spacing w:val="-4"/>
        </w:rPr>
        <w:t xml:space="preserve"> </w:t>
      </w:r>
      <w:r>
        <w:t>and</w:t>
      </w:r>
      <w:r>
        <w:rPr>
          <w:spacing w:val="-2"/>
        </w:rPr>
        <w:t xml:space="preserve"> </w:t>
      </w:r>
      <w:r>
        <w:t>time</w:t>
      </w:r>
      <w:r>
        <w:rPr>
          <w:spacing w:val="-2"/>
        </w:rPr>
        <w:t xml:space="preserve"> </w:t>
      </w:r>
      <w:r>
        <w:t>as</w:t>
      </w:r>
      <w:r>
        <w:rPr>
          <w:spacing w:val="-2"/>
        </w:rPr>
        <w:t xml:space="preserve"> </w:t>
      </w:r>
      <w:r>
        <w:t>the</w:t>
      </w:r>
      <w:r>
        <w:rPr>
          <w:spacing w:val="-2"/>
        </w:rPr>
        <w:t xml:space="preserve"> </w:t>
      </w:r>
      <w:r>
        <w:t>number</w:t>
      </w:r>
      <w:r>
        <w:rPr>
          <w:spacing w:val="-1"/>
        </w:rPr>
        <w:t xml:space="preserve"> </w:t>
      </w:r>
      <w:r>
        <w:t>of</w:t>
      </w:r>
      <w:r>
        <w:rPr>
          <w:spacing w:val="-4"/>
        </w:rPr>
        <w:t xml:space="preserve"> </w:t>
      </w:r>
      <w:r>
        <w:t>seconds</w:t>
      </w:r>
      <w:r>
        <w:rPr>
          <w:spacing w:val="-4"/>
        </w:rPr>
        <w:t xml:space="preserve"> </w:t>
      </w:r>
      <w:r>
        <w:t>since</w:t>
      </w:r>
      <w:r>
        <w:rPr>
          <w:spacing w:val="-2"/>
        </w:rPr>
        <w:t xml:space="preserve"> </w:t>
      </w:r>
      <w:r>
        <w:t>1970-01-01T00:00:00Z up to when the time was observed.</w:t>
      </w:r>
    </w:p>
    <w:p w14:paraId="534CB11E" w14:textId="77777777" w:rsidR="00197CB7" w:rsidRDefault="00345D0E">
      <w:pPr>
        <w:spacing w:before="196" w:line="292" w:lineRule="auto"/>
        <w:ind w:left="740" w:right="59" w:hanging="603"/>
        <w:rPr>
          <w:sz w:val="20"/>
        </w:rPr>
      </w:pPr>
      <w:r>
        <w:rPr>
          <w:sz w:val="20"/>
        </w:rPr>
        <w:t>Note:</w:t>
      </w:r>
      <w:r>
        <w:rPr>
          <w:spacing w:val="80"/>
          <w:sz w:val="20"/>
        </w:rPr>
        <w:t xml:space="preserve"> </w:t>
      </w:r>
      <w:r>
        <w:rPr>
          <w:sz w:val="20"/>
        </w:rPr>
        <w:t>Follows</w:t>
      </w:r>
      <w:r>
        <w:rPr>
          <w:spacing w:val="-3"/>
          <w:sz w:val="20"/>
        </w:rPr>
        <w:t xml:space="preserve"> </w:t>
      </w:r>
      <w:r>
        <w:rPr>
          <w:sz w:val="20"/>
        </w:rPr>
        <w:t>the</w:t>
      </w:r>
      <w:r>
        <w:rPr>
          <w:spacing w:val="-2"/>
          <w:sz w:val="20"/>
        </w:rPr>
        <w:t xml:space="preserve"> </w:t>
      </w:r>
      <w:r>
        <w:rPr>
          <w:sz w:val="20"/>
        </w:rPr>
        <w:t>same</w:t>
      </w:r>
      <w:r>
        <w:rPr>
          <w:spacing w:val="-2"/>
          <w:sz w:val="20"/>
        </w:rPr>
        <w:t xml:space="preserve"> </w:t>
      </w:r>
      <w:r>
        <w:rPr>
          <w:sz w:val="20"/>
        </w:rPr>
        <w:t>format</w:t>
      </w:r>
      <w:r>
        <w:rPr>
          <w:spacing w:val="-2"/>
          <w:sz w:val="20"/>
        </w:rPr>
        <w:t xml:space="preserve"> </w:t>
      </w:r>
      <w:r>
        <w:rPr>
          <w:sz w:val="20"/>
        </w:rPr>
        <w:t>as</w:t>
      </w:r>
      <w:r>
        <w:rPr>
          <w:spacing w:val="-3"/>
          <w:sz w:val="20"/>
        </w:rPr>
        <w:t xml:space="preserve"> </w:t>
      </w:r>
      <w:r>
        <w:rPr>
          <w:sz w:val="20"/>
        </w:rPr>
        <w:t>the</w:t>
      </w:r>
      <w:r>
        <w:rPr>
          <w:spacing w:val="-2"/>
          <w:sz w:val="20"/>
        </w:rPr>
        <w:t xml:space="preserve"> </w:t>
      </w:r>
      <w:r>
        <w:rPr>
          <w:sz w:val="20"/>
        </w:rPr>
        <w:t>OIDC</w:t>
      </w:r>
      <w:r>
        <w:rPr>
          <w:spacing w:val="-3"/>
          <w:sz w:val="20"/>
        </w:rPr>
        <w:t xml:space="preserve"> </w:t>
      </w:r>
      <w:r>
        <w:rPr>
          <w:rFonts w:ascii="Consolas"/>
          <w:sz w:val="20"/>
        </w:rPr>
        <w:t>updated_at</w:t>
      </w:r>
      <w:r>
        <w:rPr>
          <w:rFonts w:ascii="Consolas"/>
          <w:spacing w:val="-61"/>
          <w:sz w:val="20"/>
        </w:rPr>
        <w:t xml:space="preserve"> </w:t>
      </w:r>
      <w:r>
        <w:rPr>
          <w:sz w:val="20"/>
        </w:rPr>
        <w:t>claim</w:t>
      </w:r>
      <w:r>
        <w:rPr>
          <w:spacing w:val="-1"/>
          <w:sz w:val="20"/>
        </w:rPr>
        <w:t xml:space="preserve"> </w:t>
      </w:r>
      <w:r>
        <w:rPr>
          <w:sz w:val="20"/>
        </w:rPr>
        <w:t>outlined</w:t>
      </w:r>
      <w:r>
        <w:rPr>
          <w:spacing w:val="-1"/>
          <w:sz w:val="20"/>
        </w:rPr>
        <w:t xml:space="preserve"> </w:t>
      </w:r>
      <w:r>
        <w:rPr>
          <w:sz w:val="20"/>
        </w:rPr>
        <w:t>in</w:t>
      </w:r>
      <w:r>
        <w:rPr>
          <w:spacing w:val="-1"/>
          <w:sz w:val="20"/>
        </w:rPr>
        <w:t xml:space="preserve"> </w:t>
      </w:r>
      <w:r>
        <w:rPr>
          <w:sz w:val="20"/>
        </w:rPr>
        <w:t>section</w:t>
      </w:r>
      <w:r>
        <w:rPr>
          <w:spacing w:val="-1"/>
          <w:sz w:val="20"/>
        </w:rPr>
        <w:t xml:space="preserve"> </w:t>
      </w:r>
      <w:r>
        <w:rPr>
          <w:sz w:val="20"/>
        </w:rPr>
        <w:t>5.1</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OpenID</w:t>
      </w:r>
      <w:r>
        <w:rPr>
          <w:spacing w:val="-2"/>
          <w:sz w:val="20"/>
        </w:rPr>
        <w:t xml:space="preserve"> </w:t>
      </w:r>
      <w:r>
        <w:rPr>
          <w:sz w:val="20"/>
        </w:rPr>
        <w:t>Connect Core 1.0 profile.</w:t>
      </w:r>
    </w:p>
    <w:p w14:paraId="534CB11F" w14:textId="77777777" w:rsidR="00197CB7" w:rsidRDefault="00197CB7">
      <w:pPr>
        <w:pStyle w:val="BodyText"/>
        <w:spacing w:before="78"/>
        <w:rPr>
          <w:sz w:val="20"/>
        </w:rPr>
      </w:pPr>
    </w:p>
    <w:p w14:paraId="534CB120" w14:textId="77777777" w:rsidR="00197CB7" w:rsidRDefault="00345D0E">
      <w:pPr>
        <w:pStyle w:val="Heading3"/>
        <w:numPr>
          <w:ilvl w:val="3"/>
          <w:numId w:val="44"/>
        </w:numPr>
        <w:tabs>
          <w:tab w:val="left" w:pos="1271"/>
        </w:tabs>
        <w:ind w:left="1271" w:hanging="1133"/>
      </w:pPr>
      <w:r>
        <w:rPr>
          <w:color w:val="1C1C1C"/>
          <w:spacing w:val="-2"/>
        </w:rPr>
        <w:t>Email</w:t>
      </w:r>
    </w:p>
    <w:p w14:paraId="534CB121" w14:textId="77777777" w:rsidR="00197CB7" w:rsidRDefault="00345D0E">
      <w:pPr>
        <w:pStyle w:val="BodyText"/>
        <w:spacing w:before="207" w:line="266" w:lineRule="auto"/>
        <w:ind w:left="138" w:right="475"/>
        <w:jc w:val="both"/>
      </w:pPr>
      <w:r>
        <w:t>A</w:t>
      </w:r>
      <w:r>
        <w:rPr>
          <w:spacing w:val="-2"/>
        </w:rPr>
        <w:t xml:space="preserve"> </w:t>
      </w:r>
      <w:r>
        <w:t>non-empty</w:t>
      </w:r>
      <w:r>
        <w:rPr>
          <w:spacing w:val="-1"/>
        </w:rPr>
        <w:t xml:space="preserve"> </w:t>
      </w:r>
      <w:r>
        <w:t>JSON</w:t>
      </w:r>
      <w:r>
        <w:rPr>
          <w:spacing w:val="-2"/>
        </w:rPr>
        <w:t xml:space="preserve"> </w:t>
      </w:r>
      <w:r>
        <w:t>string</w:t>
      </w:r>
      <w:r>
        <w:rPr>
          <w:spacing w:val="-4"/>
        </w:rPr>
        <w:t xml:space="preserve"> </w:t>
      </w:r>
      <w:r>
        <w:t>with</w:t>
      </w:r>
      <w:r>
        <w:rPr>
          <w:spacing w:val="-1"/>
        </w:rPr>
        <w:t xml:space="preserve"> </w:t>
      </w:r>
      <w:r>
        <w:t>a</w:t>
      </w:r>
      <w:r>
        <w:rPr>
          <w:spacing w:val="-3"/>
        </w:rPr>
        <w:t xml:space="preserve"> </w:t>
      </w:r>
      <w:r>
        <w:t>maximum length</w:t>
      </w:r>
      <w:r>
        <w:rPr>
          <w:spacing w:val="-1"/>
        </w:rPr>
        <w:t xml:space="preserve"> </w:t>
      </w:r>
      <w:r>
        <w:t>of</w:t>
      </w:r>
      <w:r>
        <w:rPr>
          <w:spacing w:val="-3"/>
        </w:rPr>
        <w:t xml:space="preserve"> </w:t>
      </w:r>
      <w:r>
        <w:t>254</w:t>
      </w:r>
      <w:r>
        <w:rPr>
          <w:spacing w:val="-1"/>
        </w:rPr>
        <w:t xml:space="preserve"> </w:t>
      </w:r>
      <w:r>
        <w:t>characters</w:t>
      </w:r>
      <w:r>
        <w:rPr>
          <w:spacing w:val="-3"/>
        </w:rPr>
        <w:t xml:space="preserve"> </w:t>
      </w:r>
      <w:r>
        <w:t>(defined</w:t>
      </w:r>
      <w:r>
        <w:rPr>
          <w:spacing w:val="-1"/>
        </w:rPr>
        <w:t xml:space="preserve"> </w:t>
      </w:r>
      <w:r>
        <w:t>by</w:t>
      </w:r>
      <w:r>
        <w:rPr>
          <w:spacing w:val="-4"/>
        </w:rPr>
        <w:t xml:space="preserve"> </w:t>
      </w:r>
      <w:r>
        <w:t>RFC</w:t>
      </w:r>
      <w:r>
        <w:rPr>
          <w:spacing w:val="-2"/>
        </w:rPr>
        <w:t xml:space="preserve"> </w:t>
      </w:r>
      <w:r>
        <w:t>5321) with</w:t>
      </w:r>
      <w:r>
        <w:rPr>
          <w:spacing w:val="-1"/>
        </w:rPr>
        <w:t xml:space="preserve"> </w:t>
      </w:r>
      <w:r>
        <w:t>a format that conforms to the syntax defined</w:t>
      </w:r>
      <w:r>
        <w:rPr>
          <w:spacing w:val="-1"/>
        </w:rPr>
        <w:t xml:space="preserve"> </w:t>
      </w:r>
      <w:r>
        <w:t>in RFC 5322 and SHOULD be conformant to</w:t>
      </w:r>
      <w:r>
        <w:rPr>
          <w:spacing w:val="-1"/>
        </w:rPr>
        <w:t xml:space="preserve"> </w:t>
      </w:r>
      <w:r>
        <w:t>guidance outlined in RFC 3696.</w:t>
      </w:r>
    </w:p>
    <w:p w14:paraId="534CB122" w14:textId="77777777" w:rsidR="00197CB7" w:rsidRDefault="00197CB7">
      <w:pPr>
        <w:pStyle w:val="BodyText"/>
        <w:spacing w:before="78"/>
      </w:pPr>
    </w:p>
    <w:p w14:paraId="534CB123" w14:textId="77777777" w:rsidR="00197CB7" w:rsidRDefault="00345D0E">
      <w:pPr>
        <w:pStyle w:val="Heading3"/>
        <w:numPr>
          <w:ilvl w:val="3"/>
          <w:numId w:val="44"/>
        </w:numPr>
        <w:tabs>
          <w:tab w:val="left" w:pos="1271"/>
        </w:tabs>
        <w:spacing w:before="1"/>
        <w:ind w:left="1271" w:hanging="1133"/>
      </w:pPr>
      <w:r>
        <w:rPr>
          <w:color w:val="1C1C1C"/>
          <w:spacing w:val="-2"/>
        </w:rPr>
        <w:t>PhoneNumber</w:t>
      </w:r>
    </w:p>
    <w:p w14:paraId="534CB124" w14:textId="77777777" w:rsidR="00197CB7" w:rsidRDefault="00345D0E">
      <w:pPr>
        <w:pStyle w:val="BodyText"/>
        <w:spacing w:before="203" w:line="266" w:lineRule="auto"/>
        <w:ind w:left="138" w:right="488"/>
        <w:jc w:val="both"/>
      </w:pPr>
      <w:r>
        <w:t>A</w:t>
      </w:r>
      <w:r>
        <w:rPr>
          <w:spacing w:val="-2"/>
        </w:rPr>
        <w:t xml:space="preserve"> </w:t>
      </w:r>
      <w:r>
        <w:t>non-empty</w:t>
      </w:r>
      <w:r>
        <w:rPr>
          <w:spacing w:val="-1"/>
        </w:rPr>
        <w:t xml:space="preserve"> </w:t>
      </w:r>
      <w:r>
        <w:t>JSON</w:t>
      </w:r>
      <w:r>
        <w:rPr>
          <w:spacing w:val="-2"/>
        </w:rPr>
        <w:t xml:space="preserve"> </w:t>
      </w:r>
      <w:r>
        <w:t>string</w:t>
      </w:r>
      <w:r>
        <w:rPr>
          <w:spacing w:val="-4"/>
        </w:rPr>
        <w:t xml:space="preserve"> </w:t>
      </w:r>
      <w:r>
        <w:t>with</w:t>
      </w:r>
      <w:r>
        <w:rPr>
          <w:spacing w:val="-1"/>
        </w:rPr>
        <w:t xml:space="preserve"> </w:t>
      </w:r>
      <w:r>
        <w:t>a</w:t>
      </w:r>
      <w:r>
        <w:rPr>
          <w:spacing w:val="-3"/>
        </w:rPr>
        <w:t xml:space="preserve"> </w:t>
      </w:r>
      <w:r>
        <w:t>maximum</w:t>
      </w:r>
      <w:r>
        <w:rPr>
          <w:spacing w:val="-1"/>
        </w:rPr>
        <w:t xml:space="preserve"> </w:t>
      </w:r>
      <w:r>
        <w:t>length</w:t>
      </w:r>
      <w:r>
        <w:rPr>
          <w:spacing w:val="-1"/>
        </w:rPr>
        <w:t xml:space="preserve"> </w:t>
      </w:r>
      <w:r>
        <w:t>of</w:t>
      </w:r>
      <w:r>
        <w:rPr>
          <w:spacing w:val="-3"/>
        </w:rPr>
        <w:t xml:space="preserve"> </w:t>
      </w:r>
      <w:r>
        <w:t>15</w:t>
      </w:r>
      <w:r>
        <w:rPr>
          <w:spacing w:val="-1"/>
        </w:rPr>
        <w:t xml:space="preserve"> </w:t>
      </w:r>
      <w:r>
        <w:t>characters</w:t>
      </w:r>
      <w:r>
        <w:rPr>
          <w:spacing w:val="-2"/>
        </w:rPr>
        <w:t xml:space="preserve"> </w:t>
      </w:r>
      <w:r>
        <w:t>with</w:t>
      </w:r>
      <w:r>
        <w:rPr>
          <w:spacing w:val="-4"/>
        </w:rPr>
        <w:t xml:space="preserve"> </w:t>
      </w:r>
      <w:r>
        <w:t>format</w:t>
      </w:r>
      <w:r>
        <w:rPr>
          <w:spacing w:val="-1"/>
        </w:rPr>
        <w:t xml:space="preserve"> </w:t>
      </w:r>
      <w:r>
        <w:t>the</w:t>
      </w:r>
      <w:r>
        <w:rPr>
          <w:spacing w:val="-1"/>
        </w:rPr>
        <w:t xml:space="preserve"> </w:t>
      </w:r>
      <w:r>
        <w:t>confirms</w:t>
      </w:r>
      <w:r>
        <w:rPr>
          <w:spacing w:val="-2"/>
        </w:rPr>
        <w:t xml:space="preserve"> </w:t>
      </w:r>
      <w:r>
        <w:t>to</w:t>
      </w:r>
      <w:r>
        <w:rPr>
          <w:spacing w:val="-4"/>
        </w:rPr>
        <w:t xml:space="preserve"> </w:t>
      </w:r>
      <w:r>
        <w:t>the phone numbering for prescribed in ITU-T E.164.</w:t>
      </w:r>
    </w:p>
    <w:p w14:paraId="534CB125" w14:textId="77777777" w:rsidR="00197CB7" w:rsidRDefault="00197CB7">
      <w:pPr>
        <w:pStyle w:val="BodyText"/>
        <w:spacing w:before="82"/>
      </w:pPr>
    </w:p>
    <w:p w14:paraId="534CB126" w14:textId="77777777" w:rsidR="00197CB7" w:rsidRDefault="00345D0E">
      <w:pPr>
        <w:pStyle w:val="Heading3"/>
        <w:numPr>
          <w:ilvl w:val="3"/>
          <w:numId w:val="44"/>
        </w:numPr>
        <w:tabs>
          <w:tab w:val="left" w:pos="1271"/>
        </w:tabs>
        <w:ind w:left="1271" w:hanging="1133"/>
      </w:pPr>
      <w:r>
        <w:rPr>
          <w:color w:val="1C1C1C"/>
          <w:spacing w:val="-4"/>
        </w:rPr>
        <w:t>UUID</w:t>
      </w:r>
    </w:p>
    <w:p w14:paraId="534CB127" w14:textId="77777777" w:rsidR="00197CB7" w:rsidRDefault="00345D0E">
      <w:pPr>
        <w:pStyle w:val="BodyText"/>
        <w:spacing w:before="204" w:line="266" w:lineRule="auto"/>
        <w:ind w:left="138"/>
      </w:pPr>
      <w:r>
        <w:t>A</w:t>
      </w:r>
      <w:r>
        <w:rPr>
          <w:spacing w:val="-2"/>
        </w:rPr>
        <w:t xml:space="preserve"> </w:t>
      </w:r>
      <w:r>
        <w:t>JSON</w:t>
      </w:r>
      <w:r>
        <w:rPr>
          <w:spacing w:val="-2"/>
        </w:rPr>
        <w:t xml:space="preserve"> </w:t>
      </w:r>
      <w:r>
        <w:t>string</w:t>
      </w:r>
      <w:r>
        <w:rPr>
          <w:spacing w:val="-4"/>
        </w:rPr>
        <w:t xml:space="preserve"> </w:t>
      </w:r>
      <w:r>
        <w:t>that MUST</w:t>
      </w:r>
      <w:r>
        <w:rPr>
          <w:spacing w:val="-4"/>
        </w:rPr>
        <w:t xml:space="preserve"> </w:t>
      </w:r>
      <w:r>
        <w:t>be</w:t>
      </w:r>
      <w:r>
        <w:rPr>
          <w:spacing w:val="-1"/>
        </w:rPr>
        <w:t xml:space="preserve"> </w:t>
      </w:r>
      <w:r>
        <w:t>at</w:t>
      </w:r>
      <w:r>
        <w:rPr>
          <w:spacing w:val="-3"/>
        </w:rPr>
        <w:t xml:space="preserve"> </w:t>
      </w:r>
      <w:r>
        <w:t>most 36</w:t>
      </w:r>
      <w:r>
        <w:rPr>
          <w:spacing w:val="-1"/>
        </w:rPr>
        <w:t xml:space="preserve"> </w:t>
      </w:r>
      <w:r>
        <w:t>characters</w:t>
      </w:r>
      <w:r>
        <w:rPr>
          <w:spacing w:val="-3"/>
        </w:rPr>
        <w:t xml:space="preserve"> </w:t>
      </w:r>
      <w:r>
        <w:t>in</w:t>
      </w:r>
      <w:r>
        <w:rPr>
          <w:spacing w:val="-4"/>
        </w:rPr>
        <w:t xml:space="preserve"> </w:t>
      </w:r>
      <w:r>
        <w:t>length</w:t>
      </w:r>
      <w:r>
        <w:rPr>
          <w:spacing w:val="-1"/>
        </w:rPr>
        <w:t xml:space="preserve"> </w:t>
      </w:r>
      <w:r>
        <w:t>and</w:t>
      </w:r>
      <w:r>
        <w:rPr>
          <w:spacing w:val="-1"/>
        </w:rPr>
        <w:t xml:space="preserve"> </w:t>
      </w:r>
      <w:r>
        <w:t>is</w:t>
      </w:r>
      <w:r>
        <w:rPr>
          <w:spacing w:val="-1"/>
        </w:rPr>
        <w:t xml:space="preserve"> </w:t>
      </w:r>
      <w:r>
        <w:t>generated</w:t>
      </w:r>
      <w:r>
        <w:rPr>
          <w:spacing w:val="-4"/>
        </w:rPr>
        <w:t xml:space="preserve"> </w:t>
      </w:r>
      <w:r>
        <w:t>in</w:t>
      </w:r>
      <w:r>
        <w:rPr>
          <w:spacing w:val="-1"/>
        </w:rPr>
        <w:t xml:space="preserve"> </w:t>
      </w:r>
      <w:r>
        <w:t>accordance</w:t>
      </w:r>
      <w:r>
        <w:rPr>
          <w:spacing w:val="-1"/>
        </w:rPr>
        <w:t xml:space="preserve"> </w:t>
      </w:r>
      <w:r>
        <w:t>with</w:t>
      </w:r>
      <w:r>
        <w:rPr>
          <w:spacing w:val="-1"/>
        </w:rPr>
        <w:t xml:space="preserve"> </w:t>
      </w:r>
      <w:r>
        <w:t xml:space="preserve">RFC </w:t>
      </w:r>
      <w:r>
        <w:rPr>
          <w:spacing w:val="-2"/>
        </w:rPr>
        <w:t>4122.</w:t>
      </w:r>
    </w:p>
    <w:p w14:paraId="534CB128" w14:textId="77777777" w:rsidR="00197CB7" w:rsidRDefault="00345D0E">
      <w:pPr>
        <w:pStyle w:val="BodyText"/>
        <w:spacing w:before="180" w:line="266" w:lineRule="auto"/>
        <w:ind w:left="138" w:right="619"/>
      </w:pPr>
      <w:r>
        <w:t>Selection</w:t>
      </w:r>
      <w:r>
        <w:rPr>
          <w:spacing w:val="-2"/>
        </w:rPr>
        <w:t xml:space="preserve"> </w:t>
      </w:r>
      <w:r>
        <w:t>of</w:t>
      </w:r>
      <w:r>
        <w:rPr>
          <w:spacing w:val="-1"/>
        </w:rPr>
        <w:t xml:space="preserve"> </w:t>
      </w:r>
      <w:r>
        <w:t>an</w:t>
      </w:r>
      <w:r>
        <w:rPr>
          <w:spacing w:val="-5"/>
        </w:rPr>
        <w:t xml:space="preserve"> </w:t>
      </w:r>
      <w:r>
        <w:t>appropriate</w:t>
      </w:r>
      <w:r>
        <w:rPr>
          <w:spacing w:val="-4"/>
        </w:rPr>
        <w:t xml:space="preserve"> </w:t>
      </w:r>
      <w:r>
        <w:t>version</w:t>
      </w:r>
      <w:r>
        <w:rPr>
          <w:spacing w:val="-2"/>
        </w:rPr>
        <w:t xml:space="preserve"> </w:t>
      </w:r>
      <w:r>
        <w:t>of</w:t>
      </w:r>
      <w:r>
        <w:rPr>
          <w:spacing w:val="-1"/>
        </w:rPr>
        <w:t xml:space="preserve"> </w:t>
      </w:r>
      <w:r>
        <w:t>the</w:t>
      </w:r>
      <w:r>
        <w:rPr>
          <w:spacing w:val="-2"/>
        </w:rPr>
        <w:t xml:space="preserve"> </w:t>
      </w:r>
      <w:r>
        <w:t>UUID</w:t>
      </w:r>
      <w:r>
        <w:rPr>
          <w:spacing w:val="-3"/>
        </w:rPr>
        <w:t xml:space="preserve"> </w:t>
      </w:r>
      <w:r>
        <w:t>version</w:t>
      </w:r>
      <w:r>
        <w:rPr>
          <w:spacing w:val="-2"/>
        </w:rPr>
        <w:t xml:space="preserve"> </w:t>
      </w:r>
      <w:r>
        <w:t>to</w:t>
      </w:r>
      <w:r>
        <w:rPr>
          <w:spacing w:val="-2"/>
        </w:rPr>
        <w:t xml:space="preserve"> </w:t>
      </w:r>
      <w:r>
        <w:t>be</w:t>
      </w:r>
      <w:r>
        <w:rPr>
          <w:spacing w:val="-4"/>
        </w:rPr>
        <w:t xml:space="preserve"> </w:t>
      </w:r>
      <w:r>
        <w:t>used</w:t>
      </w:r>
      <w:r>
        <w:rPr>
          <w:spacing w:val="-2"/>
        </w:rPr>
        <w:t xml:space="preserve"> </w:t>
      </w:r>
      <w:r>
        <w:t>is</w:t>
      </w:r>
      <w:r>
        <w:rPr>
          <w:spacing w:val="-4"/>
        </w:rPr>
        <w:t xml:space="preserve"> </w:t>
      </w:r>
      <w:r>
        <w:t>at</w:t>
      </w:r>
      <w:r>
        <w:rPr>
          <w:spacing w:val="-4"/>
        </w:rPr>
        <w:t xml:space="preserve"> </w:t>
      </w:r>
      <w:r>
        <w:t>the</w:t>
      </w:r>
      <w:r>
        <w:rPr>
          <w:spacing w:val="-4"/>
        </w:rPr>
        <w:t xml:space="preserve"> </w:t>
      </w:r>
      <w:r>
        <w:t>discretion</w:t>
      </w:r>
      <w:r>
        <w:rPr>
          <w:spacing w:val="-2"/>
        </w:rPr>
        <w:t xml:space="preserve"> </w:t>
      </w:r>
      <w:r>
        <w:t>of</w:t>
      </w:r>
      <w:r>
        <w:rPr>
          <w:spacing w:val="-1"/>
        </w:rPr>
        <w:t xml:space="preserve"> </w:t>
      </w:r>
      <w:r>
        <w:t>the participant. The UUID version choice MUST be suitable to avoid collisions.</w:t>
      </w:r>
    </w:p>
    <w:p w14:paraId="534CB129" w14:textId="77777777" w:rsidR="00197CB7" w:rsidRDefault="00197CB7">
      <w:pPr>
        <w:spacing w:line="266" w:lineRule="auto"/>
        <w:sectPr w:rsidR="00197CB7">
          <w:pgSz w:w="11910" w:h="16840"/>
          <w:pgMar w:top="1340" w:right="1280" w:bottom="720" w:left="1280" w:header="547" w:footer="521" w:gutter="0"/>
          <w:cols w:space="720"/>
        </w:sectPr>
      </w:pPr>
    </w:p>
    <w:p w14:paraId="534CB12A" w14:textId="77777777" w:rsidR="00197CB7" w:rsidRDefault="00345D0E">
      <w:pPr>
        <w:spacing w:before="105"/>
        <w:ind w:left="138"/>
        <w:rPr>
          <w:b/>
        </w:rPr>
      </w:pPr>
      <w:r>
        <w:rPr>
          <w:b/>
        </w:rPr>
        <w:lastRenderedPageBreak/>
        <w:t>Table</w:t>
      </w:r>
      <w:r>
        <w:rPr>
          <w:b/>
          <w:spacing w:val="-3"/>
        </w:rPr>
        <w:t xml:space="preserve"> </w:t>
      </w:r>
      <w:r>
        <w:rPr>
          <w:b/>
        </w:rPr>
        <w:t>48</w:t>
      </w:r>
      <w:r>
        <w:rPr>
          <w:b/>
          <w:spacing w:val="-2"/>
        </w:rPr>
        <w:t xml:space="preserve"> </w:t>
      </w:r>
      <w:r>
        <w:rPr>
          <w:b/>
        </w:rPr>
        <w:t>Simple</w:t>
      </w:r>
      <w:r>
        <w:rPr>
          <w:b/>
          <w:spacing w:val="-2"/>
        </w:rPr>
        <w:t xml:space="preserve"> </w:t>
      </w:r>
      <w:r>
        <w:rPr>
          <w:b/>
        </w:rPr>
        <w:t>data</w:t>
      </w:r>
      <w:r>
        <w:rPr>
          <w:b/>
          <w:spacing w:val="-5"/>
        </w:rPr>
        <w:t xml:space="preserve"> </w:t>
      </w:r>
      <w:r>
        <w:rPr>
          <w:b/>
        </w:rPr>
        <w:t>type</w:t>
      </w:r>
      <w:r>
        <w:rPr>
          <w:b/>
          <w:spacing w:val="-4"/>
        </w:rPr>
        <w:t xml:space="preserve"> </w:t>
      </w:r>
      <w:r>
        <w:rPr>
          <w:b/>
          <w:spacing w:val="-2"/>
        </w:rPr>
        <w:t>definitions</w:t>
      </w:r>
    </w:p>
    <w:p w14:paraId="534CB12B" w14:textId="77777777" w:rsidR="00197CB7" w:rsidRDefault="00197CB7">
      <w:pPr>
        <w:pStyle w:val="BodyText"/>
        <w:spacing w:before="3" w:after="1"/>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649"/>
        <w:gridCol w:w="1529"/>
        <w:gridCol w:w="5883"/>
      </w:tblGrid>
      <w:tr w:rsidR="00197CB7" w14:paraId="534CB12F" w14:textId="77777777">
        <w:trPr>
          <w:trHeight w:val="520"/>
        </w:trPr>
        <w:tc>
          <w:tcPr>
            <w:tcW w:w="1649" w:type="dxa"/>
            <w:shd w:val="clear" w:color="auto" w:fill="535353"/>
          </w:tcPr>
          <w:p w14:paraId="534CB12C" w14:textId="77777777" w:rsidR="00197CB7" w:rsidRDefault="00345D0E">
            <w:pPr>
              <w:pStyle w:val="TableParagraph"/>
              <w:spacing w:before="209"/>
              <w:rPr>
                <w:b/>
              </w:rPr>
            </w:pPr>
            <w:r>
              <w:rPr>
                <w:b/>
                <w:color w:val="FFFFFF"/>
              </w:rPr>
              <w:t>AGDIS</w:t>
            </w:r>
            <w:r>
              <w:rPr>
                <w:b/>
                <w:color w:val="FFFFFF"/>
                <w:spacing w:val="-4"/>
              </w:rPr>
              <w:t xml:space="preserve"> type</w:t>
            </w:r>
          </w:p>
        </w:tc>
        <w:tc>
          <w:tcPr>
            <w:tcW w:w="1529" w:type="dxa"/>
            <w:shd w:val="clear" w:color="auto" w:fill="535353"/>
          </w:tcPr>
          <w:p w14:paraId="534CB12D" w14:textId="77777777" w:rsidR="00197CB7" w:rsidRDefault="00345D0E">
            <w:pPr>
              <w:pStyle w:val="TableParagraph"/>
              <w:spacing w:before="209"/>
              <w:rPr>
                <w:b/>
              </w:rPr>
            </w:pPr>
            <w:r>
              <w:rPr>
                <w:b/>
                <w:color w:val="FFFFFF"/>
              </w:rPr>
              <w:t>JSON</w:t>
            </w:r>
            <w:r>
              <w:rPr>
                <w:b/>
                <w:color w:val="FFFFFF"/>
                <w:spacing w:val="-1"/>
              </w:rPr>
              <w:t xml:space="preserve"> </w:t>
            </w:r>
            <w:r>
              <w:rPr>
                <w:b/>
                <w:color w:val="FFFFFF"/>
                <w:spacing w:val="-4"/>
              </w:rPr>
              <w:t>type</w:t>
            </w:r>
          </w:p>
        </w:tc>
        <w:tc>
          <w:tcPr>
            <w:tcW w:w="5883" w:type="dxa"/>
            <w:shd w:val="clear" w:color="auto" w:fill="535353"/>
          </w:tcPr>
          <w:p w14:paraId="534CB12E" w14:textId="77777777" w:rsidR="00197CB7" w:rsidRDefault="00345D0E">
            <w:pPr>
              <w:pStyle w:val="TableParagraph"/>
              <w:spacing w:before="209"/>
              <w:rPr>
                <w:b/>
              </w:rPr>
            </w:pPr>
            <w:r>
              <w:rPr>
                <w:b/>
                <w:color w:val="FFFFFF"/>
                <w:spacing w:val="-2"/>
              </w:rPr>
              <w:t>Constraints</w:t>
            </w:r>
          </w:p>
        </w:tc>
      </w:tr>
      <w:tr w:rsidR="00197CB7" w14:paraId="534CB133" w14:textId="77777777">
        <w:trPr>
          <w:trHeight w:val="1079"/>
        </w:trPr>
        <w:tc>
          <w:tcPr>
            <w:tcW w:w="1649" w:type="dxa"/>
            <w:shd w:val="clear" w:color="auto" w:fill="F8F8F8"/>
          </w:tcPr>
          <w:p w14:paraId="534CB130" w14:textId="77777777" w:rsidR="00197CB7" w:rsidRDefault="00345D0E">
            <w:pPr>
              <w:pStyle w:val="TableParagraph"/>
            </w:pPr>
            <w:r>
              <w:t>Name</w:t>
            </w:r>
            <w:r>
              <w:rPr>
                <w:spacing w:val="-5"/>
              </w:rPr>
              <w:t xml:space="preserve"> </w:t>
            </w:r>
            <w:r>
              <w:rPr>
                <w:spacing w:val="-2"/>
              </w:rPr>
              <w:t>string</w:t>
            </w:r>
          </w:p>
        </w:tc>
        <w:tc>
          <w:tcPr>
            <w:tcW w:w="1529" w:type="dxa"/>
            <w:shd w:val="clear" w:color="auto" w:fill="F8F8F8"/>
          </w:tcPr>
          <w:p w14:paraId="534CB131" w14:textId="77777777" w:rsidR="00197CB7" w:rsidRDefault="00345D0E">
            <w:pPr>
              <w:pStyle w:val="TableParagraph"/>
            </w:pPr>
            <w:r>
              <w:rPr>
                <w:spacing w:val="-2"/>
              </w:rPr>
              <w:t>string</w:t>
            </w:r>
          </w:p>
        </w:tc>
        <w:tc>
          <w:tcPr>
            <w:tcW w:w="5883" w:type="dxa"/>
            <w:shd w:val="clear" w:color="auto" w:fill="F8F8F8"/>
          </w:tcPr>
          <w:p w14:paraId="534CB132" w14:textId="77777777" w:rsidR="00197CB7" w:rsidRDefault="00345D0E">
            <w:pPr>
              <w:pStyle w:val="TableParagraph"/>
              <w:spacing w:line="266" w:lineRule="auto"/>
              <w:ind w:right="2217"/>
            </w:pPr>
            <w:r>
              <w:t>Minimum length 0 characters. Maximum</w:t>
            </w:r>
            <w:r>
              <w:rPr>
                <w:spacing w:val="-13"/>
              </w:rPr>
              <w:t xml:space="preserve"> </w:t>
            </w:r>
            <w:r>
              <w:t>length</w:t>
            </w:r>
            <w:r>
              <w:rPr>
                <w:spacing w:val="-11"/>
              </w:rPr>
              <w:t xml:space="preserve"> </w:t>
            </w:r>
            <w:r>
              <w:t>100</w:t>
            </w:r>
            <w:r>
              <w:rPr>
                <w:spacing w:val="-11"/>
              </w:rPr>
              <w:t xml:space="preserve"> </w:t>
            </w:r>
            <w:r>
              <w:t>characters.</w:t>
            </w:r>
          </w:p>
        </w:tc>
      </w:tr>
      <w:tr w:rsidR="00197CB7" w14:paraId="534CB138" w14:textId="77777777">
        <w:trPr>
          <w:trHeight w:val="1081"/>
        </w:trPr>
        <w:tc>
          <w:tcPr>
            <w:tcW w:w="1649" w:type="dxa"/>
          </w:tcPr>
          <w:p w14:paraId="534CB134" w14:textId="77777777" w:rsidR="00197CB7" w:rsidRDefault="00345D0E">
            <w:pPr>
              <w:pStyle w:val="TableParagraph"/>
              <w:spacing w:line="266" w:lineRule="auto"/>
            </w:pPr>
            <w:r>
              <w:t>Required</w:t>
            </w:r>
            <w:r>
              <w:rPr>
                <w:spacing w:val="-14"/>
              </w:rPr>
              <w:t xml:space="preserve"> </w:t>
            </w:r>
            <w:r>
              <w:t xml:space="preserve">Name </w:t>
            </w:r>
            <w:r>
              <w:rPr>
                <w:spacing w:val="-2"/>
              </w:rPr>
              <w:t>String</w:t>
            </w:r>
          </w:p>
        </w:tc>
        <w:tc>
          <w:tcPr>
            <w:tcW w:w="1529" w:type="dxa"/>
          </w:tcPr>
          <w:p w14:paraId="534CB135" w14:textId="77777777" w:rsidR="00197CB7" w:rsidRDefault="00345D0E">
            <w:pPr>
              <w:pStyle w:val="TableParagraph"/>
              <w:spacing w:before="209"/>
            </w:pPr>
            <w:r>
              <w:rPr>
                <w:spacing w:val="-2"/>
              </w:rPr>
              <w:t>string</w:t>
            </w:r>
          </w:p>
        </w:tc>
        <w:tc>
          <w:tcPr>
            <w:tcW w:w="5883" w:type="dxa"/>
          </w:tcPr>
          <w:p w14:paraId="534CB136" w14:textId="77777777" w:rsidR="00197CB7" w:rsidRDefault="00345D0E">
            <w:pPr>
              <w:pStyle w:val="TableParagraph"/>
            </w:pPr>
            <w:r>
              <w:t>A</w:t>
            </w:r>
            <w:r>
              <w:rPr>
                <w:spacing w:val="-5"/>
              </w:rPr>
              <w:t xml:space="preserve"> </w:t>
            </w:r>
            <w:r>
              <w:t>non-empty</w:t>
            </w:r>
            <w:r>
              <w:rPr>
                <w:spacing w:val="-1"/>
              </w:rPr>
              <w:t xml:space="preserve"> </w:t>
            </w:r>
            <w:r>
              <w:rPr>
                <w:spacing w:val="-2"/>
              </w:rPr>
              <w:t>string.</w:t>
            </w:r>
          </w:p>
          <w:p w14:paraId="534CB137" w14:textId="77777777" w:rsidR="00197CB7" w:rsidRDefault="00345D0E">
            <w:pPr>
              <w:pStyle w:val="TableParagraph"/>
              <w:spacing w:before="28"/>
            </w:pPr>
            <w:r>
              <w:t>Maximum</w:t>
            </w:r>
            <w:r>
              <w:rPr>
                <w:spacing w:val="-7"/>
              </w:rPr>
              <w:t xml:space="preserve"> </w:t>
            </w:r>
            <w:r>
              <w:t>length</w:t>
            </w:r>
            <w:r>
              <w:rPr>
                <w:spacing w:val="-3"/>
              </w:rPr>
              <w:t xml:space="preserve"> </w:t>
            </w:r>
            <w:r>
              <w:t>100</w:t>
            </w:r>
            <w:r>
              <w:rPr>
                <w:spacing w:val="-2"/>
              </w:rPr>
              <w:t xml:space="preserve"> characters.</w:t>
            </w:r>
          </w:p>
        </w:tc>
      </w:tr>
      <w:tr w:rsidR="00197CB7" w14:paraId="534CB13C" w14:textId="77777777">
        <w:trPr>
          <w:trHeight w:val="798"/>
        </w:trPr>
        <w:tc>
          <w:tcPr>
            <w:tcW w:w="1649" w:type="dxa"/>
            <w:shd w:val="clear" w:color="auto" w:fill="F8F8F8"/>
          </w:tcPr>
          <w:p w14:paraId="534CB139" w14:textId="77777777" w:rsidR="00197CB7" w:rsidRDefault="00345D0E">
            <w:pPr>
              <w:pStyle w:val="TableParagraph"/>
            </w:pPr>
            <w:r>
              <w:rPr>
                <w:spacing w:val="-2"/>
              </w:rPr>
              <w:t>Boolean</w:t>
            </w:r>
          </w:p>
        </w:tc>
        <w:tc>
          <w:tcPr>
            <w:tcW w:w="1529" w:type="dxa"/>
            <w:shd w:val="clear" w:color="auto" w:fill="F8F8F8"/>
          </w:tcPr>
          <w:p w14:paraId="534CB13A" w14:textId="77777777" w:rsidR="00197CB7" w:rsidRDefault="00345D0E">
            <w:pPr>
              <w:pStyle w:val="TableParagraph"/>
            </w:pPr>
            <w:r>
              <w:t>JSON</w:t>
            </w:r>
            <w:r>
              <w:rPr>
                <w:spacing w:val="-6"/>
              </w:rPr>
              <w:t xml:space="preserve"> </w:t>
            </w:r>
            <w:r>
              <w:rPr>
                <w:spacing w:val="-2"/>
              </w:rPr>
              <w:t>literal</w:t>
            </w:r>
          </w:p>
        </w:tc>
        <w:tc>
          <w:tcPr>
            <w:tcW w:w="5883" w:type="dxa"/>
            <w:shd w:val="clear" w:color="auto" w:fill="F8F8F8"/>
          </w:tcPr>
          <w:p w14:paraId="534CB13B" w14:textId="77777777" w:rsidR="00197CB7" w:rsidRDefault="00345D0E">
            <w:pPr>
              <w:pStyle w:val="TableParagraph"/>
              <w:spacing w:before="202"/>
            </w:pPr>
            <w:r>
              <w:t>Either</w:t>
            </w:r>
            <w:r>
              <w:rPr>
                <w:spacing w:val="-8"/>
              </w:rPr>
              <w:t xml:space="preserve"> </w:t>
            </w:r>
            <w:r>
              <w:rPr>
                <w:rFonts w:ascii="Consolas"/>
                <w:sz w:val="20"/>
              </w:rPr>
              <w:t>true</w:t>
            </w:r>
            <w:r>
              <w:rPr>
                <w:rFonts w:ascii="Consolas"/>
                <w:spacing w:val="-54"/>
                <w:sz w:val="20"/>
              </w:rPr>
              <w:t xml:space="preserve"> </w:t>
            </w:r>
            <w:r>
              <w:t>or</w:t>
            </w:r>
            <w:r>
              <w:rPr>
                <w:spacing w:val="-3"/>
              </w:rPr>
              <w:t xml:space="preserve"> </w:t>
            </w:r>
            <w:r>
              <w:rPr>
                <w:rFonts w:ascii="Consolas"/>
                <w:spacing w:val="-2"/>
                <w:sz w:val="20"/>
              </w:rPr>
              <w:t>false</w:t>
            </w:r>
            <w:r>
              <w:rPr>
                <w:spacing w:val="-2"/>
              </w:rPr>
              <w:t>.</w:t>
            </w:r>
          </w:p>
        </w:tc>
      </w:tr>
      <w:tr w:rsidR="00197CB7" w14:paraId="534CB142" w14:textId="77777777">
        <w:trPr>
          <w:trHeight w:val="2099"/>
        </w:trPr>
        <w:tc>
          <w:tcPr>
            <w:tcW w:w="1649" w:type="dxa"/>
          </w:tcPr>
          <w:p w14:paraId="534CB13D" w14:textId="77777777" w:rsidR="00197CB7" w:rsidRDefault="00345D0E">
            <w:pPr>
              <w:pStyle w:val="TableParagraph"/>
            </w:pPr>
            <w:r>
              <w:rPr>
                <w:spacing w:val="-4"/>
              </w:rPr>
              <w:t>Date</w:t>
            </w:r>
          </w:p>
        </w:tc>
        <w:tc>
          <w:tcPr>
            <w:tcW w:w="1529" w:type="dxa"/>
          </w:tcPr>
          <w:p w14:paraId="534CB13E" w14:textId="77777777" w:rsidR="00197CB7" w:rsidRDefault="00345D0E">
            <w:pPr>
              <w:pStyle w:val="TableParagraph"/>
            </w:pPr>
            <w:r>
              <w:rPr>
                <w:spacing w:val="-2"/>
              </w:rPr>
              <w:t>string</w:t>
            </w:r>
          </w:p>
        </w:tc>
        <w:tc>
          <w:tcPr>
            <w:tcW w:w="5883" w:type="dxa"/>
          </w:tcPr>
          <w:p w14:paraId="534CB13F" w14:textId="77777777" w:rsidR="00197CB7" w:rsidRDefault="00345D0E">
            <w:pPr>
              <w:pStyle w:val="TableParagraph"/>
              <w:spacing w:line="266" w:lineRule="auto"/>
              <w:ind w:right="178"/>
            </w:pPr>
            <w:r>
              <w:t>RFC</w:t>
            </w:r>
            <w:r>
              <w:rPr>
                <w:spacing w:val="-4"/>
              </w:rPr>
              <w:t xml:space="preserve"> </w:t>
            </w:r>
            <w:r>
              <w:t>3339</w:t>
            </w:r>
            <w:r>
              <w:rPr>
                <w:spacing w:val="-4"/>
              </w:rPr>
              <w:t xml:space="preserve"> </w:t>
            </w:r>
            <w:r>
              <w:t>compliant</w:t>
            </w:r>
            <w:r>
              <w:rPr>
                <w:spacing w:val="-3"/>
              </w:rPr>
              <w:t xml:space="preserve"> </w:t>
            </w:r>
            <w:r>
              <w:t>date</w:t>
            </w:r>
            <w:r>
              <w:rPr>
                <w:spacing w:val="-5"/>
              </w:rPr>
              <w:t xml:space="preserve"> </w:t>
            </w:r>
            <w:r>
              <w:t>string</w:t>
            </w:r>
            <w:r>
              <w:rPr>
                <w:spacing w:val="-4"/>
              </w:rPr>
              <w:t xml:space="preserve"> </w:t>
            </w:r>
            <w:r>
              <w:t>that</w:t>
            </w:r>
            <w:r>
              <w:rPr>
                <w:spacing w:val="-5"/>
              </w:rPr>
              <w:t xml:space="preserve"> </w:t>
            </w:r>
            <w:r>
              <w:t>MUST</w:t>
            </w:r>
            <w:r>
              <w:rPr>
                <w:spacing w:val="-4"/>
              </w:rPr>
              <w:t xml:space="preserve"> </w:t>
            </w:r>
            <w:r>
              <w:t>conform</w:t>
            </w:r>
            <w:r>
              <w:rPr>
                <w:spacing w:val="-5"/>
              </w:rPr>
              <w:t xml:space="preserve"> </w:t>
            </w:r>
            <w:r>
              <w:t>to</w:t>
            </w:r>
            <w:r>
              <w:rPr>
                <w:spacing w:val="-4"/>
              </w:rPr>
              <w:t xml:space="preserve"> </w:t>
            </w:r>
            <w:r>
              <w:t>one</w:t>
            </w:r>
            <w:r>
              <w:rPr>
                <w:spacing w:val="-4"/>
              </w:rPr>
              <w:t xml:space="preserve"> </w:t>
            </w:r>
            <w:r>
              <w:t>of the following:</w:t>
            </w:r>
          </w:p>
          <w:p w14:paraId="534CB140" w14:textId="77777777" w:rsidR="00197CB7" w:rsidRDefault="00345D0E">
            <w:pPr>
              <w:pStyle w:val="TableParagraph"/>
              <w:numPr>
                <w:ilvl w:val="0"/>
                <w:numId w:val="16"/>
              </w:numPr>
              <w:tabs>
                <w:tab w:val="left" w:pos="827"/>
              </w:tabs>
              <w:spacing w:before="42"/>
              <w:ind w:left="827" w:hanging="360"/>
            </w:pPr>
            <w:r>
              <w:rPr>
                <w:spacing w:val="-4"/>
              </w:rPr>
              <w:t>YYYY</w:t>
            </w:r>
          </w:p>
          <w:p w14:paraId="534CB141" w14:textId="77777777" w:rsidR="00197CB7" w:rsidRDefault="00345D0E">
            <w:pPr>
              <w:pStyle w:val="TableParagraph"/>
              <w:numPr>
                <w:ilvl w:val="0"/>
                <w:numId w:val="16"/>
              </w:numPr>
              <w:tabs>
                <w:tab w:val="left" w:pos="827"/>
              </w:tabs>
              <w:spacing w:before="11" w:line="372" w:lineRule="auto"/>
              <w:ind w:right="3944" w:firstLine="360"/>
            </w:pPr>
            <w:r>
              <w:rPr>
                <w:spacing w:val="-2"/>
              </w:rPr>
              <w:t>YYYY-MM YYYY-MM-DD</w:t>
            </w:r>
          </w:p>
        </w:tc>
      </w:tr>
      <w:tr w:rsidR="00197CB7" w14:paraId="534CB146" w14:textId="77777777">
        <w:trPr>
          <w:trHeight w:val="1079"/>
        </w:trPr>
        <w:tc>
          <w:tcPr>
            <w:tcW w:w="1649" w:type="dxa"/>
            <w:shd w:val="clear" w:color="auto" w:fill="F8F8F8"/>
          </w:tcPr>
          <w:p w14:paraId="534CB143" w14:textId="77777777" w:rsidR="00197CB7" w:rsidRDefault="00345D0E">
            <w:pPr>
              <w:pStyle w:val="TableParagraph"/>
            </w:pPr>
            <w:r>
              <w:t>Date</w:t>
            </w:r>
            <w:r>
              <w:rPr>
                <w:spacing w:val="-1"/>
              </w:rPr>
              <w:t xml:space="preserve"> </w:t>
            </w:r>
            <w:r>
              <w:rPr>
                <w:spacing w:val="-4"/>
              </w:rPr>
              <w:t>Time</w:t>
            </w:r>
          </w:p>
        </w:tc>
        <w:tc>
          <w:tcPr>
            <w:tcW w:w="1529" w:type="dxa"/>
            <w:shd w:val="clear" w:color="auto" w:fill="F8F8F8"/>
          </w:tcPr>
          <w:p w14:paraId="534CB144" w14:textId="77777777" w:rsidR="00197CB7" w:rsidRDefault="00345D0E">
            <w:pPr>
              <w:pStyle w:val="TableParagraph"/>
            </w:pPr>
            <w:r>
              <w:rPr>
                <w:spacing w:val="-2"/>
              </w:rPr>
              <w:t>string</w:t>
            </w:r>
          </w:p>
        </w:tc>
        <w:tc>
          <w:tcPr>
            <w:tcW w:w="5883" w:type="dxa"/>
            <w:shd w:val="clear" w:color="auto" w:fill="F8F8F8"/>
          </w:tcPr>
          <w:p w14:paraId="534CB145" w14:textId="77777777" w:rsidR="00197CB7" w:rsidRDefault="00345D0E">
            <w:pPr>
              <w:pStyle w:val="TableParagraph"/>
              <w:spacing w:line="266" w:lineRule="auto"/>
              <w:ind w:right="316"/>
            </w:pPr>
            <w:r>
              <w:t>RFC</w:t>
            </w:r>
            <w:r>
              <w:rPr>
                <w:spacing w:val="-5"/>
              </w:rPr>
              <w:t xml:space="preserve"> </w:t>
            </w:r>
            <w:r>
              <w:t>3339</w:t>
            </w:r>
            <w:r>
              <w:rPr>
                <w:spacing w:val="-4"/>
              </w:rPr>
              <w:t xml:space="preserve"> </w:t>
            </w:r>
            <w:r>
              <w:t>compliant</w:t>
            </w:r>
            <w:r>
              <w:rPr>
                <w:spacing w:val="-3"/>
              </w:rPr>
              <w:t xml:space="preserve"> </w:t>
            </w:r>
            <w:r>
              <w:t>date</w:t>
            </w:r>
            <w:r>
              <w:rPr>
                <w:spacing w:val="-5"/>
              </w:rPr>
              <w:t xml:space="preserve"> </w:t>
            </w:r>
            <w:r>
              <w:t>and</w:t>
            </w:r>
            <w:r>
              <w:rPr>
                <w:spacing w:val="-4"/>
              </w:rPr>
              <w:t xml:space="preserve"> </w:t>
            </w:r>
            <w:r>
              <w:t>time</w:t>
            </w:r>
            <w:r>
              <w:rPr>
                <w:spacing w:val="-5"/>
              </w:rPr>
              <w:t xml:space="preserve"> </w:t>
            </w:r>
            <w:r>
              <w:t>string</w:t>
            </w:r>
            <w:r>
              <w:rPr>
                <w:spacing w:val="-4"/>
              </w:rPr>
              <w:t xml:space="preserve"> </w:t>
            </w:r>
            <w:r>
              <w:t>of</w:t>
            </w:r>
            <w:r>
              <w:rPr>
                <w:spacing w:val="-5"/>
              </w:rPr>
              <w:t xml:space="preserve"> </w:t>
            </w:r>
            <w:r>
              <w:t>the</w:t>
            </w:r>
            <w:r>
              <w:rPr>
                <w:spacing w:val="-4"/>
              </w:rPr>
              <w:t xml:space="preserve"> </w:t>
            </w:r>
            <w:r>
              <w:t>form</w:t>
            </w:r>
            <w:r>
              <w:rPr>
                <w:spacing w:val="-7"/>
              </w:rPr>
              <w:t xml:space="preserve"> </w:t>
            </w:r>
            <w:r>
              <w:t xml:space="preserve">YYYY- </w:t>
            </w:r>
            <w:r>
              <w:rPr>
                <w:spacing w:val="-2"/>
              </w:rPr>
              <w:t>MM-DDTHH:</w:t>
            </w:r>
            <w:proofErr w:type="gramStart"/>
            <w:r>
              <w:rPr>
                <w:spacing w:val="-2"/>
              </w:rPr>
              <w:t>MM:SSZ</w:t>
            </w:r>
            <w:proofErr w:type="gramEnd"/>
            <w:r>
              <w:rPr>
                <w:spacing w:val="-2"/>
              </w:rPr>
              <w:t>.</w:t>
            </w:r>
          </w:p>
        </w:tc>
      </w:tr>
      <w:tr w:rsidR="00197CB7" w14:paraId="534CB14B" w14:textId="77777777">
        <w:trPr>
          <w:trHeight w:val="2560"/>
        </w:trPr>
        <w:tc>
          <w:tcPr>
            <w:tcW w:w="1649" w:type="dxa"/>
          </w:tcPr>
          <w:p w14:paraId="534CB147" w14:textId="77777777" w:rsidR="00197CB7" w:rsidRDefault="00345D0E">
            <w:pPr>
              <w:pStyle w:val="TableParagraph"/>
              <w:spacing w:line="266" w:lineRule="auto"/>
              <w:ind w:right="156"/>
            </w:pPr>
            <w:r>
              <w:rPr>
                <w:spacing w:val="-4"/>
              </w:rPr>
              <w:t xml:space="preserve">Unix </w:t>
            </w:r>
            <w:r>
              <w:rPr>
                <w:spacing w:val="-2"/>
              </w:rPr>
              <w:t>Timestamp</w:t>
            </w:r>
          </w:p>
        </w:tc>
        <w:tc>
          <w:tcPr>
            <w:tcW w:w="1529" w:type="dxa"/>
          </w:tcPr>
          <w:p w14:paraId="534CB148" w14:textId="77777777" w:rsidR="00197CB7" w:rsidRDefault="00345D0E">
            <w:pPr>
              <w:pStyle w:val="TableParagraph"/>
              <w:spacing w:before="209"/>
            </w:pPr>
            <w:r>
              <w:rPr>
                <w:spacing w:val="-2"/>
              </w:rPr>
              <w:t>number</w:t>
            </w:r>
          </w:p>
        </w:tc>
        <w:tc>
          <w:tcPr>
            <w:tcW w:w="5883" w:type="dxa"/>
          </w:tcPr>
          <w:p w14:paraId="534CB149" w14:textId="77777777" w:rsidR="00197CB7" w:rsidRDefault="00345D0E">
            <w:pPr>
              <w:pStyle w:val="TableParagraph"/>
              <w:spacing w:line="266" w:lineRule="auto"/>
              <w:ind w:right="178"/>
            </w:pPr>
            <w:r>
              <w:t>A</w:t>
            </w:r>
            <w:r>
              <w:rPr>
                <w:spacing w:val="-4"/>
              </w:rPr>
              <w:t xml:space="preserve"> </w:t>
            </w:r>
            <w:r>
              <w:t>JSON</w:t>
            </w:r>
            <w:r>
              <w:rPr>
                <w:spacing w:val="-4"/>
              </w:rPr>
              <w:t xml:space="preserve"> </w:t>
            </w:r>
            <w:r>
              <w:t>number</w:t>
            </w:r>
            <w:r>
              <w:rPr>
                <w:spacing w:val="-2"/>
              </w:rPr>
              <w:t xml:space="preserve"> </w:t>
            </w:r>
            <w:r>
              <w:t>that</w:t>
            </w:r>
            <w:r>
              <w:rPr>
                <w:spacing w:val="-5"/>
              </w:rPr>
              <w:t xml:space="preserve"> </w:t>
            </w:r>
            <w:r>
              <w:t>represents</w:t>
            </w:r>
            <w:r>
              <w:rPr>
                <w:spacing w:val="-5"/>
              </w:rPr>
              <w:t xml:space="preserve"> </w:t>
            </w:r>
            <w:r>
              <w:t>the</w:t>
            </w:r>
            <w:r>
              <w:rPr>
                <w:spacing w:val="-5"/>
              </w:rPr>
              <w:t xml:space="preserve"> </w:t>
            </w:r>
            <w:r>
              <w:t>time</w:t>
            </w:r>
            <w:r>
              <w:rPr>
                <w:spacing w:val="-3"/>
              </w:rPr>
              <w:t xml:space="preserve"> </w:t>
            </w:r>
            <w:r>
              <w:t>as</w:t>
            </w:r>
            <w:r>
              <w:rPr>
                <w:spacing w:val="-5"/>
              </w:rPr>
              <w:t xml:space="preserve"> </w:t>
            </w:r>
            <w:r>
              <w:t>the</w:t>
            </w:r>
            <w:r>
              <w:rPr>
                <w:spacing w:val="-5"/>
              </w:rPr>
              <w:t xml:space="preserve"> </w:t>
            </w:r>
            <w:r>
              <w:t>number</w:t>
            </w:r>
            <w:r>
              <w:rPr>
                <w:spacing w:val="-5"/>
              </w:rPr>
              <w:t xml:space="preserve"> </w:t>
            </w:r>
            <w:r>
              <w:t>of seconds from 1970-01-01T00:00:00Z as measured in coordinated universal time until the present time.</w:t>
            </w:r>
          </w:p>
          <w:p w14:paraId="534CB14A" w14:textId="77777777" w:rsidR="00197CB7" w:rsidRDefault="00345D0E">
            <w:pPr>
              <w:pStyle w:val="TableParagraph"/>
              <w:spacing w:before="194" w:line="292" w:lineRule="auto"/>
              <w:ind w:left="709" w:right="178" w:hanging="603"/>
              <w:rPr>
                <w:sz w:val="20"/>
              </w:rPr>
            </w:pPr>
            <w:r>
              <w:rPr>
                <w:sz w:val="20"/>
              </w:rPr>
              <w:t>Note:</w:t>
            </w:r>
            <w:r>
              <w:rPr>
                <w:spacing w:val="80"/>
                <w:sz w:val="20"/>
              </w:rPr>
              <w:t xml:space="preserve"> </w:t>
            </w:r>
            <w:r>
              <w:rPr>
                <w:sz w:val="20"/>
              </w:rPr>
              <w:t>Follows</w:t>
            </w:r>
            <w:r>
              <w:rPr>
                <w:spacing w:val="-4"/>
                <w:sz w:val="20"/>
              </w:rPr>
              <w:t xml:space="preserve"> </w:t>
            </w:r>
            <w:r>
              <w:rPr>
                <w:sz w:val="20"/>
              </w:rPr>
              <w:t>the</w:t>
            </w:r>
            <w:r>
              <w:rPr>
                <w:spacing w:val="-3"/>
                <w:sz w:val="20"/>
              </w:rPr>
              <w:t xml:space="preserve"> </w:t>
            </w:r>
            <w:r>
              <w:rPr>
                <w:sz w:val="20"/>
              </w:rPr>
              <w:t>same</w:t>
            </w:r>
            <w:r>
              <w:rPr>
                <w:spacing w:val="-3"/>
                <w:sz w:val="20"/>
              </w:rPr>
              <w:t xml:space="preserve"> </w:t>
            </w:r>
            <w:r>
              <w:rPr>
                <w:sz w:val="20"/>
              </w:rPr>
              <w:t>format</w:t>
            </w:r>
            <w:r>
              <w:rPr>
                <w:spacing w:val="-3"/>
                <w:sz w:val="20"/>
              </w:rPr>
              <w:t xml:space="preserve"> </w:t>
            </w:r>
            <w:r>
              <w:rPr>
                <w:sz w:val="20"/>
              </w:rPr>
              <w:t>as</w:t>
            </w:r>
            <w:r>
              <w:rPr>
                <w:spacing w:val="-4"/>
                <w:sz w:val="20"/>
              </w:rPr>
              <w:t xml:space="preserve"> </w:t>
            </w:r>
            <w:r>
              <w:rPr>
                <w:sz w:val="20"/>
              </w:rPr>
              <w:t>the</w:t>
            </w:r>
            <w:r>
              <w:rPr>
                <w:spacing w:val="-3"/>
                <w:sz w:val="20"/>
              </w:rPr>
              <w:t xml:space="preserve"> </w:t>
            </w:r>
            <w:r>
              <w:rPr>
                <w:sz w:val="20"/>
              </w:rPr>
              <w:t>OIDC</w:t>
            </w:r>
            <w:r>
              <w:rPr>
                <w:spacing w:val="-4"/>
                <w:sz w:val="20"/>
              </w:rPr>
              <w:t xml:space="preserve"> </w:t>
            </w:r>
            <w:r>
              <w:rPr>
                <w:rFonts w:ascii="Consolas"/>
                <w:sz w:val="20"/>
              </w:rPr>
              <w:t>updated_at</w:t>
            </w:r>
            <w:r>
              <w:rPr>
                <w:rFonts w:ascii="Consolas"/>
                <w:spacing w:val="-61"/>
                <w:sz w:val="20"/>
              </w:rPr>
              <w:t xml:space="preserve"> </w:t>
            </w:r>
            <w:r>
              <w:rPr>
                <w:sz w:val="20"/>
              </w:rPr>
              <w:t xml:space="preserve">claim outlined in section 5.1 of the OpenID Connect Core 1.0 </w:t>
            </w:r>
            <w:r>
              <w:rPr>
                <w:spacing w:val="-2"/>
                <w:sz w:val="20"/>
              </w:rPr>
              <w:t>profile.</w:t>
            </w:r>
          </w:p>
        </w:tc>
      </w:tr>
      <w:tr w:rsidR="00197CB7" w14:paraId="534CB14F" w14:textId="77777777">
        <w:trPr>
          <w:trHeight w:val="1641"/>
        </w:trPr>
        <w:tc>
          <w:tcPr>
            <w:tcW w:w="1649" w:type="dxa"/>
            <w:shd w:val="clear" w:color="auto" w:fill="F8F8F8"/>
          </w:tcPr>
          <w:p w14:paraId="534CB14C" w14:textId="77777777" w:rsidR="00197CB7" w:rsidRDefault="00345D0E">
            <w:pPr>
              <w:pStyle w:val="TableParagraph"/>
            </w:pPr>
            <w:r>
              <w:rPr>
                <w:spacing w:val="-4"/>
              </w:rPr>
              <w:t>Email</w:t>
            </w:r>
          </w:p>
        </w:tc>
        <w:tc>
          <w:tcPr>
            <w:tcW w:w="1529" w:type="dxa"/>
            <w:shd w:val="clear" w:color="auto" w:fill="F8F8F8"/>
          </w:tcPr>
          <w:p w14:paraId="534CB14D" w14:textId="77777777" w:rsidR="00197CB7" w:rsidRDefault="00345D0E">
            <w:pPr>
              <w:pStyle w:val="TableParagraph"/>
            </w:pPr>
            <w:r>
              <w:rPr>
                <w:spacing w:val="-2"/>
              </w:rPr>
              <w:t>string</w:t>
            </w:r>
          </w:p>
        </w:tc>
        <w:tc>
          <w:tcPr>
            <w:tcW w:w="5883" w:type="dxa"/>
            <w:shd w:val="clear" w:color="auto" w:fill="F8F8F8"/>
          </w:tcPr>
          <w:p w14:paraId="534CB14E" w14:textId="77777777" w:rsidR="00197CB7" w:rsidRDefault="00345D0E">
            <w:pPr>
              <w:pStyle w:val="TableParagraph"/>
              <w:spacing w:line="266" w:lineRule="auto"/>
              <w:ind w:right="178"/>
            </w:pPr>
            <w:r>
              <w:t>A</w:t>
            </w:r>
            <w:r>
              <w:rPr>
                <w:spacing w:val="-4"/>
              </w:rPr>
              <w:t xml:space="preserve"> </w:t>
            </w:r>
            <w:r>
              <w:t>non-empty</w:t>
            </w:r>
            <w:r>
              <w:rPr>
                <w:spacing w:val="-3"/>
              </w:rPr>
              <w:t xml:space="preserve"> </w:t>
            </w:r>
            <w:r>
              <w:t>string</w:t>
            </w:r>
            <w:r>
              <w:rPr>
                <w:spacing w:val="-3"/>
              </w:rPr>
              <w:t xml:space="preserve"> </w:t>
            </w:r>
            <w:r>
              <w:t>with</w:t>
            </w:r>
            <w:r>
              <w:rPr>
                <w:spacing w:val="-3"/>
              </w:rPr>
              <w:t xml:space="preserve"> </w:t>
            </w:r>
            <w:r>
              <w:t>a</w:t>
            </w:r>
            <w:r>
              <w:rPr>
                <w:spacing w:val="-8"/>
              </w:rPr>
              <w:t xml:space="preserve"> </w:t>
            </w:r>
            <w:r>
              <w:t>maximum</w:t>
            </w:r>
            <w:r>
              <w:rPr>
                <w:spacing w:val="-5"/>
              </w:rPr>
              <w:t xml:space="preserve"> </w:t>
            </w:r>
            <w:r>
              <w:t>length</w:t>
            </w:r>
            <w:r>
              <w:rPr>
                <w:spacing w:val="-3"/>
              </w:rPr>
              <w:t xml:space="preserve"> </w:t>
            </w:r>
            <w:r>
              <w:t>of</w:t>
            </w:r>
            <w:r>
              <w:rPr>
                <w:spacing w:val="-2"/>
              </w:rPr>
              <w:t xml:space="preserve"> </w:t>
            </w:r>
            <w:r>
              <w:t>254</w:t>
            </w:r>
            <w:r>
              <w:rPr>
                <w:spacing w:val="-6"/>
              </w:rPr>
              <w:t xml:space="preserve"> </w:t>
            </w:r>
            <w:r>
              <w:t>characters (defined by RFC 5321) with a format that conforms to the syntax defined in RFC 5322 and SHOULD be conformant to guidance outlined in RFC 3696.</w:t>
            </w:r>
          </w:p>
        </w:tc>
      </w:tr>
      <w:tr w:rsidR="00197CB7" w14:paraId="534CB153" w14:textId="77777777">
        <w:trPr>
          <w:trHeight w:val="1360"/>
        </w:trPr>
        <w:tc>
          <w:tcPr>
            <w:tcW w:w="1649" w:type="dxa"/>
          </w:tcPr>
          <w:p w14:paraId="534CB150" w14:textId="77777777" w:rsidR="00197CB7" w:rsidRDefault="00345D0E">
            <w:pPr>
              <w:pStyle w:val="TableParagraph"/>
            </w:pPr>
            <w:r>
              <w:t>Phone</w:t>
            </w:r>
            <w:r>
              <w:rPr>
                <w:spacing w:val="-3"/>
              </w:rPr>
              <w:t xml:space="preserve"> </w:t>
            </w:r>
            <w:r>
              <w:rPr>
                <w:spacing w:val="-2"/>
              </w:rPr>
              <w:t>Number</w:t>
            </w:r>
          </w:p>
        </w:tc>
        <w:tc>
          <w:tcPr>
            <w:tcW w:w="1529" w:type="dxa"/>
          </w:tcPr>
          <w:p w14:paraId="534CB151" w14:textId="77777777" w:rsidR="00197CB7" w:rsidRDefault="00345D0E">
            <w:pPr>
              <w:pStyle w:val="TableParagraph"/>
            </w:pPr>
            <w:r>
              <w:rPr>
                <w:spacing w:val="-2"/>
              </w:rPr>
              <w:t>string</w:t>
            </w:r>
          </w:p>
        </w:tc>
        <w:tc>
          <w:tcPr>
            <w:tcW w:w="5883" w:type="dxa"/>
          </w:tcPr>
          <w:p w14:paraId="534CB152" w14:textId="77777777" w:rsidR="00197CB7" w:rsidRDefault="00345D0E">
            <w:pPr>
              <w:pStyle w:val="TableParagraph"/>
              <w:spacing w:line="266" w:lineRule="auto"/>
              <w:ind w:right="347"/>
              <w:jc w:val="both"/>
            </w:pPr>
            <w:r>
              <w:t>A</w:t>
            </w:r>
            <w:r>
              <w:rPr>
                <w:spacing w:val="-4"/>
              </w:rPr>
              <w:t xml:space="preserve"> </w:t>
            </w:r>
            <w:r>
              <w:t>string</w:t>
            </w:r>
            <w:r>
              <w:rPr>
                <w:spacing w:val="-3"/>
              </w:rPr>
              <w:t xml:space="preserve"> </w:t>
            </w:r>
            <w:r>
              <w:t>with</w:t>
            </w:r>
            <w:r>
              <w:rPr>
                <w:spacing w:val="-6"/>
              </w:rPr>
              <w:t xml:space="preserve"> </w:t>
            </w:r>
            <w:r>
              <w:t>a</w:t>
            </w:r>
            <w:r>
              <w:rPr>
                <w:spacing w:val="-3"/>
              </w:rPr>
              <w:t xml:space="preserve"> </w:t>
            </w:r>
            <w:r>
              <w:t>maximum</w:t>
            </w:r>
            <w:r>
              <w:rPr>
                <w:spacing w:val="-2"/>
              </w:rPr>
              <w:t xml:space="preserve"> </w:t>
            </w:r>
            <w:r>
              <w:t>length</w:t>
            </w:r>
            <w:r>
              <w:rPr>
                <w:spacing w:val="-6"/>
              </w:rPr>
              <w:t xml:space="preserve"> </w:t>
            </w:r>
            <w:r>
              <w:t>of</w:t>
            </w:r>
            <w:r>
              <w:rPr>
                <w:spacing w:val="-2"/>
              </w:rPr>
              <w:t xml:space="preserve"> </w:t>
            </w:r>
            <w:r>
              <w:t>15</w:t>
            </w:r>
            <w:r>
              <w:rPr>
                <w:spacing w:val="-6"/>
              </w:rPr>
              <w:t xml:space="preserve"> </w:t>
            </w:r>
            <w:r>
              <w:t>characters</w:t>
            </w:r>
            <w:r>
              <w:rPr>
                <w:spacing w:val="-3"/>
              </w:rPr>
              <w:t xml:space="preserve"> </w:t>
            </w:r>
            <w:r>
              <w:t>with</w:t>
            </w:r>
            <w:r>
              <w:rPr>
                <w:spacing w:val="-6"/>
              </w:rPr>
              <w:t xml:space="preserve"> </w:t>
            </w:r>
            <w:r>
              <w:t>format the</w:t>
            </w:r>
            <w:r>
              <w:rPr>
                <w:spacing w:val="-1"/>
              </w:rPr>
              <w:t xml:space="preserve"> </w:t>
            </w:r>
            <w:r>
              <w:t>confirms</w:t>
            </w:r>
            <w:r>
              <w:rPr>
                <w:spacing w:val="-3"/>
              </w:rPr>
              <w:t xml:space="preserve"> </w:t>
            </w:r>
            <w:r>
              <w:t>to</w:t>
            </w:r>
            <w:r>
              <w:rPr>
                <w:spacing w:val="-4"/>
              </w:rPr>
              <w:t xml:space="preserve"> </w:t>
            </w:r>
            <w:r>
              <w:t>the</w:t>
            </w:r>
            <w:r>
              <w:rPr>
                <w:spacing w:val="-1"/>
              </w:rPr>
              <w:t xml:space="preserve"> </w:t>
            </w:r>
            <w:r>
              <w:t>phone</w:t>
            </w:r>
            <w:r>
              <w:rPr>
                <w:spacing w:val="-1"/>
              </w:rPr>
              <w:t xml:space="preserve"> </w:t>
            </w:r>
            <w:r>
              <w:t>numbering</w:t>
            </w:r>
            <w:r>
              <w:rPr>
                <w:spacing w:val="-1"/>
              </w:rPr>
              <w:t xml:space="preserve"> </w:t>
            </w:r>
            <w:r>
              <w:t>for prescribed</w:t>
            </w:r>
            <w:r>
              <w:rPr>
                <w:spacing w:val="-4"/>
              </w:rPr>
              <w:t xml:space="preserve"> </w:t>
            </w:r>
            <w:r>
              <w:t>in</w:t>
            </w:r>
            <w:r>
              <w:rPr>
                <w:spacing w:val="-4"/>
              </w:rPr>
              <w:t xml:space="preserve"> </w:t>
            </w:r>
            <w:r>
              <w:t xml:space="preserve">ITU-T </w:t>
            </w:r>
            <w:r>
              <w:rPr>
                <w:spacing w:val="-2"/>
              </w:rPr>
              <w:t>E.164.</w:t>
            </w:r>
          </w:p>
        </w:tc>
      </w:tr>
      <w:tr w:rsidR="00197CB7" w14:paraId="534CB157" w14:textId="77777777">
        <w:trPr>
          <w:trHeight w:val="1079"/>
        </w:trPr>
        <w:tc>
          <w:tcPr>
            <w:tcW w:w="1649" w:type="dxa"/>
            <w:shd w:val="clear" w:color="auto" w:fill="F8F8F8"/>
          </w:tcPr>
          <w:p w14:paraId="534CB154" w14:textId="77777777" w:rsidR="00197CB7" w:rsidRDefault="00345D0E">
            <w:pPr>
              <w:pStyle w:val="TableParagraph"/>
            </w:pPr>
            <w:r>
              <w:rPr>
                <w:spacing w:val="-4"/>
              </w:rPr>
              <w:t>UUID</w:t>
            </w:r>
          </w:p>
        </w:tc>
        <w:tc>
          <w:tcPr>
            <w:tcW w:w="1529" w:type="dxa"/>
            <w:shd w:val="clear" w:color="auto" w:fill="F8F8F8"/>
          </w:tcPr>
          <w:p w14:paraId="534CB155" w14:textId="77777777" w:rsidR="00197CB7" w:rsidRDefault="00345D0E">
            <w:pPr>
              <w:pStyle w:val="TableParagraph"/>
            </w:pPr>
            <w:r>
              <w:rPr>
                <w:spacing w:val="-2"/>
              </w:rPr>
              <w:t>string</w:t>
            </w:r>
          </w:p>
        </w:tc>
        <w:tc>
          <w:tcPr>
            <w:tcW w:w="5883" w:type="dxa"/>
            <w:shd w:val="clear" w:color="auto" w:fill="F8F8F8"/>
          </w:tcPr>
          <w:p w14:paraId="534CB156" w14:textId="77777777" w:rsidR="00197CB7" w:rsidRDefault="00345D0E">
            <w:pPr>
              <w:pStyle w:val="TableParagraph"/>
              <w:spacing w:before="205" w:line="266" w:lineRule="auto"/>
              <w:ind w:right="178"/>
            </w:pPr>
            <w:r>
              <w:t>A</w:t>
            </w:r>
            <w:r>
              <w:rPr>
                <w:spacing w:val="-3"/>
              </w:rPr>
              <w:t xml:space="preserve"> </w:t>
            </w:r>
            <w:r>
              <w:t>string</w:t>
            </w:r>
            <w:r>
              <w:rPr>
                <w:spacing w:val="-5"/>
              </w:rPr>
              <w:t xml:space="preserve"> </w:t>
            </w:r>
            <w:r>
              <w:t>that</w:t>
            </w:r>
            <w:r>
              <w:rPr>
                <w:spacing w:val="-1"/>
              </w:rPr>
              <w:t xml:space="preserve"> </w:t>
            </w:r>
            <w:r>
              <w:t>MUST</w:t>
            </w:r>
            <w:r>
              <w:rPr>
                <w:spacing w:val="-3"/>
              </w:rPr>
              <w:t xml:space="preserve"> </w:t>
            </w:r>
            <w:r>
              <w:t>be</w:t>
            </w:r>
            <w:r>
              <w:rPr>
                <w:spacing w:val="-2"/>
              </w:rPr>
              <w:t xml:space="preserve"> </w:t>
            </w:r>
            <w:r>
              <w:t>36</w:t>
            </w:r>
            <w:r>
              <w:rPr>
                <w:spacing w:val="-5"/>
              </w:rPr>
              <w:t xml:space="preserve"> </w:t>
            </w:r>
            <w:r>
              <w:t>characters</w:t>
            </w:r>
            <w:r>
              <w:rPr>
                <w:spacing w:val="-2"/>
              </w:rPr>
              <w:t xml:space="preserve"> </w:t>
            </w:r>
            <w:r>
              <w:t>in</w:t>
            </w:r>
            <w:r>
              <w:rPr>
                <w:spacing w:val="-5"/>
              </w:rPr>
              <w:t xml:space="preserve"> </w:t>
            </w:r>
            <w:r>
              <w:t>length</w:t>
            </w:r>
            <w:r>
              <w:rPr>
                <w:spacing w:val="-5"/>
              </w:rPr>
              <w:t xml:space="preserve"> </w:t>
            </w:r>
            <w:r>
              <w:t>and</w:t>
            </w:r>
            <w:r>
              <w:rPr>
                <w:spacing w:val="-5"/>
              </w:rPr>
              <w:t xml:space="preserve"> </w:t>
            </w:r>
            <w:r>
              <w:t>is</w:t>
            </w:r>
            <w:r>
              <w:rPr>
                <w:spacing w:val="-4"/>
              </w:rPr>
              <w:t xml:space="preserve"> </w:t>
            </w:r>
            <w:r>
              <w:t>generated in accordance with RFC 4122.</w:t>
            </w:r>
          </w:p>
        </w:tc>
      </w:tr>
    </w:tbl>
    <w:p w14:paraId="534CB158" w14:textId="77777777" w:rsidR="00197CB7" w:rsidRDefault="00197CB7">
      <w:pPr>
        <w:spacing w:line="266" w:lineRule="auto"/>
        <w:sectPr w:rsidR="00197CB7">
          <w:headerReference w:type="even" r:id="rId321"/>
          <w:headerReference w:type="default" r:id="rId322"/>
          <w:footerReference w:type="even" r:id="rId323"/>
          <w:footerReference w:type="default" r:id="rId324"/>
          <w:pgSz w:w="11910" w:h="16840"/>
          <w:pgMar w:top="1340" w:right="1280" w:bottom="720" w:left="1280" w:header="547" w:footer="521" w:gutter="0"/>
          <w:pgNumType w:start="75"/>
          <w:cols w:space="720"/>
        </w:sectPr>
      </w:pPr>
    </w:p>
    <w:p w14:paraId="534CB159"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Complex</w:t>
      </w:r>
      <w:r>
        <w:rPr>
          <w:color w:val="1C1C1C"/>
          <w:spacing w:val="-4"/>
        </w:rPr>
        <w:t xml:space="preserve"> </w:t>
      </w:r>
      <w:r>
        <w:rPr>
          <w:color w:val="1C1C1C"/>
        </w:rPr>
        <w:t>data</w:t>
      </w:r>
      <w:r>
        <w:rPr>
          <w:color w:val="1C1C1C"/>
          <w:spacing w:val="-1"/>
        </w:rPr>
        <w:t xml:space="preserve"> </w:t>
      </w:r>
      <w:r>
        <w:rPr>
          <w:color w:val="1C1C1C"/>
          <w:spacing w:val="-4"/>
        </w:rPr>
        <w:t>types</w:t>
      </w:r>
    </w:p>
    <w:p w14:paraId="534CB15A" w14:textId="77777777" w:rsidR="00197CB7" w:rsidRDefault="00197CB7">
      <w:pPr>
        <w:pStyle w:val="BodyText"/>
        <w:spacing w:before="15"/>
        <w:rPr>
          <w:rFonts w:ascii="Arial"/>
          <w:sz w:val="30"/>
        </w:rPr>
      </w:pPr>
    </w:p>
    <w:p w14:paraId="534CB15B" w14:textId="77777777" w:rsidR="00197CB7" w:rsidRDefault="00345D0E">
      <w:pPr>
        <w:pStyle w:val="Heading3"/>
        <w:numPr>
          <w:ilvl w:val="3"/>
          <w:numId w:val="44"/>
        </w:numPr>
        <w:tabs>
          <w:tab w:val="left" w:pos="1271"/>
        </w:tabs>
        <w:spacing w:before="1"/>
        <w:ind w:left="1271" w:hanging="1133"/>
      </w:pPr>
      <w:r>
        <w:rPr>
          <w:color w:val="1C1C1C"/>
        </w:rPr>
        <w:t>Other</w:t>
      </w:r>
      <w:r>
        <w:rPr>
          <w:color w:val="1C1C1C"/>
          <w:spacing w:val="-2"/>
        </w:rPr>
        <w:t xml:space="preserve"> </w:t>
      </w:r>
      <w:r>
        <w:rPr>
          <w:color w:val="1C1C1C"/>
        </w:rPr>
        <w:t xml:space="preserve">Names </w:t>
      </w:r>
      <w:r>
        <w:rPr>
          <w:color w:val="1C1C1C"/>
          <w:spacing w:val="-2"/>
        </w:rPr>
        <w:t>Object</w:t>
      </w:r>
    </w:p>
    <w:p w14:paraId="534CB15C" w14:textId="77777777" w:rsidR="00197CB7" w:rsidRDefault="00345D0E">
      <w:pPr>
        <w:pStyle w:val="BodyText"/>
        <w:spacing w:before="203" w:line="436" w:lineRule="auto"/>
        <w:ind w:left="138" w:right="619"/>
      </w:pPr>
      <w:r>
        <w:t>An</w:t>
      </w:r>
      <w:r>
        <w:rPr>
          <w:spacing w:val="-2"/>
        </w:rPr>
        <w:t xml:space="preserve"> </w:t>
      </w:r>
      <w:r>
        <w:t>Other</w:t>
      </w:r>
      <w:r>
        <w:rPr>
          <w:spacing w:val="-1"/>
        </w:rPr>
        <w:t xml:space="preserve"> </w:t>
      </w:r>
      <w:r>
        <w:t>Names</w:t>
      </w:r>
      <w:r>
        <w:rPr>
          <w:spacing w:val="-2"/>
        </w:rPr>
        <w:t xml:space="preserve"> </w:t>
      </w:r>
      <w:r>
        <w:t>Object</w:t>
      </w:r>
      <w:r>
        <w:rPr>
          <w:spacing w:val="-1"/>
        </w:rPr>
        <w:t xml:space="preserve"> </w:t>
      </w:r>
      <w:r>
        <w:t>is</w:t>
      </w:r>
      <w:r>
        <w:rPr>
          <w:spacing w:val="-7"/>
        </w:rPr>
        <w:t xml:space="preserve"> </w:t>
      </w:r>
      <w:r>
        <w:t>a</w:t>
      </w:r>
      <w:r>
        <w:rPr>
          <w:spacing w:val="-2"/>
        </w:rPr>
        <w:t xml:space="preserve"> </w:t>
      </w:r>
      <w:r>
        <w:t>JSON</w:t>
      </w:r>
      <w:r>
        <w:rPr>
          <w:spacing w:val="-3"/>
        </w:rPr>
        <w:t xml:space="preserve"> </w:t>
      </w:r>
      <w:r>
        <w:t>Object</w:t>
      </w:r>
      <w:r>
        <w:rPr>
          <w:spacing w:val="-4"/>
        </w:rPr>
        <w:t xml:space="preserve"> </w:t>
      </w:r>
      <w:r>
        <w:t>that</w:t>
      </w:r>
      <w:r>
        <w:rPr>
          <w:spacing w:val="-1"/>
        </w:rPr>
        <w:t xml:space="preserve"> </w:t>
      </w:r>
      <w:r>
        <w:t>represents</w:t>
      </w:r>
      <w:r>
        <w:rPr>
          <w:spacing w:val="-2"/>
        </w:rPr>
        <w:t xml:space="preserve"> </w:t>
      </w:r>
      <w:r>
        <w:t>an</w:t>
      </w:r>
      <w:r>
        <w:rPr>
          <w:spacing w:val="-2"/>
        </w:rPr>
        <w:t xml:space="preserve"> </w:t>
      </w:r>
      <w:r>
        <w:t>instance</w:t>
      </w:r>
      <w:r>
        <w:rPr>
          <w:spacing w:val="-4"/>
        </w:rPr>
        <w:t xml:space="preserve"> </w:t>
      </w:r>
      <w:r>
        <w:t>of</w:t>
      </w:r>
      <w:r>
        <w:rPr>
          <w:spacing w:val="-1"/>
        </w:rPr>
        <w:t xml:space="preserve"> </w:t>
      </w:r>
      <w:r>
        <w:t>a</w:t>
      </w:r>
      <w:r>
        <w:rPr>
          <w:spacing w:val="-2"/>
        </w:rPr>
        <w:t xml:space="preserve"> </w:t>
      </w:r>
      <w:r>
        <w:t>Verified</w:t>
      </w:r>
      <w:r>
        <w:rPr>
          <w:spacing w:val="-2"/>
        </w:rPr>
        <w:t xml:space="preserve"> </w:t>
      </w:r>
      <w:r>
        <w:t>Other</w:t>
      </w:r>
      <w:r>
        <w:rPr>
          <w:spacing w:val="-1"/>
        </w:rPr>
        <w:t xml:space="preserve"> </w:t>
      </w:r>
      <w:r>
        <w:t>Name. The data types outlined in Table 46 above for the encapsulated claims MUST be applied.</w:t>
      </w:r>
    </w:p>
    <w:p w14:paraId="534CB15D" w14:textId="77777777" w:rsidR="00197CB7" w:rsidRDefault="00345D0E">
      <w:pPr>
        <w:pStyle w:val="BodyText"/>
        <w:spacing w:before="1"/>
        <w:ind w:left="138"/>
      </w:pPr>
      <w:r>
        <w:t>At</w:t>
      </w:r>
      <w:r>
        <w:rPr>
          <w:spacing w:val="-2"/>
        </w:rPr>
        <w:t xml:space="preserve"> </w:t>
      </w:r>
      <w:r>
        <w:t>least</w:t>
      </w:r>
      <w:r>
        <w:rPr>
          <w:spacing w:val="-4"/>
        </w:rPr>
        <w:t xml:space="preserve"> </w:t>
      </w:r>
      <w:r>
        <w:t>one</w:t>
      </w:r>
      <w:r>
        <w:rPr>
          <w:spacing w:val="-3"/>
        </w:rPr>
        <w:t xml:space="preserve"> </w:t>
      </w:r>
      <w:r>
        <w:t>value</w:t>
      </w:r>
      <w:r>
        <w:rPr>
          <w:spacing w:val="-2"/>
        </w:rPr>
        <w:t xml:space="preserve"> </w:t>
      </w:r>
      <w:r>
        <w:t>of</w:t>
      </w:r>
      <w:r>
        <w:rPr>
          <w:spacing w:val="-5"/>
        </w:rPr>
        <w:t xml:space="preserve"> </w:t>
      </w:r>
      <w:r>
        <w:t>the</w:t>
      </w:r>
      <w:r>
        <w:rPr>
          <w:spacing w:val="-4"/>
        </w:rPr>
        <w:t xml:space="preserve"> </w:t>
      </w:r>
      <w:r>
        <w:t>claims</w:t>
      </w:r>
      <w:r>
        <w:rPr>
          <w:spacing w:val="-3"/>
        </w:rPr>
        <w:t xml:space="preserve"> </w:t>
      </w:r>
      <w:r>
        <w:t>MUST</w:t>
      </w:r>
      <w:r>
        <w:rPr>
          <w:spacing w:val="-3"/>
        </w:rPr>
        <w:t xml:space="preserve"> </w:t>
      </w:r>
      <w:r>
        <w:t>be</w:t>
      </w:r>
      <w:r>
        <w:rPr>
          <w:spacing w:val="-5"/>
        </w:rPr>
        <w:t xml:space="preserve"> </w:t>
      </w:r>
      <w:r>
        <w:t>present</w:t>
      </w:r>
      <w:r>
        <w:rPr>
          <w:spacing w:val="-1"/>
        </w:rPr>
        <w:t xml:space="preserve"> </w:t>
      </w:r>
      <w:r>
        <w:t>for</w:t>
      </w:r>
      <w:r>
        <w:rPr>
          <w:spacing w:val="-4"/>
        </w:rPr>
        <w:t xml:space="preserve"> </w:t>
      </w:r>
      <w:r>
        <w:t>the</w:t>
      </w:r>
      <w:r>
        <w:rPr>
          <w:spacing w:val="-3"/>
        </w:rPr>
        <w:t xml:space="preserve"> </w:t>
      </w:r>
      <w:r>
        <w:t>Other</w:t>
      </w:r>
      <w:r>
        <w:rPr>
          <w:spacing w:val="-1"/>
        </w:rPr>
        <w:t xml:space="preserve"> </w:t>
      </w:r>
      <w:r>
        <w:t>Name</w:t>
      </w:r>
      <w:r>
        <w:rPr>
          <w:spacing w:val="-3"/>
        </w:rPr>
        <w:t xml:space="preserve"> </w:t>
      </w:r>
      <w:r>
        <w:t>Object</w:t>
      </w:r>
      <w:r>
        <w:rPr>
          <w:spacing w:val="-2"/>
        </w:rPr>
        <w:t xml:space="preserve"> </w:t>
      </w:r>
      <w:r>
        <w:t>to</w:t>
      </w:r>
      <w:r>
        <w:rPr>
          <w:spacing w:val="-2"/>
        </w:rPr>
        <w:t xml:space="preserve"> </w:t>
      </w:r>
      <w:r>
        <w:t>be</w:t>
      </w:r>
      <w:r>
        <w:rPr>
          <w:spacing w:val="-2"/>
        </w:rPr>
        <w:t xml:space="preserve"> valid.</w:t>
      </w:r>
    </w:p>
    <w:p w14:paraId="534CB15E" w14:textId="77777777" w:rsidR="00197CB7" w:rsidRDefault="00345D0E">
      <w:pPr>
        <w:spacing w:before="227"/>
        <w:ind w:left="138"/>
        <w:rPr>
          <w:b/>
        </w:rPr>
      </w:pPr>
      <w:r>
        <w:rPr>
          <w:b/>
        </w:rPr>
        <w:t>Table</w:t>
      </w:r>
      <w:r>
        <w:rPr>
          <w:b/>
          <w:spacing w:val="-3"/>
        </w:rPr>
        <w:t xml:space="preserve"> </w:t>
      </w:r>
      <w:r>
        <w:rPr>
          <w:b/>
        </w:rPr>
        <w:t>49</w:t>
      </w:r>
      <w:r>
        <w:rPr>
          <w:b/>
          <w:spacing w:val="-6"/>
        </w:rPr>
        <w:t xml:space="preserve"> </w:t>
      </w:r>
      <w:r>
        <w:rPr>
          <w:b/>
        </w:rPr>
        <w:t>Other</w:t>
      </w:r>
      <w:r>
        <w:rPr>
          <w:b/>
          <w:spacing w:val="-3"/>
        </w:rPr>
        <w:t xml:space="preserve"> </w:t>
      </w:r>
      <w:r>
        <w:rPr>
          <w:b/>
        </w:rPr>
        <w:t>Names</w:t>
      </w:r>
      <w:r>
        <w:rPr>
          <w:b/>
          <w:spacing w:val="-5"/>
        </w:rPr>
        <w:t xml:space="preserve"> </w:t>
      </w:r>
      <w:r>
        <w:rPr>
          <w:b/>
        </w:rPr>
        <w:t>Object</w:t>
      </w:r>
      <w:r>
        <w:rPr>
          <w:b/>
          <w:spacing w:val="-1"/>
        </w:rPr>
        <w:t xml:space="preserve"> </w:t>
      </w:r>
      <w:r>
        <w:rPr>
          <w:b/>
          <w:spacing w:val="-2"/>
        </w:rPr>
        <w:t>fields</w:t>
      </w:r>
    </w:p>
    <w:p w14:paraId="534CB15F"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3370"/>
        <w:gridCol w:w="4136"/>
        <w:gridCol w:w="1556"/>
      </w:tblGrid>
      <w:tr w:rsidR="00197CB7" w14:paraId="534CB163" w14:textId="77777777">
        <w:trPr>
          <w:trHeight w:val="520"/>
        </w:trPr>
        <w:tc>
          <w:tcPr>
            <w:tcW w:w="3370" w:type="dxa"/>
            <w:shd w:val="clear" w:color="auto" w:fill="535353"/>
          </w:tcPr>
          <w:p w14:paraId="534CB160" w14:textId="77777777" w:rsidR="00197CB7" w:rsidRDefault="00345D0E">
            <w:pPr>
              <w:pStyle w:val="TableParagraph"/>
              <w:rPr>
                <w:b/>
              </w:rPr>
            </w:pPr>
            <w:r>
              <w:rPr>
                <w:b/>
                <w:color w:val="FFFFFF"/>
                <w:spacing w:val="-2"/>
              </w:rPr>
              <w:t>Attribute</w:t>
            </w:r>
          </w:p>
        </w:tc>
        <w:tc>
          <w:tcPr>
            <w:tcW w:w="4136" w:type="dxa"/>
            <w:shd w:val="clear" w:color="auto" w:fill="535353"/>
          </w:tcPr>
          <w:p w14:paraId="534CB161" w14:textId="77777777" w:rsidR="00197CB7" w:rsidRDefault="00345D0E">
            <w:pPr>
              <w:pStyle w:val="TableParagraph"/>
              <w:rPr>
                <w:b/>
              </w:rPr>
            </w:pPr>
            <w:r>
              <w:rPr>
                <w:b/>
                <w:color w:val="FFFFFF"/>
              </w:rPr>
              <w:t>Claim/Field</w:t>
            </w:r>
            <w:r>
              <w:rPr>
                <w:b/>
                <w:color w:val="FFFFFF"/>
                <w:spacing w:val="-8"/>
              </w:rPr>
              <w:t xml:space="preserve"> </w:t>
            </w:r>
            <w:r>
              <w:rPr>
                <w:b/>
                <w:color w:val="FFFFFF"/>
                <w:spacing w:val="-4"/>
              </w:rPr>
              <w:t>name</w:t>
            </w:r>
          </w:p>
        </w:tc>
        <w:tc>
          <w:tcPr>
            <w:tcW w:w="1556" w:type="dxa"/>
            <w:shd w:val="clear" w:color="auto" w:fill="535353"/>
          </w:tcPr>
          <w:p w14:paraId="534CB162" w14:textId="77777777" w:rsidR="00197CB7" w:rsidRDefault="00345D0E">
            <w:pPr>
              <w:pStyle w:val="TableParagraph"/>
              <w:ind w:left="106"/>
              <w:rPr>
                <w:b/>
              </w:rPr>
            </w:pPr>
            <w:r>
              <w:rPr>
                <w:b/>
                <w:color w:val="FFFFFF"/>
                <w:spacing w:val="-2"/>
              </w:rPr>
              <w:t>Required</w:t>
            </w:r>
          </w:p>
        </w:tc>
      </w:tr>
      <w:tr w:rsidR="00197CB7" w14:paraId="534CB167" w14:textId="77777777">
        <w:trPr>
          <w:trHeight w:val="520"/>
        </w:trPr>
        <w:tc>
          <w:tcPr>
            <w:tcW w:w="3370" w:type="dxa"/>
            <w:shd w:val="clear" w:color="auto" w:fill="F8F8F8"/>
          </w:tcPr>
          <w:p w14:paraId="534CB164" w14:textId="77777777" w:rsidR="00197CB7" w:rsidRDefault="00345D0E">
            <w:pPr>
              <w:pStyle w:val="TableParagraph"/>
            </w:pPr>
            <w:r>
              <w:t>Family</w:t>
            </w:r>
            <w:r>
              <w:rPr>
                <w:spacing w:val="-1"/>
              </w:rPr>
              <w:t xml:space="preserve"> </w:t>
            </w:r>
            <w:r>
              <w:rPr>
                <w:spacing w:val="-4"/>
              </w:rPr>
              <w:t>Name</w:t>
            </w:r>
          </w:p>
        </w:tc>
        <w:tc>
          <w:tcPr>
            <w:tcW w:w="4136" w:type="dxa"/>
            <w:shd w:val="clear" w:color="auto" w:fill="F8F8F8"/>
          </w:tcPr>
          <w:p w14:paraId="534CB165" w14:textId="77777777" w:rsidR="00197CB7" w:rsidRDefault="00345D0E">
            <w:pPr>
              <w:pStyle w:val="TableParagraph"/>
              <w:spacing w:before="226"/>
              <w:rPr>
                <w:rFonts w:ascii="Consolas"/>
                <w:sz w:val="20"/>
              </w:rPr>
            </w:pPr>
            <w:r>
              <w:rPr>
                <w:rFonts w:ascii="Consolas"/>
                <w:spacing w:val="-2"/>
                <w:sz w:val="20"/>
              </w:rPr>
              <w:t>family_name</w:t>
            </w:r>
          </w:p>
        </w:tc>
        <w:tc>
          <w:tcPr>
            <w:tcW w:w="1556" w:type="dxa"/>
            <w:shd w:val="clear" w:color="auto" w:fill="F8F8F8"/>
          </w:tcPr>
          <w:p w14:paraId="534CB166" w14:textId="77777777" w:rsidR="00197CB7" w:rsidRDefault="00345D0E">
            <w:pPr>
              <w:pStyle w:val="TableParagraph"/>
              <w:ind w:left="106"/>
            </w:pPr>
            <w:r>
              <w:rPr>
                <w:spacing w:val="-10"/>
              </w:rPr>
              <w:t>Y</w:t>
            </w:r>
          </w:p>
        </w:tc>
      </w:tr>
      <w:tr w:rsidR="00197CB7" w14:paraId="534CB16B" w14:textId="77777777">
        <w:trPr>
          <w:trHeight w:val="520"/>
        </w:trPr>
        <w:tc>
          <w:tcPr>
            <w:tcW w:w="3370" w:type="dxa"/>
          </w:tcPr>
          <w:p w14:paraId="534CB168" w14:textId="77777777" w:rsidR="00197CB7" w:rsidRDefault="00345D0E">
            <w:pPr>
              <w:pStyle w:val="TableParagraph"/>
            </w:pPr>
            <w:r>
              <w:t>Given</w:t>
            </w:r>
            <w:r>
              <w:rPr>
                <w:spacing w:val="-1"/>
              </w:rPr>
              <w:t xml:space="preserve"> </w:t>
            </w:r>
            <w:r>
              <w:rPr>
                <w:spacing w:val="-4"/>
              </w:rPr>
              <w:t>Name</w:t>
            </w:r>
          </w:p>
        </w:tc>
        <w:tc>
          <w:tcPr>
            <w:tcW w:w="4136" w:type="dxa"/>
          </w:tcPr>
          <w:p w14:paraId="534CB169" w14:textId="77777777" w:rsidR="00197CB7" w:rsidRDefault="00345D0E">
            <w:pPr>
              <w:pStyle w:val="TableParagraph"/>
              <w:spacing w:before="226"/>
              <w:rPr>
                <w:rFonts w:ascii="Consolas"/>
                <w:sz w:val="20"/>
              </w:rPr>
            </w:pPr>
            <w:r>
              <w:rPr>
                <w:rFonts w:ascii="Consolas"/>
                <w:spacing w:val="-2"/>
                <w:sz w:val="20"/>
              </w:rPr>
              <w:t>given_name</w:t>
            </w:r>
          </w:p>
        </w:tc>
        <w:tc>
          <w:tcPr>
            <w:tcW w:w="1556" w:type="dxa"/>
          </w:tcPr>
          <w:p w14:paraId="534CB16A" w14:textId="77777777" w:rsidR="00197CB7" w:rsidRDefault="00345D0E">
            <w:pPr>
              <w:pStyle w:val="TableParagraph"/>
              <w:ind w:left="106"/>
            </w:pPr>
            <w:r>
              <w:rPr>
                <w:spacing w:val="-10"/>
              </w:rPr>
              <w:t>N</w:t>
            </w:r>
          </w:p>
        </w:tc>
      </w:tr>
      <w:tr w:rsidR="00197CB7" w14:paraId="534CB16F" w14:textId="77777777">
        <w:trPr>
          <w:trHeight w:val="520"/>
        </w:trPr>
        <w:tc>
          <w:tcPr>
            <w:tcW w:w="3370" w:type="dxa"/>
            <w:shd w:val="clear" w:color="auto" w:fill="F8F8F8"/>
          </w:tcPr>
          <w:p w14:paraId="534CB16C" w14:textId="77777777" w:rsidR="00197CB7" w:rsidRDefault="00345D0E">
            <w:pPr>
              <w:pStyle w:val="TableParagraph"/>
            </w:pPr>
            <w:r>
              <w:t>Middle</w:t>
            </w:r>
            <w:r>
              <w:rPr>
                <w:spacing w:val="-3"/>
              </w:rPr>
              <w:t xml:space="preserve"> </w:t>
            </w:r>
            <w:r>
              <w:rPr>
                <w:spacing w:val="-4"/>
              </w:rPr>
              <w:t>Name</w:t>
            </w:r>
          </w:p>
        </w:tc>
        <w:tc>
          <w:tcPr>
            <w:tcW w:w="4136" w:type="dxa"/>
            <w:shd w:val="clear" w:color="auto" w:fill="F8F8F8"/>
          </w:tcPr>
          <w:p w14:paraId="534CB16D" w14:textId="77777777" w:rsidR="00197CB7" w:rsidRDefault="00345D0E">
            <w:pPr>
              <w:pStyle w:val="TableParagraph"/>
              <w:spacing w:before="226"/>
              <w:rPr>
                <w:rFonts w:ascii="Consolas"/>
                <w:sz w:val="20"/>
              </w:rPr>
            </w:pPr>
            <w:r>
              <w:rPr>
                <w:rFonts w:ascii="Consolas"/>
                <w:spacing w:val="-2"/>
                <w:sz w:val="20"/>
              </w:rPr>
              <w:t>middle_name</w:t>
            </w:r>
          </w:p>
        </w:tc>
        <w:tc>
          <w:tcPr>
            <w:tcW w:w="1556" w:type="dxa"/>
            <w:shd w:val="clear" w:color="auto" w:fill="F8F8F8"/>
          </w:tcPr>
          <w:p w14:paraId="534CB16E" w14:textId="77777777" w:rsidR="00197CB7" w:rsidRDefault="00345D0E">
            <w:pPr>
              <w:pStyle w:val="TableParagraph"/>
              <w:ind w:left="106"/>
            </w:pPr>
            <w:r>
              <w:rPr>
                <w:spacing w:val="-10"/>
              </w:rPr>
              <w:t>N</w:t>
            </w:r>
          </w:p>
        </w:tc>
      </w:tr>
      <w:tr w:rsidR="00197CB7" w14:paraId="534CB173" w14:textId="77777777">
        <w:trPr>
          <w:trHeight w:val="520"/>
        </w:trPr>
        <w:tc>
          <w:tcPr>
            <w:tcW w:w="3370" w:type="dxa"/>
          </w:tcPr>
          <w:p w14:paraId="534CB170" w14:textId="77777777" w:rsidR="00197CB7" w:rsidRDefault="00345D0E">
            <w:pPr>
              <w:pStyle w:val="TableParagraph"/>
            </w:pPr>
            <w:r>
              <w:t>Full</w:t>
            </w:r>
            <w:r>
              <w:rPr>
                <w:spacing w:val="1"/>
              </w:rPr>
              <w:t xml:space="preserve"> </w:t>
            </w:r>
            <w:r>
              <w:rPr>
                <w:spacing w:val="-4"/>
              </w:rPr>
              <w:t>Name</w:t>
            </w:r>
          </w:p>
        </w:tc>
        <w:tc>
          <w:tcPr>
            <w:tcW w:w="4136" w:type="dxa"/>
          </w:tcPr>
          <w:p w14:paraId="534CB171" w14:textId="77777777" w:rsidR="00197CB7" w:rsidRDefault="00345D0E">
            <w:pPr>
              <w:pStyle w:val="TableParagraph"/>
              <w:spacing w:before="226"/>
              <w:rPr>
                <w:rFonts w:ascii="Consolas"/>
                <w:sz w:val="20"/>
              </w:rPr>
            </w:pPr>
            <w:r>
              <w:rPr>
                <w:rFonts w:ascii="Consolas"/>
                <w:spacing w:val="-2"/>
                <w:sz w:val="20"/>
              </w:rPr>
              <w:t>full_name</w:t>
            </w:r>
          </w:p>
        </w:tc>
        <w:tc>
          <w:tcPr>
            <w:tcW w:w="1556" w:type="dxa"/>
          </w:tcPr>
          <w:p w14:paraId="534CB172" w14:textId="77777777" w:rsidR="00197CB7" w:rsidRDefault="00345D0E">
            <w:pPr>
              <w:pStyle w:val="TableParagraph"/>
              <w:ind w:left="106"/>
            </w:pPr>
            <w:r>
              <w:rPr>
                <w:spacing w:val="-10"/>
              </w:rPr>
              <w:t>Y</w:t>
            </w:r>
          </w:p>
        </w:tc>
      </w:tr>
    </w:tbl>
    <w:p w14:paraId="534CB174" w14:textId="77777777" w:rsidR="00197CB7" w:rsidRDefault="00197CB7">
      <w:pPr>
        <w:pStyle w:val="BodyText"/>
        <w:rPr>
          <w:b/>
        </w:rPr>
      </w:pPr>
    </w:p>
    <w:p w14:paraId="534CB175" w14:textId="77777777" w:rsidR="00197CB7" w:rsidRDefault="00197CB7">
      <w:pPr>
        <w:pStyle w:val="BodyText"/>
        <w:rPr>
          <w:b/>
        </w:rPr>
      </w:pPr>
    </w:p>
    <w:p w14:paraId="534CB176" w14:textId="77777777" w:rsidR="00197CB7" w:rsidRDefault="00197CB7">
      <w:pPr>
        <w:pStyle w:val="BodyText"/>
        <w:spacing w:before="62"/>
        <w:rPr>
          <w:b/>
        </w:rPr>
      </w:pPr>
    </w:p>
    <w:p w14:paraId="534CB177" w14:textId="77777777" w:rsidR="00197CB7" w:rsidRDefault="00345D0E">
      <w:pPr>
        <w:pStyle w:val="Heading3"/>
        <w:numPr>
          <w:ilvl w:val="3"/>
          <w:numId w:val="44"/>
        </w:numPr>
        <w:tabs>
          <w:tab w:val="left" w:pos="1271"/>
        </w:tabs>
        <w:spacing w:before="1"/>
        <w:ind w:left="1271" w:hanging="1133"/>
      </w:pPr>
      <w:r>
        <w:rPr>
          <w:color w:val="1C1C1C"/>
        </w:rPr>
        <w:t>Address</w:t>
      </w:r>
      <w:r>
        <w:rPr>
          <w:color w:val="1C1C1C"/>
          <w:spacing w:val="-1"/>
        </w:rPr>
        <w:t xml:space="preserve"> </w:t>
      </w:r>
      <w:r>
        <w:rPr>
          <w:color w:val="1C1C1C"/>
          <w:spacing w:val="-2"/>
        </w:rPr>
        <w:t>Object</w:t>
      </w:r>
    </w:p>
    <w:p w14:paraId="534CB178" w14:textId="77777777" w:rsidR="00197CB7" w:rsidRDefault="00345D0E">
      <w:pPr>
        <w:pStyle w:val="BodyText"/>
        <w:spacing w:before="206" w:line="266" w:lineRule="auto"/>
        <w:ind w:left="138" w:right="253"/>
      </w:pPr>
      <w:r>
        <w:t>The</w:t>
      </w:r>
      <w:r>
        <w:rPr>
          <w:spacing w:val="-1"/>
        </w:rPr>
        <w:t xml:space="preserve"> </w:t>
      </w:r>
      <w:r>
        <w:t>Address</w:t>
      </w:r>
      <w:r>
        <w:rPr>
          <w:spacing w:val="-1"/>
        </w:rPr>
        <w:t xml:space="preserve"> </w:t>
      </w:r>
      <w:r>
        <w:t>Object is</w:t>
      </w:r>
      <w:r>
        <w:rPr>
          <w:spacing w:val="-1"/>
        </w:rPr>
        <w:t xml:space="preserve"> </w:t>
      </w:r>
      <w:r>
        <w:t>a</w:t>
      </w:r>
      <w:r>
        <w:rPr>
          <w:spacing w:val="-3"/>
        </w:rPr>
        <w:t xml:space="preserve"> </w:t>
      </w:r>
      <w:r>
        <w:t>JSON</w:t>
      </w:r>
      <w:r>
        <w:rPr>
          <w:spacing w:val="-2"/>
        </w:rPr>
        <w:t xml:space="preserve"> </w:t>
      </w:r>
      <w:r>
        <w:t>Object</w:t>
      </w:r>
      <w:r>
        <w:rPr>
          <w:spacing w:val="-3"/>
        </w:rPr>
        <w:t xml:space="preserve"> </w:t>
      </w:r>
      <w:r>
        <w:t>that</w:t>
      </w:r>
      <w:r>
        <w:rPr>
          <w:spacing w:val="-3"/>
        </w:rPr>
        <w:t xml:space="preserve"> </w:t>
      </w:r>
      <w:r>
        <w:t>is</w:t>
      </w:r>
      <w:r>
        <w:rPr>
          <w:spacing w:val="-1"/>
        </w:rPr>
        <w:t xml:space="preserve"> </w:t>
      </w:r>
      <w:r>
        <w:t>intended</w:t>
      </w:r>
      <w:r>
        <w:rPr>
          <w:spacing w:val="-4"/>
        </w:rPr>
        <w:t xml:space="preserve"> </w:t>
      </w:r>
      <w:r>
        <w:t>to</w:t>
      </w:r>
      <w:r>
        <w:rPr>
          <w:spacing w:val="-1"/>
        </w:rPr>
        <w:t xml:space="preserve"> </w:t>
      </w:r>
      <w:r>
        <w:t>be</w:t>
      </w:r>
      <w:r>
        <w:rPr>
          <w:spacing w:val="-1"/>
        </w:rPr>
        <w:t xml:space="preserve"> </w:t>
      </w:r>
      <w:r>
        <w:t>used</w:t>
      </w:r>
      <w:r>
        <w:rPr>
          <w:spacing w:val="-4"/>
        </w:rPr>
        <w:t xml:space="preserve"> </w:t>
      </w:r>
      <w:r>
        <w:t>for</w:t>
      </w:r>
      <w:r>
        <w:rPr>
          <w:spacing w:val="-3"/>
        </w:rPr>
        <w:t xml:space="preserve"> </w:t>
      </w:r>
      <w:r>
        <w:t>the</w:t>
      </w:r>
      <w:r>
        <w:rPr>
          <w:spacing w:val="-1"/>
        </w:rPr>
        <w:t xml:space="preserve"> </w:t>
      </w:r>
      <w:r>
        <w:t>self-asserted</w:t>
      </w:r>
      <w:r>
        <w:rPr>
          <w:spacing w:val="-1"/>
        </w:rPr>
        <w:t xml:space="preserve"> </w:t>
      </w:r>
      <w:r>
        <w:t>address</w:t>
      </w:r>
      <w:r>
        <w:rPr>
          <w:spacing w:val="-3"/>
        </w:rPr>
        <w:t xml:space="preserve"> </w:t>
      </w:r>
      <w:r>
        <w:t xml:space="preserve">scope and claims. The specification for this data type maps directly to the definition outlined in Table 32 </w:t>
      </w:r>
      <w:r>
        <w:rPr>
          <w:spacing w:val="-2"/>
        </w:rPr>
        <w:t>above.</w:t>
      </w:r>
    </w:p>
    <w:p w14:paraId="534CB179" w14:textId="77777777" w:rsidR="00197CB7" w:rsidRDefault="00345D0E">
      <w:pPr>
        <w:spacing w:before="199"/>
        <w:ind w:left="138"/>
        <w:rPr>
          <w:b/>
        </w:rPr>
      </w:pPr>
      <w:r>
        <w:rPr>
          <w:b/>
        </w:rPr>
        <w:t>Table</w:t>
      </w:r>
      <w:r>
        <w:rPr>
          <w:b/>
          <w:spacing w:val="-3"/>
        </w:rPr>
        <w:t xml:space="preserve"> </w:t>
      </w:r>
      <w:r>
        <w:rPr>
          <w:b/>
        </w:rPr>
        <w:t>50</w:t>
      </w:r>
      <w:r>
        <w:rPr>
          <w:b/>
          <w:spacing w:val="-3"/>
        </w:rPr>
        <w:t xml:space="preserve"> </w:t>
      </w:r>
      <w:r>
        <w:rPr>
          <w:b/>
        </w:rPr>
        <w:t>Address</w:t>
      </w:r>
      <w:r>
        <w:rPr>
          <w:b/>
          <w:spacing w:val="-4"/>
        </w:rPr>
        <w:t xml:space="preserve"> </w:t>
      </w:r>
      <w:r>
        <w:rPr>
          <w:b/>
        </w:rPr>
        <w:t>Object</w:t>
      </w:r>
      <w:r>
        <w:rPr>
          <w:b/>
          <w:spacing w:val="-5"/>
        </w:rPr>
        <w:t xml:space="preserve"> </w:t>
      </w:r>
      <w:r>
        <w:rPr>
          <w:b/>
        </w:rPr>
        <w:t>fields</w:t>
      </w:r>
      <w:r>
        <w:rPr>
          <w:b/>
          <w:spacing w:val="-2"/>
        </w:rPr>
        <w:t xml:space="preserve"> definitions</w:t>
      </w:r>
    </w:p>
    <w:p w14:paraId="534CB17A"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047"/>
        <w:gridCol w:w="2227"/>
        <w:gridCol w:w="3552"/>
        <w:gridCol w:w="1234"/>
      </w:tblGrid>
      <w:tr w:rsidR="00197CB7" w14:paraId="534CB17F" w14:textId="77777777">
        <w:trPr>
          <w:trHeight w:val="520"/>
        </w:trPr>
        <w:tc>
          <w:tcPr>
            <w:tcW w:w="2047" w:type="dxa"/>
            <w:shd w:val="clear" w:color="auto" w:fill="535353"/>
          </w:tcPr>
          <w:p w14:paraId="534CB17B" w14:textId="77777777" w:rsidR="00197CB7" w:rsidRDefault="00345D0E">
            <w:pPr>
              <w:pStyle w:val="TableParagraph"/>
              <w:rPr>
                <w:b/>
              </w:rPr>
            </w:pPr>
            <w:r>
              <w:rPr>
                <w:b/>
                <w:color w:val="FFFFFF"/>
                <w:spacing w:val="-2"/>
              </w:rPr>
              <w:t>Attribute</w:t>
            </w:r>
          </w:p>
        </w:tc>
        <w:tc>
          <w:tcPr>
            <w:tcW w:w="2227" w:type="dxa"/>
            <w:shd w:val="clear" w:color="auto" w:fill="535353"/>
          </w:tcPr>
          <w:p w14:paraId="534CB17C" w14:textId="77777777" w:rsidR="00197CB7" w:rsidRDefault="00345D0E">
            <w:pPr>
              <w:pStyle w:val="TableParagraph"/>
              <w:ind w:left="105"/>
              <w:rPr>
                <w:b/>
              </w:rPr>
            </w:pPr>
            <w:r>
              <w:rPr>
                <w:b/>
                <w:color w:val="FFFFFF"/>
              </w:rPr>
              <w:t xml:space="preserve">Field </w:t>
            </w:r>
            <w:r>
              <w:rPr>
                <w:b/>
                <w:color w:val="FFFFFF"/>
                <w:spacing w:val="-4"/>
              </w:rPr>
              <w:t>name</w:t>
            </w:r>
          </w:p>
        </w:tc>
        <w:tc>
          <w:tcPr>
            <w:tcW w:w="3552" w:type="dxa"/>
            <w:shd w:val="clear" w:color="auto" w:fill="535353"/>
          </w:tcPr>
          <w:p w14:paraId="534CB17D" w14:textId="77777777" w:rsidR="00197CB7" w:rsidRDefault="00345D0E">
            <w:pPr>
              <w:pStyle w:val="TableParagraph"/>
              <w:ind w:left="108"/>
              <w:rPr>
                <w:b/>
              </w:rPr>
            </w:pPr>
            <w:r>
              <w:rPr>
                <w:b/>
                <w:color w:val="FFFFFF"/>
              </w:rPr>
              <w:t>Data</w:t>
            </w:r>
            <w:r>
              <w:rPr>
                <w:b/>
                <w:color w:val="FFFFFF"/>
                <w:spacing w:val="-2"/>
              </w:rPr>
              <w:t xml:space="preserve"> </w:t>
            </w:r>
            <w:r>
              <w:rPr>
                <w:b/>
                <w:color w:val="FFFFFF"/>
                <w:spacing w:val="-4"/>
              </w:rPr>
              <w:t>type</w:t>
            </w:r>
          </w:p>
        </w:tc>
        <w:tc>
          <w:tcPr>
            <w:tcW w:w="1234" w:type="dxa"/>
            <w:shd w:val="clear" w:color="auto" w:fill="535353"/>
          </w:tcPr>
          <w:p w14:paraId="534CB17E" w14:textId="77777777" w:rsidR="00197CB7" w:rsidRDefault="00345D0E">
            <w:pPr>
              <w:pStyle w:val="TableParagraph"/>
              <w:ind w:left="108"/>
              <w:rPr>
                <w:b/>
              </w:rPr>
            </w:pPr>
            <w:r>
              <w:rPr>
                <w:b/>
                <w:color w:val="FFFFFF"/>
                <w:spacing w:val="-2"/>
              </w:rPr>
              <w:t>Required</w:t>
            </w:r>
          </w:p>
        </w:tc>
      </w:tr>
      <w:tr w:rsidR="00197CB7" w14:paraId="534CB184" w14:textId="77777777">
        <w:trPr>
          <w:trHeight w:val="798"/>
        </w:trPr>
        <w:tc>
          <w:tcPr>
            <w:tcW w:w="2047" w:type="dxa"/>
            <w:shd w:val="clear" w:color="auto" w:fill="F8F8F8"/>
          </w:tcPr>
          <w:p w14:paraId="534CB180" w14:textId="77777777" w:rsidR="00197CB7" w:rsidRDefault="00345D0E">
            <w:pPr>
              <w:pStyle w:val="TableParagraph"/>
            </w:pPr>
            <w:r>
              <w:t>Address</w:t>
            </w:r>
            <w:r>
              <w:rPr>
                <w:spacing w:val="-6"/>
              </w:rPr>
              <w:t xml:space="preserve"> </w:t>
            </w:r>
            <w:r>
              <w:rPr>
                <w:spacing w:val="-4"/>
              </w:rPr>
              <w:t>Type</w:t>
            </w:r>
          </w:p>
        </w:tc>
        <w:tc>
          <w:tcPr>
            <w:tcW w:w="2227" w:type="dxa"/>
            <w:shd w:val="clear" w:color="auto" w:fill="F8F8F8"/>
          </w:tcPr>
          <w:p w14:paraId="534CB181" w14:textId="77777777" w:rsidR="00197CB7" w:rsidRDefault="00345D0E">
            <w:pPr>
              <w:pStyle w:val="TableParagraph"/>
              <w:ind w:left="105"/>
            </w:pPr>
            <w:r>
              <w:rPr>
                <w:spacing w:val="-2"/>
              </w:rPr>
              <w:t>address_type</w:t>
            </w:r>
          </w:p>
        </w:tc>
        <w:tc>
          <w:tcPr>
            <w:tcW w:w="3552" w:type="dxa"/>
            <w:shd w:val="clear" w:color="auto" w:fill="F8F8F8"/>
          </w:tcPr>
          <w:p w14:paraId="534CB182" w14:textId="77777777" w:rsidR="00197CB7" w:rsidRDefault="00345D0E">
            <w:pPr>
              <w:pStyle w:val="TableParagraph"/>
              <w:spacing w:line="266" w:lineRule="auto"/>
              <w:ind w:left="108"/>
            </w:pPr>
            <w:r>
              <w:t>URN</w:t>
            </w:r>
            <w:r>
              <w:rPr>
                <w:spacing w:val="-7"/>
              </w:rPr>
              <w:t xml:space="preserve"> </w:t>
            </w:r>
            <w:r>
              <w:t>from</w:t>
            </w:r>
            <w:r>
              <w:rPr>
                <w:spacing w:val="-8"/>
              </w:rPr>
              <w:t xml:space="preserve"> </w:t>
            </w:r>
            <w:r>
              <w:t>values</w:t>
            </w:r>
            <w:r>
              <w:rPr>
                <w:spacing w:val="-6"/>
              </w:rPr>
              <w:t xml:space="preserve"> </w:t>
            </w:r>
            <w:r>
              <w:t>outlined</w:t>
            </w:r>
            <w:r>
              <w:rPr>
                <w:spacing w:val="-9"/>
              </w:rPr>
              <w:t xml:space="preserve"> </w:t>
            </w:r>
            <w:r>
              <w:t>in</w:t>
            </w:r>
            <w:r>
              <w:rPr>
                <w:spacing w:val="-6"/>
              </w:rPr>
              <w:t xml:space="preserve"> </w:t>
            </w:r>
            <w:r>
              <w:t xml:space="preserve">Table </w:t>
            </w:r>
            <w:r>
              <w:rPr>
                <w:spacing w:val="-2"/>
              </w:rPr>
              <w:t>33above</w:t>
            </w:r>
          </w:p>
        </w:tc>
        <w:tc>
          <w:tcPr>
            <w:tcW w:w="1234" w:type="dxa"/>
            <w:shd w:val="clear" w:color="auto" w:fill="F8F8F8"/>
          </w:tcPr>
          <w:p w14:paraId="534CB183" w14:textId="77777777" w:rsidR="00197CB7" w:rsidRDefault="00345D0E">
            <w:pPr>
              <w:pStyle w:val="TableParagraph"/>
              <w:ind w:left="108"/>
            </w:pPr>
            <w:r>
              <w:rPr>
                <w:spacing w:val="-10"/>
              </w:rPr>
              <w:t>Y</w:t>
            </w:r>
          </w:p>
        </w:tc>
      </w:tr>
      <w:tr w:rsidR="00197CB7" w14:paraId="534CB189" w14:textId="77777777">
        <w:trPr>
          <w:trHeight w:val="520"/>
        </w:trPr>
        <w:tc>
          <w:tcPr>
            <w:tcW w:w="2047" w:type="dxa"/>
          </w:tcPr>
          <w:p w14:paraId="534CB185" w14:textId="77777777" w:rsidR="00197CB7" w:rsidRDefault="00345D0E">
            <w:pPr>
              <w:pStyle w:val="TableParagraph"/>
              <w:spacing w:before="209"/>
            </w:pPr>
            <w:r>
              <w:rPr>
                <w:spacing w:val="-2"/>
              </w:rPr>
              <w:t>Formatted</w:t>
            </w:r>
          </w:p>
        </w:tc>
        <w:tc>
          <w:tcPr>
            <w:tcW w:w="2227" w:type="dxa"/>
          </w:tcPr>
          <w:p w14:paraId="534CB186" w14:textId="77777777" w:rsidR="00197CB7" w:rsidRDefault="00345D0E">
            <w:pPr>
              <w:pStyle w:val="TableParagraph"/>
              <w:spacing w:before="209"/>
              <w:ind w:left="105"/>
            </w:pPr>
            <w:r>
              <w:rPr>
                <w:spacing w:val="-2"/>
              </w:rPr>
              <w:t>formatted</w:t>
            </w:r>
          </w:p>
        </w:tc>
        <w:tc>
          <w:tcPr>
            <w:tcW w:w="3552" w:type="dxa"/>
          </w:tcPr>
          <w:p w14:paraId="534CB187" w14:textId="77777777" w:rsidR="00197CB7" w:rsidRDefault="00345D0E">
            <w:pPr>
              <w:pStyle w:val="TableParagraph"/>
              <w:spacing w:before="209"/>
              <w:ind w:left="108"/>
            </w:pPr>
            <w:r>
              <w:rPr>
                <w:spacing w:val="-2"/>
              </w:rPr>
              <w:t>string</w:t>
            </w:r>
          </w:p>
        </w:tc>
        <w:tc>
          <w:tcPr>
            <w:tcW w:w="1234" w:type="dxa"/>
          </w:tcPr>
          <w:p w14:paraId="534CB188" w14:textId="77777777" w:rsidR="00197CB7" w:rsidRDefault="00345D0E">
            <w:pPr>
              <w:pStyle w:val="TableParagraph"/>
              <w:spacing w:before="209"/>
              <w:ind w:left="108"/>
            </w:pPr>
            <w:r>
              <w:rPr>
                <w:spacing w:val="-10"/>
              </w:rPr>
              <w:t>N</w:t>
            </w:r>
          </w:p>
        </w:tc>
      </w:tr>
      <w:tr w:rsidR="00197CB7" w14:paraId="534CB18E" w14:textId="77777777">
        <w:trPr>
          <w:trHeight w:val="520"/>
        </w:trPr>
        <w:tc>
          <w:tcPr>
            <w:tcW w:w="2047" w:type="dxa"/>
            <w:shd w:val="clear" w:color="auto" w:fill="F8F8F8"/>
          </w:tcPr>
          <w:p w14:paraId="534CB18A" w14:textId="77777777" w:rsidR="00197CB7" w:rsidRDefault="00345D0E">
            <w:pPr>
              <w:pStyle w:val="TableParagraph"/>
            </w:pPr>
            <w:r>
              <w:t>Street</w:t>
            </w:r>
            <w:r>
              <w:rPr>
                <w:spacing w:val="-1"/>
              </w:rPr>
              <w:t xml:space="preserve"> </w:t>
            </w:r>
            <w:r>
              <w:rPr>
                <w:spacing w:val="-2"/>
              </w:rPr>
              <w:t>Address</w:t>
            </w:r>
          </w:p>
        </w:tc>
        <w:tc>
          <w:tcPr>
            <w:tcW w:w="2227" w:type="dxa"/>
            <w:shd w:val="clear" w:color="auto" w:fill="F8F8F8"/>
          </w:tcPr>
          <w:p w14:paraId="534CB18B" w14:textId="77777777" w:rsidR="00197CB7" w:rsidRDefault="00345D0E">
            <w:pPr>
              <w:pStyle w:val="TableParagraph"/>
              <w:ind w:left="105"/>
            </w:pPr>
            <w:r>
              <w:rPr>
                <w:spacing w:val="-2"/>
              </w:rPr>
              <w:t>street_address</w:t>
            </w:r>
          </w:p>
        </w:tc>
        <w:tc>
          <w:tcPr>
            <w:tcW w:w="3552" w:type="dxa"/>
            <w:shd w:val="clear" w:color="auto" w:fill="F8F8F8"/>
          </w:tcPr>
          <w:p w14:paraId="534CB18C" w14:textId="77777777" w:rsidR="00197CB7" w:rsidRDefault="00345D0E">
            <w:pPr>
              <w:pStyle w:val="TableParagraph"/>
              <w:ind w:left="108"/>
            </w:pPr>
            <w:r>
              <w:rPr>
                <w:spacing w:val="-2"/>
              </w:rPr>
              <w:t>string</w:t>
            </w:r>
          </w:p>
        </w:tc>
        <w:tc>
          <w:tcPr>
            <w:tcW w:w="1234" w:type="dxa"/>
            <w:shd w:val="clear" w:color="auto" w:fill="F8F8F8"/>
          </w:tcPr>
          <w:p w14:paraId="534CB18D" w14:textId="77777777" w:rsidR="00197CB7" w:rsidRDefault="00345D0E">
            <w:pPr>
              <w:pStyle w:val="TableParagraph"/>
              <w:ind w:left="108"/>
            </w:pPr>
            <w:r>
              <w:rPr>
                <w:spacing w:val="-10"/>
              </w:rPr>
              <w:t>Y</w:t>
            </w:r>
          </w:p>
        </w:tc>
      </w:tr>
      <w:tr w:rsidR="00197CB7" w14:paraId="534CB193" w14:textId="77777777">
        <w:trPr>
          <w:trHeight w:val="520"/>
        </w:trPr>
        <w:tc>
          <w:tcPr>
            <w:tcW w:w="2047" w:type="dxa"/>
          </w:tcPr>
          <w:p w14:paraId="534CB18F" w14:textId="77777777" w:rsidR="00197CB7" w:rsidRDefault="00345D0E">
            <w:pPr>
              <w:pStyle w:val="TableParagraph"/>
            </w:pPr>
            <w:r>
              <w:rPr>
                <w:spacing w:val="-2"/>
              </w:rPr>
              <w:t>Locality</w:t>
            </w:r>
          </w:p>
        </w:tc>
        <w:tc>
          <w:tcPr>
            <w:tcW w:w="2227" w:type="dxa"/>
          </w:tcPr>
          <w:p w14:paraId="534CB190" w14:textId="77777777" w:rsidR="00197CB7" w:rsidRDefault="00345D0E">
            <w:pPr>
              <w:pStyle w:val="TableParagraph"/>
              <w:ind w:left="105"/>
            </w:pPr>
            <w:r>
              <w:rPr>
                <w:spacing w:val="-2"/>
              </w:rPr>
              <w:t>locality</w:t>
            </w:r>
          </w:p>
        </w:tc>
        <w:tc>
          <w:tcPr>
            <w:tcW w:w="3552" w:type="dxa"/>
          </w:tcPr>
          <w:p w14:paraId="534CB191" w14:textId="77777777" w:rsidR="00197CB7" w:rsidRDefault="00345D0E">
            <w:pPr>
              <w:pStyle w:val="TableParagraph"/>
              <w:ind w:left="108"/>
            </w:pPr>
            <w:r>
              <w:rPr>
                <w:spacing w:val="-2"/>
              </w:rPr>
              <w:t>string</w:t>
            </w:r>
          </w:p>
        </w:tc>
        <w:tc>
          <w:tcPr>
            <w:tcW w:w="1234" w:type="dxa"/>
          </w:tcPr>
          <w:p w14:paraId="534CB192" w14:textId="77777777" w:rsidR="00197CB7" w:rsidRDefault="00345D0E">
            <w:pPr>
              <w:pStyle w:val="TableParagraph"/>
              <w:ind w:left="108"/>
            </w:pPr>
            <w:r>
              <w:rPr>
                <w:spacing w:val="-10"/>
              </w:rPr>
              <w:t>Y</w:t>
            </w:r>
          </w:p>
        </w:tc>
      </w:tr>
      <w:tr w:rsidR="00197CB7" w14:paraId="534CB198" w14:textId="77777777">
        <w:trPr>
          <w:trHeight w:val="520"/>
        </w:trPr>
        <w:tc>
          <w:tcPr>
            <w:tcW w:w="2047" w:type="dxa"/>
            <w:shd w:val="clear" w:color="auto" w:fill="F8F8F8"/>
          </w:tcPr>
          <w:p w14:paraId="534CB194" w14:textId="77777777" w:rsidR="00197CB7" w:rsidRDefault="00345D0E">
            <w:pPr>
              <w:pStyle w:val="TableParagraph"/>
            </w:pPr>
            <w:r>
              <w:rPr>
                <w:spacing w:val="-2"/>
              </w:rPr>
              <w:t>Region</w:t>
            </w:r>
          </w:p>
        </w:tc>
        <w:tc>
          <w:tcPr>
            <w:tcW w:w="2227" w:type="dxa"/>
            <w:shd w:val="clear" w:color="auto" w:fill="F8F8F8"/>
          </w:tcPr>
          <w:p w14:paraId="534CB195" w14:textId="77777777" w:rsidR="00197CB7" w:rsidRDefault="00345D0E">
            <w:pPr>
              <w:pStyle w:val="TableParagraph"/>
              <w:ind w:left="105"/>
            </w:pPr>
            <w:r>
              <w:rPr>
                <w:spacing w:val="-2"/>
              </w:rPr>
              <w:t>region</w:t>
            </w:r>
          </w:p>
        </w:tc>
        <w:tc>
          <w:tcPr>
            <w:tcW w:w="3552" w:type="dxa"/>
            <w:shd w:val="clear" w:color="auto" w:fill="F8F8F8"/>
          </w:tcPr>
          <w:p w14:paraId="534CB196" w14:textId="77777777" w:rsidR="00197CB7" w:rsidRDefault="00345D0E">
            <w:pPr>
              <w:pStyle w:val="TableParagraph"/>
              <w:ind w:left="108"/>
            </w:pPr>
            <w:r>
              <w:rPr>
                <w:spacing w:val="-2"/>
              </w:rPr>
              <w:t>string</w:t>
            </w:r>
          </w:p>
        </w:tc>
        <w:tc>
          <w:tcPr>
            <w:tcW w:w="1234" w:type="dxa"/>
            <w:shd w:val="clear" w:color="auto" w:fill="F8F8F8"/>
          </w:tcPr>
          <w:p w14:paraId="534CB197" w14:textId="77777777" w:rsidR="00197CB7" w:rsidRDefault="00345D0E">
            <w:pPr>
              <w:pStyle w:val="TableParagraph"/>
              <w:ind w:left="108"/>
            </w:pPr>
            <w:r>
              <w:rPr>
                <w:spacing w:val="-10"/>
              </w:rPr>
              <w:t>Y</w:t>
            </w:r>
          </w:p>
        </w:tc>
      </w:tr>
      <w:tr w:rsidR="00197CB7" w14:paraId="534CB19D" w14:textId="77777777">
        <w:trPr>
          <w:trHeight w:val="520"/>
        </w:trPr>
        <w:tc>
          <w:tcPr>
            <w:tcW w:w="2047" w:type="dxa"/>
          </w:tcPr>
          <w:p w14:paraId="534CB199" w14:textId="77777777" w:rsidR="00197CB7" w:rsidRDefault="00345D0E">
            <w:pPr>
              <w:pStyle w:val="TableParagraph"/>
            </w:pPr>
            <w:r>
              <w:t>Post</w:t>
            </w:r>
            <w:r>
              <w:rPr>
                <w:spacing w:val="-3"/>
              </w:rPr>
              <w:t xml:space="preserve"> </w:t>
            </w:r>
            <w:r>
              <w:rPr>
                <w:spacing w:val="-4"/>
              </w:rPr>
              <w:t>Code</w:t>
            </w:r>
          </w:p>
        </w:tc>
        <w:tc>
          <w:tcPr>
            <w:tcW w:w="2227" w:type="dxa"/>
          </w:tcPr>
          <w:p w14:paraId="534CB19A" w14:textId="77777777" w:rsidR="00197CB7" w:rsidRDefault="00345D0E">
            <w:pPr>
              <w:pStyle w:val="TableParagraph"/>
              <w:ind w:left="105"/>
            </w:pPr>
            <w:r>
              <w:rPr>
                <w:spacing w:val="-2"/>
              </w:rPr>
              <w:t>post_code</w:t>
            </w:r>
          </w:p>
        </w:tc>
        <w:tc>
          <w:tcPr>
            <w:tcW w:w="3552" w:type="dxa"/>
          </w:tcPr>
          <w:p w14:paraId="534CB19B" w14:textId="77777777" w:rsidR="00197CB7" w:rsidRDefault="00345D0E">
            <w:pPr>
              <w:pStyle w:val="TableParagraph"/>
              <w:ind w:left="108"/>
            </w:pPr>
            <w:r>
              <w:rPr>
                <w:spacing w:val="-2"/>
              </w:rPr>
              <w:t>string</w:t>
            </w:r>
          </w:p>
        </w:tc>
        <w:tc>
          <w:tcPr>
            <w:tcW w:w="1234" w:type="dxa"/>
          </w:tcPr>
          <w:p w14:paraId="534CB19C" w14:textId="77777777" w:rsidR="00197CB7" w:rsidRDefault="00345D0E">
            <w:pPr>
              <w:pStyle w:val="TableParagraph"/>
              <w:ind w:left="108"/>
            </w:pPr>
            <w:r>
              <w:rPr>
                <w:spacing w:val="-10"/>
              </w:rPr>
              <w:t>Y</w:t>
            </w:r>
          </w:p>
        </w:tc>
      </w:tr>
      <w:tr w:rsidR="00197CB7" w14:paraId="534CB1A2" w14:textId="77777777">
        <w:trPr>
          <w:trHeight w:val="518"/>
        </w:trPr>
        <w:tc>
          <w:tcPr>
            <w:tcW w:w="2047" w:type="dxa"/>
            <w:shd w:val="clear" w:color="auto" w:fill="F8F8F8"/>
          </w:tcPr>
          <w:p w14:paraId="534CB19E" w14:textId="77777777" w:rsidR="00197CB7" w:rsidRDefault="00345D0E">
            <w:pPr>
              <w:pStyle w:val="TableParagraph"/>
            </w:pPr>
            <w:r>
              <w:rPr>
                <w:spacing w:val="-2"/>
              </w:rPr>
              <w:t>Country</w:t>
            </w:r>
          </w:p>
        </w:tc>
        <w:tc>
          <w:tcPr>
            <w:tcW w:w="2227" w:type="dxa"/>
            <w:shd w:val="clear" w:color="auto" w:fill="F8F8F8"/>
          </w:tcPr>
          <w:p w14:paraId="534CB19F" w14:textId="77777777" w:rsidR="00197CB7" w:rsidRDefault="00345D0E">
            <w:pPr>
              <w:pStyle w:val="TableParagraph"/>
              <w:ind w:left="105"/>
            </w:pPr>
            <w:r>
              <w:rPr>
                <w:spacing w:val="-2"/>
              </w:rPr>
              <w:t>country</w:t>
            </w:r>
          </w:p>
        </w:tc>
        <w:tc>
          <w:tcPr>
            <w:tcW w:w="3552" w:type="dxa"/>
            <w:shd w:val="clear" w:color="auto" w:fill="F8F8F8"/>
          </w:tcPr>
          <w:p w14:paraId="534CB1A0" w14:textId="77777777" w:rsidR="00197CB7" w:rsidRDefault="00345D0E">
            <w:pPr>
              <w:pStyle w:val="TableParagraph"/>
              <w:ind w:left="108"/>
            </w:pPr>
            <w:r>
              <w:rPr>
                <w:spacing w:val="-2"/>
              </w:rPr>
              <w:t>string</w:t>
            </w:r>
          </w:p>
        </w:tc>
        <w:tc>
          <w:tcPr>
            <w:tcW w:w="1234" w:type="dxa"/>
            <w:shd w:val="clear" w:color="auto" w:fill="F8F8F8"/>
          </w:tcPr>
          <w:p w14:paraId="534CB1A1" w14:textId="77777777" w:rsidR="00197CB7" w:rsidRDefault="00345D0E">
            <w:pPr>
              <w:pStyle w:val="TableParagraph"/>
              <w:ind w:left="108"/>
            </w:pPr>
            <w:r>
              <w:rPr>
                <w:spacing w:val="-10"/>
              </w:rPr>
              <w:t>N</w:t>
            </w:r>
          </w:p>
        </w:tc>
      </w:tr>
      <w:tr w:rsidR="00197CB7" w14:paraId="534CB1A7" w14:textId="77777777">
        <w:trPr>
          <w:trHeight w:val="520"/>
        </w:trPr>
        <w:tc>
          <w:tcPr>
            <w:tcW w:w="2047" w:type="dxa"/>
          </w:tcPr>
          <w:p w14:paraId="534CB1A3" w14:textId="77777777" w:rsidR="00197CB7" w:rsidRDefault="00345D0E">
            <w:pPr>
              <w:pStyle w:val="TableParagraph"/>
              <w:spacing w:before="209"/>
            </w:pPr>
            <w:r>
              <w:rPr>
                <w:spacing w:val="-2"/>
              </w:rPr>
              <w:t>Validated</w:t>
            </w:r>
          </w:p>
        </w:tc>
        <w:tc>
          <w:tcPr>
            <w:tcW w:w="2227" w:type="dxa"/>
          </w:tcPr>
          <w:p w14:paraId="534CB1A4" w14:textId="77777777" w:rsidR="00197CB7" w:rsidRDefault="00345D0E">
            <w:pPr>
              <w:pStyle w:val="TableParagraph"/>
              <w:spacing w:before="209"/>
              <w:ind w:left="105"/>
            </w:pPr>
            <w:r>
              <w:rPr>
                <w:spacing w:val="-2"/>
              </w:rPr>
              <w:t>validated</w:t>
            </w:r>
          </w:p>
        </w:tc>
        <w:tc>
          <w:tcPr>
            <w:tcW w:w="3552" w:type="dxa"/>
          </w:tcPr>
          <w:p w14:paraId="534CB1A5" w14:textId="77777777" w:rsidR="00197CB7" w:rsidRDefault="00345D0E">
            <w:pPr>
              <w:pStyle w:val="TableParagraph"/>
              <w:spacing w:before="209"/>
              <w:ind w:left="108"/>
            </w:pPr>
            <w:r>
              <w:rPr>
                <w:spacing w:val="-2"/>
              </w:rPr>
              <w:t>Boolean</w:t>
            </w:r>
          </w:p>
        </w:tc>
        <w:tc>
          <w:tcPr>
            <w:tcW w:w="1234" w:type="dxa"/>
          </w:tcPr>
          <w:p w14:paraId="534CB1A6" w14:textId="77777777" w:rsidR="00197CB7" w:rsidRDefault="00345D0E">
            <w:pPr>
              <w:pStyle w:val="TableParagraph"/>
              <w:spacing w:before="209"/>
              <w:ind w:left="108"/>
            </w:pPr>
            <w:r>
              <w:rPr>
                <w:spacing w:val="-10"/>
              </w:rPr>
              <w:t>Y</w:t>
            </w:r>
          </w:p>
        </w:tc>
      </w:tr>
    </w:tbl>
    <w:p w14:paraId="534CB1A8" w14:textId="77777777" w:rsidR="00197CB7" w:rsidRDefault="00197CB7">
      <w:pPr>
        <w:sectPr w:rsidR="00197CB7">
          <w:pgSz w:w="11910" w:h="16840"/>
          <w:pgMar w:top="1340" w:right="1280" w:bottom="720" w:left="1280" w:header="547" w:footer="521" w:gutter="0"/>
          <w:cols w:space="720"/>
        </w:sectPr>
      </w:pPr>
    </w:p>
    <w:p w14:paraId="534CB1A9" w14:textId="77777777" w:rsidR="00197CB7" w:rsidRDefault="00345D0E">
      <w:pPr>
        <w:pStyle w:val="Heading3"/>
        <w:numPr>
          <w:ilvl w:val="3"/>
          <w:numId w:val="44"/>
        </w:numPr>
        <w:tabs>
          <w:tab w:val="left" w:pos="1271"/>
        </w:tabs>
        <w:spacing w:before="80"/>
        <w:ind w:left="1271" w:hanging="1133"/>
      </w:pPr>
      <w:r>
        <w:rPr>
          <w:color w:val="1C1C1C"/>
        </w:rPr>
        <w:lastRenderedPageBreak/>
        <w:t>Other</w:t>
      </w:r>
      <w:r>
        <w:rPr>
          <w:color w:val="1C1C1C"/>
          <w:spacing w:val="-2"/>
        </w:rPr>
        <w:t xml:space="preserve"> </w:t>
      </w:r>
      <w:r>
        <w:rPr>
          <w:color w:val="1C1C1C"/>
        </w:rPr>
        <w:t>Email Address</w:t>
      </w:r>
      <w:r>
        <w:rPr>
          <w:color w:val="1C1C1C"/>
          <w:spacing w:val="-1"/>
        </w:rPr>
        <w:t xml:space="preserve"> </w:t>
      </w:r>
      <w:r>
        <w:rPr>
          <w:color w:val="1C1C1C"/>
          <w:spacing w:val="-2"/>
        </w:rPr>
        <w:t>Object</w:t>
      </w:r>
    </w:p>
    <w:p w14:paraId="534CB1AA" w14:textId="77777777" w:rsidR="00197CB7" w:rsidRDefault="00345D0E">
      <w:pPr>
        <w:pStyle w:val="BodyText"/>
        <w:spacing w:before="204" w:line="266" w:lineRule="auto"/>
        <w:ind w:left="138" w:right="252"/>
      </w:pPr>
      <w:r>
        <w:t>The</w:t>
      </w:r>
      <w:r>
        <w:rPr>
          <w:spacing w:val="-2"/>
        </w:rPr>
        <w:t xml:space="preserve"> </w:t>
      </w:r>
      <w:r>
        <w:t>Other</w:t>
      </w:r>
      <w:r>
        <w:rPr>
          <w:spacing w:val="-1"/>
        </w:rPr>
        <w:t xml:space="preserve"> </w:t>
      </w:r>
      <w:r>
        <w:t>Email</w:t>
      </w:r>
      <w:r>
        <w:rPr>
          <w:spacing w:val="-1"/>
        </w:rPr>
        <w:t xml:space="preserve"> </w:t>
      </w:r>
      <w:r>
        <w:t>Address</w:t>
      </w:r>
      <w:r>
        <w:rPr>
          <w:spacing w:val="-4"/>
        </w:rPr>
        <w:t xml:space="preserve"> </w:t>
      </w:r>
      <w:r>
        <w:t>Object</w:t>
      </w:r>
      <w:r>
        <w:rPr>
          <w:spacing w:val="-1"/>
        </w:rPr>
        <w:t xml:space="preserve"> </w:t>
      </w:r>
      <w:r>
        <w:t>is</w:t>
      </w:r>
      <w:r>
        <w:rPr>
          <w:spacing w:val="-2"/>
        </w:rPr>
        <w:t xml:space="preserve"> </w:t>
      </w:r>
      <w:r>
        <w:t>a</w:t>
      </w:r>
      <w:r>
        <w:rPr>
          <w:spacing w:val="-2"/>
        </w:rPr>
        <w:t xml:space="preserve"> </w:t>
      </w:r>
      <w:r>
        <w:t>JSON</w:t>
      </w:r>
      <w:r>
        <w:rPr>
          <w:spacing w:val="-3"/>
        </w:rPr>
        <w:t xml:space="preserve"> </w:t>
      </w:r>
      <w:r>
        <w:t>Object</w:t>
      </w:r>
      <w:r>
        <w:rPr>
          <w:spacing w:val="-1"/>
        </w:rPr>
        <w:t xml:space="preserve"> </w:t>
      </w:r>
      <w:r>
        <w:t>that</w:t>
      </w:r>
      <w:r>
        <w:rPr>
          <w:spacing w:val="-1"/>
        </w:rPr>
        <w:t xml:space="preserve"> </w:t>
      </w:r>
      <w:r>
        <w:t>is</w:t>
      </w:r>
      <w:r>
        <w:rPr>
          <w:spacing w:val="-2"/>
        </w:rPr>
        <w:t xml:space="preserve"> </w:t>
      </w:r>
      <w:r>
        <w:t>intended</w:t>
      </w:r>
      <w:r>
        <w:rPr>
          <w:spacing w:val="-5"/>
        </w:rPr>
        <w:t xml:space="preserve"> </w:t>
      </w:r>
      <w:r>
        <w:t>to</w:t>
      </w:r>
      <w:r>
        <w:rPr>
          <w:spacing w:val="-2"/>
        </w:rPr>
        <w:t xml:space="preserve"> </w:t>
      </w:r>
      <w:r>
        <w:t>be</w:t>
      </w:r>
      <w:r>
        <w:rPr>
          <w:spacing w:val="-2"/>
        </w:rPr>
        <w:t xml:space="preserve"> </w:t>
      </w:r>
      <w:r>
        <w:t>used</w:t>
      </w:r>
      <w:r>
        <w:rPr>
          <w:spacing w:val="-2"/>
        </w:rPr>
        <w:t xml:space="preserve"> </w:t>
      </w:r>
      <w:r>
        <w:t>for</w:t>
      </w:r>
      <w:r>
        <w:rPr>
          <w:spacing w:val="-4"/>
        </w:rPr>
        <w:t xml:space="preserve"> </w:t>
      </w:r>
      <w:r>
        <w:t>the</w:t>
      </w:r>
      <w:r>
        <w:rPr>
          <w:spacing w:val="-2"/>
        </w:rPr>
        <w:t xml:space="preserve"> </w:t>
      </w:r>
      <w:r>
        <w:t>self-asserted other email address scope and claim.</w:t>
      </w:r>
    </w:p>
    <w:p w14:paraId="534CB1AB" w14:textId="77777777" w:rsidR="00197CB7" w:rsidRDefault="00345D0E">
      <w:pPr>
        <w:pStyle w:val="BodyText"/>
        <w:spacing w:before="180" w:line="266" w:lineRule="auto"/>
        <w:ind w:left="138"/>
      </w:pPr>
      <w:r>
        <w:t>The</w:t>
      </w:r>
      <w:r>
        <w:rPr>
          <w:spacing w:val="-1"/>
        </w:rPr>
        <w:t xml:space="preserve"> </w:t>
      </w:r>
      <w:r>
        <w:t>data</w:t>
      </w:r>
      <w:r>
        <w:rPr>
          <w:spacing w:val="-1"/>
        </w:rPr>
        <w:t xml:space="preserve"> </w:t>
      </w:r>
      <w:r>
        <w:t>types</w:t>
      </w:r>
      <w:r>
        <w:rPr>
          <w:spacing w:val="-3"/>
        </w:rPr>
        <w:t xml:space="preserve"> </w:t>
      </w:r>
      <w:r>
        <w:t>for the</w:t>
      </w:r>
      <w:r>
        <w:rPr>
          <w:spacing w:val="-1"/>
        </w:rPr>
        <w:t xml:space="preserve"> </w:t>
      </w:r>
      <w:r>
        <w:t>fields</w:t>
      </w:r>
      <w:r>
        <w:rPr>
          <w:spacing w:val="-1"/>
        </w:rPr>
        <w:t xml:space="preserve"> </w:t>
      </w:r>
      <w:r>
        <w:t>of</w:t>
      </w:r>
      <w:r>
        <w:rPr>
          <w:spacing w:val="-3"/>
        </w:rPr>
        <w:t xml:space="preserve"> </w:t>
      </w:r>
      <w:r>
        <w:t>the</w:t>
      </w:r>
      <w:r>
        <w:rPr>
          <w:spacing w:val="-1"/>
        </w:rPr>
        <w:t xml:space="preserve"> </w:t>
      </w:r>
      <w:r>
        <w:t>Other</w:t>
      </w:r>
      <w:r>
        <w:rPr>
          <w:spacing w:val="-3"/>
        </w:rPr>
        <w:t xml:space="preserve"> </w:t>
      </w:r>
      <w:r>
        <w:t>Email Address</w:t>
      </w:r>
      <w:r>
        <w:rPr>
          <w:spacing w:val="-1"/>
        </w:rPr>
        <w:t xml:space="preserve"> </w:t>
      </w:r>
      <w:r>
        <w:t>JSON</w:t>
      </w:r>
      <w:r>
        <w:rPr>
          <w:spacing w:val="-2"/>
        </w:rPr>
        <w:t xml:space="preserve"> </w:t>
      </w:r>
      <w:r>
        <w:t>Object,</w:t>
      </w:r>
      <w:r>
        <w:rPr>
          <w:spacing w:val="-4"/>
        </w:rPr>
        <w:t xml:space="preserve"> </w:t>
      </w:r>
      <w:r>
        <w:t>outlined</w:t>
      </w:r>
      <w:r>
        <w:rPr>
          <w:spacing w:val="-4"/>
        </w:rPr>
        <w:t xml:space="preserve"> </w:t>
      </w:r>
      <w:r>
        <w:t>in</w:t>
      </w:r>
      <w:r>
        <w:rPr>
          <w:spacing w:val="-4"/>
        </w:rPr>
        <w:t xml:space="preserve"> </w:t>
      </w:r>
      <w:r>
        <w:t>section</w:t>
      </w:r>
      <w:r>
        <w:rPr>
          <w:spacing w:val="-4"/>
        </w:rPr>
        <w:t xml:space="preserve"> </w:t>
      </w:r>
      <w:r>
        <w:t>2.3.3</w:t>
      </w:r>
      <w:r>
        <w:rPr>
          <w:spacing w:val="-1"/>
        </w:rPr>
        <w:t xml:space="preserve"> </w:t>
      </w:r>
      <w:r>
        <w:t>of this Schedule, are presented in Table 51 below.</w:t>
      </w:r>
    </w:p>
    <w:p w14:paraId="534CB1AC" w14:textId="77777777" w:rsidR="00197CB7" w:rsidRDefault="00345D0E">
      <w:pPr>
        <w:spacing w:before="199"/>
        <w:ind w:left="138"/>
        <w:rPr>
          <w:b/>
        </w:rPr>
      </w:pPr>
      <w:r>
        <w:rPr>
          <w:b/>
        </w:rPr>
        <w:t>Table</w:t>
      </w:r>
      <w:r>
        <w:rPr>
          <w:b/>
          <w:spacing w:val="-3"/>
        </w:rPr>
        <w:t xml:space="preserve"> </w:t>
      </w:r>
      <w:r>
        <w:rPr>
          <w:b/>
        </w:rPr>
        <w:t>51</w:t>
      </w:r>
      <w:r>
        <w:rPr>
          <w:b/>
          <w:spacing w:val="-6"/>
        </w:rPr>
        <w:t xml:space="preserve"> </w:t>
      </w:r>
      <w:r>
        <w:rPr>
          <w:b/>
        </w:rPr>
        <w:t>Other</w:t>
      </w:r>
      <w:r>
        <w:rPr>
          <w:b/>
          <w:spacing w:val="-2"/>
        </w:rPr>
        <w:t xml:space="preserve"> </w:t>
      </w:r>
      <w:r>
        <w:rPr>
          <w:b/>
        </w:rPr>
        <w:t>Email</w:t>
      </w:r>
      <w:r>
        <w:rPr>
          <w:b/>
          <w:spacing w:val="-2"/>
        </w:rPr>
        <w:t xml:space="preserve"> </w:t>
      </w:r>
      <w:r>
        <w:rPr>
          <w:b/>
        </w:rPr>
        <w:t>Address</w:t>
      </w:r>
      <w:r>
        <w:rPr>
          <w:b/>
          <w:spacing w:val="-4"/>
        </w:rPr>
        <w:t xml:space="preserve"> </w:t>
      </w:r>
      <w:r>
        <w:rPr>
          <w:b/>
        </w:rPr>
        <w:t>type</w:t>
      </w:r>
      <w:r>
        <w:rPr>
          <w:b/>
          <w:spacing w:val="-5"/>
        </w:rPr>
        <w:t xml:space="preserve"> </w:t>
      </w:r>
      <w:r>
        <w:rPr>
          <w:b/>
        </w:rPr>
        <w:t>field</w:t>
      </w:r>
      <w:r>
        <w:rPr>
          <w:b/>
          <w:spacing w:val="-3"/>
        </w:rPr>
        <w:t xml:space="preserve"> </w:t>
      </w:r>
      <w:r>
        <w:rPr>
          <w:b/>
          <w:spacing w:val="-2"/>
        </w:rPr>
        <w:t>definitions</w:t>
      </w:r>
    </w:p>
    <w:p w14:paraId="534CB1AD"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042"/>
        <w:gridCol w:w="2232"/>
        <w:gridCol w:w="3552"/>
        <w:gridCol w:w="1234"/>
      </w:tblGrid>
      <w:tr w:rsidR="00197CB7" w14:paraId="534CB1B2" w14:textId="77777777">
        <w:trPr>
          <w:trHeight w:val="520"/>
        </w:trPr>
        <w:tc>
          <w:tcPr>
            <w:tcW w:w="2042" w:type="dxa"/>
            <w:shd w:val="clear" w:color="auto" w:fill="535353"/>
          </w:tcPr>
          <w:p w14:paraId="534CB1AE" w14:textId="77777777" w:rsidR="00197CB7" w:rsidRDefault="00345D0E">
            <w:pPr>
              <w:pStyle w:val="TableParagraph"/>
              <w:rPr>
                <w:b/>
              </w:rPr>
            </w:pPr>
            <w:r>
              <w:rPr>
                <w:b/>
                <w:color w:val="FFFFFF"/>
                <w:spacing w:val="-2"/>
              </w:rPr>
              <w:t>Attribute</w:t>
            </w:r>
          </w:p>
        </w:tc>
        <w:tc>
          <w:tcPr>
            <w:tcW w:w="2232" w:type="dxa"/>
            <w:shd w:val="clear" w:color="auto" w:fill="535353"/>
          </w:tcPr>
          <w:p w14:paraId="534CB1AF" w14:textId="77777777" w:rsidR="00197CB7" w:rsidRDefault="00345D0E">
            <w:pPr>
              <w:pStyle w:val="TableParagraph"/>
              <w:ind w:left="105"/>
              <w:rPr>
                <w:b/>
              </w:rPr>
            </w:pPr>
            <w:r>
              <w:rPr>
                <w:b/>
                <w:color w:val="FFFFFF"/>
              </w:rPr>
              <w:t xml:space="preserve">Field </w:t>
            </w:r>
            <w:r>
              <w:rPr>
                <w:b/>
                <w:color w:val="FFFFFF"/>
                <w:spacing w:val="-4"/>
              </w:rPr>
              <w:t>name</w:t>
            </w:r>
          </w:p>
        </w:tc>
        <w:tc>
          <w:tcPr>
            <w:tcW w:w="3552" w:type="dxa"/>
            <w:shd w:val="clear" w:color="auto" w:fill="535353"/>
          </w:tcPr>
          <w:p w14:paraId="534CB1B0" w14:textId="77777777" w:rsidR="00197CB7" w:rsidRDefault="00345D0E">
            <w:pPr>
              <w:pStyle w:val="TableParagraph"/>
              <w:ind w:left="108"/>
              <w:rPr>
                <w:b/>
              </w:rPr>
            </w:pPr>
            <w:r>
              <w:rPr>
                <w:b/>
                <w:color w:val="FFFFFF"/>
              </w:rPr>
              <w:t>Data</w:t>
            </w:r>
            <w:r>
              <w:rPr>
                <w:b/>
                <w:color w:val="FFFFFF"/>
                <w:spacing w:val="-2"/>
              </w:rPr>
              <w:t xml:space="preserve"> </w:t>
            </w:r>
            <w:r>
              <w:rPr>
                <w:b/>
                <w:color w:val="FFFFFF"/>
                <w:spacing w:val="-4"/>
              </w:rPr>
              <w:t>type</w:t>
            </w:r>
          </w:p>
        </w:tc>
        <w:tc>
          <w:tcPr>
            <w:tcW w:w="1234" w:type="dxa"/>
            <w:shd w:val="clear" w:color="auto" w:fill="535353"/>
          </w:tcPr>
          <w:p w14:paraId="534CB1B1" w14:textId="77777777" w:rsidR="00197CB7" w:rsidRDefault="00345D0E">
            <w:pPr>
              <w:pStyle w:val="TableParagraph"/>
              <w:ind w:left="108"/>
              <w:rPr>
                <w:b/>
              </w:rPr>
            </w:pPr>
            <w:r>
              <w:rPr>
                <w:b/>
                <w:color w:val="FFFFFF"/>
                <w:spacing w:val="-2"/>
              </w:rPr>
              <w:t>Required</w:t>
            </w:r>
          </w:p>
        </w:tc>
      </w:tr>
      <w:tr w:rsidR="00197CB7" w14:paraId="534CB1B7" w14:textId="77777777">
        <w:trPr>
          <w:trHeight w:val="520"/>
        </w:trPr>
        <w:tc>
          <w:tcPr>
            <w:tcW w:w="2042" w:type="dxa"/>
            <w:shd w:val="clear" w:color="auto" w:fill="F8F8F8"/>
          </w:tcPr>
          <w:p w14:paraId="534CB1B3" w14:textId="77777777" w:rsidR="00197CB7" w:rsidRDefault="00345D0E">
            <w:pPr>
              <w:pStyle w:val="TableParagraph"/>
            </w:pPr>
            <w:r>
              <w:rPr>
                <w:spacing w:val="-4"/>
              </w:rPr>
              <w:t>Email</w:t>
            </w:r>
          </w:p>
        </w:tc>
        <w:tc>
          <w:tcPr>
            <w:tcW w:w="2232" w:type="dxa"/>
            <w:shd w:val="clear" w:color="auto" w:fill="F8F8F8"/>
          </w:tcPr>
          <w:p w14:paraId="534CB1B4" w14:textId="77777777" w:rsidR="00197CB7" w:rsidRDefault="00345D0E">
            <w:pPr>
              <w:pStyle w:val="TableParagraph"/>
              <w:ind w:left="105"/>
            </w:pPr>
            <w:r>
              <w:rPr>
                <w:spacing w:val="-4"/>
              </w:rPr>
              <w:t>email</w:t>
            </w:r>
          </w:p>
        </w:tc>
        <w:tc>
          <w:tcPr>
            <w:tcW w:w="3552" w:type="dxa"/>
            <w:shd w:val="clear" w:color="auto" w:fill="F8F8F8"/>
          </w:tcPr>
          <w:p w14:paraId="534CB1B5" w14:textId="77777777" w:rsidR="00197CB7" w:rsidRDefault="00345D0E">
            <w:pPr>
              <w:pStyle w:val="TableParagraph"/>
              <w:ind w:left="108"/>
            </w:pPr>
            <w:r>
              <w:rPr>
                <w:spacing w:val="-4"/>
              </w:rPr>
              <w:t>Email</w:t>
            </w:r>
          </w:p>
        </w:tc>
        <w:tc>
          <w:tcPr>
            <w:tcW w:w="1234" w:type="dxa"/>
            <w:shd w:val="clear" w:color="auto" w:fill="F8F8F8"/>
          </w:tcPr>
          <w:p w14:paraId="534CB1B6" w14:textId="77777777" w:rsidR="00197CB7" w:rsidRDefault="00345D0E">
            <w:pPr>
              <w:pStyle w:val="TableParagraph"/>
              <w:ind w:left="108"/>
            </w:pPr>
            <w:r>
              <w:rPr>
                <w:spacing w:val="-10"/>
              </w:rPr>
              <w:t>Y</w:t>
            </w:r>
          </w:p>
        </w:tc>
      </w:tr>
      <w:tr w:rsidR="00197CB7" w14:paraId="534CB1BC" w14:textId="77777777">
        <w:trPr>
          <w:trHeight w:val="520"/>
        </w:trPr>
        <w:tc>
          <w:tcPr>
            <w:tcW w:w="2042" w:type="dxa"/>
          </w:tcPr>
          <w:p w14:paraId="534CB1B8" w14:textId="77777777" w:rsidR="00197CB7" w:rsidRDefault="00345D0E">
            <w:pPr>
              <w:pStyle w:val="TableParagraph"/>
            </w:pPr>
            <w:r>
              <w:t xml:space="preserve">Email </w:t>
            </w:r>
            <w:r>
              <w:rPr>
                <w:spacing w:val="-2"/>
              </w:rPr>
              <w:t>Validated</w:t>
            </w:r>
          </w:p>
        </w:tc>
        <w:tc>
          <w:tcPr>
            <w:tcW w:w="2232" w:type="dxa"/>
          </w:tcPr>
          <w:p w14:paraId="534CB1B9" w14:textId="77777777" w:rsidR="00197CB7" w:rsidRDefault="00345D0E">
            <w:pPr>
              <w:pStyle w:val="TableParagraph"/>
              <w:ind w:left="105"/>
            </w:pPr>
            <w:r>
              <w:rPr>
                <w:spacing w:val="-2"/>
              </w:rPr>
              <w:t>email_validated</w:t>
            </w:r>
          </w:p>
        </w:tc>
        <w:tc>
          <w:tcPr>
            <w:tcW w:w="3552" w:type="dxa"/>
          </w:tcPr>
          <w:p w14:paraId="534CB1BA" w14:textId="77777777" w:rsidR="00197CB7" w:rsidRDefault="00345D0E">
            <w:pPr>
              <w:pStyle w:val="TableParagraph"/>
              <w:ind w:left="108"/>
            </w:pPr>
            <w:r>
              <w:rPr>
                <w:spacing w:val="-2"/>
              </w:rPr>
              <w:t>Boolean</w:t>
            </w:r>
          </w:p>
        </w:tc>
        <w:tc>
          <w:tcPr>
            <w:tcW w:w="1234" w:type="dxa"/>
          </w:tcPr>
          <w:p w14:paraId="534CB1BB" w14:textId="77777777" w:rsidR="00197CB7" w:rsidRDefault="00345D0E">
            <w:pPr>
              <w:pStyle w:val="TableParagraph"/>
              <w:ind w:left="108"/>
            </w:pPr>
            <w:r>
              <w:rPr>
                <w:spacing w:val="-10"/>
              </w:rPr>
              <w:t>Y</w:t>
            </w:r>
          </w:p>
        </w:tc>
      </w:tr>
      <w:tr w:rsidR="00197CB7" w14:paraId="534CB1C1" w14:textId="77777777">
        <w:trPr>
          <w:trHeight w:val="798"/>
        </w:trPr>
        <w:tc>
          <w:tcPr>
            <w:tcW w:w="2042" w:type="dxa"/>
            <w:shd w:val="clear" w:color="auto" w:fill="F8F8F8"/>
          </w:tcPr>
          <w:p w14:paraId="534CB1BD" w14:textId="77777777" w:rsidR="00197CB7" w:rsidRDefault="00345D0E">
            <w:pPr>
              <w:pStyle w:val="TableParagraph"/>
            </w:pPr>
            <w:r>
              <w:t>Contact</w:t>
            </w:r>
            <w:r>
              <w:rPr>
                <w:spacing w:val="-3"/>
              </w:rPr>
              <w:t xml:space="preserve"> </w:t>
            </w:r>
            <w:r>
              <w:rPr>
                <w:spacing w:val="-4"/>
              </w:rPr>
              <w:t>Type</w:t>
            </w:r>
          </w:p>
        </w:tc>
        <w:tc>
          <w:tcPr>
            <w:tcW w:w="2232" w:type="dxa"/>
            <w:shd w:val="clear" w:color="auto" w:fill="F8F8F8"/>
          </w:tcPr>
          <w:p w14:paraId="534CB1BE" w14:textId="77777777" w:rsidR="00197CB7" w:rsidRDefault="00345D0E">
            <w:pPr>
              <w:pStyle w:val="TableParagraph"/>
              <w:ind w:left="105"/>
            </w:pPr>
            <w:r>
              <w:rPr>
                <w:spacing w:val="-2"/>
              </w:rPr>
              <w:t>contact_type</w:t>
            </w:r>
          </w:p>
        </w:tc>
        <w:tc>
          <w:tcPr>
            <w:tcW w:w="3552" w:type="dxa"/>
            <w:shd w:val="clear" w:color="auto" w:fill="F8F8F8"/>
          </w:tcPr>
          <w:p w14:paraId="534CB1BF" w14:textId="77777777" w:rsidR="00197CB7" w:rsidRDefault="00345D0E">
            <w:pPr>
              <w:pStyle w:val="TableParagraph"/>
              <w:spacing w:line="266" w:lineRule="auto"/>
              <w:ind w:left="108"/>
            </w:pPr>
            <w:r>
              <w:t>URN</w:t>
            </w:r>
            <w:r>
              <w:rPr>
                <w:spacing w:val="-7"/>
              </w:rPr>
              <w:t xml:space="preserve"> </w:t>
            </w:r>
            <w:r>
              <w:t>from</w:t>
            </w:r>
            <w:r>
              <w:rPr>
                <w:spacing w:val="-8"/>
              </w:rPr>
              <w:t xml:space="preserve"> </w:t>
            </w:r>
            <w:r>
              <w:t>the</w:t>
            </w:r>
            <w:r>
              <w:rPr>
                <w:spacing w:val="-8"/>
              </w:rPr>
              <w:t xml:space="preserve"> </w:t>
            </w:r>
            <w:r>
              <w:t>values</w:t>
            </w:r>
            <w:r>
              <w:rPr>
                <w:spacing w:val="-8"/>
              </w:rPr>
              <w:t xml:space="preserve"> </w:t>
            </w:r>
            <w:r>
              <w:t>prescribed</w:t>
            </w:r>
            <w:r>
              <w:rPr>
                <w:spacing w:val="-6"/>
              </w:rPr>
              <w:t xml:space="preserve"> </w:t>
            </w:r>
            <w:r>
              <w:t>in Table 35 above</w:t>
            </w:r>
          </w:p>
        </w:tc>
        <w:tc>
          <w:tcPr>
            <w:tcW w:w="1234" w:type="dxa"/>
            <w:shd w:val="clear" w:color="auto" w:fill="F8F8F8"/>
          </w:tcPr>
          <w:p w14:paraId="534CB1C0" w14:textId="77777777" w:rsidR="00197CB7" w:rsidRDefault="00345D0E">
            <w:pPr>
              <w:pStyle w:val="TableParagraph"/>
              <w:ind w:left="108"/>
            </w:pPr>
            <w:r>
              <w:rPr>
                <w:spacing w:val="-10"/>
              </w:rPr>
              <w:t>Y</w:t>
            </w:r>
          </w:p>
        </w:tc>
      </w:tr>
    </w:tbl>
    <w:p w14:paraId="534CB1C2" w14:textId="77777777" w:rsidR="00197CB7" w:rsidRDefault="00197CB7">
      <w:pPr>
        <w:pStyle w:val="BodyText"/>
        <w:rPr>
          <w:b/>
        </w:rPr>
      </w:pPr>
    </w:p>
    <w:p w14:paraId="534CB1C3" w14:textId="77777777" w:rsidR="00197CB7" w:rsidRDefault="00197CB7">
      <w:pPr>
        <w:pStyle w:val="BodyText"/>
        <w:rPr>
          <w:b/>
        </w:rPr>
      </w:pPr>
    </w:p>
    <w:p w14:paraId="534CB1C4" w14:textId="77777777" w:rsidR="00197CB7" w:rsidRDefault="00197CB7">
      <w:pPr>
        <w:pStyle w:val="BodyText"/>
        <w:spacing w:before="65"/>
        <w:rPr>
          <w:b/>
        </w:rPr>
      </w:pPr>
    </w:p>
    <w:p w14:paraId="534CB1C5" w14:textId="77777777" w:rsidR="00197CB7" w:rsidRDefault="00345D0E">
      <w:pPr>
        <w:pStyle w:val="Heading3"/>
        <w:numPr>
          <w:ilvl w:val="3"/>
          <w:numId w:val="44"/>
        </w:numPr>
        <w:tabs>
          <w:tab w:val="left" w:pos="1271"/>
        </w:tabs>
        <w:ind w:left="1271" w:hanging="1133"/>
      </w:pPr>
      <w:r>
        <w:rPr>
          <w:color w:val="1C1C1C"/>
        </w:rPr>
        <w:t>Other</w:t>
      </w:r>
      <w:r>
        <w:rPr>
          <w:color w:val="1C1C1C"/>
          <w:spacing w:val="-2"/>
        </w:rPr>
        <w:t xml:space="preserve"> </w:t>
      </w:r>
      <w:r>
        <w:rPr>
          <w:color w:val="1C1C1C"/>
        </w:rPr>
        <w:t>Phone Number</w:t>
      </w:r>
      <w:r>
        <w:rPr>
          <w:color w:val="1C1C1C"/>
          <w:spacing w:val="-1"/>
        </w:rPr>
        <w:t xml:space="preserve"> </w:t>
      </w:r>
      <w:r>
        <w:rPr>
          <w:color w:val="1C1C1C"/>
          <w:spacing w:val="-2"/>
        </w:rPr>
        <w:t>Object</w:t>
      </w:r>
    </w:p>
    <w:p w14:paraId="534CB1C6" w14:textId="77777777" w:rsidR="00197CB7" w:rsidRDefault="00345D0E">
      <w:pPr>
        <w:pStyle w:val="BodyText"/>
        <w:spacing w:before="204" w:line="266" w:lineRule="auto"/>
        <w:ind w:left="138"/>
      </w:pPr>
      <w:r>
        <w:t>The</w:t>
      </w:r>
      <w:r>
        <w:rPr>
          <w:spacing w:val="-1"/>
        </w:rPr>
        <w:t xml:space="preserve"> </w:t>
      </w:r>
      <w:r>
        <w:t>Other Phone</w:t>
      </w:r>
      <w:r>
        <w:rPr>
          <w:spacing w:val="-1"/>
        </w:rPr>
        <w:t xml:space="preserve"> </w:t>
      </w:r>
      <w:r>
        <w:t>Number</w:t>
      </w:r>
      <w:r>
        <w:rPr>
          <w:spacing w:val="-3"/>
        </w:rPr>
        <w:t xml:space="preserve"> </w:t>
      </w:r>
      <w:r>
        <w:t>Type</w:t>
      </w:r>
      <w:r>
        <w:rPr>
          <w:spacing w:val="-1"/>
        </w:rPr>
        <w:t xml:space="preserve"> </w:t>
      </w:r>
      <w:r>
        <w:t>is</w:t>
      </w:r>
      <w:r>
        <w:rPr>
          <w:spacing w:val="-1"/>
        </w:rPr>
        <w:t xml:space="preserve"> </w:t>
      </w:r>
      <w:r>
        <w:t>a</w:t>
      </w:r>
      <w:r>
        <w:rPr>
          <w:spacing w:val="-1"/>
        </w:rPr>
        <w:t xml:space="preserve"> </w:t>
      </w:r>
      <w:r>
        <w:t>JSON</w:t>
      </w:r>
      <w:r>
        <w:rPr>
          <w:spacing w:val="-2"/>
        </w:rPr>
        <w:t xml:space="preserve"> </w:t>
      </w:r>
      <w:r>
        <w:t>Object that</w:t>
      </w:r>
      <w:r>
        <w:rPr>
          <w:spacing w:val="-3"/>
        </w:rPr>
        <w:t xml:space="preserve"> </w:t>
      </w:r>
      <w:r>
        <w:t>is</w:t>
      </w:r>
      <w:r>
        <w:rPr>
          <w:spacing w:val="-3"/>
        </w:rPr>
        <w:t xml:space="preserve"> </w:t>
      </w:r>
      <w:r>
        <w:t>intended</w:t>
      </w:r>
      <w:r>
        <w:rPr>
          <w:spacing w:val="-4"/>
        </w:rPr>
        <w:t xml:space="preserve"> </w:t>
      </w:r>
      <w:r>
        <w:t>to</w:t>
      </w:r>
      <w:r>
        <w:rPr>
          <w:spacing w:val="-1"/>
        </w:rPr>
        <w:t xml:space="preserve"> </w:t>
      </w:r>
      <w:r>
        <w:t>be</w:t>
      </w:r>
      <w:r>
        <w:rPr>
          <w:spacing w:val="-1"/>
        </w:rPr>
        <w:t xml:space="preserve"> </w:t>
      </w:r>
      <w:r>
        <w:t>sued</w:t>
      </w:r>
      <w:r>
        <w:rPr>
          <w:spacing w:val="-1"/>
        </w:rPr>
        <w:t xml:space="preserve"> </w:t>
      </w:r>
      <w:r>
        <w:t>for</w:t>
      </w:r>
      <w:r>
        <w:rPr>
          <w:spacing w:val="-3"/>
        </w:rPr>
        <w:t xml:space="preserve"> </w:t>
      </w:r>
      <w:r>
        <w:t>the</w:t>
      </w:r>
      <w:r>
        <w:rPr>
          <w:spacing w:val="-1"/>
        </w:rPr>
        <w:t xml:space="preserve"> </w:t>
      </w:r>
      <w:r>
        <w:t>self-asserted</w:t>
      </w:r>
      <w:r>
        <w:rPr>
          <w:spacing w:val="-4"/>
        </w:rPr>
        <w:t xml:space="preserve"> </w:t>
      </w:r>
      <w:r>
        <w:t>other phone numbers scope and claim.</w:t>
      </w:r>
    </w:p>
    <w:p w14:paraId="534CB1C7" w14:textId="77777777" w:rsidR="00197CB7" w:rsidRDefault="00345D0E">
      <w:pPr>
        <w:pStyle w:val="BodyText"/>
        <w:spacing w:before="180" w:line="266" w:lineRule="auto"/>
        <w:ind w:left="138" w:right="619"/>
      </w:pPr>
      <w:r>
        <w:t>The</w:t>
      </w:r>
      <w:r>
        <w:rPr>
          <w:spacing w:val="-2"/>
        </w:rPr>
        <w:t xml:space="preserve"> </w:t>
      </w:r>
      <w:r>
        <w:t>data</w:t>
      </w:r>
      <w:r>
        <w:rPr>
          <w:spacing w:val="-2"/>
        </w:rPr>
        <w:t xml:space="preserve"> </w:t>
      </w:r>
      <w:r>
        <w:t>types</w:t>
      </w:r>
      <w:r>
        <w:rPr>
          <w:spacing w:val="-4"/>
        </w:rPr>
        <w:t xml:space="preserve"> </w:t>
      </w:r>
      <w:r>
        <w:t>for</w:t>
      </w:r>
      <w:r>
        <w:rPr>
          <w:spacing w:val="-1"/>
        </w:rPr>
        <w:t xml:space="preserve"> </w:t>
      </w:r>
      <w:r>
        <w:t>the</w:t>
      </w:r>
      <w:r>
        <w:rPr>
          <w:spacing w:val="-2"/>
        </w:rPr>
        <w:t xml:space="preserve"> </w:t>
      </w:r>
      <w:r>
        <w:t>fields</w:t>
      </w:r>
      <w:r>
        <w:rPr>
          <w:spacing w:val="-2"/>
        </w:rPr>
        <w:t xml:space="preserve"> </w:t>
      </w:r>
      <w:r>
        <w:t>Other</w:t>
      </w:r>
      <w:r>
        <w:rPr>
          <w:spacing w:val="-1"/>
        </w:rPr>
        <w:t xml:space="preserve"> </w:t>
      </w:r>
      <w:r>
        <w:t>Phone</w:t>
      </w:r>
      <w:r>
        <w:rPr>
          <w:spacing w:val="-2"/>
        </w:rPr>
        <w:t xml:space="preserve"> </w:t>
      </w:r>
      <w:r>
        <w:t>Number</w:t>
      </w:r>
      <w:r>
        <w:rPr>
          <w:spacing w:val="-4"/>
        </w:rPr>
        <w:t xml:space="preserve"> </w:t>
      </w:r>
      <w:r>
        <w:t>JSON</w:t>
      </w:r>
      <w:r>
        <w:rPr>
          <w:spacing w:val="-3"/>
        </w:rPr>
        <w:t xml:space="preserve"> </w:t>
      </w:r>
      <w:r>
        <w:t>Object,</w:t>
      </w:r>
      <w:r>
        <w:rPr>
          <w:spacing w:val="-2"/>
        </w:rPr>
        <w:t xml:space="preserve"> </w:t>
      </w:r>
      <w:r>
        <w:t>outlined</w:t>
      </w:r>
      <w:r>
        <w:rPr>
          <w:spacing w:val="-5"/>
        </w:rPr>
        <w:t xml:space="preserve"> </w:t>
      </w:r>
      <w:r>
        <w:t>in</w:t>
      </w:r>
      <w:r>
        <w:rPr>
          <w:spacing w:val="-2"/>
        </w:rPr>
        <w:t xml:space="preserve"> </w:t>
      </w:r>
      <w:r>
        <w:t>section</w:t>
      </w:r>
      <w:r>
        <w:rPr>
          <w:spacing w:val="-2"/>
        </w:rPr>
        <w:t xml:space="preserve"> </w:t>
      </w:r>
      <w:r>
        <w:t>2.3.4</w:t>
      </w:r>
      <w:r>
        <w:rPr>
          <w:spacing w:val="-2"/>
        </w:rPr>
        <w:t xml:space="preserve"> </w:t>
      </w:r>
      <w:r>
        <w:t>of</w:t>
      </w:r>
      <w:r>
        <w:rPr>
          <w:spacing w:val="-1"/>
        </w:rPr>
        <w:t xml:space="preserve"> </w:t>
      </w:r>
      <w:r>
        <w:t>this Schedule, are presented in Table 52 below.</w:t>
      </w:r>
    </w:p>
    <w:p w14:paraId="534CB1C8" w14:textId="77777777" w:rsidR="00197CB7" w:rsidRDefault="00345D0E">
      <w:pPr>
        <w:spacing w:before="199"/>
        <w:ind w:left="138"/>
        <w:rPr>
          <w:b/>
        </w:rPr>
      </w:pPr>
      <w:r>
        <w:rPr>
          <w:b/>
        </w:rPr>
        <w:t>Table</w:t>
      </w:r>
      <w:r>
        <w:rPr>
          <w:b/>
          <w:spacing w:val="-3"/>
        </w:rPr>
        <w:t xml:space="preserve"> </w:t>
      </w:r>
      <w:r>
        <w:rPr>
          <w:b/>
        </w:rPr>
        <w:t>52</w:t>
      </w:r>
      <w:r>
        <w:rPr>
          <w:b/>
          <w:spacing w:val="-5"/>
        </w:rPr>
        <w:t xml:space="preserve"> </w:t>
      </w:r>
      <w:r>
        <w:rPr>
          <w:b/>
        </w:rPr>
        <w:t>Other</w:t>
      </w:r>
      <w:r>
        <w:rPr>
          <w:b/>
          <w:spacing w:val="-3"/>
        </w:rPr>
        <w:t xml:space="preserve"> </w:t>
      </w:r>
      <w:r>
        <w:rPr>
          <w:b/>
        </w:rPr>
        <w:t>Phone</w:t>
      </w:r>
      <w:r>
        <w:rPr>
          <w:b/>
          <w:spacing w:val="-2"/>
        </w:rPr>
        <w:t xml:space="preserve"> </w:t>
      </w:r>
      <w:r>
        <w:rPr>
          <w:b/>
        </w:rPr>
        <w:t>Number</w:t>
      </w:r>
      <w:r>
        <w:rPr>
          <w:b/>
          <w:spacing w:val="-5"/>
        </w:rPr>
        <w:t xml:space="preserve"> </w:t>
      </w:r>
      <w:r>
        <w:rPr>
          <w:b/>
        </w:rPr>
        <w:t>type</w:t>
      </w:r>
      <w:r>
        <w:rPr>
          <w:b/>
          <w:spacing w:val="-4"/>
        </w:rPr>
        <w:t xml:space="preserve"> </w:t>
      </w:r>
      <w:r>
        <w:rPr>
          <w:b/>
        </w:rPr>
        <w:t>field</w:t>
      </w:r>
      <w:r>
        <w:rPr>
          <w:b/>
          <w:spacing w:val="-3"/>
        </w:rPr>
        <w:t xml:space="preserve"> </w:t>
      </w:r>
      <w:r>
        <w:rPr>
          <w:b/>
          <w:spacing w:val="-2"/>
        </w:rPr>
        <w:t>definitions</w:t>
      </w:r>
    </w:p>
    <w:p w14:paraId="534CB1C9"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968"/>
        <w:gridCol w:w="2527"/>
        <w:gridCol w:w="3343"/>
        <w:gridCol w:w="1221"/>
      </w:tblGrid>
      <w:tr w:rsidR="00197CB7" w14:paraId="534CB1CE" w14:textId="77777777">
        <w:trPr>
          <w:trHeight w:val="520"/>
        </w:trPr>
        <w:tc>
          <w:tcPr>
            <w:tcW w:w="1968" w:type="dxa"/>
            <w:shd w:val="clear" w:color="auto" w:fill="535353"/>
          </w:tcPr>
          <w:p w14:paraId="534CB1CA" w14:textId="77777777" w:rsidR="00197CB7" w:rsidRDefault="00345D0E">
            <w:pPr>
              <w:pStyle w:val="TableParagraph"/>
              <w:spacing w:before="209"/>
              <w:rPr>
                <w:b/>
              </w:rPr>
            </w:pPr>
            <w:r>
              <w:rPr>
                <w:b/>
                <w:color w:val="FFFFFF"/>
                <w:spacing w:val="-2"/>
              </w:rPr>
              <w:t>Attribute</w:t>
            </w:r>
          </w:p>
        </w:tc>
        <w:tc>
          <w:tcPr>
            <w:tcW w:w="2527" w:type="dxa"/>
            <w:shd w:val="clear" w:color="auto" w:fill="535353"/>
          </w:tcPr>
          <w:p w14:paraId="534CB1CB" w14:textId="77777777" w:rsidR="00197CB7" w:rsidRDefault="00345D0E">
            <w:pPr>
              <w:pStyle w:val="TableParagraph"/>
              <w:spacing w:before="209"/>
              <w:rPr>
                <w:b/>
              </w:rPr>
            </w:pPr>
            <w:r>
              <w:rPr>
                <w:b/>
                <w:color w:val="FFFFFF"/>
              </w:rPr>
              <w:t xml:space="preserve">Field </w:t>
            </w:r>
            <w:r>
              <w:rPr>
                <w:b/>
                <w:color w:val="FFFFFF"/>
                <w:spacing w:val="-4"/>
              </w:rPr>
              <w:t>name</w:t>
            </w:r>
          </w:p>
        </w:tc>
        <w:tc>
          <w:tcPr>
            <w:tcW w:w="3343" w:type="dxa"/>
            <w:shd w:val="clear" w:color="auto" w:fill="535353"/>
          </w:tcPr>
          <w:p w14:paraId="534CB1CC" w14:textId="77777777" w:rsidR="00197CB7" w:rsidRDefault="00345D0E">
            <w:pPr>
              <w:pStyle w:val="TableParagraph"/>
              <w:spacing w:before="209"/>
              <w:ind w:left="105"/>
              <w:rPr>
                <w:b/>
              </w:rPr>
            </w:pPr>
            <w:r>
              <w:rPr>
                <w:b/>
                <w:color w:val="FFFFFF"/>
              </w:rPr>
              <w:t>Data</w:t>
            </w:r>
            <w:r>
              <w:rPr>
                <w:b/>
                <w:color w:val="FFFFFF"/>
                <w:spacing w:val="-2"/>
              </w:rPr>
              <w:t xml:space="preserve"> </w:t>
            </w:r>
            <w:r>
              <w:rPr>
                <w:b/>
                <w:color w:val="FFFFFF"/>
                <w:spacing w:val="-4"/>
              </w:rPr>
              <w:t>type</w:t>
            </w:r>
          </w:p>
        </w:tc>
        <w:tc>
          <w:tcPr>
            <w:tcW w:w="1221" w:type="dxa"/>
            <w:shd w:val="clear" w:color="auto" w:fill="535353"/>
          </w:tcPr>
          <w:p w14:paraId="534CB1CD" w14:textId="77777777" w:rsidR="00197CB7" w:rsidRDefault="00345D0E">
            <w:pPr>
              <w:pStyle w:val="TableParagraph"/>
              <w:spacing w:before="209"/>
              <w:ind w:left="108"/>
              <w:rPr>
                <w:b/>
              </w:rPr>
            </w:pPr>
            <w:r>
              <w:rPr>
                <w:b/>
                <w:color w:val="FFFFFF"/>
                <w:spacing w:val="-2"/>
              </w:rPr>
              <w:t>Required</w:t>
            </w:r>
          </w:p>
        </w:tc>
      </w:tr>
      <w:tr w:rsidR="00197CB7" w14:paraId="534CB1D3" w14:textId="77777777">
        <w:trPr>
          <w:trHeight w:val="520"/>
        </w:trPr>
        <w:tc>
          <w:tcPr>
            <w:tcW w:w="1968" w:type="dxa"/>
            <w:shd w:val="clear" w:color="auto" w:fill="F8F8F8"/>
          </w:tcPr>
          <w:p w14:paraId="534CB1CF" w14:textId="77777777" w:rsidR="00197CB7" w:rsidRDefault="00345D0E">
            <w:pPr>
              <w:pStyle w:val="TableParagraph"/>
            </w:pPr>
            <w:r>
              <w:t xml:space="preserve">Other </w:t>
            </w:r>
            <w:r>
              <w:rPr>
                <w:spacing w:val="-2"/>
              </w:rPr>
              <w:t>Phone</w:t>
            </w:r>
          </w:p>
        </w:tc>
        <w:tc>
          <w:tcPr>
            <w:tcW w:w="2527" w:type="dxa"/>
            <w:shd w:val="clear" w:color="auto" w:fill="F8F8F8"/>
          </w:tcPr>
          <w:p w14:paraId="534CB1D0" w14:textId="77777777" w:rsidR="00197CB7" w:rsidRDefault="00345D0E">
            <w:pPr>
              <w:pStyle w:val="TableParagraph"/>
              <w:spacing w:before="226"/>
              <w:rPr>
                <w:rFonts w:ascii="Consolas"/>
                <w:sz w:val="20"/>
              </w:rPr>
            </w:pPr>
            <w:r>
              <w:rPr>
                <w:rFonts w:ascii="Consolas"/>
                <w:spacing w:val="-2"/>
                <w:sz w:val="20"/>
              </w:rPr>
              <w:t>other_phone</w:t>
            </w:r>
          </w:p>
        </w:tc>
        <w:tc>
          <w:tcPr>
            <w:tcW w:w="3343" w:type="dxa"/>
            <w:shd w:val="clear" w:color="auto" w:fill="F8F8F8"/>
          </w:tcPr>
          <w:p w14:paraId="534CB1D1" w14:textId="77777777" w:rsidR="00197CB7" w:rsidRDefault="00345D0E">
            <w:pPr>
              <w:pStyle w:val="TableParagraph"/>
              <w:ind w:left="105"/>
            </w:pPr>
            <w:r>
              <w:rPr>
                <w:spacing w:val="-2"/>
              </w:rPr>
              <w:t>Phone</w:t>
            </w:r>
          </w:p>
        </w:tc>
        <w:tc>
          <w:tcPr>
            <w:tcW w:w="1221" w:type="dxa"/>
            <w:shd w:val="clear" w:color="auto" w:fill="F8F8F8"/>
          </w:tcPr>
          <w:p w14:paraId="534CB1D2" w14:textId="77777777" w:rsidR="00197CB7" w:rsidRDefault="00345D0E">
            <w:pPr>
              <w:pStyle w:val="TableParagraph"/>
              <w:ind w:left="108"/>
            </w:pPr>
            <w:r>
              <w:rPr>
                <w:spacing w:val="-10"/>
              </w:rPr>
              <w:t>Y</w:t>
            </w:r>
          </w:p>
        </w:tc>
      </w:tr>
      <w:tr w:rsidR="00197CB7" w14:paraId="534CB1D8" w14:textId="77777777">
        <w:trPr>
          <w:trHeight w:val="801"/>
        </w:trPr>
        <w:tc>
          <w:tcPr>
            <w:tcW w:w="1968" w:type="dxa"/>
          </w:tcPr>
          <w:p w14:paraId="534CB1D4" w14:textId="77777777" w:rsidR="00197CB7" w:rsidRDefault="00345D0E">
            <w:pPr>
              <w:pStyle w:val="TableParagraph"/>
              <w:spacing w:line="266" w:lineRule="auto"/>
            </w:pPr>
            <w:r>
              <w:t>Other</w:t>
            </w:r>
            <w:r>
              <w:rPr>
                <w:spacing w:val="-14"/>
              </w:rPr>
              <w:t xml:space="preserve"> </w:t>
            </w:r>
            <w:r>
              <w:t xml:space="preserve">Phone </w:t>
            </w:r>
            <w:r>
              <w:rPr>
                <w:spacing w:val="-2"/>
              </w:rPr>
              <w:t>Validated</w:t>
            </w:r>
          </w:p>
        </w:tc>
        <w:tc>
          <w:tcPr>
            <w:tcW w:w="2527" w:type="dxa"/>
          </w:tcPr>
          <w:p w14:paraId="534CB1D5" w14:textId="77777777" w:rsidR="00197CB7" w:rsidRDefault="00345D0E">
            <w:pPr>
              <w:pStyle w:val="TableParagraph"/>
              <w:spacing w:before="226"/>
              <w:rPr>
                <w:rFonts w:ascii="Consolas"/>
                <w:sz w:val="20"/>
              </w:rPr>
            </w:pPr>
            <w:r>
              <w:rPr>
                <w:rFonts w:ascii="Consolas"/>
                <w:spacing w:val="-2"/>
                <w:sz w:val="20"/>
              </w:rPr>
              <w:t>other_phone_validated</w:t>
            </w:r>
          </w:p>
        </w:tc>
        <w:tc>
          <w:tcPr>
            <w:tcW w:w="3343" w:type="dxa"/>
          </w:tcPr>
          <w:p w14:paraId="534CB1D6" w14:textId="77777777" w:rsidR="00197CB7" w:rsidRDefault="00345D0E">
            <w:pPr>
              <w:pStyle w:val="TableParagraph"/>
              <w:ind w:left="105"/>
            </w:pPr>
            <w:r>
              <w:rPr>
                <w:spacing w:val="-2"/>
              </w:rPr>
              <w:t>Boolean</w:t>
            </w:r>
          </w:p>
        </w:tc>
        <w:tc>
          <w:tcPr>
            <w:tcW w:w="1221" w:type="dxa"/>
          </w:tcPr>
          <w:p w14:paraId="534CB1D7" w14:textId="77777777" w:rsidR="00197CB7" w:rsidRDefault="00345D0E">
            <w:pPr>
              <w:pStyle w:val="TableParagraph"/>
              <w:ind w:left="108"/>
            </w:pPr>
            <w:r>
              <w:rPr>
                <w:spacing w:val="-10"/>
              </w:rPr>
              <w:t>Y</w:t>
            </w:r>
          </w:p>
        </w:tc>
      </w:tr>
      <w:tr w:rsidR="00197CB7" w14:paraId="534CB1DD" w14:textId="77777777">
        <w:trPr>
          <w:trHeight w:val="798"/>
        </w:trPr>
        <w:tc>
          <w:tcPr>
            <w:tcW w:w="1968" w:type="dxa"/>
            <w:shd w:val="clear" w:color="auto" w:fill="F8F8F8"/>
          </w:tcPr>
          <w:p w14:paraId="534CB1D9" w14:textId="77777777" w:rsidR="00197CB7" w:rsidRDefault="00345D0E">
            <w:pPr>
              <w:pStyle w:val="TableParagraph"/>
              <w:spacing w:before="205" w:line="266" w:lineRule="auto"/>
              <w:ind w:right="397"/>
            </w:pPr>
            <w:r>
              <w:t>Other Phone Telephony</w:t>
            </w:r>
            <w:r>
              <w:rPr>
                <w:spacing w:val="-14"/>
              </w:rPr>
              <w:t xml:space="preserve"> </w:t>
            </w:r>
            <w:r>
              <w:t>Type</w:t>
            </w:r>
          </w:p>
        </w:tc>
        <w:tc>
          <w:tcPr>
            <w:tcW w:w="2527" w:type="dxa"/>
            <w:shd w:val="clear" w:color="auto" w:fill="F8F8F8"/>
          </w:tcPr>
          <w:p w14:paraId="534CB1DA" w14:textId="77777777" w:rsidR="00197CB7" w:rsidRDefault="00345D0E">
            <w:pPr>
              <w:pStyle w:val="TableParagraph"/>
              <w:spacing w:before="226"/>
              <w:rPr>
                <w:rFonts w:ascii="Consolas"/>
                <w:sz w:val="20"/>
              </w:rPr>
            </w:pPr>
            <w:r>
              <w:rPr>
                <w:rFonts w:ascii="Consolas"/>
                <w:spacing w:val="-2"/>
                <w:sz w:val="20"/>
              </w:rPr>
              <w:t>telephony_type</w:t>
            </w:r>
          </w:p>
        </w:tc>
        <w:tc>
          <w:tcPr>
            <w:tcW w:w="3343" w:type="dxa"/>
            <w:shd w:val="clear" w:color="auto" w:fill="F8F8F8"/>
          </w:tcPr>
          <w:p w14:paraId="534CB1DB" w14:textId="77777777" w:rsidR="00197CB7" w:rsidRDefault="00345D0E">
            <w:pPr>
              <w:pStyle w:val="TableParagraph"/>
              <w:spacing w:before="205" w:line="266" w:lineRule="auto"/>
              <w:ind w:left="105"/>
            </w:pPr>
            <w:r>
              <w:t>URN</w:t>
            </w:r>
            <w:r>
              <w:rPr>
                <w:spacing w:val="-7"/>
              </w:rPr>
              <w:t xml:space="preserve"> </w:t>
            </w:r>
            <w:r>
              <w:t>from</w:t>
            </w:r>
            <w:r>
              <w:rPr>
                <w:spacing w:val="-8"/>
              </w:rPr>
              <w:t xml:space="preserve"> </w:t>
            </w:r>
            <w:r>
              <w:t>the</w:t>
            </w:r>
            <w:r>
              <w:rPr>
                <w:spacing w:val="-8"/>
              </w:rPr>
              <w:t xml:space="preserve"> </w:t>
            </w:r>
            <w:r>
              <w:t>values</w:t>
            </w:r>
            <w:r>
              <w:rPr>
                <w:spacing w:val="-8"/>
              </w:rPr>
              <w:t xml:space="preserve"> </w:t>
            </w:r>
            <w:r>
              <w:t>prescribed</w:t>
            </w:r>
            <w:r>
              <w:rPr>
                <w:spacing w:val="-6"/>
              </w:rPr>
              <w:t xml:space="preserve"> </w:t>
            </w:r>
            <w:r>
              <w:t>in Table 34 above</w:t>
            </w:r>
          </w:p>
        </w:tc>
        <w:tc>
          <w:tcPr>
            <w:tcW w:w="1221" w:type="dxa"/>
            <w:shd w:val="clear" w:color="auto" w:fill="F8F8F8"/>
          </w:tcPr>
          <w:p w14:paraId="534CB1DC" w14:textId="77777777" w:rsidR="00197CB7" w:rsidRDefault="00345D0E">
            <w:pPr>
              <w:pStyle w:val="TableParagraph"/>
              <w:ind w:left="108"/>
            </w:pPr>
            <w:r>
              <w:rPr>
                <w:spacing w:val="-10"/>
              </w:rPr>
              <w:t>Y</w:t>
            </w:r>
          </w:p>
        </w:tc>
      </w:tr>
      <w:tr w:rsidR="00197CB7" w14:paraId="534CB1E2" w14:textId="77777777">
        <w:trPr>
          <w:trHeight w:val="801"/>
        </w:trPr>
        <w:tc>
          <w:tcPr>
            <w:tcW w:w="1968" w:type="dxa"/>
          </w:tcPr>
          <w:p w14:paraId="534CB1DE" w14:textId="77777777" w:rsidR="00197CB7" w:rsidRDefault="00345D0E">
            <w:pPr>
              <w:pStyle w:val="TableParagraph"/>
            </w:pPr>
            <w:r>
              <w:t>Contact</w:t>
            </w:r>
            <w:r>
              <w:rPr>
                <w:spacing w:val="-3"/>
              </w:rPr>
              <w:t xml:space="preserve"> </w:t>
            </w:r>
            <w:r>
              <w:rPr>
                <w:spacing w:val="-4"/>
              </w:rPr>
              <w:t>Type</w:t>
            </w:r>
          </w:p>
        </w:tc>
        <w:tc>
          <w:tcPr>
            <w:tcW w:w="2527" w:type="dxa"/>
          </w:tcPr>
          <w:p w14:paraId="534CB1DF" w14:textId="77777777" w:rsidR="00197CB7" w:rsidRDefault="00345D0E">
            <w:pPr>
              <w:pStyle w:val="TableParagraph"/>
              <w:spacing w:before="226"/>
              <w:rPr>
                <w:rFonts w:ascii="Consolas"/>
                <w:sz w:val="20"/>
              </w:rPr>
            </w:pPr>
            <w:r>
              <w:rPr>
                <w:rFonts w:ascii="Consolas"/>
                <w:spacing w:val="-2"/>
                <w:sz w:val="20"/>
              </w:rPr>
              <w:t>contact_type</w:t>
            </w:r>
          </w:p>
        </w:tc>
        <w:tc>
          <w:tcPr>
            <w:tcW w:w="3343" w:type="dxa"/>
          </w:tcPr>
          <w:p w14:paraId="534CB1E0" w14:textId="77777777" w:rsidR="00197CB7" w:rsidRDefault="00345D0E">
            <w:pPr>
              <w:pStyle w:val="TableParagraph"/>
              <w:spacing w:line="266" w:lineRule="auto"/>
              <w:ind w:left="105"/>
            </w:pPr>
            <w:r>
              <w:t>URN</w:t>
            </w:r>
            <w:r>
              <w:rPr>
                <w:spacing w:val="-7"/>
              </w:rPr>
              <w:t xml:space="preserve"> </w:t>
            </w:r>
            <w:r>
              <w:t>from</w:t>
            </w:r>
            <w:r>
              <w:rPr>
                <w:spacing w:val="-8"/>
              </w:rPr>
              <w:t xml:space="preserve"> </w:t>
            </w:r>
            <w:r>
              <w:t>the</w:t>
            </w:r>
            <w:r>
              <w:rPr>
                <w:spacing w:val="-8"/>
              </w:rPr>
              <w:t xml:space="preserve"> </w:t>
            </w:r>
            <w:r>
              <w:t>values</w:t>
            </w:r>
            <w:r>
              <w:rPr>
                <w:spacing w:val="-8"/>
              </w:rPr>
              <w:t xml:space="preserve"> </w:t>
            </w:r>
            <w:r>
              <w:t>prescribed</w:t>
            </w:r>
            <w:r>
              <w:rPr>
                <w:spacing w:val="-6"/>
              </w:rPr>
              <w:t xml:space="preserve"> </w:t>
            </w:r>
            <w:r>
              <w:t>in Table 35 above</w:t>
            </w:r>
          </w:p>
        </w:tc>
        <w:tc>
          <w:tcPr>
            <w:tcW w:w="1221" w:type="dxa"/>
          </w:tcPr>
          <w:p w14:paraId="534CB1E1" w14:textId="77777777" w:rsidR="00197CB7" w:rsidRDefault="00345D0E">
            <w:pPr>
              <w:pStyle w:val="TableParagraph"/>
              <w:ind w:left="108"/>
            </w:pPr>
            <w:r>
              <w:rPr>
                <w:spacing w:val="-10"/>
              </w:rPr>
              <w:t>Y</w:t>
            </w:r>
          </w:p>
        </w:tc>
      </w:tr>
    </w:tbl>
    <w:p w14:paraId="534CB1E3" w14:textId="77777777" w:rsidR="00197CB7" w:rsidRDefault="00197CB7">
      <w:pPr>
        <w:sectPr w:rsidR="00197CB7">
          <w:headerReference w:type="even" r:id="rId325"/>
          <w:headerReference w:type="default" r:id="rId326"/>
          <w:footerReference w:type="even" r:id="rId327"/>
          <w:footerReference w:type="default" r:id="rId328"/>
          <w:pgSz w:w="11910" w:h="16840"/>
          <w:pgMar w:top="1340" w:right="1280" w:bottom="720" w:left="1280" w:header="547" w:footer="521" w:gutter="0"/>
          <w:pgNumType w:start="77"/>
          <w:cols w:space="720"/>
        </w:sectPr>
      </w:pPr>
    </w:p>
    <w:p w14:paraId="534CB1E4" w14:textId="77777777" w:rsidR="00197CB7" w:rsidRDefault="00345D0E">
      <w:pPr>
        <w:pStyle w:val="Heading2"/>
        <w:numPr>
          <w:ilvl w:val="1"/>
          <w:numId w:val="44"/>
        </w:numPr>
        <w:tabs>
          <w:tab w:val="left" w:pos="703"/>
        </w:tabs>
        <w:spacing w:before="88"/>
        <w:ind w:left="703" w:hanging="565"/>
      </w:pPr>
      <w:r>
        <w:rPr>
          <w:color w:val="1C1C1C"/>
        </w:rPr>
        <w:lastRenderedPageBreak/>
        <w:t>Mutual</w:t>
      </w:r>
      <w:r>
        <w:rPr>
          <w:color w:val="1C1C1C"/>
          <w:spacing w:val="-5"/>
        </w:rPr>
        <w:t xml:space="preserve"> </w:t>
      </w:r>
      <w:r>
        <w:rPr>
          <w:color w:val="1C1C1C"/>
          <w:spacing w:val="-2"/>
        </w:rPr>
        <w:t>attributes</w:t>
      </w:r>
    </w:p>
    <w:p w14:paraId="534CB1E5" w14:textId="77777777" w:rsidR="00197CB7" w:rsidRDefault="00345D0E">
      <w:pPr>
        <w:pStyle w:val="Heading3"/>
        <w:numPr>
          <w:ilvl w:val="2"/>
          <w:numId w:val="44"/>
        </w:numPr>
        <w:tabs>
          <w:tab w:val="left" w:pos="987"/>
        </w:tabs>
        <w:spacing w:before="359"/>
        <w:ind w:left="987" w:hanging="849"/>
        <w:rPr>
          <w:color w:val="1C1C1C"/>
        </w:rPr>
      </w:pPr>
      <w:r>
        <w:rPr>
          <w:color w:val="1C1C1C"/>
          <w:spacing w:val="-4"/>
        </w:rPr>
        <w:t>Core</w:t>
      </w:r>
    </w:p>
    <w:p w14:paraId="534CB1E6" w14:textId="77777777" w:rsidR="00197CB7" w:rsidRDefault="00345D0E">
      <w:pPr>
        <w:pStyle w:val="BodyText"/>
        <w:spacing w:before="207" w:line="266" w:lineRule="auto"/>
        <w:ind w:left="138" w:right="202"/>
      </w:pPr>
      <w:r>
        <w:t>Each of the Core Attributes are assigned a simple data type (see Table 46 above). Additional requirements</w:t>
      </w:r>
      <w:r>
        <w:rPr>
          <w:spacing w:val="-4"/>
        </w:rPr>
        <w:t xml:space="preserve"> </w:t>
      </w:r>
      <w:r>
        <w:t>for</w:t>
      </w:r>
      <w:r>
        <w:rPr>
          <w:spacing w:val="-1"/>
        </w:rPr>
        <w:t xml:space="preserve"> </w:t>
      </w:r>
      <w:r>
        <w:t>the</w:t>
      </w:r>
      <w:r>
        <w:rPr>
          <w:spacing w:val="-2"/>
        </w:rPr>
        <w:t xml:space="preserve"> </w:t>
      </w:r>
      <w:r>
        <w:t>Core</w:t>
      </w:r>
      <w:r>
        <w:rPr>
          <w:spacing w:val="-4"/>
        </w:rPr>
        <w:t xml:space="preserve"> </w:t>
      </w:r>
      <w:r>
        <w:t>Attribute</w:t>
      </w:r>
      <w:r>
        <w:rPr>
          <w:spacing w:val="-2"/>
        </w:rPr>
        <w:t xml:space="preserve"> </w:t>
      </w:r>
      <w:r>
        <w:t>data</w:t>
      </w:r>
      <w:r>
        <w:rPr>
          <w:spacing w:val="-4"/>
        </w:rPr>
        <w:t xml:space="preserve"> </w:t>
      </w:r>
      <w:r>
        <w:t>representation</w:t>
      </w:r>
      <w:r>
        <w:rPr>
          <w:spacing w:val="-2"/>
        </w:rPr>
        <w:t xml:space="preserve"> </w:t>
      </w:r>
      <w:r>
        <w:t>are</w:t>
      </w:r>
      <w:r>
        <w:rPr>
          <w:spacing w:val="-4"/>
        </w:rPr>
        <w:t xml:space="preserve"> </w:t>
      </w:r>
      <w:r>
        <w:t>outlined</w:t>
      </w:r>
      <w:r>
        <w:rPr>
          <w:spacing w:val="-5"/>
        </w:rPr>
        <w:t xml:space="preserve"> </w:t>
      </w:r>
      <w:r>
        <w:t>in</w:t>
      </w:r>
      <w:r>
        <w:rPr>
          <w:spacing w:val="-3"/>
        </w:rPr>
        <w:t xml:space="preserve"> </w:t>
      </w:r>
      <w:r>
        <w:t>Table</w:t>
      </w:r>
      <w:r>
        <w:rPr>
          <w:spacing w:val="-2"/>
        </w:rPr>
        <w:t xml:space="preserve"> </w:t>
      </w:r>
      <w:r>
        <w:t>53</w:t>
      </w:r>
      <w:r>
        <w:rPr>
          <w:spacing w:val="-2"/>
        </w:rPr>
        <w:t xml:space="preserve"> </w:t>
      </w:r>
      <w:r>
        <w:t>below.</w:t>
      </w:r>
      <w:r>
        <w:rPr>
          <w:spacing w:val="-2"/>
        </w:rPr>
        <w:t xml:space="preserve"> </w:t>
      </w:r>
      <w:r>
        <w:t>Normative examples are available in section 4.8 of this Schedule.</w:t>
      </w:r>
    </w:p>
    <w:p w14:paraId="534CB1E7" w14:textId="77777777" w:rsidR="00197CB7" w:rsidRDefault="00345D0E">
      <w:pPr>
        <w:spacing w:before="199"/>
        <w:ind w:left="138"/>
        <w:rPr>
          <w:b/>
        </w:rPr>
      </w:pPr>
      <w:r>
        <w:rPr>
          <w:b/>
        </w:rPr>
        <w:t>Table</w:t>
      </w:r>
      <w:r>
        <w:rPr>
          <w:b/>
          <w:spacing w:val="-3"/>
        </w:rPr>
        <w:t xml:space="preserve"> </w:t>
      </w:r>
      <w:r>
        <w:rPr>
          <w:b/>
        </w:rPr>
        <w:t>53</w:t>
      </w:r>
      <w:r>
        <w:rPr>
          <w:b/>
          <w:spacing w:val="-2"/>
        </w:rPr>
        <w:t xml:space="preserve"> </w:t>
      </w:r>
      <w:r>
        <w:rPr>
          <w:b/>
        </w:rPr>
        <w:t>Core</w:t>
      </w:r>
      <w:r>
        <w:rPr>
          <w:b/>
          <w:spacing w:val="-2"/>
        </w:rPr>
        <w:t xml:space="preserve"> </w:t>
      </w:r>
      <w:r>
        <w:rPr>
          <w:b/>
        </w:rPr>
        <w:t>claim</w:t>
      </w:r>
      <w:r>
        <w:rPr>
          <w:b/>
          <w:spacing w:val="-4"/>
        </w:rPr>
        <w:t xml:space="preserve"> </w:t>
      </w:r>
      <w:r>
        <w:rPr>
          <w:b/>
          <w:spacing w:val="-2"/>
        </w:rPr>
        <w:t>requirements</w:t>
      </w:r>
    </w:p>
    <w:p w14:paraId="534CB1E8"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3170"/>
        <w:gridCol w:w="2124"/>
        <w:gridCol w:w="3766"/>
      </w:tblGrid>
      <w:tr w:rsidR="00197CB7" w14:paraId="534CB1EC" w14:textId="77777777">
        <w:trPr>
          <w:trHeight w:val="561"/>
        </w:trPr>
        <w:tc>
          <w:tcPr>
            <w:tcW w:w="3170" w:type="dxa"/>
            <w:shd w:val="clear" w:color="auto" w:fill="535353"/>
          </w:tcPr>
          <w:p w14:paraId="534CB1E9" w14:textId="77777777" w:rsidR="00197CB7" w:rsidRDefault="00345D0E">
            <w:pPr>
              <w:pStyle w:val="TableParagraph"/>
              <w:spacing w:before="188"/>
              <w:rPr>
                <w:b/>
              </w:rPr>
            </w:pPr>
            <w:r>
              <w:rPr>
                <w:b/>
                <w:color w:val="FFFFFF"/>
                <w:spacing w:val="-4"/>
              </w:rPr>
              <w:t>Claim</w:t>
            </w:r>
          </w:p>
        </w:tc>
        <w:tc>
          <w:tcPr>
            <w:tcW w:w="2124" w:type="dxa"/>
            <w:shd w:val="clear" w:color="auto" w:fill="535353"/>
          </w:tcPr>
          <w:p w14:paraId="534CB1EA" w14:textId="77777777" w:rsidR="00197CB7" w:rsidRDefault="00345D0E">
            <w:pPr>
              <w:pStyle w:val="TableParagraph"/>
              <w:spacing w:before="188"/>
              <w:ind w:left="108"/>
              <w:rPr>
                <w:b/>
              </w:rPr>
            </w:pPr>
            <w:r>
              <w:rPr>
                <w:b/>
                <w:color w:val="FFFFFF"/>
              </w:rPr>
              <w:t>AGDIS</w:t>
            </w:r>
            <w:r>
              <w:rPr>
                <w:b/>
                <w:color w:val="FFFFFF"/>
                <w:spacing w:val="-4"/>
              </w:rPr>
              <w:t xml:space="preserve"> </w:t>
            </w:r>
            <w:r>
              <w:rPr>
                <w:b/>
                <w:color w:val="FFFFFF"/>
              </w:rPr>
              <w:t>data</w:t>
            </w:r>
            <w:r>
              <w:rPr>
                <w:b/>
                <w:color w:val="FFFFFF"/>
                <w:spacing w:val="-3"/>
              </w:rPr>
              <w:t xml:space="preserve"> </w:t>
            </w:r>
            <w:r>
              <w:rPr>
                <w:b/>
                <w:color w:val="FFFFFF"/>
                <w:spacing w:val="-4"/>
              </w:rPr>
              <w:t>type</w:t>
            </w:r>
          </w:p>
        </w:tc>
        <w:tc>
          <w:tcPr>
            <w:tcW w:w="3766" w:type="dxa"/>
            <w:shd w:val="clear" w:color="auto" w:fill="535353"/>
          </w:tcPr>
          <w:p w14:paraId="534CB1EB" w14:textId="77777777" w:rsidR="00197CB7" w:rsidRDefault="00345D0E">
            <w:pPr>
              <w:pStyle w:val="TableParagraph"/>
              <w:spacing w:before="188"/>
              <w:ind w:left="108"/>
              <w:rPr>
                <w:b/>
              </w:rPr>
            </w:pPr>
            <w:r>
              <w:rPr>
                <w:b/>
                <w:color w:val="FFFFFF"/>
                <w:spacing w:val="-2"/>
              </w:rPr>
              <w:t>Requirements</w:t>
            </w:r>
          </w:p>
        </w:tc>
      </w:tr>
      <w:tr w:rsidR="00197CB7" w14:paraId="534CB1F1" w14:textId="77777777">
        <w:trPr>
          <w:trHeight w:val="2099"/>
        </w:trPr>
        <w:tc>
          <w:tcPr>
            <w:tcW w:w="3170" w:type="dxa"/>
            <w:shd w:val="clear" w:color="auto" w:fill="F8F8F8"/>
          </w:tcPr>
          <w:p w14:paraId="534CB1ED" w14:textId="77777777" w:rsidR="00197CB7" w:rsidRDefault="00345D0E">
            <w:pPr>
              <w:pStyle w:val="TableParagraph"/>
              <w:rPr>
                <w:rFonts w:ascii="Consolas"/>
                <w:sz w:val="20"/>
              </w:rPr>
            </w:pPr>
            <w:r>
              <w:rPr>
                <w:rFonts w:ascii="Consolas"/>
                <w:spacing w:val="-4"/>
                <w:sz w:val="20"/>
              </w:rPr>
              <w:t>name</w:t>
            </w:r>
          </w:p>
        </w:tc>
        <w:tc>
          <w:tcPr>
            <w:tcW w:w="2124" w:type="dxa"/>
            <w:shd w:val="clear" w:color="auto" w:fill="F8F8F8"/>
          </w:tcPr>
          <w:p w14:paraId="534CB1EE" w14:textId="77777777" w:rsidR="00197CB7" w:rsidRDefault="00345D0E">
            <w:pPr>
              <w:pStyle w:val="TableParagraph"/>
              <w:spacing w:before="188"/>
              <w:ind w:left="108"/>
            </w:pPr>
            <w:r>
              <w:rPr>
                <w:spacing w:val="-2"/>
              </w:rPr>
              <w:t>RequiredNameString</w:t>
            </w:r>
          </w:p>
        </w:tc>
        <w:tc>
          <w:tcPr>
            <w:tcW w:w="3766" w:type="dxa"/>
            <w:shd w:val="clear" w:color="auto" w:fill="F8F8F8"/>
          </w:tcPr>
          <w:p w14:paraId="534CB1EF" w14:textId="77777777" w:rsidR="00197CB7" w:rsidRDefault="00345D0E">
            <w:pPr>
              <w:pStyle w:val="TableParagraph"/>
              <w:spacing w:line="266" w:lineRule="auto"/>
              <w:ind w:left="108"/>
            </w:pPr>
            <w:r>
              <w:t>Value</w:t>
            </w:r>
            <w:r>
              <w:rPr>
                <w:spacing w:val="-8"/>
              </w:rPr>
              <w:t xml:space="preserve"> </w:t>
            </w:r>
            <w:r>
              <w:t>MUST</w:t>
            </w:r>
            <w:r>
              <w:rPr>
                <w:spacing w:val="-7"/>
              </w:rPr>
              <w:t xml:space="preserve"> </w:t>
            </w:r>
            <w:r>
              <w:t>be</w:t>
            </w:r>
            <w:r>
              <w:rPr>
                <w:spacing w:val="-7"/>
              </w:rPr>
              <w:t xml:space="preserve"> </w:t>
            </w:r>
            <w:r>
              <w:t>a</w:t>
            </w:r>
            <w:r>
              <w:rPr>
                <w:spacing w:val="-8"/>
              </w:rPr>
              <w:t xml:space="preserve"> </w:t>
            </w:r>
            <w:r>
              <w:t>concatenation</w:t>
            </w:r>
            <w:r>
              <w:rPr>
                <w:spacing w:val="-7"/>
              </w:rPr>
              <w:t xml:space="preserve"> </w:t>
            </w:r>
            <w:r>
              <w:t xml:space="preserve">of given_name, middle_name and </w:t>
            </w:r>
            <w:r>
              <w:rPr>
                <w:spacing w:val="-2"/>
              </w:rPr>
              <w:t>family_name.</w:t>
            </w:r>
          </w:p>
          <w:p w14:paraId="534CB1F0" w14:textId="77777777" w:rsidR="00197CB7" w:rsidRDefault="00345D0E">
            <w:pPr>
              <w:pStyle w:val="TableParagraph"/>
              <w:spacing w:before="177" w:line="264" w:lineRule="auto"/>
              <w:ind w:left="108"/>
            </w:pPr>
            <w:r>
              <w:t>The</w:t>
            </w:r>
            <w:r>
              <w:rPr>
                <w:spacing w:val="-8"/>
              </w:rPr>
              <w:t xml:space="preserve"> </w:t>
            </w:r>
            <w:r>
              <w:t>joining</w:t>
            </w:r>
            <w:r>
              <w:rPr>
                <w:spacing w:val="-8"/>
              </w:rPr>
              <w:t xml:space="preserve"> </w:t>
            </w:r>
            <w:r>
              <w:t>character</w:t>
            </w:r>
            <w:r>
              <w:rPr>
                <w:spacing w:val="-7"/>
              </w:rPr>
              <w:t xml:space="preserve"> </w:t>
            </w:r>
            <w:r>
              <w:t>SHOULD</w:t>
            </w:r>
            <w:r>
              <w:rPr>
                <w:spacing w:val="-9"/>
              </w:rPr>
              <w:t xml:space="preserve"> </w:t>
            </w:r>
            <w:r>
              <w:t>be</w:t>
            </w:r>
            <w:r>
              <w:rPr>
                <w:spacing w:val="-8"/>
              </w:rPr>
              <w:t xml:space="preserve"> </w:t>
            </w:r>
            <w:r>
              <w:t xml:space="preserve">a </w:t>
            </w:r>
            <w:r>
              <w:rPr>
                <w:spacing w:val="-2"/>
              </w:rPr>
              <w:t>space.</w:t>
            </w:r>
          </w:p>
        </w:tc>
      </w:tr>
      <w:tr w:rsidR="00197CB7" w14:paraId="534CB1F5" w14:textId="77777777">
        <w:trPr>
          <w:trHeight w:val="798"/>
        </w:trPr>
        <w:tc>
          <w:tcPr>
            <w:tcW w:w="3170" w:type="dxa"/>
          </w:tcPr>
          <w:p w14:paraId="534CB1F2" w14:textId="77777777" w:rsidR="00197CB7" w:rsidRDefault="00345D0E">
            <w:pPr>
              <w:pStyle w:val="TableParagraph"/>
              <w:rPr>
                <w:rFonts w:ascii="Consolas"/>
                <w:sz w:val="20"/>
              </w:rPr>
            </w:pPr>
            <w:r>
              <w:rPr>
                <w:rFonts w:ascii="Consolas"/>
                <w:spacing w:val="-2"/>
                <w:sz w:val="20"/>
              </w:rPr>
              <w:t>family_name</w:t>
            </w:r>
          </w:p>
        </w:tc>
        <w:tc>
          <w:tcPr>
            <w:tcW w:w="2124" w:type="dxa"/>
          </w:tcPr>
          <w:p w14:paraId="534CB1F3" w14:textId="77777777" w:rsidR="00197CB7" w:rsidRDefault="00345D0E">
            <w:pPr>
              <w:pStyle w:val="TableParagraph"/>
              <w:spacing w:before="188"/>
              <w:ind w:left="108"/>
            </w:pPr>
            <w:r>
              <w:rPr>
                <w:spacing w:val="-2"/>
              </w:rPr>
              <w:t>RequiredNameString</w:t>
            </w:r>
          </w:p>
        </w:tc>
        <w:tc>
          <w:tcPr>
            <w:tcW w:w="3766" w:type="dxa"/>
          </w:tcPr>
          <w:p w14:paraId="534CB1F4" w14:textId="77777777" w:rsidR="00197CB7" w:rsidRDefault="00345D0E">
            <w:pPr>
              <w:pStyle w:val="TableParagraph"/>
              <w:ind w:left="108"/>
            </w:pPr>
            <w:r>
              <w:t>MUST</w:t>
            </w:r>
            <w:r>
              <w:rPr>
                <w:spacing w:val="-5"/>
              </w:rPr>
              <w:t xml:space="preserve"> </w:t>
            </w:r>
            <w:r>
              <w:t>NOT</w:t>
            </w:r>
            <w:r>
              <w:rPr>
                <w:spacing w:val="-3"/>
              </w:rPr>
              <w:t xml:space="preserve"> </w:t>
            </w:r>
            <w:r>
              <w:t>be</w:t>
            </w:r>
            <w:r>
              <w:rPr>
                <w:spacing w:val="-2"/>
              </w:rPr>
              <w:t xml:space="preserve"> </w:t>
            </w:r>
            <w:r>
              <w:t>an</w:t>
            </w:r>
            <w:r>
              <w:rPr>
                <w:spacing w:val="-2"/>
              </w:rPr>
              <w:t xml:space="preserve"> </w:t>
            </w:r>
            <w:r>
              <w:t>empty</w:t>
            </w:r>
            <w:r>
              <w:rPr>
                <w:spacing w:val="-2"/>
              </w:rPr>
              <w:t xml:space="preserve"> string.</w:t>
            </w:r>
          </w:p>
        </w:tc>
      </w:tr>
      <w:tr w:rsidR="00197CB7" w14:paraId="534CB1F9" w14:textId="77777777">
        <w:trPr>
          <w:trHeight w:val="1360"/>
        </w:trPr>
        <w:tc>
          <w:tcPr>
            <w:tcW w:w="3170" w:type="dxa"/>
            <w:shd w:val="clear" w:color="auto" w:fill="F8F8F8"/>
          </w:tcPr>
          <w:p w14:paraId="534CB1F6" w14:textId="77777777" w:rsidR="00197CB7" w:rsidRDefault="00345D0E">
            <w:pPr>
              <w:pStyle w:val="TableParagraph"/>
              <w:spacing w:before="209"/>
              <w:rPr>
                <w:rFonts w:ascii="Consolas"/>
                <w:sz w:val="20"/>
              </w:rPr>
            </w:pPr>
            <w:r>
              <w:rPr>
                <w:rFonts w:ascii="Consolas"/>
                <w:spacing w:val="-2"/>
                <w:sz w:val="20"/>
              </w:rPr>
              <w:t>given_name</w:t>
            </w:r>
          </w:p>
        </w:tc>
        <w:tc>
          <w:tcPr>
            <w:tcW w:w="2124" w:type="dxa"/>
            <w:shd w:val="clear" w:color="auto" w:fill="F8F8F8"/>
          </w:tcPr>
          <w:p w14:paraId="534CB1F7" w14:textId="77777777" w:rsidR="00197CB7" w:rsidRDefault="00345D0E">
            <w:pPr>
              <w:pStyle w:val="TableParagraph"/>
              <w:spacing w:before="190"/>
              <w:ind w:left="108"/>
            </w:pPr>
            <w:r>
              <w:rPr>
                <w:spacing w:val="-2"/>
              </w:rPr>
              <w:t>NameString</w:t>
            </w:r>
          </w:p>
        </w:tc>
        <w:tc>
          <w:tcPr>
            <w:tcW w:w="3766" w:type="dxa"/>
            <w:shd w:val="clear" w:color="auto" w:fill="F8F8F8"/>
          </w:tcPr>
          <w:p w14:paraId="534CB1F8" w14:textId="77777777" w:rsidR="00197CB7" w:rsidRDefault="00345D0E">
            <w:pPr>
              <w:pStyle w:val="TableParagraph"/>
              <w:spacing w:line="266" w:lineRule="auto"/>
              <w:ind w:left="108" w:right="176"/>
            </w:pPr>
            <w:r>
              <w:t>MAY be excluded from attribute responses</w:t>
            </w:r>
            <w:r>
              <w:rPr>
                <w:spacing w:val="-7"/>
              </w:rPr>
              <w:t xml:space="preserve"> </w:t>
            </w:r>
            <w:r>
              <w:t>when</w:t>
            </w:r>
            <w:r>
              <w:rPr>
                <w:spacing w:val="-7"/>
              </w:rPr>
              <w:t xml:space="preserve"> </w:t>
            </w:r>
            <w:r>
              <w:t>value</w:t>
            </w:r>
            <w:r>
              <w:rPr>
                <w:spacing w:val="-7"/>
              </w:rPr>
              <w:t xml:space="preserve"> </w:t>
            </w:r>
            <w:r>
              <w:t>is</w:t>
            </w:r>
            <w:r>
              <w:rPr>
                <w:spacing w:val="-7"/>
              </w:rPr>
              <w:t xml:space="preserve"> </w:t>
            </w:r>
            <w:r>
              <w:t>an</w:t>
            </w:r>
            <w:r>
              <w:rPr>
                <w:spacing w:val="-10"/>
              </w:rPr>
              <w:t xml:space="preserve"> </w:t>
            </w:r>
            <w:r>
              <w:t xml:space="preserve">empty </w:t>
            </w:r>
            <w:r>
              <w:rPr>
                <w:spacing w:val="-2"/>
              </w:rPr>
              <w:t>string.</w:t>
            </w:r>
          </w:p>
        </w:tc>
      </w:tr>
      <w:tr w:rsidR="00197CB7" w14:paraId="534CB1FD" w14:textId="77777777">
        <w:trPr>
          <w:trHeight w:val="1360"/>
        </w:trPr>
        <w:tc>
          <w:tcPr>
            <w:tcW w:w="3170" w:type="dxa"/>
          </w:tcPr>
          <w:p w14:paraId="534CB1FA" w14:textId="77777777" w:rsidR="00197CB7" w:rsidRDefault="00345D0E">
            <w:pPr>
              <w:pStyle w:val="TableParagraph"/>
              <w:rPr>
                <w:rFonts w:ascii="Consolas"/>
                <w:sz w:val="20"/>
              </w:rPr>
            </w:pPr>
            <w:r>
              <w:rPr>
                <w:rFonts w:ascii="Consolas"/>
                <w:spacing w:val="-2"/>
                <w:sz w:val="20"/>
              </w:rPr>
              <w:t>middle_name</w:t>
            </w:r>
          </w:p>
        </w:tc>
        <w:tc>
          <w:tcPr>
            <w:tcW w:w="2124" w:type="dxa"/>
          </w:tcPr>
          <w:p w14:paraId="534CB1FB" w14:textId="77777777" w:rsidR="00197CB7" w:rsidRDefault="00345D0E">
            <w:pPr>
              <w:pStyle w:val="TableParagraph"/>
              <w:spacing w:before="188"/>
              <w:ind w:left="108"/>
            </w:pPr>
            <w:r>
              <w:rPr>
                <w:spacing w:val="-2"/>
              </w:rPr>
              <w:t>NameString</w:t>
            </w:r>
          </w:p>
        </w:tc>
        <w:tc>
          <w:tcPr>
            <w:tcW w:w="3766" w:type="dxa"/>
          </w:tcPr>
          <w:p w14:paraId="534CB1FC" w14:textId="77777777" w:rsidR="00197CB7" w:rsidRDefault="00345D0E">
            <w:pPr>
              <w:pStyle w:val="TableParagraph"/>
              <w:spacing w:line="266" w:lineRule="auto"/>
              <w:ind w:left="108" w:right="176"/>
            </w:pPr>
            <w:r>
              <w:t>MAY be excluded from attribute responses</w:t>
            </w:r>
            <w:r>
              <w:rPr>
                <w:spacing w:val="-7"/>
              </w:rPr>
              <w:t xml:space="preserve"> </w:t>
            </w:r>
            <w:r>
              <w:t>when</w:t>
            </w:r>
            <w:r>
              <w:rPr>
                <w:spacing w:val="-7"/>
              </w:rPr>
              <w:t xml:space="preserve"> </w:t>
            </w:r>
            <w:r>
              <w:t>value</w:t>
            </w:r>
            <w:r>
              <w:rPr>
                <w:spacing w:val="-7"/>
              </w:rPr>
              <w:t xml:space="preserve"> </w:t>
            </w:r>
            <w:r>
              <w:t>is</w:t>
            </w:r>
            <w:r>
              <w:rPr>
                <w:spacing w:val="-7"/>
              </w:rPr>
              <w:t xml:space="preserve"> </w:t>
            </w:r>
            <w:r>
              <w:t>an</w:t>
            </w:r>
            <w:r>
              <w:rPr>
                <w:spacing w:val="-10"/>
              </w:rPr>
              <w:t xml:space="preserve"> </w:t>
            </w:r>
            <w:r>
              <w:t xml:space="preserve">empty </w:t>
            </w:r>
            <w:r>
              <w:rPr>
                <w:spacing w:val="-2"/>
              </w:rPr>
              <w:t>string.</w:t>
            </w:r>
          </w:p>
        </w:tc>
      </w:tr>
      <w:tr w:rsidR="00197CB7" w14:paraId="534CB201" w14:textId="77777777">
        <w:trPr>
          <w:trHeight w:val="1360"/>
        </w:trPr>
        <w:tc>
          <w:tcPr>
            <w:tcW w:w="3170" w:type="dxa"/>
            <w:shd w:val="clear" w:color="auto" w:fill="F8F8F8"/>
          </w:tcPr>
          <w:p w14:paraId="534CB1FE" w14:textId="77777777" w:rsidR="00197CB7" w:rsidRDefault="00345D0E">
            <w:pPr>
              <w:pStyle w:val="TableParagraph"/>
              <w:rPr>
                <w:rFonts w:ascii="Consolas"/>
                <w:sz w:val="20"/>
              </w:rPr>
            </w:pPr>
            <w:r>
              <w:rPr>
                <w:rFonts w:ascii="Consolas"/>
                <w:spacing w:val="-2"/>
                <w:sz w:val="20"/>
              </w:rPr>
              <w:t>birthdate</w:t>
            </w:r>
          </w:p>
        </w:tc>
        <w:tc>
          <w:tcPr>
            <w:tcW w:w="2124" w:type="dxa"/>
            <w:shd w:val="clear" w:color="auto" w:fill="F8F8F8"/>
          </w:tcPr>
          <w:p w14:paraId="534CB1FF" w14:textId="77777777" w:rsidR="00197CB7" w:rsidRDefault="00345D0E">
            <w:pPr>
              <w:pStyle w:val="TableParagraph"/>
              <w:spacing w:before="188"/>
              <w:ind w:left="108"/>
            </w:pPr>
            <w:r>
              <w:rPr>
                <w:spacing w:val="-4"/>
              </w:rPr>
              <w:t>Date</w:t>
            </w:r>
          </w:p>
        </w:tc>
        <w:tc>
          <w:tcPr>
            <w:tcW w:w="3766" w:type="dxa"/>
            <w:shd w:val="clear" w:color="auto" w:fill="F8F8F8"/>
          </w:tcPr>
          <w:p w14:paraId="534CB200" w14:textId="77777777" w:rsidR="00197CB7" w:rsidRDefault="00345D0E">
            <w:pPr>
              <w:pStyle w:val="TableParagraph"/>
              <w:spacing w:line="266" w:lineRule="auto"/>
              <w:ind w:left="108"/>
            </w:pPr>
            <w:r>
              <w:t>SHOULD be validated to ensure dates that</w:t>
            </w:r>
            <w:r>
              <w:rPr>
                <w:spacing w:val="-5"/>
              </w:rPr>
              <w:t xml:space="preserve"> </w:t>
            </w:r>
            <w:r>
              <w:t>satisfying</w:t>
            </w:r>
            <w:r>
              <w:rPr>
                <w:spacing w:val="-9"/>
              </w:rPr>
              <w:t xml:space="preserve"> </w:t>
            </w:r>
            <w:r>
              <w:t>the</w:t>
            </w:r>
            <w:r>
              <w:rPr>
                <w:spacing w:val="-6"/>
              </w:rPr>
              <w:t xml:space="preserve"> </w:t>
            </w:r>
            <w:r>
              <w:t>RFC</w:t>
            </w:r>
            <w:r>
              <w:rPr>
                <w:spacing w:val="-7"/>
              </w:rPr>
              <w:t xml:space="preserve"> </w:t>
            </w:r>
            <w:r>
              <w:t>3339</w:t>
            </w:r>
            <w:r>
              <w:rPr>
                <w:spacing w:val="-6"/>
              </w:rPr>
              <w:t xml:space="preserve"> </w:t>
            </w:r>
            <w:r>
              <w:t>format</w:t>
            </w:r>
            <w:r>
              <w:rPr>
                <w:spacing w:val="-5"/>
              </w:rPr>
              <w:t xml:space="preserve"> </w:t>
            </w:r>
            <w:r>
              <w:t>and are reasonable.</w:t>
            </w:r>
          </w:p>
        </w:tc>
      </w:tr>
      <w:tr w:rsidR="00197CB7" w14:paraId="534CB205" w14:textId="77777777">
        <w:trPr>
          <w:trHeight w:val="1079"/>
        </w:trPr>
        <w:tc>
          <w:tcPr>
            <w:tcW w:w="3170" w:type="dxa"/>
          </w:tcPr>
          <w:p w14:paraId="534CB202" w14:textId="77777777" w:rsidR="00197CB7" w:rsidRDefault="00345D0E">
            <w:pPr>
              <w:pStyle w:val="TableParagraph"/>
              <w:spacing w:before="204"/>
              <w:rPr>
                <w:rFonts w:ascii="Consolas"/>
                <w:sz w:val="20"/>
              </w:rPr>
            </w:pPr>
            <w:r>
              <w:rPr>
                <w:rFonts w:ascii="Consolas"/>
                <w:spacing w:val="-2"/>
                <w:sz w:val="20"/>
              </w:rPr>
              <w:t>updated_at</w:t>
            </w:r>
          </w:p>
        </w:tc>
        <w:tc>
          <w:tcPr>
            <w:tcW w:w="2124" w:type="dxa"/>
          </w:tcPr>
          <w:p w14:paraId="534CB203" w14:textId="77777777" w:rsidR="00197CB7" w:rsidRDefault="00345D0E">
            <w:pPr>
              <w:pStyle w:val="TableParagraph"/>
              <w:spacing w:before="188"/>
              <w:ind w:left="108"/>
            </w:pPr>
            <w:r>
              <w:t>Unix</w:t>
            </w:r>
            <w:r>
              <w:rPr>
                <w:spacing w:val="-1"/>
              </w:rPr>
              <w:t xml:space="preserve"> </w:t>
            </w:r>
            <w:r>
              <w:rPr>
                <w:spacing w:val="-2"/>
              </w:rPr>
              <w:t>Timestamp</w:t>
            </w:r>
          </w:p>
        </w:tc>
        <w:tc>
          <w:tcPr>
            <w:tcW w:w="3766" w:type="dxa"/>
          </w:tcPr>
          <w:p w14:paraId="534CB204" w14:textId="77777777" w:rsidR="00197CB7" w:rsidRDefault="00345D0E">
            <w:pPr>
              <w:pStyle w:val="TableParagraph"/>
              <w:spacing w:line="264" w:lineRule="auto"/>
              <w:ind w:left="108" w:right="176"/>
            </w:pPr>
            <w:r>
              <w:t>MUST</w:t>
            </w:r>
            <w:r>
              <w:rPr>
                <w:spacing w:val="-7"/>
              </w:rPr>
              <w:t xml:space="preserve"> </w:t>
            </w:r>
            <w:r>
              <w:t>be</w:t>
            </w:r>
            <w:r>
              <w:rPr>
                <w:spacing w:val="-6"/>
              </w:rPr>
              <w:t xml:space="preserve"> </w:t>
            </w:r>
            <w:r>
              <w:t>derived</w:t>
            </w:r>
            <w:r>
              <w:rPr>
                <w:spacing w:val="-9"/>
              </w:rPr>
              <w:t xml:space="preserve"> </w:t>
            </w:r>
            <w:r>
              <w:t>from</w:t>
            </w:r>
            <w:r>
              <w:rPr>
                <w:spacing w:val="-8"/>
              </w:rPr>
              <w:t xml:space="preserve"> </w:t>
            </w:r>
            <w:r>
              <w:t>the</w:t>
            </w:r>
            <w:r>
              <w:rPr>
                <w:spacing w:val="-8"/>
              </w:rPr>
              <w:t xml:space="preserve"> </w:t>
            </w:r>
            <w:r>
              <w:t>most recently</w:t>
            </w:r>
            <w:r>
              <w:rPr>
                <w:spacing w:val="-4"/>
              </w:rPr>
              <w:t xml:space="preserve"> </w:t>
            </w:r>
            <w:r>
              <w:t>updated</w:t>
            </w:r>
            <w:r>
              <w:rPr>
                <w:spacing w:val="-4"/>
              </w:rPr>
              <w:t xml:space="preserve"> </w:t>
            </w:r>
            <w:r>
              <w:t>Core</w:t>
            </w:r>
            <w:r>
              <w:rPr>
                <w:spacing w:val="-4"/>
              </w:rPr>
              <w:t xml:space="preserve"> </w:t>
            </w:r>
            <w:r>
              <w:rPr>
                <w:spacing w:val="-2"/>
              </w:rPr>
              <w:t>Attribute.</w:t>
            </w:r>
          </w:p>
        </w:tc>
      </w:tr>
      <w:tr w:rsidR="00197CB7" w14:paraId="534CB20A" w14:textId="77777777">
        <w:trPr>
          <w:trHeight w:val="1540"/>
        </w:trPr>
        <w:tc>
          <w:tcPr>
            <w:tcW w:w="3170" w:type="dxa"/>
            <w:shd w:val="clear" w:color="auto" w:fill="F8F8F8"/>
          </w:tcPr>
          <w:p w14:paraId="534CB206" w14:textId="77777777" w:rsidR="00197CB7" w:rsidRDefault="00345D0E">
            <w:pPr>
              <w:pStyle w:val="TableParagraph"/>
              <w:rPr>
                <w:rFonts w:ascii="Consolas"/>
                <w:sz w:val="20"/>
              </w:rPr>
            </w:pPr>
            <w:r>
              <w:rPr>
                <w:rFonts w:ascii="Consolas"/>
                <w:spacing w:val="-2"/>
                <w:sz w:val="20"/>
              </w:rPr>
              <w:t>tdif_core_updated_at</w:t>
            </w:r>
          </w:p>
        </w:tc>
        <w:tc>
          <w:tcPr>
            <w:tcW w:w="2124" w:type="dxa"/>
            <w:shd w:val="clear" w:color="auto" w:fill="F8F8F8"/>
          </w:tcPr>
          <w:p w14:paraId="534CB207" w14:textId="77777777" w:rsidR="00197CB7" w:rsidRDefault="00345D0E">
            <w:pPr>
              <w:pStyle w:val="TableParagraph"/>
              <w:spacing w:before="188"/>
              <w:ind w:left="108"/>
            </w:pPr>
            <w:r>
              <w:t>Unix</w:t>
            </w:r>
            <w:r>
              <w:rPr>
                <w:spacing w:val="-1"/>
              </w:rPr>
              <w:t xml:space="preserve"> </w:t>
            </w:r>
            <w:r>
              <w:rPr>
                <w:spacing w:val="-2"/>
              </w:rPr>
              <w:t>Timestamp</w:t>
            </w:r>
          </w:p>
        </w:tc>
        <w:tc>
          <w:tcPr>
            <w:tcW w:w="3766" w:type="dxa"/>
            <w:shd w:val="clear" w:color="auto" w:fill="F8F8F8"/>
          </w:tcPr>
          <w:p w14:paraId="534CB208" w14:textId="77777777" w:rsidR="00197CB7" w:rsidRDefault="00345D0E">
            <w:pPr>
              <w:pStyle w:val="TableParagraph"/>
              <w:spacing w:line="266" w:lineRule="auto"/>
              <w:ind w:left="108"/>
            </w:pPr>
            <w:r>
              <w:t>IXPs</w:t>
            </w:r>
            <w:r>
              <w:rPr>
                <w:spacing w:val="-5"/>
              </w:rPr>
              <w:t xml:space="preserve"> </w:t>
            </w:r>
            <w:r>
              <w:t>MUST</w:t>
            </w:r>
            <w:r>
              <w:rPr>
                <w:spacing w:val="-6"/>
              </w:rPr>
              <w:t xml:space="preserve"> </w:t>
            </w:r>
            <w:r>
              <w:t>NOT</w:t>
            </w:r>
            <w:r>
              <w:rPr>
                <w:spacing w:val="-6"/>
              </w:rPr>
              <w:t xml:space="preserve"> </w:t>
            </w:r>
            <w:r>
              <w:t>broker</w:t>
            </w:r>
            <w:r>
              <w:rPr>
                <w:spacing w:val="-7"/>
              </w:rPr>
              <w:t xml:space="preserve"> </w:t>
            </w:r>
            <w:r>
              <w:t>this</w:t>
            </w:r>
            <w:r>
              <w:rPr>
                <w:spacing w:val="-5"/>
              </w:rPr>
              <w:t xml:space="preserve"> </w:t>
            </w:r>
            <w:r>
              <w:t>claim</w:t>
            </w:r>
            <w:r>
              <w:rPr>
                <w:spacing w:val="-7"/>
              </w:rPr>
              <w:t xml:space="preserve"> </w:t>
            </w:r>
            <w:r>
              <w:t xml:space="preserve">to </w:t>
            </w:r>
            <w:r>
              <w:rPr>
                <w:spacing w:val="-4"/>
              </w:rPr>
              <w:t>PRPs.</w:t>
            </w:r>
          </w:p>
          <w:p w14:paraId="534CB209" w14:textId="77777777" w:rsidR="00197CB7" w:rsidRDefault="00345D0E">
            <w:pPr>
              <w:pStyle w:val="TableParagraph"/>
              <w:spacing w:before="177"/>
              <w:ind w:left="108"/>
            </w:pPr>
            <w:r>
              <w:t>ISPs</w:t>
            </w:r>
            <w:r>
              <w:rPr>
                <w:spacing w:val="-3"/>
              </w:rPr>
              <w:t xml:space="preserve"> </w:t>
            </w:r>
            <w:r>
              <w:t>MUST</w:t>
            </w:r>
            <w:r>
              <w:rPr>
                <w:spacing w:val="-4"/>
              </w:rPr>
              <w:t xml:space="preserve"> </w:t>
            </w:r>
            <w:r>
              <w:t>supply</w:t>
            </w:r>
            <w:r>
              <w:rPr>
                <w:spacing w:val="-2"/>
              </w:rPr>
              <w:t xml:space="preserve"> </w:t>
            </w:r>
            <w:r>
              <w:t>this</w:t>
            </w:r>
            <w:r>
              <w:rPr>
                <w:spacing w:val="-4"/>
              </w:rPr>
              <w:t xml:space="preserve"> </w:t>
            </w:r>
            <w:r>
              <w:rPr>
                <w:spacing w:val="-2"/>
              </w:rPr>
              <w:t>claim.</w:t>
            </w:r>
          </w:p>
        </w:tc>
      </w:tr>
    </w:tbl>
    <w:p w14:paraId="534CB20B" w14:textId="77777777" w:rsidR="00197CB7" w:rsidRDefault="00197CB7">
      <w:pPr>
        <w:sectPr w:rsidR="00197CB7">
          <w:pgSz w:w="11910" w:h="16840"/>
          <w:pgMar w:top="1340" w:right="1280" w:bottom="720" w:left="1280" w:header="547" w:footer="521" w:gutter="0"/>
          <w:cols w:space="720"/>
        </w:sectPr>
      </w:pPr>
    </w:p>
    <w:p w14:paraId="534CB20C"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Validated</w:t>
      </w:r>
      <w:r>
        <w:rPr>
          <w:color w:val="1C1C1C"/>
          <w:spacing w:val="-3"/>
        </w:rPr>
        <w:t xml:space="preserve"> </w:t>
      </w:r>
      <w:r>
        <w:rPr>
          <w:color w:val="1C1C1C"/>
        </w:rPr>
        <w:t>Contact</w:t>
      </w:r>
      <w:r>
        <w:rPr>
          <w:color w:val="1C1C1C"/>
          <w:spacing w:val="-4"/>
        </w:rPr>
        <w:t xml:space="preserve"> </w:t>
      </w:r>
      <w:r>
        <w:rPr>
          <w:color w:val="1C1C1C"/>
          <w:spacing w:val="-2"/>
        </w:rPr>
        <w:t>Details</w:t>
      </w:r>
    </w:p>
    <w:p w14:paraId="534CB20D" w14:textId="77777777" w:rsidR="00197CB7" w:rsidRDefault="00345D0E">
      <w:pPr>
        <w:pStyle w:val="BodyText"/>
        <w:spacing w:before="204" w:line="266" w:lineRule="auto"/>
        <w:ind w:left="138" w:right="171" w:hanging="1"/>
      </w:pPr>
      <w:r>
        <w:t>As</w:t>
      </w:r>
      <w:r>
        <w:rPr>
          <w:spacing w:val="-2"/>
        </w:rPr>
        <w:t xml:space="preserve"> </w:t>
      </w:r>
      <w:r>
        <w:t>outlined</w:t>
      </w:r>
      <w:r>
        <w:rPr>
          <w:spacing w:val="-2"/>
        </w:rPr>
        <w:t xml:space="preserve"> </w:t>
      </w:r>
      <w:r>
        <w:t>in</w:t>
      </w:r>
      <w:r>
        <w:rPr>
          <w:spacing w:val="-2"/>
        </w:rPr>
        <w:t xml:space="preserve"> </w:t>
      </w:r>
      <w:r>
        <w:t>section</w:t>
      </w:r>
      <w:r>
        <w:rPr>
          <w:spacing w:val="-2"/>
        </w:rPr>
        <w:t xml:space="preserve"> </w:t>
      </w:r>
      <w:r>
        <w:t>2.1.2</w:t>
      </w:r>
      <w:r>
        <w:rPr>
          <w:spacing w:val="-5"/>
        </w:rPr>
        <w:t xml:space="preserve"> </w:t>
      </w:r>
      <w:r>
        <w:t>of</w:t>
      </w:r>
      <w:r>
        <w:rPr>
          <w:spacing w:val="-1"/>
        </w:rPr>
        <w:t xml:space="preserve"> </w:t>
      </w:r>
      <w:r>
        <w:t>this</w:t>
      </w:r>
      <w:r>
        <w:rPr>
          <w:spacing w:val="-2"/>
        </w:rPr>
        <w:t xml:space="preserve"> </w:t>
      </w:r>
      <w:r>
        <w:t>Schedule</w:t>
      </w:r>
      <w:r>
        <w:rPr>
          <w:spacing w:val="-4"/>
        </w:rPr>
        <w:t xml:space="preserve"> </w:t>
      </w:r>
      <w:r>
        <w:t>the</w:t>
      </w:r>
      <w:r>
        <w:rPr>
          <w:spacing w:val="-4"/>
        </w:rPr>
        <w:t xml:space="preserve"> </w:t>
      </w:r>
      <w:r>
        <w:t>Validated</w:t>
      </w:r>
      <w:r>
        <w:rPr>
          <w:spacing w:val="-2"/>
        </w:rPr>
        <w:t xml:space="preserve"> </w:t>
      </w:r>
      <w:r>
        <w:t>Contact</w:t>
      </w:r>
      <w:r>
        <w:rPr>
          <w:spacing w:val="-1"/>
        </w:rPr>
        <w:t xml:space="preserve"> </w:t>
      </w:r>
      <w:r>
        <w:t>attributes</w:t>
      </w:r>
      <w:r>
        <w:rPr>
          <w:spacing w:val="-2"/>
        </w:rPr>
        <w:t xml:space="preserve"> </w:t>
      </w:r>
      <w:r>
        <w:t>cover</w:t>
      </w:r>
      <w:r>
        <w:rPr>
          <w:spacing w:val="-4"/>
        </w:rPr>
        <w:t xml:space="preserve"> </w:t>
      </w:r>
      <w:r>
        <w:t>the</w:t>
      </w:r>
      <w:r>
        <w:rPr>
          <w:spacing w:val="-4"/>
        </w:rPr>
        <w:t xml:space="preserve"> </w:t>
      </w:r>
      <w:r>
        <w:t>individual’s validated email and phone. The data types applied to the claims in the attribute response MUST conform to the values outlined in Table 46 above.</w:t>
      </w:r>
    </w:p>
    <w:p w14:paraId="534CB20E" w14:textId="77777777" w:rsidR="00197CB7" w:rsidRDefault="00345D0E">
      <w:pPr>
        <w:pStyle w:val="BodyText"/>
        <w:spacing w:before="177"/>
        <w:ind w:left="138"/>
      </w:pPr>
      <w:r>
        <w:t>All</w:t>
      </w:r>
      <w:r>
        <w:rPr>
          <w:spacing w:val="-11"/>
        </w:rPr>
        <w:t xml:space="preserve"> </w:t>
      </w:r>
      <w:r>
        <w:t>claims</w:t>
      </w:r>
      <w:r>
        <w:rPr>
          <w:spacing w:val="-4"/>
        </w:rPr>
        <w:t xml:space="preserve"> </w:t>
      </w:r>
      <w:r>
        <w:t>MUST</w:t>
      </w:r>
      <w:r>
        <w:rPr>
          <w:spacing w:val="-4"/>
        </w:rPr>
        <w:t xml:space="preserve"> </w:t>
      </w:r>
      <w:r>
        <w:t>be</w:t>
      </w:r>
      <w:r>
        <w:rPr>
          <w:spacing w:val="-4"/>
        </w:rPr>
        <w:t xml:space="preserve"> </w:t>
      </w:r>
      <w:r>
        <w:t>returned</w:t>
      </w:r>
      <w:r>
        <w:rPr>
          <w:spacing w:val="-4"/>
        </w:rPr>
        <w:t xml:space="preserve"> </w:t>
      </w:r>
      <w:r>
        <w:t>when</w:t>
      </w:r>
      <w:r>
        <w:rPr>
          <w:spacing w:val="-6"/>
        </w:rPr>
        <w:t xml:space="preserve"> </w:t>
      </w:r>
      <w:r>
        <w:t>fulfilling</w:t>
      </w:r>
      <w:r>
        <w:rPr>
          <w:spacing w:val="-7"/>
        </w:rPr>
        <w:t xml:space="preserve"> </w:t>
      </w:r>
      <w:r>
        <w:t>the</w:t>
      </w:r>
      <w:r>
        <w:rPr>
          <w:spacing w:val="-4"/>
        </w:rPr>
        <w:t xml:space="preserve"> </w:t>
      </w:r>
      <w:r>
        <w:rPr>
          <w:rFonts w:ascii="Consolas"/>
          <w:sz w:val="20"/>
        </w:rPr>
        <w:t>email</w:t>
      </w:r>
      <w:r>
        <w:rPr>
          <w:rFonts w:ascii="Consolas"/>
          <w:spacing w:val="-54"/>
          <w:sz w:val="20"/>
        </w:rPr>
        <w:t xml:space="preserve"> </w:t>
      </w:r>
      <w:r>
        <w:t>and</w:t>
      </w:r>
      <w:r>
        <w:rPr>
          <w:spacing w:val="-3"/>
        </w:rPr>
        <w:t xml:space="preserve"> </w:t>
      </w:r>
      <w:r>
        <w:rPr>
          <w:rFonts w:ascii="Consolas"/>
          <w:sz w:val="20"/>
        </w:rPr>
        <w:t>phone</w:t>
      </w:r>
      <w:r>
        <w:rPr>
          <w:rFonts w:ascii="Consolas"/>
          <w:spacing w:val="-54"/>
          <w:sz w:val="20"/>
        </w:rPr>
        <w:t xml:space="preserve"> </w:t>
      </w:r>
      <w:r>
        <w:rPr>
          <w:spacing w:val="-2"/>
        </w:rPr>
        <w:t>scopes.</w:t>
      </w:r>
    </w:p>
    <w:p w14:paraId="534CB20F" w14:textId="77777777" w:rsidR="00197CB7" w:rsidRDefault="00345D0E">
      <w:pPr>
        <w:pStyle w:val="BodyText"/>
        <w:spacing w:before="206"/>
        <w:ind w:left="138"/>
      </w:pPr>
      <w:r>
        <w:t>An</w:t>
      </w:r>
      <w:r>
        <w:rPr>
          <w:spacing w:val="-3"/>
        </w:rPr>
        <w:t xml:space="preserve"> </w:t>
      </w:r>
      <w:r>
        <w:t>ISP</w:t>
      </w:r>
      <w:r>
        <w:rPr>
          <w:spacing w:val="-3"/>
        </w:rPr>
        <w:t xml:space="preserve"> </w:t>
      </w:r>
      <w:r>
        <w:t>MUST</w:t>
      </w:r>
      <w:r>
        <w:rPr>
          <w:spacing w:val="-3"/>
        </w:rPr>
        <w:t xml:space="preserve"> </w:t>
      </w:r>
      <w:r>
        <w:t>not</w:t>
      </w:r>
      <w:r>
        <w:rPr>
          <w:spacing w:val="-1"/>
        </w:rPr>
        <w:t xml:space="preserve"> </w:t>
      </w:r>
      <w:r>
        <w:t>fulfill</w:t>
      </w:r>
      <w:r>
        <w:rPr>
          <w:spacing w:val="-5"/>
        </w:rPr>
        <w:t xml:space="preserve"> </w:t>
      </w:r>
      <w:r>
        <w:t>this</w:t>
      </w:r>
      <w:r>
        <w:rPr>
          <w:spacing w:val="-2"/>
        </w:rPr>
        <w:t xml:space="preserve"> </w:t>
      </w:r>
      <w:r>
        <w:t>request</w:t>
      </w:r>
      <w:r>
        <w:rPr>
          <w:spacing w:val="-4"/>
        </w:rPr>
        <w:t xml:space="preserve"> </w:t>
      </w:r>
      <w:r>
        <w:t>if</w:t>
      </w:r>
      <w:r>
        <w:rPr>
          <w:spacing w:val="-4"/>
        </w:rPr>
        <w:t xml:space="preserve"> </w:t>
      </w:r>
      <w:r>
        <w:t>the</w:t>
      </w:r>
      <w:r>
        <w:rPr>
          <w:spacing w:val="-4"/>
        </w:rPr>
        <w:t xml:space="preserve"> </w:t>
      </w:r>
      <w:r>
        <w:t>related</w:t>
      </w:r>
      <w:r>
        <w:rPr>
          <w:spacing w:val="-3"/>
        </w:rPr>
        <w:t xml:space="preserve"> </w:t>
      </w:r>
      <w:r>
        <w:t>email</w:t>
      </w:r>
      <w:r>
        <w:rPr>
          <w:spacing w:val="-1"/>
        </w:rPr>
        <w:t xml:space="preserve"> </w:t>
      </w:r>
      <w:r>
        <w:t>or</w:t>
      </w:r>
      <w:r>
        <w:rPr>
          <w:spacing w:val="-1"/>
        </w:rPr>
        <w:t xml:space="preserve"> </w:t>
      </w:r>
      <w:r>
        <w:t>phone</w:t>
      </w:r>
      <w:r>
        <w:rPr>
          <w:spacing w:val="-2"/>
        </w:rPr>
        <w:t xml:space="preserve"> </w:t>
      </w:r>
      <w:r>
        <w:t>number</w:t>
      </w:r>
      <w:r>
        <w:rPr>
          <w:spacing w:val="-2"/>
        </w:rPr>
        <w:t xml:space="preserve"> </w:t>
      </w:r>
      <w:r>
        <w:t>have</w:t>
      </w:r>
      <w:r>
        <w:rPr>
          <w:spacing w:val="-2"/>
        </w:rPr>
        <w:t xml:space="preserve"> </w:t>
      </w:r>
      <w:r>
        <w:t>not</w:t>
      </w:r>
      <w:r>
        <w:rPr>
          <w:spacing w:val="-1"/>
        </w:rPr>
        <w:t xml:space="preserve"> </w:t>
      </w:r>
      <w:r>
        <w:t>been</w:t>
      </w:r>
      <w:r>
        <w:rPr>
          <w:spacing w:val="-2"/>
        </w:rPr>
        <w:t xml:space="preserve"> validated.</w:t>
      </w:r>
    </w:p>
    <w:p w14:paraId="534CB210" w14:textId="77777777" w:rsidR="00197CB7" w:rsidRDefault="00345D0E">
      <w:pPr>
        <w:spacing w:before="229"/>
        <w:ind w:left="138"/>
        <w:rPr>
          <w:b/>
        </w:rPr>
      </w:pPr>
      <w:r>
        <w:rPr>
          <w:b/>
        </w:rPr>
        <w:t>Table</w:t>
      </w:r>
      <w:r>
        <w:rPr>
          <w:b/>
          <w:spacing w:val="-4"/>
        </w:rPr>
        <w:t xml:space="preserve"> </w:t>
      </w:r>
      <w:r>
        <w:rPr>
          <w:b/>
        </w:rPr>
        <w:t>54</w:t>
      </w:r>
      <w:r>
        <w:rPr>
          <w:b/>
          <w:spacing w:val="-4"/>
        </w:rPr>
        <w:t xml:space="preserve"> </w:t>
      </w:r>
      <w:r>
        <w:rPr>
          <w:b/>
        </w:rPr>
        <w:t>Requirements</w:t>
      </w:r>
      <w:r>
        <w:rPr>
          <w:b/>
          <w:spacing w:val="-6"/>
        </w:rPr>
        <w:t xml:space="preserve"> </w:t>
      </w:r>
      <w:r>
        <w:rPr>
          <w:b/>
        </w:rPr>
        <w:t>for</w:t>
      </w:r>
      <w:r>
        <w:rPr>
          <w:b/>
          <w:spacing w:val="-4"/>
        </w:rPr>
        <w:t xml:space="preserve"> </w:t>
      </w:r>
      <w:r>
        <w:rPr>
          <w:b/>
        </w:rPr>
        <w:t>Validated</w:t>
      </w:r>
      <w:r>
        <w:rPr>
          <w:b/>
          <w:spacing w:val="-5"/>
        </w:rPr>
        <w:t xml:space="preserve"> </w:t>
      </w:r>
      <w:r>
        <w:rPr>
          <w:b/>
        </w:rPr>
        <w:t>Email</w:t>
      </w:r>
      <w:r>
        <w:rPr>
          <w:b/>
          <w:spacing w:val="-5"/>
        </w:rPr>
        <w:t xml:space="preserve"> </w:t>
      </w:r>
      <w:r>
        <w:rPr>
          <w:b/>
          <w:spacing w:val="-2"/>
        </w:rPr>
        <w:t>claims</w:t>
      </w:r>
    </w:p>
    <w:p w14:paraId="534CB211"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27"/>
        <w:gridCol w:w="1205"/>
        <w:gridCol w:w="1097"/>
        <w:gridCol w:w="4231"/>
      </w:tblGrid>
      <w:tr w:rsidR="00197CB7" w14:paraId="534CB217" w14:textId="77777777">
        <w:trPr>
          <w:trHeight w:val="798"/>
        </w:trPr>
        <w:tc>
          <w:tcPr>
            <w:tcW w:w="2527" w:type="dxa"/>
            <w:shd w:val="clear" w:color="auto" w:fill="535353"/>
          </w:tcPr>
          <w:p w14:paraId="534CB212" w14:textId="77777777" w:rsidR="00197CB7" w:rsidRDefault="00345D0E">
            <w:pPr>
              <w:pStyle w:val="TableParagraph"/>
              <w:rPr>
                <w:b/>
              </w:rPr>
            </w:pPr>
            <w:r>
              <w:rPr>
                <w:b/>
                <w:color w:val="FFFFFF"/>
                <w:spacing w:val="-4"/>
              </w:rPr>
              <w:t>Claim</w:t>
            </w:r>
          </w:p>
        </w:tc>
        <w:tc>
          <w:tcPr>
            <w:tcW w:w="1205" w:type="dxa"/>
            <w:shd w:val="clear" w:color="auto" w:fill="535353"/>
          </w:tcPr>
          <w:p w14:paraId="534CB213" w14:textId="77777777" w:rsidR="00197CB7" w:rsidRDefault="00345D0E">
            <w:pPr>
              <w:pStyle w:val="TableParagraph"/>
              <w:ind w:left="105"/>
              <w:rPr>
                <w:b/>
              </w:rPr>
            </w:pPr>
            <w:r>
              <w:rPr>
                <w:b/>
                <w:color w:val="FFFFFF"/>
                <w:spacing w:val="-2"/>
              </w:rPr>
              <w:t>AGDIS</w:t>
            </w:r>
          </w:p>
          <w:p w14:paraId="534CB214" w14:textId="77777777" w:rsidR="00197CB7" w:rsidRDefault="00345D0E">
            <w:pPr>
              <w:pStyle w:val="TableParagraph"/>
              <w:spacing w:before="28"/>
              <w:ind w:left="105"/>
              <w:rPr>
                <w:b/>
              </w:rPr>
            </w:pPr>
            <w:r>
              <w:rPr>
                <w:b/>
                <w:color w:val="FFFFFF"/>
              </w:rPr>
              <w:t>data</w:t>
            </w:r>
            <w:r>
              <w:rPr>
                <w:b/>
                <w:color w:val="FFFFFF"/>
                <w:spacing w:val="-3"/>
              </w:rPr>
              <w:t xml:space="preserve"> </w:t>
            </w:r>
            <w:r>
              <w:rPr>
                <w:b/>
                <w:color w:val="FFFFFF"/>
                <w:spacing w:val="-4"/>
              </w:rPr>
              <w:t>type</w:t>
            </w:r>
          </w:p>
        </w:tc>
        <w:tc>
          <w:tcPr>
            <w:tcW w:w="1097" w:type="dxa"/>
            <w:shd w:val="clear" w:color="auto" w:fill="535353"/>
          </w:tcPr>
          <w:p w14:paraId="534CB215" w14:textId="77777777" w:rsidR="00197CB7" w:rsidRDefault="00345D0E">
            <w:pPr>
              <w:pStyle w:val="TableParagraph"/>
              <w:spacing w:line="266" w:lineRule="auto"/>
              <w:rPr>
                <w:b/>
              </w:rPr>
            </w:pPr>
            <w:r>
              <w:rPr>
                <w:b/>
                <w:color w:val="FFFFFF"/>
                <w:spacing w:val="-2"/>
              </w:rPr>
              <w:t xml:space="preserve">Required </w:t>
            </w:r>
            <w:r>
              <w:rPr>
                <w:b/>
                <w:color w:val="FFFFFF"/>
              </w:rPr>
              <w:t>for</w:t>
            </w:r>
            <w:r>
              <w:rPr>
                <w:b/>
                <w:color w:val="FFFFFF"/>
                <w:spacing w:val="-2"/>
              </w:rPr>
              <w:t xml:space="preserve"> scope</w:t>
            </w:r>
          </w:p>
        </w:tc>
        <w:tc>
          <w:tcPr>
            <w:tcW w:w="4231" w:type="dxa"/>
            <w:shd w:val="clear" w:color="auto" w:fill="535353"/>
          </w:tcPr>
          <w:p w14:paraId="534CB216" w14:textId="77777777" w:rsidR="00197CB7" w:rsidRDefault="00345D0E">
            <w:pPr>
              <w:pStyle w:val="TableParagraph"/>
              <w:rPr>
                <w:b/>
              </w:rPr>
            </w:pPr>
            <w:r>
              <w:rPr>
                <w:b/>
                <w:color w:val="FFFFFF"/>
                <w:spacing w:val="-2"/>
              </w:rPr>
              <w:t>Constraints</w:t>
            </w:r>
          </w:p>
        </w:tc>
      </w:tr>
      <w:tr w:rsidR="00197CB7" w14:paraId="534CB21C" w14:textId="77777777">
        <w:trPr>
          <w:trHeight w:val="520"/>
        </w:trPr>
        <w:tc>
          <w:tcPr>
            <w:tcW w:w="2527" w:type="dxa"/>
            <w:shd w:val="clear" w:color="auto" w:fill="F8F8F8"/>
          </w:tcPr>
          <w:p w14:paraId="534CB218" w14:textId="77777777" w:rsidR="00197CB7" w:rsidRDefault="00345D0E">
            <w:pPr>
              <w:pStyle w:val="TableParagraph"/>
              <w:spacing w:before="228"/>
              <w:rPr>
                <w:rFonts w:ascii="Consolas"/>
                <w:sz w:val="20"/>
              </w:rPr>
            </w:pPr>
            <w:r>
              <w:rPr>
                <w:rFonts w:ascii="Consolas"/>
                <w:spacing w:val="-2"/>
                <w:sz w:val="20"/>
              </w:rPr>
              <w:t>email</w:t>
            </w:r>
          </w:p>
        </w:tc>
        <w:tc>
          <w:tcPr>
            <w:tcW w:w="1205" w:type="dxa"/>
            <w:shd w:val="clear" w:color="auto" w:fill="F8F8F8"/>
          </w:tcPr>
          <w:p w14:paraId="534CB219" w14:textId="77777777" w:rsidR="00197CB7" w:rsidRDefault="00345D0E">
            <w:pPr>
              <w:pStyle w:val="TableParagraph"/>
              <w:spacing w:before="209"/>
              <w:ind w:left="105"/>
            </w:pPr>
            <w:r>
              <w:rPr>
                <w:spacing w:val="-4"/>
              </w:rPr>
              <w:t>Email</w:t>
            </w:r>
          </w:p>
        </w:tc>
        <w:tc>
          <w:tcPr>
            <w:tcW w:w="1097" w:type="dxa"/>
            <w:shd w:val="clear" w:color="auto" w:fill="F8F8F8"/>
          </w:tcPr>
          <w:p w14:paraId="534CB21A" w14:textId="77777777" w:rsidR="00197CB7" w:rsidRDefault="00345D0E">
            <w:pPr>
              <w:pStyle w:val="TableParagraph"/>
              <w:spacing w:before="209"/>
            </w:pPr>
            <w:r>
              <w:rPr>
                <w:spacing w:val="-10"/>
              </w:rPr>
              <w:t>Y</w:t>
            </w:r>
          </w:p>
        </w:tc>
        <w:tc>
          <w:tcPr>
            <w:tcW w:w="4231" w:type="dxa"/>
            <w:shd w:val="clear" w:color="auto" w:fill="F8F8F8"/>
          </w:tcPr>
          <w:p w14:paraId="534CB21B" w14:textId="77777777" w:rsidR="00197CB7" w:rsidRDefault="00197CB7">
            <w:pPr>
              <w:pStyle w:val="TableParagraph"/>
              <w:spacing w:before="0"/>
              <w:ind w:left="0"/>
              <w:rPr>
                <w:sz w:val="20"/>
              </w:rPr>
            </w:pPr>
          </w:p>
        </w:tc>
      </w:tr>
      <w:tr w:rsidR="00197CB7" w14:paraId="534CB221" w14:textId="77777777">
        <w:trPr>
          <w:trHeight w:val="1079"/>
        </w:trPr>
        <w:tc>
          <w:tcPr>
            <w:tcW w:w="2527" w:type="dxa"/>
          </w:tcPr>
          <w:p w14:paraId="534CB21D" w14:textId="77777777" w:rsidR="00197CB7" w:rsidRDefault="00345D0E">
            <w:pPr>
              <w:pStyle w:val="TableParagraph"/>
              <w:spacing w:before="226"/>
              <w:rPr>
                <w:rFonts w:ascii="Consolas"/>
                <w:sz w:val="20"/>
              </w:rPr>
            </w:pPr>
            <w:r>
              <w:rPr>
                <w:rFonts w:ascii="Consolas"/>
                <w:spacing w:val="-2"/>
                <w:sz w:val="20"/>
              </w:rPr>
              <w:t>email_verified</w:t>
            </w:r>
          </w:p>
        </w:tc>
        <w:tc>
          <w:tcPr>
            <w:tcW w:w="1205" w:type="dxa"/>
          </w:tcPr>
          <w:p w14:paraId="534CB21E" w14:textId="77777777" w:rsidR="00197CB7" w:rsidRDefault="00345D0E">
            <w:pPr>
              <w:pStyle w:val="TableParagraph"/>
              <w:ind w:left="105"/>
            </w:pPr>
            <w:r>
              <w:rPr>
                <w:spacing w:val="-2"/>
              </w:rPr>
              <w:t>Boolean</w:t>
            </w:r>
          </w:p>
        </w:tc>
        <w:tc>
          <w:tcPr>
            <w:tcW w:w="1097" w:type="dxa"/>
          </w:tcPr>
          <w:p w14:paraId="534CB21F" w14:textId="77777777" w:rsidR="00197CB7" w:rsidRDefault="00345D0E">
            <w:pPr>
              <w:pStyle w:val="TableParagraph"/>
            </w:pPr>
            <w:r>
              <w:rPr>
                <w:spacing w:val="-10"/>
              </w:rPr>
              <w:t>Y</w:t>
            </w:r>
          </w:p>
        </w:tc>
        <w:tc>
          <w:tcPr>
            <w:tcW w:w="4231" w:type="dxa"/>
          </w:tcPr>
          <w:p w14:paraId="534CB220" w14:textId="77777777" w:rsidR="00197CB7" w:rsidRDefault="00345D0E">
            <w:pPr>
              <w:pStyle w:val="TableParagraph"/>
              <w:spacing w:line="266" w:lineRule="auto"/>
              <w:ind w:right="113"/>
            </w:pPr>
            <w:r>
              <w:t>If the email has not been successfully validated</w:t>
            </w:r>
            <w:r>
              <w:rPr>
                <w:spacing w:val="-8"/>
              </w:rPr>
              <w:t xml:space="preserve"> </w:t>
            </w:r>
            <w:r>
              <w:t>the</w:t>
            </w:r>
            <w:r>
              <w:rPr>
                <w:spacing w:val="-7"/>
              </w:rPr>
              <w:t xml:space="preserve"> </w:t>
            </w:r>
            <w:r>
              <w:t>scope</w:t>
            </w:r>
            <w:r>
              <w:rPr>
                <w:spacing w:val="-7"/>
              </w:rPr>
              <w:t xml:space="preserve"> </w:t>
            </w:r>
            <w:r>
              <w:t>for</w:t>
            </w:r>
            <w:r>
              <w:rPr>
                <w:spacing w:val="-4"/>
              </w:rPr>
              <w:t xml:space="preserve"> </w:t>
            </w:r>
            <w:r>
              <w:t>these</w:t>
            </w:r>
            <w:r>
              <w:rPr>
                <w:spacing w:val="-5"/>
              </w:rPr>
              <w:t xml:space="preserve"> </w:t>
            </w:r>
            <w:r>
              <w:t>claims</w:t>
            </w:r>
            <w:r>
              <w:rPr>
                <w:spacing w:val="-5"/>
              </w:rPr>
              <w:t xml:space="preserve"> </w:t>
            </w:r>
            <w:r>
              <w:t>should not be fulfilled.</w:t>
            </w:r>
          </w:p>
        </w:tc>
      </w:tr>
      <w:tr w:rsidR="00197CB7" w14:paraId="534CB226" w14:textId="77777777">
        <w:trPr>
          <w:trHeight w:val="801"/>
        </w:trPr>
        <w:tc>
          <w:tcPr>
            <w:tcW w:w="2527" w:type="dxa"/>
            <w:shd w:val="clear" w:color="auto" w:fill="F8F8F8"/>
          </w:tcPr>
          <w:p w14:paraId="534CB222" w14:textId="77777777" w:rsidR="00197CB7" w:rsidRDefault="00345D0E">
            <w:pPr>
              <w:pStyle w:val="TableParagraph"/>
              <w:spacing w:before="228"/>
              <w:rPr>
                <w:rFonts w:ascii="Consolas"/>
                <w:sz w:val="20"/>
              </w:rPr>
            </w:pPr>
            <w:r>
              <w:rPr>
                <w:rFonts w:ascii="Consolas"/>
                <w:spacing w:val="-2"/>
                <w:sz w:val="20"/>
              </w:rPr>
              <w:t>tdif_email_updated_at</w:t>
            </w:r>
          </w:p>
        </w:tc>
        <w:tc>
          <w:tcPr>
            <w:tcW w:w="1205" w:type="dxa"/>
            <w:shd w:val="clear" w:color="auto" w:fill="F8F8F8"/>
          </w:tcPr>
          <w:p w14:paraId="534CB223" w14:textId="77777777" w:rsidR="00197CB7" w:rsidRDefault="00345D0E">
            <w:pPr>
              <w:pStyle w:val="TableParagraph"/>
              <w:spacing w:line="266" w:lineRule="auto"/>
              <w:ind w:left="105"/>
            </w:pPr>
            <w:r>
              <w:rPr>
                <w:spacing w:val="-4"/>
              </w:rPr>
              <w:t xml:space="preserve">Unix </w:t>
            </w:r>
            <w:r>
              <w:rPr>
                <w:spacing w:val="-2"/>
              </w:rPr>
              <w:t>Timestamp</w:t>
            </w:r>
          </w:p>
        </w:tc>
        <w:tc>
          <w:tcPr>
            <w:tcW w:w="1097" w:type="dxa"/>
            <w:shd w:val="clear" w:color="auto" w:fill="F8F8F8"/>
          </w:tcPr>
          <w:p w14:paraId="534CB224" w14:textId="77777777" w:rsidR="00197CB7" w:rsidRDefault="00345D0E">
            <w:pPr>
              <w:pStyle w:val="TableParagraph"/>
              <w:spacing w:before="209"/>
            </w:pPr>
            <w:r>
              <w:rPr>
                <w:spacing w:val="-10"/>
              </w:rPr>
              <w:t>Y</w:t>
            </w:r>
          </w:p>
        </w:tc>
        <w:tc>
          <w:tcPr>
            <w:tcW w:w="4231" w:type="dxa"/>
            <w:shd w:val="clear" w:color="auto" w:fill="F8F8F8"/>
          </w:tcPr>
          <w:p w14:paraId="534CB225" w14:textId="77777777" w:rsidR="00197CB7" w:rsidRDefault="00197CB7">
            <w:pPr>
              <w:pStyle w:val="TableParagraph"/>
              <w:spacing w:before="0"/>
              <w:ind w:left="0"/>
              <w:rPr>
                <w:sz w:val="20"/>
              </w:rPr>
            </w:pPr>
          </w:p>
        </w:tc>
      </w:tr>
    </w:tbl>
    <w:p w14:paraId="534CB227" w14:textId="77777777" w:rsidR="00197CB7" w:rsidRDefault="00345D0E">
      <w:pPr>
        <w:spacing w:before="230"/>
        <w:ind w:left="138"/>
        <w:rPr>
          <w:b/>
        </w:rPr>
      </w:pPr>
      <w:r>
        <w:rPr>
          <w:b/>
        </w:rPr>
        <w:t>Table</w:t>
      </w:r>
      <w:r>
        <w:rPr>
          <w:b/>
          <w:spacing w:val="-7"/>
        </w:rPr>
        <w:t xml:space="preserve"> </w:t>
      </w:r>
      <w:r>
        <w:rPr>
          <w:b/>
        </w:rPr>
        <w:t>55</w:t>
      </w:r>
      <w:r>
        <w:rPr>
          <w:b/>
          <w:spacing w:val="-4"/>
        </w:rPr>
        <w:t xml:space="preserve"> </w:t>
      </w:r>
      <w:r>
        <w:rPr>
          <w:b/>
        </w:rPr>
        <w:t>Requirements</w:t>
      </w:r>
      <w:r>
        <w:rPr>
          <w:b/>
          <w:spacing w:val="-6"/>
        </w:rPr>
        <w:t xml:space="preserve"> </w:t>
      </w:r>
      <w:r>
        <w:rPr>
          <w:b/>
        </w:rPr>
        <w:t>for</w:t>
      </w:r>
      <w:r>
        <w:rPr>
          <w:b/>
          <w:spacing w:val="-5"/>
        </w:rPr>
        <w:t xml:space="preserve"> </w:t>
      </w:r>
      <w:r>
        <w:rPr>
          <w:b/>
        </w:rPr>
        <w:t>Validated</w:t>
      </w:r>
      <w:r>
        <w:rPr>
          <w:b/>
          <w:spacing w:val="-5"/>
        </w:rPr>
        <w:t xml:space="preserve"> </w:t>
      </w:r>
      <w:r>
        <w:rPr>
          <w:b/>
        </w:rPr>
        <w:t>Phone</w:t>
      </w:r>
      <w:r>
        <w:rPr>
          <w:b/>
          <w:spacing w:val="-4"/>
        </w:rPr>
        <w:t xml:space="preserve"> </w:t>
      </w:r>
      <w:r>
        <w:rPr>
          <w:b/>
        </w:rPr>
        <w:t>Number</w:t>
      </w:r>
      <w:r>
        <w:rPr>
          <w:b/>
          <w:spacing w:val="-4"/>
        </w:rPr>
        <w:t xml:space="preserve"> </w:t>
      </w:r>
      <w:r>
        <w:rPr>
          <w:b/>
          <w:spacing w:val="-2"/>
        </w:rPr>
        <w:t>claims</w:t>
      </w:r>
    </w:p>
    <w:p w14:paraId="534CB228"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3295"/>
        <w:gridCol w:w="1586"/>
        <w:gridCol w:w="1096"/>
        <w:gridCol w:w="3081"/>
      </w:tblGrid>
      <w:tr w:rsidR="00197CB7" w14:paraId="534CB22E" w14:textId="77777777">
        <w:trPr>
          <w:trHeight w:val="801"/>
        </w:trPr>
        <w:tc>
          <w:tcPr>
            <w:tcW w:w="3295" w:type="dxa"/>
            <w:shd w:val="clear" w:color="auto" w:fill="535353"/>
          </w:tcPr>
          <w:p w14:paraId="534CB229" w14:textId="77777777" w:rsidR="00197CB7" w:rsidRDefault="00345D0E">
            <w:pPr>
              <w:pStyle w:val="TableParagraph"/>
              <w:rPr>
                <w:b/>
              </w:rPr>
            </w:pPr>
            <w:r>
              <w:rPr>
                <w:b/>
                <w:color w:val="FFFFFF"/>
                <w:spacing w:val="-4"/>
              </w:rPr>
              <w:t>Claim</w:t>
            </w:r>
          </w:p>
        </w:tc>
        <w:tc>
          <w:tcPr>
            <w:tcW w:w="1586" w:type="dxa"/>
            <w:shd w:val="clear" w:color="auto" w:fill="535353"/>
          </w:tcPr>
          <w:p w14:paraId="534CB22A" w14:textId="77777777" w:rsidR="00197CB7" w:rsidRDefault="00345D0E">
            <w:pPr>
              <w:pStyle w:val="TableParagraph"/>
              <w:ind w:left="108"/>
              <w:rPr>
                <w:b/>
              </w:rPr>
            </w:pPr>
            <w:r>
              <w:rPr>
                <w:b/>
                <w:color w:val="FFFFFF"/>
                <w:spacing w:val="-2"/>
              </w:rPr>
              <w:t>AGDIS</w:t>
            </w:r>
          </w:p>
          <w:p w14:paraId="534CB22B" w14:textId="77777777" w:rsidR="00197CB7" w:rsidRDefault="00345D0E">
            <w:pPr>
              <w:pStyle w:val="TableParagraph"/>
              <w:spacing w:before="28"/>
              <w:ind w:left="108"/>
              <w:rPr>
                <w:b/>
              </w:rPr>
            </w:pPr>
            <w:r>
              <w:rPr>
                <w:b/>
                <w:color w:val="FFFFFF"/>
              </w:rPr>
              <w:t>data</w:t>
            </w:r>
            <w:r>
              <w:rPr>
                <w:b/>
                <w:color w:val="FFFFFF"/>
                <w:spacing w:val="-3"/>
              </w:rPr>
              <w:t xml:space="preserve"> </w:t>
            </w:r>
            <w:r>
              <w:rPr>
                <w:b/>
                <w:color w:val="FFFFFF"/>
                <w:spacing w:val="-4"/>
              </w:rPr>
              <w:t>type</w:t>
            </w:r>
          </w:p>
        </w:tc>
        <w:tc>
          <w:tcPr>
            <w:tcW w:w="1096" w:type="dxa"/>
            <w:shd w:val="clear" w:color="auto" w:fill="535353"/>
          </w:tcPr>
          <w:p w14:paraId="534CB22C" w14:textId="77777777" w:rsidR="00197CB7" w:rsidRDefault="00345D0E">
            <w:pPr>
              <w:pStyle w:val="TableParagraph"/>
              <w:spacing w:line="266" w:lineRule="auto"/>
              <w:ind w:left="108"/>
              <w:rPr>
                <w:b/>
              </w:rPr>
            </w:pPr>
            <w:r>
              <w:rPr>
                <w:b/>
                <w:color w:val="FFFFFF"/>
                <w:spacing w:val="-2"/>
              </w:rPr>
              <w:t xml:space="preserve">Required </w:t>
            </w:r>
            <w:r>
              <w:rPr>
                <w:b/>
                <w:color w:val="FFFFFF"/>
              </w:rPr>
              <w:t>for</w:t>
            </w:r>
            <w:r>
              <w:rPr>
                <w:b/>
                <w:color w:val="FFFFFF"/>
                <w:spacing w:val="-2"/>
              </w:rPr>
              <w:t xml:space="preserve"> scope</w:t>
            </w:r>
          </w:p>
        </w:tc>
        <w:tc>
          <w:tcPr>
            <w:tcW w:w="3081" w:type="dxa"/>
            <w:shd w:val="clear" w:color="auto" w:fill="535353"/>
          </w:tcPr>
          <w:p w14:paraId="534CB22D" w14:textId="77777777" w:rsidR="00197CB7" w:rsidRDefault="00345D0E">
            <w:pPr>
              <w:pStyle w:val="TableParagraph"/>
              <w:ind w:left="106"/>
              <w:rPr>
                <w:b/>
              </w:rPr>
            </w:pPr>
            <w:r>
              <w:rPr>
                <w:b/>
                <w:color w:val="FFFFFF"/>
                <w:spacing w:val="-2"/>
              </w:rPr>
              <w:t>Constraints</w:t>
            </w:r>
          </w:p>
        </w:tc>
      </w:tr>
      <w:tr w:rsidR="00197CB7" w14:paraId="534CB233" w14:textId="77777777">
        <w:trPr>
          <w:trHeight w:val="518"/>
        </w:trPr>
        <w:tc>
          <w:tcPr>
            <w:tcW w:w="3295" w:type="dxa"/>
            <w:shd w:val="clear" w:color="auto" w:fill="F8F8F8"/>
          </w:tcPr>
          <w:p w14:paraId="534CB22F" w14:textId="77777777" w:rsidR="00197CB7" w:rsidRDefault="00345D0E">
            <w:pPr>
              <w:pStyle w:val="TableParagraph"/>
              <w:spacing w:before="226"/>
              <w:rPr>
                <w:rFonts w:ascii="Consolas"/>
                <w:sz w:val="20"/>
              </w:rPr>
            </w:pPr>
            <w:r>
              <w:rPr>
                <w:rFonts w:ascii="Consolas"/>
                <w:spacing w:val="-2"/>
                <w:sz w:val="20"/>
              </w:rPr>
              <w:t>phone</w:t>
            </w:r>
          </w:p>
        </w:tc>
        <w:tc>
          <w:tcPr>
            <w:tcW w:w="1586" w:type="dxa"/>
            <w:shd w:val="clear" w:color="auto" w:fill="F8F8F8"/>
          </w:tcPr>
          <w:p w14:paraId="534CB230" w14:textId="77777777" w:rsidR="00197CB7" w:rsidRDefault="00345D0E">
            <w:pPr>
              <w:pStyle w:val="TableParagraph"/>
              <w:ind w:left="108"/>
            </w:pPr>
            <w:r>
              <w:t>Phone</w:t>
            </w:r>
            <w:r>
              <w:rPr>
                <w:spacing w:val="-3"/>
              </w:rPr>
              <w:t xml:space="preserve"> </w:t>
            </w:r>
            <w:r>
              <w:rPr>
                <w:spacing w:val="-2"/>
              </w:rPr>
              <w:t>Number</w:t>
            </w:r>
          </w:p>
        </w:tc>
        <w:tc>
          <w:tcPr>
            <w:tcW w:w="1096" w:type="dxa"/>
            <w:shd w:val="clear" w:color="auto" w:fill="F8F8F8"/>
          </w:tcPr>
          <w:p w14:paraId="534CB231" w14:textId="77777777" w:rsidR="00197CB7" w:rsidRDefault="00345D0E">
            <w:pPr>
              <w:pStyle w:val="TableParagraph"/>
              <w:ind w:left="108"/>
            </w:pPr>
            <w:r>
              <w:rPr>
                <w:spacing w:val="-10"/>
              </w:rPr>
              <w:t>Y</w:t>
            </w:r>
          </w:p>
        </w:tc>
        <w:tc>
          <w:tcPr>
            <w:tcW w:w="3081" w:type="dxa"/>
            <w:shd w:val="clear" w:color="auto" w:fill="F8F8F8"/>
          </w:tcPr>
          <w:p w14:paraId="534CB232" w14:textId="77777777" w:rsidR="00197CB7" w:rsidRDefault="00197CB7">
            <w:pPr>
              <w:pStyle w:val="TableParagraph"/>
              <w:spacing w:before="0"/>
              <w:ind w:left="0"/>
              <w:rPr>
                <w:sz w:val="20"/>
              </w:rPr>
            </w:pPr>
          </w:p>
        </w:tc>
      </w:tr>
      <w:tr w:rsidR="00197CB7" w14:paraId="534CB238" w14:textId="77777777">
        <w:trPr>
          <w:trHeight w:val="1360"/>
        </w:trPr>
        <w:tc>
          <w:tcPr>
            <w:tcW w:w="3295" w:type="dxa"/>
          </w:tcPr>
          <w:p w14:paraId="534CB234" w14:textId="77777777" w:rsidR="00197CB7" w:rsidRDefault="00345D0E">
            <w:pPr>
              <w:pStyle w:val="TableParagraph"/>
              <w:spacing w:before="228"/>
              <w:rPr>
                <w:rFonts w:ascii="Consolas"/>
                <w:sz w:val="20"/>
              </w:rPr>
            </w:pPr>
            <w:r>
              <w:rPr>
                <w:rFonts w:ascii="Consolas"/>
                <w:spacing w:val="-2"/>
                <w:sz w:val="20"/>
              </w:rPr>
              <w:t>phone_verified</w:t>
            </w:r>
          </w:p>
        </w:tc>
        <w:tc>
          <w:tcPr>
            <w:tcW w:w="1586" w:type="dxa"/>
          </w:tcPr>
          <w:p w14:paraId="534CB235" w14:textId="77777777" w:rsidR="00197CB7" w:rsidRDefault="00345D0E">
            <w:pPr>
              <w:pStyle w:val="TableParagraph"/>
              <w:spacing w:before="209"/>
              <w:ind w:left="108"/>
            </w:pPr>
            <w:r>
              <w:rPr>
                <w:spacing w:val="-2"/>
              </w:rPr>
              <w:t>Boolean</w:t>
            </w:r>
          </w:p>
        </w:tc>
        <w:tc>
          <w:tcPr>
            <w:tcW w:w="1096" w:type="dxa"/>
          </w:tcPr>
          <w:p w14:paraId="534CB236" w14:textId="77777777" w:rsidR="00197CB7" w:rsidRDefault="00345D0E">
            <w:pPr>
              <w:pStyle w:val="TableParagraph"/>
              <w:spacing w:before="209"/>
              <w:ind w:left="108"/>
            </w:pPr>
            <w:r>
              <w:rPr>
                <w:spacing w:val="-10"/>
              </w:rPr>
              <w:t>Y</w:t>
            </w:r>
          </w:p>
        </w:tc>
        <w:tc>
          <w:tcPr>
            <w:tcW w:w="3081" w:type="dxa"/>
          </w:tcPr>
          <w:p w14:paraId="534CB237" w14:textId="77777777" w:rsidR="00197CB7" w:rsidRDefault="00345D0E">
            <w:pPr>
              <w:pStyle w:val="TableParagraph"/>
              <w:spacing w:line="266" w:lineRule="auto"/>
              <w:ind w:left="106" w:right="113"/>
            </w:pPr>
            <w:r>
              <w:t>If the phone number has not been</w:t>
            </w:r>
            <w:r>
              <w:rPr>
                <w:spacing w:val="-11"/>
              </w:rPr>
              <w:t xml:space="preserve"> </w:t>
            </w:r>
            <w:r>
              <w:t>validated</w:t>
            </w:r>
            <w:r>
              <w:rPr>
                <w:spacing w:val="-11"/>
              </w:rPr>
              <w:t xml:space="preserve"> </w:t>
            </w:r>
            <w:r>
              <w:t>successfully</w:t>
            </w:r>
            <w:r>
              <w:rPr>
                <w:spacing w:val="-13"/>
              </w:rPr>
              <w:t xml:space="preserve"> </w:t>
            </w:r>
            <w:r>
              <w:t>the scope for these claims should not be fulfilled.</w:t>
            </w:r>
          </w:p>
        </w:tc>
      </w:tr>
      <w:tr w:rsidR="00197CB7" w14:paraId="534CB23D" w14:textId="77777777">
        <w:trPr>
          <w:trHeight w:val="801"/>
        </w:trPr>
        <w:tc>
          <w:tcPr>
            <w:tcW w:w="3295" w:type="dxa"/>
            <w:shd w:val="clear" w:color="auto" w:fill="F8F8F8"/>
          </w:tcPr>
          <w:p w14:paraId="534CB239" w14:textId="77777777" w:rsidR="00197CB7" w:rsidRDefault="00345D0E">
            <w:pPr>
              <w:pStyle w:val="TableParagraph"/>
              <w:spacing w:before="226"/>
              <w:rPr>
                <w:rFonts w:ascii="Consolas"/>
                <w:sz w:val="20"/>
              </w:rPr>
            </w:pPr>
            <w:r>
              <w:rPr>
                <w:rFonts w:ascii="Consolas"/>
                <w:spacing w:val="-2"/>
                <w:sz w:val="20"/>
              </w:rPr>
              <w:t>tdif_phone_number_updated_at</w:t>
            </w:r>
          </w:p>
        </w:tc>
        <w:tc>
          <w:tcPr>
            <w:tcW w:w="1586" w:type="dxa"/>
            <w:shd w:val="clear" w:color="auto" w:fill="F8F8F8"/>
          </w:tcPr>
          <w:p w14:paraId="534CB23A" w14:textId="77777777" w:rsidR="00197CB7" w:rsidRDefault="00345D0E">
            <w:pPr>
              <w:pStyle w:val="TableParagraph"/>
              <w:spacing w:line="266" w:lineRule="auto"/>
              <w:ind w:left="108" w:right="92"/>
            </w:pPr>
            <w:r>
              <w:rPr>
                <w:spacing w:val="-4"/>
              </w:rPr>
              <w:t xml:space="preserve">Unix </w:t>
            </w:r>
            <w:r>
              <w:rPr>
                <w:spacing w:val="-2"/>
              </w:rPr>
              <w:t>Timestamp</w:t>
            </w:r>
          </w:p>
        </w:tc>
        <w:tc>
          <w:tcPr>
            <w:tcW w:w="1096" w:type="dxa"/>
            <w:shd w:val="clear" w:color="auto" w:fill="F8F8F8"/>
          </w:tcPr>
          <w:p w14:paraId="534CB23B" w14:textId="77777777" w:rsidR="00197CB7" w:rsidRDefault="00345D0E">
            <w:pPr>
              <w:pStyle w:val="TableParagraph"/>
              <w:ind w:left="108"/>
            </w:pPr>
            <w:r>
              <w:rPr>
                <w:spacing w:val="-10"/>
              </w:rPr>
              <w:t>Y</w:t>
            </w:r>
          </w:p>
        </w:tc>
        <w:tc>
          <w:tcPr>
            <w:tcW w:w="3081" w:type="dxa"/>
            <w:shd w:val="clear" w:color="auto" w:fill="F8F8F8"/>
          </w:tcPr>
          <w:p w14:paraId="534CB23C" w14:textId="77777777" w:rsidR="00197CB7" w:rsidRDefault="00197CB7">
            <w:pPr>
              <w:pStyle w:val="TableParagraph"/>
              <w:spacing w:before="0"/>
              <w:ind w:left="0"/>
              <w:rPr>
                <w:sz w:val="20"/>
              </w:rPr>
            </w:pPr>
          </w:p>
        </w:tc>
      </w:tr>
    </w:tbl>
    <w:p w14:paraId="534CB23E" w14:textId="77777777" w:rsidR="00197CB7" w:rsidRDefault="00197CB7">
      <w:pPr>
        <w:pStyle w:val="BodyText"/>
        <w:rPr>
          <w:b/>
        </w:rPr>
      </w:pPr>
    </w:p>
    <w:p w14:paraId="534CB23F" w14:textId="77777777" w:rsidR="00197CB7" w:rsidRDefault="00197CB7">
      <w:pPr>
        <w:pStyle w:val="BodyText"/>
        <w:rPr>
          <w:b/>
        </w:rPr>
      </w:pPr>
    </w:p>
    <w:p w14:paraId="534CB240" w14:textId="77777777" w:rsidR="00197CB7" w:rsidRDefault="00197CB7">
      <w:pPr>
        <w:pStyle w:val="BodyText"/>
        <w:spacing w:before="64"/>
        <w:rPr>
          <w:b/>
        </w:rPr>
      </w:pPr>
    </w:p>
    <w:p w14:paraId="534CB241" w14:textId="77777777" w:rsidR="00197CB7" w:rsidRDefault="00345D0E">
      <w:pPr>
        <w:pStyle w:val="Heading3"/>
        <w:numPr>
          <w:ilvl w:val="2"/>
          <w:numId w:val="44"/>
        </w:numPr>
        <w:tabs>
          <w:tab w:val="left" w:pos="987"/>
        </w:tabs>
        <w:ind w:left="987" w:hanging="849"/>
        <w:rPr>
          <w:color w:val="1C1C1C"/>
        </w:rPr>
      </w:pPr>
      <w:r>
        <w:rPr>
          <w:color w:val="1C1C1C"/>
        </w:rPr>
        <w:t>Verified</w:t>
      </w:r>
      <w:r>
        <w:rPr>
          <w:color w:val="1C1C1C"/>
          <w:spacing w:val="-2"/>
        </w:rPr>
        <w:t xml:space="preserve"> </w:t>
      </w:r>
      <w:r>
        <w:rPr>
          <w:color w:val="1C1C1C"/>
        </w:rPr>
        <w:t>Other</w:t>
      </w:r>
      <w:r>
        <w:rPr>
          <w:color w:val="1C1C1C"/>
          <w:spacing w:val="-1"/>
        </w:rPr>
        <w:t xml:space="preserve"> </w:t>
      </w:r>
      <w:r>
        <w:rPr>
          <w:color w:val="1C1C1C"/>
          <w:spacing w:val="-2"/>
        </w:rPr>
        <w:t>Names</w:t>
      </w:r>
    </w:p>
    <w:p w14:paraId="534CB242" w14:textId="77777777" w:rsidR="00197CB7" w:rsidRDefault="00345D0E">
      <w:pPr>
        <w:pStyle w:val="BodyText"/>
        <w:spacing w:before="204" w:line="266" w:lineRule="auto"/>
        <w:ind w:left="138"/>
      </w:pPr>
      <w:r>
        <w:t>The</w:t>
      </w:r>
      <w:r>
        <w:rPr>
          <w:spacing w:val="-2"/>
        </w:rPr>
        <w:t xml:space="preserve"> </w:t>
      </w:r>
      <w:r>
        <w:t>Verified</w:t>
      </w:r>
      <w:r>
        <w:rPr>
          <w:spacing w:val="-2"/>
        </w:rPr>
        <w:t xml:space="preserve"> </w:t>
      </w:r>
      <w:r>
        <w:t>Other</w:t>
      </w:r>
      <w:r>
        <w:rPr>
          <w:spacing w:val="-4"/>
        </w:rPr>
        <w:t xml:space="preserve"> </w:t>
      </w:r>
      <w:r>
        <w:t>Names</w:t>
      </w:r>
      <w:r>
        <w:rPr>
          <w:spacing w:val="-4"/>
        </w:rPr>
        <w:t xml:space="preserve"> </w:t>
      </w:r>
      <w:r>
        <w:t>scope</w:t>
      </w:r>
      <w:r>
        <w:rPr>
          <w:spacing w:val="-4"/>
        </w:rPr>
        <w:t xml:space="preserve"> </w:t>
      </w:r>
      <w:r>
        <w:t>and</w:t>
      </w:r>
      <w:r>
        <w:rPr>
          <w:spacing w:val="-2"/>
        </w:rPr>
        <w:t xml:space="preserve"> </w:t>
      </w:r>
      <w:r>
        <w:t>claim</w:t>
      </w:r>
      <w:r>
        <w:rPr>
          <w:spacing w:val="-4"/>
        </w:rPr>
        <w:t xml:space="preserve"> </w:t>
      </w:r>
      <w:r>
        <w:t>uses</w:t>
      </w:r>
      <w:r>
        <w:rPr>
          <w:spacing w:val="-2"/>
        </w:rPr>
        <w:t xml:space="preserve"> </w:t>
      </w:r>
      <w:r>
        <w:t>the</w:t>
      </w:r>
      <w:r>
        <w:rPr>
          <w:spacing w:val="-2"/>
        </w:rPr>
        <w:t xml:space="preserve"> </w:t>
      </w:r>
      <w:r>
        <w:t>Other</w:t>
      </w:r>
      <w:r>
        <w:rPr>
          <w:spacing w:val="-1"/>
        </w:rPr>
        <w:t xml:space="preserve"> </w:t>
      </w:r>
      <w:r>
        <w:t>Names</w:t>
      </w:r>
      <w:r>
        <w:rPr>
          <w:spacing w:val="-4"/>
        </w:rPr>
        <w:t xml:space="preserve"> </w:t>
      </w:r>
      <w:r>
        <w:t>object</w:t>
      </w:r>
      <w:r>
        <w:rPr>
          <w:spacing w:val="-1"/>
        </w:rPr>
        <w:t xml:space="preserve"> </w:t>
      </w:r>
      <w:r>
        <w:t>for</w:t>
      </w:r>
      <w:r>
        <w:rPr>
          <w:spacing w:val="-1"/>
        </w:rPr>
        <w:t xml:space="preserve"> </w:t>
      </w:r>
      <w:r>
        <w:t>each</w:t>
      </w:r>
      <w:r>
        <w:rPr>
          <w:spacing w:val="-5"/>
        </w:rPr>
        <w:t xml:space="preserve"> </w:t>
      </w:r>
      <w:r>
        <w:t>of</w:t>
      </w:r>
      <w:r>
        <w:rPr>
          <w:spacing w:val="-1"/>
        </w:rPr>
        <w:t xml:space="preserve"> </w:t>
      </w:r>
      <w:r>
        <w:t>the</w:t>
      </w:r>
      <w:r>
        <w:rPr>
          <w:spacing w:val="-2"/>
        </w:rPr>
        <w:t xml:space="preserve"> </w:t>
      </w:r>
      <w:r>
        <w:t>verified</w:t>
      </w:r>
      <w:r>
        <w:rPr>
          <w:spacing w:val="-2"/>
        </w:rPr>
        <w:t xml:space="preserve"> </w:t>
      </w:r>
      <w:r>
        <w:t>other names returned in an attribute request.</w:t>
      </w:r>
    </w:p>
    <w:p w14:paraId="534CB243" w14:textId="77777777" w:rsidR="00197CB7" w:rsidRDefault="00345D0E">
      <w:pPr>
        <w:pStyle w:val="BodyText"/>
        <w:spacing w:before="177" w:line="266" w:lineRule="auto"/>
        <w:ind w:left="138"/>
      </w:pPr>
      <w:r>
        <w:t>An</w:t>
      </w:r>
      <w:r>
        <w:rPr>
          <w:spacing w:val="-2"/>
        </w:rPr>
        <w:t xml:space="preserve"> </w:t>
      </w:r>
      <w:r>
        <w:t>ISP</w:t>
      </w:r>
      <w:r>
        <w:rPr>
          <w:spacing w:val="-3"/>
        </w:rPr>
        <w:t xml:space="preserve"> </w:t>
      </w:r>
      <w:r>
        <w:t>fulfilling</w:t>
      </w:r>
      <w:r>
        <w:rPr>
          <w:spacing w:val="-2"/>
        </w:rPr>
        <w:t xml:space="preserve"> </w:t>
      </w:r>
      <w:r>
        <w:t>this</w:t>
      </w:r>
      <w:r>
        <w:rPr>
          <w:spacing w:val="-4"/>
        </w:rPr>
        <w:t xml:space="preserve"> </w:t>
      </w:r>
      <w:r>
        <w:t>request</w:t>
      </w:r>
      <w:r>
        <w:rPr>
          <w:spacing w:val="-1"/>
        </w:rPr>
        <w:t xml:space="preserve"> </w:t>
      </w:r>
      <w:r>
        <w:t>MAY</w:t>
      </w:r>
      <w:r>
        <w:rPr>
          <w:spacing w:val="-6"/>
        </w:rPr>
        <w:t xml:space="preserve"> </w:t>
      </w:r>
      <w:r>
        <w:t>return</w:t>
      </w:r>
      <w:r>
        <w:rPr>
          <w:spacing w:val="-5"/>
        </w:rPr>
        <w:t xml:space="preserve"> </w:t>
      </w:r>
      <w:r>
        <w:t>a</w:t>
      </w:r>
      <w:r>
        <w:rPr>
          <w:spacing w:val="-2"/>
        </w:rPr>
        <w:t xml:space="preserve"> </w:t>
      </w:r>
      <w:r>
        <w:t>single</w:t>
      </w:r>
      <w:r>
        <w:rPr>
          <w:spacing w:val="-2"/>
        </w:rPr>
        <w:t xml:space="preserve"> </w:t>
      </w:r>
      <w:r>
        <w:t>Other</w:t>
      </w:r>
      <w:r>
        <w:rPr>
          <w:spacing w:val="-1"/>
        </w:rPr>
        <w:t xml:space="preserve"> </w:t>
      </w:r>
      <w:r>
        <w:t>Name</w:t>
      </w:r>
      <w:r>
        <w:rPr>
          <w:spacing w:val="-2"/>
        </w:rPr>
        <w:t xml:space="preserve"> </w:t>
      </w:r>
      <w:r>
        <w:t>object</w:t>
      </w:r>
      <w:r>
        <w:rPr>
          <w:spacing w:val="-1"/>
        </w:rPr>
        <w:t xml:space="preserve"> </w:t>
      </w:r>
      <w:r>
        <w:t>or</w:t>
      </w:r>
      <w:r>
        <w:rPr>
          <w:spacing w:val="-1"/>
        </w:rPr>
        <w:t xml:space="preserve"> </w:t>
      </w:r>
      <w:r>
        <w:t>a</w:t>
      </w:r>
      <w:r>
        <w:rPr>
          <w:spacing w:val="-4"/>
        </w:rPr>
        <w:t xml:space="preserve"> </w:t>
      </w:r>
      <w:r>
        <w:t>JSON</w:t>
      </w:r>
      <w:r>
        <w:rPr>
          <w:spacing w:val="-3"/>
        </w:rPr>
        <w:t xml:space="preserve"> </w:t>
      </w:r>
      <w:r>
        <w:t>array</w:t>
      </w:r>
      <w:r>
        <w:rPr>
          <w:spacing w:val="-2"/>
        </w:rPr>
        <w:t xml:space="preserve"> </w:t>
      </w:r>
      <w:r>
        <w:t>containing</w:t>
      </w:r>
      <w:r>
        <w:rPr>
          <w:spacing w:val="-2"/>
        </w:rPr>
        <w:t xml:space="preserve"> </w:t>
      </w:r>
      <w:r>
        <w:t>the single value when only one Verified Other Name set is available.</w:t>
      </w:r>
    </w:p>
    <w:p w14:paraId="534CB244" w14:textId="77777777" w:rsidR="00197CB7" w:rsidRDefault="00345D0E">
      <w:pPr>
        <w:pStyle w:val="BodyText"/>
        <w:spacing w:before="180" w:line="266" w:lineRule="auto"/>
        <w:ind w:left="138" w:right="537"/>
      </w:pPr>
      <w:r>
        <w:t>An</w:t>
      </w:r>
      <w:r>
        <w:rPr>
          <w:spacing w:val="-2"/>
        </w:rPr>
        <w:t xml:space="preserve"> </w:t>
      </w:r>
      <w:r>
        <w:t>ISP</w:t>
      </w:r>
      <w:r>
        <w:rPr>
          <w:spacing w:val="-3"/>
        </w:rPr>
        <w:t xml:space="preserve"> </w:t>
      </w:r>
      <w:r>
        <w:t>fulfilling</w:t>
      </w:r>
      <w:r>
        <w:rPr>
          <w:spacing w:val="-2"/>
        </w:rPr>
        <w:t xml:space="preserve"> </w:t>
      </w:r>
      <w:r>
        <w:t>this</w:t>
      </w:r>
      <w:r>
        <w:rPr>
          <w:spacing w:val="-4"/>
        </w:rPr>
        <w:t xml:space="preserve"> </w:t>
      </w:r>
      <w:r>
        <w:t>request</w:t>
      </w:r>
      <w:r>
        <w:rPr>
          <w:spacing w:val="-1"/>
        </w:rPr>
        <w:t xml:space="preserve"> </w:t>
      </w:r>
      <w:r>
        <w:t>MUST</w:t>
      </w:r>
      <w:r>
        <w:rPr>
          <w:spacing w:val="-5"/>
        </w:rPr>
        <w:t xml:space="preserve"> </w:t>
      </w:r>
      <w:r>
        <w:t>return</w:t>
      </w:r>
      <w:r>
        <w:rPr>
          <w:spacing w:val="-5"/>
        </w:rPr>
        <w:t xml:space="preserve"> </w:t>
      </w:r>
      <w:r>
        <w:t>a</w:t>
      </w:r>
      <w:r>
        <w:rPr>
          <w:spacing w:val="-2"/>
        </w:rPr>
        <w:t xml:space="preserve"> </w:t>
      </w:r>
      <w:r>
        <w:t>JSON</w:t>
      </w:r>
      <w:r>
        <w:rPr>
          <w:spacing w:val="-3"/>
        </w:rPr>
        <w:t xml:space="preserve"> </w:t>
      </w:r>
      <w:r>
        <w:t>array</w:t>
      </w:r>
      <w:r>
        <w:rPr>
          <w:spacing w:val="-2"/>
        </w:rPr>
        <w:t xml:space="preserve"> </w:t>
      </w:r>
      <w:r>
        <w:t>of</w:t>
      </w:r>
      <w:r>
        <w:rPr>
          <w:spacing w:val="-1"/>
        </w:rPr>
        <w:t xml:space="preserve"> </w:t>
      </w:r>
      <w:r>
        <w:t>Other</w:t>
      </w:r>
      <w:r>
        <w:rPr>
          <w:spacing w:val="-1"/>
        </w:rPr>
        <w:t xml:space="preserve"> </w:t>
      </w:r>
      <w:r>
        <w:t>Name</w:t>
      </w:r>
      <w:r>
        <w:rPr>
          <w:spacing w:val="-2"/>
        </w:rPr>
        <w:t xml:space="preserve"> </w:t>
      </w:r>
      <w:r>
        <w:t>object</w:t>
      </w:r>
      <w:r>
        <w:rPr>
          <w:spacing w:val="-1"/>
        </w:rPr>
        <w:t xml:space="preserve"> </w:t>
      </w:r>
      <w:r>
        <w:t>when</w:t>
      </w:r>
      <w:r>
        <w:rPr>
          <w:spacing w:val="-2"/>
        </w:rPr>
        <w:t xml:space="preserve"> </w:t>
      </w:r>
      <w:r>
        <w:t>two</w:t>
      </w:r>
      <w:r>
        <w:rPr>
          <w:spacing w:val="-2"/>
        </w:rPr>
        <w:t xml:space="preserve"> </w:t>
      </w:r>
      <w:r>
        <w:t>or</w:t>
      </w:r>
      <w:r>
        <w:rPr>
          <w:spacing w:val="-4"/>
        </w:rPr>
        <w:t xml:space="preserve"> </w:t>
      </w:r>
      <w:r>
        <w:t>more Other Verified Names are available.</w:t>
      </w:r>
    </w:p>
    <w:p w14:paraId="534CB245" w14:textId="77777777" w:rsidR="00197CB7" w:rsidRDefault="00197CB7">
      <w:pPr>
        <w:spacing w:line="266" w:lineRule="auto"/>
        <w:sectPr w:rsidR="00197CB7">
          <w:headerReference w:type="even" r:id="rId329"/>
          <w:headerReference w:type="default" r:id="rId330"/>
          <w:footerReference w:type="even" r:id="rId331"/>
          <w:footerReference w:type="default" r:id="rId332"/>
          <w:pgSz w:w="11910" w:h="16840"/>
          <w:pgMar w:top="1340" w:right="1280" w:bottom="720" w:left="1280" w:header="547" w:footer="521" w:gutter="0"/>
          <w:pgNumType w:start="79"/>
          <w:cols w:space="720"/>
        </w:sectPr>
      </w:pPr>
    </w:p>
    <w:p w14:paraId="534CB246" w14:textId="77777777" w:rsidR="00197CB7" w:rsidRDefault="00345D0E">
      <w:pPr>
        <w:spacing w:before="105"/>
        <w:ind w:left="138"/>
        <w:jc w:val="both"/>
        <w:rPr>
          <w:b/>
        </w:rPr>
      </w:pPr>
      <w:r>
        <w:rPr>
          <w:b/>
        </w:rPr>
        <w:lastRenderedPageBreak/>
        <w:t>Table</w:t>
      </w:r>
      <w:r>
        <w:rPr>
          <w:b/>
          <w:spacing w:val="-5"/>
        </w:rPr>
        <w:t xml:space="preserve"> </w:t>
      </w:r>
      <w:r>
        <w:rPr>
          <w:b/>
        </w:rPr>
        <w:t>56</w:t>
      </w:r>
      <w:r>
        <w:rPr>
          <w:b/>
          <w:spacing w:val="-4"/>
        </w:rPr>
        <w:t xml:space="preserve"> </w:t>
      </w:r>
      <w:r>
        <w:rPr>
          <w:b/>
        </w:rPr>
        <w:t>Requirements</w:t>
      </w:r>
      <w:r>
        <w:rPr>
          <w:b/>
          <w:spacing w:val="-6"/>
        </w:rPr>
        <w:t xml:space="preserve"> </w:t>
      </w:r>
      <w:r>
        <w:rPr>
          <w:b/>
        </w:rPr>
        <w:t>for</w:t>
      </w:r>
      <w:r>
        <w:rPr>
          <w:b/>
          <w:spacing w:val="-4"/>
        </w:rPr>
        <w:t xml:space="preserve"> </w:t>
      </w:r>
      <w:r>
        <w:rPr>
          <w:b/>
        </w:rPr>
        <w:t>Verified</w:t>
      </w:r>
      <w:r>
        <w:rPr>
          <w:b/>
          <w:spacing w:val="-5"/>
        </w:rPr>
        <w:t xml:space="preserve"> </w:t>
      </w:r>
      <w:r>
        <w:rPr>
          <w:b/>
        </w:rPr>
        <w:t>Other</w:t>
      </w:r>
      <w:r>
        <w:rPr>
          <w:b/>
          <w:spacing w:val="-4"/>
        </w:rPr>
        <w:t xml:space="preserve"> </w:t>
      </w:r>
      <w:r>
        <w:rPr>
          <w:b/>
        </w:rPr>
        <w:t>Names</w:t>
      </w:r>
      <w:r>
        <w:rPr>
          <w:b/>
          <w:spacing w:val="-4"/>
        </w:rPr>
        <w:t xml:space="preserve"> </w:t>
      </w:r>
      <w:r>
        <w:rPr>
          <w:b/>
          <w:spacing w:val="-2"/>
        </w:rPr>
        <w:t>claims</w:t>
      </w:r>
    </w:p>
    <w:p w14:paraId="534CB247" w14:textId="77777777" w:rsidR="00197CB7" w:rsidRDefault="00197CB7">
      <w:pPr>
        <w:pStyle w:val="BodyText"/>
        <w:spacing w:before="3" w:after="1"/>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3216"/>
        <w:gridCol w:w="2006"/>
        <w:gridCol w:w="1461"/>
        <w:gridCol w:w="2375"/>
      </w:tblGrid>
      <w:tr w:rsidR="00197CB7" w14:paraId="534CB24D" w14:textId="77777777">
        <w:trPr>
          <w:trHeight w:val="801"/>
        </w:trPr>
        <w:tc>
          <w:tcPr>
            <w:tcW w:w="3216" w:type="dxa"/>
            <w:shd w:val="clear" w:color="auto" w:fill="535353"/>
          </w:tcPr>
          <w:p w14:paraId="534CB248" w14:textId="77777777" w:rsidR="00197CB7" w:rsidRDefault="00345D0E">
            <w:pPr>
              <w:pStyle w:val="TableParagraph"/>
              <w:spacing w:before="209"/>
              <w:rPr>
                <w:b/>
              </w:rPr>
            </w:pPr>
            <w:r>
              <w:rPr>
                <w:b/>
                <w:color w:val="FFFFFF"/>
                <w:spacing w:val="-4"/>
              </w:rPr>
              <w:t>Claim</w:t>
            </w:r>
          </w:p>
        </w:tc>
        <w:tc>
          <w:tcPr>
            <w:tcW w:w="2006" w:type="dxa"/>
            <w:shd w:val="clear" w:color="auto" w:fill="535353"/>
          </w:tcPr>
          <w:p w14:paraId="534CB249" w14:textId="77777777" w:rsidR="00197CB7" w:rsidRDefault="00345D0E">
            <w:pPr>
              <w:pStyle w:val="TableParagraph"/>
              <w:ind w:left="105"/>
              <w:rPr>
                <w:b/>
              </w:rPr>
            </w:pPr>
            <w:r>
              <w:rPr>
                <w:b/>
                <w:color w:val="FFFFFF"/>
                <w:spacing w:val="-2"/>
              </w:rPr>
              <w:t>AGDIS</w:t>
            </w:r>
          </w:p>
          <w:p w14:paraId="534CB24A" w14:textId="77777777" w:rsidR="00197CB7" w:rsidRDefault="00345D0E">
            <w:pPr>
              <w:pStyle w:val="TableParagraph"/>
              <w:spacing w:before="28"/>
              <w:ind w:left="105"/>
              <w:rPr>
                <w:b/>
              </w:rPr>
            </w:pPr>
            <w:r>
              <w:rPr>
                <w:b/>
                <w:color w:val="FFFFFF"/>
              </w:rPr>
              <w:t>data</w:t>
            </w:r>
            <w:r>
              <w:rPr>
                <w:b/>
                <w:color w:val="FFFFFF"/>
                <w:spacing w:val="-3"/>
              </w:rPr>
              <w:t xml:space="preserve"> </w:t>
            </w:r>
            <w:r>
              <w:rPr>
                <w:b/>
                <w:color w:val="FFFFFF"/>
                <w:spacing w:val="-4"/>
              </w:rPr>
              <w:t>type</w:t>
            </w:r>
          </w:p>
        </w:tc>
        <w:tc>
          <w:tcPr>
            <w:tcW w:w="1461" w:type="dxa"/>
            <w:shd w:val="clear" w:color="auto" w:fill="535353"/>
          </w:tcPr>
          <w:p w14:paraId="534CB24B" w14:textId="77777777" w:rsidR="00197CB7" w:rsidRDefault="00345D0E">
            <w:pPr>
              <w:pStyle w:val="TableParagraph"/>
              <w:spacing w:line="266" w:lineRule="auto"/>
              <w:ind w:left="108" w:right="218"/>
              <w:rPr>
                <w:b/>
              </w:rPr>
            </w:pPr>
            <w:r>
              <w:rPr>
                <w:b/>
                <w:color w:val="FFFFFF"/>
                <w:spacing w:val="-2"/>
              </w:rPr>
              <w:t xml:space="preserve">Required </w:t>
            </w:r>
            <w:r>
              <w:rPr>
                <w:b/>
                <w:color w:val="FFFFFF"/>
              </w:rPr>
              <w:t>for</w:t>
            </w:r>
            <w:r>
              <w:rPr>
                <w:b/>
                <w:color w:val="FFFFFF"/>
                <w:spacing w:val="-2"/>
              </w:rPr>
              <w:t xml:space="preserve"> scope</w:t>
            </w:r>
          </w:p>
        </w:tc>
        <w:tc>
          <w:tcPr>
            <w:tcW w:w="2375" w:type="dxa"/>
            <w:shd w:val="clear" w:color="auto" w:fill="535353"/>
          </w:tcPr>
          <w:p w14:paraId="534CB24C" w14:textId="77777777" w:rsidR="00197CB7" w:rsidRDefault="00345D0E">
            <w:pPr>
              <w:pStyle w:val="TableParagraph"/>
              <w:spacing w:before="209"/>
              <w:ind w:left="106"/>
              <w:rPr>
                <w:b/>
              </w:rPr>
            </w:pPr>
            <w:r>
              <w:rPr>
                <w:b/>
                <w:color w:val="FFFFFF"/>
                <w:spacing w:val="-2"/>
              </w:rPr>
              <w:t>Constraints</w:t>
            </w:r>
          </w:p>
        </w:tc>
      </w:tr>
      <w:tr w:rsidR="00197CB7" w14:paraId="534CB252" w14:textId="77777777">
        <w:trPr>
          <w:trHeight w:val="1919"/>
        </w:trPr>
        <w:tc>
          <w:tcPr>
            <w:tcW w:w="3216" w:type="dxa"/>
            <w:shd w:val="clear" w:color="auto" w:fill="F8F8F8"/>
          </w:tcPr>
          <w:p w14:paraId="534CB24E" w14:textId="77777777" w:rsidR="00197CB7" w:rsidRDefault="00345D0E">
            <w:pPr>
              <w:pStyle w:val="TableParagraph"/>
              <w:spacing w:before="226"/>
              <w:rPr>
                <w:rFonts w:ascii="Consolas"/>
                <w:sz w:val="20"/>
              </w:rPr>
            </w:pPr>
            <w:r>
              <w:rPr>
                <w:rFonts w:ascii="Consolas"/>
                <w:spacing w:val="-2"/>
                <w:sz w:val="20"/>
              </w:rPr>
              <w:t>tdif_other_names</w:t>
            </w:r>
          </w:p>
        </w:tc>
        <w:tc>
          <w:tcPr>
            <w:tcW w:w="2006" w:type="dxa"/>
            <w:shd w:val="clear" w:color="auto" w:fill="F8F8F8"/>
          </w:tcPr>
          <w:p w14:paraId="534CB24F" w14:textId="77777777" w:rsidR="00197CB7" w:rsidRDefault="00345D0E">
            <w:pPr>
              <w:pStyle w:val="TableParagraph"/>
              <w:spacing w:line="266" w:lineRule="auto"/>
              <w:ind w:left="331" w:right="321" w:hanging="3"/>
              <w:jc w:val="center"/>
            </w:pPr>
            <w:r>
              <w:t>Other Names Object or an Array</w:t>
            </w:r>
            <w:r>
              <w:rPr>
                <w:spacing w:val="-3"/>
              </w:rPr>
              <w:t xml:space="preserve"> </w:t>
            </w:r>
            <w:r>
              <w:t>of</w:t>
            </w:r>
            <w:r>
              <w:rPr>
                <w:spacing w:val="-2"/>
              </w:rPr>
              <w:t xml:space="preserve"> </w:t>
            </w:r>
            <w:r>
              <w:t>Other Names</w:t>
            </w:r>
            <w:r>
              <w:rPr>
                <w:spacing w:val="-5"/>
              </w:rPr>
              <w:t xml:space="preserve"> </w:t>
            </w:r>
            <w:r>
              <w:rPr>
                <w:spacing w:val="-2"/>
              </w:rPr>
              <w:t>Objects</w:t>
            </w:r>
          </w:p>
        </w:tc>
        <w:tc>
          <w:tcPr>
            <w:tcW w:w="1461" w:type="dxa"/>
            <w:shd w:val="clear" w:color="auto" w:fill="F8F8F8"/>
          </w:tcPr>
          <w:p w14:paraId="534CB250" w14:textId="77777777" w:rsidR="00197CB7" w:rsidRDefault="00345D0E">
            <w:pPr>
              <w:pStyle w:val="TableParagraph"/>
              <w:ind w:left="108"/>
            </w:pPr>
            <w:r>
              <w:rPr>
                <w:spacing w:val="-10"/>
              </w:rPr>
              <w:t>Y</w:t>
            </w:r>
          </w:p>
        </w:tc>
        <w:tc>
          <w:tcPr>
            <w:tcW w:w="2375" w:type="dxa"/>
            <w:shd w:val="clear" w:color="auto" w:fill="F8F8F8"/>
          </w:tcPr>
          <w:p w14:paraId="534CB251" w14:textId="77777777" w:rsidR="00197CB7" w:rsidRDefault="00345D0E">
            <w:pPr>
              <w:pStyle w:val="TableParagraph"/>
              <w:spacing w:line="266" w:lineRule="auto"/>
              <w:ind w:left="106" w:right="73"/>
            </w:pPr>
            <w:r>
              <w:t>Returning a single OtherNameObject is only</w:t>
            </w:r>
            <w:r>
              <w:rPr>
                <w:spacing w:val="-12"/>
              </w:rPr>
              <w:t xml:space="preserve"> </w:t>
            </w:r>
            <w:r>
              <w:t>permitted</w:t>
            </w:r>
            <w:r>
              <w:rPr>
                <w:spacing w:val="-12"/>
              </w:rPr>
              <w:t xml:space="preserve"> </w:t>
            </w:r>
            <w:r>
              <w:t>when</w:t>
            </w:r>
            <w:r>
              <w:rPr>
                <w:spacing w:val="-14"/>
              </w:rPr>
              <w:t xml:space="preserve"> </w:t>
            </w:r>
            <w:r>
              <w:t>a single other name has been verified.</w:t>
            </w:r>
          </w:p>
        </w:tc>
      </w:tr>
      <w:tr w:rsidR="00197CB7" w14:paraId="534CB257" w14:textId="77777777">
        <w:trPr>
          <w:trHeight w:val="801"/>
        </w:trPr>
        <w:tc>
          <w:tcPr>
            <w:tcW w:w="3216" w:type="dxa"/>
          </w:tcPr>
          <w:p w14:paraId="534CB253" w14:textId="77777777" w:rsidR="00197CB7" w:rsidRDefault="00345D0E">
            <w:pPr>
              <w:pStyle w:val="TableParagraph"/>
              <w:spacing w:before="226"/>
              <w:rPr>
                <w:rFonts w:ascii="Consolas"/>
                <w:sz w:val="20"/>
              </w:rPr>
            </w:pPr>
            <w:r>
              <w:rPr>
                <w:rFonts w:ascii="Consolas"/>
                <w:spacing w:val="-2"/>
                <w:sz w:val="20"/>
              </w:rPr>
              <w:t>tdif_other_names_updated_at</w:t>
            </w:r>
          </w:p>
        </w:tc>
        <w:tc>
          <w:tcPr>
            <w:tcW w:w="2006" w:type="dxa"/>
          </w:tcPr>
          <w:p w14:paraId="534CB254" w14:textId="77777777" w:rsidR="00197CB7" w:rsidRDefault="00345D0E">
            <w:pPr>
              <w:pStyle w:val="TableParagraph"/>
              <w:ind w:left="105"/>
            </w:pPr>
            <w:r>
              <w:t>Unix</w:t>
            </w:r>
            <w:r>
              <w:rPr>
                <w:spacing w:val="-1"/>
              </w:rPr>
              <w:t xml:space="preserve"> </w:t>
            </w:r>
            <w:r>
              <w:rPr>
                <w:spacing w:val="-2"/>
              </w:rPr>
              <w:t>Timestamp</w:t>
            </w:r>
          </w:p>
        </w:tc>
        <w:tc>
          <w:tcPr>
            <w:tcW w:w="1461" w:type="dxa"/>
          </w:tcPr>
          <w:p w14:paraId="534CB255" w14:textId="77777777" w:rsidR="00197CB7" w:rsidRDefault="00345D0E">
            <w:pPr>
              <w:pStyle w:val="TableParagraph"/>
              <w:ind w:left="108"/>
            </w:pPr>
            <w:r>
              <w:rPr>
                <w:spacing w:val="-10"/>
              </w:rPr>
              <w:t>Y</w:t>
            </w:r>
          </w:p>
        </w:tc>
        <w:tc>
          <w:tcPr>
            <w:tcW w:w="2375" w:type="dxa"/>
          </w:tcPr>
          <w:p w14:paraId="534CB256" w14:textId="77777777" w:rsidR="00197CB7" w:rsidRDefault="00345D0E">
            <w:pPr>
              <w:pStyle w:val="TableParagraph"/>
              <w:ind w:left="106"/>
            </w:pPr>
            <w:r>
              <w:rPr>
                <w:spacing w:val="-10"/>
              </w:rPr>
              <w:t>-</w:t>
            </w:r>
          </w:p>
        </w:tc>
      </w:tr>
    </w:tbl>
    <w:p w14:paraId="534CB258" w14:textId="77777777" w:rsidR="00197CB7" w:rsidRDefault="00197CB7">
      <w:pPr>
        <w:pStyle w:val="BodyText"/>
        <w:rPr>
          <w:b/>
        </w:rPr>
      </w:pPr>
    </w:p>
    <w:p w14:paraId="534CB259" w14:textId="77777777" w:rsidR="00197CB7" w:rsidRDefault="00197CB7">
      <w:pPr>
        <w:pStyle w:val="BodyText"/>
        <w:rPr>
          <w:b/>
        </w:rPr>
      </w:pPr>
    </w:p>
    <w:p w14:paraId="534CB25A" w14:textId="77777777" w:rsidR="00197CB7" w:rsidRDefault="00197CB7">
      <w:pPr>
        <w:pStyle w:val="BodyText"/>
        <w:spacing w:before="61"/>
        <w:rPr>
          <w:b/>
        </w:rPr>
      </w:pPr>
    </w:p>
    <w:p w14:paraId="534CB25B" w14:textId="77777777" w:rsidR="00197CB7" w:rsidRDefault="00345D0E">
      <w:pPr>
        <w:pStyle w:val="Heading3"/>
        <w:numPr>
          <w:ilvl w:val="2"/>
          <w:numId w:val="44"/>
        </w:numPr>
        <w:tabs>
          <w:tab w:val="left" w:pos="987"/>
        </w:tabs>
        <w:spacing w:before="1"/>
        <w:ind w:left="987" w:hanging="849"/>
        <w:rPr>
          <w:color w:val="1C1C1C"/>
        </w:rPr>
      </w:pPr>
      <w:r>
        <w:rPr>
          <w:color w:val="1C1C1C"/>
        </w:rPr>
        <w:t xml:space="preserve">Verified </w:t>
      </w:r>
      <w:r>
        <w:rPr>
          <w:color w:val="1C1C1C"/>
          <w:spacing w:val="-2"/>
        </w:rPr>
        <w:t>Documents</w:t>
      </w:r>
    </w:p>
    <w:p w14:paraId="534CB25C" w14:textId="77777777" w:rsidR="00197CB7" w:rsidRDefault="00345D0E">
      <w:pPr>
        <w:pStyle w:val="BodyText"/>
        <w:spacing w:before="206" w:line="266" w:lineRule="auto"/>
        <w:ind w:left="138" w:right="570"/>
        <w:jc w:val="both"/>
      </w:pPr>
      <w:r>
        <w:t>A Verified</w:t>
      </w:r>
      <w:r>
        <w:rPr>
          <w:spacing w:val="-1"/>
        </w:rPr>
        <w:t xml:space="preserve"> </w:t>
      </w:r>
      <w:r>
        <w:t>Document MUST be represented</w:t>
      </w:r>
      <w:r>
        <w:rPr>
          <w:spacing w:val="-1"/>
        </w:rPr>
        <w:t xml:space="preserve"> </w:t>
      </w:r>
      <w:r>
        <w:t>as a JSON Object with a structure conformant to the schema</w:t>
      </w:r>
      <w:r>
        <w:rPr>
          <w:spacing w:val="-2"/>
        </w:rPr>
        <w:t xml:space="preserve"> </w:t>
      </w:r>
      <w:r>
        <w:t>outlined</w:t>
      </w:r>
      <w:r>
        <w:rPr>
          <w:spacing w:val="-2"/>
        </w:rPr>
        <w:t xml:space="preserve"> </w:t>
      </w:r>
      <w:r>
        <w:t>in</w:t>
      </w:r>
      <w:r>
        <w:rPr>
          <w:spacing w:val="-2"/>
        </w:rPr>
        <w:t xml:space="preserve"> </w:t>
      </w:r>
      <w:r>
        <w:t>Table</w:t>
      </w:r>
      <w:r>
        <w:rPr>
          <w:spacing w:val="-2"/>
        </w:rPr>
        <w:t xml:space="preserve"> </w:t>
      </w:r>
      <w:r>
        <w:t>10</w:t>
      </w:r>
      <w:r>
        <w:rPr>
          <w:spacing w:val="-2"/>
        </w:rPr>
        <w:t xml:space="preserve"> </w:t>
      </w:r>
      <w:r>
        <w:t>above</w:t>
      </w:r>
      <w:r>
        <w:rPr>
          <w:spacing w:val="-2"/>
        </w:rPr>
        <w:t xml:space="preserve"> </w:t>
      </w:r>
      <w:r>
        <w:t>with</w:t>
      </w:r>
      <w:r>
        <w:rPr>
          <w:spacing w:val="-5"/>
        </w:rPr>
        <w:t xml:space="preserve"> </w:t>
      </w:r>
      <w:r>
        <w:t>the</w:t>
      </w:r>
      <w:r>
        <w:rPr>
          <w:spacing w:val="-2"/>
        </w:rPr>
        <w:t xml:space="preserve"> </w:t>
      </w:r>
      <w:r>
        <w:t>literal</w:t>
      </w:r>
      <w:r>
        <w:rPr>
          <w:spacing w:val="-1"/>
        </w:rPr>
        <w:t xml:space="preserve"> </w:t>
      </w:r>
      <w:r>
        <w:t>field</w:t>
      </w:r>
      <w:r>
        <w:rPr>
          <w:spacing w:val="-2"/>
        </w:rPr>
        <w:t xml:space="preserve"> </w:t>
      </w:r>
      <w:r>
        <w:t>names</w:t>
      </w:r>
      <w:r>
        <w:rPr>
          <w:spacing w:val="-2"/>
        </w:rPr>
        <w:t xml:space="preserve"> </w:t>
      </w:r>
      <w:r>
        <w:t>and</w:t>
      </w:r>
      <w:r>
        <w:rPr>
          <w:spacing w:val="-2"/>
        </w:rPr>
        <w:t xml:space="preserve"> </w:t>
      </w:r>
      <w:r>
        <w:t>data</w:t>
      </w:r>
      <w:r>
        <w:rPr>
          <w:spacing w:val="-4"/>
        </w:rPr>
        <w:t xml:space="preserve"> </w:t>
      </w:r>
      <w:r>
        <w:t>types</w:t>
      </w:r>
      <w:r>
        <w:rPr>
          <w:spacing w:val="-2"/>
        </w:rPr>
        <w:t xml:space="preserve"> </w:t>
      </w:r>
      <w:r>
        <w:t>outlined</w:t>
      </w:r>
      <w:r>
        <w:rPr>
          <w:spacing w:val="-5"/>
        </w:rPr>
        <w:t xml:space="preserve"> </w:t>
      </w:r>
      <w:r>
        <w:t>in</w:t>
      </w:r>
      <w:r>
        <w:rPr>
          <w:spacing w:val="-2"/>
        </w:rPr>
        <w:t xml:space="preserve"> </w:t>
      </w:r>
      <w:r>
        <w:t>Table</w:t>
      </w:r>
      <w:r>
        <w:rPr>
          <w:spacing w:val="-4"/>
        </w:rPr>
        <w:t xml:space="preserve"> </w:t>
      </w:r>
      <w:r>
        <w:t xml:space="preserve">58 </w:t>
      </w:r>
      <w:r>
        <w:rPr>
          <w:spacing w:val="-2"/>
        </w:rPr>
        <w:t>below.</w:t>
      </w:r>
    </w:p>
    <w:p w14:paraId="534CB25D" w14:textId="77777777" w:rsidR="00197CB7" w:rsidRDefault="00345D0E">
      <w:pPr>
        <w:pStyle w:val="BodyText"/>
        <w:spacing w:before="177" w:line="266" w:lineRule="auto"/>
        <w:ind w:left="138" w:right="589"/>
        <w:jc w:val="both"/>
      </w:pPr>
      <w:r>
        <w:t>The</w:t>
      </w:r>
      <w:r>
        <w:rPr>
          <w:spacing w:val="-2"/>
        </w:rPr>
        <w:t xml:space="preserve"> </w:t>
      </w:r>
      <w:r>
        <w:t>responses</w:t>
      </w:r>
      <w:r>
        <w:rPr>
          <w:spacing w:val="-4"/>
        </w:rPr>
        <w:t xml:space="preserve"> </w:t>
      </w:r>
      <w:r>
        <w:t>to</w:t>
      </w:r>
      <w:r>
        <w:rPr>
          <w:spacing w:val="-2"/>
        </w:rPr>
        <w:t xml:space="preserve"> </w:t>
      </w:r>
      <w:r>
        <w:t>an</w:t>
      </w:r>
      <w:r>
        <w:rPr>
          <w:spacing w:val="-5"/>
        </w:rPr>
        <w:t xml:space="preserve"> </w:t>
      </w:r>
      <w:r>
        <w:t>attribute</w:t>
      </w:r>
      <w:r>
        <w:rPr>
          <w:spacing w:val="-2"/>
        </w:rPr>
        <w:t xml:space="preserve"> </w:t>
      </w:r>
      <w:r>
        <w:t>request</w:t>
      </w:r>
      <w:r>
        <w:rPr>
          <w:spacing w:val="-1"/>
        </w:rPr>
        <w:t xml:space="preserve"> </w:t>
      </w:r>
      <w:r>
        <w:t>for</w:t>
      </w:r>
      <w:r>
        <w:rPr>
          <w:spacing w:val="-1"/>
        </w:rPr>
        <w:t xml:space="preserve"> </w:t>
      </w:r>
      <w:r>
        <w:t>a</w:t>
      </w:r>
      <w:r>
        <w:rPr>
          <w:spacing w:val="-4"/>
        </w:rPr>
        <w:t xml:space="preserve"> </w:t>
      </w:r>
      <w:r>
        <w:t>single</w:t>
      </w:r>
      <w:r>
        <w:rPr>
          <w:spacing w:val="-4"/>
        </w:rPr>
        <w:t xml:space="preserve"> </w:t>
      </w:r>
      <w:r>
        <w:t>verified</w:t>
      </w:r>
      <w:r>
        <w:rPr>
          <w:spacing w:val="-2"/>
        </w:rPr>
        <w:t xml:space="preserve"> </w:t>
      </w:r>
      <w:r>
        <w:t>document</w:t>
      </w:r>
      <w:r>
        <w:rPr>
          <w:spacing w:val="-4"/>
        </w:rPr>
        <w:t xml:space="preserve"> </w:t>
      </w:r>
      <w:r>
        <w:t>MAY</w:t>
      </w:r>
      <w:r>
        <w:rPr>
          <w:spacing w:val="-3"/>
        </w:rPr>
        <w:t xml:space="preserve"> </w:t>
      </w:r>
      <w:r>
        <w:t>be</w:t>
      </w:r>
      <w:r>
        <w:rPr>
          <w:spacing w:val="-2"/>
        </w:rPr>
        <w:t xml:space="preserve"> </w:t>
      </w:r>
      <w:r>
        <w:t>serialised</w:t>
      </w:r>
      <w:r>
        <w:rPr>
          <w:spacing w:val="-2"/>
        </w:rPr>
        <w:t xml:space="preserve"> </w:t>
      </w:r>
      <w:r>
        <w:t>as</w:t>
      </w:r>
      <w:r>
        <w:rPr>
          <w:spacing w:val="-2"/>
        </w:rPr>
        <w:t xml:space="preserve"> </w:t>
      </w:r>
      <w:r>
        <w:t>a</w:t>
      </w:r>
      <w:r>
        <w:rPr>
          <w:spacing w:val="-2"/>
        </w:rPr>
        <w:t xml:space="preserve"> </w:t>
      </w:r>
      <w:r>
        <w:t>single Verified Document Object or as wrapped in a JSON Array.</w:t>
      </w:r>
    </w:p>
    <w:p w14:paraId="534CB25E" w14:textId="77777777" w:rsidR="00197CB7" w:rsidRDefault="00345D0E">
      <w:pPr>
        <w:pStyle w:val="BodyText"/>
        <w:spacing w:before="178" w:line="266" w:lineRule="auto"/>
        <w:ind w:left="138" w:right="537"/>
      </w:pPr>
      <w:r>
        <w:t>An</w:t>
      </w:r>
      <w:r>
        <w:rPr>
          <w:spacing w:val="-2"/>
        </w:rPr>
        <w:t xml:space="preserve"> </w:t>
      </w:r>
      <w:r>
        <w:t>attribute</w:t>
      </w:r>
      <w:r>
        <w:rPr>
          <w:spacing w:val="-2"/>
        </w:rPr>
        <w:t xml:space="preserve"> </w:t>
      </w:r>
      <w:r>
        <w:t>response</w:t>
      </w:r>
      <w:r>
        <w:rPr>
          <w:spacing w:val="-2"/>
        </w:rPr>
        <w:t xml:space="preserve"> </w:t>
      </w:r>
      <w:r>
        <w:t>for</w:t>
      </w:r>
      <w:r>
        <w:rPr>
          <w:spacing w:val="-4"/>
        </w:rPr>
        <w:t xml:space="preserve"> </w:t>
      </w:r>
      <w:r>
        <w:t>multiple</w:t>
      </w:r>
      <w:r>
        <w:rPr>
          <w:spacing w:val="-2"/>
        </w:rPr>
        <w:t xml:space="preserve"> </w:t>
      </w:r>
      <w:r>
        <w:t>verified</w:t>
      </w:r>
      <w:r>
        <w:rPr>
          <w:spacing w:val="-2"/>
        </w:rPr>
        <w:t xml:space="preserve"> </w:t>
      </w:r>
      <w:r>
        <w:t>documents</w:t>
      </w:r>
      <w:r>
        <w:rPr>
          <w:spacing w:val="-4"/>
        </w:rPr>
        <w:t xml:space="preserve"> </w:t>
      </w:r>
      <w:r>
        <w:t>MUST</w:t>
      </w:r>
      <w:r>
        <w:rPr>
          <w:spacing w:val="-3"/>
        </w:rPr>
        <w:t xml:space="preserve"> </w:t>
      </w:r>
      <w:r>
        <w:t>be</w:t>
      </w:r>
      <w:r>
        <w:rPr>
          <w:spacing w:val="-2"/>
        </w:rPr>
        <w:t xml:space="preserve"> </w:t>
      </w:r>
      <w:r>
        <w:t>serialised</w:t>
      </w:r>
      <w:r>
        <w:rPr>
          <w:spacing w:val="-2"/>
        </w:rPr>
        <w:t xml:space="preserve"> </w:t>
      </w:r>
      <w:r>
        <w:t>as</w:t>
      </w:r>
      <w:r>
        <w:rPr>
          <w:spacing w:val="-4"/>
        </w:rPr>
        <w:t xml:space="preserve"> </w:t>
      </w:r>
      <w:r>
        <w:t>a</w:t>
      </w:r>
      <w:r>
        <w:rPr>
          <w:spacing w:val="-2"/>
        </w:rPr>
        <w:t xml:space="preserve"> </w:t>
      </w:r>
      <w:r>
        <w:t>JSON</w:t>
      </w:r>
      <w:r>
        <w:rPr>
          <w:spacing w:val="-3"/>
        </w:rPr>
        <w:t xml:space="preserve"> </w:t>
      </w:r>
      <w:r>
        <w:t>Array</w:t>
      </w:r>
      <w:r>
        <w:rPr>
          <w:spacing w:val="-2"/>
        </w:rPr>
        <w:t xml:space="preserve"> </w:t>
      </w:r>
      <w:r>
        <w:t>of Verified Document Objects.</w:t>
      </w:r>
    </w:p>
    <w:p w14:paraId="534CB25F" w14:textId="77777777" w:rsidR="00197CB7" w:rsidRDefault="00345D0E">
      <w:pPr>
        <w:pStyle w:val="BodyText"/>
        <w:spacing w:before="180" w:line="264" w:lineRule="auto"/>
        <w:ind w:left="138"/>
      </w:pPr>
      <w:r>
        <w:t>An</w:t>
      </w:r>
      <w:r>
        <w:rPr>
          <w:spacing w:val="-1"/>
        </w:rPr>
        <w:t xml:space="preserve"> </w:t>
      </w:r>
      <w:r>
        <w:t>ISP</w:t>
      </w:r>
      <w:r>
        <w:rPr>
          <w:spacing w:val="-2"/>
        </w:rPr>
        <w:t xml:space="preserve"> </w:t>
      </w:r>
      <w:r>
        <w:t>MUST</w:t>
      </w:r>
      <w:r>
        <w:rPr>
          <w:spacing w:val="-2"/>
        </w:rPr>
        <w:t xml:space="preserve"> </w:t>
      </w:r>
      <w:r>
        <w:t>apply</w:t>
      </w:r>
      <w:r>
        <w:rPr>
          <w:spacing w:val="-4"/>
        </w:rPr>
        <w:t xml:space="preserve"> </w:t>
      </w:r>
      <w:r>
        <w:t>the</w:t>
      </w:r>
      <w:r>
        <w:rPr>
          <w:spacing w:val="-3"/>
        </w:rPr>
        <w:t xml:space="preserve"> </w:t>
      </w:r>
      <w:r>
        <w:t>rules</w:t>
      </w:r>
      <w:r>
        <w:rPr>
          <w:spacing w:val="-1"/>
        </w:rPr>
        <w:t xml:space="preserve"> </w:t>
      </w:r>
      <w:r>
        <w:t>outlined</w:t>
      </w:r>
      <w:r>
        <w:rPr>
          <w:spacing w:val="-1"/>
        </w:rPr>
        <w:t xml:space="preserve"> </w:t>
      </w:r>
      <w:r>
        <w:t>in</w:t>
      </w:r>
      <w:r>
        <w:rPr>
          <w:spacing w:val="-1"/>
        </w:rPr>
        <w:t xml:space="preserve"> </w:t>
      </w:r>
      <w:r>
        <w:t>Table</w:t>
      </w:r>
      <w:r>
        <w:rPr>
          <w:spacing w:val="-1"/>
        </w:rPr>
        <w:t xml:space="preserve"> </w:t>
      </w:r>
      <w:r>
        <w:t>10</w:t>
      </w:r>
      <w:r>
        <w:rPr>
          <w:spacing w:val="-4"/>
        </w:rPr>
        <w:t xml:space="preserve"> </w:t>
      </w:r>
      <w:r>
        <w:t>above</w:t>
      </w:r>
      <w:r>
        <w:rPr>
          <w:spacing w:val="-1"/>
        </w:rPr>
        <w:t xml:space="preserve"> </w:t>
      </w:r>
      <w:r>
        <w:t>when</w:t>
      </w:r>
      <w:r>
        <w:rPr>
          <w:spacing w:val="-1"/>
        </w:rPr>
        <w:t xml:space="preserve"> </w:t>
      </w:r>
      <w:r>
        <w:t>preparing</w:t>
      </w:r>
      <w:r>
        <w:rPr>
          <w:spacing w:val="-1"/>
        </w:rPr>
        <w:t xml:space="preserve"> </w:t>
      </w:r>
      <w:r>
        <w:t>an</w:t>
      </w:r>
      <w:r>
        <w:rPr>
          <w:spacing w:val="-4"/>
        </w:rPr>
        <w:t xml:space="preserve"> </w:t>
      </w:r>
      <w:r>
        <w:t>attribute</w:t>
      </w:r>
      <w:r>
        <w:rPr>
          <w:spacing w:val="-3"/>
        </w:rPr>
        <w:t xml:space="preserve"> </w:t>
      </w:r>
      <w:r>
        <w:t>response</w:t>
      </w:r>
      <w:r>
        <w:rPr>
          <w:spacing w:val="-3"/>
        </w:rPr>
        <w:t xml:space="preserve"> </w:t>
      </w:r>
      <w:r>
        <w:t>if</w:t>
      </w:r>
      <w:r>
        <w:rPr>
          <w:spacing w:val="-3"/>
        </w:rPr>
        <w:t xml:space="preserve"> </w:t>
      </w:r>
      <w:r>
        <w:t xml:space="preserve">the attribute request for verified documents comes via the </w:t>
      </w:r>
      <w:r>
        <w:rPr>
          <w:rFonts w:ascii="Consolas"/>
          <w:sz w:val="20"/>
        </w:rPr>
        <w:t>scope</w:t>
      </w:r>
      <w:r>
        <w:rPr>
          <w:rFonts w:ascii="Consolas"/>
          <w:spacing w:val="-38"/>
          <w:sz w:val="20"/>
        </w:rPr>
        <w:t xml:space="preserve"> </w:t>
      </w:r>
      <w:r>
        <w:t>parameter.</w:t>
      </w:r>
    </w:p>
    <w:p w14:paraId="534CB260" w14:textId="77777777" w:rsidR="00197CB7" w:rsidRDefault="00345D0E">
      <w:pPr>
        <w:pStyle w:val="BodyText"/>
        <w:spacing w:before="178" w:line="266" w:lineRule="auto"/>
        <w:ind w:left="138" w:right="171"/>
      </w:pPr>
      <w:r>
        <w:t>Using</w:t>
      </w:r>
      <w:r>
        <w:rPr>
          <w:spacing w:val="-6"/>
        </w:rPr>
        <w:t xml:space="preserve"> </w:t>
      </w:r>
      <w:r>
        <w:t>the</w:t>
      </w:r>
      <w:r>
        <w:rPr>
          <w:spacing w:val="-2"/>
        </w:rPr>
        <w:t xml:space="preserve"> </w:t>
      </w:r>
      <w:r>
        <w:rPr>
          <w:rFonts w:ascii="Consolas"/>
          <w:sz w:val="20"/>
        </w:rPr>
        <w:t>claims</w:t>
      </w:r>
      <w:r>
        <w:rPr>
          <w:rFonts w:ascii="Consolas"/>
          <w:spacing w:val="-57"/>
          <w:sz w:val="20"/>
        </w:rPr>
        <w:t xml:space="preserve"> </w:t>
      </w:r>
      <w:r>
        <w:t>request</w:t>
      </w:r>
      <w:r>
        <w:rPr>
          <w:spacing w:val="-1"/>
        </w:rPr>
        <w:t xml:space="preserve"> </w:t>
      </w:r>
      <w:r>
        <w:t>parameter</w:t>
      </w:r>
      <w:r>
        <w:rPr>
          <w:spacing w:val="-4"/>
        </w:rPr>
        <w:t xml:space="preserve"> </w:t>
      </w:r>
      <w:r>
        <w:t>an</w:t>
      </w:r>
      <w:r>
        <w:rPr>
          <w:spacing w:val="-2"/>
        </w:rPr>
        <w:t xml:space="preserve"> </w:t>
      </w:r>
      <w:r>
        <w:t>attribute</w:t>
      </w:r>
      <w:r>
        <w:rPr>
          <w:spacing w:val="-2"/>
        </w:rPr>
        <w:t xml:space="preserve"> </w:t>
      </w:r>
      <w:r>
        <w:t>request</w:t>
      </w:r>
      <w:r>
        <w:rPr>
          <w:spacing w:val="-1"/>
        </w:rPr>
        <w:t xml:space="preserve"> </w:t>
      </w:r>
      <w:r>
        <w:t>for</w:t>
      </w:r>
      <w:r>
        <w:rPr>
          <w:spacing w:val="-1"/>
        </w:rPr>
        <w:t xml:space="preserve"> </w:t>
      </w:r>
      <w:r>
        <w:t>one</w:t>
      </w:r>
      <w:r>
        <w:rPr>
          <w:spacing w:val="-4"/>
        </w:rPr>
        <w:t xml:space="preserve"> </w:t>
      </w:r>
      <w:r>
        <w:t>or</w:t>
      </w:r>
      <w:r>
        <w:rPr>
          <w:spacing w:val="-4"/>
        </w:rPr>
        <w:t xml:space="preserve"> </w:t>
      </w:r>
      <w:r>
        <w:t>more</w:t>
      </w:r>
      <w:r>
        <w:rPr>
          <w:spacing w:val="-2"/>
        </w:rPr>
        <w:t xml:space="preserve"> </w:t>
      </w:r>
      <w:r>
        <w:t>specific</w:t>
      </w:r>
      <w:r>
        <w:rPr>
          <w:spacing w:val="-2"/>
        </w:rPr>
        <w:t xml:space="preserve"> </w:t>
      </w:r>
      <w:r>
        <w:t>documents</w:t>
      </w:r>
      <w:r>
        <w:rPr>
          <w:spacing w:val="-2"/>
        </w:rPr>
        <w:t xml:space="preserve"> </w:t>
      </w:r>
      <w:r>
        <w:t>can</w:t>
      </w:r>
      <w:r>
        <w:rPr>
          <w:spacing w:val="-2"/>
        </w:rPr>
        <w:t xml:space="preserve"> </w:t>
      </w:r>
      <w:r>
        <w:t>be made, using the document type code URNs outlined in Table 11 above. An example request is illustrated below in Figure 1.</w:t>
      </w:r>
    </w:p>
    <w:p w14:paraId="534CB261" w14:textId="77777777" w:rsidR="00197CB7" w:rsidRDefault="00197CB7">
      <w:pPr>
        <w:spacing w:line="266" w:lineRule="auto"/>
        <w:sectPr w:rsidR="00197CB7">
          <w:pgSz w:w="11910" w:h="16840"/>
          <w:pgMar w:top="1340" w:right="1280" w:bottom="720" w:left="1280" w:header="547" w:footer="521" w:gutter="0"/>
          <w:cols w:space="720"/>
        </w:sectPr>
      </w:pPr>
    </w:p>
    <w:p w14:paraId="534CB262" w14:textId="77777777" w:rsidR="00197CB7" w:rsidRDefault="00197CB7">
      <w:pPr>
        <w:pStyle w:val="BodyText"/>
        <w:spacing w:before="11"/>
        <w:rPr>
          <w:sz w:val="10"/>
        </w:rPr>
      </w:pPr>
    </w:p>
    <w:p w14:paraId="580EAF32" w14:textId="77777777" w:rsidR="00E275AF" w:rsidRPr="008674FD" w:rsidRDefault="00E275AF" w:rsidP="00E275AF">
      <w:pPr>
        <w:pStyle w:val="Boxed2Text"/>
      </w:pPr>
      <w:r w:rsidRPr="008674FD">
        <w:t>{</w:t>
      </w:r>
      <w:r w:rsidRPr="008674FD">
        <w:br/>
        <w:t xml:space="preserve">    …,</w:t>
      </w:r>
      <w:r w:rsidRPr="008674FD">
        <w:br/>
        <w:t xml:space="preserve">    “userinfo”: {</w:t>
      </w:r>
      <w:r w:rsidRPr="008674FD">
        <w:br/>
        <w:t xml:space="preserve">        …,</w:t>
      </w:r>
      <w:r w:rsidRPr="008674FD">
        <w:br/>
        <w:t xml:space="preserve">        “tdif_docs”: {</w:t>
      </w:r>
      <w:r w:rsidRPr="008674FD">
        <w:br/>
        <w:t xml:space="preserve">            “values”: [</w:t>
      </w:r>
      <w:r w:rsidRPr="008674FD">
        <w:br/>
        <w:t xml:space="preserve">                “urn:id.gov.au:tdif:doc:type_code:MD”,</w:t>
      </w:r>
      <w:r w:rsidRPr="008674FD">
        <w:br/>
        <w:t xml:space="preserve">                “urn:id.gov.au:tdif:doc:type_code:DL”,</w:t>
      </w:r>
      <w:r w:rsidRPr="008674FD">
        <w:br/>
        <w:t xml:space="preserve">                “urn:id.gov.au:tdif:doc:type_code:PP”</w:t>
      </w:r>
      <w:r w:rsidRPr="008674FD">
        <w:br/>
        <w:t xml:space="preserve">            ]</w:t>
      </w:r>
      <w:r w:rsidRPr="008674FD">
        <w:br/>
        <w:t xml:space="preserve">        },</w:t>
      </w:r>
      <w:r w:rsidRPr="008674FD">
        <w:br/>
        <w:t xml:space="preserve">        …</w:t>
      </w:r>
      <w:r w:rsidRPr="008674FD">
        <w:br/>
        <w:t xml:space="preserve">    },</w:t>
      </w:r>
      <w:r w:rsidRPr="008674FD">
        <w:br/>
        <w:t xml:space="preserve">    …</w:t>
      </w:r>
      <w:r w:rsidRPr="008674FD">
        <w:br/>
        <w:t>}</w:t>
      </w:r>
    </w:p>
    <w:p w14:paraId="534CB264" w14:textId="77777777" w:rsidR="00197CB7" w:rsidRDefault="00345D0E">
      <w:pPr>
        <w:spacing w:before="204"/>
        <w:ind w:left="138"/>
        <w:rPr>
          <w:b/>
        </w:rPr>
      </w:pPr>
      <w:r>
        <w:rPr>
          <w:b/>
        </w:rPr>
        <w:t>Figure</w:t>
      </w:r>
      <w:r>
        <w:rPr>
          <w:b/>
          <w:spacing w:val="-6"/>
        </w:rPr>
        <w:t xml:space="preserve"> </w:t>
      </w:r>
      <w:r>
        <w:rPr>
          <w:b/>
        </w:rPr>
        <w:t>1</w:t>
      </w:r>
      <w:r>
        <w:rPr>
          <w:b/>
          <w:spacing w:val="-4"/>
        </w:rPr>
        <w:t xml:space="preserve"> </w:t>
      </w:r>
      <w:r>
        <w:rPr>
          <w:b/>
        </w:rPr>
        <w:t>Verified</w:t>
      </w:r>
      <w:r>
        <w:rPr>
          <w:b/>
          <w:spacing w:val="-4"/>
        </w:rPr>
        <w:t xml:space="preserve"> </w:t>
      </w:r>
      <w:r>
        <w:rPr>
          <w:b/>
        </w:rPr>
        <w:t>Documents</w:t>
      </w:r>
      <w:r>
        <w:rPr>
          <w:b/>
          <w:spacing w:val="-4"/>
        </w:rPr>
        <w:t xml:space="preserve"> </w:t>
      </w:r>
      <w:r>
        <w:rPr>
          <w:b/>
        </w:rPr>
        <w:t>sample</w:t>
      </w:r>
      <w:r>
        <w:rPr>
          <w:b/>
          <w:spacing w:val="-4"/>
        </w:rPr>
        <w:t xml:space="preserve"> </w:t>
      </w:r>
      <w:r>
        <w:rPr>
          <w:b/>
        </w:rPr>
        <w:t>claim</w:t>
      </w:r>
      <w:r>
        <w:rPr>
          <w:b/>
          <w:spacing w:val="-5"/>
        </w:rPr>
        <w:t xml:space="preserve"> </w:t>
      </w:r>
      <w:r>
        <w:rPr>
          <w:b/>
          <w:spacing w:val="-2"/>
        </w:rPr>
        <w:t>request.</w:t>
      </w:r>
    </w:p>
    <w:p w14:paraId="534CB266" w14:textId="77777777" w:rsidR="00197CB7" w:rsidRDefault="00197CB7">
      <w:pPr>
        <w:pStyle w:val="BodyText"/>
        <w:spacing w:before="182"/>
        <w:rPr>
          <w:b/>
        </w:rPr>
      </w:pPr>
    </w:p>
    <w:p w14:paraId="534CB267" w14:textId="77777777" w:rsidR="00197CB7" w:rsidRDefault="00345D0E">
      <w:pPr>
        <w:ind w:left="138"/>
        <w:rPr>
          <w:b/>
        </w:rPr>
      </w:pPr>
      <w:r>
        <w:rPr>
          <w:b/>
        </w:rPr>
        <w:t>Table</w:t>
      </w:r>
      <w:r>
        <w:rPr>
          <w:b/>
          <w:spacing w:val="-4"/>
        </w:rPr>
        <w:t xml:space="preserve"> </w:t>
      </w:r>
      <w:r>
        <w:rPr>
          <w:b/>
        </w:rPr>
        <w:t>57</w:t>
      </w:r>
      <w:r>
        <w:rPr>
          <w:b/>
          <w:spacing w:val="-6"/>
        </w:rPr>
        <w:t xml:space="preserve"> </w:t>
      </w:r>
      <w:r>
        <w:rPr>
          <w:b/>
        </w:rPr>
        <w:t>Verified</w:t>
      </w:r>
      <w:r>
        <w:rPr>
          <w:b/>
          <w:spacing w:val="-4"/>
        </w:rPr>
        <w:t xml:space="preserve"> </w:t>
      </w:r>
      <w:r>
        <w:rPr>
          <w:b/>
        </w:rPr>
        <w:t>Document</w:t>
      </w:r>
      <w:r>
        <w:rPr>
          <w:b/>
          <w:spacing w:val="-5"/>
        </w:rPr>
        <w:t xml:space="preserve"> </w:t>
      </w:r>
      <w:r>
        <w:rPr>
          <w:b/>
        </w:rPr>
        <w:t>Object</w:t>
      </w:r>
      <w:r>
        <w:rPr>
          <w:b/>
          <w:spacing w:val="-5"/>
        </w:rPr>
        <w:t xml:space="preserve"> </w:t>
      </w:r>
      <w:r>
        <w:rPr>
          <w:b/>
          <w:spacing w:val="-2"/>
        </w:rPr>
        <w:t>schema</w:t>
      </w:r>
    </w:p>
    <w:p w14:paraId="534CB268"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02"/>
        <w:gridCol w:w="2563"/>
        <w:gridCol w:w="1137"/>
        <w:gridCol w:w="1617"/>
        <w:gridCol w:w="2239"/>
      </w:tblGrid>
      <w:tr w:rsidR="00197CB7" w14:paraId="534CB270" w14:textId="77777777" w:rsidTr="51FBBF5F">
        <w:trPr>
          <w:trHeight w:val="801"/>
        </w:trPr>
        <w:tc>
          <w:tcPr>
            <w:tcW w:w="1502" w:type="dxa"/>
            <w:shd w:val="clear" w:color="auto" w:fill="535353"/>
          </w:tcPr>
          <w:p w14:paraId="534CB269" w14:textId="77777777" w:rsidR="00197CB7" w:rsidRDefault="00345D0E">
            <w:pPr>
              <w:pStyle w:val="TableParagraph"/>
              <w:spacing w:line="266" w:lineRule="auto"/>
              <w:ind w:right="89"/>
              <w:rPr>
                <w:b/>
              </w:rPr>
            </w:pPr>
            <w:r>
              <w:rPr>
                <w:b/>
                <w:color w:val="FFFFFF"/>
                <w:spacing w:val="-2"/>
              </w:rPr>
              <w:t>Document attribute</w:t>
            </w:r>
          </w:p>
        </w:tc>
        <w:tc>
          <w:tcPr>
            <w:tcW w:w="2563" w:type="dxa"/>
            <w:shd w:val="clear" w:color="auto" w:fill="535353"/>
          </w:tcPr>
          <w:p w14:paraId="534CB26A" w14:textId="77777777" w:rsidR="00197CB7" w:rsidRDefault="00345D0E">
            <w:pPr>
              <w:pStyle w:val="TableParagraph"/>
              <w:ind w:left="105"/>
              <w:rPr>
                <w:b/>
              </w:rPr>
            </w:pPr>
            <w:r>
              <w:rPr>
                <w:b/>
                <w:color w:val="FFFFFF"/>
              </w:rPr>
              <w:t>Payload</w:t>
            </w:r>
            <w:r>
              <w:rPr>
                <w:b/>
                <w:color w:val="FFFFFF"/>
                <w:spacing w:val="-5"/>
              </w:rPr>
              <w:t xml:space="preserve"> </w:t>
            </w:r>
            <w:r>
              <w:rPr>
                <w:b/>
                <w:color w:val="FFFFFF"/>
                <w:spacing w:val="-4"/>
              </w:rPr>
              <w:t>name</w:t>
            </w:r>
          </w:p>
        </w:tc>
        <w:tc>
          <w:tcPr>
            <w:tcW w:w="1137" w:type="dxa"/>
            <w:shd w:val="clear" w:color="auto" w:fill="535353"/>
          </w:tcPr>
          <w:p w14:paraId="534CB26B" w14:textId="77777777" w:rsidR="00197CB7" w:rsidRDefault="00345D0E">
            <w:pPr>
              <w:pStyle w:val="TableParagraph"/>
              <w:ind w:left="108"/>
              <w:rPr>
                <w:b/>
              </w:rPr>
            </w:pPr>
            <w:r>
              <w:rPr>
                <w:b/>
                <w:color w:val="FFFFFF"/>
                <w:spacing w:val="-4"/>
              </w:rPr>
              <w:t>JSON</w:t>
            </w:r>
          </w:p>
          <w:p w14:paraId="534CB26C" w14:textId="77777777" w:rsidR="00197CB7" w:rsidRDefault="00345D0E">
            <w:pPr>
              <w:pStyle w:val="TableParagraph"/>
              <w:spacing w:before="28"/>
              <w:ind w:left="108"/>
              <w:rPr>
                <w:b/>
              </w:rPr>
            </w:pPr>
            <w:r>
              <w:rPr>
                <w:b/>
                <w:color w:val="FFFFFF"/>
                <w:spacing w:val="-4"/>
              </w:rPr>
              <w:t>type</w:t>
            </w:r>
          </w:p>
        </w:tc>
        <w:tc>
          <w:tcPr>
            <w:tcW w:w="1617" w:type="dxa"/>
            <w:shd w:val="clear" w:color="auto" w:fill="535353"/>
          </w:tcPr>
          <w:p w14:paraId="534CB26D" w14:textId="77777777" w:rsidR="00197CB7" w:rsidRDefault="00345D0E">
            <w:pPr>
              <w:pStyle w:val="TableParagraph"/>
              <w:ind w:left="109"/>
              <w:rPr>
                <w:b/>
              </w:rPr>
            </w:pPr>
            <w:r>
              <w:rPr>
                <w:b/>
                <w:color w:val="FFFFFF"/>
                <w:spacing w:val="-2"/>
              </w:rPr>
              <w:t>AGDIS</w:t>
            </w:r>
          </w:p>
          <w:p w14:paraId="534CB26E" w14:textId="77777777" w:rsidR="00197CB7" w:rsidRDefault="00345D0E">
            <w:pPr>
              <w:pStyle w:val="TableParagraph"/>
              <w:spacing w:before="28"/>
              <w:ind w:left="109"/>
              <w:rPr>
                <w:b/>
              </w:rPr>
            </w:pPr>
            <w:r>
              <w:rPr>
                <w:b/>
                <w:color w:val="FFFFFF"/>
              </w:rPr>
              <w:t>data</w:t>
            </w:r>
            <w:r>
              <w:rPr>
                <w:b/>
                <w:color w:val="FFFFFF"/>
                <w:spacing w:val="-3"/>
              </w:rPr>
              <w:t xml:space="preserve"> </w:t>
            </w:r>
            <w:r>
              <w:rPr>
                <w:b/>
                <w:color w:val="FFFFFF"/>
                <w:spacing w:val="-4"/>
              </w:rPr>
              <w:t>type</w:t>
            </w:r>
          </w:p>
        </w:tc>
        <w:tc>
          <w:tcPr>
            <w:tcW w:w="2239" w:type="dxa"/>
            <w:shd w:val="clear" w:color="auto" w:fill="535353"/>
          </w:tcPr>
          <w:p w14:paraId="534CB26F" w14:textId="77777777" w:rsidR="00197CB7" w:rsidRDefault="00345D0E">
            <w:pPr>
              <w:pStyle w:val="TableParagraph"/>
              <w:ind w:left="109"/>
              <w:rPr>
                <w:b/>
              </w:rPr>
            </w:pPr>
            <w:r>
              <w:rPr>
                <w:b/>
                <w:color w:val="FFFFFF"/>
                <w:spacing w:val="-2"/>
              </w:rPr>
              <w:t>Requirements</w:t>
            </w:r>
          </w:p>
        </w:tc>
      </w:tr>
      <w:tr w:rsidR="00197CB7" w14:paraId="534CB276" w14:textId="77777777" w:rsidTr="51FBBF5F">
        <w:trPr>
          <w:trHeight w:val="1357"/>
        </w:trPr>
        <w:tc>
          <w:tcPr>
            <w:tcW w:w="1502" w:type="dxa"/>
            <w:shd w:val="clear" w:color="auto" w:fill="F8F8F8"/>
          </w:tcPr>
          <w:p w14:paraId="534CB271" w14:textId="77777777" w:rsidR="00197CB7" w:rsidRDefault="00345D0E">
            <w:pPr>
              <w:pStyle w:val="TableParagraph"/>
              <w:spacing w:before="205" w:line="266" w:lineRule="auto"/>
              <w:ind w:right="89"/>
            </w:pPr>
            <w:r>
              <w:rPr>
                <w:spacing w:val="-2"/>
              </w:rPr>
              <w:t xml:space="preserve">Document </w:t>
            </w:r>
            <w:r>
              <w:t>Type</w:t>
            </w:r>
            <w:r>
              <w:rPr>
                <w:spacing w:val="-3"/>
              </w:rPr>
              <w:t xml:space="preserve"> </w:t>
            </w:r>
            <w:r>
              <w:rPr>
                <w:spacing w:val="-4"/>
              </w:rPr>
              <w:t>Code</w:t>
            </w:r>
          </w:p>
        </w:tc>
        <w:tc>
          <w:tcPr>
            <w:tcW w:w="2563" w:type="dxa"/>
            <w:shd w:val="clear" w:color="auto" w:fill="F8F8F8"/>
          </w:tcPr>
          <w:p w14:paraId="534CB272" w14:textId="77777777" w:rsidR="00197CB7" w:rsidRDefault="00345D0E">
            <w:pPr>
              <w:pStyle w:val="TableParagraph"/>
              <w:spacing w:before="226"/>
              <w:ind w:left="105"/>
              <w:rPr>
                <w:rFonts w:ascii="Consolas"/>
                <w:sz w:val="20"/>
              </w:rPr>
            </w:pPr>
            <w:r>
              <w:rPr>
                <w:rFonts w:ascii="Consolas"/>
                <w:spacing w:val="-2"/>
                <w:sz w:val="20"/>
              </w:rPr>
              <w:t>type_code</w:t>
            </w:r>
          </w:p>
        </w:tc>
        <w:tc>
          <w:tcPr>
            <w:tcW w:w="1137" w:type="dxa"/>
            <w:shd w:val="clear" w:color="auto" w:fill="F8F8F8"/>
          </w:tcPr>
          <w:p w14:paraId="534CB273" w14:textId="77777777" w:rsidR="00197CB7" w:rsidRDefault="00345D0E">
            <w:pPr>
              <w:pStyle w:val="TableParagraph"/>
              <w:ind w:left="108"/>
            </w:pPr>
            <w:r>
              <w:rPr>
                <w:spacing w:val="-2"/>
              </w:rPr>
              <w:t>string</w:t>
            </w:r>
          </w:p>
        </w:tc>
        <w:tc>
          <w:tcPr>
            <w:tcW w:w="1617" w:type="dxa"/>
            <w:shd w:val="clear" w:color="auto" w:fill="F8F8F8"/>
          </w:tcPr>
          <w:p w14:paraId="534CB274" w14:textId="77777777" w:rsidR="00197CB7" w:rsidRDefault="00345D0E">
            <w:pPr>
              <w:pStyle w:val="TableParagraph"/>
              <w:ind w:left="109"/>
            </w:pPr>
            <w:r>
              <w:rPr>
                <w:spacing w:val="-5"/>
              </w:rPr>
              <w:t>URN</w:t>
            </w:r>
          </w:p>
        </w:tc>
        <w:tc>
          <w:tcPr>
            <w:tcW w:w="2239" w:type="dxa"/>
            <w:shd w:val="clear" w:color="auto" w:fill="F8F8F8"/>
          </w:tcPr>
          <w:p w14:paraId="534CB275" w14:textId="1A7C857B" w:rsidR="00197CB7" w:rsidRDefault="00345D0E">
            <w:pPr>
              <w:pStyle w:val="TableParagraph"/>
              <w:spacing w:before="205" w:line="266" w:lineRule="auto"/>
              <w:ind w:left="109"/>
            </w:pPr>
            <w:r>
              <w:t>MUST</w:t>
            </w:r>
            <w:r>
              <w:rPr>
                <w:spacing w:val="-9"/>
              </w:rPr>
              <w:t xml:space="preserve"> </w:t>
            </w:r>
            <w:r>
              <w:t>be</w:t>
            </w:r>
            <w:r>
              <w:rPr>
                <w:spacing w:val="-8"/>
              </w:rPr>
              <w:t xml:space="preserve"> </w:t>
            </w:r>
            <w:r>
              <w:t>on</w:t>
            </w:r>
            <w:r w:rsidR="43B83B52">
              <w:t>e</w:t>
            </w:r>
            <w:r>
              <w:rPr>
                <w:spacing w:val="-11"/>
              </w:rPr>
              <w:t xml:space="preserve"> </w:t>
            </w:r>
            <w:r>
              <w:t>of</w:t>
            </w:r>
            <w:r>
              <w:rPr>
                <w:spacing w:val="-8"/>
              </w:rPr>
              <w:t xml:space="preserve"> </w:t>
            </w:r>
            <w:r w:rsidR="64016AE0">
              <w:rPr>
                <w:spacing w:val="-8"/>
              </w:rPr>
              <w:t xml:space="preserve">the </w:t>
            </w:r>
            <w:r>
              <w:t xml:space="preserve">values defined in Table 11 </w:t>
            </w:r>
            <w:r>
              <w:rPr>
                <w:spacing w:val="-2"/>
              </w:rPr>
              <w:t>above.</w:t>
            </w:r>
          </w:p>
        </w:tc>
      </w:tr>
      <w:tr w:rsidR="00197CB7" w14:paraId="534CB27D" w14:textId="77777777" w:rsidTr="51FBBF5F">
        <w:trPr>
          <w:trHeight w:val="2102"/>
        </w:trPr>
        <w:tc>
          <w:tcPr>
            <w:tcW w:w="1502" w:type="dxa"/>
          </w:tcPr>
          <w:p w14:paraId="534CB277" w14:textId="77777777" w:rsidR="00197CB7" w:rsidRDefault="00345D0E">
            <w:pPr>
              <w:pStyle w:val="TableParagraph"/>
              <w:spacing w:line="266" w:lineRule="auto"/>
              <w:ind w:right="89"/>
            </w:pPr>
            <w:r>
              <w:rPr>
                <w:spacing w:val="-2"/>
              </w:rPr>
              <w:t>Document Verification Method</w:t>
            </w:r>
          </w:p>
        </w:tc>
        <w:tc>
          <w:tcPr>
            <w:tcW w:w="2563" w:type="dxa"/>
          </w:tcPr>
          <w:p w14:paraId="534CB278" w14:textId="77777777" w:rsidR="00197CB7" w:rsidRDefault="00345D0E">
            <w:pPr>
              <w:pStyle w:val="TableParagraph"/>
              <w:spacing w:before="228"/>
              <w:ind w:left="105"/>
              <w:rPr>
                <w:rFonts w:ascii="Consolas"/>
                <w:sz w:val="20"/>
              </w:rPr>
            </w:pPr>
            <w:r>
              <w:rPr>
                <w:rFonts w:ascii="Consolas"/>
                <w:spacing w:val="-2"/>
                <w:sz w:val="20"/>
              </w:rPr>
              <w:t>verification_method</w:t>
            </w:r>
          </w:p>
        </w:tc>
        <w:tc>
          <w:tcPr>
            <w:tcW w:w="1137" w:type="dxa"/>
          </w:tcPr>
          <w:p w14:paraId="534CB279" w14:textId="77777777" w:rsidR="00197CB7" w:rsidRDefault="00345D0E">
            <w:pPr>
              <w:pStyle w:val="TableParagraph"/>
              <w:spacing w:before="209"/>
              <w:ind w:left="108"/>
            </w:pPr>
            <w:r>
              <w:rPr>
                <w:spacing w:val="-2"/>
              </w:rPr>
              <w:t>string</w:t>
            </w:r>
          </w:p>
        </w:tc>
        <w:tc>
          <w:tcPr>
            <w:tcW w:w="1617" w:type="dxa"/>
          </w:tcPr>
          <w:p w14:paraId="534CB27A" w14:textId="77777777" w:rsidR="00197CB7" w:rsidRDefault="00345D0E">
            <w:pPr>
              <w:pStyle w:val="TableParagraph"/>
              <w:spacing w:before="209"/>
              <w:ind w:left="109"/>
            </w:pPr>
            <w:r>
              <w:rPr>
                <w:spacing w:val="-10"/>
              </w:rPr>
              <w:t>-</w:t>
            </w:r>
          </w:p>
        </w:tc>
        <w:tc>
          <w:tcPr>
            <w:tcW w:w="2239" w:type="dxa"/>
          </w:tcPr>
          <w:p w14:paraId="534CB27B" w14:textId="77777777" w:rsidR="00197CB7" w:rsidRDefault="00345D0E">
            <w:pPr>
              <w:pStyle w:val="TableParagraph"/>
              <w:spacing w:line="266" w:lineRule="auto"/>
              <w:ind w:left="109" w:right="612"/>
              <w:jc w:val="both"/>
            </w:pPr>
            <w:r>
              <w:t>MUST</w:t>
            </w:r>
            <w:r>
              <w:rPr>
                <w:spacing w:val="-7"/>
              </w:rPr>
              <w:t xml:space="preserve"> </w:t>
            </w:r>
            <w:r>
              <w:t>be</w:t>
            </w:r>
            <w:r>
              <w:rPr>
                <w:spacing w:val="-6"/>
              </w:rPr>
              <w:t xml:space="preserve"> </w:t>
            </w:r>
            <w:r>
              <w:t>one</w:t>
            </w:r>
            <w:r>
              <w:rPr>
                <w:spacing w:val="-6"/>
              </w:rPr>
              <w:t xml:space="preserve"> </w:t>
            </w:r>
            <w:r>
              <w:t>of values</w:t>
            </w:r>
            <w:r>
              <w:rPr>
                <w:spacing w:val="-14"/>
              </w:rPr>
              <w:t xml:space="preserve"> </w:t>
            </w:r>
            <w:r>
              <w:t>defined</w:t>
            </w:r>
            <w:r>
              <w:rPr>
                <w:spacing w:val="-14"/>
              </w:rPr>
              <w:t xml:space="preserve"> </w:t>
            </w:r>
            <w:r>
              <w:t>in Table 12 above.</w:t>
            </w:r>
          </w:p>
          <w:p w14:paraId="534CB27C" w14:textId="77777777" w:rsidR="00197CB7" w:rsidRDefault="00345D0E">
            <w:pPr>
              <w:pStyle w:val="TableParagraph"/>
              <w:spacing w:before="177" w:line="266" w:lineRule="auto"/>
              <w:ind w:left="109" w:right="105"/>
            </w:pPr>
            <w:r>
              <w:t>MUST</w:t>
            </w:r>
            <w:r>
              <w:rPr>
                <w:spacing w:val="-12"/>
              </w:rPr>
              <w:t xml:space="preserve"> </w:t>
            </w:r>
            <w:r>
              <w:t>be</w:t>
            </w:r>
            <w:r>
              <w:rPr>
                <w:spacing w:val="-12"/>
              </w:rPr>
              <w:t xml:space="preserve"> </w:t>
            </w:r>
            <w:r>
              <w:t>1</w:t>
            </w:r>
            <w:r>
              <w:rPr>
                <w:spacing w:val="-12"/>
              </w:rPr>
              <w:t xml:space="preserve"> </w:t>
            </w:r>
            <w:r>
              <w:t>character in length.</w:t>
            </w:r>
          </w:p>
        </w:tc>
      </w:tr>
      <w:tr w:rsidR="00197CB7" w14:paraId="534CB283" w14:textId="77777777" w:rsidTr="51FBBF5F">
        <w:trPr>
          <w:trHeight w:val="1079"/>
        </w:trPr>
        <w:tc>
          <w:tcPr>
            <w:tcW w:w="1502" w:type="dxa"/>
            <w:shd w:val="clear" w:color="auto" w:fill="F8F8F8"/>
          </w:tcPr>
          <w:p w14:paraId="534CB27E" w14:textId="77777777" w:rsidR="00197CB7" w:rsidRDefault="00345D0E">
            <w:pPr>
              <w:pStyle w:val="TableParagraph"/>
              <w:spacing w:before="205" w:line="266" w:lineRule="auto"/>
              <w:ind w:right="89"/>
            </w:pPr>
            <w:r>
              <w:rPr>
                <w:spacing w:val="-2"/>
              </w:rPr>
              <w:t xml:space="preserve">Document Verification </w:t>
            </w:r>
            <w:r>
              <w:rPr>
                <w:spacing w:val="-4"/>
              </w:rPr>
              <w:t>Date</w:t>
            </w:r>
          </w:p>
        </w:tc>
        <w:tc>
          <w:tcPr>
            <w:tcW w:w="2563" w:type="dxa"/>
            <w:shd w:val="clear" w:color="auto" w:fill="F8F8F8"/>
          </w:tcPr>
          <w:p w14:paraId="534CB27F" w14:textId="77777777" w:rsidR="00197CB7" w:rsidRDefault="00345D0E">
            <w:pPr>
              <w:pStyle w:val="TableParagraph"/>
              <w:spacing w:before="226"/>
              <w:ind w:left="105"/>
              <w:rPr>
                <w:rFonts w:ascii="Consolas"/>
                <w:sz w:val="20"/>
              </w:rPr>
            </w:pPr>
            <w:r>
              <w:rPr>
                <w:rFonts w:ascii="Consolas"/>
                <w:spacing w:val="-2"/>
                <w:sz w:val="20"/>
              </w:rPr>
              <w:t>verification_date</w:t>
            </w:r>
          </w:p>
        </w:tc>
        <w:tc>
          <w:tcPr>
            <w:tcW w:w="1137" w:type="dxa"/>
            <w:shd w:val="clear" w:color="auto" w:fill="F8F8F8"/>
          </w:tcPr>
          <w:p w14:paraId="534CB280" w14:textId="77777777" w:rsidR="00197CB7" w:rsidRDefault="00345D0E">
            <w:pPr>
              <w:pStyle w:val="TableParagraph"/>
              <w:ind w:left="108"/>
            </w:pPr>
            <w:r>
              <w:rPr>
                <w:spacing w:val="-2"/>
              </w:rPr>
              <w:t>string</w:t>
            </w:r>
          </w:p>
        </w:tc>
        <w:tc>
          <w:tcPr>
            <w:tcW w:w="1617" w:type="dxa"/>
            <w:shd w:val="clear" w:color="auto" w:fill="F8F8F8"/>
          </w:tcPr>
          <w:p w14:paraId="534CB281" w14:textId="77777777" w:rsidR="00197CB7" w:rsidRDefault="00345D0E">
            <w:pPr>
              <w:pStyle w:val="TableParagraph"/>
              <w:ind w:left="109"/>
            </w:pPr>
            <w:r>
              <w:t>Date</w:t>
            </w:r>
            <w:r>
              <w:rPr>
                <w:spacing w:val="-1"/>
              </w:rPr>
              <w:t xml:space="preserve"> </w:t>
            </w:r>
            <w:r>
              <w:rPr>
                <w:spacing w:val="-4"/>
              </w:rPr>
              <w:t>Time</w:t>
            </w:r>
          </w:p>
        </w:tc>
        <w:tc>
          <w:tcPr>
            <w:tcW w:w="2239" w:type="dxa"/>
            <w:shd w:val="clear" w:color="auto" w:fill="F8F8F8"/>
          </w:tcPr>
          <w:p w14:paraId="534CB282" w14:textId="77777777" w:rsidR="00197CB7" w:rsidRDefault="00345D0E">
            <w:pPr>
              <w:pStyle w:val="TableParagraph"/>
              <w:ind w:left="109"/>
            </w:pPr>
            <w:r>
              <w:rPr>
                <w:spacing w:val="-10"/>
              </w:rPr>
              <w:t>-</w:t>
            </w:r>
          </w:p>
        </w:tc>
      </w:tr>
      <w:tr w:rsidR="00197CB7" w14:paraId="534CB289" w14:textId="77777777" w:rsidTr="51FBBF5F">
        <w:trPr>
          <w:trHeight w:val="1360"/>
        </w:trPr>
        <w:tc>
          <w:tcPr>
            <w:tcW w:w="1502" w:type="dxa"/>
          </w:tcPr>
          <w:p w14:paraId="534CB284" w14:textId="77777777" w:rsidR="00197CB7" w:rsidRDefault="00345D0E">
            <w:pPr>
              <w:pStyle w:val="TableParagraph"/>
              <w:spacing w:line="266" w:lineRule="auto"/>
              <w:ind w:right="89"/>
            </w:pPr>
            <w:r>
              <w:rPr>
                <w:spacing w:val="-2"/>
              </w:rPr>
              <w:t>Document Identifiers</w:t>
            </w:r>
          </w:p>
        </w:tc>
        <w:tc>
          <w:tcPr>
            <w:tcW w:w="2563" w:type="dxa"/>
          </w:tcPr>
          <w:p w14:paraId="534CB285" w14:textId="77777777" w:rsidR="00197CB7" w:rsidRDefault="00345D0E">
            <w:pPr>
              <w:pStyle w:val="TableParagraph"/>
              <w:spacing w:before="226"/>
              <w:ind w:left="105"/>
              <w:rPr>
                <w:rFonts w:ascii="Consolas"/>
                <w:sz w:val="20"/>
              </w:rPr>
            </w:pPr>
            <w:r>
              <w:rPr>
                <w:rFonts w:ascii="Consolas"/>
                <w:spacing w:val="-2"/>
                <w:sz w:val="20"/>
              </w:rPr>
              <w:t>identifiers</w:t>
            </w:r>
          </w:p>
        </w:tc>
        <w:tc>
          <w:tcPr>
            <w:tcW w:w="1137" w:type="dxa"/>
          </w:tcPr>
          <w:p w14:paraId="534CB286" w14:textId="77777777" w:rsidR="00197CB7" w:rsidRDefault="00345D0E">
            <w:pPr>
              <w:pStyle w:val="TableParagraph"/>
              <w:ind w:left="108"/>
            </w:pPr>
            <w:r>
              <w:rPr>
                <w:spacing w:val="-2"/>
              </w:rPr>
              <w:t>Object</w:t>
            </w:r>
          </w:p>
        </w:tc>
        <w:tc>
          <w:tcPr>
            <w:tcW w:w="1617" w:type="dxa"/>
          </w:tcPr>
          <w:p w14:paraId="534CB287" w14:textId="77777777" w:rsidR="00197CB7" w:rsidRDefault="00345D0E">
            <w:pPr>
              <w:pStyle w:val="TableParagraph"/>
              <w:spacing w:line="266" w:lineRule="auto"/>
              <w:ind w:left="109" w:right="577"/>
              <w:jc w:val="both"/>
            </w:pPr>
            <w:r>
              <w:rPr>
                <w:spacing w:val="-2"/>
              </w:rPr>
              <w:t>Document Identifiers Object</w:t>
            </w:r>
          </w:p>
        </w:tc>
        <w:tc>
          <w:tcPr>
            <w:tcW w:w="2239" w:type="dxa"/>
          </w:tcPr>
          <w:p w14:paraId="534CB288" w14:textId="77777777" w:rsidR="00197CB7" w:rsidRDefault="00345D0E">
            <w:pPr>
              <w:pStyle w:val="TableParagraph"/>
              <w:spacing w:line="264" w:lineRule="auto"/>
              <w:ind w:left="109" w:right="105"/>
            </w:pPr>
            <w:r>
              <w:t>See</w:t>
            </w:r>
            <w:r>
              <w:rPr>
                <w:spacing w:val="-14"/>
              </w:rPr>
              <w:t xml:space="preserve"> </w:t>
            </w:r>
            <w:r>
              <w:t>section</w:t>
            </w:r>
            <w:r>
              <w:rPr>
                <w:spacing w:val="-14"/>
              </w:rPr>
              <w:t xml:space="preserve"> </w:t>
            </w:r>
            <w:r>
              <w:t>4.3.4.1of this Schedule.</w:t>
            </w:r>
          </w:p>
        </w:tc>
      </w:tr>
    </w:tbl>
    <w:p w14:paraId="534CB28A" w14:textId="77777777" w:rsidR="00197CB7" w:rsidRDefault="00197CB7">
      <w:pPr>
        <w:spacing w:line="264" w:lineRule="auto"/>
        <w:sectPr w:rsidR="00197CB7">
          <w:headerReference w:type="even" r:id="rId333"/>
          <w:headerReference w:type="default" r:id="rId334"/>
          <w:footerReference w:type="even" r:id="rId335"/>
          <w:footerReference w:type="default" r:id="rId336"/>
          <w:pgSz w:w="11910" w:h="16840"/>
          <w:pgMar w:top="1340" w:right="1280" w:bottom="720" w:left="1280" w:header="547" w:footer="521" w:gutter="0"/>
          <w:pgNumType w:start="81"/>
          <w:cols w:space="720"/>
        </w:sectPr>
      </w:pPr>
    </w:p>
    <w:p w14:paraId="534CB28B"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1502"/>
        <w:gridCol w:w="2563"/>
        <w:gridCol w:w="1137"/>
        <w:gridCol w:w="1617"/>
        <w:gridCol w:w="2239"/>
      </w:tblGrid>
      <w:tr w:rsidR="00197CB7" w14:paraId="534CB293" w14:textId="77777777">
        <w:trPr>
          <w:trHeight w:val="798"/>
        </w:trPr>
        <w:tc>
          <w:tcPr>
            <w:tcW w:w="1502" w:type="dxa"/>
            <w:shd w:val="clear" w:color="auto" w:fill="535353"/>
          </w:tcPr>
          <w:p w14:paraId="534CB28C" w14:textId="77777777" w:rsidR="00197CB7" w:rsidRDefault="00345D0E">
            <w:pPr>
              <w:pStyle w:val="TableParagraph"/>
              <w:spacing w:line="266" w:lineRule="auto"/>
              <w:ind w:right="89"/>
              <w:rPr>
                <w:b/>
              </w:rPr>
            </w:pPr>
            <w:r>
              <w:rPr>
                <w:b/>
                <w:color w:val="FFFFFF"/>
                <w:spacing w:val="-2"/>
              </w:rPr>
              <w:t>Document attribute</w:t>
            </w:r>
          </w:p>
        </w:tc>
        <w:tc>
          <w:tcPr>
            <w:tcW w:w="2563" w:type="dxa"/>
            <w:shd w:val="clear" w:color="auto" w:fill="535353"/>
          </w:tcPr>
          <w:p w14:paraId="534CB28D" w14:textId="77777777" w:rsidR="00197CB7" w:rsidRDefault="00345D0E">
            <w:pPr>
              <w:pStyle w:val="TableParagraph"/>
              <w:ind w:left="105"/>
              <w:rPr>
                <w:b/>
              </w:rPr>
            </w:pPr>
            <w:r>
              <w:rPr>
                <w:b/>
                <w:color w:val="FFFFFF"/>
              </w:rPr>
              <w:t>Payload</w:t>
            </w:r>
            <w:r>
              <w:rPr>
                <w:b/>
                <w:color w:val="FFFFFF"/>
                <w:spacing w:val="-5"/>
              </w:rPr>
              <w:t xml:space="preserve"> </w:t>
            </w:r>
            <w:r>
              <w:rPr>
                <w:b/>
                <w:color w:val="FFFFFF"/>
                <w:spacing w:val="-4"/>
              </w:rPr>
              <w:t>name</w:t>
            </w:r>
          </w:p>
        </w:tc>
        <w:tc>
          <w:tcPr>
            <w:tcW w:w="1137" w:type="dxa"/>
            <w:shd w:val="clear" w:color="auto" w:fill="535353"/>
          </w:tcPr>
          <w:p w14:paraId="534CB28E" w14:textId="77777777" w:rsidR="00197CB7" w:rsidRDefault="00345D0E">
            <w:pPr>
              <w:pStyle w:val="TableParagraph"/>
              <w:ind w:left="108"/>
              <w:rPr>
                <w:b/>
              </w:rPr>
            </w:pPr>
            <w:r>
              <w:rPr>
                <w:b/>
                <w:color w:val="FFFFFF"/>
                <w:spacing w:val="-4"/>
              </w:rPr>
              <w:t>JSON</w:t>
            </w:r>
          </w:p>
          <w:p w14:paraId="534CB28F" w14:textId="77777777" w:rsidR="00197CB7" w:rsidRDefault="00345D0E">
            <w:pPr>
              <w:pStyle w:val="TableParagraph"/>
              <w:spacing w:before="28"/>
              <w:ind w:left="108"/>
              <w:rPr>
                <w:b/>
              </w:rPr>
            </w:pPr>
            <w:r>
              <w:rPr>
                <w:b/>
                <w:color w:val="FFFFFF"/>
                <w:spacing w:val="-4"/>
              </w:rPr>
              <w:t>type</w:t>
            </w:r>
          </w:p>
        </w:tc>
        <w:tc>
          <w:tcPr>
            <w:tcW w:w="1617" w:type="dxa"/>
            <w:shd w:val="clear" w:color="auto" w:fill="535353"/>
          </w:tcPr>
          <w:p w14:paraId="534CB290" w14:textId="77777777" w:rsidR="00197CB7" w:rsidRDefault="00345D0E">
            <w:pPr>
              <w:pStyle w:val="TableParagraph"/>
              <w:ind w:left="109"/>
              <w:rPr>
                <w:b/>
              </w:rPr>
            </w:pPr>
            <w:r>
              <w:rPr>
                <w:b/>
                <w:color w:val="FFFFFF"/>
                <w:spacing w:val="-2"/>
              </w:rPr>
              <w:t>AGDIS</w:t>
            </w:r>
          </w:p>
          <w:p w14:paraId="534CB291" w14:textId="77777777" w:rsidR="00197CB7" w:rsidRDefault="00345D0E">
            <w:pPr>
              <w:pStyle w:val="TableParagraph"/>
              <w:spacing w:before="28"/>
              <w:ind w:left="109"/>
              <w:rPr>
                <w:b/>
              </w:rPr>
            </w:pPr>
            <w:r>
              <w:rPr>
                <w:b/>
                <w:color w:val="FFFFFF"/>
              </w:rPr>
              <w:t>data</w:t>
            </w:r>
            <w:r>
              <w:rPr>
                <w:b/>
                <w:color w:val="FFFFFF"/>
                <w:spacing w:val="-3"/>
              </w:rPr>
              <w:t xml:space="preserve"> </w:t>
            </w:r>
            <w:r>
              <w:rPr>
                <w:b/>
                <w:color w:val="FFFFFF"/>
                <w:spacing w:val="-4"/>
              </w:rPr>
              <w:t>type</w:t>
            </w:r>
          </w:p>
        </w:tc>
        <w:tc>
          <w:tcPr>
            <w:tcW w:w="2239" w:type="dxa"/>
            <w:shd w:val="clear" w:color="auto" w:fill="535353"/>
          </w:tcPr>
          <w:p w14:paraId="534CB292" w14:textId="77777777" w:rsidR="00197CB7" w:rsidRDefault="00345D0E">
            <w:pPr>
              <w:pStyle w:val="TableParagraph"/>
              <w:ind w:left="109"/>
              <w:rPr>
                <w:b/>
              </w:rPr>
            </w:pPr>
            <w:r>
              <w:rPr>
                <w:b/>
                <w:color w:val="FFFFFF"/>
                <w:spacing w:val="-2"/>
              </w:rPr>
              <w:t>Requirements</w:t>
            </w:r>
          </w:p>
        </w:tc>
      </w:tr>
      <w:tr w:rsidR="00197CB7" w14:paraId="534CB299" w14:textId="77777777">
        <w:trPr>
          <w:trHeight w:val="1079"/>
        </w:trPr>
        <w:tc>
          <w:tcPr>
            <w:tcW w:w="1502" w:type="dxa"/>
            <w:shd w:val="clear" w:color="auto" w:fill="F8F8F8"/>
          </w:tcPr>
          <w:p w14:paraId="534CB294" w14:textId="77777777" w:rsidR="00197CB7" w:rsidRDefault="00345D0E">
            <w:pPr>
              <w:pStyle w:val="TableParagraph"/>
              <w:spacing w:line="266" w:lineRule="auto"/>
              <w:ind w:right="89"/>
            </w:pPr>
            <w:r>
              <w:rPr>
                <w:spacing w:val="-2"/>
              </w:rPr>
              <w:t xml:space="preserve">Document </w:t>
            </w:r>
            <w:r>
              <w:rPr>
                <w:spacing w:val="-4"/>
              </w:rPr>
              <w:t>Names</w:t>
            </w:r>
          </w:p>
        </w:tc>
        <w:tc>
          <w:tcPr>
            <w:tcW w:w="2563" w:type="dxa"/>
            <w:shd w:val="clear" w:color="auto" w:fill="F8F8F8"/>
          </w:tcPr>
          <w:p w14:paraId="534CB295" w14:textId="77777777" w:rsidR="00197CB7" w:rsidRDefault="00345D0E">
            <w:pPr>
              <w:pStyle w:val="TableParagraph"/>
              <w:spacing w:before="226"/>
              <w:ind w:left="105"/>
              <w:rPr>
                <w:rFonts w:ascii="Consolas"/>
                <w:sz w:val="20"/>
              </w:rPr>
            </w:pPr>
            <w:r>
              <w:rPr>
                <w:rFonts w:ascii="Consolas"/>
                <w:spacing w:val="-2"/>
                <w:sz w:val="20"/>
              </w:rPr>
              <w:t>names</w:t>
            </w:r>
          </w:p>
        </w:tc>
        <w:tc>
          <w:tcPr>
            <w:tcW w:w="1137" w:type="dxa"/>
            <w:shd w:val="clear" w:color="auto" w:fill="F8F8F8"/>
          </w:tcPr>
          <w:p w14:paraId="534CB296" w14:textId="77777777" w:rsidR="00197CB7" w:rsidRDefault="00345D0E">
            <w:pPr>
              <w:pStyle w:val="TableParagraph"/>
              <w:ind w:left="108"/>
            </w:pPr>
            <w:r>
              <w:rPr>
                <w:spacing w:val="-2"/>
              </w:rPr>
              <w:t>Object</w:t>
            </w:r>
          </w:p>
        </w:tc>
        <w:tc>
          <w:tcPr>
            <w:tcW w:w="1617" w:type="dxa"/>
            <w:shd w:val="clear" w:color="auto" w:fill="F8F8F8"/>
          </w:tcPr>
          <w:p w14:paraId="534CB297" w14:textId="77777777" w:rsidR="00197CB7" w:rsidRDefault="00345D0E">
            <w:pPr>
              <w:pStyle w:val="TableParagraph"/>
              <w:spacing w:line="266" w:lineRule="auto"/>
              <w:ind w:left="109" w:right="239"/>
            </w:pPr>
            <w:r>
              <w:rPr>
                <w:spacing w:val="-2"/>
              </w:rPr>
              <w:t xml:space="preserve">Document </w:t>
            </w:r>
            <w:r>
              <w:t>Names</w:t>
            </w:r>
            <w:r>
              <w:rPr>
                <w:spacing w:val="-14"/>
              </w:rPr>
              <w:t xml:space="preserve"> </w:t>
            </w:r>
            <w:r>
              <w:t>Object</w:t>
            </w:r>
          </w:p>
        </w:tc>
        <w:tc>
          <w:tcPr>
            <w:tcW w:w="2239" w:type="dxa"/>
            <w:shd w:val="clear" w:color="auto" w:fill="F8F8F8"/>
          </w:tcPr>
          <w:p w14:paraId="534CB298" w14:textId="77777777" w:rsidR="00197CB7" w:rsidRDefault="00345D0E">
            <w:pPr>
              <w:pStyle w:val="TableParagraph"/>
              <w:spacing w:line="266" w:lineRule="auto"/>
              <w:ind w:left="109" w:right="105"/>
            </w:pPr>
            <w:r>
              <w:t>See</w:t>
            </w:r>
            <w:r>
              <w:rPr>
                <w:spacing w:val="-14"/>
              </w:rPr>
              <w:t xml:space="preserve"> </w:t>
            </w:r>
            <w:r>
              <w:t>section</w:t>
            </w:r>
            <w:r>
              <w:rPr>
                <w:spacing w:val="-14"/>
              </w:rPr>
              <w:t xml:space="preserve"> </w:t>
            </w:r>
            <w:r>
              <w:t>4.3.4.2of this Schedule.</w:t>
            </w:r>
          </w:p>
        </w:tc>
      </w:tr>
      <w:tr w:rsidR="00197CB7" w14:paraId="534CB2A0" w14:textId="77777777">
        <w:trPr>
          <w:trHeight w:val="1360"/>
        </w:trPr>
        <w:tc>
          <w:tcPr>
            <w:tcW w:w="1502" w:type="dxa"/>
          </w:tcPr>
          <w:p w14:paraId="534CB29A" w14:textId="77777777" w:rsidR="00197CB7" w:rsidRDefault="00345D0E">
            <w:pPr>
              <w:pStyle w:val="TableParagraph"/>
              <w:spacing w:line="266" w:lineRule="auto"/>
              <w:ind w:right="89"/>
            </w:pPr>
            <w:r>
              <w:rPr>
                <w:spacing w:val="-2"/>
              </w:rPr>
              <w:t xml:space="preserve">Document </w:t>
            </w:r>
            <w:r>
              <w:t>Date</w:t>
            </w:r>
            <w:r>
              <w:rPr>
                <w:spacing w:val="-14"/>
              </w:rPr>
              <w:t xml:space="preserve"> </w:t>
            </w:r>
            <w:r>
              <w:t>of</w:t>
            </w:r>
            <w:r>
              <w:rPr>
                <w:spacing w:val="-14"/>
              </w:rPr>
              <w:t xml:space="preserve"> </w:t>
            </w:r>
            <w:r>
              <w:t>Birth</w:t>
            </w:r>
          </w:p>
        </w:tc>
        <w:tc>
          <w:tcPr>
            <w:tcW w:w="2563" w:type="dxa"/>
          </w:tcPr>
          <w:p w14:paraId="534CB29B" w14:textId="77777777" w:rsidR="00197CB7" w:rsidRDefault="00345D0E">
            <w:pPr>
              <w:pStyle w:val="TableParagraph"/>
              <w:spacing w:before="228"/>
              <w:ind w:left="105"/>
              <w:rPr>
                <w:rFonts w:ascii="Consolas"/>
                <w:sz w:val="20"/>
              </w:rPr>
            </w:pPr>
            <w:r>
              <w:rPr>
                <w:rFonts w:ascii="Consolas"/>
                <w:spacing w:val="-2"/>
                <w:sz w:val="20"/>
              </w:rPr>
              <w:t>birthdate</w:t>
            </w:r>
          </w:p>
        </w:tc>
        <w:tc>
          <w:tcPr>
            <w:tcW w:w="1137" w:type="dxa"/>
          </w:tcPr>
          <w:p w14:paraId="534CB29C" w14:textId="77777777" w:rsidR="00197CB7" w:rsidRDefault="00345D0E">
            <w:pPr>
              <w:pStyle w:val="TableParagraph"/>
              <w:spacing w:before="209"/>
              <w:ind w:left="108"/>
            </w:pPr>
            <w:r>
              <w:rPr>
                <w:spacing w:val="-2"/>
              </w:rPr>
              <w:t>string</w:t>
            </w:r>
          </w:p>
        </w:tc>
        <w:tc>
          <w:tcPr>
            <w:tcW w:w="1617" w:type="dxa"/>
          </w:tcPr>
          <w:p w14:paraId="534CB29D" w14:textId="77777777" w:rsidR="00197CB7" w:rsidRDefault="00345D0E">
            <w:pPr>
              <w:pStyle w:val="TableParagraph"/>
              <w:spacing w:before="209"/>
              <w:ind w:left="109"/>
            </w:pPr>
            <w:r>
              <w:rPr>
                <w:spacing w:val="-4"/>
              </w:rPr>
              <w:t>Date</w:t>
            </w:r>
          </w:p>
        </w:tc>
        <w:tc>
          <w:tcPr>
            <w:tcW w:w="2239" w:type="dxa"/>
          </w:tcPr>
          <w:p w14:paraId="534CB29E" w14:textId="77777777" w:rsidR="00197CB7" w:rsidRDefault="00345D0E">
            <w:pPr>
              <w:pStyle w:val="TableParagraph"/>
              <w:spacing w:line="266" w:lineRule="auto"/>
              <w:ind w:left="109"/>
            </w:pPr>
            <w:r>
              <w:t>Valid</w:t>
            </w:r>
            <w:r>
              <w:rPr>
                <w:spacing w:val="-12"/>
              </w:rPr>
              <w:t xml:space="preserve"> </w:t>
            </w:r>
            <w:r>
              <w:t>DVS</w:t>
            </w:r>
            <w:r>
              <w:rPr>
                <w:spacing w:val="-13"/>
              </w:rPr>
              <w:t xml:space="preserve"> </w:t>
            </w:r>
            <w:r>
              <w:t>dates</w:t>
            </w:r>
            <w:r>
              <w:rPr>
                <w:spacing w:val="-12"/>
              </w:rPr>
              <w:t xml:space="preserve"> </w:t>
            </w:r>
            <w:r>
              <w:t>are between</w:t>
            </w:r>
            <w:r>
              <w:rPr>
                <w:spacing w:val="-7"/>
              </w:rPr>
              <w:t xml:space="preserve"> </w:t>
            </w:r>
            <w:r>
              <w:t>1753-01-</w:t>
            </w:r>
            <w:r>
              <w:rPr>
                <w:spacing w:val="-5"/>
              </w:rPr>
              <w:t>01</w:t>
            </w:r>
          </w:p>
          <w:p w14:paraId="534CB29F" w14:textId="77777777" w:rsidR="00197CB7" w:rsidRDefault="00345D0E">
            <w:pPr>
              <w:pStyle w:val="TableParagraph"/>
              <w:spacing w:before="0"/>
              <w:ind w:left="109"/>
            </w:pPr>
            <w:r>
              <w:t>to</w:t>
            </w:r>
            <w:r>
              <w:rPr>
                <w:spacing w:val="-5"/>
              </w:rPr>
              <w:t xml:space="preserve"> </w:t>
            </w:r>
            <w:r>
              <w:t>3000-12-</w:t>
            </w:r>
            <w:r>
              <w:rPr>
                <w:spacing w:val="-5"/>
              </w:rPr>
              <w:t>31</w:t>
            </w:r>
          </w:p>
        </w:tc>
      </w:tr>
      <w:tr w:rsidR="00197CB7" w14:paraId="534CB2A6" w14:textId="77777777">
        <w:trPr>
          <w:trHeight w:val="1360"/>
        </w:trPr>
        <w:tc>
          <w:tcPr>
            <w:tcW w:w="1502" w:type="dxa"/>
            <w:shd w:val="clear" w:color="auto" w:fill="F8F8F8"/>
          </w:tcPr>
          <w:p w14:paraId="534CB2A1" w14:textId="77777777" w:rsidR="00197CB7" w:rsidRDefault="00345D0E">
            <w:pPr>
              <w:pStyle w:val="TableParagraph"/>
              <w:spacing w:line="266" w:lineRule="auto"/>
              <w:ind w:right="89"/>
            </w:pPr>
            <w:r>
              <w:rPr>
                <w:spacing w:val="-2"/>
              </w:rPr>
              <w:t>Document Attributes</w:t>
            </w:r>
          </w:p>
        </w:tc>
        <w:tc>
          <w:tcPr>
            <w:tcW w:w="2563" w:type="dxa"/>
            <w:shd w:val="clear" w:color="auto" w:fill="F8F8F8"/>
          </w:tcPr>
          <w:p w14:paraId="534CB2A2" w14:textId="77777777" w:rsidR="00197CB7" w:rsidRDefault="00345D0E">
            <w:pPr>
              <w:pStyle w:val="TableParagraph"/>
              <w:spacing w:before="226"/>
              <w:ind w:left="105"/>
              <w:rPr>
                <w:rFonts w:ascii="Consolas"/>
                <w:sz w:val="20"/>
              </w:rPr>
            </w:pPr>
            <w:r>
              <w:rPr>
                <w:rFonts w:ascii="Consolas"/>
                <w:spacing w:val="-2"/>
                <w:sz w:val="20"/>
              </w:rPr>
              <w:t>attributes</w:t>
            </w:r>
          </w:p>
        </w:tc>
        <w:tc>
          <w:tcPr>
            <w:tcW w:w="1137" w:type="dxa"/>
            <w:shd w:val="clear" w:color="auto" w:fill="F8F8F8"/>
          </w:tcPr>
          <w:p w14:paraId="534CB2A3" w14:textId="77777777" w:rsidR="00197CB7" w:rsidRDefault="00345D0E">
            <w:pPr>
              <w:pStyle w:val="TableParagraph"/>
              <w:ind w:left="108"/>
            </w:pPr>
            <w:r>
              <w:rPr>
                <w:spacing w:val="-2"/>
              </w:rPr>
              <w:t>Object</w:t>
            </w:r>
          </w:p>
        </w:tc>
        <w:tc>
          <w:tcPr>
            <w:tcW w:w="1617" w:type="dxa"/>
            <w:shd w:val="clear" w:color="auto" w:fill="F8F8F8"/>
          </w:tcPr>
          <w:p w14:paraId="534CB2A4" w14:textId="77777777" w:rsidR="00197CB7" w:rsidRDefault="00345D0E">
            <w:pPr>
              <w:pStyle w:val="TableParagraph"/>
              <w:spacing w:line="266" w:lineRule="auto"/>
              <w:ind w:left="109" w:right="239"/>
            </w:pPr>
            <w:r>
              <w:rPr>
                <w:spacing w:val="-2"/>
              </w:rPr>
              <w:t>Document Attribute Object</w:t>
            </w:r>
          </w:p>
        </w:tc>
        <w:tc>
          <w:tcPr>
            <w:tcW w:w="2239" w:type="dxa"/>
            <w:shd w:val="clear" w:color="auto" w:fill="F8F8F8"/>
          </w:tcPr>
          <w:p w14:paraId="534CB2A5" w14:textId="77777777" w:rsidR="00197CB7" w:rsidRDefault="00197CB7">
            <w:pPr>
              <w:pStyle w:val="TableParagraph"/>
              <w:spacing w:before="0"/>
              <w:ind w:left="0"/>
              <w:rPr>
                <w:sz w:val="20"/>
              </w:rPr>
            </w:pPr>
          </w:p>
        </w:tc>
      </w:tr>
    </w:tbl>
    <w:p w14:paraId="534CB2A7" w14:textId="77777777" w:rsidR="00197CB7" w:rsidRDefault="00197CB7">
      <w:pPr>
        <w:pStyle w:val="BodyText"/>
        <w:rPr>
          <w:b/>
          <w:sz w:val="30"/>
        </w:rPr>
      </w:pPr>
    </w:p>
    <w:p w14:paraId="534CB2A8" w14:textId="77777777" w:rsidR="00197CB7" w:rsidRDefault="00197CB7">
      <w:pPr>
        <w:pStyle w:val="BodyText"/>
        <w:spacing w:before="134"/>
        <w:rPr>
          <w:b/>
          <w:sz w:val="30"/>
        </w:rPr>
      </w:pPr>
    </w:p>
    <w:p w14:paraId="534CB2A9" w14:textId="77777777" w:rsidR="00197CB7" w:rsidRDefault="00345D0E">
      <w:pPr>
        <w:pStyle w:val="Heading3"/>
        <w:numPr>
          <w:ilvl w:val="3"/>
          <w:numId w:val="44"/>
        </w:numPr>
        <w:tabs>
          <w:tab w:val="left" w:pos="1271"/>
        </w:tabs>
        <w:spacing w:before="1"/>
        <w:ind w:left="1271" w:hanging="1133"/>
      </w:pPr>
      <w:r>
        <w:rPr>
          <w:color w:val="1C1C1C"/>
        </w:rPr>
        <w:t>Document</w:t>
      </w:r>
      <w:r>
        <w:rPr>
          <w:color w:val="1C1C1C"/>
          <w:spacing w:val="-3"/>
        </w:rPr>
        <w:t xml:space="preserve"> </w:t>
      </w:r>
      <w:r>
        <w:rPr>
          <w:color w:val="1C1C1C"/>
        </w:rPr>
        <w:t>Identifiers</w:t>
      </w:r>
      <w:r>
        <w:rPr>
          <w:color w:val="1C1C1C"/>
          <w:spacing w:val="-2"/>
        </w:rPr>
        <w:t xml:space="preserve"> Object</w:t>
      </w:r>
    </w:p>
    <w:p w14:paraId="534CB2AA" w14:textId="77777777" w:rsidR="00197CB7" w:rsidRDefault="00345D0E">
      <w:pPr>
        <w:pStyle w:val="BodyText"/>
        <w:spacing w:before="203" w:line="266" w:lineRule="auto"/>
        <w:ind w:left="138"/>
      </w:pPr>
      <w:r>
        <w:t>The</w:t>
      </w:r>
      <w:r>
        <w:rPr>
          <w:spacing w:val="-2"/>
        </w:rPr>
        <w:t xml:space="preserve"> </w:t>
      </w:r>
      <w:r>
        <w:t>Document</w:t>
      </w:r>
      <w:r>
        <w:rPr>
          <w:spacing w:val="-1"/>
        </w:rPr>
        <w:t xml:space="preserve"> </w:t>
      </w:r>
      <w:r>
        <w:t>Identifiers</w:t>
      </w:r>
      <w:r>
        <w:rPr>
          <w:spacing w:val="-4"/>
        </w:rPr>
        <w:t xml:space="preserve"> </w:t>
      </w:r>
      <w:r>
        <w:t>field</w:t>
      </w:r>
      <w:r>
        <w:rPr>
          <w:spacing w:val="-2"/>
        </w:rPr>
        <w:t xml:space="preserve"> </w:t>
      </w:r>
      <w:r>
        <w:t>of</w:t>
      </w:r>
      <w:r>
        <w:rPr>
          <w:spacing w:val="-4"/>
        </w:rPr>
        <w:t xml:space="preserve"> </w:t>
      </w:r>
      <w:r>
        <w:t>a</w:t>
      </w:r>
      <w:r>
        <w:rPr>
          <w:spacing w:val="-2"/>
        </w:rPr>
        <w:t xml:space="preserve"> </w:t>
      </w:r>
      <w:r>
        <w:t>Verified</w:t>
      </w:r>
      <w:r>
        <w:rPr>
          <w:spacing w:val="-2"/>
        </w:rPr>
        <w:t xml:space="preserve"> </w:t>
      </w:r>
      <w:r>
        <w:t>Document</w:t>
      </w:r>
      <w:r>
        <w:rPr>
          <w:spacing w:val="-1"/>
        </w:rPr>
        <w:t xml:space="preserve"> </w:t>
      </w:r>
      <w:r>
        <w:t>Object</w:t>
      </w:r>
      <w:r>
        <w:rPr>
          <w:spacing w:val="-4"/>
        </w:rPr>
        <w:t xml:space="preserve"> </w:t>
      </w:r>
      <w:r>
        <w:t>is</w:t>
      </w:r>
      <w:r>
        <w:rPr>
          <w:spacing w:val="-4"/>
        </w:rPr>
        <w:t xml:space="preserve"> </w:t>
      </w:r>
      <w:r>
        <w:t>a</w:t>
      </w:r>
      <w:r>
        <w:rPr>
          <w:spacing w:val="-2"/>
        </w:rPr>
        <w:t xml:space="preserve"> </w:t>
      </w:r>
      <w:r>
        <w:t>JSON</w:t>
      </w:r>
      <w:r>
        <w:rPr>
          <w:spacing w:val="-3"/>
        </w:rPr>
        <w:t xml:space="preserve"> </w:t>
      </w:r>
      <w:r>
        <w:t>Object</w:t>
      </w:r>
      <w:r>
        <w:rPr>
          <w:spacing w:val="-4"/>
        </w:rPr>
        <w:t xml:space="preserve"> </w:t>
      </w:r>
      <w:r>
        <w:t>with</w:t>
      </w:r>
      <w:r>
        <w:rPr>
          <w:spacing w:val="-2"/>
        </w:rPr>
        <w:t xml:space="preserve"> </w:t>
      </w:r>
      <w:r>
        <w:t>keys</w:t>
      </w:r>
      <w:r>
        <w:rPr>
          <w:spacing w:val="-2"/>
        </w:rPr>
        <w:t xml:space="preserve"> </w:t>
      </w:r>
      <w:r>
        <w:t>and</w:t>
      </w:r>
      <w:r>
        <w:rPr>
          <w:spacing w:val="-2"/>
        </w:rPr>
        <w:t xml:space="preserve"> </w:t>
      </w:r>
      <w:r>
        <w:t>values determined by the parent objects document type.</w:t>
      </w:r>
    </w:p>
    <w:p w14:paraId="534CB2AB" w14:textId="77777777" w:rsidR="00197CB7" w:rsidRDefault="00345D0E">
      <w:pPr>
        <w:pStyle w:val="BodyText"/>
        <w:spacing w:before="178" w:line="266" w:lineRule="auto"/>
        <w:ind w:left="138" w:right="202" w:hanging="1"/>
      </w:pPr>
      <w:r>
        <w:t>The</w:t>
      </w:r>
      <w:r>
        <w:rPr>
          <w:spacing w:val="-1"/>
        </w:rPr>
        <w:t xml:space="preserve"> </w:t>
      </w:r>
      <w:r>
        <w:t>document</w:t>
      </w:r>
      <w:r>
        <w:rPr>
          <w:spacing w:val="-3"/>
        </w:rPr>
        <w:t xml:space="preserve"> </w:t>
      </w:r>
      <w:r>
        <w:t>type,</w:t>
      </w:r>
      <w:r>
        <w:rPr>
          <w:spacing w:val="-4"/>
        </w:rPr>
        <w:t xml:space="preserve"> </w:t>
      </w:r>
      <w:r>
        <w:t>held</w:t>
      </w:r>
      <w:r>
        <w:rPr>
          <w:spacing w:val="-1"/>
        </w:rPr>
        <w:t xml:space="preserve"> </w:t>
      </w:r>
      <w:r>
        <w:t>in</w:t>
      </w:r>
      <w:r>
        <w:rPr>
          <w:spacing w:val="-4"/>
        </w:rPr>
        <w:t xml:space="preserve"> </w:t>
      </w:r>
      <w:r>
        <w:t>the</w:t>
      </w:r>
      <w:r>
        <w:rPr>
          <w:spacing w:val="-1"/>
        </w:rPr>
        <w:t xml:space="preserve"> </w:t>
      </w:r>
      <w:r>
        <w:rPr>
          <w:rFonts w:ascii="Consolas" w:hAnsi="Consolas"/>
          <w:sz w:val="20"/>
        </w:rPr>
        <w:t>type_code</w:t>
      </w:r>
      <w:r>
        <w:rPr>
          <w:rFonts w:ascii="Consolas" w:hAnsi="Consolas"/>
          <w:spacing w:val="-54"/>
          <w:sz w:val="20"/>
        </w:rPr>
        <w:t xml:space="preserve"> </w:t>
      </w:r>
      <w:r>
        <w:t>claim,</w:t>
      </w:r>
      <w:r>
        <w:rPr>
          <w:spacing w:val="-4"/>
        </w:rPr>
        <w:t xml:space="preserve"> </w:t>
      </w:r>
      <w:r>
        <w:t>is</w:t>
      </w:r>
      <w:r>
        <w:rPr>
          <w:spacing w:val="-3"/>
        </w:rPr>
        <w:t xml:space="preserve"> </w:t>
      </w:r>
      <w:r>
        <w:t>mapped</w:t>
      </w:r>
      <w:r>
        <w:rPr>
          <w:spacing w:val="-4"/>
        </w:rPr>
        <w:t xml:space="preserve"> </w:t>
      </w:r>
      <w:r>
        <w:t>to</w:t>
      </w:r>
      <w:r>
        <w:rPr>
          <w:spacing w:val="-1"/>
        </w:rPr>
        <w:t xml:space="preserve"> </w:t>
      </w:r>
      <w:r>
        <w:t>an</w:t>
      </w:r>
      <w:r>
        <w:rPr>
          <w:spacing w:val="-4"/>
        </w:rPr>
        <w:t xml:space="preserve"> </w:t>
      </w:r>
      <w:r>
        <w:t>enumeration</w:t>
      </w:r>
      <w:r>
        <w:rPr>
          <w:spacing w:val="-4"/>
        </w:rPr>
        <w:t xml:space="preserve"> </w:t>
      </w:r>
      <w:r>
        <w:t>of</w:t>
      </w:r>
      <w:r>
        <w:rPr>
          <w:spacing w:val="-3"/>
        </w:rPr>
        <w:t xml:space="preserve"> </w:t>
      </w:r>
      <w:r>
        <w:t>permitted</w:t>
      </w:r>
      <w:r>
        <w:rPr>
          <w:spacing w:val="-1"/>
        </w:rPr>
        <w:t xml:space="preserve"> </w:t>
      </w:r>
      <w:r>
        <w:t>values</w:t>
      </w:r>
      <w:r>
        <w:rPr>
          <w:spacing w:val="-1"/>
        </w:rPr>
        <w:t xml:space="preserve"> </w:t>
      </w:r>
      <w:r>
        <w:t>in Table 58 below. The mapping does not imply the required the presence of a document identifier, for the specified verified document type, for the payload to be valid. For a given document type, the availability of document identifiers is dependent upon an identity document’s issuing authority and when it was issued.</w:t>
      </w:r>
    </w:p>
    <w:p w14:paraId="534CB2AC" w14:textId="77777777" w:rsidR="00197CB7" w:rsidRDefault="00345D0E">
      <w:pPr>
        <w:pStyle w:val="BodyText"/>
        <w:spacing w:before="175"/>
        <w:ind w:left="138"/>
      </w:pPr>
      <w:r>
        <w:t>For</w:t>
      </w:r>
      <w:r>
        <w:rPr>
          <w:spacing w:val="-2"/>
        </w:rPr>
        <w:t xml:space="preserve"> </w:t>
      </w:r>
      <w:r>
        <w:t>a</w:t>
      </w:r>
      <w:r>
        <w:rPr>
          <w:spacing w:val="-3"/>
        </w:rPr>
        <w:t xml:space="preserve"> </w:t>
      </w:r>
      <w:r>
        <w:t>Document</w:t>
      </w:r>
      <w:r>
        <w:rPr>
          <w:spacing w:val="-2"/>
        </w:rPr>
        <w:t xml:space="preserve"> </w:t>
      </w:r>
      <w:r>
        <w:t>Identifiers</w:t>
      </w:r>
      <w:r>
        <w:rPr>
          <w:spacing w:val="-4"/>
        </w:rPr>
        <w:t xml:space="preserve"> </w:t>
      </w:r>
      <w:r>
        <w:t>Object</w:t>
      </w:r>
      <w:r>
        <w:rPr>
          <w:spacing w:val="-2"/>
        </w:rPr>
        <w:t xml:space="preserve"> </w:t>
      </w:r>
      <w:r>
        <w:t>to</w:t>
      </w:r>
      <w:r>
        <w:rPr>
          <w:spacing w:val="-5"/>
        </w:rPr>
        <w:t xml:space="preserve"> </w:t>
      </w:r>
      <w:r>
        <w:t>be</w:t>
      </w:r>
      <w:r>
        <w:rPr>
          <w:spacing w:val="-3"/>
        </w:rPr>
        <w:t xml:space="preserve"> </w:t>
      </w:r>
      <w:r>
        <w:t>valid</w:t>
      </w:r>
      <w:r>
        <w:rPr>
          <w:spacing w:val="-3"/>
        </w:rPr>
        <w:t xml:space="preserve"> </w:t>
      </w:r>
      <w:r>
        <w:t>it</w:t>
      </w:r>
      <w:r>
        <w:rPr>
          <w:spacing w:val="-1"/>
        </w:rPr>
        <w:t xml:space="preserve"> </w:t>
      </w:r>
      <w:r>
        <w:rPr>
          <w:spacing w:val="-4"/>
        </w:rPr>
        <w:t>MUST:</w:t>
      </w:r>
    </w:p>
    <w:p w14:paraId="534CB2AD" w14:textId="77777777" w:rsidR="00197CB7" w:rsidRDefault="00345D0E">
      <w:pPr>
        <w:pStyle w:val="ListParagraph"/>
        <w:numPr>
          <w:ilvl w:val="4"/>
          <w:numId w:val="44"/>
        </w:numPr>
        <w:tabs>
          <w:tab w:val="left" w:pos="858"/>
        </w:tabs>
        <w:spacing w:before="88"/>
        <w:ind w:left="858" w:hanging="605"/>
      </w:pPr>
      <w:r>
        <w:t>only</w:t>
      </w:r>
      <w:r>
        <w:rPr>
          <w:spacing w:val="-5"/>
        </w:rPr>
        <w:t xml:space="preserve"> </w:t>
      </w:r>
      <w:r>
        <w:t>have</w:t>
      </w:r>
      <w:r>
        <w:rPr>
          <w:spacing w:val="-3"/>
        </w:rPr>
        <w:t xml:space="preserve"> </w:t>
      </w:r>
      <w:r>
        <w:t>keys</w:t>
      </w:r>
      <w:r>
        <w:rPr>
          <w:spacing w:val="-4"/>
        </w:rPr>
        <w:t xml:space="preserve"> </w:t>
      </w:r>
      <w:r>
        <w:t>that</w:t>
      </w:r>
      <w:r>
        <w:rPr>
          <w:spacing w:val="-2"/>
        </w:rPr>
        <w:t xml:space="preserve"> </w:t>
      </w:r>
      <w:r>
        <w:t>map</w:t>
      </w:r>
      <w:r>
        <w:rPr>
          <w:spacing w:val="-5"/>
        </w:rPr>
        <w:t xml:space="preserve"> </w:t>
      </w:r>
      <w:r>
        <w:t>to</w:t>
      </w:r>
      <w:r>
        <w:rPr>
          <w:spacing w:val="-6"/>
        </w:rPr>
        <w:t xml:space="preserve"> </w:t>
      </w:r>
      <w:r>
        <w:t>the</w:t>
      </w:r>
      <w:r>
        <w:rPr>
          <w:spacing w:val="-2"/>
        </w:rPr>
        <w:t xml:space="preserve"> </w:t>
      </w:r>
      <w:r>
        <w:t>parent</w:t>
      </w:r>
      <w:r>
        <w:rPr>
          <w:spacing w:val="-2"/>
        </w:rPr>
        <w:t xml:space="preserve"> </w:t>
      </w:r>
      <w:r>
        <w:t>object’s</w:t>
      </w:r>
      <w:r>
        <w:rPr>
          <w:spacing w:val="-3"/>
        </w:rPr>
        <w:t xml:space="preserve"> </w:t>
      </w:r>
      <w:r>
        <w:t>Document</w:t>
      </w:r>
      <w:r>
        <w:rPr>
          <w:spacing w:val="-1"/>
        </w:rPr>
        <w:t xml:space="preserve"> </w:t>
      </w:r>
      <w:r>
        <w:t>Type</w:t>
      </w:r>
      <w:r>
        <w:rPr>
          <w:spacing w:val="-5"/>
        </w:rPr>
        <w:t xml:space="preserve"> </w:t>
      </w:r>
      <w:r>
        <w:t>field;</w:t>
      </w:r>
      <w:r>
        <w:rPr>
          <w:spacing w:val="-1"/>
        </w:rPr>
        <w:t xml:space="preserve"> </w:t>
      </w:r>
      <w:r>
        <w:rPr>
          <w:spacing w:val="-5"/>
        </w:rPr>
        <w:t>and</w:t>
      </w:r>
    </w:p>
    <w:p w14:paraId="534CB2AE" w14:textId="77777777" w:rsidR="00197CB7" w:rsidRDefault="00345D0E">
      <w:pPr>
        <w:pStyle w:val="ListParagraph"/>
        <w:numPr>
          <w:ilvl w:val="4"/>
          <w:numId w:val="44"/>
        </w:numPr>
        <w:tabs>
          <w:tab w:val="left" w:pos="858"/>
        </w:tabs>
        <w:spacing w:before="28"/>
        <w:ind w:left="858" w:hanging="617"/>
      </w:pPr>
      <w:r>
        <w:t>be</w:t>
      </w:r>
      <w:r>
        <w:rPr>
          <w:spacing w:val="-5"/>
        </w:rPr>
        <w:t xml:space="preserve"> </w:t>
      </w:r>
      <w:r>
        <w:t>compliant</w:t>
      </w:r>
      <w:r>
        <w:rPr>
          <w:spacing w:val="-2"/>
        </w:rPr>
        <w:t xml:space="preserve"> </w:t>
      </w:r>
      <w:r>
        <w:t>with</w:t>
      </w:r>
      <w:r>
        <w:rPr>
          <w:spacing w:val="-2"/>
        </w:rPr>
        <w:t xml:space="preserve"> </w:t>
      </w:r>
      <w:r>
        <w:t>value</w:t>
      </w:r>
      <w:r>
        <w:rPr>
          <w:spacing w:val="-3"/>
        </w:rPr>
        <w:t xml:space="preserve"> </w:t>
      </w:r>
      <w:r>
        <w:t>data</w:t>
      </w:r>
      <w:r>
        <w:rPr>
          <w:spacing w:val="-3"/>
        </w:rPr>
        <w:t xml:space="preserve"> </w:t>
      </w:r>
      <w:r>
        <w:t>types</w:t>
      </w:r>
      <w:r>
        <w:rPr>
          <w:spacing w:val="-2"/>
        </w:rPr>
        <w:t xml:space="preserve"> </w:t>
      </w:r>
      <w:r>
        <w:t>prescribed</w:t>
      </w:r>
      <w:r>
        <w:rPr>
          <w:spacing w:val="-6"/>
        </w:rPr>
        <w:t xml:space="preserve"> </w:t>
      </w:r>
      <w:r>
        <w:t>in</w:t>
      </w:r>
      <w:r>
        <w:rPr>
          <w:spacing w:val="-2"/>
        </w:rPr>
        <w:t xml:space="preserve"> </w:t>
      </w:r>
      <w:r>
        <w:t>Table</w:t>
      </w:r>
      <w:r>
        <w:rPr>
          <w:spacing w:val="-5"/>
        </w:rPr>
        <w:t xml:space="preserve"> </w:t>
      </w:r>
      <w:r>
        <w:t>58</w:t>
      </w:r>
      <w:r>
        <w:rPr>
          <w:spacing w:val="-2"/>
        </w:rPr>
        <w:t xml:space="preserve"> </w:t>
      </w:r>
      <w:r>
        <w:t>below</w:t>
      </w:r>
      <w:r>
        <w:rPr>
          <w:spacing w:val="-4"/>
        </w:rPr>
        <w:t xml:space="preserve"> </w:t>
      </w:r>
      <w:r>
        <w:t>for</w:t>
      </w:r>
      <w:r>
        <w:rPr>
          <w:spacing w:val="-1"/>
        </w:rPr>
        <w:t xml:space="preserve"> </w:t>
      </w:r>
      <w:r>
        <w:t>a</w:t>
      </w:r>
      <w:r>
        <w:rPr>
          <w:spacing w:val="-3"/>
        </w:rPr>
        <w:t xml:space="preserve"> </w:t>
      </w:r>
      <w:r>
        <w:t>given</w:t>
      </w:r>
      <w:r>
        <w:rPr>
          <w:spacing w:val="-5"/>
        </w:rPr>
        <w:t xml:space="preserve"> </w:t>
      </w:r>
      <w:r>
        <w:rPr>
          <w:spacing w:val="-2"/>
        </w:rPr>
        <w:t>identifier.</w:t>
      </w:r>
    </w:p>
    <w:p w14:paraId="534CB2AF" w14:textId="77777777" w:rsidR="00197CB7" w:rsidRDefault="00345D0E">
      <w:pPr>
        <w:spacing w:before="227"/>
        <w:ind w:left="138"/>
        <w:rPr>
          <w:b/>
        </w:rPr>
      </w:pPr>
      <w:r>
        <w:rPr>
          <w:b/>
        </w:rPr>
        <w:t>Table</w:t>
      </w:r>
      <w:r>
        <w:rPr>
          <w:b/>
          <w:spacing w:val="-4"/>
        </w:rPr>
        <w:t xml:space="preserve"> </w:t>
      </w:r>
      <w:r>
        <w:rPr>
          <w:b/>
        </w:rPr>
        <w:t>58</w:t>
      </w:r>
      <w:r>
        <w:rPr>
          <w:b/>
          <w:spacing w:val="-7"/>
        </w:rPr>
        <w:t xml:space="preserve"> </w:t>
      </w:r>
      <w:r>
        <w:rPr>
          <w:b/>
        </w:rPr>
        <w:t>Verified</w:t>
      </w:r>
      <w:r>
        <w:rPr>
          <w:b/>
          <w:spacing w:val="-4"/>
        </w:rPr>
        <w:t xml:space="preserve"> </w:t>
      </w:r>
      <w:r>
        <w:rPr>
          <w:b/>
        </w:rPr>
        <w:t>Document</w:t>
      </w:r>
      <w:r>
        <w:rPr>
          <w:b/>
          <w:spacing w:val="-3"/>
        </w:rPr>
        <w:t xml:space="preserve"> </w:t>
      </w:r>
      <w:r>
        <w:rPr>
          <w:b/>
        </w:rPr>
        <w:t>Identifiers</w:t>
      </w:r>
      <w:r>
        <w:rPr>
          <w:b/>
          <w:spacing w:val="-5"/>
        </w:rPr>
        <w:t xml:space="preserve"> </w:t>
      </w:r>
      <w:r>
        <w:rPr>
          <w:b/>
        </w:rPr>
        <w:t>with</w:t>
      </w:r>
      <w:r>
        <w:rPr>
          <w:b/>
          <w:spacing w:val="-5"/>
        </w:rPr>
        <w:t xml:space="preserve"> </w:t>
      </w:r>
      <w:r>
        <w:rPr>
          <w:b/>
        </w:rPr>
        <w:t>data</w:t>
      </w:r>
      <w:r>
        <w:rPr>
          <w:b/>
          <w:spacing w:val="-6"/>
        </w:rPr>
        <w:t xml:space="preserve"> </w:t>
      </w:r>
      <w:r>
        <w:rPr>
          <w:b/>
          <w:spacing w:val="-2"/>
        </w:rPr>
        <w:t>types</w:t>
      </w:r>
    </w:p>
    <w:p w14:paraId="534CB2B0" w14:textId="77777777" w:rsidR="00197CB7" w:rsidRDefault="00197CB7">
      <w:pPr>
        <w:pStyle w:val="BodyText"/>
        <w:spacing w:before="2" w:after="1"/>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94"/>
        <w:gridCol w:w="1248"/>
        <w:gridCol w:w="3041"/>
        <w:gridCol w:w="2177"/>
      </w:tblGrid>
      <w:tr w:rsidR="00197CB7" w14:paraId="534CB2B5" w14:textId="77777777">
        <w:trPr>
          <w:trHeight w:val="801"/>
        </w:trPr>
        <w:tc>
          <w:tcPr>
            <w:tcW w:w="2594" w:type="dxa"/>
            <w:shd w:val="clear" w:color="auto" w:fill="535353"/>
          </w:tcPr>
          <w:p w14:paraId="534CB2B1" w14:textId="77777777" w:rsidR="00197CB7" w:rsidRDefault="00345D0E">
            <w:pPr>
              <w:pStyle w:val="TableParagraph"/>
              <w:spacing w:line="266" w:lineRule="auto"/>
              <w:ind w:right="227"/>
              <w:rPr>
                <w:b/>
              </w:rPr>
            </w:pPr>
            <w:r>
              <w:rPr>
                <w:b/>
                <w:color w:val="FFFFFF"/>
              </w:rPr>
              <w:t>Document</w:t>
            </w:r>
            <w:r>
              <w:rPr>
                <w:b/>
                <w:color w:val="FFFFFF"/>
                <w:spacing w:val="-14"/>
              </w:rPr>
              <w:t xml:space="preserve"> </w:t>
            </w:r>
            <w:r>
              <w:rPr>
                <w:b/>
                <w:color w:val="FFFFFF"/>
              </w:rPr>
              <w:t xml:space="preserve">identifier </w:t>
            </w:r>
            <w:r>
              <w:rPr>
                <w:b/>
                <w:color w:val="FFFFFF"/>
                <w:spacing w:val="-2"/>
              </w:rPr>
              <w:t>string</w:t>
            </w:r>
          </w:p>
        </w:tc>
        <w:tc>
          <w:tcPr>
            <w:tcW w:w="1248" w:type="dxa"/>
            <w:shd w:val="clear" w:color="auto" w:fill="535353"/>
          </w:tcPr>
          <w:p w14:paraId="534CB2B2" w14:textId="77777777" w:rsidR="00197CB7" w:rsidRDefault="00345D0E">
            <w:pPr>
              <w:pStyle w:val="TableParagraph"/>
              <w:spacing w:line="266" w:lineRule="auto"/>
              <w:ind w:left="108" w:right="250"/>
              <w:rPr>
                <w:b/>
              </w:rPr>
            </w:pPr>
            <w:r>
              <w:rPr>
                <w:b/>
                <w:color w:val="FFFFFF"/>
                <w:spacing w:val="-2"/>
              </w:rPr>
              <w:t xml:space="preserve">Value </w:t>
            </w:r>
            <w:r>
              <w:rPr>
                <w:b/>
                <w:color w:val="FFFFFF"/>
              </w:rPr>
              <w:t>data</w:t>
            </w:r>
            <w:r>
              <w:rPr>
                <w:b/>
                <w:color w:val="FFFFFF"/>
                <w:spacing w:val="-14"/>
              </w:rPr>
              <w:t xml:space="preserve"> </w:t>
            </w:r>
            <w:r>
              <w:rPr>
                <w:b/>
                <w:color w:val="FFFFFF"/>
              </w:rPr>
              <w:t>type</w:t>
            </w:r>
          </w:p>
        </w:tc>
        <w:tc>
          <w:tcPr>
            <w:tcW w:w="3041" w:type="dxa"/>
            <w:shd w:val="clear" w:color="auto" w:fill="535353"/>
          </w:tcPr>
          <w:p w14:paraId="534CB2B3" w14:textId="77777777" w:rsidR="00197CB7" w:rsidRDefault="00345D0E">
            <w:pPr>
              <w:pStyle w:val="TableParagraph"/>
              <w:spacing w:line="266" w:lineRule="auto"/>
              <w:ind w:left="108" w:right="1168"/>
              <w:rPr>
                <w:b/>
              </w:rPr>
            </w:pPr>
            <w:r>
              <w:rPr>
                <w:b/>
                <w:color w:val="FFFFFF"/>
                <w:spacing w:val="-2"/>
              </w:rPr>
              <w:t>Value requirements</w:t>
            </w:r>
          </w:p>
        </w:tc>
        <w:tc>
          <w:tcPr>
            <w:tcW w:w="2177" w:type="dxa"/>
            <w:shd w:val="clear" w:color="auto" w:fill="535353"/>
          </w:tcPr>
          <w:p w14:paraId="534CB2B4" w14:textId="77777777" w:rsidR="00197CB7" w:rsidRDefault="00345D0E">
            <w:pPr>
              <w:pStyle w:val="TableParagraph"/>
              <w:spacing w:line="266" w:lineRule="auto"/>
              <w:ind w:left="108" w:right="580"/>
              <w:rPr>
                <w:b/>
              </w:rPr>
            </w:pPr>
            <w:r>
              <w:rPr>
                <w:b/>
                <w:color w:val="FFFFFF"/>
              </w:rPr>
              <w:t>Used by document</w:t>
            </w:r>
            <w:r>
              <w:rPr>
                <w:b/>
                <w:color w:val="FFFFFF"/>
                <w:spacing w:val="-14"/>
              </w:rPr>
              <w:t xml:space="preserve"> </w:t>
            </w:r>
            <w:r>
              <w:rPr>
                <w:b/>
                <w:color w:val="FFFFFF"/>
              </w:rPr>
              <w:t>types</w:t>
            </w:r>
          </w:p>
        </w:tc>
      </w:tr>
      <w:tr w:rsidR="00197CB7" w14:paraId="534CB2BB" w14:textId="77777777">
        <w:trPr>
          <w:trHeight w:val="1540"/>
        </w:trPr>
        <w:tc>
          <w:tcPr>
            <w:tcW w:w="2594" w:type="dxa"/>
            <w:shd w:val="clear" w:color="auto" w:fill="F8F8F8"/>
          </w:tcPr>
          <w:p w14:paraId="534CB2B6" w14:textId="77777777" w:rsidR="00197CB7" w:rsidRDefault="00345D0E">
            <w:pPr>
              <w:pStyle w:val="TableParagraph"/>
              <w:spacing w:before="226"/>
              <w:rPr>
                <w:rFonts w:ascii="Consolas"/>
                <w:b/>
                <w:sz w:val="20"/>
              </w:rPr>
            </w:pPr>
            <w:r>
              <w:rPr>
                <w:rFonts w:ascii="Consolas"/>
                <w:b/>
                <w:sz w:val="20"/>
              </w:rPr>
              <w:t>Registration</w:t>
            </w:r>
            <w:r>
              <w:rPr>
                <w:rFonts w:ascii="Consolas"/>
                <w:b/>
                <w:spacing w:val="-18"/>
                <w:sz w:val="20"/>
              </w:rPr>
              <w:t xml:space="preserve"> </w:t>
            </w:r>
            <w:r>
              <w:rPr>
                <w:rFonts w:ascii="Consolas"/>
                <w:b/>
                <w:spacing w:val="-2"/>
                <w:sz w:val="20"/>
              </w:rPr>
              <w:t>Number</w:t>
            </w:r>
          </w:p>
        </w:tc>
        <w:tc>
          <w:tcPr>
            <w:tcW w:w="1248" w:type="dxa"/>
            <w:shd w:val="clear" w:color="auto" w:fill="F8F8F8"/>
          </w:tcPr>
          <w:p w14:paraId="534CB2B7" w14:textId="77777777" w:rsidR="00197CB7" w:rsidRDefault="00345D0E">
            <w:pPr>
              <w:pStyle w:val="TableParagraph"/>
              <w:ind w:left="108"/>
            </w:pPr>
            <w:r>
              <w:rPr>
                <w:spacing w:val="-2"/>
              </w:rPr>
              <w:t>string</w:t>
            </w:r>
          </w:p>
        </w:tc>
        <w:tc>
          <w:tcPr>
            <w:tcW w:w="3041" w:type="dxa"/>
            <w:shd w:val="clear" w:color="auto" w:fill="F8F8F8"/>
          </w:tcPr>
          <w:p w14:paraId="534CB2B8" w14:textId="77777777" w:rsidR="00197CB7" w:rsidRDefault="00345D0E">
            <w:pPr>
              <w:pStyle w:val="TableParagraph"/>
              <w:ind w:left="108"/>
            </w:pPr>
            <w:r>
              <w:t>Maximum</w:t>
            </w:r>
            <w:r>
              <w:rPr>
                <w:spacing w:val="-4"/>
              </w:rPr>
              <w:t xml:space="preserve"> </w:t>
            </w:r>
            <w:r>
              <w:t>length</w:t>
            </w:r>
            <w:r>
              <w:rPr>
                <w:spacing w:val="-2"/>
              </w:rPr>
              <w:t xml:space="preserve"> </w:t>
            </w:r>
            <w:r>
              <w:t>10</w:t>
            </w:r>
            <w:r>
              <w:rPr>
                <w:spacing w:val="-4"/>
              </w:rPr>
              <w:t xml:space="preserve"> </w:t>
            </w:r>
            <w:r>
              <w:rPr>
                <w:spacing w:val="-2"/>
              </w:rPr>
              <w:t>characters.</w:t>
            </w:r>
          </w:p>
          <w:p w14:paraId="534CB2B9" w14:textId="77777777" w:rsidR="00197CB7" w:rsidRDefault="00345D0E">
            <w:pPr>
              <w:pStyle w:val="TableParagraph"/>
              <w:spacing w:before="205" w:line="266" w:lineRule="auto"/>
              <w:ind w:left="108"/>
            </w:pPr>
            <w:r>
              <w:t>Only</w:t>
            </w:r>
            <w:r>
              <w:rPr>
                <w:spacing w:val="-10"/>
              </w:rPr>
              <w:t xml:space="preserve"> </w:t>
            </w:r>
            <w:r>
              <w:t>available</w:t>
            </w:r>
            <w:r>
              <w:rPr>
                <w:spacing w:val="-10"/>
              </w:rPr>
              <w:t xml:space="preserve"> </w:t>
            </w:r>
            <w:r>
              <w:t>for</w:t>
            </w:r>
            <w:r>
              <w:rPr>
                <w:spacing w:val="-9"/>
              </w:rPr>
              <w:t xml:space="preserve"> </w:t>
            </w:r>
            <w:r>
              <w:t>ACT,</w:t>
            </w:r>
            <w:r>
              <w:rPr>
                <w:spacing w:val="-10"/>
              </w:rPr>
              <w:t xml:space="preserve"> </w:t>
            </w:r>
            <w:r>
              <w:t>NT, NSW, TAS, VIC, and WA.</w:t>
            </w:r>
          </w:p>
        </w:tc>
        <w:tc>
          <w:tcPr>
            <w:tcW w:w="2177" w:type="dxa"/>
            <w:shd w:val="clear" w:color="auto" w:fill="F8F8F8"/>
          </w:tcPr>
          <w:p w14:paraId="534CB2BA" w14:textId="77777777" w:rsidR="00197CB7" w:rsidRDefault="00345D0E">
            <w:pPr>
              <w:pStyle w:val="TableParagraph"/>
              <w:ind w:left="108"/>
            </w:pPr>
            <w:r>
              <w:t>BC,</w:t>
            </w:r>
            <w:r>
              <w:rPr>
                <w:spacing w:val="-2"/>
              </w:rPr>
              <w:t xml:space="preserve"> </w:t>
            </w:r>
            <w:r>
              <w:t>MC,</w:t>
            </w:r>
            <w:r>
              <w:rPr>
                <w:spacing w:val="-1"/>
              </w:rPr>
              <w:t xml:space="preserve"> </w:t>
            </w:r>
            <w:r>
              <w:rPr>
                <w:spacing w:val="-5"/>
              </w:rPr>
              <w:t>NC</w:t>
            </w:r>
          </w:p>
        </w:tc>
      </w:tr>
      <w:tr w:rsidR="00197CB7" w14:paraId="534CB2C0" w14:textId="77777777">
        <w:trPr>
          <w:trHeight w:val="798"/>
        </w:trPr>
        <w:tc>
          <w:tcPr>
            <w:tcW w:w="2594" w:type="dxa"/>
          </w:tcPr>
          <w:p w14:paraId="534CB2BC" w14:textId="77777777" w:rsidR="00197CB7" w:rsidRDefault="00345D0E">
            <w:pPr>
              <w:pStyle w:val="TableParagraph"/>
              <w:spacing w:before="226"/>
              <w:rPr>
                <w:rFonts w:ascii="Consolas"/>
                <w:b/>
                <w:sz w:val="20"/>
              </w:rPr>
            </w:pPr>
            <w:r>
              <w:rPr>
                <w:rFonts w:ascii="Consolas"/>
                <w:b/>
                <w:sz w:val="20"/>
              </w:rPr>
              <w:t>Registration</w:t>
            </w:r>
            <w:r>
              <w:rPr>
                <w:rFonts w:ascii="Consolas"/>
                <w:b/>
                <w:spacing w:val="-18"/>
                <w:sz w:val="20"/>
              </w:rPr>
              <w:t xml:space="preserve"> </w:t>
            </w:r>
            <w:r>
              <w:rPr>
                <w:rFonts w:ascii="Consolas"/>
                <w:b/>
                <w:spacing w:val="-4"/>
                <w:sz w:val="20"/>
              </w:rPr>
              <w:t>Date</w:t>
            </w:r>
          </w:p>
        </w:tc>
        <w:tc>
          <w:tcPr>
            <w:tcW w:w="1248" w:type="dxa"/>
          </w:tcPr>
          <w:p w14:paraId="534CB2BD" w14:textId="77777777" w:rsidR="00197CB7" w:rsidRDefault="00345D0E">
            <w:pPr>
              <w:pStyle w:val="TableParagraph"/>
              <w:ind w:left="108"/>
            </w:pPr>
            <w:r>
              <w:rPr>
                <w:spacing w:val="-4"/>
              </w:rPr>
              <w:t>Date</w:t>
            </w:r>
          </w:p>
        </w:tc>
        <w:tc>
          <w:tcPr>
            <w:tcW w:w="3041" w:type="dxa"/>
          </w:tcPr>
          <w:p w14:paraId="534CB2BE" w14:textId="77777777" w:rsidR="00197CB7" w:rsidRDefault="00345D0E">
            <w:pPr>
              <w:pStyle w:val="TableParagraph"/>
              <w:ind w:left="108"/>
            </w:pPr>
            <w:r>
              <w:rPr>
                <w:spacing w:val="-10"/>
              </w:rPr>
              <w:t>-</w:t>
            </w:r>
          </w:p>
        </w:tc>
        <w:tc>
          <w:tcPr>
            <w:tcW w:w="2177" w:type="dxa"/>
          </w:tcPr>
          <w:p w14:paraId="534CB2BF" w14:textId="77777777" w:rsidR="00197CB7" w:rsidRDefault="00345D0E">
            <w:pPr>
              <w:pStyle w:val="TableParagraph"/>
              <w:ind w:left="108"/>
            </w:pPr>
            <w:r>
              <w:t>BC,</w:t>
            </w:r>
            <w:r>
              <w:rPr>
                <w:spacing w:val="-2"/>
              </w:rPr>
              <w:t xml:space="preserve"> </w:t>
            </w:r>
            <w:r>
              <w:t>MC,</w:t>
            </w:r>
            <w:r>
              <w:rPr>
                <w:spacing w:val="-1"/>
              </w:rPr>
              <w:t xml:space="preserve"> </w:t>
            </w:r>
            <w:r>
              <w:rPr>
                <w:spacing w:val="-5"/>
              </w:rPr>
              <w:t>NC</w:t>
            </w:r>
          </w:p>
        </w:tc>
      </w:tr>
      <w:tr w:rsidR="00197CB7" w14:paraId="534CB2C5" w14:textId="77777777">
        <w:trPr>
          <w:trHeight w:val="801"/>
        </w:trPr>
        <w:tc>
          <w:tcPr>
            <w:tcW w:w="2594" w:type="dxa"/>
            <w:shd w:val="clear" w:color="auto" w:fill="F8F8F8"/>
          </w:tcPr>
          <w:p w14:paraId="534CB2C1" w14:textId="77777777" w:rsidR="00197CB7" w:rsidRDefault="00345D0E">
            <w:pPr>
              <w:pStyle w:val="TableParagraph"/>
              <w:spacing w:before="226"/>
              <w:rPr>
                <w:rFonts w:ascii="Consolas"/>
                <w:b/>
                <w:sz w:val="20"/>
              </w:rPr>
            </w:pPr>
            <w:r>
              <w:rPr>
                <w:rFonts w:ascii="Consolas"/>
                <w:b/>
                <w:sz w:val="20"/>
              </w:rPr>
              <w:t>Registration</w:t>
            </w:r>
            <w:r>
              <w:rPr>
                <w:rFonts w:ascii="Consolas"/>
                <w:b/>
                <w:spacing w:val="-18"/>
                <w:sz w:val="20"/>
              </w:rPr>
              <w:t xml:space="preserve"> </w:t>
            </w:r>
            <w:r>
              <w:rPr>
                <w:rFonts w:ascii="Consolas"/>
                <w:b/>
                <w:spacing w:val="-4"/>
                <w:sz w:val="20"/>
              </w:rPr>
              <w:t>Year</w:t>
            </w:r>
          </w:p>
        </w:tc>
        <w:tc>
          <w:tcPr>
            <w:tcW w:w="1248" w:type="dxa"/>
            <w:shd w:val="clear" w:color="auto" w:fill="F8F8F8"/>
          </w:tcPr>
          <w:p w14:paraId="534CB2C2" w14:textId="77777777" w:rsidR="00197CB7" w:rsidRDefault="00345D0E">
            <w:pPr>
              <w:pStyle w:val="TableParagraph"/>
              <w:ind w:left="108"/>
            </w:pPr>
            <w:r>
              <w:rPr>
                <w:spacing w:val="-2"/>
              </w:rPr>
              <w:t>Number</w:t>
            </w:r>
          </w:p>
        </w:tc>
        <w:tc>
          <w:tcPr>
            <w:tcW w:w="3041" w:type="dxa"/>
            <w:shd w:val="clear" w:color="auto" w:fill="F8F8F8"/>
          </w:tcPr>
          <w:p w14:paraId="534CB2C3" w14:textId="77777777" w:rsidR="00197CB7" w:rsidRDefault="00345D0E">
            <w:pPr>
              <w:pStyle w:val="TableParagraph"/>
              <w:ind w:left="108"/>
            </w:pPr>
            <w:r>
              <w:t>Integer</w:t>
            </w:r>
            <w:r>
              <w:rPr>
                <w:spacing w:val="-5"/>
              </w:rPr>
              <w:t xml:space="preserve"> </w:t>
            </w:r>
            <w:r>
              <w:t>value</w:t>
            </w:r>
            <w:r>
              <w:rPr>
                <w:spacing w:val="-2"/>
              </w:rPr>
              <w:t xml:space="preserve"> </w:t>
            </w:r>
            <w:r>
              <w:t>for</w:t>
            </w:r>
            <w:r>
              <w:rPr>
                <w:spacing w:val="-2"/>
              </w:rPr>
              <w:t xml:space="preserve"> </w:t>
            </w:r>
            <w:r>
              <w:t xml:space="preserve">the </w:t>
            </w:r>
            <w:r>
              <w:rPr>
                <w:spacing w:val="-4"/>
              </w:rPr>
              <w:t>year.</w:t>
            </w:r>
          </w:p>
        </w:tc>
        <w:tc>
          <w:tcPr>
            <w:tcW w:w="2177" w:type="dxa"/>
            <w:shd w:val="clear" w:color="auto" w:fill="F8F8F8"/>
          </w:tcPr>
          <w:p w14:paraId="534CB2C4" w14:textId="77777777" w:rsidR="00197CB7" w:rsidRDefault="00345D0E">
            <w:pPr>
              <w:pStyle w:val="TableParagraph"/>
              <w:ind w:left="108"/>
            </w:pPr>
            <w:r>
              <w:t>BC,</w:t>
            </w:r>
            <w:r>
              <w:rPr>
                <w:spacing w:val="-2"/>
              </w:rPr>
              <w:t xml:space="preserve"> </w:t>
            </w:r>
            <w:r>
              <w:t>MC,</w:t>
            </w:r>
            <w:r>
              <w:rPr>
                <w:spacing w:val="-1"/>
              </w:rPr>
              <w:t xml:space="preserve"> </w:t>
            </w:r>
            <w:r>
              <w:rPr>
                <w:spacing w:val="-5"/>
              </w:rPr>
              <w:t>NC</w:t>
            </w:r>
          </w:p>
        </w:tc>
      </w:tr>
    </w:tbl>
    <w:p w14:paraId="534CB2C6" w14:textId="77777777" w:rsidR="00197CB7" w:rsidRDefault="00197CB7">
      <w:pPr>
        <w:sectPr w:rsidR="00197CB7">
          <w:pgSz w:w="11910" w:h="16840"/>
          <w:pgMar w:top="1340" w:right="1280" w:bottom="720" w:left="1280" w:header="547" w:footer="521" w:gutter="0"/>
          <w:cols w:space="720"/>
        </w:sectPr>
      </w:pPr>
    </w:p>
    <w:p w14:paraId="534CB2C7"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94"/>
        <w:gridCol w:w="1248"/>
        <w:gridCol w:w="3041"/>
        <w:gridCol w:w="2177"/>
      </w:tblGrid>
      <w:tr w:rsidR="00197CB7" w14:paraId="534CB2CE" w14:textId="77777777">
        <w:trPr>
          <w:trHeight w:val="2279"/>
        </w:trPr>
        <w:tc>
          <w:tcPr>
            <w:tcW w:w="2594" w:type="dxa"/>
          </w:tcPr>
          <w:p w14:paraId="534CB2C8" w14:textId="77777777" w:rsidR="00197CB7" w:rsidRDefault="00345D0E">
            <w:pPr>
              <w:pStyle w:val="TableParagraph"/>
              <w:spacing w:before="226"/>
              <w:rPr>
                <w:rFonts w:ascii="Consolas"/>
                <w:b/>
                <w:sz w:val="20"/>
              </w:rPr>
            </w:pPr>
            <w:r>
              <w:rPr>
                <w:rFonts w:ascii="Consolas"/>
                <w:b/>
                <w:sz w:val="20"/>
              </w:rPr>
              <w:t>Certificate</w:t>
            </w:r>
            <w:r>
              <w:rPr>
                <w:rFonts w:ascii="Consolas"/>
                <w:b/>
                <w:spacing w:val="-14"/>
                <w:sz w:val="20"/>
              </w:rPr>
              <w:t xml:space="preserve"> </w:t>
            </w:r>
            <w:r>
              <w:rPr>
                <w:rFonts w:ascii="Consolas"/>
                <w:b/>
                <w:spacing w:val="-2"/>
                <w:sz w:val="20"/>
              </w:rPr>
              <w:t>Number</w:t>
            </w:r>
          </w:p>
        </w:tc>
        <w:tc>
          <w:tcPr>
            <w:tcW w:w="1248" w:type="dxa"/>
          </w:tcPr>
          <w:p w14:paraId="534CB2C9" w14:textId="77777777" w:rsidR="00197CB7" w:rsidRDefault="00345D0E">
            <w:pPr>
              <w:pStyle w:val="TableParagraph"/>
              <w:ind w:left="108"/>
            </w:pPr>
            <w:r>
              <w:rPr>
                <w:spacing w:val="-2"/>
              </w:rPr>
              <w:t>string</w:t>
            </w:r>
          </w:p>
        </w:tc>
        <w:tc>
          <w:tcPr>
            <w:tcW w:w="3041" w:type="dxa"/>
          </w:tcPr>
          <w:p w14:paraId="534CB2CA" w14:textId="77777777" w:rsidR="00197CB7" w:rsidRDefault="00345D0E">
            <w:pPr>
              <w:pStyle w:val="TableParagraph"/>
              <w:ind w:left="108"/>
            </w:pPr>
            <w:r>
              <w:t>Max</w:t>
            </w:r>
            <w:r>
              <w:rPr>
                <w:spacing w:val="-4"/>
              </w:rPr>
              <w:t xml:space="preserve"> </w:t>
            </w:r>
            <w:r>
              <w:t>length 11</w:t>
            </w:r>
            <w:r>
              <w:rPr>
                <w:spacing w:val="-3"/>
              </w:rPr>
              <w:t xml:space="preserve"> </w:t>
            </w:r>
            <w:r>
              <w:rPr>
                <w:spacing w:val="-2"/>
              </w:rPr>
              <w:t>characters.</w:t>
            </w:r>
          </w:p>
          <w:p w14:paraId="534CB2CB" w14:textId="77777777" w:rsidR="00197CB7" w:rsidRDefault="00345D0E">
            <w:pPr>
              <w:pStyle w:val="TableParagraph"/>
              <w:spacing w:before="205" w:line="266" w:lineRule="auto"/>
              <w:ind w:left="108"/>
            </w:pPr>
            <w:r>
              <w:t>Only</w:t>
            </w:r>
            <w:r>
              <w:rPr>
                <w:spacing w:val="-12"/>
              </w:rPr>
              <w:t xml:space="preserve"> </w:t>
            </w:r>
            <w:r>
              <w:t>composed</w:t>
            </w:r>
            <w:r>
              <w:rPr>
                <w:spacing w:val="-12"/>
              </w:rPr>
              <w:t xml:space="preserve"> </w:t>
            </w:r>
            <w:r>
              <w:t>of</w:t>
            </w:r>
            <w:r>
              <w:rPr>
                <w:spacing w:val="-11"/>
              </w:rPr>
              <w:t xml:space="preserve"> </w:t>
            </w:r>
            <w:r>
              <w:t xml:space="preserve">numeric </w:t>
            </w:r>
            <w:r>
              <w:rPr>
                <w:spacing w:val="-2"/>
              </w:rPr>
              <w:t>characters.</w:t>
            </w:r>
          </w:p>
          <w:p w14:paraId="534CB2CC" w14:textId="77777777" w:rsidR="00197CB7" w:rsidRDefault="00345D0E">
            <w:pPr>
              <w:pStyle w:val="TableParagraph"/>
              <w:spacing w:before="180" w:line="264" w:lineRule="auto"/>
              <w:ind w:left="108"/>
            </w:pPr>
            <w:r>
              <w:t>Only</w:t>
            </w:r>
            <w:r>
              <w:rPr>
                <w:spacing w:val="-10"/>
              </w:rPr>
              <w:t xml:space="preserve"> </w:t>
            </w:r>
            <w:r>
              <w:t>available</w:t>
            </w:r>
            <w:r>
              <w:rPr>
                <w:spacing w:val="-10"/>
              </w:rPr>
              <w:t xml:space="preserve"> </w:t>
            </w:r>
            <w:r>
              <w:t>for</w:t>
            </w:r>
            <w:r>
              <w:rPr>
                <w:spacing w:val="-9"/>
              </w:rPr>
              <w:t xml:space="preserve"> </w:t>
            </w:r>
            <w:r>
              <w:t>NSW,</w:t>
            </w:r>
            <w:r>
              <w:rPr>
                <w:spacing w:val="-10"/>
              </w:rPr>
              <w:t xml:space="preserve"> </w:t>
            </w:r>
            <w:r>
              <w:t>TAS, ACT, NT, SA, and VIC.</w:t>
            </w:r>
          </w:p>
        </w:tc>
        <w:tc>
          <w:tcPr>
            <w:tcW w:w="2177" w:type="dxa"/>
          </w:tcPr>
          <w:p w14:paraId="534CB2CD" w14:textId="77777777" w:rsidR="00197CB7" w:rsidRDefault="00345D0E">
            <w:pPr>
              <w:pStyle w:val="TableParagraph"/>
              <w:ind w:left="108"/>
            </w:pPr>
            <w:r>
              <w:t>BC,</w:t>
            </w:r>
            <w:r>
              <w:rPr>
                <w:spacing w:val="-2"/>
              </w:rPr>
              <w:t xml:space="preserve"> </w:t>
            </w:r>
            <w:r>
              <w:t>MC,</w:t>
            </w:r>
            <w:r>
              <w:rPr>
                <w:spacing w:val="-1"/>
              </w:rPr>
              <w:t xml:space="preserve"> </w:t>
            </w:r>
            <w:r>
              <w:rPr>
                <w:spacing w:val="-5"/>
              </w:rPr>
              <w:t>NC</w:t>
            </w:r>
          </w:p>
        </w:tc>
      </w:tr>
      <w:tr w:rsidR="00197CB7" w14:paraId="534CB2D3" w14:textId="77777777">
        <w:trPr>
          <w:trHeight w:val="1259"/>
        </w:trPr>
        <w:tc>
          <w:tcPr>
            <w:tcW w:w="2594" w:type="dxa"/>
            <w:shd w:val="clear" w:color="auto" w:fill="F8F8F8"/>
          </w:tcPr>
          <w:p w14:paraId="534CB2CF" w14:textId="77777777" w:rsidR="00197CB7" w:rsidRDefault="00345D0E">
            <w:pPr>
              <w:pStyle w:val="TableParagraph"/>
              <w:spacing w:before="226"/>
              <w:rPr>
                <w:rFonts w:ascii="Consolas"/>
                <w:b/>
                <w:sz w:val="20"/>
              </w:rPr>
            </w:pPr>
            <w:r>
              <w:rPr>
                <w:rFonts w:ascii="Consolas"/>
                <w:b/>
                <w:sz w:val="20"/>
              </w:rPr>
              <w:t>Stock</w:t>
            </w:r>
            <w:r>
              <w:rPr>
                <w:rFonts w:ascii="Consolas"/>
                <w:b/>
                <w:spacing w:val="-5"/>
                <w:sz w:val="20"/>
              </w:rPr>
              <w:t xml:space="preserve"> </w:t>
            </w:r>
            <w:r>
              <w:rPr>
                <w:rFonts w:ascii="Consolas"/>
                <w:b/>
                <w:spacing w:val="-2"/>
                <w:sz w:val="20"/>
              </w:rPr>
              <w:t>Number</w:t>
            </w:r>
          </w:p>
        </w:tc>
        <w:tc>
          <w:tcPr>
            <w:tcW w:w="1248" w:type="dxa"/>
            <w:shd w:val="clear" w:color="auto" w:fill="F8F8F8"/>
          </w:tcPr>
          <w:p w14:paraId="534CB2D0" w14:textId="77777777" w:rsidR="00197CB7" w:rsidRDefault="00345D0E">
            <w:pPr>
              <w:pStyle w:val="TableParagraph"/>
              <w:ind w:left="108"/>
            </w:pPr>
            <w:r>
              <w:rPr>
                <w:spacing w:val="-2"/>
              </w:rPr>
              <w:t>string</w:t>
            </w:r>
          </w:p>
        </w:tc>
        <w:tc>
          <w:tcPr>
            <w:tcW w:w="3041" w:type="dxa"/>
            <w:shd w:val="clear" w:color="auto" w:fill="F8F8F8"/>
          </w:tcPr>
          <w:p w14:paraId="534CB2D1" w14:textId="77777777" w:rsidR="00197CB7" w:rsidRDefault="00345D0E">
            <w:pPr>
              <w:pStyle w:val="TableParagraph"/>
              <w:spacing w:line="434" w:lineRule="auto"/>
              <w:ind w:left="108"/>
            </w:pPr>
            <w:r>
              <w:t>Minimum length 1 character. Maximum</w:t>
            </w:r>
            <w:r>
              <w:rPr>
                <w:spacing w:val="-12"/>
              </w:rPr>
              <w:t xml:space="preserve"> </w:t>
            </w:r>
            <w:r>
              <w:t>length</w:t>
            </w:r>
            <w:r>
              <w:rPr>
                <w:spacing w:val="-11"/>
              </w:rPr>
              <w:t xml:space="preserve"> </w:t>
            </w:r>
            <w:r>
              <w:t>10</w:t>
            </w:r>
            <w:r>
              <w:rPr>
                <w:spacing w:val="-13"/>
              </w:rPr>
              <w:t xml:space="preserve"> </w:t>
            </w:r>
            <w:r>
              <w:t>characters.</w:t>
            </w:r>
          </w:p>
        </w:tc>
        <w:tc>
          <w:tcPr>
            <w:tcW w:w="2177" w:type="dxa"/>
            <w:shd w:val="clear" w:color="auto" w:fill="F8F8F8"/>
          </w:tcPr>
          <w:p w14:paraId="534CB2D2" w14:textId="77777777" w:rsidR="00197CB7" w:rsidRDefault="00345D0E">
            <w:pPr>
              <w:pStyle w:val="TableParagraph"/>
              <w:ind w:left="108"/>
            </w:pPr>
            <w:r>
              <w:t>CC,</w:t>
            </w:r>
            <w:r>
              <w:rPr>
                <w:spacing w:val="-2"/>
              </w:rPr>
              <w:t xml:space="preserve"> </w:t>
            </w:r>
            <w:r>
              <w:rPr>
                <w:spacing w:val="-5"/>
              </w:rPr>
              <w:t>RD</w:t>
            </w:r>
          </w:p>
        </w:tc>
      </w:tr>
      <w:tr w:rsidR="00197CB7" w14:paraId="534CB2D8" w14:textId="77777777">
        <w:trPr>
          <w:trHeight w:val="1259"/>
        </w:trPr>
        <w:tc>
          <w:tcPr>
            <w:tcW w:w="2594" w:type="dxa"/>
          </w:tcPr>
          <w:p w14:paraId="534CB2D4" w14:textId="77777777" w:rsidR="00197CB7" w:rsidRDefault="00345D0E">
            <w:pPr>
              <w:pStyle w:val="TableParagraph"/>
              <w:spacing w:before="226"/>
              <w:rPr>
                <w:rFonts w:ascii="Consolas"/>
                <w:b/>
                <w:sz w:val="20"/>
              </w:rPr>
            </w:pPr>
            <w:r>
              <w:rPr>
                <w:rFonts w:ascii="Consolas"/>
                <w:b/>
                <w:sz w:val="20"/>
              </w:rPr>
              <w:t>ImmiCard</w:t>
            </w:r>
            <w:r>
              <w:rPr>
                <w:rFonts w:ascii="Consolas"/>
                <w:b/>
                <w:spacing w:val="-11"/>
                <w:sz w:val="20"/>
              </w:rPr>
              <w:t xml:space="preserve"> </w:t>
            </w:r>
            <w:r>
              <w:rPr>
                <w:rFonts w:ascii="Consolas"/>
                <w:b/>
                <w:spacing w:val="-2"/>
                <w:sz w:val="20"/>
              </w:rPr>
              <w:t>Number</w:t>
            </w:r>
          </w:p>
        </w:tc>
        <w:tc>
          <w:tcPr>
            <w:tcW w:w="1248" w:type="dxa"/>
          </w:tcPr>
          <w:p w14:paraId="534CB2D5" w14:textId="77777777" w:rsidR="00197CB7" w:rsidRDefault="00345D0E">
            <w:pPr>
              <w:pStyle w:val="TableParagraph"/>
              <w:ind w:left="108"/>
            </w:pPr>
            <w:r>
              <w:rPr>
                <w:spacing w:val="-2"/>
              </w:rPr>
              <w:t>string</w:t>
            </w:r>
          </w:p>
        </w:tc>
        <w:tc>
          <w:tcPr>
            <w:tcW w:w="3041" w:type="dxa"/>
          </w:tcPr>
          <w:p w14:paraId="534CB2D6" w14:textId="77777777" w:rsidR="00197CB7" w:rsidRDefault="00345D0E">
            <w:pPr>
              <w:pStyle w:val="TableParagraph"/>
              <w:spacing w:line="436" w:lineRule="auto"/>
              <w:ind w:left="108"/>
            </w:pPr>
            <w:r>
              <w:t>Minimum length 1 character. Maximum</w:t>
            </w:r>
            <w:r>
              <w:rPr>
                <w:spacing w:val="-12"/>
              </w:rPr>
              <w:t xml:space="preserve"> </w:t>
            </w:r>
            <w:r>
              <w:t>length</w:t>
            </w:r>
            <w:r>
              <w:rPr>
                <w:spacing w:val="-11"/>
              </w:rPr>
              <w:t xml:space="preserve"> </w:t>
            </w:r>
            <w:r>
              <w:t>9</w:t>
            </w:r>
            <w:r>
              <w:rPr>
                <w:spacing w:val="-13"/>
              </w:rPr>
              <w:t xml:space="preserve"> </w:t>
            </w:r>
            <w:r>
              <w:t>characters.</w:t>
            </w:r>
          </w:p>
        </w:tc>
        <w:tc>
          <w:tcPr>
            <w:tcW w:w="2177" w:type="dxa"/>
          </w:tcPr>
          <w:p w14:paraId="534CB2D7" w14:textId="77777777" w:rsidR="00197CB7" w:rsidRDefault="00345D0E">
            <w:pPr>
              <w:pStyle w:val="TableParagraph"/>
              <w:ind w:left="108"/>
            </w:pPr>
            <w:r>
              <w:rPr>
                <w:spacing w:val="-5"/>
              </w:rPr>
              <w:t>IM</w:t>
            </w:r>
          </w:p>
        </w:tc>
      </w:tr>
      <w:tr w:rsidR="00197CB7" w14:paraId="534CB2DD" w14:textId="77777777">
        <w:trPr>
          <w:trHeight w:val="1259"/>
        </w:trPr>
        <w:tc>
          <w:tcPr>
            <w:tcW w:w="2594" w:type="dxa"/>
            <w:shd w:val="clear" w:color="auto" w:fill="F8F8F8"/>
          </w:tcPr>
          <w:p w14:paraId="534CB2D9" w14:textId="77777777" w:rsidR="00197CB7" w:rsidRDefault="00345D0E">
            <w:pPr>
              <w:pStyle w:val="TableParagraph"/>
              <w:spacing w:before="226"/>
              <w:rPr>
                <w:rFonts w:ascii="Consolas"/>
                <w:b/>
                <w:sz w:val="20"/>
              </w:rPr>
            </w:pPr>
            <w:r>
              <w:rPr>
                <w:rFonts w:ascii="Consolas"/>
                <w:b/>
                <w:sz w:val="20"/>
              </w:rPr>
              <w:t>Passport</w:t>
            </w:r>
            <w:r>
              <w:rPr>
                <w:rFonts w:ascii="Consolas"/>
                <w:b/>
                <w:spacing w:val="-11"/>
                <w:sz w:val="20"/>
              </w:rPr>
              <w:t xml:space="preserve"> </w:t>
            </w:r>
            <w:r>
              <w:rPr>
                <w:rFonts w:ascii="Consolas"/>
                <w:b/>
                <w:spacing w:val="-2"/>
                <w:sz w:val="20"/>
              </w:rPr>
              <w:t>Number</w:t>
            </w:r>
          </w:p>
        </w:tc>
        <w:tc>
          <w:tcPr>
            <w:tcW w:w="1248" w:type="dxa"/>
            <w:shd w:val="clear" w:color="auto" w:fill="F8F8F8"/>
          </w:tcPr>
          <w:p w14:paraId="534CB2DA" w14:textId="77777777" w:rsidR="00197CB7" w:rsidRDefault="00345D0E">
            <w:pPr>
              <w:pStyle w:val="TableParagraph"/>
              <w:ind w:left="108"/>
            </w:pPr>
            <w:r>
              <w:rPr>
                <w:spacing w:val="-2"/>
              </w:rPr>
              <w:t>string</w:t>
            </w:r>
          </w:p>
        </w:tc>
        <w:tc>
          <w:tcPr>
            <w:tcW w:w="3041" w:type="dxa"/>
            <w:shd w:val="clear" w:color="auto" w:fill="F8F8F8"/>
          </w:tcPr>
          <w:p w14:paraId="534CB2DB" w14:textId="77777777" w:rsidR="00197CB7" w:rsidRDefault="00345D0E">
            <w:pPr>
              <w:pStyle w:val="TableParagraph"/>
              <w:spacing w:line="436" w:lineRule="auto"/>
              <w:ind w:left="108"/>
            </w:pPr>
            <w:r>
              <w:t>Minimum length 1 character. Maximum</w:t>
            </w:r>
            <w:r>
              <w:rPr>
                <w:spacing w:val="-12"/>
              </w:rPr>
              <w:t xml:space="preserve"> </w:t>
            </w:r>
            <w:r>
              <w:t>length</w:t>
            </w:r>
            <w:r>
              <w:rPr>
                <w:spacing w:val="-11"/>
              </w:rPr>
              <w:t xml:space="preserve"> </w:t>
            </w:r>
            <w:r>
              <w:t>14</w:t>
            </w:r>
            <w:r>
              <w:rPr>
                <w:spacing w:val="-13"/>
              </w:rPr>
              <w:t xml:space="preserve"> </w:t>
            </w:r>
            <w:r>
              <w:t>characters.</w:t>
            </w:r>
          </w:p>
        </w:tc>
        <w:tc>
          <w:tcPr>
            <w:tcW w:w="2177" w:type="dxa"/>
            <w:shd w:val="clear" w:color="auto" w:fill="F8F8F8"/>
          </w:tcPr>
          <w:p w14:paraId="534CB2DC" w14:textId="77777777" w:rsidR="00197CB7" w:rsidRDefault="00345D0E">
            <w:pPr>
              <w:pStyle w:val="TableParagraph"/>
              <w:ind w:left="108"/>
            </w:pPr>
            <w:r>
              <w:rPr>
                <w:spacing w:val="-5"/>
              </w:rPr>
              <w:t>VI</w:t>
            </w:r>
          </w:p>
        </w:tc>
      </w:tr>
      <w:tr w:rsidR="00197CB7" w14:paraId="534CB2E2" w14:textId="77777777">
        <w:trPr>
          <w:trHeight w:val="1262"/>
        </w:trPr>
        <w:tc>
          <w:tcPr>
            <w:tcW w:w="2594" w:type="dxa"/>
          </w:tcPr>
          <w:p w14:paraId="534CB2DE" w14:textId="77777777" w:rsidR="00197CB7" w:rsidRDefault="00345D0E">
            <w:pPr>
              <w:pStyle w:val="TableParagraph"/>
              <w:spacing w:before="228"/>
              <w:rPr>
                <w:rFonts w:ascii="Consolas"/>
                <w:b/>
                <w:sz w:val="20"/>
              </w:rPr>
            </w:pPr>
            <w:r>
              <w:rPr>
                <w:rFonts w:ascii="Consolas"/>
                <w:b/>
                <w:sz w:val="20"/>
              </w:rPr>
              <w:t>Licence</w:t>
            </w:r>
            <w:r>
              <w:rPr>
                <w:rFonts w:ascii="Consolas"/>
                <w:b/>
                <w:spacing w:val="-9"/>
                <w:sz w:val="20"/>
              </w:rPr>
              <w:t xml:space="preserve"> </w:t>
            </w:r>
            <w:r>
              <w:rPr>
                <w:rFonts w:ascii="Consolas"/>
                <w:b/>
                <w:spacing w:val="-2"/>
                <w:sz w:val="20"/>
              </w:rPr>
              <w:t>Number</w:t>
            </w:r>
          </w:p>
        </w:tc>
        <w:tc>
          <w:tcPr>
            <w:tcW w:w="1248" w:type="dxa"/>
          </w:tcPr>
          <w:p w14:paraId="534CB2DF" w14:textId="77777777" w:rsidR="00197CB7" w:rsidRDefault="00345D0E">
            <w:pPr>
              <w:pStyle w:val="TableParagraph"/>
              <w:spacing w:before="209"/>
              <w:ind w:left="108"/>
            </w:pPr>
            <w:r>
              <w:rPr>
                <w:spacing w:val="-2"/>
              </w:rPr>
              <w:t>string</w:t>
            </w:r>
          </w:p>
        </w:tc>
        <w:tc>
          <w:tcPr>
            <w:tcW w:w="3041" w:type="dxa"/>
          </w:tcPr>
          <w:p w14:paraId="534CB2E0" w14:textId="77777777" w:rsidR="00197CB7" w:rsidRDefault="00345D0E">
            <w:pPr>
              <w:pStyle w:val="TableParagraph"/>
              <w:spacing w:before="209" w:line="434" w:lineRule="auto"/>
              <w:ind w:left="108"/>
            </w:pPr>
            <w:r>
              <w:t>Minimum length 1 character. Maximum</w:t>
            </w:r>
            <w:r>
              <w:rPr>
                <w:spacing w:val="-12"/>
              </w:rPr>
              <w:t xml:space="preserve"> </w:t>
            </w:r>
            <w:r>
              <w:t>length</w:t>
            </w:r>
            <w:r>
              <w:rPr>
                <w:spacing w:val="-11"/>
              </w:rPr>
              <w:t xml:space="preserve"> </w:t>
            </w:r>
            <w:r>
              <w:t>10</w:t>
            </w:r>
            <w:r>
              <w:rPr>
                <w:spacing w:val="-13"/>
              </w:rPr>
              <w:t xml:space="preserve"> </w:t>
            </w:r>
            <w:r>
              <w:t>characters.</w:t>
            </w:r>
          </w:p>
        </w:tc>
        <w:tc>
          <w:tcPr>
            <w:tcW w:w="2177" w:type="dxa"/>
          </w:tcPr>
          <w:p w14:paraId="534CB2E1" w14:textId="77777777" w:rsidR="00197CB7" w:rsidRDefault="00345D0E">
            <w:pPr>
              <w:pStyle w:val="TableParagraph"/>
              <w:ind w:left="108"/>
            </w:pPr>
            <w:r>
              <w:rPr>
                <w:spacing w:val="-5"/>
              </w:rPr>
              <w:t>DL</w:t>
            </w:r>
          </w:p>
        </w:tc>
      </w:tr>
      <w:tr w:rsidR="00197CB7" w14:paraId="534CB2E7" w14:textId="77777777">
        <w:trPr>
          <w:trHeight w:val="798"/>
        </w:trPr>
        <w:tc>
          <w:tcPr>
            <w:tcW w:w="2594" w:type="dxa"/>
            <w:shd w:val="clear" w:color="auto" w:fill="F8F8F8"/>
          </w:tcPr>
          <w:p w14:paraId="534CB2E3" w14:textId="77777777" w:rsidR="00197CB7" w:rsidRDefault="00345D0E">
            <w:pPr>
              <w:pStyle w:val="TableParagraph"/>
              <w:spacing w:before="226"/>
              <w:rPr>
                <w:rFonts w:ascii="Consolas"/>
                <w:b/>
                <w:sz w:val="20"/>
              </w:rPr>
            </w:pPr>
            <w:r>
              <w:rPr>
                <w:rFonts w:ascii="Consolas"/>
                <w:b/>
                <w:sz w:val="20"/>
              </w:rPr>
              <w:t>Card</w:t>
            </w:r>
            <w:r>
              <w:rPr>
                <w:rFonts w:ascii="Consolas"/>
                <w:b/>
                <w:spacing w:val="-4"/>
                <w:sz w:val="20"/>
              </w:rPr>
              <w:t xml:space="preserve"> </w:t>
            </w:r>
            <w:r>
              <w:rPr>
                <w:rFonts w:ascii="Consolas"/>
                <w:b/>
                <w:spacing w:val="-2"/>
                <w:sz w:val="20"/>
              </w:rPr>
              <w:t>Number</w:t>
            </w:r>
          </w:p>
        </w:tc>
        <w:tc>
          <w:tcPr>
            <w:tcW w:w="1248" w:type="dxa"/>
            <w:shd w:val="clear" w:color="auto" w:fill="F8F8F8"/>
          </w:tcPr>
          <w:p w14:paraId="534CB2E4" w14:textId="77777777" w:rsidR="00197CB7" w:rsidRDefault="00345D0E">
            <w:pPr>
              <w:pStyle w:val="TableParagraph"/>
              <w:ind w:left="108"/>
            </w:pPr>
            <w:r>
              <w:rPr>
                <w:spacing w:val="-2"/>
              </w:rPr>
              <w:t>string</w:t>
            </w:r>
          </w:p>
        </w:tc>
        <w:tc>
          <w:tcPr>
            <w:tcW w:w="3041" w:type="dxa"/>
            <w:shd w:val="clear" w:color="auto" w:fill="F8F8F8"/>
          </w:tcPr>
          <w:p w14:paraId="534CB2E5" w14:textId="77777777" w:rsidR="00197CB7" w:rsidRDefault="00345D0E">
            <w:pPr>
              <w:pStyle w:val="TableParagraph"/>
              <w:spacing w:before="205"/>
              <w:ind w:left="108"/>
            </w:pPr>
            <w:r>
              <w:t>Maximum</w:t>
            </w:r>
            <w:r>
              <w:rPr>
                <w:spacing w:val="-4"/>
              </w:rPr>
              <w:t xml:space="preserve"> </w:t>
            </w:r>
            <w:r>
              <w:t>length</w:t>
            </w:r>
            <w:r>
              <w:rPr>
                <w:spacing w:val="-2"/>
              </w:rPr>
              <w:t xml:space="preserve"> </w:t>
            </w:r>
            <w:r>
              <w:t>10</w:t>
            </w:r>
            <w:r>
              <w:rPr>
                <w:spacing w:val="-4"/>
              </w:rPr>
              <w:t xml:space="preserve"> </w:t>
            </w:r>
            <w:r>
              <w:rPr>
                <w:spacing w:val="-2"/>
              </w:rPr>
              <w:t>characters.</w:t>
            </w:r>
          </w:p>
        </w:tc>
        <w:tc>
          <w:tcPr>
            <w:tcW w:w="2177" w:type="dxa"/>
            <w:shd w:val="clear" w:color="auto" w:fill="F8F8F8"/>
          </w:tcPr>
          <w:p w14:paraId="534CB2E6" w14:textId="77777777" w:rsidR="00197CB7" w:rsidRDefault="00345D0E">
            <w:pPr>
              <w:pStyle w:val="TableParagraph"/>
              <w:spacing w:before="205"/>
              <w:ind w:left="108"/>
            </w:pPr>
            <w:r>
              <w:t>DL,</w:t>
            </w:r>
            <w:r>
              <w:rPr>
                <w:spacing w:val="-3"/>
              </w:rPr>
              <w:t xml:space="preserve"> </w:t>
            </w:r>
            <w:r>
              <w:rPr>
                <w:spacing w:val="-5"/>
              </w:rPr>
              <w:t>MD</w:t>
            </w:r>
          </w:p>
        </w:tc>
      </w:tr>
      <w:tr w:rsidR="00197CB7" w14:paraId="534CB2EC" w14:textId="77777777">
        <w:trPr>
          <w:trHeight w:val="801"/>
        </w:trPr>
        <w:tc>
          <w:tcPr>
            <w:tcW w:w="2594" w:type="dxa"/>
          </w:tcPr>
          <w:p w14:paraId="534CB2E8" w14:textId="77777777" w:rsidR="00197CB7" w:rsidRDefault="00345D0E">
            <w:pPr>
              <w:pStyle w:val="TableParagraph"/>
              <w:spacing w:before="226"/>
              <w:rPr>
                <w:rFonts w:ascii="Consolas"/>
                <w:b/>
                <w:sz w:val="20"/>
              </w:rPr>
            </w:pPr>
            <w:r>
              <w:rPr>
                <w:rFonts w:ascii="Consolas"/>
                <w:b/>
                <w:sz w:val="20"/>
              </w:rPr>
              <w:t>Individual</w:t>
            </w:r>
            <w:r>
              <w:rPr>
                <w:rFonts w:ascii="Consolas"/>
                <w:b/>
                <w:spacing w:val="-9"/>
                <w:sz w:val="20"/>
              </w:rPr>
              <w:t xml:space="preserve"> </w:t>
            </w:r>
            <w:r>
              <w:rPr>
                <w:rFonts w:ascii="Consolas"/>
                <w:b/>
                <w:sz w:val="20"/>
              </w:rPr>
              <w:t>Ref</w:t>
            </w:r>
            <w:r>
              <w:rPr>
                <w:rFonts w:ascii="Consolas"/>
                <w:b/>
                <w:spacing w:val="-8"/>
                <w:sz w:val="20"/>
              </w:rPr>
              <w:t xml:space="preserve"> </w:t>
            </w:r>
            <w:r>
              <w:rPr>
                <w:rFonts w:ascii="Consolas"/>
                <w:b/>
                <w:spacing w:val="-2"/>
                <w:sz w:val="20"/>
              </w:rPr>
              <w:t>Number</w:t>
            </w:r>
          </w:p>
        </w:tc>
        <w:tc>
          <w:tcPr>
            <w:tcW w:w="1248" w:type="dxa"/>
          </w:tcPr>
          <w:p w14:paraId="534CB2E9" w14:textId="77777777" w:rsidR="00197CB7" w:rsidRDefault="00345D0E">
            <w:pPr>
              <w:pStyle w:val="TableParagraph"/>
              <w:ind w:left="108"/>
            </w:pPr>
            <w:r>
              <w:rPr>
                <w:spacing w:val="-2"/>
              </w:rPr>
              <w:t>number</w:t>
            </w:r>
          </w:p>
        </w:tc>
        <w:tc>
          <w:tcPr>
            <w:tcW w:w="3041" w:type="dxa"/>
          </w:tcPr>
          <w:p w14:paraId="534CB2EA" w14:textId="77777777" w:rsidR="00197CB7" w:rsidRDefault="00345D0E">
            <w:pPr>
              <w:pStyle w:val="TableParagraph"/>
              <w:ind w:left="108"/>
            </w:pPr>
            <w:r>
              <w:t>Value</w:t>
            </w:r>
            <w:r>
              <w:rPr>
                <w:spacing w:val="-5"/>
              </w:rPr>
              <w:t xml:space="preserve"> </w:t>
            </w:r>
            <w:r>
              <w:t>from 1</w:t>
            </w:r>
            <w:r>
              <w:rPr>
                <w:spacing w:val="-4"/>
              </w:rPr>
              <w:t xml:space="preserve"> </w:t>
            </w:r>
            <w:r>
              <w:t xml:space="preserve">to </w:t>
            </w:r>
            <w:r>
              <w:rPr>
                <w:spacing w:val="-5"/>
              </w:rPr>
              <w:t>9.</w:t>
            </w:r>
          </w:p>
        </w:tc>
        <w:tc>
          <w:tcPr>
            <w:tcW w:w="2177" w:type="dxa"/>
          </w:tcPr>
          <w:p w14:paraId="534CB2EB" w14:textId="77777777" w:rsidR="00197CB7" w:rsidRDefault="00345D0E">
            <w:pPr>
              <w:pStyle w:val="TableParagraph"/>
              <w:ind w:left="108"/>
            </w:pPr>
            <w:r>
              <w:rPr>
                <w:spacing w:val="-5"/>
              </w:rPr>
              <w:t>MD</w:t>
            </w:r>
          </w:p>
        </w:tc>
      </w:tr>
      <w:tr w:rsidR="00197CB7" w14:paraId="534CB2F1" w14:textId="77777777">
        <w:trPr>
          <w:trHeight w:val="1259"/>
        </w:trPr>
        <w:tc>
          <w:tcPr>
            <w:tcW w:w="2594" w:type="dxa"/>
            <w:shd w:val="clear" w:color="auto" w:fill="F8F8F8"/>
          </w:tcPr>
          <w:p w14:paraId="534CB2ED" w14:textId="77777777" w:rsidR="00197CB7" w:rsidRDefault="00345D0E">
            <w:pPr>
              <w:pStyle w:val="TableParagraph"/>
              <w:spacing w:before="224" w:line="288" w:lineRule="auto"/>
              <w:ind w:right="227"/>
              <w:rPr>
                <w:rFonts w:ascii="Consolas"/>
                <w:b/>
                <w:sz w:val="20"/>
              </w:rPr>
            </w:pPr>
            <w:r>
              <w:rPr>
                <w:rFonts w:ascii="Consolas"/>
                <w:b/>
                <w:sz w:val="20"/>
              </w:rPr>
              <w:t>Travel</w:t>
            </w:r>
            <w:r>
              <w:rPr>
                <w:rFonts w:ascii="Consolas"/>
                <w:b/>
                <w:spacing w:val="-28"/>
                <w:sz w:val="20"/>
              </w:rPr>
              <w:t xml:space="preserve"> </w:t>
            </w:r>
            <w:r>
              <w:rPr>
                <w:rFonts w:ascii="Consolas"/>
                <w:b/>
                <w:sz w:val="20"/>
              </w:rPr>
              <w:t xml:space="preserve">Document </w:t>
            </w:r>
            <w:r>
              <w:rPr>
                <w:rFonts w:ascii="Consolas"/>
                <w:b/>
                <w:spacing w:val="-2"/>
                <w:sz w:val="20"/>
              </w:rPr>
              <w:t>Number</w:t>
            </w:r>
          </w:p>
        </w:tc>
        <w:tc>
          <w:tcPr>
            <w:tcW w:w="1248" w:type="dxa"/>
            <w:shd w:val="clear" w:color="auto" w:fill="F8F8F8"/>
          </w:tcPr>
          <w:p w14:paraId="534CB2EE" w14:textId="77777777" w:rsidR="00197CB7" w:rsidRDefault="00345D0E">
            <w:pPr>
              <w:pStyle w:val="TableParagraph"/>
              <w:ind w:left="108"/>
            </w:pPr>
            <w:r>
              <w:rPr>
                <w:spacing w:val="-2"/>
              </w:rPr>
              <w:t>string</w:t>
            </w:r>
          </w:p>
        </w:tc>
        <w:tc>
          <w:tcPr>
            <w:tcW w:w="3041" w:type="dxa"/>
            <w:shd w:val="clear" w:color="auto" w:fill="F8F8F8"/>
          </w:tcPr>
          <w:p w14:paraId="534CB2EF" w14:textId="77777777" w:rsidR="00197CB7" w:rsidRDefault="00345D0E">
            <w:pPr>
              <w:pStyle w:val="TableParagraph"/>
              <w:spacing w:line="434" w:lineRule="auto"/>
              <w:ind w:left="108"/>
            </w:pPr>
            <w:r>
              <w:t>Minimum length 8 character. Maximum</w:t>
            </w:r>
            <w:r>
              <w:rPr>
                <w:spacing w:val="-12"/>
              </w:rPr>
              <w:t xml:space="preserve"> </w:t>
            </w:r>
            <w:r>
              <w:t>length</w:t>
            </w:r>
            <w:r>
              <w:rPr>
                <w:spacing w:val="-11"/>
              </w:rPr>
              <w:t xml:space="preserve"> </w:t>
            </w:r>
            <w:r>
              <w:t>9</w:t>
            </w:r>
            <w:r>
              <w:rPr>
                <w:spacing w:val="-13"/>
              </w:rPr>
              <w:t xml:space="preserve"> </w:t>
            </w:r>
            <w:r>
              <w:t>characters.</w:t>
            </w:r>
          </w:p>
        </w:tc>
        <w:tc>
          <w:tcPr>
            <w:tcW w:w="2177" w:type="dxa"/>
            <w:shd w:val="clear" w:color="auto" w:fill="F8F8F8"/>
          </w:tcPr>
          <w:p w14:paraId="534CB2F0" w14:textId="77777777" w:rsidR="00197CB7" w:rsidRDefault="00345D0E">
            <w:pPr>
              <w:pStyle w:val="TableParagraph"/>
              <w:spacing w:before="205"/>
              <w:ind w:left="108"/>
            </w:pPr>
            <w:r>
              <w:rPr>
                <w:spacing w:val="-5"/>
              </w:rPr>
              <w:t>PP</w:t>
            </w:r>
          </w:p>
        </w:tc>
      </w:tr>
      <w:tr w:rsidR="00197CB7" w14:paraId="534CB2F6" w14:textId="77777777">
        <w:trPr>
          <w:trHeight w:val="1079"/>
        </w:trPr>
        <w:tc>
          <w:tcPr>
            <w:tcW w:w="2594" w:type="dxa"/>
          </w:tcPr>
          <w:p w14:paraId="534CB2F2" w14:textId="77777777" w:rsidR="00197CB7" w:rsidRDefault="00345D0E">
            <w:pPr>
              <w:pStyle w:val="TableParagraph"/>
              <w:spacing w:before="226"/>
              <w:rPr>
                <w:rFonts w:ascii="Consolas"/>
                <w:b/>
                <w:sz w:val="20"/>
              </w:rPr>
            </w:pPr>
            <w:r>
              <w:rPr>
                <w:rFonts w:ascii="Consolas"/>
                <w:b/>
                <w:spacing w:val="-5"/>
                <w:sz w:val="20"/>
              </w:rPr>
              <w:t>CRN</w:t>
            </w:r>
          </w:p>
        </w:tc>
        <w:tc>
          <w:tcPr>
            <w:tcW w:w="1248" w:type="dxa"/>
          </w:tcPr>
          <w:p w14:paraId="534CB2F3" w14:textId="77777777" w:rsidR="00197CB7" w:rsidRDefault="00345D0E">
            <w:pPr>
              <w:pStyle w:val="TableParagraph"/>
              <w:ind w:left="108"/>
            </w:pPr>
            <w:r>
              <w:rPr>
                <w:spacing w:val="-2"/>
              </w:rPr>
              <w:t>string</w:t>
            </w:r>
          </w:p>
        </w:tc>
        <w:tc>
          <w:tcPr>
            <w:tcW w:w="3041" w:type="dxa"/>
          </w:tcPr>
          <w:p w14:paraId="534CB2F4" w14:textId="77777777" w:rsidR="00197CB7" w:rsidRDefault="00345D0E">
            <w:pPr>
              <w:pStyle w:val="TableParagraph"/>
              <w:spacing w:line="264" w:lineRule="auto"/>
              <w:ind w:left="108" w:right="227"/>
            </w:pPr>
            <w:r>
              <w:t>Length</w:t>
            </w:r>
            <w:r>
              <w:rPr>
                <w:spacing w:val="-13"/>
              </w:rPr>
              <w:t xml:space="preserve"> </w:t>
            </w:r>
            <w:r>
              <w:t>MUST</w:t>
            </w:r>
            <w:r>
              <w:rPr>
                <w:spacing w:val="-11"/>
              </w:rPr>
              <w:t xml:space="preserve"> </w:t>
            </w:r>
            <w:r>
              <w:t>be</w:t>
            </w:r>
            <w:r>
              <w:rPr>
                <w:spacing w:val="-12"/>
              </w:rPr>
              <w:t xml:space="preserve"> </w:t>
            </w:r>
            <w:r>
              <w:t xml:space="preserve">10 </w:t>
            </w:r>
            <w:r>
              <w:rPr>
                <w:spacing w:val="-2"/>
              </w:rPr>
              <w:t>characters.</w:t>
            </w:r>
          </w:p>
        </w:tc>
        <w:tc>
          <w:tcPr>
            <w:tcW w:w="2177" w:type="dxa"/>
          </w:tcPr>
          <w:p w14:paraId="534CB2F5" w14:textId="77777777" w:rsidR="00197CB7" w:rsidRDefault="00345D0E">
            <w:pPr>
              <w:pStyle w:val="TableParagraph"/>
              <w:ind w:left="108"/>
            </w:pPr>
            <w:r>
              <w:rPr>
                <w:spacing w:val="-5"/>
              </w:rPr>
              <w:t>CO</w:t>
            </w:r>
          </w:p>
        </w:tc>
      </w:tr>
    </w:tbl>
    <w:p w14:paraId="534CB2F7" w14:textId="77777777" w:rsidR="00197CB7" w:rsidRDefault="00197CB7">
      <w:pPr>
        <w:pStyle w:val="BodyText"/>
        <w:rPr>
          <w:b/>
          <w:sz w:val="30"/>
        </w:rPr>
      </w:pPr>
    </w:p>
    <w:p w14:paraId="534CB2F8" w14:textId="77777777" w:rsidR="00197CB7" w:rsidRDefault="00197CB7">
      <w:pPr>
        <w:pStyle w:val="BodyText"/>
        <w:spacing w:before="115"/>
        <w:rPr>
          <w:b/>
          <w:sz w:val="30"/>
        </w:rPr>
      </w:pPr>
    </w:p>
    <w:p w14:paraId="534CB2F9" w14:textId="77777777" w:rsidR="00197CB7" w:rsidRDefault="00345D0E">
      <w:pPr>
        <w:pStyle w:val="Heading3"/>
        <w:numPr>
          <w:ilvl w:val="3"/>
          <w:numId w:val="44"/>
        </w:numPr>
        <w:tabs>
          <w:tab w:val="left" w:pos="1271"/>
        </w:tabs>
        <w:ind w:left="1271" w:hanging="1133"/>
      </w:pPr>
      <w:r>
        <w:rPr>
          <w:color w:val="1C1C1C"/>
        </w:rPr>
        <w:t>Document</w:t>
      </w:r>
      <w:r>
        <w:rPr>
          <w:color w:val="1C1C1C"/>
          <w:spacing w:val="-3"/>
        </w:rPr>
        <w:t xml:space="preserve"> </w:t>
      </w:r>
      <w:r>
        <w:rPr>
          <w:color w:val="1C1C1C"/>
        </w:rPr>
        <w:t>Names</w:t>
      </w:r>
      <w:r>
        <w:rPr>
          <w:color w:val="1C1C1C"/>
          <w:spacing w:val="-2"/>
        </w:rPr>
        <w:t xml:space="preserve"> Object</w:t>
      </w:r>
    </w:p>
    <w:p w14:paraId="534CB2FA" w14:textId="77777777" w:rsidR="00197CB7" w:rsidRDefault="00345D0E">
      <w:pPr>
        <w:pStyle w:val="BodyText"/>
        <w:spacing w:before="207" w:line="266" w:lineRule="auto"/>
        <w:ind w:left="138"/>
      </w:pPr>
      <w:r>
        <w:t>The</w:t>
      </w:r>
      <w:r>
        <w:rPr>
          <w:spacing w:val="-2"/>
        </w:rPr>
        <w:t xml:space="preserve"> </w:t>
      </w:r>
      <w:r>
        <w:t>Document</w:t>
      </w:r>
      <w:r>
        <w:rPr>
          <w:spacing w:val="-1"/>
        </w:rPr>
        <w:t xml:space="preserve"> </w:t>
      </w:r>
      <w:r>
        <w:t>Names</w:t>
      </w:r>
      <w:r>
        <w:rPr>
          <w:spacing w:val="-2"/>
        </w:rPr>
        <w:t xml:space="preserve"> </w:t>
      </w:r>
      <w:r>
        <w:t>Object</w:t>
      </w:r>
      <w:r>
        <w:rPr>
          <w:spacing w:val="-4"/>
        </w:rPr>
        <w:t xml:space="preserve"> </w:t>
      </w:r>
      <w:r>
        <w:t>field</w:t>
      </w:r>
      <w:r>
        <w:rPr>
          <w:spacing w:val="-2"/>
        </w:rPr>
        <w:t xml:space="preserve"> </w:t>
      </w:r>
      <w:r>
        <w:t>of</w:t>
      </w:r>
      <w:r>
        <w:rPr>
          <w:spacing w:val="-1"/>
        </w:rPr>
        <w:t xml:space="preserve"> </w:t>
      </w:r>
      <w:r>
        <w:t>a</w:t>
      </w:r>
      <w:r>
        <w:rPr>
          <w:spacing w:val="-2"/>
        </w:rPr>
        <w:t xml:space="preserve"> </w:t>
      </w:r>
      <w:r>
        <w:t>Verified</w:t>
      </w:r>
      <w:r>
        <w:rPr>
          <w:spacing w:val="-2"/>
        </w:rPr>
        <w:t xml:space="preserve"> </w:t>
      </w:r>
      <w:r>
        <w:t>Document</w:t>
      </w:r>
      <w:r>
        <w:rPr>
          <w:spacing w:val="-1"/>
        </w:rPr>
        <w:t xml:space="preserve"> </w:t>
      </w:r>
      <w:r>
        <w:t>Object</w:t>
      </w:r>
      <w:r>
        <w:rPr>
          <w:spacing w:val="-4"/>
        </w:rPr>
        <w:t xml:space="preserve"> </w:t>
      </w:r>
      <w:r>
        <w:t>is</w:t>
      </w:r>
      <w:r>
        <w:rPr>
          <w:spacing w:val="-4"/>
        </w:rPr>
        <w:t xml:space="preserve"> </w:t>
      </w:r>
      <w:r>
        <w:t>a</w:t>
      </w:r>
      <w:r>
        <w:rPr>
          <w:spacing w:val="-2"/>
        </w:rPr>
        <w:t xml:space="preserve"> </w:t>
      </w:r>
      <w:r>
        <w:t>JSON</w:t>
      </w:r>
      <w:r>
        <w:rPr>
          <w:spacing w:val="-3"/>
        </w:rPr>
        <w:t xml:space="preserve"> </w:t>
      </w:r>
      <w:r>
        <w:t>Object</w:t>
      </w:r>
      <w:r>
        <w:rPr>
          <w:spacing w:val="-1"/>
        </w:rPr>
        <w:t xml:space="preserve"> </w:t>
      </w:r>
      <w:r>
        <w:t>with</w:t>
      </w:r>
      <w:r>
        <w:rPr>
          <w:spacing w:val="-2"/>
        </w:rPr>
        <w:t xml:space="preserve"> </w:t>
      </w:r>
      <w:r>
        <w:t>keys</w:t>
      </w:r>
      <w:r>
        <w:rPr>
          <w:spacing w:val="-4"/>
        </w:rPr>
        <w:t xml:space="preserve"> </w:t>
      </w:r>
      <w:r>
        <w:t>and values determined by the parent objects document type.</w:t>
      </w:r>
    </w:p>
    <w:p w14:paraId="534CB2FB" w14:textId="77777777" w:rsidR="00197CB7" w:rsidRDefault="00345D0E">
      <w:pPr>
        <w:pStyle w:val="BodyText"/>
        <w:spacing w:before="175" w:line="266" w:lineRule="auto"/>
        <w:ind w:left="138" w:right="202" w:hanging="1"/>
      </w:pPr>
      <w:r>
        <w:t>The</w:t>
      </w:r>
      <w:r>
        <w:rPr>
          <w:spacing w:val="-1"/>
        </w:rPr>
        <w:t xml:space="preserve"> </w:t>
      </w:r>
      <w:r>
        <w:t>document</w:t>
      </w:r>
      <w:r>
        <w:rPr>
          <w:spacing w:val="-3"/>
        </w:rPr>
        <w:t xml:space="preserve"> </w:t>
      </w:r>
      <w:r>
        <w:t>type,</w:t>
      </w:r>
      <w:r>
        <w:rPr>
          <w:spacing w:val="-4"/>
        </w:rPr>
        <w:t xml:space="preserve"> </w:t>
      </w:r>
      <w:r>
        <w:t>held</w:t>
      </w:r>
      <w:r>
        <w:rPr>
          <w:spacing w:val="-1"/>
        </w:rPr>
        <w:t xml:space="preserve"> </w:t>
      </w:r>
      <w:r>
        <w:t>in</w:t>
      </w:r>
      <w:r>
        <w:rPr>
          <w:spacing w:val="-4"/>
        </w:rPr>
        <w:t xml:space="preserve"> </w:t>
      </w:r>
      <w:r>
        <w:t>the</w:t>
      </w:r>
      <w:r>
        <w:rPr>
          <w:spacing w:val="-1"/>
        </w:rPr>
        <w:t xml:space="preserve"> </w:t>
      </w:r>
      <w:r>
        <w:rPr>
          <w:rFonts w:ascii="Consolas"/>
          <w:sz w:val="20"/>
        </w:rPr>
        <w:t>type_code</w:t>
      </w:r>
      <w:r>
        <w:rPr>
          <w:rFonts w:ascii="Consolas"/>
          <w:spacing w:val="-54"/>
          <w:sz w:val="20"/>
        </w:rPr>
        <w:t xml:space="preserve"> </w:t>
      </w:r>
      <w:r>
        <w:t>claim,</w:t>
      </w:r>
      <w:r>
        <w:rPr>
          <w:spacing w:val="-4"/>
        </w:rPr>
        <w:t xml:space="preserve"> </w:t>
      </w:r>
      <w:r>
        <w:t>is</w:t>
      </w:r>
      <w:r>
        <w:rPr>
          <w:spacing w:val="-3"/>
        </w:rPr>
        <w:t xml:space="preserve"> </w:t>
      </w:r>
      <w:r>
        <w:t>mapped</w:t>
      </w:r>
      <w:r>
        <w:rPr>
          <w:spacing w:val="-4"/>
        </w:rPr>
        <w:t xml:space="preserve"> </w:t>
      </w:r>
      <w:r>
        <w:t>to</w:t>
      </w:r>
      <w:r>
        <w:rPr>
          <w:spacing w:val="-1"/>
        </w:rPr>
        <w:t xml:space="preserve"> </w:t>
      </w:r>
      <w:r>
        <w:t>an</w:t>
      </w:r>
      <w:r>
        <w:rPr>
          <w:spacing w:val="-4"/>
        </w:rPr>
        <w:t xml:space="preserve"> </w:t>
      </w:r>
      <w:r>
        <w:t>enumeration</w:t>
      </w:r>
      <w:r>
        <w:rPr>
          <w:spacing w:val="-4"/>
        </w:rPr>
        <w:t xml:space="preserve"> </w:t>
      </w:r>
      <w:r>
        <w:t>of</w:t>
      </w:r>
      <w:r>
        <w:rPr>
          <w:spacing w:val="-3"/>
        </w:rPr>
        <w:t xml:space="preserve"> </w:t>
      </w:r>
      <w:r>
        <w:t>permitted</w:t>
      </w:r>
      <w:r>
        <w:rPr>
          <w:spacing w:val="-1"/>
        </w:rPr>
        <w:t xml:space="preserve"> </w:t>
      </w:r>
      <w:r>
        <w:t>values</w:t>
      </w:r>
      <w:r>
        <w:rPr>
          <w:spacing w:val="-1"/>
        </w:rPr>
        <w:t xml:space="preserve"> </w:t>
      </w:r>
      <w:r>
        <w:t>in Table 58 above. The mapping does not imply the presence of a document name attribute is required</w:t>
      </w:r>
    </w:p>
    <w:p w14:paraId="534CB2FC" w14:textId="77777777" w:rsidR="00197CB7" w:rsidRDefault="00197CB7">
      <w:pPr>
        <w:spacing w:line="266" w:lineRule="auto"/>
        <w:sectPr w:rsidR="00197CB7">
          <w:headerReference w:type="even" r:id="rId337"/>
          <w:headerReference w:type="default" r:id="rId338"/>
          <w:footerReference w:type="even" r:id="rId339"/>
          <w:footerReference w:type="default" r:id="rId340"/>
          <w:pgSz w:w="11910" w:h="16840"/>
          <w:pgMar w:top="1340" w:right="1280" w:bottom="720" w:left="1280" w:header="547" w:footer="521" w:gutter="0"/>
          <w:pgNumType w:start="83"/>
          <w:cols w:space="720"/>
        </w:sectPr>
      </w:pPr>
    </w:p>
    <w:p w14:paraId="534CB2FD" w14:textId="77777777" w:rsidR="00197CB7" w:rsidRDefault="00345D0E">
      <w:pPr>
        <w:pStyle w:val="BodyText"/>
        <w:spacing w:before="103" w:line="266" w:lineRule="auto"/>
        <w:ind w:left="138" w:right="202"/>
      </w:pPr>
      <w:r>
        <w:lastRenderedPageBreak/>
        <w:t>for the specified verified document type. For a given document type, the availability of document name</w:t>
      </w:r>
      <w:r>
        <w:rPr>
          <w:spacing w:val="-3"/>
        </w:rPr>
        <w:t xml:space="preserve"> </w:t>
      </w:r>
      <w:r>
        <w:t>attributes</w:t>
      </w:r>
      <w:r>
        <w:rPr>
          <w:spacing w:val="-3"/>
        </w:rPr>
        <w:t xml:space="preserve"> </w:t>
      </w:r>
      <w:r>
        <w:t>is</w:t>
      </w:r>
      <w:r>
        <w:rPr>
          <w:spacing w:val="-3"/>
        </w:rPr>
        <w:t xml:space="preserve"> </w:t>
      </w:r>
      <w:r>
        <w:t>dependent upon</w:t>
      </w:r>
      <w:r>
        <w:rPr>
          <w:spacing w:val="-4"/>
        </w:rPr>
        <w:t xml:space="preserve"> </w:t>
      </w:r>
      <w:r>
        <w:t>the</w:t>
      </w:r>
      <w:r>
        <w:rPr>
          <w:spacing w:val="-3"/>
        </w:rPr>
        <w:t xml:space="preserve"> </w:t>
      </w:r>
      <w:r>
        <w:t>underlying</w:t>
      </w:r>
      <w:r>
        <w:rPr>
          <w:spacing w:val="-4"/>
        </w:rPr>
        <w:t xml:space="preserve"> </w:t>
      </w:r>
      <w:r>
        <w:t>identity</w:t>
      </w:r>
      <w:r>
        <w:rPr>
          <w:spacing w:val="-1"/>
        </w:rPr>
        <w:t xml:space="preserve"> </w:t>
      </w:r>
      <w:r>
        <w:t>document’s</w:t>
      </w:r>
      <w:r>
        <w:rPr>
          <w:spacing w:val="-3"/>
        </w:rPr>
        <w:t xml:space="preserve"> </w:t>
      </w:r>
      <w:r>
        <w:t>issuing</w:t>
      </w:r>
      <w:r>
        <w:rPr>
          <w:spacing w:val="-4"/>
        </w:rPr>
        <w:t xml:space="preserve"> </w:t>
      </w:r>
      <w:r>
        <w:t>authority</w:t>
      </w:r>
      <w:r>
        <w:rPr>
          <w:spacing w:val="-1"/>
        </w:rPr>
        <w:t xml:space="preserve"> </w:t>
      </w:r>
      <w:r>
        <w:t>and</w:t>
      </w:r>
      <w:r>
        <w:rPr>
          <w:spacing w:val="-1"/>
        </w:rPr>
        <w:t xml:space="preserve"> </w:t>
      </w:r>
      <w:r>
        <w:t>when</w:t>
      </w:r>
      <w:r>
        <w:rPr>
          <w:spacing w:val="-4"/>
        </w:rPr>
        <w:t xml:space="preserve"> </w:t>
      </w:r>
      <w:r>
        <w:t>it was issued.</w:t>
      </w:r>
    </w:p>
    <w:p w14:paraId="534CB2FE" w14:textId="77777777" w:rsidR="00197CB7" w:rsidRDefault="00345D0E">
      <w:pPr>
        <w:pStyle w:val="BodyText"/>
        <w:spacing w:before="180"/>
        <w:ind w:left="138"/>
      </w:pPr>
      <w:r>
        <w:t>For</w:t>
      </w:r>
      <w:r>
        <w:rPr>
          <w:spacing w:val="-2"/>
        </w:rPr>
        <w:t xml:space="preserve"> </w:t>
      </w:r>
      <w:r>
        <w:t>a</w:t>
      </w:r>
      <w:r>
        <w:rPr>
          <w:spacing w:val="-3"/>
        </w:rPr>
        <w:t xml:space="preserve"> </w:t>
      </w:r>
      <w:r>
        <w:t>Document</w:t>
      </w:r>
      <w:r>
        <w:rPr>
          <w:spacing w:val="-2"/>
        </w:rPr>
        <w:t xml:space="preserve"> </w:t>
      </w:r>
      <w:r>
        <w:t>Names</w:t>
      </w:r>
      <w:r>
        <w:rPr>
          <w:spacing w:val="-2"/>
        </w:rPr>
        <w:t xml:space="preserve"> </w:t>
      </w:r>
      <w:r>
        <w:t>Object</w:t>
      </w:r>
      <w:r>
        <w:rPr>
          <w:spacing w:val="-2"/>
        </w:rPr>
        <w:t xml:space="preserve"> </w:t>
      </w:r>
      <w:r>
        <w:t>to</w:t>
      </w:r>
      <w:r>
        <w:rPr>
          <w:spacing w:val="-6"/>
        </w:rPr>
        <w:t xml:space="preserve"> </w:t>
      </w:r>
      <w:r>
        <w:t>be</w:t>
      </w:r>
      <w:r>
        <w:rPr>
          <w:spacing w:val="-2"/>
        </w:rPr>
        <w:t xml:space="preserve"> </w:t>
      </w:r>
      <w:r>
        <w:t>valid</w:t>
      </w:r>
      <w:r>
        <w:rPr>
          <w:spacing w:val="-3"/>
        </w:rPr>
        <w:t xml:space="preserve"> </w:t>
      </w:r>
      <w:r>
        <w:t>it</w:t>
      </w:r>
      <w:r>
        <w:rPr>
          <w:spacing w:val="-4"/>
        </w:rPr>
        <w:t xml:space="preserve"> MUST:</w:t>
      </w:r>
    </w:p>
    <w:p w14:paraId="534CB2FF" w14:textId="77777777" w:rsidR="00197CB7" w:rsidRDefault="00345D0E">
      <w:pPr>
        <w:pStyle w:val="ListParagraph"/>
        <w:numPr>
          <w:ilvl w:val="4"/>
          <w:numId w:val="44"/>
        </w:numPr>
        <w:tabs>
          <w:tab w:val="left" w:pos="858"/>
        </w:tabs>
        <w:spacing w:before="86"/>
        <w:ind w:left="858" w:hanging="605"/>
      </w:pPr>
      <w:r>
        <w:t>only</w:t>
      </w:r>
      <w:r>
        <w:rPr>
          <w:spacing w:val="-5"/>
        </w:rPr>
        <w:t xml:space="preserve"> </w:t>
      </w:r>
      <w:r>
        <w:t>have</w:t>
      </w:r>
      <w:r>
        <w:rPr>
          <w:spacing w:val="-3"/>
        </w:rPr>
        <w:t xml:space="preserve"> </w:t>
      </w:r>
      <w:r>
        <w:t>keys</w:t>
      </w:r>
      <w:r>
        <w:rPr>
          <w:spacing w:val="-4"/>
        </w:rPr>
        <w:t xml:space="preserve"> </w:t>
      </w:r>
      <w:r>
        <w:t>that</w:t>
      </w:r>
      <w:r>
        <w:rPr>
          <w:spacing w:val="-2"/>
        </w:rPr>
        <w:t xml:space="preserve"> </w:t>
      </w:r>
      <w:r>
        <w:t>map</w:t>
      </w:r>
      <w:r>
        <w:rPr>
          <w:spacing w:val="-5"/>
        </w:rPr>
        <w:t xml:space="preserve"> </w:t>
      </w:r>
      <w:r>
        <w:t>to</w:t>
      </w:r>
      <w:r>
        <w:rPr>
          <w:spacing w:val="-6"/>
        </w:rPr>
        <w:t xml:space="preserve"> </w:t>
      </w:r>
      <w:r>
        <w:t>the</w:t>
      </w:r>
      <w:r>
        <w:rPr>
          <w:spacing w:val="-2"/>
        </w:rPr>
        <w:t xml:space="preserve"> </w:t>
      </w:r>
      <w:r>
        <w:t>parent</w:t>
      </w:r>
      <w:r>
        <w:rPr>
          <w:spacing w:val="-2"/>
        </w:rPr>
        <w:t xml:space="preserve"> </w:t>
      </w:r>
      <w:r>
        <w:t>object’s</w:t>
      </w:r>
      <w:r>
        <w:rPr>
          <w:spacing w:val="-3"/>
        </w:rPr>
        <w:t xml:space="preserve"> </w:t>
      </w:r>
      <w:r>
        <w:t>Document</w:t>
      </w:r>
      <w:r>
        <w:rPr>
          <w:spacing w:val="-1"/>
        </w:rPr>
        <w:t xml:space="preserve"> </w:t>
      </w:r>
      <w:r>
        <w:t>Type</w:t>
      </w:r>
      <w:r>
        <w:rPr>
          <w:spacing w:val="-5"/>
        </w:rPr>
        <w:t xml:space="preserve"> </w:t>
      </w:r>
      <w:r>
        <w:t>field;</w:t>
      </w:r>
      <w:r>
        <w:rPr>
          <w:spacing w:val="-1"/>
        </w:rPr>
        <w:t xml:space="preserve"> </w:t>
      </w:r>
      <w:r>
        <w:rPr>
          <w:spacing w:val="-5"/>
        </w:rPr>
        <w:t>and</w:t>
      </w:r>
    </w:p>
    <w:p w14:paraId="534CB300" w14:textId="77777777" w:rsidR="00197CB7" w:rsidRDefault="00345D0E">
      <w:pPr>
        <w:pStyle w:val="ListParagraph"/>
        <w:numPr>
          <w:ilvl w:val="4"/>
          <w:numId w:val="44"/>
        </w:numPr>
        <w:tabs>
          <w:tab w:val="left" w:pos="858"/>
        </w:tabs>
        <w:spacing w:before="28"/>
        <w:ind w:left="858" w:hanging="617"/>
      </w:pPr>
      <w:r>
        <w:t>be</w:t>
      </w:r>
      <w:r>
        <w:rPr>
          <w:spacing w:val="-5"/>
        </w:rPr>
        <w:t xml:space="preserve"> </w:t>
      </w:r>
      <w:r>
        <w:t>compliant</w:t>
      </w:r>
      <w:r>
        <w:rPr>
          <w:spacing w:val="-2"/>
        </w:rPr>
        <w:t xml:space="preserve"> </w:t>
      </w:r>
      <w:r>
        <w:t>with</w:t>
      </w:r>
      <w:r>
        <w:rPr>
          <w:spacing w:val="-3"/>
        </w:rPr>
        <w:t xml:space="preserve"> </w:t>
      </w:r>
      <w:r>
        <w:t>value</w:t>
      </w:r>
      <w:r>
        <w:rPr>
          <w:spacing w:val="-3"/>
        </w:rPr>
        <w:t xml:space="preserve"> </w:t>
      </w:r>
      <w:r>
        <w:t>data</w:t>
      </w:r>
      <w:r>
        <w:rPr>
          <w:spacing w:val="-3"/>
        </w:rPr>
        <w:t xml:space="preserve"> </w:t>
      </w:r>
      <w:r>
        <w:t>types</w:t>
      </w:r>
      <w:r>
        <w:rPr>
          <w:spacing w:val="-2"/>
        </w:rPr>
        <w:t xml:space="preserve"> </w:t>
      </w:r>
      <w:r>
        <w:t>prescribed</w:t>
      </w:r>
      <w:r>
        <w:rPr>
          <w:spacing w:val="-6"/>
        </w:rPr>
        <w:t xml:space="preserve"> </w:t>
      </w:r>
      <w:r>
        <w:t>in</w:t>
      </w:r>
      <w:r>
        <w:rPr>
          <w:spacing w:val="-3"/>
        </w:rPr>
        <w:t xml:space="preserve"> </w:t>
      </w:r>
      <w:r>
        <w:t>Table</w:t>
      </w:r>
      <w:r>
        <w:rPr>
          <w:spacing w:val="-5"/>
        </w:rPr>
        <w:t xml:space="preserve"> </w:t>
      </w:r>
      <w:r>
        <w:t>58</w:t>
      </w:r>
      <w:r>
        <w:rPr>
          <w:spacing w:val="-2"/>
        </w:rPr>
        <w:t xml:space="preserve"> </w:t>
      </w:r>
      <w:r>
        <w:t>above</w:t>
      </w:r>
      <w:r>
        <w:rPr>
          <w:spacing w:val="-3"/>
        </w:rPr>
        <w:t xml:space="preserve"> </w:t>
      </w:r>
      <w:r>
        <w:t>for</w:t>
      </w:r>
      <w:r>
        <w:rPr>
          <w:spacing w:val="-2"/>
        </w:rPr>
        <w:t xml:space="preserve"> </w:t>
      </w:r>
      <w:r>
        <w:t>a</w:t>
      </w:r>
      <w:r>
        <w:rPr>
          <w:spacing w:val="-3"/>
        </w:rPr>
        <w:t xml:space="preserve"> </w:t>
      </w:r>
      <w:r>
        <w:t>given</w:t>
      </w:r>
      <w:r>
        <w:rPr>
          <w:spacing w:val="-3"/>
        </w:rPr>
        <w:t xml:space="preserve"> </w:t>
      </w:r>
      <w:r>
        <w:t>Name</w:t>
      </w:r>
      <w:r>
        <w:rPr>
          <w:spacing w:val="-4"/>
        </w:rPr>
        <w:t xml:space="preserve"> </w:t>
      </w:r>
      <w:r>
        <w:rPr>
          <w:spacing w:val="-2"/>
        </w:rPr>
        <w:t>Attribute.</w:t>
      </w:r>
    </w:p>
    <w:p w14:paraId="534CB301" w14:textId="77777777" w:rsidR="00197CB7" w:rsidRDefault="00345D0E">
      <w:pPr>
        <w:spacing w:before="229"/>
        <w:ind w:left="138"/>
        <w:rPr>
          <w:b/>
        </w:rPr>
      </w:pPr>
      <w:r>
        <w:rPr>
          <w:b/>
        </w:rPr>
        <w:t>Table</w:t>
      </w:r>
      <w:r>
        <w:rPr>
          <w:b/>
          <w:spacing w:val="-4"/>
        </w:rPr>
        <w:t xml:space="preserve"> </w:t>
      </w:r>
      <w:r>
        <w:rPr>
          <w:b/>
        </w:rPr>
        <w:t>59</w:t>
      </w:r>
      <w:r>
        <w:rPr>
          <w:b/>
          <w:spacing w:val="-6"/>
        </w:rPr>
        <w:t xml:space="preserve"> </w:t>
      </w:r>
      <w:r>
        <w:rPr>
          <w:b/>
        </w:rPr>
        <w:t>Verified</w:t>
      </w:r>
      <w:r>
        <w:rPr>
          <w:b/>
          <w:spacing w:val="-4"/>
        </w:rPr>
        <w:t xml:space="preserve"> </w:t>
      </w:r>
      <w:r>
        <w:rPr>
          <w:b/>
        </w:rPr>
        <w:t>Document</w:t>
      </w:r>
      <w:r>
        <w:rPr>
          <w:b/>
          <w:spacing w:val="-3"/>
        </w:rPr>
        <w:t xml:space="preserve"> </w:t>
      </w:r>
      <w:r>
        <w:rPr>
          <w:b/>
        </w:rPr>
        <w:t>Names</w:t>
      </w:r>
      <w:r>
        <w:rPr>
          <w:b/>
          <w:spacing w:val="-5"/>
        </w:rPr>
        <w:t xml:space="preserve"> </w:t>
      </w:r>
      <w:r>
        <w:rPr>
          <w:b/>
        </w:rPr>
        <w:t>with</w:t>
      </w:r>
      <w:r>
        <w:rPr>
          <w:b/>
          <w:spacing w:val="-4"/>
        </w:rPr>
        <w:t xml:space="preserve"> </w:t>
      </w:r>
      <w:r>
        <w:rPr>
          <w:b/>
        </w:rPr>
        <w:t>data</w:t>
      </w:r>
      <w:r>
        <w:rPr>
          <w:b/>
          <w:spacing w:val="-3"/>
        </w:rPr>
        <w:t xml:space="preserve"> </w:t>
      </w:r>
      <w:r>
        <w:rPr>
          <w:b/>
          <w:spacing w:val="-4"/>
        </w:rPr>
        <w:t>types</w:t>
      </w:r>
    </w:p>
    <w:p w14:paraId="534CB302"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94"/>
        <w:gridCol w:w="1248"/>
        <w:gridCol w:w="3041"/>
        <w:gridCol w:w="2177"/>
      </w:tblGrid>
      <w:tr w:rsidR="00197CB7" w14:paraId="534CB307" w14:textId="77777777">
        <w:trPr>
          <w:trHeight w:val="798"/>
        </w:trPr>
        <w:tc>
          <w:tcPr>
            <w:tcW w:w="2594" w:type="dxa"/>
            <w:shd w:val="clear" w:color="auto" w:fill="535353"/>
          </w:tcPr>
          <w:p w14:paraId="534CB303" w14:textId="77777777" w:rsidR="00197CB7" w:rsidRDefault="00345D0E">
            <w:pPr>
              <w:pStyle w:val="TableParagraph"/>
              <w:spacing w:line="266" w:lineRule="auto"/>
              <w:ind w:right="227"/>
              <w:rPr>
                <w:b/>
              </w:rPr>
            </w:pPr>
            <w:r>
              <w:rPr>
                <w:b/>
                <w:color w:val="FFFFFF"/>
              </w:rPr>
              <w:t>Document</w:t>
            </w:r>
            <w:r>
              <w:rPr>
                <w:b/>
                <w:color w:val="FFFFFF"/>
                <w:spacing w:val="-14"/>
              </w:rPr>
              <w:t xml:space="preserve"> </w:t>
            </w:r>
            <w:r>
              <w:rPr>
                <w:b/>
                <w:color w:val="FFFFFF"/>
              </w:rPr>
              <w:t>name attribute literal</w:t>
            </w:r>
          </w:p>
        </w:tc>
        <w:tc>
          <w:tcPr>
            <w:tcW w:w="1248" w:type="dxa"/>
            <w:shd w:val="clear" w:color="auto" w:fill="535353"/>
          </w:tcPr>
          <w:p w14:paraId="534CB304" w14:textId="77777777" w:rsidR="00197CB7" w:rsidRDefault="00345D0E">
            <w:pPr>
              <w:pStyle w:val="TableParagraph"/>
              <w:spacing w:line="266" w:lineRule="auto"/>
              <w:ind w:left="108" w:right="250"/>
              <w:rPr>
                <w:b/>
              </w:rPr>
            </w:pPr>
            <w:r>
              <w:rPr>
                <w:b/>
                <w:color w:val="FFFFFF"/>
                <w:spacing w:val="-2"/>
              </w:rPr>
              <w:t xml:space="preserve">Value </w:t>
            </w:r>
            <w:r>
              <w:rPr>
                <w:b/>
                <w:color w:val="FFFFFF"/>
              </w:rPr>
              <w:t>data</w:t>
            </w:r>
            <w:r>
              <w:rPr>
                <w:b/>
                <w:color w:val="FFFFFF"/>
                <w:spacing w:val="-14"/>
              </w:rPr>
              <w:t xml:space="preserve"> </w:t>
            </w:r>
            <w:r>
              <w:rPr>
                <w:b/>
                <w:color w:val="FFFFFF"/>
              </w:rPr>
              <w:t>type</w:t>
            </w:r>
          </w:p>
        </w:tc>
        <w:tc>
          <w:tcPr>
            <w:tcW w:w="3041" w:type="dxa"/>
            <w:shd w:val="clear" w:color="auto" w:fill="535353"/>
          </w:tcPr>
          <w:p w14:paraId="534CB305" w14:textId="77777777" w:rsidR="00197CB7" w:rsidRDefault="00345D0E">
            <w:pPr>
              <w:pStyle w:val="TableParagraph"/>
              <w:spacing w:line="266" w:lineRule="auto"/>
              <w:ind w:left="108" w:right="1168"/>
              <w:rPr>
                <w:b/>
              </w:rPr>
            </w:pPr>
            <w:r>
              <w:rPr>
                <w:b/>
                <w:color w:val="FFFFFF"/>
                <w:spacing w:val="-2"/>
              </w:rPr>
              <w:t>Value requirements</w:t>
            </w:r>
          </w:p>
        </w:tc>
        <w:tc>
          <w:tcPr>
            <w:tcW w:w="2177" w:type="dxa"/>
            <w:shd w:val="clear" w:color="auto" w:fill="535353"/>
          </w:tcPr>
          <w:p w14:paraId="534CB306" w14:textId="77777777" w:rsidR="00197CB7" w:rsidRDefault="00345D0E">
            <w:pPr>
              <w:pStyle w:val="TableParagraph"/>
              <w:spacing w:line="266" w:lineRule="auto"/>
              <w:ind w:left="108" w:right="580"/>
              <w:rPr>
                <w:b/>
              </w:rPr>
            </w:pPr>
            <w:r>
              <w:rPr>
                <w:b/>
                <w:color w:val="FFFFFF"/>
              </w:rPr>
              <w:t>Used by document</w:t>
            </w:r>
            <w:r>
              <w:rPr>
                <w:b/>
                <w:color w:val="FFFFFF"/>
                <w:spacing w:val="-14"/>
              </w:rPr>
              <w:t xml:space="preserve"> </w:t>
            </w:r>
            <w:r>
              <w:rPr>
                <w:b/>
                <w:color w:val="FFFFFF"/>
              </w:rPr>
              <w:t>types</w:t>
            </w:r>
          </w:p>
        </w:tc>
      </w:tr>
      <w:tr w:rsidR="00197CB7" w14:paraId="534CB30D" w14:textId="77777777">
        <w:trPr>
          <w:trHeight w:val="2380"/>
        </w:trPr>
        <w:tc>
          <w:tcPr>
            <w:tcW w:w="2594" w:type="dxa"/>
            <w:shd w:val="clear" w:color="auto" w:fill="F8F8F8"/>
          </w:tcPr>
          <w:p w14:paraId="534CB308" w14:textId="77777777" w:rsidR="00197CB7" w:rsidRDefault="00345D0E">
            <w:pPr>
              <w:pStyle w:val="TableParagraph"/>
              <w:spacing w:before="226"/>
              <w:rPr>
                <w:rFonts w:ascii="Consolas"/>
                <w:sz w:val="20"/>
              </w:rPr>
            </w:pPr>
            <w:r>
              <w:rPr>
                <w:rFonts w:ascii="Consolas"/>
                <w:sz w:val="20"/>
              </w:rPr>
              <w:t>Family</w:t>
            </w:r>
            <w:r>
              <w:rPr>
                <w:rFonts w:ascii="Consolas"/>
                <w:spacing w:val="-6"/>
                <w:sz w:val="20"/>
              </w:rPr>
              <w:t xml:space="preserve"> </w:t>
            </w:r>
            <w:r>
              <w:rPr>
                <w:rFonts w:ascii="Consolas"/>
                <w:spacing w:val="-4"/>
                <w:sz w:val="20"/>
              </w:rPr>
              <w:t>Name</w:t>
            </w:r>
          </w:p>
        </w:tc>
        <w:tc>
          <w:tcPr>
            <w:tcW w:w="1248" w:type="dxa"/>
            <w:shd w:val="clear" w:color="auto" w:fill="F8F8F8"/>
          </w:tcPr>
          <w:p w14:paraId="534CB309" w14:textId="77777777" w:rsidR="00197CB7" w:rsidRDefault="00345D0E">
            <w:pPr>
              <w:pStyle w:val="TableParagraph"/>
              <w:ind w:left="108"/>
            </w:pPr>
            <w:r>
              <w:rPr>
                <w:spacing w:val="-2"/>
              </w:rPr>
              <w:t>string</w:t>
            </w:r>
          </w:p>
        </w:tc>
        <w:tc>
          <w:tcPr>
            <w:tcW w:w="3041" w:type="dxa"/>
            <w:shd w:val="clear" w:color="auto" w:fill="F8F8F8"/>
          </w:tcPr>
          <w:p w14:paraId="534CB30A" w14:textId="77777777" w:rsidR="00197CB7" w:rsidRDefault="00345D0E">
            <w:pPr>
              <w:pStyle w:val="TableParagraph"/>
              <w:spacing w:line="266" w:lineRule="auto"/>
              <w:ind w:left="108" w:right="227"/>
            </w:pPr>
            <w:r>
              <w:t>Maximum</w:t>
            </w:r>
            <w:r>
              <w:rPr>
                <w:spacing w:val="-14"/>
              </w:rPr>
              <w:t xml:space="preserve"> </w:t>
            </w:r>
            <w:r>
              <w:t>length</w:t>
            </w:r>
            <w:r>
              <w:rPr>
                <w:spacing w:val="-14"/>
              </w:rPr>
              <w:t xml:space="preserve"> </w:t>
            </w:r>
            <w:r>
              <w:t xml:space="preserve">100 </w:t>
            </w:r>
            <w:r>
              <w:rPr>
                <w:spacing w:val="-2"/>
              </w:rPr>
              <w:t>characters.</w:t>
            </w:r>
          </w:p>
          <w:p w14:paraId="534CB30B" w14:textId="77777777" w:rsidR="00197CB7" w:rsidRDefault="00345D0E">
            <w:pPr>
              <w:pStyle w:val="TableParagraph"/>
              <w:spacing w:before="175" w:line="266" w:lineRule="auto"/>
              <w:ind w:left="108" w:right="227"/>
            </w:pPr>
            <w:r>
              <w:t>May</w:t>
            </w:r>
            <w:r>
              <w:rPr>
                <w:spacing w:val="-6"/>
              </w:rPr>
              <w:t xml:space="preserve"> </w:t>
            </w:r>
            <w:r>
              <w:t>be</w:t>
            </w:r>
            <w:r>
              <w:rPr>
                <w:spacing w:val="-6"/>
              </w:rPr>
              <w:t xml:space="preserve"> </w:t>
            </w:r>
            <w:r>
              <w:t>empty</w:t>
            </w:r>
            <w:r>
              <w:rPr>
                <w:spacing w:val="-9"/>
              </w:rPr>
              <w:t xml:space="preserve"> </w:t>
            </w:r>
            <w:r>
              <w:t>if</w:t>
            </w:r>
            <w:r>
              <w:rPr>
                <w:spacing w:val="-6"/>
              </w:rPr>
              <w:t xml:space="preserve"> </w:t>
            </w:r>
            <w:r>
              <w:rPr>
                <w:rFonts w:ascii="Consolas"/>
                <w:sz w:val="20"/>
              </w:rPr>
              <w:t>Give</w:t>
            </w:r>
            <w:r>
              <w:rPr>
                <w:rFonts w:ascii="Consolas"/>
                <w:spacing w:val="-12"/>
                <w:sz w:val="20"/>
              </w:rPr>
              <w:t xml:space="preserve"> </w:t>
            </w:r>
            <w:r>
              <w:rPr>
                <w:rFonts w:ascii="Consolas"/>
                <w:sz w:val="20"/>
              </w:rPr>
              <w:t xml:space="preserve">Names </w:t>
            </w:r>
            <w:r>
              <w:t>has a value for documents issued by NSW, VIC, or WA Births Deaths &amp; Marriages.</w:t>
            </w:r>
          </w:p>
        </w:tc>
        <w:tc>
          <w:tcPr>
            <w:tcW w:w="2177" w:type="dxa"/>
            <w:shd w:val="clear" w:color="auto" w:fill="F8F8F8"/>
          </w:tcPr>
          <w:p w14:paraId="534CB30C" w14:textId="77777777" w:rsidR="00197CB7" w:rsidRDefault="00345D0E">
            <w:pPr>
              <w:pStyle w:val="TableParagraph"/>
              <w:spacing w:line="266" w:lineRule="auto"/>
              <w:ind w:left="108" w:right="98"/>
            </w:pPr>
            <w:r>
              <w:t>BC, MC, NC, CC, RD,</w:t>
            </w:r>
            <w:r>
              <w:rPr>
                <w:spacing w:val="-10"/>
              </w:rPr>
              <w:t xml:space="preserve"> </w:t>
            </w:r>
            <w:r>
              <w:t>IM,</w:t>
            </w:r>
            <w:r>
              <w:rPr>
                <w:spacing w:val="-10"/>
              </w:rPr>
              <w:t xml:space="preserve"> </w:t>
            </w:r>
            <w:r>
              <w:t>VI,</w:t>
            </w:r>
            <w:r>
              <w:rPr>
                <w:spacing w:val="-10"/>
              </w:rPr>
              <w:t xml:space="preserve"> </w:t>
            </w:r>
            <w:r>
              <w:t>DL,</w:t>
            </w:r>
            <w:r>
              <w:rPr>
                <w:spacing w:val="-10"/>
              </w:rPr>
              <w:t xml:space="preserve"> </w:t>
            </w:r>
            <w:r>
              <w:t>PP</w:t>
            </w:r>
          </w:p>
        </w:tc>
      </w:tr>
      <w:tr w:rsidR="00197CB7" w14:paraId="534CB313" w14:textId="77777777">
        <w:trPr>
          <w:trHeight w:val="2380"/>
        </w:trPr>
        <w:tc>
          <w:tcPr>
            <w:tcW w:w="2594" w:type="dxa"/>
          </w:tcPr>
          <w:p w14:paraId="534CB30E" w14:textId="77777777" w:rsidR="00197CB7" w:rsidRDefault="00345D0E">
            <w:pPr>
              <w:pStyle w:val="TableParagraph"/>
              <w:spacing w:before="226"/>
              <w:rPr>
                <w:rFonts w:ascii="Consolas"/>
                <w:sz w:val="20"/>
              </w:rPr>
            </w:pPr>
            <w:r>
              <w:rPr>
                <w:rFonts w:ascii="Consolas"/>
                <w:sz w:val="20"/>
              </w:rPr>
              <w:t>Given</w:t>
            </w:r>
            <w:r>
              <w:rPr>
                <w:rFonts w:ascii="Consolas"/>
                <w:spacing w:val="-5"/>
                <w:sz w:val="20"/>
              </w:rPr>
              <w:t xml:space="preserve"> </w:t>
            </w:r>
            <w:r>
              <w:rPr>
                <w:rFonts w:ascii="Consolas"/>
                <w:spacing w:val="-4"/>
                <w:sz w:val="20"/>
              </w:rPr>
              <w:t>Names</w:t>
            </w:r>
          </w:p>
        </w:tc>
        <w:tc>
          <w:tcPr>
            <w:tcW w:w="1248" w:type="dxa"/>
          </w:tcPr>
          <w:p w14:paraId="534CB30F" w14:textId="77777777" w:rsidR="00197CB7" w:rsidRDefault="00345D0E">
            <w:pPr>
              <w:pStyle w:val="TableParagraph"/>
              <w:ind w:left="108"/>
            </w:pPr>
            <w:r>
              <w:rPr>
                <w:spacing w:val="-2"/>
              </w:rPr>
              <w:t>string</w:t>
            </w:r>
          </w:p>
        </w:tc>
        <w:tc>
          <w:tcPr>
            <w:tcW w:w="3041" w:type="dxa"/>
          </w:tcPr>
          <w:p w14:paraId="534CB310" w14:textId="77777777" w:rsidR="00197CB7" w:rsidRDefault="00345D0E">
            <w:pPr>
              <w:pStyle w:val="TableParagraph"/>
              <w:spacing w:line="266" w:lineRule="auto"/>
              <w:ind w:left="108" w:right="227"/>
            </w:pPr>
            <w:r>
              <w:t>Maximum</w:t>
            </w:r>
            <w:r>
              <w:rPr>
                <w:spacing w:val="-14"/>
              </w:rPr>
              <w:t xml:space="preserve"> </w:t>
            </w:r>
            <w:r>
              <w:t>length</w:t>
            </w:r>
            <w:r>
              <w:rPr>
                <w:spacing w:val="-14"/>
              </w:rPr>
              <w:t xml:space="preserve"> </w:t>
            </w:r>
            <w:r>
              <w:t xml:space="preserve">100 </w:t>
            </w:r>
            <w:r>
              <w:rPr>
                <w:spacing w:val="-2"/>
              </w:rPr>
              <w:t>characters.</w:t>
            </w:r>
          </w:p>
          <w:p w14:paraId="534CB311" w14:textId="77777777" w:rsidR="00197CB7" w:rsidRDefault="00345D0E">
            <w:pPr>
              <w:pStyle w:val="TableParagraph"/>
              <w:spacing w:before="175" w:line="266" w:lineRule="auto"/>
              <w:ind w:left="108" w:right="110"/>
            </w:pPr>
            <w:r>
              <w:t>May</w:t>
            </w:r>
            <w:r>
              <w:rPr>
                <w:spacing w:val="-6"/>
              </w:rPr>
              <w:t xml:space="preserve"> </w:t>
            </w:r>
            <w:r>
              <w:t>be</w:t>
            </w:r>
            <w:r>
              <w:rPr>
                <w:spacing w:val="-6"/>
              </w:rPr>
              <w:t xml:space="preserve"> </w:t>
            </w:r>
            <w:r>
              <w:t>empty</w:t>
            </w:r>
            <w:r>
              <w:rPr>
                <w:spacing w:val="-9"/>
              </w:rPr>
              <w:t xml:space="preserve"> </w:t>
            </w:r>
            <w:r>
              <w:t>if</w:t>
            </w:r>
            <w:r>
              <w:rPr>
                <w:spacing w:val="-6"/>
              </w:rPr>
              <w:t xml:space="preserve"> </w:t>
            </w:r>
            <w:r>
              <w:rPr>
                <w:rFonts w:ascii="Consolas"/>
                <w:sz w:val="20"/>
              </w:rPr>
              <w:t>Family</w:t>
            </w:r>
            <w:r>
              <w:rPr>
                <w:rFonts w:ascii="Consolas"/>
                <w:spacing w:val="-11"/>
                <w:sz w:val="20"/>
              </w:rPr>
              <w:t xml:space="preserve"> </w:t>
            </w:r>
            <w:r>
              <w:rPr>
                <w:rFonts w:ascii="Consolas"/>
                <w:sz w:val="20"/>
              </w:rPr>
              <w:t xml:space="preserve">Name </w:t>
            </w:r>
            <w:r>
              <w:t>has a value for a document issued by NSW, VIC, or WA Births Deaths &amp; Marriages.</w:t>
            </w:r>
          </w:p>
        </w:tc>
        <w:tc>
          <w:tcPr>
            <w:tcW w:w="2177" w:type="dxa"/>
          </w:tcPr>
          <w:p w14:paraId="534CB312" w14:textId="77777777" w:rsidR="00197CB7" w:rsidRDefault="00345D0E">
            <w:pPr>
              <w:pStyle w:val="TableParagraph"/>
              <w:spacing w:line="266" w:lineRule="auto"/>
              <w:ind w:left="108" w:right="98"/>
            </w:pPr>
            <w:r>
              <w:t>BC, MC, NC, CC, RD,</w:t>
            </w:r>
            <w:r>
              <w:rPr>
                <w:spacing w:val="-10"/>
              </w:rPr>
              <w:t xml:space="preserve"> </w:t>
            </w:r>
            <w:r>
              <w:t>IM,</w:t>
            </w:r>
            <w:r>
              <w:rPr>
                <w:spacing w:val="-10"/>
              </w:rPr>
              <w:t xml:space="preserve"> </w:t>
            </w:r>
            <w:r>
              <w:t>VI,</w:t>
            </w:r>
            <w:r>
              <w:rPr>
                <w:spacing w:val="-10"/>
              </w:rPr>
              <w:t xml:space="preserve"> </w:t>
            </w:r>
            <w:r>
              <w:t>DL,</w:t>
            </w:r>
            <w:r>
              <w:rPr>
                <w:spacing w:val="-10"/>
              </w:rPr>
              <w:t xml:space="preserve"> </w:t>
            </w:r>
            <w:r>
              <w:t>PP</w:t>
            </w:r>
          </w:p>
        </w:tc>
      </w:tr>
      <w:tr w:rsidR="00197CB7" w14:paraId="534CB319" w14:textId="77777777">
        <w:trPr>
          <w:trHeight w:val="2380"/>
        </w:trPr>
        <w:tc>
          <w:tcPr>
            <w:tcW w:w="2594" w:type="dxa"/>
            <w:shd w:val="clear" w:color="auto" w:fill="F8F8F8"/>
          </w:tcPr>
          <w:p w14:paraId="534CB314" w14:textId="77777777" w:rsidR="00197CB7" w:rsidRDefault="00345D0E">
            <w:pPr>
              <w:pStyle w:val="TableParagraph"/>
              <w:spacing w:before="226"/>
              <w:rPr>
                <w:rFonts w:ascii="Consolas"/>
                <w:sz w:val="20"/>
              </w:rPr>
            </w:pPr>
            <w:r>
              <w:rPr>
                <w:rFonts w:ascii="Consolas"/>
                <w:sz w:val="20"/>
              </w:rPr>
              <w:t>Family</w:t>
            </w:r>
            <w:r>
              <w:rPr>
                <w:rFonts w:ascii="Consolas"/>
                <w:spacing w:val="-6"/>
                <w:sz w:val="20"/>
              </w:rPr>
              <w:t xml:space="preserve"> </w:t>
            </w:r>
            <w:r>
              <w:rPr>
                <w:rFonts w:ascii="Consolas"/>
                <w:sz w:val="20"/>
              </w:rPr>
              <w:t>Name</w:t>
            </w:r>
            <w:r>
              <w:rPr>
                <w:rFonts w:ascii="Consolas"/>
                <w:spacing w:val="-5"/>
                <w:sz w:val="20"/>
              </w:rPr>
              <w:t xml:space="preserve"> </w:t>
            </w:r>
            <w:r>
              <w:rPr>
                <w:rFonts w:ascii="Consolas"/>
                <w:spacing w:val="-10"/>
                <w:sz w:val="20"/>
              </w:rPr>
              <w:t>2</w:t>
            </w:r>
          </w:p>
        </w:tc>
        <w:tc>
          <w:tcPr>
            <w:tcW w:w="1248" w:type="dxa"/>
            <w:shd w:val="clear" w:color="auto" w:fill="F8F8F8"/>
          </w:tcPr>
          <w:p w14:paraId="534CB315" w14:textId="77777777" w:rsidR="00197CB7" w:rsidRDefault="00345D0E">
            <w:pPr>
              <w:pStyle w:val="TableParagraph"/>
              <w:ind w:left="108"/>
            </w:pPr>
            <w:r>
              <w:rPr>
                <w:spacing w:val="-2"/>
              </w:rPr>
              <w:t>string</w:t>
            </w:r>
          </w:p>
        </w:tc>
        <w:tc>
          <w:tcPr>
            <w:tcW w:w="3041" w:type="dxa"/>
            <w:shd w:val="clear" w:color="auto" w:fill="F8F8F8"/>
          </w:tcPr>
          <w:p w14:paraId="534CB316" w14:textId="77777777" w:rsidR="00197CB7" w:rsidRDefault="00345D0E">
            <w:pPr>
              <w:pStyle w:val="TableParagraph"/>
              <w:spacing w:before="0" w:line="460" w:lineRule="atLeast"/>
              <w:ind w:left="108"/>
            </w:pPr>
            <w:r>
              <w:t>Maximum</w:t>
            </w:r>
            <w:r>
              <w:rPr>
                <w:spacing w:val="-12"/>
              </w:rPr>
              <w:t xml:space="preserve"> </w:t>
            </w:r>
            <w:r>
              <w:t>length</w:t>
            </w:r>
            <w:r>
              <w:rPr>
                <w:spacing w:val="-11"/>
              </w:rPr>
              <w:t xml:space="preserve"> </w:t>
            </w:r>
            <w:r>
              <w:t>50</w:t>
            </w:r>
            <w:r>
              <w:rPr>
                <w:spacing w:val="-13"/>
              </w:rPr>
              <w:t xml:space="preserve"> </w:t>
            </w:r>
            <w:r>
              <w:t>characters. May be empty if</w:t>
            </w:r>
          </w:p>
          <w:p w14:paraId="534CB317" w14:textId="77777777" w:rsidR="00197CB7" w:rsidRDefault="00345D0E">
            <w:pPr>
              <w:pStyle w:val="TableParagraph"/>
              <w:spacing w:before="24" w:line="266" w:lineRule="auto"/>
              <w:ind w:left="108" w:right="110"/>
            </w:pPr>
            <w:r>
              <w:rPr>
                <w:rFonts w:ascii="Consolas"/>
                <w:sz w:val="20"/>
              </w:rPr>
              <w:t>Given</w:t>
            </w:r>
            <w:r>
              <w:rPr>
                <w:rFonts w:ascii="Consolas"/>
                <w:spacing w:val="-12"/>
                <w:sz w:val="20"/>
              </w:rPr>
              <w:t xml:space="preserve"> </w:t>
            </w:r>
            <w:r>
              <w:rPr>
                <w:rFonts w:ascii="Consolas"/>
                <w:sz w:val="20"/>
              </w:rPr>
              <w:t>Names</w:t>
            </w:r>
            <w:r>
              <w:rPr>
                <w:rFonts w:ascii="Consolas"/>
                <w:spacing w:val="-8"/>
                <w:sz w:val="20"/>
              </w:rPr>
              <w:t xml:space="preserve"> </w:t>
            </w:r>
            <w:r>
              <w:rPr>
                <w:rFonts w:ascii="Consolas"/>
                <w:sz w:val="20"/>
              </w:rPr>
              <w:t>2</w:t>
            </w:r>
            <w:r>
              <w:rPr>
                <w:rFonts w:ascii="Consolas"/>
                <w:spacing w:val="-57"/>
                <w:sz w:val="20"/>
              </w:rPr>
              <w:t xml:space="preserve"> </w:t>
            </w:r>
            <w:r>
              <w:t>has</w:t>
            </w:r>
            <w:r>
              <w:rPr>
                <w:spacing w:val="-6"/>
              </w:rPr>
              <w:t xml:space="preserve"> </w:t>
            </w:r>
            <w:r>
              <w:t>a</w:t>
            </w:r>
            <w:r>
              <w:rPr>
                <w:spacing w:val="-5"/>
              </w:rPr>
              <w:t xml:space="preserve"> </w:t>
            </w:r>
            <w:r>
              <w:t>value</w:t>
            </w:r>
            <w:r>
              <w:rPr>
                <w:spacing w:val="-5"/>
              </w:rPr>
              <w:t xml:space="preserve"> </w:t>
            </w:r>
            <w:r>
              <w:t xml:space="preserve">for a document issued by NSW, VIC, or WA Births Deaths &amp; </w:t>
            </w:r>
            <w:r>
              <w:rPr>
                <w:spacing w:val="-2"/>
              </w:rPr>
              <w:t>Marriages.</w:t>
            </w:r>
          </w:p>
        </w:tc>
        <w:tc>
          <w:tcPr>
            <w:tcW w:w="2177" w:type="dxa"/>
            <w:shd w:val="clear" w:color="auto" w:fill="F8F8F8"/>
          </w:tcPr>
          <w:p w14:paraId="534CB318" w14:textId="77777777" w:rsidR="00197CB7" w:rsidRDefault="00345D0E">
            <w:pPr>
              <w:pStyle w:val="TableParagraph"/>
              <w:ind w:left="108"/>
            </w:pPr>
            <w:r>
              <w:rPr>
                <w:spacing w:val="-5"/>
              </w:rPr>
              <w:t>MC</w:t>
            </w:r>
          </w:p>
        </w:tc>
      </w:tr>
      <w:tr w:rsidR="00197CB7" w14:paraId="534CB31F" w14:textId="77777777">
        <w:trPr>
          <w:trHeight w:val="2380"/>
        </w:trPr>
        <w:tc>
          <w:tcPr>
            <w:tcW w:w="2594" w:type="dxa"/>
          </w:tcPr>
          <w:p w14:paraId="534CB31A" w14:textId="77777777" w:rsidR="00197CB7" w:rsidRDefault="00345D0E">
            <w:pPr>
              <w:pStyle w:val="TableParagraph"/>
              <w:spacing w:before="226"/>
              <w:rPr>
                <w:rFonts w:ascii="Consolas"/>
                <w:sz w:val="20"/>
              </w:rPr>
            </w:pPr>
            <w:r>
              <w:rPr>
                <w:rFonts w:ascii="Consolas"/>
                <w:sz w:val="20"/>
              </w:rPr>
              <w:t>Given</w:t>
            </w:r>
            <w:r>
              <w:rPr>
                <w:rFonts w:ascii="Consolas"/>
                <w:spacing w:val="-6"/>
                <w:sz w:val="20"/>
              </w:rPr>
              <w:t xml:space="preserve"> </w:t>
            </w:r>
            <w:r>
              <w:rPr>
                <w:rFonts w:ascii="Consolas"/>
                <w:sz w:val="20"/>
              </w:rPr>
              <w:t>Names</w:t>
            </w:r>
            <w:r>
              <w:rPr>
                <w:rFonts w:ascii="Consolas"/>
                <w:spacing w:val="-5"/>
                <w:sz w:val="20"/>
              </w:rPr>
              <w:t xml:space="preserve"> </w:t>
            </w:r>
            <w:r>
              <w:rPr>
                <w:rFonts w:ascii="Consolas"/>
                <w:spacing w:val="-10"/>
                <w:sz w:val="20"/>
              </w:rPr>
              <w:t>2</w:t>
            </w:r>
          </w:p>
        </w:tc>
        <w:tc>
          <w:tcPr>
            <w:tcW w:w="1248" w:type="dxa"/>
          </w:tcPr>
          <w:p w14:paraId="534CB31B" w14:textId="77777777" w:rsidR="00197CB7" w:rsidRDefault="00345D0E">
            <w:pPr>
              <w:pStyle w:val="TableParagraph"/>
              <w:ind w:left="108"/>
            </w:pPr>
            <w:r>
              <w:rPr>
                <w:spacing w:val="-2"/>
              </w:rPr>
              <w:t>string</w:t>
            </w:r>
          </w:p>
        </w:tc>
        <w:tc>
          <w:tcPr>
            <w:tcW w:w="3041" w:type="dxa"/>
          </w:tcPr>
          <w:p w14:paraId="534CB31C" w14:textId="77777777" w:rsidR="00197CB7" w:rsidRDefault="00345D0E">
            <w:pPr>
              <w:pStyle w:val="TableParagraph"/>
              <w:spacing w:before="0" w:line="460" w:lineRule="atLeast"/>
              <w:ind w:left="108"/>
            </w:pPr>
            <w:r>
              <w:t>Maximum</w:t>
            </w:r>
            <w:r>
              <w:rPr>
                <w:spacing w:val="-12"/>
              </w:rPr>
              <w:t xml:space="preserve"> </w:t>
            </w:r>
            <w:r>
              <w:t>length</w:t>
            </w:r>
            <w:r>
              <w:rPr>
                <w:spacing w:val="-11"/>
              </w:rPr>
              <w:t xml:space="preserve"> </w:t>
            </w:r>
            <w:r>
              <w:t>60</w:t>
            </w:r>
            <w:r>
              <w:rPr>
                <w:spacing w:val="-13"/>
              </w:rPr>
              <w:t xml:space="preserve"> </w:t>
            </w:r>
            <w:r>
              <w:t>characters. May be empty if</w:t>
            </w:r>
          </w:p>
          <w:p w14:paraId="534CB31D" w14:textId="77777777" w:rsidR="00197CB7" w:rsidRDefault="00345D0E">
            <w:pPr>
              <w:pStyle w:val="TableParagraph"/>
              <w:spacing w:before="24" w:line="266" w:lineRule="auto"/>
              <w:ind w:left="108" w:right="110"/>
            </w:pPr>
            <w:r>
              <w:rPr>
                <w:rFonts w:ascii="Consolas"/>
                <w:sz w:val="20"/>
              </w:rPr>
              <w:t>Family</w:t>
            </w:r>
            <w:r>
              <w:rPr>
                <w:rFonts w:ascii="Consolas"/>
                <w:spacing w:val="-12"/>
                <w:sz w:val="20"/>
              </w:rPr>
              <w:t xml:space="preserve"> </w:t>
            </w:r>
            <w:r>
              <w:rPr>
                <w:rFonts w:ascii="Consolas"/>
                <w:sz w:val="20"/>
              </w:rPr>
              <w:t>Name</w:t>
            </w:r>
            <w:r>
              <w:rPr>
                <w:rFonts w:ascii="Consolas"/>
                <w:spacing w:val="-8"/>
                <w:sz w:val="20"/>
              </w:rPr>
              <w:t xml:space="preserve"> </w:t>
            </w:r>
            <w:r>
              <w:rPr>
                <w:rFonts w:ascii="Consolas"/>
                <w:sz w:val="20"/>
              </w:rPr>
              <w:t>2</w:t>
            </w:r>
            <w:r>
              <w:rPr>
                <w:rFonts w:ascii="Consolas"/>
                <w:spacing w:val="-57"/>
                <w:sz w:val="20"/>
              </w:rPr>
              <w:t xml:space="preserve"> </w:t>
            </w:r>
            <w:r>
              <w:t>has</w:t>
            </w:r>
            <w:r>
              <w:rPr>
                <w:spacing w:val="-6"/>
              </w:rPr>
              <w:t xml:space="preserve"> </w:t>
            </w:r>
            <w:r>
              <w:t>a</w:t>
            </w:r>
            <w:r>
              <w:rPr>
                <w:spacing w:val="-5"/>
              </w:rPr>
              <w:t xml:space="preserve"> </w:t>
            </w:r>
            <w:r>
              <w:t>value</w:t>
            </w:r>
            <w:r>
              <w:rPr>
                <w:spacing w:val="-5"/>
              </w:rPr>
              <w:t xml:space="preserve"> </w:t>
            </w:r>
            <w:r>
              <w:t xml:space="preserve">for a document issued by NSW, VIC, or WA Births Deaths &amp; </w:t>
            </w:r>
            <w:r>
              <w:rPr>
                <w:spacing w:val="-2"/>
              </w:rPr>
              <w:t>Marriages.</w:t>
            </w:r>
          </w:p>
        </w:tc>
        <w:tc>
          <w:tcPr>
            <w:tcW w:w="2177" w:type="dxa"/>
          </w:tcPr>
          <w:p w14:paraId="534CB31E" w14:textId="77777777" w:rsidR="00197CB7" w:rsidRDefault="00345D0E">
            <w:pPr>
              <w:pStyle w:val="TableParagraph"/>
              <w:ind w:left="108"/>
            </w:pPr>
            <w:r>
              <w:rPr>
                <w:spacing w:val="-5"/>
              </w:rPr>
              <w:t>MC</w:t>
            </w:r>
          </w:p>
        </w:tc>
      </w:tr>
      <w:tr w:rsidR="00197CB7" w14:paraId="534CB324" w14:textId="77777777">
        <w:trPr>
          <w:trHeight w:val="798"/>
        </w:trPr>
        <w:tc>
          <w:tcPr>
            <w:tcW w:w="2594" w:type="dxa"/>
            <w:shd w:val="clear" w:color="auto" w:fill="F8F8F8"/>
          </w:tcPr>
          <w:p w14:paraId="534CB320" w14:textId="77777777" w:rsidR="00197CB7" w:rsidRDefault="00345D0E">
            <w:pPr>
              <w:pStyle w:val="TableParagraph"/>
              <w:spacing w:before="226"/>
              <w:rPr>
                <w:rFonts w:ascii="Consolas"/>
                <w:sz w:val="20"/>
              </w:rPr>
            </w:pPr>
            <w:r>
              <w:rPr>
                <w:rFonts w:ascii="Consolas"/>
                <w:sz w:val="20"/>
              </w:rPr>
              <w:t>Middle</w:t>
            </w:r>
            <w:r>
              <w:rPr>
                <w:rFonts w:ascii="Consolas"/>
                <w:spacing w:val="-6"/>
                <w:sz w:val="20"/>
              </w:rPr>
              <w:t xml:space="preserve"> </w:t>
            </w:r>
            <w:r>
              <w:rPr>
                <w:rFonts w:ascii="Consolas"/>
                <w:spacing w:val="-4"/>
                <w:sz w:val="20"/>
              </w:rPr>
              <w:t>Name</w:t>
            </w:r>
          </w:p>
        </w:tc>
        <w:tc>
          <w:tcPr>
            <w:tcW w:w="1248" w:type="dxa"/>
            <w:shd w:val="clear" w:color="auto" w:fill="F8F8F8"/>
          </w:tcPr>
          <w:p w14:paraId="534CB321" w14:textId="77777777" w:rsidR="00197CB7" w:rsidRDefault="00345D0E">
            <w:pPr>
              <w:pStyle w:val="TableParagraph"/>
              <w:ind w:left="108"/>
            </w:pPr>
            <w:r>
              <w:rPr>
                <w:spacing w:val="-2"/>
              </w:rPr>
              <w:t>string</w:t>
            </w:r>
          </w:p>
        </w:tc>
        <w:tc>
          <w:tcPr>
            <w:tcW w:w="3041" w:type="dxa"/>
            <w:shd w:val="clear" w:color="auto" w:fill="F8F8F8"/>
          </w:tcPr>
          <w:p w14:paraId="534CB322" w14:textId="77777777" w:rsidR="00197CB7" w:rsidRDefault="00345D0E">
            <w:pPr>
              <w:pStyle w:val="TableParagraph"/>
              <w:spacing w:before="205"/>
              <w:ind w:left="108"/>
            </w:pPr>
            <w:r>
              <w:t>Maximum</w:t>
            </w:r>
            <w:r>
              <w:rPr>
                <w:spacing w:val="-4"/>
              </w:rPr>
              <w:t xml:space="preserve"> </w:t>
            </w:r>
            <w:r>
              <w:t>length</w:t>
            </w:r>
            <w:r>
              <w:rPr>
                <w:spacing w:val="-2"/>
              </w:rPr>
              <w:t xml:space="preserve"> </w:t>
            </w:r>
            <w:r>
              <w:t>20</w:t>
            </w:r>
            <w:r>
              <w:rPr>
                <w:spacing w:val="-4"/>
              </w:rPr>
              <w:t xml:space="preserve"> </w:t>
            </w:r>
            <w:r>
              <w:rPr>
                <w:spacing w:val="-2"/>
              </w:rPr>
              <w:t>characters.</w:t>
            </w:r>
          </w:p>
        </w:tc>
        <w:tc>
          <w:tcPr>
            <w:tcW w:w="2177" w:type="dxa"/>
            <w:shd w:val="clear" w:color="auto" w:fill="F8F8F8"/>
          </w:tcPr>
          <w:p w14:paraId="534CB323" w14:textId="77777777" w:rsidR="00197CB7" w:rsidRDefault="00345D0E">
            <w:pPr>
              <w:pStyle w:val="TableParagraph"/>
              <w:spacing w:before="205"/>
              <w:ind w:left="108"/>
            </w:pPr>
            <w:r>
              <w:rPr>
                <w:spacing w:val="-5"/>
              </w:rPr>
              <w:t>DL</w:t>
            </w:r>
          </w:p>
        </w:tc>
      </w:tr>
    </w:tbl>
    <w:p w14:paraId="534CB325" w14:textId="77777777" w:rsidR="00197CB7" w:rsidRDefault="00197CB7">
      <w:pPr>
        <w:sectPr w:rsidR="00197CB7">
          <w:pgSz w:w="11910" w:h="16840"/>
          <w:pgMar w:top="1340" w:right="1280" w:bottom="720" w:left="1280" w:header="547" w:footer="521" w:gutter="0"/>
          <w:cols w:space="720"/>
        </w:sectPr>
      </w:pPr>
    </w:p>
    <w:p w14:paraId="534CB326"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94"/>
        <w:gridCol w:w="1248"/>
        <w:gridCol w:w="3041"/>
        <w:gridCol w:w="2177"/>
      </w:tblGrid>
      <w:tr w:rsidR="00197CB7" w14:paraId="534CB32B" w14:textId="77777777">
        <w:trPr>
          <w:trHeight w:val="798"/>
        </w:trPr>
        <w:tc>
          <w:tcPr>
            <w:tcW w:w="2594" w:type="dxa"/>
            <w:shd w:val="clear" w:color="auto" w:fill="535353"/>
          </w:tcPr>
          <w:p w14:paraId="534CB327" w14:textId="77777777" w:rsidR="00197CB7" w:rsidRDefault="00345D0E">
            <w:pPr>
              <w:pStyle w:val="TableParagraph"/>
              <w:spacing w:line="266" w:lineRule="auto"/>
              <w:ind w:right="227"/>
              <w:rPr>
                <w:b/>
              </w:rPr>
            </w:pPr>
            <w:r>
              <w:rPr>
                <w:b/>
                <w:color w:val="FFFFFF"/>
              </w:rPr>
              <w:t>Document</w:t>
            </w:r>
            <w:r>
              <w:rPr>
                <w:b/>
                <w:color w:val="FFFFFF"/>
                <w:spacing w:val="-14"/>
              </w:rPr>
              <w:t xml:space="preserve"> </w:t>
            </w:r>
            <w:r>
              <w:rPr>
                <w:b/>
                <w:color w:val="FFFFFF"/>
              </w:rPr>
              <w:t>name attribute literal</w:t>
            </w:r>
          </w:p>
        </w:tc>
        <w:tc>
          <w:tcPr>
            <w:tcW w:w="1248" w:type="dxa"/>
            <w:shd w:val="clear" w:color="auto" w:fill="535353"/>
          </w:tcPr>
          <w:p w14:paraId="534CB328" w14:textId="77777777" w:rsidR="00197CB7" w:rsidRDefault="00345D0E">
            <w:pPr>
              <w:pStyle w:val="TableParagraph"/>
              <w:spacing w:line="266" w:lineRule="auto"/>
              <w:ind w:left="108" w:right="250"/>
              <w:rPr>
                <w:b/>
              </w:rPr>
            </w:pPr>
            <w:r>
              <w:rPr>
                <w:b/>
                <w:color w:val="FFFFFF"/>
                <w:spacing w:val="-2"/>
              </w:rPr>
              <w:t xml:space="preserve">Value </w:t>
            </w:r>
            <w:r>
              <w:rPr>
                <w:b/>
                <w:color w:val="FFFFFF"/>
              </w:rPr>
              <w:t>data</w:t>
            </w:r>
            <w:r>
              <w:rPr>
                <w:b/>
                <w:color w:val="FFFFFF"/>
                <w:spacing w:val="-14"/>
              </w:rPr>
              <w:t xml:space="preserve"> </w:t>
            </w:r>
            <w:r>
              <w:rPr>
                <w:b/>
                <w:color w:val="FFFFFF"/>
              </w:rPr>
              <w:t>type</w:t>
            </w:r>
          </w:p>
        </w:tc>
        <w:tc>
          <w:tcPr>
            <w:tcW w:w="3041" w:type="dxa"/>
            <w:shd w:val="clear" w:color="auto" w:fill="535353"/>
          </w:tcPr>
          <w:p w14:paraId="534CB329" w14:textId="77777777" w:rsidR="00197CB7" w:rsidRDefault="00345D0E">
            <w:pPr>
              <w:pStyle w:val="TableParagraph"/>
              <w:spacing w:line="266" w:lineRule="auto"/>
              <w:ind w:left="108" w:right="1168"/>
              <w:rPr>
                <w:b/>
              </w:rPr>
            </w:pPr>
            <w:r>
              <w:rPr>
                <w:b/>
                <w:color w:val="FFFFFF"/>
                <w:spacing w:val="-2"/>
              </w:rPr>
              <w:t>Value requirements</w:t>
            </w:r>
          </w:p>
        </w:tc>
        <w:tc>
          <w:tcPr>
            <w:tcW w:w="2177" w:type="dxa"/>
            <w:shd w:val="clear" w:color="auto" w:fill="535353"/>
          </w:tcPr>
          <w:p w14:paraId="534CB32A" w14:textId="77777777" w:rsidR="00197CB7" w:rsidRDefault="00345D0E">
            <w:pPr>
              <w:pStyle w:val="TableParagraph"/>
              <w:spacing w:line="266" w:lineRule="auto"/>
              <w:ind w:left="108" w:right="580"/>
              <w:rPr>
                <w:b/>
              </w:rPr>
            </w:pPr>
            <w:r>
              <w:rPr>
                <w:b/>
                <w:color w:val="FFFFFF"/>
              </w:rPr>
              <w:t>Used by document</w:t>
            </w:r>
            <w:r>
              <w:rPr>
                <w:b/>
                <w:color w:val="FFFFFF"/>
                <w:spacing w:val="-14"/>
              </w:rPr>
              <w:t xml:space="preserve"> </w:t>
            </w:r>
            <w:r>
              <w:rPr>
                <w:b/>
                <w:color w:val="FFFFFF"/>
              </w:rPr>
              <w:t>types</w:t>
            </w:r>
          </w:p>
        </w:tc>
      </w:tr>
      <w:tr w:rsidR="00197CB7" w14:paraId="534CB330" w14:textId="77777777">
        <w:trPr>
          <w:trHeight w:val="801"/>
        </w:trPr>
        <w:tc>
          <w:tcPr>
            <w:tcW w:w="2594" w:type="dxa"/>
          </w:tcPr>
          <w:p w14:paraId="534CB32C" w14:textId="77777777" w:rsidR="00197CB7" w:rsidRDefault="00345D0E">
            <w:pPr>
              <w:pStyle w:val="TableParagraph"/>
              <w:spacing w:before="226"/>
              <w:rPr>
                <w:rFonts w:ascii="Consolas"/>
                <w:sz w:val="20"/>
              </w:rPr>
            </w:pPr>
            <w:r>
              <w:rPr>
                <w:rFonts w:ascii="Consolas"/>
                <w:spacing w:val="-4"/>
                <w:sz w:val="20"/>
              </w:rPr>
              <w:t>Name</w:t>
            </w:r>
          </w:p>
        </w:tc>
        <w:tc>
          <w:tcPr>
            <w:tcW w:w="1248" w:type="dxa"/>
          </w:tcPr>
          <w:p w14:paraId="534CB32D" w14:textId="77777777" w:rsidR="00197CB7" w:rsidRDefault="00345D0E">
            <w:pPr>
              <w:pStyle w:val="TableParagraph"/>
              <w:ind w:left="108"/>
            </w:pPr>
            <w:r>
              <w:rPr>
                <w:spacing w:val="-2"/>
              </w:rPr>
              <w:t>string</w:t>
            </w:r>
          </w:p>
        </w:tc>
        <w:tc>
          <w:tcPr>
            <w:tcW w:w="3041" w:type="dxa"/>
          </w:tcPr>
          <w:p w14:paraId="534CB32E" w14:textId="77777777" w:rsidR="00197CB7" w:rsidRDefault="00345D0E">
            <w:pPr>
              <w:pStyle w:val="TableParagraph"/>
              <w:ind w:left="108"/>
            </w:pPr>
            <w:r>
              <w:t>Maximum</w:t>
            </w:r>
            <w:r>
              <w:rPr>
                <w:spacing w:val="-4"/>
              </w:rPr>
              <w:t xml:space="preserve"> </w:t>
            </w:r>
            <w:r>
              <w:t>length</w:t>
            </w:r>
            <w:r>
              <w:rPr>
                <w:spacing w:val="-2"/>
              </w:rPr>
              <w:t xml:space="preserve"> </w:t>
            </w:r>
            <w:r>
              <w:t>32</w:t>
            </w:r>
            <w:r>
              <w:rPr>
                <w:spacing w:val="-4"/>
              </w:rPr>
              <w:t xml:space="preserve"> </w:t>
            </w:r>
            <w:r>
              <w:rPr>
                <w:spacing w:val="-2"/>
              </w:rPr>
              <w:t>characters</w:t>
            </w:r>
          </w:p>
        </w:tc>
        <w:tc>
          <w:tcPr>
            <w:tcW w:w="2177" w:type="dxa"/>
          </w:tcPr>
          <w:p w14:paraId="534CB32F" w14:textId="77777777" w:rsidR="00197CB7" w:rsidRDefault="00345D0E">
            <w:pPr>
              <w:pStyle w:val="TableParagraph"/>
              <w:ind w:left="108"/>
            </w:pPr>
            <w:r>
              <w:rPr>
                <w:spacing w:val="-5"/>
              </w:rPr>
              <w:t>CO</w:t>
            </w:r>
          </w:p>
        </w:tc>
      </w:tr>
    </w:tbl>
    <w:p w14:paraId="534CB331" w14:textId="77777777" w:rsidR="00197CB7" w:rsidRDefault="00197CB7">
      <w:pPr>
        <w:pStyle w:val="BodyText"/>
        <w:spacing w:before="298"/>
        <w:rPr>
          <w:b/>
          <w:sz w:val="30"/>
        </w:rPr>
      </w:pPr>
    </w:p>
    <w:p w14:paraId="534CB332" w14:textId="77777777" w:rsidR="00197CB7" w:rsidRDefault="00345D0E">
      <w:pPr>
        <w:pStyle w:val="Heading3"/>
        <w:numPr>
          <w:ilvl w:val="3"/>
          <w:numId w:val="44"/>
        </w:numPr>
        <w:tabs>
          <w:tab w:val="left" w:pos="1271"/>
        </w:tabs>
        <w:ind w:left="1271" w:hanging="1133"/>
      </w:pPr>
      <w:r>
        <w:rPr>
          <w:color w:val="1C1C1C"/>
        </w:rPr>
        <w:t>Document</w:t>
      </w:r>
      <w:r>
        <w:rPr>
          <w:color w:val="1C1C1C"/>
          <w:spacing w:val="-3"/>
        </w:rPr>
        <w:t xml:space="preserve"> </w:t>
      </w:r>
      <w:r>
        <w:rPr>
          <w:color w:val="1C1C1C"/>
        </w:rPr>
        <w:t>Attributes</w:t>
      </w:r>
      <w:r>
        <w:rPr>
          <w:color w:val="1C1C1C"/>
          <w:spacing w:val="1"/>
        </w:rPr>
        <w:t xml:space="preserve"> </w:t>
      </w:r>
      <w:r>
        <w:rPr>
          <w:color w:val="1C1C1C"/>
          <w:spacing w:val="-2"/>
        </w:rPr>
        <w:t>Object</w:t>
      </w:r>
    </w:p>
    <w:p w14:paraId="534CB333" w14:textId="77777777" w:rsidR="00197CB7" w:rsidRDefault="00345D0E">
      <w:pPr>
        <w:pStyle w:val="BodyText"/>
        <w:spacing w:before="204" w:line="266" w:lineRule="auto"/>
        <w:ind w:left="138" w:right="202"/>
      </w:pPr>
      <w:r>
        <w:t>The</w:t>
      </w:r>
      <w:r>
        <w:rPr>
          <w:spacing w:val="-2"/>
        </w:rPr>
        <w:t xml:space="preserve"> </w:t>
      </w:r>
      <w:r>
        <w:t>Document</w:t>
      </w:r>
      <w:r>
        <w:rPr>
          <w:spacing w:val="-1"/>
        </w:rPr>
        <w:t xml:space="preserve"> </w:t>
      </w:r>
      <w:r>
        <w:t>Attributes</w:t>
      </w:r>
      <w:r>
        <w:rPr>
          <w:spacing w:val="-4"/>
        </w:rPr>
        <w:t xml:space="preserve"> </w:t>
      </w:r>
      <w:r>
        <w:t>field</w:t>
      </w:r>
      <w:r>
        <w:rPr>
          <w:spacing w:val="-2"/>
        </w:rPr>
        <w:t xml:space="preserve"> </w:t>
      </w:r>
      <w:r>
        <w:t>of</w:t>
      </w:r>
      <w:r>
        <w:rPr>
          <w:spacing w:val="-1"/>
        </w:rPr>
        <w:t xml:space="preserve"> </w:t>
      </w:r>
      <w:r>
        <w:t>a</w:t>
      </w:r>
      <w:r>
        <w:rPr>
          <w:spacing w:val="-2"/>
        </w:rPr>
        <w:t xml:space="preserve"> </w:t>
      </w:r>
      <w:r>
        <w:t>Verified</w:t>
      </w:r>
      <w:r>
        <w:rPr>
          <w:spacing w:val="-2"/>
        </w:rPr>
        <w:t xml:space="preserve"> </w:t>
      </w:r>
      <w:r>
        <w:t>Document</w:t>
      </w:r>
      <w:r>
        <w:rPr>
          <w:spacing w:val="-4"/>
        </w:rPr>
        <w:t xml:space="preserve"> </w:t>
      </w:r>
      <w:r>
        <w:t>Object</w:t>
      </w:r>
      <w:r>
        <w:rPr>
          <w:spacing w:val="-1"/>
        </w:rPr>
        <w:t xml:space="preserve"> </w:t>
      </w:r>
      <w:r>
        <w:t>is</w:t>
      </w:r>
      <w:r>
        <w:rPr>
          <w:spacing w:val="-2"/>
        </w:rPr>
        <w:t xml:space="preserve"> </w:t>
      </w:r>
      <w:r>
        <w:t>a</w:t>
      </w:r>
      <w:r>
        <w:rPr>
          <w:spacing w:val="-2"/>
        </w:rPr>
        <w:t xml:space="preserve"> </w:t>
      </w:r>
      <w:r>
        <w:t>JSON</w:t>
      </w:r>
      <w:r>
        <w:rPr>
          <w:spacing w:val="-3"/>
        </w:rPr>
        <w:t xml:space="preserve"> </w:t>
      </w:r>
      <w:r>
        <w:t>Object</w:t>
      </w:r>
      <w:r>
        <w:rPr>
          <w:spacing w:val="-1"/>
        </w:rPr>
        <w:t xml:space="preserve"> </w:t>
      </w:r>
      <w:r>
        <w:t>with</w:t>
      </w:r>
      <w:r>
        <w:rPr>
          <w:spacing w:val="-2"/>
        </w:rPr>
        <w:t xml:space="preserve"> </w:t>
      </w:r>
      <w:r>
        <w:t>keys</w:t>
      </w:r>
      <w:r>
        <w:rPr>
          <w:spacing w:val="-4"/>
        </w:rPr>
        <w:t xml:space="preserve"> </w:t>
      </w:r>
      <w:r>
        <w:t>and</w:t>
      </w:r>
      <w:r>
        <w:rPr>
          <w:spacing w:val="-2"/>
        </w:rPr>
        <w:t xml:space="preserve"> </w:t>
      </w:r>
      <w:r>
        <w:t>values determined by the parent objects document type.</w:t>
      </w:r>
    </w:p>
    <w:p w14:paraId="534CB334" w14:textId="77777777" w:rsidR="00197CB7" w:rsidRDefault="00345D0E">
      <w:pPr>
        <w:pStyle w:val="BodyText"/>
        <w:spacing w:before="175" w:line="266" w:lineRule="auto"/>
        <w:ind w:left="138" w:right="202" w:hanging="1"/>
      </w:pPr>
      <w:r>
        <w:t>The</w:t>
      </w:r>
      <w:r>
        <w:rPr>
          <w:spacing w:val="-1"/>
        </w:rPr>
        <w:t xml:space="preserve"> </w:t>
      </w:r>
      <w:r>
        <w:t>document</w:t>
      </w:r>
      <w:r>
        <w:rPr>
          <w:spacing w:val="-3"/>
        </w:rPr>
        <w:t xml:space="preserve"> </w:t>
      </w:r>
      <w:r>
        <w:t>type,</w:t>
      </w:r>
      <w:r>
        <w:rPr>
          <w:spacing w:val="-4"/>
        </w:rPr>
        <w:t xml:space="preserve"> </w:t>
      </w:r>
      <w:r>
        <w:t>held</w:t>
      </w:r>
      <w:r>
        <w:rPr>
          <w:spacing w:val="-1"/>
        </w:rPr>
        <w:t xml:space="preserve"> </w:t>
      </w:r>
      <w:r>
        <w:t>in</w:t>
      </w:r>
      <w:r>
        <w:rPr>
          <w:spacing w:val="-4"/>
        </w:rPr>
        <w:t xml:space="preserve"> </w:t>
      </w:r>
      <w:r>
        <w:t>the</w:t>
      </w:r>
      <w:r>
        <w:rPr>
          <w:spacing w:val="-1"/>
        </w:rPr>
        <w:t xml:space="preserve"> </w:t>
      </w:r>
      <w:r>
        <w:rPr>
          <w:rFonts w:ascii="Consolas" w:hAnsi="Consolas"/>
          <w:sz w:val="20"/>
        </w:rPr>
        <w:t>type_code</w:t>
      </w:r>
      <w:r>
        <w:rPr>
          <w:rFonts w:ascii="Consolas" w:hAnsi="Consolas"/>
          <w:spacing w:val="-54"/>
          <w:sz w:val="20"/>
        </w:rPr>
        <w:t xml:space="preserve"> </w:t>
      </w:r>
      <w:r>
        <w:t>claim,</w:t>
      </w:r>
      <w:r>
        <w:rPr>
          <w:spacing w:val="-4"/>
        </w:rPr>
        <w:t xml:space="preserve"> </w:t>
      </w:r>
      <w:r>
        <w:t>is</w:t>
      </w:r>
      <w:r>
        <w:rPr>
          <w:spacing w:val="-3"/>
        </w:rPr>
        <w:t xml:space="preserve"> </w:t>
      </w:r>
      <w:r>
        <w:t>mapped</w:t>
      </w:r>
      <w:r>
        <w:rPr>
          <w:spacing w:val="-4"/>
        </w:rPr>
        <w:t xml:space="preserve"> </w:t>
      </w:r>
      <w:r>
        <w:t>to</w:t>
      </w:r>
      <w:r>
        <w:rPr>
          <w:spacing w:val="-1"/>
        </w:rPr>
        <w:t xml:space="preserve"> </w:t>
      </w:r>
      <w:r>
        <w:t>an</w:t>
      </w:r>
      <w:r>
        <w:rPr>
          <w:spacing w:val="-4"/>
        </w:rPr>
        <w:t xml:space="preserve"> </w:t>
      </w:r>
      <w:r>
        <w:t>enumeration</w:t>
      </w:r>
      <w:r>
        <w:rPr>
          <w:spacing w:val="-4"/>
        </w:rPr>
        <w:t xml:space="preserve"> </w:t>
      </w:r>
      <w:r>
        <w:t>of</w:t>
      </w:r>
      <w:r>
        <w:rPr>
          <w:spacing w:val="-3"/>
        </w:rPr>
        <w:t xml:space="preserve"> </w:t>
      </w:r>
      <w:r>
        <w:t>permitted</w:t>
      </w:r>
      <w:r>
        <w:rPr>
          <w:spacing w:val="-1"/>
        </w:rPr>
        <w:t xml:space="preserve"> </w:t>
      </w:r>
      <w:r>
        <w:t>values</w:t>
      </w:r>
      <w:r>
        <w:rPr>
          <w:spacing w:val="-1"/>
        </w:rPr>
        <w:t xml:space="preserve"> </w:t>
      </w:r>
      <w:r>
        <w:t>in Table 60 below. The mapping does not imply the required presence of a document attribute, for the specified verified document type, for the payload to be valid. For a given document type, the availability of document attributes is dependent upon an identity document’s issuing authority and when it was issued.</w:t>
      </w:r>
    </w:p>
    <w:p w14:paraId="534CB335" w14:textId="77777777" w:rsidR="00197CB7" w:rsidRDefault="00345D0E">
      <w:pPr>
        <w:pStyle w:val="BodyText"/>
        <w:spacing w:before="178"/>
        <w:ind w:left="138"/>
      </w:pPr>
      <w:r>
        <w:t>For</w:t>
      </w:r>
      <w:r>
        <w:rPr>
          <w:spacing w:val="-2"/>
        </w:rPr>
        <w:t xml:space="preserve"> </w:t>
      </w:r>
      <w:r>
        <w:t>a</w:t>
      </w:r>
      <w:r>
        <w:rPr>
          <w:spacing w:val="-3"/>
        </w:rPr>
        <w:t xml:space="preserve"> </w:t>
      </w:r>
      <w:r>
        <w:t>Document</w:t>
      </w:r>
      <w:r>
        <w:rPr>
          <w:spacing w:val="-2"/>
        </w:rPr>
        <w:t xml:space="preserve"> </w:t>
      </w:r>
      <w:r>
        <w:t>Identifiers</w:t>
      </w:r>
      <w:r>
        <w:rPr>
          <w:spacing w:val="-4"/>
        </w:rPr>
        <w:t xml:space="preserve"> </w:t>
      </w:r>
      <w:r>
        <w:t>Object</w:t>
      </w:r>
      <w:r>
        <w:rPr>
          <w:spacing w:val="-2"/>
        </w:rPr>
        <w:t xml:space="preserve"> </w:t>
      </w:r>
      <w:r>
        <w:t>to</w:t>
      </w:r>
      <w:r>
        <w:rPr>
          <w:spacing w:val="-5"/>
        </w:rPr>
        <w:t xml:space="preserve"> </w:t>
      </w:r>
      <w:r>
        <w:t>be</w:t>
      </w:r>
      <w:r>
        <w:rPr>
          <w:spacing w:val="-3"/>
        </w:rPr>
        <w:t xml:space="preserve"> </w:t>
      </w:r>
      <w:r>
        <w:t>valid</w:t>
      </w:r>
      <w:r>
        <w:rPr>
          <w:spacing w:val="-3"/>
        </w:rPr>
        <w:t xml:space="preserve"> </w:t>
      </w:r>
      <w:r>
        <w:t>it</w:t>
      </w:r>
      <w:r>
        <w:rPr>
          <w:spacing w:val="-1"/>
        </w:rPr>
        <w:t xml:space="preserve"> </w:t>
      </w:r>
      <w:r>
        <w:rPr>
          <w:spacing w:val="-4"/>
        </w:rPr>
        <w:t>MUST:</w:t>
      </w:r>
    </w:p>
    <w:p w14:paraId="534CB336" w14:textId="77777777" w:rsidR="00197CB7" w:rsidRDefault="00345D0E">
      <w:pPr>
        <w:pStyle w:val="ListParagraph"/>
        <w:numPr>
          <w:ilvl w:val="0"/>
          <w:numId w:val="15"/>
        </w:numPr>
        <w:tabs>
          <w:tab w:val="left" w:pos="858"/>
        </w:tabs>
        <w:spacing w:before="70"/>
        <w:ind w:hanging="360"/>
      </w:pPr>
      <w:r>
        <w:t>only</w:t>
      </w:r>
      <w:r>
        <w:rPr>
          <w:spacing w:val="-3"/>
        </w:rPr>
        <w:t xml:space="preserve"> </w:t>
      </w:r>
      <w:r>
        <w:t>comprise</w:t>
      </w:r>
      <w:r>
        <w:rPr>
          <w:spacing w:val="-3"/>
        </w:rPr>
        <w:t xml:space="preserve"> </w:t>
      </w:r>
      <w:r>
        <w:t>keys</w:t>
      </w:r>
      <w:r>
        <w:rPr>
          <w:spacing w:val="-5"/>
        </w:rPr>
        <w:t xml:space="preserve"> </w:t>
      </w:r>
      <w:r>
        <w:t>that</w:t>
      </w:r>
      <w:r>
        <w:rPr>
          <w:spacing w:val="-4"/>
        </w:rPr>
        <w:t xml:space="preserve"> </w:t>
      </w:r>
      <w:r>
        <w:t>map</w:t>
      </w:r>
      <w:r>
        <w:rPr>
          <w:spacing w:val="-3"/>
        </w:rPr>
        <w:t xml:space="preserve"> </w:t>
      </w:r>
      <w:r>
        <w:t>to</w:t>
      </w:r>
      <w:r>
        <w:rPr>
          <w:spacing w:val="-6"/>
        </w:rPr>
        <w:t xml:space="preserve"> </w:t>
      </w:r>
      <w:r>
        <w:t>the</w:t>
      </w:r>
      <w:r>
        <w:rPr>
          <w:spacing w:val="-3"/>
        </w:rPr>
        <w:t xml:space="preserve"> </w:t>
      </w:r>
      <w:r>
        <w:t>parent</w:t>
      </w:r>
      <w:r>
        <w:rPr>
          <w:spacing w:val="-1"/>
        </w:rPr>
        <w:t xml:space="preserve"> </w:t>
      </w:r>
      <w:r>
        <w:t>object’s</w:t>
      </w:r>
      <w:r>
        <w:rPr>
          <w:spacing w:val="-3"/>
        </w:rPr>
        <w:t xml:space="preserve"> </w:t>
      </w:r>
      <w:r>
        <w:t>Document</w:t>
      </w:r>
      <w:r>
        <w:rPr>
          <w:spacing w:val="-2"/>
        </w:rPr>
        <w:t xml:space="preserve"> </w:t>
      </w:r>
      <w:r>
        <w:t>Type</w:t>
      </w:r>
      <w:r>
        <w:rPr>
          <w:spacing w:val="-3"/>
        </w:rPr>
        <w:t xml:space="preserve"> </w:t>
      </w:r>
      <w:r>
        <w:t>field;</w:t>
      </w:r>
      <w:r>
        <w:rPr>
          <w:spacing w:val="-4"/>
        </w:rPr>
        <w:t xml:space="preserve"> </w:t>
      </w:r>
      <w:r>
        <w:rPr>
          <w:spacing w:val="-5"/>
        </w:rPr>
        <w:t>and</w:t>
      </w:r>
    </w:p>
    <w:p w14:paraId="534CB337" w14:textId="77777777" w:rsidR="00197CB7" w:rsidRDefault="00345D0E">
      <w:pPr>
        <w:pStyle w:val="ListParagraph"/>
        <w:numPr>
          <w:ilvl w:val="0"/>
          <w:numId w:val="15"/>
        </w:numPr>
        <w:tabs>
          <w:tab w:val="left" w:pos="858"/>
        </w:tabs>
        <w:spacing w:before="11" w:line="264" w:lineRule="auto"/>
        <w:ind w:right="791"/>
      </w:pPr>
      <w:r>
        <w:t>have</w:t>
      </w:r>
      <w:r>
        <w:rPr>
          <w:spacing w:val="-2"/>
        </w:rPr>
        <w:t xml:space="preserve"> </w:t>
      </w:r>
      <w:r>
        <w:t>values</w:t>
      </w:r>
      <w:r>
        <w:rPr>
          <w:spacing w:val="-2"/>
        </w:rPr>
        <w:t xml:space="preserve"> </w:t>
      </w:r>
      <w:r>
        <w:t>that</w:t>
      </w:r>
      <w:r>
        <w:rPr>
          <w:spacing w:val="-4"/>
        </w:rPr>
        <w:t xml:space="preserve"> </w:t>
      </w:r>
      <w:r>
        <w:t>are</w:t>
      </w:r>
      <w:r>
        <w:rPr>
          <w:spacing w:val="-2"/>
        </w:rPr>
        <w:t xml:space="preserve"> </w:t>
      </w:r>
      <w:r>
        <w:t>compliant</w:t>
      </w:r>
      <w:r>
        <w:rPr>
          <w:spacing w:val="-1"/>
        </w:rPr>
        <w:t xml:space="preserve"> </w:t>
      </w:r>
      <w:r>
        <w:t>with</w:t>
      </w:r>
      <w:r>
        <w:rPr>
          <w:spacing w:val="-2"/>
        </w:rPr>
        <w:t xml:space="preserve"> </w:t>
      </w:r>
      <w:r>
        <w:t>data</w:t>
      </w:r>
      <w:r>
        <w:rPr>
          <w:spacing w:val="-2"/>
        </w:rPr>
        <w:t xml:space="preserve"> </w:t>
      </w:r>
      <w:r>
        <w:t>types</w:t>
      </w:r>
      <w:r>
        <w:rPr>
          <w:spacing w:val="-2"/>
        </w:rPr>
        <w:t xml:space="preserve"> </w:t>
      </w:r>
      <w:r>
        <w:t>prescribed</w:t>
      </w:r>
      <w:r>
        <w:rPr>
          <w:spacing w:val="-2"/>
        </w:rPr>
        <w:t xml:space="preserve"> </w:t>
      </w:r>
      <w:r>
        <w:t>in</w:t>
      </w:r>
      <w:r>
        <w:rPr>
          <w:spacing w:val="-2"/>
        </w:rPr>
        <w:t xml:space="preserve"> </w:t>
      </w:r>
      <w:r>
        <w:t>Table</w:t>
      </w:r>
      <w:r>
        <w:rPr>
          <w:spacing w:val="-2"/>
        </w:rPr>
        <w:t xml:space="preserve"> </w:t>
      </w:r>
      <w:r>
        <w:t>60</w:t>
      </w:r>
      <w:r>
        <w:rPr>
          <w:spacing w:val="-2"/>
        </w:rPr>
        <w:t xml:space="preserve"> </w:t>
      </w:r>
      <w:r>
        <w:t>below</w:t>
      </w:r>
      <w:r>
        <w:rPr>
          <w:spacing w:val="-6"/>
        </w:rPr>
        <w:t xml:space="preserve"> </w:t>
      </w:r>
      <w:r>
        <w:t>for</w:t>
      </w:r>
      <w:r>
        <w:rPr>
          <w:spacing w:val="-4"/>
        </w:rPr>
        <w:t xml:space="preserve"> </w:t>
      </w:r>
      <w:r>
        <w:t>a</w:t>
      </w:r>
      <w:r>
        <w:rPr>
          <w:spacing w:val="-4"/>
        </w:rPr>
        <w:t xml:space="preserve"> </w:t>
      </w:r>
      <w:r>
        <w:t xml:space="preserve">given </w:t>
      </w:r>
      <w:r>
        <w:rPr>
          <w:spacing w:val="-2"/>
        </w:rPr>
        <w:t>identifier.</w:t>
      </w:r>
    </w:p>
    <w:p w14:paraId="534CB338" w14:textId="77777777" w:rsidR="00197CB7" w:rsidRDefault="00345D0E">
      <w:pPr>
        <w:spacing w:before="204"/>
        <w:ind w:left="138"/>
        <w:rPr>
          <w:b/>
        </w:rPr>
      </w:pPr>
      <w:r>
        <w:rPr>
          <w:b/>
        </w:rPr>
        <w:t>Table</w:t>
      </w:r>
      <w:r>
        <w:rPr>
          <w:b/>
          <w:spacing w:val="-4"/>
        </w:rPr>
        <w:t xml:space="preserve"> </w:t>
      </w:r>
      <w:r>
        <w:rPr>
          <w:b/>
        </w:rPr>
        <w:t>60</w:t>
      </w:r>
      <w:r>
        <w:rPr>
          <w:b/>
          <w:spacing w:val="-7"/>
        </w:rPr>
        <w:t xml:space="preserve"> </w:t>
      </w:r>
      <w:r>
        <w:rPr>
          <w:b/>
        </w:rPr>
        <w:t>Verified</w:t>
      </w:r>
      <w:r>
        <w:rPr>
          <w:b/>
          <w:spacing w:val="-5"/>
        </w:rPr>
        <w:t xml:space="preserve"> </w:t>
      </w:r>
      <w:r>
        <w:rPr>
          <w:b/>
        </w:rPr>
        <w:t>Document</w:t>
      </w:r>
      <w:r>
        <w:rPr>
          <w:b/>
          <w:spacing w:val="-2"/>
        </w:rPr>
        <w:t xml:space="preserve"> </w:t>
      </w:r>
      <w:r>
        <w:rPr>
          <w:b/>
        </w:rPr>
        <w:t>Attributes</w:t>
      </w:r>
      <w:r>
        <w:rPr>
          <w:b/>
          <w:spacing w:val="-4"/>
        </w:rPr>
        <w:t xml:space="preserve"> </w:t>
      </w:r>
      <w:r>
        <w:rPr>
          <w:b/>
        </w:rPr>
        <w:t>with</w:t>
      </w:r>
      <w:r>
        <w:rPr>
          <w:b/>
          <w:spacing w:val="-7"/>
        </w:rPr>
        <w:t xml:space="preserve"> </w:t>
      </w:r>
      <w:r>
        <w:rPr>
          <w:b/>
        </w:rPr>
        <w:t>data</w:t>
      </w:r>
      <w:r>
        <w:rPr>
          <w:b/>
          <w:spacing w:val="-6"/>
        </w:rPr>
        <w:t xml:space="preserve"> </w:t>
      </w:r>
      <w:r>
        <w:rPr>
          <w:b/>
          <w:spacing w:val="-2"/>
        </w:rPr>
        <w:t>types</w:t>
      </w:r>
    </w:p>
    <w:p w14:paraId="534CB339"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94"/>
        <w:gridCol w:w="1248"/>
        <w:gridCol w:w="3041"/>
        <w:gridCol w:w="2177"/>
      </w:tblGrid>
      <w:tr w:rsidR="00197CB7" w14:paraId="534CB33E" w14:textId="77777777">
        <w:trPr>
          <w:trHeight w:val="798"/>
        </w:trPr>
        <w:tc>
          <w:tcPr>
            <w:tcW w:w="2594" w:type="dxa"/>
            <w:shd w:val="clear" w:color="auto" w:fill="535353"/>
          </w:tcPr>
          <w:p w14:paraId="534CB33A" w14:textId="77777777" w:rsidR="00197CB7" w:rsidRDefault="00345D0E">
            <w:pPr>
              <w:pStyle w:val="TableParagraph"/>
              <w:spacing w:line="266" w:lineRule="auto"/>
              <w:ind w:right="619"/>
              <w:rPr>
                <w:b/>
              </w:rPr>
            </w:pPr>
            <w:r>
              <w:rPr>
                <w:b/>
                <w:color w:val="FFFFFF"/>
              </w:rPr>
              <w:t>Document</w:t>
            </w:r>
            <w:r>
              <w:rPr>
                <w:b/>
                <w:color w:val="FFFFFF"/>
                <w:spacing w:val="-14"/>
              </w:rPr>
              <w:t xml:space="preserve"> </w:t>
            </w:r>
            <w:r>
              <w:rPr>
                <w:b/>
                <w:color w:val="FFFFFF"/>
              </w:rPr>
              <w:t xml:space="preserve">attribute </w:t>
            </w:r>
            <w:r>
              <w:rPr>
                <w:b/>
                <w:color w:val="FFFFFF"/>
                <w:spacing w:val="-2"/>
              </w:rPr>
              <w:t>string</w:t>
            </w:r>
          </w:p>
        </w:tc>
        <w:tc>
          <w:tcPr>
            <w:tcW w:w="1248" w:type="dxa"/>
            <w:shd w:val="clear" w:color="auto" w:fill="535353"/>
          </w:tcPr>
          <w:p w14:paraId="534CB33B" w14:textId="77777777" w:rsidR="00197CB7" w:rsidRDefault="00345D0E">
            <w:pPr>
              <w:pStyle w:val="TableParagraph"/>
              <w:spacing w:line="266" w:lineRule="auto"/>
              <w:ind w:left="108" w:right="250"/>
              <w:rPr>
                <w:b/>
              </w:rPr>
            </w:pPr>
            <w:r>
              <w:rPr>
                <w:b/>
                <w:color w:val="FFFFFF"/>
                <w:spacing w:val="-2"/>
              </w:rPr>
              <w:t xml:space="preserve">Value </w:t>
            </w:r>
            <w:r>
              <w:rPr>
                <w:b/>
                <w:color w:val="FFFFFF"/>
              </w:rPr>
              <w:t>data</w:t>
            </w:r>
            <w:r>
              <w:rPr>
                <w:b/>
                <w:color w:val="FFFFFF"/>
                <w:spacing w:val="-14"/>
              </w:rPr>
              <w:t xml:space="preserve"> </w:t>
            </w:r>
            <w:r>
              <w:rPr>
                <w:b/>
                <w:color w:val="FFFFFF"/>
              </w:rPr>
              <w:t>type</w:t>
            </w:r>
          </w:p>
        </w:tc>
        <w:tc>
          <w:tcPr>
            <w:tcW w:w="3041" w:type="dxa"/>
            <w:shd w:val="clear" w:color="auto" w:fill="535353"/>
          </w:tcPr>
          <w:p w14:paraId="534CB33C" w14:textId="77777777" w:rsidR="00197CB7" w:rsidRDefault="00345D0E">
            <w:pPr>
              <w:pStyle w:val="TableParagraph"/>
              <w:spacing w:line="266" w:lineRule="auto"/>
              <w:ind w:left="108" w:right="1168"/>
              <w:rPr>
                <w:b/>
              </w:rPr>
            </w:pPr>
            <w:r>
              <w:rPr>
                <w:b/>
                <w:color w:val="FFFFFF"/>
                <w:spacing w:val="-2"/>
              </w:rPr>
              <w:t>Value requirements</w:t>
            </w:r>
          </w:p>
        </w:tc>
        <w:tc>
          <w:tcPr>
            <w:tcW w:w="2177" w:type="dxa"/>
            <w:shd w:val="clear" w:color="auto" w:fill="535353"/>
          </w:tcPr>
          <w:p w14:paraId="534CB33D" w14:textId="77777777" w:rsidR="00197CB7" w:rsidRDefault="00345D0E">
            <w:pPr>
              <w:pStyle w:val="TableParagraph"/>
              <w:spacing w:line="266" w:lineRule="auto"/>
              <w:ind w:left="108" w:right="580"/>
              <w:rPr>
                <w:b/>
              </w:rPr>
            </w:pPr>
            <w:r>
              <w:rPr>
                <w:b/>
                <w:color w:val="FFFFFF"/>
              </w:rPr>
              <w:t>Used by document</w:t>
            </w:r>
            <w:r>
              <w:rPr>
                <w:b/>
                <w:color w:val="FFFFFF"/>
                <w:spacing w:val="-14"/>
              </w:rPr>
              <w:t xml:space="preserve"> </w:t>
            </w:r>
            <w:r>
              <w:rPr>
                <w:b/>
                <w:color w:val="FFFFFF"/>
              </w:rPr>
              <w:t>types</w:t>
            </w:r>
          </w:p>
        </w:tc>
      </w:tr>
      <w:tr w:rsidR="00197CB7" w14:paraId="534CB344" w14:textId="77777777">
        <w:trPr>
          <w:trHeight w:val="1821"/>
        </w:trPr>
        <w:tc>
          <w:tcPr>
            <w:tcW w:w="2594" w:type="dxa"/>
            <w:shd w:val="clear" w:color="auto" w:fill="F8F8F8"/>
          </w:tcPr>
          <w:p w14:paraId="534CB33F" w14:textId="77777777" w:rsidR="00197CB7" w:rsidRDefault="00345D0E">
            <w:pPr>
              <w:pStyle w:val="TableParagraph"/>
              <w:spacing w:before="226"/>
              <w:rPr>
                <w:rFonts w:ascii="Consolas"/>
                <w:sz w:val="20"/>
              </w:rPr>
            </w:pPr>
            <w:r>
              <w:rPr>
                <w:rFonts w:ascii="Consolas"/>
                <w:sz w:val="20"/>
              </w:rPr>
              <w:t>Registration</w:t>
            </w:r>
            <w:r>
              <w:rPr>
                <w:rFonts w:ascii="Consolas"/>
                <w:spacing w:val="-18"/>
                <w:sz w:val="20"/>
              </w:rPr>
              <w:t xml:space="preserve"> </w:t>
            </w:r>
            <w:r>
              <w:rPr>
                <w:rFonts w:ascii="Consolas"/>
                <w:spacing w:val="-2"/>
                <w:sz w:val="20"/>
              </w:rPr>
              <w:t>State</w:t>
            </w:r>
          </w:p>
        </w:tc>
        <w:tc>
          <w:tcPr>
            <w:tcW w:w="1248" w:type="dxa"/>
            <w:shd w:val="clear" w:color="auto" w:fill="F8F8F8"/>
          </w:tcPr>
          <w:p w14:paraId="534CB340" w14:textId="77777777" w:rsidR="00197CB7" w:rsidRDefault="00345D0E">
            <w:pPr>
              <w:pStyle w:val="TableParagraph"/>
              <w:ind w:left="108"/>
            </w:pPr>
            <w:r>
              <w:rPr>
                <w:spacing w:val="-2"/>
              </w:rPr>
              <w:t>string</w:t>
            </w:r>
          </w:p>
        </w:tc>
        <w:tc>
          <w:tcPr>
            <w:tcW w:w="3041" w:type="dxa"/>
            <w:shd w:val="clear" w:color="auto" w:fill="F8F8F8"/>
          </w:tcPr>
          <w:p w14:paraId="534CB341" w14:textId="77777777" w:rsidR="00197CB7" w:rsidRDefault="00345D0E">
            <w:pPr>
              <w:pStyle w:val="TableParagraph"/>
              <w:spacing w:line="266" w:lineRule="auto"/>
              <w:ind w:left="108" w:right="227"/>
            </w:pPr>
            <w:r>
              <w:t>An</w:t>
            </w:r>
            <w:r>
              <w:rPr>
                <w:spacing w:val="-5"/>
              </w:rPr>
              <w:t xml:space="preserve"> </w:t>
            </w:r>
            <w:r>
              <w:t>up</w:t>
            </w:r>
            <w:r>
              <w:rPr>
                <w:spacing w:val="-5"/>
              </w:rPr>
              <w:t xml:space="preserve"> </w:t>
            </w:r>
            <w:r>
              <w:t>to</w:t>
            </w:r>
            <w:r>
              <w:rPr>
                <w:spacing w:val="-5"/>
              </w:rPr>
              <w:t xml:space="preserve"> </w:t>
            </w:r>
            <w:r>
              <w:t>3</w:t>
            </w:r>
            <w:r>
              <w:rPr>
                <w:spacing w:val="-7"/>
              </w:rPr>
              <w:t xml:space="preserve"> </w:t>
            </w:r>
            <w:r>
              <w:t>letter</w:t>
            </w:r>
            <w:r>
              <w:rPr>
                <w:spacing w:val="-6"/>
              </w:rPr>
              <w:t xml:space="preserve"> </w:t>
            </w:r>
            <w:r>
              <w:t>abbreviation of</w:t>
            </w:r>
            <w:r>
              <w:rPr>
                <w:spacing w:val="-2"/>
              </w:rPr>
              <w:t xml:space="preserve"> </w:t>
            </w:r>
            <w:r>
              <w:t>the</w:t>
            </w:r>
            <w:r>
              <w:rPr>
                <w:spacing w:val="-3"/>
              </w:rPr>
              <w:t xml:space="preserve"> </w:t>
            </w:r>
            <w:r>
              <w:t>registration</w:t>
            </w:r>
            <w:r>
              <w:rPr>
                <w:spacing w:val="-5"/>
              </w:rPr>
              <w:t xml:space="preserve"> </w:t>
            </w:r>
            <w:r>
              <w:t>state</w:t>
            </w:r>
            <w:r>
              <w:rPr>
                <w:spacing w:val="-4"/>
              </w:rPr>
              <w:t xml:space="preserve"> </w:t>
            </w:r>
            <w:r>
              <w:rPr>
                <w:spacing w:val="-2"/>
              </w:rPr>
              <w:t>name.</w:t>
            </w:r>
          </w:p>
          <w:p w14:paraId="534CB342" w14:textId="77777777" w:rsidR="00197CB7" w:rsidRDefault="00345D0E">
            <w:pPr>
              <w:pStyle w:val="TableParagraph"/>
              <w:spacing w:before="178" w:line="266" w:lineRule="auto"/>
              <w:ind w:left="108" w:right="227"/>
            </w:pPr>
            <w:r>
              <w:t>See</w:t>
            </w:r>
            <w:r>
              <w:rPr>
                <w:spacing w:val="-9"/>
              </w:rPr>
              <w:t xml:space="preserve"> </w:t>
            </w:r>
            <w:r>
              <w:t>Table</w:t>
            </w:r>
            <w:r>
              <w:rPr>
                <w:spacing w:val="-9"/>
              </w:rPr>
              <w:t xml:space="preserve"> </w:t>
            </w:r>
            <w:r>
              <w:t>13</w:t>
            </w:r>
            <w:r>
              <w:rPr>
                <w:spacing w:val="-12"/>
              </w:rPr>
              <w:t xml:space="preserve"> </w:t>
            </w:r>
            <w:r>
              <w:t>above</w:t>
            </w:r>
            <w:r>
              <w:rPr>
                <w:spacing w:val="-9"/>
              </w:rPr>
              <w:t xml:space="preserve"> </w:t>
            </w:r>
            <w:r>
              <w:t>for accepted values.</w:t>
            </w:r>
          </w:p>
        </w:tc>
        <w:tc>
          <w:tcPr>
            <w:tcW w:w="2177" w:type="dxa"/>
            <w:shd w:val="clear" w:color="auto" w:fill="F8F8F8"/>
          </w:tcPr>
          <w:p w14:paraId="534CB343" w14:textId="77777777" w:rsidR="00197CB7" w:rsidRDefault="00345D0E">
            <w:pPr>
              <w:pStyle w:val="TableParagraph"/>
              <w:ind w:left="108"/>
            </w:pPr>
            <w:r>
              <w:t>BC,</w:t>
            </w:r>
            <w:r>
              <w:rPr>
                <w:spacing w:val="-2"/>
              </w:rPr>
              <w:t xml:space="preserve"> </w:t>
            </w:r>
            <w:r>
              <w:t>MC,</w:t>
            </w:r>
            <w:r>
              <w:rPr>
                <w:spacing w:val="-1"/>
              </w:rPr>
              <w:t xml:space="preserve"> </w:t>
            </w:r>
            <w:r>
              <w:rPr>
                <w:spacing w:val="-5"/>
              </w:rPr>
              <w:t>NC</w:t>
            </w:r>
          </w:p>
        </w:tc>
      </w:tr>
      <w:tr w:rsidR="00197CB7" w14:paraId="534CB349" w14:textId="77777777">
        <w:trPr>
          <w:trHeight w:val="1079"/>
        </w:trPr>
        <w:tc>
          <w:tcPr>
            <w:tcW w:w="2594" w:type="dxa"/>
          </w:tcPr>
          <w:p w14:paraId="534CB345" w14:textId="77777777" w:rsidR="00197CB7" w:rsidRDefault="00345D0E">
            <w:pPr>
              <w:pStyle w:val="TableParagraph"/>
              <w:spacing w:before="226"/>
              <w:rPr>
                <w:rFonts w:ascii="Consolas"/>
                <w:sz w:val="20"/>
              </w:rPr>
            </w:pPr>
            <w:r>
              <w:rPr>
                <w:rFonts w:ascii="Consolas"/>
                <w:sz w:val="20"/>
              </w:rPr>
              <w:t>Date</w:t>
            </w:r>
            <w:r>
              <w:rPr>
                <w:rFonts w:ascii="Consolas"/>
                <w:spacing w:val="-3"/>
                <w:sz w:val="20"/>
              </w:rPr>
              <w:t xml:space="preserve"> </w:t>
            </w:r>
            <w:r>
              <w:rPr>
                <w:rFonts w:ascii="Consolas"/>
                <w:sz w:val="20"/>
              </w:rPr>
              <w:t>of</w:t>
            </w:r>
            <w:r>
              <w:rPr>
                <w:rFonts w:ascii="Consolas"/>
                <w:spacing w:val="-5"/>
                <w:sz w:val="20"/>
              </w:rPr>
              <w:t xml:space="preserve"> </w:t>
            </w:r>
            <w:r>
              <w:rPr>
                <w:rFonts w:ascii="Consolas"/>
                <w:spacing w:val="-2"/>
                <w:sz w:val="20"/>
              </w:rPr>
              <w:t>Event</w:t>
            </w:r>
          </w:p>
        </w:tc>
        <w:tc>
          <w:tcPr>
            <w:tcW w:w="1248" w:type="dxa"/>
          </w:tcPr>
          <w:p w14:paraId="534CB346" w14:textId="77777777" w:rsidR="00197CB7" w:rsidRDefault="00345D0E">
            <w:pPr>
              <w:pStyle w:val="TableParagraph"/>
              <w:ind w:left="108"/>
            </w:pPr>
            <w:r>
              <w:rPr>
                <w:spacing w:val="-4"/>
              </w:rPr>
              <w:t>Date</w:t>
            </w:r>
          </w:p>
        </w:tc>
        <w:tc>
          <w:tcPr>
            <w:tcW w:w="3041" w:type="dxa"/>
          </w:tcPr>
          <w:p w14:paraId="534CB347" w14:textId="77777777" w:rsidR="00197CB7" w:rsidRDefault="00345D0E">
            <w:pPr>
              <w:pStyle w:val="TableParagraph"/>
              <w:spacing w:line="264" w:lineRule="auto"/>
              <w:ind w:left="108" w:right="367"/>
            </w:pPr>
            <w:r>
              <w:t>DVS</w:t>
            </w:r>
            <w:r>
              <w:rPr>
                <w:spacing w:val="-9"/>
              </w:rPr>
              <w:t xml:space="preserve"> </w:t>
            </w:r>
            <w:r>
              <w:t>valid</w:t>
            </w:r>
            <w:r>
              <w:rPr>
                <w:spacing w:val="-11"/>
              </w:rPr>
              <w:t xml:space="preserve"> </w:t>
            </w:r>
            <w:r>
              <w:t>dates</w:t>
            </w:r>
            <w:r>
              <w:rPr>
                <w:spacing w:val="-9"/>
              </w:rPr>
              <w:t xml:space="preserve"> </w:t>
            </w:r>
            <w:r>
              <w:t>are</w:t>
            </w:r>
            <w:r>
              <w:rPr>
                <w:spacing w:val="-10"/>
              </w:rPr>
              <w:t xml:space="preserve"> </w:t>
            </w:r>
            <w:r>
              <w:t>between 1753-01-01 to 3000-12-31.</w:t>
            </w:r>
          </w:p>
        </w:tc>
        <w:tc>
          <w:tcPr>
            <w:tcW w:w="2177" w:type="dxa"/>
          </w:tcPr>
          <w:p w14:paraId="534CB348" w14:textId="77777777" w:rsidR="00197CB7" w:rsidRDefault="00345D0E">
            <w:pPr>
              <w:pStyle w:val="TableParagraph"/>
              <w:ind w:left="108"/>
            </w:pPr>
            <w:r>
              <w:rPr>
                <w:spacing w:val="-5"/>
              </w:rPr>
              <w:t>MC</w:t>
            </w:r>
          </w:p>
        </w:tc>
      </w:tr>
      <w:tr w:rsidR="00197CB7" w14:paraId="534CB34F" w14:textId="77777777">
        <w:trPr>
          <w:trHeight w:val="1821"/>
        </w:trPr>
        <w:tc>
          <w:tcPr>
            <w:tcW w:w="2594" w:type="dxa"/>
            <w:shd w:val="clear" w:color="auto" w:fill="F8F8F8"/>
          </w:tcPr>
          <w:p w14:paraId="534CB34A" w14:textId="77777777" w:rsidR="00197CB7" w:rsidRDefault="00345D0E">
            <w:pPr>
              <w:pStyle w:val="TableParagraph"/>
              <w:spacing w:before="226"/>
              <w:rPr>
                <w:rFonts w:ascii="Consolas"/>
                <w:sz w:val="20"/>
              </w:rPr>
            </w:pPr>
            <w:r>
              <w:rPr>
                <w:rFonts w:ascii="Consolas"/>
                <w:sz w:val="20"/>
              </w:rPr>
              <w:t>Acquisition</w:t>
            </w:r>
            <w:r>
              <w:rPr>
                <w:rFonts w:ascii="Consolas"/>
                <w:spacing w:val="-14"/>
                <w:sz w:val="20"/>
              </w:rPr>
              <w:t xml:space="preserve"> </w:t>
            </w:r>
            <w:r>
              <w:rPr>
                <w:rFonts w:ascii="Consolas"/>
                <w:spacing w:val="-4"/>
                <w:sz w:val="20"/>
              </w:rPr>
              <w:t>Date</w:t>
            </w:r>
          </w:p>
        </w:tc>
        <w:tc>
          <w:tcPr>
            <w:tcW w:w="1248" w:type="dxa"/>
            <w:shd w:val="clear" w:color="auto" w:fill="F8F8F8"/>
          </w:tcPr>
          <w:p w14:paraId="534CB34B" w14:textId="77777777" w:rsidR="00197CB7" w:rsidRDefault="00345D0E">
            <w:pPr>
              <w:pStyle w:val="TableParagraph"/>
              <w:ind w:left="108"/>
            </w:pPr>
            <w:r>
              <w:rPr>
                <w:spacing w:val="-4"/>
              </w:rPr>
              <w:t>Date</w:t>
            </w:r>
          </w:p>
        </w:tc>
        <w:tc>
          <w:tcPr>
            <w:tcW w:w="3041" w:type="dxa"/>
            <w:shd w:val="clear" w:color="auto" w:fill="F8F8F8"/>
          </w:tcPr>
          <w:p w14:paraId="534CB34C" w14:textId="77777777" w:rsidR="00197CB7" w:rsidRDefault="00345D0E">
            <w:pPr>
              <w:pStyle w:val="TableParagraph"/>
              <w:spacing w:line="264" w:lineRule="auto"/>
              <w:ind w:left="108" w:right="367"/>
            </w:pPr>
            <w:r>
              <w:t>DVS</w:t>
            </w:r>
            <w:r>
              <w:rPr>
                <w:spacing w:val="-9"/>
              </w:rPr>
              <w:t xml:space="preserve"> </w:t>
            </w:r>
            <w:r>
              <w:t>valid</w:t>
            </w:r>
            <w:r>
              <w:rPr>
                <w:spacing w:val="-11"/>
              </w:rPr>
              <w:t xml:space="preserve"> </w:t>
            </w:r>
            <w:r>
              <w:t>dates</w:t>
            </w:r>
            <w:r>
              <w:rPr>
                <w:spacing w:val="-9"/>
              </w:rPr>
              <w:t xml:space="preserve"> </w:t>
            </w:r>
            <w:r>
              <w:t>are</w:t>
            </w:r>
            <w:r>
              <w:rPr>
                <w:spacing w:val="-10"/>
              </w:rPr>
              <w:t xml:space="preserve"> </w:t>
            </w:r>
            <w:r>
              <w:t>between 1753-01-01 to 3000-12-31.</w:t>
            </w:r>
          </w:p>
        </w:tc>
        <w:tc>
          <w:tcPr>
            <w:tcW w:w="2177" w:type="dxa"/>
            <w:shd w:val="clear" w:color="auto" w:fill="F8F8F8"/>
          </w:tcPr>
          <w:p w14:paraId="534CB34D" w14:textId="77777777" w:rsidR="00197CB7" w:rsidRDefault="00345D0E">
            <w:pPr>
              <w:pStyle w:val="TableParagraph"/>
              <w:ind w:left="108"/>
            </w:pPr>
            <w:r>
              <w:t>CC,</w:t>
            </w:r>
            <w:r>
              <w:rPr>
                <w:spacing w:val="-2"/>
              </w:rPr>
              <w:t xml:space="preserve"> </w:t>
            </w:r>
            <w:r>
              <w:rPr>
                <w:spacing w:val="-5"/>
              </w:rPr>
              <w:t>RD</w:t>
            </w:r>
          </w:p>
          <w:p w14:paraId="534CB34E" w14:textId="77777777" w:rsidR="00197CB7" w:rsidRDefault="00345D0E">
            <w:pPr>
              <w:pStyle w:val="TableParagraph"/>
              <w:spacing w:before="205" w:line="266" w:lineRule="auto"/>
              <w:ind w:left="108" w:right="98"/>
            </w:pPr>
            <w:r>
              <w:t>DVS</w:t>
            </w:r>
            <w:r>
              <w:rPr>
                <w:spacing w:val="-14"/>
              </w:rPr>
              <w:t xml:space="preserve"> </w:t>
            </w:r>
            <w:r>
              <w:t>request</w:t>
            </w:r>
            <w:r>
              <w:rPr>
                <w:spacing w:val="-14"/>
              </w:rPr>
              <w:t xml:space="preserve"> </w:t>
            </w:r>
            <w:r>
              <w:t xml:space="preserve">input field but is not </w:t>
            </w:r>
            <w:r>
              <w:rPr>
                <w:spacing w:val="-2"/>
              </w:rPr>
              <w:t>checked.</w:t>
            </w:r>
          </w:p>
        </w:tc>
      </w:tr>
    </w:tbl>
    <w:p w14:paraId="534CB350" w14:textId="77777777" w:rsidR="00197CB7" w:rsidRDefault="00197CB7">
      <w:pPr>
        <w:spacing w:line="266" w:lineRule="auto"/>
        <w:sectPr w:rsidR="00197CB7">
          <w:headerReference w:type="even" r:id="rId341"/>
          <w:headerReference w:type="default" r:id="rId342"/>
          <w:footerReference w:type="even" r:id="rId343"/>
          <w:footerReference w:type="default" r:id="rId344"/>
          <w:pgSz w:w="11910" w:h="16840"/>
          <w:pgMar w:top="1340" w:right="1280" w:bottom="720" w:left="1280" w:header="547" w:footer="521" w:gutter="0"/>
          <w:pgNumType w:start="85"/>
          <w:cols w:space="720"/>
        </w:sectPr>
      </w:pPr>
    </w:p>
    <w:p w14:paraId="534CB351"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94"/>
        <w:gridCol w:w="1248"/>
        <w:gridCol w:w="3041"/>
        <w:gridCol w:w="2177"/>
      </w:tblGrid>
      <w:tr w:rsidR="00197CB7" w14:paraId="534CB356" w14:textId="77777777">
        <w:trPr>
          <w:trHeight w:val="798"/>
        </w:trPr>
        <w:tc>
          <w:tcPr>
            <w:tcW w:w="2594" w:type="dxa"/>
            <w:shd w:val="clear" w:color="auto" w:fill="535353"/>
          </w:tcPr>
          <w:p w14:paraId="534CB352" w14:textId="77777777" w:rsidR="00197CB7" w:rsidRDefault="00345D0E">
            <w:pPr>
              <w:pStyle w:val="TableParagraph"/>
              <w:spacing w:line="266" w:lineRule="auto"/>
              <w:ind w:right="619"/>
              <w:rPr>
                <w:b/>
              </w:rPr>
            </w:pPr>
            <w:r>
              <w:rPr>
                <w:b/>
                <w:color w:val="FFFFFF"/>
              </w:rPr>
              <w:t>Document</w:t>
            </w:r>
            <w:r>
              <w:rPr>
                <w:b/>
                <w:color w:val="FFFFFF"/>
                <w:spacing w:val="-14"/>
              </w:rPr>
              <w:t xml:space="preserve"> </w:t>
            </w:r>
            <w:r>
              <w:rPr>
                <w:b/>
                <w:color w:val="FFFFFF"/>
              </w:rPr>
              <w:t xml:space="preserve">attribute </w:t>
            </w:r>
            <w:r>
              <w:rPr>
                <w:b/>
                <w:color w:val="FFFFFF"/>
                <w:spacing w:val="-2"/>
              </w:rPr>
              <w:t>string</w:t>
            </w:r>
          </w:p>
        </w:tc>
        <w:tc>
          <w:tcPr>
            <w:tcW w:w="1248" w:type="dxa"/>
            <w:shd w:val="clear" w:color="auto" w:fill="535353"/>
          </w:tcPr>
          <w:p w14:paraId="534CB353" w14:textId="77777777" w:rsidR="00197CB7" w:rsidRDefault="00345D0E">
            <w:pPr>
              <w:pStyle w:val="TableParagraph"/>
              <w:spacing w:line="266" w:lineRule="auto"/>
              <w:ind w:left="108" w:right="250"/>
              <w:rPr>
                <w:b/>
              </w:rPr>
            </w:pPr>
            <w:r>
              <w:rPr>
                <w:b/>
                <w:color w:val="FFFFFF"/>
                <w:spacing w:val="-2"/>
              </w:rPr>
              <w:t xml:space="preserve">Value </w:t>
            </w:r>
            <w:r>
              <w:rPr>
                <w:b/>
                <w:color w:val="FFFFFF"/>
              </w:rPr>
              <w:t>data</w:t>
            </w:r>
            <w:r>
              <w:rPr>
                <w:b/>
                <w:color w:val="FFFFFF"/>
                <w:spacing w:val="-14"/>
              </w:rPr>
              <w:t xml:space="preserve"> </w:t>
            </w:r>
            <w:r>
              <w:rPr>
                <w:b/>
                <w:color w:val="FFFFFF"/>
              </w:rPr>
              <w:t>type</w:t>
            </w:r>
          </w:p>
        </w:tc>
        <w:tc>
          <w:tcPr>
            <w:tcW w:w="3041" w:type="dxa"/>
            <w:shd w:val="clear" w:color="auto" w:fill="535353"/>
          </w:tcPr>
          <w:p w14:paraId="534CB354" w14:textId="77777777" w:rsidR="00197CB7" w:rsidRDefault="00345D0E">
            <w:pPr>
              <w:pStyle w:val="TableParagraph"/>
              <w:spacing w:line="266" w:lineRule="auto"/>
              <w:ind w:left="108" w:right="1168"/>
              <w:rPr>
                <w:b/>
              </w:rPr>
            </w:pPr>
            <w:r>
              <w:rPr>
                <w:b/>
                <w:color w:val="FFFFFF"/>
                <w:spacing w:val="-2"/>
              </w:rPr>
              <w:t>Value requirements</w:t>
            </w:r>
          </w:p>
        </w:tc>
        <w:tc>
          <w:tcPr>
            <w:tcW w:w="2177" w:type="dxa"/>
            <w:shd w:val="clear" w:color="auto" w:fill="535353"/>
          </w:tcPr>
          <w:p w14:paraId="534CB355" w14:textId="77777777" w:rsidR="00197CB7" w:rsidRDefault="00345D0E">
            <w:pPr>
              <w:pStyle w:val="TableParagraph"/>
              <w:spacing w:line="266" w:lineRule="auto"/>
              <w:ind w:left="108" w:right="580"/>
              <w:rPr>
                <w:b/>
              </w:rPr>
            </w:pPr>
            <w:r>
              <w:rPr>
                <w:b/>
                <w:color w:val="FFFFFF"/>
              </w:rPr>
              <w:t>Used by document</w:t>
            </w:r>
            <w:r>
              <w:rPr>
                <w:b/>
                <w:color w:val="FFFFFF"/>
                <w:spacing w:val="-14"/>
              </w:rPr>
              <w:t xml:space="preserve"> </w:t>
            </w:r>
            <w:r>
              <w:rPr>
                <w:b/>
                <w:color w:val="FFFFFF"/>
              </w:rPr>
              <w:t>types</w:t>
            </w:r>
          </w:p>
        </w:tc>
      </w:tr>
      <w:tr w:rsidR="00197CB7" w14:paraId="534CB35C" w14:textId="77777777">
        <w:trPr>
          <w:trHeight w:val="1821"/>
        </w:trPr>
        <w:tc>
          <w:tcPr>
            <w:tcW w:w="2594" w:type="dxa"/>
          </w:tcPr>
          <w:p w14:paraId="534CB357" w14:textId="77777777" w:rsidR="00197CB7" w:rsidRDefault="00345D0E">
            <w:pPr>
              <w:pStyle w:val="TableParagraph"/>
              <w:spacing w:before="226"/>
              <w:rPr>
                <w:rFonts w:ascii="Consolas"/>
                <w:sz w:val="20"/>
              </w:rPr>
            </w:pPr>
            <w:r>
              <w:rPr>
                <w:rFonts w:ascii="Consolas"/>
                <w:sz w:val="20"/>
              </w:rPr>
              <w:t>Country</w:t>
            </w:r>
            <w:r>
              <w:rPr>
                <w:rFonts w:ascii="Consolas"/>
                <w:spacing w:val="-7"/>
                <w:sz w:val="20"/>
              </w:rPr>
              <w:t xml:space="preserve"> </w:t>
            </w:r>
            <w:r>
              <w:rPr>
                <w:rFonts w:ascii="Consolas"/>
                <w:sz w:val="20"/>
              </w:rPr>
              <w:t>of</w:t>
            </w:r>
            <w:r>
              <w:rPr>
                <w:rFonts w:ascii="Consolas"/>
                <w:spacing w:val="-4"/>
                <w:sz w:val="20"/>
              </w:rPr>
              <w:t xml:space="preserve"> </w:t>
            </w:r>
            <w:r>
              <w:rPr>
                <w:rFonts w:ascii="Consolas"/>
                <w:spacing w:val="-2"/>
                <w:sz w:val="20"/>
              </w:rPr>
              <w:t>Issue</w:t>
            </w:r>
          </w:p>
        </w:tc>
        <w:tc>
          <w:tcPr>
            <w:tcW w:w="1248" w:type="dxa"/>
          </w:tcPr>
          <w:p w14:paraId="534CB358" w14:textId="77777777" w:rsidR="00197CB7" w:rsidRDefault="00345D0E">
            <w:pPr>
              <w:pStyle w:val="TableParagraph"/>
              <w:ind w:left="108"/>
            </w:pPr>
            <w:r>
              <w:rPr>
                <w:spacing w:val="-2"/>
              </w:rPr>
              <w:t>string</w:t>
            </w:r>
          </w:p>
        </w:tc>
        <w:tc>
          <w:tcPr>
            <w:tcW w:w="3041" w:type="dxa"/>
          </w:tcPr>
          <w:p w14:paraId="534CB359" w14:textId="77777777" w:rsidR="00197CB7" w:rsidRDefault="00345D0E">
            <w:pPr>
              <w:pStyle w:val="TableParagraph"/>
              <w:ind w:left="108"/>
            </w:pPr>
            <w:r>
              <w:t>A</w:t>
            </w:r>
            <w:r>
              <w:rPr>
                <w:spacing w:val="-5"/>
              </w:rPr>
              <w:t xml:space="preserve"> </w:t>
            </w:r>
            <w:r>
              <w:t>non-empty</w:t>
            </w:r>
            <w:r>
              <w:rPr>
                <w:spacing w:val="-1"/>
              </w:rPr>
              <w:t xml:space="preserve"> </w:t>
            </w:r>
            <w:r>
              <w:rPr>
                <w:spacing w:val="-2"/>
              </w:rPr>
              <w:t>string.</w:t>
            </w:r>
          </w:p>
          <w:p w14:paraId="534CB35A" w14:textId="77777777" w:rsidR="00197CB7" w:rsidRDefault="00345D0E">
            <w:pPr>
              <w:pStyle w:val="TableParagraph"/>
              <w:spacing w:before="208" w:line="266" w:lineRule="auto"/>
              <w:ind w:left="108"/>
            </w:pPr>
            <w:r>
              <w:t>DVS does not specify any additional</w:t>
            </w:r>
            <w:r>
              <w:rPr>
                <w:spacing w:val="-13"/>
              </w:rPr>
              <w:t xml:space="preserve"> </w:t>
            </w:r>
            <w:r>
              <w:t>constraints</w:t>
            </w:r>
            <w:r>
              <w:rPr>
                <w:spacing w:val="-13"/>
              </w:rPr>
              <w:t xml:space="preserve"> </w:t>
            </w:r>
            <w:r>
              <w:t>on</w:t>
            </w:r>
            <w:r>
              <w:rPr>
                <w:spacing w:val="-11"/>
              </w:rPr>
              <w:t xml:space="preserve"> </w:t>
            </w:r>
            <w:r>
              <w:t>the verified value.</w:t>
            </w:r>
          </w:p>
        </w:tc>
        <w:tc>
          <w:tcPr>
            <w:tcW w:w="2177" w:type="dxa"/>
          </w:tcPr>
          <w:p w14:paraId="534CB35B" w14:textId="77777777" w:rsidR="00197CB7" w:rsidRDefault="00345D0E">
            <w:pPr>
              <w:pStyle w:val="TableParagraph"/>
              <w:ind w:left="108"/>
            </w:pPr>
            <w:r>
              <w:rPr>
                <w:spacing w:val="-5"/>
              </w:rPr>
              <w:t>VI</w:t>
            </w:r>
          </w:p>
        </w:tc>
      </w:tr>
      <w:tr w:rsidR="00197CB7" w14:paraId="534CB362" w14:textId="77777777">
        <w:trPr>
          <w:trHeight w:val="1818"/>
        </w:trPr>
        <w:tc>
          <w:tcPr>
            <w:tcW w:w="2594" w:type="dxa"/>
            <w:shd w:val="clear" w:color="auto" w:fill="F8F8F8"/>
          </w:tcPr>
          <w:p w14:paraId="534CB35D" w14:textId="77777777" w:rsidR="00197CB7" w:rsidRDefault="00345D0E">
            <w:pPr>
              <w:pStyle w:val="TableParagraph"/>
              <w:spacing w:before="226"/>
              <w:rPr>
                <w:rFonts w:ascii="Consolas"/>
                <w:sz w:val="20"/>
              </w:rPr>
            </w:pPr>
            <w:r>
              <w:rPr>
                <w:rFonts w:ascii="Consolas"/>
                <w:sz w:val="20"/>
              </w:rPr>
              <w:t>State</w:t>
            </w:r>
            <w:r>
              <w:rPr>
                <w:rFonts w:ascii="Consolas"/>
                <w:spacing w:val="-3"/>
                <w:sz w:val="20"/>
              </w:rPr>
              <w:t xml:space="preserve"> </w:t>
            </w:r>
            <w:r>
              <w:rPr>
                <w:rFonts w:ascii="Consolas"/>
                <w:sz w:val="20"/>
              </w:rPr>
              <w:t>of</w:t>
            </w:r>
            <w:r>
              <w:rPr>
                <w:rFonts w:ascii="Consolas"/>
                <w:spacing w:val="-6"/>
                <w:sz w:val="20"/>
              </w:rPr>
              <w:t xml:space="preserve"> </w:t>
            </w:r>
            <w:r>
              <w:rPr>
                <w:rFonts w:ascii="Consolas"/>
                <w:spacing w:val="-4"/>
                <w:sz w:val="20"/>
              </w:rPr>
              <w:t>Issue</w:t>
            </w:r>
          </w:p>
        </w:tc>
        <w:tc>
          <w:tcPr>
            <w:tcW w:w="1248" w:type="dxa"/>
            <w:shd w:val="clear" w:color="auto" w:fill="F8F8F8"/>
          </w:tcPr>
          <w:p w14:paraId="534CB35E" w14:textId="77777777" w:rsidR="00197CB7" w:rsidRDefault="00345D0E">
            <w:pPr>
              <w:pStyle w:val="TableParagraph"/>
              <w:ind w:left="108"/>
            </w:pPr>
            <w:r>
              <w:rPr>
                <w:spacing w:val="-2"/>
              </w:rPr>
              <w:t>string</w:t>
            </w:r>
          </w:p>
        </w:tc>
        <w:tc>
          <w:tcPr>
            <w:tcW w:w="3041" w:type="dxa"/>
            <w:shd w:val="clear" w:color="auto" w:fill="F8F8F8"/>
          </w:tcPr>
          <w:p w14:paraId="534CB35F" w14:textId="77777777" w:rsidR="00197CB7" w:rsidRDefault="00345D0E">
            <w:pPr>
              <w:pStyle w:val="TableParagraph"/>
              <w:spacing w:line="266" w:lineRule="auto"/>
              <w:ind w:left="108" w:right="227"/>
            </w:pPr>
            <w:r>
              <w:t>An</w:t>
            </w:r>
            <w:r>
              <w:rPr>
                <w:spacing w:val="-5"/>
              </w:rPr>
              <w:t xml:space="preserve"> </w:t>
            </w:r>
            <w:r>
              <w:t>up</w:t>
            </w:r>
            <w:r>
              <w:rPr>
                <w:spacing w:val="-5"/>
              </w:rPr>
              <w:t xml:space="preserve"> </w:t>
            </w:r>
            <w:r>
              <w:t>to</w:t>
            </w:r>
            <w:r>
              <w:rPr>
                <w:spacing w:val="-5"/>
              </w:rPr>
              <w:t xml:space="preserve"> </w:t>
            </w:r>
            <w:r>
              <w:t>3</w:t>
            </w:r>
            <w:r>
              <w:rPr>
                <w:spacing w:val="-7"/>
              </w:rPr>
              <w:t xml:space="preserve"> </w:t>
            </w:r>
            <w:r>
              <w:t>letter</w:t>
            </w:r>
            <w:r>
              <w:rPr>
                <w:spacing w:val="-6"/>
              </w:rPr>
              <w:t xml:space="preserve"> </w:t>
            </w:r>
            <w:r>
              <w:t>abbreviation of</w:t>
            </w:r>
            <w:r>
              <w:rPr>
                <w:spacing w:val="-2"/>
              </w:rPr>
              <w:t xml:space="preserve"> </w:t>
            </w:r>
            <w:r>
              <w:t>the</w:t>
            </w:r>
            <w:r>
              <w:rPr>
                <w:spacing w:val="-3"/>
              </w:rPr>
              <w:t xml:space="preserve"> </w:t>
            </w:r>
            <w:r>
              <w:t>registration</w:t>
            </w:r>
            <w:r>
              <w:rPr>
                <w:spacing w:val="-5"/>
              </w:rPr>
              <w:t xml:space="preserve"> </w:t>
            </w:r>
            <w:r>
              <w:t>state</w:t>
            </w:r>
            <w:r>
              <w:rPr>
                <w:spacing w:val="-4"/>
              </w:rPr>
              <w:t xml:space="preserve"> </w:t>
            </w:r>
            <w:r>
              <w:rPr>
                <w:spacing w:val="-2"/>
              </w:rPr>
              <w:t>name.</w:t>
            </w:r>
          </w:p>
          <w:p w14:paraId="534CB360" w14:textId="77777777" w:rsidR="00197CB7" w:rsidRDefault="00345D0E">
            <w:pPr>
              <w:pStyle w:val="TableParagraph"/>
              <w:spacing w:before="177" w:line="266" w:lineRule="auto"/>
              <w:ind w:left="108"/>
            </w:pPr>
            <w:r>
              <w:t>See</w:t>
            </w:r>
            <w:r>
              <w:rPr>
                <w:spacing w:val="-7"/>
              </w:rPr>
              <w:t xml:space="preserve"> </w:t>
            </w:r>
            <w:r>
              <w:t>Table</w:t>
            </w:r>
            <w:r>
              <w:rPr>
                <w:spacing w:val="-7"/>
              </w:rPr>
              <w:t xml:space="preserve"> </w:t>
            </w:r>
            <w:r>
              <w:t>13</w:t>
            </w:r>
            <w:r>
              <w:rPr>
                <w:spacing w:val="-10"/>
              </w:rPr>
              <w:t xml:space="preserve"> </w:t>
            </w:r>
            <w:r>
              <w:t>above</w:t>
            </w:r>
            <w:r>
              <w:rPr>
                <w:spacing w:val="-7"/>
              </w:rPr>
              <w:t xml:space="preserve"> </w:t>
            </w:r>
            <w:r>
              <w:t>for</w:t>
            </w:r>
            <w:r>
              <w:rPr>
                <w:spacing w:val="-6"/>
              </w:rPr>
              <w:t xml:space="preserve"> </w:t>
            </w:r>
            <w:r>
              <w:t xml:space="preserve">legal </w:t>
            </w:r>
            <w:r>
              <w:rPr>
                <w:spacing w:val="-2"/>
              </w:rPr>
              <w:t>values.</w:t>
            </w:r>
          </w:p>
        </w:tc>
        <w:tc>
          <w:tcPr>
            <w:tcW w:w="2177" w:type="dxa"/>
            <w:shd w:val="clear" w:color="auto" w:fill="F8F8F8"/>
          </w:tcPr>
          <w:p w14:paraId="534CB361" w14:textId="77777777" w:rsidR="00197CB7" w:rsidRDefault="00345D0E">
            <w:pPr>
              <w:pStyle w:val="TableParagraph"/>
              <w:ind w:left="108"/>
            </w:pPr>
            <w:r>
              <w:rPr>
                <w:spacing w:val="-5"/>
              </w:rPr>
              <w:t>DL</w:t>
            </w:r>
          </w:p>
        </w:tc>
      </w:tr>
      <w:tr w:rsidR="00197CB7" w14:paraId="534CB367" w14:textId="77777777">
        <w:trPr>
          <w:trHeight w:val="1079"/>
        </w:trPr>
        <w:tc>
          <w:tcPr>
            <w:tcW w:w="2594" w:type="dxa"/>
          </w:tcPr>
          <w:p w14:paraId="534CB363" w14:textId="77777777" w:rsidR="00197CB7" w:rsidRDefault="00345D0E">
            <w:pPr>
              <w:pStyle w:val="TableParagraph"/>
              <w:spacing w:before="226"/>
              <w:rPr>
                <w:rFonts w:ascii="Consolas"/>
                <w:sz w:val="20"/>
              </w:rPr>
            </w:pPr>
            <w:r>
              <w:rPr>
                <w:rFonts w:ascii="Consolas"/>
                <w:sz w:val="20"/>
              </w:rPr>
              <w:t>Card</w:t>
            </w:r>
            <w:r>
              <w:rPr>
                <w:rFonts w:ascii="Consolas"/>
                <w:spacing w:val="-4"/>
                <w:sz w:val="20"/>
              </w:rPr>
              <w:t xml:space="preserve"> Type</w:t>
            </w:r>
          </w:p>
        </w:tc>
        <w:tc>
          <w:tcPr>
            <w:tcW w:w="1248" w:type="dxa"/>
          </w:tcPr>
          <w:p w14:paraId="534CB364" w14:textId="77777777" w:rsidR="00197CB7" w:rsidRDefault="00345D0E">
            <w:pPr>
              <w:pStyle w:val="TableParagraph"/>
              <w:ind w:left="108"/>
            </w:pPr>
            <w:r>
              <w:rPr>
                <w:spacing w:val="-2"/>
              </w:rPr>
              <w:t>string</w:t>
            </w:r>
          </w:p>
        </w:tc>
        <w:tc>
          <w:tcPr>
            <w:tcW w:w="3041" w:type="dxa"/>
          </w:tcPr>
          <w:p w14:paraId="534CB365" w14:textId="77777777" w:rsidR="00197CB7" w:rsidRDefault="00345D0E">
            <w:pPr>
              <w:pStyle w:val="TableParagraph"/>
              <w:spacing w:line="266" w:lineRule="auto"/>
              <w:ind w:left="108"/>
            </w:pPr>
            <w:r>
              <w:t>Single character matching the enumeration</w:t>
            </w:r>
            <w:r>
              <w:rPr>
                <w:spacing w:val="-9"/>
              </w:rPr>
              <w:t xml:space="preserve"> </w:t>
            </w:r>
            <w:r>
              <w:t>in</w:t>
            </w:r>
            <w:r>
              <w:rPr>
                <w:spacing w:val="-9"/>
              </w:rPr>
              <w:t xml:space="preserve"> </w:t>
            </w:r>
            <w:r>
              <w:t>Table</w:t>
            </w:r>
            <w:r>
              <w:rPr>
                <w:spacing w:val="-9"/>
              </w:rPr>
              <w:t xml:space="preserve"> </w:t>
            </w:r>
            <w:r>
              <w:t>14</w:t>
            </w:r>
            <w:r>
              <w:rPr>
                <w:spacing w:val="-11"/>
              </w:rPr>
              <w:t xml:space="preserve"> </w:t>
            </w:r>
            <w:r>
              <w:t>above.</w:t>
            </w:r>
          </w:p>
        </w:tc>
        <w:tc>
          <w:tcPr>
            <w:tcW w:w="2177" w:type="dxa"/>
          </w:tcPr>
          <w:p w14:paraId="534CB366" w14:textId="77777777" w:rsidR="00197CB7" w:rsidRDefault="00345D0E">
            <w:pPr>
              <w:pStyle w:val="TableParagraph"/>
              <w:ind w:left="108"/>
            </w:pPr>
            <w:r>
              <w:rPr>
                <w:spacing w:val="-5"/>
              </w:rPr>
              <w:t>MD</w:t>
            </w:r>
          </w:p>
        </w:tc>
      </w:tr>
      <w:tr w:rsidR="00197CB7" w14:paraId="534CB36D" w14:textId="77777777">
        <w:trPr>
          <w:trHeight w:val="2102"/>
        </w:trPr>
        <w:tc>
          <w:tcPr>
            <w:tcW w:w="2594" w:type="dxa"/>
            <w:shd w:val="clear" w:color="auto" w:fill="F8F8F8"/>
          </w:tcPr>
          <w:p w14:paraId="534CB368" w14:textId="77777777" w:rsidR="00197CB7" w:rsidRDefault="00345D0E">
            <w:pPr>
              <w:pStyle w:val="TableParagraph"/>
              <w:spacing w:before="228"/>
              <w:rPr>
                <w:rFonts w:ascii="Consolas"/>
                <w:sz w:val="20"/>
              </w:rPr>
            </w:pPr>
            <w:r>
              <w:rPr>
                <w:rFonts w:ascii="Consolas"/>
                <w:sz w:val="20"/>
              </w:rPr>
              <w:t>Card</w:t>
            </w:r>
            <w:r>
              <w:rPr>
                <w:rFonts w:ascii="Consolas"/>
                <w:spacing w:val="-4"/>
                <w:sz w:val="20"/>
              </w:rPr>
              <w:t xml:space="preserve"> </w:t>
            </w:r>
            <w:r>
              <w:rPr>
                <w:rFonts w:ascii="Consolas"/>
                <w:spacing w:val="-2"/>
                <w:sz w:val="20"/>
              </w:rPr>
              <w:t>Expiry</w:t>
            </w:r>
          </w:p>
        </w:tc>
        <w:tc>
          <w:tcPr>
            <w:tcW w:w="1248" w:type="dxa"/>
            <w:shd w:val="clear" w:color="auto" w:fill="F8F8F8"/>
          </w:tcPr>
          <w:p w14:paraId="534CB369" w14:textId="77777777" w:rsidR="00197CB7" w:rsidRDefault="00345D0E">
            <w:pPr>
              <w:pStyle w:val="TableParagraph"/>
              <w:spacing w:before="209"/>
              <w:ind w:left="108"/>
            </w:pPr>
            <w:r>
              <w:rPr>
                <w:spacing w:val="-2"/>
              </w:rPr>
              <w:t>string</w:t>
            </w:r>
          </w:p>
        </w:tc>
        <w:tc>
          <w:tcPr>
            <w:tcW w:w="3041" w:type="dxa"/>
            <w:shd w:val="clear" w:color="auto" w:fill="F8F8F8"/>
          </w:tcPr>
          <w:p w14:paraId="534CB36A" w14:textId="77777777" w:rsidR="00197CB7" w:rsidRDefault="00345D0E">
            <w:pPr>
              <w:pStyle w:val="TableParagraph"/>
              <w:spacing w:line="266" w:lineRule="auto"/>
              <w:ind w:left="108" w:right="227"/>
            </w:pPr>
            <w:r>
              <w:t>Medicare</w:t>
            </w:r>
            <w:r>
              <w:rPr>
                <w:spacing w:val="-12"/>
              </w:rPr>
              <w:t xml:space="preserve"> </w:t>
            </w:r>
            <w:r>
              <w:t>Card</w:t>
            </w:r>
            <w:r>
              <w:rPr>
                <w:spacing w:val="-12"/>
              </w:rPr>
              <w:t xml:space="preserve"> </w:t>
            </w:r>
            <w:r>
              <w:t>expiry</w:t>
            </w:r>
            <w:r>
              <w:rPr>
                <w:spacing w:val="-12"/>
              </w:rPr>
              <w:t xml:space="preserve"> </w:t>
            </w:r>
            <w:r>
              <w:t xml:space="preserve">values are determined by the Card </w:t>
            </w:r>
            <w:r>
              <w:rPr>
                <w:spacing w:val="-2"/>
              </w:rPr>
              <w:t>Type.</w:t>
            </w:r>
          </w:p>
          <w:p w14:paraId="534CB36B" w14:textId="77777777" w:rsidR="00197CB7" w:rsidRDefault="00345D0E">
            <w:pPr>
              <w:pStyle w:val="TableParagraph"/>
              <w:spacing w:before="178" w:line="266" w:lineRule="auto"/>
              <w:ind w:left="108" w:right="227"/>
            </w:pPr>
            <w:r>
              <w:t>See</w:t>
            </w:r>
            <w:r>
              <w:rPr>
                <w:spacing w:val="-9"/>
              </w:rPr>
              <w:t xml:space="preserve"> </w:t>
            </w:r>
            <w:r>
              <w:t>Table</w:t>
            </w:r>
            <w:r>
              <w:rPr>
                <w:spacing w:val="-9"/>
              </w:rPr>
              <w:t xml:space="preserve"> </w:t>
            </w:r>
            <w:r>
              <w:t>15</w:t>
            </w:r>
            <w:r>
              <w:rPr>
                <w:spacing w:val="-12"/>
              </w:rPr>
              <w:t xml:space="preserve"> </w:t>
            </w:r>
            <w:r>
              <w:t>above</w:t>
            </w:r>
            <w:r>
              <w:rPr>
                <w:spacing w:val="-9"/>
              </w:rPr>
              <w:t xml:space="preserve"> </w:t>
            </w:r>
            <w:r>
              <w:t xml:space="preserve">for </w:t>
            </w:r>
            <w:r>
              <w:rPr>
                <w:spacing w:val="-2"/>
              </w:rPr>
              <w:t>patterns.</w:t>
            </w:r>
          </w:p>
        </w:tc>
        <w:tc>
          <w:tcPr>
            <w:tcW w:w="2177" w:type="dxa"/>
            <w:shd w:val="clear" w:color="auto" w:fill="F8F8F8"/>
          </w:tcPr>
          <w:p w14:paraId="534CB36C" w14:textId="77777777" w:rsidR="00197CB7" w:rsidRDefault="00345D0E">
            <w:pPr>
              <w:pStyle w:val="TableParagraph"/>
              <w:ind w:left="108"/>
            </w:pPr>
            <w:r>
              <w:rPr>
                <w:spacing w:val="-5"/>
              </w:rPr>
              <w:t>MD</w:t>
            </w:r>
          </w:p>
        </w:tc>
      </w:tr>
      <w:tr w:rsidR="00197CB7" w14:paraId="534CB373" w14:textId="77777777">
        <w:trPr>
          <w:trHeight w:val="1537"/>
        </w:trPr>
        <w:tc>
          <w:tcPr>
            <w:tcW w:w="2594" w:type="dxa"/>
          </w:tcPr>
          <w:p w14:paraId="534CB36E" w14:textId="77777777" w:rsidR="00197CB7" w:rsidRDefault="00345D0E">
            <w:pPr>
              <w:pStyle w:val="TableParagraph"/>
              <w:spacing w:before="226"/>
              <w:rPr>
                <w:rFonts w:ascii="Consolas"/>
                <w:sz w:val="20"/>
              </w:rPr>
            </w:pPr>
            <w:r>
              <w:rPr>
                <w:rFonts w:ascii="Consolas"/>
                <w:sz w:val="20"/>
              </w:rPr>
              <w:t>Full</w:t>
            </w:r>
            <w:r>
              <w:rPr>
                <w:rFonts w:ascii="Consolas"/>
                <w:spacing w:val="-5"/>
                <w:sz w:val="20"/>
              </w:rPr>
              <w:t xml:space="preserve"> </w:t>
            </w:r>
            <w:r>
              <w:rPr>
                <w:rFonts w:ascii="Consolas"/>
                <w:sz w:val="20"/>
              </w:rPr>
              <w:t>Name</w:t>
            </w:r>
            <w:r>
              <w:rPr>
                <w:rFonts w:ascii="Consolas"/>
                <w:spacing w:val="-4"/>
                <w:sz w:val="20"/>
              </w:rPr>
              <w:t xml:space="preserve"> </w:t>
            </w:r>
            <w:r>
              <w:rPr>
                <w:rFonts w:ascii="Consolas"/>
                <w:spacing w:val="-10"/>
                <w:sz w:val="20"/>
              </w:rPr>
              <w:t>1</w:t>
            </w:r>
          </w:p>
        </w:tc>
        <w:tc>
          <w:tcPr>
            <w:tcW w:w="1248" w:type="dxa"/>
          </w:tcPr>
          <w:p w14:paraId="534CB36F" w14:textId="77777777" w:rsidR="00197CB7" w:rsidRDefault="00345D0E">
            <w:pPr>
              <w:pStyle w:val="TableParagraph"/>
              <w:ind w:left="108"/>
            </w:pPr>
            <w:r>
              <w:rPr>
                <w:spacing w:val="-2"/>
              </w:rPr>
              <w:t>string</w:t>
            </w:r>
          </w:p>
        </w:tc>
        <w:tc>
          <w:tcPr>
            <w:tcW w:w="3041" w:type="dxa"/>
          </w:tcPr>
          <w:p w14:paraId="534CB370" w14:textId="77777777" w:rsidR="00197CB7" w:rsidRDefault="00345D0E">
            <w:pPr>
              <w:pStyle w:val="TableParagraph"/>
              <w:ind w:left="108"/>
            </w:pPr>
            <w:r>
              <w:t>Maximum</w:t>
            </w:r>
            <w:r>
              <w:rPr>
                <w:spacing w:val="-4"/>
              </w:rPr>
              <w:t xml:space="preserve"> </w:t>
            </w:r>
            <w:r>
              <w:t>length</w:t>
            </w:r>
            <w:r>
              <w:rPr>
                <w:spacing w:val="-2"/>
              </w:rPr>
              <w:t xml:space="preserve"> </w:t>
            </w:r>
            <w:r>
              <w:t>27</w:t>
            </w:r>
            <w:r>
              <w:rPr>
                <w:spacing w:val="-4"/>
              </w:rPr>
              <w:t xml:space="preserve"> </w:t>
            </w:r>
            <w:r>
              <w:rPr>
                <w:spacing w:val="-2"/>
              </w:rPr>
              <w:t>characters.</w:t>
            </w:r>
          </w:p>
          <w:p w14:paraId="534CB371" w14:textId="77777777" w:rsidR="00197CB7" w:rsidRDefault="00345D0E">
            <w:pPr>
              <w:pStyle w:val="TableParagraph"/>
              <w:spacing w:before="205" w:line="266" w:lineRule="auto"/>
              <w:ind w:left="108" w:right="227"/>
            </w:pPr>
            <w:r>
              <w:t>Line</w:t>
            </w:r>
            <w:r>
              <w:rPr>
                <w:spacing w:val="-7"/>
              </w:rPr>
              <w:t xml:space="preserve"> </w:t>
            </w:r>
            <w:r>
              <w:t>1</w:t>
            </w:r>
            <w:r>
              <w:rPr>
                <w:spacing w:val="-7"/>
              </w:rPr>
              <w:t xml:space="preserve"> </w:t>
            </w:r>
            <w:r>
              <w:t>of</w:t>
            </w:r>
            <w:r>
              <w:rPr>
                <w:spacing w:val="-9"/>
              </w:rPr>
              <w:t xml:space="preserve"> </w:t>
            </w:r>
            <w:r>
              <w:t>the</w:t>
            </w:r>
            <w:r>
              <w:rPr>
                <w:spacing w:val="-9"/>
              </w:rPr>
              <w:t xml:space="preserve"> </w:t>
            </w:r>
            <w:r>
              <w:t>Medicare</w:t>
            </w:r>
            <w:r>
              <w:rPr>
                <w:spacing w:val="-7"/>
              </w:rPr>
              <w:t xml:space="preserve"> </w:t>
            </w:r>
            <w:r>
              <w:t>Card full name.</w:t>
            </w:r>
          </w:p>
        </w:tc>
        <w:tc>
          <w:tcPr>
            <w:tcW w:w="2177" w:type="dxa"/>
          </w:tcPr>
          <w:p w14:paraId="534CB372" w14:textId="77777777" w:rsidR="00197CB7" w:rsidRDefault="00345D0E">
            <w:pPr>
              <w:pStyle w:val="TableParagraph"/>
              <w:spacing w:before="205"/>
              <w:ind w:left="108"/>
            </w:pPr>
            <w:r>
              <w:rPr>
                <w:spacing w:val="-5"/>
              </w:rPr>
              <w:t>MD</w:t>
            </w:r>
          </w:p>
        </w:tc>
      </w:tr>
      <w:tr w:rsidR="00197CB7" w14:paraId="534CB379" w14:textId="77777777">
        <w:trPr>
          <w:trHeight w:val="1540"/>
        </w:trPr>
        <w:tc>
          <w:tcPr>
            <w:tcW w:w="2594" w:type="dxa"/>
            <w:shd w:val="clear" w:color="auto" w:fill="F8F8F8"/>
          </w:tcPr>
          <w:p w14:paraId="534CB374" w14:textId="77777777" w:rsidR="00197CB7" w:rsidRDefault="00345D0E">
            <w:pPr>
              <w:pStyle w:val="TableParagraph"/>
              <w:spacing w:before="228"/>
              <w:rPr>
                <w:rFonts w:ascii="Consolas"/>
                <w:sz w:val="20"/>
              </w:rPr>
            </w:pPr>
            <w:r>
              <w:rPr>
                <w:rFonts w:ascii="Consolas"/>
                <w:sz w:val="20"/>
              </w:rPr>
              <w:t>Full</w:t>
            </w:r>
            <w:r>
              <w:rPr>
                <w:rFonts w:ascii="Consolas"/>
                <w:spacing w:val="-5"/>
                <w:sz w:val="20"/>
              </w:rPr>
              <w:t xml:space="preserve"> </w:t>
            </w:r>
            <w:r>
              <w:rPr>
                <w:rFonts w:ascii="Consolas"/>
                <w:sz w:val="20"/>
              </w:rPr>
              <w:t>Name</w:t>
            </w:r>
            <w:r>
              <w:rPr>
                <w:rFonts w:ascii="Consolas"/>
                <w:spacing w:val="-4"/>
                <w:sz w:val="20"/>
              </w:rPr>
              <w:t xml:space="preserve"> </w:t>
            </w:r>
            <w:r>
              <w:rPr>
                <w:rFonts w:ascii="Consolas"/>
                <w:spacing w:val="-10"/>
                <w:sz w:val="20"/>
              </w:rPr>
              <w:t>2</w:t>
            </w:r>
          </w:p>
        </w:tc>
        <w:tc>
          <w:tcPr>
            <w:tcW w:w="1248" w:type="dxa"/>
            <w:shd w:val="clear" w:color="auto" w:fill="F8F8F8"/>
          </w:tcPr>
          <w:p w14:paraId="534CB375" w14:textId="77777777" w:rsidR="00197CB7" w:rsidRDefault="00345D0E">
            <w:pPr>
              <w:pStyle w:val="TableParagraph"/>
              <w:spacing w:before="209"/>
              <w:ind w:left="108"/>
            </w:pPr>
            <w:r>
              <w:rPr>
                <w:spacing w:val="-2"/>
              </w:rPr>
              <w:t>string</w:t>
            </w:r>
          </w:p>
        </w:tc>
        <w:tc>
          <w:tcPr>
            <w:tcW w:w="3041" w:type="dxa"/>
            <w:shd w:val="clear" w:color="auto" w:fill="F8F8F8"/>
          </w:tcPr>
          <w:p w14:paraId="534CB376" w14:textId="77777777" w:rsidR="00197CB7" w:rsidRDefault="00345D0E">
            <w:pPr>
              <w:pStyle w:val="TableParagraph"/>
              <w:spacing w:before="209"/>
              <w:ind w:left="108"/>
            </w:pPr>
            <w:r>
              <w:t>Maximum</w:t>
            </w:r>
            <w:r>
              <w:rPr>
                <w:spacing w:val="-4"/>
              </w:rPr>
              <w:t xml:space="preserve"> </w:t>
            </w:r>
            <w:r>
              <w:t>length</w:t>
            </w:r>
            <w:r>
              <w:rPr>
                <w:spacing w:val="-2"/>
              </w:rPr>
              <w:t xml:space="preserve"> </w:t>
            </w:r>
            <w:r>
              <w:t>25</w:t>
            </w:r>
            <w:r>
              <w:rPr>
                <w:spacing w:val="-4"/>
              </w:rPr>
              <w:t xml:space="preserve"> </w:t>
            </w:r>
            <w:r>
              <w:rPr>
                <w:spacing w:val="-2"/>
              </w:rPr>
              <w:t>characters.</w:t>
            </w:r>
          </w:p>
          <w:p w14:paraId="534CB377" w14:textId="77777777" w:rsidR="00197CB7" w:rsidRDefault="00345D0E">
            <w:pPr>
              <w:pStyle w:val="TableParagraph"/>
              <w:spacing w:before="206" w:line="266" w:lineRule="auto"/>
              <w:ind w:left="108" w:right="227"/>
            </w:pPr>
            <w:r>
              <w:t>Line</w:t>
            </w:r>
            <w:r>
              <w:rPr>
                <w:spacing w:val="-7"/>
              </w:rPr>
              <w:t xml:space="preserve"> </w:t>
            </w:r>
            <w:r>
              <w:t>2</w:t>
            </w:r>
            <w:r>
              <w:rPr>
                <w:spacing w:val="-7"/>
              </w:rPr>
              <w:t xml:space="preserve"> </w:t>
            </w:r>
            <w:r>
              <w:t>of</w:t>
            </w:r>
            <w:r>
              <w:rPr>
                <w:spacing w:val="-9"/>
              </w:rPr>
              <w:t xml:space="preserve"> </w:t>
            </w:r>
            <w:r>
              <w:t>the</w:t>
            </w:r>
            <w:r>
              <w:rPr>
                <w:spacing w:val="-9"/>
              </w:rPr>
              <w:t xml:space="preserve"> </w:t>
            </w:r>
            <w:r>
              <w:t>Medicare</w:t>
            </w:r>
            <w:r>
              <w:rPr>
                <w:spacing w:val="-7"/>
              </w:rPr>
              <w:t xml:space="preserve"> </w:t>
            </w:r>
            <w:r>
              <w:t>Card full name.</w:t>
            </w:r>
          </w:p>
        </w:tc>
        <w:tc>
          <w:tcPr>
            <w:tcW w:w="2177" w:type="dxa"/>
            <w:shd w:val="clear" w:color="auto" w:fill="F8F8F8"/>
          </w:tcPr>
          <w:p w14:paraId="534CB378" w14:textId="77777777" w:rsidR="00197CB7" w:rsidRDefault="00345D0E">
            <w:pPr>
              <w:pStyle w:val="TableParagraph"/>
              <w:ind w:left="108"/>
            </w:pPr>
            <w:r>
              <w:rPr>
                <w:spacing w:val="-5"/>
              </w:rPr>
              <w:t>MD</w:t>
            </w:r>
          </w:p>
        </w:tc>
      </w:tr>
      <w:tr w:rsidR="00197CB7" w14:paraId="534CB37F" w14:textId="77777777">
        <w:trPr>
          <w:trHeight w:val="1540"/>
        </w:trPr>
        <w:tc>
          <w:tcPr>
            <w:tcW w:w="2594" w:type="dxa"/>
          </w:tcPr>
          <w:p w14:paraId="534CB37A" w14:textId="77777777" w:rsidR="00197CB7" w:rsidRDefault="00345D0E">
            <w:pPr>
              <w:pStyle w:val="TableParagraph"/>
              <w:spacing w:before="226"/>
              <w:rPr>
                <w:rFonts w:ascii="Consolas"/>
                <w:sz w:val="20"/>
              </w:rPr>
            </w:pPr>
            <w:r>
              <w:rPr>
                <w:rFonts w:ascii="Consolas"/>
                <w:sz w:val="20"/>
              </w:rPr>
              <w:t>Full</w:t>
            </w:r>
            <w:r>
              <w:rPr>
                <w:rFonts w:ascii="Consolas"/>
                <w:spacing w:val="-5"/>
                <w:sz w:val="20"/>
              </w:rPr>
              <w:t xml:space="preserve"> </w:t>
            </w:r>
            <w:r>
              <w:rPr>
                <w:rFonts w:ascii="Consolas"/>
                <w:sz w:val="20"/>
              </w:rPr>
              <w:t>Name</w:t>
            </w:r>
            <w:r>
              <w:rPr>
                <w:rFonts w:ascii="Consolas"/>
                <w:spacing w:val="-4"/>
                <w:sz w:val="20"/>
              </w:rPr>
              <w:t xml:space="preserve"> </w:t>
            </w:r>
            <w:r>
              <w:rPr>
                <w:rFonts w:ascii="Consolas"/>
                <w:spacing w:val="-10"/>
                <w:sz w:val="20"/>
              </w:rPr>
              <w:t>3</w:t>
            </w:r>
          </w:p>
        </w:tc>
        <w:tc>
          <w:tcPr>
            <w:tcW w:w="1248" w:type="dxa"/>
          </w:tcPr>
          <w:p w14:paraId="534CB37B" w14:textId="77777777" w:rsidR="00197CB7" w:rsidRDefault="00345D0E">
            <w:pPr>
              <w:pStyle w:val="TableParagraph"/>
              <w:ind w:left="108"/>
            </w:pPr>
            <w:r>
              <w:rPr>
                <w:spacing w:val="-2"/>
              </w:rPr>
              <w:t>string</w:t>
            </w:r>
          </w:p>
        </w:tc>
        <w:tc>
          <w:tcPr>
            <w:tcW w:w="3041" w:type="dxa"/>
          </w:tcPr>
          <w:p w14:paraId="534CB37C" w14:textId="77777777" w:rsidR="00197CB7" w:rsidRDefault="00345D0E">
            <w:pPr>
              <w:pStyle w:val="TableParagraph"/>
              <w:ind w:left="108"/>
            </w:pPr>
            <w:r>
              <w:t>Maximum</w:t>
            </w:r>
            <w:r>
              <w:rPr>
                <w:spacing w:val="-4"/>
              </w:rPr>
              <w:t xml:space="preserve"> </w:t>
            </w:r>
            <w:r>
              <w:t>length</w:t>
            </w:r>
            <w:r>
              <w:rPr>
                <w:spacing w:val="-2"/>
              </w:rPr>
              <w:t xml:space="preserve"> </w:t>
            </w:r>
            <w:r>
              <w:t>23</w:t>
            </w:r>
            <w:r>
              <w:rPr>
                <w:spacing w:val="-4"/>
              </w:rPr>
              <w:t xml:space="preserve"> </w:t>
            </w:r>
            <w:r>
              <w:rPr>
                <w:spacing w:val="-2"/>
              </w:rPr>
              <w:t>characters.</w:t>
            </w:r>
          </w:p>
          <w:p w14:paraId="534CB37D" w14:textId="77777777" w:rsidR="00197CB7" w:rsidRDefault="00345D0E">
            <w:pPr>
              <w:pStyle w:val="TableParagraph"/>
              <w:spacing w:before="208" w:line="264" w:lineRule="auto"/>
              <w:ind w:left="108" w:right="227"/>
            </w:pPr>
            <w:r>
              <w:t>Line</w:t>
            </w:r>
            <w:r>
              <w:rPr>
                <w:spacing w:val="-7"/>
              </w:rPr>
              <w:t xml:space="preserve"> </w:t>
            </w:r>
            <w:r>
              <w:t>3</w:t>
            </w:r>
            <w:r>
              <w:rPr>
                <w:spacing w:val="-7"/>
              </w:rPr>
              <w:t xml:space="preserve"> </w:t>
            </w:r>
            <w:r>
              <w:t>of</w:t>
            </w:r>
            <w:r>
              <w:rPr>
                <w:spacing w:val="-9"/>
              </w:rPr>
              <w:t xml:space="preserve"> </w:t>
            </w:r>
            <w:r>
              <w:t>the</w:t>
            </w:r>
            <w:r>
              <w:rPr>
                <w:spacing w:val="-9"/>
              </w:rPr>
              <w:t xml:space="preserve"> </w:t>
            </w:r>
            <w:r>
              <w:t>Medicare</w:t>
            </w:r>
            <w:r>
              <w:rPr>
                <w:spacing w:val="-7"/>
              </w:rPr>
              <w:t xml:space="preserve"> </w:t>
            </w:r>
            <w:r>
              <w:t>Card full name.</w:t>
            </w:r>
          </w:p>
        </w:tc>
        <w:tc>
          <w:tcPr>
            <w:tcW w:w="2177" w:type="dxa"/>
          </w:tcPr>
          <w:p w14:paraId="534CB37E" w14:textId="77777777" w:rsidR="00197CB7" w:rsidRDefault="00345D0E">
            <w:pPr>
              <w:pStyle w:val="TableParagraph"/>
              <w:ind w:left="108"/>
            </w:pPr>
            <w:r>
              <w:rPr>
                <w:spacing w:val="-5"/>
              </w:rPr>
              <w:t>MD</w:t>
            </w:r>
          </w:p>
        </w:tc>
      </w:tr>
      <w:tr w:rsidR="00197CB7" w14:paraId="534CB385" w14:textId="77777777">
        <w:trPr>
          <w:trHeight w:val="1540"/>
        </w:trPr>
        <w:tc>
          <w:tcPr>
            <w:tcW w:w="2594" w:type="dxa"/>
            <w:shd w:val="clear" w:color="auto" w:fill="F8F8F8"/>
          </w:tcPr>
          <w:p w14:paraId="534CB380" w14:textId="77777777" w:rsidR="00197CB7" w:rsidRDefault="00345D0E">
            <w:pPr>
              <w:pStyle w:val="TableParagraph"/>
              <w:spacing w:before="226"/>
              <w:rPr>
                <w:rFonts w:ascii="Consolas"/>
                <w:sz w:val="20"/>
              </w:rPr>
            </w:pPr>
            <w:r>
              <w:rPr>
                <w:rFonts w:ascii="Consolas"/>
                <w:sz w:val="20"/>
              </w:rPr>
              <w:t>Full</w:t>
            </w:r>
            <w:r>
              <w:rPr>
                <w:rFonts w:ascii="Consolas"/>
                <w:spacing w:val="-5"/>
                <w:sz w:val="20"/>
              </w:rPr>
              <w:t xml:space="preserve"> </w:t>
            </w:r>
            <w:r>
              <w:rPr>
                <w:rFonts w:ascii="Consolas"/>
                <w:sz w:val="20"/>
              </w:rPr>
              <w:t>Name</w:t>
            </w:r>
            <w:r>
              <w:rPr>
                <w:rFonts w:ascii="Consolas"/>
                <w:spacing w:val="-4"/>
                <w:sz w:val="20"/>
              </w:rPr>
              <w:t xml:space="preserve"> </w:t>
            </w:r>
            <w:r>
              <w:rPr>
                <w:rFonts w:ascii="Consolas"/>
                <w:spacing w:val="-10"/>
                <w:sz w:val="20"/>
              </w:rPr>
              <w:t>4</w:t>
            </w:r>
          </w:p>
        </w:tc>
        <w:tc>
          <w:tcPr>
            <w:tcW w:w="1248" w:type="dxa"/>
            <w:shd w:val="clear" w:color="auto" w:fill="F8F8F8"/>
          </w:tcPr>
          <w:p w14:paraId="534CB381" w14:textId="77777777" w:rsidR="00197CB7" w:rsidRDefault="00345D0E">
            <w:pPr>
              <w:pStyle w:val="TableParagraph"/>
              <w:ind w:left="108"/>
            </w:pPr>
            <w:r>
              <w:rPr>
                <w:spacing w:val="-2"/>
              </w:rPr>
              <w:t>string</w:t>
            </w:r>
          </w:p>
        </w:tc>
        <w:tc>
          <w:tcPr>
            <w:tcW w:w="3041" w:type="dxa"/>
            <w:shd w:val="clear" w:color="auto" w:fill="F8F8F8"/>
          </w:tcPr>
          <w:p w14:paraId="534CB382" w14:textId="77777777" w:rsidR="00197CB7" w:rsidRDefault="00345D0E">
            <w:pPr>
              <w:pStyle w:val="TableParagraph"/>
              <w:ind w:left="108"/>
            </w:pPr>
            <w:r>
              <w:t>Maximum</w:t>
            </w:r>
            <w:r>
              <w:rPr>
                <w:spacing w:val="-4"/>
              </w:rPr>
              <w:t xml:space="preserve"> </w:t>
            </w:r>
            <w:r>
              <w:t>length</w:t>
            </w:r>
            <w:r>
              <w:rPr>
                <w:spacing w:val="-2"/>
              </w:rPr>
              <w:t xml:space="preserve"> </w:t>
            </w:r>
            <w:r>
              <w:t>21</w:t>
            </w:r>
            <w:r>
              <w:rPr>
                <w:spacing w:val="-4"/>
              </w:rPr>
              <w:t xml:space="preserve"> </w:t>
            </w:r>
            <w:r>
              <w:rPr>
                <w:spacing w:val="-2"/>
              </w:rPr>
              <w:t>characters.</w:t>
            </w:r>
          </w:p>
          <w:p w14:paraId="534CB383" w14:textId="77777777" w:rsidR="00197CB7" w:rsidRDefault="00345D0E">
            <w:pPr>
              <w:pStyle w:val="TableParagraph"/>
              <w:spacing w:before="208" w:line="264" w:lineRule="auto"/>
              <w:ind w:left="108" w:right="227"/>
            </w:pPr>
            <w:r>
              <w:t>Line</w:t>
            </w:r>
            <w:r>
              <w:rPr>
                <w:spacing w:val="-7"/>
              </w:rPr>
              <w:t xml:space="preserve"> </w:t>
            </w:r>
            <w:r>
              <w:t>4</w:t>
            </w:r>
            <w:r>
              <w:rPr>
                <w:spacing w:val="-7"/>
              </w:rPr>
              <w:t xml:space="preserve"> </w:t>
            </w:r>
            <w:r>
              <w:t>of</w:t>
            </w:r>
            <w:r>
              <w:rPr>
                <w:spacing w:val="-9"/>
              </w:rPr>
              <w:t xml:space="preserve"> </w:t>
            </w:r>
            <w:r>
              <w:t>the</w:t>
            </w:r>
            <w:r>
              <w:rPr>
                <w:spacing w:val="-9"/>
              </w:rPr>
              <w:t xml:space="preserve"> </w:t>
            </w:r>
            <w:r>
              <w:t>Medicare</w:t>
            </w:r>
            <w:r>
              <w:rPr>
                <w:spacing w:val="-7"/>
              </w:rPr>
              <w:t xml:space="preserve"> </w:t>
            </w:r>
            <w:r>
              <w:t>Card full name.</w:t>
            </w:r>
          </w:p>
        </w:tc>
        <w:tc>
          <w:tcPr>
            <w:tcW w:w="2177" w:type="dxa"/>
            <w:shd w:val="clear" w:color="auto" w:fill="F8F8F8"/>
          </w:tcPr>
          <w:p w14:paraId="534CB384" w14:textId="77777777" w:rsidR="00197CB7" w:rsidRDefault="00345D0E">
            <w:pPr>
              <w:pStyle w:val="TableParagraph"/>
              <w:ind w:left="108"/>
            </w:pPr>
            <w:r>
              <w:rPr>
                <w:spacing w:val="-5"/>
              </w:rPr>
              <w:t>MD</w:t>
            </w:r>
          </w:p>
        </w:tc>
      </w:tr>
    </w:tbl>
    <w:p w14:paraId="534CB386" w14:textId="77777777" w:rsidR="00197CB7" w:rsidRDefault="00197CB7">
      <w:pPr>
        <w:sectPr w:rsidR="00197CB7">
          <w:pgSz w:w="11910" w:h="16840"/>
          <w:pgMar w:top="1340" w:right="1280" w:bottom="720" w:left="1280" w:header="547" w:footer="521" w:gutter="0"/>
          <w:cols w:space="720"/>
        </w:sectPr>
      </w:pPr>
    </w:p>
    <w:p w14:paraId="534CB387"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594"/>
        <w:gridCol w:w="1248"/>
        <w:gridCol w:w="3041"/>
        <w:gridCol w:w="2177"/>
      </w:tblGrid>
      <w:tr w:rsidR="00197CB7" w14:paraId="534CB38C" w14:textId="77777777">
        <w:trPr>
          <w:trHeight w:val="798"/>
        </w:trPr>
        <w:tc>
          <w:tcPr>
            <w:tcW w:w="2594" w:type="dxa"/>
            <w:shd w:val="clear" w:color="auto" w:fill="535353"/>
          </w:tcPr>
          <w:p w14:paraId="534CB388" w14:textId="77777777" w:rsidR="00197CB7" w:rsidRDefault="00345D0E">
            <w:pPr>
              <w:pStyle w:val="TableParagraph"/>
              <w:spacing w:line="266" w:lineRule="auto"/>
              <w:ind w:right="619"/>
              <w:rPr>
                <w:b/>
              </w:rPr>
            </w:pPr>
            <w:r>
              <w:rPr>
                <w:b/>
                <w:color w:val="FFFFFF"/>
              </w:rPr>
              <w:t>Document</w:t>
            </w:r>
            <w:r>
              <w:rPr>
                <w:b/>
                <w:color w:val="FFFFFF"/>
                <w:spacing w:val="-14"/>
              </w:rPr>
              <w:t xml:space="preserve"> </w:t>
            </w:r>
            <w:r>
              <w:rPr>
                <w:b/>
                <w:color w:val="FFFFFF"/>
              </w:rPr>
              <w:t xml:space="preserve">attribute </w:t>
            </w:r>
            <w:r>
              <w:rPr>
                <w:b/>
                <w:color w:val="FFFFFF"/>
                <w:spacing w:val="-2"/>
              </w:rPr>
              <w:t>string</w:t>
            </w:r>
          </w:p>
        </w:tc>
        <w:tc>
          <w:tcPr>
            <w:tcW w:w="1248" w:type="dxa"/>
            <w:shd w:val="clear" w:color="auto" w:fill="535353"/>
          </w:tcPr>
          <w:p w14:paraId="534CB389" w14:textId="77777777" w:rsidR="00197CB7" w:rsidRDefault="00345D0E">
            <w:pPr>
              <w:pStyle w:val="TableParagraph"/>
              <w:spacing w:line="266" w:lineRule="auto"/>
              <w:ind w:left="108" w:right="250"/>
              <w:rPr>
                <w:b/>
              </w:rPr>
            </w:pPr>
            <w:r>
              <w:rPr>
                <w:b/>
                <w:color w:val="FFFFFF"/>
                <w:spacing w:val="-2"/>
              </w:rPr>
              <w:t xml:space="preserve">Value </w:t>
            </w:r>
            <w:r>
              <w:rPr>
                <w:b/>
                <w:color w:val="FFFFFF"/>
              </w:rPr>
              <w:t>data</w:t>
            </w:r>
            <w:r>
              <w:rPr>
                <w:b/>
                <w:color w:val="FFFFFF"/>
                <w:spacing w:val="-14"/>
              </w:rPr>
              <w:t xml:space="preserve"> </w:t>
            </w:r>
            <w:r>
              <w:rPr>
                <w:b/>
                <w:color w:val="FFFFFF"/>
              </w:rPr>
              <w:t>type</w:t>
            </w:r>
          </w:p>
        </w:tc>
        <w:tc>
          <w:tcPr>
            <w:tcW w:w="3041" w:type="dxa"/>
            <w:shd w:val="clear" w:color="auto" w:fill="535353"/>
          </w:tcPr>
          <w:p w14:paraId="534CB38A" w14:textId="77777777" w:rsidR="00197CB7" w:rsidRDefault="00345D0E">
            <w:pPr>
              <w:pStyle w:val="TableParagraph"/>
              <w:spacing w:line="266" w:lineRule="auto"/>
              <w:ind w:left="108" w:right="1168"/>
              <w:rPr>
                <w:b/>
              </w:rPr>
            </w:pPr>
            <w:r>
              <w:rPr>
                <w:b/>
                <w:color w:val="FFFFFF"/>
                <w:spacing w:val="-2"/>
              </w:rPr>
              <w:t>Value requirements</w:t>
            </w:r>
          </w:p>
        </w:tc>
        <w:tc>
          <w:tcPr>
            <w:tcW w:w="2177" w:type="dxa"/>
            <w:shd w:val="clear" w:color="auto" w:fill="535353"/>
          </w:tcPr>
          <w:p w14:paraId="534CB38B" w14:textId="77777777" w:rsidR="00197CB7" w:rsidRDefault="00345D0E">
            <w:pPr>
              <w:pStyle w:val="TableParagraph"/>
              <w:spacing w:line="266" w:lineRule="auto"/>
              <w:ind w:left="108" w:right="580"/>
              <w:rPr>
                <w:b/>
              </w:rPr>
            </w:pPr>
            <w:r>
              <w:rPr>
                <w:b/>
                <w:color w:val="FFFFFF"/>
              </w:rPr>
              <w:t>Used by document</w:t>
            </w:r>
            <w:r>
              <w:rPr>
                <w:b/>
                <w:color w:val="FFFFFF"/>
                <w:spacing w:val="-14"/>
              </w:rPr>
              <w:t xml:space="preserve"> </w:t>
            </w:r>
            <w:r>
              <w:rPr>
                <w:b/>
                <w:color w:val="FFFFFF"/>
              </w:rPr>
              <w:t>types</w:t>
            </w:r>
          </w:p>
        </w:tc>
      </w:tr>
      <w:tr w:rsidR="00197CB7" w14:paraId="534CB392" w14:textId="77777777">
        <w:trPr>
          <w:trHeight w:val="2099"/>
        </w:trPr>
        <w:tc>
          <w:tcPr>
            <w:tcW w:w="2594" w:type="dxa"/>
          </w:tcPr>
          <w:p w14:paraId="534CB38D" w14:textId="77777777" w:rsidR="00197CB7" w:rsidRDefault="00345D0E">
            <w:pPr>
              <w:pStyle w:val="TableParagraph"/>
              <w:spacing w:before="226"/>
              <w:rPr>
                <w:rFonts w:ascii="Consolas"/>
                <w:sz w:val="20"/>
              </w:rPr>
            </w:pPr>
            <w:r>
              <w:rPr>
                <w:rFonts w:ascii="Consolas"/>
                <w:spacing w:val="-2"/>
                <w:sz w:val="20"/>
              </w:rPr>
              <w:t>Gender</w:t>
            </w:r>
          </w:p>
        </w:tc>
        <w:tc>
          <w:tcPr>
            <w:tcW w:w="1248" w:type="dxa"/>
          </w:tcPr>
          <w:p w14:paraId="534CB38E" w14:textId="77777777" w:rsidR="00197CB7" w:rsidRDefault="00345D0E">
            <w:pPr>
              <w:pStyle w:val="TableParagraph"/>
              <w:ind w:left="108"/>
            </w:pPr>
            <w:r>
              <w:rPr>
                <w:spacing w:val="-2"/>
              </w:rPr>
              <w:t>string</w:t>
            </w:r>
          </w:p>
        </w:tc>
        <w:tc>
          <w:tcPr>
            <w:tcW w:w="3041" w:type="dxa"/>
          </w:tcPr>
          <w:p w14:paraId="534CB38F" w14:textId="77777777" w:rsidR="00197CB7" w:rsidRDefault="00345D0E">
            <w:pPr>
              <w:pStyle w:val="TableParagraph"/>
              <w:spacing w:line="266" w:lineRule="auto"/>
              <w:ind w:left="108"/>
            </w:pPr>
            <w:r>
              <w:t>Single</w:t>
            </w:r>
            <w:r>
              <w:rPr>
                <w:spacing w:val="-13"/>
              </w:rPr>
              <w:t xml:space="preserve"> </w:t>
            </w:r>
            <w:r>
              <w:t>character</w:t>
            </w:r>
            <w:r>
              <w:rPr>
                <w:spacing w:val="-12"/>
              </w:rPr>
              <w:t xml:space="preserve"> </w:t>
            </w:r>
            <w:r>
              <w:t>enumeration</w:t>
            </w:r>
            <w:r>
              <w:rPr>
                <w:spacing w:val="-13"/>
              </w:rPr>
              <w:t xml:space="preserve"> </w:t>
            </w:r>
            <w:r>
              <w:t xml:space="preserve">of the gender value the travel </w:t>
            </w:r>
            <w:r>
              <w:rPr>
                <w:spacing w:val="-2"/>
              </w:rPr>
              <w:t>document.</w:t>
            </w:r>
          </w:p>
          <w:p w14:paraId="534CB390" w14:textId="77777777" w:rsidR="00197CB7" w:rsidRDefault="00345D0E">
            <w:pPr>
              <w:pStyle w:val="TableParagraph"/>
              <w:spacing w:before="177" w:line="266" w:lineRule="auto"/>
              <w:ind w:left="108" w:right="227"/>
            </w:pPr>
            <w:r>
              <w:t>See</w:t>
            </w:r>
            <w:r>
              <w:rPr>
                <w:spacing w:val="-9"/>
              </w:rPr>
              <w:t xml:space="preserve"> </w:t>
            </w:r>
            <w:r>
              <w:t>Table</w:t>
            </w:r>
            <w:r>
              <w:rPr>
                <w:spacing w:val="-9"/>
              </w:rPr>
              <w:t xml:space="preserve"> </w:t>
            </w:r>
            <w:r>
              <w:t>16</w:t>
            </w:r>
            <w:r>
              <w:rPr>
                <w:spacing w:val="-12"/>
              </w:rPr>
              <w:t xml:space="preserve"> </w:t>
            </w:r>
            <w:r>
              <w:t>above</w:t>
            </w:r>
            <w:r>
              <w:rPr>
                <w:spacing w:val="-9"/>
              </w:rPr>
              <w:t xml:space="preserve"> </w:t>
            </w:r>
            <w:r>
              <w:t>for accepted values.</w:t>
            </w:r>
          </w:p>
        </w:tc>
        <w:tc>
          <w:tcPr>
            <w:tcW w:w="2177" w:type="dxa"/>
          </w:tcPr>
          <w:p w14:paraId="534CB391" w14:textId="77777777" w:rsidR="00197CB7" w:rsidRDefault="00345D0E">
            <w:pPr>
              <w:pStyle w:val="TableParagraph"/>
              <w:ind w:left="108"/>
            </w:pPr>
            <w:r>
              <w:rPr>
                <w:spacing w:val="-5"/>
              </w:rPr>
              <w:t>PP</w:t>
            </w:r>
          </w:p>
        </w:tc>
      </w:tr>
      <w:tr w:rsidR="00197CB7" w14:paraId="534CB398" w14:textId="77777777">
        <w:trPr>
          <w:trHeight w:val="1821"/>
        </w:trPr>
        <w:tc>
          <w:tcPr>
            <w:tcW w:w="2594" w:type="dxa"/>
            <w:shd w:val="clear" w:color="auto" w:fill="F8F8F8"/>
          </w:tcPr>
          <w:p w14:paraId="534CB393" w14:textId="77777777" w:rsidR="00197CB7" w:rsidRDefault="00345D0E">
            <w:pPr>
              <w:pStyle w:val="TableParagraph"/>
              <w:spacing w:before="228"/>
              <w:rPr>
                <w:rFonts w:ascii="Consolas"/>
                <w:sz w:val="20"/>
              </w:rPr>
            </w:pPr>
            <w:r>
              <w:rPr>
                <w:rFonts w:ascii="Consolas"/>
                <w:spacing w:val="-2"/>
                <w:sz w:val="20"/>
              </w:rPr>
              <w:t>CardType</w:t>
            </w:r>
          </w:p>
        </w:tc>
        <w:tc>
          <w:tcPr>
            <w:tcW w:w="1248" w:type="dxa"/>
            <w:shd w:val="clear" w:color="auto" w:fill="F8F8F8"/>
          </w:tcPr>
          <w:p w14:paraId="534CB394" w14:textId="77777777" w:rsidR="00197CB7" w:rsidRDefault="00345D0E">
            <w:pPr>
              <w:pStyle w:val="TableParagraph"/>
              <w:spacing w:before="209"/>
              <w:ind w:left="108"/>
            </w:pPr>
            <w:r>
              <w:rPr>
                <w:spacing w:val="-2"/>
              </w:rPr>
              <w:t>string</w:t>
            </w:r>
          </w:p>
        </w:tc>
        <w:tc>
          <w:tcPr>
            <w:tcW w:w="3041" w:type="dxa"/>
            <w:shd w:val="clear" w:color="auto" w:fill="F8F8F8"/>
          </w:tcPr>
          <w:p w14:paraId="534CB395" w14:textId="77777777" w:rsidR="00197CB7" w:rsidRDefault="00345D0E">
            <w:pPr>
              <w:pStyle w:val="TableParagraph"/>
              <w:spacing w:line="266" w:lineRule="auto"/>
              <w:ind w:left="108"/>
            </w:pPr>
            <w:r>
              <w:t>3-character</w:t>
            </w:r>
            <w:r>
              <w:rPr>
                <w:spacing w:val="-11"/>
              </w:rPr>
              <w:t xml:space="preserve"> </w:t>
            </w:r>
            <w:r>
              <w:t>enumeration</w:t>
            </w:r>
            <w:r>
              <w:rPr>
                <w:spacing w:val="-12"/>
              </w:rPr>
              <w:t xml:space="preserve"> </w:t>
            </w:r>
            <w:r>
              <w:t>of</w:t>
            </w:r>
            <w:r>
              <w:rPr>
                <w:spacing w:val="-14"/>
              </w:rPr>
              <w:t xml:space="preserve"> </w:t>
            </w:r>
            <w:r>
              <w:t>the concession card type.</w:t>
            </w:r>
          </w:p>
          <w:p w14:paraId="534CB396" w14:textId="77777777" w:rsidR="00197CB7" w:rsidRDefault="00345D0E">
            <w:pPr>
              <w:pStyle w:val="TableParagraph"/>
              <w:spacing w:before="180" w:line="264" w:lineRule="auto"/>
              <w:ind w:left="108" w:right="227"/>
            </w:pPr>
            <w:r>
              <w:t>Set</w:t>
            </w:r>
            <w:r>
              <w:rPr>
                <w:spacing w:val="-9"/>
              </w:rPr>
              <w:t xml:space="preserve"> </w:t>
            </w:r>
            <w:r>
              <w:t>Table</w:t>
            </w:r>
            <w:r>
              <w:rPr>
                <w:spacing w:val="-10"/>
              </w:rPr>
              <w:t xml:space="preserve"> </w:t>
            </w:r>
            <w:r>
              <w:t>17</w:t>
            </w:r>
            <w:r>
              <w:rPr>
                <w:spacing w:val="-10"/>
              </w:rPr>
              <w:t xml:space="preserve"> </w:t>
            </w:r>
            <w:r>
              <w:t>above</w:t>
            </w:r>
            <w:r>
              <w:rPr>
                <w:spacing w:val="-10"/>
              </w:rPr>
              <w:t xml:space="preserve"> </w:t>
            </w:r>
            <w:r>
              <w:t>for accepted values.</w:t>
            </w:r>
          </w:p>
        </w:tc>
        <w:tc>
          <w:tcPr>
            <w:tcW w:w="2177" w:type="dxa"/>
            <w:shd w:val="clear" w:color="auto" w:fill="F8F8F8"/>
          </w:tcPr>
          <w:p w14:paraId="534CB397" w14:textId="77777777" w:rsidR="00197CB7" w:rsidRDefault="00345D0E">
            <w:pPr>
              <w:pStyle w:val="TableParagraph"/>
              <w:ind w:left="108"/>
            </w:pPr>
            <w:r>
              <w:rPr>
                <w:spacing w:val="-5"/>
              </w:rPr>
              <w:t>CO</w:t>
            </w:r>
          </w:p>
        </w:tc>
      </w:tr>
      <w:tr w:rsidR="00197CB7" w14:paraId="534CB39D" w14:textId="77777777">
        <w:trPr>
          <w:trHeight w:val="1079"/>
        </w:trPr>
        <w:tc>
          <w:tcPr>
            <w:tcW w:w="2594" w:type="dxa"/>
          </w:tcPr>
          <w:p w14:paraId="534CB399" w14:textId="77777777" w:rsidR="00197CB7" w:rsidRDefault="00345D0E">
            <w:pPr>
              <w:pStyle w:val="TableParagraph"/>
              <w:spacing w:before="226"/>
              <w:rPr>
                <w:rFonts w:ascii="Consolas"/>
                <w:sz w:val="20"/>
              </w:rPr>
            </w:pPr>
            <w:r>
              <w:rPr>
                <w:rFonts w:ascii="Consolas"/>
                <w:spacing w:val="-2"/>
                <w:sz w:val="20"/>
              </w:rPr>
              <w:t>CardExpiry</w:t>
            </w:r>
          </w:p>
        </w:tc>
        <w:tc>
          <w:tcPr>
            <w:tcW w:w="1248" w:type="dxa"/>
          </w:tcPr>
          <w:p w14:paraId="534CB39A" w14:textId="77777777" w:rsidR="00197CB7" w:rsidRDefault="00345D0E">
            <w:pPr>
              <w:pStyle w:val="TableParagraph"/>
              <w:ind w:left="108"/>
            </w:pPr>
            <w:r>
              <w:rPr>
                <w:spacing w:val="-4"/>
              </w:rPr>
              <w:t>Date</w:t>
            </w:r>
          </w:p>
        </w:tc>
        <w:tc>
          <w:tcPr>
            <w:tcW w:w="3041" w:type="dxa"/>
          </w:tcPr>
          <w:p w14:paraId="534CB39B" w14:textId="77777777" w:rsidR="00197CB7" w:rsidRDefault="00345D0E">
            <w:pPr>
              <w:pStyle w:val="TableParagraph"/>
              <w:spacing w:line="264" w:lineRule="auto"/>
              <w:ind w:left="108" w:right="367"/>
            </w:pPr>
            <w:r>
              <w:t>DVS</w:t>
            </w:r>
            <w:r>
              <w:rPr>
                <w:spacing w:val="-9"/>
              </w:rPr>
              <w:t xml:space="preserve"> </w:t>
            </w:r>
            <w:r>
              <w:t>valid</w:t>
            </w:r>
            <w:r>
              <w:rPr>
                <w:spacing w:val="-11"/>
              </w:rPr>
              <w:t xml:space="preserve"> </w:t>
            </w:r>
            <w:r>
              <w:t>dates</w:t>
            </w:r>
            <w:r>
              <w:rPr>
                <w:spacing w:val="-9"/>
              </w:rPr>
              <w:t xml:space="preserve"> </w:t>
            </w:r>
            <w:r>
              <w:t>are</w:t>
            </w:r>
            <w:r>
              <w:rPr>
                <w:spacing w:val="-10"/>
              </w:rPr>
              <w:t xml:space="preserve"> </w:t>
            </w:r>
            <w:r>
              <w:t>between 1753-01-01 to 3000-12-31</w:t>
            </w:r>
          </w:p>
        </w:tc>
        <w:tc>
          <w:tcPr>
            <w:tcW w:w="2177" w:type="dxa"/>
          </w:tcPr>
          <w:p w14:paraId="534CB39C" w14:textId="77777777" w:rsidR="00197CB7" w:rsidRDefault="00345D0E">
            <w:pPr>
              <w:pStyle w:val="TableParagraph"/>
              <w:ind w:left="108"/>
            </w:pPr>
            <w:r>
              <w:rPr>
                <w:spacing w:val="-5"/>
              </w:rPr>
              <w:t>CO</w:t>
            </w:r>
          </w:p>
        </w:tc>
      </w:tr>
    </w:tbl>
    <w:p w14:paraId="534CB39E" w14:textId="77777777" w:rsidR="00197CB7" w:rsidRDefault="00197CB7">
      <w:pPr>
        <w:sectPr w:rsidR="00197CB7">
          <w:headerReference w:type="even" r:id="rId345"/>
          <w:headerReference w:type="default" r:id="rId346"/>
          <w:footerReference w:type="even" r:id="rId347"/>
          <w:footerReference w:type="default" r:id="rId348"/>
          <w:pgSz w:w="11910" w:h="16840"/>
          <w:pgMar w:top="1340" w:right="1280" w:bottom="720" w:left="1280" w:header="547" w:footer="521" w:gutter="0"/>
          <w:pgNumType w:start="87"/>
          <w:cols w:space="720"/>
        </w:sectPr>
      </w:pPr>
    </w:p>
    <w:p w14:paraId="534CB39F" w14:textId="77777777" w:rsidR="00197CB7" w:rsidRDefault="00345D0E">
      <w:pPr>
        <w:pStyle w:val="Heading2"/>
        <w:numPr>
          <w:ilvl w:val="1"/>
          <w:numId w:val="44"/>
        </w:numPr>
        <w:tabs>
          <w:tab w:val="left" w:pos="703"/>
        </w:tabs>
        <w:spacing w:before="88"/>
        <w:ind w:left="703" w:hanging="565"/>
      </w:pPr>
      <w:r>
        <w:rPr>
          <w:color w:val="1C1C1C"/>
        </w:rPr>
        <w:lastRenderedPageBreak/>
        <w:t>Identity</w:t>
      </w:r>
      <w:r>
        <w:rPr>
          <w:color w:val="1C1C1C"/>
          <w:spacing w:val="-5"/>
        </w:rPr>
        <w:t xml:space="preserve"> </w:t>
      </w:r>
      <w:r>
        <w:rPr>
          <w:color w:val="1C1C1C"/>
        </w:rPr>
        <w:t>System</w:t>
      </w:r>
      <w:r>
        <w:rPr>
          <w:color w:val="1C1C1C"/>
          <w:spacing w:val="-5"/>
        </w:rPr>
        <w:t xml:space="preserve"> </w:t>
      </w:r>
      <w:r>
        <w:rPr>
          <w:color w:val="1C1C1C"/>
          <w:spacing w:val="-2"/>
        </w:rPr>
        <w:t>Metadata</w:t>
      </w:r>
    </w:p>
    <w:p w14:paraId="534CB3A0" w14:textId="77777777" w:rsidR="00197CB7" w:rsidRDefault="00345D0E">
      <w:pPr>
        <w:pStyle w:val="Heading3"/>
        <w:numPr>
          <w:ilvl w:val="2"/>
          <w:numId w:val="44"/>
        </w:numPr>
        <w:tabs>
          <w:tab w:val="left" w:pos="987"/>
        </w:tabs>
        <w:spacing w:before="359"/>
        <w:ind w:left="987" w:hanging="849"/>
        <w:rPr>
          <w:color w:val="1C1C1C"/>
        </w:rPr>
      </w:pPr>
      <w:r>
        <w:rPr>
          <w:color w:val="1C1C1C"/>
          <w:spacing w:val="-2"/>
        </w:rPr>
        <w:t>Common</w:t>
      </w:r>
    </w:p>
    <w:p w14:paraId="534CB3A1" w14:textId="77777777" w:rsidR="00197CB7" w:rsidRDefault="00345D0E">
      <w:pPr>
        <w:pStyle w:val="BodyText"/>
        <w:spacing w:before="207" w:line="266" w:lineRule="auto"/>
        <w:ind w:left="138"/>
      </w:pPr>
      <w:r>
        <w:t>OpenID</w:t>
      </w:r>
      <w:r>
        <w:rPr>
          <w:spacing w:val="-3"/>
        </w:rPr>
        <w:t xml:space="preserve"> </w:t>
      </w:r>
      <w:r>
        <w:t>Connect</w:t>
      </w:r>
      <w:r>
        <w:rPr>
          <w:spacing w:val="-1"/>
        </w:rPr>
        <w:t xml:space="preserve"> </w:t>
      </w:r>
      <w:r>
        <w:t>Core</w:t>
      </w:r>
      <w:r>
        <w:rPr>
          <w:spacing w:val="-2"/>
        </w:rPr>
        <w:t xml:space="preserve"> </w:t>
      </w:r>
      <w:r>
        <w:t>1.0</w:t>
      </w:r>
      <w:r>
        <w:rPr>
          <w:spacing w:val="-5"/>
        </w:rPr>
        <w:t xml:space="preserve"> </w:t>
      </w:r>
      <w:r>
        <w:t>data</w:t>
      </w:r>
      <w:r>
        <w:rPr>
          <w:spacing w:val="-4"/>
        </w:rPr>
        <w:t xml:space="preserve"> </w:t>
      </w:r>
      <w:r>
        <w:t>representation</w:t>
      </w:r>
      <w:r>
        <w:rPr>
          <w:spacing w:val="-5"/>
        </w:rPr>
        <w:t xml:space="preserve"> </w:t>
      </w:r>
      <w:r>
        <w:t>for</w:t>
      </w:r>
      <w:r>
        <w:rPr>
          <w:spacing w:val="-4"/>
        </w:rPr>
        <w:t xml:space="preserve"> </w:t>
      </w:r>
      <w:r>
        <w:t>the</w:t>
      </w:r>
      <w:r>
        <w:rPr>
          <w:spacing w:val="-4"/>
        </w:rPr>
        <w:t xml:space="preserve"> </w:t>
      </w:r>
      <w:r>
        <w:t>common</w:t>
      </w:r>
      <w:r>
        <w:rPr>
          <w:spacing w:val="-2"/>
        </w:rPr>
        <w:t xml:space="preserve"> </w:t>
      </w:r>
      <w:r>
        <w:t>attribute</w:t>
      </w:r>
      <w:r>
        <w:rPr>
          <w:spacing w:val="-4"/>
        </w:rPr>
        <w:t xml:space="preserve"> </w:t>
      </w:r>
      <w:r>
        <w:t>sets</w:t>
      </w:r>
      <w:r>
        <w:rPr>
          <w:spacing w:val="-2"/>
        </w:rPr>
        <w:t xml:space="preserve"> </w:t>
      </w:r>
      <w:r>
        <w:t>defined</w:t>
      </w:r>
      <w:r>
        <w:rPr>
          <w:spacing w:val="-2"/>
        </w:rPr>
        <w:t xml:space="preserve"> </w:t>
      </w:r>
      <w:r>
        <w:t>in</w:t>
      </w:r>
      <w:r>
        <w:rPr>
          <w:spacing w:val="-2"/>
        </w:rPr>
        <w:t xml:space="preserve"> </w:t>
      </w:r>
      <w:r>
        <w:t>section</w:t>
      </w:r>
      <w:r>
        <w:rPr>
          <w:spacing w:val="-5"/>
        </w:rPr>
        <w:t xml:space="preserve"> </w:t>
      </w:r>
      <w:r>
        <w:t>2.2.1</w:t>
      </w:r>
      <w:r>
        <w:rPr>
          <w:spacing w:val="-2"/>
        </w:rPr>
        <w:t xml:space="preserve"> </w:t>
      </w:r>
      <w:r>
        <w:t>of this Schedule.</w:t>
      </w:r>
    </w:p>
    <w:p w14:paraId="534CB3A2" w14:textId="77777777" w:rsidR="00197CB7" w:rsidRDefault="00345D0E">
      <w:pPr>
        <w:spacing w:before="201"/>
        <w:ind w:left="138"/>
        <w:rPr>
          <w:b/>
        </w:rPr>
      </w:pPr>
      <w:r>
        <w:rPr>
          <w:b/>
        </w:rPr>
        <w:t>Table</w:t>
      </w:r>
      <w:r>
        <w:rPr>
          <w:b/>
          <w:spacing w:val="-4"/>
        </w:rPr>
        <w:t xml:space="preserve"> </w:t>
      </w:r>
      <w:r>
        <w:rPr>
          <w:b/>
        </w:rPr>
        <w:t>61</w:t>
      </w:r>
      <w:r>
        <w:rPr>
          <w:b/>
          <w:spacing w:val="-4"/>
        </w:rPr>
        <w:t xml:space="preserve"> </w:t>
      </w:r>
      <w:r>
        <w:rPr>
          <w:b/>
        </w:rPr>
        <w:t>Common</w:t>
      </w:r>
      <w:r>
        <w:rPr>
          <w:b/>
          <w:spacing w:val="-5"/>
        </w:rPr>
        <w:t xml:space="preserve"> </w:t>
      </w:r>
      <w:r>
        <w:rPr>
          <w:b/>
        </w:rPr>
        <w:t>attributes</w:t>
      </w:r>
      <w:r>
        <w:rPr>
          <w:b/>
          <w:spacing w:val="-3"/>
        </w:rPr>
        <w:t xml:space="preserve"> </w:t>
      </w:r>
      <w:r>
        <w:rPr>
          <w:b/>
          <w:spacing w:val="-2"/>
        </w:rPr>
        <w:t>definition</w:t>
      </w:r>
    </w:p>
    <w:p w14:paraId="534CB3A3"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734"/>
        <w:gridCol w:w="3492"/>
        <w:gridCol w:w="2834"/>
      </w:tblGrid>
      <w:tr w:rsidR="00197CB7" w14:paraId="534CB3A7" w14:textId="77777777">
        <w:trPr>
          <w:trHeight w:val="517"/>
        </w:trPr>
        <w:tc>
          <w:tcPr>
            <w:tcW w:w="2734" w:type="dxa"/>
            <w:shd w:val="clear" w:color="auto" w:fill="535353"/>
          </w:tcPr>
          <w:p w14:paraId="534CB3A4" w14:textId="77777777" w:rsidR="00197CB7" w:rsidRDefault="00345D0E">
            <w:pPr>
              <w:pStyle w:val="TableParagraph"/>
              <w:rPr>
                <w:b/>
              </w:rPr>
            </w:pPr>
            <w:r>
              <w:rPr>
                <w:b/>
                <w:color w:val="FFFFFF"/>
                <w:spacing w:val="-4"/>
              </w:rPr>
              <w:t>Claim</w:t>
            </w:r>
          </w:p>
        </w:tc>
        <w:tc>
          <w:tcPr>
            <w:tcW w:w="3492" w:type="dxa"/>
            <w:shd w:val="clear" w:color="auto" w:fill="535353"/>
          </w:tcPr>
          <w:p w14:paraId="534CB3A5" w14:textId="77777777" w:rsidR="00197CB7" w:rsidRDefault="00345D0E">
            <w:pPr>
              <w:pStyle w:val="TableParagraph"/>
              <w:rPr>
                <w:b/>
              </w:rPr>
            </w:pPr>
            <w:r>
              <w:rPr>
                <w:b/>
                <w:color w:val="FFFFFF"/>
              </w:rPr>
              <w:t>AGDIS</w:t>
            </w:r>
            <w:r>
              <w:rPr>
                <w:b/>
                <w:color w:val="FFFFFF"/>
                <w:spacing w:val="-4"/>
              </w:rPr>
              <w:t xml:space="preserve"> </w:t>
            </w:r>
            <w:r>
              <w:rPr>
                <w:b/>
                <w:color w:val="FFFFFF"/>
              </w:rPr>
              <w:t>Data</w:t>
            </w:r>
            <w:r>
              <w:rPr>
                <w:b/>
                <w:color w:val="FFFFFF"/>
                <w:spacing w:val="-2"/>
              </w:rPr>
              <w:t xml:space="preserve"> </w:t>
            </w:r>
            <w:r>
              <w:rPr>
                <w:b/>
                <w:color w:val="FFFFFF"/>
                <w:spacing w:val="-4"/>
              </w:rPr>
              <w:t>Type</w:t>
            </w:r>
          </w:p>
        </w:tc>
        <w:tc>
          <w:tcPr>
            <w:tcW w:w="2834" w:type="dxa"/>
            <w:shd w:val="clear" w:color="auto" w:fill="535353"/>
          </w:tcPr>
          <w:p w14:paraId="534CB3A6" w14:textId="77777777" w:rsidR="00197CB7" w:rsidRDefault="00345D0E">
            <w:pPr>
              <w:pStyle w:val="TableParagraph"/>
              <w:rPr>
                <w:b/>
              </w:rPr>
            </w:pPr>
            <w:r>
              <w:rPr>
                <w:b/>
                <w:color w:val="FFFFFF"/>
                <w:spacing w:val="-2"/>
              </w:rPr>
              <w:t>Constraints</w:t>
            </w:r>
          </w:p>
        </w:tc>
      </w:tr>
      <w:tr w:rsidR="00197CB7" w14:paraId="534CB3AB" w14:textId="77777777">
        <w:trPr>
          <w:trHeight w:val="1082"/>
        </w:trPr>
        <w:tc>
          <w:tcPr>
            <w:tcW w:w="2734" w:type="dxa"/>
            <w:shd w:val="clear" w:color="auto" w:fill="F8F8F8"/>
          </w:tcPr>
          <w:p w14:paraId="534CB3A8" w14:textId="77777777" w:rsidR="00197CB7" w:rsidRDefault="00345D0E">
            <w:pPr>
              <w:pStyle w:val="TableParagraph"/>
              <w:spacing w:before="228"/>
              <w:rPr>
                <w:rFonts w:ascii="Consolas"/>
                <w:sz w:val="20"/>
              </w:rPr>
            </w:pPr>
            <w:r>
              <w:rPr>
                <w:rFonts w:ascii="Consolas"/>
                <w:spacing w:val="-5"/>
                <w:sz w:val="20"/>
              </w:rPr>
              <w:t>sub</w:t>
            </w:r>
          </w:p>
        </w:tc>
        <w:tc>
          <w:tcPr>
            <w:tcW w:w="3492" w:type="dxa"/>
            <w:shd w:val="clear" w:color="auto" w:fill="F8F8F8"/>
          </w:tcPr>
          <w:p w14:paraId="534CB3A9" w14:textId="77777777" w:rsidR="00197CB7" w:rsidRDefault="00345D0E">
            <w:pPr>
              <w:pStyle w:val="TableParagraph"/>
              <w:spacing w:before="209"/>
            </w:pPr>
            <w:r>
              <w:rPr>
                <w:spacing w:val="-2"/>
              </w:rPr>
              <w:t>string</w:t>
            </w:r>
          </w:p>
        </w:tc>
        <w:tc>
          <w:tcPr>
            <w:tcW w:w="2834" w:type="dxa"/>
            <w:shd w:val="clear" w:color="auto" w:fill="F8F8F8"/>
          </w:tcPr>
          <w:p w14:paraId="534CB3AA" w14:textId="77777777" w:rsidR="00197CB7" w:rsidRDefault="00345D0E">
            <w:pPr>
              <w:pStyle w:val="TableParagraph"/>
              <w:spacing w:line="266" w:lineRule="auto"/>
            </w:pPr>
            <w:r>
              <w:t>Maximum</w:t>
            </w:r>
            <w:r>
              <w:rPr>
                <w:spacing w:val="-14"/>
              </w:rPr>
              <w:t xml:space="preserve"> </w:t>
            </w:r>
            <w:r>
              <w:t>length</w:t>
            </w:r>
            <w:r>
              <w:rPr>
                <w:spacing w:val="-14"/>
              </w:rPr>
              <w:t xml:space="preserve"> </w:t>
            </w:r>
            <w:r>
              <w:t xml:space="preserve">255 </w:t>
            </w:r>
            <w:r>
              <w:rPr>
                <w:spacing w:val="-2"/>
              </w:rPr>
              <w:t>characters.</w:t>
            </w:r>
          </w:p>
        </w:tc>
      </w:tr>
      <w:tr w:rsidR="00197CB7" w14:paraId="534CB3AF" w14:textId="77777777">
        <w:trPr>
          <w:trHeight w:val="798"/>
        </w:trPr>
        <w:tc>
          <w:tcPr>
            <w:tcW w:w="2734" w:type="dxa"/>
          </w:tcPr>
          <w:p w14:paraId="534CB3AC" w14:textId="77777777" w:rsidR="00197CB7" w:rsidRDefault="00345D0E">
            <w:pPr>
              <w:pStyle w:val="TableParagraph"/>
              <w:spacing w:before="226"/>
              <w:rPr>
                <w:rFonts w:ascii="Consolas"/>
                <w:sz w:val="20"/>
              </w:rPr>
            </w:pPr>
            <w:r>
              <w:rPr>
                <w:rFonts w:ascii="Consolas"/>
                <w:spacing w:val="-2"/>
                <w:sz w:val="20"/>
              </w:rPr>
              <w:t>auth_time</w:t>
            </w:r>
          </w:p>
        </w:tc>
        <w:tc>
          <w:tcPr>
            <w:tcW w:w="3492" w:type="dxa"/>
          </w:tcPr>
          <w:p w14:paraId="534CB3AD" w14:textId="77777777" w:rsidR="00197CB7" w:rsidRDefault="00345D0E">
            <w:pPr>
              <w:pStyle w:val="TableParagraph"/>
              <w:spacing w:before="205"/>
            </w:pPr>
            <w:r>
              <w:t>Unix</w:t>
            </w:r>
            <w:r>
              <w:rPr>
                <w:spacing w:val="-1"/>
              </w:rPr>
              <w:t xml:space="preserve"> </w:t>
            </w:r>
            <w:r>
              <w:rPr>
                <w:spacing w:val="-2"/>
              </w:rPr>
              <w:t>Timestamp</w:t>
            </w:r>
          </w:p>
        </w:tc>
        <w:tc>
          <w:tcPr>
            <w:tcW w:w="2834" w:type="dxa"/>
          </w:tcPr>
          <w:p w14:paraId="534CB3AE" w14:textId="77777777" w:rsidR="00197CB7" w:rsidRDefault="00345D0E">
            <w:pPr>
              <w:pStyle w:val="TableParagraph"/>
            </w:pPr>
            <w:r>
              <w:rPr>
                <w:spacing w:val="-10"/>
              </w:rPr>
              <w:t>-</w:t>
            </w:r>
          </w:p>
        </w:tc>
      </w:tr>
      <w:tr w:rsidR="00197CB7" w14:paraId="534CB3B5" w14:textId="77777777">
        <w:trPr>
          <w:trHeight w:val="1360"/>
        </w:trPr>
        <w:tc>
          <w:tcPr>
            <w:tcW w:w="2734" w:type="dxa"/>
            <w:shd w:val="clear" w:color="auto" w:fill="F8F8F8"/>
          </w:tcPr>
          <w:p w14:paraId="534CB3B0" w14:textId="77777777" w:rsidR="00197CB7" w:rsidRDefault="00345D0E">
            <w:pPr>
              <w:pStyle w:val="TableParagraph"/>
              <w:spacing w:before="226"/>
              <w:rPr>
                <w:rFonts w:ascii="Consolas"/>
                <w:sz w:val="20"/>
              </w:rPr>
            </w:pPr>
            <w:r>
              <w:rPr>
                <w:rFonts w:ascii="Consolas"/>
                <w:spacing w:val="-5"/>
                <w:sz w:val="20"/>
              </w:rPr>
              <w:t>acr</w:t>
            </w:r>
          </w:p>
        </w:tc>
        <w:tc>
          <w:tcPr>
            <w:tcW w:w="3492" w:type="dxa"/>
            <w:shd w:val="clear" w:color="auto" w:fill="F8F8F8"/>
          </w:tcPr>
          <w:p w14:paraId="534CB3B1" w14:textId="77777777" w:rsidR="00197CB7" w:rsidRDefault="00345D0E">
            <w:pPr>
              <w:pStyle w:val="TableParagraph"/>
            </w:pPr>
            <w:r>
              <w:rPr>
                <w:spacing w:val="-5"/>
              </w:rPr>
              <w:t>URN</w:t>
            </w:r>
          </w:p>
          <w:p w14:paraId="534CB3B2" w14:textId="77777777" w:rsidR="00197CB7" w:rsidRDefault="00345D0E">
            <w:pPr>
              <w:pStyle w:val="TableParagraph"/>
              <w:spacing w:before="28"/>
            </w:pPr>
            <w:r>
              <w:rPr>
                <w:spacing w:val="-5"/>
              </w:rPr>
              <w:t>or</w:t>
            </w:r>
          </w:p>
          <w:p w14:paraId="534CB3B3" w14:textId="77777777" w:rsidR="00197CB7" w:rsidRDefault="00345D0E">
            <w:pPr>
              <w:pStyle w:val="TableParagraph"/>
              <w:spacing w:before="25"/>
            </w:pPr>
            <w:r>
              <w:t>Array</w:t>
            </w:r>
            <w:r>
              <w:rPr>
                <w:spacing w:val="-5"/>
              </w:rPr>
              <w:t xml:space="preserve"> </w:t>
            </w:r>
            <w:r>
              <w:t>of</w:t>
            </w:r>
            <w:r>
              <w:rPr>
                <w:spacing w:val="-1"/>
              </w:rPr>
              <w:t xml:space="preserve"> </w:t>
            </w:r>
            <w:r>
              <w:rPr>
                <w:spacing w:val="-4"/>
              </w:rPr>
              <w:t>URNs</w:t>
            </w:r>
          </w:p>
        </w:tc>
        <w:tc>
          <w:tcPr>
            <w:tcW w:w="2834" w:type="dxa"/>
            <w:shd w:val="clear" w:color="auto" w:fill="F8F8F8"/>
          </w:tcPr>
          <w:p w14:paraId="534CB3B4" w14:textId="77777777" w:rsidR="00197CB7" w:rsidRDefault="00345D0E">
            <w:pPr>
              <w:pStyle w:val="TableParagraph"/>
              <w:spacing w:line="266" w:lineRule="auto"/>
              <w:ind w:right="403"/>
            </w:pPr>
            <w:r>
              <w:t>See section 2.2.1.3, section</w:t>
            </w:r>
            <w:r>
              <w:rPr>
                <w:spacing w:val="-13"/>
              </w:rPr>
              <w:t xml:space="preserve"> </w:t>
            </w:r>
            <w:r>
              <w:t>4.4.1.3</w:t>
            </w:r>
            <w:r>
              <w:rPr>
                <w:spacing w:val="-13"/>
              </w:rPr>
              <w:t xml:space="preserve"> </w:t>
            </w:r>
            <w:r>
              <w:t>of</w:t>
            </w:r>
            <w:r>
              <w:rPr>
                <w:spacing w:val="-12"/>
              </w:rPr>
              <w:t xml:space="preserve"> </w:t>
            </w:r>
            <w:r>
              <w:t xml:space="preserve">this </w:t>
            </w:r>
            <w:r>
              <w:rPr>
                <w:spacing w:val="-2"/>
              </w:rPr>
              <w:t>Schedule.</w:t>
            </w:r>
          </w:p>
        </w:tc>
      </w:tr>
      <w:tr w:rsidR="00197CB7" w14:paraId="534CB3B9" w14:textId="77777777">
        <w:trPr>
          <w:trHeight w:val="1079"/>
        </w:trPr>
        <w:tc>
          <w:tcPr>
            <w:tcW w:w="2734" w:type="dxa"/>
          </w:tcPr>
          <w:p w14:paraId="534CB3B6" w14:textId="77777777" w:rsidR="00197CB7" w:rsidRDefault="00345D0E">
            <w:pPr>
              <w:pStyle w:val="TableParagraph"/>
              <w:spacing w:before="226"/>
              <w:rPr>
                <w:rFonts w:ascii="Consolas"/>
                <w:sz w:val="20"/>
              </w:rPr>
            </w:pPr>
            <w:r>
              <w:rPr>
                <w:rFonts w:ascii="Consolas"/>
                <w:spacing w:val="-5"/>
                <w:sz w:val="20"/>
              </w:rPr>
              <w:t>amr</w:t>
            </w:r>
          </w:p>
        </w:tc>
        <w:tc>
          <w:tcPr>
            <w:tcW w:w="3492" w:type="dxa"/>
          </w:tcPr>
          <w:p w14:paraId="534CB3B7" w14:textId="77777777" w:rsidR="00197CB7" w:rsidRDefault="00345D0E">
            <w:pPr>
              <w:pStyle w:val="TableParagraph"/>
            </w:pPr>
            <w:r>
              <w:rPr>
                <w:spacing w:val="-5"/>
              </w:rPr>
              <w:t>URN</w:t>
            </w:r>
          </w:p>
        </w:tc>
        <w:tc>
          <w:tcPr>
            <w:tcW w:w="2834" w:type="dxa"/>
          </w:tcPr>
          <w:p w14:paraId="534CB3B8" w14:textId="77777777" w:rsidR="00197CB7" w:rsidRDefault="00345D0E">
            <w:pPr>
              <w:pStyle w:val="TableParagraph"/>
              <w:spacing w:line="264" w:lineRule="auto"/>
            </w:pPr>
            <w:r>
              <w:t>Must be one of the values outlined</w:t>
            </w:r>
            <w:r>
              <w:rPr>
                <w:spacing w:val="-8"/>
              </w:rPr>
              <w:t xml:space="preserve"> </w:t>
            </w:r>
            <w:r>
              <w:t>in</w:t>
            </w:r>
            <w:r>
              <w:rPr>
                <w:spacing w:val="-8"/>
              </w:rPr>
              <w:t xml:space="preserve"> </w:t>
            </w:r>
            <w:r>
              <w:t>Table</w:t>
            </w:r>
            <w:r>
              <w:rPr>
                <w:spacing w:val="-8"/>
              </w:rPr>
              <w:t xml:space="preserve"> </w:t>
            </w:r>
            <w:r>
              <w:t>30</w:t>
            </w:r>
            <w:r>
              <w:rPr>
                <w:spacing w:val="-11"/>
              </w:rPr>
              <w:t xml:space="preserve"> </w:t>
            </w:r>
            <w:r>
              <w:t>above.</w:t>
            </w:r>
          </w:p>
        </w:tc>
      </w:tr>
      <w:tr w:rsidR="00197CB7" w14:paraId="534CB3BD" w14:textId="77777777">
        <w:trPr>
          <w:trHeight w:val="801"/>
        </w:trPr>
        <w:tc>
          <w:tcPr>
            <w:tcW w:w="2734" w:type="dxa"/>
            <w:shd w:val="clear" w:color="auto" w:fill="F8F8F8"/>
          </w:tcPr>
          <w:p w14:paraId="534CB3BA" w14:textId="77777777" w:rsidR="00197CB7" w:rsidRDefault="00345D0E">
            <w:pPr>
              <w:pStyle w:val="TableParagraph"/>
              <w:spacing w:before="226"/>
              <w:rPr>
                <w:rFonts w:ascii="Consolas"/>
                <w:sz w:val="20"/>
              </w:rPr>
            </w:pPr>
            <w:r>
              <w:rPr>
                <w:rFonts w:ascii="Consolas"/>
                <w:spacing w:val="-2"/>
                <w:sz w:val="20"/>
              </w:rPr>
              <w:t>updated_at</w:t>
            </w:r>
          </w:p>
        </w:tc>
        <w:tc>
          <w:tcPr>
            <w:tcW w:w="3492" w:type="dxa"/>
            <w:shd w:val="clear" w:color="auto" w:fill="F8F8F8"/>
          </w:tcPr>
          <w:p w14:paraId="534CB3BB" w14:textId="77777777" w:rsidR="00197CB7" w:rsidRDefault="00345D0E">
            <w:pPr>
              <w:pStyle w:val="TableParagraph"/>
            </w:pPr>
            <w:r>
              <w:t>Unix</w:t>
            </w:r>
            <w:r>
              <w:rPr>
                <w:spacing w:val="-1"/>
              </w:rPr>
              <w:t xml:space="preserve"> </w:t>
            </w:r>
            <w:r>
              <w:rPr>
                <w:spacing w:val="-2"/>
              </w:rPr>
              <w:t>Timestamp</w:t>
            </w:r>
          </w:p>
        </w:tc>
        <w:tc>
          <w:tcPr>
            <w:tcW w:w="2834" w:type="dxa"/>
            <w:shd w:val="clear" w:color="auto" w:fill="F8F8F8"/>
          </w:tcPr>
          <w:p w14:paraId="534CB3BC" w14:textId="77777777" w:rsidR="00197CB7" w:rsidRDefault="00345D0E">
            <w:pPr>
              <w:pStyle w:val="TableParagraph"/>
            </w:pPr>
            <w:r>
              <w:rPr>
                <w:spacing w:val="-10"/>
              </w:rPr>
              <w:t>-</w:t>
            </w:r>
          </w:p>
        </w:tc>
      </w:tr>
    </w:tbl>
    <w:p w14:paraId="534CB3BE" w14:textId="77777777" w:rsidR="00197CB7" w:rsidRDefault="00197CB7">
      <w:pPr>
        <w:pStyle w:val="BodyText"/>
        <w:rPr>
          <w:b/>
        </w:rPr>
      </w:pPr>
    </w:p>
    <w:p w14:paraId="534CB3BF" w14:textId="77777777" w:rsidR="00197CB7" w:rsidRDefault="00197CB7">
      <w:pPr>
        <w:pStyle w:val="BodyText"/>
        <w:rPr>
          <w:b/>
        </w:rPr>
      </w:pPr>
    </w:p>
    <w:p w14:paraId="534CB3C0" w14:textId="77777777" w:rsidR="00197CB7" w:rsidRDefault="00197CB7">
      <w:pPr>
        <w:pStyle w:val="BodyText"/>
        <w:spacing w:before="63"/>
        <w:rPr>
          <w:b/>
        </w:rPr>
      </w:pPr>
    </w:p>
    <w:p w14:paraId="534CB3C1" w14:textId="77777777" w:rsidR="00197CB7" w:rsidRDefault="00345D0E">
      <w:pPr>
        <w:pStyle w:val="Heading3"/>
        <w:numPr>
          <w:ilvl w:val="3"/>
          <w:numId w:val="44"/>
        </w:numPr>
        <w:tabs>
          <w:tab w:val="left" w:pos="1271"/>
        </w:tabs>
        <w:spacing w:before="1"/>
        <w:ind w:left="1271" w:hanging="1133"/>
      </w:pPr>
      <w:r>
        <w:rPr>
          <w:color w:val="1C1C1C"/>
        </w:rPr>
        <w:t>Subject</w:t>
      </w:r>
      <w:r>
        <w:rPr>
          <w:color w:val="1C1C1C"/>
          <w:spacing w:val="-2"/>
        </w:rPr>
        <w:t xml:space="preserve"> </w:t>
      </w:r>
      <w:r>
        <w:rPr>
          <w:color w:val="1C1C1C"/>
          <w:spacing w:val="-5"/>
        </w:rPr>
        <w:t>ID</w:t>
      </w:r>
    </w:p>
    <w:p w14:paraId="534CB3C2" w14:textId="77777777" w:rsidR="00197CB7" w:rsidRDefault="00345D0E">
      <w:pPr>
        <w:pStyle w:val="BodyText"/>
        <w:spacing w:before="203" w:line="266" w:lineRule="auto"/>
        <w:ind w:left="138" w:right="171"/>
      </w:pPr>
      <w:r>
        <w:t>Commonly</w:t>
      </w:r>
      <w:r>
        <w:rPr>
          <w:spacing w:val="-6"/>
        </w:rPr>
        <w:t xml:space="preserve"> </w:t>
      </w:r>
      <w:r>
        <w:t>referred</w:t>
      </w:r>
      <w:r>
        <w:rPr>
          <w:spacing w:val="-4"/>
        </w:rPr>
        <w:t xml:space="preserve"> </w:t>
      </w:r>
      <w:r>
        <w:t>to</w:t>
      </w:r>
      <w:r>
        <w:rPr>
          <w:spacing w:val="-4"/>
        </w:rPr>
        <w:t xml:space="preserve"> </w:t>
      </w:r>
      <w:r>
        <w:t>as</w:t>
      </w:r>
      <w:r>
        <w:rPr>
          <w:spacing w:val="-3"/>
        </w:rPr>
        <w:t xml:space="preserve"> </w:t>
      </w:r>
      <w:r>
        <w:t>the</w:t>
      </w:r>
      <w:r>
        <w:rPr>
          <w:spacing w:val="-2"/>
        </w:rPr>
        <w:t xml:space="preserve"> </w:t>
      </w:r>
      <w:r>
        <w:t>subject</w:t>
      </w:r>
      <w:r>
        <w:rPr>
          <w:spacing w:val="-1"/>
        </w:rPr>
        <w:t xml:space="preserve"> </w:t>
      </w:r>
      <w:r>
        <w:t>identifier</w:t>
      </w:r>
      <w:r>
        <w:rPr>
          <w:spacing w:val="-1"/>
        </w:rPr>
        <w:t xml:space="preserve"> </w:t>
      </w:r>
      <w:r>
        <w:t>or</w:t>
      </w:r>
      <w:r>
        <w:rPr>
          <w:spacing w:val="-1"/>
        </w:rPr>
        <w:t xml:space="preserve"> </w:t>
      </w:r>
      <w:r>
        <w:t>subject</w:t>
      </w:r>
      <w:r>
        <w:rPr>
          <w:spacing w:val="-1"/>
        </w:rPr>
        <w:t xml:space="preserve"> </w:t>
      </w:r>
      <w:r>
        <w:t>ID</w:t>
      </w:r>
      <w:r>
        <w:rPr>
          <w:spacing w:val="-3"/>
        </w:rPr>
        <w:t xml:space="preserve"> </w:t>
      </w:r>
      <w:r>
        <w:t>the</w:t>
      </w:r>
      <w:r>
        <w:rPr>
          <w:spacing w:val="-4"/>
        </w:rPr>
        <w:t xml:space="preserve"> </w:t>
      </w:r>
      <w:r>
        <w:rPr>
          <w:rFonts w:ascii="Consolas" w:hAnsi="Consolas"/>
          <w:sz w:val="20"/>
        </w:rPr>
        <w:t>sub</w:t>
      </w:r>
      <w:r>
        <w:rPr>
          <w:rFonts w:ascii="Consolas" w:hAnsi="Consolas"/>
          <w:spacing w:val="-54"/>
          <w:sz w:val="20"/>
        </w:rPr>
        <w:t xml:space="preserve"> </w:t>
      </w:r>
      <w:r>
        <w:t>claim’s</w:t>
      </w:r>
      <w:r>
        <w:rPr>
          <w:spacing w:val="-2"/>
        </w:rPr>
        <w:t xml:space="preserve"> </w:t>
      </w:r>
      <w:r>
        <w:t>data</w:t>
      </w:r>
      <w:r>
        <w:rPr>
          <w:spacing w:val="-2"/>
        </w:rPr>
        <w:t xml:space="preserve"> </w:t>
      </w:r>
      <w:r>
        <w:t>definition</w:t>
      </w:r>
      <w:r>
        <w:rPr>
          <w:spacing w:val="-4"/>
        </w:rPr>
        <w:t xml:space="preserve"> </w:t>
      </w:r>
      <w:r>
        <w:t>is</w:t>
      </w:r>
      <w:r>
        <w:rPr>
          <w:spacing w:val="-3"/>
        </w:rPr>
        <w:t xml:space="preserve"> </w:t>
      </w:r>
      <w:r>
        <w:t>outlined in OpenID Connect attribute found in Table 47 above.</w:t>
      </w:r>
    </w:p>
    <w:p w14:paraId="534CB3C3" w14:textId="77777777" w:rsidR="00197CB7" w:rsidRDefault="00345D0E">
      <w:pPr>
        <w:pStyle w:val="BodyText"/>
        <w:spacing w:before="178" w:line="266" w:lineRule="auto"/>
        <w:ind w:left="137"/>
      </w:pPr>
      <w:r>
        <w:t>ISPs</w:t>
      </w:r>
      <w:r>
        <w:rPr>
          <w:spacing w:val="-2"/>
        </w:rPr>
        <w:t xml:space="preserve"> </w:t>
      </w:r>
      <w:r>
        <w:t>and</w:t>
      </w:r>
      <w:r>
        <w:rPr>
          <w:spacing w:val="-2"/>
        </w:rPr>
        <w:t xml:space="preserve"> </w:t>
      </w:r>
      <w:r>
        <w:t>IXPs</w:t>
      </w:r>
      <w:r>
        <w:rPr>
          <w:spacing w:val="-2"/>
        </w:rPr>
        <w:t xml:space="preserve"> </w:t>
      </w:r>
      <w:r>
        <w:t>assigned</w:t>
      </w:r>
      <w:r>
        <w:rPr>
          <w:spacing w:val="-2"/>
        </w:rPr>
        <w:t xml:space="preserve"> </w:t>
      </w:r>
      <w:r>
        <w:t>subject</w:t>
      </w:r>
      <w:r>
        <w:rPr>
          <w:spacing w:val="-1"/>
        </w:rPr>
        <w:t xml:space="preserve"> </w:t>
      </w:r>
      <w:r>
        <w:t>IDs</w:t>
      </w:r>
      <w:r>
        <w:rPr>
          <w:spacing w:val="-2"/>
        </w:rPr>
        <w:t xml:space="preserve"> </w:t>
      </w:r>
      <w:r>
        <w:t>MUST</w:t>
      </w:r>
      <w:r>
        <w:rPr>
          <w:spacing w:val="-3"/>
        </w:rPr>
        <w:t xml:space="preserve"> </w:t>
      </w:r>
      <w:r>
        <w:t>be</w:t>
      </w:r>
      <w:r>
        <w:rPr>
          <w:spacing w:val="-4"/>
        </w:rPr>
        <w:t xml:space="preserve"> </w:t>
      </w:r>
      <w:r>
        <w:t>conform</w:t>
      </w:r>
      <w:r>
        <w:rPr>
          <w:spacing w:val="-4"/>
        </w:rPr>
        <w:t xml:space="preserve"> </w:t>
      </w:r>
      <w:r>
        <w:t>to</w:t>
      </w:r>
      <w:r>
        <w:rPr>
          <w:spacing w:val="-2"/>
        </w:rPr>
        <w:t xml:space="preserve"> </w:t>
      </w:r>
      <w:r>
        <w:t>the</w:t>
      </w:r>
      <w:r>
        <w:rPr>
          <w:spacing w:val="-2"/>
        </w:rPr>
        <w:t xml:space="preserve"> </w:t>
      </w:r>
      <w:r>
        <w:t>requirements</w:t>
      </w:r>
      <w:r>
        <w:rPr>
          <w:spacing w:val="-4"/>
        </w:rPr>
        <w:t xml:space="preserve"> </w:t>
      </w:r>
      <w:r>
        <w:t>outlined</w:t>
      </w:r>
      <w:r>
        <w:rPr>
          <w:spacing w:val="-2"/>
        </w:rPr>
        <w:t xml:space="preserve"> </w:t>
      </w:r>
      <w:r>
        <w:t>in</w:t>
      </w:r>
      <w:r>
        <w:rPr>
          <w:spacing w:val="-2"/>
        </w:rPr>
        <w:t xml:space="preserve"> </w:t>
      </w:r>
      <w:r>
        <w:t>section</w:t>
      </w:r>
      <w:r>
        <w:rPr>
          <w:spacing w:val="-5"/>
        </w:rPr>
        <w:t xml:space="preserve"> </w:t>
      </w:r>
      <w:r>
        <w:t>1.2</w:t>
      </w:r>
      <w:r>
        <w:rPr>
          <w:spacing w:val="-2"/>
        </w:rPr>
        <w:t xml:space="preserve"> </w:t>
      </w:r>
      <w:r>
        <w:t>of Schedule 1 (AGDIS Onboarding Specifications).</w:t>
      </w:r>
    </w:p>
    <w:p w14:paraId="534CB3C4" w14:textId="77777777" w:rsidR="00197CB7" w:rsidRDefault="00197CB7">
      <w:pPr>
        <w:pStyle w:val="BodyText"/>
        <w:spacing w:before="81"/>
      </w:pPr>
    </w:p>
    <w:p w14:paraId="534CB3C5" w14:textId="77777777" w:rsidR="00197CB7" w:rsidRDefault="00345D0E">
      <w:pPr>
        <w:pStyle w:val="Heading3"/>
        <w:numPr>
          <w:ilvl w:val="3"/>
          <w:numId w:val="44"/>
        </w:numPr>
        <w:tabs>
          <w:tab w:val="left" w:pos="1271"/>
        </w:tabs>
        <w:ind w:left="1271" w:hanging="1133"/>
      </w:pPr>
      <w:r>
        <w:rPr>
          <w:color w:val="1C1C1C"/>
        </w:rPr>
        <w:t>Authentication</w:t>
      </w:r>
      <w:r>
        <w:rPr>
          <w:color w:val="1C1C1C"/>
          <w:spacing w:val="-4"/>
        </w:rPr>
        <w:t xml:space="preserve"> Time</w:t>
      </w:r>
    </w:p>
    <w:p w14:paraId="534CB3C6" w14:textId="77777777" w:rsidR="00197CB7" w:rsidRDefault="00345D0E">
      <w:pPr>
        <w:pStyle w:val="BodyText"/>
        <w:spacing w:before="202" w:line="266" w:lineRule="auto"/>
        <w:ind w:left="138" w:right="537"/>
      </w:pPr>
      <w:r>
        <w:t>An</w:t>
      </w:r>
      <w:r>
        <w:rPr>
          <w:spacing w:val="-4"/>
        </w:rPr>
        <w:t xml:space="preserve"> </w:t>
      </w:r>
      <w:r>
        <w:t>ISP</w:t>
      </w:r>
      <w:r>
        <w:rPr>
          <w:spacing w:val="-3"/>
        </w:rPr>
        <w:t xml:space="preserve"> </w:t>
      </w:r>
      <w:r>
        <w:t>MUST</w:t>
      </w:r>
      <w:r>
        <w:rPr>
          <w:spacing w:val="-3"/>
        </w:rPr>
        <w:t xml:space="preserve"> </w:t>
      </w:r>
      <w:r>
        <w:t>implement</w:t>
      </w:r>
      <w:r>
        <w:rPr>
          <w:spacing w:val="-1"/>
        </w:rPr>
        <w:t xml:space="preserve"> </w:t>
      </w:r>
      <w:r>
        <w:t>support</w:t>
      </w:r>
      <w:r>
        <w:rPr>
          <w:spacing w:val="-1"/>
        </w:rPr>
        <w:t xml:space="preserve"> </w:t>
      </w:r>
      <w:r>
        <w:t>for</w:t>
      </w:r>
      <w:r>
        <w:rPr>
          <w:spacing w:val="-1"/>
        </w:rPr>
        <w:t xml:space="preserve"> </w:t>
      </w:r>
      <w:r>
        <w:t>authentication</w:t>
      </w:r>
      <w:r>
        <w:rPr>
          <w:spacing w:val="-2"/>
        </w:rPr>
        <w:t xml:space="preserve"> </w:t>
      </w:r>
      <w:r>
        <w:t>time,</w:t>
      </w:r>
      <w:r>
        <w:rPr>
          <w:spacing w:val="-5"/>
        </w:rPr>
        <w:t xml:space="preserve"> </w:t>
      </w:r>
      <w:r>
        <w:t>the</w:t>
      </w:r>
      <w:r>
        <w:rPr>
          <w:spacing w:val="-3"/>
        </w:rPr>
        <w:t xml:space="preserve"> </w:t>
      </w:r>
      <w:r>
        <w:rPr>
          <w:rFonts w:ascii="Consolas"/>
          <w:sz w:val="20"/>
        </w:rPr>
        <w:t>auth_time</w:t>
      </w:r>
      <w:r>
        <w:rPr>
          <w:rFonts w:ascii="Consolas"/>
          <w:spacing w:val="-54"/>
          <w:sz w:val="20"/>
        </w:rPr>
        <w:t xml:space="preserve"> </w:t>
      </w:r>
      <w:r>
        <w:t>claim,</w:t>
      </w:r>
      <w:r>
        <w:rPr>
          <w:spacing w:val="-5"/>
        </w:rPr>
        <w:t xml:space="preserve"> </w:t>
      </w:r>
      <w:r>
        <w:t>as</w:t>
      </w:r>
      <w:r>
        <w:rPr>
          <w:spacing w:val="-2"/>
        </w:rPr>
        <w:t xml:space="preserve"> </w:t>
      </w:r>
      <w:r>
        <w:t>outlined</w:t>
      </w:r>
      <w:r>
        <w:rPr>
          <w:spacing w:val="-5"/>
        </w:rPr>
        <w:t xml:space="preserve"> </w:t>
      </w:r>
      <w:r>
        <w:t>in Table 47 above.</w:t>
      </w:r>
    </w:p>
    <w:p w14:paraId="534CB3C7" w14:textId="77777777" w:rsidR="00197CB7" w:rsidRDefault="00197CB7">
      <w:pPr>
        <w:pStyle w:val="BodyText"/>
        <w:spacing w:before="81"/>
      </w:pPr>
    </w:p>
    <w:p w14:paraId="534CB3C8" w14:textId="77777777" w:rsidR="00197CB7" w:rsidRDefault="00345D0E">
      <w:pPr>
        <w:pStyle w:val="Heading3"/>
        <w:numPr>
          <w:ilvl w:val="3"/>
          <w:numId w:val="44"/>
        </w:numPr>
        <w:tabs>
          <w:tab w:val="left" w:pos="1271"/>
        </w:tabs>
        <w:ind w:left="1271" w:hanging="1133"/>
      </w:pPr>
      <w:r>
        <w:rPr>
          <w:color w:val="1C1C1C"/>
        </w:rPr>
        <w:t>Assurance</w:t>
      </w:r>
      <w:r>
        <w:rPr>
          <w:color w:val="1C1C1C"/>
          <w:spacing w:val="-1"/>
        </w:rPr>
        <w:t xml:space="preserve"> </w:t>
      </w:r>
      <w:r>
        <w:rPr>
          <w:color w:val="1C1C1C"/>
          <w:spacing w:val="-4"/>
        </w:rPr>
        <w:t>Level</w:t>
      </w:r>
    </w:p>
    <w:p w14:paraId="534CB3C9" w14:textId="77777777" w:rsidR="00197CB7" w:rsidRDefault="00345D0E">
      <w:pPr>
        <w:pStyle w:val="BodyText"/>
        <w:spacing w:before="204" w:line="266" w:lineRule="auto"/>
        <w:ind w:left="138" w:right="202"/>
      </w:pPr>
      <w:r>
        <w:t>When</w:t>
      </w:r>
      <w:r>
        <w:rPr>
          <w:spacing w:val="-5"/>
        </w:rPr>
        <w:t xml:space="preserve"> </w:t>
      </w:r>
      <w:r>
        <w:t>making,</w:t>
      </w:r>
      <w:r>
        <w:rPr>
          <w:spacing w:val="-5"/>
        </w:rPr>
        <w:t xml:space="preserve"> </w:t>
      </w:r>
      <w:r>
        <w:t>brokering,</w:t>
      </w:r>
      <w:r>
        <w:rPr>
          <w:spacing w:val="-2"/>
        </w:rPr>
        <w:t xml:space="preserve"> </w:t>
      </w:r>
      <w:r>
        <w:t>or</w:t>
      </w:r>
      <w:r>
        <w:rPr>
          <w:spacing w:val="-1"/>
        </w:rPr>
        <w:t xml:space="preserve"> </w:t>
      </w:r>
      <w:r>
        <w:t>fulfilling</w:t>
      </w:r>
      <w:r>
        <w:rPr>
          <w:spacing w:val="-2"/>
        </w:rPr>
        <w:t xml:space="preserve"> </w:t>
      </w:r>
      <w:r>
        <w:t>request</w:t>
      </w:r>
      <w:r>
        <w:rPr>
          <w:spacing w:val="-4"/>
        </w:rPr>
        <w:t xml:space="preserve"> </w:t>
      </w:r>
      <w:r>
        <w:t>for</w:t>
      </w:r>
      <w:r>
        <w:rPr>
          <w:spacing w:val="-4"/>
        </w:rPr>
        <w:t xml:space="preserve"> </w:t>
      </w:r>
      <w:r>
        <w:t>an</w:t>
      </w:r>
      <w:r>
        <w:rPr>
          <w:spacing w:val="-2"/>
        </w:rPr>
        <w:t xml:space="preserve"> </w:t>
      </w:r>
      <w:r>
        <w:t>Assurance</w:t>
      </w:r>
      <w:r>
        <w:rPr>
          <w:spacing w:val="-2"/>
        </w:rPr>
        <w:t xml:space="preserve"> </w:t>
      </w:r>
      <w:r>
        <w:t>Level,</w:t>
      </w:r>
      <w:r>
        <w:rPr>
          <w:spacing w:val="-2"/>
        </w:rPr>
        <w:t xml:space="preserve"> </w:t>
      </w:r>
      <w:r>
        <w:t>in</w:t>
      </w:r>
      <w:r>
        <w:rPr>
          <w:spacing w:val="-2"/>
        </w:rPr>
        <w:t xml:space="preserve"> </w:t>
      </w:r>
      <w:r>
        <w:t>compliance</w:t>
      </w:r>
      <w:r>
        <w:rPr>
          <w:spacing w:val="-2"/>
        </w:rPr>
        <w:t xml:space="preserve"> </w:t>
      </w:r>
      <w:r>
        <w:t>with</w:t>
      </w:r>
      <w:r>
        <w:rPr>
          <w:spacing w:val="-2"/>
        </w:rPr>
        <w:t xml:space="preserve"> </w:t>
      </w:r>
      <w:r>
        <w:t>the</w:t>
      </w:r>
      <w:r>
        <w:rPr>
          <w:spacing w:val="-4"/>
        </w:rPr>
        <w:t xml:space="preserve"> </w:t>
      </w:r>
      <w:r>
        <w:t>role specific requirements outlined in Schedule 2 (AGIDS OpenID Connect Profile), all entities</w:t>
      </w:r>
    </w:p>
    <w:p w14:paraId="534CB3CA" w14:textId="77777777" w:rsidR="00197CB7" w:rsidRDefault="00197CB7">
      <w:pPr>
        <w:spacing w:line="266" w:lineRule="auto"/>
        <w:sectPr w:rsidR="00197CB7">
          <w:pgSz w:w="11910" w:h="16840"/>
          <w:pgMar w:top="1340" w:right="1280" w:bottom="720" w:left="1280" w:header="547" w:footer="521" w:gutter="0"/>
          <w:cols w:space="720"/>
        </w:sectPr>
      </w:pPr>
    </w:p>
    <w:p w14:paraId="534CB3CB" w14:textId="77777777" w:rsidR="00197CB7" w:rsidRDefault="00345D0E">
      <w:pPr>
        <w:pStyle w:val="BodyText"/>
        <w:spacing w:before="103" w:line="266" w:lineRule="auto"/>
        <w:ind w:left="138" w:right="619"/>
      </w:pPr>
      <w:r>
        <w:lastRenderedPageBreak/>
        <w:t>participating</w:t>
      </w:r>
      <w:r>
        <w:rPr>
          <w:spacing w:val="-2"/>
        </w:rPr>
        <w:t xml:space="preserve"> </w:t>
      </w:r>
      <w:r>
        <w:t>the</w:t>
      </w:r>
      <w:r>
        <w:rPr>
          <w:spacing w:val="-2"/>
        </w:rPr>
        <w:t xml:space="preserve"> </w:t>
      </w:r>
      <w:r>
        <w:t>AGDIS</w:t>
      </w:r>
      <w:r>
        <w:rPr>
          <w:spacing w:val="-3"/>
        </w:rPr>
        <w:t xml:space="preserve"> </w:t>
      </w:r>
      <w:r>
        <w:t>(including</w:t>
      </w:r>
      <w:r>
        <w:rPr>
          <w:spacing w:val="-2"/>
        </w:rPr>
        <w:t xml:space="preserve"> </w:t>
      </w:r>
      <w:r>
        <w:t>PRPs)</w:t>
      </w:r>
      <w:r>
        <w:rPr>
          <w:spacing w:val="-4"/>
        </w:rPr>
        <w:t xml:space="preserve"> </w:t>
      </w:r>
      <w:r>
        <w:t>MUST</w:t>
      </w:r>
      <w:r>
        <w:rPr>
          <w:spacing w:val="-3"/>
        </w:rPr>
        <w:t xml:space="preserve"> </w:t>
      </w:r>
      <w:r>
        <w:t>submit</w:t>
      </w:r>
      <w:r>
        <w:rPr>
          <w:spacing w:val="-1"/>
        </w:rPr>
        <w:t xml:space="preserve"> </w:t>
      </w:r>
      <w:r>
        <w:t>ACR</w:t>
      </w:r>
      <w:r>
        <w:rPr>
          <w:spacing w:val="-3"/>
        </w:rPr>
        <w:t xml:space="preserve"> </w:t>
      </w:r>
      <w:r>
        <w:t>values</w:t>
      </w:r>
      <w:r>
        <w:rPr>
          <w:spacing w:val="-4"/>
        </w:rPr>
        <w:t xml:space="preserve"> </w:t>
      </w:r>
      <w:r>
        <w:t>conforming</w:t>
      </w:r>
      <w:r>
        <w:rPr>
          <w:spacing w:val="-2"/>
        </w:rPr>
        <w:t xml:space="preserve"> </w:t>
      </w:r>
      <w:r>
        <w:t>to</w:t>
      </w:r>
      <w:r>
        <w:rPr>
          <w:spacing w:val="-5"/>
        </w:rPr>
        <w:t xml:space="preserve"> </w:t>
      </w:r>
      <w:r>
        <w:t>the</w:t>
      </w:r>
      <w:r>
        <w:rPr>
          <w:spacing w:val="-2"/>
        </w:rPr>
        <w:t xml:space="preserve"> </w:t>
      </w:r>
      <w:r>
        <w:t>URNs enumerated in Table 29 above.</w:t>
      </w:r>
    </w:p>
    <w:p w14:paraId="534CB3CC" w14:textId="77777777" w:rsidR="00197CB7" w:rsidRDefault="00197CB7">
      <w:pPr>
        <w:pStyle w:val="BodyText"/>
        <w:spacing w:before="81"/>
      </w:pPr>
    </w:p>
    <w:p w14:paraId="534CB3CD" w14:textId="77777777" w:rsidR="00197CB7" w:rsidRDefault="00345D0E">
      <w:pPr>
        <w:pStyle w:val="Heading3"/>
        <w:numPr>
          <w:ilvl w:val="3"/>
          <w:numId w:val="44"/>
        </w:numPr>
        <w:tabs>
          <w:tab w:val="left" w:pos="1271"/>
        </w:tabs>
        <w:ind w:left="1271" w:hanging="1133"/>
      </w:pPr>
      <w:r>
        <w:rPr>
          <w:color w:val="1C1C1C"/>
        </w:rPr>
        <w:t>Authentication</w:t>
      </w:r>
      <w:r>
        <w:rPr>
          <w:color w:val="1C1C1C"/>
          <w:spacing w:val="-4"/>
        </w:rPr>
        <w:t xml:space="preserve"> </w:t>
      </w:r>
      <w:r>
        <w:rPr>
          <w:color w:val="1C1C1C"/>
          <w:spacing w:val="-2"/>
        </w:rPr>
        <w:t>Method</w:t>
      </w:r>
    </w:p>
    <w:p w14:paraId="534CB3CE" w14:textId="77777777" w:rsidR="00197CB7" w:rsidRDefault="00345D0E">
      <w:pPr>
        <w:pStyle w:val="BodyText"/>
        <w:spacing w:before="207" w:line="266" w:lineRule="auto"/>
        <w:ind w:left="138" w:right="171"/>
      </w:pPr>
      <w:r>
        <w:t>When</w:t>
      </w:r>
      <w:r>
        <w:rPr>
          <w:spacing w:val="-4"/>
        </w:rPr>
        <w:t xml:space="preserve"> </w:t>
      </w:r>
      <w:r>
        <w:t>fulfilling</w:t>
      </w:r>
      <w:r>
        <w:rPr>
          <w:spacing w:val="-4"/>
        </w:rPr>
        <w:t xml:space="preserve"> </w:t>
      </w:r>
      <w:r>
        <w:t>the</w:t>
      </w:r>
      <w:r>
        <w:rPr>
          <w:spacing w:val="-2"/>
        </w:rPr>
        <w:t xml:space="preserve"> </w:t>
      </w:r>
      <w:r>
        <w:t>Authentication</w:t>
      </w:r>
      <w:r>
        <w:rPr>
          <w:spacing w:val="-2"/>
        </w:rPr>
        <w:t xml:space="preserve"> </w:t>
      </w:r>
      <w:r>
        <w:t>Method</w:t>
      </w:r>
      <w:r>
        <w:rPr>
          <w:spacing w:val="-4"/>
        </w:rPr>
        <w:t xml:space="preserve"> </w:t>
      </w:r>
      <w:r>
        <w:t>claim</w:t>
      </w:r>
      <w:r>
        <w:rPr>
          <w:spacing w:val="-1"/>
        </w:rPr>
        <w:t xml:space="preserve"> </w:t>
      </w:r>
      <w:r>
        <w:t>an</w:t>
      </w:r>
      <w:r>
        <w:rPr>
          <w:spacing w:val="-4"/>
        </w:rPr>
        <w:t xml:space="preserve"> </w:t>
      </w:r>
      <w:r>
        <w:t>IXP</w:t>
      </w:r>
      <w:r>
        <w:rPr>
          <w:spacing w:val="-2"/>
        </w:rPr>
        <w:t xml:space="preserve"> </w:t>
      </w:r>
      <w:r>
        <w:t>MUST</w:t>
      </w:r>
      <w:r>
        <w:rPr>
          <w:spacing w:val="-2"/>
        </w:rPr>
        <w:t xml:space="preserve"> </w:t>
      </w:r>
      <w:r>
        <w:t>use</w:t>
      </w:r>
      <w:r>
        <w:rPr>
          <w:spacing w:val="-2"/>
        </w:rPr>
        <w:t xml:space="preserve"> </w:t>
      </w:r>
      <w:r>
        <w:t>URN</w:t>
      </w:r>
      <w:r>
        <w:rPr>
          <w:spacing w:val="-2"/>
        </w:rPr>
        <w:t xml:space="preserve"> </w:t>
      </w:r>
      <w:r>
        <w:t>values</w:t>
      </w:r>
      <w:r>
        <w:rPr>
          <w:spacing w:val="-2"/>
        </w:rPr>
        <w:t xml:space="preserve"> </w:t>
      </w:r>
      <w:r>
        <w:t>conformant</w:t>
      </w:r>
      <w:r>
        <w:rPr>
          <w:spacing w:val="-1"/>
        </w:rPr>
        <w:t xml:space="preserve"> </w:t>
      </w:r>
      <w:r>
        <w:t>with</w:t>
      </w:r>
      <w:r>
        <w:rPr>
          <w:spacing w:val="-4"/>
        </w:rPr>
        <w:t xml:space="preserve"> </w:t>
      </w:r>
      <w:r>
        <w:t xml:space="preserve">the values outlined in Table 30 above to communicate the ISP chosen and authenticated at by the </w:t>
      </w:r>
      <w:r>
        <w:rPr>
          <w:spacing w:val="-2"/>
        </w:rPr>
        <w:t>individual.</w:t>
      </w:r>
    </w:p>
    <w:p w14:paraId="534CB3CF" w14:textId="77777777" w:rsidR="00197CB7" w:rsidRDefault="00345D0E">
      <w:pPr>
        <w:pStyle w:val="BodyText"/>
        <w:spacing w:before="177" w:line="266" w:lineRule="auto"/>
        <w:ind w:left="138" w:right="619"/>
      </w:pPr>
      <w:r>
        <w:t>The</w:t>
      </w:r>
      <w:r>
        <w:rPr>
          <w:spacing w:val="-3"/>
        </w:rPr>
        <w:t xml:space="preserve"> </w:t>
      </w:r>
      <w:r>
        <w:t>addition</w:t>
      </w:r>
      <w:r>
        <w:rPr>
          <w:spacing w:val="-3"/>
        </w:rPr>
        <w:t xml:space="preserve"> </w:t>
      </w:r>
      <w:r>
        <w:t>of</w:t>
      </w:r>
      <w:r>
        <w:rPr>
          <w:spacing w:val="-2"/>
        </w:rPr>
        <w:t xml:space="preserve"> </w:t>
      </w:r>
      <w:r>
        <w:t>other</w:t>
      </w:r>
      <w:r>
        <w:rPr>
          <w:spacing w:val="-2"/>
        </w:rPr>
        <w:t xml:space="preserve"> </w:t>
      </w:r>
      <w:r>
        <w:t>values</w:t>
      </w:r>
      <w:r>
        <w:rPr>
          <w:spacing w:val="-3"/>
        </w:rPr>
        <w:t xml:space="preserve"> </w:t>
      </w:r>
      <w:r>
        <w:t>Internet</w:t>
      </w:r>
      <w:r>
        <w:rPr>
          <w:spacing w:val="-2"/>
        </w:rPr>
        <w:t xml:space="preserve"> </w:t>
      </w:r>
      <w:r>
        <w:t>Assigned</w:t>
      </w:r>
      <w:r>
        <w:rPr>
          <w:spacing w:val="-3"/>
        </w:rPr>
        <w:t xml:space="preserve"> </w:t>
      </w:r>
      <w:r>
        <w:t>Numbers</w:t>
      </w:r>
      <w:r>
        <w:rPr>
          <w:spacing w:val="-3"/>
        </w:rPr>
        <w:t xml:space="preserve"> </w:t>
      </w:r>
      <w:r>
        <w:t>Authority</w:t>
      </w:r>
      <w:r>
        <w:rPr>
          <w:spacing w:val="-6"/>
        </w:rPr>
        <w:t xml:space="preserve"> </w:t>
      </w:r>
      <w:r>
        <w:t>registered</w:t>
      </w:r>
      <w:r>
        <w:rPr>
          <w:spacing w:val="-6"/>
        </w:rPr>
        <w:t xml:space="preserve"> </w:t>
      </w:r>
      <w:r>
        <w:t>in</w:t>
      </w:r>
      <w:r>
        <w:rPr>
          <w:spacing w:val="-3"/>
        </w:rPr>
        <w:t xml:space="preserve"> </w:t>
      </w:r>
      <w:r>
        <w:t>line</w:t>
      </w:r>
      <w:r>
        <w:rPr>
          <w:spacing w:val="-3"/>
        </w:rPr>
        <w:t xml:space="preserve"> </w:t>
      </w:r>
      <w:r>
        <w:t>with</w:t>
      </w:r>
      <w:r>
        <w:rPr>
          <w:spacing w:val="-3"/>
        </w:rPr>
        <w:t xml:space="preserve"> </w:t>
      </w:r>
      <w:r>
        <w:t>the specification for the Authentication Method Reference response are permitted.</w:t>
      </w:r>
    </w:p>
    <w:p w14:paraId="534CB3D0" w14:textId="77777777" w:rsidR="00197CB7" w:rsidRDefault="00197CB7">
      <w:pPr>
        <w:pStyle w:val="BodyText"/>
        <w:spacing w:before="79"/>
      </w:pPr>
    </w:p>
    <w:p w14:paraId="534CB3D1" w14:textId="77777777" w:rsidR="00197CB7" w:rsidRDefault="00345D0E">
      <w:pPr>
        <w:pStyle w:val="Heading3"/>
        <w:numPr>
          <w:ilvl w:val="3"/>
          <w:numId w:val="44"/>
        </w:numPr>
        <w:tabs>
          <w:tab w:val="left" w:pos="1271"/>
        </w:tabs>
        <w:ind w:left="1271" w:hanging="1133"/>
      </w:pPr>
      <w:r>
        <w:rPr>
          <w:color w:val="1C1C1C"/>
        </w:rPr>
        <w:t>Last</w:t>
      </w:r>
      <w:r>
        <w:rPr>
          <w:color w:val="1C1C1C"/>
          <w:spacing w:val="1"/>
        </w:rPr>
        <w:t xml:space="preserve"> </w:t>
      </w:r>
      <w:r>
        <w:rPr>
          <w:color w:val="1C1C1C"/>
          <w:spacing w:val="-2"/>
        </w:rPr>
        <w:t>Updated</w:t>
      </w:r>
    </w:p>
    <w:p w14:paraId="534CB3D2" w14:textId="77777777" w:rsidR="00197CB7" w:rsidRDefault="00345D0E">
      <w:pPr>
        <w:pStyle w:val="BodyText"/>
        <w:spacing w:before="207" w:line="266" w:lineRule="auto"/>
        <w:ind w:left="138" w:right="537"/>
      </w:pPr>
      <w:r>
        <w:t>An</w:t>
      </w:r>
      <w:r>
        <w:rPr>
          <w:spacing w:val="-2"/>
        </w:rPr>
        <w:t xml:space="preserve"> </w:t>
      </w:r>
      <w:r>
        <w:t>ISP</w:t>
      </w:r>
      <w:r>
        <w:rPr>
          <w:spacing w:val="-3"/>
        </w:rPr>
        <w:t xml:space="preserve"> </w:t>
      </w:r>
      <w:r>
        <w:t>MUST</w:t>
      </w:r>
      <w:r>
        <w:rPr>
          <w:spacing w:val="-3"/>
        </w:rPr>
        <w:t xml:space="preserve"> </w:t>
      </w:r>
      <w:r>
        <w:t>implement</w:t>
      </w:r>
      <w:r>
        <w:rPr>
          <w:spacing w:val="-1"/>
        </w:rPr>
        <w:t xml:space="preserve"> </w:t>
      </w:r>
      <w:r>
        <w:t>support</w:t>
      </w:r>
      <w:r>
        <w:rPr>
          <w:spacing w:val="-1"/>
        </w:rPr>
        <w:t xml:space="preserve"> </w:t>
      </w:r>
      <w:r>
        <w:t>for</w:t>
      </w:r>
      <w:r>
        <w:rPr>
          <w:spacing w:val="-1"/>
        </w:rPr>
        <w:t xml:space="preserve"> </w:t>
      </w:r>
      <w:r>
        <w:t>this</w:t>
      </w:r>
      <w:r>
        <w:rPr>
          <w:spacing w:val="-4"/>
        </w:rPr>
        <w:t xml:space="preserve"> </w:t>
      </w:r>
      <w:r>
        <w:t>claim</w:t>
      </w:r>
      <w:r>
        <w:rPr>
          <w:spacing w:val="-1"/>
        </w:rPr>
        <w:t xml:space="preserve"> </w:t>
      </w:r>
      <w:r>
        <w:t>as</w:t>
      </w:r>
      <w:r>
        <w:rPr>
          <w:spacing w:val="-2"/>
        </w:rPr>
        <w:t xml:space="preserve"> </w:t>
      </w:r>
      <w:r>
        <w:t>outlined</w:t>
      </w:r>
      <w:r>
        <w:rPr>
          <w:spacing w:val="-5"/>
        </w:rPr>
        <w:t xml:space="preserve"> </w:t>
      </w:r>
      <w:r>
        <w:t>in</w:t>
      </w:r>
      <w:r>
        <w:rPr>
          <w:spacing w:val="-2"/>
        </w:rPr>
        <w:t xml:space="preserve"> </w:t>
      </w:r>
      <w:r>
        <w:t>Table</w:t>
      </w:r>
      <w:r>
        <w:rPr>
          <w:spacing w:val="-4"/>
        </w:rPr>
        <w:t xml:space="preserve"> </w:t>
      </w:r>
      <w:r>
        <w:t>44</w:t>
      </w:r>
      <w:r>
        <w:rPr>
          <w:spacing w:val="-3"/>
        </w:rPr>
        <w:t xml:space="preserve"> </w:t>
      </w:r>
      <w:r>
        <w:t>above</w:t>
      </w:r>
      <w:r>
        <w:rPr>
          <w:spacing w:val="-2"/>
        </w:rPr>
        <w:t xml:space="preserve"> </w:t>
      </w:r>
      <w:r>
        <w:t>using</w:t>
      </w:r>
      <w:r>
        <w:rPr>
          <w:spacing w:val="-2"/>
        </w:rPr>
        <w:t xml:space="preserve"> </w:t>
      </w:r>
      <w:r>
        <w:t>a</w:t>
      </w:r>
      <w:r>
        <w:rPr>
          <w:spacing w:val="-2"/>
        </w:rPr>
        <w:t xml:space="preserve"> </w:t>
      </w:r>
      <w:r>
        <w:t xml:space="preserve">Unix </w:t>
      </w:r>
      <w:r>
        <w:rPr>
          <w:spacing w:val="-2"/>
        </w:rPr>
        <w:t>Timestamp.</w:t>
      </w:r>
    </w:p>
    <w:p w14:paraId="534CB3D3" w14:textId="77777777" w:rsidR="00197CB7" w:rsidRDefault="00197CB7">
      <w:pPr>
        <w:pStyle w:val="BodyText"/>
        <w:spacing w:before="78"/>
      </w:pPr>
    </w:p>
    <w:p w14:paraId="534CB3D4" w14:textId="77777777" w:rsidR="00197CB7" w:rsidRDefault="00345D0E">
      <w:pPr>
        <w:pStyle w:val="Heading3"/>
        <w:numPr>
          <w:ilvl w:val="2"/>
          <w:numId w:val="44"/>
        </w:numPr>
        <w:tabs>
          <w:tab w:val="left" w:pos="987"/>
        </w:tabs>
        <w:spacing w:before="1"/>
        <w:ind w:left="987" w:hanging="849"/>
        <w:rPr>
          <w:color w:val="1C1C1C"/>
        </w:rPr>
      </w:pPr>
      <w:r>
        <w:rPr>
          <w:color w:val="1C1C1C"/>
          <w:spacing w:val="-2"/>
        </w:rPr>
        <w:t>Audit</w:t>
      </w:r>
    </w:p>
    <w:p w14:paraId="534CB3D5" w14:textId="77777777" w:rsidR="00197CB7" w:rsidRDefault="00345D0E">
      <w:pPr>
        <w:pStyle w:val="BodyText"/>
        <w:spacing w:before="206"/>
        <w:ind w:left="138"/>
      </w:pPr>
      <w:r>
        <w:t>The</w:t>
      </w:r>
      <w:r>
        <w:rPr>
          <w:spacing w:val="-2"/>
        </w:rPr>
        <w:t xml:space="preserve"> </w:t>
      </w:r>
      <w:r>
        <w:t>claim</w:t>
      </w:r>
      <w:r>
        <w:rPr>
          <w:spacing w:val="-1"/>
        </w:rPr>
        <w:t xml:space="preserve"> </w:t>
      </w:r>
      <w:r>
        <w:t>outlined</w:t>
      </w:r>
      <w:r>
        <w:rPr>
          <w:spacing w:val="-2"/>
        </w:rPr>
        <w:t xml:space="preserve"> </w:t>
      </w:r>
      <w:r>
        <w:t>in</w:t>
      </w:r>
      <w:r>
        <w:rPr>
          <w:spacing w:val="-4"/>
        </w:rPr>
        <w:t xml:space="preserve"> </w:t>
      </w:r>
      <w:r>
        <w:t>this</w:t>
      </w:r>
      <w:r>
        <w:rPr>
          <w:spacing w:val="-2"/>
        </w:rPr>
        <w:t xml:space="preserve"> </w:t>
      </w:r>
      <w:r>
        <w:t>section</w:t>
      </w:r>
      <w:r>
        <w:rPr>
          <w:spacing w:val="-5"/>
        </w:rPr>
        <w:t xml:space="preserve"> </w:t>
      </w:r>
      <w:r>
        <w:t>is</w:t>
      </w:r>
      <w:r>
        <w:rPr>
          <w:spacing w:val="-1"/>
        </w:rPr>
        <w:t xml:space="preserve"> </w:t>
      </w:r>
      <w:r>
        <w:t>for</w:t>
      </w:r>
      <w:r>
        <w:rPr>
          <w:spacing w:val="-4"/>
        </w:rPr>
        <w:t xml:space="preserve"> </w:t>
      </w:r>
      <w:r>
        <w:t>the</w:t>
      </w:r>
      <w:r>
        <w:rPr>
          <w:spacing w:val="-2"/>
        </w:rPr>
        <w:t xml:space="preserve"> </w:t>
      </w:r>
      <w:r>
        <w:t>RP</w:t>
      </w:r>
      <w:r>
        <w:rPr>
          <w:spacing w:val="-2"/>
        </w:rPr>
        <w:t xml:space="preserve"> </w:t>
      </w:r>
      <w:r>
        <w:t>Audit</w:t>
      </w:r>
      <w:r>
        <w:rPr>
          <w:spacing w:val="-4"/>
        </w:rPr>
        <w:t xml:space="preserve"> </w:t>
      </w:r>
      <w:r>
        <w:t>ID</w:t>
      </w:r>
      <w:r>
        <w:rPr>
          <w:spacing w:val="-2"/>
        </w:rPr>
        <w:t xml:space="preserve"> only.</w:t>
      </w:r>
    </w:p>
    <w:p w14:paraId="534CB3D6" w14:textId="77777777" w:rsidR="00197CB7" w:rsidRDefault="00345D0E">
      <w:pPr>
        <w:pStyle w:val="BodyText"/>
        <w:spacing w:before="205" w:line="266" w:lineRule="auto"/>
        <w:ind w:left="138"/>
      </w:pPr>
      <w:r>
        <w:t>Audit</w:t>
      </w:r>
      <w:r>
        <w:rPr>
          <w:spacing w:val="-4"/>
        </w:rPr>
        <w:t xml:space="preserve"> </w:t>
      </w:r>
      <w:r>
        <w:t>and</w:t>
      </w:r>
      <w:r>
        <w:rPr>
          <w:spacing w:val="-5"/>
        </w:rPr>
        <w:t xml:space="preserve"> </w:t>
      </w:r>
      <w:r>
        <w:t>transaction</w:t>
      </w:r>
      <w:r>
        <w:rPr>
          <w:spacing w:val="-2"/>
        </w:rPr>
        <w:t xml:space="preserve"> </w:t>
      </w:r>
      <w:r>
        <w:t>identifiers</w:t>
      </w:r>
      <w:r>
        <w:rPr>
          <w:spacing w:val="-4"/>
        </w:rPr>
        <w:t xml:space="preserve"> </w:t>
      </w:r>
      <w:r>
        <w:t>for</w:t>
      </w:r>
      <w:r>
        <w:rPr>
          <w:spacing w:val="-4"/>
        </w:rPr>
        <w:t xml:space="preserve"> </w:t>
      </w:r>
      <w:r>
        <w:t>the</w:t>
      </w:r>
      <w:r>
        <w:rPr>
          <w:spacing w:val="-2"/>
        </w:rPr>
        <w:t xml:space="preserve"> </w:t>
      </w:r>
      <w:r>
        <w:t>ISP</w:t>
      </w:r>
      <w:r>
        <w:rPr>
          <w:spacing w:val="-5"/>
        </w:rPr>
        <w:t xml:space="preserve"> </w:t>
      </w:r>
      <w:r>
        <w:t>to</w:t>
      </w:r>
      <w:r>
        <w:rPr>
          <w:spacing w:val="-2"/>
        </w:rPr>
        <w:t xml:space="preserve"> </w:t>
      </w:r>
      <w:r>
        <w:t>IXP</w:t>
      </w:r>
      <w:r>
        <w:rPr>
          <w:spacing w:val="-3"/>
        </w:rPr>
        <w:t xml:space="preserve"> </w:t>
      </w:r>
      <w:r>
        <w:t>transactions</w:t>
      </w:r>
      <w:r>
        <w:rPr>
          <w:spacing w:val="-2"/>
        </w:rPr>
        <w:t xml:space="preserve"> </w:t>
      </w:r>
      <w:r>
        <w:t>are</w:t>
      </w:r>
      <w:r>
        <w:rPr>
          <w:spacing w:val="-2"/>
        </w:rPr>
        <w:t xml:space="preserve"> </w:t>
      </w:r>
      <w:r>
        <w:t>left</w:t>
      </w:r>
      <w:r>
        <w:rPr>
          <w:spacing w:val="-1"/>
        </w:rPr>
        <w:t xml:space="preserve"> </w:t>
      </w:r>
      <w:r>
        <w:t>to</w:t>
      </w:r>
      <w:r>
        <w:rPr>
          <w:spacing w:val="-2"/>
        </w:rPr>
        <w:t xml:space="preserve"> </w:t>
      </w:r>
      <w:r>
        <w:t>the</w:t>
      </w:r>
      <w:r>
        <w:rPr>
          <w:spacing w:val="-2"/>
        </w:rPr>
        <w:t xml:space="preserve"> </w:t>
      </w:r>
      <w:r>
        <w:t>discretion</w:t>
      </w:r>
      <w:r>
        <w:rPr>
          <w:spacing w:val="-2"/>
        </w:rPr>
        <w:t xml:space="preserve"> </w:t>
      </w:r>
      <w:r>
        <w:t>of</w:t>
      </w:r>
      <w:r>
        <w:rPr>
          <w:spacing w:val="-1"/>
        </w:rPr>
        <w:t xml:space="preserve"> </w:t>
      </w:r>
      <w:r>
        <w:t>IXPs</w:t>
      </w:r>
      <w:r>
        <w:rPr>
          <w:spacing w:val="-2"/>
        </w:rPr>
        <w:t xml:space="preserve"> </w:t>
      </w:r>
      <w:r>
        <w:t>and accordingly not defined here.</w:t>
      </w:r>
    </w:p>
    <w:p w14:paraId="534CB3D7" w14:textId="77777777" w:rsidR="00197CB7" w:rsidRDefault="00345D0E">
      <w:pPr>
        <w:spacing w:before="202"/>
        <w:ind w:left="138"/>
        <w:rPr>
          <w:b/>
        </w:rPr>
      </w:pPr>
      <w:r>
        <w:rPr>
          <w:b/>
        </w:rPr>
        <w:t>Table</w:t>
      </w:r>
      <w:r>
        <w:rPr>
          <w:b/>
          <w:spacing w:val="-4"/>
        </w:rPr>
        <w:t xml:space="preserve"> </w:t>
      </w:r>
      <w:r>
        <w:rPr>
          <w:b/>
        </w:rPr>
        <w:t>62</w:t>
      </w:r>
      <w:r>
        <w:rPr>
          <w:b/>
          <w:spacing w:val="-4"/>
        </w:rPr>
        <w:t xml:space="preserve"> </w:t>
      </w:r>
      <w:r>
        <w:rPr>
          <w:b/>
        </w:rPr>
        <w:t>Audit</w:t>
      </w:r>
      <w:r>
        <w:rPr>
          <w:b/>
          <w:spacing w:val="-2"/>
        </w:rPr>
        <w:t xml:space="preserve"> </w:t>
      </w:r>
      <w:r>
        <w:rPr>
          <w:b/>
        </w:rPr>
        <w:t>attribute</w:t>
      </w:r>
      <w:r>
        <w:rPr>
          <w:b/>
          <w:spacing w:val="-5"/>
        </w:rPr>
        <w:t xml:space="preserve"> </w:t>
      </w:r>
      <w:r>
        <w:rPr>
          <w:b/>
          <w:spacing w:val="-2"/>
        </w:rPr>
        <w:t>definitions</w:t>
      </w:r>
    </w:p>
    <w:p w14:paraId="534CB3D8"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734"/>
        <w:gridCol w:w="3495"/>
        <w:gridCol w:w="2833"/>
      </w:tblGrid>
      <w:tr w:rsidR="00197CB7" w14:paraId="534CB3DD" w14:textId="77777777">
        <w:trPr>
          <w:trHeight w:val="801"/>
        </w:trPr>
        <w:tc>
          <w:tcPr>
            <w:tcW w:w="2734" w:type="dxa"/>
            <w:shd w:val="clear" w:color="auto" w:fill="535353"/>
          </w:tcPr>
          <w:p w14:paraId="534CB3D9" w14:textId="77777777" w:rsidR="00197CB7" w:rsidRDefault="00345D0E">
            <w:pPr>
              <w:pStyle w:val="TableParagraph"/>
              <w:rPr>
                <w:b/>
              </w:rPr>
            </w:pPr>
            <w:r>
              <w:rPr>
                <w:b/>
                <w:color w:val="FFFFFF"/>
                <w:spacing w:val="-4"/>
              </w:rPr>
              <w:t>Claim</w:t>
            </w:r>
          </w:p>
        </w:tc>
        <w:tc>
          <w:tcPr>
            <w:tcW w:w="3495" w:type="dxa"/>
            <w:shd w:val="clear" w:color="auto" w:fill="535353"/>
          </w:tcPr>
          <w:p w14:paraId="534CB3DA" w14:textId="77777777" w:rsidR="00197CB7" w:rsidRDefault="00345D0E">
            <w:pPr>
              <w:pStyle w:val="TableParagraph"/>
              <w:rPr>
                <w:b/>
              </w:rPr>
            </w:pPr>
            <w:r>
              <w:rPr>
                <w:b/>
                <w:color w:val="FFFFFF"/>
                <w:spacing w:val="-2"/>
              </w:rPr>
              <w:t>AGDIS</w:t>
            </w:r>
          </w:p>
          <w:p w14:paraId="534CB3DB" w14:textId="77777777" w:rsidR="00197CB7" w:rsidRDefault="00345D0E">
            <w:pPr>
              <w:pStyle w:val="TableParagraph"/>
              <w:spacing w:before="28"/>
              <w:rPr>
                <w:b/>
              </w:rPr>
            </w:pPr>
            <w:r>
              <w:rPr>
                <w:b/>
                <w:color w:val="FFFFFF"/>
              </w:rPr>
              <w:t>data</w:t>
            </w:r>
            <w:r>
              <w:rPr>
                <w:b/>
                <w:color w:val="FFFFFF"/>
                <w:spacing w:val="-1"/>
              </w:rPr>
              <w:t xml:space="preserve"> </w:t>
            </w:r>
            <w:r>
              <w:rPr>
                <w:b/>
                <w:color w:val="FFFFFF"/>
                <w:spacing w:val="-4"/>
              </w:rPr>
              <w:t>type</w:t>
            </w:r>
          </w:p>
        </w:tc>
        <w:tc>
          <w:tcPr>
            <w:tcW w:w="2833" w:type="dxa"/>
            <w:shd w:val="clear" w:color="auto" w:fill="535353"/>
          </w:tcPr>
          <w:p w14:paraId="534CB3DC" w14:textId="77777777" w:rsidR="00197CB7" w:rsidRDefault="00345D0E">
            <w:pPr>
              <w:pStyle w:val="TableParagraph"/>
              <w:ind w:left="106"/>
              <w:rPr>
                <w:b/>
              </w:rPr>
            </w:pPr>
            <w:r>
              <w:rPr>
                <w:b/>
                <w:color w:val="FFFFFF"/>
                <w:spacing w:val="-2"/>
              </w:rPr>
              <w:t>Constraints</w:t>
            </w:r>
          </w:p>
        </w:tc>
      </w:tr>
      <w:tr w:rsidR="00197CB7" w14:paraId="534CB3E1" w14:textId="77777777">
        <w:trPr>
          <w:trHeight w:val="798"/>
        </w:trPr>
        <w:tc>
          <w:tcPr>
            <w:tcW w:w="2734" w:type="dxa"/>
            <w:shd w:val="clear" w:color="auto" w:fill="F8F8F8"/>
          </w:tcPr>
          <w:p w14:paraId="534CB3DE" w14:textId="77777777" w:rsidR="00197CB7" w:rsidRDefault="00345D0E">
            <w:pPr>
              <w:pStyle w:val="TableParagraph"/>
              <w:spacing w:before="226"/>
              <w:rPr>
                <w:rFonts w:ascii="Consolas"/>
                <w:sz w:val="20"/>
              </w:rPr>
            </w:pPr>
            <w:r>
              <w:rPr>
                <w:rFonts w:ascii="Consolas"/>
                <w:spacing w:val="-2"/>
                <w:sz w:val="20"/>
              </w:rPr>
              <w:t>tdif_audit_id</w:t>
            </w:r>
          </w:p>
        </w:tc>
        <w:tc>
          <w:tcPr>
            <w:tcW w:w="3495" w:type="dxa"/>
            <w:shd w:val="clear" w:color="auto" w:fill="F8F8F8"/>
          </w:tcPr>
          <w:p w14:paraId="534CB3DF" w14:textId="77777777" w:rsidR="00197CB7" w:rsidRDefault="00345D0E">
            <w:pPr>
              <w:pStyle w:val="TableParagraph"/>
            </w:pPr>
            <w:r>
              <w:rPr>
                <w:spacing w:val="-4"/>
              </w:rPr>
              <w:t>UUID</w:t>
            </w:r>
          </w:p>
        </w:tc>
        <w:tc>
          <w:tcPr>
            <w:tcW w:w="2833" w:type="dxa"/>
            <w:shd w:val="clear" w:color="auto" w:fill="F8F8F8"/>
          </w:tcPr>
          <w:p w14:paraId="534CB3E0" w14:textId="77777777" w:rsidR="00197CB7" w:rsidRDefault="00345D0E">
            <w:pPr>
              <w:pStyle w:val="TableParagraph"/>
              <w:spacing w:before="205"/>
              <w:ind w:left="106"/>
            </w:pPr>
            <w:r>
              <w:rPr>
                <w:spacing w:val="-10"/>
              </w:rPr>
              <w:t>-</w:t>
            </w:r>
          </w:p>
        </w:tc>
      </w:tr>
    </w:tbl>
    <w:p w14:paraId="534CB3E2" w14:textId="77777777" w:rsidR="00197CB7" w:rsidRDefault="00197CB7">
      <w:pPr>
        <w:pStyle w:val="BodyText"/>
        <w:rPr>
          <w:b/>
        </w:rPr>
      </w:pPr>
    </w:p>
    <w:p w14:paraId="534CB3E3" w14:textId="77777777" w:rsidR="00197CB7" w:rsidRDefault="00197CB7">
      <w:pPr>
        <w:pStyle w:val="BodyText"/>
        <w:rPr>
          <w:b/>
        </w:rPr>
      </w:pPr>
    </w:p>
    <w:p w14:paraId="534CB3E4" w14:textId="77777777" w:rsidR="00197CB7" w:rsidRDefault="00197CB7">
      <w:pPr>
        <w:pStyle w:val="BodyText"/>
        <w:spacing w:before="64"/>
        <w:rPr>
          <w:b/>
        </w:rPr>
      </w:pPr>
    </w:p>
    <w:p w14:paraId="534CB3E5" w14:textId="77777777" w:rsidR="00197CB7" w:rsidRDefault="00345D0E">
      <w:pPr>
        <w:pStyle w:val="Heading3"/>
        <w:numPr>
          <w:ilvl w:val="3"/>
          <w:numId w:val="44"/>
        </w:numPr>
        <w:tabs>
          <w:tab w:val="left" w:pos="1271"/>
        </w:tabs>
        <w:ind w:left="1271" w:hanging="1133"/>
      </w:pPr>
      <w:r>
        <w:rPr>
          <w:color w:val="1C1C1C"/>
        </w:rPr>
        <w:t>RP</w:t>
      </w:r>
      <w:r>
        <w:rPr>
          <w:color w:val="1C1C1C"/>
          <w:spacing w:val="-1"/>
        </w:rPr>
        <w:t xml:space="preserve"> </w:t>
      </w:r>
      <w:r>
        <w:rPr>
          <w:color w:val="1C1C1C"/>
        </w:rPr>
        <w:t>Audit</w:t>
      </w:r>
      <w:r>
        <w:rPr>
          <w:color w:val="1C1C1C"/>
          <w:spacing w:val="1"/>
        </w:rPr>
        <w:t xml:space="preserve"> </w:t>
      </w:r>
      <w:r>
        <w:rPr>
          <w:color w:val="1C1C1C"/>
          <w:spacing w:val="-2"/>
        </w:rPr>
        <w:t>Identifier</w:t>
      </w:r>
    </w:p>
    <w:p w14:paraId="534CB3E6" w14:textId="77777777" w:rsidR="00197CB7" w:rsidRDefault="00345D0E">
      <w:pPr>
        <w:pStyle w:val="BodyText"/>
        <w:spacing w:before="201" w:line="266" w:lineRule="auto"/>
        <w:ind w:left="138" w:right="253"/>
      </w:pPr>
      <w:r>
        <w:t>An</w:t>
      </w:r>
      <w:r>
        <w:rPr>
          <w:spacing w:val="-3"/>
        </w:rPr>
        <w:t xml:space="preserve"> </w:t>
      </w:r>
      <w:r>
        <w:t>IXP</w:t>
      </w:r>
      <w:r>
        <w:rPr>
          <w:spacing w:val="-3"/>
        </w:rPr>
        <w:t xml:space="preserve"> </w:t>
      </w:r>
      <w:r>
        <w:t>MUST</w:t>
      </w:r>
      <w:r>
        <w:rPr>
          <w:spacing w:val="-3"/>
        </w:rPr>
        <w:t xml:space="preserve"> </w:t>
      </w:r>
      <w:r>
        <w:t>implement</w:t>
      </w:r>
      <w:r>
        <w:rPr>
          <w:spacing w:val="-4"/>
        </w:rPr>
        <w:t xml:space="preserve"> </w:t>
      </w:r>
      <w:r>
        <w:t>RP</w:t>
      </w:r>
      <w:r>
        <w:rPr>
          <w:spacing w:val="-3"/>
        </w:rPr>
        <w:t xml:space="preserve"> </w:t>
      </w:r>
      <w:r>
        <w:t>Audit</w:t>
      </w:r>
      <w:r>
        <w:rPr>
          <w:spacing w:val="-1"/>
        </w:rPr>
        <w:t xml:space="preserve"> </w:t>
      </w:r>
      <w:r>
        <w:t>ID,</w:t>
      </w:r>
      <w:r>
        <w:rPr>
          <w:spacing w:val="-2"/>
        </w:rPr>
        <w:t xml:space="preserve"> </w:t>
      </w:r>
      <w:r>
        <w:t>the</w:t>
      </w:r>
      <w:r>
        <w:rPr>
          <w:spacing w:val="-2"/>
        </w:rPr>
        <w:t xml:space="preserve"> </w:t>
      </w:r>
      <w:r>
        <w:rPr>
          <w:rFonts w:ascii="Consolas"/>
          <w:sz w:val="20"/>
        </w:rPr>
        <w:t>tdif_audit_id</w:t>
      </w:r>
      <w:r>
        <w:rPr>
          <w:rFonts w:ascii="Consolas"/>
          <w:spacing w:val="-54"/>
          <w:sz w:val="20"/>
        </w:rPr>
        <w:t xml:space="preserve"> </w:t>
      </w:r>
      <w:r>
        <w:t>claim,</w:t>
      </w:r>
      <w:r>
        <w:rPr>
          <w:spacing w:val="-5"/>
        </w:rPr>
        <w:t xml:space="preserve"> </w:t>
      </w:r>
      <w:r>
        <w:t>as</w:t>
      </w:r>
      <w:r>
        <w:rPr>
          <w:spacing w:val="-2"/>
        </w:rPr>
        <w:t xml:space="preserve"> </w:t>
      </w:r>
      <w:r>
        <w:t>outlined</w:t>
      </w:r>
      <w:r>
        <w:rPr>
          <w:spacing w:val="-2"/>
        </w:rPr>
        <w:t xml:space="preserve"> </w:t>
      </w:r>
      <w:r>
        <w:t>in</w:t>
      </w:r>
      <w:r>
        <w:rPr>
          <w:spacing w:val="-5"/>
        </w:rPr>
        <w:t xml:space="preserve"> </w:t>
      </w:r>
      <w:r>
        <w:t>section</w:t>
      </w:r>
      <w:r>
        <w:rPr>
          <w:spacing w:val="-5"/>
        </w:rPr>
        <w:t xml:space="preserve"> </w:t>
      </w:r>
      <w:r>
        <w:t>2.2.2.1</w:t>
      </w:r>
      <w:r>
        <w:rPr>
          <w:spacing w:val="-5"/>
        </w:rPr>
        <w:t xml:space="preserve"> </w:t>
      </w:r>
      <w:r>
        <w:t>of this Schedule.</w:t>
      </w:r>
    </w:p>
    <w:p w14:paraId="534CB3E7" w14:textId="77777777" w:rsidR="00197CB7" w:rsidRDefault="00197CB7">
      <w:pPr>
        <w:pStyle w:val="BodyText"/>
        <w:spacing w:before="89"/>
      </w:pPr>
    </w:p>
    <w:p w14:paraId="534CB3E8" w14:textId="77777777" w:rsidR="00197CB7" w:rsidRDefault="00345D0E">
      <w:pPr>
        <w:pStyle w:val="Heading2"/>
        <w:numPr>
          <w:ilvl w:val="1"/>
          <w:numId w:val="44"/>
        </w:numPr>
        <w:tabs>
          <w:tab w:val="left" w:pos="703"/>
        </w:tabs>
        <w:spacing w:before="1"/>
        <w:ind w:left="703" w:hanging="565"/>
      </w:pPr>
      <w:r>
        <w:rPr>
          <w:color w:val="1C1C1C"/>
        </w:rPr>
        <w:t>Self-Asserted</w:t>
      </w:r>
      <w:r>
        <w:rPr>
          <w:color w:val="1C1C1C"/>
          <w:spacing w:val="-11"/>
        </w:rPr>
        <w:t xml:space="preserve"> </w:t>
      </w:r>
      <w:r>
        <w:rPr>
          <w:color w:val="1C1C1C"/>
          <w:spacing w:val="-2"/>
        </w:rPr>
        <w:t>Attributes</w:t>
      </w:r>
    </w:p>
    <w:p w14:paraId="534CB3E9" w14:textId="77777777" w:rsidR="00197CB7" w:rsidRDefault="00345D0E">
      <w:pPr>
        <w:pStyle w:val="BodyText"/>
        <w:spacing w:before="205" w:line="266" w:lineRule="auto"/>
        <w:ind w:left="138" w:right="171" w:hanging="1"/>
      </w:pPr>
      <w:r>
        <w:t>Assumed</w:t>
      </w:r>
      <w:r>
        <w:rPr>
          <w:spacing w:val="-3"/>
        </w:rPr>
        <w:t xml:space="preserve"> </w:t>
      </w:r>
      <w:r>
        <w:t>Self-Asserted</w:t>
      </w:r>
      <w:r>
        <w:rPr>
          <w:spacing w:val="-3"/>
        </w:rPr>
        <w:t xml:space="preserve"> </w:t>
      </w:r>
      <w:r>
        <w:t>Attributes</w:t>
      </w:r>
      <w:r>
        <w:rPr>
          <w:spacing w:val="-4"/>
        </w:rPr>
        <w:t xml:space="preserve"> </w:t>
      </w:r>
      <w:r>
        <w:t>are</w:t>
      </w:r>
      <w:r>
        <w:rPr>
          <w:spacing w:val="-3"/>
        </w:rPr>
        <w:t xml:space="preserve"> </w:t>
      </w:r>
      <w:r>
        <w:t>not</w:t>
      </w:r>
      <w:r>
        <w:rPr>
          <w:spacing w:val="-2"/>
        </w:rPr>
        <w:t xml:space="preserve"> </w:t>
      </w:r>
      <w:r>
        <w:t>mandatory</w:t>
      </w:r>
      <w:r>
        <w:rPr>
          <w:spacing w:val="-3"/>
        </w:rPr>
        <w:t xml:space="preserve"> </w:t>
      </w:r>
      <w:r>
        <w:t>under</w:t>
      </w:r>
      <w:r>
        <w:rPr>
          <w:spacing w:val="-4"/>
        </w:rPr>
        <w:t xml:space="preserve"> </w:t>
      </w:r>
      <w:r>
        <w:t>this</w:t>
      </w:r>
      <w:r>
        <w:rPr>
          <w:spacing w:val="-3"/>
        </w:rPr>
        <w:t xml:space="preserve"> </w:t>
      </w:r>
      <w:r>
        <w:t>profile,</w:t>
      </w:r>
      <w:r>
        <w:rPr>
          <w:spacing w:val="-3"/>
        </w:rPr>
        <w:t xml:space="preserve"> </w:t>
      </w:r>
      <w:r>
        <w:t>however</w:t>
      </w:r>
      <w:r>
        <w:rPr>
          <w:spacing w:val="-4"/>
        </w:rPr>
        <w:t xml:space="preserve"> </w:t>
      </w:r>
      <w:r>
        <w:t>if</w:t>
      </w:r>
      <w:r>
        <w:rPr>
          <w:spacing w:val="-2"/>
        </w:rPr>
        <w:t xml:space="preserve"> </w:t>
      </w:r>
      <w:r>
        <w:t>an</w:t>
      </w:r>
      <w:r>
        <w:rPr>
          <w:spacing w:val="-3"/>
        </w:rPr>
        <w:t xml:space="preserve"> </w:t>
      </w:r>
      <w:r>
        <w:t>ISP</w:t>
      </w:r>
      <w:r>
        <w:rPr>
          <w:spacing w:val="-3"/>
        </w:rPr>
        <w:t xml:space="preserve"> </w:t>
      </w:r>
      <w:r>
        <w:t xml:space="preserve">supports these attributes, they MUST implement the definitions outlined in Table 63 below to ensure </w:t>
      </w:r>
      <w:r>
        <w:rPr>
          <w:spacing w:val="-2"/>
        </w:rPr>
        <w:t>interoperability.</w:t>
      </w:r>
    </w:p>
    <w:p w14:paraId="534CB3EA" w14:textId="77777777" w:rsidR="00197CB7" w:rsidRDefault="00197CB7">
      <w:pPr>
        <w:spacing w:line="266" w:lineRule="auto"/>
        <w:sectPr w:rsidR="00197CB7">
          <w:headerReference w:type="even" r:id="rId349"/>
          <w:headerReference w:type="default" r:id="rId350"/>
          <w:footerReference w:type="even" r:id="rId351"/>
          <w:footerReference w:type="default" r:id="rId352"/>
          <w:pgSz w:w="11910" w:h="16840"/>
          <w:pgMar w:top="1340" w:right="1280" w:bottom="720" w:left="1280" w:header="547" w:footer="521" w:gutter="0"/>
          <w:pgNumType w:start="89"/>
          <w:cols w:space="720"/>
        </w:sectPr>
      </w:pPr>
    </w:p>
    <w:p w14:paraId="534CB3EB" w14:textId="77777777" w:rsidR="00197CB7" w:rsidRDefault="00345D0E">
      <w:pPr>
        <w:spacing w:before="105"/>
        <w:ind w:left="138"/>
        <w:rPr>
          <w:b/>
        </w:rPr>
      </w:pPr>
      <w:r>
        <w:rPr>
          <w:b/>
        </w:rPr>
        <w:lastRenderedPageBreak/>
        <w:t>Table</w:t>
      </w:r>
      <w:r>
        <w:rPr>
          <w:b/>
          <w:spacing w:val="-5"/>
        </w:rPr>
        <w:t xml:space="preserve"> </w:t>
      </w:r>
      <w:r>
        <w:rPr>
          <w:b/>
        </w:rPr>
        <w:t>63</w:t>
      </w:r>
      <w:r>
        <w:rPr>
          <w:b/>
          <w:spacing w:val="-5"/>
        </w:rPr>
        <w:t xml:space="preserve"> </w:t>
      </w:r>
      <w:r>
        <w:rPr>
          <w:b/>
        </w:rPr>
        <w:t>Self-Asserted</w:t>
      </w:r>
      <w:r>
        <w:rPr>
          <w:b/>
          <w:spacing w:val="-6"/>
        </w:rPr>
        <w:t xml:space="preserve"> </w:t>
      </w:r>
      <w:proofErr w:type="gramStart"/>
      <w:r>
        <w:rPr>
          <w:b/>
        </w:rPr>
        <w:t>Attributes</w:t>
      </w:r>
      <w:proofErr w:type="gramEnd"/>
      <w:r>
        <w:rPr>
          <w:b/>
          <w:spacing w:val="-6"/>
        </w:rPr>
        <w:t xml:space="preserve"> </w:t>
      </w:r>
      <w:r>
        <w:rPr>
          <w:b/>
          <w:spacing w:val="-4"/>
        </w:rPr>
        <w:t>types</w:t>
      </w:r>
    </w:p>
    <w:p w14:paraId="534CB3EC" w14:textId="77777777" w:rsidR="00197CB7" w:rsidRDefault="00197CB7">
      <w:pPr>
        <w:pStyle w:val="BodyText"/>
        <w:spacing w:before="3" w:after="1"/>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736"/>
        <w:gridCol w:w="3456"/>
        <w:gridCol w:w="2868"/>
      </w:tblGrid>
      <w:tr w:rsidR="00197CB7" w14:paraId="534CB3F1" w14:textId="77777777">
        <w:trPr>
          <w:trHeight w:val="801"/>
        </w:trPr>
        <w:tc>
          <w:tcPr>
            <w:tcW w:w="2736" w:type="dxa"/>
            <w:shd w:val="clear" w:color="auto" w:fill="535353"/>
          </w:tcPr>
          <w:p w14:paraId="534CB3ED" w14:textId="77777777" w:rsidR="00197CB7" w:rsidRDefault="00345D0E">
            <w:pPr>
              <w:pStyle w:val="TableParagraph"/>
              <w:spacing w:before="209"/>
              <w:rPr>
                <w:b/>
              </w:rPr>
            </w:pPr>
            <w:r>
              <w:rPr>
                <w:b/>
                <w:color w:val="FFFFFF"/>
                <w:spacing w:val="-4"/>
              </w:rPr>
              <w:t>Claim</w:t>
            </w:r>
          </w:p>
        </w:tc>
        <w:tc>
          <w:tcPr>
            <w:tcW w:w="3456" w:type="dxa"/>
            <w:shd w:val="clear" w:color="auto" w:fill="535353"/>
          </w:tcPr>
          <w:p w14:paraId="534CB3EE" w14:textId="77777777" w:rsidR="00197CB7" w:rsidRDefault="00345D0E">
            <w:pPr>
              <w:pStyle w:val="TableParagraph"/>
              <w:ind w:left="105"/>
              <w:rPr>
                <w:b/>
              </w:rPr>
            </w:pPr>
            <w:r>
              <w:rPr>
                <w:b/>
                <w:color w:val="FFFFFF"/>
                <w:spacing w:val="-2"/>
              </w:rPr>
              <w:t>AGDIS</w:t>
            </w:r>
          </w:p>
          <w:p w14:paraId="534CB3EF" w14:textId="77777777" w:rsidR="00197CB7" w:rsidRDefault="00345D0E">
            <w:pPr>
              <w:pStyle w:val="TableParagraph"/>
              <w:spacing w:before="28"/>
              <w:ind w:left="105"/>
              <w:rPr>
                <w:b/>
              </w:rPr>
            </w:pPr>
            <w:r>
              <w:rPr>
                <w:b/>
                <w:color w:val="FFFFFF"/>
              </w:rPr>
              <w:t>Data</w:t>
            </w:r>
            <w:r>
              <w:rPr>
                <w:b/>
                <w:color w:val="FFFFFF"/>
                <w:spacing w:val="-2"/>
              </w:rPr>
              <w:t xml:space="preserve"> </w:t>
            </w:r>
            <w:r>
              <w:rPr>
                <w:b/>
                <w:color w:val="FFFFFF"/>
                <w:spacing w:val="-4"/>
              </w:rPr>
              <w:t>Type</w:t>
            </w:r>
          </w:p>
        </w:tc>
        <w:tc>
          <w:tcPr>
            <w:tcW w:w="2868" w:type="dxa"/>
            <w:shd w:val="clear" w:color="auto" w:fill="535353"/>
          </w:tcPr>
          <w:p w14:paraId="534CB3F0" w14:textId="77777777" w:rsidR="00197CB7" w:rsidRDefault="00345D0E">
            <w:pPr>
              <w:pStyle w:val="TableParagraph"/>
              <w:spacing w:before="209"/>
              <w:rPr>
                <w:b/>
              </w:rPr>
            </w:pPr>
            <w:r>
              <w:rPr>
                <w:b/>
                <w:color w:val="FFFFFF"/>
                <w:spacing w:val="-2"/>
              </w:rPr>
              <w:t>Constraints</w:t>
            </w:r>
          </w:p>
        </w:tc>
      </w:tr>
      <w:tr w:rsidR="00197CB7" w14:paraId="534CB3F7" w14:textId="77777777">
        <w:trPr>
          <w:trHeight w:val="2099"/>
        </w:trPr>
        <w:tc>
          <w:tcPr>
            <w:tcW w:w="2736" w:type="dxa"/>
            <w:shd w:val="clear" w:color="auto" w:fill="F8F8F8"/>
          </w:tcPr>
          <w:p w14:paraId="534CB3F2" w14:textId="77777777" w:rsidR="00197CB7" w:rsidRDefault="00345D0E">
            <w:pPr>
              <w:pStyle w:val="TableParagraph"/>
              <w:spacing w:before="226"/>
              <w:rPr>
                <w:rFonts w:ascii="Consolas"/>
                <w:sz w:val="20"/>
              </w:rPr>
            </w:pPr>
            <w:r>
              <w:rPr>
                <w:rFonts w:ascii="Consolas"/>
                <w:spacing w:val="-2"/>
                <w:sz w:val="20"/>
              </w:rPr>
              <w:t>preferred_username</w:t>
            </w:r>
          </w:p>
        </w:tc>
        <w:tc>
          <w:tcPr>
            <w:tcW w:w="3456" w:type="dxa"/>
            <w:shd w:val="clear" w:color="auto" w:fill="F8F8F8"/>
          </w:tcPr>
          <w:p w14:paraId="534CB3F3" w14:textId="77777777" w:rsidR="00197CB7" w:rsidRDefault="00345D0E">
            <w:pPr>
              <w:pStyle w:val="TableParagraph"/>
              <w:ind w:left="105"/>
            </w:pPr>
            <w:r>
              <w:rPr>
                <w:spacing w:val="-2"/>
              </w:rPr>
              <w:t>NameString</w:t>
            </w:r>
          </w:p>
        </w:tc>
        <w:tc>
          <w:tcPr>
            <w:tcW w:w="2868" w:type="dxa"/>
            <w:shd w:val="clear" w:color="auto" w:fill="F8F8F8"/>
          </w:tcPr>
          <w:p w14:paraId="534CB3F4" w14:textId="77777777" w:rsidR="00197CB7" w:rsidRDefault="00345D0E">
            <w:pPr>
              <w:pStyle w:val="TableParagraph"/>
            </w:pPr>
            <w:r>
              <w:t>Section</w:t>
            </w:r>
            <w:r>
              <w:rPr>
                <w:spacing w:val="-2"/>
              </w:rPr>
              <w:t xml:space="preserve"> 2.1.1,</w:t>
            </w:r>
          </w:p>
          <w:p w14:paraId="534CB3F5" w14:textId="77777777" w:rsidR="00197CB7" w:rsidRDefault="00345D0E">
            <w:pPr>
              <w:pStyle w:val="TableParagraph"/>
              <w:spacing w:before="28"/>
            </w:pPr>
            <w:r>
              <w:t>section</w:t>
            </w:r>
            <w:r>
              <w:rPr>
                <w:spacing w:val="-5"/>
              </w:rPr>
              <w:t xml:space="preserve"> </w:t>
            </w:r>
            <w:r>
              <w:t>2.3.1</w:t>
            </w:r>
            <w:r>
              <w:rPr>
                <w:spacing w:val="-1"/>
              </w:rPr>
              <w:t xml:space="preserve"> </w:t>
            </w:r>
            <w:r>
              <w:t>of this</w:t>
            </w:r>
            <w:r>
              <w:rPr>
                <w:spacing w:val="-3"/>
              </w:rPr>
              <w:t xml:space="preserve"> </w:t>
            </w:r>
            <w:r>
              <w:rPr>
                <w:spacing w:val="-2"/>
              </w:rPr>
              <w:t>Schedule.</w:t>
            </w:r>
          </w:p>
          <w:p w14:paraId="534CB3F6" w14:textId="77777777" w:rsidR="00197CB7" w:rsidRDefault="00345D0E">
            <w:pPr>
              <w:pStyle w:val="TableParagraph"/>
              <w:spacing w:before="205" w:line="266" w:lineRule="auto"/>
            </w:pPr>
            <w:r>
              <w:t>Non-empty</w:t>
            </w:r>
            <w:r>
              <w:rPr>
                <w:spacing w:val="-13"/>
              </w:rPr>
              <w:t xml:space="preserve"> </w:t>
            </w:r>
            <w:r>
              <w:t>string</w:t>
            </w:r>
            <w:r>
              <w:rPr>
                <w:spacing w:val="-11"/>
              </w:rPr>
              <w:t xml:space="preserve"> </w:t>
            </w:r>
            <w:r>
              <w:t>with</w:t>
            </w:r>
            <w:r>
              <w:rPr>
                <w:spacing w:val="-11"/>
              </w:rPr>
              <w:t xml:space="preserve"> </w:t>
            </w:r>
            <w:r>
              <w:t xml:space="preserve">a maximum length 100 </w:t>
            </w:r>
            <w:r>
              <w:rPr>
                <w:spacing w:val="-2"/>
              </w:rPr>
              <w:t>characters.</w:t>
            </w:r>
          </w:p>
        </w:tc>
      </w:tr>
      <w:tr w:rsidR="00197CB7" w14:paraId="534CB3FD" w14:textId="77777777">
        <w:trPr>
          <w:trHeight w:val="1079"/>
        </w:trPr>
        <w:tc>
          <w:tcPr>
            <w:tcW w:w="2736" w:type="dxa"/>
          </w:tcPr>
          <w:p w14:paraId="534CB3F8" w14:textId="77777777" w:rsidR="00197CB7" w:rsidRDefault="00345D0E">
            <w:pPr>
              <w:pStyle w:val="TableParagraph"/>
              <w:spacing w:before="226"/>
              <w:rPr>
                <w:rFonts w:ascii="Consolas"/>
                <w:sz w:val="20"/>
              </w:rPr>
            </w:pPr>
            <w:r>
              <w:rPr>
                <w:rFonts w:ascii="Consolas"/>
                <w:spacing w:val="-2"/>
                <w:sz w:val="20"/>
              </w:rPr>
              <w:t>agdis_address</w:t>
            </w:r>
          </w:p>
        </w:tc>
        <w:tc>
          <w:tcPr>
            <w:tcW w:w="3456" w:type="dxa"/>
          </w:tcPr>
          <w:p w14:paraId="534CB3F9" w14:textId="77777777" w:rsidR="00197CB7" w:rsidRDefault="00345D0E">
            <w:pPr>
              <w:pStyle w:val="TableParagraph"/>
              <w:ind w:left="105"/>
            </w:pPr>
            <w:r>
              <w:t>Address</w:t>
            </w:r>
            <w:r>
              <w:rPr>
                <w:spacing w:val="-4"/>
              </w:rPr>
              <w:t xml:space="preserve"> </w:t>
            </w:r>
            <w:r>
              <w:t>Object</w:t>
            </w:r>
            <w:r>
              <w:rPr>
                <w:spacing w:val="-5"/>
              </w:rPr>
              <w:t xml:space="preserve"> or</w:t>
            </w:r>
          </w:p>
          <w:p w14:paraId="534CB3FA" w14:textId="77777777" w:rsidR="00197CB7" w:rsidRDefault="00345D0E">
            <w:pPr>
              <w:pStyle w:val="TableParagraph"/>
              <w:spacing w:before="208"/>
              <w:ind w:left="105"/>
            </w:pPr>
            <w:r>
              <w:t>Array</w:t>
            </w:r>
            <w:r>
              <w:rPr>
                <w:spacing w:val="-4"/>
              </w:rPr>
              <w:t xml:space="preserve"> </w:t>
            </w:r>
            <w:r>
              <w:t>of</w:t>
            </w:r>
            <w:r>
              <w:rPr>
                <w:spacing w:val="-4"/>
              </w:rPr>
              <w:t xml:space="preserve"> </w:t>
            </w:r>
            <w:r>
              <w:t>Address</w:t>
            </w:r>
            <w:r>
              <w:rPr>
                <w:spacing w:val="-3"/>
              </w:rPr>
              <w:t xml:space="preserve"> </w:t>
            </w:r>
            <w:r>
              <w:rPr>
                <w:spacing w:val="-2"/>
              </w:rPr>
              <w:t>Objects</w:t>
            </w:r>
          </w:p>
        </w:tc>
        <w:tc>
          <w:tcPr>
            <w:tcW w:w="2868" w:type="dxa"/>
          </w:tcPr>
          <w:p w14:paraId="534CB3FB" w14:textId="77777777" w:rsidR="00197CB7" w:rsidRDefault="00345D0E">
            <w:pPr>
              <w:pStyle w:val="TableParagraph"/>
            </w:pPr>
            <w:r>
              <w:t>Section</w:t>
            </w:r>
            <w:r>
              <w:rPr>
                <w:spacing w:val="-2"/>
              </w:rPr>
              <w:t xml:space="preserve"> 2.3.2,</w:t>
            </w:r>
          </w:p>
          <w:p w14:paraId="534CB3FC" w14:textId="77777777" w:rsidR="00197CB7" w:rsidRDefault="00345D0E">
            <w:pPr>
              <w:pStyle w:val="TableParagraph"/>
              <w:spacing w:before="28"/>
            </w:pPr>
            <w:r>
              <w:t>section</w:t>
            </w:r>
            <w:r>
              <w:rPr>
                <w:spacing w:val="-5"/>
              </w:rPr>
              <w:t xml:space="preserve"> </w:t>
            </w:r>
            <w:r>
              <w:t>4.5.2</w:t>
            </w:r>
            <w:r>
              <w:rPr>
                <w:spacing w:val="-1"/>
              </w:rPr>
              <w:t xml:space="preserve"> </w:t>
            </w:r>
            <w:r>
              <w:t>of this</w:t>
            </w:r>
            <w:r>
              <w:rPr>
                <w:spacing w:val="-3"/>
              </w:rPr>
              <w:t xml:space="preserve"> </w:t>
            </w:r>
            <w:r>
              <w:rPr>
                <w:spacing w:val="-2"/>
              </w:rPr>
              <w:t>Schedule.</w:t>
            </w:r>
          </w:p>
        </w:tc>
      </w:tr>
      <w:tr w:rsidR="00197CB7" w14:paraId="534CB403" w14:textId="77777777">
        <w:trPr>
          <w:trHeight w:val="1079"/>
        </w:trPr>
        <w:tc>
          <w:tcPr>
            <w:tcW w:w="2736" w:type="dxa"/>
            <w:shd w:val="clear" w:color="auto" w:fill="F8F8F8"/>
          </w:tcPr>
          <w:p w14:paraId="534CB3FE" w14:textId="77777777" w:rsidR="00197CB7" w:rsidRDefault="00345D0E">
            <w:pPr>
              <w:pStyle w:val="TableParagraph"/>
              <w:spacing w:before="226"/>
              <w:rPr>
                <w:rFonts w:ascii="Consolas"/>
                <w:sz w:val="20"/>
              </w:rPr>
            </w:pPr>
            <w:r>
              <w:rPr>
                <w:rFonts w:ascii="Consolas"/>
                <w:spacing w:val="-2"/>
                <w:sz w:val="20"/>
              </w:rPr>
              <w:t>agdis_other_email</w:t>
            </w:r>
          </w:p>
        </w:tc>
        <w:tc>
          <w:tcPr>
            <w:tcW w:w="3456" w:type="dxa"/>
            <w:shd w:val="clear" w:color="auto" w:fill="F8F8F8"/>
          </w:tcPr>
          <w:p w14:paraId="534CB3FF" w14:textId="77777777" w:rsidR="00197CB7" w:rsidRDefault="00345D0E">
            <w:pPr>
              <w:pStyle w:val="TableParagraph"/>
              <w:ind w:left="105"/>
            </w:pPr>
            <w:r>
              <w:t>Other</w:t>
            </w:r>
            <w:r>
              <w:rPr>
                <w:spacing w:val="-2"/>
              </w:rPr>
              <w:t xml:space="preserve"> </w:t>
            </w:r>
            <w:r>
              <w:t>Email</w:t>
            </w:r>
            <w:r>
              <w:rPr>
                <w:spacing w:val="-4"/>
              </w:rPr>
              <w:t xml:space="preserve"> </w:t>
            </w:r>
            <w:r>
              <w:t>Object</w:t>
            </w:r>
            <w:r>
              <w:rPr>
                <w:spacing w:val="-1"/>
              </w:rPr>
              <w:t xml:space="preserve"> </w:t>
            </w:r>
            <w:r>
              <w:rPr>
                <w:spacing w:val="-5"/>
              </w:rPr>
              <w:t>or</w:t>
            </w:r>
          </w:p>
          <w:p w14:paraId="534CB400" w14:textId="77777777" w:rsidR="00197CB7" w:rsidRDefault="00345D0E">
            <w:pPr>
              <w:pStyle w:val="TableParagraph"/>
              <w:spacing w:before="208"/>
              <w:ind w:left="105"/>
            </w:pPr>
            <w:r>
              <w:t>Array</w:t>
            </w:r>
            <w:r>
              <w:rPr>
                <w:spacing w:val="-4"/>
              </w:rPr>
              <w:t xml:space="preserve"> </w:t>
            </w:r>
            <w:r>
              <w:t>of</w:t>
            </w:r>
            <w:r>
              <w:rPr>
                <w:spacing w:val="-2"/>
              </w:rPr>
              <w:t xml:space="preserve"> </w:t>
            </w:r>
            <w:r>
              <w:t>Other</w:t>
            </w:r>
            <w:r>
              <w:rPr>
                <w:spacing w:val="-2"/>
              </w:rPr>
              <w:t xml:space="preserve"> </w:t>
            </w:r>
            <w:r>
              <w:t>Email</w:t>
            </w:r>
            <w:r>
              <w:rPr>
                <w:spacing w:val="-5"/>
              </w:rPr>
              <w:t xml:space="preserve"> </w:t>
            </w:r>
            <w:r>
              <w:rPr>
                <w:spacing w:val="-2"/>
              </w:rPr>
              <w:t>Objects</w:t>
            </w:r>
          </w:p>
        </w:tc>
        <w:tc>
          <w:tcPr>
            <w:tcW w:w="2868" w:type="dxa"/>
            <w:shd w:val="clear" w:color="auto" w:fill="F8F8F8"/>
          </w:tcPr>
          <w:p w14:paraId="534CB401" w14:textId="77777777" w:rsidR="00197CB7" w:rsidRDefault="00345D0E">
            <w:pPr>
              <w:pStyle w:val="TableParagraph"/>
            </w:pPr>
            <w:r>
              <w:t>Section</w:t>
            </w:r>
            <w:r>
              <w:rPr>
                <w:spacing w:val="-2"/>
              </w:rPr>
              <w:t xml:space="preserve"> 2.3.3,</w:t>
            </w:r>
          </w:p>
          <w:p w14:paraId="534CB402" w14:textId="77777777" w:rsidR="00197CB7" w:rsidRDefault="00345D0E">
            <w:pPr>
              <w:pStyle w:val="TableParagraph"/>
              <w:spacing w:before="28"/>
            </w:pPr>
            <w:r>
              <w:t>section</w:t>
            </w:r>
            <w:r>
              <w:rPr>
                <w:spacing w:val="-5"/>
              </w:rPr>
              <w:t xml:space="preserve"> </w:t>
            </w:r>
            <w:r>
              <w:t>4.5.3</w:t>
            </w:r>
            <w:r>
              <w:rPr>
                <w:spacing w:val="-1"/>
              </w:rPr>
              <w:t xml:space="preserve"> </w:t>
            </w:r>
            <w:r>
              <w:t>of this</w:t>
            </w:r>
            <w:r>
              <w:rPr>
                <w:spacing w:val="-3"/>
              </w:rPr>
              <w:t xml:space="preserve"> </w:t>
            </w:r>
            <w:r>
              <w:rPr>
                <w:spacing w:val="-2"/>
              </w:rPr>
              <w:t>Schedule.</w:t>
            </w:r>
          </w:p>
        </w:tc>
      </w:tr>
      <w:tr w:rsidR="00197CB7" w14:paraId="534CB409" w14:textId="77777777">
        <w:trPr>
          <w:trHeight w:val="1082"/>
        </w:trPr>
        <w:tc>
          <w:tcPr>
            <w:tcW w:w="2736" w:type="dxa"/>
          </w:tcPr>
          <w:p w14:paraId="534CB404" w14:textId="77777777" w:rsidR="00197CB7" w:rsidRDefault="00345D0E">
            <w:pPr>
              <w:pStyle w:val="TableParagraph"/>
              <w:spacing w:before="228"/>
              <w:rPr>
                <w:rFonts w:ascii="Consolas"/>
                <w:sz w:val="20"/>
              </w:rPr>
            </w:pPr>
            <w:r>
              <w:rPr>
                <w:rFonts w:ascii="Consolas"/>
                <w:spacing w:val="-2"/>
                <w:sz w:val="20"/>
              </w:rPr>
              <w:t>agdis_other_phone</w:t>
            </w:r>
          </w:p>
        </w:tc>
        <w:tc>
          <w:tcPr>
            <w:tcW w:w="3456" w:type="dxa"/>
          </w:tcPr>
          <w:p w14:paraId="534CB405" w14:textId="77777777" w:rsidR="00197CB7" w:rsidRDefault="00345D0E">
            <w:pPr>
              <w:pStyle w:val="TableParagraph"/>
              <w:spacing w:before="209"/>
              <w:ind w:left="105"/>
            </w:pPr>
            <w:r>
              <w:t>Other</w:t>
            </w:r>
            <w:r>
              <w:rPr>
                <w:spacing w:val="-5"/>
              </w:rPr>
              <w:t xml:space="preserve"> </w:t>
            </w:r>
            <w:r>
              <w:t>Phone</w:t>
            </w:r>
            <w:r>
              <w:rPr>
                <w:spacing w:val="-3"/>
              </w:rPr>
              <w:t xml:space="preserve"> </w:t>
            </w:r>
            <w:r>
              <w:t>Object</w:t>
            </w:r>
            <w:r>
              <w:rPr>
                <w:spacing w:val="-2"/>
              </w:rPr>
              <w:t xml:space="preserve"> </w:t>
            </w:r>
            <w:r>
              <w:rPr>
                <w:spacing w:val="-5"/>
              </w:rPr>
              <w:t>or</w:t>
            </w:r>
          </w:p>
          <w:p w14:paraId="534CB406" w14:textId="77777777" w:rsidR="00197CB7" w:rsidRDefault="00345D0E">
            <w:pPr>
              <w:pStyle w:val="TableParagraph"/>
              <w:spacing w:before="206"/>
              <w:ind w:left="105"/>
            </w:pPr>
            <w:r>
              <w:t>Array</w:t>
            </w:r>
            <w:r>
              <w:rPr>
                <w:spacing w:val="-3"/>
              </w:rPr>
              <w:t xml:space="preserve"> </w:t>
            </w:r>
            <w:r>
              <w:t>of</w:t>
            </w:r>
            <w:r>
              <w:rPr>
                <w:spacing w:val="-2"/>
              </w:rPr>
              <w:t xml:space="preserve"> </w:t>
            </w:r>
            <w:r>
              <w:t>Other</w:t>
            </w:r>
            <w:r>
              <w:rPr>
                <w:spacing w:val="-3"/>
              </w:rPr>
              <w:t xml:space="preserve"> </w:t>
            </w:r>
            <w:r>
              <w:t>Phone</w:t>
            </w:r>
            <w:r>
              <w:rPr>
                <w:spacing w:val="-2"/>
              </w:rPr>
              <w:t xml:space="preserve"> Objects</w:t>
            </w:r>
          </w:p>
        </w:tc>
        <w:tc>
          <w:tcPr>
            <w:tcW w:w="2868" w:type="dxa"/>
          </w:tcPr>
          <w:p w14:paraId="534CB407" w14:textId="77777777" w:rsidR="00197CB7" w:rsidRDefault="00345D0E">
            <w:pPr>
              <w:pStyle w:val="TableParagraph"/>
            </w:pPr>
            <w:r>
              <w:t>Section</w:t>
            </w:r>
            <w:r>
              <w:rPr>
                <w:spacing w:val="-2"/>
              </w:rPr>
              <w:t xml:space="preserve"> 2.3.4,</w:t>
            </w:r>
          </w:p>
          <w:p w14:paraId="534CB408" w14:textId="77777777" w:rsidR="00197CB7" w:rsidRDefault="00345D0E">
            <w:pPr>
              <w:pStyle w:val="TableParagraph"/>
              <w:spacing w:before="28"/>
            </w:pPr>
            <w:r>
              <w:t>section</w:t>
            </w:r>
            <w:r>
              <w:rPr>
                <w:spacing w:val="-5"/>
              </w:rPr>
              <w:t xml:space="preserve"> </w:t>
            </w:r>
            <w:r>
              <w:t>4.5.4</w:t>
            </w:r>
            <w:r>
              <w:rPr>
                <w:spacing w:val="-1"/>
              </w:rPr>
              <w:t xml:space="preserve"> </w:t>
            </w:r>
            <w:r>
              <w:t>of this</w:t>
            </w:r>
            <w:r>
              <w:rPr>
                <w:spacing w:val="-3"/>
              </w:rPr>
              <w:t xml:space="preserve"> </w:t>
            </w:r>
            <w:r>
              <w:rPr>
                <w:spacing w:val="-2"/>
              </w:rPr>
              <w:t>Schedule.</w:t>
            </w:r>
          </w:p>
        </w:tc>
      </w:tr>
      <w:tr w:rsidR="00197CB7" w14:paraId="534CB40F" w14:textId="77777777">
        <w:trPr>
          <w:trHeight w:val="2099"/>
        </w:trPr>
        <w:tc>
          <w:tcPr>
            <w:tcW w:w="2736" w:type="dxa"/>
            <w:shd w:val="clear" w:color="auto" w:fill="F8F8F8"/>
          </w:tcPr>
          <w:p w14:paraId="534CB40A" w14:textId="77777777" w:rsidR="00197CB7" w:rsidRDefault="00345D0E">
            <w:pPr>
              <w:pStyle w:val="TableParagraph"/>
              <w:spacing w:before="226"/>
              <w:rPr>
                <w:rFonts w:ascii="Consolas"/>
                <w:sz w:val="20"/>
              </w:rPr>
            </w:pPr>
            <w:r>
              <w:rPr>
                <w:rFonts w:ascii="Consolas"/>
                <w:spacing w:val="-2"/>
                <w:sz w:val="20"/>
              </w:rPr>
              <w:t>agdis_birthplace</w:t>
            </w:r>
          </w:p>
        </w:tc>
        <w:tc>
          <w:tcPr>
            <w:tcW w:w="3456" w:type="dxa"/>
            <w:shd w:val="clear" w:color="auto" w:fill="F8F8F8"/>
          </w:tcPr>
          <w:p w14:paraId="534CB40B" w14:textId="77777777" w:rsidR="00197CB7" w:rsidRDefault="00345D0E">
            <w:pPr>
              <w:pStyle w:val="TableParagraph"/>
              <w:ind w:left="105"/>
            </w:pPr>
            <w:r>
              <w:rPr>
                <w:spacing w:val="-2"/>
              </w:rPr>
              <w:t>String</w:t>
            </w:r>
          </w:p>
        </w:tc>
        <w:tc>
          <w:tcPr>
            <w:tcW w:w="2868" w:type="dxa"/>
            <w:shd w:val="clear" w:color="auto" w:fill="F8F8F8"/>
          </w:tcPr>
          <w:p w14:paraId="534CB40C" w14:textId="77777777" w:rsidR="00197CB7" w:rsidRDefault="00345D0E">
            <w:pPr>
              <w:pStyle w:val="TableParagraph"/>
              <w:spacing w:before="205"/>
            </w:pPr>
            <w:r>
              <w:t>Section</w:t>
            </w:r>
            <w:r>
              <w:rPr>
                <w:spacing w:val="-2"/>
              </w:rPr>
              <w:t xml:space="preserve"> 2.3.5,</w:t>
            </w:r>
          </w:p>
          <w:p w14:paraId="534CB40D" w14:textId="77777777" w:rsidR="00197CB7" w:rsidRDefault="00345D0E">
            <w:pPr>
              <w:pStyle w:val="TableParagraph"/>
              <w:spacing w:before="27"/>
            </w:pPr>
            <w:r>
              <w:t>section</w:t>
            </w:r>
            <w:r>
              <w:rPr>
                <w:spacing w:val="-5"/>
              </w:rPr>
              <w:t xml:space="preserve"> </w:t>
            </w:r>
            <w:r>
              <w:t>4.5.5</w:t>
            </w:r>
            <w:r>
              <w:rPr>
                <w:spacing w:val="-1"/>
              </w:rPr>
              <w:t xml:space="preserve"> </w:t>
            </w:r>
            <w:r>
              <w:t>of this</w:t>
            </w:r>
            <w:r>
              <w:rPr>
                <w:spacing w:val="-3"/>
              </w:rPr>
              <w:t xml:space="preserve"> </w:t>
            </w:r>
            <w:r>
              <w:rPr>
                <w:spacing w:val="-2"/>
              </w:rPr>
              <w:t>Schedule.</w:t>
            </w:r>
          </w:p>
          <w:p w14:paraId="534CB40E" w14:textId="77777777" w:rsidR="00197CB7" w:rsidRDefault="00345D0E">
            <w:pPr>
              <w:pStyle w:val="TableParagraph"/>
              <w:spacing w:before="208" w:line="266" w:lineRule="auto"/>
            </w:pPr>
            <w:r>
              <w:t>Non-empty</w:t>
            </w:r>
            <w:r>
              <w:rPr>
                <w:spacing w:val="-13"/>
              </w:rPr>
              <w:t xml:space="preserve"> </w:t>
            </w:r>
            <w:r>
              <w:t>string</w:t>
            </w:r>
            <w:r>
              <w:rPr>
                <w:spacing w:val="-11"/>
              </w:rPr>
              <w:t xml:space="preserve"> </w:t>
            </w:r>
            <w:r>
              <w:t>with</w:t>
            </w:r>
            <w:r>
              <w:rPr>
                <w:spacing w:val="-11"/>
              </w:rPr>
              <w:t xml:space="preserve"> </w:t>
            </w:r>
            <w:r>
              <w:t xml:space="preserve">a maximum length 255 </w:t>
            </w:r>
            <w:r>
              <w:rPr>
                <w:spacing w:val="-2"/>
              </w:rPr>
              <w:t>characters.</w:t>
            </w:r>
          </w:p>
        </w:tc>
      </w:tr>
      <w:tr w:rsidR="00197CB7" w14:paraId="534CB415" w14:textId="77777777">
        <w:trPr>
          <w:trHeight w:val="2099"/>
        </w:trPr>
        <w:tc>
          <w:tcPr>
            <w:tcW w:w="2736" w:type="dxa"/>
          </w:tcPr>
          <w:p w14:paraId="534CB410" w14:textId="77777777" w:rsidR="00197CB7" w:rsidRDefault="00345D0E">
            <w:pPr>
              <w:pStyle w:val="TableParagraph"/>
              <w:spacing w:before="226"/>
              <w:rPr>
                <w:rFonts w:ascii="Consolas"/>
                <w:sz w:val="20"/>
              </w:rPr>
            </w:pPr>
            <w:r>
              <w:rPr>
                <w:rFonts w:ascii="Consolas"/>
                <w:spacing w:val="-2"/>
                <w:sz w:val="20"/>
              </w:rPr>
              <w:t>agdis_personal_title</w:t>
            </w:r>
          </w:p>
        </w:tc>
        <w:tc>
          <w:tcPr>
            <w:tcW w:w="3456" w:type="dxa"/>
          </w:tcPr>
          <w:p w14:paraId="534CB411" w14:textId="77777777" w:rsidR="00197CB7" w:rsidRDefault="00345D0E">
            <w:pPr>
              <w:pStyle w:val="TableParagraph"/>
              <w:ind w:left="105"/>
            </w:pPr>
            <w:r>
              <w:rPr>
                <w:spacing w:val="-2"/>
              </w:rPr>
              <w:t>String</w:t>
            </w:r>
          </w:p>
        </w:tc>
        <w:tc>
          <w:tcPr>
            <w:tcW w:w="2868" w:type="dxa"/>
          </w:tcPr>
          <w:p w14:paraId="534CB412" w14:textId="77777777" w:rsidR="00197CB7" w:rsidRDefault="00345D0E">
            <w:pPr>
              <w:pStyle w:val="TableParagraph"/>
            </w:pPr>
            <w:r>
              <w:t>Section</w:t>
            </w:r>
            <w:r>
              <w:rPr>
                <w:spacing w:val="-2"/>
              </w:rPr>
              <w:t xml:space="preserve"> 2.3.6,</w:t>
            </w:r>
          </w:p>
          <w:p w14:paraId="534CB413" w14:textId="77777777" w:rsidR="00197CB7" w:rsidRDefault="00345D0E">
            <w:pPr>
              <w:pStyle w:val="TableParagraph"/>
              <w:spacing w:before="28"/>
            </w:pPr>
            <w:r>
              <w:t>section</w:t>
            </w:r>
            <w:r>
              <w:rPr>
                <w:spacing w:val="-5"/>
              </w:rPr>
              <w:t xml:space="preserve"> </w:t>
            </w:r>
            <w:r>
              <w:t>4.5.6</w:t>
            </w:r>
            <w:r>
              <w:rPr>
                <w:spacing w:val="-1"/>
              </w:rPr>
              <w:t xml:space="preserve"> </w:t>
            </w:r>
            <w:r>
              <w:t>of this</w:t>
            </w:r>
            <w:r>
              <w:rPr>
                <w:spacing w:val="-3"/>
              </w:rPr>
              <w:t xml:space="preserve"> </w:t>
            </w:r>
            <w:r>
              <w:rPr>
                <w:spacing w:val="-2"/>
              </w:rPr>
              <w:t>Schedule.</w:t>
            </w:r>
          </w:p>
          <w:p w14:paraId="534CB414" w14:textId="77777777" w:rsidR="00197CB7" w:rsidRDefault="00345D0E">
            <w:pPr>
              <w:pStyle w:val="TableParagraph"/>
              <w:spacing w:before="205" w:line="266" w:lineRule="auto"/>
              <w:ind w:right="588"/>
              <w:jc w:val="both"/>
            </w:pPr>
            <w:r>
              <w:t>Non-empty</w:t>
            </w:r>
            <w:r>
              <w:rPr>
                <w:spacing w:val="-13"/>
              </w:rPr>
              <w:t xml:space="preserve"> </w:t>
            </w:r>
            <w:r>
              <w:t>string</w:t>
            </w:r>
            <w:r>
              <w:rPr>
                <w:spacing w:val="-11"/>
              </w:rPr>
              <w:t xml:space="preserve"> </w:t>
            </w:r>
            <w:r>
              <w:t>with</w:t>
            </w:r>
            <w:r>
              <w:rPr>
                <w:spacing w:val="-11"/>
              </w:rPr>
              <w:t xml:space="preserve"> </w:t>
            </w:r>
            <w:r>
              <w:t>a maximum</w:t>
            </w:r>
            <w:r>
              <w:rPr>
                <w:spacing w:val="-1"/>
              </w:rPr>
              <w:t xml:space="preserve"> </w:t>
            </w:r>
            <w:r>
              <w:t xml:space="preserve">length of 100 </w:t>
            </w:r>
            <w:r>
              <w:rPr>
                <w:spacing w:val="-2"/>
              </w:rPr>
              <w:t>characters.</w:t>
            </w:r>
          </w:p>
        </w:tc>
      </w:tr>
    </w:tbl>
    <w:p w14:paraId="534CB416" w14:textId="77777777" w:rsidR="00197CB7" w:rsidRDefault="00197CB7">
      <w:pPr>
        <w:pStyle w:val="BodyText"/>
        <w:spacing w:before="111"/>
        <w:rPr>
          <w:b/>
        </w:rPr>
      </w:pPr>
    </w:p>
    <w:p w14:paraId="534CB417" w14:textId="77777777" w:rsidR="00197CB7" w:rsidRDefault="00345D0E">
      <w:pPr>
        <w:pStyle w:val="Heading3"/>
        <w:numPr>
          <w:ilvl w:val="2"/>
          <w:numId w:val="44"/>
        </w:numPr>
        <w:tabs>
          <w:tab w:val="left" w:pos="987"/>
        </w:tabs>
        <w:ind w:left="987" w:hanging="849"/>
        <w:rPr>
          <w:color w:val="1C1C1C"/>
        </w:rPr>
      </w:pPr>
      <w:r>
        <w:rPr>
          <w:color w:val="1C1C1C"/>
        </w:rPr>
        <w:t>Preferred</w:t>
      </w:r>
      <w:r>
        <w:rPr>
          <w:color w:val="1C1C1C"/>
          <w:spacing w:val="-5"/>
        </w:rPr>
        <w:t xml:space="preserve"> </w:t>
      </w:r>
      <w:r>
        <w:rPr>
          <w:color w:val="1C1C1C"/>
          <w:spacing w:val="-4"/>
        </w:rPr>
        <w:t>Name</w:t>
      </w:r>
    </w:p>
    <w:p w14:paraId="534CB418" w14:textId="77777777" w:rsidR="00197CB7" w:rsidRDefault="00345D0E">
      <w:pPr>
        <w:pStyle w:val="BodyText"/>
        <w:spacing w:before="207" w:line="436" w:lineRule="auto"/>
        <w:ind w:left="138" w:right="714"/>
      </w:pPr>
      <w:r>
        <w:t>The</w:t>
      </w:r>
      <w:r>
        <w:rPr>
          <w:spacing w:val="-1"/>
        </w:rPr>
        <w:t xml:space="preserve"> </w:t>
      </w:r>
      <w:r>
        <w:t>Preferred</w:t>
      </w:r>
      <w:r>
        <w:rPr>
          <w:spacing w:val="-1"/>
        </w:rPr>
        <w:t xml:space="preserve"> </w:t>
      </w:r>
      <w:r>
        <w:t>Name</w:t>
      </w:r>
      <w:r>
        <w:rPr>
          <w:spacing w:val="-1"/>
        </w:rPr>
        <w:t xml:space="preserve"> </w:t>
      </w:r>
      <w:r>
        <w:t>follows</w:t>
      </w:r>
      <w:r>
        <w:rPr>
          <w:spacing w:val="-1"/>
        </w:rPr>
        <w:t xml:space="preserve"> </w:t>
      </w:r>
      <w:r>
        <w:t>the</w:t>
      </w:r>
      <w:r>
        <w:rPr>
          <w:spacing w:val="-3"/>
        </w:rPr>
        <w:t xml:space="preserve"> </w:t>
      </w:r>
      <w:r>
        <w:t>same</w:t>
      </w:r>
      <w:r>
        <w:rPr>
          <w:spacing w:val="-1"/>
        </w:rPr>
        <w:t xml:space="preserve"> </w:t>
      </w:r>
      <w:r>
        <w:t>data</w:t>
      </w:r>
      <w:r>
        <w:rPr>
          <w:spacing w:val="-1"/>
        </w:rPr>
        <w:t xml:space="preserve"> </w:t>
      </w:r>
      <w:r>
        <w:t>definitions</w:t>
      </w:r>
      <w:r>
        <w:rPr>
          <w:spacing w:val="-6"/>
        </w:rPr>
        <w:t xml:space="preserve"> </w:t>
      </w:r>
      <w:r>
        <w:t>for name</w:t>
      </w:r>
      <w:r>
        <w:rPr>
          <w:spacing w:val="-1"/>
        </w:rPr>
        <w:t xml:space="preserve"> </w:t>
      </w:r>
      <w:r>
        <w:t>claims</w:t>
      </w:r>
      <w:r>
        <w:rPr>
          <w:spacing w:val="-3"/>
        </w:rPr>
        <w:t xml:space="preserve"> </w:t>
      </w:r>
      <w:r>
        <w:t>in</w:t>
      </w:r>
      <w:r>
        <w:rPr>
          <w:spacing w:val="-4"/>
        </w:rPr>
        <w:t xml:space="preserve"> </w:t>
      </w:r>
      <w:r>
        <w:t>the</w:t>
      </w:r>
      <w:r>
        <w:rPr>
          <w:spacing w:val="-1"/>
        </w:rPr>
        <w:t xml:space="preserve"> </w:t>
      </w:r>
      <w:r>
        <w:t>Core</w:t>
      </w:r>
      <w:r>
        <w:rPr>
          <w:spacing w:val="-3"/>
        </w:rPr>
        <w:t xml:space="preserve"> </w:t>
      </w:r>
      <w:r>
        <w:t>Attribute</w:t>
      </w:r>
      <w:r>
        <w:rPr>
          <w:spacing w:val="-4"/>
        </w:rPr>
        <w:t xml:space="preserve"> </w:t>
      </w:r>
      <w:r>
        <w:t>set. If fulfilled it MUST be a non-empty string with a maximum length of 100 characters.</w:t>
      </w:r>
    </w:p>
    <w:p w14:paraId="534CB419" w14:textId="77777777" w:rsidR="00197CB7" w:rsidRDefault="00345D0E">
      <w:pPr>
        <w:pStyle w:val="Heading3"/>
        <w:numPr>
          <w:ilvl w:val="2"/>
          <w:numId w:val="44"/>
        </w:numPr>
        <w:tabs>
          <w:tab w:val="left" w:pos="987"/>
        </w:tabs>
        <w:spacing w:before="152"/>
        <w:ind w:left="987" w:hanging="849"/>
        <w:rPr>
          <w:color w:val="1C1C1C"/>
        </w:rPr>
      </w:pPr>
      <w:r>
        <w:rPr>
          <w:color w:val="1C1C1C"/>
          <w:spacing w:val="-2"/>
        </w:rPr>
        <w:t>Addresses</w:t>
      </w:r>
    </w:p>
    <w:p w14:paraId="534CB41A" w14:textId="77777777" w:rsidR="00197CB7" w:rsidRDefault="00345D0E">
      <w:pPr>
        <w:pStyle w:val="BodyText"/>
        <w:spacing w:before="207"/>
        <w:ind w:left="138"/>
      </w:pPr>
      <w:r>
        <w:t>The</w:t>
      </w:r>
      <w:r>
        <w:rPr>
          <w:spacing w:val="-6"/>
        </w:rPr>
        <w:t xml:space="preserve"> </w:t>
      </w:r>
      <w:r>
        <w:t>Address</w:t>
      </w:r>
      <w:r>
        <w:rPr>
          <w:spacing w:val="-4"/>
        </w:rPr>
        <w:t xml:space="preserve"> </w:t>
      </w:r>
      <w:r>
        <w:t>claim</w:t>
      </w:r>
      <w:r>
        <w:rPr>
          <w:spacing w:val="-3"/>
        </w:rPr>
        <w:t xml:space="preserve"> </w:t>
      </w:r>
      <w:r>
        <w:t>MAY</w:t>
      </w:r>
      <w:r>
        <w:rPr>
          <w:spacing w:val="-4"/>
        </w:rPr>
        <w:t xml:space="preserve"> </w:t>
      </w:r>
      <w:r>
        <w:t>represent</w:t>
      </w:r>
      <w:r>
        <w:rPr>
          <w:spacing w:val="-4"/>
        </w:rPr>
        <w:t xml:space="preserve"> </w:t>
      </w:r>
      <w:r>
        <w:t>one</w:t>
      </w:r>
      <w:r>
        <w:rPr>
          <w:spacing w:val="-3"/>
        </w:rPr>
        <w:t xml:space="preserve"> </w:t>
      </w:r>
      <w:r>
        <w:t>or</w:t>
      </w:r>
      <w:r>
        <w:rPr>
          <w:spacing w:val="-3"/>
        </w:rPr>
        <w:t xml:space="preserve"> </w:t>
      </w:r>
      <w:r>
        <w:t>more</w:t>
      </w:r>
      <w:r>
        <w:rPr>
          <w:spacing w:val="-4"/>
        </w:rPr>
        <w:t xml:space="preserve"> </w:t>
      </w:r>
      <w:r>
        <w:t>Address</w:t>
      </w:r>
      <w:r>
        <w:rPr>
          <w:spacing w:val="-3"/>
        </w:rPr>
        <w:t xml:space="preserve"> </w:t>
      </w:r>
      <w:r>
        <w:rPr>
          <w:spacing w:val="-2"/>
        </w:rPr>
        <w:t>Objects.</w:t>
      </w:r>
    </w:p>
    <w:p w14:paraId="534CB41B" w14:textId="77777777" w:rsidR="00197CB7" w:rsidRDefault="00197CB7">
      <w:pPr>
        <w:sectPr w:rsidR="00197CB7">
          <w:pgSz w:w="11910" w:h="16840"/>
          <w:pgMar w:top="1340" w:right="1280" w:bottom="720" w:left="1280" w:header="547" w:footer="521" w:gutter="0"/>
          <w:cols w:space="720"/>
        </w:sectPr>
      </w:pPr>
    </w:p>
    <w:p w14:paraId="534CB41C" w14:textId="77777777" w:rsidR="00197CB7" w:rsidRDefault="00345D0E">
      <w:pPr>
        <w:pStyle w:val="BodyText"/>
        <w:spacing w:before="103" w:line="266" w:lineRule="auto"/>
        <w:ind w:left="138"/>
      </w:pPr>
      <w:r>
        <w:lastRenderedPageBreak/>
        <w:t>A</w:t>
      </w:r>
      <w:r>
        <w:rPr>
          <w:spacing w:val="-2"/>
        </w:rPr>
        <w:t xml:space="preserve"> </w:t>
      </w:r>
      <w:r>
        <w:t>request</w:t>
      </w:r>
      <w:r>
        <w:rPr>
          <w:spacing w:val="-3"/>
        </w:rPr>
        <w:t xml:space="preserve"> </w:t>
      </w:r>
      <w:r>
        <w:t>for</w:t>
      </w:r>
      <w:r>
        <w:rPr>
          <w:spacing w:val="-3"/>
        </w:rPr>
        <w:t xml:space="preserve"> </w:t>
      </w:r>
      <w:r>
        <w:t>a</w:t>
      </w:r>
      <w:r>
        <w:rPr>
          <w:spacing w:val="-1"/>
        </w:rPr>
        <w:t xml:space="preserve"> </w:t>
      </w:r>
      <w:r>
        <w:t>single</w:t>
      </w:r>
      <w:r>
        <w:rPr>
          <w:spacing w:val="-1"/>
        </w:rPr>
        <w:t xml:space="preserve"> </w:t>
      </w:r>
      <w:r>
        <w:t>address</w:t>
      </w:r>
      <w:r>
        <w:rPr>
          <w:spacing w:val="-1"/>
        </w:rPr>
        <w:t xml:space="preserve"> </w:t>
      </w:r>
      <w:r>
        <w:t>MAY</w:t>
      </w:r>
      <w:r>
        <w:rPr>
          <w:spacing w:val="-2"/>
        </w:rPr>
        <w:t xml:space="preserve"> </w:t>
      </w:r>
      <w:r>
        <w:t>be</w:t>
      </w:r>
      <w:r>
        <w:rPr>
          <w:spacing w:val="-3"/>
        </w:rPr>
        <w:t xml:space="preserve"> </w:t>
      </w:r>
      <w:r>
        <w:t>returned</w:t>
      </w:r>
      <w:r>
        <w:rPr>
          <w:spacing w:val="-1"/>
        </w:rPr>
        <w:t xml:space="preserve"> </w:t>
      </w:r>
      <w:r>
        <w:t>as</w:t>
      </w:r>
      <w:r>
        <w:rPr>
          <w:spacing w:val="-1"/>
        </w:rPr>
        <w:t xml:space="preserve"> </w:t>
      </w:r>
      <w:r>
        <w:t>a</w:t>
      </w:r>
      <w:r>
        <w:rPr>
          <w:spacing w:val="-3"/>
        </w:rPr>
        <w:t xml:space="preserve"> </w:t>
      </w:r>
      <w:r>
        <w:t>single</w:t>
      </w:r>
      <w:r>
        <w:rPr>
          <w:spacing w:val="-1"/>
        </w:rPr>
        <w:t xml:space="preserve"> </w:t>
      </w:r>
      <w:r>
        <w:t>Address</w:t>
      </w:r>
      <w:r>
        <w:rPr>
          <w:spacing w:val="-1"/>
        </w:rPr>
        <w:t xml:space="preserve"> </w:t>
      </w:r>
      <w:r>
        <w:t>object or as</w:t>
      </w:r>
      <w:r>
        <w:rPr>
          <w:spacing w:val="-3"/>
        </w:rPr>
        <w:t xml:space="preserve"> </w:t>
      </w:r>
      <w:r>
        <w:t>a</w:t>
      </w:r>
      <w:r>
        <w:rPr>
          <w:spacing w:val="-3"/>
        </w:rPr>
        <w:t xml:space="preserve"> </w:t>
      </w:r>
      <w:r>
        <w:t>JSON</w:t>
      </w:r>
      <w:r>
        <w:rPr>
          <w:spacing w:val="-2"/>
        </w:rPr>
        <w:t xml:space="preserve"> </w:t>
      </w:r>
      <w:r>
        <w:t>Array containing a single entry.</w:t>
      </w:r>
    </w:p>
    <w:p w14:paraId="534CB41D" w14:textId="77777777" w:rsidR="00197CB7" w:rsidRDefault="00345D0E">
      <w:pPr>
        <w:pStyle w:val="BodyText"/>
        <w:spacing w:before="180"/>
        <w:ind w:left="138"/>
      </w:pPr>
      <w:r>
        <w:t>A</w:t>
      </w:r>
      <w:r>
        <w:rPr>
          <w:spacing w:val="-5"/>
        </w:rPr>
        <w:t xml:space="preserve"> </w:t>
      </w:r>
      <w:r>
        <w:t>request</w:t>
      </w:r>
      <w:r>
        <w:rPr>
          <w:spacing w:val="-4"/>
        </w:rPr>
        <w:t xml:space="preserve"> </w:t>
      </w:r>
      <w:r>
        <w:t>for</w:t>
      </w:r>
      <w:r>
        <w:rPr>
          <w:spacing w:val="-4"/>
        </w:rPr>
        <w:t xml:space="preserve"> </w:t>
      </w:r>
      <w:r>
        <w:t>one</w:t>
      </w:r>
      <w:r>
        <w:rPr>
          <w:spacing w:val="-2"/>
        </w:rPr>
        <w:t xml:space="preserve"> </w:t>
      </w:r>
      <w:r>
        <w:t>or</w:t>
      </w:r>
      <w:r>
        <w:rPr>
          <w:spacing w:val="-4"/>
        </w:rPr>
        <w:t xml:space="preserve"> </w:t>
      </w:r>
      <w:r>
        <w:t>more</w:t>
      </w:r>
      <w:r>
        <w:rPr>
          <w:spacing w:val="-4"/>
        </w:rPr>
        <w:t xml:space="preserve"> </w:t>
      </w:r>
      <w:r>
        <w:t>addresses</w:t>
      </w:r>
      <w:r>
        <w:rPr>
          <w:spacing w:val="-3"/>
        </w:rPr>
        <w:t xml:space="preserve"> </w:t>
      </w:r>
      <w:r>
        <w:t>MUST</w:t>
      </w:r>
      <w:r>
        <w:rPr>
          <w:spacing w:val="-3"/>
        </w:rPr>
        <w:t xml:space="preserve"> </w:t>
      </w:r>
      <w:r>
        <w:t>be</w:t>
      </w:r>
      <w:r>
        <w:rPr>
          <w:spacing w:val="-4"/>
        </w:rPr>
        <w:t xml:space="preserve"> </w:t>
      </w:r>
      <w:r>
        <w:t>returned</w:t>
      </w:r>
      <w:r>
        <w:rPr>
          <w:spacing w:val="-2"/>
        </w:rPr>
        <w:t xml:space="preserve"> </w:t>
      </w:r>
      <w:r>
        <w:t>as</w:t>
      </w:r>
      <w:r>
        <w:rPr>
          <w:spacing w:val="-2"/>
        </w:rPr>
        <w:t xml:space="preserve"> </w:t>
      </w:r>
      <w:r>
        <w:t>a</w:t>
      </w:r>
      <w:r>
        <w:rPr>
          <w:spacing w:val="-4"/>
        </w:rPr>
        <w:t xml:space="preserve"> </w:t>
      </w:r>
      <w:r>
        <w:t>JSON</w:t>
      </w:r>
      <w:r>
        <w:rPr>
          <w:spacing w:val="-3"/>
        </w:rPr>
        <w:t xml:space="preserve"> </w:t>
      </w:r>
      <w:r>
        <w:t>array</w:t>
      </w:r>
      <w:r>
        <w:rPr>
          <w:spacing w:val="-2"/>
        </w:rPr>
        <w:t xml:space="preserve"> </w:t>
      </w:r>
      <w:r>
        <w:t>of</w:t>
      </w:r>
      <w:r>
        <w:rPr>
          <w:spacing w:val="-1"/>
        </w:rPr>
        <w:t xml:space="preserve"> </w:t>
      </w:r>
      <w:r>
        <w:t>Address</w:t>
      </w:r>
      <w:r>
        <w:rPr>
          <w:spacing w:val="-1"/>
        </w:rPr>
        <w:t xml:space="preserve"> </w:t>
      </w:r>
      <w:r>
        <w:rPr>
          <w:spacing w:val="-2"/>
        </w:rPr>
        <w:t>Objects.</w:t>
      </w:r>
    </w:p>
    <w:p w14:paraId="534CB41E" w14:textId="77777777" w:rsidR="00197CB7" w:rsidRDefault="00345D0E">
      <w:pPr>
        <w:pStyle w:val="BodyText"/>
        <w:spacing w:before="206" w:line="266" w:lineRule="auto"/>
        <w:ind w:left="138" w:right="537"/>
      </w:pPr>
      <w:r>
        <w:t>An</w:t>
      </w:r>
      <w:r>
        <w:rPr>
          <w:spacing w:val="-2"/>
        </w:rPr>
        <w:t xml:space="preserve"> </w:t>
      </w:r>
      <w:r>
        <w:t>attribute</w:t>
      </w:r>
      <w:r>
        <w:rPr>
          <w:spacing w:val="-2"/>
        </w:rPr>
        <w:t xml:space="preserve"> </w:t>
      </w:r>
      <w:r>
        <w:t>requests</w:t>
      </w:r>
      <w:r>
        <w:rPr>
          <w:spacing w:val="-4"/>
        </w:rPr>
        <w:t xml:space="preserve"> </w:t>
      </w:r>
      <w:r>
        <w:t>for</w:t>
      </w:r>
      <w:r>
        <w:rPr>
          <w:spacing w:val="-4"/>
        </w:rPr>
        <w:t xml:space="preserve"> </w:t>
      </w:r>
      <w:r>
        <w:t>multiple</w:t>
      </w:r>
      <w:r>
        <w:rPr>
          <w:spacing w:val="-2"/>
        </w:rPr>
        <w:t xml:space="preserve"> </w:t>
      </w:r>
      <w:r>
        <w:t>or</w:t>
      </w:r>
      <w:r>
        <w:rPr>
          <w:spacing w:val="-4"/>
        </w:rPr>
        <w:t xml:space="preserve"> </w:t>
      </w:r>
      <w:r>
        <w:t>a</w:t>
      </w:r>
      <w:r>
        <w:rPr>
          <w:spacing w:val="-2"/>
        </w:rPr>
        <w:t xml:space="preserve"> </w:t>
      </w:r>
      <w:r>
        <w:t>specific</w:t>
      </w:r>
      <w:r>
        <w:rPr>
          <w:spacing w:val="-2"/>
        </w:rPr>
        <w:t xml:space="preserve"> </w:t>
      </w:r>
      <w:r>
        <w:t>address</w:t>
      </w:r>
      <w:r>
        <w:rPr>
          <w:spacing w:val="-4"/>
        </w:rPr>
        <w:t xml:space="preserve"> </w:t>
      </w:r>
      <w:r>
        <w:t>type</w:t>
      </w:r>
      <w:r>
        <w:rPr>
          <w:spacing w:val="-4"/>
        </w:rPr>
        <w:t xml:space="preserve"> </w:t>
      </w:r>
      <w:r>
        <w:t>can</w:t>
      </w:r>
      <w:r>
        <w:rPr>
          <w:spacing w:val="-2"/>
        </w:rPr>
        <w:t xml:space="preserve"> </w:t>
      </w:r>
      <w:r>
        <w:t>be</w:t>
      </w:r>
      <w:r>
        <w:rPr>
          <w:spacing w:val="-2"/>
        </w:rPr>
        <w:t xml:space="preserve"> </w:t>
      </w:r>
      <w:r>
        <w:t>done</w:t>
      </w:r>
      <w:r>
        <w:rPr>
          <w:spacing w:val="-2"/>
        </w:rPr>
        <w:t xml:space="preserve"> </w:t>
      </w:r>
      <w:r>
        <w:t>via</w:t>
      </w:r>
      <w:r>
        <w:rPr>
          <w:spacing w:val="-2"/>
        </w:rPr>
        <w:t xml:space="preserve"> </w:t>
      </w:r>
      <w:r>
        <w:t>the</w:t>
      </w:r>
      <w:r>
        <w:rPr>
          <w:spacing w:val="-2"/>
        </w:rPr>
        <w:t xml:space="preserve"> </w:t>
      </w:r>
      <w:r>
        <w:t>claim</w:t>
      </w:r>
      <w:r>
        <w:rPr>
          <w:spacing w:val="-1"/>
        </w:rPr>
        <w:t xml:space="preserve"> </w:t>
      </w:r>
      <w:r>
        <w:t>requests parameter using the Address Type URNs in Table 33 above.</w:t>
      </w:r>
    </w:p>
    <w:p w14:paraId="534CB41F" w14:textId="77777777" w:rsidR="00197CB7" w:rsidRDefault="00345D0E">
      <w:pPr>
        <w:pStyle w:val="BodyText"/>
        <w:spacing w:before="180"/>
        <w:ind w:left="138"/>
      </w:pPr>
      <w:r>
        <w:t>A</w:t>
      </w:r>
      <w:r>
        <w:rPr>
          <w:spacing w:val="-4"/>
        </w:rPr>
        <w:t xml:space="preserve"> </w:t>
      </w:r>
      <w:r>
        <w:t>request</w:t>
      </w:r>
      <w:r>
        <w:rPr>
          <w:spacing w:val="-5"/>
        </w:rPr>
        <w:t xml:space="preserve"> </w:t>
      </w:r>
      <w:r>
        <w:t>MAY</w:t>
      </w:r>
      <w:r>
        <w:rPr>
          <w:spacing w:val="-3"/>
        </w:rPr>
        <w:t xml:space="preserve"> </w:t>
      </w:r>
      <w:r>
        <w:t>include</w:t>
      </w:r>
      <w:r>
        <w:rPr>
          <w:spacing w:val="-3"/>
        </w:rPr>
        <w:t xml:space="preserve"> </w:t>
      </w:r>
      <w:r>
        <w:t>the</w:t>
      </w:r>
      <w:r>
        <w:rPr>
          <w:spacing w:val="-4"/>
        </w:rPr>
        <w:t xml:space="preserve"> </w:t>
      </w:r>
      <w:r>
        <w:t>default</w:t>
      </w:r>
      <w:r>
        <w:rPr>
          <w:spacing w:val="-2"/>
        </w:rPr>
        <w:t xml:space="preserve"> </w:t>
      </w:r>
      <w:r>
        <w:t>address</w:t>
      </w:r>
      <w:r>
        <w:rPr>
          <w:spacing w:val="-2"/>
        </w:rPr>
        <w:t xml:space="preserve"> </w:t>
      </w:r>
      <w:r>
        <w:t>along</w:t>
      </w:r>
      <w:r>
        <w:rPr>
          <w:spacing w:val="-3"/>
        </w:rPr>
        <w:t xml:space="preserve"> </w:t>
      </w:r>
      <w:r>
        <w:t>with</w:t>
      </w:r>
      <w:r>
        <w:rPr>
          <w:spacing w:val="-5"/>
        </w:rPr>
        <w:t xml:space="preserve"> </w:t>
      </w:r>
      <w:r>
        <w:t>other</w:t>
      </w:r>
      <w:r>
        <w:rPr>
          <w:spacing w:val="-2"/>
        </w:rPr>
        <w:t xml:space="preserve"> </w:t>
      </w:r>
      <w:r>
        <w:t>address</w:t>
      </w:r>
      <w:r>
        <w:rPr>
          <w:spacing w:val="-2"/>
        </w:rPr>
        <w:t xml:space="preserve"> types.</w:t>
      </w:r>
    </w:p>
    <w:p w14:paraId="534CB420" w14:textId="77777777" w:rsidR="00197CB7" w:rsidRDefault="00345D0E">
      <w:pPr>
        <w:pStyle w:val="BodyText"/>
        <w:spacing w:before="205" w:line="266" w:lineRule="auto"/>
        <w:ind w:left="138" w:right="619"/>
      </w:pPr>
      <w:r>
        <w:t>The</w:t>
      </w:r>
      <w:r>
        <w:rPr>
          <w:spacing w:val="-2"/>
        </w:rPr>
        <w:t xml:space="preserve"> </w:t>
      </w:r>
      <w:r>
        <w:t>example</w:t>
      </w:r>
      <w:r>
        <w:rPr>
          <w:spacing w:val="-4"/>
        </w:rPr>
        <w:t xml:space="preserve"> </w:t>
      </w:r>
      <w:r>
        <w:t>request</w:t>
      </w:r>
      <w:r>
        <w:rPr>
          <w:spacing w:val="-4"/>
        </w:rPr>
        <w:t xml:space="preserve"> </w:t>
      </w:r>
      <w:r>
        <w:t>is</w:t>
      </w:r>
      <w:r>
        <w:rPr>
          <w:spacing w:val="-4"/>
        </w:rPr>
        <w:t xml:space="preserve"> </w:t>
      </w:r>
      <w:r>
        <w:t>illustrated</w:t>
      </w:r>
      <w:r>
        <w:rPr>
          <w:spacing w:val="-2"/>
        </w:rPr>
        <w:t xml:space="preserve"> </w:t>
      </w:r>
      <w:r>
        <w:t>in</w:t>
      </w:r>
      <w:r>
        <w:rPr>
          <w:spacing w:val="-5"/>
        </w:rPr>
        <w:t xml:space="preserve"> </w:t>
      </w:r>
      <w:r>
        <w:t>Figure</w:t>
      </w:r>
      <w:r>
        <w:rPr>
          <w:spacing w:val="-2"/>
        </w:rPr>
        <w:t xml:space="preserve"> </w:t>
      </w:r>
      <w:r>
        <w:t>2</w:t>
      </w:r>
      <w:r>
        <w:rPr>
          <w:spacing w:val="-2"/>
        </w:rPr>
        <w:t xml:space="preserve"> </w:t>
      </w:r>
      <w:r>
        <w:t>will</w:t>
      </w:r>
      <w:r>
        <w:rPr>
          <w:spacing w:val="-1"/>
        </w:rPr>
        <w:t xml:space="preserve"> </w:t>
      </w:r>
      <w:r>
        <w:t>return</w:t>
      </w:r>
      <w:r>
        <w:rPr>
          <w:spacing w:val="-2"/>
        </w:rPr>
        <w:t xml:space="preserve"> </w:t>
      </w:r>
      <w:r>
        <w:t>the</w:t>
      </w:r>
      <w:r>
        <w:rPr>
          <w:spacing w:val="-2"/>
        </w:rPr>
        <w:t xml:space="preserve"> </w:t>
      </w:r>
      <w:r>
        <w:t>default</w:t>
      </w:r>
      <w:r>
        <w:rPr>
          <w:spacing w:val="-4"/>
        </w:rPr>
        <w:t xml:space="preserve"> </w:t>
      </w:r>
      <w:r>
        <w:t>address</w:t>
      </w:r>
      <w:r>
        <w:rPr>
          <w:spacing w:val="-4"/>
        </w:rPr>
        <w:t xml:space="preserve"> </w:t>
      </w:r>
      <w:r>
        <w:t>and</w:t>
      </w:r>
      <w:r>
        <w:rPr>
          <w:spacing w:val="-5"/>
        </w:rPr>
        <w:t xml:space="preserve"> </w:t>
      </w:r>
      <w:r>
        <w:t>the</w:t>
      </w:r>
      <w:r>
        <w:rPr>
          <w:spacing w:val="-2"/>
        </w:rPr>
        <w:t xml:space="preserve"> </w:t>
      </w:r>
      <w:r>
        <w:t>residential address, if they are not the same value.</w:t>
      </w:r>
    </w:p>
    <w:p w14:paraId="534CB421" w14:textId="77777777" w:rsidR="00197CB7" w:rsidRDefault="00197CB7">
      <w:pPr>
        <w:pStyle w:val="BodyText"/>
        <w:spacing w:before="81"/>
      </w:pPr>
    </w:p>
    <w:p w14:paraId="534CB422" w14:textId="77777777" w:rsidR="00197CB7" w:rsidRDefault="00345D0E">
      <w:pPr>
        <w:pStyle w:val="Heading3"/>
        <w:numPr>
          <w:ilvl w:val="2"/>
          <w:numId w:val="44"/>
        </w:numPr>
        <w:tabs>
          <w:tab w:val="left" w:pos="987"/>
        </w:tabs>
        <w:ind w:left="987" w:hanging="849"/>
        <w:rPr>
          <w:color w:val="1C1C1C"/>
        </w:rPr>
      </w:pPr>
      <w:r>
        <w:rPr>
          <w:color w:val="1C1C1C"/>
        </w:rPr>
        <w:t>Other</w:t>
      </w:r>
      <w:r>
        <w:rPr>
          <w:color w:val="1C1C1C"/>
          <w:spacing w:val="-1"/>
        </w:rPr>
        <w:t xml:space="preserve"> </w:t>
      </w:r>
      <w:r>
        <w:rPr>
          <w:color w:val="1C1C1C"/>
        </w:rPr>
        <w:t>Email</w:t>
      </w:r>
      <w:r>
        <w:rPr>
          <w:color w:val="1C1C1C"/>
          <w:spacing w:val="1"/>
        </w:rPr>
        <w:t xml:space="preserve"> </w:t>
      </w:r>
      <w:r>
        <w:rPr>
          <w:color w:val="1C1C1C"/>
          <w:spacing w:val="-2"/>
        </w:rPr>
        <w:t>Addresses</w:t>
      </w:r>
    </w:p>
    <w:p w14:paraId="534CB423" w14:textId="77777777" w:rsidR="00197CB7" w:rsidRDefault="00345D0E">
      <w:pPr>
        <w:pStyle w:val="BodyText"/>
        <w:spacing w:before="207" w:line="266" w:lineRule="auto"/>
        <w:ind w:left="138"/>
      </w:pPr>
      <w:r>
        <w:t>The</w:t>
      </w:r>
      <w:r>
        <w:rPr>
          <w:spacing w:val="-2"/>
        </w:rPr>
        <w:t xml:space="preserve"> </w:t>
      </w:r>
      <w:r>
        <w:t>Other</w:t>
      </w:r>
      <w:r>
        <w:rPr>
          <w:spacing w:val="-1"/>
        </w:rPr>
        <w:t xml:space="preserve"> </w:t>
      </w:r>
      <w:r>
        <w:t>Email</w:t>
      </w:r>
      <w:r>
        <w:rPr>
          <w:spacing w:val="-1"/>
        </w:rPr>
        <w:t xml:space="preserve"> </w:t>
      </w:r>
      <w:r>
        <w:t>Addresses</w:t>
      </w:r>
      <w:r>
        <w:rPr>
          <w:spacing w:val="-4"/>
        </w:rPr>
        <w:t xml:space="preserve"> </w:t>
      </w:r>
      <w:r>
        <w:t>scope</w:t>
      </w:r>
      <w:r>
        <w:rPr>
          <w:spacing w:val="-4"/>
        </w:rPr>
        <w:t xml:space="preserve"> </w:t>
      </w:r>
      <w:r>
        <w:t>MUST</w:t>
      </w:r>
      <w:r>
        <w:rPr>
          <w:spacing w:val="-3"/>
        </w:rPr>
        <w:t xml:space="preserve"> </w:t>
      </w:r>
      <w:r>
        <w:t>only</w:t>
      </w:r>
      <w:r>
        <w:rPr>
          <w:spacing w:val="-2"/>
        </w:rPr>
        <w:t xml:space="preserve"> </w:t>
      </w:r>
      <w:r>
        <w:t>return</w:t>
      </w:r>
      <w:r>
        <w:rPr>
          <w:spacing w:val="-5"/>
        </w:rPr>
        <w:t xml:space="preserve"> </w:t>
      </w:r>
      <w:r>
        <w:t>the</w:t>
      </w:r>
      <w:r>
        <w:rPr>
          <w:spacing w:val="-2"/>
        </w:rPr>
        <w:t xml:space="preserve"> </w:t>
      </w:r>
      <w:r>
        <w:t>default</w:t>
      </w:r>
      <w:r>
        <w:rPr>
          <w:spacing w:val="-1"/>
        </w:rPr>
        <w:t xml:space="preserve"> </w:t>
      </w:r>
      <w:r>
        <w:t>email</w:t>
      </w:r>
      <w:r>
        <w:rPr>
          <w:spacing w:val="-4"/>
        </w:rPr>
        <w:t xml:space="preserve"> </w:t>
      </w:r>
      <w:r>
        <w:t>address</w:t>
      </w:r>
      <w:r>
        <w:rPr>
          <w:spacing w:val="-2"/>
        </w:rPr>
        <w:t xml:space="preserve"> </w:t>
      </w:r>
      <w:r>
        <w:t>nominated</w:t>
      </w:r>
      <w:r>
        <w:rPr>
          <w:spacing w:val="-2"/>
        </w:rPr>
        <w:t xml:space="preserve"> </w:t>
      </w:r>
      <w:r>
        <w:t>by</w:t>
      </w:r>
      <w:r>
        <w:rPr>
          <w:spacing w:val="-5"/>
        </w:rPr>
        <w:t xml:space="preserve"> </w:t>
      </w:r>
      <w:r>
        <w:t xml:space="preserve">the </w:t>
      </w:r>
      <w:r>
        <w:rPr>
          <w:spacing w:val="-2"/>
        </w:rPr>
        <w:t>individual.</w:t>
      </w:r>
    </w:p>
    <w:p w14:paraId="534CB424" w14:textId="77777777" w:rsidR="00197CB7" w:rsidRDefault="00345D0E">
      <w:pPr>
        <w:pStyle w:val="BodyText"/>
        <w:spacing w:before="177"/>
        <w:ind w:left="138"/>
      </w:pPr>
      <w:r>
        <w:t>The</w:t>
      </w:r>
      <w:r>
        <w:rPr>
          <w:spacing w:val="-6"/>
        </w:rPr>
        <w:t xml:space="preserve"> </w:t>
      </w:r>
      <w:r>
        <w:t>Other</w:t>
      </w:r>
      <w:r>
        <w:rPr>
          <w:spacing w:val="-2"/>
        </w:rPr>
        <w:t xml:space="preserve"> </w:t>
      </w:r>
      <w:r>
        <w:t>Email</w:t>
      </w:r>
      <w:r>
        <w:rPr>
          <w:spacing w:val="-3"/>
        </w:rPr>
        <w:t xml:space="preserve"> </w:t>
      </w:r>
      <w:r>
        <w:t>Address</w:t>
      </w:r>
      <w:r>
        <w:rPr>
          <w:spacing w:val="-3"/>
        </w:rPr>
        <w:t xml:space="preserve"> </w:t>
      </w:r>
      <w:r>
        <w:t>claim</w:t>
      </w:r>
      <w:r>
        <w:rPr>
          <w:spacing w:val="-6"/>
        </w:rPr>
        <w:t xml:space="preserve"> </w:t>
      </w:r>
      <w:r>
        <w:t>MAY</w:t>
      </w:r>
      <w:r>
        <w:rPr>
          <w:spacing w:val="-4"/>
        </w:rPr>
        <w:t xml:space="preserve"> </w:t>
      </w:r>
      <w:r>
        <w:t>represent</w:t>
      </w:r>
      <w:r>
        <w:rPr>
          <w:spacing w:val="-5"/>
        </w:rPr>
        <w:t xml:space="preserve"> </w:t>
      </w:r>
      <w:r>
        <w:t>one</w:t>
      </w:r>
      <w:r>
        <w:rPr>
          <w:spacing w:val="-4"/>
        </w:rPr>
        <w:t xml:space="preserve"> </w:t>
      </w:r>
      <w:r>
        <w:t>or</w:t>
      </w:r>
      <w:r>
        <w:rPr>
          <w:spacing w:val="-5"/>
        </w:rPr>
        <w:t xml:space="preserve"> </w:t>
      </w:r>
      <w:r>
        <w:t>more</w:t>
      </w:r>
      <w:r>
        <w:rPr>
          <w:spacing w:val="-3"/>
        </w:rPr>
        <w:t xml:space="preserve"> </w:t>
      </w:r>
      <w:r>
        <w:t>Other</w:t>
      </w:r>
      <w:r>
        <w:rPr>
          <w:spacing w:val="-3"/>
        </w:rPr>
        <w:t xml:space="preserve"> </w:t>
      </w:r>
      <w:r>
        <w:t>Email</w:t>
      </w:r>
      <w:r>
        <w:rPr>
          <w:spacing w:val="-2"/>
        </w:rPr>
        <w:t xml:space="preserve"> </w:t>
      </w:r>
      <w:r>
        <w:t>Address</w:t>
      </w:r>
      <w:r>
        <w:rPr>
          <w:spacing w:val="-5"/>
        </w:rPr>
        <w:t xml:space="preserve"> </w:t>
      </w:r>
      <w:r>
        <w:rPr>
          <w:spacing w:val="-2"/>
        </w:rPr>
        <w:t>Objects.</w:t>
      </w:r>
    </w:p>
    <w:p w14:paraId="534CB425" w14:textId="77777777" w:rsidR="00197CB7" w:rsidRDefault="00345D0E">
      <w:pPr>
        <w:pStyle w:val="BodyText"/>
        <w:spacing w:before="208" w:line="266" w:lineRule="auto"/>
        <w:ind w:left="138" w:right="171"/>
      </w:pPr>
      <w:r>
        <w:t>A</w:t>
      </w:r>
      <w:r>
        <w:rPr>
          <w:spacing w:val="-2"/>
        </w:rPr>
        <w:t xml:space="preserve"> </w:t>
      </w:r>
      <w:r>
        <w:t>request</w:t>
      </w:r>
      <w:r>
        <w:rPr>
          <w:spacing w:val="-3"/>
        </w:rPr>
        <w:t xml:space="preserve"> </w:t>
      </w:r>
      <w:r>
        <w:t>for</w:t>
      </w:r>
      <w:r>
        <w:rPr>
          <w:spacing w:val="-3"/>
        </w:rPr>
        <w:t xml:space="preserve"> </w:t>
      </w:r>
      <w:r>
        <w:t>a</w:t>
      </w:r>
      <w:r>
        <w:rPr>
          <w:spacing w:val="-2"/>
        </w:rPr>
        <w:t xml:space="preserve"> </w:t>
      </w:r>
      <w:r>
        <w:t>single</w:t>
      </w:r>
      <w:r>
        <w:rPr>
          <w:spacing w:val="-2"/>
        </w:rPr>
        <w:t xml:space="preserve"> </w:t>
      </w:r>
      <w:r>
        <w:t>other</w:t>
      </w:r>
      <w:r>
        <w:rPr>
          <w:spacing w:val="-3"/>
        </w:rPr>
        <w:t xml:space="preserve"> </w:t>
      </w:r>
      <w:r>
        <w:t>email</w:t>
      </w:r>
      <w:r>
        <w:rPr>
          <w:spacing w:val="-3"/>
        </w:rPr>
        <w:t xml:space="preserve"> </w:t>
      </w:r>
      <w:r>
        <w:t>address</w:t>
      </w:r>
      <w:r>
        <w:rPr>
          <w:spacing w:val="-2"/>
        </w:rPr>
        <w:t xml:space="preserve"> </w:t>
      </w:r>
      <w:r>
        <w:t>MAY</w:t>
      </w:r>
      <w:r>
        <w:rPr>
          <w:spacing w:val="-2"/>
        </w:rPr>
        <w:t xml:space="preserve"> </w:t>
      </w:r>
      <w:r>
        <w:t>be</w:t>
      </w:r>
      <w:r>
        <w:rPr>
          <w:spacing w:val="-3"/>
        </w:rPr>
        <w:t xml:space="preserve"> </w:t>
      </w:r>
      <w:r>
        <w:t>returned</w:t>
      </w:r>
      <w:r>
        <w:rPr>
          <w:spacing w:val="-4"/>
        </w:rPr>
        <w:t xml:space="preserve"> </w:t>
      </w:r>
      <w:r>
        <w:t>as</w:t>
      </w:r>
      <w:r>
        <w:rPr>
          <w:spacing w:val="-2"/>
        </w:rPr>
        <w:t xml:space="preserve"> </w:t>
      </w:r>
      <w:r>
        <w:t>a</w:t>
      </w:r>
      <w:r>
        <w:rPr>
          <w:spacing w:val="-3"/>
        </w:rPr>
        <w:t xml:space="preserve"> </w:t>
      </w:r>
      <w:r>
        <w:t>single</w:t>
      </w:r>
      <w:r>
        <w:rPr>
          <w:spacing w:val="-2"/>
        </w:rPr>
        <w:t xml:space="preserve"> </w:t>
      </w:r>
      <w:r>
        <w:t>Other</w:t>
      </w:r>
      <w:r>
        <w:rPr>
          <w:spacing w:val="-1"/>
        </w:rPr>
        <w:t xml:space="preserve"> </w:t>
      </w:r>
      <w:r>
        <w:t>Email</w:t>
      </w:r>
      <w:r>
        <w:rPr>
          <w:spacing w:val="-1"/>
        </w:rPr>
        <w:t xml:space="preserve"> </w:t>
      </w:r>
      <w:r>
        <w:t>Address</w:t>
      </w:r>
      <w:r>
        <w:rPr>
          <w:spacing w:val="-2"/>
        </w:rPr>
        <w:t xml:space="preserve"> </w:t>
      </w:r>
      <w:r>
        <w:t>object</w:t>
      </w:r>
      <w:r>
        <w:rPr>
          <w:spacing w:val="-1"/>
        </w:rPr>
        <w:t xml:space="preserve"> </w:t>
      </w:r>
      <w:r>
        <w:t>or as a JSON Array containing a single entry.</w:t>
      </w:r>
    </w:p>
    <w:p w14:paraId="534CB426" w14:textId="77777777" w:rsidR="00197CB7" w:rsidRDefault="00345D0E">
      <w:pPr>
        <w:pStyle w:val="BodyText"/>
        <w:spacing w:before="178" w:line="266" w:lineRule="auto"/>
        <w:ind w:left="138"/>
      </w:pPr>
      <w:r>
        <w:t>A</w:t>
      </w:r>
      <w:r>
        <w:rPr>
          <w:spacing w:val="-2"/>
        </w:rPr>
        <w:t xml:space="preserve"> </w:t>
      </w:r>
      <w:r>
        <w:t>request</w:t>
      </w:r>
      <w:r>
        <w:rPr>
          <w:spacing w:val="-3"/>
        </w:rPr>
        <w:t xml:space="preserve"> </w:t>
      </w:r>
      <w:r>
        <w:t>for</w:t>
      </w:r>
      <w:r>
        <w:rPr>
          <w:spacing w:val="-3"/>
        </w:rPr>
        <w:t xml:space="preserve"> </w:t>
      </w:r>
      <w:r>
        <w:t>one</w:t>
      </w:r>
      <w:r>
        <w:rPr>
          <w:spacing w:val="-1"/>
        </w:rPr>
        <w:t xml:space="preserve"> </w:t>
      </w:r>
      <w:r>
        <w:t>or</w:t>
      </w:r>
      <w:r>
        <w:rPr>
          <w:spacing w:val="-3"/>
        </w:rPr>
        <w:t xml:space="preserve"> </w:t>
      </w:r>
      <w:r>
        <w:t>more</w:t>
      </w:r>
      <w:r>
        <w:rPr>
          <w:spacing w:val="-3"/>
        </w:rPr>
        <w:t xml:space="preserve"> </w:t>
      </w:r>
      <w:r>
        <w:t>other</w:t>
      </w:r>
      <w:r>
        <w:rPr>
          <w:spacing w:val="-3"/>
        </w:rPr>
        <w:t xml:space="preserve"> </w:t>
      </w:r>
      <w:r>
        <w:t>email addresses</w:t>
      </w:r>
      <w:r>
        <w:rPr>
          <w:spacing w:val="-1"/>
        </w:rPr>
        <w:t xml:space="preserve"> </w:t>
      </w:r>
      <w:r>
        <w:t>MUST</w:t>
      </w:r>
      <w:r>
        <w:rPr>
          <w:spacing w:val="-4"/>
        </w:rPr>
        <w:t xml:space="preserve"> </w:t>
      </w:r>
      <w:r>
        <w:t>be</w:t>
      </w:r>
      <w:r>
        <w:rPr>
          <w:spacing w:val="-1"/>
        </w:rPr>
        <w:t xml:space="preserve"> </w:t>
      </w:r>
      <w:r>
        <w:t>returned</w:t>
      </w:r>
      <w:r>
        <w:rPr>
          <w:spacing w:val="-4"/>
        </w:rPr>
        <w:t xml:space="preserve"> </w:t>
      </w:r>
      <w:r>
        <w:t>as</w:t>
      </w:r>
      <w:r>
        <w:rPr>
          <w:spacing w:val="-1"/>
        </w:rPr>
        <w:t xml:space="preserve"> </w:t>
      </w:r>
      <w:r>
        <w:t>a</w:t>
      </w:r>
      <w:r>
        <w:rPr>
          <w:spacing w:val="-3"/>
        </w:rPr>
        <w:t xml:space="preserve"> </w:t>
      </w:r>
      <w:r>
        <w:t>JSON</w:t>
      </w:r>
      <w:r>
        <w:rPr>
          <w:spacing w:val="-2"/>
        </w:rPr>
        <w:t xml:space="preserve"> </w:t>
      </w:r>
      <w:r>
        <w:t>array</w:t>
      </w:r>
      <w:r>
        <w:rPr>
          <w:spacing w:val="-1"/>
        </w:rPr>
        <w:t xml:space="preserve"> </w:t>
      </w:r>
      <w:r>
        <w:t>of Other Email Address Objects.</w:t>
      </w:r>
    </w:p>
    <w:p w14:paraId="534CB427" w14:textId="77777777" w:rsidR="00197CB7" w:rsidRDefault="00345D0E">
      <w:pPr>
        <w:pStyle w:val="BodyText"/>
        <w:spacing w:before="177" w:line="266" w:lineRule="auto"/>
        <w:ind w:left="138"/>
      </w:pPr>
      <w:r>
        <w:t>An attribute requests for multiple or a specific other email address type can be done via the claim requests</w:t>
      </w:r>
      <w:r>
        <w:rPr>
          <w:spacing w:val="-2"/>
        </w:rPr>
        <w:t xml:space="preserve"> </w:t>
      </w:r>
      <w:r>
        <w:t>parameter</w:t>
      </w:r>
      <w:r>
        <w:rPr>
          <w:spacing w:val="-1"/>
        </w:rPr>
        <w:t xml:space="preserve"> </w:t>
      </w:r>
      <w:r>
        <w:t>using</w:t>
      </w:r>
      <w:r>
        <w:rPr>
          <w:spacing w:val="-2"/>
        </w:rPr>
        <w:t xml:space="preserve"> </w:t>
      </w:r>
      <w:r>
        <w:t>the</w:t>
      </w:r>
      <w:r>
        <w:rPr>
          <w:spacing w:val="-2"/>
        </w:rPr>
        <w:t xml:space="preserve"> </w:t>
      </w:r>
      <w:r>
        <w:t>Contact</w:t>
      </w:r>
      <w:r>
        <w:rPr>
          <w:spacing w:val="-1"/>
        </w:rPr>
        <w:t xml:space="preserve"> </w:t>
      </w:r>
      <w:r>
        <w:t>Type</w:t>
      </w:r>
      <w:r>
        <w:rPr>
          <w:spacing w:val="-2"/>
        </w:rPr>
        <w:t xml:space="preserve"> </w:t>
      </w:r>
      <w:r>
        <w:t>URNs</w:t>
      </w:r>
      <w:r>
        <w:rPr>
          <w:spacing w:val="-2"/>
        </w:rPr>
        <w:t xml:space="preserve"> </w:t>
      </w:r>
      <w:r>
        <w:t>defined</w:t>
      </w:r>
      <w:r>
        <w:rPr>
          <w:spacing w:val="-3"/>
        </w:rPr>
        <w:t xml:space="preserve"> </w:t>
      </w:r>
      <w:r>
        <w:t>in</w:t>
      </w:r>
      <w:r>
        <w:rPr>
          <w:spacing w:val="-2"/>
        </w:rPr>
        <w:t xml:space="preserve"> </w:t>
      </w:r>
      <w:r>
        <w:t>Table</w:t>
      </w:r>
      <w:r>
        <w:rPr>
          <w:spacing w:val="-2"/>
        </w:rPr>
        <w:t xml:space="preserve"> </w:t>
      </w:r>
      <w:r>
        <w:t>36</w:t>
      </w:r>
      <w:r>
        <w:rPr>
          <w:spacing w:val="-2"/>
        </w:rPr>
        <w:t xml:space="preserve"> </w:t>
      </w:r>
      <w:r>
        <w:t>above.</w:t>
      </w:r>
      <w:r>
        <w:rPr>
          <w:spacing w:val="40"/>
        </w:rPr>
        <w:t xml:space="preserve"> </w:t>
      </w:r>
      <w:r>
        <w:t>An</w:t>
      </w:r>
      <w:r>
        <w:rPr>
          <w:spacing w:val="-5"/>
        </w:rPr>
        <w:t xml:space="preserve"> </w:t>
      </w:r>
      <w:r>
        <w:t>example</w:t>
      </w:r>
      <w:r>
        <w:rPr>
          <w:spacing w:val="-4"/>
        </w:rPr>
        <w:t xml:space="preserve"> </w:t>
      </w:r>
      <w:r>
        <w:t>request</w:t>
      </w:r>
      <w:r>
        <w:rPr>
          <w:spacing w:val="-1"/>
        </w:rPr>
        <w:t xml:space="preserve"> </w:t>
      </w:r>
      <w:r>
        <w:t>is illustrated in Figure 3.</w:t>
      </w:r>
    </w:p>
    <w:p w14:paraId="534CB428" w14:textId="77777777" w:rsidR="00197CB7" w:rsidRDefault="00345D0E">
      <w:pPr>
        <w:pStyle w:val="BodyText"/>
        <w:spacing w:before="180"/>
        <w:ind w:left="138"/>
        <w:rPr>
          <w:spacing w:val="-2"/>
        </w:rPr>
      </w:pPr>
      <w:r>
        <w:t>A</w:t>
      </w:r>
      <w:r>
        <w:rPr>
          <w:spacing w:val="-3"/>
        </w:rPr>
        <w:t xml:space="preserve"> </w:t>
      </w:r>
      <w:r>
        <w:t>request</w:t>
      </w:r>
      <w:r>
        <w:rPr>
          <w:spacing w:val="-4"/>
        </w:rPr>
        <w:t xml:space="preserve"> </w:t>
      </w:r>
      <w:r>
        <w:t>MAY</w:t>
      </w:r>
      <w:r>
        <w:rPr>
          <w:spacing w:val="-3"/>
        </w:rPr>
        <w:t xml:space="preserve"> </w:t>
      </w:r>
      <w:r>
        <w:t>include</w:t>
      </w:r>
      <w:r>
        <w:rPr>
          <w:spacing w:val="-2"/>
        </w:rPr>
        <w:t xml:space="preserve"> </w:t>
      </w:r>
      <w:r>
        <w:t>the</w:t>
      </w:r>
      <w:r>
        <w:rPr>
          <w:spacing w:val="-4"/>
        </w:rPr>
        <w:t xml:space="preserve"> </w:t>
      </w:r>
      <w:r>
        <w:t>default</w:t>
      </w:r>
      <w:r>
        <w:rPr>
          <w:spacing w:val="-1"/>
        </w:rPr>
        <w:t xml:space="preserve"> </w:t>
      </w:r>
      <w:r>
        <w:t>contact</w:t>
      </w:r>
      <w:r>
        <w:rPr>
          <w:spacing w:val="-4"/>
        </w:rPr>
        <w:t xml:space="preserve"> </w:t>
      </w:r>
      <w:r>
        <w:t>type</w:t>
      </w:r>
      <w:r>
        <w:rPr>
          <w:spacing w:val="-4"/>
        </w:rPr>
        <w:t xml:space="preserve"> </w:t>
      </w:r>
      <w:r>
        <w:t>along</w:t>
      </w:r>
      <w:r>
        <w:rPr>
          <w:spacing w:val="-5"/>
        </w:rPr>
        <w:t xml:space="preserve"> </w:t>
      </w:r>
      <w:r>
        <w:t>with</w:t>
      </w:r>
      <w:r>
        <w:rPr>
          <w:spacing w:val="-2"/>
        </w:rPr>
        <w:t xml:space="preserve"> </w:t>
      </w:r>
      <w:r>
        <w:t>other</w:t>
      </w:r>
      <w:r>
        <w:rPr>
          <w:spacing w:val="-1"/>
        </w:rPr>
        <w:t xml:space="preserve"> </w:t>
      </w:r>
      <w:r>
        <w:t>contact</w:t>
      </w:r>
      <w:r>
        <w:rPr>
          <w:spacing w:val="-4"/>
        </w:rPr>
        <w:t xml:space="preserve"> </w:t>
      </w:r>
      <w:r>
        <w:t>type</w:t>
      </w:r>
      <w:r>
        <w:rPr>
          <w:spacing w:val="-1"/>
        </w:rPr>
        <w:t xml:space="preserve"> </w:t>
      </w:r>
      <w:r>
        <w:rPr>
          <w:spacing w:val="-2"/>
        </w:rPr>
        <w:t>URNs.</w:t>
      </w:r>
    </w:p>
    <w:p w14:paraId="4DC8954E" w14:textId="77777777" w:rsidR="00951EFA" w:rsidRDefault="00951EFA">
      <w:pPr>
        <w:pStyle w:val="BodyText"/>
        <w:spacing w:before="180"/>
        <w:ind w:left="138"/>
      </w:pPr>
    </w:p>
    <w:p w14:paraId="05D80BDF" w14:textId="77777777" w:rsidR="00951EFA" w:rsidRPr="008674FD" w:rsidRDefault="00951EFA" w:rsidP="00951EFA">
      <w:pPr>
        <w:pStyle w:val="Boxed2Text"/>
      </w:pPr>
      <w:r w:rsidRPr="008674FD">
        <w:t>{</w:t>
      </w:r>
      <w:r w:rsidRPr="008674FD">
        <w:br/>
        <w:t xml:space="preserve">    …,</w:t>
      </w:r>
      <w:r w:rsidRPr="008674FD">
        <w:br/>
        <w:t xml:space="preserve">    “userinfo”: {</w:t>
      </w:r>
      <w:r w:rsidRPr="008674FD">
        <w:br/>
        <w:t xml:space="preserve">        …,</w:t>
      </w:r>
      <w:r w:rsidRPr="008674FD">
        <w:br/>
        <w:t xml:space="preserve">        “agdis_address”: {</w:t>
      </w:r>
      <w:r w:rsidRPr="008674FD">
        <w:br/>
        <w:t xml:space="preserve">            “values”: [</w:t>
      </w:r>
      <w:r w:rsidRPr="008674FD">
        <w:br/>
        <w:t xml:space="preserve">                “urn:id.gov.au:agdis:address:default”,</w:t>
      </w:r>
      <w:r w:rsidRPr="008674FD">
        <w:br/>
        <w:t xml:space="preserve">                “urn:id.gov.au:agdis:address:residential” </w:t>
      </w:r>
      <w:r w:rsidRPr="008674FD">
        <w:br/>
        <w:t xml:space="preserve">            ]</w:t>
      </w:r>
      <w:r w:rsidRPr="008674FD">
        <w:br/>
        <w:t xml:space="preserve">        },</w:t>
      </w:r>
      <w:r w:rsidRPr="008674FD">
        <w:br/>
        <w:t xml:space="preserve">        …</w:t>
      </w:r>
      <w:r w:rsidRPr="008674FD">
        <w:br/>
        <w:t xml:space="preserve">    },</w:t>
      </w:r>
      <w:r w:rsidRPr="008674FD">
        <w:br/>
        <w:t xml:space="preserve">    …</w:t>
      </w:r>
      <w:r w:rsidRPr="008674FD">
        <w:br/>
        <w:t>}</w:t>
      </w:r>
    </w:p>
    <w:p w14:paraId="534CB429" w14:textId="179A4C26" w:rsidR="00197CB7" w:rsidRDefault="00197CB7">
      <w:pPr>
        <w:pStyle w:val="BodyText"/>
        <w:spacing w:before="6"/>
        <w:rPr>
          <w:sz w:val="17"/>
        </w:rPr>
      </w:pPr>
    </w:p>
    <w:p w14:paraId="534CB42A" w14:textId="77777777" w:rsidR="00197CB7" w:rsidRDefault="00345D0E">
      <w:pPr>
        <w:spacing w:before="231"/>
        <w:ind w:left="138"/>
        <w:rPr>
          <w:b/>
        </w:rPr>
      </w:pPr>
      <w:r>
        <w:rPr>
          <w:b/>
        </w:rPr>
        <w:t>Figure</w:t>
      </w:r>
      <w:r>
        <w:rPr>
          <w:b/>
          <w:spacing w:val="-6"/>
        </w:rPr>
        <w:t xml:space="preserve"> </w:t>
      </w:r>
      <w:r>
        <w:rPr>
          <w:b/>
        </w:rPr>
        <w:t>2</w:t>
      </w:r>
      <w:r>
        <w:rPr>
          <w:b/>
          <w:spacing w:val="-3"/>
        </w:rPr>
        <w:t xml:space="preserve"> </w:t>
      </w:r>
      <w:r>
        <w:rPr>
          <w:b/>
        </w:rPr>
        <w:t>Self-asserted</w:t>
      </w:r>
      <w:r>
        <w:rPr>
          <w:b/>
          <w:spacing w:val="-4"/>
        </w:rPr>
        <w:t xml:space="preserve"> </w:t>
      </w:r>
      <w:r>
        <w:rPr>
          <w:b/>
        </w:rPr>
        <w:t>address</w:t>
      </w:r>
      <w:r>
        <w:rPr>
          <w:b/>
          <w:spacing w:val="-5"/>
        </w:rPr>
        <w:t xml:space="preserve"> </w:t>
      </w:r>
      <w:r>
        <w:rPr>
          <w:b/>
        </w:rPr>
        <w:t>sample</w:t>
      </w:r>
      <w:r>
        <w:rPr>
          <w:b/>
          <w:spacing w:val="-5"/>
        </w:rPr>
        <w:t xml:space="preserve"> </w:t>
      </w:r>
      <w:r>
        <w:rPr>
          <w:b/>
        </w:rPr>
        <w:t>claim</w:t>
      </w:r>
      <w:r>
        <w:rPr>
          <w:b/>
          <w:spacing w:val="-2"/>
        </w:rPr>
        <w:t xml:space="preserve"> request</w:t>
      </w:r>
    </w:p>
    <w:p w14:paraId="534CB42B" w14:textId="77777777" w:rsidR="00197CB7" w:rsidRDefault="00197CB7">
      <w:pPr>
        <w:sectPr w:rsidR="00197CB7">
          <w:headerReference w:type="even" r:id="rId353"/>
          <w:headerReference w:type="default" r:id="rId354"/>
          <w:footerReference w:type="even" r:id="rId355"/>
          <w:footerReference w:type="default" r:id="rId356"/>
          <w:pgSz w:w="11910" w:h="16840"/>
          <w:pgMar w:top="1340" w:right="1280" w:bottom="720" w:left="1280" w:header="547" w:footer="521" w:gutter="0"/>
          <w:pgNumType w:start="91"/>
          <w:cols w:space="720"/>
        </w:sectPr>
      </w:pPr>
    </w:p>
    <w:p w14:paraId="534CB42C"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Other</w:t>
      </w:r>
      <w:r>
        <w:rPr>
          <w:color w:val="1C1C1C"/>
          <w:spacing w:val="-1"/>
        </w:rPr>
        <w:t xml:space="preserve"> </w:t>
      </w:r>
      <w:r>
        <w:rPr>
          <w:color w:val="1C1C1C"/>
        </w:rPr>
        <w:t>Phone</w:t>
      </w:r>
      <w:r>
        <w:rPr>
          <w:color w:val="1C1C1C"/>
          <w:spacing w:val="1"/>
        </w:rPr>
        <w:t xml:space="preserve"> </w:t>
      </w:r>
      <w:r>
        <w:rPr>
          <w:color w:val="1C1C1C"/>
          <w:spacing w:val="-2"/>
        </w:rPr>
        <w:t>Numbers</w:t>
      </w:r>
    </w:p>
    <w:p w14:paraId="534CB42D" w14:textId="77777777" w:rsidR="00197CB7" w:rsidRDefault="00345D0E">
      <w:pPr>
        <w:pStyle w:val="BodyText"/>
        <w:spacing w:before="204" w:line="266" w:lineRule="auto"/>
        <w:ind w:left="138" w:right="619"/>
      </w:pPr>
      <w:r>
        <w:t>The</w:t>
      </w:r>
      <w:r>
        <w:rPr>
          <w:spacing w:val="-2"/>
        </w:rPr>
        <w:t xml:space="preserve"> </w:t>
      </w:r>
      <w:r>
        <w:t>Other</w:t>
      </w:r>
      <w:r>
        <w:rPr>
          <w:spacing w:val="-1"/>
        </w:rPr>
        <w:t xml:space="preserve"> </w:t>
      </w:r>
      <w:r>
        <w:t>Phone</w:t>
      </w:r>
      <w:r>
        <w:rPr>
          <w:spacing w:val="-2"/>
        </w:rPr>
        <w:t xml:space="preserve"> </w:t>
      </w:r>
      <w:r>
        <w:t>Numbers</w:t>
      </w:r>
      <w:r>
        <w:rPr>
          <w:spacing w:val="-4"/>
        </w:rPr>
        <w:t xml:space="preserve"> </w:t>
      </w:r>
      <w:r>
        <w:t>scope</w:t>
      </w:r>
      <w:r>
        <w:rPr>
          <w:spacing w:val="-4"/>
        </w:rPr>
        <w:t xml:space="preserve"> </w:t>
      </w:r>
      <w:r>
        <w:t>request</w:t>
      </w:r>
      <w:r>
        <w:rPr>
          <w:spacing w:val="-1"/>
        </w:rPr>
        <w:t xml:space="preserve"> </w:t>
      </w:r>
      <w:r>
        <w:t>MUST</w:t>
      </w:r>
      <w:r>
        <w:rPr>
          <w:spacing w:val="-3"/>
        </w:rPr>
        <w:t xml:space="preserve"> </w:t>
      </w:r>
      <w:r>
        <w:t>only</w:t>
      </w:r>
      <w:r>
        <w:rPr>
          <w:spacing w:val="-5"/>
        </w:rPr>
        <w:t xml:space="preserve"> </w:t>
      </w:r>
      <w:r>
        <w:t>return</w:t>
      </w:r>
      <w:r>
        <w:rPr>
          <w:spacing w:val="-2"/>
        </w:rPr>
        <w:t xml:space="preserve"> </w:t>
      </w:r>
      <w:r>
        <w:t>the</w:t>
      </w:r>
      <w:r>
        <w:rPr>
          <w:spacing w:val="-2"/>
        </w:rPr>
        <w:t xml:space="preserve"> </w:t>
      </w:r>
      <w:r>
        <w:t>default</w:t>
      </w:r>
      <w:r>
        <w:rPr>
          <w:spacing w:val="-4"/>
        </w:rPr>
        <w:t xml:space="preserve"> </w:t>
      </w:r>
      <w:r>
        <w:t>other</w:t>
      </w:r>
      <w:r>
        <w:rPr>
          <w:spacing w:val="-1"/>
        </w:rPr>
        <w:t xml:space="preserve"> </w:t>
      </w:r>
      <w:r>
        <w:t>phone</w:t>
      </w:r>
      <w:r>
        <w:rPr>
          <w:spacing w:val="-2"/>
        </w:rPr>
        <w:t xml:space="preserve"> </w:t>
      </w:r>
      <w:r>
        <w:t>number nominated by the individual.</w:t>
      </w:r>
    </w:p>
    <w:p w14:paraId="534CB42E" w14:textId="77777777" w:rsidR="00197CB7" w:rsidRDefault="00345D0E">
      <w:pPr>
        <w:pStyle w:val="BodyText"/>
        <w:spacing w:before="180"/>
        <w:ind w:left="138"/>
      </w:pPr>
      <w:r>
        <w:t>The</w:t>
      </w:r>
      <w:r>
        <w:rPr>
          <w:spacing w:val="-6"/>
        </w:rPr>
        <w:t xml:space="preserve"> </w:t>
      </w:r>
      <w:r>
        <w:t>Other</w:t>
      </w:r>
      <w:r>
        <w:rPr>
          <w:spacing w:val="-2"/>
        </w:rPr>
        <w:t xml:space="preserve"> </w:t>
      </w:r>
      <w:r>
        <w:t>Phone</w:t>
      </w:r>
      <w:r>
        <w:rPr>
          <w:spacing w:val="-3"/>
        </w:rPr>
        <w:t xml:space="preserve"> </w:t>
      </w:r>
      <w:r>
        <w:t>Numbers</w:t>
      </w:r>
      <w:r>
        <w:rPr>
          <w:spacing w:val="-5"/>
        </w:rPr>
        <w:t xml:space="preserve"> </w:t>
      </w:r>
      <w:r>
        <w:t>claim</w:t>
      </w:r>
      <w:r>
        <w:rPr>
          <w:spacing w:val="-5"/>
        </w:rPr>
        <w:t xml:space="preserve"> </w:t>
      </w:r>
      <w:r>
        <w:t>MAY</w:t>
      </w:r>
      <w:r>
        <w:rPr>
          <w:spacing w:val="-4"/>
        </w:rPr>
        <w:t xml:space="preserve"> </w:t>
      </w:r>
      <w:r>
        <w:t>represent</w:t>
      </w:r>
      <w:r>
        <w:rPr>
          <w:spacing w:val="-3"/>
        </w:rPr>
        <w:t xml:space="preserve"> </w:t>
      </w:r>
      <w:r>
        <w:t>one</w:t>
      </w:r>
      <w:r>
        <w:rPr>
          <w:spacing w:val="-5"/>
        </w:rPr>
        <w:t xml:space="preserve"> </w:t>
      </w:r>
      <w:r>
        <w:t>or</w:t>
      </w:r>
      <w:r>
        <w:rPr>
          <w:spacing w:val="-2"/>
        </w:rPr>
        <w:t xml:space="preserve"> </w:t>
      </w:r>
      <w:r>
        <w:t>more</w:t>
      </w:r>
      <w:r>
        <w:rPr>
          <w:spacing w:val="-3"/>
        </w:rPr>
        <w:t xml:space="preserve"> </w:t>
      </w:r>
      <w:r>
        <w:t>Other</w:t>
      </w:r>
      <w:r>
        <w:rPr>
          <w:spacing w:val="-2"/>
        </w:rPr>
        <w:t xml:space="preserve"> </w:t>
      </w:r>
      <w:r>
        <w:t>Phone</w:t>
      </w:r>
      <w:r>
        <w:rPr>
          <w:spacing w:val="-5"/>
        </w:rPr>
        <w:t xml:space="preserve"> </w:t>
      </w:r>
      <w:r>
        <w:t>Number</w:t>
      </w:r>
      <w:r>
        <w:rPr>
          <w:spacing w:val="-2"/>
        </w:rPr>
        <w:t xml:space="preserve"> Objects.</w:t>
      </w:r>
    </w:p>
    <w:p w14:paraId="534CB42F" w14:textId="77777777" w:rsidR="00197CB7" w:rsidRDefault="00345D0E">
      <w:pPr>
        <w:pStyle w:val="BodyText"/>
        <w:spacing w:before="205" w:line="266" w:lineRule="auto"/>
        <w:ind w:left="138" w:right="253"/>
      </w:pPr>
      <w:r>
        <w:t>A</w:t>
      </w:r>
      <w:r>
        <w:rPr>
          <w:spacing w:val="-2"/>
        </w:rPr>
        <w:t xml:space="preserve"> </w:t>
      </w:r>
      <w:r>
        <w:t>request</w:t>
      </w:r>
      <w:r>
        <w:rPr>
          <w:spacing w:val="-3"/>
        </w:rPr>
        <w:t xml:space="preserve"> </w:t>
      </w:r>
      <w:r>
        <w:t>for</w:t>
      </w:r>
      <w:r>
        <w:rPr>
          <w:spacing w:val="-3"/>
        </w:rPr>
        <w:t xml:space="preserve"> </w:t>
      </w:r>
      <w:r>
        <w:t>a</w:t>
      </w:r>
      <w:r>
        <w:rPr>
          <w:spacing w:val="-1"/>
        </w:rPr>
        <w:t xml:space="preserve"> </w:t>
      </w:r>
      <w:r>
        <w:t>single</w:t>
      </w:r>
      <w:r>
        <w:rPr>
          <w:spacing w:val="-1"/>
        </w:rPr>
        <w:t xml:space="preserve"> </w:t>
      </w:r>
      <w:r>
        <w:t>other</w:t>
      </w:r>
      <w:r>
        <w:rPr>
          <w:spacing w:val="-3"/>
        </w:rPr>
        <w:t xml:space="preserve"> </w:t>
      </w:r>
      <w:r>
        <w:t>phone</w:t>
      </w:r>
      <w:r>
        <w:rPr>
          <w:spacing w:val="-1"/>
        </w:rPr>
        <w:t xml:space="preserve"> </w:t>
      </w:r>
      <w:r>
        <w:t>number</w:t>
      </w:r>
      <w:r>
        <w:rPr>
          <w:spacing w:val="-3"/>
        </w:rPr>
        <w:t xml:space="preserve"> </w:t>
      </w:r>
      <w:r>
        <w:t>MAY</w:t>
      </w:r>
      <w:r>
        <w:rPr>
          <w:spacing w:val="-2"/>
        </w:rPr>
        <w:t xml:space="preserve"> </w:t>
      </w:r>
      <w:r>
        <w:t>be</w:t>
      </w:r>
      <w:r>
        <w:rPr>
          <w:spacing w:val="-1"/>
        </w:rPr>
        <w:t xml:space="preserve"> </w:t>
      </w:r>
      <w:r>
        <w:t>returned</w:t>
      </w:r>
      <w:r>
        <w:rPr>
          <w:spacing w:val="-4"/>
        </w:rPr>
        <w:t xml:space="preserve"> </w:t>
      </w:r>
      <w:r>
        <w:t>as</w:t>
      </w:r>
      <w:r>
        <w:rPr>
          <w:spacing w:val="-1"/>
        </w:rPr>
        <w:t xml:space="preserve"> </w:t>
      </w:r>
      <w:r>
        <w:t>a</w:t>
      </w:r>
      <w:r>
        <w:rPr>
          <w:spacing w:val="-3"/>
        </w:rPr>
        <w:t xml:space="preserve"> </w:t>
      </w:r>
      <w:r>
        <w:t>single</w:t>
      </w:r>
      <w:r>
        <w:rPr>
          <w:spacing w:val="-3"/>
        </w:rPr>
        <w:t xml:space="preserve"> </w:t>
      </w:r>
      <w:r>
        <w:t>Other Phone</w:t>
      </w:r>
      <w:r>
        <w:rPr>
          <w:spacing w:val="-1"/>
        </w:rPr>
        <w:t xml:space="preserve"> </w:t>
      </w:r>
      <w:r>
        <w:t>Number object or as a JSON Array containing the object as its single entry.</w:t>
      </w:r>
    </w:p>
    <w:p w14:paraId="534CB430" w14:textId="77777777" w:rsidR="00197CB7" w:rsidRDefault="00345D0E">
      <w:pPr>
        <w:pStyle w:val="BodyText"/>
        <w:spacing w:before="180" w:line="266" w:lineRule="auto"/>
        <w:ind w:left="138"/>
      </w:pPr>
      <w:r>
        <w:t>A</w:t>
      </w:r>
      <w:r>
        <w:rPr>
          <w:spacing w:val="-2"/>
        </w:rPr>
        <w:t xml:space="preserve"> </w:t>
      </w:r>
      <w:r>
        <w:t>request</w:t>
      </w:r>
      <w:r>
        <w:rPr>
          <w:spacing w:val="-3"/>
        </w:rPr>
        <w:t xml:space="preserve"> </w:t>
      </w:r>
      <w:r>
        <w:t>for</w:t>
      </w:r>
      <w:r>
        <w:rPr>
          <w:spacing w:val="-3"/>
        </w:rPr>
        <w:t xml:space="preserve"> </w:t>
      </w:r>
      <w:r>
        <w:t>one</w:t>
      </w:r>
      <w:r>
        <w:rPr>
          <w:spacing w:val="-1"/>
        </w:rPr>
        <w:t xml:space="preserve"> </w:t>
      </w:r>
      <w:r>
        <w:t>or</w:t>
      </w:r>
      <w:r>
        <w:rPr>
          <w:spacing w:val="-3"/>
        </w:rPr>
        <w:t xml:space="preserve"> </w:t>
      </w:r>
      <w:r>
        <w:t>more</w:t>
      </w:r>
      <w:r>
        <w:rPr>
          <w:spacing w:val="-3"/>
        </w:rPr>
        <w:t xml:space="preserve"> </w:t>
      </w:r>
      <w:r>
        <w:t>other</w:t>
      </w:r>
      <w:r>
        <w:rPr>
          <w:spacing w:val="-3"/>
        </w:rPr>
        <w:t xml:space="preserve"> </w:t>
      </w:r>
      <w:r>
        <w:t>phone</w:t>
      </w:r>
      <w:r>
        <w:rPr>
          <w:spacing w:val="-1"/>
        </w:rPr>
        <w:t xml:space="preserve"> </w:t>
      </w:r>
      <w:r>
        <w:t>numbers</w:t>
      </w:r>
      <w:r>
        <w:rPr>
          <w:spacing w:val="-1"/>
        </w:rPr>
        <w:t xml:space="preserve"> </w:t>
      </w:r>
      <w:r>
        <w:t>MUST</w:t>
      </w:r>
      <w:r>
        <w:rPr>
          <w:spacing w:val="-4"/>
        </w:rPr>
        <w:t xml:space="preserve"> </w:t>
      </w:r>
      <w:r>
        <w:t>be</w:t>
      </w:r>
      <w:r>
        <w:rPr>
          <w:spacing w:val="-1"/>
        </w:rPr>
        <w:t xml:space="preserve"> </w:t>
      </w:r>
      <w:r>
        <w:t>returned</w:t>
      </w:r>
      <w:r>
        <w:rPr>
          <w:spacing w:val="-4"/>
        </w:rPr>
        <w:t xml:space="preserve"> </w:t>
      </w:r>
      <w:r>
        <w:t>as</w:t>
      </w:r>
      <w:r>
        <w:rPr>
          <w:spacing w:val="-1"/>
        </w:rPr>
        <w:t xml:space="preserve"> </w:t>
      </w:r>
      <w:r>
        <w:t>a</w:t>
      </w:r>
      <w:r>
        <w:rPr>
          <w:spacing w:val="-3"/>
        </w:rPr>
        <w:t xml:space="preserve"> </w:t>
      </w:r>
      <w:r>
        <w:t>JSON</w:t>
      </w:r>
      <w:r>
        <w:rPr>
          <w:spacing w:val="-2"/>
        </w:rPr>
        <w:t xml:space="preserve"> </w:t>
      </w:r>
      <w:r>
        <w:t>array</w:t>
      </w:r>
      <w:r>
        <w:rPr>
          <w:spacing w:val="-1"/>
        </w:rPr>
        <w:t xml:space="preserve"> </w:t>
      </w:r>
      <w:r>
        <w:t>of Other Phone Number Objects.</w:t>
      </w:r>
    </w:p>
    <w:p w14:paraId="534CB431" w14:textId="77777777" w:rsidR="00197CB7" w:rsidRDefault="00345D0E">
      <w:pPr>
        <w:pStyle w:val="BodyText"/>
        <w:spacing w:before="178" w:line="266" w:lineRule="auto"/>
        <w:ind w:left="138" w:right="472"/>
        <w:jc w:val="both"/>
      </w:pPr>
      <w:r>
        <w:t>An attribute requests</w:t>
      </w:r>
      <w:r>
        <w:rPr>
          <w:spacing w:val="-2"/>
        </w:rPr>
        <w:t xml:space="preserve"> </w:t>
      </w:r>
      <w:r>
        <w:t>for</w:t>
      </w:r>
      <w:r>
        <w:rPr>
          <w:spacing w:val="-2"/>
        </w:rPr>
        <w:t xml:space="preserve"> </w:t>
      </w:r>
      <w:r>
        <w:t>multiple or</w:t>
      </w:r>
      <w:r>
        <w:rPr>
          <w:spacing w:val="-2"/>
        </w:rPr>
        <w:t xml:space="preserve"> </w:t>
      </w:r>
      <w:r>
        <w:t>a specific other phone number types</w:t>
      </w:r>
      <w:r>
        <w:rPr>
          <w:spacing w:val="-2"/>
        </w:rPr>
        <w:t xml:space="preserve"> </w:t>
      </w:r>
      <w:r>
        <w:t>can</w:t>
      </w:r>
      <w:r>
        <w:rPr>
          <w:spacing w:val="-3"/>
        </w:rPr>
        <w:t xml:space="preserve"> </w:t>
      </w:r>
      <w:r>
        <w:t>be</w:t>
      </w:r>
      <w:r>
        <w:rPr>
          <w:spacing w:val="-2"/>
        </w:rPr>
        <w:t xml:space="preserve"> </w:t>
      </w:r>
      <w:r>
        <w:t>done via the claim requests</w:t>
      </w:r>
      <w:r>
        <w:rPr>
          <w:spacing w:val="-2"/>
        </w:rPr>
        <w:t xml:space="preserve"> </w:t>
      </w:r>
      <w:r>
        <w:t>parameter</w:t>
      </w:r>
      <w:r>
        <w:rPr>
          <w:spacing w:val="-1"/>
        </w:rPr>
        <w:t xml:space="preserve"> </w:t>
      </w:r>
      <w:r>
        <w:t>using</w:t>
      </w:r>
      <w:r>
        <w:rPr>
          <w:spacing w:val="-2"/>
        </w:rPr>
        <w:t xml:space="preserve"> </w:t>
      </w:r>
      <w:r>
        <w:t>the</w:t>
      </w:r>
      <w:r>
        <w:rPr>
          <w:spacing w:val="-2"/>
        </w:rPr>
        <w:t xml:space="preserve"> </w:t>
      </w:r>
      <w:r>
        <w:t>Telephony</w:t>
      </w:r>
      <w:r>
        <w:rPr>
          <w:spacing w:val="-5"/>
        </w:rPr>
        <w:t xml:space="preserve"> </w:t>
      </w:r>
      <w:r>
        <w:t>(Table</w:t>
      </w:r>
      <w:r>
        <w:rPr>
          <w:spacing w:val="-2"/>
        </w:rPr>
        <w:t xml:space="preserve"> </w:t>
      </w:r>
      <w:r>
        <w:t>34)</w:t>
      </w:r>
      <w:r>
        <w:rPr>
          <w:spacing w:val="-1"/>
        </w:rPr>
        <w:t xml:space="preserve"> </w:t>
      </w:r>
      <w:r>
        <w:t>or</w:t>
      </w:r>
      <w:r>
        <w:rPr>
          <w:spacing w:val="-4"/>
        </w:rPr>
        <w:t xml:space="preserve"> </w:t>
      </w:r>
      <w:r>
        <w:t>Contact</w:t>
      </w:r>
      <w:r>
        <w:rPr>
          <w:spacing w:val="-1"/>
        </w:rPr>
        <w:t xml:space="preserve"> </w:t>
      </w:r>
      <w:r>
        <w:t>Type</w:t>
      </w:r>
      <w:r>
        <w:rPr>
          <w:spacing w:val="-2"/>
        </w:rPr>
        <w:t xml:space="preserve"> </w:t>
      </w:r>
      <w:r>
        <w:t>(Table</w:t>
      </w:r>
      <w:r>
        <w:rPr>
          <w:spacing w:val="-4"/>
        </w:rPr>
        <w:t xml:space="preserve"> </w:t>
      </w:r>
      <w:r>
        <w:t>35)</w:t>
      </w:r>
      <w:r>
        <w:rPr>
          <w:spacing w:val="-1"/>
        </w:rPr>
        <w:t xml:space="preserve"> </w:t>
      </w:r>
      <w:r>
        <w:t>URNs.</w:t>
      </w:r>
      <w:r>
        <w:rPr>
          <w:spacing w:val="-2"/>
        </w:rPr>
        <w:t xml:space="preserve"> </w:t>
      </w:r>
      <w:r>
        <w:t>An</w:t>
      </w:r>
      <w:r>
        <w:rPr>
          <w:spacing w:val="-2"/>
        </w:rPr>
        <w:t xml:space="preserve"> </w:t>
      </w:r>
      <w:r>
        <w:t>example request is illustrated in Figure 3.</w:t>
      </w:r>
    </w:p>
    <w:p w14:paraId="534CB432" w14:textId="77777777" w:rsidR="00197CB7" w:rsidRDefault="00197CB7">
      <w:pPr>
        <w:spacing w:line="266" w:lineRule="auto"/>
        <w:jc w:val="both"/>
        <w:sectPr w:rsidR="00197CB7">
          <w:pgSz w:w="11910" w:h="16840"/>
          <w:pgMar w:top="1340" w:right="1280" w:bottom="720" w:left="1280" w:header="547" w:footer="521" w:gutter="0"/>
          <w:cols w:space="720"/>
        </w:sectPr>
      </w:pPr>
    </w:p>
    <w:p w14:paraId="534CB433" w14:textId="77777777" w:rsidR="00197CB7" w:rsidRDefault="00197CB7">
      <w:pPr>
        <w:pStyle w:val="BodyText"/>
        <w:spacing w:before="3"/>
        <w:rPr>
          <w:sz w:val="9"/>
        </w:rPr>
      </w:pPr>
    </w:p>
    <w:p w14:paraId="440E9248" w14:textId="77777777" w:rsidR="009054DF" w:rsidRPr="006C6CFF" w:rsidRDefault="009054DF" w:rsidP="009054DF">
      <w:pPr>
        <w:pStyle w:val="Boxed2Text"/>
        <w:rPr>
          <w:b/>
          <w:bCs/>
        </w:rPr>
      </w:pPr>
      <w:r w:rsidRPr="008674FD">
        <w:t>{</w:t>
      </w:r>
      <w:r w:rsidRPr="008674FD">
        <w:br/>
        <w:t xml:space="preserve">    …,</w:t>
      </w:r>
      <w:r w:rsidRPr="008674FD">
        <w:br/>
        <w:t xml:space="preserve">    “userinfo”: {</w:t>
      </w:r>
      <w:r w:rsidRPr="008674FD">
        <w:br/>
        <w:t xml:space="preserve">        …,</w:t>
      </w:r>
      <w:r w:rsidRPr="008674FD">
        <w:br/>
        <w:t xml:space="preserve">        “agdis_email_address”: {</w:t>
      </w:r>
      <w:r w:rsidRPr="008674FD">
        <w:br/>
        <w:t xml:space="preserve">            “values”: [</w:t>
      </w:r>
      <w:r w:rsidRPr="008674FD">
        <w:br/>
        <w:t xml:space="preserve">                “urn:id.gov.au:agdis:contact:personal”,</w:t>
      </w:r>
      <w:r w:rsidRPr="008674FD">
        <w:br/>
        <w:t xml:space="preserve">                “urn:id.gov.au:agdis:contact:work” </w:t>
      </w:r>
      <w:r w:rsidRPr="008674FD">
        <w:br/>
        <w:t xml:space="preserve">            ]</w:t>
      </w:r>
      <w:r w:rsidRPr="008674FD">
        <w:br/>
        <w:t xml:space="preserve">        },</w:t>
      </w:r>
      <w:r w:rsidRPr="008674FD">
        <w:br/>
        <w:t xml:space="preserve">        …</w:t>
      </w:r>
      <w:r w:rsidRPr="008674FD">
        <w:br/>
        <w:t xml:space="preserve">    },</w:t>
      </w:r>
      <w:r w:rsidRPr="008674FD">
        <w:br/>
        <w:t xml:space="preserve">    …</w:t>
      </w:r>
      <w:r w:rsidRPr="008674FD">
        <w:br/>
        <w:t>}</w:t>
      </w:r>
    </w:p>
    <w:p w14:paraId="534CB435" w14:textId="77777777" w:rsidR="00197CB7" w:rsidRDefault="00345D0E">
      <w:pPr>
        <w:spacing w:before="215"/>
        <w:ind w:left="138"/>
        <w:rPr>
          <w:b/>
        </w:rPr>
      </w:pPr>
      <w:r>
        <w:rPr>
          <w:b/>
        </w:rPr>
        <w:t>Figure</w:t>
      </w:r>
      <w:r>
        <w:rPr>
          <w:b/>
          <w:spacing w:val="-6"/>
        </w:rPr>
        <w:t xml:space="preserve"> </w:t>
      </w:r>
      <w:r>
        <w:rPr>
          <w:b/>
        </w:rPr>
        <w:t>3</w:t>
      </w:r>
      <w:r>
        <w:rPr>
          <w:b/>
          <w:spacing w:val="-3"/>
        </w:rPr>
        <w:t xml:space="preserve"> </w:t>
      </w:r>
      <w:r>
        <w:rPr>
          <w:b/>
        </w:rPr>
        <w:t>Self-asserted</w:t>
      </w:r>
      <w:r>
        <w:rPr>
          <w:b/>
          <w:spacing w:val="-4"/>
        </w:rPr>
        <w:t xml:space="preserve"> </w:t>
      </w:r>
      <w:r>
        <w:rPr>
          <w:b/>
        </w:rPr>
        <w:t>other</w:t>
      </w:r>
      <w:r>
        <w:rPr>
          <w:b/>
          <w:spacing w:val="-3"/>
        </w:rPr>
        <w:t xml:space="preserve"> </w:t>
      </w:r>
      <w:r>
        <w:rPr>
          <w:b/>
        </w:rPr>
        <w:t>email</w:t>
      </w:r>
      <w:r>
        <w:rPr>
          <w:b/>
          <w:spacing w:val="-3"/>
        </w:rPr>
        <w:t xml:space="preserve"> </w:t>
      </w:r>
      <w:r>
        <w:rPr>
          <w:b/>
        </w:rPr>
        <w:t>address</w:t>
      </w:r>
      <w:r>
        <w:rPr>
          <w:b/>
          <w:spacing w:val="-5"/>
        </w:rPr>
        <w:t xml:space="preserve"> </w:t>
      </w:r>
      <w:r>
        <w:rPr>
          <w:b/>
        </w:rPr>
        <w:t>sample</w:t>
      </w:r>
      <w:r>
        <w:rPr>
          <w:b/>
          <w:spacing w:val="-5"/>
        </w:rPr>
        <w:t xml:space="preserve"> </w:t>
      </w:r>
      <w:r>
        <w:rPr>
          <w:b/>
        </w:rPr>
        <w:t>claim</w:t>
      </w:r>
      <w:r>
        <w:rPr>
          <w:b/>
          <w:spacing w:val="-2"/>
        </w:rPr>
        <w:t xml:space="preserve"> request</w:t>
      </w:r>
    </w:p>
    <w:p w14:paraId="534CB436" w14:textId="77777777" w:rsidR="00197CB7" w:rsidRDefault="00197CB7">
      <w:pPr>
        <w:pStyle w:val="BodyText"/>
        <w:rPr>
          <w:b/>
          <w:sz w:val="20"/>
        </w:rPr>
      </w:pPr>
    </w:p>
    <w:p w14:paraId="38B41A67" w14:textId="77777777" w:rsidR="007B4544" w:rsidRPr="008674FD" w:rsidRDefault="007B4544" w:rsidP="007B4544">
      <w:pPr>
        <w:pStyle w:val="Boxed2Text"/>
      </w:pPr>
      <w:r w:rsidRPr="008674FD">
        <w:t>{</w:t>
      </w:r>
      <w:r w:rsidRPr="008674FD">
        <w:br/>
        <w:t xml:space="preserve">    …,</w:t>
      </w:r>
      <w:r w:rsidRPr="008674FD">
        <w:br/>
        <w:t xml:space="preserve">    “userinfo”: {</w:t>
      </w:r>
      <w:r w:rsidRPr="008674FD">
        <w:br/>
        <w:t xml:space="preserve">        …,</w:t>
      </w:r>
      <w:r w:rsidRPr="008674FD">
        <w:br/>
        <w:t xml:space="preserve">        “agdis_email_address”: {</w:t>
      </w:r>
      <w:r w:rsidRPr="008674FD">
        <w:br/>
        <w:t xml:space="preserve">            “values”: [</w:t>
      </w:r>
      <w:r w:rsidRPr="008674FD">
        <w:br/>
        <w:t xml:space="preserve">                “urn:id.gov.au:agdis:contact:default”,</w:t>
      </w:r>
      <w:r w:rsidRPr="008674FD">
        <w:br/>
        <w:t xml:space="preserve">            ]</w:t>
      </w:r>
      <w:r w:rsidRPr="008674FD">
        <w:br/>
        <w:t xml:space="preserve">        },</w:t>
      </w:r>
      <w:r w:rsidRPr="008674FD">
        <w:br/>
        <w:t xml:space="preserve">        …</w:t>
      </w:r>
      <w:r w:rsidRPr="008674FD">
        <w:br/>
        <w:t xml:space="preserve">    },</w:t>
      </w:r>
      <w:r w:rsidRPr="008674FD">
        <w:br/>
        <w:t xml:space="preserve">    …</w:t>
      </w:r>
      <w:r w:rsidRPr="008674FD">
        <w:br/>
        <w:t>}</w:t>
      </w:r>
    </w:p>
    <w:p w14:paraId="534CB439" w14:textId="77777777" w:rsidR="00197CB7" w:rsidRDefault="00345D0E">
      <w:pPr>
        <w:spacing w:before="231"/>
        <w:ind w:left="138"/>
        <w:rPr>
          <w:b/>
        </w:rPr>
      </w:pPr>
      <w:r>
        <w:rPr>
          <w:b/>
        </w:rPr>
        <w:t>Figure</w:t>
      </w:r>
      <w:r>
        <w:rPr>
          <w:b/>
          <w:spacing w:val="-8"/>
        </w:rPr>
        <w:t xml:space="preserve"> </w:t>
      </w:r>
      <w:r>
        <w:rPr>
          <w:b/>
        </w:rPr>
        <w:t>4</w:t>
      </w:r>
      <w:r>
        <w:rPr>
          <w:b/>
          <w:spacing w:val="-3"/>
        </w:rPr>
        <w:t xml:space="preserve"> </w:t>
      </w:r>
      <w:r>
        <w:rPr>
          <w:b/>
        </w:rPr>
        <w:t>Self-asserted</w:t>
      </w:r>
      <w:r>
        <w:rPr>
          <w:b/>
          <w:spacing w:val="-4"/>
        </w:rPr>
        <w:t xml:space="preserve"> </w:t>
      </w:r>
      <w:r>
        <w:rPr>
          <w:b/>
        </w:rPr>
        <w:t>other</w:t>
      </w:r>
      <w:r>
        <w:rPr>
          <w:b/>
          <w:spacing w:val="-4"/>
        </w:rPr>
        <w:t xml:space="preserve"> </w:t>
      </w:r>
      <w:r>
        <w:rPr>
          <w:b/>
        </w:rPr>
        <w:t>email</w:t>
      </w:r>
      <w:r>
        <w:rPr>
          <w:b/>
          <w:spacing w:val="-2"/>
        </w:rPr>
        <w:t xml:space="preserve"> </w:t>
      </w:r>
      <w:r>
        <w:rPr>
          <w:b/>
        </w:rPr>
        <w:t>address</w:t>
      </w:r>
      <w:r>
        <w:rPr>
          <w:b/>
          <w:spacing w:val="-6"/>
        </w:rPr>
        <w:t xml:space="preserve"> </w:t>
      </w:r>
      <w:r>
        <w:rPr>
          <w:b/>
        </w:rPr>
        <w:t>scope</w:t>
      </w:r>
      <w:r>
        <w:rPr>
          <w:b/>
          <w:spacing w:val="-3"/>
        </w:rPr>
        <w:t xml:space="preserve"> </w:t>
      </w:r>
      <w:r>
        <w:rPr>
          <w:b/>
        </w:rPr>
        <w:t>equivalent</w:t>
      </w:r>
      <w:r>
        <w:rPr>
          <w:b/>
          <w:spacing w:val="-5"/>
        </w:rPr>
        <w:t xml:space="preserve"> </w:t>
      </w:r>
      <w:r>
        <w:rPr>
          <w:b/>
        </w:rPr>
        <w:t>claim</w:t>
      </w:r>
      <w:r>
        <w:rPr>
          <w:b/>
          <w:spacing w:val="-5"/>
        </w:rPr>
        <w:t xml:space="preserve"> </w:t>
      </w:r>
      <w:r>
        <w:rPr>
          <w:b/>
          <w:spacing w:val="-2"/>
        </w:rPr>
        <w:t>request</w:t>
      </w:r>
    </w:p>
    <w:p w14:paraId="534CB43A" w14:textId="77777777" w:rsidR="00197CB7" w:rsidRDefault="00197CB7">
      <w:pPr>
        <w:sectPr w:rsidR="00197CB7">
          <w:headerReference w:type="even" r:id="rId357"/>
          <w:headerReference w:type="default" r:id="rId358"/>
          <w:footerReference w:type="even" r:id="rId359"/>
          <w:footerReference w:type="default" r:id="rId360"/>
          <w:pgSz w:w="11910" w:h="16840"/>
          <w:pgMar w:top="1340" w:right="1280" w:bottom="720" w:left="1280" w:header="547" w:footer="521" w:gutter="0"/>
          <w:pgNumType w:start="93"/>
          <w:cols w:space="720"/>
        </w:sectPr>
      </w:pPr>
    </w:p>
    <w:p w14:paraId="534CB43B" w14:textId="77777777" w:rsidR="00197CB7" w:rsidRDefault="00197CB7">
      <w:pPr>
        <w:pStyle w:val="BodyText"/>
        <w:spacing w:before="11"/>
        <w:rPr>
          <w:b/>
          <w:sz w:val="10"/>
        </w:rPr>
      </w:pPr>
    </w:p>
    <w:p w14:paraId="13710C51" w14:textId="77777777" w:rsidR="0002198E" w:rsidRPr="008674FD" w:rsidRDefault="0002198E" w:rsidP="0002198E">
      <w:pPr>
        <w:pStyle w:val="Boxed2Text"/>
      </w:pPr>
      <w:r w:rsidRPr="008674FD">
        <w:t>{</w:t>
      </w:r>
      <w:r w:rsidRPr="008674FD">
        <w:br/>
        <w:t xml:space="preserve">    …,</w:t>
      </w:r>
      <w:r w:rsidRPr="008674FD">
        <w:br/>
        <w:t xml:space="preserve">    “userinfo”: {</w:t>
      </w:r>
      <w:r w:rsidRPr="008674FD">
        <w:br/>
        <w:t xml:space="preserve">        …,</w:t>
      </w:r>
      <w:r w:rsidRPr="008674FD">
        <w:br/>
        <w:t xml:space="preserve">        “agdis_other_phone”: {</w:t>
      </w:r>
      <w:r w:rsidRPr="008674FD">
        <w:br/>
        <w:t xml:space="preserve">            “values”: [</w:t>
      </w:r>
      <w:r w:rsidRPr="008674FD">
        <w:br/>
        <w:t xml:space="preserve">                “urn:id.gov.au:agdis:contact:personal”,</w:t>
      </w:r>
      <w:r w:rsidRPr="008674FD">
        <w:br/>
        <w:t xml:space="preserve">                “urn:id.gov.au:agdis:contact:work” </w:t>
      </w:r>
      <w:r w:rsidRPr="008674FD">
        <w:br/>
        <w:t xml:space="preserve">            ]</w:t>
      </w:r>
      <w:r w:rsidRPr="008674FD">
        <w:br/>
        <w:t xml:space="preserve">        },</w:t>
      </w:r>
      <w:r w:rsidRPr="008674FD">
        <w:br/>
        <w:t xml:space="preserve">        …</w:t>
      </w:r>
      <w:r w:rsidRPr="008674FD">
        <w:br/>
        <w:t xml:space="preserve">    },</w:t>
      </w:r>
      <w:r w:rsidRPr="008674FD">
        <w:br/>
        <w:t xml:space="preserve">    …</w:t>
      </w:r>
      <w:r w:rsidRPr="008674FD">
        <w:br/>
        <w:t>}</w:t>
      </w:r>
    </w:p>
    <w:p w14:paraId="534CB43C" w14:textId="06470546" w:rsidR="00197CB7" w:rsidRDefault="00197CB7">
      <w:pPr>
        <w:pStyle w:val="BodyText"/>
        <w:ind w:left="104"/>
        <w:rPr>
          <w:sz w:val="20"/>
        </w:rPr>
      </w:pPr>
    </w:p>
    <w:p w14:paraId="534CB43D" w14:textId="77777777" w:rsidR="00197CB7" w:rsidRDefault="00345D0E">
      <w:pPr>
        <w:spacing w:before="211"/>
        <w:ind w:left="138"/>
        <w:rPr>
          <w:b/>
        </w:rPr>
      </w:pPr>
      <w:r>
        <w:rPr>
          <w:b/>
        </w:rPr>
        <w:t>Figure</w:t>
      </w:r>
      <w:r>
        <w:rPr>
          <w:b/>
          <w:spacing w:val="-8"/>
        </w:rPr>
        <w:t xml:space="preserve"> </w:t>
      </w:r>
      <w:r>
        <w:rPr>
          <w:b/>
        </w:rPr>
        <w:t>5</w:t>
      </w:r>
      <w:r>
        <w:rPr>
          <w:b/>
          <w:spacing w:val="-4"/>
        </w:rPr>
        <w:t xml:space="preserve"> </w:t>
      </w:r>
      <w:r>
        <w:rPr>
          <w:b/>
        </w:rPr>
        <w:t>Self-asserted</w:t>
      </w:r>
      <w:r>
        <w:rPr>
          <w:b/>
          <w:spacing w:val="-4"/>
        </w:rPr>
        <w:t xml:space="preserve"> </w:t>
      </w:r>
      <w:r>
        <w:rPr>
          <w:b/>
        </w:rPr>
        <w:t>other</w:t>
      </w:r>
      <w:r>
        <w:rPr>
          <w:b/>
          <w:spacing w:val="-4"/>
        </w:rPr>
        <w:t xml:space="preserve"> </w:t>
      </w:r>
      <w:r>
        <w:rPr>
          <w:b/>
        </w:rPr>
        <w:t>phone</w:t>
      </w:r>
      <w:r>
        <w:rPr>
          <w:b/>
          <w:spacing w:val="-4"/>
        </w:rPr>
        <w:t xml:space="preserve"> </w:t>
      </w:r>
      <w:r>
        <w:rPr>
          <w:b/>
        </w:rPr>
        <w:t>number</w:t>
      </w:r>
      <w:r>
        <w:rPr>
          <w:b/>
          <w:spacing w:val="-3"/>
        </w:rPr>
        <w:t xml:space="preserve"> </w:t>
      </w:r>
      <w:r>
        <w:rPr>
          <w:b/>
        </w:rPr>
        <w:t>sample</w:t>
      </w:r>
      <w:r>
        <w:rPr>
          <w:b/>
          <w:spacing w:val="-6"/>
        </w:rPr>
        <w:t xml:space="preserve"> </w:t>
      </w:r>
      <w:r>
        <w:rPr>
          <w:b/>
        </w:rPr>
        <w:t>claim</w:t>
      </w:r>
      <w:r>
        <w:rPr>
          <w:b/>
          <w:spacing w:val="-5"/>
        </w:rPr>
        <w:t xml:space="preserve"> </w:t>
      </w:r>
      <w:r>
        <w:rPr>
          <w:b/>
        </w:rPr>
        <w:t>request</w:t>
      </w:r>
      <w:r>
        <w:rPr>
          <w:b/>
          <w:spacing w:val="-3"/>
        </w:rPr>
        <w:t xml:space="preserve"> </w:t>
      </w:r>
      <w:r>
        <w:rPr>
          <w:b/>
        </w:rPr>
        <w:t>using</w:t>
      </w:r>
      <w:r>
        <w:rPr>
          <w:b/>
          <w:spacing w:val="-6"/>
        </w:rPr>
        <w:t xml:space="preserve"> </w:t>
      </w:r>
      <w:r>
        <w:rPr>
          <w:b/>
        </w:rPr>
        <w:t>the</w:t>
      </w:r>
      <w:r>
        <w:rPr>
          <w:b/>
          <w:spacing w:val="-4"/>
        </w:rPr>
        <w:t xml:space="preserve"> </w:t>
      </w:r>
      <w:r>
        <w:rPr>
          <w:b/>
        </w:rPr>
        <w:t>contact</w:t>
      </w:r>
      <w:r>
        <w:rPr>
          <w:b/>
          <w:spacing w:val="-5"/>
        </w:rPr>
        <w:t xml:space="preserve"> </w:t>
      </w:r>
      <w:r>
        <w:rPr>
          <w:b/>
          <w:spacing w:val="-4"/>
        </w:rPr>
        <w:t>type</w:t>
      </w:r>
    </w:p>
    <w:p w14:paraId="5EC646B7" w14:textId="77777777" w:rsidR="00B425C9" w:rsidRPr="008674FD" w:rsidRDefault="00B425C9" w:rsidP="00B425C9">
      <w:pPr>
        <w:pStyle w:val="Boxed2Text"/>
      </w:pPr>
      <w:r w:rsidRPr="008674FD">
        <w:t>{</w:t>
      </w:r>
      <w:r w:rsidRPr="008674FD">
        <w:br/>
        <w:t xml:space="preserve">    …,</w:t>
      </w:r>
      <w:r w:rsidRPr="008674FD">
        <w:br/>
        <w:t xml:space="preserve">    “userinfo”: {</w:t>
      </w:r>
      <w:r w:rsidRPr="008674FD">
        <w:br/>
        <w:t xml:space="preserve">        …,</w:t>
      </w:r>
      <w:r w:rsidRPr="008674FD">
        <w:br/>
        <w:t xml:space="preserve">        “agdis_other_phone”: {</w:t>
      </w:r>
      <w:r w:rsidRPr="008674FD">
        <w:br/>
        <w:t xml:space="preserve">            “value”: “urn:id.gov.au:agdis:tel:video”,</w:t>
      </w:r>
      <w:r w:rsidRPr="008674FD">
        <w:br/>
        <w:t xml:space="preserve">        },</w:t>
      </w:r>
      <w:r w:rsidRPr="008674FD">
        <w:br/>
        <w:t xml:space="preserve">        …</w:t>
      </w:r>
      <w:r w:rsidRPr="008674FD">
        <w:br/>
        <w:t xml:space="preserve">    },</w:t>
      </w:r>
      <w:r w:rsidRPr="008674FD">
        <w:br/>
        <w:t xml:space="preserve">    …</w:t>
      </w:r>
      <w:r w:rsidRPr="008674FD">
        <w:br/>
        <w:t>}</w:t>
      </w:r>
    </w:p>
    <w:p w14:paraId="534CB43E" w14:textId="450B54F0" w:rsidR="00197CB7" w:rsidRDefault="00197CB7">
      <w:pPr>
        <w:pStyle w:val="BodyText"/>
        <w:spacing w:before="6"/>
        <w:rPr>
          <w:b/>
          <w:sz w:val="17"/>
        </w:rPr>
      </w:pPr>
    </w:p>
    <w:p w14:paraId="534CB43F" w14:textId="77777777" w:rsidR="00197CB7" w:rsidRDefault="00345D0E">
      <w:pPr>
        <w:spacing w:before="231"/>
        <w:ind w:left="138"/>
        <w:rPr>
          <w:b/>
        </w:rPr>
      </w:pPr>
      <w:r>
        <w:rPr>
          <w:b/>
        </w:rPr>
        <w:t>Figure</w:t>
      </w:r>
      <w:r>
        <w:rPr>
          <w:b/>
          <w:spacing w:val="-8"/>
        </w:rPr>
        <w:t xml:space="preserve"> </w:t>
      </w:r>
      <w:r>
        <w:rPr>
          <w:b/>
        </w:rPr>
        <w:t>6</w:t>
      </w:r>
      <w:r>
        <w:rPr>
          <w:b/>
          <w:spacing w:val="-4"/>
        </w:rPr>
        <w:t xml:space="preserve"> </w:t>
      </w:r>
      <w:r>
        <w:rPr>
          <w:b/>
        </w:rPr>
        <w:t>Self-asserted</w:t>
      </w:r>
      <w:r>
        <w:rPr>
          <w:b/>
          <w:spacing w:val="-5"/>
        </w:rPr>
        <w:t xml:space="preserve"> </w:t>
      </w:r>
      <w:r>
        <w:rPr>
          <w:b/>
        </w:rPr>
        <w:t>other</w:t>
      </w:r>
      <w:r>
        <w:rPr>
          <w:b/>
          <w:spacing w:val="-4"/>
        </w:rPr>
        <w:t xml:space="preserve"> </w:t>
      </w:r>
      <w:r>
        <w:rPr>
          <w:b/>
        </w:rPr>
        <w:t>phone</w:t>
      </w:r>
      <w:r>
        <w:rPr>
          <w:b/>
          <w:spacing w:val="-4"/>
        </w:rPr>
        <w:t xml:space="preserve"> </w:t>
      </w:r>
      <w:r>
        <w:rPr>
          <w:b/>
        </w:rPr>
        <w:t>number</w:t>
      </w:r>
      <w:r>
        <w:rPr>
          <w:b/>
          <w:spacing w:val="-4"/>
        </w:rPr>
        <w:t xml:space="preserve"> </w:t>
      </w:r>
      <w:r>
        <w:rPr>
          <w:b/>
        </w:rPr>
        <w:t>sample</w:t>
      </w:r>
      <w:r>
        <w:rPr>
          <w:b/>
          <w:spacing w:val="-5"/>
        </w:rPr>
        <w:t xml:space="preserve"> </w:t>
      </w:r>
      <w:r>
        <w:rPr>
          <w:b/>
        </w:rPr>
        <w:t>claim</w:t>
      </w:r>
      <w:r>
        <w:rPr>
          <w:b/>
          <w:spacing w:val="-6"/>
        </w:rPr>
        <w:t xml:space="preserve"> </w:t>
      </w:r>
      <w:r>
        <w:rPr>
          <w:b/>
        </w:rPr>
        <w:t>request</w:t>
      </w:r>
      <w:r>
        <w:rPr>
          <w:b/>
          <w:spacing w:val="-3"/>
        </w:rPr>
        <w:t xml:space="preserve"> </w:t>
      </w:r>
      <w:r>
        <w:rPr>
          <w:b/>
        </w:rPr>
        <w:t>using</w:t>
      </w:r>
      <w:r>
        <w:rPr>
          <w:b/>
          <w:spacing w:val="-7"/>
        </w:rPr>
        <w:t xml:space="preserve"> </w:t>
      </w:r>
      <w:r>
        <w:rPr>
          <w:b/>
        </w:rPr>
        <w:t>telephony</w:t>
      </w:r>
      <w:r>
        <w:rPr>
          <w:b/>
          <w:spacing w:val="-3"/>
        </w:rPr>
        <w:t xml:space="preserve"> </w:t>
      </w:r>
      <w:r>
        <w:rPr>
          <w:b/>
          <w:spacing w:val="-4"/>
        </w:rPr>
        <w:t>type</w:t>
      </w:r>
    </w:p>
    <w:p w14:paraId="559D0A4A" w14:textId="77777777" w:rsidR="00382F67" w:rsidRPr="008674FD" w:rsidRDefault="00382F67" w:rsidP="00382F67">
      <w:pPr>
        <w:pStyle w:val="Boxed2Text"/>
      </w:pPr>
      <w:r w:rsidRPr="008674FD">
        <w:t>{</w:t>
      </w:r>
      <w:r w:rsidRPr="008674FD">
        <w:br/>
        <w:t xml:space="preserve">    …,</w:t>
      </w:r>
      <w:r w:rsidRPr="008674FD">
        <w:br/>
        <w:t xml:space="preserve">    “userinfo”: {</w:t>
      </w:r>
      <w:r w:rsidRPr="008674FD">
        <w:br/>
        <w:t xml:space="preserve">        …,</w:t>
      </w:r>
      <w:r w:rsidRPr="008674FD">
        <w:br/>
        <w:t xml:space="preserve">        “agdis_other_phone”: {</w:t>
      </w:r>
      <w:r w:rsidRPr="008674FD">
        <w:br/>
        <w:t xml:space="preserve">            “value”: “urn:id.gov.au:agdis:tel:default”,</w:t>
      </w:r>
      <w:r w:rsidRPr="008674FD">
        <w:br/>
        <w:t xml:space="preserve">        },</w:t>
      </w:r>
      <w:r w:rsidRPr="008674FD">
        <w:br/>
        <w:t xml:space="preserve">        …</w:t>
      </w:r>
      <w:r w:rsidRPr="008674FD">
        <w:br/>
        <w:t xml:space="preserve">    },</w:t>
      </w:r>
      <w:r w:rsidRPr="008674FD">
        <w:br/>
        <w:t xml:space="preserve">    …</w:t>
      </w:r>
      <w:r w:rsidRPr="008674FD">
        <w:br/>
        <w:t>}</w:t>
      </w:r>
    </w:p>
    <w:p w14:paraId="534CB441" w14:textId="77777777" w:rsidR="00197CB7" w:rsidRDefault="00345D0E">
      <w:pPr>
        <w:spacing w:before="231"/>
        <w:ind w:left="138"/>
        <w:rPr>
          <w:b/>
        </w:rPr>
      </w:pPr>
      <w:r>
        <w:rPr>
          <w:b/>
        </w:rPr>
        <w:t>Figure</w:t>
      </w:r>
      <w:r>
        <w:rPr>
          <w:b/>
          <w:spacing w:val="-8"/>
        </w:rPr>
        <w:t xml:space="preserve"> </w:t>
      </w:r>
      <w:r>
        <w:rPr>
          <w:b/>
        </w:rPr>
        <w:t>7</w:t>
      </w:r>
      <w:r>
        <w:rPr>
          <w:b/>
          <w:spacing w:val="-4"/>
        </w:rPr>
        <w:t xml:space="preserve"> </w:t>
      </w:r>
      <w:r>
        <w:rPr>
          <w:b/>
        </w:rPr>
        <w:t>Self-asserted</w:t>
      </w:r>
      <w:r>
        <w:rPr>
          <w:b/>
          <w:spacing w:val="-5"/>
        </w:rPr>
        <w:t xml:space="preserve"> </w:t>
      </w:r>
      <w:r>
        <w:rPr>
          <w:b/>
        </w:rPr>
        <w:t>other</w:t>
      </w:r>
      <w:r>
        <w:rPr>
          <w:b/>
          <w:spacing w:val="-4"/>
        </w:rPr>
        <w:t xml:space="preserve"> </w:t>
      </w:r>
      <w:r>
        <w:rPr>
          <w:b/>
        </w:rPr>
        <w:t>phone</w:t>
      </w:r>
      <w:r>
        <w:rPr>
          <w:b/>
          <w:spacing w:val="-3"/>
        </w:rPr>
        <w:t xml:space="preserve"> </w:t>
      </w:r>
      <w:r>
        <w:rPr>
          <w:b/>
        </w:rPr>
        <w:t>number</w:t>
      </w:r>
      <w:r>
        <w:rPr>
          <w:b/>
          <w:spacing w:val="-4"/>
        </w:rPr>
        <w:t xml:space="preserve"> </w:t>
      </w:r>
      <w:r>
        <w:rPr>
          <w:b/>
        </w:rPr>
        <w:t>scope</w:t>
      </w:r>
      <w:r>
        <w:rPr>
          <w:b/>
          <w:spacing w:val="-4"/>
        </w:rPr>
        <w:t xml:space="preserve"> </w:t>
      </w:r>
      <w:r>
        <w:rPr>
          <w:b/>
        </w:rPr>
        <w:t>equivalent</w:t>
      </w:r>
      <w:r>
        <w:rPr>
          <w:b/>
          <w:spacing w:val="-6"/>
        </w:rPr>
        <w:t xml:space="preserve"> </w:t>
      </w:r>
      <w:r>
        <w:rPr>
          <w:b/>
        </w:rPr>
        <w:t>claim</w:t>
      </w:r>
      <w:r>
        <w:rPr>
          <w:b/>
          <w:spacing w:val="-5"/>
        </w:rPr>
        <w:t xml:space="preserve"> </w:t>
      </w:r>
      <w:r>
        <w:rPr>
          <w:b/>
          <w:spacing w:val="-2"/>
        </w:rPr>
        <w:t>request</w:t>
      </w:r>
    </w:p>
    <w:p w14:paraId="534CB442" w14:textId="77777777" w:rsidR="00197CB7" w:rsidRDefault="00197CB7">
      <w:pPr>
        <w:sectPr w:rsidR="00197CB7">
          <w:pgSz w:w="11910" w:h="16840"/>
          <w:pgMar w:top="1340" w:right="1280" w:bottom="720" w:left="1280" w:header="547" w:footer="521" w:gutter="0"/>
          <w:cols w:space="720"/>
        </w:sectPr>
      </w:pPr>
    </w:p>
    <w:p w14:paraId="534CB443"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Place</w:t>
      </w:r>
      <w:r>
        <w:rPr>
          <w:color w:val="1C1C1C"/>
          <w:spacing w:val="-2"/>
        </w:rPr>
        <w:t xml:space="preserve"> </w:t>
      </w:r>
      <w:r>
        <w:rPr>
          <w:color w:val="1C1C1C"/>
        </w:rPr>
        <w:t>of</w:t>
      </w:r>
      <w:r>
        <w:rPr>
          <w:color w:val="1C1C1C"/>
          <w:spacing w:val="-1"/>
        </w:rPr>
        <w:t xml:space="preserve"> </w:t>
      </w:r>
      <w:r>
        <w:rPr>
          <w:color w:val="1C1C1C"/>
          <w:spacing w:val="-4"/>
        </w:rPr>
        <w:t>Birth</w:t>
      </w:r>
    </w:p>
    <w:p w14:paraId="534CB444" w14:textId="77777777" w:rsidR="00197CB7" w:rsidRDefault="00345D0E">
      <w:pPr>
        <w:pStyle w:val="BodyText"/>
        <w:spacing w:before="206"/>
        <w:ind w:left="138"/>
      </w:pPr>
      <w:r>
        <w:t>Place</w:t>
      </w:r>
      <w:r>
        <w:rPr>
          <w:spacing w:val="-5"/>
        </w:rPr>
        <w:t xml:space="preserve"> </w:t>
      </w:r>
      <w:r>
        <w:t>of</w:t>
      </w:r>
      <w:r>
        <w:rPr>
          <w:spacing w:val="-1"/>
        </w:rPr>
        <w:t xml:space="preserve"> </w:t>
      </w:r>
      <w:r>
        <w:t>Birth</w:t>
      </w:r>
      <w:r>
        <w:rPr>
          <w:spacing w:val="-2"/>
        </w:rPr>
        <w:t xml:space="preserve"> </w:t>
      </w:r>
      <w:r>
        <w:t>MUST</w:t>
      </w:r>
      <w:r>
        <w:rPr>
          <w:spacing w:val="-3"/>
        </w:rPr>
        <w:t xml:space="preserve"> </w:t>
      </w:r>
      <w:r>
        <w:t>be</w:t>
      </w:r>
      <w:r>
        <w:rPr>
          <w:spacing w:val="-2"/>
        </w:rPr>
        <w:t xml:space="preserve"> </w:t>
      </w:r>
      <w:r>
        <w:t>a</w:t>
      </w:r>
      <w:r>
        <w:rPr>
          <w:spacing w:val="-4"/>
        </w:rPr>
        <w:t xml:space="preserve"> </w:t>
      </w:r>
      <w:r>
        <w:t>non-empty</w:t>
      </w:r>
      <w:r>
        <w:rPr>
          <w:spacing w:val="-2"/>
        </w:rPr>
        <w:t xml:space="preserve"> </w:t>
      </w:r>
      <w:r>
        <w:t>string</w:t>
      </w:r>
      <w:r>
        <w:rPr>
          <w:spacing w:val="-2"/>
        </w:rPr>
        <w:t xml:space="preserve"> </w:t>
      </w:r>
      <w:r>
        <w:t>with</w:t>
      </w:r>
      <w:r>
        <w:rPr>
          <w:spacing w:val="-5"/>
        </w:rPr>
        <w:t xml:space="preserve"> </w:t>
      </w:r>
      <w:r>
        <w:t>a</w:t>
      </w:r>
      <w:r>
        <w:rPr>
          <w:spacing w:val="-2"/>
        </w:rPr>
        <w:t xml:space="preserve"> </w:t>
      </w:r>
      <w:r>
        <w:t>maximum</w:t>
      </w:r>
      <w:r>
        <w:rPr>
          <w:spacing w:val="-4"/>
        </w:rPr>
        <w:t xml:space="preserve"> </w:t>
      </w:r>
      <w:r>
        <w:t>length</w:t>
      </w:r>
      <w:r>
        <w:rPr>
          <w:spacing w:val="-2"/>
        </w:rPr>
        <w:t xml:space="preserve"> </w:t>
      </w:r>
      <w:r>
        <w:t>of</w:t>
      </w:r>
      <w:r>
        <w:rPr>
          <w:spacing w:val="-2"/>
        </w:rPr>
        <w:t xml:space="preserve"> </w:t>
      </w:r>
      <w:r>
        <w:t>255</w:t>
      </w:r>
      <w:r>
        <w:rPr>
          <w:spacing w:val="-4"/>
        </w:rPr>
        <w:t xml:space="preserve"> </w:t>
      </w:r>
      <w:r>
        <w:rPr>
          <w:spacing w:val="-2"/>
        </w:rPr>
        <w:t>characters.</w:t>
      </w:r>
    </w:p>
    <w:p w14:paraId="534CB445" w14:textId="77777777" w:rsidR="00197CB7" w:rsidRDefault="00197CB7">
      <w:pPr>
        <w:pStyle w:val="BodyText"/>
        <w:spacing w:before="107"/>
      </w:pPr>
    </w:p>
    <w:p w14:paraId="534CB446" w14:textId="77777777" w:rsidR="00197CB7" w:rsidRDefault="00345D0E">
      <w:pPr>
        <w:pStyle w:val="Heading3"/>
        <w:numPr>
          <w:ilvl w:val="2"/>
          <w:numId w:val="44"/>
        </w:numPr>
        <w:tabs>
          <w:tab w:val="left" w:pos="987"/>
        </w:tabs>
        <w:ind w:left="987" w:hanging="849"/>
        <w:rPr>
          <w:color w:val="1C1C1C"/>
        </w:rPr>
      </w:pPr>
      <w:r>
        <w:rPr>
          <w:color w:val="1C1C1C"/>
        </w:rPr>
        <w:t>Personal</w:t>
      </w:r>
      <w:r>
        <w:rPr>
          <w:color w:val="1C1C1C"/>
          <w:spacing w:val="-3"/>
        </w:rPr>
        <w:t xml:space="preserve"> </w:t>
      </w:r>
      <w:r>
        <w:rPr>
          <w:color w:val="1C1C1C"/>
          <w:spacing w:val="-2"/>
        </w:rPr>
        <w:t>Titles</w:t>
      </w:r>
    </w:p>
    <w:p w14:paraId="534CB447" w14:textId="77777777" w:rsidR="00197CB7" w:rsidRDefault="00345D0E">
      <w:pPr>
        <w:pStyle w:val="BodyText"/>
        <w:spacing w:before="206"/>
        <w:ind w:left="138"/>
      </w:pPr>
      <w:r>
        <w:t>A</w:t>
      </w:r>
      <w:r>
        <w:rPr>
          <w:spacing w:val="-3"/>
        </w:rPr>
        <w:t xml:space="preserve"> </w:t>
      </w:r>
      <w:r>
        <w:t>personal</w:t>
      </w:r>
      <w:r>
        <w:rPr>
          <w:spacing w:val="-4"/>
        </w:rPr>
        <w:t xml:space="preserve"> </w:t>
      </w:r>
      <w:r>
        <w:t>title</w:t>
      </w:r>
      <w:r>
        <w:rPr>
          <w:spacing w:val="-2"/>
        </w:rPr>
        <w:t xml:space="preserve"> </w:t>
      </w:r>
      <w:r>
        <w:t>MUST</w:t>
      </w:r>
      <w:r>
        <w:rPr>
          <w:spacing w:val="-3"/>
        </w:rPr>
        <w:t xml:space="preserve"> </w:t>
      </w:r>
      <w:r>
        <w:t>be</w:t>
      </w:r>
      <w:r>
        <w:rPr>
          <w:spacing w:val="-2"/>
        </w:rPr>
        <w:t xml:space="preserve"> </w:t>
      </w:r>
      <w:r>
        <w:t>a</w:t>
      </w:r>
      <w:r>
        <w:rPr>
          <w:spacing w:val="-4"/>
        </w:rPr>
        <w:t xml:space="preserve"> </w:t>
      </w:r>
      <w:r>
        <w:t>non-empty</w:t>
      </w:r>
      <w:r>
        <w:rPr>
          <w:spacing w:val="-2"/>
        </w:rPr>
        <w:t xml:space="preserve"> </w:t>
      </w:r>
      <w:r>
        <w:t>string</w:t>
      </w:r>
      <w:r>
        <w:rPr>
          <w:spacing w:val="-2"/>
        </w:rPr>
        <w:t xml:space="preserve"> </w:t>
      </w:r>
      <w:r>
        <w:t>with</w:t>
      </w:r>
      <w:r>
        <w:rPr>
          <w:spacing w:val="-5"/>
        </w:rPr>
        <w:t xml:space="preserve"> </w:t>
      </w:r>
      <w:r>
        <w:t>a</w:t>
      </w:r>
      <w:r>
        <w:rPr>
          <w:spacing w:val="-2"/>
        </w:rPr>
        <w:t xml:space="preserve"> </w:t>
      </w:r>
      <w:r>
        <w:t>maximum</w:t>
      </w:r>
      <w:r>
        <w:rPr>
          <w:spacing w:val="-1"/>
        </w:rPr>
        <w:t xml:space="preserve"> </w:t>
      </w:r>
      <w:r>
        <w:t>length</w:t>
      </w:r>
      <w:r>
        <w:rPr>
          <w:spacing w:val="-5"/>
        </w:rPr>
        <w:t xml:space="preserve"> </w:t>
      </w:r>
      <w:r>
        <w:t>of</w:t>
      </w:r>
      <w:r>
        <w:rPr>
          <w:spacing w:val="-1"/>
        </w:rPr>
        <w:t xml:space="preserve"> </w:t>
      </w:r>
      <w:r>
        <w:t>100</w:t>
      </w:r>
      <w:r>
        <w:rPr>
          <w:spacing w:val="-2"/>
        </w:rPr>
        <w:t xml:space="preserve"> characters.</w:t>
      </w:r>
    </w:p>
    <w:p w14:paraId="534CB448" w14:textId="77777777" w:rsidR="00197CB7" w:rsidRDefault="00197CB7">
      <w:pPr>
        <w:pStyle w:val="BodyText"/>
        <w:spacing w:before="117"/>
      </w:pPr>
    </w:p>
    <w:p w14:paraId="534CB449" w14:textId="77777777" w:rsidR="00197CB7" w:rsidRDefault="00345D0E">
      <w:pPr>
        <w:pStyle w:val="Heading2"/>
        <w:numPr>
          <w:ilvl w:val="1"/>
          <w:numId w:val="44"/>
        </w:numPr>
        <w:tabs>
          <w:tab w:val="left" w:pos="703"/>
        </w:tabs>
        <w:spacing w:before="1"/>
        <w:ind w:left="703" w:hanging="565"/>
      </w:pPr>
      <w:r>
        <w:rPr>
          <w:color w:val="1C1C1C"/>
        </w:rPr>
        <w:t>Computed</w:t>
      </w:r>
      <w:r>
        <w:rPr>
          <w:color w:val="1C1C1C"/>
          <w:spacing w:val="-6"/>
        </w:rPr>
        <w:t xml:space="preserve"> </w:t>
      </w:r>
      <w:r>
        <w:rPr>
          <w:color w:val="1C1C1C"/>
        </w:rPr>
        <w:t>Attributes</w:t>
      </w:r>
      <w:r>
        <w:rPr>
          <w:color w:val="1C1C1C"/>
          <w:spacing w:val="-5"/>
        </w:rPr>
        <w:t xml:space="preserve"> </w:t>
      </w:r>
      <w:r>
        <w:rPr>
          <w:color w:val="1C1C1C"/>
        </w:rPr>
        <w:t>Data</w:t>
      </w:r>
      <w:r>
        <w:rPr>
          <w:color w:val="1C1C1C"/>
          <w:spacing w:val="-5"/>
        </w:rPr>
        <w:t xml:space="preserve"> </w:t>
      </w:r>
      <w:r>
        <w:rPr>
          <w:color w:val="1C1C1C"/>
          <w:spacing w:val="-2"/>
        </w:rPr>
        <w:t>Definitions</w:t>
      </w:r>
    </w:p>
    <w:p w14:paraId="534CB44A" w14:textId="77777777" w:rsidR="00197CB7" w:rsidRDefault="00345D0E">
      <w:pPr>
        <w:pStyle w:val="BodyText"/>
        <w:spacing w:before="204"/>
        <w:ind w:left="138"/>
      </w:pPr>
      <w:r>
        <w:t>Presently</w:t>
      </w:r>
      <w:r>
        <w:rPr>
          <w:spacing w:val="-6"/>
        </w:rPr>
        <w:t xml:space="preserve"> </w:t>
      </w:r>
      <w:r>
        <w:t>no</w:t>
      </w:r>
      <w:r>
        <w:rPr>
          <w:spacing w:val="-3"/>
        </w:rPr>
        <w:t xml:space="preserve"> </w:t>
      </w:r>
      <w:r>
        <w:t>Computed</w:t>
      </w:r>
      <w:r>
        <w:rPr>
          <w:spacing w:val="-3"/>
        </w:rPr>
        <w:t xml:space="preserve"> </w:t>
      </w:r>
      <w:r>
        <w:t>Attributes</w:t>
      </w:r>
      <w:r>
        <w:rPr>
          <w:spacing w:val="-5"/>
        </w:rPr>
        <w:t xml:space="preserve"> </w:t>
      </w:r>
      <w:r>
        <w:t>are</w:t>
      </w:r>
      <w:r>
        <w:rPr>
          <w:spacing w:val="-3"/>
        </w:rPr>
        <w:t xml:space="preserve"> </w:t>
      </w:r>
      <w:r>
        <w:t>defined</w:t>
      </w:r>
      <w:r>
        <w:rPr>
          <w:spacing w:val="-3"/>
        </w:rPr>
        <w:t xml:space="preserve"> </w:t>
      </w:r>
      <w:r>
        <w:t>in</w:t>
      </w:r>
      <w:r>
        <w:rPr>
          <w:spacing w:val="-3"/>
        </w:rPr>
        <w:t xml:space="preserve"> </w:t>
      </w:r>
      <w:r>
        <w:t>this</w:t>
      </w:r>
      <w:r>
        <w:rPr>
          <w:spacing w:val="-3"/>
        </w:rPr>
        <w:t xml:space="preserve"> </w:t>
      </w:r>
      <w:r>
        <w:rPr>
          <w:spacing w:val="-2"/>
        </w:rPr>
        <w:t>Schedule.</w:t>
      </w:r>
    </w:p>
    <w:p w14:paraId="534CB44B" w14:textId="77777777" w:rsidR="00197CB7" w:rsidRDefault="00197CB7">
      <w:pPr>
        <w:pStyle w:val="BodyText"/>
        <w:spacing w:before="118"/>
      </w:pPr>
    </w:p>
    <w:p w14:paraId="534CB44C" w14:textId="77777777" w:rsidR="00197CB7" w:rsidRDefault="00345D0E">
      <w:pPr>
        <w:pStyle w:val="Heading2"/>
        <w:numPr>
          <w:ilvl w:val="1"/>
          <w:numId w:val="44"/>
        </w:numPr>
        <w:tabs>
          <w:tab w:val="left" w:pos="703"/>
        </w:tabs>
        <w:ind w:left="703" w:hanging="565"/>
      </w:pPr>
      <w:r>
        <w:rPr>
          <w:color w:val="1C1C1C"/>
        </w:rPr>
        <w:t>Attribute</w:t>
      </w:r>
      <w:r>
        <w:rPr>
          <w:color w:val="1C1C1C"/>
          <w:spacing w:val="-6"/>
        </w:rPr>
        <w:t xml:space="preserve"> </w:t>
      </w:r>
      <w:r>
        <w:rPr>
          <w:color w:val="1C1C1C"/>
        </w:rPr>
        <w:t>Service</w:t>
      </w:r>
      <w:r>
        <w:rPr>
          <w:color w:val="1C1C1C"/>
          <w:spacing w:val="-6"/>
        </w:rPr>
        <w:t xml:space="preserve"> </w:t>
      </w:r>
      <w:r>
        <w:rPr>
          <w:color w:val="1C1C1C"/>
          <w:spacing w:val="-2"/>
        </w:rPr>
        <w:t>Providers</w:t>
      </w:r>
    </w:p>
    <w:p w14:paraId="534CB44D" w14:textId="77777777" w:rsidR="00197CB7" w:rsidRDefault="00345D0E">
      <w:pPr>
        <w:pStyle w:val="BodyText"/>
        <w:spacing w:before="207"/>
        <w:ind w:left="138"/>
      </w:pPr>
      <w:r>
        <w:t>The</w:t>
      </w:r>
      <w:r>
        <w:rPr>
          <w:spacing w:val="-3"/>
        </w:rPr>
        <w:t xml:space="preserve"> </w:t>
      </w:r>
      <w:r>
        <w:t>OpenID</w:t>
      </w:r>
      <w:r>
        <w:rPr>
          <w:spacing w:val="-3"/>
        </w:rPr>
        <w:t xml:space="preserve"> </w:t>
      </w:r>
      <w:r>
        <w:t>Connect</w:t>
      </w:r>
      <w:r>
        <w:rPr>
          <w:spacing w:val="-2"/>
        </w:rPr>
        <w:t xml:space="preserve"> </w:t>
      </w:r>
      <w:r>
        <w:t>attribute</w:t>
      </w:r>
      <w:r>
        <w:rPr>
          <w:spacing w:val="-4"/>
        </w:rPr>
        <w:t xml:space="preserve"> </w:t>
      </w:r>
      <w:r>
        <w:t>for</w:t>
      </w:r>
      <w:r>
        <w:rPr>
          <w:spacing w:val="-2"/>
        </w:rPr>
        <w:t xml:space="preserve"> </w:t>
      </w:r>
      <w:r>
        <w:t>AGDIS</w:t>
      </w:r>
      <w:r>
        <w:rPr>
          <w:spacing w:val="-3"/>
        </w:rPr>
        <w:t xml:space="preserve"> </w:t>
      </w:r>
      <w:r>
        <w:t>ASP</w:t>
      </w:r>
      <w:r>
        <w:rPr>
          <w:spacing w:val="-4"/>
        </w:rPr>
        <w:t xml:space="preserve"> </w:t>
      </w:r>
      <w:r>
        <w:t>is</w:t>
      </w:r>
      <w:r>
        <w:rPr>
          <w:spacing w:val="-2"/>
        </w:rPr>
        <w:t xml:space="preserve"> </w:t>
      </w:r>
      <w:r>
        <w:t>presented</w:t>
      </w:r>
      <w:r>
        <w:rPr>
          <w:spacing w:val="-6"/>
        </w:rPr>
        <w:t xml:space="preserve"> </w:t>
      </w:r>
      <w:r>
        <w:t>in</w:t>
      </w:r>
      <w:r>
        <w:rPr>
          <w:spacing w:val="-5"/>
        </w:rPr>
        <w:t xml:space="preserve"> </w:t>
      </w:r>
      <w:r>
        <w:t>this</w:t>
      </w:r>
      <w:r>
        <w:rPr>
          <w:spacing w:val="-2"/>
        </w:rPr>
        <w:t xml:space="preserve"> section.</w:t>
      </w:r>
    </w:p>
    <w:p w14:paraId="534CB44E" w14:textId="77777777" w:rsidR="00197CB7" w:rsidRDefault="00197CB7">
      <w:pPr>
        <w:pStyle w:val="BodyText"/>
        <w:spacing w:before="107"/>
      </w:pPr>
    </w:p>
    <w:p w14:paraId="534CB44F" w14:textId="77777777" w:rsidR="00197CB7" w:rsidRDefault="00345D0E">
      <w:pPr>
        <w:pStyle w:val="Heading3"/>
        <w:numPr>
          <w:ilvl w:val="2"/>
          <w:numId w:val="44"/>
        </w:numPr>
        <w:tabs>
          <w:tab w:val="left" w:pos="987"/>
        </w:tabs>
        <w:ind w:left="987" w:hanging="849"/>
        <w:rPr>
          <w:color w:val="1C1C1C"/>
        </w:rPr>
      </w:pPr>
      <w:r>
        <w:rPr>
          <w:color w:val="1C1C1C"/>
        </w:rPr>
        <w:t>Business</w:t>
      </w:r>
      <w:r>
        <w:rPr>
          <w:color w:val="1C1C1C"/>
          <w:spacing w:val="-1"/>
        </w:rPr>
        <w:t xml:space="preserve"> </w:t>
      </w:r>
      <w:r>
        <w:rPr>
          <w:color w:val="1C1C1C"/>
          <w:spacing w:val="-2"/>
        </w:rPr>
        <w:t>Authorisations</w:t>
      </w:r>
    </w:p>
    <w:p w14:paraId="534CB450" w14:textId="77777777" w:rsidR="00197CB7" w:rsidRDefault="00345D0E">
      <w:pPr>
        <w:pStyle w:val="BodyText"/>
        <w:spacing w:before="206" w:line="266" w:lineRule="auto"/>
        <w:ind w:left="138"/>
      </w:pPr>
      <w:r>
        <w:t>The</w:t>
      </w:r>
      <w:r>
        <w:rPr>
          <w:spacing w:val="-1"/>
        </w:rPr>
        <w:t xml:space="preserve"> </w:t>
      </w:r>
      <w:r>
        <w:t>Business</w:t>
      </w:r>
      <w:r>
        <w:rPr>
          <w:spacing w:val="-1"/>
        </w:rPr>
        <w:t xml:space="preserve"> </w:t>
      </w:r>
      <w:r>
        <w:t>Authorisations</w:t>
      </w:r>
      <w:r>
        <w:rPr>
          <w:spacing w:val="-1"/>
        </w:rPr>
        <w:t xml:space="preserve"> </w:t>
      </w:r>
      <w:r>
        <w:t>attribute</w:t>
      </w:r>
      <w:r>
        <w:rPr>
          <w:spacing w:val="-1"/>
        </w:rPr>
        <w:t xml:space="preserve"> </w:t>
      </w:r>
      <w:r>
        <w:t>set</w:t>
      </w:r>
      <w:r>
        <w:rPr>
          <w:spacing w:val="-3"/>
        </w:rPr>
        <w:t xml:space="preserve"> </w:t>
      </w:r>
      <w:r>
        <w:t>mapping</w:t>
      </w:r>
      <w:r>
        <w:rPr>
          <w:spacing w:val="-4"/>
        </w:rPr>
        <w:t xml:space="preserve"> </w:t>
      </w:r>
      <w:r>
        <w:t>in</w:t>
      </w:r>
      <w:r>
        <w:rPr>
          <w:spacing w:val="-1"/>
        </w:rPr>
        <w:t xml:space="preserve"> </w:t>
      </w:r>
      <w:r>
        <w:t>Table</w:t>
      </w:r>
      <w:r>
        <w:rPr>
          <w:spacing w:val="-3"/>
        </w:rPr>
        <w:t xml:space="preserve"> </w:t>
      </w:r>
      <w:r>
        <w:t>64</w:t>
      </w:r>
      <w:r>
        <w:rPr>
          <w:spacing w:val="-1"/>
        </w:rPr>
        <w:t xml:space="preserve"> </w:t>
      </w:r>
      <w:r>
        <w:t>below</w:t>
      </w:r>
      <w:r>
        <w:rPr>
          <w:spacing w:val="-5"/>
        </w:rPr>
        <w:t xml:space="preserve"> </w:t>
      </w:r>
      <w:r>
        <w:t>maps</w:t>
      </w:r>
      <w:r>
        <w:rPr>
          <w:spacing w:val="-3"/>
        </w:rPr>
        <w:t xml:space="preserve"> </w:t>
      </w:r>
      <w:r>
        <w:t>the</w:t>
      </w:r>
      <w:r>
        <w:rPr>
          <w:spacing w:val="-3"/>
        </w:rPr>
        <w:t xml:space="preserve"> </w:t>
      </w:r>
      <w:r>
        <w:t>field</w:t>
      </w:r>
      <w:r>
        <w:rPr>
          <w:spacing w:val="-1"/>
        </w:rPr>
        <w:t xml:space="preserve"> </w:t>
      </w:r>
      <w:r>
        <w:t>names</w:t>
      </w:r>
      <w:r>
        <w:rPr>
          <w:spacing w:val="-1"/>
        </w:rPr>
        <w:t xml:space="preserve"> </w:t>
      </w:r>
      <w:r>
        <w:t>defined</w:t>
      </w:r>
      <w:r>
        <w:rPr>
          <w:spacing w:val="-4"/>
        </w:rPr>
        <w:t xml:space="preserve"> </w:t>
      </w:r>
      <w:r>
        <w:t>in section 3.1 of this Schedule to concrete payload names with type definitions.</w:t>
      </w:r>
    </w:p>
    <w:p w14:paraId="534CB451" w14:textId="77777777" w:rsidR="00197CB7" w:rsidRDefault="00345D0E">
      <w:pPr>
        <w:pStyle w:val="BodyText"/>
        <w:spacing w:before="178" w:line="266" w:lineRule="auto"/>
        <w:ind w:left="138"/>
      </w:pPr>
      <w:r>
        <w:t>As</w:t>
      </w:r>
      <w:r>
        <w:rPr>
          <w:spacing w:val="-2"/>
        </w:rPr>
        <w:t xml:space="preserve"> </w:t>
      </w:r>
      <w:r>
        <w:t>the</w:t>
      </w:r>
      <w:r>
        <w:rPr>
          <w:spacing w:val="-2"/>
        </w:rPr>
        <w:t xml:space="preserve"> </w:t>
      </w:r>
      <w:r>
        <w:t>ASP</w:t>
      </w:r>
      <w:r>
        <w:rPr>
          <w:spacing w:val="-3"/>
        </w:rPr>
        <w:t xml:space="preserve"> </w:t>
      </w:r>
      <w:r>
        <w:t>providing</w:t>
      </w:r>
      <w:r>
        <w:rPr>
          <w:spacing w:val="-2"/>
        </w:rPr>
        <w:t xml:space="preserve"> </w:t>
      </w:r>
      <w:r>
        <w:t>these</w:t>
      </w:r>
      <w:r>
        <w:rPr>
          <w:spacing w:val="-4"/>
        </w:rPr>
        <w:t xml:space="preserve"> </w:t>
      </w:r>
      <w:r>
        <w:t>attributes</w:t>
      </w:r>
      <w:r>
        <w:rPr>
          <w:spacing w:val="-2"/>
        </w:rPr>
        <w:t xml:space="preserve"> </w:t>
      </w:r>
      <w:r>
        <w:t>RAM</w:t>
      </w:r>
      <w:r>
        <w:rPr>
          <w:spacing w:val="-2"/>
        </w:rPr>
        <w:t xml:space="preserve"> </w:t>
      </w:r>
      <w:r>
        <w:t>SHOULD</w:t>
      </w:r>
      <w:r>
        <w:rPr>
          <w:spacing w:val="-6"/>
        </w:rPr>
        <w:t xml:space="preserve"> </w:t>
      </w:r>
      <w:r>
        <w:t>provide</w:t>
      </w:r>
      <w:r>
        <w:rPr>
          <w:spacing w:val="-2"/>
        </w:rPr>
        <w:t xml:space="preserve"> </w:t>
      </w:r>
      <w:r>
        <w:t>guidance</w:t>
      </w:r>
      <w:r>
        <w:rPr>
          <w:spacing w:val="-4"/>
        </w:rPr>
        <w:t xml:space="preserve"> </w:t>
      </w:r>
      <w:r>
        <w:t>to</w:t>
      </w:r>
      <w:r>
        <w:rPr>
          <w:spacing w:val="-2"/>
        </w:rPr>
        <w:t xml:space="preserve"> </w:t>
      </w:r>
      <w:r>
        <w:t>PRPs</w:t>
      </w:r>
      <w:r>
        <w:rPr>
          <w:spacing w:val="-4"/>
        </w:rPr>
        <w:t xml:space="preserve"> </w:t>
      </w:r>
      <w:r>
        <w:t>consuming</w:t>
      </w:r>
      <w:r>
        <w:rPr>
          <w:spacing w:val="-5"/>
        </w:rPr>
        <w:t xml:space="preserve"> </w:t>
      </w:r>
      <w:r>
        <w:t>these attributes to support use.</w:t>
      </w:r>
    </w:p>
    <w:p w14:paraId="534CB452" w14:textId="77777777" w:rsidR="00197CB7" w:rsidRDefault="00345D0E">
      <w:pPr>
        <w:spacing w:before="202"/>
        <w:ind w:left="138"/>
        <w:rPr>
          <w:b/>
        </w:rPr>
      </w:pPr>
      <w:r>
        <w:rPr>
          <w:b/>
        </w:rPr>
        <w:t>Table</w:t>
      </w:r>
      <w:r>
        <w:rPr>
          <w:b/>
          <w:spacing w:val="-5"/>
        </w:rPr>
        <w:t xml:space="preserve"> </w:t>
      </w:r>
      <w:r>
        <w:rPr>
          <w:b/>
        </w:rPr>
        <w:t>64</w:t>
      </w:r>
      <w:r>
        <w:rPr>
          <w:b/>
          <w:spacing w:val="-4"/>
        </w:rPr>
        <w:t xml:space="preserve"> </w:t>
      </w:r>
      <w:r>
        <w:rPr>
          <w:b/>
        </w:rPr>
        <w:t>Business</w:t>
      </w:r>
      <w:r>
        <w:rPr>
          <w:b/>
          <w:spacing w:val="-4"/>
        </w:rPr>
        <w:t xml:space="preserve"> </w:t>
      </w:r>
      <w:r>
        <w:rPr>
          <w:b/>
        </w:rPr>
        <w:t>Authorisation</w:t>
      </w:r>
      <w:r>
        <w:rPr>
          <w:b/>
          <w:spacing w:val="-4"/>
        </w:rPr>
        <w:t xml:space="preserve"> </w:t>
      </w:r>
      <w:r>
        <w:rPr>
          <w:b/>
        </w:rPr>
        <w:t>data</w:t>
      </w:r>
      <w:r>
        <w:rPr>
          <w:b/>
          <w:spacing w:val="-4"/>
        </w:rPr>
        <w:t xml:space="preserve"> </w:t>
      </w:r>
      <w:r>
        <w:rPr>
          <w:b/>
          <w:spacing w:val="-2"/>
        </w:rPr>
        <w:t>representation</w:t>
      </w:r>
    </w:p>
    <w:p w14:paraId="534CB453" w14:textId="77777777" w:rsidR="00197CB7" w:rsidRDefault="00197CB7">
      <w:pPr>
        <w:pStyle w:val="BodyText"/>
        <w:spacing w:before="2"/>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100"/>
        <w:gridCol w:w="2100"/>
        <w:gridCol w:w="1855"/>
        <w:gridCol w:w="3005"/>
      </w:tblGrid>
      <w:tr w:rsidR="00197CB7" w14:paraId="534CB458" w14:textId="77777777">
        <w:trPr>
          <w:trHeight w:val="798"/>
        </w:trPr>
        <w:tc>
          <w:tcPr>
            <w:tcW w:w="2100" w:type="dxa"/>
            <w:shd w:val="clear" w:color="auto" w:fill="535353"/>
          </w:tcPr>
          <w:p w14:paraId="534CB454" w14:textId="77777777" w:rsidR="00197CB7" w:rsidRDefault="00345D0E">
            <w:pPr>
              <w:pStyle w:val="TableParagraph"/>
              <w:rPr>
                <w:b/>
              </w:rPr>
            </w:pPr>
            <w:r>
              <w:rPr>
                <w:b/>
                <w:color w:val="FFFFFF"/>
                <w:spacing w:val="-2"/>
              </w:rPr>
              <w:t>Field</w:t>
            </w:r>
          </w:p>
        </w:tc>
        <w:tc>
          <w:tcPr>
            <w:tcW w:w="2100" w:type="dxa"/>
            <w:shd w:val="clear" w:color="auto" w:fill="535353"/>
          </w:tcPr>
          <w:p w14:paraId="534CB455" w14:textId="77777777" w:rsidR="00197CB7" w:rsidRDefault="00345D0E">
            <w:pPr>
              <w:pStyle w:val="TableParagraph"/>
              <w:spacing w:line="266" w:lineRule="auto"/>
              <w:ind w:right="601"/>
              <w:rPr>
                <w:b/>
              </w:rPr>
            </w:pPr>
            <w:r>
              <w:rPr>
                <w:b/>
                <w:color w:val="FFFFFF"/>
              </w:rPr>
              <w:t>OIDC</w:t>
            </w:r>
            <w:r>
              <w:rPr>
                <w:b/>
                <w:color w:val="FFFFFF"/>
                <w:spacing w:val="-14"/>
              </w:rPr>
              <w:t xml:space="preserve"> </w:t>
            </w:r>
            <w:r>
              <w:rPr>
                <w:b/>
                <w:color w:val="FFFFFF"/>
              </w:rPr>
              <w:t>payload field name</w:t>
            </w:r>
          </w:p>
        </w:tc>
        <w:tc>
          <w:tcPr>
            <w:tcW w:w="1855" w:type="dxa"/>
            <w:shd w:val="clear" w:color="auto" w:fill="535353"/>
          </w:tcPr>
          <w:p w14:paraId="534CB456" w14:textId="77777777" w:rsidR="00197CB7" w:rsidRDefault="00345D0E">
            <w:pPr>
              <w:pStyle w:val="TableParagraph"/>
              <w:rPr>
                <w:b/>
              </w:rPr>
            </w:pPr>
            <w:r>
              <w:rPr>
                <w:b/>
                <w:color w:val="FFFFFF"/>
              </w:rPr>
              <w:t>Data</w:t>
            </w:r>
            <w:r>
              <w:rPr>
                <w:b/>
                <w:color w:val="FFFFFF"/>
                <w:spacing w:val="-2"/>
              </w:rPr>
              <w:t xml:space="preserve"> </w:t>
            </w:r>
            <w:r>
              <w:rPr>
                <w:b/>
                <w:color w:val="FFFFFF"/>
                <w:spacing w:val="-4"/>
              </w:rPr>
              <w:t>type</w:t>
            </w:r>
          </w:p>
        </w:tc>
        <w:tc>
          <w:tcPr>
            <w:tcW w:w="3005" w:type="dxa"/>
            <w:shd w:val="clear" w:color="auto" w:fill="535353"/>
          </w:tcPr>
          <w:p w14:paraId="534CB457" w14:textId="77777777" w:rsidR="00197CB7" w:rsidRDefault="00345D0E">
            <w:pPr>
              <w:pStyle w:val="TableParagraph"/>
              <w:ind w:left="105"/>
              <w:rPr>
                <w:b/>
              </w:rPr>
            </w:pPr>
            <w:r>
              <w:rPr>
                <w:b/>
                <w:color w:val="FFFFFF"/>
                <w:spacing w:val="-2"/>
              </w:rPr>
              <w:t>Constraints</w:t>
            </w:r>
          </w:p>
        </w:tc>
      </w:tr>
      <w:tr w:rsidR="00197CB7" w14:paraId="534CB45D" w14:textId="77777777">
        <w:trPr>
          <w:trHeight w:val="1641"/>
        </w:trPr>
        <w:tc>
          <w:tcPr>
            <w:tcW w:w="2100" w:type="dxa"/>
            <w:shd w:val="clear" w:color="auto" w:fill="F8F8F8"/>
          </w:tcPr>
          <w:p w14:paraId="534CB459" w14:textId="77777777" w:rsidR="00197CB7" w:rsidRDefault="00345D0E">
            <w:pPr>
              <w:pStyle w:val="TableParagraph"/>
            </w:pPr>
            <w:r>
              <w:rPr>
                <w:spacing w:val="-2"/>
              </w:rPr>
              <w:t>Schemas</w:t>
            </w:r>
          </w:p>
        </w:tc>
        <w:tc>
          <w:tcPr>
            <w:tcW w:w="2100" w:type="dxa"/>
            <w:shd w:val="clear" w:color="auto" w:fill="F8F8F8"/>
          </w:tcPr>
          <w:p w14:paraId="534CB45A" w14:textId="77777777" w:rsidR="00197CB7" w:rsidRDefault="00345D0E">
            <w:pPr>
              <w:pStyle w:val="TableParagraph"/>
              <w:spacing w:before="226"/>
              <w:rPr>
                <w:rFonts w:ascii="Consolas"/>
                <w:sz w:val="20"/>
              </w:rPr>
            </w:pPr>
            <w:r>
              <w:rPr>
                <w:rFonts w:ascii="Consolas"/>
                <w:spacing w:val="-2"/>
                <w:sz w:val="20"/>
              </w:rPr>
              <w:t>schemas</w:t>
            </w:r>
          </w:p>
        </w:tc>
        <w:tc>
          <w:tcPr>
            <w:tcW w:w="1855" w:type="dxa"/>
            <w:shd w:val="clear" w:color="auto" w:fill="F8F8F8"/>
          </w:tcPr>
          <w:p w14:paraId="534CB45B" w14:textId="77777777" w:rsidR="00197CB7" w:rsidRDefault="00345D0E">
            <w:pPr>
              <w:pStyle w:val="TableParagraph"/>
            </w:pPr>
            <w:r>
              <w:t>Arry</w:t>
            </w:r>
            <w:r>
              <w:rPr>
                <w:spacing w:val="-5"/>
              </w:rPr>
              <w:t xml:space="preserve"> </w:t>
            </w:r>
            <w:r>
              <w:t>of</w:t>
            </w:r>
            <w:r>
              <w:rPr>
                <w:spacing w:val="-1"/>
              </w:rPr>
              <w:t xml:space="preserve"> </w:t>
            </w:r>
            <w:r>
              <w:rPr>
                <w:spacing w:val="-4"/>
              </w:rPr>
              <w:t>URNs</w:t>
            </w:r>
          </w:p>
        </w:tc>
        <w:tc>
          <w:tcPr>
            <w:tcW w:w="3005" w:type="dxa"/>
            <w:shd w:val="clear" w:color="auto" w:fill="F8F8F8"/>
          </w:tcPr>
          <w:p w14:paraId="534CB45C" w14:textId="77777777" w:rsidR="00197CB7" w:rsidRDefault="00345D0E">
            <w:pPr>
              <w:pStyle w:val="TableParagraph"/>
              <w:spacing w:line="266" w:lineRule="auto"/>
              <w:ind w:left="105" w:right="405"/>
              <w:jc w:val="both"/>
            </w:pPr>
            <w:r>
              <w:t>MUST contain a URN that maps to the schema version follow</w:t>
            </w:r>
            <w:r>
              <w:rPr>
                <w:spacing w:val="-10"/>
              </w:rPr>
              <w:t xml:space="preserve"> </w:t>
            </w:r>
            <w:r>
              <w:t>the</w:t>
            </w:r>
            <w:r>
              <w:rPr>
                <w:spacing w:val="-9"/>
              </w:rPr>
              <w:t xml:space="preserve"> </w:t>
            </w:r>
            <w:r>
              <w:t>format</w:t>
            </w:r>
            <w:r>
              <w:rPr>
                <w:spacing w:val="-10"/>
              </w:rPr>
              <w:t xml:space="preserve"> </w:t>
            </w:r>
            <w:r>
              <w:t>defined</w:t>
            </w:r>
            <w:r>
              <w:rPr>
                <w:spacing w:val="-9"/>
              </w:rPr>
              <w:t xml:space="preserve"> </w:t>
            </w:r>
            <w:r>
              <w:t>in Table 39 above.</w:t>
            </w:r>
          </w:p>
        </w:tc>
      </w:tr>
      <w:tr w:rsidR="00197CB7" w14:paraId="534CB462" w14:textId="77777777">
        <w:trPr>
          <w:trHeight w:val="1638"/>
        </w:trPr>
        <w:tc>
          <w:tcPr>
            <w:tcW w:w="2100" w:type="dxa"/>
          </w:tcPr>
          <w:p w14:paraId="534CB45E" w14:textId="77777777" w:rsidR="00197CB7" w:rsidRDefault="00345D0E">
            <w:pPr>
              <w:pStyle w:val="TableParagraph"/>
              <w:spacing w:line="266" w:lineRule="auto"/>
              <w:ind w:right="577"/>
            </w:pPr>
            <w:r>
              <w:t>Unique Entity Relationship</w:t>
            </w:r>
            <w:r>
              <w:rPr>
                <w:spacing w:val="-14"/>
              </w:rPr>
              <w:t xml:space="preserve"> </w:t>
            </w:r>
            <w:r>
              <w:t>ID</w:t>
            </w:r>
          </w:p>
        </w:tc>
        <w:tc>
          <w:tcPr>
            <w:tcW w:w="2100" w:type="dxa"/>
          </w:tcPr>
          <w:p w14:paraId="534CB45F" w14:textId="77777777" w:rsidR="00197CB7" w:rsidRDefault="00345D0E">
            <w:pPr>
              <w:pStyle w:val="TableParagraph"/>
              <w:spacing w:before="226"/>
              <w:rPr>
                <w:rFonts w:ascii="Consolas"/>
                <w:sz w:val="20"/>
              </w:rPr>
            </w:pPr>
            <w:r>
              <w:rPr>
                <w:rFonts w:ascii="Consolas"/>
                <w:spacing w:val="-5"/>
                <w:sz w:val="20"/>
              </w:rPr>
              <w:t>id</w:t>
            </w:r>
          </w:p>
        </w:tc>
        <w:tc>
          <w:tcPr>
            <w:tcW w:w="1855" w:type="dxa"/>
          </w:tcPr>
          <w:p w14:paraId="534CB460" w14:textId="77777777" w:rsidR="00197CB7" w:rsidRDefault="00345D0E">
            <w:pPr>
              <w:pStyle w:val="TableParagraph"/>
            </w:pPr>
            <w:r>
              <w:rPr>
                <w:spacing w:val="-2"/>
              </w:rPr>
              <w:t>string</w:t>
            </w:r>
          </w:p>
        </w:tc>
        <w:tc>
          <w:tcPr>
            <w:tcW w:w="3005" w:type="dxa"/>
          </w:tcPr>
          <w:p w14:paraId="534CB461" w14:textId="77777777" w:rsidR="00197CB7" w:rsidRDefault="00345D0E">
            <w:pPr>
              <w:pStyle w:val="TableParagraph"/>
              <w:spacing w:line="266" w:lineRule="auto"/>
              <w:ind w:left="105" w:right="93"/>
            </w:pPr>
            <w:r>
              <w:t>A</w:t>
            </w:r>
            <w:r>
              <w:rPr>
                <w:spacing w:val="-8"/>
              </w:rPr>
              <w:t xml:space="preserve"> </w:t>
            </w:r>
            <w:r>
              <w:t>unique</w:t>
            </w:r>
            <w:r>
              <w:rPr>
                <w:spacing w:val="-9"/>
              </w:rPr>
              <w:t xml:space="preserve"> </w:t>
            </w:r>
            <w:r>
              <w:t>value</w:t>
            </w:r>
            <w:r>
              <w:rPr>
                <w:spacing w:val="-7"/>
              </w:rPr>
              <w:t xml:space="preserve"> </w:t>
            </w:r>
            <w:r>
              <w:t>as</w:t>
            </w:r>
            <w:r>
              <w:rPr>
                <w:spacing w:val="-7"/>
              </w:rPr>
              <w:t xml:space="preserve"> </w:t>
            </w:r>
            <w:r>
              <w:t>a</w:t>
            </w:r>
            <w:r>
              <w:rPr>
                <w:spacing w:val="-7"/>
              </w:rPr>
              <w:t xml:space="preserve"> </w:t>
            </w:r>
            <w:r>
              <w:t>non-empty string</w:t>
            </w:r>
            <w:r>
              <w:rPr>
                <w:spacing w:val="-3"/>
              </w:rPr>
              <w:t xml:space="preserve"> </w:t>
            </w:r>
            <w:r>
              <w:t>with</w:t>
            </w:r>
            <w:r>
              <w:rPr>
                <w:spacing w:val="-6"/>
              </w:rPr>
              <w:t xml:space="preserve"> </w:t>
            </w:r>
            <w:r>
              <w:t>a</w:t>
            </w:r>
            <w:r>
              <w:rPr>
                <w:spacing w:val="-3"/>
              </w:rPr>
              <w:t xml:space="preserve"> </w:t>
            </w:r>
            <w:r>
              <w:t>format</w:t>
            </w:r>
            <w:r>
              <w:rPr>
                <w:spacing w:val="-5"/>
              </w:rPr>
              <w:t xml:space="preserve"> </w:t>
            </w:r>
            <w:r>
              <w:t>defined</w:t>
            </w:r>
            <w:r>
              <w:rPr>
                <w:spacing w:val="-6"/>
              </w:rPr>
              <w:t xml:space="preserve"> </w:t>
            </w:r>
            <w:r>
              <w:t>by RAM, and a maximum length of 256 characters.</w:t>
            </w:r>
          </w:p>
        </w:tc>
      </w:tr>
      <w:tr w:rsidR="00197CB7" w14:paraId="534CB467" w14:textId="77777777">
        <w:trPr>
          <w:trHeight w:val="1360"/>
        </w:trPr>
        <w:tc>
          <w:tcPr>
            <w:tcW w:w="2100" w:type="dxa"/>
            <w:shd w:val="clear" w:color="auto" w:fill="F8F8F8"/>
          </w:tcPr>
          <w:p w14:paraId="534CB463" w14:textId="77777777" w:rsidR="00197CB7" w:rsidRDefault="00345D0E">
            <w:pPr>
              <w:pStyle w:val="TableParagraph"/>
            </w:pPr>
            <w:r>
              <w:t>Entity</w:t>
            </w:r>
            <w:r>
              <w:rPr>
                <w:spacing w:val="-1"/>
              </w:rPr>
              <w:t xml:space="preserve"> </w:t>
            </w:r>
            <w:r>
              <w:rPr>
                <w:spacing w:val="-5"/>
              </w:rPr>
              <w:t>ID</w:t>
            </w:r>
          </w:p>
        </w:tc>
        <w:tc>
          <w:tcPr>
            <w:tcW w:w="2100" w:type="dxa"/>
            <w:shd w:val="clear" w:color="auto" w:fill="F8F8F8"/>
          </w:tcPr>
          <w:p w14:paraId="534CB464" w14:textId="77777777" w:rsidR="00197CB7" w:rsidRDefault="00345D0E">
            <w:pPr>
              <w:pStyle w:val="TableParagraph"/>
              <w:spacing w:before="226"/>
              <w:rPr>
                <w:rFonts w:ascii="Consolas"/>
                <w:sz w:val="20"/>
              </w:rPr>
            </w:pPr>
            <w:r>
              <w:rPr>
                <w:rFonts w:ascii="Consolas"/>
                <w:spacing w:val="-2"/>
                <w:sz w:val="20"/>
              </w:rPr>
              <w:t>subjectId</w:t>
            </w:r>
          </w:p>
        </w:tc>
        <w:tc>
          <w:tcPr>
            <w:tcW w:w="1855" w:type="dxa"/>
            <w:shd w:val="clear" w:color="auto" w:fill="F8F8F8"/>
          </w:tcPr>
          <w:p w14:paraId="534CB465" w14:textId="77777777" w:rsidR="00197CB7" w:rsidRDefault="00345D0E">
            <w:pPr>
              <w:pStyle w:val="TableParagraph"/>
            </w:pPr>
            <w:r>
              <w:rPr>
                <w:spacing w:val="-2"/>
              </w:rPr>
              <w:t>string</w:t>
            </w:r>
          </w:p>
        </w:tc>
        <w:tc>
          <w:tcPr>
            <w:tcW w:w="3005" w:type="dxa"/>
            <w:shd w:val="clear" w:color="auto" w:fill="F8F8F8"/>
          </w:tcPr>
          <w:p w14:paraId="534CB466" w14:textId="77777777" w:rsidR="00197CB7" w:rsidRDefault="00345D0E">
            <w:pPr>
              <w:pStyle w:val="TableParagraph"/>
              <w:spacing w:line="266" w:lineRule="auto"/>
              <w:ind w:left="105" w:right="154"/>
            </w:pPr>
            <w:r>
              <w:t>A JSON string that MUST adhere</w:t>
            </w:r>
            <w:r>
              <w:rPr>
                <w:spacing w:val="-12"/>
              </w:rPr>
              <w:t xml:space="preserve"> </w:t>
            </w:r>
            <w:r>
              <w:t>the</w:t>
            </w:r>
            <w:r>
              <w:rPr>
                <w:spacing w:val="-12"/>
              </w:rPr>
              <w:t xml:space="preserve"> </w:t>
            </w:r>
            <w:r>
              <w:t>lengths</w:t>
            </w:r>
            <w:r>
              <w:rPr>
                <w:spacing w:val="-12"/>
              </w:rPr>
              <w:t xml:space="preserve"> </w:t>
            </w:r>
            <w:r>
              <w:t>constraints of the entity type.</w:t>
            </w:r>
          </w:p>
        </w:tc>
      </w:tr>
      <w:tr w:rsidR="00197CB7" w14:paraId="534CB46C" w14:textId="77777777">
        <w:trPr>
          <w:trHeight w:val="1079"/>
        </w:trPr>
        <w:tc>
          <w:tcPr>
            <w:tcW w:w="2100" w:type="dxa"/>
          </w:tcPr>
          <w:p w14:paraId="534CB468" w14:textId="77777777" w:rsidR="00197CB7" w:rsidRDefault="00345D0E">
            <w:pPr>
              <w:pStyle w:val="TableParagraph"/>
            </w:pPr>
            <w:r>
              <w:t>Entity</w:t>
            </w:r>
            <w:r>
              <w:rPr>
                <w:spacing w:val="-3"/>
              </w:rPr>
              <w:t xml:space="preserve"> </w:t>
            </w:r>
            <w:r>
              <w:rPr>
                <w:spacing w:val="-4"/>
              </w:rPr>
              <w:t>Type</w:t>
            </w:r>
          </w:p>
        </w:tc>
        <w:tc>
          <w:tcPr>
            <w:tcW w:w="2100" w:type="dxa"/>
          </w:tcPr>
          <w:p w14:paraId="534CB469" w14:textId="77777777" w:rsidR="00197CB7" w:rsidRDefault="00345D0E">
            <w:pPr>
              <w:pStyle w:val="TableParagraph"/>
              <w:spacing w:before="226"/>
              <w:rPr>
                <w:rFonts w:ascii="Consolas"/>
                <w:sz w:val="20"/>
              </w:rPr>
            </w:pPr>
            <w:r>
              <w:rPr>
                <w:rFonts w:ascii="Consolas"/>
                <w:spacing w:val="-2"/>
                <w:sz w:val="20"/>
              </w:rPr>
              <w:t>subjectIdType</w:t>
            </w:r>
          </w:p>
        </w:tc>
        <w:tc>
          <w:tcPr>
            <w:tcW w:w="1855" w:type="dxa"/>
          </w:tcPr>
          <w:p w14:paraId="534CB46A" w14:textId="77777777" w:rsidR="00197CB7" w:rsidRDefault="00345D0E">
            <w:pPr>
              <w:pStyle w:val="TableParagraph"/>
            </w:pPr>
            <w:r>
              <w:rPr>
                <w:spacing w:val="-2"/>
              </w:rPr>
              <w:t>string</w:t>
            </w:r>
          </w:p>
        </w:tc>
        <w:tc>
          <w:tcPr>
            <w:tcW w:w="3005" w:type="dxa"/>
          </w:tcPr>
          <w:p w14:paraId="534CB46B" w14:textId="77777777" w:rsidR="00197CB7" w:rsidRDefault="00345D0E">
            <w:pPr>
              <w:pStyle w:val="TableParagraph"/>
              <w:spacing w:line="266" w:lineRule="auto"/>
              <w:ind w:left="105"/>
            </w:pPr>
            <w:r>
              <w:t>A</w:t>
            </w:r>
            <w:r>
              <w:rPr>
                <w:spacing w:val="-9"/>
              </w:rPr>
              <w:t xml:space="preserve"> </w:t>
            </w:r>
            <w:r>
              <w:t>value</w:t>
            </w:r>
            <w:r>
              <w:rPr>
                <w:spacing w:val="-10"/>
              </w:rPr>
              <w:t xml:space="preserve"> </w:t>
            </w:r>
            <w:r>
              <w:t>from</w:t>
            </w:r>
            <w:r>
              <w:rPr>
                <w:spacing w:val="-10"/>
              </w:rPr>
              <w:t xml:space="preserve"> </w:t>
            </w:r>
            <w:r>
              <w:t>the</w:t>
            </w:r>
            <w:r>
              <w:rPr>
                <w:spacing w:val="-10"/>
              </w:rPr>
              <w:t xml:space="preserve"> </w:t>
            </w:r>
            <w:r>
              <w:t>enumeration defied in Table 41 above.</w:t>
            </w:r>
          </w:p>
        </w:tc>
      </w:tr>
    </w:tbl>
    <w:p w14:paraId="534CB46D" w14:textId="77777777" w:rsidR="00197CB7" w:rsidRDefault="00197CB7">
      <w:pPr>
        <w:spacing w:line="266" w:lineRule="auto"/>
        <w:sectPr w:rsidR="00197CB7">
          <w:headerReference w:type="even" r:id="rId361"/>
          <w:headerReference w:type="default" r:id="rId362"/>
          <w:footerReference w:type="even" r:id="rId363"/>
          <w:footerReference w:type="default" r:id="rId364"/>
          <w:pgSz w:w="11910" w:h="16840"/>
          <w:pgMar w:top="1340" w:right="1280" w:bottom="720" w:left="1280" w:header="547" w:footer="521" w:gutter="0"/>
          <w:pgNumType w:start="95"/>
          <w:cols w:space="720"/>
        </w:sectPr>
      </w:pPr>
    </w:p>
    <w:p w14:paraId="534CB46E"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100"/>
        <w:gridCol w:w="2100"/>
        <w:gridCol w:w="1855"/>
        <w:gridCol w:w="3005"/>
      </w:tblGrid>
      <w:tr w:rsidR="00197CB7" w14:paraId="534CB473" w14:textId="77777777">
        <w:trPr>
          <w:trHeight w:val="798"/>
        </w:trPr>
        <w:tc>
          <w:tcPr>
            <w:tcW w:w="2100" w:type="dxa"/>
            <w:shd w:val="clear" w:color="auto" w:fill="535353"/>
          </w:tcPr>
          <w:p w14:paraId="534CB46F" w14:textId="77777777" w:rsidR="00197CB7" w:rsidRDefault="00345D0E">
            <w:pPr>
              <w:pStyle w:val="TableParagraph"/>
              <w:rPr>
                <w:b/>
              </w:rPr>
            </w:pPr>
            <w:r>
              <w:rPr>
                <w:b/>
                <w:color w:val="FFFFFF"/>
                <w:spacing w:val="-2"/>
              </w:rPr>
              <w:t>Field</w:t>
            </w:r>
          </w:p>
        </w:tc>
        <w:tc>
          <w:tcPr>
            <w:tcW w:w="2100" w:type="dxa"/>
            <w:shd w:val="clear" w:color="auto" w:fill="535353"/>
          </w:tcPr>
          <w:p w14:paraId="534CB470" w14:textId="77777777" w:rsidR="00197CB7" w:rsidRDefault="00345D0E">
            <w:pPr>
              <w:pStyle w:val="TableParagraph"/>
              <w:spacing w:line="266" w:lineRule="auto"/>
              <w:ind w:right="601"/>
              <w:rPr>
                <w:b/>
              </w:rPr>
            </w:pPr>
            <w:r>
              <w:rPr>
                <w:b/>
                <w:color w:val="FFFFFF"/>
              </w:rPr>
              <w:t>OIDC</w:t>
            </w:r>
            <w:r>
              <w:rPr>
                <w:b/>
                <w:color w:val="FFFFFF"/>
                <w:spacing w:val="-14"/>
              </w:rPr>
              <w:t xml:space="preserve"> </w:t>
            </w:r>
            <w:r>
              <w:rPr>
                <w:b/>
                <w:color w:val="FFFFFF"/>
              </w:rPr>
              <w:t>payload field name</w:t>
            </w:r>
          </w:p>
        </w:tc>
        <w:tc>
          <w:tcPr>
            <w:tcW w:w="1855" w:type="dxa"/>
            <w:shd w:val="clear" w:color="auto" w:fill="535353"/>
          </w:tcPr>
          <w:p w14:paraId="534CB471" w14:textId="77777777" w:rsidR="00197CB7" w:rsidRDefault="00345D0E">
            <w:pPr>
              <w:pStyle w:val="TableParagraph"/>
              <w:rPr>
                <w:b/>
              </w:rPr>
            </w:pPr>
            <w:r>
              <w:rPr>
                <w:b/>
                <w:color w:val="FFFFFF"/>
              </w:rPr>
              <w:t>Data</w:t>
            </w:r>
            <w:r>
              <w:rPr>
                <w:b/>
                <w:color w:val="FFFFFF"/>
                <w:spacing w:val="-2"/>
              </w:rPr>
              <w:t xml:space="preserve"> </w:t>
            </w:r>
            <w:r>
              <w:rPr>
                <w:b/>
                <w:color w:val="FFFFFF"/>
                <w:spacing w:val="-4"/>
              </w:rPr>
              <w:t>type</w:t>
            </w:r>
          </w:p>
        </w:tc>
        <w:tc>
          <w:tcPr>
            <w:tcW w:w="3005" w:type="dxa"/>
            <w:shd w:val="clear" w:color="auto" w:fill="535353"/>
          </w:tcPr>
          <w:p w14:paraId="534CB472" w14:textId="77777777" w:rsidR="00197CB7" w:rsidRDefault="00345D0E">
            <w:pPr>
              <w:pStyle w:val="TableParagraph"/>
              <w:ind w:left="105"/>
              <w:rPr>
                <w:b/>
              </w:rPr>
            </w:pPr>
            <w:r>
              <w:rPr>
                <w:b/>
                <w:color w:val="FFFFFF"/>
                <w:spacing w:val="-2"/>
              </w:rPr>
              <w:t>Constraints</w:t>
            </w:r>
          </w:p>
        </w:tc>
      </w:tr>
      <w:tr w:rsidR="00197CB7" w14:paraId="534CB478" w14:textId="77777777">
        <w:trPr>
          <w:trHeight w:val="1360"/>
        </w:trPr>
        <w:tc>
          <w:tcPr>
            <w:tcW w:w="2100" w:type="dxa"/>
            <w:shd w:val="clear" w:color="auto" w:fill="F8F8F8"/>
          </w:tcPr>
          <w:p w14:paraId="534CB474" w14:textId="77777777" w:rsidR="00197CB7" w:rsidRDefault="00345D0E">
            <w:pPr>
              <w:pStyle w:val="TableParagraph"/>
            </w:pPr>
            <w:r>
              <w:t>Entity</w:t>
            </w:r>
            <w:r>
              <w:rPr>
                <w:spacing w:val="-1"/>
              </w:rPr>
              <w:t xml:space="preserve"> </w:t>
            </w:r>
            <w:r>
              <w:rPr>
                <w:spacing w:val="-4"/>
              </w:rPr>
              <w:t>Name</w:t>
            </w:r>
          </w:p>
        </w:tc>
        <w:tc>
          <w:tcPr>
            <w:tcW w:w="2100" w:type="dxa"/>
            <w:shd w:val="clear" w:color="auto" w:fill="F8F8F8"/>
          </w:tcPr>
          <w:p w14:paraId="534CB475" w14:textId="77777777" w:rsidR="00197CB7" w:rsidRDefault="00345D0E">
            <w:pPr>
              <w:pStyle w:val="TableParagraph"/>
              <w:spacing w:before="226"/>
              <w:rPr>
                <w:rFonts w:ascii="Consolas"/>
                <w:sz w:val="20"/>
              </w:rPr>
            </w:pPr>
            <w:r>
              <w:rPr>
                <w:rFonts w:ascii="Consolas"/>
                <w:spacing w:val="-2"/>
                <w:sz w:val="20"/>
              </w:rPr>
              <w:t>subjectName</w:t>
            </w:r>
          </w:p>
        </w:tc>
        <w:tc>
          <w:tcPr>
            <w:tcW w:w="1855" w:type="dxa"/>
            <w:shd w:val="clear" w:color="auto" w:fill="F8F8F8"/>
          </w:tcPr>
          <w:p w14:paraId="534CB476" w14:textId="77777777" w:rsidR="00197CB7" w:rsidRDefault="00345D0E">
            <w:pPr>
              <w:pStyle w:val="TableParagraph"/>
            </w:pPr>
            <w:r>
              <w:rPr>
                <w:spacing w:val="-2"/>
              </w:rPr>
              <w:t>string</w:t>
            </w:r>
          </w:p>
        </w:tc>
        <w:tc>
          <w:tcPr>
            <w:tcW w:w="3005" w:type="dxa"/>
            <w:shd w:val="clear" w:color="auto" w:fill="F8F8F8"/>
          </w:tcPr>
          <w:p w14:paraId="534CB477" w14:textId="77777777" w:rsidR="00197CB7" w:rsidRDefault="00345D0E">
            <w:pPr>
              <w:pStyle w:val="TableParagraph"/>
              <w:spacing w:line="266" w:lineRule="auto"/>
              <w:ind w:left="105"/>
            </w:pPr>
            <w:r>
              <w:t>A</w:t>
            </w:r>
            <w:r>
              <w:rPr>
                <w:spacing w:val="-10"/>
              </w:rPr>
              <w:t xml:space="preserve"> </w:t>
            </w:r>
            <w:r>
              <w:t>non-empty</w:t>
            </w:r>
            <w:r>
              <w:rPr>
                <w:spacing w:val="-9"/>
              </w:rPr>
              <w:t xml:space="preserve"> </w:t>
            </w:r>
            <w:r>
              <w:t>string</w:t>
            </w:r>
            <w:r>
              <w:rPr>
                <w:spacing w:val="-9"/>
              </w:rPr>
              <w:t xml:space="preserve"> </w:t>
            </w:r>
            <w:r>
              <w:t>with</w:t>
            </w:r>
            <w:r>
              <w:rPr>
                <w:spacing w:val="-9"/>
              </w:rPr>
              <w:t xml:space="preserve"> </w:t>
            </w:r>
            <w:r>
              <w:t xml:space="preserve">a maximum length of 200 </w:t>
            </w:r>
            <w:r>
              <w:rPr>
                <w:spacing w:val="-2"/>
              </w:rPr>
              <w:t>character.</w:t>
            </w:r>
          </w:p>
        </w:tc>
      </w:tr>
      <w:tr w:rsidR="00197CB7" w14:paraId="534CB47D" w14:textId="77777777">
        <w:trPr>
          <w:trHeight w:val="1079"/>
        </w:trPr>
        <w:tc>
          <w:tcPr>
            <w:tcW w:w="2100" w:type="dxa"/>
          </w:tcPr>
          <w:p w14:paraId="534CB479" w14:textId="77777777" w:rsidR="00197CB7" w:rsidRDefault="00345D0E">
            <w:pPr>
              <w:pStyle w:val="TableParagraph"/>
            </w:pPr>
            <w:r>
              <w:t>Contact</w:t>
            </w:r>
            <w:r>
              <w:rPr>
                <w:spacing w:val="-1"/>
              </w:rPr>
              <w:t xml:space="preserve"> </w:t>
            </w:r>
            <w:r>
              <w:rPr>
                <w:spacing w:val="-2"/>
              </w:rPr>
              <w:t>Details</w:t>
            </w:r>
          </w:p>
        </w:tc>
        <w:tc>
          <w:tcPr>
            <w:tcW w:w="2100" w:type="dxa"/>
          </w:tcPr>
          <w:p w14:paraId="534CB47A" w14:textId="77777777" w:rsidR="00197CB7" w:rsidRDefault="00345D0E">
            <w:pPr>
              <w:pStyle w:val="TableParagraph"/>
              <w:spacing w:before="226"/>
              <w:rPr>
                <w:rFonts w:ascii="Consolas"/>
                <w:sz w:val="20"/>
              </w:rPr>
            </w:pPr>
            <w:r>
              <w:rPr>
                <w:rFonts w:ascii="Consolas"/>
                <w:spacing w:val="-2"/>
                <w:sz w:val="20"/>
              </w:rPr>
              <w:t>email</w:t>
            </w:r>
          </w:p>
        </w:tc>
        <w:tc>
          <w:tcPr>
            <w:tcW w:w="1855" w:type="dxa"/>
          </w:tcPr>
          <w:p w14:paraId="534CB47B" w14:textId="77777777" w:rsidR="00197CB7" w:rsidRDefault="00345D0E">
            <w:pPr>
              <w:pStyle w:val="TableParagraph"/>
            </w:pPr>
            <w:r>
              <w:rPr>
                <w:spacing w:val="-4"/>
              </w:rPr>
              <w:t>Email</w:t>
            </w:r>
          </w:p>
        </w:tc>
        <w:tc>
          <w:tcPr>
            <w:tcW w:w="3005" w:type="dxa"/>
          </w:tcPr>
          <w:p w14:paraId="534CB47C" w14:textId="77777777" w:rsidR="00197CB7" w:rsidRDefault="00345D0E">
            <w:pPr>
              <w:pStyle w:val="TableParagraph"/>
              <w:spacing w:line="266" w:lineRule="auto"/>
              <w:ind w:left="105"/>
            </w:pPr>
            <w:r>
              <w:t>Only</w:t>
            </w:r>
            <w:r>
              <w:rPr>
                <w:spacing w:val="-7"/>
              </w:rPr>
              <w:t xml:space="preserve"> </w:t>
            </w:r>
            <w:r>
              <w:t>a</w:t>
            </w:r>
            <w:r>
              <w:rPr>
                <w:spacing w:val="-7"/>
              </w:rPr>
              <w:t xml:space="preserve"> </w:t>
            </w:r>
            <w:r>
              <w:t>single</w:t>
            </w:r>
            <w:r>
              <w:rPr>
                <w:spacing w:val="-9"/>
              </w:rPr>
              <w:t xml:space="preserve"> </w:t>
            </w:r>
            <w:r>
              <w:t>email</w:t>
            </w:r>
            <w:r>
              <w:rPr>
                <w:spacing w:val="-6"/>
              </w:rPr>
              <w:t xml:space="preserve"> </w:t>
            </w:r>
            <w:r>
              <w:t>address</w:t>
            </w:r>
            <w:r>
              <w:rPr>
                <w:spacing w:val="-9"/>
              </w:rPr>
              <w:t xml:space="preserve"> </w:t>
            </w:r>
            <w:r>
              <w:t xml:space="preserve">is </w:t>
            </w:r>
            <w:r>
              <w:rPr>
                <w:spacing w:val="-2"/>
              </w:rPr>
              <w:t>provided.</w:t>
            </w:r>
          </w:p>
        </w:tc>
      </w:tr>
      <w:tr w:rsidR="00197CB7" w14:paraId="534CB482" w14:textId="77777777">
        <w:trPr>
          <w:trHeight w:val="801"/>
        </w:trPr>
        <w:tc>
          <w:tcPr>
            <w:tcW w:w="2100" w:type="dxa"/>
            <w:shd w:val="clear" w:color="auto" w:fill="F8F8F8"/>
          </w:tcPr>
          <w:p w14:paraId="534CB47E" w14:textId="77777777" w:rsidR="00197CB7" w:rsidRDefault="00345D0E">
            <w:pPr>
              <w:pStyle w:val="TableParagraph"/>
            </w:pPr>
            <w:r>
              <w:t>Relationship</w:t>
            </w:r>
            <w:r>
              <w:rPr>
                <w:spacing w:val="-7"/>
              </w:rPr>
              <w:t xml:space="preserve"> </w:t>
            </w:r>
            <w:r>
              <w:rPr>
                <w:spacing w:val="-4"/>
              </w:rPr>
              <w:t>Type</w:t>
            </w:r>
          </w:p>
        </w:tc>
        <w:tc>
          <w:tcPr>
            <w:tcW w:w="2100" w:type="dxa"/>
            <w:shd w:val="clear" w:color="auto" w:fill="F8F8F8"/>
          </w:tcPr>
          <w:p w14:paraId="534CB47F" w14:textId="77777777" w:rsidR="00197CB7" w:rsidRDefault="00345D0E">
            <w:pPr>
              <w:pStyle w:val="TableParagraph"/>
              <w:spacing w:before="226"/>
              <w:rPr>
                <w:rFonts w:ascii="Consolas"/>
                <w:sz w:val="20"/>
              </w:rPr>
            </w:pPr>
            <w:r>
              <w:rPr>
                <w:rFonts w:ascii="Consolas"/>
                <w:spacing w:val="-2"/>
                <w:sz w:val="20"/>
              </w:rPr>
              <w:t>relationshipType</w:t>
            </w:r>
          </w:p>
        </w:tc>
        <w:tc>
          <w:tcPr>
            <w:tcW w:w="1855" w:type="dxa"/>
            <w:shd w:val="clear" w:color="auto" w:fill="F8F8F8"/>
          </w:tcPr>
          <w:p w14:paraId="534CB480" w14:textId="77777777" w:rsidR="00197CB7" w:rsidRDefault="00345D0E">
            <w:pPr>
              <w:pStyle w:val="TableParagraph"/>
            </w:pPr>
            <w:r>
              <w:rPr>
                <w:spacing w:val="-2"/>
              </w:rPr>
              <w:t>string</w:t>
            </w:r>
          </w:p>
        </w:tc>
        <w:tc>
          <w:tcPr>
            <w:tcW w:w="3005" w:type="dxa"/>
            <w:shd w:val="clear" w:color="auto" w:fill="F8F8F8"/>
          </w:tcPr>
          <w:p w14:paraId="534CB481" w14:textId="77777777" w:rsidR="00197CB7" w:rsidRDefault="00345D0E">
            <w:pPr>
              <w:pStyle w:val="TableParagraph"/>
              <w:ind w:left="105"/>
            </w:pPr>
            <w:r>
              <w:t>A</w:t>
            </w:r>
            <w:r>
              <w:rPr>
                <w:spacing w:val="-5"/>
              </w:rPr>
              <w:t xml:space="preserve"> </w:t>
            </w:r>
            <w:r>
              <w:t>non-empty</w:t>
            </w:r>
            <w:r>
              <w:rPr>
                <w:spacing w:val="-1"/>
              </w:rPr>
              <w:t xml:space="preserve"> </w:t>
            </w:r>
            <w:r>
              <w:rPr>
                <w:spacing w:val="-2"/>
              </w:rPr>
              <w:t>string.</w:t>
            </w:r>
          </w:p>
        </w:tc>
      </w:tr>
      <w:tr w:rsidR="00197CB7" w14:paraId="534CB487" w14:textId="77777777">
        <w:trPr>
          <w:trHeight w:val="798"/>
        </w:trPr>
        <w:tc>
          <w:tcPr>
            <w:tcW w:w="2100" w:type="dxa"/>
          </w:tcPr>
          <w:p w14:paraId="534CB483" w14:textId="77777777" w:rsidR="00197CB7" w:rsidRDefault="00345D0E">
            <w:pPr>
              <w:pStyle w:val="TableParagraph"/>
              <w:spacing w:line="266" w:lineRule="auto"/>
              <w:ind w:right="394"/>
            </w:pPr>
            <w:r>
              <w:t>Relationship</w:t>
            </w:r>
            <w:r>
              <w:rPr>
                <w:spacing w:val="-14"/>
              </w:rPr>
              <w:t xml:space="preserve"> </w:t>
            </w:r>
            <w:r>
              <w:t xml:space="preserve">Start </w:t>
            </w:r>
            <w:r>
              <w:rPr>
                <w:spacing w:val="-4"/>
              </w:rPr>
              <w:t>Time</w:t>
            </w:r>
          </w:p>
        </w:tc>
        <w:tc>
          <w:tcPr>
            <w:tcW w:w="2100" w:type="dxa"/>
          </w:tcPr>
          <w:p w14:paraId="534CB484" w14:textId="77777777" w:rsidR="00197CB7" w:rsidRDefault="00345D0E">
            <w:pPr>
              <w:pStyle w:val="TableParagraph"/>
              <w:spacing w:before="226"/>
              <w:rPr>
                <w:rFonts w:ascii="Consolas"/>
                <w:sz w:val="20"/>
              </w:rPr>
            </w:pPr>
            <w:r>
              <w:rPr>
                <w:rFonts w:ascii="Consolas"/>
                <w:spacing w:val="-2"/>
                <w:sz w:val="20"/>
              </w:rPr>
              <w:t>startTimestamp</w:t>
            </w:r>
          </w:p>
        </w:tc>
        <w:tc>
          <w:tcPr>
            <w:tcW w:w="1855" w:type="dxa"/>
          </w:tcPr>
          <w:p w14:paraId="534CB485" w14:textId="77777777" w:rsidR="00197CB7" w:rsidRDefault="00345D0E">
            <w:pPr>
              <w:pStyle w:val="TableParagraph"/>
            </w:pPr>
            <w:r>
              <w:rPr>
                <w:spacing w:val="-2"/>
              </w:rPr>
              <w:t>DateTime</w:t>
            </w:r>
          </w:p>
        </w:tc>
        <w:tc>
          <w:tcPr>
            <w:tcW w:w="3005" w:type="dxa"/>
          </w:tcPr>
          <w:p w14:paraId="534CB486" w14:textId="77777777" w:rsidR="00197CB7" w:rsidRDefault="00345D0E">
            <w:pPr>
              <w:pStyle w:val="TableParagraph"/>
              <w:ind w:left="105"/>
            </w:pPr>
            <w:r>
              <w:rPr>
                <w:spacing w:val="-10"/>
              </w:rPr>
              <w:t>-</w:t>
            </w:r>
          </w:p>
        </w:tc>
      </w:tr>
      <w:tr w:rsidR="00197CB7" w14:paraId="534CB48C" w14:textId="77777777">
        <w:trPr>
          <w:trHeight w:val="801"/>
        </w:trPr>
        <w:tc>
          <w:tcPr>
            <w:tcW w:w="2100" w:type="dxa"/>
            <w:shd w:val="clear" w:color="auto" w:fill="F8F8F8"/>
          </w:tcPr>
          <w:p w14:paraId="534CB488" w14:textId="77777777" w:rsidR="00197CB7" w:rsidRDefault="00345D0E">
            <w:pPr>
              <w:pStyle w:val="TableParagraph"/>
              <w:spacing w:line="266" w:lineRule="auto"/>
              <w:ind w:right="455"/>
            </w:pPr>
            <w:r>
              <w:t>Relationship</w:t>
            </w:r>
            <w:r>
              <w:rPr>
                <w:spacing w:val="-14"/>
              </w:rPr>
              <w:t xml:space="preserve"> </w:t>
            </w:r>
            <w:r>
              <w:t xml:space="preserve">End </w:t>
            </w:r>
            <w:r>
              <w:rPr>
                <w:spacing w:val="-4"/>
              </w:rPr>
              <w:t>Time</w:t>
            </w:r>
          </w:p>
        </w:tc>
        <w:tc>
          <w:tcPr>
            <w:tcW w:w="2100" w:type="dxa"/>
            <w:shd w:val="clear" w:color="auto" w:fill="F8F8F8"/>
          </w:tcPr>
          <w:p w14:paraId="534CB489" w14:textId="77777777" w:rsidR="00197CB7" w:rsidRDefault="00345D0E">
            <w:pPr>
              <w:pStyle w:val="TableParagraph"/>
              <w:spacing w:before="226"/>
              <w:rPr>
                <w:rFonts w:ascii="Consolas"/>
                <w:sz w:val="20"/>
              </w:rPr>
            </w:pPr>
            <w:r>
              <w:rPr>
                <w:rFonts w:ascii="Consolas"/>
                <w:spacing w:val="-2"/>
                <w:sz w:val="20"/>
              </w:rPr>
              <w:t>endTimestamp</w:t>
            </w:r>
          </w:p>
        </w:tc>
        <w:tc>
          <w:tcPr>
            <w:tcW w:w="1855" w:type="dxa"/>
            <w:shd w:val="clear" w:color="auto" w:fill="F8F8F8"/>
          </w:tcPr>
          <w:p w14:paraId="534CB48A" w14:textId="77777777" w:rsidR="00197CB7" w:rsidRDefault="00345D0E">
            <w:pPr>
              <w:pStyle w:val="TableParagraph"/>
            </w:pPr>
            <w:r>
              <w:rPr>
                <w:spacing w:val="-2"/>
              </w:rPr>
              <w:t>DateTime</w:t>
            </w:r>
          </w:p>
        </w:tc>
        <w:tc>
          <w:tcPr>
            <w:tcW w:w="3005" w:type="dxa"/>
            <w:shd w:val="clear" w:color="auto" w:fill="F8F8F8"/>
          </w:tcPr>
          <w:p w14:paraId="534CB48B" w14:textId="77777777" w:rsidR="00197CB7" w:rsidRDefault="00345D0E">
            <w:pPr>
              <w:pStyle w:val="TableParagraph"/>
              <w:ind w:left="105"/>
            </w:pPr>
            <w:r>
              <w:rPr>
                <w:spacing w:val="-10"/>
              </w:rPr>
              <w:t>-</w:t>
            </w:r>
          </w:p>
        </w:tc>
      </w:tr>
      <w:tr w:rsidR="00197CB7" w14:paraId="534CB493" w14:textId="77777777">
        <w:trPr>
          <w:trHeight w:val="2200"/>
        </w:trPr>
        <w:tc>
          <w:tcPr>
            <w:tcW w:w="2100" w:type="dxa"/>
          </w:tcPr>
          <w:p w14:paraId="534CB48D" w14:textId="77777777" w:rsidR="00197CB7" w:rsidRDefault="00345D0E">
            <w:pPr>
              <w:pStyle w:val="TableParagraph"/>
            </w:pPr>
            <w:r>
              <w:rPr>
                <w:spacing w:val="-2"/>
              </w:rPr>
              <w:t>Attributes</w:t>
            </w:r>
          </w:p>
        </w:tc>
        <w:tc>
          <w:tcPr>
            <w:tcW w:w="2100" w:type="dxa"/>
          </w:tcPr>
          <w:p w14:paraId="534CB48E" w14:textId="77777777" w:rsidR="00197CB7" w:rsidRDefault="00345D0E">
            <w:pPr>
              <w:pStyle w:val="TableParagraph"/>
              <w:spacing w:before="226"/>
              <w:rPr>
                <w:rFonts w:ascii="Consolas"/>
                <w:sz w:val="20"/>
              </w:rPr>
            </w:pPr>
            <w:r>
              <w:rPr>
                <w:rFonts w:ascii="Consolas"/>
                <w:spacing w:val="-2"/>
                <w:sz w:val="20"/>
              </w:rPr>
              <w:t>attributes</w:t>
            </w:r>
          </w:p>
        </w:tc>
        <w:tc>
          <w:tcPr>
            <w:tcW w:w="1855" w:type="dxa"/>
          </w:tcPr>
          <w:p w14:paraId="534CB48F" w14:textId="77777777" w:rsidR="00197CB7" w:rsidRDefault="00345D0E">
            <w:pPr>
              <w:pStyle w:val="TableParagraph"/>
            </w:pPr>
            <w:r>
              <w:t>JSON</w:t>
            </w:r>
            <w:r>
              <w:rPr>
                <w:spacing w:val="-6"/>
              </w:rPr>
              <w:t xml:space="preserve"> </w:t>
            </w:r>
            <w:r>
              <w:rPr>
                <w:spacing w:val="-2"/>
              </w:rPr>
              <w:t>Object</w:t>
            </w:r>
          </w:p>
        </w:tc>
        <w:tc>
          <w:tcPr>
            <w:tcW w:w="3005" w:type="dxa"/>
          </w:tcPr>
          <w:p w14:paraId="534CB490" w14:textId="77777777" w:rsidR="00197CB7" w:rsidRDefault="00345D0E">
            <w:pPr>
              <w:pStyle w:val="TableParagraph"/>
              <w:spacing w:line="261" w:lineRule="auto"/>
              <w:ind w:left="105"/>
            </w:pPr>
            <w:r>
              <w:t>A</w:t>
            </w:r>
            <w:r>
              <w:rPr>
                <w:spacing w:val="-8"/>
              </w:rPr>
              <w:t xml:space="preserve"> </w:t>
            </w:r>
            <w:r>
              <w:t>JSON</w:t>
            </w:r>
            <w:r>
              <w:rPr>
                <w:spacing w:val="-8"/>
              </w:rPr>
              <w:t xml:space="preserve"> </w:t>
            </w:r>
            <w:r>
              <w:t>object</w:t>
            </w:r>
            <w:r>
              <w:rPr>
                <w:spacing w:val="-6"/>
              </w:rPr>
              <w:t xml:space="preserve"> </w:t>
            </w:r>
            <w:r>
              <w:t>of</w:t>
            </w:r>
            <w:r>
              <w:rPr>
                <w:spacing w:val="-6"/>
              </w:rPr>
              <w:t xml:space="preserve"> </w:t>
            </w:r>
            <w:r>
              <w:t>objects</w:t>
            </w:r>
            <w:r>
              <w:rPr>
                <w:spacing w:val="-8"/>
              </w:rPr>
              <w:t xml:space="preserve"> </w:t>
            </w:r>
            <w:r>
              <w:t xml:space="preserve">with the fields </w:t>
            </w:r>
            <w:r>
              <w:rPr>
                <w:rFonts w:ascii="Consolas"/>
                <w:sz w:val="20"/>
              </w:rPr>
              <w:t>name</w:t>
            </w:r>
            <w:r>
              <w:rPr>
                <w:rFonts w:ascii="Consolas"/>
                <w:spacing w:val="-18"/>
                <w:sz w:val="20"/>
              </w:rPr>
              <w:t xml:space="preserve"> </w:t>
            </w:r>
            <w:r>
              <w:t xml:space="preserve">and </w:t>
            </w:r>
            <w:r>
              <w:rPr>
                <w:rFonts w:ascii="Consolas"/>
                <w:sz w:val="20"/>
              </w:rPr>
              <w:t>value</w:t>
            </w:r>
            <w:r>
              <w:t>.</w:t>
            </w:r>
          </w:p>
          <w:p w14:paraId="534CB491" w14:textId="77777777" w:rsidR="00197CB7" w:rsidRDefault="00197CB7">
            <w:pPr>
              <w:pStyle w:val="TableParagraph"/>
              <w:spacing w:before="33"/>
              <w:ind w:left="0"/>
              <w:rPr>
                <w:b/>
              </w:rPr>
            </w:pPr>
          </w:p>
          <w:p w14:paraId="534CB492" w14:textId="77777777" w:rsidR="00197CB7" w:rsidRDefault="00345D0E">
            <w:pPr>
              <w:pStyle w:val="TableParagraph"/>
              <w:spacing w:before="0" w:line="266" w:lineRule="auto"/>
              <w:ind w:left="105"/>
            </w:pPr>
            <w:r>
              <w:t>The literals use for the names field,</w:t>
            </w:r>
            <w:r>
              <w:rPr>
                <w:spacing w:val="-7"/>
              </w:rPr>
              <w:t xml:space="preserve"> </w:t>
            </w:r>
            <w:r>
              <w:t>and</w:t>
            </w:r>
            <w:r>
              <w:rPr>
                <w:spacing w:val="-7"/>
              </w:rPr>
              <w:t xml:space="preserve"> </w:t>
            </w:r>
            <w:r>
              <w:t>data</w:t>
            </w:r>
            <w:r>
              <w:rPr>
                <w:spacing w:val="-9"/>
              </w:rPr>
              <w:t xml:space="preserve"> </w:t>
            </w:r>
            <w:r>
              <w:t>types</w:t>
            </w:r>
            <w:r>
              <w:rPr>
                <w:spacing w:val="-7"/>
              </w:rPr>
              <w:t xml:space="preserve"> </w:t>
            </w:r>
            <w:r>
              <w:t>for</w:t>
            </w:r>
            <w:r>
              <w:rPr>
                <w:spacing w:val="-7"/>
              </w:rPr>
              <w:t xml:space="preserve"> </w:t>
            </w:r>
            <w:r>
              <w:t>values are defined by RAM.</w:t>
            </w:r>
          </w:p>
        </w:tc>
      </w:tr>
      <w:tr w:rsidR="00197CB7" w14:paraId="534CB498" w14:textId="77777777">
        <w:trPr>
          <w:trHeight w:val="798"/>
        </w:trPr>
        <w:tc>
          <w:tcPr>
            <w:tcW w:w="2100" w:type="dxa"/>
            <w:shd w:val="clear" w:color="auto" w:fill="F8F8F8"/>
          </w:tcPr>
          <w:p w14:paraId="534CB494" w14:textId="77777777" w:rsidR="00197CB7" w:rsidRDefault="00345D0E">
            <w:pPr>
              <w:pStyle w:val="TableParagraph"/>
            </w:pPr>
            <w:r>
              <w:rPr>
                <w:spacing w:val="-2"/>
              </w:rPr>
              <w:t>Roles</w:t>
            </w:r>
          </w:p>
        </w:tc>
        <w:tc>
          <w:tcPr>
            <w:tcW w:w="2100" w:type="dxa"/>
            <w:shd w:val="clear" w:color="auto" w:fill="F8F8F8"/>
          </w:tcPr>
          <w:p w14:paraId="534CB495" w14:textId="77777777" w:rsidR="00197CB7" w:rsidRDefault="00345D0E">
            <w:pPr>
              <w:pStyle w:val="TableParagraph"/>
              <w:spacing w:before="226"/>
              <w:rPr>
                <w:rFonts w:ascii="Consolas"/>
                <w:sz w:val="20"/>
              </w:rPr>
            </w:pPr>
            <w:r>
              <w:rPr>
                <w:rFonts w:ascii="Consolas"/>
                <w:spacing w:val="-2"/>
                <w:sz w:val="20"/>
              </w:rPr>
              <w:t>roles</w:t>
            </w:r>
          </w:p>
        </w:tc>
        <w:tc>
          <w:tcPr>
            <w:tcW w:w="1855" w:type="dxa"/>
            <w:shd w:val="clear" w:color="auto" w:fill="F8F8F8"/>
          </w:tcPr>
          <w:p w14:paraId="534CB496" w14:textId="77777777" w:rsidR="00197CB7" w:rsidRDefault="00345D0E">
            <w:pPr>
              <w:pStyle w:val="TableParagraph"/>
            </w:pPr>
            <w:r>
              <w:t>Array</w:t>
            </w:r>
            <w:r>
              <w:rPr>
                <w:spacing w:val="-3"/>
              </w:rPr>
              <w:t xml:space="preserve"> </w:t>
            </w:r>
            <w:r>
              <w:t>of</w:t>
            </w:r>
            <w:r>
              <w:rPr>
                <w:spacing w:val="-1"/>
              </w:rPr>
              <w:t xml:space="preserve"> </w:t>
            </w:r>
            <w:r>
              <w:rPr>
                <w:spacing w:val="-2"/>
              </w:rPr>
              <w:t>strings</w:t>
            </w:r>
          </w:p>
        </w:tc>
        <w:tc>
          <w:tcPr>
            <w:tcW w:w="3005" w:type="dxa"/>
            <w:shd w:val="clear" w:color="auto" w:fill="F8F8F8"/>
          </w:tcPr>
          <w:p w14:paraId="534CB497" w14:textId="77777777" w:rsidR="00197CB7" w:rsidRDefault="00345D0E">
            <w:pPr>
              <w:pStyle w:val="TableParagraph"/>
              <w:spacing w:before="205"/>
              <w:ind w:left="105"/>
            </w:pPr>
            <w:r>
              <w:t>Values</w:t>
            </w:r>
            <w:r>
              <w:rPr>
                <w:spacing w:val="-6"/>
              </w:rPr>
              <w:t xml:space="preserve"> </w:t>
            </w:r>
            <w:r>
              <w:t>defined</w:t>
            </w:r>
            <w:r>
              <w:rPr>
                <w:spacing w:val="-1"/>
              </w:rPr>
              <w:t xml:space="preserve"> </w:t>
            </w:r>
            <w:r>
              <w:t>by</w:t>
            </w:r>
            <w:r>
              <w:rPr>
                <w:spacing w:val="-1"/>
              </w:rPr>
              <w:t xml:space="preserve"> </w:t>
            </w:r>
            <w:r>
              <w:rPr>
                <w:spacing w:val="-4"/>
              </w:rPr>
              <w:t>RAM.</w:t>
            </w:r>
          </w:p>
        </w:tc>
      </w:tr>
      <w:tr w:rsidR="00197CB7" w14:paraId="534CB49D" w14:textId="77777777">
        <w:trPr>
          <w:trHeight w:val="801"/>
        </w:trPr>
        <w:tc>
          <w:tcPr>
            <w:tcW w:w="2100" w:type="dxa"/>
          </w:tcPr>
          <w:p w14:paraId="534CB499" w14:textId="77777777" w:rsidR="00197CB7" w:rsidRDefault="00345D0E">
            <w:pPr>
              <w:pStyle w:val="TableParagraph"/>
            </w:pPr>
            <w:r>
              <w:rPr>
                <w:spacing w:val="-2"/>
              </w:rPr>
              <w:t>Entitlements</w:t>
            </w:r>
          </w:p>
        </w:tc>
        <w:tc>
          <w:tcPr>
            <w:tcW w:w="2100" w:type="dxa"/>
          </w:tcPr>
          <w:p w14:paraId="534CB49A" w14:textId="77777777" w:rsidR="00197CB7" w:rsidRDefault="00345D0E">
            <w:pPr>
              <w:pStyle w:val="TableParagraph"/>
              <w:spacing w:before="226"/>
              <w:rPr>
                <w:rFonts w:ascii="Consolas"/>
                <w:sz w:val="20"/>
              </w:rPr>
            </w:pPr>
            <w:r>
              <w:rPr>
                <w:rFonts w:ascii="Consolas"/>
                <w:spacing w:val="-2"/>
                <w:sz w:val="20"/>
              </w:rPr>
              <w:t>permissions</w:t>
            </w:r>
          </w:p>
        </w:tc>
        <w:tc>
          <w:tcPr>
            <w:tcW w:w="1855" w:type="dxa"/>
          </w:tcPr>
          <w:p w14:paraId="534CB49B" w14:textId="77777777" w:rsidR="00197CB7" w:rsidRDefault="00345D0E">
            <w:pPr>
              <w:pStyle w:val="TableParagraph"/>
            </w:pPr>
            <w:r>
              <w:t>Array</w:t>
            </w:r>
            <w:r>
              <w:rPr>
                <w:spacing w:val="-3"/>
              </w:rPr>
              <w:t xml:space="preserve"> </w:t>
            </w:r>
            <w:r>
              <w:t>of</w:t>
            </w:r>
            <w:r>
              <w:rPr>
                <w:spacing w:val="-1"/>
              </w:rPr>
              <w:t xml:space="preserve"> </w:t>
            </w:r>
            <w:r>
              <w:rPr>
                <w:spacing w:val="-2"/>
              </w:rPr>
              <w:t>strings</w:t>
            </w:r>
          </w:p>
        </w:tc>
        <w:tc>
          <w:tcPr>
            <w:tcW w:w="3005" w:type="dxa"/>
          </w:tcPr>
          <w:p w14:paraId="534CB49C" w14:textId="77777777" w:rsidR="00197CB7" w:rsidRDefault="00345D0E">
            <w:pPr>
              <w:pStyle w:val="TableParagraph"/>
              <w:ind w:left="105"/>
            </w:pPr>
            <w:r>
              <w:t>Values</w:t>
            </w:r>
            <w:r>
              <w:rPr>
                <w:spacing w:val="-6"/>
              </w:rPr>
              <w:t xml:space="preserve"> </w:t>
            </w:r>
            <w:r>
              <w:t>defined</w:t>
            </w:r>
            <w:r>
              <w:rPr>
                <w:spacing w:val="-1"/>
              </w:rPr>
              <w:t xml:space="preserve"> </w:t>
            </w:r>
            <w:r>
              <w:t>by</w:t>
            </w:r>
            <w:r>
              <w:rPr>
                <w:spacing w:val="-1"/>
              </w:rPr>
              <w:t xml:space="preserve"> </w:t>
            </w:r>
            <w:r>
              <w:rPr>
                <w:spacing w:val="-5"/>
              </w:rPr>
              <w:t>RAM</w:t>
            </w:r>
          </w:p>
        </w:tc>
      </w:tr>
      <w:tr w:rsidR="00197CB7" w14:paraId="534CB4A2" w14:textId="77777777">
        <w:trPr>
          <w:trHeight w:val="798"/>
        </w:trPr>
        <w:tc>
          <w:tcPr>
            <w:tcW w:w="2100" w:type="dxa"/>
            <w:shd w:val="clear" w:color="auto" w:fill="F8F8F8"/>
          </w:tcPr>
          <w:p w14:paraId="534CB49E" w14:textId="77777777" w:rsidR="00197CB7" w:rsidRDefault="00345D0E">
            <w:pPr>
              <w:pStyle w:val="TableParagraph"/>
              <w:spacing w:before="205" w:line="266" w:lineRule="auto"/>
              <w:ind w:right="663"/>
            </w:pPr>
            <w:r>
              <w:t>Attributes</w:t>
            </w:r>
            <w:r>
              <w:rPr>
                <w:spacing w:val="-14"/>
              </w:rPr>
              <w:t xml:space="preserve"> </w:t>
            </w:r>
            <w:r>
              <w:t xml:space="preserve">Last </w:t>
            </w:r>
            <w:r>
              <w:rPr>
                <w:spacing w:val="-2"/>
              </w:rPr>
              <w:t>Updated</w:t>
            </w:r>
          </w:p>
        </w:tc>
        <w:tc>
          <w:tcPr>
            <w:tcW w:w="2100" w:type="dxa"/>
            <w:shd w:val="clear" w:color="auto" w:fill="F8F8F8"/>
          </w:tcPr>
          <w:p w14:paraId="534CB49F" w14:textId="77777777" w:rsidR="00197CB7" w:rsidRDefault="00345D0E">
            <w:pPr>
              <w:pStyle w:val="TableParagraph"/>
              <w:spacing w:before="226"/>
              <w:rPr>
                <w:rFonts w:ascii="Consolas"/>
                <w:sz w:val="20"/>
              </w:rPr>
            </w:pPr>
            <w:r>
              <w:rPr>
                <w:rFonts w:ascii="Consolas"/>
                <w:spacing w:val="-2"/>
                <w:sz w:val="20"/>
              </w:rPr>
              <w:t>lastModified</w:t>
            </w:r>
          </w:p>
        </w:tc>
        <w:tc>
          <w:tcPr>
            <w:tcW w:w="1855" w:type="dxa"/>
            <w:shd w:val="clear" w:color="auto" w:fill="F8F8F8"/>
          </w:tcPr>
          <w:p w14:paraId="534CB4A0" w14:textId="77777777" w:rsidR="00197CB7" w:rsidRDefault="00345D0E">
            <w:pPr>
              <w:pStyle w:val="TableParagraph"/>
            </w:pPr>
            <w:r>
              <w:rPr>
                <w:spacing w:val="-2"/>
              </w:rPr>
              <w:t>DateTime</w:t>
            </w:r>
          </w:p>
        </w:tc>
        <w:tc>
          <w:tcPr>
            <w:tcW w:w="3005" w:type="dxa"/>
            <w:shd w:val="clear" w:color="auto" w:fill="F8F8F8"/>
          </w:tcPr>
          <w:p w14:paraId="534CB4A1" w14:textId="77777777" w:rsidR="00197CB7" w:rsidRDefault="00345D0E">
            <w:pPr>
              <w:pStyle w:val="TableParagraph"/>
              <w:ind w:left="105"/>
            </w:pPr>
            <w:r>
              <w:rPr>
                <w:spacing w:val="-10"/>
              </w:rPr>
              <w:t>-</w:t>
            </w:r>
          </w:p>
        </w:tc>
      </w:tr>
    </w:tbl>
    <w:p w14:paraId="534CB4A3" w14:textId="77777777" w:rsidR="00197CB7" w:rsidRDefault="00197CB7">
      <w:pPr>
        <w:pStyle w:val="BodyText"/>
        <w:rPr>
          <w:b/>
          <w:sz w:val="30"/>
        </w:rPr>
      </w:pPr>
    </w:p>
    <w:p w14:paraId="534CB4A4" w14:textId="77777777" w:rsidR="00197CB7" w:rsidRDefault="00197CB7">
      <w:pPr>
        <w:pStyle w:val="BodyText"/>
        <w:spacing w:before="137"/>
        <w:rPr>
          <w:b/>
          <w:sz w:val="30"/>
        </w:rPr>
      </w:pPr>
    </w:p>
    <w:p w14:paraId="534CB4A5" w14:textId="77777777" w:rsidR="00197CB7" w:rsidRDefault="00345D0E">
      <w:pPr>
        <w:pStyle w:val="Heading3"/>
        <w:numPr>
          <w:ilvl w:val="2"/>
          <w:numId w:val="44"/>
        </w:numPr>
        <w:tabs>
          <w:tab w:val="left" w:pos="987"/>
        </w:tabs>
        <w:spacing w:before="1"/>
        <w:ind w:left="987" w:hanging="849"/>
        <w:rPr>
          <w:color w:val="1C1C1C"/>
        </w:rPr>
      </w:pPr>
      <w:r>
        <w:rPr>
          <w:color w:val="1C1C1C"/>
          <w:spacing w:val="-2"/>
        </w:rPr>
        <w:t>myGov</w:t>
      </w:r>
    </w:p>
    <w:p w14:paraId="534CB4A6" w14:textId="77777777" w:rsidR="00197CB7" w:rsidRDefault="00345D0E">
      <w:pPr>
        <w:pStyle w:val="BodyText"/>
        <w:spacing w:before="206"/>
        <w:ind w:left="138"/>
      </w:pPr>
      <w:r>
        <w:t>Detailed</w:t>
      </w:r>
      <w:r>
        <w:rPr>
          <w:spacing w:val="-6"/>
        </w:rPr>
        <w:t xml:space="preserve"> </w:t>
      </w:r>
      <w:r>
        <w:t>definition</w:t>
      </w:r>
      <w:r>
        <w:rPr>
          <w:spacing w:val="-2"/>
        </w:rPr>
        <w:t xml:space="preserve"> </w:t>
      </w:r>
      <w:r>
        <w:t>of</w:t>
      </w:r>
      <w:r>
        <w:rPr>
          <w:spacing w:val="-2"/>
        </w:rPr>
        <w:t xml:space="preserve"> </w:t>
      </w:r>
      <w:r>
        <w:t>the</w:t>
      </w:r>
      <w:r>
        <w:rPr>
          <w:spacing w:val="-2"/>
        </w:rPr>
        <w:t xml:space="preserve"> </w:t>
      </w:r>
      <w:r>
        <w:t>data</w:t>
      </w:r>
      <w:r>
        <w:rPr>
          <w:spacing w:val="-4"/>
        </w:rPr>
        <w:t xml:space="preserve"> </w:t>
      </w:r>
      <w:r>
        <w:t>representation</w:t>
      </w:r>
      <w:r>
        <w:rPr>
          <w:spacing w:val="-5"/>
        </w:rPr>
        <w:t xml:space="preserve"> </w:t>
      </w:r>
      <w:r>
        <w:t>for</w:t>
      </w:r>
      <w:r>
        <w:rPr>
          <w:spacing w:val="-5"/>
        </w:rPr>
        <w:t xml:space="preserve"> </w:t>
      </w:r>
      <w:r>
        <w:t>the</w:t>
      </w:r>
      <w:r>
        <w:rPr>
          <w:spacing w:val="-5"/>
        </w:rPr>
        <w:t xml:space="preserve"> </w:t>
      </w:r>
      <w:r>
        <w:t>myGov</w:t>
      </w:r>
      <w:r>
        <w:rPr>
          <w:spacing w:val="-2"/>
        </w:rPr>
        <w:t xml:space="preserve"> </w:t>
      </w:r>
      <w:r>
        <w:t>linkID</w:t>
      </w:r>
      <w:r>
        <w:rPr>
          <w:spacing w:val="-4"/>
        </w:rPr>
        <w:t xml:space="preserve"> </w:t>
      </w:r>
      <w:r>
        <w:t>is</w:t>
      </w:r>
      <w:r>
        <w:rPr>
          <w:spacing w:val="-2"/>
        </w:rPr>
        <w:t xml:space="preserve"> </w:t>
      </w:r>
      <w:r>
        <w:t>not</w:t>
      </w:r>
      <w:r>
        <w:rPr>
          <w:spacing w:val="-1"/>
        </w:rPr>
        <w:t xml:space="preserve"> </w:t>
      </w:r>
      <w:r>
        <w:t>defined</w:t>
      </w:r>
      <w:r>
        <w:rPr>
          <w:spacing w:val="-6"/>
        </w:rPr>
        <w:t xml:space="preserve"> </w:t>
      </w:r>
      <w:r>
        <w:t>in</w:t>
      </w:r>
      <w:r>
        <w:rPr>
          <w:spacing w:val="-2"/>
        </w:rPr>
        <w:t xml:space="preserve"> </w:t>
      </w:r>
      <w:r>
        <w:t>this</w:t>
      </w:r>
      <w:r>
        <w:rPr>
          <w:spacing w:val="-2"/>
        </w:rPr>
        <w:t xml:space="preserve"> Schedule.</w:t>
      </w:r>
    </w:p>
    <w:p w14:paraId="534CB4A7" w14:textId="77777777" w:rsidR="00197CB7" w:rsidRDefault="00345D0E">
      <w:pPr>
        <w:pStyle w:val="BodyText"/>
        <w:spacing w:before="205" w:line="266" w:lineRule="auto"/>
        <w:ind w:left="138" w:right="619"/>
      </w:pPr>
      <w:r>
        <w:t>An</w:t>
      </w:r>
      <w:r>
        <w:rPr>
          <w:spacing w:val="-2"/>
        </w:rPr>
        <w:t xml:space="preserve"> </w:t>
      </w:r>
      <w:r>
        <w:t>IXP</w:t>
      </w:r>
      <w:r>
        <w:rPr>
          <w:spacing w:val="-3"/>
        </w:rPr>
        <w:t xml:space="preserve"> </w:t>
      </w:r>
      <w:r>
        <w:t>or</w:t>
      </w:r>
      <w:r>
        <w:rPr>
          <w:spacing w:val="-1"/>
        </w:rPr>
        <w:t xml:space="preserve"> </w:t>
      </w:r>
      <w:r>
        <w:t>a</w:t>
      </w:r>
      <w:r>
        <w:rPr>
          <w:spacing w:val="-2"/>
        </w:rPr>
        <w:t xml:space="preserve"> </w:t>
      </w:r>
      <w:r>
        <w:t>PRP</w:t>
      </w:r>
      <w:r>
        <w:rPr>
          <w:spacing w:val="-3"/>
        </w:rPr>
        <w:t xml:space="preserve"> </w:t>
      </w:r>
      <w:r>
        <w:t>seeking</w:t>
      </w:r>
      <w:r>
        <w:rPr>
          <w:spacing w:val="-5"/>
        </w:rPr>
        <w:t xml:space="preserve"> </w:t>
      </w:r>
      <w:r>
        <w:t>further</w:t>
      </w:r>
      <w:r>
        <w:rPr>
          <w:spacing w:val="-4"/>
        </w:rPr>
        <w:t xml:space="preserve"> </w:t>
      </w:r>
      <w:r>
        <w:t>information</w:t>
      </w:r>
      <w:r>
        <w:rPr>
          <w:spacing w:val="-5"/>
        </w:rPr>
        <w:t xml:space="preserve"> </w:t>
      </w:r>
      <w:r>
        <w:t>on</w:t>
      </w:r>
      <w:r>
        <w:rPr>
          <w:spacing w:val="-2"/>
        </w:rPr>
        <w:t xml:space="preserve"> </w:t>
      </w:r>
      <w:r>
        <w:t>the</w:t>
      </w:r>
      <w:r>
        <w:rPr>
          <w:spacing w:val="-2"/>
        </w:rPr>
        <w:t xml:space="preserve"> </w:t>
      </w:r>
      <w:r>
        <w:t>format</w:t>
      </w:r>
      <w:r>
        <w:rPr>
          <w:spacing w:val="-1"/>
        </w:rPr>
        <w:t xml:space="preserve"> </w:t>
      </w:r>
      <w:r>
        <w:t>of</w:t>
      </w:r>
      <w:r>
        <w:rPr>
          <w:spacing w:val="-1"/>
        </w:rPr>
        <w:t xml:space="preserve"> </w:t>
      </w:r>
      <w:r>
        <w:t>this</w:t>
      </w:r>
      <w:r>
        <w:rPr>
          <w:spacing w:val="-4"/>
        </w:rPr>
        <w:t xml:space="preserve"> </w:t>
      </w:r>
      <w:r>
        <w:t>attribute</w:t>
      </w:r>
      <w:r>
        <w:rPr>
          <w:spacing w:val="-2"/>
        </w:rPr>
        <w:t xml:space="preserve"> </w:t>
      </w:r>
      <w:r>
        <w:t>SHOULD</w:t>
      </w:r>
      <w:r>
        <w:rPr>
          <w:spacing w:val="-3"/>
        </w:rPr>
        <w:t xml:space="preserve"> </w:t>
      </w:r>
      <w:r>
        <w:t>consult</w:t>
      </w:r>
      <w:r>
        <w:rPr>
          <w:spacing w:val="-1"/>
        </w:rPr>
        <w:t xml:space="preserve"> </w:t>
      </w:r>
      <w:r>
        <w:t>the myGov member service documentation.</w:t>
      </w:r>
    </w:p>
    <w:p w14:paraId="534CB4A8" w14:textId="77777777" w:rsidR="00197CB7" w:rsidRDefault="00197CB7">
      <w:pPr>
        <w:spacing w:line="266" w:lineRule="auto"/>
        <w:sectPr w:rsidR="00197CB7">
          <w:pgSz w:w="11910" w:h="16840"/>
          <w:pgMar w:top="1340" w:right="1280" w:bottom="720" w:left="1280" w:header="547" w:footer="521" w:gutter="0"/>
          <w:cols w:space="720"/>
        </w:sectPr>
      </w:pPr>
    </w:p>
    <w:p w14:paraId="534CB4A9" w14:textId="77777777" w:rsidR="00197CB7" w:rsidRDefault="00345D0E">
      <w:pPr>
        <w:pStyle w:val="Heading2"/>
        <w:numPr>
          <w:ilvl w:val="1"/>
          <w:numId w:val="44"/>
        </w:numPr>
        <w:tabs>
          <w:tab w:val="left" w:pos="703"/>
        </w:tabs>
        <w:spacing w:before="388"/>
        <w:ind w:left="703" w:hanging="565"/>
      </w:pPr>
      <w:r>
        <w:rPr>
          <w:color w:val="1C1C1C"/>
        </w:rPr>
        <w:lastRenderedPageBreak/>
        <w:t>Normative</w:t>
      </w:r>
      <w:r>
        <w:rPr>
          <w:color w:val="1C1C1C"/>
          <w:spacing w:val="-7"/>
        </w:rPr>
        <w:t xml:space="preserve"> </w:t>
      </w:r>
      <w:r>
        <w:rPr>
          <w:color w:val="1C1C1C"/>
        </w:rPr>
        <w:t>OIDC</w:t>
      </w:r>
      <w:r>
        <w:rPr>
          <w:color w:val="1C1C1C"/>
          <w:spacing w:val="-6"/>
        </w:rPr>
        <w:t xml:space="preserve"> </w:t>
      </w:r>
      <w:r>
        <w:rPr>
          <w:color w:val="1C1C1C"/>
        </w:rPr>
        <w:t>Profile</w:t>
      </w:r>
      <w:r>
        <w:rPr>
          <w:color w:val="1C1C1C"/>
          <w:spacing w:val="-7"/>
        </w:rPr>
        <w:t xml:space="preserve"> </w:t>
      </w:r>
      <w:r>
        <w:rPr>
          <w:color w:val="1C1C1C"/>
        </w:rPr>
        <w:t>Attribute</w:t>
      </w:r>
      <w:r>
        <w:rPr>
          <w:color w:val="1C1C1C"/>
          <w:spacing w:val="-6"/>
        </w:rPr>
        <w:t xml:space="preserve"> </w:t>
      </w:r>
      <w:r>
        <w:rPr>
          <w:color w:val="1C1C1C"/>
          <w:spacing w:val="-2"/>
        </w:rPr>
        <w:t>Examples</w:t>
      </w:r>
    </w:p>
    <w:p w14:paraId="534CB4AA" w14:textId="77777777" w:rsidR="00197CB7" w:rsidRDefault="00345D0E">
      <w:pPr>
        <w:pStyle w:val="Heading3"/>
        <w:numPr>
          <w:ilvl w:val="2"/>
          <w:numId w:val="44"/>
        </w:numPr>
        <w:tabs>
          <w:tab w:val="left" w:pos="987"/>
        </w:tabs>
        <w:spacing w:before="359"/>
        <w:ind w:left="987" w:hanging="849"/>
        <w:rPr>
          <w:color w:val="1C1C1C"/>
        </w:rPr>
      </w:pPr>
      <w:r>
        <w:rPr>
          <w:color w:val="1C1C1C"/>
          <w:spacing w:val="-4"/>
        </w:rPr>
        <w:t>Core</w:t>
      </w:r>
    </w:p>
    <w:p w14:paraId="534CB4AB" w14:textId="77777777" w:rsidR="00197CB7" w:rsidRDefault="00345D0E">
      <w:pPr>
        <w:pStyle w:val="BodyText"/>
        <w:spacing w:before="207"/>
        <w:ind w:left="138"/>
      </w:pPr>
      <w:r>
        <w:t>Each</w:t>
      </w:r>
      <w:r>
        <w:rPr>
          <w:spacing w:val="-5"/>
        </w:rPr>
        <w:t xml:space="preserve"> </w:t>
      </w:r>
      <w:r>
        <w:t>Core</w:t>
      </w:r>
      <w:r>
        <w:rPr>
          <w:spacing w:val="-3"/>
        </w:rPr>
        <w:t xml:space="preserve"> </w:t>
      </w:r>
      <w:r>
        <w:t>Attribute</w:t>
      </w:r>
      <w:r>
        <w:rPr>
          <w:spacing w:val="-2"/>
        </w:rPr>
        <w:t xml:space="preserve"> </w:t>
      </w:r>
      <w:r>
        <w:t>example</w:t>
      </w:r>
      <w:r>
        <w:rPr>
          <w:spacing w:val="-3"/>
        </w:rPr>
        <w:t xml:space="preserve"> </w:t>
      </w:r>
      <w:r>
        <w:t>is</w:t>
      </w:r>
      <w:r>
        <w:rPr>
          <w:spacing w:val="-2"/>
        </w:rPr>
        <w:t xml:space="preserve"> </w:t>
      </w:r>
      <w:r>
        <w:t>presented</w:t>
      </w:r>
      <w:r>
        <w:rPr>
          <w:spacing w:val="-3"/>
        </w:rPr>
        <w:t xml:space="preserve"> </w:t>
      </w:r>
      <w:r>
        <w:t>on</w:t>
      </w:r>
      <w:r>
        <w:rPr>
          <w:spacing w:val="-5"/>
        </w:rPr>
        <w:t xml:space="preserve"> </w:t>
      </w:r>
      <w:r>
        <w:t>its</w:t>
      </w:r>
      <w:r>
        <w:rPr>
          <w:spacing w:val="-4"/>
        </w:rPr>
        <w:t xml:space="preserve"> </w:t>
      </w:r>
      <w:r>
        <w:t>own.</w:t>
      </w:r>
      <w:r>
        <w:rPr>
          <w:spacing w:val="-3"/>
        </w:rPr>
        <w:t xml:space="preserve"> </w:t>
      </w:r>
      <w:r>
        <w:t>In</w:t>
      </w:r>
      <w:r>
        <w:rPr>
          <w:spacing w:val="-2"/>
        </w:rPr>
        <w:t xml:space="preserve"> </w:t>
      </w:r>
      <w:r>
        <w:t>practice</w:t>
      </w:r>
      <w:r>
        <w:rPr>
          <w:spacing w:val="-5"/>
        </w:rPr>
        <w:t xml:space="preserve"> </w:t>
      </w:r>
      <w:r>
        <w:t>these</w:t>
      </w:r>
      <w:r>
        <w:rPr>
          <w:spacing w:val="-2"/>
        </w:rPr>
        <w:t xml:space="preserve"> </w:t>
      </w:r>
      <w:r>
        <w:t>values</w:t>
      </w:r>
      <w:r>
        <w:rPr>
          <w:spacing w:val="-3"/>
        </w:rPr>
        <w:t xml:space="preserve"> </w:t>
      </w:r>
      <w:r>
        <w:t>would</w:t>
      </w:r>
      <w:r>
        <w:rPr>
          <w:spacing w:val="-2"/>
        </w:rPr>
        <w:t xml:space="preserve"> </w:t>
      </w:r>
      <w:r>
        <w:t>be</w:t>
      </w:r>
      <w:r>
        <w:rPr>
          <w:spacing w:val="-3"/>
        </w:rPr>
        <w:t xml:space="preserve"> </w:t>
      </w:r>
      <w:r>
        <w:t>presented</w:t>
      </w:r>
      <w:r>
        <w:rPr>
          <w:spacing w:val="-5"/>
        </w:rPr>
        <w:t xml:space="preserve"> </w:t>
      </w:r>
      <w:r>
        <w:t>in</w:t>
      </w:r>
      <w:r>
        <w:rPr>
          <w:spacing w:val="-3"/>
        </w:rPr>
        <w:t xml:space="preserve"> </w:t>
      </w:r>
      <w:r>
        <w:t>the</w:t>
      </w:r>
      <w:r>
        <w:rPr>
          <w:spacing w:val="-2"/>
        </w:rPr>
        <w:t xml:space="preserve"> </w:t>
      </w:r>
      <w:r>
        <w:t>ID</w:t>
      </w:r>
      <w:r>
        <w:rPr>
          <w:spacing w:val="-4"/>
        </w:rPr>
        <w:t xml:space="preserve"> </w:t>
      </w:r>
      <w:r>
        <w:t>Token</w:t>
      </w:r>
      <w:r>
        <w:rPr>
          <w:spacing w:val="-2"/>
        </w:rPr>
        <w:t xml:space="preserve"> </w:t>
      </w:r>
      <w:r>
        <w:t>or</w:t>
      </w:r>
      <w:r>
        <w:rPr>
          <w:spacing w:val="-2"/>
        </w:rPr>
        <w:t xml:space="preserve"> </w:t>
      </w:r>
      <w:r>
        <w:t>UserInfo</w:t>
      </w:r>
      <w:r>
        <w:rPr>
          <w:spacing w:val="-2"/>
        </w:rPr>
        <w:t xml:space="preserve"> response.</w:t>
      </w:r>
    </w:p>
    <w:p w14:paraId="534CB4AC" w14:textId="77777777" w:rsidR="00197CB7" w:rsidRDefault="00345D0E">
      <w:pPr>
        <w:spacing w:before="229"/>
        <w:ind w:left="138"/>
        <w:rPr>
          <w:b/>
        </w:rPr>
      </w:pPr>
      <w:r>
        <w:rPr>
          <w:b/>
        </w:rPr>
        <w:t>Table</w:t>
      </w:r>
      <w:r>
        <w:rPr>
          <w:b/>
          <w:spacing w:val="-4"/>
        </w:rPr>
        <w:t xml:space="preserve"> </w:t>
      </w:r>
      <w:r>
        <w:rPr>
          <w:b/>
        </w:rPr>
        <w:t>65</w:t>
      </w:r>
      <w:r>
        <w:rPr>
          <w:b/>
          <w:spacing w:val="-4"/>
        </w:rPr>
        <w:t xml:space="preserve"> </w:t>
      </w:r>
      <w:r>
        <w:rPr>
          <w:b/>
        </w:rPr>
        <w:t>Core</w:t>
      </w:r>
      <w:r>
        <w:rPr>
          <w:b/>
          <w:spacing w:val="-4"/>
        </w:rPr>
        <w:t xml:space="preserve"> </w:t>
      </w:r>
      <w:r>
        <w:rPr>
          <w:b/>
        </w:rPr>
        <w:t>Attributes</w:t>
      </w:r>
      <w:r>
        <w:rPr>
          <w:b/>
          <w:spacing w:val="-6"/>
        </w:rPr>
        <w:t xml:space="preserve"> </w:t>
      </w:r>
      <w:r>
        <w:rPr>
          <w:b/>
        </w:rPr>
        <w:t>normative</w:t>
      </w:r>
      <w:r>
        <w:rPr>
          <w:b/>
          <w:spacing w:val="-4"/>
        </w:rPr>
        <w:t xml:space="preserve"> </w:t>
      </w:r>
      <w:r>
        <w:rPr>
          <w:b/>
        </w:rPr>
        <w:t>examples</w:t>
      </w:r>
      <w:r>
        <w:rPr>
          <w:b/>
          <w:spacing w:val="-6"/>
        </w:rPr>
        <w:t xml:space="preserve"> </w:t>
      </w:r>
      <w:r>
        <w:rPr>
          <w:b/>
        </w:rPr>
        <w:t>for</w:t>
      </w:r>
      <w:r>
        <w:rPr>
          <w:b/>
          <w:spacing w:val="-5"/>
        </w:rPr>
        <w:t xml:space="preserve"> </w:t>
      </w:r>
      <w:r>
        <w:rPr>
          <w:b/>
          <w:spacing w:val="-2"/>
        </w:rPr>
        <w:t>claims</w:t>
      </w:r>
    </w:p>
    <w:p w14:paraId="534CB4AD"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70"/>
        <w:gridCol w:w="2820"/>
        <w:gridCol w:w="8702"/>
      </w:tblGrid>
      <w:tr w:rsidR="00197CB7" w14:paraId="534CB4B1" w14:textId="77777777">
        <w:trPr>
          <w:trHeight w:val="520"/>
        </w:trPr>
        <w:tc>
          <w:tcPr>
            <w:tcW w:w="2470" w:type="dxa"/>
            <w:shd w:val="clear" w:color="auto" w:fill="535353"/>
          </w:tcPr>
          <w:p w14:paraId="534CB4AE" w14:textId="77777777" w:rsidR="00197CB7" w:rsidRDefault="00345D0E">
            <w:pPr>
              <w:pStyle w:val="TableParagraph"/>
              <w:rPr>
                <w:b/>
              </w:rPr>
            </w:pPr>
            <w:r>
              <w:rPr>
                <w:b/>
                <w:color w:val="FFFFFF"/>
                <w:spacing w:val="-2"/>
              </w:rPr>
              <w:t>Attribute</w:t>
            </w:r>
          </w:p>
        </w:tc>
        <w:tc>
          <w:tcPr>
            <w:tcW w:w="2820" w:type="dxa"/>
            <w:shd w:val="clear" w:color="auto" w:fill="535353"/>
          </w:tcPr>
          <w:p w14:paraId="534CB4AF"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702" w:type="dxa"/>
            <w:shd w:val="clear" w:color="auto" w:fill="535353"/>
          </w:tcPr>
          <w:p w14:paraId="534CB4B0" w14:textId="77777777" w:rsidR="00197CB7" w:rsidRDefault="00345D0E">
            <w:pPr>
              <w:pStyle w:val="TableParagraph"/>
              <w:rPr>
                <w:b/>
              </w:rPr>
            </w:pPr>
            <w:r>
              <w:rPr>
                <w:b/>
                <w:color w:val="FFFFFF"/>
              </w:rPr>
              <w:t>Normative</w:t>
            </w:r>
            <w:r>
              <w:rPr>
                <w:b/>
                <w:color w:val="FFFFFF"/>
                <w:spacing w:val="-7"/>
              </w:rPr>
              <w:t xml:space="preserve"> </w:t>
            </w:r>
            <w:r>
              <w:rPr>
                <w:b/>
                <w:color w:val="FFFFFF"/>
                <w:spacing w:val="-2"/>
              </w:rPr>
              <w:t>Example</w:t>
            </w:r>
          </w:p>
        </w:tc>
      </w:tr>
      <w:tr w:rsidR="00197CB7" w14:paraId="534CB4BB" w14:textId="77777777">
        <w:trPr>
          <w:trHeight w:val="2838"/>
        </w:trPr>
        <w:tc>
          <w:tcPr>
            <w:tcW w:w="2470" w:type="dxa"/>
          </w:tcPr>
          <w:p w14:paraId="534CB4B2" w14:textId="77777777" w:rsidR="00197CB7" w:rsidRDefault="00345D0E">
            <w:pPr>
              <w:pStyle w:val="TableParagraph"/>
              <w:spacing w:line="436" w:lineRule="auto"/>
              <w:ind w:right="828"/>
            </w:pPr>
            <w:r>
              <w:t>Family</w:t>
            </w:r>
            <w:r>
              <w:rPr>
                <w:spacing w:val="-14"/>
              </w:rPr>
              <w:t xml:space="preserve"> </w:t>
            </w:r>
            <w:r>
              <w:t>Name Full Name</w:t>
            </w:r>
          </w:p>
        </w:tc>
        <w:tc>
          <w:tcPr>
            <w:tcW w:w="2820" w:type="dxa"/>
          </w:tcPr>
          <w:p w14:paraId="534CB4B3" w14:textId="77777777" w:rsidR="00197CB7" w:rsidRDefault="00345D0E">
            <w:pPr>
              <w:pStyle w:val="TableParagraph"/>
              <w:spacing w:before="226" w:line="472" w:lineRule="auto"/>
              <w:ind w:right="1111"/>
              <w:rPr>
                <w:rFonts w:ascii="Consolas"/>
                <w:sz w:val="20"/>
              </w:rPr>
            </w:pPr>
            <w:r>
              <w:rPr>
                <w:rFonts w:ascii="Consolas"/>
                <w:spacing w:val="-2"/>
                <w:sz w:val="20"/>
              </w:rPr>
              <w:t xml:space="preserve">family_name </w:t>
            </w:r>
            <w:r>
              <w:rPr>
                <w:rFonts w:ascii="Consolas"/>
                <w:spacing w:val="-4"/>
                <w:sz w:val="20"/>
              </w:rPr>
              <w:t>name</w:t>
            </w:r>
          </w:p>
        </w:tc>
        <w:tc>
          <w:tcPr>
            <w:tcW w:w="8702" w:type="dxa"/>
          </w:tcPr>
          <w:p w14:paraId="534CB4B4" w14:textId="77777777" w:rsidR="00197CB7" w:rsidRDefault="00345D0E">
            <w:pPr>
              <w:pStyle w:val="TableParagraph"/>
            </w:pPr>
            <w:r>
              <w:rPr>
                <w:spacing w:val="-2"/>
              </w:rPr>
              <w:t>Valid:</w:t>
            </w:r>
          </w:p>
          <w:p w14:paraId="534CB4B5" w14:textId="77777777" w:rsidR="00197CB7" w:rsidRDefault="00345D0E">
            <w:pPr>
              <w:pStyle w:val="TableParagraph"/>
              <w:numPr>
                <w:ilvl w:val="0"/>
                <w:numId w:val="14"/>
              </w:numPr>
              <w:tabs>
                <w:tab w:val="left" w:pos="827"/>
              </w:tabs>
              <w:spacing w:before="87"/>
              <w:rPr>
                <w:rFonts w:ascii="Symbol" w:hAnsi="Symbol"/>
                <w:sz w:val="20"/>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19"/>
                <w:sz w:val="20"/>
              </w:rPr>
              <w:t xml:space="preserve"> </w:t>
            </w:r>
            <w:r>
              <w:rPr>
                <w:rFonts w:ascii="Consolas" w:hAnsi="Consolas"/>
                <w:spacing w:val="-2"/>
                <w:sz w:val="20"/>
              </w:rPr>
              <w:t>“Moore”</w:t>
            </w:r>
          </w:p>
          <w:p w14:paraId="534CB4B6" w14:textId="77777777" w:rsidR="00197CB7" w:rsidRDefault="00345D0E">
            <w:pPr>
              <w:pStyle w:val="TableParagraph"/>
              <w:numPr>
                <w:ilvl w:val="0"/>
                <w:numId w:val="14"/>
              </w:numPr>
              <w:tabs>
                <w:tab w:val="left" w:pos="827"/>
              </w:tabs>
              <w:spacing w:before="30"/>
              <w:rPr>
                <w:rFonts w:ascii="Symbol" w:hAnsi="Symbol"/>
                <w:sz w:val="20"/>
              </w:rPr>
            </w:pPr>
            <w:r>
              <w:rPr>
                <w:rFonts w:ascii="Consolas" w:hAnsi="Consolas"/>
                <w:sz w:val="20"/>
              </w:rPr>
              <w:t>“name”:</w:t>
            </w:r>
            <w:r>
              <w:rPr>
                <w:rFonts w:ascii="Consolas" w:hAnsi="Consolas"/>
                <w:spacing w:val="-8"/>
                <w:sz w:val="20"/>
              </w:rPr>
              <w:t xml:space="preserve"> </w:t>
            </w:r>
            <w:r>
              <w:rPr>
                <w:rFonts w:ascii="Consolas" w:hAnsi="Consolas"/>
                <w:sz w:val="20"/>
              </w:rPr>
              <w:t>“John</w:t>
            </w:r>
            <w:r>
              <w:rPr>
                <w:rFonts w:ascii="Consolas" w:hAnsi="Consolas"/>
                <w:spacing w:val="-8"/>
                <w:sz w:val="20"/>
              </w:rPr>
              <w:t xml:space="preserve"> </w:t>
            </w:r>
            <w:r>
              <w:rPr>
                <w:rFonts w:ascii="Consolas" w:hAnsi="Consolas"/>
                <w:sz w:val="20"/>
              </w:rPr>
              <w:t>David</w:t>
            </w:r>
            <w:r>
              <w:rPr>
                <w:rFonts w:ascii="Consolas" w:hAnsi="Consolas"/>
                <w:spacing w:val="-8"/>
                <w:sz w:val="20"/>
              </w:rPr>
              <w:t xml:space="preserve"> </w:t>
            </w:r>
            <w:r>
              <w:rPr>
                <w:rFonts w:ascii="Consolas" w:hAnsi="Consolas"/>
                <w:spacing w:val="-2"/>
                <w:sz w:val="20"/>
              </w:rPr>
              <w:t>Citizen”</w:t>
            </w:r>
          </w:p>
          <w:p w14:paraId="534CB4B7" w14:textId="77777777" w:rsidR="00197CB7" w:rsidRDefault="00345D0E">
            <w:pPr>
              <w:pStyle w:val="TableParagraph"/>
              <w:spacing w:before="147"/>
            </w:pPr>
            <w:r>
              <w:rPr>
                <w:spacing w:val="-2"/>
              </w:rPr>
              <w:t>Invalid</w:t>
            </w:r>
          </w:p>
          <w:p w14:paraId="534CB4B8" w14:textId="77777777" w:rsidR="00197CB7" w:rsidRDefault="00345D0E">
            <w:pPr>
              <w:pStyle w:val="TableParagraph"/>
              <w:numPr>
                <w:ilvl w:val="0"/>
                <w:numId w:val="14"/>
              </w:numPr>
              <w:tabs>
                <w:tab w:val="left" w:pos="827"/>
              </w:tabs>
              <w:spacing w:before="68"/>
              <w:rPr>
                <w:rFonts w:ascii="Symbol" w:hAnsi="Symbol"/>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19"/>
                <w:sz w:val="20"/>
              </w:rPr>
              <w:t xml:space="preserve"> </w:t>
            </w:r>
            <w:r>
              <w:rPr>
                <w:rFonts w:ascii="Consolas" w:hAnsi="Consolas"/>
                <w:spacing w:val="-5"/>
                <w:sz w:val="20"/>
              </w:rPr>
              <w:t>“”</w:t>
            </w:r>
          </w:p>
          <w:p w14:paraId="534CB4B9" w14:textId="77777777" w:rsidR="00197CB7" w:rsidRDefault="00345D0E">
            <w:pPr>
              <w:pStyle w:val="TableParagraph"/>
              <w:numPr>
                <w:ilvl w:val="0"/>
                <w:numId w:val="14"/>
              </w:numPr>
              <w:tabs>
                <w:tab w:val="left" w:pos="827"/>
              </w:tabs>
              <w:spacing w:before="9"/>
              <w:rPr>
                <w:rFonts w:ascii="Symbol" w:hAnsi="Symbol"/>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8"/>
                <w:sz w:val="20"/>
              </w:rPr>
              <w:t xml:space="preserve"> </w:t>
            </w:r>
            <w:r>
              <w:rPr>
                <w:rFonts w:ascii="Consolas" w:hAnsi="Consolas"/>
                <w:sz w:val="20"/>
              </w:rPr>
              <w:t>&lt;string</w:t>
            </w:r>
            <w:r>
              <w:rPr>
                <w:rFonts w:ascii="Consolas" w:hAnsi="Consolas"/>
                <w:spacing w:val="-11"/>
                <w:sz w:val="20"/>
              </w:rPr>
              <w:t xml:space="preserve"> </w:t>
            </w:r>
            <w:r>
              <w:rPr>
                <w:rFonts w:ascii="Consolas" w:hAnsi="Consolas"/>
                <w:sz w:val="20"/>
              </w:rPr>
              <w:t>longer</w:t>
            </w:r>
            <w:r>
              <w:rPr>
                <w:rFonts w:ascii="Consolas" w:hAnsi="Consolas"/>
                <w:spacing w:val="-10"/>
                <w:sz w:val="20"/>
              </w:rPr>
              <w:t xml:space="preserve"> </w:t>
            </w:r>
            <w:r>
              <w:rPr>
                <w:rFonts w:ascii="Consolas" w:hAnsi="Consolas"/>
                <w:sz w:val="20"/>
              </w:rPr>
              <w:t>than</w:t>
            </w:r>
            <w:r>
              <w:rPr>
                <w:rFonts w:ascii="Consolas" w:hAnsi="Consolas"/>
                <w:spacing w:val="-11"/>
                <w:sz w:val="20"/>
              </w:rPr>
              <w:t xml:space="preserve"> </w:t>
            </w:r>
            <w:r>
              <w:rPr>
                <w:rFonts w:ascii="Consolas" w:hAnsi="Consolas"/>
                <w:sz w:val="20"/>
              </w:rPr>
              <w:t>100</w:t>
            </w:r>
            <w:r>
              <w:rPr>
                <w:rFonts w:ascii="Consolas" w:hAnsi="Consolas"/>
                <w:spacing w:val="-8"/>
                <w:sz w:val="20"/>
              </w:rPr>
              <w:t xml:space="preserve"> </w:t>
            </w:r>
            <w:r>
              <w:rPr>
                <w:rFonts w:ascii="Consolas" w:hAnsi="Consolas"/>
                <w:spacing w:val="-2"/>
                <w:sz w:val="20"/>
              </w:rPr>
              <w:t>characters&gt;</w:t>
            </w:r>
          </w:p>
          <w:p w14:paraId="534CB4BA" w14:textId="77777777" w:rsidR="00197CB7" w:rsidRDefault="00345D0E">
            <w:pPr>
              <w:pStyle w:val="TableParagraph"/>
              <w:numPr>
                <w:ilvl w:val="0"/>
                <w:numId w:val="14"/>
              </w:numPr>
              <w:tabs>
                <w:tab w:val="left" w:pos="827"/>
              </w:tabs>
              <w:spacing w:before="10"/>
              <w:rPr>
                <w:rFonts w:ascii="Symbol" w:hAnsi="Symbol"/>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19"/>
                <w:sz w:val="20"/>
              </w:rPr>
              <w:t xml:space="preserve"> </w:t>
            </w:r>
            <w:r>
              <w:rPr>
                <w:rFonts w:ascii="Consolas" w:hAnsi="Consolas"/>
                <w:spacing w:val="-4"/>
                <w:sz w:val="20"/>
              </w:rPr>
              <w:t>null</w:t>
            </w:r>
          </w:p>
        </w:tc>
      </w:tr>
      <w:tr w:rsidR="00197CB7" w14:paraId="534CB4C4" w14:textId="77777777">
        <w:trPr>
          <w:trHeight w:val="2560"/>
        </w:trPr>
        <w:tc>
          <w:tcPr>
            <w:tcW w:w="2470" w:type="dxa"/>
          </w:tcPr>
          <w:p w14:paraId="534CB4BC" w14:textId="77777777" w:rsidR="00197CB7" w:rsidRDefault="00345D0E">
            <w:pPr>
              <w:pStyle w:val="TableParagraph"/>
              <w:spacing w:line="436" w:lineRule="auto"/>
              <w:ind w:right="828"/>
            </w:pPr>
            <w:r>
              <w:t>Given Name Middle Name Preferred</w:t>
            </w:r>
            <w:r>
              <w:rPr>
                <w:spacing w:val="-14"/>
              </w:rPr>
              <w:t xml:space="preserve"> </w:t>
            </w:r>
            <w:r>
              <w:t>Name</w:t>
            </w:r>
          </w:p>
        </w:tc>
        <w:tc>
          <w:tcPr>
            <w:tcW w:w="2820" w:type="dxa"/>
          </w:tcPr>
          <w:p w14:paraId="534CB4BD" w14:textId="77777777" w:rsidR="00197CB7" w:rsidRDefault="00345D0E">
            <w:pPr>
              <w:pStyle w:val="TableParagraph"/>
              <w:spacing w:before="226" w:line="472" w:lineRule="auto"/>
              <w:ind w:right="455"/>
              <w:rPr>
                <w:rFonts w:ascii="Consolas"/>
                <w:sz w:val="20"/>
              </w:rPr>
            </w:pPr>
            <w:r>
              <w:rPr>
                <w:rFonts w:ascii="Consolas"/>
                <w:spacing w:val="-2"/>
                <w:sz w:val="20"/>
              </w:rPr>
              <w:t>given_name middle_name preferred_username</w:t>
            </w:r>
          </w:p>
        </w:tc>
        <w:tc>
          <w:tcPr>
            <w:tcW w:w="8702" w:type="dxa"/>
          </w:tcPr>
          <w:p w14:paraId="534CB4BE" w14:textId="77777777" w:rsidR="00197CB7" w:rsidRDefault="00345D0E">
            <w:pPr>
              <w:pStyle w:val="TableParagraph"/>
            </w:pPr>
            <w:r>
              <w:rPr>
                <w:spacing w:val="-2"/>
              </w:rPr>
              <w:t>Valid:</w:t>
            </w:r>
          </w:p>
          <w:p w14:paraId="534CB4BF" w14:textId="77777777" w:rsidR="00197CB7" w:rsidRDefault="00345D0E">
            <w:pPr>
              <w:pStyle w:val="TableParagraph"/>
              <w:numPr>
                <w:ilvl w:val="0"/>
                <w:numId w:val="13"/>
              </w:numPr>
              <w:tabs>
                <w:tab w:val="left" w:pos="827"/>
              </w:tabs>
              <w:spacing w:before="90"/>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9"/>
                <w:sz w:val="20"/>
              </w:rPr>
              <w:t xml:space="preserve"> </w:t>
            </w:r>
            <w:r>
              <w:rPr>
                <w:rFonts w:ascii="Consolas" w:hAnsi="Consolas"/>
                <w:spacing w:val="-2"/>
                <w:sz w:val="20"/>
              </w:rPr>
              <w:t>“Trentino”</w:t>
            </w:r>
          </w:p>
          <w:p w14:paraId="534CB4C0" w14:textId="77777777" w:rsidR="00197CB7" w:rsidRDefault="00345D0E">
            <w:pPr>
              <w:pStyle w:val="TableParagraph"/>
              <w:numPr>
                <w:ilvl w:val="0"/>
                <w:numId w:val="13"/>
              </w:numPr>
              <w:tabs>
                <w:tab w:val="left" w:pos="827"/>
              </w:tabs>
              <w:spacing w:before="27"/>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9"/>
                <w:sz w:val="20"/>
              </w:rPr>
              <w:t xml:space="preserve"> </w:t>
            </w:r>
            <w:r>
              <w:rPr>
                <w:rFonts w:ascii="Consolas" w:hAnsi="Consolas"/>
                <w:spacing w:val="-5"/>
                <w:sz w:val="20"/>
              </w:rPr>
              <w:t>“”</w:t>
            </w:r>
          </w:p>
          <w:p w14:paraId="534CB4C1" w14:textId="77777777" w:rsidR="00197CB7" w:rsidRDefault="00345D0E">
            <w:pPr>
              <w:pStyle w:val="TableParagraph"/>
              <w:spacing w:before="147"/>
            </w:pPr>
            <w:r>
              <w:rPr>
                <w:spacing w:val="-2"/>
              </w:rPr>
              <w:t>Invalid:</w:t>
            </w:r>
          </w:p>
          <w:p w14:paraId="534CB4C2" w14:textId="77777777" w:rsidR="00197CB7" w:rsidRDefault="00345D0E">
            <w:pPr>
              <w:pStyle w:val="TableParagraph"/>
              <w:numPr>
                <w:ilvl w:val="0"/>
                <w:numId w:val="13"/>
              </w:numPr>
              <w:tabs>
                <w:tab w:val="left" w:pos="827"/>
              </w:tabs>
              <w:spacing w:before="90"/>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1"/>
                <w:sz w:val="20"/>
              </w:rPr>
              <w:t xml:space="preserve"> </w:t>
            </w:r>
            <w:r>
              <w:rPr>
                <w:rFonts w:ascii="Consolas" w:hAnsi="Consolas"/>
                <w:sz w:val="20"/>
              </w:rPr>
              <w:t>&lt;string</w:t>
            </w:r>
            <w:r>
              <w:rPr>
                <w:rFonts w:ascii="Consolas" w:hAnsi="Consolas"/>
                <w:spacing w:val="-11"/>
                <w:sz w:val="20"/>
              </w:rPr>
              <w:t xml:space="preserve"> </w:t>
            </w:r>
            <w:r>
              <w:rPr>
                <w:rFonts w:ascii="Consolas" w:hAnsi="Consolas"/>
                <w:sz w:val="20"/>
              </w:rPr>
              <w:t>longer</w:t>
            </w:r>
            <w:r>
              <w:rPr>
                <w:rFonts w:ascii="Consolas" w:hAnsi="Consolas"/>
                <w:spacing w:val="-8"/>
                <w:sz w:val="20"/>
              </w:rPr>
              <w:t xml:space="preserve"> </w:t>
            </w:r>
            <w:r>
              <w:rPr>
                <w:rFonts w:ascii="Consolas" w:hAnsi="Consolas"/>
                <w:sz w:val="20"/>
              </w:rPr>
              <w:t>than</w:t>
            </w:r>
            <w:r>
              <w:rPr>
                <w:rFonts w:ascii="Consolas" w:hAnsi="Consolas"/>
                <w:spacing w:val="-8"/>
                <w:sz w:val="20"/>
              </w:rPr>
              <w:t xml:space="preserve"> </w:t>
            </w:r>
            <w:r>
              <w:rPr>
                <w:rFonts w:ascii="Consolas" w:hAnsi="Consolas"/>
                <w:sz w:val="20"/>
              </w:rPr>
              <w:t>100</w:t>
            </w:r>
            <w:r>
              <w:rPr>
                <w:rFonts w:ascii="Consolas" w:hAnsi="Consolas"/>
                <w:spacing w:val="-8"/>
                <w:sz w:val="20"/>
              </w:rPr>
              <w:t xml:space="preserve"> </w:t>
            </w:r>
            <w:r>
              <w:rPr>
                <w:rFonts w:ascii="Consolas" w:hAnsi="Consolas"/>
                <w:spacing w:val="-2"/>
                <w:sz w:val="20"/>
              </w:rPr>
              <w:t>characters&gt;</w:t>
            </w:r>
          </w:p>
          <w:p w14:paraId="534CB4C3" w14:textId="77777777" w:rsidR="00197CB7" w:rsidRDefault="00345D0E">
            <w:pPr>
              <w:pStyle w:val="TableParagraph"/>
              <w:numPr>
                <w:ilvl w:val="0"/>
                <w:numId w:val="13"/>
              </w:numPr>
              <w:tabs>
                <w:tab w:val="left" w:pos="827"/>
              </w:tabs>
              <w:spacing w:before="27"/>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9"/>
                <w:sz w:val="20"/>
              </w:rPr>
              <w:t xml:space="preserve"> </w:t>
            </w:r>
            <w:r>
              <w:rPr>
                <w:rFonts w:ascii="Consolas" w:hAnsi="Consolas"/>
                <w:spacing w:val="-4"/>
                <w:sz w:val="20"/>
              </w:rPr>
              <w:t>null</w:t>
            </w:r>
          </w:p>
        </w:tc>
      </w:tr>
    </w:tbl>
    <w:p w14:paraId="534CB4C5" w14:textId="77777777" w:rsidR="00197CB7" w:rsidRDefault="00197CB7">
      <w:pPr>
        <w:rPr>
          <w:rFonts w:ascii="Consolas" w:hAnsi="Consolas"/>
          <w:sz w:val="20"/>
        </w:rPr>
        <w:sectPr w:rsidR="00197CB7">
          <w:headerReference w:type="even" r:id="rId365"/>
          <w:headerReference w:type="default" r:id="rId366"/>
          <w:footerReference w:type="even" r:id="rId367"/>
          <w:footerReference w:type="default" r:id="rId368"/>
          <w:pgSz w:w="16840" w:h="11910" w:orient="landscape"/>
          <w:pgMar w:top="1340" w:right="1300" w:bottom="720" w:left="1280" w:header="547" w:footer="521" w:gutter="0"/>
          <w:pgNumType w:start="97"/>
          <w:cols w:space="720"/>
        </w:sectPr>
      </w:pPr>
    </w:p>
    <w:p w14:paraId="534CB4C6"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70"/>
        <w:gridCol w:w="2820"/>
        <w:gridCol w:w="8702"/>
      </w:tblGrid>
      <w:tr w:rsidR="00197CB7" w14:paraId="534CB4CA" w14:textId="77777777">
        <w:trPr>
          <w:trHeight w:val="520"/>
        </w:trPr>
        <w:tc>
          <w:tcPr>
            <w:tcW w:w="2470" w:type="dxa"/>
            <w:shd w:val="clear" w:color="auto" w:fill="535353"/>
          </w:tcPr>
          <w:p w14:paraId="534CB4C7" w14:textId="77777777" w:rsidR="00197CB7" w:rsidRDefault="00345D0E">
            <w:pPr>
              <w:pStyle w:val="TableParagraph"/>
              <w:rPr>
                <w:b/>
              </w:rPr>
            </w:pPr>
            <w:r>
              <w:rPr>
                <w:b/>
                <w:color w:val="FFFFFF"/>
                <w:spacing w:val="-2"/>
              </w:rPr>
              <w:t>Attribute</w:t>
            </w:r>
          </w:p>
        </w:tc>
        <w:tc>
          <w:tcPr>
            <w:tcW w:w="2820" w:type="dxa"/>
            <w:shd w:val="clear" w:color="auto" w:fill="535353"/>
          </w:tcPr>
          <w:p w14:paraId="534CB4C8"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702" w:type="dxa"/>
            <w:shd w:val="clear" w:color="auto" w:fill="535353"/>
          </w:tcPr>
          <w:p w14:paraId="534CB4C9" w14:textId="77777777" w:rsidR="00197CB7" w:rsidRDefault="00345D0E">
            <w:pPr>
              <w:pStyle w:val="TableParagraph"/>
              <w:rPr>
                <w:b/>
              </w:rPr>
            </w:pPr>
            <w:r>
              <w:rPr>
                <w:b/>
                <w:color w:val="FFFFFF"/>
              </w:rPr>
              <w:t>Normative</w:t>
            </w:r>
            <w:r>
              <w:rPr>
                <w:b/>
                <w:color w:val="FFFFFF"/>
                <w:spacing w:val="-7"/>
              </w:rPr>
              <w:t xml:space="preserve"> </w:t>
            </w:r>
            <w:r>
              <w:rPr>
                <w:b/>
                <w:color w:val="FFFFFF"/>
                <w:spacing w:val="-2"/>
              </w:rPr>
              <w:t>Example</w:t>
            </w:r>
          </w:p>
        </w:tc>
      </w:tr>
      <w:tr w:rsidR="00197CB7" w14:paraId="534CB4D5" w14:textId="77777777">
        <w:trPr>
          <w:trHeight w:val="3119"/>
        </w:trPr>
        <w:tc>
          <w:tcPr>
            <w:tcW w:w="2470" w:type="dxa"/>
          </w:tcPr>
          <w:p w14:paraId="534CB4CB" w14:textId="77777777" w:rsidR="00197CB7" w:rsidRDefault="00345D0E">
            <w:pPr>
              <w:pStyle w:val="TableParagraph"/>
            </w:pPr>
            <w:r>
              <w:t>Date</w:t>
            </w:r>
            <w:r>
              <w:rPr>
                <w:spacing w:val="-4"/>
              </w:rPr>
              <w:t xml:space="preserve"> </w:t>
            </w:r>
            <w:r>
              <w:t>of</w:t>
            </w:r>
            <w:r>
              <w:rPr>
                <w:spacing w:val="-1"/>
              </w:rPr>
              <w:t xml:space="preserve"> </w:t>
            </w:r>
            <w:r>
              <w:rPr>
                <w:spacing w:val="-2"/>
              </w:rPr>
              <w:t>Birth</w:t>
            </w:r>
          </w:p>
        </w:tc>
        <w:tc>
          <w:tcPr>
            <w:tcW w:w="2820" w:type="dxa"/>
          </w:tcPr>
          <w:p w14:paraId="534CB4CC" w14:textId="77777777" w:rsidR="00197CB7" w:rsidRDefault="00345D0E">
            <w:pPr>
              <w:pStyle w:val="TableParagraph"/>
              <w:spacing w:before="226"/>
              <w:rPr>
                <w:rFonts w:ascii="Consolas"/>
                <w:sz w:val="20"/>
              </w:rPr>
            </w:pPr>
            <w:r>
              <w:rPr>
                <w:rFonts w:ascii="Consolas"/>
                <w:spacing w:val="-2"/>
                <w:sz w:val="20"/>
              </w:rPr>
              <w:t>birthdate</w:t>
            </w:r>
          </w:p>
        </w:tc>
        <w:tc>
          <w:tcPr>
            <w:tcW w:w="8702" w:type="dxa"/>
          </w:tcPr>
          <w:p w14:paraId="534CB4CD" w14:textId="77777777" w:rsidR="00197CB7" w:rsidRDefault="00345D0E">
            <w:pPr>
              <w:pStyle w:val="TableParagraph"/>
            </w:pPr>
            <w:r>
              <w:rPr>
                <w:spacing w:val="-2"/>
              </w:rPr>
              <w:t>Valid:</w:t>
            </w:r>
          </w:p>
          <w:p w14:paraId="534CB4CE" w14:textId="77777777" w:rsidR="00197CB7" w:rsidRDefault="00345D0E">
            <w:pPr>
              <w:pStyle w:val="TableParagraph"/>
              <w:numPr>
                <w:ilvl w:val="0"/>
                <w:numId w:val="12"/>
              </w:numPr>
              <w:tabs>
                <w:tab w:val="left" w:pos="827"/>
              </w:tabs>
              <w:spacing w:before="67"/>
              <w:ind w:hanging="360"/>
              <w:rPr>
                <w:rFonts w:ascii="Consolas" w:hAnsi="Consolas"/>
                <w:sz w:val="20"/>
              </w:rPr>
            </w:pPr>
            <w:r>
              <w:rPr>
                <w:rFonts w:ascii="Consolas" w:hAnsi="Consolas"/>
                <w:spacing w:val="-2"/>
                <w:sz w:val="20"/>
              </w:rPr>
              <w:t>“birthdate”:</w:t>
            </w:r>
            <w:r>
              <w:rPr>
                <w:rFonts w:ascii="Consolas" w:hAnsi="Consolas"/>
                <w:spacing w:val="11"/>
                <w:sz w:val="20"/>
              </w:rPr>
              <w:t xml:space="preserve"> </w:t>
            </w:r>
            <w:r>
              <w:rPr>
                <w:rFonts w:ascii="Consolas" w:hAnsi="Consolas"/>
                <w:spacing w:val="-2"/>
                <w:sz w:val="20"/>
              </w:rPr>
              <w:t>“1970-04-</w:t>
            </w:r>
            <w:r>
              <w:rPr>
                <w:rFonts w:ascii="Consolas" w:hAnsi="Consolas"/>
                <w:spacing w:val="-5"/>
                <w:sz w:val="20"/>
              </w:rPr>
              <w:t>01”</w:t>
            </w:r>
          </w:p>
          <w:p w14:paraId="534CB4CF" w14:textId="77777777" w:rsidR="00197CB7" w:rsidRDefault="00345D0E">
            <w:pPr>
              <w:pStyle w:val="TableParagraph"/>
              <w:numPr>
                <w:ilvl w:val="0"/>
                <w:numId w:val="12"/>
              </w:numPr>
              <w:tabs>
                <w:tab w:val="left" w:pos="827"/>
              </w:tabs>
              <w:spacing w:before="10"/>
              <w:ind w:hanging="360"/>
              <w:rPr>
                <w:rFonts w:ascii="Consolas" w:hAnsi="Consolas"/>
                <w:sz w:val="20"/>
              </w:rPr>
            </w:pPr>
            <w:r>
              <w:rPr>
                <w:rFonts w:ascii="Consolas" w:hAnsi="Consolas"/>
                <w:sz w:val="20"/>
              </w:rPr>
              <w:t>“birthdate”:</w:t>
            </w:r>
            <w:r>
              <w:rPr>
                <w:rFonts w:ascii="Consolas" w:hAnsi="Consolas"/>
                <w:spacing w:val="-25"/>
                <w:sz w:val="20"/>
              </w:rPr>
              <w:t xml:space="preserve"> </w:t>
            </w:r>
            <w:r>
              <w:rPr>
                <w:rFonts w:ascii="Consolas" w:hAnsi="Consolas"/>
                <w:sz w:val="20"/>
              </w:rPr>
              <w:t>“1970-</w:t>
            </w:r>
            <w:r>
              <w:rPr>
                <w:rFonts w:ascii="Consolas" w:hAnsi="Consolas"/>
                <w:spacing w:val="-5"/>
                <w:sz w:val="20"/>
              </w:rPr>
              <w:t>04”</w:t>
            </w:r>
          </w:p>
          <w:p w14:paraId="534CB4D0" w14:textId="77777777" w:rsidR="00197CB7" w:rsidRDefault="00345D0E">
            <w:pPr>
              <w:pStyle w:val="TableParagraph"/>
              <w:numPr>
                <w:ilvl w:val="0"/>
                <w:numId w:val="12"/>
              </w:numPr>
              <w:tabs>
                <w:tab w:val="left" w:pos="827"/>
              </w:tabs>
              <w:spacing w:before="7"/>
              <w:ind w:hanging="360"/>
              <w:rPr>
                <w:rFonts w:ascii="Consolas" w:hAnsi="Consolas"/>
                <w:sz w:val="20"/>
              </w:rPr>
            </w:pPr>
            <w:r>
              <w:rPr>
                <w:rFonts w:ascii="Consolas" w:hAnsi="Consolas"/>
                <w:sz w:val="20"/>
              </w:rPr>
              <w:t>“birthdate”:</w:t>
            </w:r>
            <w:r>
              <w:rPr>
                <w:rFonts w:ascii="Consolas" w:hAnsi="Consolas"/>
                <w:spacing w:val="-18"/>
                <w:sz w:val="20"/>
              </w:rPr>
              <w:t xml:space="preserve"> </w:t>
            </w:r>
            <w:r>
              <w:rPr>
                <w:rFonts w:ascii="Consolas" w:hAnsi="Consolas"/>
                <w:spacing w:val="-2"/>
                <w:sz w:val="20"/>
              </w:rPr>
              <w:t>“1970”</w:t>
            </w:r>
          </w:p>
          <w:p w14:paraId="534CB4D1" w14:textId="77777777" w:rsidR="00197CB7" w:rsidRDefault="00345D0E">
            <w:pPr>
              <w:pStyle w:val="TableParagraph"/>
              <w:spacing w:before="147"/>
            </w:pPr>
            <w:r>
              <w:rPr>
                <w:spacing w:val="-2"/>
              </w:rPr>
              <w:t>Invalid:</w:t>
            </w:r>
          </w:p>
          <w:p w14:paraId="534CB4D2" w14:textId="77777777" w:rsidR="00197CB7" w:rsidRDefault="00345D0E">
            <w:pPr>
              <w:pStyle w:val="TableParagraph"/>
              <w:numPr>
                <w:ilvl w:val="0"/>
                <w:numId w:val="12"/>
              </w:numPr>
              <w:tabs>
                <w:tab w:val="left" w:pos="827"/>
              </w:tabs>
              <w:spacing w:before="70"/>
              <w:ind w:hanging="360"/>
              <w:rPr>
                <w:rFonts w:ascii="Consolas" w:hAnsi="Consolas"/>
                <w:sz w:val="20"/>
              </w:rPr>
            </w:pPr>
            <w:r>
              <w:rPr>
                <w:rFonts w:ascii="Consolas" w:hAnsi="Consolas"/>
                <w:sz w:val="20"/>
              </w:rPr>
              <w:t>“birthdate”:</w:t>
            </w:r>
            <w:r>
              <w:rPr>
                <w:rFonts w:ascii="Consolas" w:hAnsi="Consolas"/>
                <w:spacing w:val="-18"/>
                <w:sz w:val="20"/>
              </w:rPr>
              <w:t xml:space="preserve"> </w:t>
            </w:r>
            <w:r>
              <w:rPr>
                <w:rFonts w:ascii="Consolas" w:hAnsi="Consolas"/>
                <w:spacing w:val="-4"/>
                <w:sz w:val="20"/>
              </w:rPr>
              <w:t>1970</w:t>
            </w:r>
          </w:p>
          <w:p w14:paraId="534CB4D3" w14:textId="77777777" w:rsidR="00197CB7" w:rsidRDefault="00345D0E">
            <w:pPr>
              <w:pStyle w:val="TableParagraph"/>
              <w:numPr>
                <w:ilvl w:val="0"/>
                <w:numId w:val="12"/>
              </w:numPr>
              <w:tabs>
                <w:tab w:val="left" w:pos="827"/>
              </w:tabs>
              <w:spacing w:before="7"/>
              <w:ind w:hanging="360"/>
              <w:rPr>
                <w:rFonts w:ascii="Consolas" w:hAnsi="Consolas"/>
                <w:sz w:val="20"/>
              </w:rPr>
            </w:pPr>
            <w:r>
              <w:rPr>
                <w:rFonts w:ascii="Consolas" w:hAnsi="Consolas"/>
                <w:sz w:val="20"/>
              </w:rPr>
              <w:t>“birthdate”:</w:t>
            </w:r>
            <w:r>
              <w:rPr>
                <w:rFonts w:ascii="Consolas" w:hAnsi="Consolas"/>
                <w:spacing w:val="-26"/>
                <w:sz w:val="20"/>
              </w:rPr>
              <w:t xml:space="preserve"> </w:t>
            </w:r>
            <w:r>
              <w:rPr>
                <w:rFonts w:ascii="Consolas" w:hAnsi="Consolas"/>
                <w:sz w:val="20"/>
              </w:rPr>
              <w:t>“70-04-</w:t>
            </w:r>
            <w:r>
              <w:rPr>
                <w:rFonts w:ascii="Consolas" w:hAnsi="Consolas"/>
                <w:spacing w:val="-5"/>
                <w:sz w:val="20"/>
              </w:rPr>
              <w:t>01”</w:t>
            </w:r>
          </w:p>
          <w:p w14:paraId="534CB4D4" w14:textId="77777777" w:rsidR="00197CB7" w:rsidRDefault="00345D0E">
            <w:pPr>
              <w:pStyle w:val="TableParagraph"/>
              <w:numPr>
                <w:ilvl w:val="0"/>
                <w:numId w:val="12"/>
              </w:numPr>
              <w:tabs>
                <w:tab w:val="left" w:pos="827"/>
              </w:tabs>
              <w:spacing w:before="9"/>
              <w:ind w:hanging="360"/>
              <w:rPr>
                <w:rFonts w:ascii="Consolas" w:hAnsi="Consolas"/>
                <w:sz w:val="20"/>
              </w:rPr>
            </w:pPr>
            <w:r>
              <w:rPr>
                <w:rFonts w:ascii="Consolas" w:hAnsi="Consolas"/>
                <w:spacing w:val="-2"/>
                <w:sz w:val="20"/>
              </w:rPr>
              <w:t>“birthdate”:</w:t>
            </w:r>
            <w:r>
              <w:rPr>
                <w:rFonts w:ascii="Consolas" w:hAnsi="Consolas"/>
                <w:spacing w:val="11"/>
                <w:sz w:val="20"/>
              </w:rPr>
              <w:t xml:space="preserve"> </w:t>
            </w:r>
            <w:r>
              <w:rPr>
                <w:rFonts w:ascii="Consolas" w:hAnsi="Consolas"/>
                <w:spacing w:val="-2"/>
                <w:sz w:val="20"/>
              </w:rPr>
              <w:t>“1984-30-</w:t>
            </w:r>
            <w:r>
              <w:rPr>
                <w:rFonts w:ascii="Consolas" w:hAnsi="Consolas"/>
                <w:spacing w:val="-5"/>
                <w:sz w:val="20"/>
              </w:rPr>
              <w:t>04”</w:t>
            </w:r>
          </w:p>
        </w:tc>
      </w:tr>
      <w:tr w:rsidR="00197CB7" w14:paraId="534CB4DE" w14:textId="77777777">
        <w:trPr>
          <w:trHeight w:val="2560"/>
        </w:trPr>
        <w:tc>
          <w:tcPr>
            <w:tcW w:w="2470" w:type="dxa"/>
          </w:tcPr>
          <w:p w14:paraId="534CB4D6" w14:textId="77777777" w:rsidR="00197CB7" w:rsidRDefault="00345D0E">
            <w:pPr>
              <w:pStyle w:val="TableParagraph"/>
            </w:pPr>
            <w:r>
              <w:t>Updated</w:t>
            </w:r>
            <w:r>
              <w:rPr>
                <w:spacing w:val="-4"/>
              </w:rPr>
              <w:t xml:space="preserve"> </w:t>
            </w:r>
            <w:r>
              <w:t>at</w:t>
            </w:r>
            <w:r>
              <w:rPr>
                <w:spacing w:val="-2"/>
              </w:rPr>
              <w:t xml:space="preserve"> claims</w:t>
            </w:r>
          </w:p>
        </w:tc>
        <w:tc>
          <w:tcPr>
            <w:tcW w:w="2820" w:type="dxa"/>
          </w:tcPr>
          <w:p w14:paraId="534CB4D7" w14:textId="77777777" w:rsidR="00197CB7" w:rsidRDefault="00345D0E">
            <w:pPr>
              <w:pStyle w:val="TableParagraph"/>
              <w:spacing w:before="226" w:line="472" w:lineRule="auto"/>
              <w:rPr>
                <w:rFonts w:ascii="Consolas"/>
                <w:sz w:val="20"/>
              </w:rPr>
            </w:pPr>
            <w:r>
              <w:rPr>
                <w:rFonts w:ascii="Consolas"/>
                <w:spacing w:val="-2"/>
                <w:sz w:val="20"/>
              </w:rPr>
              <w:t>updated_at tdif_core_updated_at</w:t>
            </w:r>
          </w:p>
        </w:tc>
        <w:tc>
          <w:tcPr>
            <w:tcW w:w="8702" w:type="dxa"/>
          </w:tcPr>
          <w:p w14:paraId="534CB4D8" w14:textId="77777777" w:rsidR="00197CB7" w:rsidRDefault="00345D0E">
            <w:pPr>
              <w:pStyle w:val="TableParagraph"/>
            </w:pPr>
            <w:r>
              <w:rPr>
                <w:spacing w:val="-2"/>
              </w:rPr>
              <w:t>Valid:</w:t>
            </w:r>
          </w:p>
          <w:p w14:paraId="534CB4D9" w14:textId="77777777" w:rsidR="00197CB7" w:rsidRDefault="00345D0E">
            <w:pPr>
              <w:pStyle w:val="TableParagraph"/>
              <w:numPr>
                <w:ilvl w:val="0"/>
                <w:numId w:val="11"/>
              </w:numPr>
              <w:tabs>
                <w:tab w:val="left" w:pos="827"/>
              </w:tabs>
              <w:spacing w:before="67"/>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_core_updated_at”:</w:t>
            </w:r>
            <w:r>
              <w:rPr>
                <w:rFonts w:ascii="Consolas" w:hAnsi="Consolas"/>
                <w:spacing w:val="13"/>
                <w:sz w:val="20"/>
              </w:rPr>
              <w:t xml:space="preserve"> </w:t>
            </w:r>
            <w:r>
              <w:rPr>
                <w:rFonts w:ascii="Consolas" w:hAnsi="Consolas"/>
                <w:spacing w:val="-2"/>
                <w:sz w:val="20"/>
              </w:rPr>
              <w:t>1674539150</w:t>
            </w:r>
          </w:p>
          <w:p w14:paraId="534CB4DA" w14:textId="77777777" w:rsidR="00197CB7" w:rsidRDefault="00345D0E">
            <w:pPr>
              <w:pStyle w:val="TableParagraph"/>
              <w:numPr>
                <w:ilvl w:val="0"/>
                <w:numId w:val="11"/>
              </w:numPr>
              <w:tabs>
                <w:tab w:val="left" w:pos="827"/>
              </w:tabs>
              <w:spacing w:before="10"/>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_other_names_updated_at”:</w:t>
            </w:r>
            <w:r>
              <w:rPr>
                <w:rFonts w:ascii="Consolas" w:hAnsi="Consolas"/>
                <w:spacing w:val="17"/>
                <w:sz w:val="20"/>
              </w:rPr>
              <w:t xml:space="preserve"> </w:t>
            </w:r>
            <w:r>
              <w:rPr>
                <w:rFonts w:ascii="Consolas" w:hAnsi="Consolas"/>
                <w:spacing w:val="-2"/>
                <w:sz w:val="20"/>
              </w:rPr>
              <w:t>1674539150</w:t>
            </w:r>
          </w:p>
          <w:p w14:paraId="534CB4DB" w14:textId="77777777" w:rsidR="00197CB7" w:rsidRDefault="00345D0E">
            <w:pPr>
              <w:pStyle w:val="TableParagraph"/>
              <w:spacing w:before="147"/>
            </w:pPr>
            <w:r>
              <w:rPr>
                <w:spacing w:val="-2"/>
              </w:rPr>
              <w:t>Invalid:</w:t>
            </w:r>
          </w:p>
          <w:p w14:paraId="534CB4DC" w14:textId="77777777" w:rsidR="00197CB7" w:rsidRDefault="00345D0E">
            <w:pPr>
              <w:pStyle w:val="TableParagraph"/>
              <w:numPr>
                <w:ilvl w:val="0"/>
                <w:numId w:val="11"/>
              </w:numPr>
              <w:tabs>
                <w:tab w:val="left" w:pos="827"/>
              </w:tabs>
              <w:spacing w:before="67"/>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_core_updated_at”:</w:t>
            </w:r>
            <w:r>
              <w:rPr>
                <w:rFonts w:ascii="Consolas" w:hAnsi="Consolas"/>
                <w:spacing w:val="13"/>
                <w:sz w:val="20"/>
              </w:rPr>
              <w:t xml:space="preserve"> </w:t>
            </w:r>
            <w:r>
              <w:rPr>
                <w:rFonts w:ascii="Consolas" w:hAnsi="Consolas"/>
                <w:spacing w:val="-2"/>
                <w:sz w:val="20"/>
              </w:rPr>
              <w:t>“1674539150”</w:t>
            </w:r>
          </w:p>
          <w:p w14:paraId="534CB4DD" w14:textId="77777777" w:rsidR="00197CB7" w:rsidRDefault="00345D0E">
            <w:pPr>
              <w:pStyle w:val="TableParagraph"/>
              <w:numPr>
                <w:ilvl w:val="0"/>
                <w:numId w:val="11"/>
              </w:numPr>
              <w:tabs>
                <w:tab w:val="left" w:pos="827"/>
              </w:tabs>
              <w:spacing w:before="10"/>
              <w:ind w:hanging="360"/>
              <w:rPr>
                <w:rFonts w:ascii="Consolas" w:hAnsi="Consolas"/>
                <w:sz w:val="20"/>
              </w:rPr>
            </w:pPr>
            <w:r>
              <w:rPr>
                <w:rFonts w:ascii="Consolas" w:hAnsi="Consolas"/>
                <w:sz w:val="20"/>
              </w:rPr>
              <w:t>“</w:t>
            </w:r>
            <w:proofErr w:type="gramStart"/>
            <w:r>
              <w:rPr>
                <w:rFonts w:ascii="Consolas" w:hAnsi="Consolas"/>
                <w:sz w:val="20"/>
              </w:rPr>
              <w:t>tdif</w:t>
            </w:r>
            <w:proofErr w:type="gramEnd"/>
            <w:r>
              <w:rPr>
                <w:rFonts w:ascii="Consolas" w:hAnsi="Consolas"/>
                <w:sz w:val="20"/>
              </w:rPr>
              <w:t>_core_updated_at”:</w:t>
            </w:r>
            <w:r>
              <w:rPr>
                <w:rFonts w:ascii="Consolas" w:hAnsi="Consolas"/>
                <w:spacing w:val="-22"/>
                <w:sz w:val="20"/>
              </w:rPr>
              <w:t xml:space="preserve"> </w:t>
            </w:r>
            <w:r>
              <w:rPr>
                <w:rFonts w:ascii="Consolas" w:hAnsi="Consolas"/>
                <w:sz w:val="20"/>
              </w:rPr>
              <w:t>“2022-03-19</w:t>
            </w:r>
            <w:r>
              <w:rPr>
                <w:rFonts w:ascii="Consolas" w:hAnsi="Consolas"/>
                <w:spacing w:val="-25"/>
                <w:sz w:val="20"/>
              </w:rPr>
              <w:t xml:space="preserve"> </w:t>
            </w:r>
            <w:r>
              <w:rPr>
                <w:rFonts w:ascii="Consolas" w:hAnsi="Consolas"/>
                <w:spacing w:val="-2"/>
                <w:sz w:val="20"/>
              </w:rPr>
              <w:t>00:03:33.33”</w:t>
            </w:r>
          </w:p>
        </w:tc>
      </w:tr>
    </w:tbl>
    <w:p w14:paraId="534CB4DF" w14:textId="77777777" w:rsidR="00197CB7" w:rsidRDefault="00197CB7">
      <w:pPr>
        <w:rPr>
          <w:rFonts w:ascii="Consolas" w:hAnsi="Consolas"/>
          <w:sz w:val="20"/>
        </w:rPr>
        <w:sectPr w:rsidR="00197CB7">
          <w:pgSz w:w="16840" w:h="11910" w:orient="landscape"/>
          <w:pgMar w:top="1340" w:right="1300" w:bottom="720" w:left="1280" w:header="547" w:footer="521" w:gutter="0"/>
          <w:cols w:space="720"/>
        </w:sectPr>
      </w:pPr>
    </w:p>
    <w:p w14:paraId="534CB4E0"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Validated</w:t>
      </w:r>
      <w:r>
        <w:rPr>
          <w:color w:val="1C1C1C"/>
          <w:spacing w:val="-3"/>
        </w:rPr>
        <w:t xml:space="preserve"> </w:t>
      </w:r>
      <w:r>
        <w:rPr>
          <w:color w:val="1C1C1C"/>
        </w:rPr>
        <w:t>Contact</w:t>
      </w:r>
      <w:r>
        <w:rPr>
          <w:color w:val="1C1C1C"/>
          <w:spacing w:val="-4"/>
        </w:rPr>
        <w:t xml:space="preserve"> </w:t>
      </w:r>
      <w:r>
        <w:rPr>
          <w:color w:val="1C1C1C"/>
          <w:spacing w:val="-2"/>
        </w:rPr>
        <w:t>Details</w:t>
      </w:r>
    </w:p>
    <w:p w14:paraId="534CB4E1" w14:textId="77777777" w:rsidR="00197CB7" w:rsidRDefault="00345D0E">
      <w:pPr>
        <w:pStyle w:val="BodyText"/>
        <w:spacing w:before="206"/>
        <w:ind w:left="138"/>
      </w:pPr>
      <w:r>
        <w:t>Note</w:t>
      </w:r>
      <w:r>
        <w:rPr>
          <w:spacing w:val="-5"/>
        </w:rPr>
        <w:t xml:space="preserve"> </w:t>
      </w:r>
      <w:r>
        <w:t>grouped</w:t>
      </w:r>
      <w:r>
        <w:rPr>
          <w:spacing w:val="-5"/>
        </w:rPr>
        <w:t xml:space="preserve"> </w:t>
      </w:r>
      <w:r>
        <w:t>examples</w:t>
      </w:r>
      <w:r>
        <w:rPr>
          <w:spacing w:val="-5"/>
        </w:rPr>
        <w:t xml:space="preserve"> </w:t>
      </w:r>
      <w:r>
        <w:t>claims</w:t>
      </w:r>
      <w:r>
        <w:rPr>
          <w:spacing w:val="-2"/>
        </w:rPr>
        <w:t xml:space="preserve"> </w:t>
      </w:r>
      <w:r>
        <w:t>are</w:t>
      </w:r>
      <w:r>
        <w:rPr>
          <w:spacing w:val="-2"/>
        </w:rPr>
        <w:t xml:space="preserve"> </w:t>
      </w:r>
      <w:r>
        <w:t>where</w:t>
      </w:r>
      <w:r>
        <w:rPr>
          <w:spacing w:val="-3"/>
        </w:rPr>
        <w:t xml:space="preserve"> </w:t>
      </w:r>
      <w:r>
        <w:t>the</w:t>
      </w:r>
      <w:r>
        <w:rPr>
          <w:spacing w:val="-2"/>
        </w:rPr>
        <w:t xml:space="preserve"> </w:t>
      </w:r>
      <w:r>
        <w:t>data</w:t>
      </w:r>
      <w:r>
        <w:rPr>
          <w:spacing w:val="-5"/>
        </w:rPr>
        <w:t xml:space="preserve"> </w:t>
      </w:r>
      <w:r>
        <w:t>types</w:t>
      </w:r>
      <w:r>
        <w:rPr>
          <w:spacing w:val="-2"/>
        </w:rPr>
        <w:t xml:space="preserve"> </w:t>
      </w:r>
      <w:r>
        <w:t>are</w:t>
      </w:r>
      <w:r>
        <w:rPr>
          <w:spacing w:val="-5"/>
        </w:rPr>
        <w:t xml:space="preserve"> </w:t>
      </w:r>
      <w:r>
        <w:t>the</w:t>
      </w:r>
      <w:r>
        <w:rPr>
          <w:spacing w:val="-2"/>
        </w:rPr>
        <w:t xml:space="preserve"> </w:t>
      </w:r>
      <w:r>
        <w:t>same.</w:t>
      </w:r>
      <w:r>
        <w:rPr>
          <w:spacing w:val="-2"/>
        </w:rPr>
        <w:t xml:space="preserve"> </w:t>
      </w:r>
      <w:r>
        <w:t>The</w:t>
      </w:r>
      <w:r>
        <w:rPr>
          <w:spacing w:val="-3"/>
        </w:rPr>
        <w:t xml:space="preserve"> </w:t>
      </w:r>
      <w:r>
        <w:t>examples</w:t>
      </w:r>
      <w:r>
        <w:rPr>
          <w:spacing w:val="-2"/>
        </w:rPr>
        <w:t xml:space="preserve"> </w:t>
      </w:r>
      <w:r>
        <w:t>provided</w:t>
      </w:r>
      <w:r>
        <w:rPr>
          <w:spacing w:val="-3"/>
        </w:rPr>
        <w:t xml:space="preserve"> </w:t>
      </w:r>
      <w:r>
        <w:t>for</w:t>
      </w:r>
      <w:r>
        <w:rPr>
          <w:spacing w:val="-4"/>
        </w:rPr>
        <w:t xml:space="preserve"> </w:t>
      </w:r>
      <w:r>
        <w:t>the</w:t>
      </w:r>
      <w:r>
        <w:rPr>
          <w:spacing w:val="-3"/>
        </w:rPr>
        <w:t xml:space="preserve"> </w:t>
      </w:r>
      <w:r>
        <w:t>group</w:t>
      </w:r>
      <w:r>
        <w:rPr>
          <w:spacing w:val="-5"/>
        </w:rPr>
        <w:t xml:space="preserve"> </w:t>
      </w:r>
      <w:r>
        <w:t>claims</w:t>
      </w:r>
      <w:r>
        <w:rPr>
          <w:spacing w:val="-4"/>
        </w:rPr>
        <w:t xml:space="preserve"> </w:t>
      </w:r>
      <w:r>
        <w:t>may</w:t>
      </w:r>
      <w:r>
        <w:rPr>
          <w:spacing w:val="-3"/>
        </w:rPr>
        <w:t xml:space="preserve"> </w:t>
      </w:r>
      <w:r>
        <w:t>be</w:t>
      </w:r>
      <w:r>
        <w:rPr>
          <w:spacing w:val="-2"/>
        </w:rPr>
        <w:t xml:space="preserve"> </w:t>
      </w:r>
      <w:r>
        <w:t>used</w:t>
      </w:r>
      <w:r>
        <w:rPr>
          <w:spacing w:val="-2"/>
        </w:rPr>
        <w:t xml:space="preserve"> interchangeably.</w:t>
      </w:r>
    </w:p>
    <w:p w14:paraId="534CB4E2" w14:textId="77777777" w:rsidR="00197CB7" w:rsidRDefault="00345D0E">
      <w:pPr>
        <w:spacing w:before="227"/>
        <w:ind w:left="138"/>
        <w:rPr>
          <w:b/>
        </w:rPr>
      </w:pPr>
      <w:r>
        <w:rPr>
          <w:b/>
        </w:rPr>
        <w:t>Table</w:t>
      </w:r>
      <w:r>
        <w:rPr>
          <w:b/>
          <w:spacing w:val="-6"/>
        </w:rPr>
        <w:t xml:space="preserve"> </w:t>
      </w:r>
      <w:r>
        <w:rPr>
          <w:b/>
        </w:rPr>
        <w:t>66</w:t>
      </w:r>
      <w:r>
        <w:rPr>
          <w:b/>
          <w:spacing w:val="-6"/>
        </w:rPr>
        <w:t xml:space="preserve"> </w:t>
      </w:r>
      <w:r>
        <w:rPr>
          <w:b/>
        </w:rPr>
        <w:t>Validated</w:t>
      </w:r>
      <w:r>
        <w:rPr>
          <w:b/>
          <w:spacing w:val="-6"/>
        </w:rPr>
        <w:t xml:space="preserve"> </w:t>
      </w:r>
      <w:r>
        <w:rPr>
          <w:b/>
        </w:rPr>
        <w:t>contact</w:t>
      </w:r>
      <w:r>
        <w:rPr>
          <w:b/>
          <w:spacing w:val="-2"/>
        </w:rPr>
        <w:t xml:space="preserve"> </w:t>
      </w:r>
      <w:r>
        <w:rPr>
          <w:b/>
        </w:rPr>
        <w:t>details</w:t>
      </w:r>
      <w:r>
        <w:rPr>
          <w:b/>
          <w:spacing w:val="-4"/>
        </w:rPr>
        <w:t xml:space="preserve"> </w:t>
      </w:r>
      <w:r>
        <w:rPr>
          <w:b/>
        </w:rPr>
        <w:t>normative</w:t>
      </w:r>
      <w:r>
        <w:rPr>
          <w:b/>
          <w:spacing w:val="-3"/>
        </w:rPr>
        <w:t xml:space="preserve"> </w:t>
      </w:r>
      <w:r>
        <w:rPr>
          <w:b/>
        </w:rPr>
        <w:t>examples</w:t>
      </w:r>
      <w:r>
        <w:rPr>
          <w:b/>
          <w:spacing w:val="-5"/>
        </w:rPr>
        <w:t xml:space="preserve"> </w:t>
      </w:r>
      <w:r>
        <w:rPr>
          <w:b/>
        </w:rPr>
        <w:t>for</w:t>
      </w:r>
      <w:r>
        <w:rPr>
          <w:b/>
          <w:spacing w:val="-5"/>
        </w:rPr>
        <w:t xml:space="preserve"> </w:t>
      </w:r>
      <w:r>
        <w:rPr>
          <w:b/>
          <w:spacing w:val="-2"/>
        </w:rPr>
        <w:t>claims</w:t>
      </w:r>
    </w:p>
    <w:p w14:paraId="534CB4E3"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54"/>
        <w:gridCol w:w="3295"/>
        <w:gridCol w:w="8342"/>
      </w:tblGrid>
      <w:tr w:rsidR="00197CB7" w14:paraId="534CB4E7" w14:textId="77777777">
        <w:trPr>
          <w:trHeight w:val="520"/>
        </w:trPr>
        <w:tc>
          <w:tcPr>
            <w:tcW w:w="2354" w:type="dxa"/>
            <w:shd w:val="clear" w:color="auto" w:fill="535353"/>
          </w:tcPr>
          <w:p w14:paraId="534CB4E4" w14:textId="77777777" w:rsidR="00197CB7" w:rsidRDefault="00345D0E">
            <w:pPr>
              <w:pStyle w:val="TableParagraph"/>
              <w:rPr>
                <w:b/>
              </w:rPr>
            </w:pPr>
            <w:r>
              <w:rPr>
                <w:b/>
                <w:color w:val="FFFFFF"/>
                <w:spacing w:val="-2"/>
              </w:rPr>
              <w:t>Attribute</w:t>
            </w:r>
          </w:p>
        </w:tc>
        <w:tc>
          <w:tcPr>
            <w:tcW w:w="3295" w:type="dxa"/>
            <w:shd w:val="clear" w:color="auto" w:fill="535353"/>
          </w:tcPr>
          <w:p w14:paraId="534CB4E5" w14:textId="77777777" w:rsidR="00197CB7" w:rsidRDefault="00345D0E">
            <w:pPr>
              <w:pStyle w:val="TableParagraph"/>
              <w:ind w:left="108"/>
              <w:rPr>
                <w:b/>
              </w:rPr>
            </w:pPr>
            <w:r>
              <w:rPr>
                <w:b/>
                <w:color w:val="FFFFFF"/>
              </w:rPr>
              <w:t>OIDC</w:t>
            </w:r>
            <w:r>
              <w:rPr>
                <w:b/>
                <w:color w:val="FFFFFF"/>
                <w:spacing w:val="-4"/>
              </w:rPr>
              <w:t xml:space="preserve"> </w:t>
            </w:r>
            <w:r>
              <w:rPr>
                <w:b/>
                <w:color w:val="FFFFFF"/>
                <w:spacing w:val="-2"/>
              </w:rPr>
              <w:t>Claim</w:t>
            </w:r>
          </w:p>
        </w:tc>
        <w:tc>
          <w:tcPr>
            <w:tcW w:w="8342" w:type="dxa"/>
            <w:shd w:val="clear" w:color="auto" w:fill="535353"/>
          </w:tcPr>
          <w:p w14:paraId="534CB4E6" w14:textId="77777777" w:rsidR="00197CB7" w:rsidRDefault="00345D0E">
            <w:pPr>
              <w:pStyle w:val="TableParagraph"/>
              <w:ind w:left="108"/>
              <w:rPr>
                <w:b/>
              </w:rPr>
            </w:pPr>
            <w:r>
              <w:rPr>
                <w:b/>
                <w:color w:val="FFFFFF"/>
              </w:rPr>
              <w:t>Normative</w:t>
            </w:r>
            <w:r>
              <w:rPr>
                <w:b/>
                <w:color w:val="FFFFFF"/>
                <w:spacing w:val="-7"/>
              </w:rPr>
              <w:t xml:space="preserve"> </w:t>
            </w:r>
            <w:r>
              <w:rPr>
                <w:b/>
                <w:color w:val="FFFFFF"/>
                <w:spacing w:val="-2"/>
              </w:rPr>
              <w:t>Example</w:t>
            </w:r>
          </w:p>
        </w:tc>
      </w:tr>
      <w:tr w:rsidR="00197CB7" w14:paraId="534CB4EF" w14:textId="77777777">
        <w:trPr>
          <w:trHeight w:val="2279"/>
        </w:trPr>
        <w:tc>
          <w:tcPr>
            <w:tcW w:w="2354" w:type="dxa"/>
          </w:tcPr>
          <w:p w14:paraId="534CB4E8" w14:textId="77777777" w:rsidR="00197CB7" w:rsidRDefault="00345D0E">
            <w:pPr>
              <w:pStyle w:val="TableParagraph"/>
            </w:pPr>
            <w:r>
              <w:t>Validated</w:t>
            </w:r>
            <w:r>
              <w:rPr>
                <w:spacing w:val="-7"/>
              </w:rPr>
              <w:t xml:space="preserve"> </w:t>
            </w:r>
            <w:r>
              <w:rPr>
                <w:spacing w:val="-4"/>
              </w:rPr>
              <w:t>Email</w:t>
            </w:r>
          </w:p>
        </w:tc>
        <w:tc>
          <w:tcPr>
            <w:tcW w:w="3295" w:type="dxa"/>
          </w:tcPr>
          <w:p w14:paraId="534CB4E9" w14:textId="77777777" w:rsidR="00197CB7" w:rsidRDefault="00345D0E">
            <w:pPr>
              <w:pStyle w:val="TableParagraph"/>
              <w:spacing w:before="226"/>
              <w:ind w:left="108"/>
              <w:rPr>
                <w:rFonts w:ascii="Consolas"/>
                <w:sz w:val="20"/>
              </w:rPr>
            </w:pPr>
            <w:r>
              <w:rPr>
                <w:rFonts w:ascii="Consolas"/>
                <w:spacing w:val="-2"/>
                <w:sz w:val="20"/>
              </w:rPr>
              <w:t>email</w:t>
            </w:r>
          </w:p>
        </w:tc>
        <w:tc>
          <w:tcPr>
            <w:tcW w:w="8342" w:type="dxa"/>
          </w:tcPr>
          <w:p w14:paraId="534CB4EA" w14:textId="77777777" w:rsidR="00197CB7" w:rsidRDefault="00345D0E">
            <w:pPr>
              <w:pStyle w:val="TableParagraph"/>
              <w:ind w:left="108"/>
            </w:pPr>
            <w:r>
              <w:rPr>
                <w:spacing w:val="-2"/>
              </w:rPr>
              <w:t>Valid:</w:t>
            </w:r>
          </w:p>
          <w:p w14:paraId="534CB4EB" w14:textId="77777777" w:rsidR="00197CB7" w:rsidRDefault="00345D0E">
            <w:pPr>
              <w:pStyle w:val="TableParagraph"/>
              <w:numPr>
                <w:ilvl w:val="0"/>
                <w:numId w:val="10"/>
              </w:numPr>
              <w:tabs>
                <w:tab w:val="left" w:pos="828"/>
              </w:tabs>
              <w:spacing w:before="90"/>
              <w:rPr>
                <w:rFonts w:ascii="Symbol" w:hAnsi="Symbol"/>
                <w:sz w:val="20"/>
              </w:rPr>
            </w:pPr>
            <w:r>
              <w:rPr>
                <w:rFonts w:ascii="Consolas" w:hAnsi="Consolas"/>
                <w:sz w:val="20"/>
              </w:rPr>
              <w:t>“email”:</w:t>
            </w:r>
            <w:r>
              <w:rPr>
                <w:rFonts w:ascii="Consolas" w:hAnsi="Consolas"/>
                <w:spacing w:val="-11"/>
                <w:sz w:val="20"/>
              </w:rPr>
              <w:t xml:space="preserve"> </w:t>
            </w:r>
            <w:hyperlink r:id="rId369">
              <w:r>
                <w:rPr>
                  <w:rFonts w:ascii="Consolas" w:hAnsi="Consolas"/>
                  <w:spacing w:val="-2"/>
                  <w:sz w:val="20"/>
                </w:rPr>
                <w:t>“jane.citizen@example.com”</w:t>
              </w:r>
            </w:hyperlink>
          </w:p>
          <w:p w14:paraId="534CB4EC" w14:textId="77777777" w:rsidR="00197CB7" w:rsidRDefault="00345D0E">
            <w:pPr>
              <w:pStyle w:val="TableParagraph"/>
              <w:spacing w:before="147"/>
              <w:ind w:left="108"/>
            </w:pPr>
            <w:r>
              <w:rPr>
                <w:spacing w:val="-2"/>
              </w:rPr>
              <w:t>Invalid</w:t>
            </w:r>
          </w:p>
          <w:p w14:paraId="534CB4ED" w14:textId="77777777" w:rsidR="00197CB7" w:rsidRDefault="00345D0E">
            <w:pPr>
              <w:pStyle w:val="TableParagraph"/>
              <w:numPr>
                <w:ilvl w:val="0"/>
                <w:numId w:val="10"/>
              </w:numPr>
              <w:tabs>
                <w:tab w:val="left" w:pos="828"/>
              </w:tabs>
              <w:spacing w:before="68"/>
              <w:rPr>
                <w:rFonts w:ascii="Symbol" w:hAnsi="Symbol"/>
              </w:rPr>
            </w:pPr>
            <w:r>
              <w:rPr>
                <w:rFonts w:ascii="Consolas" w:hAnsi="Consolas"/>
                <w:sz w:val="20"/>
              </w:rPr>
              <w:t>“email”:</w:t>
            </w:r>
            <w:r>
              <w:rPr>
                <w:rFonts w:ascii="Consolas" w:hAnsi="Consolas"/>
                <w:spacing w:val="-11"/>
                <w:sz w:val="20"/>
              </w:rPr>
              <w:t xml:space="preserve"> </w:t>
            </w:r>
            <w:r>
              <w:rPr>
                <w:rFonts w:ascii="Consolas" w:hAnsi="Consolas"/>
                <w:spacing w:val="-4"/>
                <w:sz w:val="20"/>
              </w:rPr>
              <w:t>null</w:t>
            </w:r>
          </w:p>
          <w:p w14:paraId="534CB4EE" w14:textId="77777777" w:rsidR="00197CB7" w:rsidRDefault="00345D0E">
            <w:pPr>
              <w:pStyle w:val="TableParagraph"/>
              <w:numPr>
                <w:ilvl w:val="0"/>
                <w:numId w:val="10"/>
              </w:numPr>
              <w:tabs>
                <w:tab w:val="left" w:pos="828"/>
              </w:tabs>
              <w:spacing w:before="29"/>
              <w:rPr>
                <w:rFonts w:ascii="Symbol" w:hAnsi="Symbol"/>
                <w:sz w:val="20"/>
              </w:rPr>
            </w:pPr>
            <w:r>
              <w:rPr>
                <w:rFonts w:ascii="Consolas" w:hAnsi="Consolas"/>
                <w:sz w:val="20"/>
              </w:rPr>
              <w:t>“email”:</w:t>
            </w:r>
            <w:r>
              <w:rPr>
                <w:rFonts w:ascii="Consolas" w:hAnsi="Consolas"/>
                <w:spacing w:val="-11"/>
                <w:sz w:val="20"/>
              </w:rPr>
              <w:t xml:space="preserve"> </w:t>
            </w:r>
            <w:r>
              <w:rPr>
                <w:rFonts w:ascii="Consolas" w:hAnsi="Consolas"/>
                <w:spacing w:val="-2"/>
                <w:sz w:val="20"/>
              </w:rPr>
              <w:t>“</w:t>
            </w:r>
            <w:proofErr w:type="gramStart"/>
            <w:r>
              <w:rPr>
                <w:rFonts w:ascii="Consolas" w:hAnsi="Consolas"/>
                <w:spacing w:val="-2"/>
                <w:sz w:val="20"/>
              </w:rPr>
              <w:t>malformed.email</w:t>
            </w:r>
            <w:proofErr w:type="gramEnd"/>
            <w:r>
              <w:rPr>
                <w:rFonts w:ascii="Consolas" w:hAnsi="Consolas"/>
                <w:spacing w:val="-2"/>
                <w:sz w:val="20"/>
              </w:rPr>
              <w:t>.address”</w:t>
            </w:r>
          </w:p>
        </w:tc>
      </w:tr>
      <w:tr w:rsidR="00197CB7" w14:paraId="534CB4FA" w14:textId="77777777">
        <w:trPr>
          <w:trHeight w:val="3021"/>
        </w:trPr>
        <w:tc>
          <w:tcPr>
            <w:tcW w:w="2354" w:type="dxa"/>
          </w:tcPr>
          <w:p w14:paraId="534CB4F0" w14:textId="77777777" w:rsidR="00197CB7" w:rsidRDefault="00345D0E">
            <w:pPr>
              <w:pStyle w:val="TableParagraph"/>
            </w:pPr>
            <w:r>
              <w:t>Validated</w:t>
            </w:r>
            <w:r>
              <w:rPr>
                <w:spacing w:val="-5"/>
              </w:rPr>
              <w:t xml:space="preserve"> </w:t>
            </w:r>
            <w:r>
              <w:rPr>
                <w:spacing w:val="-4"/>
              </w:rPr>
              <w:t>Phone</w:t>
            </w:r>
          </w:p>
        </w:tc>
        <w:tc>
          <w:tcPr>
            <w:tcW w:w="3295" w:type="dxa"/>
          </w:tcPr>
          <w:p w14:paraId="534CB4F1" w14:textId="77777777" w:rsidR="00197CB7" w:rsidRDefault="00345D0E">
            <w:pPr>
              <w:pStyle w:val="TableParagraph"/>
              <w:spacing w:before="226"/>
              <w:ind w:left="108"/>
              <w:rPr>
                <w:rFonts w:ascii="Consolas"/>
                <w:sz w:val="20"/>
              </w:rPr>
            </w:pPr>
            <w:r>
              <w:rPr>
                <w:rFonts w:ascii="Consolas"/>
                <w:spacing w:val="-2"/>
                <w:sz w:val="20"/>
              </w:rPr>
              <w:t>phone_number</w:t>
            </w:r>
          </w:p>
        </w:tc>
        <w:tc>
          <w:tcPr>
            <w:tcW w:w="8342" w:type="dxa"/>
          </w:tcPr>
          <w:p w14:paraId="534CB4F2" w14:textId="77777777" w:rsidR="00197CB7" w:rsidRDefault="00345D0E">
            <w:pPr>
              <w:pStyle w:val="TableParagraph"/>
              <w:ind w:left="108"/>
            </w:pPr>
            <w:r>
              <w:rPr>
                <w:spacing w:val="-2"/>
              </w:rPr>
              <w:t>Valid:</w:t>
            </w:r>
          </w:p>
          <w:p w14:paraId="534CB4F3" w14:textId="77777777" w:rsidR="00197CB7" w:rsidRDefault="00345D0E">
            <w:pPr>
              <w:pStyle w:val="TableParagraph"/>
              <w:numPr>
                <w:ilvl w:val="0"/>
                <w:numId w:val="9"/>
              </w:numPr>
              <w:tabs>
                <w:tab w:val="left" w:pos="828"/>
              </w:tabs>
              <w:spacing w:before="90"/>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9"/>
                <w:sz w:val="20"/>
              </w:rPr>
              <w:t xml:space="preserve"> </w:t>
            </w:r>
            <w:r>
              <w:rPr>
                <w:rFonts w:ascii="Consolas" w:hAnsi="Consolas"/>
                <w:spacing w:val="-2"/>
                <w:sz w:val="20"/>
              </w:rPr>
              <w:t>“Trentino”</w:t>
            </w:r>
          </w:p>
          <w:p w14:paraId="534CB4F4" w14:textId="77777777" w:rsidR="00197CB7" w:rsidRDefault="00345D0E">
            <w:pPr>
              <w:pStyle w:val="TableParagraph"/>
              <w:numPr>
                <w:ilvl w:val="0"/>
                <w:numId w:val="9"/>
              </w:numPr>
              <w:tabs>
                <w:tab w:val="left" w:pos="828"/>
              </w:tabs>
              <w:spacing w:before="27"/>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9"/>
                <w:sz w:val="20"/>
              </w:rPr>
              <w:t xml:space="preserve"> </w:t>
            </w:r>
            <w:r>
              <w:rPr>
                <w:rFonts w:ascii="Consolas" w:hAnsi="Consolas"/>
                <w:spacing w:val="-5"/>
                <w:sz w:val="20"/>
              </w:rPr>
              <w:t>“”</w:t>
            </w:r>
          </w:p>
          <w:p w14:paraId="534CB4F5" w14:textId="77777777" w:rsidR="00197CB7" w:rsidRDefault="00197CB7">
            <w:pPr>
              <w:pStyle w:val="TableParagraph"/>
              <w:spacing w:before="0"/>
              <w:ind w:left="0"/>
              <w:rPr>
                <w:b/>
                <w:sz w:val="20"/>
              </w:rPr>
            </w:pPr>
          </w:p>
          <w:p w14:paraId="534CB4F6" w14:textId="77777777" w:rsidR="00197CB7" w:rsidRDefault="00197CB7">
            <w:pPr>
              <w:pStyle w:val="TableParagraph"/>
              <w:spacing w:before="148"/>
              <w:ind w:left="0"/>
              <w:rPr>
                <w:b/>
                <w:sz w:val="20"/>
              </w:rPr>
            </w:pPr>
          </w:p>
          <w:p w14:paraId="534CB4F7" w14:textId="77777777" w:rsidR="00197CB7" w:rsidRDefault="00345D0E">
            <w:pPr>
              <w:pStyle w:val="TableParagraph"/>
              <w:spacing w:before="0"/>
              <w:ind w:left="108"/>
            </w:pPr>
            <w:r>
              <w:rPr>
                <w:spacing w:val="-2"/>
              </w:rPr>
              <w:t>Invalid:</w:t>
            </w:r>
          </w:p>
          <w:p w14:paraId="534CB4F8" w14:textId="77777777" w:rsidR="00197CB7" w:rsidRDefault="00345D0E">
            <w:pPr>
              <w:pStyle w:val="TableParagraph"/>
              <w:numPr>
                <w:ilvl w:val="0"/>
                <w:numId w:val="9"/>
              </w:numPr>
              <w:tabs>
                <w:tab w:val="left" w:pos="828"/>
              </w:tabs>
              <w:spacing w:before="88"/>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1"/>
                <w:sz w:val="20"/>
              </w:rPr>
              <w:t xml:space="preserve"> </w:t>
            </w:r>
            <w:r>
              <w:rPr>
                <w:rFonts w:ascii="Consolas" w:hAnsi="Consolas"/>
                <w:sz w:val="20"/>
              </w:rPr>
              <w:t>&lt;string</w:t>
            </w:r>
            <w:r>
              <w:rPr>
                <w:rFonts w:ascii="Consolas" w:hAnsi="Consolas"/>
                <w:spacing w:val="-10"/>
                <w:sz w:val="20"/>
              </w:rPr>
              <w:t xml:space="preserve"> </w:t>
            </w:r>
            <w:r>
              <w:rPr>
                <w:rFonts w:ascii="Consolas" w:hAnsi="Consolas"/>
                <w:sz w:val="20"/>
              </w:rPr>
              <w:t>longer</w:t>
            </w:r>
            <w:r>
              <w:rPr>
                <w:rFonts w:ascii="Consolas" w:hAnsi="Consolas"/>
                <w:spacing w:val="-8"/>
                <w:sz w:val="20"/>
              </w:rPr>
              <w:t xml:space="preserve"> </w:t>
            </w:r>
            <w:r>
              <w:rPr>
                <w:rFonts w:ascii="Consolas" w:hAnsi="Consolas"/>
                <w:sz w:val="20"/>
              </w:rPr>
              <w:t>than</w:t>
            </w:r>
            <w:r>
              <w:rPr>
                <w:rFonts w:ascii="Consolas" w:hAnsi="Consolas"/>
                <w:spacing w:val="-8"/>
                <w:sz w:val="20"/>
              </w:rPr>
              <w:t xml:space="preserve"> </w:t>
            </w:r>
            <w:r>
              <w:rPr>
                <w:rFonts w:ascii="Consolas" w:hAnsi="Consolas"/>
                <w:sz w:val="20"/>
              </w:rPr>
              <w:t>100</w:t>
            </w:r>
            <w:r>
              <w:rPr>
                <w:rFonts w:ascii="Consolas" w:hAnsi="Consolas"/>
                <w:spacing w:val="-8"/>
                <w:sz w:val="20"/>
              </w:rPr>
              <w:t xml:space="preserve"> </w:t>
            </w:r>
            <w:r>
              <w:rPr>
                <w:rFonts w:ascii="Consolas" w:hAnsi="Consolas"/>
                <w:spacing w:val="-2"/>
                <w:sz w:val="20"/>
              </w:rPr>
              <w:t>characters&gt;</w:t>
            </w:r>
          </w:p>
          <w:p w14:paraId="534CB4F9" w14:textId="77777777" w:rsidR="00197CB7" w:rsidRDefault="00345D0E">
            <w:pPr>
              <w:pStyle w:val="TableParagraph"/>
              <w:numPr>
                <w:ilvl w:val="0"/>
                <w:numId w:val="9"/>
              </w:numPr>
              <w:tabs>
                <w:tab w:val="left" w:pos="828"/>
              </w:tabs>
              <w:spacing w:before="29"/>
              <w:rPr>
                <w:rFonts w:ascii="Consolas" w:hAnsi="Consolas"/>
                <w:sz w:val="20"/>
              </w:rPr>
            </w:pPr>
            <w:r>
              <w:rPr>
                <w:rFonts w:ascii="Consolas" w:hAnsi="Consolas"/>
                <w:sz w:val="20"/>
              </w:rPr>
              <w:t>“</w:t>
            </w:r>
            <w:proofErr w:type="gramStart"/>
            <w:r>
              <w:rPr>
                <w:rFonts w:ascii="Consolas" w:hAnsi="Consolas"/>
                <w:sz w:val="20"/>
              </w:rPr>
              <w:t>given</w:t>
            </w:r>
            <w:proofErr w:type="gramEnd"/>
            <w:r>
              <w:rPr>
                <w:rFonts w:ascii="Consolas" w:hAnsi="Consolas"/>
                <w:sz w:val="20"/>
              </w:rPr>
              <w:t>_name”:</w:t>
            </w:r>
            <w:r>
              <w:rPr>
                <w:rFonts w:ascii="Consolas" w:hAnsi="Consolas"/>
                <w:spacing w:val="-19"/>
                <w:sz w:val="20"/>
              </w:rPr>
              <w:t xml:space="preserve"> </w:t>
            </w:r>
            <w:r>
              <w:rPr>
                <w:rFonts w:ascii="Consolas" w:hAnsi="Consolas"/>
                <w:spacing w:val="-4"/>
                <w:sz w:val="20"/>
              </w:rPr>
              <w:t>null</w:t>
            </w:r>
          </w:p>
        </w:tc>
      </w:tr>
    </w:tbl>
    <w:p w14:paraId="534CB4FB" w14:textId="77777777" w:rsidR="00197CB7" w:rsidRDefault="00197CB7">
      <w:pPr>
        <w:rPr>
          <w:rFonts w:ascii="Consolas" w:hAnsi="Consolas"/>
          <w:sz w:val="20"/>
        </w:rPr>
        <w:sectPr w:rsidR="00197CB7">
          <w:headerReference w:type="even" r:id="rId370"/>
          <w:headerReference w:type="default" r:id="rId371"/>
          <w:footerReference w:type="even" r:id="rId372"/>
          <w:footerReference w:type="default" r:id="rId373"/>
          <w:pgSz w:w="16840" w:h="11910" w:orient="landscape"/>
          <w:pgMar w:top="1340" w:right="1300" w:bottom="720" w:left="1280" w:header="547" w:footer="521" w:gutter="0"/>
          <w:pgNumType w:start="99"/>
          <w:cols w:space="720"/>
        </w:sectPr>
      </w:pPr>
    </w:p>
    <w:p w14:paraId="534CB4FC"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54"/>
        <w:gridCol w:w="3295"/>
        <w:gridCol w:w="8342"/>
      </w:tblGrid>
      <w:tr w:rsidR="00197CB7" w14:paraId="534CB500" w14:textId="77777777">
        <w:trPr>
          <w:trHeight w:val="520"/>
        </w:trPr>
        <w:tc>
          <w:tcPr>
            <w:tcW w:w="2354" w:type="dxa"/>
            <w:shd w:val="clear" w:color="auto" w:fill="535353"/>
          </w:tcPr>
          <w:p w14:paraId="534CB4FD" w14:textId="77777777" w:rsidR="00197CB7" w:rsidRDefault="00345D0E">
            <w:pPr>
              <w:pStyle w:val="TableParagraph"/>
              <w:rPr>
                <w:b/>
              </w:rPr>
            </w:pPr>
            <w:r>
              <w:rPr>
                <w:b/>
                <w:color w:val="FFFFFF"/>
                <w:spacing w:val="-2"/>
              </w:rPr>
              <w:t>Attribute</w:t>
            </w:r>
          </w:p>
        </w:tc>
        <w:tc>
          <w:tcPr>
            <w:tcW w:w="3295" w:type="dxa"/>
            <w:shd w:val="clear" w:color="auto" w:fill="535353"/>
          </w:tcPr>
          <w:p w14:paraId="534CB4FE" w14:textId="77777777" w:rsidR="00197CB7" w:rsidRDefault="00345D0E">
            <w:pPr>
              <w:pStyle w:val="TableParagraph"/>
              <w:ind w:left="108"/>
              <w:rPr>
                <w:b/>
              </w:rPr>
            </w:pPr>
            <w:r>
              <w:rPr>
                <w:b/>
                <w:color w:val="FFFFFF"/>
              </w:rPr>
              <w:t>OIDC</w:t>
            </w:r>
            <w:r>
              <w:rPr>
                <w:b/>
                <w:color w:val="FFFFFF"/>
                <w:spacing w:val="-4"/>
              </w:rPr>
              <w:t xml:space="preserve"> </w:t>
            </w:r>
            <w:r>
              <w:rPr>
                <w:b/>
                <w:color w:val="FFFFFF"/>
                <w:spacing w:val="-2"/>
              </w:rPr>
              <w:t>Claim</w:t>
            </w:r>
          </w:p>
        </w:tc>
        <w:tc>
          <w:tcPr>
            <w:tcW w:w="8342" w:type="dxa"/>
            <w:shd w:val="clear" w:color="auto" w:fill="535353"/>
          </w:tcPr>
          <w:p w14:paraId="534CB4FF" w14:textId="77777777" w:rsidR="00197CB7" w:rsidRDefault="00345D0E">
            <w:pPr>
              <w:pStyle w:val="TableParagraph"/>
              <w:ind w:left="108"/>
              <w:rPr>
                <w:b/>
              </w:rPr>
            </w:pPr>
            <w:r>
              <w:rPr>
                <w:b/>
                <w:color w:val="FFFFFF"/>
              </w:rPr>
              <w:t>Normative</w:t>
            </w:r>
            <w:r>
              <w:rPr>
                <w:b/>
                <w:color w:val="FFFFFF"/>
                <w:spacing w:val="-7"/>
              </w:rPr>
              <w:t xml:space="preserve"> </w:t>
            </w:r>
            <w:r>
              <w:rPr>
                <w:b/>
                <w:color w:val="FFFFFF"/>
                <w:spacing w:val="-2"/>
              </w:rPr>
              <w:t>Example</w:t>
            </w:r>
          </w:p>
        </w:tc>
      </w:tr>
      <w:tr w:rsidR="00197CB7" w14:paraId="534CB50E" w14:textId="77777777">
        <w:trPr>
          <w:trHeight w:val="3678"/>
        </w:trPr>
        <w:tc>
          <w:tcPr>
            <w:tcW w:w="2354" w:type="dxa"/>
          </w:tcPr>
          <w:p w14:paraId="534CB501" w14:textId="77777777" w:rsidR="00197CB7" w:rsidRDefault="00345D0E">
            <w:pPr>
              <w:pStyle w:val="TableParagraph"/>
            </w:pPr>
            <w:r>
              <w:t xml:space="preserve">Email </w:t>
            </w:r>
            <w:r>
              <w:rPr>
                <w:spacing w:val="-2"/>
              </w:rPr>
              <w:t>Verified</w:t>
            </w:r>
          </w:p>
          <w:p w14:paraId="534CB502" w14:textId="77777777" w:rsidR="00197CB7" w:rsidRDefault="00345D0E">
            <w:pPr>
              <w:pStyle w:val="TableParagraph"/>
              <w:spacing w:before="205"/>
            </w:pPr>
            <w:r>
              <w:t>Phone</w:t>
            </w:r>
            <w:r>
              <w:rPr>
                <w:spacing w:val="-3"/>
              </w:rPr>
              <w:t xml:space="preserve"> </w:t>
            </w:r>
            <w:r>
              <w:t>Number</w:t>
            </w:r>
            <w:r>
              <w:rPr>
                <w:spacing w:val="-4"/>
              </w:rPr>
              <w:t xml:space="preserve"> </w:t>
            </w:r>
            <w:r>
              <w:rPr>
                <w:spacing w:val="-2"/>
              </w:rPr>
              <w:t>Verified</w:t>
            </w:r>
          </w:p>
        </w:tc>
        <w:tc>
          <w:tcPr>
            <w:tcW w:w="3295" w:type="dxa"/>
          </w:tcPr>
          <w:p w14:paraId="534CB503" w14:textId="77777777" w:rsidR="00197CB7" w:rsidRDefault="00345D0E">
            <w:pPr>
              <w:pStyle w:val="TableParagraph"/>
              <w:spacing w:before="224" w:line="288" w:lineRule="auto"/>
              <w:ind w:left="108"/>
              <w:rPr>
                <w:rFonts w:ascii="Consolas"/>
                <w:sz w:val="20"/>
              </w:rPr>
            </w:pPr>
            <w:r>
              <w:rPr>
                <w:rFonts w:ascii="Consolas"/>
                <w:spacing w:val="-2"/>
                <w:sz w:val="20"/>
              </w:rPr>
              <w:t>email_verified phone_number_verified</w:t>
            </w:r>
          </w:p>
        </w:tc>
        <w:tc>
          <w:tcPr>
            <w:tcW w:w="8342" w:type="dxa"/>
          </w:tcPr>
          <w:p w14:paraId="534CB504" w14:textId="77777777" w:rsidR="00197CB7" w:rsidRDefault="00345D0E">
            <w:pPr>
              <w:pStyle w:val="TableParagraph"/>
              <w:ind w:left="108"/>
            </w:pPr>
            <w:r>
              <w:rPr>
                <w:spacing w:val="-2"/>
              </w:rPr>
              <w:t>Valid:</w:t>
            </w:r>
          </w:p>
          <w:p w14:paraId="534CB505" w14:textId="77777777" w:rsidR="00197CB7" w:rsidRDefault="00345D0E">
            <w:pPr>
              <w:pStyle w:val="TableParagraph"/>
              <w:numPr>
                <w:ilvl w:val="0"/>
                <w:numId w:val="8"/>
              </w:numPr>
              <w:tabs>
                <w:tab w:val="left" w:pos="828"/>
              </w:tabs>
              <w:spacing w:before="67"/>
              <w:ind w:hanging="360"/>
              <w:rPr>
                <w:rFonts w:ascii="Consolas" w:hAnsi="Consolas"/>
                <w:sz w:val="20"/>
              </w:rPr>
            </w:pPr>
            <w:r>
              <w:rPr>
                <w:rFonts w:ascii="Consolas" w:hAnsi="Consolas"/>
                <w:sz w:val="20"/>
              </w:rPr>
              <w:t>“</w:t>
            </w:r>
            <w:proofErr w:type="gramStart"/>
            <w:r>
              <w:rPr>
                <w:rFonts w:ascii="Consolas" w:hAnsi="Consolas"/>
                <w:sz w:val="20"/>
              </w:rPr>
              <w:t>email</w:t>
            </w:r>
            <w:proofErr w:type="gramEnd"/>
            <w:r>
              <w:rPr>
                <w:rFonts w:ascii="Consolas" w:hAnsi="Consolas"/>
                <w:sz w:val="20"/>
              </w:rPr>
              <w:t>_verified”:</w:t>
            </w:r>
            <w:r>
              <w:rPr>
                <w:rFonts w:ascii="Consolas" w:hAnsi="Consolas"/>
                <w:spacing w:val="-22"/>
                <w:sz w:val="20"/>
              </w:rPr>
              <w:t xml:space="preserve"> </w:t>
            </w:r>
            <w:r>
              <w:rPr>
                <w:rFonts w:ascii="Consolas" w:hAnsi="Consolas"/>
                <w:spacing w:val="-4"/>
                <w:sz w:val="20"/>
              </w:rPr>
              <w:t>true</w:t>
            </w:r>
          </w:p>
          <w:p w14:paraId="534CB506" w14:textId="77777777" w:rsidR="00197CB7" w:rsidRDefault="00345D0E">
            <w:pPr>
              <w:pStyle w:val="TableParagraph"/>
              <w:numPr>
                <w:ilvl w:val="0"/>
                <w:numId w:val="8"/>
              </w:numPr>
              <w:tabs>
                <w:tab w:val="left" w:pos="828"/>
              </w:tabs>
              <w:spacing w:before="10"/>
              <w:ind w:hanging="360"/>
              <w:rPr>
                <w:rFonts w:ascii="Consolas" w:hAnsi="Consolas"/>
                <w:sz w:val="20"/>
              </w:rPr>
            </w:pPr>
            <w:r>
              <w:rPr>
                <w:rFonts w:ascii="Consolas" w:hAnsi="Consolas"/>
                <w:spacing w:val="-2"/>
                <w:sz w:val="20"/>
              </w:rPr>
              <w:t>“</w:t>
            </w:r>
            <w:proofErr w:type="gramStart"/>
            <w:r>
              <w:rPr>
                <w:rFonts w:ascii="Consolas" w:hAnsi="Consolas"/>
                <w:spacing w:val="-2"/>
                <w:sz w:val="20"/>
              </w:rPr>
              <w:t>phone</w:t>
            </w:r>
            <w:proofErr w:type="gramEnd"/>
            <w:r>
              <w:rPr>
                <w:rFonts w:ascii="Consolas" w:hAnsi="Consolas"/>
                <w:spacing w:val="-2"/>
                <w:sz w:val="20"/>
              </w:rPr>
              <w:t>_number_verified”:</w:t>
            </w:r>
            <w:r>
              <w:rPr>
                <w:rFonts w:ascii="Consolas" w:hAnsi="Consolas"/>
                <w:spacing w:val="14"/>
                <w:sz w:val="20"/>
              </w:rPr>
              <w:t xml:space="preserve"> </w:t>
            </w:r>
            <w:r>
              <w:rPr>
                <w:rFonts w:ascii="Consolas" w:hAnsi="Consolas"/>
                <w:spacing w:val="-4"/>
                <w:sz w:val="20"/>
              </w:rPr>
              <w:t>true</w:t>
            </w:r>
          </w:p>
          <w:p w14:paraId="534CB507" w14:textId="77777777" w:rsidR="00197CB7" w:rsidRDefault="00345D0E">
            <w:pPr>
              <w:pStyle w:val="TableParagraph"/>
              <w:spacing w:before="147"/>
              <w:ind w:left="108"/>
            </w:pPr>
            <w:r>
              <w:rPr>
                <w:spacing w:val="-2"/>
              </w:rPr>
              <w:t>Invalid:</w:t>
            </w:r>
          </w:p>
          <w:p w14:paraId="534CB508" w14:textId="77777777" w:rsidR="00197CB7" w:rsidRDefault="00345D0E">
            <w:pPr>
              <w:pStyle w:val="TableParagraph"/>
              <w:numPr>
                <w:ilvl w:val="0"/>
                <w:numId w:val="8"/>
              </w:numPr>
              <w:tabs>
                <w:tab w:val="left" w:pos="828"/>
              </w:tabs>
              <w:spacing w:before="67"/>
              <w:ind w:hanging="360"/>
              <w:rPr>
                <w:rFonts w:ascii="Consolas" w:hAnsi="Consolas"/>
                <w:sz w:val="20"/>
              </w:rPr>
            </w:pPr>
            <w:r>
              <w:rPr>
                <w:rFonts w:ascii="Consolas" w:hAnsi="Consolas"/>
                <w:sz w:val="20"/>
              </w:rPr>
              <w:t>“</w:t>
            </w:r>
            <w:proofErr w:type="gramStart"/>
            <w:r>
              <w:rPr>
                <w:rFonts w:ascii="Consolas" w:hAnsi="Consolas"/>
                <w:sz w:val="20"/>
              </w:rPr>
              <w:t>email</w:t>
            </w:r>
            <w:proofErr w:type="gramEnd"/>
            <w:r>
              <w:rPr>
                <w:rFonts w:ascii="Consolas" w:hAnsi="Consolas"/>
                <w:sz w:val="20"/>
              </w:rPr>
              <w:t>_verified”:</w:t>
            </w:r>
            <w:r>
              <w:rPr>
                <w:rFonts w:ascii="Consolas" w:hAnsi="Consolas"/>
                <w:spacing w:val="-22"/>
                <w:sz w:val="20"/>
              </w:rPr>
              <w:t xml:space="preserve"> </w:t>
            </w:r>
            <w:r>
              <w:rPr>
                <w:rFonts w:ascii="Consolas" w:hAnsi="Consolas"/>
                <w:spacing w:val="-4"/>
                <w:sz w:val="20"/>
              </w:rPr>
              <w:t>false</w:t>
            </w:r>
          </w:p>
          <w:p w14:paraId="534CB509" w14:textId="77777777" w:rsidR="00197CB7" w:rsidRDefault="00345D0E">
            <w:pPr>
              <w:pStyle w:val="TableParagraph"/>
              <w:numPr>
                <w:ilvl w:val="0"/>
                <w:numId w:val="8"/>
              </w:numPr>
              <w:tabs>
                <w:tab w:val="left" w:pos="828"/>
              </w:tabs>
              <w:spacing w:before="10"/>
              <w:ind w:hanging="360"/>
              <w:rPr>
                <w:rFonts w:ascii="Consolas" w:hAnsi="Consolas"/>
                <w:sz w:val="20"/>
              </w:rPr>
            </w:pPr>
            <w:r>
              <w:rPr>
                <w:rFonts w:ascii="Consolas" w:hAnsi="Consolas"/>
                <w:sz w:val="20"/>
              </w:rPr>
              <w:t>“</w:t>
            </w:r>
            <w:proofErr w:type="gramStart"/>
            <w:r>
              <w:rPr>
                <w:rFonts w:ascii="Consolas" w:hAnsi="Consolas"/>
                <w:sz w:val="20"/>
              </w:rPr>
              <w:t>email</w:t>
            </w:r>
            <w:proofErr w:type="gramEnd"/>
            <w:r>
              <w:rPr>
                <w:rFonts w:ascii="Consolas" w:hAnsi="Consolas"/>
                <w:sz w:val="20"/>
              </w:rPr>
              <w:t>_verified”:</w:t>
            </w:r>
            <w:r>
              <w:rPr>
                <w:rFonts w:ascii="Consolas" w:hAnsi="Consolas"/>
                <w:spacing w:val="-22"/>
                <w:sz w:val="20"/>
              </w:rPr>
              <w:t xml:space="preserve"> </w:t>
            </w:r>
            <w:r>
              <w:rPr>
                <w:rFonts w:ascii="Consolas" w:hAnsi="Consolas"/>
                <w:spacing w:val="-2"/>
                <w:sz w:val="20"/>
              </w:rPr>
              <w:t>“true”</w:t>
            </w:r>
          </w:p>
          <w:p w14:paraId="534CB50A" w14:textId="77777777" w:rsidR="00197CB7" w:rsidRDefault="00345D0E">
            <w:pPr>
              <w:pStyle w:val="TableParagraph"/>
              <w:numPr>
                <w:ilvl w:val="0"/>
                <w:numId w:val="8"/>
              </w:numPr>
              <w:tabs>
                <w:tab w:val="left" w:pos="828"/>
              </w:tabs>
              <w:spacing w:before="7"/>
              <w:ind w:hanging="360"/>
              <w:rPr>
                <w:rFonts w:ascii="Consolas" w:hAnsi="Consolas"/>
                <w:sz w:val="20"/>
              </w:rPr>
            </w:pPr>
            <w:r>
              <w:rPr>
                <w:rFonts w:ascii="Consolas" w:hAnsi="Consolas"/>
                <w:sz w:val="20"/>
              </w:rPr>
              <w:t>“</w:t>
            </w:r>
            <w:proofErr w:type="gramStart"/>
            <w:r>
              <w:rPr>
                <w:rFonts w:ascii="Consolas" w:hAnsi="Consolas"/>
                <w:sz w:val="20"/>
              </w:rPr>
              <w:t>email</w:t>
            </w:r>
            <w:proofErr w:type="gramEnd"/>
            <w:r>
              <w:rPr>
                <w:rFonts w:ascii="Consolas" w:hAnsi="Consolas"/>
                <w:sz w:val="20"/>
              </w:rPr>
              <w:t>_verified”:</w:t>
            </w:r>
            <w:r>
              <w:rPr>
                <w:rFonts w:ascii="Consolas" w:hAnsi="Consolas"/>
                <w:spacing w:val="-22"/>
                <w:sz w:val="20"/>
              </w:rPr>
              <w:t xml:space="preserve"> </w:t>
            </w:r>
            <w:r>
              <w:rPr>
                <w:rFonts w:ascii="Consolas" w:hAnsi="Consolas"/>
                <w:spacing w:val="-4"/>
                <w:sz w:val="20"/>
              </w:rPr>
              <w:t>null</w:t>
            </w:r>
          </w:p>
          <w:p w14:paraId="534CB50B" w14:textId="77777777" w:rsidR="00197CB7" w:rsidRDefault="00345D0E">
            <w:pPr>
              <w:pStyle w:val="TableParagraph"/>
              <w:numPr>
                <w:ilvl w:val="0"/>
                <w:numId w:val="8"/>
              </w:numPr>
              <w:tabs>
                <w:tab w:val="left" w:pos="828"/>
              </w:tabs>
              <w:spacing w:before="9"/>
              <w:ind w:hanging="360"/>
              <w:rPr>
                <w:rFonts w:ascii="Consolas" w:hAnsi="Consolas"/>
                <w:sz w:val="20"/>
              </w:rPr>
            </w:pPr>
            <w:r>
              <w:rPr>
                <w:rFonts w:ascii="Consolas" w:hAnsi="Consolas"/>
                <w:spacing w:val="-2"/>
                <w:sz w:val="20"/>
              </w:rPr>
              <w:t>“</w:t>
            </w:r>
            <w:proofErr w:type="gramStart"/>
            <w:r>
              <w:rPr>
                <w:rFonts w:ascii="Consolas" w:hAnsi="Consolas"/>
                <w:spacing w:val="-2"/>
                <w:sz w:val="20"/>
              </w:rPr>
              <w:t>phone</w:t>
            </w:r>
            <w:proofErr w:type="gramEnd"/>
            <w:r>
              <w:rPr>
                <w:rFonts w:ascii="Consolas" w:hAnsi="Consolas"/>
                <w:spacing w:val="-2"/>
                <w:sz w:val="20"/>
              </w:rPr>
              <w:t>_number_verified”:</w:t>
            </w:r>
            <w:r>
              <w:rPr>
                <w:rFonts w:ascii="Consolas" w:hAnsi="Consolas"/>
                <w:spacing w:val="14"/>
                <w:sz w:val="20"/>
              </w:rPr>
              <w:t xml:space="preserve"> </w:t>
            </w:r>
            <w:r>
              <w:rPr>
                <w:rFonts w:ascii="Consolas" w:hAnsi="Consolas"/>
                <w:spacing w:val="-2"/>
                <w:sz w:val="20"/>
              </w:rPr>
              <w:t>false</w:t>
            </w:r>
          </w:p>
          <w:p w14:paraId="534CB50C" w14:textId="77777777" w:rsidR="00197CB7" w:rsidRDefault="00345D0E">
            <w:pPr>
              <w:pStyle w:val="TableParagraph"/>
              <w:numPr>
                <w:ilvl w:val="0"/>
                <w:numId w:val="8"/>
              </w:numPr>
              <w:tabs>
                <w:tab w:val="left" w:pos="828"/>
              </w:tabs>
              <w:spacing w:before="10"/>
              <w:ind w:hanging="360"/>
              <w:rPr>
                <w:rFonts w:ascii="Consolas" w:hAnsi="Consolas"/>
                <w:sz w:val="20"/>
              </w:rPr>
            </w:pPr>
            <w:r>
              <w:rPr>
                <w:rFonts w:ascii="Consolas" w:hAnsi="Consolas"/>
                <w:spacing w:val="-2"/>
                <w:sz w:val="20"/>
              </w:rPr>
              <w:t>“</w:t>
            </w:r>
            <w:proofErr w:type="gramStart"/>
            <w:r>
              <w:rPr>
                <w:rFonts w:ascii="Consolas" w:hAnsi="Consolas"/>
                <w:spacing w:val="-2"/>
                <w:sz w:val="20"/>
              </w:rPr>
              <w:t>phone</w:t>
            </w:r>
            <w:proofErr w:type="gramEnd"/>
            <w:r>
              <w:rPr>
                <w:rFonts w:ascii="Consolas" w:hAnsi="Consolas"/>
                <w:spacing w:val="-2"/>
                <w:sz w:val="20"/>
              </w:rPr>
              <w:t>_number_verified”:</w:t>
            </w:r>
            <w:r>
              <w:rPr>
                <w:rFonts w:ascii="Consolas" w:hAnsi="Consolas"/>
                <w:spacing w:val="14"/>
                <w:sz w:val="20"/>
              </w:rPr>
              <w:t xml:space="preserve"> </w:t>
            </w:r>
            <w:r>
              <w:rPr>
                <w:rFonts w:ascii="Consolas" w:hAnsi="Consolas"/>
                <w:spacing w:val="-2"/>
                <w:sz w:val="20"/>
              </w:rPr>
              <w:t>“true”</w:t>
            </w:r>
          </w:p>
          <w:p w14:paraId="534CB50D" w14:textId="77777777" w:rsidR="00197CB7" w:rsidRDefault="00345D0E">
            <w:pPr>
              <w:pStyle w:val="TableParagraph"/>
              <w:numPr>
                <w:ilvl w:val="0"/>
                <w:numId w:val="8"/>
              </w:numPr>
              <w:tabs>
                <w:tab w:val="left" w:pos="828"/>
              </w:tabs>
              <w:spacing w:before="7"/>
              <w:ind w:hanging="360"/>
              <w:rPr>
                <w:rFonts w:ascii="Consolas" w:hAnsi="Consolas"/>
                <w:sz w:val="20"/>
              </w:rPr>
            </w:pPr>
            <w:r>
              <w:rPr>
                <w:rFonts w:ascii="Consolas" w:hAnsi="Consolas"/>
                <w:spacing w:val="-2"/>
                <w:sz w:val="20"/>
              </w:rPr>
              <w:t>“</w:t>
            </w:r>
            <w:proofErr w:type="gramStart"/>
            <w:r>
              <w:rPr>
                <w:rFonts w:ascii="Consolas" w:hAnsi="Consolas"/>
                <w:spacing w:val="-2"/>
                <w:sz w:val="20"/>
              </w:rPr>
              <w:t>phone</w:t>
            </w:r>
            <w:proofErr w:type="gramEnd"/>
            <w:r>
              <w:rPr>
                <w:rFonts w:ascii="Consolas" w:hAnsi="Consolas"/>
                <w:spacing w:val="-2"/>
                <w:sz w:val="20"/>
              </w:rPr>
              <w:t>_number_verified”:</w:t>
            </w:r>
            <w:r>
              <w:rPr>
                <w:rFonts w:ascii="Consolas" w:hAnsi="Consolas"/>
                <w:spacing w:val="14"/>
                <w:sz w:val="20"/>
              </w:rPr>
              <w:t xml:space="preserve"> </w:t>
            </w:r>
            <w:r>
              <w:rPr>
                <w:rFonts w:ascii="Consolas" w:hAnsi="Consolas"/>
                <w:spacing w:val="-4"/>
                <w:sz w:val="20"/>
              </w:rPr>
              <w:t>null</w:t>
            </w:r>
          </w:p>
        </w:tc>
      </w:tr>
      <w:tr w:rsidR="00197CB7" w14:paraId="534CB51C" w14:textId="77777777">
        <w:trPr>
          <w:trHeight w:val="3959"/>
        </w:trPr>
        <w:tc>
          <w:tcPr>
            <w:tcW w:w="2354" w:type="dxa"/>
          </w:tcPr>
          <w:p w14:paraId="534CB50F" w14:textId="77777777" w:rsidR="00197CB7" w:rsidRDefault="00345D0E">
            <w:pPr>
              <w:pStyle w:val="TableParagraph"/>
              <w:spacing w:line="436" w:lineRule="auto"/>
              <w:ind w:right="717"/>
            </w:pPr>
            <w:r>
              <w:t>Email</w:t>
            </w:r>
            <w:r>
              <w:rPr>
                <w:spacing w:val="-6"/>
              </w:rPr>
              <w:t xml:space="preserve"> </w:t>
            </w:r>
            <w:r>
              <w:t>updated</w:t>
            </w:r>
            <w:r>
              <w:rPr>
                <w:spacing w:val="-7"/>
              </w:rPr>
              <w:t xml:space="preserve"> </w:t>
            </w:r>
            <w:r>
              <w:t>at Phone</w:t>
            </w:r>
            <w:r>
              <w:rPr>
                <w:spacing w:val="-3"/>
              </w:rPr>
              <w:t xml:space="preserve"> </w:t>
            </w:r>
            <w:r>
              <w:t>updated</w:t>
            </w:r>
            <w:r>
              <w:rPr>
                <w:spacing w:val="-3"/>
              </w:rPr>
              <w:t xml:space="preserve"> </w:t>
            </w:r>
            <w:r>
              <w:rPr>
                <w:spacing w:val="-5"/>
              </w:rPr>
              <w:t>at</w:t>
            </w:r>
          </w:p>
        </w:tc>
        <w:tc>
          <w:tcPr>
            <w:tcW w:w="3295" w:type="dxa"/>
          </w:tcPr>
          <w:p w14:paraId="534CB510" w14:textId="77777777" w:rsidR="00197CB7" w:rsidRDefault="00345D0E">
            <w:pPr>
              <w:pStyle w:val="TableParagraph"/>
              <w:spacing w:before="226" w:line="472" w:lineRule="auto"/>
              <w:ind w:left="108"/>
              <w:rPr>
                <w:rFonts w:ascii="Consolas"/>
                <w:sz w:val="20"/>
              </w:rPr>
            </w:pPr>
            <w:r>
              <w:rPr>
                <w:rFonts w:ascii="Consolas"/>
                <w:spacing w:val="-2"/>
                <w:sz w:val="20"/>
              </w:rPr>
              <w:t>tdif_email_updated_at tdif_phone_number_updated_at</w:t>
            </w:r>
          </w:p>
        </w:tc>
        <w:tc>
          <w:tcPr>
            <w:tcW w:w="8342" w:type="dxa"/>
          </w:tcPr>
          <w:p w14:paraId="534CB511" w14:textId="77777777" w:rsidR="00197CB7" w:rsidRDefault="00345D0E">
            <w:pPr>
              <w:pStyle w:val="TableParagraph"/>
              <w:ind w:left="108"/>
            </w:pPr>
            <w:r>
              <w:rPr>
                <w:spacing w:val="-2"/>
              </w:rPr>
              <w:t>Valid:</w:t>
            </w:r>
          </w:p>
          <w:p w14:paraId="534CB512" w14:textId="77777777" w:rsidR="00197CB7" w:rsidRDefault="00345D0E">
            <w:pPr>
              <w:pStyle w:val="TableParagraph"/>
              <w:numPr>
                <w:ilvl w:val="0"/>
                <w:numId w:val="7"/>
              </w:numPr>
              <w:tabs>
                <w:tab w:val="left" w:pos="828"/>
              </w:tabs>
              <w:spacing w:before="70"/>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_email_updated_at”:</w:t>
            </w:r>
            <w:r>
              <w:rPr>
                <w:rFonts w:ascii="Consolas" w:hAnsi="Consolas"/>
                <w:spacing w:val="14"/>
                <w:sz w:val="20"/>
              </w:rPr>
              <w:t xml:space="preserve"> </w:t>
            </w:r>
            <w:r>
              <w:rPr>
                <w:rFonts w:ascii="Consolas" w:hAnsi="Consolas"/>
                <w:spacing w:val="-2"/>
                <w:sz w:val="20"/>
              </w:rPr>
              <w:t>1674539151</w:t>
            </w:r>
          </w:p>
          <w:p w14:paraId="534CB513" w14:textId="77777777" w:rsidR="00197CB7" w:rsidRDefault="00345D0E">
            <w:pPr>
              <w:pStyle w:val="TableParagraph"/>
              <w:numPr>
                <w:ilvl w:val="0"/>
                <w:numId w:val="7"/>
              </w:numPr>
              <w:tabs>
                <w:tab w:val="left" w:pos="828"/>
              </w:tabs>
              <w:spacing w:before="7"/>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_phone_number_updated_at”:</w:t>
            </w:r>
            <w:r>
              <w:rPr>
                <w:rFonts w:ascii="Consolas" w:hAnsi="Consolas"/>
                <w:spacing w:val="18"/>
                <w:sz w:val="20"/>
              </w:rPr>
              <w:t xml:space="preserve"> </w:t>
            </w:r>
            <w:r>
              <w:rPr>
                <w:rFonts w:ascii="Consolas" w:hAnsi="Consolas"/>
                <w:spacing w:val="-2"/>
                <w:sz w:val="20"/>
              </w:rPr>
              <w:t>1674539150</w:t>
            </w:r>
          </w:p>
          <w:p w14:paraId="534CB514" w14:textId="77777777" w:rsidR="00197CB7" w:rsidRDefault="00345D0E">
            <w:pPr>
              <w:pStyle w:val="TableParagraph"/>
              <w:spacing w:before="147"/>
              <w:ind w:left="108"/>
            </w:pPr>
            <w:r>
              <w:t>Invalid</w:t>
            </w:r>
            <w:r>
              <w:rPr>
                <w:spacing w:val="-6"/>
              </w:rPr>
              <w:t xml:space="preserve"> </w:t>
            </w:r>
            <w:r>
              <w:t>(not</w:t>
            </w:r>
            <w:r>
              <w:rPr>
                <w:spacing w:val="-2"/>
              </w:rPr>
              <w:t xml:space="preserve"> </w:t>
            </w:r>
            <w:r>
              <w:t>the</w:t>
            </w:r>
            <w:r>
              <w:rPr>
                <w:spacing w:val="-3"/>
              </w:rPr>
              <w:t xml:space="preserve"> </w:t>
            </w:r>
            <w:r>
              <w:t>claims</w:t>
            </w:r>
            <w:r>
              <w:rPr>
                <w:spacing w:val="-3"/>
              </w:rPr>
              <w:t xml:space="preserve"> </w:t>
            </w:r>
            <w:r>
              <w:t>should</w:t>
            </w:r>
            <w:r>
              <w:rPr>
                <w:spacing w:val="-3"/>
              </w:rPr>
              <w:t xml:space="preserve"> </w:t>
            </w:r>
            <w:r>
              <w:t>be</w:t>
            </w:r>
            <w:r>
              <w:rPr>
                <w:spacing w:val="-5"/>
              </w:rPr>
              <w:t xml:space="preserve"> </w:t>
            </w:r>
            <w:r>
              <w:t>interpreted</w:t>
            </w:r>
            <w:r>
              <w:rPr>
                <w:spacing w:val="-5"/>
              </w:rPr>
              <w:t xml:space="preserve"> </w:t>
            </w:r>
            <w:r>
              <w:rPr>
                <w:spacing w:val="-2"/>
              </w:rPr>
              <w:t>interchangeably):</w:t>
            </w:r>
          </w:p>
          <w:p w14:paraId="534CB515" w14:textId="77777777" w:rsidR="00197CB7" w:rsidRDefault="00345D0E">
            <w:pPr>
              <w:pStyle w:val="TableParagraph"/>
              <w:numPr>
                <w:ilvl w:val="0"/>
                <w:numId w:val="7"/>
              </w:numPr>
              <w:tabs>
                <w:tab w:val="left" w:pos="828"/>
              </w:tabs>
              <w:spacing w:before="70"/>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_email_updated_at”:</w:t>
            </w:r>
            <w:r>
              <w:rPr>
                <w:rFonts w:ascii="Consolas" w:hAnsi="Consolas"/>
                <w:spacing w:val="14"/>
                <w:sz w:val="20"/>
              </w:rPr>
              <w:t xml:space="preserve"> </w:t>
            </w:r>
            <w:r>
              <w:rPr>
                <w:rFonts w:ascii="Consolas" w:hAnsi="Consolas"/>
                <w:spacing w:val="-2"/>
                <w:sz w:val="20"/>
              </w:rPr>
              <w:t>“1674539151”</w:t>
            </w:r>
          </w:p>
          <w:p w14:paraId="534CB516" w14:textId="77777777" w:rsidR="00197CB7" w:rsidRDefault="00345D0E">
            <w:pPr>
              <w:pStyle w:val="TableParagraph"/>
              <w:numPr>
                <w:ilvl w:val="0"/>
                <w:numId w:val="7"/>
              </w:numPr>
              <w:tabs>
                <w:tab w:val="left" w:pos="828"/>
              </w:tabs>
              <w:spacing w:before="7"/>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_phone_number_updated_at”:</w:t>
            </w:r>
            <w:r>
              <w:rPr>
                <w:rFonts w:ascii="Consolas" w:hAnsi="Consolas"/>
                <w:spacing w:val="18"/>
                <w:sz w:val="20"/>
              </w:rPr>
              <w:t xml:space="preserve"> </w:t>
            </w:r>
            <w:r>
              <w:rPr>
                <w:rFonts w:ascii="Consolas" w:hAnsi="Consolas"/>
                <w:spacing w:val="-2"/>
                <w:sz w:val="20"/>
              </w:rPr>
              <w:t>“1674539150”</w:t>
            </w:r>
          </w:p>
          <w:p w14:paraId="534CB517" w14:textId="77777777" w:rsidR="00197CB7" w:rsidRDefault="00345D0E">
            <w:pPr>
              <w:pStyle w:val="TableParagraph"/>
              <w:numPr>
                <w:ilvl w:val="0"/>
                <w:numId w:val="7"/>
              </w:numPr>
              <w:tabs>
                <w:tab w:val="left" w:pos="828"/>
              </w:tabs>
              <w:spacing w:before="9"/>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_email_updated_at”:</w:t>
            </w:r>
            <w:r>
              <w:rPr>
                <w:rFonts w:ascii="Consolas" w:hAnsi="Consolas"/>
                <w:spacing w:val="22"/>
                <w:sz w:val="20"/>
              </w:rPr>
              <w:t xml:space="preserve"> </w:t>
            </w:r>
            <w:r>
              <w:rPr>
                <w:rFonts w:ascii="Consolas" w:hAnsi="Consolas"/>
                <w:spacing w:val="-2"/>
                <w:sz w:val="20"/>
              </w:rPr>
              <w:t>“2024-04-01T00:00.00Z”</w:t>
            </w:r>
          </w:p>
          <w:p w14:paraId="534CB518" w14:textId="77777777" w:rsidR="00197CB7" w:rsidRDefault="00345D0E">
            <w:pPr>
              <w:pStyle w:val="TableParagraph"/>
              <w:numPr>
                <w:ilvl w:val="0"/>
                <w:numId w:val="7"/>
              </w:numPr>
              <w:tabs>
                <w:tab w:val="left" w:pos="828"/>
              </w:tabs>
              <w:spacing w:before="10"/>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_email_updated_at”:</w:t>
            </w:r>
            <w:r>
              <w:rPr>
                <w:rFonts w:ascii="Consolas" w:hAnsi="Consolas"/>
                <w:spacing w:val="14"/>
                <w:sz w:val="20"/>
              </w:rPr>
              <w:t xml:space="preserve"> </w:t>
            </w:r>
            <w:r>
              <w:rPr>
                <w:rFonts w:ascii="Consolas" w:hAnsi="Consolas"/>
                <w:spacing w:val="-5"/>
                <w:sz w:val="20"/>
              </w:rPr>
              <w:t>“”</w:t>
            </w:r>
          </w:p>
          <w:p w14:paraId="534CB519" w14:textId="77777777" w:rsidR="00197CB7" w:rsidRDefault="00345D0E">
            <w:pPr>
              <w:pStyle w:val="TableParagraph"/>
              <w:numPr>
                <w:ilvl w:val="0"/>
                <w:numId w:val="7"/>
              </w:numPr>
              <w:tabs>
                <w:tab w:val="left" w:pos="828"/>
              </w:tabs>
              <w:spacing w:before="7"/>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_phone_number_updated_at”:</w:t>
            </w:r>
            <w:r>
              <w:rPr>
                <w:rFonts w:ascii="Consolas" w:hAnsi="Consolas"/>
                <w:spacing w:val="18"/>
                <w:sz w:val="20"/>
              </w:rPr>
              <w:t xml:space="preserve"> </w:t>
            </w:r>
            <w:r>
              <w:rPr>
                <w:rFonts w:ascii="Consolas" w:hAnsi="Consolas"/>
                <w:spacing w:val="-4"/>
                <w:sz w:val="20"/>
              </w:rPr>
              <w:t>null</w:t>
            </w:r>
          </w:p>
          <w:p w14:paraId="534CB51A" w14:textId="77777777" w:rsidR="00197CB7" w:rsidRDefault="00345D0E">
            <w:pPr>
              <w:pStyle w:val="TableParagraph"/>
              <w:numPr>
                <w:ilvl w:val="0"/>
                <w:numId w:val="7"/>
              </w:numPr>
              <w:tabs>
                <w:tab w:val="left" w:pos="828"/>
              </w:tabs>
              <w:spacing w:before="9"/>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_email_updated_at”:</w:t>
            </w:r>
            <w:r>
              <w:rPr>
                <w:rFonts w:ascii="Consolas" w:hAnsi="Consolas"/>
                <w:spacing w:val="22"/>
                <w:sz w:val="20"/>
              </w:rPr>
              <w:t xml:space="preserve"> </w:t>
            </w:r>
            <w:r>
              <w:rPr>
                <w:rFonts w:ascii="Consolas" w:hAnsi="Consolas"/>
                <w:spacing w:val="-2"/>
                <w:sz w:val="20"/>
              </w:rPr>
              <w:t>“2024-04-01T00:00.00Z”</w:t>
            </w:r>
          </w:p>
          <w:p w14:paraId="534CB51B" w14:textId="77777777" w:rsidR="00197CB7" w:rsidRDefault="00345D0E">
            <w:pPr>
              <w:pStyle w:val="TableParagraph"/>
              <w:numPr>
                <w:ilvl w:val="0"/>
                <w:numId w:val="7"/>
              </w:numPr>
              <w:tabs>
                <w:tab w:val="left" w:pos="828"/>
              </w:tabs>
              <w:spacing w:before="10"/>
              <w:ind w:hanging="360"/>
              <w:rPr>
                <w:rFonts w:ascii="Consolas" w:hAnsi="Consolas"/>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_email_updated_at”:</w:t>
            </w:r>
            <w:r>
              <w:rPr>
                <w:rFonts w:ascii="Consolas" w:hAnsi="Consolas"/>
                <w:spacing w:val="22"/>
                <w:sz w:val="20"/>
              </w:rPr>
              <w:t xml:space="preserve"> </w:t>
            </w:r>
            <w:r>
              <w:rPr>
                <w:rFonts w:ascii="Consolas" w:hAnsi="Consolas"/>
                <w:spacing w:val="-2"/>
                <w:sz w:val="20"/>
              </w:rPr>
              <w:t>“2024-04-01T00:00.00Z”</w:t>
            </w:r>
          </w:p>
        </w:tc>
      </w:tr>
    </w:tbl>
    <w:p w14:paraId="534CB51D" w14:textId="77777777" w:rsidR="00197CB7" w:rsidRDefault="00197CB7">
      <w:pPr>
        <w:rPr>
          <w:rFonts w:ascii="Consolas" w:hAnsi="Consolas"/>
          <w:sz w:val="20"/>
        </w:rPr>
        <w:sectPr w:rsidR="00197CB7">
          <w:pgSz w:w="16840" w:h="11910" w:orient="landscape"/>
          <w:pgMar w:top="1340" w:right="1300" w:bottom="720" w:left="1280" w:header="547" w:footer="521" w:gutter="0"/>
          <w:cols w:space="720"/>
        </w:sectPr>
      </w:pPr>
    </w:p>
    <w:p w14:paraId="534CB51E" w14:textId="77777777" w:rsidR="00197CB7" w:rsidRDefault="00345D0E">
      <w:pPr>
        <w:spacing w:before="105"/>
        <w:ind w:left="138"/>
        <w:rPr>
          <w:b/>
        </w:rPr>
      </w:pPr>
      <w:r>
        <w:rPr>
          <w:b/>
        </w:rPr>
        <w:lastRenderedPageBreak/>
        <w:t>Table</w:t>
      </w:r>
      <w:r>
        <w:rPr>
          <w:b/>
          <w:spacing w:val="-6"/>
        </w:rPr>
        <w:t xml:space="preserve"> </w:t>
      </w:r>
      <w:r>
        <w:rPr>
          <w:b/>
        </w:rPr>
        <w:t>67</w:t>
      </w:r>
      <w:r>
        <w:rPr>
          <w:b/>
          <w:spacing w:val="-6"/>
        </w:rPr>
        <w:t xml:space="preserve"> </w:t>
      </w:r>
      <w:r>
        <w:rPr>
          <w:b/>
        </w:rPr>
        <w:t>Validated</w:t>
      </w:r>
      <w:r>
        <w:rPr>
          <w:b/>
          <w:spacing w:val="-6"/>
        </w:rPr>
        <w:t xml:space="preserve"> </w:t>
      </w:r>
      <w:r>
        <w:rPr>
          <w:b/>
        </w:rPr>
        <w:t>contact</w:t>
      </w:r>
      <w:r>
        <w:rPr>
          <w:b/>
          <w:spacing w:val="-2"/>
        </w:rPr>
        <w:t xml:space="preserve"> </w:t>
      </w:r>
      <w:r>
        <w:rPr>
          <w:b/>
        </w:rPr>
        <w:t>details</w:t>
      </w:r>
      <w:r>
        <w:rPr>
          <w:b/>
          <w:spacing w:val="-4"/>
        </w:rPr>
        <w:t xml:space="preserve"> </w:t>
      </w:r>
      <w:r>
        <w:rPr>
          <w:b/>
        </w:rPr>
        <w:t>normative</w:t>
      </w:r>
      <w:r>
        <w:rPr>
          <w:b/>
          <w:spacing w:val="-3"/>
        </w:rPr>
        <w:t xml:space="preserve"> </w:t>
      </w:r>
      <w:r>
        <w:rPr>
          <w:b/>
        </w:rPr>
        <w:t>examples</w:t>
      </w:r>
      <w:r>
        <w:rPr>
          <w:b/>
          <w:spacing w:val="-5"/>
        </w:rPr>
        <w:t xml:space="preserve"> </w:t>
      </w:r>
      <w:r>
        <w:rPr>
          <w:b/>
        </w:rPr>
        <w:t>for</w:t>
      </w:r>
      <w:r>
        <w:rPr>
          <w:b/>
          <w:spacing w:val="-5"/>
        </w:rPr>
        <w:t xml:space="preserve"> </w:t>
      </w:r>
      <w:r>
        <w:rPr>
          <w:b/>
          <w:spacing w:val="-2"/>
        </w:rPr>
        <w:t>scopes</w:t>
      </w:r>
    </w:p>
    <w:p w14:paraId="534CB51F" w14:textId="77777777" w:rsidR="00197CB7" w:rsidRDefault="00197CB7">
      <w:pPr>
        <w:pStyle w:val="BodyText"/>
        <w:spacing w:before="3" w:after="1"/>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3197"/>
        <w:gridCol w:w="8314"/>
      </w:tblGrid>
      <w:tr w:rsidR="00197CB7" w14:paraId="534CB523" w14:textId="77777777">
        <w:trPr>
          <w:trHeight w:val="520"/>
        </w:trPr>
        <w:tc>
          <w:tcPr>
            <w:tcW w:w="2482" w:type="dxa"/>
            <w:shd w:val="clear" w:color="auto" w:fill="535353"/>
          </w:tcPr>
          <w:p w14:paraId="534CB520" w14:textId="77777777" w:rsidR="00197CB7" w:rsidRDefault="00345D0E">
            <w:pPr>
              <w:pStyle w:val="TableParagraph"/>
              <w:spacing w:before="209"/>
              <w:rPr>
                <w:b/>
              </w:rPr>
            </w:pPr>
            <w:r>
              <w:rPr>
                <w:b/>
                <w:color w:val="FFFFFF"/>
                <w:spacing w:val="-2"/>
              </w:rPr>
              <w:t>Attribute</w:t>
            </w:r>
          </w:p>
        </w:tc>
        <w:tc>
          <w:tcPr>
            <w:tcW w:w="3197" w:type="dxa"/>
            <w:shd w:val="clear" w:color="auto" w:fill="535353"/>
          </w:tcPr>
          <w:p w14:paraId="534CB521" w14:textId="77777777" w:rsidR="00197CB7" w:rsidRDefault="00345D0E">
            <w:pPr>
              <w:pStyle w:val="TableParagraph"/>
              <w:spacing w:before="209"/>
              <w:rPr>
                <w:b/>
              </w:rPr>
            </w:pPr>
            <w:r>
              <w:rPr>
                <w:b/>
                <w:color w:val="FFFFFF"/>
              </w:rPr>
              <w:t>OIDC</w:t>
            </w:r>
            <w:r>
              <w:rPr>
                <w:b/>
                <w:color w:val="FFFFFF"/>
                <w:spacing w:val="-2"/>
              </w:rPr>
              <w:t xml:space="preserve"> Scope</w:t>
            </w:r>
          </w:p>
        </w:tc>
        <w:tc>
          <w:tcPr>
            <w:tcW w:w="8314" w:type="dxa"/>
            <w:shd w:val="clear" w:color="auto" w:fill="535353"/>
          </w:tcPr>
          <w:p w14:paraId="534CB522" w14:textId="77777777" w:rsidR="00197CB7" w:rsidRDefault="00345D0E">
            <w:pPr>
              <w:pStyle w:val="TableParagraph"/>
              <w:spacing w:before="209"/>
              <w:ind w:left="104"/>
              <w:rPr>
                <w:b/>
              </w:rPr>
            </w:pPr>
            <w:r>
              <w:rPr>
                <w:b/>
                <w:color w:val="FFFFFF"/>
              </w:rPr>
              <w:t>Normative</w:t>
            </w:r>
            <w:r>
              <w:rPr>
                <w:b/>
                <w:color w:val="FFFFFF"/>
                <w:spacing w:val="-7"/>
              </w:rPr>
              <w:t xml:space="preserve"> </w:t>
            </w:r>
            <w:r>
              <w:rPr>
                <w:b/>
                <w:color w:val="FFFFFF"/>
                <w:spacing w:val="-2"/>
              </w:rPr>
              <w:t>Example</w:t>
            </w:r>
          </w:p>
        </w:tc>
      </w:tr>
      <w:tr w:rsidR="00197CB7" w14:paraId="534CB538" w14:textId="77777777">
        <w:trPr>
          <w:trHeight w:val="8102"/>
        </w:trPr>
        <w:tc>
          <w:tcPr>
            <w:tcW w:w="2482" w:type="dxa"/>
          </w:tcPr>
          <w:p w14:paraId="534CB524" w14:textId="77777777" w:rsidR="00197CB7" w:rsidRDefault="00345D0E">
            <w:pPr>
              <w:pStyle w:val="TableParagraph"/>
            </w:pPr>
            <w:r>
              <w:t>Validated</w:t>
            </w:r>
            <w:r>
              <w:rPr>
                <w:spacing w:val="-7"/>
              </w:rPr>
              <w:t xml:space="preserve"> </w:t>
            </w:r>
            <w:r>
              <w:rPr>
                <w:spacing w:val="-4"/>
              </w:rPr>
              <w:t>Email</w:t>
            </w:r>
          </w:p>
        </w:tc>
        <w:tc>
          <w:tcPr>
            <w:tcW w:w="3197" w:type="dxa"/>
          </w:tcPr>
          <w:p w14:paraId="534CB525" w14:textId="77777777" w:rsidR="00197CB7" w:rsidRDefault="00345D0E">
            <w:pPr>
              <w:pStyle w:val="TableParagraph"/>
              <w:spacing w:before="226"/>
              <w:rPr>
                <w:rFonts w:ascii="Consolas"/>
                <w:sz w:val="20"/>
              </w:rPr>
            </w:pPr>
            <w:r>
              <w:rPr>
                <w:rFonts w:ascii="Consolas"/>
                <w:spacing w:val="-2"/>
                <w:sz w:val="20"/>
              </w:rPr>
              <w:t>email</w:t>
            </w:r>
          </w:p>
        </w:tc>
        <w:tc>
          <w:tcPr>
            <w:tcW w:w="8314" w:type="dxa"/>
          </w:tcPr>
          <w:p w14:paraId="534CB526" w14:textId="77777777" w:rsidR="00197CB7" w:rsidRDefault="00345D0E">
            <w:pPr>
              <w:pStyle w:val="TableParagraph"/>
              <w:ind w:left="104"/>
            </w:pPr>
            <w:r>
              <w:t>Each</w:t>
            </w:r>
            <w:r>
              <w:rPr>
                <w:spacing w:val="-3"/>
              </w:rPr>
              <w:t xml:space="preserve"> </w:t>
            </w:r>
            <w:r>
              <w:t>example</w:t>
            </w:r>
            <w:r>
              <w:rPr>
                <w:spacing w:val="-4"/>
              </w:rPr>
              <w:t xml:space="preserve"> </w:t>
            </w:r>
            <w:r>
              <w:t>presented</w:t>
            </w:r>
            <w:r>
              <w:rPr>
                <w:spacing w:val="-2"/>
              </w:rPr>
              <w:t xml:space="preserve"> </w:t>
            </w:r>
            <w:r>
              <w:t>here</w:t>
            </w:r>
            <w:r>
              <w:rPr>
                <w:spacing w:val="-2"/>
              </w:rPr>
              <w:t xml:space="preserve"> </w:t>
            </w:r>
            <w:r>
              <w:t>is</w:t>
            </w:r>
            <w:r>
              <w:rPr>
                <w:spacing w:val="-3"/>
              </w:rPr>
              <w:t xml:space="preserve"> </w:t>
            </w:r>
            <w:r>
              <w:t>a</w:t>
            </w:r>
            <w:r>
              <w:rPr>
                <w:spacing w:val="-4"/>
              </w:rPr>
              <w:t xml:space="preserve"> </w:t>
            </w:r>
            <w:r>
              <w:t>subset</w:t>
            </w:r>
            <w:r>
              <w:rPr>
                <w:spacing w:val="-1"/>
              </w:rPr>
              <w:t xml:space="preserve"> </w:t>
            </w:r>
            <w:r>
              <w:t>of</w:t>
            </w:r>
            <w:r>
              <w:rPr>
                <w:spacing w:val="-1"/>
              </w:rPr>
              <w:t xml:space="preserve"> </w:t>
            </w:r>
            <w:r>
              <w:t>the</w:t>
            </w:r>
            <w:r>
              <w:rPr>
                <w:spacing w:val="-3"/>
              </w:rPr>
              <w:t xml:space="preserve"> </w:t>
            </w:r>
            <w:r>
              <w:t>top-level</w:t>
            </w:r>
            <w:r>
              <w:rPr>
                <w:spacing w:val="-1"/>
              </w:rPr>
              <w:t xml:space="preserve"> </w:t>
            </w:r>
            <w:r>
              <w:t>fields</w:t>
            </w:r>
            <w:r>
              <w:rPr>
                <w:spacing w:val="-4"/>
              </w:rPr>
              <w:t xml:space="preserve"> </w:t>
            </w:r>
            <w:r>
              <w:t>in</w:t>
            </w:r>
            <w:r>
              <w:rPr>
                <w:spacing w:val="-5"/>
              </w:rPr>
              <w:t xml:space="preserve"> </w:t>
            </w:r>
            <w:r>
              <w:t>the</w:t>
            </w:r>
            <w:r>
              <w:rPr>
                <w:spacing w:val="-4"/>
              </w:rPr>
              <w:t xml:space="preserve"> </w:t>
            </w:r>
            <w:r>
              <w:t>JWT</w:t>
            </w:r>
            <w:r>
              <w:rPr>
                <w:spacing w:val="-5"/>
              </w:rPr>
              <w:t xml:space="preserve"> </w:t>
            </w:r>
            <w:r>
              <w:rPr>
                <w:spacing w:val="-2"/>
              </w:rPr>
              <w:t>response.</w:t>
            </w:r>
          </w:p>
          <w:p w14:paraId="534CB527" w14:textId="77777777" w:rsidR="00197CB7" w:rsidRDefault="00345D0E">
            <w:pPr>
              <w:pStyle w:val="TableParagraph"/>
              <w:spacing w:before="208"/>
              <w:ind w:left="104"/>
              <w:rPr>
                <w:b/>
              </w:rPr>
            </w:pPr>
            <w:r>
              <w:rPr>
                <w:b/>
                <w:spacing w:val="-2"/>
              </w:rPr>
              <w:t>Valid</w:t>
            </w:r>
          </w:p>
          <w:p w14:paraId="534CB528" w14:textId="77777777" w:rsidR="00197CB7" w:rsidRDefault="00345D0E">
            <w:pPr>
              <w:pStyle w:val="TableParagraph"/>
              <w:spacing w:before="208"/>
              <w:ind w:left="104"/>
            </w:pPr>
            <w:r>
              <w:t>All</w:t>
            </w:r>
            <w:r>
              <w:rPr>
                <w:spacing w:val="-2"/>
              </w:rPr>
              <w:t xml:space="preserve"> </w:t>
            </w:r>
            <w:r>
              <w:t>fields</w:t>
            </w:r>
            <w:r>
              <w:rPr>
                <w:spacing w:val="-4"/>
              </w:rPr>
              <w:t xml:space="preserve"> </w:t>
            </w:r>
            <w:r>
              <w:t>present</w:t>
            </w:r>
            <w:r>
              <w:rPr>
                <w:spacing w:val="-1"/>
              </w:rPr>
              <w:t xml:space="preserve"> </w:t>
            </w:r>
            <w:r>
              <w:t>and</w:t>
            </w:r>
            <w:r>
              <w:rPr>
                <w:spacing w:val="-2"/>
              </w:rPr>
              <w:t xml:space="preserve"> </w:t>
            </w:r>
            <w:r>
              <w:t>with</w:t>
            </w:r>
            <w:r>
              <w:rPr>
                <w:spacing w:val="-5"/>
              </w:rPr>
              <w:t xml:space="preserve"> </w:t>
            </w:r>
            <w:r>
              <w:t>legal</w:t>
            </w:r>
            <w:r>
              <w:rPr>
                <w:spacing w:val="-3"/>
              </w:rPr>
              <w:t xml:space="preserve"> </w:t>
            </w:r>
            <w:r>
              <w:rPr>
                <w:spacing w:val="-2"/>
              </w:rPr>
              <w:t>values.</w:t>
            </w:r>
          </w:p>
          <w:p w14:paraId="534CB529" w14:textId="77777777" w:rsidR="00197CB7" w:rsidRDefault="00345D0E">
            <w:pPr>
              <w:pStyle w:val="TableParagraph"/>
              <w:spacing w:before="224"/>
              <w:ind w:left="104"/>
              <w:rPr>
                <w:rFonts w:ascii="Consolas"/>
                <w:sz w:val="20"/>
              </w:rPr>
            </w:pPr>
            <w:r>
              <w:rPr>
                <w:rFonts w:ascii="Consolas"/>
                <w:spacing w:val="-10"/>
                <w:sz w:val="20"/>
              </w:rPr>
              <w:t>{</w:t>
            </w:r>
          </w:p>
          <w:p w14:paraId="534CB52A" w14:textId="77777777" w:rsidR="00197CB7" w:rsidRDefault="00345D0E">
            <w:pPr>
              <w:pStyle w:val="TableParagraph"/>
              <w:spacing w:before="227"/>
              <w:ind w:left="546"/>
              <w:rPr>
                <w:rFonts w:ascii="Consolas" w:hAnsi="Consolas"/>
                <w:sz w:val="20"/>
              </w:rPr>
            </w:pPr>
            <w:r>
              <w:rPr>
                <w:rFonts w:ascii="Consolas" w:hAnsi="Consolas"/>
                <w:spacing w:val="-10"/>
                <w:sz w:val="20"/>
              </w:rPr>
              <w:t>…</w:t>
            </w:r>
          </w:p>
          <w:p w14:paraId="534CB52B" w14:textId="77777777" w:rsidR="00197CB7" w:rsidRDefault="00345D0E">
            <w:pPr>
              <w:pStyle w:val="TableParagraph"/>
              <w:spacing w:before="44" w:line="288" w:lineRule="auto"/>
              <w:ind w:left="546" w:right="2609"/>
              <w:rPr>
                <w:rFonts w:ascii="Consolas" w:hAnsi="Consolas"/>
                <w:sz w:val="20"/>
              </w:rPr>
            </w:pPr>
            <w:r>
              <w:rPr>
                <w:rFonts w:ascii="Consolas" w:hAnsi="Consolas"/>
                <w:sz w:val="20"/>
              </w:rPr>
              <w:t>“email”:</w:t>
            </w:r>
            <w:r>
              <w:rPr>
                <w:rFonts w:ascii="Consolas" w:hAnsi="Consolas"/>
                <w:spacing w:val="-28"/>
                <w:sz w:val="20"/>
              </w:rPr>
              <w:t xml:space="preserve"> </w:t>
            </w:r>
            <w:hyperlink r:id="rId374">
              <w:r>
                <w:rPr>
                  <w:rFonts w:ascii="Consolas" w:hAnsi="Consolas"/>
                  <w:sz w:val="20"/>
                </w:rPr>
                <w:t>“jane.citizen@example.com”,</w:t>
              </w:r>
            </w:hyperlink>
            <w:r>
              <w:rPr>
                <w:rFonts w:ascii="Consolas" w:hAnsi="Consolas"/>
                <w:sz w:val="20"/>
              </w:rPr>
              <w:t xml:space="preserve"> “email_verified”: true, “tdif_email_updated_at”: 956386037</w:t>
            </w:r>
          </w:p>
          <w:p w14:paraId="534CB52C" w14:textId="77777777" w:rsidR="00197CB7" w:rsidRDefault="00345D0E">
            <w:pPr>
              <w:pStyle w:val="TableParagraph"/>
              <w:spacing w:before="0" w:line="234" w:lineRule="exact"/>
              <w:ind w:left="546"/>
              <w:rPr>
                <w:rFonts w:ascii="Consolas" w:hAnsi="Consolas"/>
                <w:sz w:val="20"/>
              </w:rPr>
            </w:pPr>
            <w:r>
              <w:rPr>
                <w:rFonts w:ascii="Consolas" w:hAnsi="Consolas"/>
                <w:spacing w:val="-10"/>
                <w:sz w:val="20"/>
              </w:rPr>
              <w:t>…</w:t>
            </w:r>
          </w:p>
          <w:p w14:paraId="534CB52D" w14:textId="77777777" w:rsidR="00197CB7" w:rsidRDefault="00345D0E">
            <w:pPr>
              <w:pStyle w:val="TableParagraph"/>
              <w:spacing w:before="224"/>
              <w:ind w:left="104"/>
              <w:rPr>
                <w:rFonts w:ascii="Consolas"/>
                <w:sz w:val="20"/>
              </w:rPr>
            </w:pPr>
            <w:r>
              <w:rPr>
                <w:rFonts w:ascii="Consolas"/>
                <w:spacing w:val="-10"/>
                <w:sz w:val="20"/>
              </w:rPr>
              <w:t>}</w:t>
            </w:r>
          </w:p>
          <w:p w14:paraId="534CB52E" w14:textId="77777777" w:rsidR="00197CB7" w:rsidRDefault="00197CB7">
            <w:pPr>
              <w:pStyle w:val="TableParagraph"/>
              <w:spacing w:before="0"/>
              <w:ind w:left="0"/>
              <w:rPr>
                <w:b/>
                <w:sz w:val="20"/>
              </w:rPr>
            </w:pPr>
          </w:p>
          <w:p w14:paraId="534CB52F" w14:textId="77777777" w:rsidR="00197CB7" w:rsidRDefault="00197CB7">
            <w:pPr>
              <w:pStyle w:val="TableParagraph"/>
              <w:spacing w:before="28"/>
              <w:ind w:left="0"/>
              <w:rPr>
                <w:b/>
                <w:sz w:val="20"/>
              </w:rPr>
            </w:pPr>
          </w:p>
          <w:p w14:paraId="534CB530" w14:textId="77777777" w:rsidR="00197CB7" w:rsidRDefault="00345D0E">
            <w:pPr>
              <w:pStyle w:val="TableParagraph"/>
              <w:spacing w:before="0"/>
              <w:ind w:left="104"/>
              <w:rPr>
                <w:b/>
              </w:rPr>
            </w:pPr>
            <w:r>
              <w:rPr>
                <w:b/>
                <w:spacing w:val="-2"/>
              </w:rPr>
              <w:t>Invalid</w:t>
            </w:r>
          </w:p>
          <w:p w14:paraId="534CB531" w14:textId="77777777" w:rsidR="00197CB7" w:rsidRDefault="00345D0E">
            <w:pPr>
              <w:pStyle w:val="TableParagraph"/>
              <w:spacing w:before="206"/>
              <w:ind w:left="104"/>
            </w:pPr>
            <w:r>
              <w:t>Email</w:t>
            </w:r>
            <w:r>
              <w:rPr>
                <w:spacing w:val="-2"/>
              </w:rPr>
              <w:t xml:space="preserve"> </w:t>
            </w:r>
            <w:r>
              <w:t>verified</w:t>
            </w:r>
            <w:r>
              <w:rPr>
                <w:spacing w:val="-6"/>
              </w:rPr>
              <w:t xml:space="preserve"> </w:t>
            </w:r>
            <w:r>
              <w:t>MUST</w:t>
            </w:r>
            <w:r>
              <w:rPr>
                <w:spacing w:val="-3"/>
              </w:rPr>
              <w:t xml:space="preserve"> </w:t>
            </w:r>
            <w:r>
              <w:t>NOT</w:t>
            </w:r>
            <w:r>
              <w:rPr>
                <w:spacing w:val="-4"/>
              </w:rPr>
              <w:t xml:space="preserve"> </w:t>
            </w:r>
            <w:r>
              <w:t>be</w:t>
            </w:r>
            <w:r>
              <w:rPr>
                <w:spacing w:val="-2"/>
              </w:rPr>
              <w:t xml:space="preserve"> false:</w:t>
            </w:r>
          </w:p>
          <w:p w14:paraId="534CB532" w14:textId="77777777" w:rsidR="00197CB7" w:rsidRDefault="00345D0E">
            <w:pPr>
              <w:pStyle w:val="TableParagraph"/>
              <w:spacing w:before="227"/>
              <w:ind w:left="104"/>
              <w:rPr>
                <w:rFonts w:ascii="Consolas"/>
                <w:sz w:val="20"/>
              </w:rPr>
            </w:pPr>
            <w:r>
              <w:rPr>
                <w:rFonts w:ascii="Consolas"/>
                <w:spacing w:val="-10"/>
                <w:sz w:val="20"/>
              </w:rPr>
              <w:t>{</w:t>
            </w:r>
          </w:p>
          <w:p w14:paraId="534CB533" w14:textId="77777777" w:rsidR="00197CB7" w:rsidRDefault="00345D0E">
            <w:pPr>
              <w:pStyle w:val="TableParagraph"/>
              <w:spacing w:before="224"/>
              <w:ind w:left="546"/>
              <w:rPr>
                <w:rFonts w:ascii="Consolas" w:hAnsi="Consolas"/>
                <w:sz w:val="20"/>
              </w:rPr>
            </w:pPr>
            <w:r>
              <w:rPr>
                <w:rFonts w:ascii="Consolas" w:hAnsi="Consolas"/>
                <w:spacing w:val="-10"/>
                <w:sz w:val="20"/>
              </w:rPr>
              <w:t>…</w:t>
            </w:r>
          </w:p>
          <w:p w14:paraId="534CB534" w14:textId="77777777" w:rsidR="00197CB7" w:rsidRDefault="00345D0E">
            <w:pPr>
              <w:pStyle w:val="TableParagraph"/>
              <w:spacing w:before="46" w:line="285" w:lineRule="auto"/>
              <w:ind w:left="546" w:right="2609"/>
              <w:rPr>
                <w:rFonts w:ascii="Consolas" w:hAnsi="Consolas"/>
                <w:sz w:val="20"/>
              </w:rPr>
            </w:pPr>
            <w:r>
              <w:rPr>
                <w:rFonts w:ascii="Consolas" w:hAnsi="Consolas"/>
                <w:sz w:val="20"/>
              </w:rPr>
              <w:t>“email”:</w:t>
            </w:r>
            <w:r>
              <w:rPr>
                <w:rFonts w:ascii="Consolas" w:hAnsi="Consolas"/>
                <w:spacing w:val="-28"/>
                <w:sz w:val="20"/>
              </w:rPr>
              <w:t xml:space="preserve"> </w:t>
            </w:r>
            <w:hyperlink r:id="rId375">
              <w:r>
                <w:rPr>
                  <w:rFonts w:ascii="Consolas" w:hAnsi="Consolas"/>
                  <w:sz w:val="20"/>
                </w:rPr>
                <w:t>“jane.citizen@example.com”,</w:t>
              </w:r>
            </w:hyperlink>
            <w:r>
              <w:rPr>
                <w:rFonts w:ascii="Consolas" w:hAnsi="Consolas"/>
                <w:sz w:val="20"/>
              </w:rPr>
              <w:t xml:space="preserve"> “email_verified”: false, “tdif_email_updated_at”: 956386037</w:t>
            </w:r>
          </w:p>
          <w:p w14:paraId="534CB535" w14:textId="77777777" w:rsidR="00197CB7" w:rsidRDefault="00345D0E">
            <w:pPr>
              <w:pStyle w:val="TableParagraph"/>
              <w:spacing w:before="5"/>
              <w:ind w:left="546"/>
              <w:rPr>
                <w:rFonts w:ascii="Consolas" w:hAnsi="Consolas"/>
                <w:sz w:val="20"/>
              </w:rPr>
            </w:pPr>
            <w:r>
              <w:rPr>
                <w:rFonts w:ascii="Consolas" w:hAnsi="Consolas"/>
                <w:spacing w:val="-10"/>
                <w:sz w:val="20"/>
              </w:rPr>
              <w:t>…</w:t>
            </w:r>
          </w:p>
          <w:p w14:paraId="534CB536" w14:textId="77777777" w:rsidR="00197CB7" w:rsidRDefault="00345D0E">
            <w:pPr>
              <w:pStyle w:val="TableParagraph"/>
              <w:spacing w:before="226"/>
              <w:ind w:left="104"/>
              <w:rPr>
                <w:rFonts w:ascii="Consolas"/>
                <w:sz w:val="20"/>
              </w:rPr>
            </w:pPr>
            <w:r>
              <w:rPr>
                <w:rFonts w:ascii="Consolas"/>
                <w:spacing w:val="-10"/>
                <w:sz w:val="20"/>
              </w:rPr>
              <w:t>}</w:t>
            </w:r>
          </w:p>
          <w:p w14:paraId="534CB537" w14:textId="77777777" w:rsidR="00197CB7" w:rsidRDefault="00345D0E">
            <w:pPr>
              <w:pStyle w:val="TableParagraph"/>
              <w:spacing w:before="208"/>
              <w:ind w:left="104"/>
            </w:pPr>
            <w:r>
              <w:t>The</w:t>
            </w:r>
            <w:r>
              <w:rPr>
                <w:spacing w:val="-1"/>
              </w:rPr>
              <w:t xml:space="preserve"> </w:t>
            </w:r>
            <w:r>
              <w:t>updated</w:t>
            </w:r>
            <w:r>
              <w:rPr>
                <w:spacing w:val="-3"/>
              </w:rPr>
              <w:t xml:space="preserve"> </w:t>
            </w:r>
            <w:r>
              <w:t>at</w:t>
            </w:r>
            <w:r>
              <w:rPr>
                <w:spacing w:val="-3"/>
              </w:rPr>
              <w:t xml:space="preserve"> </w:t>
            </w:r>
            <w:r>
              <w:t>field</w:t>
            </w:r>
            <w:r>
              <w:rPr>
                <w:spacing w:val="-3"/>
              </w:rPr>
              <w:t xml:space="preserve"> </w:t>
            </w:r>
            <w:r>
              <w:t>is</w:t>
            </w:r>
            <w:r>
              <w:rPr>
                <w:spacing w:val="-3"/>
              </w:rPr>
              <w:t xml:space="preserve"> </w:t>
            </w:r>
            <w:r>
              <w:t>not</w:t>
            </w:r>
            <w:r>
              <w:rPr>
                <w:spacing w:val="-2"/>
              </w:rPr>
              <w:t xml:space="preserve"> </w:t>
            </w:r>
            <w:r>
              <w:t>a</w:t>
            </w:r>
            <w:r>
              <w:rPr>
                <w:spacing w:val="-3"/>
              </w:rPr>
              <w:t xml:space="preserve"> </w:t>
            </w:r>
            <w:r>
              <w:t xml:space="preserve">Unix </w:t>
            </w:r>
            <w:r>
              <w:rPr>
                <w:spacing w:val="-2"/>
              </w:rPr>
              <w:t>Timestamp.</w:t>
            </w:r>
          </w:p>
        </w:tc>
      </w:tr>
    </w:tbl>
    <w:p w14:paraId="534CB539" w14:textId="77777777" w:rsidR="00197CB7" w:rsidRDefault="00197CB7">
      <w:pPr>
        <w:sectPr w:rsidR="00197CB7">
          <w:headerReference w:type="even" r:id="rId376"/>
          <w:headerReference w:type="default" r:id="rId377"/>
          <w:footerReference w:type="even" r:id="rId378"/>
          <w:footerReference w:type="default" r:id="rId379"/>
          <w:pgSz w:w="16840" w:h="11910" w:orient="landscape"/>
          <w:pgMar w:top="1340" w:right="1300" w:bottom="720" w:left="1280" w:header="547" w:footer="521" w:gutter="0"/>
          <w:pgNumType w:start="101"/>
          <w:cols w:space="720"/>
        </w:sectPr>
      </w:pPr>
    </w:p>
    <w:p w14:paraId="534CB53A"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3197"/>
        <w:gridCol w:w="8314"/>
      </w:tblGrid>
      <w:tr w:rsidR="00197CB7" w14:paraId="534CB53E" w14:textId="77777777">
        <w:trPr>
          <w:trHeight w:val="520"/>
        </w:trPr>
        <w:tc>
          <w:tcPr>
            <w:tcW w:w="2482" w:type="dxa"/>
            <w:shd w:val="clear" w:color="auto" w:fill="535353"/>
          </w:tcPr>
          <w:p w14:paraId="534CB53B" w14:textId="77777777" w:rsidR="00197CB7" w:rsidRDefault="00345D0E">
            <w:pPr>
              <w:pStyle w:val="TableParagraph"/>
              <w:rPr>
                <w:b/>
              </w:rPr>
            </w:pPr>
            <w:r>
              <w:rPr>
                <w:b/>
                <w:color w:val="FFFFFF"/>
                <w:spacing w:val="-2"/>
              </w:rPr>
              <w:t>Attribute</w:t>
            </w:r>
          </w:p>
        </w:tc>
        <w:tc>
          <w:tcPr>
            <w:tcW w:w="3197" w:type="dxa"/>
            <w:shd w:val="clear" w:color="auto" w:fill="535353"/>
          </w:tcPr>
          <w:p w14:paraId="534CB53C" w14:textId="77777777" w:rsidR="00197CB7" w:rsidRDefault="00345D0E">
            <w:pPr>
              <w:pStyle w:val="TableParagraph"/>
              <w:rPr>
                <w:b/>
              </w:rPr>
            </w:pPr>
            <w:r>
              <w:rPr>
                <w:b/>
                <w:color w:val="FFFFFF"/>
              </w:rPr>
              <w:t>OIDC</w:t>
            </w:r>
            <w:r>
              <w:rPr>
                <w:b/>
                <w:color w:val="FFFFFF"/>
                <w:spacing w:val="-2"/>
              </w:rPr>
              <w:t xml:space="preserve"> Scope</w:t>
            </w:r>
          </w:p>
        </w:tc>
        <w:tc>
          <w:tcPr>
            <w:tcW w:w="8314" w:type="dxa"/>
            <w:shd w:val="clear" w:color="auto" w:fill="535353"/>
          </w:tcPr>
          <w:p w14:paraId="534CB53D" w14:textId="77777777" w:rsidR="00197CB7" w:rsidRDefault="00345D0E">
            <w:pPr>
              <w:pStyle w:val="TableParagraph"/>
              <w:ind w:left="104"/>
              <w:rPr>
                <w:b/>
              </w:rPr>
            </w:pPr>
            <w:r>
              <w:rPr>
                <w:b/>
                <w:color w:val="FFFFFF"/>
              </w:rPr>
              <w:t>Normative</w:t>
            </w:r>
            <w:r>
              <w:rPr>
                <w:b/>
                <w:color w:val="FFFFFF"/>
                <w:spacing w:val="-7"/>
              </w:rPr>
              <w:t xml:space="preserve"> </w:t>
            </w:r>
            <w:r>
              <w:rPr>
                <w:b/>
                <w:color w:val="FFFFFF"/>
                <w:spacing w:val="-2"/>
              </w:rPr>
              <w:t>Example</w:t>
            </w:r>
          </w:p>
        </w:tc>
      </w:tr>
      <w:tr w:rsidR="00197CB7" w14:paraId="534CB54C" w14:textId="77777777">
        <w:trPr>
          <w:trHeight w:val="5639"/>
        </w:trPr>
        <w:tc>
          <w:tcPr>
            <w:tcW w:w="2482" w:type="dxa"/>
          </w:tcPr>
          <w:p w14:paraId="534CB53F" w14:textId="77777777" w:rsidR="00197CB7" w:rsidRDefault="00197CB7">
            <w:pPr>
              <w:pStyle w:val="TableParagraph"/>
              <w:spacing w:before="0"/>
              <w:ind w:left="0"/>
              <w:rPr>
                <w:sz w:val="18"/>
              </w:rPr>
            </w:pPr>
          </w:p>
        </w:tc>
        <w:tc>
          <w:tcPr>
            <w:tcW w:w="3197" w:type="dxa"/>
          </w:tcPr>
          <w:p w14:paraId="534CB540" w14:textId="77777777" w:rsidR="00197CB7" w:rsidRDefault="00197CB7">
            <w:pPr>
              <w:pStyle w:val="TableParagraph"/>
              <w:spacing w:before="0"/>
              <w:ind w:left="0"/>
              <w:rPr>
                <w:sz w:val="18"/>
              </w:rPr>
            </w:pPr>
          </w:p>
        </w:tc>
        <w:tc>
          <w:tcPr>
            <w:tcW w:w="8314" w:type="dxa"/>
          </w:tcPr>
          <w:p w14:paraId="534CB541" w14:textId="77777777" w:rsidR="00197CB7" w:rsidRDefault="00345D0E">
            <w:pPr>
              <w:pStyle w:val="TableParagraph"/>
              <w:spacing w:before="166"/>
              <w:ind w:left="104"/>
              <w:rPr>
                <w:rFonts w:ascii="Consolas"/>
                <w:sz w:val="20"/>
              </w:rPr>
            </w:pPr>
            <w:r>
              <w:rPr>
                <w:rFonts w:ascii="Consolas"/>
                <w:spacing w:val="-10"/>
                <w:sz w:val="20"/>
              </w:rPr>
              <w:t>{</w:t>
            </w:r>
          </w:p>
          <w:p w14:paraId="534CB542" w14:textId="77777777" w:rsidR="00197CB7" w:rsidRDefault="00345D0E">
            <w:pPr>
              <w:pStyle w:val="TableParagraph"/>
              <w:spacing w:before="224"/>
              <w:ind w:left="546"/>
              <w:rPr>
                <w:rFonts w:ascii="Consolas" w:hAnsi="Consolas"/>
                <w:sz w:val="20"/>
              </w:rPr>
            </w:pPr>
            <w:r>
              <w:rPr>
                <w:rFonts w:ascii="Consolas" w:hAnsi="Consolas"/>
                <w:spacing w:val="-10"/>
                <w:sz w:val="20"/>
              </w:rPr>
              <w:t>…</w:t>
            </w:r>
          </w:p>
          <w:p w14:paraId="534CB543" w14:textId="77777777" w:rsidR="00197CB7" w:rsidRDefault="00345D0E">
            <w:pPr>
              <w:pStyle w:val="TableParagraph"/>
              <w:spacing w:before="227" w:line="285" w:lineRule="auto"/>
              <w:ind w:left="546" w:right="2609"/>
              <w:rPr>
                <w:rFonts w:ascii="Consolas" w:hAnsi="Consolas"/>
                <w:sz w:val="20"/>
              </w:rPr>
            </w:pPr>
            <w:r>
              <w:rPr>
                <w:rFonts w:ascii="Consolas" w:hAnsi="Consolas"/>
                <w:sz w:val="20"/>
              </w:rPr>
              <w:t xml:space="preserve">“email”: </w:t>
            </w:r>
            <w:hyperlink r:id="rId380">
              <w:r>
                <w:rPr>
                  <w:rFonts w:ascii="Consolas" w:hAnsi="Consolas"/>
                  <w:sz w:val="20"/>
                </w:rPr>
                <w:t>“jane.citizen@example.com”,</w:t>
              </w:r>
            </w:hyperlink>
            <w:r>
              <w:rPr>
                <w:rFonts w:ascii="Consolas" w:hAnsi="Consolas"/>
                <w:sz w:val="20"/>
              </w:rPr>
              <w:t xml:space="preserve"> “email_verified”: true, “tdif_email_updated_at”:</w:t>
            </w:r>
            <w:r>
              <w:rPr>
                <w:rFonts w:ascii="Consolas" w:hAnsi="Consolas"/>
                <w:spacing w:val="-28"/>
                <w:sz w:val="20"/>
              </w:rPr>
              <w:t xml:space="preserve"> </w:t>
            </w:r>
            <w:r>
              <w:rPr>
                <w:rFonts w:ascii="Consolas" w:hAnsi="Consolas"/>
                <w:sz w:val="20"/>
              </w:rPr>
              <w:t>“2024-01-01T00:00Z”</w:t>
            </w:r>
          </w:p>
          <w:p w14:paraId="534CB544" w14:textId="77777777" w:rsidR="00197CB7" w:rsidRDefault="00345D0E">
            <w:pPr>
              <w:pStyle w:val="TableParagraph"/>
              <w:spacing w:before="4"/>
              <w:ind w:left="546"/>
              <w:rPr>
                <w:rFonts w:ascii="Consolas" w:hAnsi="Consolas"/>
                <w:sz w:val="20"/>
              </w:rPr>
            </w:pPr>
            <w:r>
              <w:rPr>
                <w:rFonts w:ascii="Consolas" w:hAnsi="Consolas"/>
                <w:spacing w:val="-10"/>
                <w:sz w:val="20"/>
              </w:rPr>
              <w:t>…</w:t>
            </w:r>
          </w:p>
          <w:p w14:paraId="534CB545" w14:textId="77777777" w:rsidR="00197CB7" w:rsidRDefault="00345D0E">
            <w:pPr>
              <w:pStyle w:val="TableParagraph"/>
              <w:spacing w:before="226"/>
              <w:ind w:left="104"/>
              <w:rPr>
                <w:rFonts w:ascii="Consolas"/>
                <w:sz w:val="20"/>
              </w:rPr>
            </w:pPr>
            <w:r>
              <w:rPr>
                <w:rFonts w:ascii="Consolas"/>
                <w:spacing w:val="-10"/>
                <w:sz w:val="20"/>
              </w:rPr>
              <w:t>}</w:t>
            </w:r>
          </w:p>
          <w:p w14:paraId="534CB546" w14:textId="77777777" w:rsidR="00197CB7" w:rsidRDefault="00345D0E">
            <w:pPr>
              <w:pStyle w:val="TableParagraph"/>
              <w:spacing w:before="206"/>
              <w:ind w:left="104"/>
            </w:pPr>
            <w:r>
              <w:t>Missing</w:t>
            </w:r>
            <w:r>
              <w:rPr>
                <w:spacing w:val="-3"/>
              </w:rPr>
              <w:t xml:space="preserve"> </w:t>
            </w:r>
            <w:r>
              <w:rPr>
                <w:spacing w:val="-2"/>
              </w:rPr>
              <w:t>fields:</w:t>
            </w:r>
          </w:p>
          <w:p w14:paraId="534CB547" w14:textId="77777777" w:rsidR="00197CB7" w:rsidRDefault="00345D0E">
            <w:pPr>
              <w:pStyle w:val="TableParagraph"/>
              <w:spacing w:before="226"/>
              <w:ind w:left="104"/>
              <w:rPr>
                <w:rFonts w:ascii="Consolas"/>
                <w:sz w:val="20"/>
              </w:rPr>
            </w:pPr>
            <w:r>
              <w:rPr>
                <w:rFonts w:ascii="Consolas"/>
                <w:spacing w:val="-10"/>
                <w:sz w:val="20"/>
              </w:rPr>
              <w:t>{</w:t>
            </w:r>
          </w:p>
          <w:p w14:paraId="534CB548" w14:textId="77777777" w:rsidR="00197CB7" w:rsidRDefault="00345D0E">
            <w:pPr>
              <w:pStyle w:val="TableParagraph"/>
              <w:spacing w:before="225"/>
              <w:ind w:left="546"/>
              <w:rPr>
                <w:rFonts w:ascii="Consolas" w:hAnsi="Consolas"/>
                <w:sz w:val="20"/>
              </w:rPr>
            </w:pPr>
            <w:r>
              <w:rPr>
                <w:rFonts w:ascii="Consolas" w:hAnsi="Consolas"/>
                <w:spacing w:val="-10"/>
                <w:sz w:val="20"/>
              </w:rPr>
              <w:t>…</w:t>
            </w:r>
          </w:p>
          <w:p w14:paraId="534CB549" w14:textId="77777777" w:rsidR="00197CB7" w:rsidRDefault="00345D0E">
            <w:pPr>
              <w:pStyle w:val="TableParagraph"/>
              <w:spacing w:before="46" w:line="288" w:lineRule="auto"/>
              <w:ind w:left="546" w:right="2609"/>
              <w:rPr>
                <w:rFonts w:ascii="Consolas" w:hAnsi="Consolas"/>
                <w:sz w:val="20"/>
              </w:rPr>
            </w:pPr>
            <w:r>
              <w:rPr>
                <w:rFonts w:ascii="Consolas" w:hAnsi="Consolas"/>
                <w:sz w:val="20"/>
              </w:rPr>
              <w:t>“email”:</w:t>
            </w:r>
            <w:r>
              <w:rPr>
                <w:rFonts w:ascii="Consolas" w:hAnsi="Consolas"/>
                <w:spacing w:val="-28"/>
                <w:sz w:val="20"/>
              </w:rPr>
              <w:t xml:space="preserve"> </w:t>
            </w:r>
            <w:hyperlink r:id="rId381">
              <w:r>
                <w:rPr>
                  <w:rFonts w:ascii="Consolas" w:hAnsi="Consolas"/>
                  <w:sz w:val="20"/>
                </w:rPr>
                <w:t>“jane.citizen@example.com”,</w:t>
              </w:r>
            </w:hyperlink>
            <w:r>
              <w:rPr>
                <w:rFonts w:ascii="Consolas" w:hAnsi="Consolas"/>
                <w:sz w:val="20"/>
              </w:rPr>
              <w:t xml:space="preserve"> “email_verified”: true,</w:t>
            </w:r>
          </w:p>
          <w:p w14:paraId="534CB54A" w14:textId="77777777" w:rsidR="00197CB7" w:rsidRDefault="00345D0E">
            <w:pPr>
              <w:pStyle w:val="TableParagraph"/>
              <w:spacing w:before="0" w:line="232" w:lineRule="exact"/>
              <w:ind w:left="546"/>
              <w:rPr>
                <w:rFonts w:ascii="Consolas" w:hAnsi="Consolas"/>
                <w:sz w:val="20"/>
              </w:rPr>
            </w:pPr>
            <w:r>
              <w:rPr>
                <w:rFonts w:ascii="Consolas" w:hAnsi="Consolas"/>
                <w:spacing w:val="-10"/>
                <w:sz w:val="20"/>
              </w:rPr>
              <w:t>…</w:t>
            </w:r>
          </w:p>
          <w:p w14:paraId="534CB54B" w14:textId="77777777" w:rsidR="00197CB7" w:rsidRDefault="00345D0E">
            <w:pPr>
              <w:pStyle w:val="TableParagraph"/>
              <w:spacing w:before="47"/>
              <w:ind w:left="104"/>
              <w:rPr>
                <w:rFonts w:ascii="Consolas"/>
                <w:sz w:val="20"/>
              </w:rPr>
            </w:pPr>
            <w:r>
              <w:rPr>
                <w:rFonts w:ascii="Consolas"/>
                <w:spacing w:val="-10"/>
                <w:sz w:val="20"/>
              </w:rPr>
              <w:t>}</w:t>
            </w:r>
          </w:p>
        </w:tc>
      </w:tr>
      <w:tr w:rsidR="00197CB7" w14:paraId="534CB554" w14:textId="77777777">
        <w:trPr>
          <w:trHeight w:val="2680"/>
        </w:trPr>
        <w:tc>
          <w:tcPr>
            <w:tcW w:w="2482" w:type="dxa"/>
          </w:tcPr>
          <w:p w14:paraId="534CB54D" w14:textId="77777777" w:rsidR="00197CB7" w:rsidRDefault="00345D0E">
            <w:pPr>
              <w:pStyle w:val="TableParagraph"/>
            </w:pPr>
            <w:r>
              <w:t>Validated</w:t>
            </w:r>
            <w:r>
              <w:rPr>
                <w:spacing w:val="-4"/>
              </w:rPr>
              <w:t xml:space="preserve"> Phone</w:t>
            </w:r>
          </w:p>
        </w:tc>
        <w:tc>
          <w:tcPr>
            <w:tcW w:w="3197" w:type="dxa"/>
          </w:tcPr>
          <w:p w14:paraId="534CB54E" w14:textId="77777777" w:rsidR="00197CB7" w:rsidRDefault="00345D0E">
            <w:pPr>
              <w:pStyle w:val="TableParagraph"/>
              <w:spacing w:before="226"/>
              <w:rPr>
                <w:rFonts w:ascii="Consolas"/>
                <w:sz w:val="20"/>
              </w:rPr>
            </w:pPr>
            <w:r>
              <w:rPr>
                <w:rFonts w:ascii="Consolas"/>
                <w:spacing w:val="-2"/>
                <w:sz w:val="20"/>
              </w:rPr>
              <w:t>phone</w:t>
            </w:r>
          </w:p>
        </w:tc>
        <w:tc>
          <w:tcPr>
            <w:tcW w:w="8314" w:type="dxa"/>
          </w:tcPr>
          <w:p w14:paraId="534CB54F" w14:textId="77777777" w:rsidR="00197CB7" w:rsidRDefault="00345D0E">
            <w:pPr>
              <w:pStyle w:val="TableParagraph"/>
              <w:ind w:left="104"/>
              <w:rPr>
                <w:b/>
              </w:rPr>
            </w:pPr>
            <w:r>
              <w:rPr>
                <w:b/>
                <w:spacing w:val="-2"/>
              </w:rPr>
              <w:t>Valid</w:t>
            </w:r>
          </w:p>
          <w:p w14:paraId="534CB550" w14:textId="77777777" w:rsidR="00197CB7" w:rsidRDefault="00345D0E">
            <w:pPr>
              <w:pStyle w:val="TableParagraph"/>
              <w:spacing w:before="208"/>
              <w:ind w:left="104"/>
            </w:pPr>
            <w:r>
              <w:t>All</w:t>
            </w:r>
            <w:r>
              <w:rPr>
                <w:spacing w:val="-1"/>
              </w:rPr>
              <w:t xml:space="preserve"> </w:t>
            </w:r>
            <w:r>
              <w:t>fields</w:t>
            </w:r>
            <w:r>
              <w:rPr>
                <w:spacing w:val="-4"/>
              </w:rPr>
              <w:t xml:space="preserve"> </w:t>
            </w:r>
            <w:r>
              <w:t>present</w:t>
            </w:r>
            <w:r>
              <w:rPr>
                <w:spacing w:val="-1"/>
              </w:rPr>
              <w:t xml:space="preserve"> </w:t>
            </w:r>
            <w:r>
              <w:t>and</w:t>
            </w:r>
            <w:r>
              <w:rPr>
                <w:spacing w:val="-5"/>
              </w:rPr>
              <w:t xml:space="preserve"> </w:t>
            </w:r>
            <w:r>
              <w:t>have</w:t>
            </w:r>
            <w:r>
              <w:rPr>
                <w:spacing w:val="-4"/>
              </w:rPr>
              <w:t xml:space="preserve"> </w:t>
            </w:r>
            <w:r>
              <w:t xml:space="preserve">legal </w:t>
            </w:r>
            <w:r>
              <w:rPr>
                <w:spacing w:val="-2"/>
              </w:rPr>
              <w:t>values.</w:t>
            </w:r>
          </w:p>
          <w:p w14:paraId="534CB551" w14:textId="77777777" w:rsidR="00197CB7" w:rsidRDefault="00345D0E">
            <w:pPr>
              <w:pStyle w:val="TableParagraph"/>
              <w:spacing w:before="224"/>
              <w:ind w:left="104"/>
              <w:rPr>
                <w:rFonts w:ascii="Consolas"/>
                <w:sz w:val="20"/>
              </w:rPr>
            </w:pPr>
            <w:r>
              <w:rPr>
                <w:rFonts w:ascii="Consolas"/>
                <w:spacing w:val="-10"/>
                <w:sz w:val="20"/>
              </w:rPr>
              <w:t>{</w:t>
            </w:r>
          </w:p>
          <w:p w14:paraId="534CB552" w14:textId="77777777" w:rsidR="00197CB7" w:rsidRDefault="00345D0E">
            <w:pPr>
              <w:pStyle w:val="TableParagraph"/>
              <w:spacing w:before="227"/>
              <w:ind w:left="546"/>
              <w:rPr>
                <w:rFonts w:ascii="Consolas" w:hAnsi="Consolas"/>
                <w:sz w:val="20"/>
              </w:rPr>
            </w:pPr>
            <w:r>
              <w:rPr>
                <w:rFonts w:ascii="Consolas" w:hAnsi="Consolas"/>
                <w:spacing w:val="-10"/>
                <w:sz w:val="20"/>
              </w:rPr>
              <w:t>…</w:t>
            </w:r>
          </w:p>
          <w:p w14:paraId="534CB553" w14:textId="77777777" w:rsidR="00197CB7" w:rsidRDefault="00345D0E">
            <w:pPr>
              <w:pStyle w:val="TableParagraph"/>
              <w:spacing w:before="0" w:line="280" w:lineRule="exact"/>
              <w:ind w:left="546" w:right="2609"/>
              <w:rPr>
                <w:rFonts w:ascii="Consolas" w:hAnsi="Consolas"/>
                <w:sz w:val="20"/>
              </w:rPr>
            </w:pPr>
            <w:r>
              <w:rPr>
                <w:rFonts w:ascii="Consolas" w:hAnsi="Consolas"/>
                <w:sz w:val="20"/>
              </w:rPr>
              <w:t>“</w:t>
            </w:r>
            <w:proofErr w:type="gramStart"/>
            <w:r>
              <w:rPr>
                <w:rFonts w:ascii="Consolas" w:hAnsi="Consolas"/>
                <w:sz w:val="20"/>
              </w:rPr>
              <w:t>phone</w:t>
            </w:r>
            <w:proofErr w:type="gramEnd"/>
            <w:r>
              <w:rPr>
                <w:rFonts w:ascii="Consolas" w:hAnsi="Consolas"/>
                <w:sz w:val="20"/>
              </w:rPr>
              <w:t>_number”:</w:t>
            </w:r>
            <w:r>
              <w:rPr>
                <w:rFonts w:ascii="Consolas" w:hAnsi="Consolas"/>
                <w:spacing w:val="-28"/>
                <w:sz w:val="20"/>
              </w:rPr>
              <w:t xml:space="preserve"> </w:t>
            </w:r>
            <w:hyperlink r:id="rId382">
              <w:r>
                <w:rPr>
                  <w:rFonts w:ascii="Consolas" w:hAnsi="Consolas"/>
                  <w:sz w:val="20"/>
                </w:rPr>
                <w:t>“jane.citizen@example.com”,</w:t>
              </w:r>
            </w:hyperlink>
            <w:r>
              <w:rPr>
                <w:rFonts w:ascii="Consolas" w:hAnsi="Consolas"/>
                <w:sz w:val="20"/>
              </w:rPr>
              <w:t xml:space="preserve"> “phone_number_verified”: True, “tdif_email_updated_at”: 956386037</w:t>
            </w:r>
          </w:p>
        </w:tc>
      </w:tr>
    </w:tbl>
    <w:p w14:paraId="534CB555" w14:textId="77777777" w:rsidR="00197CB7" w:rsidRDefault="00197CB7">
      <w:pPr>
        <w:spacing w:line="280" w:lineRule="exact"/>
        <w:rPr>
          <w:rFonts w:ascii="Consolas" w:hAnsi="Consolas"/>
          <w:sz w:val="20"/>
        </w:rPr>
        <w:sectPr w:rsidR="00197CB7">
          <w:pgSz w:w="16840" w:h="11910" w:orient="landscape"/>
          <w:pgMar w:top="1340" w:right="1300" w:bottom="720" w:left="1280" w:header="547" w:footer="521" w:gutter="0"/>
          <w:cols w:space="720"/>
        </w:sectPr>
      </w:pPr>
    </w:p>
    <w:p w14:paraId="534CB556"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3197"/>
        <w:gridCol w:w="8314"/>
      </w:tblGrid>
      <w:tr w:rsidR="00197CB7" w14:paraId="534CB55A" w14:textId="77777777">
        <w:trPr>
          <w:trHeight w:val="520"/>
        </w:trPr>
        <w:tc>
          <w:tcPr>
            <w:tcW w:w="2482" w:type="dxa"/>
            <w:shd w:val="clear" w:color="auto" w:fill="535353"/>
          </w:tcPr>
          <w:p w14:paraId="534CB557" w14:textId="77777777" w:rsidR="00197CB7" w:rsidRDefault="00345D0E">
            <w:pPr>
              <w:pStyle w:val="TableParagraph"/>
              <w:rPr>
                <w:b/>
              </w:rPr>
            </w:pPr>
            <w:r>
              <w:rPr>
                <w:b/>
                <w:color w:val="FFFFFF"/>
                <w:spacing w:val="-2"/>
              </w:rPr>
              <w:t>Attribute</w:t>
            </w:r>
          </w:p>
        </w:tc>
        <w:tc>
          <w:tcPr>
            <w:tcW w:w="3197" w:type="dxa"/>
            <w:shd w:val="clear" w:color="auto" w:fill="535353"/>
          </w:tcPr>
          <w:p w14:paraId="534CB558" w14:textId="77777777" w:rsidR="00197CB7" w:rsidRDefault="00345D0E">
            <w:pPr>
              <w:pStyle w:val="TableParagraph"/>
              <w:rPr>
                <w:b/>
              </w:rPr>
            </w:pPr>
            <w:r>
              <w:rPr>
                <w:b/>
                <w:color w:val="FFFFFF"/>
              </w:rPr>
              <w:t>OIDC</w:t>
            </w:r>
            <w:r>
              <w:rPr>
                <w:b/>
                <w:color w:val="FFFFFF"/>
                <w:spacing w:val="-2"/>
              </w:rPr>
              <w:t xml:space="preserve"> Scope</w:t>
            </w:r>
          </w:p>
        </w:tc>
        <w:tc>
          <w:tcPr>
            <w:tcW w:w="8314" w:type="dxa"/>
            <w:shd w:val="clear" w:color="auto" w:fill="535353"/>
          </w:tcPr>
          <w:p w14:paraId="534CB559" w14:textId="77777777" w:rsidR="00197CB7" w:rsidRDefault="00345D0E">
            <w:pPr>
              <w:pStyle w:val="TableParagraph"/>
              <w:ind w:left="104"/>
              <w:rPr>
                <w:b/>
              </w:rPr>
            </w:pPr>
            <w:r>
              <w:rPr>
                <w:b/>
                <w:color w:val="FFFFFF"/>
              </w:rPr>
              <w:t>Normative</w:t>
            </w:r>
            <w:r>
              <w:rPr>
                <w:b/>
                <w:color w:val="FFFFFF"/>
                <w:spacing w:val="-7"/>
              </w:rPr>
              <w:t xml:space="preserve"> </w:t>
            </w:r>
            <w:r>
              <w:rPr>
                <w:b/>
                <w:color w:val="FFFFFF"/>
                <w:spacing w:val="-2"/>
              </w:rPr>
              <w:t>Example</w:t>
            </w:r>
          </w:p>
        </w:tc>
      </w:tr>
      <w:tr w:rsidR="00197CB7" w14:paraId="534CB56F" w14:textId="77777777">
        <w:trPr>
          <w:trHeight w:val="8279"/>
        </w:trPr>
        <w:tc>
          <w:tcPr>
            <w:tcW w:w="2482" w:type="dxa"/>
          </w:tcPr>
          <w:p w14:paraId="534CB55B" w14:textId="77777777" w:rsidR="00197CB7" w:rsidRDefault="00197CB7">
            <w:pPr>
              <w:pStyle w:val="TableParagraph"/>
              <w:spacing w:before="0"/>
              <w:ind w:left="0"/>
              <w:rPr>
                <w:sz w:val="18"/>
              </w:rPr>
            </w:pPr>
          </w:p>
        </w:tc>
        <w:tc>
          <w:tcPr>
            <w:tcW w:w="3197" w:type="dxa"/>
          </w:tcPr>
          <w:p w14:paraId="534CB55C" w14:textId="77777777" w:rsidR="00197CB7" w:rsidRDefault="00197CB7">
            <w:pPr>
              <w:pStyle w:val="TableParagraph"/>
              <w:spacing w:before="0"/>
              <w:ind w:left="0"/>
              <w:rPr>
                <w:sz w:val="18"/>
              </w:rPr>
            </w:pPr>
          </w:p>
        </w:tc>
        <w:tc>
          <w:tcPr>
            <w:tcW w:w="8314" w:type="dxa"/>
          </w:tcPr>
          <w:p w14:paraId="534CB55D" w14:textId="77777777" w:rsidR="00197CB7" w:rsidRDefault="00345D0E">
            <w:pPr>
              <w:pStyle w:val="TableParagraph"/>
              <w:spacing w:before="44"/>
              <w:ind w:left="546"/>
              <w:rPr>
                <w:rFonts w:ascii="Consolas" w:hAnsi="Consolas"/>
                <w:sz w:val="20"/>
              </w:rPr>
            </w:pPr>
            <w:r>
              <w:rPr>
                <w:rFonts w:ascii="Consolas" w:hAnsi="Consolas"/>
                <w:spacing w:val="-10"/>
                <w:sz w:val="20"/>
              </w:rPr>
              <w:t>…</w:t>
            </w:r>
          </w:p>
          <w:p w14:paraId="534CB55E" w14:textId="77777777" w:rsidR="00197CB7" w:rsidRDefault="00345D0E">
            <w:pPr>
              <w:pStyle w:val="TableParagraph"/>
              <w:spacing w:before="46"/>
              <w:ind w:left="104"/>
              <w:rPr>
                <w:rFonts w:ascii="Consolas"/>
                <w:sz w:val="20"/>
              </w:rPr>
            </w:pPr>
            <w:r>
              <w:rPr>
                <w:rFonts w:ascii="Consolas"/>
                <w:spacing w:val="-10"/>
                <w:sz w:val="20"/>
              </w:rPr>
              <w:t>}</w:t>
            </w:r>
          </w:p>
          <w:p w14:paraId="534CB55F" w14:textId="77777777" w:rsidR="00197CB7" w:rsidRDefault="00197CB7">
            <w:pPr>
              <w:pStyle w:val="TableParagraph"/>
              <w:spacing w:before="0"/>
              <w:ind w:left="0"/>
              <w:rPr>
                <w:b/>
                <w:sz w:val="20"/>
              </w:rPr>
            </w:pPr>
          </w:p>
          <w:p w14:paraId="534CB560" w14:textId="77777777" w:rsidR="00197CB7" w:rsidRDefault="00197CB7">
            <w:pPr>
              <w:pStyle w:val="TableParagraph"/>
              <w:spacing w:before="208"/>
              <w:ind w:left="0"/>
              <w:rPr>
                <w:b/>
                <w:sz w:val="20"/>
              </w:rPr>
            </w:pPr>
          </w:p>
          <w:p w14:paraId="534CB561" w14:textId="77777777" w:rsidR="00197CB7" w:rsidRDefault="00345D0E">
            <w:pPr>
              <w:pStyle w:val="TableParagraph"/>
              <w:spacing w:before="1"/>
              <w:ind w:left="104"/>
              <w:rPr>
                <w:b/>
              </w:rPr>
            </w:pPr>
            <w:r>
              <w:rPr>
                <w:b/>
                <w:spacing w:val="-2"/>
              </w:rPr>
              <w:t>Invalid</w:t>
            </w:r>
          </w:p>
          <w:p w14:paraId="534CB562" w14:textId="77777777" w:rsidR="00197CB7" w:rsidRDefault="00345D0E">
            <w:pPr>
              <w:pStyle w:val="TableParagraph"/>
              <w:spacing w:before="205"/>
              <w:ind w:left="104"/>
            </w:pPr>
            <w:r>
              <w:t>Phone</w:t>
            </w:r>
            <w:r>
              <w:rPr>
                <w:spacing w:val="-4"/>
              </w:rPr>
              <w:t xml:space="preserve"> </w:t>
            </w:r>
            <w:r>
              <w:t>number</w:t>
            </w:r>
            <w:r>
              <w:rPr>
                <w:spacing w:val="-2"/>
              </w:rPr>
              <w:t xml:space="preserve"> </w:t>
            </w:r>
            <w:r>
              <w:t>verified</w:t>
            </w:r>
            <w:r>
              <w:rPr>
                <w:spacing w:val="-4"/>
              </w:rPr>
              <w:t xml:space="preserve"> </w:t>
            </w:r>
            <w:r>
              <w:t>MUST</w:t>
            </w:r>
            <w:r>
              <w:rPr>
                <w:spacing w:val="-4"/>
              </w:rPr>
              <w:t xml:space="preserve"> </w:t>
            </w:r>
            <w:r>
              <w:t>NOT</w:t>
            </w:r>
            <w:r>
              <w:rPr>
                <w:spacing w:val="-4"/>
              </w:rPr>
              <w:t xml:space="preserve"> </w:t>
            </w:r>
            <w:r>
              <w:t>be</w:t>
            </w:r>
            <w:r>
              <w:rPr>
                <w:spacing w:val="-3"/>
              </w:rPr>
              <w:t xml:space="preserve"> </w:t>
            </w:r>
            <w:r>
              <w:rPr>
                <w:spacing w:val="-2"/>
              </w:rPr>
              <w:t>false:</w:t>
            </w:r>
          </w:p>
          <w:p w14:paraId="534CB563" w14:textId="77777777" w:rsidR="00197CB7" w:rsidRDefault="00345D0E">
            <w:pPr>
              <w:pStyle w:val="TableParagraph"/>
              <w:spacing w:before="227"/>
              <w:ind w:left="104"/>
              <w:rPr>
                <w:rFonts w:ascii="Consolas"/>
                <w:sz w:val="20"/>
              </w:rPr>
            </w:pPr>
            <w:r>
              <w:rPr>
                <w:rFonts w:ascii="Consolas"/>
                <w:spacing w:val="-10"/>
                <w:sz w:val="20"/>
              </w:rPr>
              <w:t>{</w:t>
            </w:r>
          </w:p>
          <w:p w14:paraId="534CB564" w14:textId="77777777" w:rsidR="00197CB7" w:rsidRDefault="00345D0E">
            <w:pPr>
              <w:pStyle w:val="TableParagraph"/>
              <w:spacing w:before="226"/>
              <w:ind w:left="546"/>
              <w:rPr>
                <w:rFonts w:ascii="Consolas" w:hAnsi="Consolas"/>
                <w:sz w:val="20"/>
              </w:rPr>
            </w:pPr>
            <w:r>
              <w:rPr>
                <w:rFonts w:ascii="Consolas" w:hAnsi="Consolas"/>
                <w:spacing w:val="-10"/>
                <w:sz w:val="20"/>
              </w:rPr>
              <w:t>…</w:t>
            </w:r>
          </w:p>
          <w:p w14:paraId="534CB565" w14:textId="77777777" w:rsidR="00197CB7" w:rsidRDefault="00345D0E">
            <w:pPr>
              <w:pStyle w:val="TableParagraph"/>
              <w:spacing w:before="225" w:line="285" w:lineRule="auto"/>
              <w:ind w:left="546" w:right="2609"/>
              <w:rPr>
                <w:rFonts w:ascii="Consolas" w:hAnsi="Consolas"/>
                <w:sz w:val="20"/>
              </w:rPr>
            </w:pPr>
            <w:r>
              <w:rPr>
                <w:rFonts w:ascii="Consolas" w:hAnsi="Consolas"/>
                <w:sz w:val="20"/>
              </w:rPr>
              <w:t>“</w:t>
            </w:r>
            <w:proofErr w:type="gramStart"/>
            <w:r>
              <w:rPr>
                <w:rFonts w:ascii="Consolas" w:hAnsi="Consolas"/>
                <w:sz w:val="20"/>
              </w:rPr>
              <w:t>phone</w:t>
            </w:r>
            <w:proofErr w:type="gramEnd"/>
            <w:r>
              <w:rPr>
                <w:rFonts w:ascii="Consolas" w:hAnsi="Consolas"/>
                <w:sz w:val="20"/>
              </w:rPr>
              <w:t>_number”:</w:t>
            </w:r>
            <w:r>
              <w:rPr>
                <w:rFonts w:ascii="Consolas" w:hAnsi="Consolas"/>
                <w:spacing w:val="-28"/>
                <w:sz w:val="20"/>
              </w:rPr>
              <w:t xml:space="preserve"> </w:t>
            </w:r>
            <w:hyperlink r:id="rId383">
              <w:r>
                <w:rPr>
                  <w:rFonts w:ascii="Consolas" w:hAnsi="Consolas"/>
                  <w:sz w:val="20"/>
                </w:rPr>
                <w:t>“jane.citizen@example.com”,</w:t>
              </w:r>
            </w:hyperlink>
            <w:r>
              <w:rPr>
                <w:rFonts w:ascii="Consolas" w:hAnsi="Consolas"/>
                <w:sz w:val="20"/>
              </w:rPr>
              <w:t xml:space="preserve"> “phone_number_verified”: false, “tdif_email_updated_at”: 956386037</w:t>
            </w:r>
          </w:p>
          <w:p w14:paraId="534CB566" w14:textId="77777777" w:rsidR="00197CB7" w:rsidRDefault="00345D0E">
            <w:pPr>
              <w:pStyle w:val="TableParagraph"/>
              <w:spacing w:before="4"/>
              <w:ind w:left="546"/>
              <w:rPr>
                <w:rFonts w:ascii="Consolas" w:hAnsi="Consolas"/>
                <w:sz w:val="20"/>
              </w:rPr>
            </w:pPr>
            <w:r>
              <w:rPr>
                <w:rFonts w:ascii="Consolas" w:hAnsi="Consolas"/>
                <w:spacing w:val="-10"/>
                <w:sz w:val="20"/>
              </w:rPr>
              <w:t>…</w:t>
            </w:r>
          </w:p>
          <w:p w14:paraId="534CB567" w14:textId="77777777" w:rsidR="00197CB7" w:rsidRDefault="00345D0E">
            <w:pPr>
              <w:pStyle w:val="TableParagraph"/>
              <w:spacing w:before="226"/>
              <w:ind w:left="104"/>
              <w:rPr>
                <w:rFonts w:ascii="Consolas"/>
                <w:sz w:val="20"/>
              </w:rPr>
            </w:pPr>
            <w:r>
              <w:rPr>
                <w:rFonts w:ascii="Consolas"/>
                <w:spacing w:val="-10"/>
                <w:sz w:val="20"/>
              </w:rPr>
              <w:t>}</w:t>
            </w:r>
          </w:p>
          <w:p w14:paraId="534CB568" w14:textId="77777777" w:rsidR="00197CB7" w:rsidRDefault="00345D0E">
            <w:pPr>
              <w:pStyle w:val="TableParagraph"/>
              <w:spacing w:before="208"/>
              <w:ind w:left="104"/>
            </w:pPr>
            <w:r>
              <w:t>The</w:t>
            </w:r>
            <w:r>
              <w:rPr>
                <w:spacing w:val="-1"/>
              </w:rPr>
              <w:t xml:space="preserve"> </w:t>
            </w:r>
            <w:r>
              <w:t>updated</w:t>
            </w:r>
            <w:r>
              <w:rPr>
                <w:spacing w:val="-3"/>
              </w:rPr>
              <w:t xml:space="preserve"> </w:t>
            </w:r>
            <w:r>
              <w:t>at</w:t>
            </w:r>
            <w:r>
              <w:rPr>
                <w:spacing w:val="-3"/>
              </w:rPr>
              <w:t xml:space="preserve"> </w:t>
            </w:r>
            <w:r>
              <w:t>field</w:t>
            </w:r>
            <w:r>
              <w:rPr>
                <w:spacing w:val="-3"/>
              </w:rPr>
              <w:t xml:space="preserve"> </w:t>
            </w:r>
            <w:r>
              <w:t>is</w:t>
            </w:r>
            <w:r>
              <w:rPr>
                <w:spacing w:val="-3"/>
              </w:rPr>
              <w:t xml:space="preserve"> </w:t>
            </w:r>
            <w:r>
              <w:t>not</w:t>
            </w:r>
            <w:r>
              <w:rPr>
                <w:spacing w:val="-2"/>
              </w:rPr>
              <w:t xml:space="preserve"> </w:t>
            </w:r>
            <w:r>
              <w:t>a</w:t>
            </w:r>
            <w:r>
              <w:rPr>
                <w:spacing w:val="-3"/>
              </w:rPr>
              <w:t xml:space="preserve"> </w:t>
            </w:r>
            <w:r>
              <w:t xml:space="preserve">Unix </w:t>
            </w:r>
            <w:r>
              <w:rPr>
                <w:spacing w:val="-2"/>
              </w:rPr>
              <w:t>Timestamp.</w:t>
            </w:r>
          </w:p>
          <w:p w14:paraId="534CB569" w14:textId="77777777" w:rsidR="00197CB7" w:rsidRDefault="00345D0E">
            <w:pPr>
              <w:pStyle w:val="TableParagraph"/>
              <w:spacing w:before="224"/>
              <w:ind w:left="104"/>
              <w:rPr>
                <w:rFonts w:ascii="Consolas"/>
                <w:sz w:val="20"/>
              </w:rPr>
            </w:pPr>
            <w:r>
              <w:rPr>
                <w:rFonts w:ascii="Consolas"/>
                <w:spacing w:val="-10"/>
                <w:sz w:val="20"/>
              </w:rPr>
              <w:t>{</w:t>
            </w:r>
          </w:p>
          <w:p w14:paraId="534CB56A" w14:textId="77777777" w:rsidR="00197CB7" w:rsidRDefault="00345D0E">
            <w:pPr>
              <w:pStyle w:val="TableParagraph"/>
              <w:spacing w:before="227"/>
              <w:ind w:left="546"/>
              <w:rPr>
                <w:rFonts w:ascii="Consolas" w:hAnsi="Consolas"/>
                <w:sz w:val="20"/>
              </w:rPr>
            </w:pPr>
            <w:r>
              <w:rPr>
                <w:rFonts w:ascii="Consolas" w:hAnsi="Consolas"/>
                <w:spacing w:val="-10"/>
                <w:sz w:val="20"/>
              </w:rPr>
              <w:t>…</w:t>
            </w:r>
          </w:p>
          <w:p w14:paraId="534CB56B" w14:textId="77777777" w:rsidR="00197CB7" w:rsidRDefault="00345D0E">
            <w:pPr>
              <w:pStyle w:val="TableParagraph"/>
              <w:spacing w:before="224" w:line="288" w:lineRule="auto"/>
              <w:ind w:left="546" w:right="1070"/>
              <w:rPr>
                <w:rFonts w:ascii="Consolas" w:hAnsi="Consolas"/>
                <w:sz w:val="20"/>
              </w:rPr>
            </w:pPr>
            <w:r>
              <w:rPr>
                <w:rFonts w:ascii="Consolas" w:hAnsi="Consolas"/>
                <w:sz w:val="20"/>
              </w:rPr>
              <w:t>“</w:t>
            </w:r>
            <w:proofErr w:type="gramStart"/>
            <w:r>
              <w:rPr>
                <w:rFonts w:ascii="Consolas" w:hAnsi="Consolas"/>
                <w:sz w:val="20"/>
              </w:rPr>
              <w:t>phone</w:t>
            </w:r>
            <w:proofErr w:type="gramEnd"/>
            <w:r>
              <w:rPr>
                <w:rFonts w:ascii="Consolas" w:hAnsi="Consolas"/>
                <w:sz w:val="20"/>
              </w:rPr>
              <w:t xml:space="preserve">_number”: </w:t>
            </w:r>
            <w:hyperlink r:id="rId384">
              <w:r>
                <w:rPr>
                  <w:rFonts w:ascii="Consolas" w:hAnsi="Consolas"/>
                  <w:sz w:val="20"/>
                </w:rPr>
                <w:t>“jane.citizen@example.com”,</w:t>
              </w:r>
            </w:hyperlink>
            <w:r>
              <w:rPr>
                <w:rFonts w:ascii="Consolas" w:hAnsi="Consolas"/>
                <w:sz w:val="20"/>
              </w:rPr>
              <w:t xml:space="preserve"> “phone_number_verified”: true, “tdif_phone_numner_updated_at”:</w:t>
            </w:r>
            <w:r>
              <w:rPr>
                <w:rFonts w:ascii="Consolas" w:hAnsi="Consolas"/>
                <w:spacing w:val="-28"/>
                <w:sz w:val="20"/>
              </w:rPr>
              <w:t xml:space="preserve"> </w:t>
            </w:r>
            <w:r>
              <w:rPr>
                <w:rFonts w:ascii="Consolas" w:hAnsi="Consolas"/>
                <w:sz w:val="20"/>
              </w:rPr>
              <w:t>“2024-01-01T00:00Z”</w:t>
            </w:r>
          </w:p>
          <w:p w14:paraId="534CB56C" w14:textId="77777777" w:rsidR="00197CB7" w:rsidRDefault="00345D0E">
            <w:pPr>
              <w:pStyle w:val="TableParagraph"/>
              <w:spacing w:before="0" w:line="234" w:lineRule="exact"/>
              <w:ind w:left="546"/>
              <w:rPr>
                <w:rFonts w:ascii="Consolas" w:hAnsi="Consolas"/>
                <w:sz w:val="20"/>
              </w:rPr>
            </w:pPr>
            <w:r>
              <w:rPr>
                <w:rFonts w:ascii="Consolas" w:hAnsi="Consolas"/>
                <w:spacing w:val="-10"/>
                <w:sz w:val="20"/>
              </w:rPr>
              <w:t>…</w:t>
            </w:r>
          </w:p>
          <w:p w14:paraId="534CB56D" w14:textId="77777777" w:rsidR="00197CB7" w:rsidRDefault="00345D0E">
            <w:pPr>
              <w:pStyle w:val="TableParagraph"/>
              <w:spacing w:before="224"/>
              <w:ind w:left="104"/>
              <w:rPr>
                <w:rFonts w:ascii="Consolas"/>
                <w:sz w:val="20"/>
              </w:rPr>
            </w:pPr>
            <w:r>
              <w:rPr>
                <w:rFonts w:ascii="Consolas"/>
                <w:spacing w:val="-10"/>
                <w:sz w:val="20"/>
              </w:rPr>
              <w:t>}</w:t>
            </w:r>
          </w:p>
          <w:p w14:paraId="534CB56E" w14:textId="77777777" w:rsidR="00197CB7" w:rsidRDefault="00345D0E">
            <w:pPr>
              <w:pStyle w:val="TableParagraph"/>
              <w:spacing w:before="208"/>
              <w:ind w:left="104"/>
            </w:pPr>
            <w:r>
              <w:t>Missing</w:t>
            </w:r>
            <w:r>
              <w:rPr>
                <w:spacing w:val="-2"/>
              </w:rPr>
              <w:t xml:space="preserve"> </w:t>
            </w:r>
            <w:r>
              <w:t>fields</w:t>
            </w:r>
            <w:r>
              <w:rPr>
                <w:spacing w:val="-2"/>
              </w:rPr>
              <w:t xml:space="preserve"> </w:t>
            </w:r>
            <w:r>
              <w:t>(e.g.,</w:t>
            </w:r>
            <w:r>
              <w:rPr>
                <w:spacing w:val="-5"/>
              </w:rPr>
              <w:t xml:space="preserve"> </w:t>
            </w:r>
            <w:r>
              <w:t>the</w:t>
            </w:r>
            <w:r>
              <w:rPr>
                <w:spacing w:val="-3"/>
              </w:rPr>
              <w:t xml:space="preserve"> </w:t>
            </w:r>
            <w:r>
              <w:t>last</w:t>
            </w:r>
            <w:r>
              <w:rPr>
                <w:spacing w:val="-4"/>
              </w:rPr>
              <w:t xml:space="preserve"> </w:t>
            </w:r>
            <w:r>
              <w:t>updated</w:t>
            </w:r>
            <w:r>
              <w:rPr>
                <w:spacing w:val="-1"/>
              </w:rPr>
              <w:t xml:space="preserve"> </w:t>
            </w:r>
            <w:r>
              <w:rPr>
                <w:spacing w:val="-2"/>
              </w:rPr>
              <w:t>field):</w:t>
            </w:r>
          </w:p>
        </w:tc>
      </w:tr>
    </w:tbl>
    <w:p w14:paraId="534CB570" w14:textId="77777777" w:rsidR="00197CB7" w:rsidRDefault="00197CB7">
      <w:pPr>
        <w:sectPr w:rsidR="00197CB7">
          <w:headerReference w:type="even" r:id="rId385"/>
          <w:headerReference w:type="default" r:id="rId386"/>
          <w:footerReference w:type="even" r:id="rId387"/>
          <w:footerReference w:type="default" r:id="rId388"/>
          <w:pgSz w:w="16840" w:h="11910" w:orient="landscape"/>
          <w:pgMar w:top="1340" w:right="1300" w:bottom="720" w:left="1280" w:header="547" w:footer="521" w:gutter="0"/>
          <w:pgNumType w:start="103"/>
          <w:cols w:space="720"/>
        </w:sectPr>
      </w:pPr>
    </w:p>
    <w:p w14:paraId="534CB571"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3197"/>
        <w:gridCol w:w="8314"/>
      </w:tblGrid>
      <w:tr w:rsidR="00197CB7" w14:paraId="534CB575" w14:textId="77777777">
        <w:trPr>
          <w:trHeight w:val="520"/>
        </w:trPr>
        <w:tc>
          <w:tcPr>
            <w:tcW w:w="2482" w:type="dxa"/>
            <w:shd w:val="clear" w:color="auto" w:fill="535353"/>
          </w:tcPr>
          <w:p w14:paraId="534CB572" w14:textId="77777777" w:rsidR="00197CB7" w:rsidRDefault="00345D0E">
            <w:pPr>
              <w:pStyle w:val="TableParagraph"/>
              <w:rPr>
                <w:b/>
              </w:rPr>
            </w:pPr>
            <w:r>
              <w:rPr>
                <w:b/>
                <w:color w:val="FFFFFF"/>
                <w:spacing w:val="-2"/>
              </w:rPr>
              <w:t>Attribute</w:t>
            </w:r>
          </w:p>
        </w:tc>
        <w:tc>
          <w:tcPr>
            <w:tcW w:w="3197" w:type="dxa"/>
            <w:shd w:val="clear" w:color="auto" w:fill="535353"/>
          </w:tcPr>
          <w:p w14:paraId="534CB573" w14:textId="77777777" w:rsidR="00197CB7" w:rsidRDefault="00345D0E">
            <w:pPr>
              <w:pStyle w:val="TableParagraph"/>
              <w:rPr>
                <w:b/>
              </w:rPr>
            </w:pPr>
            <w:r>
              <w:rPr>
                <w:b/>
                <w:color w:val="FFFFFF"/>
              </w:rPr>
              <w:t>OIDC</w:t>
            </w:r>
            <w:r>
              <w:rPr>
                <w:b/>
                <w:color w:val="FFFFFF"/>
                <w:spacing w:val="-2"/>
              </w:rPr>
              <w:t xml:space="preserve"> Scope</w:t>
            </w:r>
          </w:p>
        </w:tc>
        <w:tc>
          <w:tcPr>
            <w:tcW w:w="8314" w:type="dxa"/>
            <w:shd w:val="clear" w:color="auto" w:fill="535353"/>
          </w:tcPr>
          <w:p w14:paraId="534CB574" w14:textId="77777777" w:rsidR="00197CB7" w:rsidRDefault="00345D0E">
            <w:pPr>
              <w:pStyle w:val="TableParagraph"/>
              <w:ind w:left="104"/>
              <w:rPr>
                <w:b/>
              </w:rPr>
            </w:pPr>
            <w:r>
              <w:rPr>
                <w:b/>
                <w:color w:val="FFFFFF"/>
              </w:rPr>
              <w:t>Normative</w:t>
            </w:r>
            <w:r>
              <w:rPr>
                <w:b/>
                <w:color w:val="FFFFFF"/>
                <w:spacing w:val="-7"/>
              </w:rPr>
              <w:t xml:space="preserve"> </w:t>
            </w:r>
            <w:r>
              <w:rPr>
                <w:b/>
                <w:color w:val="FFFFFF"/>
                <w:spacing w:val="-2"/>
              </w:rPr>
              <w:t>Example</w:t>
            </w:r>
          </w:p>
        </w:tc>
      </w:tr>
      <w:tr w:rsidR="00197CB7" w14:paraId="534CB57D" w14:textId="77777777">
        <w:trPr>
          <w:trHeight w:val="3318"/>
        </w:trPr>
        <w:tc>
          <w:tcPr>
            <w:tcW w:w="2482" w:type="dxa"/>
          </w:tcPr>
          <w:p w14:paraId="534CB576" w14:textId="77777777" w:rsidR="00197CB7" w:rsidRDefault="00197CB7">
            <w:pPr>
              <w:pStyle w:val="TableParagraph"/>
              <w:spacing w:before="0"/>
              <w:ind w:left="0"/>
              <w:rPr>
                <w:sz w:val="18"/>
              </w:rPr>
            </w:pPr>
          </w:p>
        </w:tc>
        <w:tc>
          <w:tcPr>
            <w:tcW w:w="3197" w:type="dxa"/>
          </w:tcPr>
          <w:p w14:paraId="534CB577" w14:textId="77777777" w:rsidR="00197CB7" w:rsidRDefault="00197CB7">
            <w:pPr>
              <w:pStyle w:val="TableParagraph"/>
              <w:spacing w:before="0"/>
              <w:ind w:left="0"/>
              <w:rPr>
                <w:sz w:val="18"/>
              </w:rPr>
            </w:pPr>
          </w:p>
        </w:tc>
        <w:tc>
          <w:tcPr>
            <w:tcW w:w="8314" w:type="dxa"/>
          </w:tcPr>
          <w:p w14:paraId="534CB578" w14:textId="77777777" w:rsidR="00197CB7" w:rsidRDefault="00345D0E">
            <w:pPr>
              <w:pStyle w:val="TableParagraph"/>
              <w:spacing w:before="166"/>
              <w:ind w:left="104"/>
              <w:rPr>
                <w:rFonts w:ascii="Consolas"/>
                <w:sz w:val="20"/>
              </w:rPr>
            </w:pPr>
            <w:r>
              <w:rPr>
                <w:rFonts w:ascii="Consolas"/>
                <w:spacing w:val="-10"/>
                <w:sz w:val="20"/>
              </w:rPr>
              <w:t>{</w:t>
            </w:r>
          </w:p>
          <w:p w14:paraId="534CB579" w14:textId="77777777" w:rsidR="00197CB7" w:rsidRDefault="00345D0E">
            <w:pPr>
              <w:pStyle w:val="TableParagraph"/>
              <w:spacing w:before="224"/>
              <w:ind w:left="546"/>
              <w:rPr>
                <w:rFonts w:ascii="Consolas" w:hAnsi="Consolas"/>
                <w:sz w:val="20"/>
              </w:rPr>
            </w:pPr>
            <w:r>
              <w:rPr>
                <w:rFonts w:ascii="Consolas" w:hAnsi="Consolas"/>
                <w:spacing w:val="-10"/>
                <w:sz w:val="20"/>
              </w:rPr>
              <w:t>…</w:t>
            </w:r>
          </w:p>
          <w:p w14:paraId="534CB57A" w14:textId="77777777" w:rsidR="00197CB7" w:rsidRDefault="00345D0E">
            <w:pPr>
              <w:pStyle w:val="TableParagraph"/>
              <w:spacing w:before="227" w:line="285" w:lineRule="auto"/>
              <w:ind w:left="546" w:right="2609"/>
              <w:rPr>
                <w:rFonts w:ascii="Consolas" w:hAnsi="Consolas"/>
                <w:sz w:val="20"/>
              </w:rPr>
            </w:pPr>
            <w:r>
              <w:rPr>
                <w:rFonts w:ascii="Consolas" w:hAnsi="Consolas"/>
                <w:sz w:val="20"/>
              </w:rPr>
              <w:t>“</w:t>
            </w:r>
            <w:proofErr w:type="gramStart"/>
            <w:r>
              <w:rPr>
                <w:rFonts w:ascii="Consolas" w:hAnsi="Consolas"/>
                <w:sz w:val="20"/>
              </w:rPr>
              <w:t>phone</w:t>
            </w:r>
            <w:proofErr w:type="gramEnd"/>
            <w:r>
              <w:rPr>
                <w:rFonts w:ascii="Consolas" w:hAnsi="Consolas"/>
                <w:sz w:val="20"/>
              </w:rPr>
              <w:t>_number”:</w:t>
            </w:r>
            <w:r>
              <w:rPr>
                <w:rFonts w:ascii="Consolas" w:hAnsi="Consolas"/>
                <w:spacing w:val="-28"/>
                <w:sz w:val="20"/>
              </w:rPr>
              <w:t xml:space="preserve"> </w:t>
            </w:r>
            <w:hyperlink r:id="rId389">
              <w:r>
                <w:rPr>
                  <w:rFonts w:ascii="Consolas" w:hAnsi="Consolas"/>
                  <w:sz w:val="20"/>
                </w:rPr>
                <w:t>“jane.citizen@example.com”,</w:t>
              </w:r>
            </w:hyperlink>
            <w:r>
              <w:rPr>
                <w:rFonts w:ascii="Consolas" w:hAnsi="Consolas"/>
                <w:sz w:val="20"/>
              </w:rPr>
              <w:t xml:space="preserve"> “phone_number_verified”: true,</w:t>
            </w:r>
          </w:p>
          <w:p w14:paraId="534CB57B" w14:textId="77777777" w:rsidR="00197CB7" w:rsidRDefault="00345D0E">
            <w:pPr>
              <w:pStyle w:val="TableParagraph"/>
              <w:spacing w:before="2"/>
              <w:ind w:left="546"/>
              <w:rPr>
                <w:rFonts w:ascii="Consolas" w:hAnsi="Consolas"/>
                <w:sz w:val="20"/>
              </w:rPr>
            </w:pPr>
            <w:r>
              <w:rPr>
                <w:rFonts w:ascii="Consolas" w:hAnsi="Consolas"/>
                <w:spacing w:val="-10"/>
                <w:sz w:val="20"/>
              </w:rPr>
              <w:t>…</w:t>
            </w:r>
          </w:p>
          <w:p w14:paraId="534CB57C" w14:textId="77777777" w:rsidR="00197CB7" w:rsidRDefault="00345D0E">
            <w:pPr>
              <w:pStyle w:val="TableParagraph"/>
              <w:spacing w:before="226"/>
              <w:ind w:left="104"/>
              <w:rPr>
                <w:rFonts w:ascii="Consolas"/>
                <w:sz w:val="20"/>
              </w:rPr>
            </w:pPr>
            <w:r>
              <w:rPr>
                <w:rFonts w:ascii="Consolas"/>
                <w:spacing w:val="-10"/>
                <w:sz w:val="20"/>
              </w:rPr>
              <w:t>}</w:t>
            </w:r>
          </w:p>
        </w:tc>
      </w:tr>
    </w:tbl>
    <w:p w14:paraId="534CB57E" w14:textId="77777777" w:rsidR="00197CB7" w:rsidRDefault="00197CB7">
      <w:pPr>
        <w:rPr>
          <w:rFonts w:ascii="Consolas"/>
          <w:sz w:val="20"/>
        </w:rPr>
        <w:sectPr w:rsidR="00197CB7">
          <w:pgSz w:w="16840" w:h="11910" w:orient="landscape"/>
          <w:pgMar w:top="1340" w:right="1300" w:bottom="720" w:left="1280" w:header="547" w:footer="521" w:gutter="0"/>
          <w:cols w:space="720"/>
        </w:sectPr>
      </w:pPr>
    </w:p>
    <w:p w14:paraId="534CB57F"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Verified</w:t>
      </w:r>
      <w:r>
        <w:rPr>
          <w:color w:val="1C1C1C"/>
          <w:spacing w:val="-2"/>
        </w:rPr>
        <w:t xml:space="preserve"> </w:t>
      </w:r>
      <w:r>
        <w:rPr>
          <w:color w:val="1C1C1C"/>
        </w:rPr>
        <w:t>Other</w:t>
      </w:r>
      <w:r>
        <w:rPr>
          <w:color w:val="1C1C1C"/>
          <w:spacing w:val="-1"/>
        </w:rPr>
        <w:t xml:space="preserve"> </w:t>
      </w:r>
      <w:r>
        <w:rPr>
          <w:color w:val="1C1C1C"/>
          <w:spacing w:val="-2"/>
        </w:rPr>
        <w:t>Names</w:t>
      </w:r>
    </w:p>
    <w:p w14:paraId="534CB580" w14:textId="77777777" w:rsidR="00197CB7" w:rsidRDefault="00345D0E">
      <w:pPr>
        <w:spacing w:before="228"/>
        <w:ind w:left="138"/>
        <w:rPr>
          <w:b/>
        </w:rPr>
      </w:pPr>
      <w:r>
        <w:rPr>
          <w:b/>
        </w:rPr>
        <w:t>Table</w:t>
      </w:r>
      <w:r>
        <w:rPr>
          <w:b/>
          <w:spacing w:val="-5"/>
        </w:rPr>
        <w:t xml:space="preserve"> </w:t>
      </w:r>
      <w:r>
        <w:rPr>
          <w:b/>
        </w:rPr>
        <w:t>68</w:t>
      </w:r>
      <w:r>
        <w:rPr>
          <w:b/>
          <w:spacing w:val="-6"/>
        </w:rPr>
        <w:t xml:space="preserve"> </w:t>
      </w:r>
      <w:r>
        <w:rPr>
          <w:b/>
        </w:rPr>
        <w:t>Verified</w:t>
      </w:r>
      <w:r>
        <w:rPr>
          <w:b/>
          <w:spacing w:val="-4"/>
        </w:rPr>
        <w:t xml:space="preserve"> </w:t>
      </w:r>
      <w:r>
        <w:rPr>
          <w:b/>
        </w:rPr>
        <w:t>other</w:t>
      </w:r>
      <w:r>
        <w:rPr>
          <w:b/>
          <w:spacing w:val="-3"/>
        </w:rPr>
        <w:t xml:space="preserve"> </w:t>
      </w:r>
      <w:r>
        <w:rPr>
          <w:b/>
        </w:rPr>
        <w:t>names</w:t>
      </w:r>
      <w:r>
        <w:rPr>
          <w:b/>
          <w:spacing w:val="-4"/>
        </w:rPr>
        <w:t xml:space="preserve"> </w:t>
      </w:r>
      <w:r>
        <w:rPr>
          <w:b/>
        </w:rPr>
        <w:t>normative</w:t>
      </w:r>
      <w:r>
        <w:rPr>
          <w:b/>
          <w:spacing w:val="-5"/>
        </w:rPr>
        <w:t xml:space="preserve"> </w:t>
      </w:r>
      <w:r>
        <w:rPr>
          <w:b/>
        </w:rPr>
        <w:t>examples</w:t>
      </w:r>
      <w:r>
        <w:rPr>
          <w:b/>
          <w:spacing w:val="-5"/>
        </w:rPr>
        <w:t xml:space="preserve"> </w:t>
      </w:r>
      <w:r>
        <w:rPr>
          <w:b/>
        </w:rPr>
        <w:t>for</w:t>
      </w:r>
      <w:r>
        <w:rPr>
          <w:b/>
          <w:spacing w:val="-2"/>
        </w:rPr>
        <w:t xml:space="preserve"> claims</w:t>
      </w:r>
    </w:p>
    <w:p w14:paraId="534CB581"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3228"/>
        <w:gridCol w:w="8282"/>
      </w:tblGrid>
      <w:tr w:rsidR="00197CB7" w14:paraId="534CB585" w14:textId="77777777">
        <w:trPr>
          <w:trHeight w:val="517"/>
        </w:trPr>
        <w:tc>
          <w:tcPr>
            <w:tcW w:w="2482" w:type="dxa"/>
            <w:shd w:val="clear" w:color="auto" w:fill="535353"/>
          </w:tcPr>
          <w:p w14:paraId="534CB582" w14:textId="77777777" w:rsidR="00197CB7" w:rsidRDefault="00345D0E">
            <w:pPr>
              <w:pStyle w:val="TableParagraph"/>
              <w:rPr>
                <w:b/>
              </w:rPr>
            </w:pPr>
            <w:r>
              <w:rPr>
                <w:b/>
                <w:color w:val="FFFFFF"/>
                <w:spacing w:val="-2"/>
              </w:rPr>
              <w:t>Attribute</w:t>
            </w:r>
          </w:p>
        </w:tc>
        <w:tc>
          <w:tcPr>
            <w:tcW w:w="3228" w:type="dxa"/>
            <w:shd w:val="clear" w:color="auto" w:fill="535353"/>
          </w:tcPr>
          <w:p w14:paraId="534CB583"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282" w:type="dxa"/>
            <w:shd w:val="clear" w:color="auto" w:fill="535353"/>
          </w:tcPr>
          <w:p w14:paraId="534CB584" w14:textId="77777777" w:rsidR="00197CB7" w:rsidRDefault="00345D0E">
            <w:pPr>
              <w:pStyle w:val="TableParagraph"/>
              <w:rPr>
                <w:b/>
              </w:rPr>
            </w:pPr>
            <w:r>
              <w:rPr>
                <w:b/>
                <w:color w:val="FFFFFF"/>
              </w:rPr>
              <w:t>Normative</w:t>
            </w:r>
            <w:r>
              <w:rPr>
                <w:b/>
                <w:color w:val="FFFFFF"/>
                <w:spacing w:val="-7"/>
              </w:rPr>
              <w:t xml:space="preserve"> </w:t>
            </w:r>
            <w:r>
              <w:rPr>
                <w:b/>
                <w:color w:val="FFFFFF"/>
                <w:spacing w:val="-2"/>
              </w:rPr>
              <w:t>Example</w:t>
            </w:r>
          </w:p>
        </w:tc>
      </w:tr>
      <w:tr w:rsidR="00197CB7" w14:paraId="534CB593" w14:textId="77777777">
        <w:trPr>
          <w:trHeight w:val="7420"/>
        </w:trPr>
        <w:tc>
          <w:tcPr>
            <w:tcW w:w="2482" w:type="dxa"/>
          </w:tcPr>
          <w:p w14:paraId="534CB586" w14:textId="77777777" w:rsidR="00197CB7" w:rsidRDefault="00345D0E">
            <w:pPr>
              <w:pStyle w:val="TableParagraph"/>
              <w:spacing w:before="209"/>
            </w:pPr>
            <w:r>
              <w:t>Verified</w:t>
            </w:r>
            <w:r>
              <w:rPr>
                <w:spacing w:val="-4"/>
              </w:rPr>
              <w:t xml:space="preserve"> </w:t>
            </w:r>
            <w:r>
              <w:t>Other</w:t>
            </w:r>
            <w:r>
              <w:rPr>
                <w:spacing w:val="-3"/>
              </w:rPr>
              <w:t xml:space="preserve"> </w:t>
            </w:r>
            <w:r>
              <w:rPr>
                <w:spacing w:val="-2"/>
              </w:rPr>
              <w:t>Names</w:t>
            </w:r>
          </w:p>
        </w:tc>
        <w:tc>
          <w:tcPr>
            <w:tcW w:w="3228" w:type="dxa"/>
          </w:tcPr>
          <w:p w14:paraId="534CB587" w14:textId="77777777" w:rsidR="00197CB7" w:rsidRDefault="00345D0E">
            <w:pPr>
              <w:pStyle w:val="TableParagraph"/>
              <w:spacing w:before="228"/>
              <w:rPr>
                <w:rFonts w:ascii="Consolas"/>
                <w:sz w:val="20"/>
              </w:rPr>
            </w:pPr>
            <w:r>
              <w:rPr>
                <w:rFonts w:ascii="Consolas"/>
                <w:spacing w:val="-2"/>
                <w:sz w:val="20"/>
              </w:rPr>
              <w:t>tdif_other_names</w:t>
            </w:r>
          </w:p>
        </w:tc>
        <w:tc>
          <w:tcPr>
            <w:tcW w:w="8282" w:type="dxa"/>
          </w:tcPr>
          <w:p w14:paraId="534CB588" w14:textId="77777777" w:rsidR="00197CB7" w:rsidRDefault="00345D0E">
            <w:pPr>
              <w:pStyle w:val="TableParagraph"/>
              <w:spacing w:before="209"/>
              <w:rPr>
                <w:b/>
              </w:rPr>
            </w:pPr>
            <w:r>
              <w:rPr>
                <w:b/>
                <w:spacing w:val="-2"/>
              </w:rPr>
              <w:t>Valid</w:t>
            </w:r>
          </w:p>
          <w:p w14:paraId="534CB589" w14:textId="77777777" w:rsidR="00197CB7" w:rsidRDefault="00345D0E">
            <w:pPr>
              <w:pStyle w:val="TableParagraph"/>
              <w:spacing w:before="206"/>
            </w:pPr>
            <w:r>
              <w:t>Single</w:t>
            </w:r>
            <w:r>
              <w:rPr>
                <w:spacing w:val="-5"/>
              </w:rPr>
              <w:t xml:space="preserve"> </w:t>
            </w:r>
            <w:r>
              <w:t>Other</w:t>
            </w:r>
            <w:r>
              <w:rPr>
                <w:spacing w:val="-3"/>
              </w:rPr>
              <w:t xml:space="preserve"> </w:t>
            </w:r>
            <w:r>
              <w:t>Verified</w:t>
            </w:r>
            <w:r>
              <w:rPr>
                <w:spacing w:val="-4"/>
              </w:rPr>
              <w:t xml:space="preserve"> </w:t>
            </w:r>
            <w:r>
              <w:t>Name</w:t>
            </w:r>
            <w:r>
              <w:rPr>
                <w:spacing w:val="-4"/>
              </w:rPr>
              <w:t xml:space="preserve"> </w:t>
            </w:r>
            <w:r>
              <w:t>available</w:t>
            </w:r>
            <w:r>
              <w:rPr>
                <w:spacing w:val="-5"/>
              </w:rPr>
              <w:t xml:space="preserve"> </w:t>
            </w:r>
            <w:r>
              <w:t>(no</w:t>
            </w:r>
            <w:r>
              <w:rPr>
                <w:spacing w:val="-6"/>
              </w:rPr>
              <w:t xml:space="preserve"> </w:t>
            </w:r>
            <w:r>
              <w:rPr>
                <w:spacing w:val="-2"/>
              </w:rPr>
              <w:t>array):</w:t>
            </w:r>
          </w:p>
          <w:p w14:paraId="534CB58A" w14:textId="77777777" w:rsidR="00197CB7" w:rsidRDefault="00345D0E">
            <w:pPr>
              <w:pStyle w:val="TableParagraph"/>
              <w:spacing w:before="227" w:line="470" w:lineRule="auto"/>
              <w:ind w:left="659" w:right="4336" w:hanging="552"/>
              <w:rPr>
                <w:rFonts w:ascii="Consolas" w:hAnsi="Consolas"/>
                <w:sz w:val="20"/>
              </w:rPr>
            </w:pPr>
            <w:r>
              <w:rPr>
                <w:rFonts w:ascii="Consolas" w:hAnsi="Consolas"/>
                <w:sz w:val="20"/>
              </w:rPr>
              <w:t xml:space="preserve">“tdif_other_names”: </w:t>
            </w:r>
            <w:proofErr w:type="gramStart"/>
            <w:r>
              <w:rPr>
                <w:rFonts w:ascii="Consolas" w:hAnsi="Consolas"/>
                <w:sz w:val="20"/>
              </w:rPr>
              <w:t>{ “</w:t>
            </w:r>
            <w:proofErr w:type="gramEnd"/>
            <w:r>
              <w:rPr>
                <w:rFonts w:ascii="Consolas" w:hAnsi="Consolas"/>
                <w:sz w:val="20"/>
              </w:rPr>
              <w:t>family_name”: “Moore”, “given_name”:</w:t>
            </w:r>
            <w:r>
              <w:rPr>
                <w:rFonts w:ascii="Consolas" w:hAnsi="Consolas"/>
                <w:spacing w:val="-28"/>
                <w:sz w:val="20"/>
              </w:rPr>
              <w:t xml:space="preserve"> </w:t>
            </w:r>
            <w:r>
              <w:rPr>
                <w:rFonts w:ascii="Consolas" w:hAnsi="Consolas"/>
                <w:sz w:val="20"/>
              </w:rPr>
              <w:t>“Trentino”</w:t>
            </w:r>
          </w:p>
          <w:p w14:paraId="534CB58B" w14:textId="77777777" w:rsidR="00197CB7" w:rsidRDefault="00345D0E">
            <w:pPr>
              <w:pStyle w:val="TableParagraph"/>
              <w:spacing w:before="2"/>
              <w:rPr>
                <w:rFonts w:ascii="Consolas"/>
                <w:sz w:val="20"/>
              </w:rPr>
            </w:pPr>
            <w:r>
              <w:rPr>
                <w:rFonts w:ascii="Consolas"/>
                <w:spacing w:val="-10"/>
                <w:sz w:val="20"/>
              </w:rPr>
              <w:t>}</w:t>
            </w:r>
          </w:p>
          <w:p w14:paraId="534CB58C" w14:textId="77777777" w:rsidR="00197CB7" w:rsidRDefault="00197CB7">
            <w:pPr>
              <w:pStyle w:val="TableParagraph"/>
              <w:spacing w:before="0"/>
              <w:ind w:left="0"/>
              <w:rPr>
                <w:b/>
                <w:sz w:val="20"/>
              </w:rPr>
            </w:pPr>
          </w:p>
          <w:p w14:paraId="534CB58D" w14:textId="77777777" w:rsidR="00197CB7" w:rsidRDefault="00197CB7">
            <w:pPr>
              <w:pStyle w:val="TableParagraph"/>
              <w:spacing w:before="206"/>
              <w:ind w:left="0"/>
              <w:rPr>
                <w:b/>
                <w:sz w:val="20"/>
              </w:rPr>
            </w:pPr>
          </w:p>
          <w:p w14:paraId="534CB58E" w14:textId="77777777" w:rsidR="00197CB7" w:rsidRDefault="00345D0E">
            <w:pPr>
              <w:pStyle w:val="TableParagraph"/>
              <w:spacing w:before="1"/>
              <w:rPr>
                <w:b/>
              </w:rPr>
            </w:pPr>
            <w:r>
              <w:rPr>
                <w:b/>
                <w:spacing w:val="-2"/>
              </w:rPr>
              <w:t>Valid</w:t>
            </w:r>
          </w:p>
          <w:p w14:paraId="534CB58F" w14:textId="77777777" w:rsidR="00197CB7" w:rsidRDefault="00345D0E">
            <w:pPr>
              <w:pStyle w:val="TableParagraph"/>
            </w:pPr>
            <w:r>
              <w:t>Single</w:t>
            </w:r>
            <w:r>
              <w:rPr>
                <w:spacing w:val="-4"/>
              </w:rPr>
              <w:t xml:space="preserve"> </w:t>
            </w:r>
            <w:r>
              <w:t>Other</w:t>
            </w:r>
            <w:r>
              <w:rPr>
                <w:spacing w:val="-2"/>
              </w:rPr>
              <w:t xml:space="preserve"> </w:t>
            </w:r>
            <w:r>
              <w:t>Verified</w:t>
            </w:r>
            <w:r>
              <w:rPr>
                <w:spacing w:val="-4"/>
              </w:rPr>
              <w:t xml:space="preserve"> </w:t>
            </w:r>
            <w:r>
              <w:t>Name</w:t>
            </w:r>
            <w:r>
              <w:rPr>
                <w:spacing w:val="-3"/>
              </w:rPr>
              <w:t xml:space="preserve"> </w:t>
            </w:r>
            <w:r>
              <w:t>available</w:t>
            </w:r>
            <w:r>
              <w:rPr>
                <w:spacing w:val="-4"/>
              </w:rPr>
              <w:t xml:space="preserve"> </w:t>
            </w:r>
            <w:r>
              <w:t>in</w:t>
            </w:r>
            <w:r>
              <w:rPr>
                <w:spacing w:val="-6"/>
              </w:rPr>
              <w:t xml:space="preserve"> </w:t>
            </w:r>
            <w:r>
              <w:t>an</w:t>
            </w:r>
            <w:r>
              <w:rPr>
                <w:spacing w:val="-3"/>
              </w:rPr>
              <w:t xml:space="preserve"> </w:t>
            </w:r>
            <w:r>
              <w:rPr>
                <w:spacing w:val="-2"/>
              </w:rPr>
              <w:t>array:</w:t>
            </w:r>
          </w:p>
          <w:p w14:paraId="534CB590" w14:textId="77777777" w:rsidR="00197CB7" w:rsidRDefault="00345D0E">
            <w:pPr>
              <w:pStyle w:val="TableParagraph"/>
              <w:spacing w:before="227"/>
              <w:rPr>
                <w:rFonts w:ascii="Consolas" w:hAnsi="Consolas"/>
                <w:sz w:val="20"/>
              </w:rPr>
            </w:pPr>
            <w:r>
              <w:rPr>
                <w:rFonts w:ascii="Consolas" w:hAnsi="Consolas"/>
                <w:sz w:val="20"/>
              </w:rPr>
              <w:t>“</w:t>
            </w:r>
            <w:proofErr w:type="gramStart"/>
            <w:r>
              <w:rPr>
                <w:rFonts w:ascii="Consolas" w:hAnsi="Consolas"/>
                <w:sz w:val="20"/>
              </w:rPr>
              <w:t>tdif</w:t>
            </w:r>
            <w:proofErr w:type="gramEnd"/>
            <w:r>
              <w:rPr>
                <w:rFonts w:ascii="Consolas" w:hAnsi="Consolas"/>
                <w:sz w:val="20"/>
              </w:rPr>
              <w:t>_other_names”:</w:t>
            </w:r>
            <w:r>
              <w:rPr>
                <w:rFonts w:ascii="Consolas" w:hAnsi="Consolas"/>
                <w:spacing w:val="-27"/>
                <w:sz w:val="20"/>
              </w:rPr>
              <w:t xml:space="preserve"> </w:t>
            </w:r>
            <w:r>
              <w:rPr>
                <w:rFonts w:ascii="Consolas" w:hAnsi="Consolas"/>
                <w:spacing w:val="-10"/>
                <w:sz w:val="20"/>
              </w:rPr>
              <w:t>[</w:t>
            </w:r>
          </w:p>
          <w:p w14:paraId="534CB591" w14:textId="77777777" w:rsidR="00197CB7" w:rsidRDefault="00345D0E">
            <w:pPr>
              <w:pStyle w:val="TableParagraph"/>
              <w:spacing w:before="224"/>
              <w:ind w:left="548"/>
              <w:rPr>
                <w:rFonts w:ascii="Consolas" w:hAnsi="Consolas"/>
                <w:sz w:val="20"/>
              </w:rPr>
            </w:pPr>
            <w:r>
              <w:rPr>
                <w:rFonts w:ascii="Consolas" w:hAnsi="Consolas"/>
                <w:sz w:val="20"/>
              </w:rPr>
              <w:t>{“family_name”:</w:t>
            </w:r>
            <w:r>
              <w:rPr>
                <w:rFonts w:ascii="Consolas" w:hAnsi="Consolas"/>
                <w:spacing w:val="-19"/>
                <w:sz w:val="20"/>
              </w:rPr>
              <w:t xml:space="preserve"> </w:t>
            </w:r>
            <w:r>
              <w:rPr>
                <w:rFonts w:ascii="Consolas" w:hAnsi="Consolas"/>
                <w:sz w:val="20"/>
              </w:rPr>
              <w:t>“Moore”,</w:t>
            </w:r>
            <w:r>
              <w:rPr>
                <w:rFonts w:ascii="Consolas" w:hAnsi="Consolas"/>
                <w:spacing w:val="-16"/>
                <w:sz w:val="20"/>
              </w:rPr>
              <w:t xml:space="preserve"> </w:t>
            </w:r>
            <w:r>
              <w:rPr>
                <w:rFonts w:ascii="Consolas" w:hAnsi="Consolas"/>
                <w:sz w:val="20"/>
              </w:rPr>
              <w:t>“given_name”:</w:t>
            </w:r>
            <w:r>
              <w:rPr>
                <w:rFonts w:ascii="Consolas" w:hAnsi="Consolas"/>
                <w:spacing w:val="-15"/>
                <w:sz w:val="20"/>
              </w:rPr>
              <w:t xml:space="preserve"> </w:t>
            </w:r>
            <w:r>
              <w:rPr>
                <w:rFonts w:ascii="Consolas" w:hAnsi="Consolas"/>
                <w:sz w:val="20"/>
              </w:rPr>
              <w:t>“Trentino</w:t>
            </w:r>
            <w:proofErr w:type="gramStart"/>
            <w:r>
              <w:rPr>
                <w:rFonts w:ascii="Consolas" w:hAnsi="Consolas"/>
                <w:sz w:val="20"/>
              </w:rPr>
              <w:t>”</w:t>
            </w:r>
            <w:r>
              <w:rPr>
                <w:rFonts w:ascii="Consolas" w:hAnsi="Consolas"/>
                <w:spacing w:val="-16"/>
                <w:sz w:val="20"/>
              </w:rPr>
              <w:t xml:space="preserve"> </w:t>
            </w:r>
            <w:r>
              <w:rPr>
                <w:rFonts w:ascii="Consolas" w:hAnsi="Consolas"/>
                <w:spacing w:val="-10"/>
                <w:sz w:val="20"/>
              </w:rPr>
              <w:t>}</w:t>
            </w:r>
            <w:proofErr w:type="gramEnd"/>
          </w:p>
          <w:p w14:paraId="534CB592" w14:textId="77777777" w:rsidR="00197CB7" w:rsidRDefault="00345D0E">
            <w:pPr>
              <w:pStyle w:val="TableParagraph"/>
              <w:spacing w:before="227"/>
              <w:rPr>
                <w:rFonts w:ascii="Consolas"/>
                <w:sz w:val="20"/>
              </w:rPr>
            </w:pPr>
            <w:r>
              <w:rPr>
                <w:rFonts w:ascii="Consolas"/>
                <w:spacing w:val="-10"/>
                <w:sz w:val="20"/>
              </w:rPr>
              <w:t>]</w:t>
            </w:r>
          </w:p>
        </w:tc>
      </w:tr>
    </w:tbl>
    <w:p w14:paraId="534CB594" w14:textId="77777777" w:rsidR="00197CB7" w:rsidRDefault="00197CB7">
      <w:pPr>
        <w:rPr>
          <w:rFonts w:ascii="Consolas"/>
          <w:sz w:val="20"/>
        </w:rPr>
        <w:sectPr w:rsidR="00197CB7">
          <w:headerReference w:type="even" r:id="rId390"/>
          <w:headerReference w:type="default" r:id="rId391"/>
          <w:footerReference w:type="even" r:id="rId392"/>
          <w:footerReference w:type="default" r:id="rId393"/>
          <w:pgSz w:w="16840" w:h="11910" w:orient="landscape"/>
          <w:pgMar w:top="1340" w:right="1300" w:bottom="720" w:left="1280" w:header="547" w:footer="521" w:gutter="0"/>
          <w:pgNumType w:start="105"/>
          <w:cols w:space="720"/>
        </w:sectPr>
      </w:pPr>
    </w:p>
    <w:p w14:paraId="534CB595"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3228"/>
        <w:gridCol w:w="8282"/>
      </w:tblGrid>
      <w:tr w:rsidR="00197CB7" w14:paraId="534CB599" w14:textId="77777777">
        <w:trPr>
          <w:trHeight w:val="520"/>
        </w:trPr>
        <w:tc>
          <w:tcPr>
            <w:tcW w:w="2482" w:type="dxa"/>
            <w:shd w:val="clear" w:color="auto" w:fill="535353"/>
          </w:tcPr>
          <w:p w14:paraId="534CB596" w14:textId="77777777" w:rsidR="00197CB7" w:rsidRDefault="00345D0E">
            <w:pPr>
              <w:pStyle w:val="TableParagraph"/>
              <w:rPr>
                <w:b/>
              </w:rPr>
            </w:pPr>
            <w:r>
              <w:rPr>
                <w:b/>
                <w:color w:val="FFFFFF"/>
                <w:spacing w:val="-2"/>
              </w:rPr>
              <w:t>Attribute</w:t>
            </w:r>
          </w:p>
        </w:tc>
        <w:tc>
          <w:tcPr>
            <w:tcW w:w="3228" w:type="dxa"/>
            <w:shd w:val="clear" w:color="auto" w:fill="535353"/>
          </w:tcPr>
          <w:p w14:paraId="534CB597"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282" w:type="dxa"/>
            <w:shd w:val="clear" w:color="auto" w:fill="535353"/>
          </w:tcPr>
          <w:p w14:paraId="534CB598" w14:textId="77777777" w:rsidR="00197CB7" w:rsidRDefault="00345D0E">
            <w:pPr>
              <w:pStyle w:val="TableParagraph"/>
              <w:rPr>
                <w:b/>
              </w:rPr>
            </w:pPr>
            <w:r>
              <w:rPr>
                <w:b/>
                <w:color w:val="FFFFFF"/>
              </w:rPr>
              <w:t>Normative</w:t>
            </w:r>
            <w:r>
              <w:rPr>
                <w:b/>
                <w:color w:val="FFFFFF"/>
                <w:spacing w:val="-7"/>
              </w:rPr>
              <w:t xml:space="preserve"> </w:t>
            </w:r>
            <w:r>
              <w:rPr>
                <w:b/>
                <w:color w:val="FFFFFF"/>
                <w:spacing w:val="-2"/>
              </w:rPr>
              <w:t>Example</w:t>
            </w:r>
          </w:p>
        </w:tc>
      </w:tr>
      <w:tr w:rsidR="00197CB7" w14:paraId="534CB5A9" w14:textId="77777777">
        <w:trPr>
          <w:trHeight w:val="8279"/>
        </w:trPr>
        <w:tc>
          <w:tcPr>
            <w:tcW w:w="2482" w:type="dxa"/>
          </w:tcPr>
          <w:p w14:paraId="534CB59A" w14:textId="77777777" w:rsidR="00197CB7" w:rsidRDefault="00197CB7">
            <w:pPr>
              <w:pStyle w:val="TableParagraph"/>
              <w:spacing w:before="0"/>
              <w:ind w:left="0"/>
              <w:rPr>
                <w:sz w:val="18"/>
              </w:rPr>
            </w:pPr>
          </w:p>
        </w:tc>
        <w:tc>
          <w:tcPr>
            <w:tcW w:w="3228" w:type="dxa"/>
          </w:tcPr>
          <w:p w14:paraId="534CB59B" w14:textId="77777777" w:rsidR="00197CB7" w:rsidRDefault="00197CB7">
            <w:pPr>
              <w:pStyle w:val="TableParagraph"/>
              <w:spacing w:before="0"/>
              <w:ind w:left="0"/>
              <w:rPr>
                <w:sz w:val="18"/>
              </w:rPr>
            </w:pPr>
          </w:p>
        </w:tc>
        <w:tc>
          <w:tcPr>
            <w:tcW w:w="8282" w:type="dxa"/>
          </w:tcPr>
          <w:p w14:paraId="534CB59C" w14:textId="77777777" w:rsidR="00197CB7" w:rsidRDefault="00345D0E">
            <w:pPr>
              <w:pStyle w:val="TableParagraph"/>
              <w:spacing w:before="147"/>
              <w:rPr>
                <w:b/>
              </w:rPr>
            </w:pPr>
            <w:r>
              <w:rPr>
                <w:b/>
                <w:spacing w:val="-2"/>
              </w:rPr>
              <w:t>Valid:</w:t>
            </w:r>
          </w:p>
          <w:p w14:paraId="534CB59D" w14:textId="77777777" w:rsidR="00197CB7" w:rsidRDefault="00345D0E">
            <w:pPr>
              <w:pStyle w:val="TableParagraph"/>
              <w:spacing w:before="205"/>
            </w:pPr>
            <w:r>
              <w:t>Multiple</w:t>
            </w:r>
            <w:r>
              <w:rPr>
                <w:spacing w:val="-4"/>
              </w:rPr>
              <w:t xml:space="preserve"> </w:t>
            </w:r>
            <w:r>
              <w:t>Other</w:t>
            </w:r>
            <w:r>
              <w:rPr>
                <w:spacing w:val="-3"/>
              </w:rPr>
              <w:t xml:space="preserve"> </w:t>
            </w:r>
            <w:r>
              <w:t>Verified</w:t>
            </w:r>
            <w:r>
              <w:rPr>
                <w:spacing w:val="-3"/>
              </w:rPr>
              <w:t xml:space="preserve"> </w:t>
            </w:r>
            <w:r>
              <w:t>Name</w:t>
            </w:r>
            <w:r>
              <w:rPr>
                <w:spacing w:val="-3"/>
              </w:rPr>
              <w:t xml:space="preserve"> </w:t>
            </w:r>
            <w:r>
              <w:rPr>
                <w:spacing w:val="-2"/>
              </w:rPr>
              <w:t>available:</w:t>
            </w:r>
          </w:p>
          <w:p w14:paraId="534CB59E" w14:textId="77777777" w:rsidR="00197CB7" w:rsidRDefault="00345D0E">
            <w:pPr>
              <w:pStyle w:val="TableParagraph"/>
              <w:spacing w:before="227"/>
              <w:rPr>
                <w:rFonts w:ascii="Consolas" w:hAnsi="Consolas"/>
                <w:sz w:val="20"/>
              </w:rPr>
            </w:pPr>
            <w:r>
              <w:rPr>
                <w:rFonts w:ascii="Consolas" w:hAnsi="Consolas"/>
                <w:sz w:val="20"/>
              </w:rPr>
              <w:t>“</w:t>
            </w:r>
            <w:proofErr w:type="gramStart"/>
            <w:r>
              <w:rPr>
                <w:rFonts w:ascii="Consolas" w:hAnsi="Consolas"/>
                <w:sz w:val="20"/>
              </w:rPr>
              <w:t>tdif</w:t>
            </w:r>
            <w:proofErr w:type="gramEnd"/>
            <w:r>
              <w:rPr>
                <w:rFonts w:ascii="Consolas" w:hAnsi="Consolas"/>
                <w:sz w:val="20"/>
              </w:rPr>
              <w:t>_other_names”:</w:t>
            </w:r>
            <w:r>
              <w:rPr>
                <w:rFonts w:ascii="Consolas" w:hAnsi="Consolas"/>
                <w:spacing w:val="-27"/>
                <w:sz w:val="20"/>
              </w:rPr>
              <w:t xml:space="preserve"> </w:t>
            </w:r>
            <w:r>
              <w:rPr>
                <w:rFonts w:ascii="Consolas" w:hAnsi="Consolas"/>
                <w:spacing w:val="-10"/>
                <w:sz w:val="20"/>
              </w:rPr>
              <w:t>{</w:t>
            </w:r>
          </w:p>
          <w:p w14:paraId="534CB59F" w14:textId="77777777" w:rsidR="00197CB7" w:rsidRDefault="00345D0E">
            <w:pPr>
              <w:pStyle w:val="TableParagraph"/>
              <w:spacing w:before="227"/>
              <w:ind w:left="548"/>
              <w:rPr>
                <w:rFonts w:ascii="Consolas" w:hAnsi="Consolas"/>
                <w:sz w:val="20"/>
              </w:rPr>
            </w:pPr>
            <w:r>
              <w:rPr>
                <w:rFonts w:ascii="Consolas" w:hAnsi="Consolas"/>
                <w:sz w:val="20"/>
              </w:rPr>
              <w:t>{“family_name”:</w:t>
            </w:r>
            <w:r>
              <w:rPr>
                <w:rFonts w:ascii="Consolas" w:hAnsi="Consolas"/>
                <w:spacing w:val="-19"/>
                <w:sz w:val="20"/>
              </w:rPr>
              <w:t xml:space="preserve"> </w:t>
            </w:r>
            <w:r>
              <w:rPr>
                <w:rFonts w:ascii="Consolas" w:hAnsi="Consolas"/>
                <w:sz w:val="20"/>
              </w:rPr>
              <w:t>“Moore”,</w:t>
            </w:r>
            <w:r>
              <w:rPr>
                <w:rFonts w:ascii="Consolas" w:hAnsi="Consolas"/>
                <w:spacing w:val="-17"/>
                <w:sz w:val="20"/>
              </w:rPr>
              <w:t xml:space="preserve"> </w:t>
            </w:r>
            <w:r>
              <w:rPr>
                <w:rFonts w:ascii="Consolas" w:hAnsi="Consolas"/>
                <w:sz w:val="20"/>
              </w:rPr>
              <w:t>“given_name”:</w:t>
            </w:r>
            <w:r>
              <w:rPr>
                <w:rFonts w:ascii="Consolas" w:hAnsi="Consolas"/>
                <w:spacing w:val="-16"/>
                <w:sz w:val="20"/>
              </w:rPr>
              <w:t xml:space="preserve"> </w:t>
            </w:r>
            <w:r>
              <w:rPr>
                <w:rFonts w:ascii="Consolas" w:hAnsi="Consolas"/>
                <w:spacing w:val="-2"/>
                <w:sz w:val="20"/>
              </w:rPr>
              <w:t>“Trentino”},</w:t>
            </w:r>
          </w:p>
          <w:p w14:paraId="534CB5A0" w14:textId="77777777" w:rsidR="00197CB7" w:rsidRDefault="00345D0E">
            <w:pPr>
              <w:pStyle w:val="TableParagraph"/>
              <w:spacing w:before="224"/>
              <w:ind w:left="548"/>
              <w:rPr>
                <w:rFonts w:ascii="Consolas" w:hAnsi="Consolas"/>
                <w:sz w:val="20"/>
              </w:rPr>
            </w:pPr>
            <w:r>
              <w:rPr>
                <w:rFonts w:ascii="Consolas" w:hAnsi="Consolas"/>
                <w:sz w:val="20"/>
              </w:rPr>
              <w:t>{“family_name”:</w:t>
            </w:r>
            <w:r>
              <w:rPr>
                <w:rFonts w:ascii="Consolas" w:hAnsi="Consolas"/>
                <w:spacing w:val="-17"/>
                <w:sz w:val="20"/>
              </w:rPr>
              <w:t xml:space="preserve"> </w:t>
            </w:r>
            <w:r>
              <w:rPr>
                <w:rFonts w:ascii="Consolas" w:hAnsi="Consolas"/>
                <w:sz w:val="20"/>
              </w:rPr>
              <w:t>Moore”,</w:t>
            </w:r>
            <w:r>
              <w:rPr>
                <w:rFonts w:ascii="Consolas" w:hAnsi="Consolas"/>
                <w:spacing w:val="-15"/>
                <w:sz w:val="20"/>
              </w:rPr>
              <w:t xml:space="preserve"> </w:t>
            </w:r>
            <w:r>
              <w:rPr>
                <w:rFonts w:ascii="Consolas" w:hAnsi="Consolas"/>
                <w:sz w:val="20"/>
              </w:rPr>
              <w:t>“given_name”:</w:t>
            </w:r>
            <w:r>
              <w:rPr>
                <w:rFonts w:ascii="Consolas" w:hAnsi="Consolas"/>
                <w:spacing w:val="-17"/>
                <w:sz w:val="20"/>
              </w:rPr>
              <w:t xml:space="preserve"> </w:t>
            </w:r>
            <w:r>
              <w:rPr>
                <w:rFonts w:ascii="Consolas" w:hAnsi="Consolas"/>
                <w:sz w:val="20"/>
              </w:rPr>
              <w:t>“Trentino</w:t>
            </w:r>
            <w:r>
              <w:rPr>
                <w:rFonts w:ascii="Consolas" w:hAnsi="Consolas"/>
                <w:spacing w:val="-17"/>
                <w:sz w:val="20"/>
              </w:rPr>
              <w:t xml:space="preserve"> </w:t>
            </w:r>
            <w:r>
              <w:rPr>
                <w:rFonts w:ascii="Consolas" w:hAnsi="Consolas"/>
                <w:spacing w:val="-2"/>
                <w:sz w:val="20"/>
              </w:rPr>
              <w:t>Vino”}</w:t>
            </w:r>
          </w:p>
          <w:p w14:paraId="534CB5A1" w14:textId="77777777" w:rsidR="00197CB7" w:rsidRDefault="00345D0E">
            <w:pPr>
              <w:pStyle w:val="TableParagraph"/>
              <w:spacing w:before="226"/>
              <w:rPr>
                <w:rFonts w:ascii="Consolas"/>
                <w:sz w:val="20"/>
              </w:rPr>
            </w:pPr>
            <w:r>
              <w:rPr>
                <w:rFonts w:ascii="Consolas"/>
                <w:spacing w:val="-10"/>
                <w:sz w:val="20"/>
              </w:rPr>
              <w:t>}</w:t>
            </w:r>
          </w:p>
          <w:p w14:paraId="534CB5A2" w14:textId="77777777" w:rsidR="00197CB7" w:rsidRDefault="00197CB7">
            <w:pPr>
              <w:pStyle w:val="TableParagraph"/>
              <w:spacing w:before="0"/>
              <w:ind w:left="0"/>
              <w:rPr>
                <w:b/>
                <w:sz w:val="20"/>
              </w:rPr>
            </w:pPr>
          </w:p>
          <w:p w14:paraId="534CB5A3" w14:textId="77777777" w:rsidR="00197CB7" w:rsidRDefault="00197CB7">
            <w:pPr>
              <w:pStyle w:val="TableParagraph"/>
              <w:spacing w:before="206"/>
              <w:ind w:left="0"/>
              <w:rPr>
                <w:b/>
                <w:sz w:val="20"/>
              </w:rPr>
            </w:pPr>
          </w:p>
          <w:p w14:paraId="534CB5A4" w14:textId="77777777" w:rsidR="00197CB7" w:rsidRDefault="00345D0E">
            <w:pPr>
              <w:pStyle w:val="TableParagraph"/>
              <w:spacing w:before="1"/>
            </w:pPr>
            <w:r>
              <w:t>Multiple</w:t>
            </w:r>
            <w:r>
              <w:rPr>
                <w:spacing w:val="-4"/>
              </w:rPr>
              <w:t xml:space="preserve"> </w:t>
            </w:r>
            <w:r>
              <w:t>Other</w:t>
            </w:r>
            <w:r>
              <w:rPr>
                <w:spacing w:val="-3"/>
              </w:rPr>
              <w:t xml:space="preserve"> </w:t>
            </w:r>
            <w:r>
              <w:t>Verified</w:t>
            </w:r>
            <w:r>
              <w:rPr>
                <w:spacing w:val="-3"/>
              </w:rPr>
              <w:t xml:space="preserve"> </w:t>
            </w:r>
            <w:r>
              <w:t>Name</w:t>
            </w:r>
            <w:r>
              <w:rPr>
                <w:spacing w:val="-3"/>
              </w:rPr>
              <w:t xml:space="preserve"> </w:t>
            </w:r>
            <w:r>
              <w:rPr>
                <w:spacing w:val="-2"/>
              </w:rPr>
              <w:t>available:</w:t>
            </w:r>
          </w:p>
          <w:p w14:paraId="534CB5A5" w14:textId="77777777" w:rsidR="00197CB7" w:rsidRDefault="00345D0E">
            <w:pPr>
              <w:pStyle w:val="TableParagraph"/>
              <w:spacing w:before="227" w:line="470" w:lineRule="auto"/>
              <w:ind w:left="548" w:right="4336" w:hanging="442"/>
              <w:rPr>
                <w:rFonts w:ascii="Consolas" w:hAnsi="Consolas"/>
                <w:sz w:val="20"/>
              </w:rPr>
            </w:pPr>
            <w:r>
              <w:rPr>
                <w:rFonts w:ascii="Consolas" w:hAnsi="Consolas"/>
                <w:sz w:val="20"/>
              </w:rPr>
              <w:t xml:space="preserve">“tdif_other_names”: </w:t>
            </w:r>
            <w:proofErr w:type="gramStart"/>
            <w:r>
              <w:rPr>
                <w:rFonts w:ascii="Consolas" w:hAnsi="Consolas"/>
                <w:sz w:val="20"/>
              </w:rPr>
              <w:t>[{ “</w:t>
            </w:r>
            <w:proofErr w:type="gramEnd"/>
            <w:r>
              <w:rPr>
                <w:rFonts w:ascii="Consolas" w:hAnsi="Consolas"/>
                <w:sz w:val="20"/>
              </w:rPr>
              <w:t>family_name”: “Vass”, “middle_name”:</w:t>
            </w:r>
            <w:r>
              <w:rPr>
                <w:rFonts w:ascii="Consolas" w:hAnsi="Consolas"/>
                <w:spacing w:val="-28"/>
                <w:sz w:val="20"/>
              </w:rPr>
              <w:t xml:space="preserve"> </w:t>
            </w:r>
            <w:r>
              <w:rPr>
                <w:rFonts w:ascii="Consolas" w:hAnsi="Consolas"/>
                <w:sz w:val="20"/>
              </w:rPr>
              <w:t>“Steven”, “given_name”: “Ahgan”</w:t>
            </w:r>
          </w:p>
          <w:p w14:paraId="534CB5A6" w14:textId="77777777" w:rsidR="00197CB7" w:rsidRDefault="00345D0E">
            <w:pPr>
              <w:pStyle w:val="TableParagraph"/>
              <w:spacing w:before="4"/>
              <w:rPr>
                <w:rFonts w:ascii="Consolas"/>
                <w:sz w:val="20"/>
              </w:rPr>
            </w:pPr>
            <w:r>
              <w:rPr>
                <w:rFonts w:ascii="Consolas"/>
                <w:sz w:val="20"/>
              </w:rPr>
              <w:t>},</w:t>
            </w:r>
            <w:r>
              <w:rPr>
                <w:rFonts w:ascii="Consolas"/>
                <w:spacing w:val="-2"/>
                <w:sz w:val="20"/>
              </w:rPr>
              <w:t xml:space="preserve"> </w:t>
            </w:r>
            <w:r>
              <w:rPr>
                <w:rFonts w:ascii="Consolas"/>
                <w:spacing w:val="-10"/>
                <w:sz w:val="20"/>
              </w:rPr>
              <w:t>{</w:t>
            </w:r>
          </w:p>
          <w:p w14:paraId="534CB5A7" w14:textId="77777777" w:rsidR="00197CB7" w:rsidRDefault="00345D0E">
            <w:pPr>
              <w:pStyle w:val="TableParagraph"/>
              <w:spacing w:before="224" w:line="472" w:lineRule="auto"/>
              <w:ind w:left="548" w:right="4336"/>
              <w:rPr>
                <w:rFonts w:ascii="Consolas" w:hAnsi="Consolas"/>
                <w:sz w:val="20"/>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28"/>
                <w:sz w:val="20"/>
              </w:rPr>
              <w:t xml:space="preserve"> </w:t>
            </w:r>
            <w:r>
              <w:rPr>
                <w:rFonts w:ascii="Consolas" w:hAnsi="Consolas"/>
                <w:sz w:val="20"/>
              </w:rPr>
              <w:t>“Vass”, “given_name”: “Ahgan”</w:t>
            </w:r>
          </w:p>
          <w:p w14:paraId="534CB5A8" w14:textId="77777777" w:rsidR="00197CB7" w:rsidRDefault="00345D0E">
            <w:pPr>
              <w:pStyle w:val="TableParagraph"/>
              <w:spacing w:before="0" w:line="233" w:lineRule="exact"/>
              <w:rPr>
                <w:rFonts w:ascii="Consolas"/>
                <w:sz w:val="20"/>
              </w:rPr>
            </w:pPr>
            <w:r>
              <w:rPr>
                <w:rFonts w:ascii="Consolas"/>
                <w:spacing w:val="-5"/>
                <w:sz w:val="20"/>
              </w:rPr>
              <w:t>}]</w:t>
            </w:r>
          </w:p>
        </w:tc>
      </w:tr>
    </w:tbl>
    <w:p w14:paraId="534CB5AA" w14:textId="77777777" w:rsidR="00197CB7" w:rsidRDefault="00197CB7">
      <w:pPr>
        <w:spacing w:line="233" w:lineRule="exact"/>
        <w:rPr>
          <w:rFonts w:ascii="Consolas"/>
          <w:sz w:val="20"/>
        </w:rPr>
        <w:sectPr w:rsidR="00197CB7">
          <w:pgSz w:w="16840" w:h="11910" w:orient="landscape"/>
          <w:pgMar w:top="1340" w:right="1300" w:bottom="720" w:left="1280" w:header="547" w:footer="521" w:gutter="0"/>
          <w:cols w:space="720"/>
        </w:sectPr>
      </w:pPr>
    </w:p>
    <w:p w14:paraId="534CB5AB"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3228"/>
        <w:gridCol w:w="8282"/>
      </w:tblGrid>
      <w:tr w:rsidR="00197CB7" w14:paraId="534CB5AF" w14:textId="77777777">
        <w:trPr>
          <w:trHeight w:val="520"/>
        </w:trPr>
        <w:tc>
          <w:tcPr>
            <w:tcW w:w="2482" w:type="dxa"/>
            <w:shd w:val="clear" w:color="auto" w:fill="535353"/>
          </w:tcPr>
          <w:p w14:paraId="534CB5AC" w14:textId="77777777" w:rsidR="00197CB7" w:rsidRDefault="00345D0E">
            <w:pPr>
              <w:pStyle w:val="TableParagraph"/>
              <w:rPr>
                <w:b/>
              </w:rPr>
            </w:pPr>
            <w:r>
              <w:rPr>
                <w:b/>
                <w:color w:val="FFFFFF"/>
                <w:spacing w:val="-2"/>
              </w:rPr>
              <w:t>Attribute</w:t>
            </w:r>
          </w:p>
        </w:tc>
        <w:tc>
          <w:tcPr>
            <w:tcW w:w="3228" w:type="dxa"/>
            <w:shd w:val="clear" w:color="auto" w:fill="535353"/>
          </w:tcPr>
          <w:p w14:paraId="534CB5AD"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282" w:type="dxa"/>
            <w:shd w:val="clear" w:color="auto" w:fill="535353"/>
          </w:tcPr>
          <w:p w14:paraId="534CB5AE" w14:textId="77777777" w:rsidR="00197CB7" w:rsidRDefault="00345D0E">
            <w:pPr>
              <w:pStyle w:val="TableParagraph"/>
              <w:rPr>
                <w:b/>
              </w:rPr>
            </w:pPr>
            <w:r>
              <w:rPr>
                <w:b/>
                <w:color w:val="FFFFFF"/>
              </w:rPr>
              <w:t>Normative</w:t>
            </w:r>
            <w:r>
              <w:rPr>
                <w:b/>
                <w:color w:val="FFFFFF"/>
                <w:spacing w:val="-7"/>
              </w:rPr>
              <w:t xml:space="preserve"> </w:t>
            </w:r>
            <w:r>
              <w:rPr>
                <w:b/>
                <w:color w:val="FFFFFF"/>
                <w:spacing w:val="-2"/>
              </w:rPr>
              <w:t>Example</w:t>
            </w:r>
          </w:p>
        </w:tc>
      </w:tr>
      <w:tr w:rsidR="00197CB7" w14:paraId="534CB5C0" w14:textId="77777777">
        <w:trPr>
          <w:trHeight w:val="5800"/>
        </w:trPr>
        <w:tc>
          <w:tcPr>
            <w:tcW w:w="2482" w:type="dxa"/>
          </w:tcPr>
          <w:p w14:paraId="534CB5B0" w14:textId="77777777" w:rsidR="00197CB7" w:rsidRDefault="00197CB7">
            <w:pPr>
              <w:pStyle w:val="TableParagraph"/>
              <w:spacing w:before="0"/>
              <w:ind w:left="0"/>
              <w:rPr>
                <w:sz w:val="18"/>
              </w:rPr>
            </w:pPr>
          </w:p>
        </w:tc>
        <w:tc>
          <w:tcPr>
            <w:tcW w:w="3228" w:type="dxa"/>
          </w:tcPr>
          <w:p w14:paraId="534CB5B1" w14:textId="77777777" w:rsidR="00197CB7" w:rsidRDefault="00197CB7">
            <w:pPr>
              <w:pStyle w:val="TableParagraph"/>
              <w:spacing w:before="0"/>
              <w:ind w:left="0"/>
              <w:rPr>
                <w:sz w:val="18"/>
              </w:rPr>
            </w:pPr>
          </w:p>
        </w:tc>
        <w:tc>
          <w:tcPr>
            <w:tcW w:w="8282" w:type="dxa"/>
          </w:tcPr>
          <w:p w14:paraId="534CB5B2" w14:textId="77777777" w:rsidR="00197CB7" w:rsidRDefault="00197CB7">
            <w:pPr>
              <w:pStyle w:val="TableParagraph"/>
              <w:spacing w:before="0"/>
              <w:ind w:left="0"/>
              <w:rPr>
                <w:b/>
              </w:rPr>
            </w:pPr>
          </w:p>
          <w:p w14:paraId="534CB5B3" w14:textId="77777777" w:rsidR="00197CB7" w:rsidRDefault="00197CB7">
            <w:pPr>
              <w:pStyle w:val="TableParagraph"/>
              <w:spacing w:before="99"/>
              <w:ind w:left="0"/>
              <w:rPr>
                <w:b/>
              </w:rPr>
            </w:pPr>
          </w:p>
          <w:p w14:paraId="534CB5B4" w14:textId="77777777" w:rsidR="00197CB7" w:rsidRDefault="00345D0E">
            <w:pPr>
              <w:pStyle w:val="TableParagraph"/>
              <w:spacing w:before="0"/>
              <w:rPr>
                <w:b/>
              </w:rPr>
            </w:pPr>
            <w:r>
              <w:rPr>
                <w:b/>
                <w:spacing w:val="-2"/>
              </w:rPr>
              <w:t>Invalid</w:t>
            </w:r>
          </w:p>
          <w:p w14:paraId="534CB5B5" w14:textId="77777777" w:rsidR="00197CB7" w:rsidRDefault="00345D0E">
            <w:pPr>
              <w:pStyle w:val="TableParagraph"/>
              <w:spacing w:before="208"/>
            </w:pPr>
            <w:r>
              <w:t>Family</w:t>
            </w:r>
            <w:r>
              <w:rPr>
                <w:spacing w:val="-5"/>
              </w:rPr>
              <w:t xml:space="preserve"> </w:t>
            </w:r>
            <w:r>
              <w:t>MUST</w:t>
            </w:r>
            <w:r>
              <w:rPr>
                <w:spacing w:val="-2"/>
              </w:rPr>
              <w:t xml:space="preserve"> </w:t>
            </w:r>
            <w:r>
              <w:t>NOT</w:t>
            </w:r>
            <w:r>
              <w:rPr>
                <w:spacing w:val="-3"/>
              </w:rPr>
              <w:t xml:space="preserve"> </w:t>
            </w:r>
            <w:r>
              <w:t>be</w:t>
            </w:r>
            <w:r>
              <w:rPr>
                <w:spacing w:val="-1"/>
              </w:rPr>
              <w:t xml:space="preserve"> </w:t>
            </w:r>
            <w:r>
              <w:t>an</w:t>
            </w:r>
            <w:r>
              <w:rPr>
                <w:spacing w:val="-5"/>
              </w:rPr>
              <w:t xml:space="preserve"> </w:t>
            </w:r>
            <w:r>
              <w:t>empty</w:t>
            </w:r>
            <w:r>
              <w:rPr>
                <w:spacing w:val="-1"/>
              </w:rPr>
              <w:t xml:space="preserve"> </w:t>
            </w:r>
            <w:r>
              <w:rPr>
                <w:spacing w:val="-2"/>
              </w:rPr>
              <w:t>value:</w:t>
            </w:r>
          </w:p>
          <w:p w14:paraId="534CB5B6" w14:textId="77777777" w:rsidR="00197CB7" w:rsidRDefault="00345D0E">
            <w:pPr>
              <w:pStyle w:val="TableParagraph"/>
              <w:spacing w:before="227"/>
              <w:rPr>
                <w:rFonts w:ascii="Consolas" w:hAnsi="Consolas"/>
                <w:sz w:val="20"/>
              </w:rPr>
            </w:pPr>
            <w:r>
              <w:rPr>
                <w:rFonts w:ascii="Consolas" w:hAnsi="Consolas"/>
                <w:sz w:val="20"/>
              </w:rPr>
              <w:t>“</w:t>
            </w:r>
            <w:proofErr w:type="gramStart"/>
            <w:r>
              <w:rPr>
                <w:rFonts w:ascii="Consolas" w:hAnsi="Consolas"/>
                <w:sz w:val="20"/>
              </w:rPr>
              <w:t>tdif</w:t>
            </w:r>
            <w:proofErr w:type="gramEnd"/>
            <w:r>
              <w:rPr>
                <w:rFonts w:ascii="Consolas" w:hAnsi="Consolas"/>
                <w:sz w:val="20"/>
              </w:rPr>
              <w:t>_other_names”:</w:t>
            </w:r>
            <w:r>
              <w:rPr>
                <w:rFonts w:ascii="Consolas" w:hAnsi="Consolas"/>
                <w:spacing w:val="-27"/>
                <w:sz w:val="20"/>
              </w:rPr>
              <w:t xml:space="preserve"> </w:t>
            </w:r>
            <w:r>
              <w:rPr>
                <w:rFonts w:ascii="Consolas" w:hAnsi="Consolas"/>
                <w:spacing w:val="-5"/>
                <w:sz w:val="20"/>
              </w:rPr>
              <w:t>[{</w:t>
            </w:r>
          </w:p>
          <w:p w14:paraId="534CB5B7" w14:textId="77777777" w:rsidR="00197CB7" w:rsidRDefault="00345D0E">
            <w:pPr>
              <w:pStyle w:val="TableParagraph"/>
              <w:spacing w:before="224"/>
              <w:ind w:left="548"/>
              <w:rPr>
                <w:rFonts w:ascii="Consolas" w:hAnsi="Consolas"/>
                <w:sz w:val="20"/>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16"/>
                <w:sz w:val="20"/>
              </w:rPr>
              <w:t xml:space="preserve"> </w:t>
            </w:r>
            <w:r>
              <w:rPr>
                <w:rFonts w:ascii="Consolas" w:hAnsi="Consolas"/>
                <w:sz w:val="20"/>
              </w:rPr>
              <w:t>“”,</w:t>
            </w:r>
            <w:r>
              <w:rPr>
                <w:rFonts w:ascii="Consolas" w:hAnsi="Consolas"/>
                <w:spacing w:val="-16"/>
                <w:sz w:val="20"/>
              </w:rPr>
              <w:t xml:space="preserve"> </w:t>
            </w:r>
            <w:r>
              <w:rPr>
                <w:rFonts w:ascii="Consolas" w:hAnsi="Consolas"/>
                <w:sz w:val="20"/>
              </w:rPr>
              <w:t>“given_name”:</w:t>
            </w:r>
            <w:r>
              <w:rPr>
                <w:rFonts w:ascii="Consolas" w:hAnsi="Consolas"/>
                <w:spacing w:val="-12"/>
                <w:sz w:val="20"/>
              </w:rPr>
              <w:t xml:space="preserve"> </w:t>
            </w:r>
            <w:r>
              <w:rPr>
                <w:rFonts w:ascii="Consolas" w:hAnsi="Consolas"/>
                <w:spacing w:val="-2"/>
                <w:sz w:val="20"/>
              </w:rPr>
              <w:t>“Ahgan”</w:t>
            </w:r>
          </w:p>
          <w:p w14:paraId="534CB5B8" w14:textId="77777777" w:rsidR="00197CB7" w:rsidRDefault="00345D0E">
            <w:pPr>
              <w:pStyle w:val="TableParagraph"/>
              <w:spacing w:before="227"/>
              <w:rPr>
                <w:rFonts w:ascii="Consolas"/>
                <w:sz w:val="20"/>
              </w:rPr>
            </w:pPr>
            <w:r>
              <w:rPr>
                <w:rFonts w:ascii="Consolas"/>
                <w:spacing w:val="-5"/>
                <w:sz w:val="20"/>
              </w:rPr>
              <w:t>}]</w:t>
            </w:r>
          </w:p>
          <w:p w14:paraId="534CB5B9" w14:textId="77777777" w:rsidR="00197CB7" w:rsidRDefault="00197CB7">
            <w:pPr>
              <w:pStyle w:val="TableParagraph"/>
              <w:spacing w:before="0"/>
              <w:ind w:left="0"/>
              <w:rPr>
                <w:b/>
                <w:sz w:val="20"/>
              </w:rPr>
            </w:pPr>
          </w:p>
          <w:p w14:paraId="534CB5BA" w14:textId="77777777" w:rsidR="00197CB7" w:rsidRDefault="00197CB7">
            <w:pPr>
              <w:pStyle w:val="TableParagraph"/>
              <w:spacing w:before="206"/>
              <w:ind w:left="0"/>
              <w:rPr>
                <w:b/>
                <w:sz w:val="20"/>
              </w:rPr>
            </w:pPr>
          </w:p>
          <w:p w14:paraId="534CB5BB" w14:textId="77777777" w:rsidR="00197CB7" w:rsidRDefault="00345D0E">
            <w:pPr>
              <w:pStyle w:val="TableParagraph"/>
              <w:spacing w:before="0"/>
              <w:rPr>
                <w:b/>
              </w:rPr>
            </w:pPr>
            <w:r>
              <w:rPr>
                <w:b/>
                <w:spacing w:val="-2"/>
              </w:rPr>
              <w:t>Invalid</w:t>
            </w:r>
          </w:p>
          <w:p w14:paraId="534CB5BC" w14:textId="77777777" w:rsidR="00197CB7" w:rsidRDefault="00345D0E">
            <w:pPr>
              <w:pStyle w:val="TableParagraph"/>
              <w:spacing w:before="205"/>
            </w:pPr>
            <w:r>
              <w:rPr>
                <w:rFonts w:ascii="Consolas"/>
                <w:sz w:val="20"/>
              </w:rPr>
              <w:t>null</w:t>
            </w:r>
            <w:r>
              <w:rPr>
                <w:rFonts w:ascii="Consolas"/>
                <w:spacing w:val="-54"/>
                <w:sz w:val="20"/>
              </w:rPr>
              <w:t xml:space="preserve"> </w:t>
            </w:r>
            <w:r>
              <w:t>values</w:t>
            </w:r>
            <w:r>
              <w:rPr>
                <w:spacing w:val="-7"/>
              </w:rPr>
              <w:t xml:space="preserve"> </w:t>
            </w:r>
            <w:r>
              <w:t>are</w:t>
            </w:r>
            <w:r>
              <w:rPr>
                <w:spacing w:val="-3"/>
              </w:rPr>
              <w:t xml:space="preserve"> </w:t>
            </w:r>
            <w:r>
              <w:t>not</w:t>
            </w:r>
            <w:r>
              <w:rPr>
                <w:spacing w:val="-2"/>
              </w:rPr>
              <w:t xml:space="preserve"> permitted:</w:t>
            </w:r>
          </w:p>
          <w:p w14:paraId="534CB5BD" w14:textId="77777777" w:rsidR="00197CB7" w:rsidRDefault="00345D0E">
            <w:pPr>
              <w:pStyle w:val="TableParagraph"/>
              <w:spacing w:before="227"/>
              <w:rPr>
                <w:rFonts w:ascii="Consolas" w:hAnsi="Consolas"/>
                <w:sz w:val="20"/>
              </w:rPr>
            </w:pPr>
            <w:r>
              <w:rPr>
                <w:rFonts w:ascii="Consolas" w:hAnsi="Consolas"/>
                <w:sz w:val="20"/>
              </w:rPr>
              <w:t>“</w:t>
            </w:r>
            <w:proofErr w:type="gramStart"/>
            <w:r>
              <w:rPr>
                <w:rFonts w:ascii="Consolas" w:hAnsi="Consolas"/>
                <w:sz w:val="20"/>
              </w:rPr>
              <w:t>tdif</w:t>
            </w:r>
            <w:proofErr w:type="gramEnd"/>
            <w:r>
              <w:rPr>
                <w:rFonts w:ascii="Consolas" w:hAnsi="Consolas"/>
                <w:sz w:val="20"/>
              </w:rPr>
              <w:t>_other_names”:</w:t>
            </w:r>
            <w:r>
              <w:rPr>
                <w:rFonts w:ascii="Consolas" w:hAnsi="Consolas"/>
                <w:spacing w:val="-27"/>
                <w:sz w:val="20"/>
              </w:rPr>
              <w:t xml:space="preserve"> </w:t>
            </w:r>
            <w:r>
              <w:rPr>
                <w:rFonts w:ascii="Consolas" w:hAnsi="Consolas"/>
                <w:spacing w:val="-5"/>
                <w:sz w:val="20"/>
              </w:rPr>
              <w:t>[{</w:t>
            </w:r>
          </w:p>
          <w:p w14:paraId="534CB5BE" w14:textId="77777777" w:rsidR="00197CB7" w:rsidRDefault="00345D0E">
            <w:pPr>
              <w:pStyle w:val="TableParagraph"/>
              <w:spacing w:before="224"/>
              <w:ind w:left="548"/>
              <w:rPr>
                <w:rFonts w:ascii="Consolas" w:hAnsi="Consolas"/>
                <w:sz w:val="20"/>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18"/>
                <w:sz w:val="20"/>
              </w:rPr>
              <w:t xml:space="preserve"> </w:t>
            </w:r>
            <w:r>
              <w:rPr>
                <w:rFonts w:ascii="Consolas" w:hAnsi="Consolas"/>
                <w:sz w:val="20"/>
              </w:rPr>
              <w:t>“Vass”,</w:t>
            </w:r>
            <w:r>
              <w:rPr>
                <w:rFonts w:ascii="Consolas" w:hAnsi="Consolas"/>
                <w:spacing w:val="-15"/>
                <w:sz w:val="20"/>
              </w:rPr>
              <w:t xml:space="preserve"> </w:t>
            </w:r>
            <w:r>
              <w:rPr>
                <w:rFonts w:ascii="Consolas" w:hAnsi="Consolas"/>
                <w:sz w:val="20"/>
              </w:rPr>
              <w:t>“given_name”:</w:t>
            </w:r>
            <w:r>
              <w:rPr>
                <w:rFonts w:ascii="Consolas" w:hAnsi="Consolas"/>
                <w:spacing w:val="-18"/>
                <w:sz w:val="20"/>
              </w:rPr>
              <w:t xml:space="preserve"> </w:t>
            </w:r>
            <w:r>
              <w:rPr>
                <w:rFonts w:ascii="Consolas" w:hAnsi="Consolas"/>
                <w:spacing w:val="-4"/>
                <w:sz w:val="20"/>
              </w:rPr>
              <w:t>null</w:t>
            </w:r>
          </w:p>
          <w:p w14:paraId="534CB5BF" w14:textId="77777777" w:rsidR="00197CB7" w:rsidRDefault="00345D0E">
            <w:pPr>
              <w:pStyle w:val="TableParagraph"/>
              <w:spacing w:before="227"/>
              <w:rPr>
                <w:rFonts w:ascii="Consolas"/>
                <w:sz w:val="20"/>
              </w:rPr>
            </w:pPr>
            <w:r>
              <w:rPr>
                <w:rFonts w:ascii="Consolas"/>
                <w:spacing w:val="-5"/>
                <w:sz w:val="20"/>
              </w:rPr>
              <w:t>}]</w:t>
            </w:r>
          </w:p>
        </w:tc>
      </w:tr>
    </w:tbl>
    <w:p w14:paraId="534CB5C1" w14:textId="77777777" w:rsidR="00197CB7" w:rsidRDefault="00197CB7">
      <w:pPr>
        <w:rPr>
          <w:rFonts w:ascii="Consolas"/>
          <w:sz w:val="20"/>
        </w:rPr>
        <w:sectPr w:rsidR="00197CB7">
          <w:headerReference w:type="even" r:id="rId394"/>
          <w:headerReference w:type="default" r:id="rId395"/>
          <w:footerReference w:type="even" r:id="rId396"/>
          <w:footerReference w:type="default" r:id="rId397"/>
          <w:pgSz w:w="16840" w:h="11910" w:orient="landscape"/>
          <w:pgMar w:top="1340" w:right="1300" w:bottom="720" w:left="1280" w:header="547" w:footer="521" w:gutter="0"/>
          <w:pgNumType w:start="107"/>
          <w:cols w:space="720"/>
        </w:sectPr>
      </w:pPr>
    </w:p>
    <w:p w14:paraId="534CB5C2"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 xml:space="preserve">Verified </w:t>
      </w:r>
      <w:r>
        <w:rPr>
          <w:color w:val="1C1C1C"/>
          <w:spacing w:val="-2"/>
        </w:rPr>
        <w:t>Documents</w:t>
      </w:r>
    </w:p>
    <w:p w14:paraId="534CB5C3" w14:textId="77777777" w:rsidR="00197CB7" w:rsidRDefault="00197CB7">
      <w:pPr>
        <w:pStyle w:val="BodyText"/>
        <w:spacing w:before="15"/>
        <w:rPr>
          <w:rFonts w:ascii="Arial"/>
          <w:sz w:val="30"/>
        </w:rPr>
      </w:pPr>
    </w:p>
    <w:p w14:paraId="534CB5C4" w14:textId="77777777" w:rsidR="00197CB7" w:rsidRDefault="00345D0E">
      <w:pPr>
        <w:pStyle w:val="Heading3"/>
        <w:numPr>
          <w:ilvl w:val="3"/>
          <w:numId w:val="44"/>
        </w:numPr>
        <w:tabs>
          <w:tab w:val="left" w:pos="1271"/>
        </w:tabs>
        <w:spacing w:before="1"/>
        <w:ind w:left="1271" w:hanging="1133"/>
      </w:pPr>
      <w:r>
        <w:rPr>
          <w:color w:val="1C1C1C"/>
        </w:rPr>
        <w:t xml:space="preserve">Birth </w:t>
      </w:r>
      <w:r>
        <w:rPr>
          <w:color w:val="1C1C1C"/>
          <w:spacing w:val="-2"/>
        </w:rPr>
        <w:t>Certificate</w:t>
      </w:r>
    </w:p>
    <w:p w14:paraId="534CB5C5" w14:textId="77777777" w:rsidR="00197CB7" w:rsidRDefault="00345D0E">
      <w:pPr>
        <w:spacing w:before="225"/>
        <w:ind w:left="138"/>
        <w:rPr>
          <w:b/>
        </w:rPr>
      </w:pPr>
      <w:r>
        <w:rPr>
          <w:b/>
        </w:rPr>
        <w:t>Table</w:t>
      </w:r>
      <w:r>
        <w:rPr>
          <w:b/>
          <w:spacing w:val="-7"/>
        </w:rPr>
        <w:t xml:space="preserve"> </w:t>
      </w:r>
      <w:r>
        <w:rPr>
          <w:b/>
        </w:rPr>
        <w:t>69</w:t>
      </w:r>
      <w:r>
        <w:rPr>
          <w:b/>
          <w:spacing w:val="-4"/>
        </w:rPr>
        <w:t xml:space="preserve"> </w:t>
      </w:r>
      <w:r>
        <w:rPr>
          <w:b/>
        </w:rPr>
        <w:t>Birth</w:t>
      </w:r>
      <w:r>
        <w:rPr>
          <w:b/>
          <w:spacing w:val="-6"/>
        </w:rPr>
        <w:t xml:space="preserve"> </w:t>
      </w:r>
      <w:r>
        <w:rPr>
          <w:b/>
        </w:rPr>
        <w:t>certificate</w:t>
      </w:r>
      <w:r>
        <w:rPr>
          <w:b/>
          <w:spacing w:val="-6"/>
        </w:rPr>
        <w:t xml:space="preserve"> </w:t>
      </w:r>
      <w:r>
        <w:rPr>
          <w:b/>
        </w:rPr>
        <w:t>verified</w:t>
      </w:r>
      <w:r>
        <w:rPr>
          <w:b/>
          <w:spacing w:val="-5"/>
        </w:rPr>
        <w:t xml:space="preserve"> </w:t>
      </w:r>
      <w:r>
        <w:rPr>
          <w:b/>
        </w:rPr>
        <w:t>document</w:t>
      </w:r>
      <w:r>
        <w:rPr>
          <w:b/>
          <w:spacing w:val="-4"/>
        </w:rPr>
        <w:t xml:space="preserve"> </w:t>
      </w:r>
      <w:r>
        <w:rPr>
          <w:b/>
        </w:rPr>
        <w:t>claim</w:t>
      </w:r>
      <w:r>
        <w:rPr>
          <w:b/>
          <w:spacing w:val="-3"/>
        </w:rPr>
        <w:t xml:space="preserve"> </w:t>
      </w:r>
      <w:r>
        <w:rPr>
          <w:b/>
        </w:rPr>
        <w:t>normative</w:t>
      </w:r>
      <w:r>
        <w:rPr>
          <w:b/>
          <w:spacing w:val="-4"/>
        </w:rPr>
        <w:t xml:space="preserve"> </w:t>
      </w:r>
      <w:r>
        <w:rPr>
          <w:b/>
          <w:spacing w:val="-2"/>
        </w:rPr>
        <w:t>example</w:t>
      </w:r>
    </w:p>
    <w:p w14:paraId="534CB5C6"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06"/>
        <w:gridCol w:w="2220"/>
        <w:gridCol w:w="744"/>
        <w:gridCol w:w="7428"/>
      </w:tblGrid>
      <w:tr w:rsidR="00197CB7" w14:paraId="534CB5D8" w14:textId="77777777">
        <w:trPr>
          <w:trHeight w:val="1398"/>
        </w:trPr>
        <w:tc>
          <w:tcPr>
            <w:tcW w:w="2306" w:type="dxa"/>
            <w:shd w:val="clear" w:color="auto" w:fill="535353"/>
          </w:tcPr>
          <w:p w14:paraId="534CB5C7" w14:textId="77777777" w:rsidR="00197CB7" w:rsidRDefault="00197CB7">
            <w:pPr>
              <w:pStyle w:val="TableParagraph"/>
              <w:spacing w:before="0"/>
              <w:ind w:left="0"/>
              <w:rPr>
                <w:b/>
              </w:rPr>
            </w:pPr>
          </w:p>
          <w:p w14:paraId="534CB5C8" w14:textId="77777777" w:rsidR="00197CB7" w:rsidRDefault="00197CB7">
            <w:pPr>
              <w:pStyle w:val="TableParagraph"/>
              <w:spacing w:before="0"/>
              <w:ind w:left="0"/>
              <w:rPr>
                <w:b/>
              </w:rPr>
            </w:pPr>
          </w:p>
          <w:p w14:paraId="534CB5C9" w14:textId="77777777" w:rsidR="00197CB7" w:rsidRDefault="00197CB7">
            <w:pPr>
              <w:pStyle w:val="TableParagraph"/>
              <w:spacing w:before="0"/>
              <w:ind w:left="0"/>
              <w:rPr>
                <w:b/>
              </w:rPr>
            </w:pPr>
          </w:p>
          <w:p w14:paraId="534CB5CA" w14:textId="77777777" w:rsidR="00197CB7" w:rsidRDefault="00197CB7">
            <w:pPr>
              <w:pStyle w:val="TableParagraph"/>
              <w:spacing w:before="73"/>
              <w:ind w:left="0"/>
              <w:rPr>
                <w:b/>
              </w:rPr>
            </w:pPr>
          </w:p>
          <w:p w14:paraId="534CB5CB" w14:textId="77777777" w:rsidR="00197CB7" w:rsidRDefault="00345D0E">
            <w:pPr>
              <w:pStyle w:val="TableParagraph"/>
              <w:spacing w:before="0"/>
              <w:rPr>
                <w:b/>
              </w:rPr>
            </w:pPr>
            <w:r>
              <w:rPr>
                <w:b/>
                <w:color w:val="FFFFFF"/>
                <w:spacing w:val="-2"/>
              </w:rPr>
              <w:t>Field</w:t>
            </w:r>
          </w:p>
        </w:tc>
        <w:tc>
          <w:tcPr>
            <w:tcW w:w="2220" w:type="dxa"/>
            <w:shd w:val="clear" w:color="auto" w:fill="535353"/>
          </w:tcPr>
          <w:p w14:paraId="534CB5CC" w14:textId="77777777" w:rsidR="00197CB7" w:rsidRDefault="00197CB7">
            <w:pPr>
              <w:pStyle w:val="TableParagraph"/>
              <w:spacing w:before="0"/>
              <w:ind w:left="0"/>
              <w:rPr>
                <w:b/>
              </w:rPr>
            </w:pPr>
          </w:p>
          <w:p w14:paraId="534CB5CD" w14:textId="77777777" w:rsidR="00197CB7" w:rsidRDefault="00197CB7">
            <w:pPr>
              <w:pStyle w:val="TableParagraph"/>
              <w:spacing w:before="0"/>
              <w:ind w:left="0"/>
              <w:rPr>
                <w:b/>
              </w:rPr>
            </w:pPr>
          </w:p>
          <w:p w14:paraId="534CB5CE" w14:textId="77777777" w:rsidR="00197CB7" w:rsidRDefault="00197CB7">
            <w:pPr>
              <w:pStyle w:val="TableParagraph"/>
              <w:spacing w:before="0"/>
              <w:ind w:left="0"/>
              <w:rPr>
                <w:b/>
              </w:rPr>
            </w:pPr>
          </w:p>
          <w:p w14:paraId="534CB5CF" w14:textId="77777777" w:rsidR="00197CB7" w:rsidRDefault="00197CB7">
            <w:pPr>
              <w:pStyle w:val="TableParagraph"/>
              <w:spacing w:before="73"/>
              <w:ind w:left="0"/>
              <w:rPr>
                <w:b/>
              </w:rPr>
            </w:pPr>
          </w:p>
          <w:p w14:paraId="534CB5D0" w14:textId="77777777" w:rsidR="00197CB7" w:rsidRDefault="00345D0E">
            <w:pPr>
              <w:pStyle w:val="TableParagraph"/>
              <w:spacing w:before="0"/>
              <w:ind w:left="108"/>
              <w:rPr>
                <w:b/>
              </w:rPr>
            </w:pPr>
            <w:r>
              <w:rPr>
                <w:b/>
                <w:color w:val="FFFFFF"/>
                <w:spacing w:val="-2"/>
              </w:rPr>
              <w:t>Sub-field(s)</w:t>
            </w:r>
          </w:p>
        </w:tc>
        <w:tc>
          <w:tcPr>
            <w:tcW w:w="744" w:type="dxa"/>
            <w:shd w:val="clear" w:color="auto" w:fill="535353"/>
            <w:textDirection w:val="btLr"/>
          </w:tcPr>
          <w:p w14:paraId="534CB5D1" w14:textId="77777777" w:rsidR="00197CB7" w:rsidRDefault="00197CB7">
            <w:pPr>
              <w:pStyle w:val="TableParagraph"/>
              <w:spacing w:before="67"/>
              <w:ind w:left="0"/>
              <w:rPr>
                <w:b/>
              </w:rPr>
            </w:pPr>
          </w:p>
          <w:p w14:paraId="534CB5D2" w14:textId="77777777" w:rsidR="00197CB7" w:rsidRDefault="00345D0E">
            <w:pPr>
              <w:pStyle w:val="TableParagraph"/>
              <w:spacing w:before="0"/>
              <w:ind w:left="112"/>
              <w:rPr>
                <w:b/>
              </w:rPr>
            </w:pPr>
            <w:r>
              <w:rPr>
                <w:b/>
                <w:color w:val="FFFFFF"/>
                <w:spacing w:val="-2"/>
              </w:rPr>
              <w:t>Required</w:t>
            </w:r>
          </w:p>
        </w:tc>
        <w:tc>
          <w:tcPr>
            <w:tcW w:w="7428" w:type="dxa"/>
            <w:shd w:val="clear" w:color="auto" w:fill="535353"/>
          </w:tcPr>
          <w:p w14:paraId="534CB5D3" w14:textId="77777777" w:rsidR="00197CB7" w:rsidRDefault="00197CB7">
            <w:pPr>
              <w:pStyle w:val="TableParagraph"/>
              <w:spacing w:before="0"/>
              <w:ind w:left="0"/>
              <w:rPr>
                <w:b/>
              </w:rPr>
            </w:pPr>
          </w:p>
          <w:p w14:paraId="534CB5D4" w14:textId="77777777" w:rsidR="00197CB7" w:rsidRDefault="00197CB7">
            <w:pPr>
              <w:pStyle w:val="TableParagraph"/>
              <w:spacing w:before="0"/>
              <w:ind w:left="0"/>
              <w:rPr>
                <w:b/>
              </w:rPr>
            </w:pPr>
          </w:p>
          <w:p w14:paraId="534CB5D5" w14:textId="77777777" w:rsidR="00197CB7" w:rsidRDefault="00197CB7">
            <w:pPr>
              <w:pStyle w:val="TableParagraph"/>
              <w:spacing w:before="0"/>
              <w:ind w:left="0"/>
              <w:rPr>
                <w:b/>
              </w:rPr>
            </w:pPr>
          </w:p>
          <w:p w14:paraId="534CB5D6" w14:textId="77777777" w:rsidR="00197CB7" w:rsidRDefault="00197CB7">
            <w:pPr>
              <w:pStyle w:val="TableParagraph"/>
              <w:spacing w:before="73"/>
              <w:ind w:left="0"/>
              <w:rPr>
                <w:b/>
              </w:rPr>
            </w:pPr>
          </w:p>
          <w:p w14:paraId="534CB5D7" w14:textId="77777777" w:rsidR="00197CB7" w:rsidRDefault="00345D0E">
            <w:pPr>
              <w:pStyle w:val="TableParagraph"/>
              <w:spacing w:before="0"/>
              <w:ind w:left="105"/>
              <w:rPr>
                <w:b/>
              </w:rPr>
            </w:pPr>
            <w:r>
              <w:rPr>
                <w:b/>
                <w:color w:val="FFFFFF"/>
                <w:spacing w:val="-2"/>
              </w:rPr>
              <w:t>Example</w:t>
            </w:r>
          </w:p>
        </w:tc>
      </w:tr>
      <w:tr w:rsidR="00197CB7" w14:paraId="534CB5E5" w14:textId="77777777">
        <w:trPr>
          <w:trHeight w:val="520"/>
        </w:trPr>
        <w:tc>
          <w:tcPr>
            <w:tcW w:w="2306" w:type="dxa"/>
          </w:tcPr>
          <w:p w14:paraId="534CB5D9" w14:textId="77777777" w:rsidR="00197CB7" w:rsidRDefault="00345D0E">
            <w:pPr>
              <w:pStyle w:val="TableParagraph"/>
              <w:spacing w:before="226"/>
              <w:rPr>
                <w:rFonts w:ascii="Consolas"/>
                <w:sz w:val="20"/>
              </w:rPr>
            </w:pPr>
            <w:r>
              <w:rPr>
                <w:rFonts w:ascii="Consolas"/>
                <w:spacing w:val="-2"/>
                <w:sz w:val="20"/>
              </w:rPr>
              <w:t>type_code</w:t>
            </w:r>
          </w:p>
        </w:tc>
        <w:tc>
          <w:tcPr>
            <w:tcW w:w="2220" w:type="dxa"/>
          </w:tcPr>
          <w:p w14:paraId="534CB5DA" w14:textId="77777777" w:rsidR="00197CB7" w:rsidRDefault="00197CB7">
            <w:pPr>
              <w:pStyle w:val="TableParagraph"/>
              <w:spacing w:before="0"/>
              <w:ind w:left="0"/>
              <w:rPr>
                <w:sz w:val="18"/>
              </w:rPr>
            </w:pPr>
          </w:p>
        </w:tc>
        <w:tc>
          <w:tcPr>
            <w:tcW w:w="744" w:type="dxa"/>
          </w:tcPr>
          <w:p w14:paraId="534CB5DB" w14:textId="77777777" w:rsidR="00197CB7" w:rsidRDefault="00345D0E">
            <w:pPr>
              <w:pStyle w:val="TableParagraph"/>
              <w:ind w:left="7" w:right="1"/>
              <w:jc w:val="center"/>
            </w:pPr>
            <w:r>
              <w:rPr>
                <w:spacing w:val="-10"/>
              </w:rPr>
              <w:t>Y</w:t>
            </w:r>
          </w:p>
        </w:tc>
        <w:tc>
          <w:tcPr>
            <w:tcW w:w="7428" w:type="dxa"/>
            <w:vMerge w:val="restart"/>
          </w:tcPr>
          <w:p w14:paraId="534CB5DC" w14:textId="77777777" w:rsidR="00197CB7" w:rsidRDefault="00197CB7">
            <w:pPr>
              <w:pStyle w:val="TableParagraph"/>
              <w:spacing w:before="10"/>
              <w:ind w:left="0"/>
              <w:rPr>
                <w:b/>
                <w:sz w:val="20"/>
              </w:rPr>
            </w:pPr>
          </w:p>
          <w:p w14:paraId="534CB5DD" w14:textId="77777777" w:rsidR="00197CB7" w:rsidRDefault="00345D0E">
            <w:pPr>
              <w:pStyle w:val="TableParagraph"/>
              <w:spacing w:before="0"/>
              <w:ind w:left="105"/>
              <w:rPr>
                <w:rFonts w:ascii="Consolas"/>
                <w:sz w:val="20"/>
              </w:rPr>
            </w:pPr>
            <w:r>
              <w:rPr>
                <w:rFonts w:ascii="Consolas"/>
                <w:spacing w:val="-10"/>
                <w:sz w:val="20"/>
              </w:rPr>
              <w:t>{</w:t>
            </w:r>
          </w:p>
          <w:p w14:paraId="534CB5DE" w14:textId="77777777" w:rsidR="00197CB7" w:rsidRDefault="00197CB7">
            <w:pPr>
              <w:pStyle w:val="TableParagraph"/>
              <w:spacing w:before="57"/>
              <w:ind w:left="0"/>
              <w:rPr>
                <w:b/>
                <w:sz w:val="20"/>
              </w:rPr>
            </w:pPr>
          </w:p>
          <w:p w14:paraId="534CB5DF" w14:textId="77777777" w:rsidR="00197CB7" w:rsidRDefault="00345D0E">
            <w:pPr>
              <w:pStyle w:val="TableParagraph"/>
              <w:spacing w:before="0" w:line="532" w:lineRule="auto"/>
              <w:ind w:left="547"/>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:tdif:doc:type_code:BC", "verification_method": "S",</w:t>
            </w:r>
          </w:p>
          <w:p w14:paraId="534CB5E0" w14:textId="77777777" w:rsidR="00197CB7" w:rsidRDefault="00345D0E">
            <w:pPr>
              <w:pStyle w:val="TableParagraph"/>
              <w:spacing w:before="2" w:line="535" w:lineRule="auto"/>
              <w:ind w:left="547" w:right="321"/>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"2022-12-06T23:21:19.0231031Z", "names": {</w:t>
            </w:r>
          </w:p>
          <w:p w14:paraId="534CB5E1" w14:textId="77777777" w:rsidR="00197CB7" w:rsidRDefault="00345D0E">
            <w:pPr>
              <w:pStyle w:val="TableParagraph"/>
              <w:spacing w:before="0" w:line="532" w:lineRule="auto"/>
              <w:ind w:left="986" w:right="2301"/>
              <w:rPr>
                <w:rFonts w:ascii="Consolas"/>
                <w:sz w:val="20"/>
              </w:rPr>
            </w:pPr>
            <w:r>
              <w:rPr>
                <w:rFonts w:ascii="Consolas"/>
                <w:sz w:val="20"/>
              </w:rPr>
              <w:t>"</w:t>
            </w:r>
            <w:proofErr w:type="gramStart"/>
            <w:r>
              <w:rPr>
                <w:rFonts w:ascii="Consolas"/>
                <w:sz w:val="20"/>
              </w:rPr>
              <w:t>family</w:t>
            </w:r>
            <w:proofErr w:type="gramEnd"/>
            <w:r>
              <w:rPr>
                <w:rFonts w:ascii="Consolas"/>
                <w:sz w:val="20"/>
              </w:rPr>
              <w:t>_name":</w:t>
            </w:r>
            <w:r>
              <w:rPr>
                <w:rFonts w:ascii="Consolas"/>
                <w:spacing w:val="-28"/>
                <w:sz w:val="20"/>
              </w:rPr>
              <w:t xml:space="preserve"> </w:t>
            </w:r>
            <w:r>
              <w:rPr>
                <w:rFonts w:ascii="Consolas"/>
                <w:sz w:val="20"/>
              </w:rPr>
              <w:t>"Maximus", "given_name": "Michael"</w:t>
            </w:r>
          </w:p>
          <w:p w14:paraId="534CB5E2" w14:textId="77777777" w:rsidR="00197CB7" w:rsidRDefault="00345D0E">
            <w:pPr>
              <w:pStyle w:val="TableParagraph"/>
              <w:spacing w:before="1"/>
              <w:ind w:left="547"/>
              <w:rPr>
                <w:rFonts w:ascii="Consolas"/>
                <w:sz w:val="20"/>
              </w:rPr>
            </w:pPr>
            <w:r>
              <w:rPr>
                <w:rFonts w:ascii="Consolas"/>
                <w:spacing w:val="-5"/>
                <w:sz w:val="20"/>
              </w:rPr>
              <w:t>},</w:t>
            </w:r>
          </w:p>
          <w:p w14:paraId="534CB5E3" w14:textId="77777777" w:rsidR="00197CB7" w:rsidRDefault="00197CB7">
            <w:pPr>
              <w:pStyle w:val="TableParagraph"/>
              <w:spacing w:before="56"/>
              <w:ind w:left="0"/>
              <w:rPr>
                <w:b/>
                <w:sz w:val="20"/>
              </w:rPr>
            </w:pPr>
          </w:p>
          <w:p w14:paraId="534CB5E4" w14:textId="77777777" w:rsidR="00197CB7" w:rsidRDefault="00345D0E">
            <w:pPr>
              <w:pStyle w:val="TableParagraph"/>
              <w:spacing w:before="0"/>
              <w:ind w:left="547"/>
              <w:rPr>
                <w:rFonts w:ascii="Consolas"/>
                <w:sz w:val="20"/>
              </w:rPr>
            </w:pPr>
            <w:r>
              <w:rPr>
                <w:rFonts w:ascii="Consolas"/>
                <w:spacing w:val="-2"/>
                <w:sz w:val="20"/>
              </w:rPr>
              <w:t>"birthdate":</w:t>
            </w:r>
            <w:r>
              <w:rPr>
                <w:rFonts w:ascii="Consolas"/>
                <w:spacing w:val="13"/>
                <w:sz w:val="20"/>
              </w:rPr>
              <w:t xml:space="preserve"> </w:t>
            </w:r>
            <w:r>
              <w:rPr>
                <w:rFonts w:ascii="Consolas"/>
                <w:spacing w:val="-2"/>
                <w:sz w:val="20"/>
              </w:rPr>
              <w:t>"1989-01-</w:t>
            </w:r>
            <w:r>
              <w:rPr>
                <w:rFonts w:ascii="Consolas"/>
                <w:spacing w:val="-4"/>
                <w:sz w:val="20"/>
              </w:rPr>
              <w:t>03",</w:t>
            </w:r>
          </w:p>
        </w:tc>
      </w:tr>
      <w:tr w:rsidR="00197CB7" w14:paraId="534CB5EA" w14:textId="77777777">
        <w:trPr>
          <w:trHeight w:val="520"/>
        </w:trPr>
        <w:tc>
          <w:tcPr>
            <w:tcW w:w="2306" w:type="dxa"/>
            <w:shd w:val="clear" w:color="auto" w:fill="EFEFEF"/>
          </w:tcPr>
          <w:p w14:paraId="534CB5E6" w14:textId="77777777" w:rsidR="00197CB7" w:rsidRDefault="00345D0E">
            <w:pPr>
              <w:pStyle w:val="TableParagraph"/>
              <w:spacing w:before="226"/>
              <w:rPr>
                <w:rFonts w:ascii="Consolas"/>
                <w:sz w:val="20"/>
              </w:rPr>
            </w:pPr>
            <w:r>
              <w:rPr>
                <w:rFonts w:ascii="Consolas"/>
                <w:spacing w:val="-2"/>
                <w:sz w:val="20"/>
              </w:rPr>
              <w:t>verification_method</w:t>
            </w:r>
          </w:p>
        </w:tc>
        <w:tc>
          <w:tcPr>
            <w:tcW w:w="2220" w:type="dxa"/>
            <w:shd w:val="clear" w:color="auto" w:fill="EFEFEF"/>
          </w:tcPr>
          <w:p w14:paraId="534CB5E7" w14:textId="77777777" w:rsidR="00197CB7" w:rsidRDefault="00197CB7">
            <w:pPr>
              <w:pStyle w:val="TableParagraph"/>
              <w:spacing w:before="0"/>
              <w:ind w:left="0"/>
              <w:rPr>
                <w:sz w:val="18"/>
              </w:rPr>
            </w:pPr>
          </w:p>
        </w:tc>
        <w:tc>
          <w:tcPr>
            <w:tcW w:w="744" w:type="dxa"/>
            <w:shd w:val="clear" w:color="auto" w:fill="EFEFEF"/>
          </w:tcPr>
          <w:p w14:paraId="534CB5E8" w14:textId="77777777" w:rsidR="00197CB7" w:rsidRDefault="00345D0E">
            <w:pPr>
              <w:pStyle w:val="TableParagraph"/>
              <w:ind w:left="7" w:right="1"/>
              <w:jc w:val="center"/>
            </w:pPr>
            <w:r>
              <w:rPr>
                <w:spacing w:val="-10"/>
              </w:rPr>
              <w:t>Y</w:t>
            </w:r>
          </w:p>
        </w:tc>
        <w:tc>
          <w:tcPr>
            <w:tcW w:w="7428" w:type="dxa"/>
            <w:vMerge/>
            <w:tcBorders>
              <w:top w:val="nil"/>
            </w:tcBorders>
          </w:tcPr>
          <w:p w14:paraId="534CB5E9" w14:textId="77777777" w:rsidR="00197CB7" w:rsidRDefault="00197CB7">
            <w:pPr>
              <w:rPr>
                <w:sz w:val="2"/>
                <w:szCs w:val="2"/>
              </w:rPr>
            </w:pPr>
          </w:p>
        </w:tc>
      </w:tr>
      <w:tr w:rsidR="00197CB7" w14:paraId="534CB5EF" w14:textId="77777777">
        <w:trPr>
          <w:trHeight w:val="518"/>
        </w:trPr>
        <w:tc>
          <w:tcPr>
            <w:tcW w:w="2306" w:type="dxa"/>
          </w:tcPr>
          <w:p w14:paraId="534CB5EB" w14:textId="77777777" w:rsidR="00197CB7" w:rsidRDefault="00345D0E">
            <w:pPr>
              <w:pStyle w:val="TableParagraph"/>
              <w:spacing w:before="226"/>
              <w:rPr>
                <w:rFonts w:ascii="Consolas"/>
                <w:sz w:val="20"/>
              </w:rPr>
            </w:pPr>
            <w:r>
              <w:rPr>
                <w:rFonts w:ascii="Consolas"/>
                <w:spacing w:val="-2"/>
                <w:sz w:val="20"/>
              </w:rPr>
              <w:t>verification_date</w:t>
            </w:r>
          </w:p>
        </w:tc>
        <w:tc>
          <w:tcPr>
            <w:tcW w:w="2220" w:type="dxa"/>
          </w:tcPr>
          <w:p w14:paraId="534CB5EC" w14:textId="77777777" w:rsidR="00197CB7" w:rsidRDefault="00197CB7">
            <w:pPr>
              <w:pStyle w:val="TableParagraph"/>
              <w:spacing w:before="0"/>
              <w:ind w:left="0"/>
              <w:rPr>
                <w:sz w:val="18"/>
              </w:rPr>
            </w:pPr>
          </w:p>
        </w:tc>
        <w:tc>
          <w:tcPr>
            <w:tcW w:w="744" w:type="dxa"/>
          </w:tcPr>
          <w:p w14:paraId="534CB5ED" w14:textId="77777777" w:rsidR="00197CB7" w:rsidRDefault="00345D0E">
            <w:pPr>
              <w:pStyle w:val="TableParagraph"/>
              <w:ind w:left="7" w:right="1"/>
              <w:jc w:val="center"/>
            </w:pPr>
            <w:r>
              <w:rPr>
                <w:spacing w:val="-10"/>
              </w:rPr>
              <w:t>Y</w:t>
            </w:r>
          </w:p>
        </w:tc>
        <w:tc>
          <w:tcPr>
            <w:tcW w:w="7428" w:type="dxa"/>
            <w:vMerge/>
            <w:tcBorders>
              <w:top w:val="nil"/>
            </w:tcBorders>
          </w:tcPr>
          <w:p w14:paraId="534CB5EE" w14:textId="77777777" w:rsidR="00197CB7" w:rsidRDefault="00197CB7">
            <w:pPr>
              <w:rPr>
                <w:sz w:val="2"/>
                <w:szCs w:val="2"/>
              </w:rPr>
            </w:pPr>
          </w:p>
        </w:tc>
      </w:tr>
      <w:tr w:rsidR="00197CB7" w14:paraId="534CB5F4" w14:textId="77777777">
        <w:trPr>
          <w:trHeight w:val="520"/>
        </w:trPr>
        <w:tc>
          <w:tcPr>
            <w:tcW w:w="2306" w:type="dxa"/>
            <w:shd w:val="clear" w:color="auto" w:fill="EFEFEF"/>
          </w:tcPr>
          <w:p w14:paraId="534CB5F0" w14:textId="77777777" w:rsidR="00197CB7" w:rsidRDefault="00345D0E">
            <w:pPr>
              <w:pStyle w:val="TableParagraph"/>
              <w:spacing w:before="228"/>
              <w:rPr>
                <w:rFonts w:ascii="Consolas"/>
                <w:sz w:val="20"/>
              </w:rPr>
            </w:pPr>
            <w:r>
              <w:rPr>
                <w:rFonts w:ascii="Consolas"/>
                <w:spacing w:val="-2"/>
                <w:sz w:val="20"/>
              </w:rPr>
              <w:t>names</w:t>
            </w:r>
            <w:r>
              <w:rPr>
                <w:rFonts w:ascii="Consolas"/>
                <w:spacing w:val="-2"/>
                <w:sz w:val="20"/>
                <w:vertAlign w:val="superscript"/>
              </w:rPr>
              <w:t>2</w:t>
            </w:r>
          </w:p>
        </w:tc>
        <w:tc>
          <w:tcPr>
            <w:tcW w:w="2220" w:type="dxa"/>
            <w:shd w:val="clear" w:color="auto" w:fill="EFEFEF"/>
          </w:tcPr>
          <w:p w14:paraId="534CB5F1" w14:textId="77777777" w:rsidR="00197CB7" w:rsidRDefault="00345D0E">
            <w:pPr>
              <w:pStyle w:val="TableParagraph"/>
              <w:spacing w:before="228"/>
              <w:ind w:left="108"/>
              <w:rPr>
                <w:rFonts w:ascii="Consolas"/>
                <w:sz w:val="20"/>
              </w:rPr>
            </w:pPr>
            <w:r>
              <w:rPr>
                <w:rFonts w:ascii="Consolas"/>
                <w:spacing w:val="-2"/>
                <w:sz w:val="20"/>
              </w:rPr>
              <w:t>family_name</w:t>
            </w:r>
          </w:p>
        </w:tc>
        <w:tc>
          <w:tcPr>
            <w:tcW w:w="744" w:type="dxa"/>
            <w:shd w:val="clear" w:color="auto" w:fill="EFEFEF"/>
          </w:tcPr>
          <w:p w14:paraId="534CB5F2" w14:textId="77777777" w:rsidR="00197CB7" w:rsidRDefault="00345D0E">
            <w:pPr>
              <w:pStyle w:val="TableParagraph"/>
              <w:spacing w:before="209"/>
              <w:ind w:left="7" w:right="1"/>
              <w:jc w:val="center"/>
            </w:pPr>
            <w:r>
              <w:rPr>
                <w:spacing w:val="-10"/>
              </w:rPr>
              <w:t>Y</w:t>
            </w:r>
          </w:p>
        </w:tc>
        <w:tc>
          <w:tcPr>
            <w:tcW w:w="7428" w:type="dxa"/>
            <w:vMerge/>
            <w:tcBorders>
              <w:top w:val="nil"/>
            </w:tcBorders>
          </w:tcPr>
          <w:p w14:paraId="534CB5F3" w14:textId="77777777" w:rsidR="00197CB7" w:rsidRDefault="00197CB7">
            <w:pPr>
              <w:rPr>
                <w:sz w:val="2"/>
                <w:szCs w:val="2"/>
              </w:rPr>
            </w:pPr>
          </w:p>
        </w:tc>
      </w:tr>
      <w:tr w:rsidR="00197CB7" w14:paraId="534CB5F9" w14:textId="77777777">
        <w:trPr>
          <w:trHeight w:val="520"/>
        </w:trPr>
        <w:tc>
          <w:tcPr>
            <w:tcW w:w="2306" w:type="dxa"/>
            <w:shd w:val="clear" w:color="auto" w:fill="EFEFEF"/>
          </w:tcPr>
          <w:p w14:paraId="534CB5F5" w14:textId="77777777" w:rsidR="00197CB7" w:rsidRDefault="00197CB7">
            <w:pPr>
              <w:pStyle w:val="TableParagraph"/>
              <w:spacing w:before="0"/>
              <w:ind w:left="0"/>
              <w:rPr>
                <w:sz w:val="18"/>
              </w:rPr>
            </w:pPr>
          </w:p>
        </w:tc>
        <w:tc>
          <w:tcPr>
            <w:tcW w:w="2220" w:type="dxa"/>
            <w:shd w:val="clear" w:color="auto" w:fill="EFEFEF"/>
          </w:tcPr>
          <w:p w14:paraId="534CB5F6" w14:textId="77777777" w:rsidR="00197CB7" w:rsidRDefault="00345D0E">
            <w:pPr>
              <w:pStyle w:val="TableParagraph"/>
              <w:spacing w:before="226"/>
              <w:ind w:left="108"/>
              <w:rPr>
                <w:rFonts w:ascii="Consolas"/>
                <w:sz w:val="20"/>
              </w:rPr>
            </w:pPr>
            <w:r>
              <w:rPr>
                <w:rFonts w:ascii="Consolas"/>
                <w:spacing w:val="-2"/>
                <w:sz w:val="20"/>
              </w:rPr>
              <w:t>given_name</w:t>
            </w:r>
          </w:p>
        </w:tc>
        <w:tc>
          <w:tcPr>
            <w:tcW w:w="744" w:type="dxa"/>
            <w:shd w:val="clear" w:color="auto" w:fill="EFEFEF"/>
          </w:tcPr>
          <w:p w14:paraId="534CB5F7" w14:textId="77777777" w:rsidR="00197CB7" w:rsidRDefault="00345D0E">
            <w:pPr>
              <w:pStyle w:val="TableParagraph"/>
              <w:ind w:left="7" w:right="1"/>
              <w:jc w:val="center"/>
            </w:pPr>
            <w:r>
              <w:rPr>
                <w:spacing w:val="-10"/>
              </w:rPr>
              <w:t>Y</w:t>
            </w:r>
          </w:p>
        </w:tc>
        <w:tc>
          <w:tcPr>
            <w:tcW w:w="7428" w:type="dxa"/>
            <w:vMerge/>
            <w:tcBorders>
              <w:top w:val="nil"/>
            </w:tcBorders>
          </w:tcPr>
          <w:p w14:paraId="534CB5F8" w14:textId="77777777" w:rsidR="00197CB7" w:rsidRDefault="00197CB7">
            <w:pPr>
              <w:rPr>
                <w:sz w:val="2"/>
                <w:szCs w:val="2"/>
              </w:rPr>
            </w:pPr>
          </w:p>
        </w:tc>
      </w:tr>
      <w:tr w:rsidR="00197CB7" w14:paraId="534CB5FE" w14:textId="77777777">
        <w:trPr>
          <w:trHeight w:val="520"/>
        </w:trPr>
        <w:tc>
          <w:tcPr>
            <w:tcW w:w="2306" w:type="dxa"/>
          </w:tcPr>
          <w:p w14:paraId="534CB5FA" w14:textId="77777777" w:rsidR="00197CB7" w:rsidRDefault="00345D0E">
            <w:pPr>
              <w:pStyle w:val="TableParagraph"/>
              <w:spacing w:before="226"/>
              <w:rPr>
                <w:rFonts w:ascii="Consolas"/>
                <w:sz w:val="20"/>
              </w:rPr>
            </w:pPr>
            <w:r>
              <w:rPr>
                <w:rFonts w:ascii="Consolas"/>
                <w:spacing w:val="-2"/>
                <w:sz w:val="20"/>
              </w:rPr>
              <w:t>birthdate</w:t>
            </w:r>
          </w:p>
        </w:tc>
        <w:tc>
          <w:tcPr>
            <w:tcW w:w="2220" w:type="dxa"/>
          </w:tcPr>
          <w:p w14:paraId="534CB5FB" w14:textId="77777777" w:rsidR="00197CB7" w:rsidRDefault="00197CB7">
            <w:pPr>
              <w:pStyle w:val="TableParagraph"/>
              <w:spacing w:before="0"/>
              <w:ind w:left="0"/>
              <w:rPr>
                <w:sz w:val="18"/>
              </w:rPr>
            </w:pPr>
          </w:p>
        </w:tc>
        <w:tc>
          <w:tcPr>
            <w:tcW w:w="744" w:type="dxa"/>
          </w:tcPr>
          <w:p w14:paraId="534CB5FC" w14:textId="77777777" w:rsidR="00197CB7" w:rsidRDefault="00345D0E">
            <w:pPr>
              <w:pStyle w:val="TableParagraph"/>
              <w:ind w:left="7" w:right="1"/>
              <w:jc w:val="center"/>
            </w:pPr>
            <w:r>
              <w:rPr>
                <w:spacing w:val="-10"/>
              </w:rPr>
              <w:t>Y</w:t>
            </w:r>
          </w:p>
        </w:tc>
        <w:tc>
          <w:tcPr>
            <w:tcW w:w="7428" w:type="dxa"/>
            <w:vMerge/>
            <w:tcBorders>
              <w:top w:val="nil"/>
            </w:tcBorders>
          </w:tcPr>
          <w:p w14:paraId="534CB5FD" w14:textId="77777777" w:rsidR="00197CB7" w:rsidRDefault="00197CB7">
            <w:pPr>
              <w:rPr>
                <w:sz w:val="2"/>
                <w:szCs w:val="2"/>
              </w:rPr>
            </w:pPr>
          </w:p>
        </w:tc>
      </w:tr>
      <w:tr w:rsidR="00197CB7" w14:paraId="534CB603" w14:textId="77777777">
        <w:trPr>
          <w:trHeight w:val="798"/>
        </w:trPr>
        <w:tc>
          <w:tcPr>
            <w:tcW w:w="2306" w:type="dxa"/>
            <w:shd w:val="clear" w:color="auto" w:fill="EFEFEF"/>
          </w:tcPr>
          <w:p w14:paraId="534CB5FF" w14:textId="77777777" w:rsidR="00197CB7" w:rsidRDefault="00345D0E">
            <w:pPr>
              <w:pStyle w:val="TableParagraph"/>
              <w:spacing w:before="226"/>
              <w:rPr>
                <w:rFonts w:ascii="Consolas"/>
                <w:sz w:val="20"/>
              </w:rPr>
            </w:pPr>
            <w:r>
              <w:rPr>
                <w:rFonts w:ascii="Consolas"/>
                <w:spacing w:val="-2"/>
                <w:sz w:val="20"/>
              </w:rPr>
              <w:t>identifiers</w:t>
            </w:r>
            <w:r>
              <w:rPr>
                <w:rFonts w:ascii="Consolas"/>
                <w:spacing w:val="-2"/>
                <w:sz w:val="20"/>
                <w:vertAlign w:val="superscript"/>
              </w:rPr>
              <w:t>3</w:t>
            </w:r>
          </w:p>
        </w:tc>
        <w:tc>
          <w:tcPr>
            <w:tcW w:w="2220" w:type="dxa"/>
            <w:shd w:val="clear" w:color="auto" w:fill="EFEFEF"/>
          </w:tcPr>
          <w:p w14:paraId="534CB600" w14:textId="77777777" w:rsidR="00197CB7" w:rsidRDefault="00345D0E">
            <w:pPr>
              <w:pStyle w:val="TableParagraph"/>
              <w:spacing w:before="180" w:line="280" w:lineRule="atLeast"/>
              <w:ind w:left="108" w:right="178"/>
              <w:rPr>
                <w:rFonts w:ascii="Consolas"/>
                <w:sz w:val="20"/>
              </w:rPr>
            </w:pPr>
            <w:r>
              <w:rPr>
                <w:rFonts w:ascii="Consolas"/>
                <w:spacing w:val="-2"/>
                <w:sz w:val="20"/>
              </w:rPr>
              <w:t>Registration Number</w:t>
            </w:r>
          </w:p>
        </w:tc>
        <w:tc>
          <w:tcPr>
            <w:tcW w:w="744" w:type="dxa"/>
            <w:shd w:val="clear" w:color="auto" w:fill="EFEFEF"/>
          </w:tcPr>
          <w:p w14:paraId="534CB601" w14:textId="77777777" w:rsidR="00197CB7" w:rsidRDefault="00345D0E">
            <w:pPr>
              <w:pStyle w:val="TableParagraph"/>
              <w:ind w:left="7" w:right="1"/>
              <w:jc w:val="center"/>
            </w:pPr>
            <w:r>
              <w:rPr>
                <w:spacing w:val="-10"/>
              </w:rPr>
              <w:t>N</w:t>
            </w:r>
          </w:p>
        </w:tc>
        <w:tc>
          <w:tcPr>
            <w:tcW w:w="7428" w:type="dxa"/>
            <w:vMerge/>
            <w:tcBorders>
              <w:top w:val="nil"/>
            </w:tcBorders>
          </w:tcPr>
          <w:p w14:paraId="534CB602" w14:textId="77777777" w:rsidR="00197CB7" w:rsidRDefault="00197CB7">
            <w:pPr>
              <w:rPr>
                <w:sz w:val="2"/>
                <w:szCs w:val="2"/>
              </w:rPr>
            </w:pPr>
          </w:p>
        </w:tc>
      </w:tr>
      <w:tr w:rsidR="00197CB7" w14:paraId="534CB608" w14:textId="77777777">
        <w:trPr>
          <w:trHeight w:val="520"/>
        </w:trPr>
        <w:tc>
          <w:tcPr>
            <w:tcW w:w="2306" w:type="dxa"/>
            <w:shd w:val="clear" w:color="auto" w:fill="EFEFEF"/>
          </w:tcPr>
          <w:p w14:paraId="534CB604" w14:textId="77777777" w:rsidR="00197CB7" w:rsidRDefault="00197CB7">
            <w:pPr>
              <w:pStyle w:val="TableParagraph"/>
              <w:spacing w:before="0"/>
              <w:ind w:left="0"/>
              <w:rPr>
                <w:sz w:val="18"/>
              </w:rPr>
            </w:pPr>
          </w:p>
        </w:tc>
        <w:tc>
          <w:tcPr>
            <w:tcW w:w="2220" w:type="dxa"/>
            <w:shd w:val="clear" w:color="auto" w:fill="EFEFEF"/>
          </w:tcPr>
          <w:p w14:paraId="534CB605" w14:textId="77777777" w:rsidR="00197CB7" w:rsidRDefault="00345D0E">
            <w:pPr>
              <w:pStyle w:val="TableParagraph"/>
              <w:spacing w:before="228"/>
              <w:ind w:left="108"/>
              <w:rPr>
                <w:rFonts w:ascii="Consolas"/>
                <w:sz w:val="20"/>
              </w:rPr>
            </w:pPr>
            <w:r>
              <w:rPr>
                <w:rFonts w:ascii="Consolas"/>
                <w:sz w:val="20"/>
              </w:rPr>
              <w:t>Certificate</w:t>
            </w:r>
            <w:r>
              <w:rPr>
                <w:rFonts w:ascii="Consolas"/>
                <w:spacing w:val="-14"/>
                <w:sz w:val="20"/>
              </w:rPr>
              <w:t xml:space="preserve"> </w:t>
            </w:r>
            <w:r>
              <w:rPr>
                <w:rFonts w:ascii="Consolas"/>
                <w:spacing w:val="-2"/>
                <w:sz w:val="20"/>
              </w:rPr>
              <w:t>Number</w:t>
            </w:r>
          </w:p>
        </w:tc>
        <w:tc>
          <w:tcPr>
            <w:tcW w:w="744" w:type="dxa"/>
            <w:shd w:val="clear" w:color="auto" w:fill="EFEFEF"/>
          </w:tcPr>
          <w:p w14:paraId="534CB606" w14:textId="77777777" w:rsidR="00197CB7" w:rsidRDefault="00345D0E">
            <w:pPr>
              <w:pStyle w:val="TableParagraph"/>
              <w:spacing w:before="209"/>
              <w:ind w:left="7" w:right="1"/>
              <w:jc w:val="center"/>
            </w:pPr>
            <w:r>
              <w:rPr>
                <w:spacing w:val="-10"/>
              </w:rPr>
              <w:t>N</w:t>
            </w:r>
          </w:p>
        </w:tc>
        <w:tc>
          <w:tcPr>
            <w:tcW w:w="7428" w:type="dxa"/>
            <w:vMerge/>
            <w:tcBorders>
              <w:top w:val="nil"/>
            </w:tcBorders>
          </w:tcPr>
          <w:p w14:paraId="534CB607" w14:textId="77777777" w:rsidR="00197CB7" w:rsidRDefault="00197CB7">
            <w:pPr>
              <w:rPr>
                <w:sz w:val="2"/>
                <w:szCs w:val="2"/>
              </w:rPr>
            </w:pPr>
          </w:p>
        </w:tc>
      </w:tr>
      <w:tr w:rsidR="00197CB7" w14:paraId="534CB60D" w14:textId="77777777">
        <w:trPr>
          <w:trHeight w:val="520"/>
        </w:trPr>
        <w:tc>
          <w:tcPr>
            <w:tcW w:w="2306" w:type="dxa"/>
          </w:tcPr>
          <w:p w14:paraId="534CB609" w14:textId="77777777" w:rsidR="00197CB7" w:rsidRDefault="00345D0E">
            <w:pPr>
              <w:pStyle w:val="TableParagraph"/>
              <w:spacing w:before="226"/>
              <w:rPr>
                <w:rFonts w:ascii="Consolas"/>
                <w:sz w:val="20"/>
              </w:rPr>
            </w:pPr>
            <w:r>
              <w:rPr>
                <w:rFonts w:ascii="Consolas"/>
                <w:spacing w:val="-2"/>
                <w:sz w:val="20"/>
              </w:rPr>
              <w:t>attributes</w:t>
            </w:r>
          </w:p>
        </w:tc>
        <w:tc>
          <w:tcPr>
            <w:tcW w:w="2220" w:type="dxa"/>
          </w:tcPr>
          <w:p w14:paraId="534CB60A" w14:textId="77777777" w:rsidR="00197CB7" w:rsidRDefault="00345D0E">
            <w:pPr>
              <w:pStyle w:val="TableParagraph"/>
              <w:spacing w:before="226"/>
              <w:ind w:left="108"/>
              <w:rPr>
                <w:rFonts w:ascii="Consolas"/>
                <w:sz w:val="20"/>
              </w:rPr>
            </w:pPr>
            <w:r>
              <w:rPr>
                <w:rFonts w:ascii="Consolas"/>
                <w:sz w:val="20"/>
              </w:rPr>
              <w:t>Registration</w:t>
            </w:r>
            <w:r>
              <w:rPr>
                <w:rFonts w:ascii="Consolas"/>
                <w:spacing w:val="-18"/>
                <w:sz w:val="20"/>
              </w:rPr>
              <w:t xml:space="preserve"> </w:t>
            </w:r>
            <w:r>
              <w:rPr>
                <w:rFonts w:ascii="Consolas"/>
                <w:spacing w:val="-4"/>
                <w:sz w:val="20"/>
              </w:rPr>
              <w:t>Date</w:t>
            </w:r>
          </w:p>
        </w:tc>
        <w:tc>
          <w:tcPr>
            <w:tcW w:w="744" w:type="dxa"/>
          </w:tcPr>
          <w:p w14:paraId="534CB60B" w14:textId="77777777" w:rsidR="00197CB7" w:rsidRDefault="00345D0E">
            <w:pPr>
              <w:pStyle w:val="TableParagraph"/>
              <w:ind w:left="7" w:right="1"/>
              <w:jc w:val="center"/>
            </w:pPr>
            <w:r>
              <w:rPr>
                <w:spacing w:val="-10"/>
              </w:rPr>
              <w:t>N</w:t>
            </w:r>
          </w:p>
        </w:tc>
        <w:tc>
          <w:tcPr>
            <w:tcW w:w="7428" w:type="dxa"/>
            <w:vMerge/>
            <w:tcBorders>
              <w:top w:val="nil"/>
            </w:tcBorders>
          </w:tcPr>
          <w:p w14:paraId="534CB60C" w14:textId="77777777" w:rsidR="00197CB7" w:rsidRDefault="00197CB7">
            <w:pPr>
              <w:rPr>
                <w:sz w:val="2"/>
                <w:szCs w:val="2"/>
              </w:rPr>
            </w:pPr>
          </w:p>
        </w:tc>
      </w:tr>
    </w:tbl>
    <w:p w14:paraId="534CB60E" w14:textId="77777777" w:rsidR="00197CB7" w:rsidRDefault="00345D0E">
      <w:pPr>
        <w:pStyle w:val="BodyText"/>
        <w:spacing w:before="26"/>
        <w:rPr>
          <w:b/>
          <w:sz w:val="20"/>
        </w:rPr>
      </w:pPr>
      <w:r>
        <w:rPr>
          <w:noProof/>
        </w:rPr>
        <mc:AlternateContent>
          <mc:Choice Requires="wps">
            <w:drawing>
              <wp:anchor distT="0" distB="0" distL="0" distR="0" simplePos="0" relativeHeight="251658249" behindDoc="1" locked="0" layoutInCell="1" allowOverlap="1" wp14:anchorId="534CBAE3" wp14:editId="7C94DFC7">
                <wp:simplePos x="0" y="0"/>
                <wp:positionH relativeFrom="page">
                  <wp:posOffset>882396</wp:posOffset>
                </wp:positionH>
                <wp:positionV relativeFrom="paragraph">
                  <wp:posOffset>177812</wp:posOffset>
                </wp:positionV>
                <wp:extent cx="8928100" cy="3175"/>
                <wp:effectExtent l="0" t="0" r="0" b="0"/>
                <wp:wrapTopAndBottom/>
                <wp:docPr id="604" name="Graphic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3175"/>
                        </a:xfrm>
                        <a:custGeom>
                          <a:avLst/>
                          <a:gdLst/>
                          <a:ahLst/>
                          <a:cxnLst/>
                          <a:rect l="l" t="t" r="r" b="b"/>
                          <a:pathLst>
                            <a:path w="8928100" h="3175">
                              <a:moveTo>
                                <a:pt x="8927592" y="0"/>
                              </a:moveTo>
                              <a:lnTo>
                                <a:pt x="0" y="0"/>
                              </a:lnTo>
                              <a:lnTo>
                                <a:pt x="0" y="3047"/>
                              </a:lnTo>
                              <a:lnTo>
                                <a:pt x="8927592" y="3047"/>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BC063" id="Graphic 604" o:spid="_x0000_s1026" alt="&quot;&quot;" style="position:absolute;margin-left:69.5pt;margin-top:14pt;width:703pt;height:.25pt;z-index:-251658231;visibility:visible;mso-wrap-style:square;mso-wrap-distance-left:0;mso-wrap-distance-top:0;mso-wrap-distance-right:0;mso-wrap-distance-bottom:0;mso-position-horizontal:absolute;mso-position-horizontal-relative:page;mso-position-vertical:absolute;mso-position-vertical-relative:text;v-text-anchor:top" coordsize="89281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" path="m8927592,l,,,3047r8927592,l8927592,xe" fillcolor="black" stroked="f">
                <v:path arrowok="t"/>
                <w10:wrap type="topAndBottom" anchorx="page"/>
              </v:shape>
            </w:pict>
          </mc:Fallback>
        </mc:AlternateContent>
      </w:r>
    </w:p>
    <w:p w14:paraId="534CB60F" w14:textId="77777777" w:rsidR="00197CB7" w:rsidRDefault="00197CB7">
      <w:pPr>
        <w:pStyle w:val="BodyText"/>
        <w:spacing w:before="34"/>
        <w:rPr>
          <w:b/>
        </w:rPr>
      </w:pPr>
    </w:p>
    <w:p w14:paraId="534CB610" w14:textId="77777777" w:rsidR="00197CB7" w:rsidRDefault="00345D0E">
      <w:pPr>
        <w:ind w:left="138"/>
        <w:rPr>
          <w:sz w:val="16"/>
        </w:rPr>
      </w:pPr>
      <w:r>
        <w:rPr>
          <w:sz w:val="16"/>
          <w:vertAlign w:val="superscript"/>
        </w:rPr>
        <w:t>2</w:t>
      </w:r>
      <w:r>
        <w:rPr>
          <w:spacing w:val="-3"/>
          <w:sz w:val="16"/>
        </w:rPr>
        <w:t xml:space="preserve"> </w:t>
      </w:r>
      <w:r>
        <w:rPr>
          <w:sz w:val="16"/>
        </w:rPr>
        <w:t>On</w:t>
      </w:r>
      <w:r>
        <w:rPr>
          <w:spacing w:val="-3"/>
          <w:sz w:val="16"/>
        </w:rPr>
        <w:t xml:space="preserve"> </w:t>
      </w:r>
      <w:r>
        <w:rPr>
          <w:sz w:val="16"/>
        </w:rPr>
        <w:t>birth</w:t>
      </w:r>
      <w:r>
        <w:rPr>
          <w:spacing w:val="-4"/>
          <w:sz w:val="16"/>
        </w:rPr>
        <w:t xml:space="preserve"> </w:t>
      </w:r>
      <w:r>
        <w:rPr>
          <w:sz w:val="16"/>
        </w:rPr>
        <w:t>certificates</w:t>
      </w:r>
      <w:r>
        <w:rPr>
          <w:spacing w:val="-4"/>
          <w:sz w:val="16"/>
        </w:rPr>
        <w:t xml:space="preserve"> </w:t>
      </w:r>
      <w:r>
        <w:rPr>
          <w:sz w:val="16"/>
        </w:rPr>
        <w:t>issued</w:t>
      </w:r>
      <w:r>
        <w:rPr>
          <w:spacing w:val="-4"/>
          <w:sz w:val="16"/>
        </w:rPr>
        <w:t xml:space="preserve"> </w:t>
      </w:r>
      <w:r>
        <w:rPr>
          <w:sz w:val="16"/>
        </w:rPr>
        <w:t>by</w:t>
      </w:r>
      <w:r>
        <w:rPr>
          <w:spacing w:val="-3"/>
          <w:sz w:val="16"/>
        </w:rPr>
        <w:t xml:space="preserve"> </w:t>
      </w:r>
      <w:r>
        <w:rPr>
          <w:sz w:val="16"/>
        </w:rPr>
        <w:t>the</w:t>
      </w:r>
      <w:r>
        <w:rPr>
          <w:spacing w:val="-4"/>
          <w:sz w:val="16"/>
        </w:rPr>
        <w:t xml:space="preserve"> </w:t>
      </w:r>
      <w:r>
        <w:rPr>
          <w:sz w:val="16"/>
        </w:rPr>
        <w:t>NSW,</w:t>
      </w:r>
      <w:r>
        <w:rPr>
          <w:spacing w:val="-1"/>
          <w:sz w:val="16"/>
        </w:rPr>
        <w:t xml:space="preserve"> </w:t>
      </w:r>
      <w:r>
        <w:rPr>
          <w:sz w:val="16"/>
        </w:rPr>
        <w:t>VIC,</w:t>
      </w:r>
      <w:r>
        <w:rPr>
          <w:spacing w:val="-2"/>
          <w:sz w:val="16"/>
        </w:rPr>
        <w:t xml:space="preserve"> </w:t>
      </w:r>
      <w:r>
        <w:rPr>
          <w:sz w:val="16"/>
        </w:rPr>
        <w:t>WA</w:t>
      </w:r>
      <w:r>
        <w:rPr>
          <w:spacing w:val="-3"/>
          <w:sz w:val="16"/>
        </w:rPr>
        <w:t xml:space="preserve"> </w:t>
      </w:r>
      <w:r>
        <w:rPr>
          <w:sz w:val="16"/>
        </w:rPr>
        <w:t>BDM,</w:t>
      </w:r>
      <w:r>
        <w:rPr>
          <w:spacing w:val="-4"/>
          <w:sz w:val="16"/>
        </w:rPr>
        <w:t xml:space="preserve"> </w:t>
      </w:r>
      <w:r>
        <w:rPr>
          <w:sz w:val="16"/>
        </w:rPr>
        <w:t>given</w:t>
      </w:r>
      <w:r>
        <w:rPr>
          <w:spacing w:val="-3"/>
          <w:sz w:val="16"/>
        </w:rPr>
        <w:t xml:space="preserve"> </w:t>
      </w:r>
      <w:r>
        <w:rPr>
          <w:sz w:val="16"/>
        </w:rPr>
        <w:t>name</w:t>
      </w:r>
      <w:r>
        <w:rPr>
          <w:spacing w:val="-4"/>
          <w:sz w:val="16"/>
        </w:rPr>
        <w:t xml:space="preserve"> </w:t>
      </w:r>
      <w:r>
        <w:rPr>
          <w:sz w:val="16"/>
        </w:rPr>
        <w:t>may</w:t>
      </w:r>
      <w:r>
        <w:rPr>
          <w:spacing w:val="-3"/>
          <w:sz w:val="16"/>
        </w:rPr>
        <w:t xml:space="preserve"> </w:t>
      </w:r>
      <w:r>
        <w:rPr>
          <w:sz w:val="16"/>
        </w:rPr>
        <w:t>be</w:t>
      </w:r>
      <w:r>
        <w:rPr>
          <w:spacing w:val="-4"/>
          <w:sz w:val="16"/>
        </w:rPr>
        <w:t xml:space="preserve"> </w:t>
      </w:r>
      <w:r>
        <w:rPr>
          <w:sz w:val="16"/>
        </w:rPr>
        <w:t>left</w:t>
      </w:r>
      <w:r>
        <w:rPr>
          <w:spacing w:val="-3"/>
          <w:sz w:val="16"/>
        </w:rPr>
        <w:t xml:space="preserve"> </w:t>
      </w:r>
      <w:r>
        <w:rPr>
          <w:sz w:val="16"/>
        </w:rPr>
        <w:t>blank</w:t>
      </w:r>
      <w:r>
        <w:rPr>
          <w:spacing w:val="-4"/>
          <w:sz w:val="16"/>
        </w:rPr>
        <w:t xml:space="preserve"> </w:t>
      </w:r>
      <w:r>
        <w:rPr>
          <w:sz w:val="16"/>
        </w:rPr>
        <w:t>if</w:t>
      </w:r>
      <w:r>
        <w:rPr>
          <w:spacing w:val="-2"/>
          <w:sz w:val="16"/>
        </w:rPr>
        <w:t xml:space="preserve"> </w:t>
      </w:r>
      <w:r>
        <w:rPr>
          <w:sz w:val="16"/>
        </w:rPr>
        <w:t>family</w:t>
      </w:r>
      <w:r>
        <w:rPr>
          <w:spacing w:val="-3"/>
          <w:sz w:val="16"/>
        </w:rPr>
        <w:t xml:space="preserve"> </w:t>
      </w:r>
      <w:r>
        <w:rPr>
          <w:sz w:val="16"/>
        </w:rPr>
        <w:t>name</w:t>
      </w:r>
      <w:r>
        <w:rPr>
          <w:spacing w:val="-4"/>
          <w:sz w:val="16"/>
        </w:rPr>
        <w:t xml:space="preserve"> </w:t>
      </w:r>
      <w:r>
        <w:rPr>
          <w:sz w:val="16"/>
        </w:rPr>
        <w:t>has</w:t>
      </w:r>
      <w:r>
        <w:rPr>
          <w:spacing w:val="-4"/>
          <w:sz w:val="16"/>
        </w:rPr>
        <w:t xml:space="preserve"> </w:t>
      </w:r>
      <w:r>
        <w:rPr>
          <w:sz w:val="16"/>
        </w:rPr>
        <w:t>a</w:t>
      </w:r>
      <w:r>
        <w:rPr>
          <w:spacing w:val="-4"/>
          <w:sz w:val="16"/>
        </w:rPr>
        <w:t xml:space="preserve"> </w:t>
      </w:r>
      <w:r>
        <w:rPr>
          <w:sz w:val="16"/>
        </w:rPr>
        <w:t>value,</w:t>
      </w:r>
      <w:r>
        <w:rPr>
          <w:spacing w:val="-3"/>
          <w:sz w:val="16"/>
        </w:rPr>
        <w:t xml:space="preserve"> </w:t>
      </w:r>
      <w:r>
        <w:rPr>
          <w:sz w:val="16"/>
        </w:rPr>
        <w:t>and</w:t>
      </w:r>
      <w:r>
        <w:rPr>
          <w:spacing w:val="-4"/>
          <w:sz w:val="16"/>
        </w:rPr>
        <w:t xml:space="preserve"> </w:t>
      </w:r>
      <w:r>
        <w:rPr>
          <w:sz w:val="16"/>
        </w:rPr>
        <w:t>family</w:t>
      </w:r>
      <w:r>
        <w:rPr>
          <w:spacing w:val="-3"/>
          <w:sz w:val="16"/>
        </w:rPr>
        <w:t xml:space="preserve"> </w:t>
      </w:r>
      <w:r>
        <w:rPr>
          <w:sz w:val="16"/>
        </w:rPr>
        <w:t>name</w:t>
      </w:r>
      <w:r>
        <w:rPr>
          <w:spacing w:val="-2"/>
          <w:sz w:val="16"/>
        </w:rPr>
        <w:t xml:space="preserve"> </w:t>
      </w:r>
      <w:r>
        <w:rPr>
          <w:sz w:val="16"/>
        </w:rPr>
        <w:t>may</w:t>
      </w:r>
      <w:r>
        <w:rPr>
          <w:spacing w:val="-3"/>
          <w:sz w:val="16"/>
        </w:rPr>
        <w:t xml:space="preserve"> </w:t>
      </w:r>
      <w:r>
        <w:rPr>
          <w:sz w:val="16"/>
        </w:rPr>
        <w:t>be</w:t>
      </w:r>
      <w:r>
        <w:rPr>
          <w:spacing w:val="-2"/>
          <w:sz w:val="16"/>
        </w:rPr>
        <w:t xml:space="preserve"> </w:t>
      </w:r>
      <w:r>
        <w:rPr>
          <w:sz w:val="16"/>
        </w:rPr>
        <w:t>left</w:t>
      </w:r>
      <w:r>
        <w:rPr>
          <w:spacing w:val="-3"/>
          <w:sz w:val="16"/>
        </w:rPr>
        <w:t xml:space="preserve"> </w:t>
      </w:r>
      <w:r>
        <w:rPr>
          <w:sz w:val="16"/>
        </w:rPr>
        <w:t>blank</w:t>
      </w:r>
      <w:r>
        <w:rPr>
          <w:spacing w:val="-1"/>
          <w:sz w:val="16"/>
        </w:rPr>
        <w:t xml:space="preserve"> </w:t>
      </w:r>
      <w:r>
        <w:rPr>
          <w:sz w:val="16"/>
        </w:rPr>
        <w:t>if</w:t>
      </w:r>
      <w:r>
        <w:rPr>
          <w:spacing w:val="-5"/>
          <w:sz w:val="16"/>
        </w:rPr>
        <w:t xml:space="preserve"> </w:t>
      </w:r>
      <w:r>
        <w:rPr>
          <w:sz w:val="16"/>
        </w:rPr>
        <w:t>given</w:t>
      </w:r>
      <w:r>
        <w:rPr>
          <w:spacing w:val="-4"/>
          <w:sz w:val="16"/>
        </w:rPr>
        <w:t xml:space="preserve"> </w:t>
      </w:r>
      <w:r>
        <w:rPr>
          <w:sz w:val="16"/>
        </w:rPr>
        <w:t>name</w:t>
      </w:r>
      <w:r>
        <w:rPr>
          <w:spacing w:val="-3"/>
          <w:sz w:val="16"/>
        </w:rPr>
        <w:t xml:space="preserve"> </w:t>
      </w:r>
      <w:r>
        <w:rPr>
          <w:sz w:val="16"/>
        </w:rPr>
        <w:t>has</w:t>
      </w:r>
      <w:r>
        <w:rPr>
          <w:spacing w:val="-5"/>
          <w:sz w:val="16"/>
        </w:rPr>
        <w:t xml:space="preserve"> </w:t>
      </w:r>
      <w:r>
        <w:rPr>
          <w:sz w:val="16"/>
        </w:rPr>
        <w:t>a</w:t>
      </w:r>
      <w:r>
        <w:rPr>
          <w:spacing w:val="-3"/>
          <w:sz w:val="16"/>
        </w:rPr>
        <w:t xml:space="preserve"> </w:t>
      </w:r>
      <w:r>
        <w:rPr>
          <w:spacing w:val="-2"/>
          <w:sz w:val="16"/>
        </w:rPr>
        <w:t>value.</w:t>
      </w:r>
    </w:p>
    <w:p w14:paraId="534CB611" w14:textId="77777777" w:rsidR="00197CB7" w:rsidRDefault="00345D0E">
      <w:pPr>
        <w:spacing w:before="18"/>
        <w:ind w:left="138"/>
        <w:rPr>
          <w:sz w:val="16"/>
        </w:rPr>
      </w:pPr>
      <w:r>
        <w:rPr>
          <w:sz w:val="16"/>
          <w:vertAlign w:val="superscript"/>
        </w:rPr>
        <w:t>3</w:t>
      </w:r>
      <w:r>
        <w:rPr>
          <w:spacing w:val="-4"/>
          <w:sz w:val="16"/>
        </w:rPr>
        <w:t xml:space="preserve"> </w:t>
      </w:r>
      <w:r>
        <w:rPr>
          <w:sz w:val="16"/>
        </w:rPr>
        <w:t>The</w:t>
      </w:r>
      <w:r>
        <w:rPr>
          <w:spacing w:val="-3"/>
          <w:sz w:val="16"/>
        </w:rPr>
        <w:t xml:space="preserve"> </w:t>
      </w:r>
      <w:r>
        <w:rPr>
          <w:sz w:val="16"/>
        </w:rPr>
        <w:t>identifiers</w:t>
      </w:r>
      <w:r>
        <w:rPr>
          <w:spacing w:val="-6"/>
          <w:sz w:val="16"/>
        </w:rPr>
        <w:t xml:space="preserve"> </w:t>
      </w:r>
      <w:r>
        <w:rPr>
          <w:sz w:val="16"/>
        </w:rPr>
        <w:t>used</w:t>
      </w:r>
      <w:r>
        <w:rPr>
          <w:spacing w:val="-2"/>
          <w:sz w:val="16"/>
        </w:rPr>
        <w:t xml:space="preserve"> </w:t>
      </w:r>
      <w:r>
        <w:rPr>
          <w:sz w:val="16"/>
        </w:rPr>
        <w:t>for</w:t>
      </w:r>
      <w:r>
        <w:rPr>
          <w:spacing w:val="-4"/>
          <w:sz w:val="16"/>
        </w:rPr>
        <w:t xml:space="preserve"> </w:t>
      </w:r>
      <w:r>
        <w:rPr>
          <w:sz w:val="16"/>
        </w:rPr>
        <w:t>birth</w:t>
      </w:r>
      <w:r>
        <w:rPr>
          <w:spacing w:val="-5"/>
          <w:sz w:val="16"/>
        </w:rPr>
        <w:t xml:space="preserve"> </w:t>
      </w:r>
      <w:r>
        <w:rPr>
          <w:sz w:val="16"/>
        </w:rPr>
        <w:t>certificates</w:t>
      </w:r>
      <w:r>
        <w:rPr>
          <w:spacing w:val="-4"/>
          <w:sz w:val="16"/>
        </w:rPr>
        <w:t xml:space="preserve"> </w:t>
      </w:r>
      <w:r>
        <w:rPr>
          <w:sz w:val="16"/>
        </w:rPr>
        <w:t>will</w:t>
      </w:r>
      <w:r>
        <w:rPr>
          <w:spacing w:val="-4"/>
          <w:sz w:val="16"/>
        </w:rPr>
        <w:t xml:space="preserve"> </w:t>
      </w:r>
      <w:r>
        <w:rPr>
          <w:sz w:val="16"/>
        </w:rPr>
        <w:t>vary</w:t>
      </w:r>
      <w:r>
        <w:rPr>
          <w:spacing w:val="-5"/>
          <w:sz w:val="16"/>
        </w:rPr>
        <w:t xml:space="preserve"> </w:t>
      </w:r>
      <w:r>
        <w:rPr>
          <w:sz w:val="16"/>
        </w:rPr>
        <w:t>significantly</w:t>
      </w:r>
      <w:r>
        <w:rPr>
          <w:spacing w:val="-5"/>
          <w:sz w:val="16"/>
        </w:rPr>
        <w:t xml:space="preserve"> </w:t>
      </w:r>
      <w:r>
        <w:rPr>
          <w:sz w:val="16"/>
        </w:rPr>
        <w:t>depending</w:t>
      </w:r>
      <w:r>
        <w:rPr>
          <w:spacing w:val="-5"/>
          <w:sz w:val="16"/>
        </w:rPr>
        <w:t xml:space="preserve"> </w:t>
      </w:r>
      <w:r>
        <w:rPr>
          <w:sz w:val="16"/>
        </w:rPr>
        <w:t>on</w:t>
      </w:r>
      <w:r>
        <w:rPr>
          <w:spacing w:val="-5"/>
          <w:sz w:val="16"/>
        </w:rPr>
        <w:t xml:space="preserve"> </w:t>
      </w:r>
      <w:r>
        <w:rPr>
          <w:sz w:val="16"/>
        </w:rPr>
        <w:t>the</w:t>
      </w:r>
      <w:r>
        <w:rPr>
          <w:spacing w:val="-4"/>
          <w:sz w:val="16"/>
        </w:rPr>
        <w:t xml:space="preserve"> </w:t>
      </w:r>
      <w:r>
        <w:rPr>
          <w:sz w:val="16"/>
        </w:rPr>
        <w:t>state</w:t>
      </w:r>
      <w:r>
        <w:rPr>
          <w:spacing w:val="-5"/>
          <w:sz w:val="16"/>
        </w:rPr>
        <w:t xml:space="preserve"> </w:t>
      </w:r>
      <w:r>
        <w:rPr>
          <w:sz w:val="16"/>
        </w:rPr>
        <w:t>and</w:t>
      </w:r>
      <w:r>
        <w:rPr>
          <w:spacing w:val="-5"/>
          <w:sz w:val="16"/>
        </w:rPr>
        <w:t xml:space="preserve"> </w:t>
      </w:r>
      <w:r>
        <w:rPr>
          <w:sz w:val="16"/>
        </w:rPr>
        <w:t>territory</w:t>
      </w:r>
      <w:r>
        <w:rPr>
          <w:spacing w:val="-5"/>
          <w:sz w:val="16"/>
        </w:rPr>
        <w:t xml:space="preserve"> </w:t>
      </w:r>
      <w:r>
        <w:rPr>
          <w:sz w:val="16"/>
        </w:rPr>
        <w:t>which</w:t>
      </w:r>
      <w:r>
        <w:rPr>
          <w:spacing w:val="-5"/>
          <w:sz w:val="16"/>
        </w:rPr>
        <w:t xml:space="preserve"> </w:t>
      </w:r>
      <w:r>
        <w:rPr>
          <w:sz w:val="16"/>
        </w:rPr>
        <w:t>issued</w:t>
      </w:r>
      <w:r>
        <w:rPr>
          <w:spacing w:val="-4"/>
          <w:sz w:val="16"/>
        </w:rPr>
        <w:t xml:space="preserve"> </w:t>
      </w:r>
      <w:r>
        <w:rPr>
          <w:sz w:val="16"/>
        </w:rPr>
        <w:t>the</w:t>
      </w:r>
      <w:r>
        <w:rPr>
          <w:spacing w:val="-5"/>
          <w:sz w:val="16"/>
        </w:rPr>
        <w:t xml:space="preserve"> </w:t>
      </w:r>
      <w:r>
        <w:rPr>
          <w:sz w:val="16"/>
        </w:rPr>
        <w:t>birth</w:t>
      </w:r>
      <w:r>
        <w:rPr>
          <w:spacing w:val="-5"/>
          <w:sz w:val="16"/>
        </w:rPr>
        <w:t xml:space="preserve"> </w:t>
      </w:r>
      <w:r>
        <w:rPr>
          <w:spacing w:val="-2"/>
          <w:sz w:val="16"/>
        </w:rPr>
        <w:t>certificate.</w:t>
      </w:r>
    </w:p>
    <w:p w14:paraId="534CB612" w14:textId="77777777" w:rsidR="00197CB7" w:rsidRDefault="00197CB7">
      <w:pPr>
        <w:rPr>
          <w:sz w:val="16"/>
        </w:rPr>
        <w:sectPr w:rsidR="00197CB7">
          <w:pgSz w:w="16840" w:h="11910" w:orient="landscape"/>
          <w:pgMar w:top="1340" w:right="1300" w:bottom="720" w:left="1280" w:header="547" w:footer="521" w:gutter="0"/>
          <w:cols w:space="720"/>
        </w:sectPr>
      </w:pPr>
    </w:p>
    <w:p w14:paraId="534CB613" w14:textId="77777777" w:rsidR="00197CB7" w:rsidRDefault="00197CB7">
      <w:pPr>
        <w:pStyle w:val="BodyText"/>
        <w:spacing w:before="9"/>
        <w:rPr>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06"/>
        <w:gridCol w:w="2220"/>
        <w:gridCol w:w="744"/>
        <w:gridCol w:w="7428"/>
      </w:tblGrid>
      <w:tr w:rsidR="00197CB7" w14:paraId="534CB62A" w14:textId="77777777">
        <w:trPr>
          <w:trHeight w:val="520"/>
        </w:trPr>
        <w:tc>
          <w:tcPr>
            <w:tcW w:w="2306" w:type="dxa"/>
          </w:tcPr>
          <w:p w14:paraId="534CB614" w14:textId="77777777" w:rsidR="00197CB7" w:rsidRDefault="00197CB7">
            <w:pPr>
              <w:pStyle w:val="TableParagraph"/>
              <w:spacing w:before="0"/>
              <w:ind w:left="0"/>
              <w:rPr>
                <w:sz w:val="18"/>
              </w:rPr>
            </w:pPr>
          </w:p>
        </w:tc>
        <w:tc>
          <w:tcPr>
            <w:tcW w:w="2220" w:type="dxa"/>
          </w:tcPr>
          <w:p w14:paraId="534CB615" w14:textId="77777777" w:rsidR="00197CB7" w:rsidRDefault="00345D0E">
            <w:pPr>
              <w:pStyle w:val="TableParagraph"/>
              <w:ind w:left="108"/>
            </w:pPr>
            <w:r>
              <w:t>Registration</w:t>
            </w:r>
            <w:r>
              <w:rPr>
                <w:spacing w:val="-6"/>
              </w:rPr>
              <w:t xml:space="preserve"> </w:t>
            </w:r>
            <w:r>
              <w:rPr>
                <w:spacing w:val="-4"/>
              </w:rPr>
              <w:t>State</w:t>
            </w:r>
          </w:p>
        </w:tc>
        <w:tc>
          <w:tcPr>
            <w:tcW w:w="744" w:type="dxa"/>
          </w:tcPr>
          <w:p w14:paraId="534CB616" w14:textId="77777777" w:rsidR="00197CB7" w:rsidRDefault="00345D0E">
            <w:pPr>
              <w:pStyle w:val="TableParagraph"/>
              <w:ind w:left="7"/>
              <w:jc w:val="center"/>
            </w:pPr>
            <w:r>
              <w:rPr>
                <w:spacing w:val="-10"/>
              </w:rPr>
              <w:t>Y</w:t>
            </w:r>
          </w:p>
        </w:tc>
        <w:tc>
          <w:tcPr>
            <w:tcW w:w="7428" w:type="dxa"/>
            <w:vMerge w:val="restart"/>
          </w:tcPr>
          <w:p w14:paraId="534CB617" w14:textId="77777777" w:rsidR="00197CB7" w:rsidRDefault="00345D0E">
            <w:pPr>
              <w:pStyle w:val="TableParagraph"/>
              <w:spacing w:before="0"/>
              <w:ind w:left="547"/>
              <w:rPr>
                <w:rFonts w:ascii="Consolas"/>
                <w:sz w:val="20"/>
              </w:rPr>
            </w:pPr>
            <w:r>
              <w:rPr>
                <w:rFonts w:ascii="Consolas"/>
                <w:sz w:val="20"/>
              </w:rPr>
              <w:t>"identifiers":</w:t>
            </w:r>
            <w:r>
              <w:rPr>
                <w:rFonts w:ascii="Consolas"/>
                <w:spacing w:val="-22"/>
                <w:sz w:val="20"/>
              </w:rPr>
              <w:t xml:space="preserve"> </w:t>
            </w:r>
            <w:r>
              <w:rPr>
                <w:rFonts w:ascii="Consolas"/>
                <w:spacing w:val="-10"/>
                <w:sz w:val="20"/>
              </w:rPr>
              <w:t>[</w:t>
            </w:r>
          </w:p>
          <w:p w14:paraId="534CB618" w14:textId="77777777" w:rsidR="00197CB7" w:rsidRDefault="00197CB7">
            <w:pPr>
              <w:pStyle w:val="TableParagraph"/>
              <w:spacing w:before="57"/>
              <w:ind w:left="0"/>
              <w:rPr>
                <w:sz w:val="20"/>
              </w:rPr>
            </w:pPr>
          </w:p>
          <w:p w14:paraId="534CB619" w14:textId="77777777" w:rsidR="00197CB7" w:rsidRDefault="00345D0E">
            <w:pPr>
              <w:pStyle w:val="TableParagraph"/>
              <w:spacing w:before="0"/>
              <w:ind w:left="986"/>
              <w:rPr>
                <w:rFonts w:ascii="Consolas"/>
                <w:sz w:val="20"/>
              </w:rPr>
            </w:pPr>
            <w:r>
              <w:rPr>
                <w:rFonts w:ascii="Consolas"/>
                <w:spacing w:val="-10"/>
                <w:sz w:val="20"/>
              </w:rPr>
              <w:t>{</w:t>
            </w:r>
          </w:p>
          <w:p w14:paraId="534CB61A" w14:textId="77777777" w:rsidR="00197CB7" w:rsidRDefault="00197CB7">
            <w:pPr>
              <w:pStyle w:val="TableParagraph"/>
              <w:spacing w:before="56"/>
              <w:ind w:left="0"/>
              <w:rPr>
                <w:sz w:val="20"/>
              </w:rPr>
            </w:pPr>
          </w:p>
          <w:p w14:paraId="534CB61B" w14:textId="77777777" w:rsidR="00197CB7" w:rsidRDefault="00345D0E">
            <w:pPr>
              <w:pStyle w:val="TableParagraph"/>
              <w:spacing w:before="1" w:line="532" w:lineRule="auto"/>
              <w:ind w:left="1427" w:right="2301"/>
              <w:rPr>
                <w:rFonts w:ascii="Consolas"/>
                <w:sz w:val="20"/>
              </w:rPr>
            </w:pPr>
            <w:r>
              <w:rPr>
                <w:rFonts w:ascii="Consolas"/>
                <w:sz w:val="20"/>
              </w:rPr>
              <w:t>"type":</w:t>
            </w:r>
            <w:r>
              <w:rPr>
                <w:rFonts w:ascii="Consolas"/>
                <w:spacing w:val="-22"/>
                <w:sz w:val="20"/>
              </w:rPr>
              <w:t xml:space="preserve"> </w:t>
            </w:r>
            <w:r>
              <w:rPr>
                <w:rFonts w:ascii="Consolas"/>
                <w:sz w:val="20"/>
              </w:rPr>
              <w:t>"Registration</w:t>
            </w:r>
            <w:r>
              <w:rPr>
                <w:rFonts w:ascii="Consolas"/>
                <w:spacing w:val="-19"/>
                <w:sz w:val="20"/>
              </w:rPr>
              <w:t xml:space="preserve"> </w:t>
            </w:r>
            <w:r>
              <w:rPr>
                <w:rFonts w:ascii="Consolas"/>
                <w:sz w:val="20"/>
              </w:rPr>
              <w:t>Number", "value": "1234567890"</w:t>
            </w:r>
          </w:p>
          <w:p w14:paraId="534CB61C" w14:textId="77777777" w:rsidR="00197CB7" w:rsidRDefault="00345D0E">
            <w:pPr>
              <w:pStyle w:val="TableParagraph"/>
              <w:spacing w:before="1"/>
              <w:ind w:left="986"/>
              <w:rPr>
                <w:rFonts w:ascii="Consolas"/>
                <w:sz w:val="20"/>
              </w:rPr>
            </w:pPr>
            <w:r>
              <w:rPr>
                <w:rFonts w:ascii="Consolas"/>
                <w:spacing w:val="-10"/>
                <w:sz w:val="20"/>
              </w:rPr>
              <w:t>}</w:t>
            </w:r>
          </w:p>
          <w:p w14:paraId="534CB61D" w14:textId="77777777" w:rsidR="00197CB7" w:rsidRDefault="00197CB7">
            <w:pPr>
              <w:pStyle w:val="TableParagraph"/>
              <w:spacing w:before="57"/>
              <w:ind w:left="0"/>
              <w:rPr>
                <w:sz w:val="20"/>
              </w:rPr>
            </w:pPr>
          </w:p>
          <w:p w14:paraId="534CB61E" w14:textId="77777777" w:rsidR="00197CB7" w:rsidRDefault="00345D0E">
            <w:pPr>
              <w:pStyle w:val="TableParagraph"/>
              <w:spacing w:before="0"/>
              <w:ind w:left="547"/>
              <w:rPr>
                <w:rFonts w:ascii="Consolas"/>
                <w:sz w:val="20"/>
              </w:rPr>
            </w:pPr>
            <w:r>
              <w:rPr>
                <w:rFonts w:ascii="Consolas"/>
                <w:spacing w:val="-5"/>
                <w:sz w:val="20"/>
              </w:rPr>
              <w:t>],</w:t>
            </w:r>
          </w:p>
          <w:p w14:paraId="534CB61F" w14:textId="77777777" w:rsidR="00197CB7" w:rsidRDefault="00197CB7">
            <w:pPr>
              <w:pStyle w:val="TableParagraph"/>
              <w:spacing w:before="59"/>
              <w:ind w:left="0"/>
              <w:rPr>
                <w:sz w:val="20"/>
              </w:rPr>
            </w:pPr>
          </w:p>
          <w:p w14:paraId="534CB620" w14:textId="77777777" w:rsidR="00197CB7" w:rsidRDefault="00345D0E">
            <w:pPr>
              <w:pStyle w:val="TableParagraph"/>
              <w:spacing w:before="0"/>
              <w:ind w:left="547"/>
              <w:rPr>
                <w:rFonts w:ascii="Consolas"/>
                <w:sz w:val="20"/>
              </w:rPr>
            </w:pPr>
            <w:r>
              <w:rPr>
                <w:rFonts w:ascii="Consolas"/>
                <w:sz w:val="20"/>
              </w:rPr>
              <w:t>"attributes":</w:t>
            </w:r>
            <w:r>
              <w:rPr>
                <w:rFonts w:ascii="Consolas"/>
                <w:spacing w:val="-18"/>
                <w:sz w:val="20"/>
              </w:rPr>
              <w:t xml:space="preserve"> </w:t>
            </w:r>
            <w:r>
              <w:rPr>
                <w:rFonts w:ascii="Consolas"/>
                <w:spacing w:val="-10"/>
                <w:sz w:val="20"/>
              </w:rPr>
              <w:t>[</w:t>
            </w:r>
          </w:p>
          <w:p w14:paraId="534CB621" w14:textId="77777777" w:rsidR="00197CB7" w:rsidRDefault="00197CB7">
            <w:pPr>
              <w:pStyle w:val="TableParagraph"/>
              <w:spacing w:before="56"/>
              <w:ind w:left="0"/>
              <w:rPr>
                <w:sz w:val="20"/>
              </w:rPr>
            </w:pPr>
          </w:p>
          <w:p w14:paraId="534CB622" w14:textId="77777777" w:rsidR="00197CB7" w:rsidRDefault="00345D0E">
            <w:pPr>
              <w:pStyle w:val="TableParagraph"/>
              <w:spacing w:before="0"/>
              <w:ind w:left="986"/>
              <w:rPr>
                <w:rFonts w:ascii="Consolas"/>
                <w:sz w:val="20"/>
              </w:rPr>
            </w:pPr>
            <w:r>
              <w:rPr>
                <w:rFonts w:ascii="Consolas"/>
                <w:spacing w:val="-10"/>
                <w:sz w:val="20"/>
              </w:rPr>
              <w:t>{</w:t>
            </w:r>
          </w:p>
          <w:p w14:paraId="534CB623" w14:textId="77777777" w:rsidR="00197CB7" w:rsidRDefault="00197CB7">
            <w:pPr>
              <w:pStyle w:val="TableParagraph"/>
              <w:spacing w:before="57"/>
              <w:ind w:left="0"/>
              <w:rPr>
                <w:sz w:val="20"/>
              </w:rPr>
            </w:pPr>
          </w:p>
          <w:p w14:paraId="534CB624" w14:textId="77777777" w:rsidR="00197CB7" w:rsidRDefault="00345D0E">
            <w:pPr>
              <w:pStyle w:val="TableParagraph"/>
              <w:spacing w:before="0" w:line="532" w:lineRule="auto"/>
              <w:ind w:left="1427" w:right="2301"/>
              <w:rPr>
                <w:rFonts w:ascii="Consolas"/>
                <w:sz w:val="20"/>
              </w:rPr>
            </w:pPr>
            <w:r>
              <w:rPr>
                <w:rFonts w:ascii="Consolas"/>
                <w:sz w:val="20"/>
              </w:rPr>
              <w:t>"type":</w:t>
            </w:r>
            <w:r>
              <w:rPr>
                <w:rFonts w:ascii="Consolas"/>
                <w:spacing w:val="-20"/>
                <w:sz w:val="20"/>
              </w:rPr>
              <w:t xml:space="preserve"> </w:t>
            </w:r>
            <w:r>
              <w:rPr>
                <w:rFonts w:ascii="Consolas"/>
                <w:sz w:val="20"/>
              </w:rPr>
              <w:t>"Registration</w:t>
            </w:r>
            <w:r>
              <w:rPr>
                <w:rFonts w:ascii="Consolas"/>
                <w:spacing w:val="-18"/>
                <w:sz w:val="20"/>
              </w:rPr>
              <w:t xml:space="preserve"> </w:t>
            </w:r>
            <w:r>
              <w:rPr>
                <w:rFonts w:ascii="Consolas"/>
                <w:sz w:val="20"/>
              </w:rPr>
              <w:t>State", "value": "ACT"</w:t>
            </w:r>
          </w:p>
          <w:p w14:paraId="534CB625" w14:textId="77777777" w:rsidR="00197CB7" w:rsidRDefault="00345D0E">
            <w:pPr>
              <w:pStyle w:val="TableParagraph"/>
              <w:spacing w:before="2"/>
              <w:ind w:left="986"/>
              <w:rPr>
                <w:rFonts w:ascii="Consolas"/>
                <w:sz w:val="20"/>
              </w:rPr>
            </w:pPr>
            <w:r>
              <w:rPr>
                <w:rFonts w:ascii="Consolas"/>
                <w:spacing w:val="-10"/>
                <w:sz w:val="20"/>
              </w:rPr>
              <w:t>}</w:t>
            </w:r>
          </w:p>
          <w:p w14:paraId="534CB626" w14:textId="77777777" w:rsidR="00197CB7" w:rsidRDefault="00197CB7">
            <w:pPr>
              <w:pStyle w:val="TableParagraph"/>
              <w:spacing w:before="56"/>
              <w:ind w:left="0"/>
              <w:rPr>
                <w:sz w:val="20"/>
              </w:rPr>
            </w:pPr>
          </w:p>
          <w:p w14:paraId="534CB627" w14:textId="77777777" w:rsidR="00197CB7" w:rsidRDefault="00345D0E">
            <w:pPr>
              <w:pStyle w:val="TableParagraph"/>
              <w:spacing w:before="0"/>
              <w:ind w:left="547"/>
              <w:rPr>
                <w:rFonts w:ascii="Consolas"/>
                <w:sz w:val="20"/>
              </w:rPr>
            </w:pPr>
            <w:r>
              <w:rPr>
                <w:rFonts w:ascii="Consolas"/>
                <w:spacing w:val="-10"/>
                <w:sz w:val="20"/>
              </w:rPr>
              <w:t>]</w:t>
            </w:r>
          </w:p>
          <w:p w14:paraId="534CB628" w14:textId="77777777" w:rsidR="00197CB7" w:rsidRDefault="00197CB7">
            <w:pPr>
              <w:pStyle w:val="TableParagraph"/>
              <w:spacing w:before="57"/>
              <w:ind w:left="0"/>
              <w:rPr>
                <w:sz w:val="20"/>
              </w:rPr>
            </w:pPr>
          </w:p>
          <w:p w14:paraId="534CB629" w14:textId="77777777" w:rsidR="00197CB7" w:rsidRDefault="00345D0E">
            <w:pPr>
              <w:pStyle w:val="TableParagraph"/>
              <w:spacing w:before="0"/>
              <w:ind w:left="105"/>
              <w:rPr>
                <w:rFonts w:ascii="Consolas"/>
                <w:sz w:val="20"/>
              </w:rPr>
            </w:pPr>
            <w:r>
              <w:rPr>
                <w:rFonts w:ascii="Consolas"/>
                <w:spacing w:val="-10"/>
                <w:sz w:val="20"/>
              </w:rPr>
              <w:t>}</w:t>
            </w:r>
          </w:p>
        </w:tc>
      </w:tr>
      <w:tr w:rsidR="00197CB7" w14:paraId="534CB62F" w14:textId="77777777">
        <w:trPr>
          <w:trHeight w:val="517"/>
        </w:trPr>
        <w:tc>
          <w:tcPr>
            <w:tcW w:w="2306" w:type="dxa"/>
          </w:tcPr>
          <w:p w14:paraId="534CB62B" w14:textId="77777777" w:rsidR="00197CB7" w:rsidRDefault="00197CB7">
            <w:pPr>
              <w:pStyle w:val="TableParagraph"/>
              <w:spacing w:before="0"/>
              <w:ind w:left="0"/>
              <w:rPr>
                <w:sz w:val="18"/>
              </w:rPr>
            </w:pPr>
          </w:p>
        </w:tc>
        <w:tc>
          <w:tcPr>
            <w:tcW w:w="2220" w:type="dxa"/>
          </w:tcPr>
          <w:p w14:paraId="534CB62C" w14:textId="77777777" w:rsidR="00197CB7" w:rsidRDefault="00345D0E">
            <w:pPr>
              <w:pStyle w:val="TableParagraph"/>
              <w:ind w:left="108"/>
            </w:pPr>
            <w:r>
              <w:t>Registration</w:t>
            </w:r>
            <w:r>
              <w:rPr>
                <w:spacing w:val="-6"/>
              </w:rPr>
              <w:t xml:space="preserve"> </w:t>
            </w:r>
            <w:r>
              <w:rPr>
                <w:spacing w:val="-4"/>
              </w:rPr>
              <w:t>Year</w:t>
            </w:r>
          </w:p>
        </w:tc>
        <w:tc>
          <w:tcPr>
            <w:tcW w:w="744" w:type="dxa"/>
          </w:tcPr>
          <w:p w14:paraId="534CB62D" w14:textId="77777777" w:rsidR="00197CB7" w:rsidRDefault="00345D0E">
            <w:pPr>
              <w:pStyle w:val="TableParagraph"/>
              <w:ind w:left="7" w:right="1"/>
              <w:jc w:val="center"/>
            </w:pPr>
            <w:r>
              <w:rPr>
                <w:spacing w:val="-10"/>
              </w:rPr>
              <w:t>N</w:t>
            </w:r>
          </w:p>
        </w:tc>
        <w:tc>
          <w:tcPr>
            <w:tcW w:w="7428" w:type="dxa"/>
            <w:vMerge/>
            <w:tcBorders>
              <w:top w:val="nil"/>
            </w:tcBorders>
          </w:tcPr>
          <w:p w14:paraId="534CB62E" w14:textId="77777777" w:rsidR="00197CB7" w:rsidRDefault="00197CB7">
            <w:pPr>
              <w:rPr>
                <w:sz w:val="2"/>
                <w:szCs w:val="2"/>
              </w:rPr>
            </w:pPr>
          </w:p>
        </w:tc>
      </w:tr>
      <w:tr w:rsidR="00197CB7" w14:paraId="534CB632" w14:textId="77777777">
        <w:trPr>
          <w:trHeight w:val="6227"/>
        </w:trPr>
        <w:tc>
          <w:tcPr>
            <w:tcW w:w="5270" w:type="dxa"/>
            <w:gridSpan w:val="3"/>
            <w:shd w:val="clear" w:color="auto" w:fill="EFEFEF"/>
          </w:tcPr>
          <w:p w14:paraId="534CB630" w14:textId="77777777" w:rsidR="00197CB7" w:rsidRDefault="00197CB7">
            <w:pPr>
              <w:pStyle w:val="TableParagraph"/>
              <w:spacing w:before="0"/>
              <w:ind w:left="0"/>
              <w:rPr>
                <w:sz w:val="18"/>
              </w:rPr>
            </w:pPr>
          </w:p>
        </w:tc>
        <w:tc>
          <w:tcPr>
            <w:tcW w:w="7428" w:type="dxa"/>
            <w:vMerge/>
            <w:tcBorders>
              <w:top w:val="nil"/>
            </w:tcBorders>
          </w:tcPr>
          <w:p w14:paraId="534CB631" w14:textId="77777777" w:rsidR="00197CB7" w:rsidRDefault="00197CB7">
            <w:pPr>
              <w:rPr>
                <w:sz w:val="2"/>
                <w:szCs w:val="2"/>
              </w:rPr>
            </w:pPr>
          </w:p>
        </w:tc>
      </w:tr>
    </w:tbl>
    <w:p w14:paraId="534CB633" w14:textId="77777777" w:rsidR="00197CB7" w:rsidRDefault="00197CB7">
      <w:pPr>
        <w:rPr>
          <w:sz w:val="2"/>
          <w:szCs w:val="2"/>
        </w:rPr>
        <w:sectPr w:rsidR="00197CB7">
          <w:headerReference w:type="even" r:id="rId398"/>
          <w:headerReference w:type="default" r:id="rId399"/>
          <w:footerReference w:type="even" r:id="rId400"/>
          <w:footerReference w:type="default" r:id="rId401"/>
          <w:pgSz w:w="16840" w:h="11910" w:orient="landscape"/>
          <w:pgMar w:top="1340" w:right="1300" w:bottom="720" w:left="1280" w:header="547" w:footer="521" w:gutter="0"/>
          <w:pgNumType w:start="109"/>
          <w:cols w:space="720"/>
        </w:sectPr>
      </w:pPr>
    </w:p>
    <w:p w14:paraId="534CB634" w14:textId="77777777" w:rsidR="00197CB7" w:rsidRDefault="00345D0E">
      <w:pPr>
        <w:pStyle w:val="Heading3"/>
        <w:numPr>
          <w:ilvl w:val="3"/>
          <w:numId w:val="44"/>
        </w:numPr>
        <w:tabs>
          <w:tab w:val="left" w:pos="1271"/>
        </w:tabs>
        <w:spacing w:before="80"/>
        <w:ind w:left="1271" w:hanging="1133"/>
      </w:pPr>
      <w:r>
        <w:rPr>
          <w:color w:val="1C1C1C"/>
        </w:rPr>
        <w:lastRenderedPageBreak/>
        <w:t>Centrelink</w:t>
      </w:r>
      <w:r>
        <w:rPr>
          <w:color w:val="1C1C1C"/>
          <w:spacing w:val="-4"/>
        </w:rPr>
        <w:t xml:space="preserve"> </w:t>
      </w:r>
      <w:r>
        <w:rPr>
          <w:color w:val="1C1C1C"/>
        </w:rPr>
        <w:t>Concession</w:t>
      </w:r>
      <w:r>
        <w:rPr>
          <w:color w:val="1C1C1C"/>
          <w:spacing w:val="-4"/>
        </w:rPr>
        <w:t xml:space="preserve"> Card</w:t>
      </w:r>
    </w:p>
    <w:p w14:paraId="534CB635" w14:textId="77777777" w:rsidR="00197CB7" w:rsidRDefault="00345D0E">
      <w:pPr>
        <w:spacing w:before="228"/>
        <w:ind w:left="138"/>
        <w:rPr>
          <w:b/>
        </w:rPr>
      </w:pPr>
      <w:r>
        <w:rPr>
          <w:b/>
        </w:rPr>
        <w:t>Table</w:t>
      </w:r>
      <w:r>
        <w:rPr>
          <w:b/>
          <w:spacing w:val="-7"/>
        </w:rPr>
        <w:t xml:space="preserve"> </w:t>
      </w:r>
      <w:r>
        <w:rPr>
          <w:b/>
        </w:rPr>
        <w:t>70</w:t>
      </w:r>
      <w:r>
        <w:rPr>
          <w:b/>
          <w:spacing w:val="-5"/>
        </w:rPr>
        <w:t xml:space="preserve"> </w:t>
      </w:r>
      <w:r>
        <w:rPr>
          <w:b/>
        </w:rPr>
        <w:t>Centrelink</w:t>
      </w:r>
      <w:r>
        <w:rPr>
          <w:b/>
          <w:spacing w:val="-5"/>
        </w:rPr>
        <w:t xml:space="preserve"> </w:t>
      </w:r>
      <w:r>
        <w:rPr>
          <w:b/>
        </w:rPr>
        <w:t>concession</w:t>
      </w:r>
      <w:r>
        <w:rPr>
          <w:b/>
          <w:spacing w:val="-6"/>
        </w:rPr>
        <w:t xml:space="preserve"> </w:t>
      </w:r>
      <w:r>
        <w:rPr>
          <w:b/>
        </w:rPr>
        <w:t>card</w:t>
      </w:r>
      <w:r>
        <w:rPr>
          <w:b/>
          <w:spacing w:val="-5"/>
        </w:rPr>
        <w:t xml:space="preserve"> </w:t>
      </w:r>
      <w:r>
        <w:rPr>
          <w:b/>
        </w:rPr>
        <w:t>verified</w:t>
      </w:r>
      <w:r>
        <w:rPr>
          <w:b/>
          <w:spacing w:val="-6"/>
        </w:rPr>
        <w:t xml:space="preserve"> </w:t>
      </w:r>
      <w:r>
        <w:rPr>
          <w:b/>
        </w:rPr>
        <w:t>document</w:t>
      </w:r>
      <w:r>
        <w:rPr>
          <w:b/>
          <w:spacing w:val="-6"/>
        </w:rPr>
        <w:t xml:space="preserve"> </w:t>
      </w:r>
      <w:r>
        <w:rPr>
          <w:b/>
        </w:rPr>
        <w:t>claim</w:t>
      </w:r>
      <w:r>
        <w:rPr>
          <w:b/>
          <w:spacing w:val="-4"/>
        </w:rPr>
        <w:t xml:space="preserve"> </w:t>
      </w:r>
      <w:r>
        <w:rPr>
          <w:b/>
        </w:rPr>
        <w:t>normative</w:t>
      </w:r>
      <w:r>
        <w:rPr>
          <w:b/>
          <w:spacing w:val="-4"/>
        </w:rPr>
        <w:t xml:space="preserve"> </w:t>
      </w:r>
      <w:r>
        <w:rPr>
          <w:b/>
          <w:spacing w:val="-2"/>
        </w:rPr>
        <w:t>example</w:t>
      </w:r>
    </w:p>
    <w:p w14:paraId="534CB636"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06"/>
        <w:gridCol w:w="2220"/>
        <w:gridCol w:w="744"/>
        <w:gridCol w:w="7428"/>
      </w:tblGrid>
      <w:tr w:rsidR="00197CB7" w14:paraId="534CB648" w14:textId="77777777">
        <w:trPr>
          <w:trHeight w:val="1396"/>
        </w:trPr>
        <w:tc>
          <w:tcPr>
            <w:tcW w:w="2306" w:type="dxa"/>
            <w:shd w:val="clear" w:color="auto" w:fill="535353"/>
          </w:tcPr>
          <w:p w14:paraId="534CB637" w14:textId="77777777" w:rsidR="00197CB7" w:rsidRDefault="00197CB7">
            <w:pPr>
              <w:pStyle w:val="TableParagraph"/>
              <w:spacing w:before="0"/>
              <w:ind w:left="0"/>
              <w:rPr>
                <w:b/>
              </w:rPr>
            </w:pPr>
          </w:p>
          <w:p w14:paraId="534CB638" w14:textId="77777777" w:rsidR="00197CB7" w:rsidRDefault="00197CB7">
            <w:pPr>
              <w:pStyle w:val="TableParagraph"/>
              <w:spacing w:before="0"/>
              <w:ind w:left="0"/>
              <w:rPr>
                <w:b/>
              </w:rPr>
            </w:pPr>
          </w:p>
          <w:p w14:paraId="534CB639" w14:textId="77777777" w:rsidR="00197CB7" w:rsidRDefault="00197CB7">
            <w:pPr>
              <w:pStyle w:val="TableParagraph"/>
              <w:spacing w:before="0"/>
              <w:ind w:left="0"/>
              <w:rPr>
                <w:b/>
              </w:rPr>
            </w:pPr>
          </w:p>
          <w:p w14:paraId="534CB63A" w14:textId="77777777" w:rsidR="00197CB7" w:rsidRDefault="00197CB7">
            <w:pPr>
              <w:pStyle w:val="TableParagraph"/>
              <w:spacing w:before="73"/>
              <w:ind w:left="0"/>
              <w:rPr>
                <w:b/>
              </w:rPr>
            </w:pPr>
          </w:p>
          <w:p w14:paraId="534CB63B" w14:textId="77777777" w:rsidR="00197CB7" w:rsidRDefault="00345D0E">
            <w:pPr>
              <w:pStyle w:val="TableParagraph"/>
              <w:spacing w:before="0"/>
              <w:rPr>
                <w:b/>
              </w:rPr>
            </w:pPr>
            <w:r>
              <w:rPr>
                <w:b/>
                <w:color w:val="FFFFFF"/>
                <w:spacing w:val="-2"/>
              </w:rPr>
              <w:t>Field</w:t>
            </w:r>
          </w:p>
        </w:tc>
        <w:tc>
          <w:tcPr>
            <w:tcW w:w="2220" w:type="dxa"/>
            <w:shd w:val="clear" w:color="auto" w:fill="535353"/>
          </w:tcPr>
          <w:p w14:paraId="534CB63C" w14:textId="77777777" w:rsidR="00197CB7" w:rsidRDefault="00197CB7">
            <w:pPr>
              <w:pStyle w:val="TableParagraph"/>
              <w:spacing w:before="0"/>
              <w:ind w:left="0"/>
              <w:rPr>
                <w:b/>
              </w:rPr>
            </w:pPr>
          </w:p>
          <w:p w14:paraId="534CB63D" w14:textId="77777777" w:rsidR="00197CB7" w:rsidRDefault="00197CB7">
            <w:pPr>
              <w:pStyle w:val="TableParagraph"/>
              <w:spacing w:before="0"/>
              <w:ind w:left="0"/>
              <w:rPr>
                <w:b/>
              </w:rPr>
            </w:pPr>
          </w:p>
          <w:p w14:paraId="534CB63E" w14:textId="77777777" w:rsidR="00197CB7" w:rsidRDefault="00197CB7">
            <w:pPr>
              <w:pStyle w:val="TableParagraph"/>
              <w:spacing w:before="0"/>
              <w:ind w:left="0"/>
              <w:rPr>
                <w:b/>
              </w:rPr>
            </w:pPr>
          </w:p>
          <w:p w14:paraId="534CB63F" w14:textId="77777777" w:rsidR="00197CB7" w:rsidRDefault="00197CB7">
            <w:pPr>
              <w:pStyle w:val="TableParagraph"/>
              <w:spacing w:before="73"/>
              <w:ind w:left="0"/>
              <w:rPr>
                <w:b/>
              </w:rPr>
            </w:pPr>
          </w:p>
          <w:p w14:paraId="534CB640" w14:textId="77777777" w:rsidR="00197CB7" w:rsidRDefault="00345D0E">
            <w:pPr>
              <w:pStyle w:val="TableParagraph"/>
              <w:spacing w:before="0"/>
              <w:ind w:left="108"/>
              <w:rPr>
                <w:b/>
              </w:rPr>
            </w:pPr>
            <w:r>
              <w:rPr>
                <w:b/>
                <w:color w:val="FFFFFF"/>
                <w:spacing w:val="-2"/>
              </w:rPr>
              <w:t>Sub-field(s)</w:t>
            </w:r>
          </w:p>
        </w:tc>
        <w:tc>
          <w:tcPr>
            <w:tcW w:w="744" w:type="dxa"/>
            <w:shd w:val="clear" w:color="auto" w:fill="535353"/>
            <w:textDirection w:val="btLr"/>
          </w:tcPr>
          <w:p w14:paraId="534CB641" w14:textId="77777777" w:rsidR="00197CB7" w:rsidRDefault="00197CB7">
            <w:pPr>
              <w:pStyle w:val="TableParagraph"/>
              <w:spacing w:before="67"/>
              <w:ind w:left="0"/>
              <w:rPr>
                <w:b/>
              </w:rPr>
            </w:pPr>
          </w:p>
          <w:p w14:paraId="534CB642" w14:textId="77777777" w:rsidR="00197CB7" w:rsidRDefault="00345D0E">
            <w:pPr>
              <w:pStyle w:val="TableParagraph"/>
              <w:spacing w:before="0"/>
              <w:ind w:left="112"/>
              <w:rPr>
                <w:b/>
              </w:rPr>
            </w:pPr>
            <w:r>
              <w:rPr>
                <w:b/>
                <w:color w:val="FFFFFF"/>
                <w:spacing w:val="-2"/>
              </w:rPr>
              <w:t>Required</w:t>
            </w:r>
          </w:p>
        </w:tc>
        <w:tc>
          <w:tcPr>
            <w:tcW w:w="7428" w:type="dxa"/>
            <w:shd w:val="clear" w:color="auto" w:fill="535353"/>
          </w:tcPr>
          <w:p w14:paraId="534CB643" w14:textId="77777777" w:rsidR="00197CB7" w:rsidRDefault="00197CB7">
            <w:pPr>
              <w:pStyle w:val="TableParagraph"/>
              <w:spacing w:before="0"/>
              <w:ind w:left="0"/>
              <w:rPr>
                <w:b/>
              </w:rPr>
            </w:pPr>
          </w:p>
          <w:p w14:paraId="534CB644" w14:textId="77777777" w:rsidR="00197CB7" w:rsidRDefault="00197CB7">
            <w:pPr>
              <w:pStyle w:val="TableParagraph"/>
              <w:spacing w:before="0"/>
              <w:ind w:left="0"/>
              <w:rPr>
                <w:b/>
              </w:rPr>
            </w:pPr>
          </w:p>
          <w:p w14:paraId="534CB645" w14:textId="77777777" w:rsidR="00197CB7" w:rsidRDefault="00197CB7">
            <w:pPr>
              <w:pStyle w:val="TableParagraph"/>
              <w:spacing w:before="0"/>
              <w:ind w:left="0"/>
              <w:rPr>
                <w:b/>
              </w:rPr>
            </w:pPr>
          </w:p>
          <w:p w14:paraId="534CB646" w14:textId="77777777" w:rsidR="00197CB7" w:rsidRDefault="00197CB7">
            <w:pPr>
              <w:pStyle w:val="TableParagraph"/>
              <w:spacing w:before="73"/>
              <w:ind w:left="0"/>
              <w:rPr>
                <w:b/>
              </w:rPr>
            </w:pPr>
          </w:p>
          <w:p w14:paraId="534CB647" w14:textId="77777777" w:rsidR="00197CB7" w:rsidRDefault="00345D0E">
            <w:pPr>
              <w:pStyle w:val="TableParagraph"/>
              <w:spacing w:before="0"/>
              <w:ind w:left="105"/>
              <w:rPr>
                <w:b/>
              </w:rPr>
            </w:pPr>
            <w:r>
              <w:rPr>
                <w:b/>
                <w:color w:val="FFFFFF"/>
                <w:spacing w:val="-2"/>
              </w:rPr>
              <w:t>Example</w:t>
            </w:r>
          </w:p>
        </w:tc>
      </w:tr>
      <w:tr w:rsidR="00197CB7" w14:paraId="534CB658" w14:textId="77777777">
        <w:trPr>
          <w:trHeight w:val="520"/>
        </w:trPr>
        <w:tc>
          <w:tcPr>
            <w:tcW w:w="2306" w:type="dxa"/>
          </w:tcPr>
          <w:p w14:paraId="534CB649" w14:textId="77777777" w:rsidR="00197CB7" w:rsidRDefault="00345D0E">
            <w:pPr>
              <w:pStyle w:val="TableParagraph"/>
              <w:spacing w:before="226"/>
              <w:rPr>
                <w:rFonts w:ascii="Consolas"/>
                <w:sz w:val="20"/>
              </w:rPr>
            </w:pPr>
            <w:r>
              <w:rPr>
                <w:rFonts w:ascii="Consolas"/>
                <w:spacing w:val="-2"/>
                <w:sz w:val="20"/>
              </w:rPr>
              <w:t>type_code</w:t>
            </w:r>
          </w:p>
        </w:tc>
        <w:tc>
          <w:tcPr>
            <w:tcW w:w="2220" w:type="dxa"/>
          </w:tcPr>
          <w:p w14:paraId="534CB64A" w14:textId="77777777" w:rsidR="00197CB7" w:rsidRDefault="00197CB7">
            <w:pPr>
              <w:pStyle w:val="TableParagraph"/>
              <w:spacing w:before="0"/>
              <w:ind w:left="0"/>
              <w:rPr>
                <w:sz w:val="20"/>
              </w:rPr>
            </w:pPr>
          </w:p>
        </w:tc>
        <w:tc>
          <w:tcPr>
            <w:tcW w:w="744" w:type="dxa"/>
          </w:tcPr>
          <w:p w14:paraId="534CB64B" w14:textId="77777777" w:rsidR="00197CB7" w:rsidRDefault="00345D0E">
            <w:pPr>
              <w:pStyle w:val="TableParagraph"/>
              <w:ind w:left="7" w:right="1"/>
              <w:jc w:val="center"/>
            </w:pPr>
            <w:r>
              <w:rPr>
                <w:spacing w:val="-10"/>
              </w:rPr>
              <w:t>Y</w:t>
            </w:r>
          </w:p>
        </w:tc>
        <w:tc>
          <w:tcPr>
            <w:tcW w:w="7428" w:type="dxa"/>
            <w:vMerge w:val="restart"/>
          </w:tcPr>
          <w:p w14:paraId="534CB64C" w14:textId="77777777" w:rsidR="00197CB7" w:rsidRDefault="00197CB7">
            <w:pPr>
              <w:pStyle w:val="TableParagraph"/>
              <w:spacing w:before="10"/>
              <w:ind w:left="0"/>
              <w:rPr>
                <w:b/>
                <w:sz w:val="20"/>
              </w:rPr>
            </w:pPr>
          </w:p>
          <w:p w14:paraId="534CB64D" w14:textId="77777777" w:rsidR="00197CB7" w:rsidRDefault="00345D0E">
            <w:pPr>
              <w:pStyle w:val="TableParagraph"/>
              <w:spacing w:before="0"/>
              <w:ind w:left="105"/>
              <w:rPr>
                <w:rFonts w:ascii="Consolas"/>
                <w:sz w:val="20"/>
              </w:rPr>
            </w:pPr>
            <w:r>
              <w:rPr>
                <w:rFonts w:ascii="Consolas"/>
                <w:spacing w:val="-10"/>
                <w:sz w:val="20"/>
              </w:rPr>
              <w:t>{</w:t>
            </w:r>
          </w:p>
          <w:p w14:paraId="534CB64E" w14:textId="77777777" w:rsidR="00197CB7" w:rsidRDefault="00197CB7">
            <w:pPr>
              <w:pStyle w:val="TableParagraph"/>
              <w:spacing w:before="57"/>
              <w:ind w:left="0"/>
              <w:rPr>
                <w:b/>
                <w:sz w:val="20"/>
              </w:rPr>
            </w:pPr>
          </w:p>
          <w:p w14:paraId="534CB64F" w14:textId="77777777" w:rsidR="00197CB7" w:rsidRDefault="00345D0E">
            <w:pPr>
              <w:pStyle w:val="TableParagraph"/>
              <w:spacing w:before="0" w:line="535" w:lineRule="auto"/>
              <w:ind w:left="547"/>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:tdif:doc:type_code:CO", "verification_method": "S",</w:t>
            </w:r>
          </w:p>
          <w:p w14:paraId="534CB650" w14:textId="77777777" w:rsidR="00197CB7" w:rsidRDefault="00345D0E">
            <w:pPr>
              <w:pStyle w:val="TableParagraph"/>
              <w:spacing w:before="0" w:line="532" w:lineRule="auto"/>
              <w:ind w:left="547" w:right="321"/>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"2022-12-06T23:21:19.0231031Z", "names": {</w:t>
            </w:r>
          </w:p>
          <w:p w14:paraId="534CB651" w14:textId="77777777" w:rsidR="00197CB7" w:rsidRDefault="00345D0E">
            <w:pPr>
              <w:pStyle w:val="TableParagraph"/>
              <w:spacing w:before="1"/>
              <w:ind w:left="986"/>
              <w:rPr>
                <w:rFonts w:ascii="Consolas"/>
                <w:sz w:val="20"/>
              </w:rPr>
            </w:pPr>
            <w:r>
              <w:rPr>
                <w:rFonts w:ascii="Consolas"/>
                <w:sz w:val="20"/>
              </w:rPr>
              <w:t>"name":</w:t>
            </w:r>
            <w:r>
              <w:rPr>
                <w:rFonts w:ascii="Consolas"/>
                <w:spacing w:val="-8"/>
                <w:sz w:val="20"/>
              </w:rPr>
              <w:t xml:space="preserve"> </w:t>
            </w:r>
            <w:r>
              <w:rPr>
                <w:rFonts w:ascii="Consolas"/>
                <w:sz w:val="20"/>
              </w:rPr>
              <w:t>"Jane</w:t>
            </w:r>
            <w:r>
              <w:rPr>
                <w:rFonts w:ascii="Consolas"/>
                <w:spacing w:val="-11"/>
                <w:sz w:val="20"/>
              </w:rPr>
              <w:t xml:space="preserve"> </w:t>
            </w:r>
            <w:r>
              <w:rPr>
                <w:rFonts w:ascii="Consolas"/>
                <w:spacing w:val="-2"/>
                <w:sz w:val="20"/>
              </w:rPr>
              <w:t>Citizen"</w:t>
            </w:r>
          </w:p>
          <w:p w14:paraId="534CB652" w14:textId="77777777" w:rsidR="00197CB7" w:rsidRDefault="00197CB7">
            <w:pPr>
              <w:pStyle w:val="TableParagraph"/>
              <w:spacing w:before="56"/>
              <w:ind w:left="0"/>
              <w:rPr>
                <w:b/>
                <w:sz w:val="20"/>
              </w:rPr>
            </w:pPr>
          </w:p>
          <w:p w14:paraId="534CB653" w14:textId="77777777" w:rsidR="00197CB7" w:rsidRDefault="00345D0E">
            <w:pPr>
              <w:pStyle w:val="TableParagraph"/>
              <w:spacing w:before="1"/>
              <w:ind w:left="547"/>
              <w:rPr>
                <w:rFonts w:ascii="Consolas"/>
                <w:sz w:val="20"/>
              </w:rPr>
            </w:pPr>
            <w:r>
              <w:rPr>
                <w:rFonts w:ascii="Consolas"/>
                <w:spacing w:val="-5"/>
                <w:sz w:val="20"/>
              </w:rPr>
              <w:t>},</w:t>
            </w:r>
          </w:p>
          <w:p w14:paraId="534CB654" w14:textId="77777777" w:rsidR="00197CB7" w:rsidRDefault="00197CB7">
            <w:pPr>
              <w:pStyle w:val="TableParagraph"/>
              <w:spacing w:before="56"/>
              <w:ind w:left="0"/>
              <w:rPr>
                <w:b/>
                <w:sz w:val="20"/>
              </w:rPr>
            </w:pPr>
          </w:p>
          <w:p w14:paraId="534CB655" w14:textId="77777777" w:rsidR="00197CB7" w:rsidRDefault="00345D0E">
            <w:pPr>
              <w:pStyle w:val="TableParagraph"/>
              <w:spacing w:before="0" w:line="532" w:lineRule="auto"/>
              <w:ind w:left="547" w:right="4007" w:hanging="1"/>
              <w:rPr>
                <w:rFonts w:ascii="Consolas"/>
                <w:sz w:val="20"/>
              </w:rPr>
            </w:pPr>
            <w:r>
              <w:rPr>
                <w:rFonts w:ascii="Consolas"/>
                <w:sz w:val="20"/>
              </w:rPr>
              <w:t>"birthdate":</w:t>
            </w:r>
            <w:r>
              <w:rPr>
                <w:rFonts w:ascii="Consolas"/>
                <w:spacing w:val="-28"/>
                <w:sz w:val="20"/>
              </w:rPr>
              <w:t xml:space="preserve"> </w:t>
            </w:r>
            <w:r>
              <w:rPr>
                <w:rFonts w:ascii="Consolas"/>
                <w:sz w:val="20"/>
              </w:rPr>
              <w:t>"1976-02-15", "identifiers": [</w:t>
            </w:r>
          </w:p>
          <w:p w14:paraId="534CB656" w14:textId="77777777" w:rsidR="00197CB7" w:rsidRDefault="00345D0E">
            <w:pPr>
              <w:pStyle w:val="TableParagraph"/>
              <w:spacing w:before="2"/>
              <w:ind w:left="987"/>
              <w:rPr>
                <w:rFonts w:ascii="Consolas"/>
                <w:sz w:val="20"/>
              </w:rPr>
            </w:pPr>
            <w:r>
              <w:rPr>
                <w:rFonts w:ascii="Consolas"/>
                <w:spacing w:val="-10"/>
                <w:sz w:val="20"/>
              </w:rPr>
              <w:t>{</w:t>
            </w:r>
          </w:p>
          <w:p w14:paraId="534CB657" w14:textId="77777777" w:rsidR="00197CB7" w:rsidRDefault="00345D0E">
            <w:pPr>
              <w:pStyle w:val="TableParagraph"/>
              <w:spacing w:before="1" w:line="520" w:lineRule="atLeast"/>
              <w:ind w:left="1428" w:right="3590"/>
              <w:rPr>
                <w:rFonts w:ascii="Consolas"/>
                <w:sz w:val="20"/>
              </w:rPr>
            </w:pPr>
            <w:r>
              <w:rPr>
                <w:rFonts w:ascii="Consolas"/>
                <w:sz w:val="20"/>
              </w:rPr>
              <w:t>"type": "CRN", "value":</w:t>
            </w:r>
            <w:r>
              <w:rPr>
                <w:rFonts w:ascii="Consolas"/>
                <w:spacing w:val="-28"/>
                <w:sz w:val="20"/>
              </w:rPr>
              <w:t xml:space="preserve"> </w:t>
            </w:r>
            <w:r>
              <w:rPr>
                <w:rFonts w:ascii="Consolas"/>
                <w:sz w:val="20"/>
              </w:rPr>
              <w:t>"1234567890"</w:t>
            </w:r>
          </w:p>
        </w:tc>
      </w:tr>
      <w:tr w:rsidR="00197CB7" w14:paraId="534CB65D" w14:textId="77777777">
        <w:trPr>
          <w:trHeight w:val="520"/>
        </w:trPr>
        <w:tc>
          <w:tcPr>
            <w:tcW w:w="2306" w:type="dxa"/>
            <w:shd w:val="clear" w:color="auto" w:fill="EFEFEF"/>
          </w:tcPr>
          <w:p w14:paraId="534CB659" w14:textId="77777777" w:rsidR="00197CB7" w:rsidRDefault="00345D0E">
            <w:pPr>
              <w:pStyle w:val="TableParagraph"/>
              <w:spacing w:before="226"/>
              <w:rPr>
                <w:rFonts w:ascii="Consolas"/>
                <w:sz w:val="20"/>
              </w:rPr>
            </w:pPr>
            <w:r>
              <w:rPr>
                <w:rFonts w:ascii="Consolas"/>
                <w:spacing w:val="-2"/>
                <w:sz w:val="20"/>
              </w:rPr>
              <w:t>verification_method</w:t>
            </w:r>
          </w:p>
        </w:tc>
        <w:tc>
          <w:tcPr>
            <w:tcW w:w="2220" w:type="dxa"/>
            <w:shd w:val="clear" w:color="auto" w:fill="EFEFEF"/>
          </w:tcPr>
          <w:p w14:paraId="534CB65A" w14:textId="77777777" w:rsidR="00197CB7" w:rsidRDefault="00197CB7">
            <w:pPr>
              <w:pStyle w:val="TableParagraph"/>
              <w:spacing w:before="0"/>
              <w:ind w:left="0"/>
              <w:rPr>
                <w:sz w:val="20"/>
              </w:rPr>
            </w:pPr>
          </w:p>
        </w:tc>
        <w:tc>
          <w:tcPr>
            <w:tcW w:w="744" w:type="dxa"/>
            <w:shd w:val="clear" w:color="auto" w:fill="EFEFEF"/>
          </w:tcPr>
          <w:p w14:paraId="534CB65B" w14:textId="77777777" w:rsidR="00197CB7" w:rsidRDefault="00345D0E">
            <w:pPr>
              <w:pStyle w:val="TableParagraph"/>
              <w:ind w:left="7" w:right="1"/>
              <w:jc w:val="center"/>
            </w:pPr>
            <w:r>
              <w:rPr>
                <w:spacing w:val="-10"/>
              </w:rPr>
              <w:t>Y</w:t>
            </w:r>
          </w:p>
        </w:tc>
        <w:tc>
          <w:tcPr>
            <w:tcW w:w="7428" w:type="dxa"/>
            <w:vMerge/>
            <w:tcBorders>
              <w:top w:val="nil"/>
            </w:tcBorders>
          </w:tcPr>
          <w:p w14:paraId="534CB65C" w14:textId="77777777" w:rsidR="00197CB7" w:rsidRDefault="00197CB7">
            <w:pPr>
              <w:rPr>
                <w:sz w:val="2"/>
                <w:szCs w:val="2"/>
              </w:rPr>
            </w:pPr>
          </w:p>
        </w:tc>
      </w:tr>
      <w:tr w:rsidR="00197CB7" w14:paraId="534CB662" w14:textId="77777777">
        <w:trPr>
          <w:trHeight w:val="520"/>
        </w:trPr>
        <w:tc>
          <w:tcPr>
            <w:tcW w:w="2306" w:type="dxa"/>
          </w:tcPr>
          <w:p w14:paraId="534CB65E" w14:textId="77777777" w:rsidR="00197CB7" w:rsidRDefault="00345D0E">
            <w:pPr>
              <w:pStyle w:val="TableParagraph"/>
              <w:spacing w:before="226"/>
              <w:rPr>
                <w:rFonts w:ascii="Consolas"/>
                <w:sz w:val="20"/>
              </w:rPr>
            </w:pPr>
            <w:r>
              <w:rPr>
                <w:rFonts w:ascii="Consolas"/>
                <w:spacing w:val="-2"/>
                <w:sz w:val="20"/>
              </w:rPr>
              <w:t>verification_date</w:t>
            </w:r>
          </w:p>
        </w:tc>
        <w:tc>
          <w:tcPr>
            <w:tcW w:w="2220" w:type="dxa"/>
          </w:tcPr>
          <w:p w14:paraId="534CB65F" w14:textId="77777777" w:rsidR="00197CB7" w:rsidRDefault="00197CB7">
            <w:pPr>
              <w:pStyle w:val="TableParagraph"/>
              <w:spacing w:before="0"/>
              <w:ind w:left="0"/>
              <w:rPr>
                <w:sz w:val="20"/>
              </w:rPr>
            </w:pPr>
          </w:p>
        </w:tc>
        <w:tc>
          <w:tcPr>
            <w:tcW w:w="744" w:type="dxa"/>
          </w:tcPr>
          <w:p w14:paraId="534CB660" w14:textId="77777777" w:rsidR="00197CB7" w:rsidRDefault="00345D0E">
            <w:pPr>
              <w:pStyle w:val="TableParagraph"/>
              <w:ind w:left="7" w:right="1"/>
              <w:jc w:val="center"/>
            </w:pPr>
            <w:r>
              <w:rPr>
                <w:spacing w:val="-10"/>
              </w:rPr>
              <w:t>Y</w:t>
            </w:r>
          </w:p>
        </w:tc>
        <w:tc>
          <w:tcPr>
            <w:tcW w:w="7428" w:type="dxa"/>
            <w:vMerge/>
            <w:tcBorders>
              <w:top w:val="nil"/>
            </w:tcBorders>
          </w:tcPr>
          <w:p w14:paraId="534CB661" w14:textId="77777777" w:rsidR="00197CB7" w:rsidRDefault="00197CB7">
            <w:pPr>
              <w:rPr>
                <w:sz w:val="2"/>
                <w:szCs w:val="2"/>
              </w:rPr>
            </w:pPr>
          </w:p>
        </w:tc>
      </w:tr>
      <w:tr w:rsidR="00197CB7" w14:paraId="534CB667" w14:textId="77777777">
        <w:trPr>
          <w:trHeight w:val="520"/>
        </w:trPr>
        <w:tc>
          <w:tcPr>
            <w:tcW w:w="2306" w:type="dxa"/>
            <w:shd w:val="clear" w:color="auto" w:fill="EFEFEF"/>
          </w:tcPr>
          <w:p w14:paraId="534CB663" w14:textId="77777777" w:rsidR="00197CB7" w:rsidRDefault="00345D0E">
            <w:pPr>
              <w:pStyle w:val="TableParagraph"/>
              <w:spacing w:before="226"/>
              <w:rPr>
                <w:rFonts w:ascii="Consolas"/>
                <w:sz w:val="20"/>
              </w:rPr>
            </w:pPr>
            <w:r>
              <w:rPr>
                <w:rFonts w:ascii="Consolas"/>
                <w:spacing w:val="-2"/>
                <w:sz w:val="20"/>
              </w:rPr>
              <w:t>names</w:t>
            </w:r>
          </w:p>
        </w:tc>
        <w:tc>
          <w:tcPr>
            <w:tcW w:w="2220" w:type="dxa"/>
            <w:shd w:val="clear" w:color="auto" w:fill="EFEFEF"/>
          </w:tcPr>
          <w:p w14:paraId="534CB664" w14:textId="77777777" w:rsidR="00197CB7" w:rsidRDefault="00345D0E">
            <w:pPr>
              <w:pStyle w:val="TableParagraph"/>
              <w:spacing w:before="226"/>
              <w:ind w:left="108"/>
              <w:rPr>
                <w:rFonts w:ascii="Consolas"/>
                <w:sz w:val="20"/>
              </w:rPr>
            </w:pPr>
            <w:r>
              <w:rPr>
                <w:rFonts w:ascii="Consolas"/>
                <w:spacing w:val="-4"/>
                <w:sz w:val="20"/>
              </w:rPr>
              <w:t>name</w:t>
            </w:r>
          </w:p>
        </w:tc>
        <w:tc>
          <w:tcPr>
            <w:tcW w:w="744" w:type="dxa"/>
            <w:shd w:val="clear" w:color="auto" w:fill="EFEFEF"/>
          </w:tcPr>
          <w:p w14:paraId="534CB665" w14:textId="77777777" w:rsidR="00197CB7" w:rsidRDefault="00345D0E">
            <w:pPr>
              <w:pStyle w:val="TableParagraph"/>
              <w:ind w:left="7" w:right="1"/>
              <w:jc w:val="center"/>
            </w:pPr>
            <w:r>
              <w:rPr>
                <w:spacing w:val="-10"/>
              </w:rPr>
              <w:t>Y</w:t>
            </w:r>
          </w:p>
        </w:tc>
        <w:tc>
          <w:tcPr>
            <w:tcW w:w="7428" w:type="dxa"/>
            <w:vMerge/>
            <w:tcBorders>
              <w:top w:val="nil"/>
            </w:tcBorders>
          </w:tcPr>
          <w:p w14:paraId="534CB666" w14:textId="77777777" w:rsidR="00197CB7" w:rsidRDefault="00197CB7">
            <w:pPr>
              <w:rPr>
                <w:sz w:val="2"/>
                <w:szCs w:val="2"/>
              </w:rPr>
            </w:pPr>
          </w:p>
        </w:tc>
      </w:tr>
      <w:tr w:rsidR="00197CB7" w14:paraId="534CB66C" w14:textId="77777777">
        <w:trPr>
          <w:trHeight w:val="518"/>
        </w:trPr>
        <w:tc>
          <w:tcPr>
            <w:tcW w:w="2306" w:type="dxa"/>
          </w:tcPr>
          <w:p w14:paraId="534CB668" w14:textId="77777777" w:rsidR="00197CB7" w:rsidRDefault="00345D0E">
            <w:pPr>
              <w:pStyle w:val="TableParagraph"/>
              <w:spacing w:before="226"/>
              <w:rPr>
                <w:rFonts w:ascii="Consolas"/>
                <w:sz w:val="20"/>
              </w:rPr>
            </w:pPr>
            <w:r>
              <w:rPr>
                <w:rFonts w:ascii="Consolas"/>
                <w:spacing w:val="-2"/>
                <w:sz w:val="20"/>
              </w:rPr>
              <w:t>birthdate</w:t>
            </w:r>
          </w:p>
        </w:tc>
        <w:tc>
          <w:tcPr>
            <w:tcW w:w="2220" w:type="dxa"/>
          </w:tcPr>
          <w:p w14:paraId="534CB669" w14:textId="77777777" w:rsidR="00197CB7" w:rsidRDefault="00197CB7">
            <w:pPr>
              <w:pStyle w:val="TableParagraph"/>
              <w:spacing w:before="0"/>
              <w:ind w:left="0"/>
              <w:rPr>
                <w:sz w:val="20"/>
              </w:rPr>
            </w:pPr>
          </w:p>
        </w:tc>
        <w:tc>
          <w:tcPr>
            <w:tcW w:w="744" w:type="dxa"/>
          </w:tcPr>
          <w:p w14:paraId="534CB66A" w14:textId="77777777" w:rsidR="00197CB7" w:rsidRDefault="00345D0E">
            <w:pPr>
              <w:pStyle w:val="TableParagraph"/>
              <w:ind w:left="7" w:right="1"/>
              <w:jc w:val="center"/>
            </w:pPr>
            <w:r>
              <w:rPr>
                <w:spacing w:val="-10"/>
              </w:rPr>
              <w:t>N</w:t>
            </w:r>
          </w:p>
        </w:tc>
        <w:tc>
          <w:tcPr>
            <w:tcW w:w="7428" w:type="dxa"/>
            <w:vMerge/>
            <w:tcBorders>
              <w:top w:val="nil"/>
            </w:tcBorders>
          </w:tcPr>
          <w:p w14:paraId="534CB66B" w14:textId="77777777" w:rsidR="00197CB7" w:rsidRDefault="00197CB7">
            <w:pPr>
              <w:rPr>
                <w:sz w:val="2"/>
                <w:szCs w:val="2"/>
              </w:rPr>
            </w:pPr>
          </w:p>
        </w:tc>
      </w:tr>
      <w:tr w:rsidR="00197CB7" w14:paraId="534CB671" w14:textId="77777777">
        <w:trPr>
          <w:trHeight w:val="520"/>
        </w:trPr>
        <w:tc>
          <w:tcPr>
            <w:tcW w:w="2306" w:type="dxa"/>
            <w:shd w:val="clear" w:color="auto" w:fill="EFEFEF"/>
          </w:tcPr>
          <w:p w14:paraId="534CB66D" w14:textId="77777777" w:rsidR="00197CB7" w:rsidRDefault="00345D0E">
            <w:pPr>
              <w:pStyle w:val="TableParagraph"/>
              <w:spacing w:before="228"/>
              <w:rPr>
                <w:rFonts w:ascii="Consolas"/>
                <w:sz w:val="20"/>
              </w:rPr>
            </w:pPr>
            <w:r>
              <w:rPr>
                <w:rFonts w:ascii="Consolas"/>
                <w:spacing w:val="-2"/>
                <w:sz w:val="20"/>
              </w:rPr>
              <w:t>identifiers</w:t>
            </w:r>
          </w:p>
        </w:tc>
        <w:tc>
          <w:tcPr>
            <w:tcW w:w="2220" w:type="dxa"/>
            <w:shd w:val="clear" w:color="auto" w:fill="EFEFEF"/>
          </w:tcPr>
          <w:p w14:paraId="534CB66E" w14:textId="77777777" w:rsidR="00197CB7" w:rsidRDefault="00345D0E">
            <w:pPr>
              <w:pStyle w:val="TableParagraph"/>
              <w:spacing w:before="228"/>
              <w:ind w:left="108"/>
              <w:rPr>
                <w:rFonts w:ascii="Consolas"/>
                <w:sz w:val="20"/>
              </w:rPr>
            </w:pPr>
            <w:r>
              <w:rPr>
                <w:rFonts w:ascii="Consolas"/>
                <w:spacing w:val="-5"/>
                <w:sz w:val="20"/>
              </w:rPr>
              <w:t>CRN</w:t>
            </w:r>
          </w:p>
        </w:tc>
        <w:tc>
          <w:tcPr>
            <w:tcW w:w="744" w:type="dxa"/>
            <w:shd w:val="clear" w:color="auto" w:fill="EFEFEF"/>
          </w:tcPr>
          <w:p w14:paraId="534CB66F" w14:textId="77777777" w:rsidR="00197CB7" w:rsidRDefault="00345D0E">
            <w:pPr>
              <w:pStyle w:val="TableParagraph"/>
              <w:spacing w:before="209"/>
              <w:ind w:left="7" w:right="1"/>
              <w:jc w:val="center"/>
            </w:pPr>
            <w:r>
              <w:rPr>
                <w:spacing w:val="-10"/>
              </w:rPr>
              <w:t>Y</w:t>
            </w:r>
          </w:p>
        </w:tc>
        <w:tc>
          <w:tcPr>
            <w:tcW w:w="7428" w:type="dxa"/>
            <w:vMerge/>
            <w:tcBorders>
              <w:top w:val="nil"/>
            </w:tcBorders>
          </w:tcPr>
          <w:p w14:paraId="534CB670" w14:textId="77777777" w:rsidR="00197CB7" w:rsidRDefault="00197CB7">
            <w:pPr>
              <w:rPr>
                <w:sz w:val="2"/>
                <w:szCs w:val="2"/>
              </w:rPr>
            </w:pPr>
          </w:p>
        </w:tc>
      </w:tr>
      <w:tr w:rsidR="00197CB7" w14:paraId="534CB676" w14:textId="77777777">
        <w:trPr>
          <w:trHeight w:val="520"/>
        </w:trPr>
        <w:tc>
          <w:tcPr>
            <w:tcW w:w="2306" w:type="dxa"/>
          </w:tcPr>
          <w:p w14:paraId="534CB672" w14:textId="77777777" w:rsidR="00197CB7" w:rsidRDefault="00345D0E">
            <w:pPr>
              <w:pStyle w:val="TableParagraph"/>
              <w:spacing w:before="226"/>
              <w:rPr>
                <w:rFonts w:ascii="Consolas"/>
                <w:sz w:val="20"/>
              </w:rPr>
            </w:pPr>
            <w:r>
              <w:rPr>
                <w:rFonts w:ascii="Consolas"/>
                <w:spacing w:val="-2"/>
                <w:sz w:val="20"/>
              </w:rPr>
              <w:t>attributes</w:t>
            </w:r>
          </w:p>
        </w:tc>
        <w:tc>
          <w:tcPr>
            <w:tcW w:w="2220" w:type="dxa"/>
          </w:tcPr>
          <w:p w14:paraId="534CB673" w14:textId="77777777" w:rsidR="00197CB7" w:rsidRDefault="00345D0E">
            <w:pPr>
              <w:pStyle w:val="TableParagraph"/>
              <w:spacing w:before="226"/>
              <w:ind w:left="108"/>
              <w:rPr>
                <w:rFonts w:ascii="Consolas"/>
                <w:sz w:val="20"/>
              </w:rPr>
            </w:pPr>
            <w:r>
              <w:rPr>
                <w:rFonts w:ascii="Consolas"/>
                <w:spacing w:val="-2"/>
                <w:sz w:val="20"/>
              </w:rPr>
              <w:t>CardExpiry</w:t>
            </w:r>
          </w:p>
        </w:tc>
        <w:tc>
          <w:tcPr>
            <w:tcW w:w="744" w:type="dxa"/>
          </w:tcPr>
          <w:p w14:paraId="534CB674" w14:textId="77777777" w:rsidR="00197CB7" w:rsidRDefault="00345D0E">
            <w:pPr>
              <w:pStyle w:val="TableParagraph"/>
              <w:ind w:left="7" w:right="1"/>
              <w:jc w:val="center"/>
            </w:pPr>
            <w:r>
              <w:rPr>
                <w:spacing w:val="-10"/>
              </w:rPr>
              <w:t>Y</w:t>
            </w:r>
          </w:p>
        </w:tc>
        <w:tc>
          <w:tcPr>
            <w:tcW w:w="7428" w:type="dxa"/>
            <w:vMerge/>
            <w:tcBorders>
              <w:top w:val="nil"/>
            </w:tcBorders>
          </w:tcPr>
          <w:p w14:paraId="534CB675" w14:textId="77777777" w:rsidR="00197CB7" w:rsidRDefault="00197CB7">
            <w:pPr>
              <w:rPr>
                <w:sz w:val="2"/>
                <w:szCs w:val="2"/>
              </w:rPr>
            </w:pPr>
          </w:p>
        </w:tc>
      </w:tr>
      <w:tr w:rsidR="00197CB7" w14:paraId="534CB67B" w14:textId="77777777">
        <w:trPr>
          <w:trHeight w:val="520"/>
        </w:trPr>
        <w:tc>
          <w:tcPr>
            <w:tcW w:w="2306" w:type="dxa"/>
          </w:tcPr>
          <w:p w14:paraId="534CB677" w14:textId="77777777" w:rsidR="00197CB7" w:rsidRDefault="00197CB7">
            <w:pPr>
              <w:pStyle w:val="TableParagraph"/>
              <w:spacing w:before="0"/>
              <w:ind w:left="0"/>
              <w:rPr>
                <w:sz w:val="20"/>
              </w:rPr>
            </w:pPr>
          </w:p>
        </w:tc>
        <w:tc>
          <w:tcPr>
            <w:tcW w:w="2220" w:type="dxa"/>
          </w:tcPr>
          <w:p w14:paraId="534CB678" w14:textId="77777777" w:rsidR="00197CB7" w:rsidRDefault="00345D0E">
            <w:pPr>
              <w:pStyle w:val="TableParagraph"/>
              <w:spacing w:before="226"/>
              <w:ind w:left="108"/>
              <w:rPr>
                <w:rFonts w:ascii="Consolas"/>
                <w:sz w:val="20"/>
              </w:rPr>
            </w:pPr>
            <w:r>
              <w:rPr>
                <w:rFonts w:ascii="Consolas"/>
                <w:spacing w:val="-2"/>
                <w:sz w:val="20"/>
              </w:rPr>
              <w:t>CardType</w:t>
            </w:r>
          </w:p>
        </w:tc>
        <w:tc>
          <w:tcPr>
            <w:tcW w:w="744" w:type="dxa"/>
          </w:tcPr>
          <w:p w14:paraId="534CB679" w14:textId="77777777" w:rsidR="00197CB7" w:rsidRDefault="00345D0E">
            <w:pPr>
              <w:pStyle w:val="TableParagraph"/>
              <w:ind w:left="7" w:right="1"/>
              <w:jc w:val="center"/>
            </w:pPr>
            <w:r>
              <w:rPr>
                <w:spacing w:val="-10"/>
              </w:rPr>
              <w:t>Y</w:t>
            </w:r>
          </w:p>
        </w:tc>
        <w:tc>
          <w:tcPr>
            <w:tcW w:w="7428" w:type="dxa"/>
            <w:vMerge/>
            <w:tcBorders>
              <w:top w:val="nil"/>
            </w:tcBorders>
          </w:tcPr>
          <w:p w14:paraId="534CB67A" w14:textId="77777777" w:rsidR="00197CB7" w:rsidRDefault="00197CB7">
            <w:pPr>
              <w:rPr>
                <w:sz w:val="2"/>
                <w:szCs w:val="2"/>
              </w:rPr>
            </w:pPr>
          </w:p>
        </w:tc>
      </w:tr>
      <w:tr w:rsidR="00197CB7" w14:paraId="534CB680" w14:textId="77777777">
        <w:trPr>
          <w:trHeight w:val="2253"/>
        </w:trPr>
        <w:tc>
          <w:tcPr>
            <w:tcW w:w="2306" w:type="dxa"/>
            <w:shd w:val="clear" w:color="auto" w:fill="EFEFEF"/>
          </w:tcPr>
          <w:p w14:paraId="534CB67C" w14:textId="77777777" w:rsidR="00197CB7" w:rsidRDefault="00197CB7">
            <w:pPr>
              <w:pStyle w:val="TableParagraph"/>
              <w:spacing w:before="0"/>
              <w:ind w:left="0"/>
              <w:rPr>
                <w:sz w:val="20"/>
              </w:rPr>
            </w:pPr>
          </w:p>
        </w:tc>
        <w:tc>
          <w:tcPr>
            <w:tcW w:w="2220" w:type="dxa"/>
            <w:shd w:val="clear" w:color="auto" w:fill="EFEFEF"/>
          </w:tcPr>
          <w:p w14:paraId="534CB67D" w14:textId="77777777" w:rsidR="00197CB7" w:rsidRDefault="00197CB7">
            <w:pPr>
              <w:pStyle w:val="TableParagraph"/>
              <w:spacing w:before="0"/>
              <w:ind w:left="0"/>
              <w:rPr>
                <w:sz w:val="20"/>
              </w:rPr>
            </w:pPr>
          </w:p>
        </w:tc>
        <w:tc>
          <w:tcPr>
            <w:tcW w:w="744" w:type="dxa"/>
            <w:shd w:val="clear" w:color="auto" w:fill="EFEFEF"/>
          </w:tcPr>
          <w:p w14:paraId="534CB67E" w14:textId="77777777" w:rsidR="00197CB7" w:rsidRDefault="00197CB7">
            <w:pPr>
              <w:pStyle w:val="TableParagraph"/>
              <w:spacing w:before="0"/>
              <w:ind w:left="0"/>
              <w:rPr>
                <w:sz w:val="20"/>
              </w:rPr>
            </w:pPr>
          </w:p>
        </w:tc>
        <w:tc>
          <w:tcPr>
            <w:tcW w:w="7428" w:type="dxa"/>
            <w:vMerge/>
            <w:tcBorders>
              <w:top w:val="nil"/>
            </w:tcBorders>
          </w:tcPr>
          <w:p w14:paraId="534CB67F" w14:textId="77777777" w:rsidR="00197CB7" w:rsidRDefault="00197CB7">
            <w:pPr>
              <w:rPr>
                <w:sz w:val="2"/>
                <w:szCs w:val="2"/>
              </w:rPr>
            </w:pPr>
          </w:p>
        </w:tc>
      </w:tr>
    </w:tbl>
    <w:p w14:paraId="534CB681" w14:textId="77777777" w:rsidR="00197CB7" w:rsidRDefault="00197CB7">
      <w:pPr>
        <w:rPr>
          <w:sz w:val="2"/>
          <w:szCs w:val="2"/>
        </w:rPr>
        <w:sectPr w:rsidR="00197CB7">
          <w:pgSz w:w="16840" w:h="11910" w:orient="landscape"/>
          <w:pgMar w:top="1340" w:right="1300" w:bottom="720" w:left="1280" w:header="547" w:footer="521" w:gutter="0"/>
          <w:cols w:space="720"/>
        </w:sectPr>
      </w:pPr>
    </w:p>
    <w:p w14:paraId="534CB682"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06"/>
        <w:gridCol w:w="2220"/>
        <w:gridCol w:w="744"/>
        <w:gridCol w:w="7428"/>
      </w:tblGrid>
      <w:tr w:rsidR="00197CB7" w14:paraId="534CB69A" w14:textId="77777777">
        <w:trPr>
          <w:trHeight w:val="6851"/>
        </w:trPr>
        <w:tc>
          <w:tcPr>
            <w:tcW w:w="2306" w:type="dxa"/>
            <w:shd w:val="clear" w:color="auto" w:fill="EFEFEF"/>
          </w:tcPr>
          <w:p w14:paraId="534CB683" w14:textId="77777777" w:rsidR="00197CB7" w:rsidRDefault="00197CB7">
            <w:pPr>
              <w:pStyle w:val="TableParagraph"/>
              <w:spacing w:before="0"/>
              <w:ind w:left="0"/>
              <w:rPr>
                <w:sz w:val="18"/>
              </w:rPr>
            </w:pPr>
          </w:p>
        </w:tc>
        <w:tc>
          <w:tcPr>
            <w:tcW w:w="2220" w:type="dxa"/>
            <w:shd w:val="clear" w:color="auto" w:fill="EFEFEF"/>
          </w:tcPr>
          <w:p w14:paraId="534CB684" w14:textId="77777777" w:rsidR="00197CB7" w:rsidRDefault="00197CB7">
            <w:pPr>
              <w:pStyle w:val="TableParagraph"/>
              <w:spacing w:before="0"/>
              <w:ind w:left="0"/>
              <w:rPr>
                <w:sz w:val="18"/>
              </w:rPr>
            </w:pPr>
          </w:p>
        </w:tc>
        <w:tc>
          <w:tcPr>
            <w:tcW w:w="744" w:type="dxa"/>
            <w:shd w:val="clear" w:color="auto" w:fill="EFEFEF"/>
          </w:tcPr>
          <w:p w14:paraId="534CB685" w14:textId="77777777" w:rsidR="00197CB7" w:rsidRDefault="00197CB7">
            <w:pPr>
              <w:pStyle w:val="TableParagraph"/>
              <w:spacing w:before="0"/>
              <w:ind w:left="0"/>
              <w:rPr>
                <w:sz w:val="18"/>
              </w:rPr>
            </w:pPr>
          </w:p>
        </w:tc>
        <w:tc>
          <w:tcPr>
            <w:tcW w:w="7428" w:type="dxa"/>
          </w:tcPr>
          <w:p w14:paraId="534CB686" w14:textId="77777777" w:rsidR="00197CB7" w:rsidRDefault="00345D0E">
            <w:pPr>
              <w:pStyle w:val="TableParagraph"/>
              <w:spacing w:before="0"/>
              <w:ind w:left="986"/>
              <w:rPr>
                <w:rFonts w:ascii="Consolas"/>
                <w:sz w:val="20"/>
              </w:rPr>
            </w:pPr>
            <w:r>
              <w:rPr>
                <w:rFonts w:ascii="Consolas"/>
                <w:spacing w:val="-10"/>
                <w:sz w:val="20"/>
              </w:rPr>
              <w:t>}</w:t>
            </w:r>
          </w:p>
          <w:p w14:paraId="534CB687" w14:textId="77777777" w:rsidR="00197CB7" w:rsidRDefault="00197CB7">
            <w:pPr>
              <w:pStyle w:val="TableParagraph"/>
              <w:spacing w:before="57"/>
              <w:ind w:left="0"/>
              <w:rPr>
                <w:b/>
                <w:sz w:val="20"/>
              </w:rPr>
            </w:pPr>
          </w:p>
          <w:p w14:paraId="534CB688" w14:textId="77777777" w:rsidR="00197CB7" w:rsidRDefault="00345D0E">
            <w:pPr>
              <w:pStyle w:val="TableParagraph"/>
              <w:spacing w:before="0"/>
              <w:ind w:left="547"/>
              <w:rPr>
                <w:rFonts w:ascii="Consolas"/>
                <w:sz w:val="20"/>
              </w:rPr>
            </w:pPr>
            <w:r>
              <w:rPr>
                <w:rFonts w:ascii="Consolas"/>
                <w:spacing w:val="-5"/>
                <w:sz w:val="20"/>
              </w:rPr>
              <w:t>],</w:t>
            </w:r>
          </w:p>
          <w:p w14:paraId="534CB689" w14:textId="77777777" w:rsidR="00197CB7" w:rsidRDefault="00197CB7">
            <w:pPr>
              <w:pStyle w:val="TableParagraph"/>
              <w:spacing w:before="56"/>
              <w:ind w:left="0"/>
              <w:rPr>
                <w:b/>
                <w:sz w:val="20"/>
              </w:rPr>
            </w:pPr>
          </w:p>
          <w:p w14:paraId="534CB68A" w14:textId="77777777" w:rsidR="00197CB7" w:rsidRDefault="00345D0E">
            <w:pPr>
              <w:pStyle w:val="TableParagraph"/>
              <w:spacing w:before="1"/>
              <w:ind w:left="547"/>
              <w:rPr>
                <w:rFonts w:ascii="Consolas"/>
                <w:sz w:val="20"/>
              </w:rPr>
            </w:pPr>
            <w:r>
              <w:rPr>
                <w:rFonts w:ascii="Consolas"/>
                <w:sz w:val="20"/>
              </w:rPr>
              <w:t>"attributes":</w:t>
            </w:r>
            <w:r>
              <w:rPr>
                <w:rFonts w:ascii="Consolas"/>
                <w:spacing w:val="-18"/>
                <w:sz w:val="20"/>
              </w:rPr>
              <w:t xml:space="preserve"> </w:t>
            </w:r>
            <w:r>
              <w:rPr>
                <w:rFonts w:ascii="Consolas"/>
                <w:spacing w:val="-10"/>
                <w:sz w:val="20"/>
              </w:rPr>
              <w:t>[</w:t>
            </w:r>
          </w:p>
          <w:p w14:paraId="534CB68B" w14:textId="77777777" w:rsidR="00197CB7" w:rsidRDefault="00197CB7">
            <w:pPr>
              <w:pStyle w:val="TableParagraph"/>
              <w:spacing w:before="56"/>
              <w:ind w:left="0"/>
              <w:rPr>
                <w:b/>
                <w:sz w:val="20"/>
              </w:rPr>
            </w:pPr>
          </w:p>
          <w:p w14:paraId="534CB68C" w14:textId="77777777" w:rsidR="00197CB7" w:rsidRDefault="00345D0E">
            <w:pPr>
              <w:pStyle w:val="TableParagraph"/>
              <w:spacing w:before="0"/>
              <w:ind w:left="986"/>
              <w:rPr>
                <w:rFonts w:ascii="Consolas"/>
                <w:sz w:val="20"/>
              </w:rPr>
            </w:pPr>
            <w:r>
              <w:rPr>
                <w:rFonts w:ascii="Consolas"/>
                <w:spacing w:val="-10"/>
                <w:sz w:val="20"/>
              </w:rPr>
              <w:t>{</w:t>
            </w:r>
          </w:p>
          <w:p w14:paraId="534CB68D" w14:textId="77777777" w:rsidR="00197CB7" w:rsidRDefault="00197CB7">
            <w:pPr>
              <w:pStyle w:val="TableParagraph"/>
              <w:spacing w:before="56"/>
              <w:ind w:left="0"/>
              <w:rPr>
                <w:b/>
                <w:sz w:val="20"/>
              </w:rPr>
            </w:pPr>
          </w:p>
          <w:p w14:paraId="534CB68E" w14:textId="77777777" w:rsidR="00197CB7" w:rsidRDefault="00345D0E">
            <w:pPr>
              <w:pStyle w:val="TableParagraph"/>
              <w:spacing w:before="1" w:line="532" w:lineRule="auto"/>
              <w:ind w:left="1427" w:right="2749"/>
              <w:rPr>
                <w:rFonts w:ascii="Consolas"/>
                <w:sz w:val="20"/>
              </w:rPr>
            </w:pPr>
            <w:r>
              <w:rPr>
                <w:rFonts w:ascii="Consolas"/>
                <w:sz w:val="20"/>
              </w:rPr>
              <w:t>"type":</w:t>
            </w:r>
            <w:r>
              <w:rPr>
                <w:rFonts w:ascii="Consolas"/>
                <w:spacing w:val="-20"/>
                <w:sz w:val="20"/>
              </w:rPr>
              <w:t xml:space="preserve"> </w:t>
            </w:r>
            <w:r>
              <w:rPr>
                <w:rFonts w:ascii="Consolas"/>
                <w:sz w:val="20"/>
              </w:rPr>
              <w:t>"CardExpiry</w:t>
            </w:r>
            <w:r>
              <w:rPr>
                <w:rFonts w:ascii="Consolas"/>
                <w:spacing w:val="-17"/>
                <w:sz w:val="20"/>
              </w:rPr>
              <w:t xml:space="preserve"> </w:t>
            </w:r>
            <w:r>
              <w:rPr>
                <w:rFonts w:ascii="Consolas"/>
                <w:sz w:val="20"/>
              </w:rPr>
              <w:t>", "value": "2024-03"</w:t>
            </w:r>
          </w:p>
          <w:p w14:paraId="534CB68F" w14:textId="77777777" w:rsidR="00197CB7" w:rsidRDefault="00345D0E">
            <w:pPr>
              <w:pStyle w:val="TableParagraph"/>
              <w:spacing w:before="4"/>
              <w:ind w:left="986"/>
              <w:rPr>
                <w:rFonts w:ascii="Consolas"/>
                <w:sz w:val="20"/>
              </w:rPr>
            </w:pPr>
            <w:r>
              <w:rPr>
                <w:rFonts w:ascii="Consolas"/>
                <w:sz w:val="20"/>
              </w:rPr>
              <w:t>},</w:t>
            </w:r>
            <w:r>
              <w:rPr>
                <w:rFonts w:ascii="Consolas"/>
                <w:spacing w:val="-2"/>
                <w:sz w:val="20"/>
              </w:rPr>
              <w:t xml:space="preserve"> </w:t>
            </w:r>
            <w:r>
              <w:rPr>
                <w:rFonts w:ascii="Consolas"/>
                <w:spacing w:val="-10"/>
                <w:sz w:val="20"/>
              </w:rPr>
              <w:t>{</w:t>
            </w:r>
          </w:p>
          <w:p w14:paraId="534CB690" w14:textId="77777777" w:rsidR="00197CB7" w:rsidRDefault="00197CB7">
            <w:pPr>
              <w:pStyle w:val="TableParagraph"/>
              <w:spacing w:before="56"/>
              <w:ind w:left="0"/>
              <w:rPr>
                <w:b/>
                <w:sz w:val="20"/>
              </w:rPr>
            </w:pPr>
          </w:p>
          <w:p w14:paraId="534CB691" w14:textId="77777777" w:rsidR="00197CB7" w:rsidRDefault="00345D0E">
            <w:pPr>
              <w:pStyle w:val="TableParagraph"/>
              <w:spacing w:before="0"/>
              <w:ind w:left="1427"/>
              <w:rPr>
                <w:rFonts w:ascii="Consolas" w:hAnsi="Consolas"/>
                <w:sz w:val="20"/>
              </w:rPr>
            </w:pPr>
            <w:r>
              <w:rPr>
                <w:rFonts w:ascii="Consolas" w:hAnsi="Consolas"/>
                <w:sz w:val="20"/>
              </w:rPr>
              <w:t>“type”:</w:t>
            </w:r>
            <w:r>
              <w:rPr>
                <w:rFonts w:ascii="Consolas" w:hAnsi="Consolas"/>
                <w:spacing w:val="-12"/>
                <w:sz w:val="20"/>
              </w:rPr>
              <w:t xml:space="preserve"> </w:t>
            </w:r>
            <w:r>
              <w:rPr>
                <w:rFonts w:ascii="Consolas" w:hAnsi="Consolas"/>
                <w:spacing w:val="-2"/>
                <w:sz w:val="20"/>
              </w:rPr>
              <w:t>“CardType”,</w:t>
            </w:r>
          </w:p>
          <w:p w14:paraId="534CB692" w14:textId="77777777" w:rsidR="00197CB7" w:rsidRDefault="00197CB7">
            <w:pPr>
              <w:pStyle w:val="TableParagraph"/>
              <w:spacing w:before="98"/>
              <w:ind w:left="0"/>
              <w:rPr>
                <w:b/>
                <w:sz w:val="20"/>
              </w:rPr>
            </w:pPr>
          </w:p>
          <w:p w14:paraId="534CB693" w14:textId="77777777" w:rsidR="00197CB7" w:rsidRDefault="00345D0E">
            <w:pPr>
              <w:pStyle w:val="TableParagraph"/>
              <w:spacing w:before="0"/>
              <w:ind w:left="1427"/>
              <w:rPr>
                <w:rFonts w:ascii="Consolas" w:hAnsi="Consolas"/>
                <w:sz w:val="20"/>
              </w:rPr>
            </w:pPr>
            <w:r>
              <w:rPr>
                <w:rFonts w:ascii="Consolas" w:hAnsi="Consolas"/>
                <w:sz w:val="20"/>
              </w:rPr>
              <w:t>“value”</w:t>
            </w:r>
            <w:proofErr w:type="gramStart"/>
            <w:r>
              <w:rPr>
                <w:rFonts w:ascii="Consolas" w:hAnsi="Consolas"/>
                <w:sz w:val="20"/>
              </w:rPr>
              <w:t>:</w:t>
            </w:r>
            <w:r>
              <w:rPr>
                <w:rFonts w:ascii="Consolas" w:hAnsi="Consolas"/>
                <w:spacing w:val="-12"/>
                <w:sz w:val="20"/>
              </w:rPr>
              <w:t xml:space="preserve"> </w:t>
            </w:r>
            <w:r>
              <w:rPr>
                <w:rFonts w:ascii="Consolas" w:hAnsi="Consolas"/>
                <w:spacing w:val="-2"/>
                <w:sz w:val="20"/>
              </w:rPr>
              <w:t>”PCH</w:t>
            </w:r>
            <w:proofErr w:type="gramEnd"/>
            <w:r>
              <w:rPr>
                <w:rFonts w:ascii="Consolas" w:hAnsi="Consolas"/>
                <w:spacing w:val="-2"/>
                <w:sz w:val="20"/>
              </w:rPr>
              <w:t>”,</w:t>
            </w:r>
          </w:p>
          <w:p w14:paraId="534CB694" w14:textId="77777777" w:rsidR="00197CB7" w:rsidRDefault="00197CB7">
            <w:pPr>
              <w:pStyle w:val="TableParagraph"/>
              <w:spacing w:before="102"/>
              <w:ind w:left="0"/>
              <w:rPr>
                <w:b/>
                <w:sz w:val="20"/>
              </w:rPr>
            </w:pPr>
          </w:p>
          <w:p w14:paraId="534CB695" w14:textId="77777777" w:rsidR="00197CB7" w:rsidRDefault="00345D0E">
            <w:pPr>
              <w:pStyle w:val="TableParagraph"/>
              <w:spacing w:before="0"/>
              <w:ind w:left="986"/>
              <w:rPr>
                <w:rFonts w:ascii="Consolas"/>
                <w:sz w:val="20"/>
              </w:rPr>
            </w:pPr>
            <w:r>
              <w:rPr>
                <w:rFonts w:ascii="Consolas"/>
                <w:spacing w:val="-10"/>
                <w:sz w:val="20"/>
              </w:rPr>
              <w:t>}</w:t>
            </w:r>
          </w:p>
          <w:p w14:paraId="534CB696" w14:textId="77777777" w:rsidR="00197CB7" w:rsidRDefault="00197CB7">
            <w:pPr>
              <w:pStyle w:val="TableParagraph"/>
              <w:spacing w:before="56"/>
              <w:ind w:left="0"/>
              <w:rPr>
                <w:b/>
                <w:sz w:val="20"/>
              </w:rPr>
            </w:pPr>
          </w:p>
          <w:p w14:paraId="534CB697" w14:textId="77777777" w:rsidR="00197CB7" w:rsidRDefault="00345D0E">
            <w:pPr>
              <w:pStyle w:val="TableParagraph"/>
              <w:spacing w:before="1"/>
              <w:ind w:left="547"/>
              <w:rPr>
                <w:rFonts w:ascii="Consolas"/>
                <w:sz w:val="20"/>
              </w:rPr>
            </w:pPr>
            <w:r>
              <w:rPr>
                <w:rFonts w:ascii="Consolas"/>
                <w:spacing w:val="-10"/>
                <w:sz w:val="20"/>
              </w:rPr>
              <w:t>]</w:t>
            </w:r>
          </w:p>
          <w:p w14:paraId="534CB698" w14:textId="77777777" w:rsidR="00197CB7" w:rsidRDefault="00197CB7">
            <w:pPr>
              <w:pStyle w:val="TableParagraph"/>
              <w:spacing w:before="56"/>
              <w:ind w:left="0"/>
              <w:rPr>
                <w:b/>
                <w:sz w:val="20"/>
              </w:rPr>
            </w:pPr>
          </w:p>
          <w:p w14:paraId="534CB699" w14:textId="77777777" w:rsidR="00197CB7" w:rsidRDefault="00345D0E">
            <w:pPr>
              <w:pStyle w:val="TableParagraph"/>
              <w:spacing w:before="0"/>
              <w:ind w:left="105"/>
              <w:rPr>
                <w:rFonts w:ascii="Consolas"/>
                <w:sz w:val="20"/>
              </w:rPr>
            </w:pPr>
            <w:r>
              <w:rPr>
                <w:rFonts w:ascii="Consolas"/>
                <w:spacing w:val="-10"/>
                <w:sz w:val="20"/>
              </w:rPr>
              <w:t>}</w:t>
            </w:r>
          </w:p>
        </w:tc>
      </w:tr>
    </w:tbl>
    <w:p w14:paraId="534CB69B" w14:textId="77777777" w:rsidR="00197CB7" w:rsidRDefault="00197CB7">
      <w:pPr>
        <w:rPr>
          <w:rFonts w:ascii="Consolas"/>
          <w:sz w:val="20"/>
        </w:rPr>
        <w:sectPr w:rsidR="00197CB7">
          <w:headerReference w:type="even" r:id="rId402"/>
          <w:headerReference w:type="default" r:id="rId403"/>
          <w:footerReference w:type="even" r:id="rId404"/>
          <w:footerReference w:type="default" r:id="rId405"/>
          <w:pgSz w:w="16840" w:h="11910" w:orient="landscape"/>
          <w:pgMar w:top="1340" w:right="1300" w:bottom="720" w:left="1280" w:header="547" w:footer="521" w:gutter="0"/>
          <w:pgNumType w:start="111"/>
          <w:cols w:space="720"/>
        </w:sectPr>
      </w:pPr>
    </w:p>
    <w:p w14:paraId="534CB69C" w14:textId="77777777" w:rsidR="00197CB7" w:rsidRDefault="00345D0E">
      <w:pPr>
        <w:pStyle w:val="Heading3"/>
        <w:numPr>
          <w:ilvl w:val="3"/>
          <w:numId w:val="44"/>
        </w:numPr>
        <w:tabs>
          <w:tab w:val="left" w:pos="1271"/>
        </w:tabs>
        <w:spacing w:before="80"/>
        <w:ind w:left="1271" w:hanging="1133"/>
      </w:pPr>
      <w:r>
        <w:rPr>
          <w:color w:val="1C1C1C"/>
        </w:rPr>
        <w:lastRenderedPageBreak/>
        <w:t>Change</w:t>
      </w:r>
      <w:r>
        <w:rPr>
          <w:color w:val="1C1C1C"/>
          <w:spacing w:val="-2"/>
        </w:rPr>
        <w:t xml:space="preserve"> </w:t>
      </w:r>
      <w:r>
        <w:rPr>
          <w:color w:val="1C1C1C"/>
        </w:rPr>
        <w:t>of Name</w:t>
      </w:r>
      <w:r>
        <w:rPr>
          <w:color w:val="1C1C1C"/>
          <w:spacing w:val="-2"/>
        </w:rPr>
        <w:t xml:space="preserve"> Certificate</w:t>
      </w:r>
    </w:p>
    <w:p w14:paraId="534CB69D" w14:textId="77777777" w:rsidR="00197CB7" w:rsidRDefault="00345D0E">
      <w:pPr>
        <w:pStyle w:val="BodyText"/>
        <w:spacing w:before="206"/>
        <w:ind w:left="138"/>
      </w:pPr>
      <w:r>
        <w:t>Please</w:t>
      </w:r>
      <w:r>
        <w:rPr>
          <w:spacing w:val="-2"/>
        </w:rPr>
        <w:t xml:space="preserve"> </w:t>
      </w:r>
      <w:r>
        <w:t>see</w:t>
      </w:r>
      <w:r>
        <w:rPr>
          <w:spacing w:val="-2"/>
        </w:rPr>
        <w:t xml:space="preserve"> </w:t>
      </w:r>
      <w:r>
        <w:t>footnotes</w:t>
      </w:r>
      <w:r>
        <w:rPr>
          <w:spacing w:val="-2"/>
        </w:rPr>
        <w:t xml:space="preserve"> </w:t>
      </w:r>
      <w:r>
        <w:t>2</w:t>
      </w:r>
      <w:r>
        <w:rPr>
          <w:spacing w:val="-2"/>
        </w:rPr>
        <w:t xml:space="preserve"> </w:t>
      </w:r>
      <w:r>
        <w:t>and</w:t>
      </w:r>
      <w:r>
        <w:rPr>
          <w:spacing w:val="-5"/>
        </w:rPr>
        <w:t xml:space="preserve"> </w:t>
      </w:r>
      <w:r>
        <w:t>3</w:t>
      </w:r>
      <w:r>
        <w:rPr>
          <w:spacing w:val="-2"/>
        </w:rPr>
        <w:t xml:space="preserve"> </w:t>
      </w:r>
      <w:r>
        <w:t>in</w:t>
      </w:r>
      <w:r>
        <w:rPr>
          <w:spacing w:val="-1"/>
        </w:rPr>
        <w:t xml:space="preserve"> </w:t>
      </w:r>
      <w:r>
        <w:t>Table</w:t>
      </w:r>
      <w:r>
        <w:rPr>
          <w:spacing w:val="-4"/>
        </w:rPr>
        <w:t xml:space="preserve"> </w:t>
      </w:r>
      <w:r>
        <w:t>69</w:t>
      </w:r>
      <w:r>
        <w:rPr>
          <w:spacing w:val="-2"/>
        </w:rPr>
        <w:t xml:space="preserve"> </w:t>
      </w:r>
      <w:r>
        <w:t>to</w:t>
      </w:r>
      <w:r>
        <w:rPr>
          <w:spacing w:val="-2"/>
        </w:rPr>
        <w:t xml:space="preserve"> </w:t>
      </w:r>
      <w:r>
        <w:t>clarify</w:t>
      </w:r>
      <w:r>
        <w:rPr>
          <w:spacing w:val="-5"/>
        </w:rPr>
        <w:t xml:space="preserve"> </w:t>
      </w:r>
      <w:r>
        <w:t>name</w:t>
      </w:r>
      <w:r>
        <w:rPr>
          <w:spacing w:val="-1"/>
        </w:rPr>
        <w:t xml:space="preserve"> </w:t>
      </w:r>
      <w:r>
        <w:rPr>
          <w:spacing w:val="-2"/>
        </w:rPr>
        <w:t>handling.</w:t>
      </w:r>
    </w:p>
    <w:p w14:paraId="534CB69E" w14:textId="77777777" w:rsidR="00197CB7" w:rsidRDefault="00345D0E">
      <w:pPr>
        <w:spacing w:before="227"/>
        <w:ind w:left="138"/>
        <w:rPr>
          <w:b/>
        </w:rPr>
      </w:pPr>
      <w:r>
        <w:rPr>
          <w:b/>
        </w:rPr>
        <w:t>Table</w:t>
      </w:r>
      <w:r>
        <w:rPr>
          <w:b/>
          <w:spacing w:val="-7"/>
        </w:rPr>
        <w:t xml:space="preserve"> </w:t>
      </w:r>
      <w:r>
        <w:rPr>
          <w:b/>
        </w:rPr>
        <w:t>71</w:t>
      </w:r>
      <w:r>
        <w:rPr>
          <w:b/>
          <w:spacing w:val="-4"/>
        </w:rPr>
        <w:t xml:space="preserve"> </w:t>
      </w:r>
      <w:r>
        <w:rPr>
          <w:b/>
        </w:rPr>
        <w:t>Change</w:t>
      </w:r>
      <w:r>
        <w:rPr>
          <w:b/>
          <w:spacing w:val="-4"/>
        </w:rPr>
        <w:t xml:space="preserve"> </w:t>
      </w:r>
      <w:r>
        <w:rPr>
          <w:b/>
        </w:rPr>
        <w:t>of</w:t>
      </w:r>
      <w:r>
        <w:rPr>
          <w:b/>
          <w:spacing w:val="-3"/>
        </w:rPr>
        <w:t xml:space="preserve"> </w:t>
      </w:r>
      <w:r>
        <w:rPr>
          <w:b/>
        </w:rPr>
        <w:t>Name</w:t>
      </w:r>
      <w:r>
        <w:rPr>
          <w:b/>
          <w:spacing w:val="-6"/>
        </w:rPr>
        <w:t xml:space="preserve"> </w:t>
      </w:r>
      <w:r>
        <w:rPr>
          <w:b/>
        </w:rPr>
        <w:t>Certificate</w:t>
      </w:r>
      <w:r>
        <w:rPr>
          <w:b/>
          <w:spacing w:val="-4"/>
        </w:rPr>
        <w:t xml:space="preserve"> </w:t>
      </w:r>
      <w:r>
        <w:rPr>
          <w:b/>
        </w:rPr>
        <w:t>verified</w:t>
      </w:r>
      <w:r>
        <w:rPr>
          <w:b/>
          <w:spacing w:val="-7"/>
        </w:rPr>
        <w:t xml:space="preserve"> </w:t>
      </w:r>
      <w:r>
        <w:rPr>
          <w:b/>
        </w:rPr>
        <w:t>document</w:t>
      </w:r>
      <w:r>
        <w:rPr>
          <w:b/>
          <w:spacing w:val="-6"/>
        </w:rPr>
        <w:t xml:space="preserve"> </w:t>
      </w:r>
      <w:r>
        <w:rPr>
          <w:b/>
        </w:rPr>
        <w:t>claim</w:t>
      </w:r>
      <w:r>
        <w:rPr>
          <w:b/>
          <w:spacing w:val="-3"/>
        </w:rPr>
        <w:t xml:space="preserve"> </w:t>
      </w:r>
      <w:r>
        <w:rPr>
          <w:b/>
        </w:rPr>
        <w:t>normative</w:t>
      </w:r>
      <w:r>
        <w:rPr>
          <w:b/>
          <w:spacing w:val="-4"/>
        </w:rPr>
        <w:t xml:space="preserve"> </w:t>
      </w:r>
      <w:r>
        <w:rPr>
          <w:b/>
          <w:spacing w:val="-2"/>
        </w:rPr>
        <w:t>example</w:t>
      </w:r>
    </w:p>
    <w:p w14:paraId="534CB69F"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26"/>
        <w:gridCol w:w="2216"/>
        <w:gridCol w:w="742"/>
        <w:gridCol w:w="7608"/>
      </w:tblGrid>
      <w:tr w:rsidR="00197CB7" w14:paraId="534CB6B1" w14:textId="77777777">
        <w:trPr>
          <w:trHeight w:val="1341"/>
        </w:trPr>
        <w:tc>
          <w:tcPr>
            <w:tcW w:w="2326" w:type="dxa"/>
            <w:shd w:val="clear" w:color="auto" w:fill="535353"/>
          </w:tcPr>
          <w:p w14:paraId="534CB6A0" w14:textId="77777777" w:rsidR="00197CB7" w:rsidRDefault="00197CB7">
            <w:pPr>
              <w:pStyle w:val="TableParagraph"/>
              <w:spacing w:before="0"/>
              <w:ind w:left="0"/>
              <w:rPr>
                <w:b/>
              </w:rPr>
            </w:pPr>
          </w:p>
          <w:p w14:paraId="534CB6A1" w14:textId="77777777" w:rsidR="00197CB7" w:rsidRDefault="00197CB7">
            <w:pPr>
              <w:pStyle w:val="TableParagraph"/>
              <w:spacing w:before="0"/>
              <w:ind w:left="0"/>
              <w:rPr>
                <w:b/>
              </w:rPr>
            </w:pPr>
          </w:p>
          <w:p w14:paraId="534CB6A2" w14:textId="77777777" w:rsidR="00197CB7" w:rsidRDefault="00197CB7">
            <w:pPr>
              <w:pStyle w:val="TableParagraph"/>
              <w:spacing w:before="0"/>
              <w:ind w:left="0"/>
              <w:rPr>
                <w:b/>
              </w:rPr>
            </w:pPr>
          </w:p>
          <w:p w14:paraId="534CB6A3" w14:textId="77777777" w:rsidR="00197CB7" w:rsidRDefault="00197CB7">
            <w:pPr>
              <w:pStyle w:val="TableParagraph"/>
              <w:spacing w:before="16"/>
              <w:ind w:left="0"/>
              <w:rPr>
                <w:b/>
              </w:rPr>
            </w:pPr>
          </w:p>
          <w:p w14:paraId="534CB6A4" w14:textId="77777777" w:rsidR="00197CB7" w:rsidRDefault="00345D0E">
            <w:pPr>
              <w:pStyle w:val="TableParagraph"/>
              <w:spacing w:before="0"/>
              <w:rPr>
                <w:b/>
              </w:rPr>
            </w:pPr>
            <w:r>
              <w:rPr>
                <w:b/>
                <w:color w:val="FFFFFF"/>
                <w:spacing w:val="-2"/>
              </w:rPr>
              <w:t>Field</w:t>
            </w:r>
          </w:p>
        </w:tc>
        <w:tc>
          <w:tcPr>
            <w:tcW w:w="2216" w:type="dxa"/>
            <w:shd w:val="clear" w:color="auto" w:fill="535353"/>
          </w:tcPr>
          <w:p w14:paraId="534CB6A5" w14:textId="77777777" w:rsidR="00197CB7" w:rsidRDefault="00197CB7">
            <w:pPr>
              <w:pStyle w:val="TableParagraph"/>
              <w:spacing w:before="0"/>
              <w:ind w:left="0"/>
              <w:rPr>
                <w:b/>
              </w:rPr>
            </w:pPr>
          </w:p>
          <w:p w14:paraId="534CB6A6" w14:textId="77777777" w:rsidR="00197CB7" w:rsidRDefault="00197CB7">
            <w:pPr>
              <w:pStyle w:val="TableParagraph"/>
              <w:spacing w:before="0"/>
              <w:ind w:left="0"/>
              <w:rPr>
                <w:b/>
              </w:rPr>
            </w:pPr>
          </w:p>
          <w:p w14:paraId="534CB6A7" w14:textId="77777777" w:rsidR="00197CB7" w:rsidRDefault="00197CB7">
            <w:pPr>
              <w:pStyle w:val="TableParagraph"/>
              <w:spacing w:before="0"/>
              <w:ind w:left="0"/>
              <w:rPr>
                <w:b/>
              </w:rPr>
            </w:pPr>
          </w:p>
          <w:p w14:paraId="534CB6A8" w14:textId="77777777" w:rsidR="00197CB7" w:rsidRDefault="00197CB7">
            <w:pPr>
              <w:pStyle w:val="TableParagraph"/>
              <w:spacing w:before="16"/>
              <w:ind w:left="0"/>
              <w:rPr>
                <w:b/>
              </w:rPr>
            </w:pPr>
          </w:p>
          <w:p w14:paraId="534CB6A9" w14:textId="77777777" w:rsidR="00197CB7" w:rsidRDefault="00345D0E">
            <w:pPr>
              <w:pStyle w:val="TableParagraph"/>
              <w:spacing w:before="0"/>
              <w:rPr>
                <w:b/>
              </w:rPr>
            </w:pPr>
            <w:r>
              <w:rPr>
                <w:b/>
                <w:color w:val="FFFFFF"/>
                <w:spacing w:val="-2"/>
              </w:rPr>
              <w:t>Sub-field(s)</w:t>
            </w:r>
          </w:p>
        </w:tc>
        <w:tc>
          <w:tcPr>
            <w:tcW w:w="742" w:type="dxa"/>
            <w:shd w:val="clear" w:color="auto" w:fill="535353"/>
            <w:textDirection w:val="btLr"/>
          </w:tcPr>
          <w:p w14:paraId="534CB6AA" w14:textId="77777777" w:rsidR="00197CB7" w:rsidRDefault="00197CB7">
            <w:pPr>
              <w:pStyle w:val="TableParagraph"/>
              <w:spacing w:before="63"/>
              <w:ind w:left="0"/>
              <w:rPr>
                <w:b/>
              </w:rPr>
            </w:pPr>
          </w:p>
          <w:p w14:paraId="534CB6AB" w14:textId="77777777" w:rsidR="00197CB7" w:rsidRDefault="00345D0E">
            <w:pPr>
              <w:pStyle w:val="TableParagraph"/>
              <w:spacing w:before="0"/>
              <w:ind w:left="112"/>
              <w:rPr>
                <w:b/>
              </w:rPr>
            </w:pPr>
            <w:r>
              <w:rPr>
                <w:b/>
                <w:color w:val="FFFFFF"/>
                <w:spacing w:val="-2"/>
              </w:rPr>
              <w:t>Required</w:t>
            </w:r>
          </w:p>
        </w:tc>
        <w:tc>
          <w:tcPr>
            <w:tcW w:w="7608" w:type="dxa"/>
            <w:shd w:val="clear" w:color="auto" w:fill="535353"/>
          </w:tcPr>
          <w:p w14:paraId="534CB6AC" w14:textId="77777777" w:rsidR="00197CB7" w:rsidRDefault="00197CB7">
            <w:pPr>
              <w:pStyle w:val="TableParagraph"/>
              <w:spacing w:before="0"/>
              <w:ind w:left="0"/>
              <w:rPr>
                <w:b/>
              </w:rPr>
            </w:pPr>
          </w:p>
          <w:p w14:paraId="534CB6AD" w14:textId="77777777" w:rsidR="00197CB7" w:rsidRDefault="00197CB7">
            <w:pPr>
              <w:pStyle w:val="TableParagraph"/>
              <w:spacing w:before="0"/>
              <w:ind w:left="0"/>
              <w:rPr>
                <w:b/>
              </w:rPr>
            </w:pPr>
          </w:p>
          <w:p w14:paraId="534CB6AE" w14:textId="77777777" w:rsidR="00197CB7" w:rsidRDefault="00197CB7">
            <w:pPr>
              <w:pStyle w:val="TableParagraph"/>
              <w:spacing w:before="0"/>
              <w:ind w:left="0"/>
              <w:rPr>
                <w:b/>
              </w:rPr>
            </w:pPr>
          </w:p>
          <w:p w14:paraId="534CB6AF" w14:textId="77777777" w:rsidR="00197CB7" w:rsidRDefault="00197CB7">
            <w:pPr>
              <w:pStyle w:val="TableParagraph"/>
              <w:spacing w:before="16"/>
              <w:ind w:left="0"/>
              <w:rPr>
                <w:b/>
              </w:rPr>
            </w:pPr>
          </w:p>
          <w:p w14:paraId="534CB6B0" w14:textId="77777777" w:rsidR="00197CB7" w:rsidRDefault="00345D0E">
            <w:pPr>
              <w:pStyle w:val="TableParagraph"/>
              <w:spacing w:before="0"/>
              <w:ind w:left="106"/>
              <w:rPr>
                <w:b/>
              </w:rPr>
            </w:pPr>
            <w:r>
              <w:rPr>
                <w:b/>
                <w:color w:val="FFFFFF"/>
                <w:spacing w:val="-2"/>
              </w:rPr>
              <w:t>Example</w:t>
            </w:r>
          </w:p>
        </w:tc>
      </w:tr>
      <w:tr w:rsidR="00197CB7" w14:paraId="534CB6BE" w14:textId="77777777">
        <w:trPr>
          <w:trHeight w:val="520"/>
        </w:trPr>
        <w:tc>
          <w:tcPr>
            <w:tcW w:w="2326" w:type="dxa"/>
          </w:tcPr>
          <w:p w14:paraId="534CB6B2" w14:textId="77777777" w:rsidR="00197CB7" w:rsidRDefault="00345D0E">
            <w:pPr>
              <w:pStyle w:val="TableParagraph"/>
              <w:spacing w:before="226"/>
              <w:rPr>
                <w:rFonts w:ascii="Consolas"/>
                <w:sz w:val="20"/>
              </w:rPr>
            </w:pPr>
            <w:r>
              <w:rPr>
                <w:rFonts w:ascii="Consolas"/>
                <w:spacing w:val="-2"/>
                <w:sz w:val="20"/>
              </w:rPr>
              <w:t>type_code</w:t>
            </w:r>
          </w:p>
        </w:tc>
        <w:tc>
          <w:tcPr>
            <w:tcW w:w="2216" w:type="dxa"/>
          </w:tcPr>
          <w:p w14:paraId="534CB6B3" w14:textId="77777777" w:rsidR="00197CB7" w:rsidRDefault="00197CB7">
            <w:pPr>
              <w:pStyle w:val="TableParagraph"/>
              <w:spacing w:before="0"/>
              <w:ind w:left="0"/>
              <w:rPr>
                <w:sz w:val="18"/>
              </w:rPr>
            </w:pPr>
          </w:p>
        </w:tc>
        <w:tc>
          <w:tcPr>
            <w:tcW w:w="742" w:type="dxa"/>
          </w:tcPr>
          <w:p w14:paraId="534CB6B4" w14:textId="77777777" w:rsidR="00197CB7" w:rsidRDefault="00345D0E">
            <w:pPr>
              <w:pStyle w:val="TableParagraph"/>
              <w:ind w:left="7" w:right="2"/>
              <w:jc w:val="center"/>
            </w:pPr>
            <w:r>
              <w:rPr>
                <w:spacing w:val="-10"/>
              </w:rPr>
              <w:t>Y</w:t>
            </w:r>
          </w:p>
        </w:tc>
        <w:tc>
          <w:tcPr>
            <w:tcW w:w="7608" w:type="dxa"/>
            <w:vMerge w:val="restart"/>
          </w:tcPr>
          <w:p w14:paraId="534CB6B5" w14:textId="77777777" w:rsidR="00197CB7" w:rsidRDefault="00197CB7">
            <w:pPr>
              <w:pStyle w:val="TableParagraph"/>
              <w:spacing w:before="10"/>
              <w:ind w:left="0"/>
              <w:rPr>
                <w:b/>
                <w:sz w:val="20"/>
              </w:rPr>
            </w:pPr>
          </w:p>
          <w:p w14:paraId="534CB6B6" w14:textId="77777777" w:rsidR="00197CB7" w:rsidRDefault="00345D0E">
            <w:pPr>
              <w:pStyle w:val="TableParagraph"/>
              <w:spacing w:before="0"/>
              <w:ind w:left="106"/>
              <w:rPr>
                <w:rFonts w:ascii="Consolas"/>
                <w:sz w:val="20"/>
              </w:rPr>
            </w:pPr>
            <w:r>
              <w:rPr>
                <w:rFonts w:ascii="Consolas"/>
                <w:spacing w:val="-10"/>
                <w:sz w:val="20"/>
              </w:rPr>
              <w:t>{</w:t>
            </w:r>
          </w:p>
          <w:p w14:paraId="534CB6B7" w14:textId="77777777" w:rsidR="00197CB7" w:rsidRDefault="00197CB7">
            <w:pPr>
              <w:pStyle w:val="TableParagraph"/>
              <w:spacing w:before="57"/>
              <w:ind w:left="0"/>
              <w:rPr>
                <w:b/>
                <w:sz w:val="20"/>
              </w:rPr>
            </w:pPr>
          </w:p>
          <w:p w14:paraId="534CB6B8" w14:textId="77777777" w:rsidR="00197CB7" w:rsidRDefault="00345D0E">
            <w:pPr>
              <w:pStyle w:val="TableParagraph"/>
              <w:spacing w:before="0" w:line="532" w:lineRule="auto"/>
              <w:ind w:left="547"/>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:tdif:doc:type_code:NC", "verification_method": "S",</w:t>
            </w:r>
          </w:p>
          <w:p w14:paraId="534CB6B9" w14:textId="77777777" w:rsidR="00197CB7" w:rsidRDefault="00345D0E">
            <w:pPr>
              <w:pStyle w:val="TableParagraph"/>
              <w:spacing w:before="2" w:line="532" w:lineRule="auto"/>
              <w:ind w:left="547" w:right="1161"/>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"2022-12-07T00:52:48.2Z", "names": {</w:t>
            </w:r>
          </w:p>
          <w:p w14:paraId="534CB6BA" w14:textId="77777777" w:rsidR="00197CB7" w:rsidRDefault="00345D0E">
            <w:pPr>
              <w:pStyle w:val="TableParagraph"/>
              <w:spacing w:before="1" w:line="532" w:lineRule="auto"/>
              <w:ind w:left="987" w:right="2701" w:hanging="1"/>
              <w:rPr>
                <w:rFonts w:ascii="Consolas"/>
                <w:sz w:val="20"/>
              </w:rPr>
            </w:pPr>
            <w:r>
              <w:rPr>
                <w:rFonts w:ascii="Consolas"/>
                <w:sz w:val="20"/>
              </w:rPr>
              <w:t>"</w:t>
            </w:r>
            <w:proofErr w:type="gramStart"/>
            <w:r>
              <w:rPr>
                <w:rFonts w:ascii="Consolas"/>
                <w:sz w:val="20"/>
              </w:rPr>
              <w:t>family</w:t>
            </w:r>
            <w:proofErr w:type="gramEnd"/>
            <w:r>
              <w:rPr>
                <w:rFonts w:ascii="Consolas"/>
                <w:sz w:val="20"/>
              </w:rPr>
              <w:t>_name":</w:t>
            </w:r>
            <w:r>
              <w:rPr>
                <w:rFonts w:ascii="Consolas"/>
                <w:spacing w:val="-28"/>
                <w:sz w:val="20"/>
              </w:rPr>
              <w:t xml:space="preserve"> </w:t>
            </w:r>
            <w:r>
              <w:rPr>
                <w:rFonts w:ascii="Consolas"/>
                <w:sz w:val="20"/>
              </w:rPr>
              <w:t>"Southsoil", "given_name": "Jakub"</w:t>
            </w:r>
          </w:p>
          <w:p w14:paraId="534CB6BB" w14:textId="77777777" w:rsidR="00197CB7" w:rsidRDefault="00345D0E">
            <w:pPr>
              <w:pStyle w:val="TableParagraph"/>
              <w:spacing w:before="4"/>
              <w:ind w:left="547"/>
              <w:rPr>
                <w:rFonts w:ascii="Consolas"/>
                <w:sz w:val="20"/>
              </w:rPr>
            </w:pPr>
            <w:r>
              <w:rPr>
                <w:rFonts w:ascii="Consolas"/>
                <w:spacing w:val="-5"/>
                <w:sz w:val="20"/>
              </w:rPr>
              <w:t>},</w:t>
            </w:r>
          </w:p>
          <w:p w14:paraId="534CB6BC" w14:textId="77777777" w:rsidR="00197CB7" w:rsidRDefault="00197CB7">
            <w:pPr>
              <w:pStyle w:val="TableParagraph"/>
              <w:spacing w:before="57"/>
              <w:ind w:left="0"/>
              <w:rPr>
                <w:b/>
                <w:sz w:val="20"/>
              </w:rPr>
            </w:pPr>
          </w:p>
          <w:p w14:paraId="534CB6BD" w14:textId="77777777" w:rsidR="00197CB7" w:rsidRDefault="00345D0E">
            <w:pPr>
              <w:pStyle w:val="TableParagraph"/>
              <w:spacing w:before="0" w:line="532" w:lineRule="auto"/>
              <w:ind w:left="548" w:right="2701" w:hanging="1"/>
              <w:rPr>
                <w:rFonts w:ascii="Consolas"/>
                <w:sz w:val="20"/>
              </w:rPr>
            </w:pPr>
            <w:r>
              <w:rPr>
                <w:rFonts w:ascii="Consolas"/>
                <w:sz w:val="20"/>
              </w:rPr>
              <w:t>"birthdate":</w:t>
            </w:r>
            <w:r>
              <w:rPr>
                <w:rFonts w:ascii="Consolas"/>
                <w:spacing w:val="-28"/>
                <w:sz w:val="20"/>
              </w:rPr>
              <w:t xml:space="preserve"> </w:t>
            </w:r>
            <w:r>
              <w:rPr>
                <w:rFonts w:ascii="Consolas"/>
                <w:sz w:val="20"/>
              </w:rPr>
              <w:t>"1992-12-07", "identifiers": [</w:t>
            </w:r>
          </w:p>
        </w:tc>
      </w:tr>
      <w:tr w:rsidR="00197CB7" w14:paraId="534CB6C3" w14:textId="77777777">
        <w:trPr>
          <w:trHeight w:val="517"/>
        </w:trPr>
        <w:tc>
          <w:tcPr>
            <w:tcW w:w="2326" w:type="dxa"/>
            <w:shd w:val="clear" w:color="auto" w:fill="EFEFEF"/>
          </w:tcPr>
          <w:p w14:paraId="534CB6BF" w14:textId="77777777" w:rsidR="00197CB7" w:rsidRDefault="00345D0E">
            <w:pPr>
              <w:pStyle w:val="TableParagraph"/>
              <w:spacing w:before="226"/>
              <w:rPr>
                <w:rFonts w:ascii="Consolas"/>
                <w:sz w:val="20"/>
              </w:rPr>
            </w:pPr>
            <w:r>
              <w:rPr>
                <w:rFonts w:ascii="Consolas"/>
                <w:spacing w:val="-2"/>
                <w:sz w:val="20"/>
              </w:rPr>
              <w:t>verification_method</w:t>
            </w:r>
          </w:p>
        </w:tc>
        <w:tc>
          <w:tcPr>
            <w:tcW w:w="2216" w:type="dxa"/>
            <w:shd w:val="clear" w:color="auto" w:fill="EFEFEF"/>
          </w:tcPr>
          <w:p w14:paraId="534CB6C0" w14:textId="77777777" w:rsidR="00197CB7" w:rsidRDefault="00197CB7">
            <w:pPr>
              <w:pStyle w:val="TableParagraph"/>
              <w:spacing w:before="0"/>
              <w:ind w:left="0"/>
              <w:rPr>
                <w:sz w:val="18"/>
              </w:rPr>
            </w:pPr>
          </w:p>
        </w:tc>
        <w:tc>
          <w:tcPr>
            <w:tcW w:w="742" w:type="dxa"/>
            <w:shd w:val="clear" w:color="auto" w:fill="EFEFEF"/>
          </w:tcPr>
          <w:p w14:paraId="534CB6C1" w14:textId="77777777" w:rsidR="00197CB7" w:rsidRDefault="00345D0E">
            <w:pPr>
              <w:pStyle w:val="TableParagraph"/>
              <w:ind w:left="7" w:right="2"/>
              <w:jc w:val="center"/>
            </w:pPr>
            <w:r>
              <w:rPr>
                <w:spacing w:val="-10"/>
              </w:rPr>
              <w:t>Y</w:t>
            </w:r>
          </w:p>
        </w:tc>
        <w:tc>
          <w:tcPr>
            <w:tcW w:w="7608" w:type="dxa"/>
            <w:vMerge/>
            <w:tcBorders>
              <w:top w:val="nil"/>
            </w:tcBorders>
          </w:tcPr>
          <w:p w14:paraId="534CB6C2" w14:textId="77777777" w:rsidR="00197CB7" w:rsidRDefault="00197CB7">
            <w:pPr>
              <w:rPr>
                <w:sz w:val="2"/>
                <w:szCs w:val="2"/>
              </w:rPr>
            </w:pPr>
          </w:p>
        </w:tc>
      </w:tr>
      <w:tr w:rsidR="00197CB7" w14:paraId="534CB6C8" w14:textId="77777777">
        <w:trPr>
          <w:trHeight w:val="520"/>
        </w:trPr>
        <w:tc>
          <w:tcPr>
            <w:tcW w:w="2326" w:type="dxa"/>
          </w:tcPr>
          <w:p w14:paraId="534CB6C4" w14:textId="77777777" w:rsidR="00197CB7" w:rsidRDefault="00345D0E">
            <w:pPr>
              <w:pStyle w:val="TableParagraph"/>
              <w:spacing w:before="228"/>
              <w:rPr>
                <w:rFonts w:ascii="Consolas"/>
                <w:sz w:val="20"/>
              </w:rPr>
            </w:pPr>
            <w:r>
              <w:rPr>
                <w:rFonts w:ascii="Consolas"/>
                <w:spacing w:val="-2"/>
                <w:sz w:val="20"/>
              </w:rPr>
              <w:t>verification_date</w:t>
            </w:r>
          </w:p>
        </w:tc>
        <w:tc>
          <w:tcPr>
            <w:tcW w:w="2216" w:type="dxa"/>
          </w:tcPr>
          <w:p w14:paraId="534CB6C5" w14:textId="77777777" w:rsidR="00197CB7" w:rsidRDefault="00197CB7">
            <w:pPr>
              <w:pStyle w:val="TableParagraph"/>
              <w:spacing w:before="0"/>
              <w:ind w:left="0"/>
              <w:rPr>
                <w:sz w:val="18"/>
              </w:rPr>
            </w:pPr>
          </w:p>
        </w:tc>
        <w:tc>
          <w:tcPr>
            <w:tcW w:w="742" w:type="dxa"/>
          </w:tcPr>
          <w:p w14:paraId="534CB6C6" w14:textId="77777777" w:rsidR="00197CB7" w:rsidRDefault="00345D0E">
            <w:pPr>
              <w:pStyle w:val="TableParagraph"/>
              <w:spacing w:before="209"/>
              <w:ind w:left="7" w:right="2"/>
              <w:jc w:val="center"/>
            </w:pPr>
            <w:r>
              <w:rPr>
                <w:spacing w:val="-10"/>
              </w:rPr>
              <w:t>Y</w:t>
            </w:r>
          </w:p>
        </w:tc>
        <w:tc>
          <w:tcPr>
            <w:tcW w:w="7608" w:type="dxa"/>
            <w:vMerge/>
            <w:tcBorders>
              <w:top w:val="nil"/>
            </w:tcBorders>
          </w:tcPr>
          <w:p w14:paraId="534CB6C7" w14:textId="77777777" w:rsidR="00197CB7" w:rsidRDefault="00197CB7">
            <w:pPr>
              <w:rPr>
                <w:sz w:val="2"/>
                <w:szCs w:val="2"/>
              </w:rPr>
            </w:pPr>
          </w:p>
        </w:tc>
      </w:tr>
      <w:tr w:rsidR="00197CB7" w14:paraId="534CB6CD" w14:textId="77777777">
        <w:trPr>
          <w:trHeight w:val="520"/>
        </w:trPr>
        <w:tc>
          <w:tcPr>
            <w:tcW w:w="2326" w:type="dxa"/>
            <w:shd w:val="clear" w:color="auto" w:fill="EFEFEF"/>
          </w:tcPr>
          <w:p w14:paraId="534CB6C9" w14:textId="77777777" w:rsidR="00197CB7" w:rsidRDefault="00345D0E">
            <w:pPr>
              <w:pStyle w:val="TableParagraph"/>
              <w:spacing w:before="226"/>
              <w:rPr>
                <w:rFonts w:ascii="Consolas"/>
                <w:sz w:val="20"/>
              </w:rPr>
            </w:pPr>
            <w:r>
              <w:rPr>
                <w:rFonts w:ascii="Consolas"/>
                <w:spacing w:val="-2"/>
                <w:sz w:val="20"/>
              </w:rPr>
              <w:t>names</w:t>
            </w:r>
            <w:r>
              <w:rPr>
                <w:rFonts w:ascii="Consolas"/>
                <w:spacing w:val="-2"/>
                <w:sz w:val="20"/>
                <w:vertAlign w:val="superscript"/>
              </w:rPr>
              <w:t>4</w:t>
            </w:r>
          </w:p>
        </w:tc>
        <w:tc>
          <w:tcPr>
            <w:tcW w:w="2216" w:type="dxa"/>
            <w:shd w:val="clear" w:color="auto" w:fill="EFEFEF"/>
          </w:tcPr>
          <w:p w14:paraId="534CB6CA" w14:textId="77777777" w:rsidR="00197CB7" w:rsidRDefault="00345D0E">
            <w:pPr>
              <w:pStyle w:val="TableParagraph"/>
              <w:spacing w:before="226"/>
              <w:rPr>
                <w:rFonts w:ascii="Consolas"/>
                <w:sz w:val="20"/>
              </w:rPr>
            </w:pPr>
            <w:r>
              <w:rPr>
                <w:rFonts w:ascii="Consolas"/>
                <w:spacing w:val="-2"/>
                <w:sz w:val="20"/>
              </w:rPr>
              <w:t>family_name</w:t>
            </w:r>
          </w:p>
        </w:tc>
        <w:tc>
          <w:tcPr>
            <w:tcW w:w="742" w:type="dxa"/>
            <w:shd w:val="clear" w:color="auto" w:fill="EFEFEF"/>
          </w:tcPr>
          <w:p w14:paraId="534CB6CB" w14:textId="77777777" w:rsidR="00197CB7" w:rsidRDefault="00345D0E">
            <w:pPr>
              <w:pStyle w:val="TableParagraph"/>
              <w:ind w:left="7" w:right="2"/>
              <w:jc w:val="center"/>
            </w:pPr>
            <w:r>
              <w:rPr>
                <w:spacing w:val="-10"/>
              </w:rPr>
              <w:t>Y</w:t>
            </w:r>
          </w:p>
        </w:tc>
        <w:tc>
          <w:tcPr>
            <w:tcW w:w="7608" w:type="dxa"/>
            <w:vMerge/>
            <w:tcBorders>
              <w:top w:val="nil"/>
            </w:tcBorders>
          </w:tcPr>
          <w:p w14:paraId="534CB6CC" w14:textId="77777777" w:rsidR="00197CB7" w:rsidRDefault="00197CB7">
            <w:pPr>
              <w:rPr>
                <w:sz w:val="2"/>
                <w:szCs w:val="2"/>
              </w:rPr>
            </w:pPr>
          </w:p>
        </w:tc>
      </w:tr>
      <w:tr w:rsidR="00197CB7" w14:paraId="534CB6D2" w14:textId="77777777">
        <w:trPr>
          <w:trHeight w:val="520"/>
        </w:trPr>
        <w:tc>
          <w:tcPr>
            <w:tcW w:w="2326" w:type="dxa"/>
            <w:shd w:val="clear" w:color="auto" w:fill="EFEFEF"/>
          </w:tcPr>
          <w:p w14:paraId="534CB6CE" w14:textId="77777777" w:rsidR="00197CB7" w:rsidRDefault="00197CB7">
            <w:pPr>
              <w:pStyle w:val="TableParagraph"/>
              <w:spacing w:before="0"/>
              <w:ind w:left="0"/>
              <w:rPr>
                <w:sz w:val="18"/>
              </w:rPr>
            </w:pPr>
          </w:p>
        </w:tc>
        <w:tc>
          <w:tcPr>
            <w:tcW w:w="2216" w:type="dxa"/>
            <w:shd w:val="clear" w:color="auto" w:fill="EFEFEF"/>
          </w:tcPr>
          <w:p w14:paraId="534CB6CF" w14:textId="77777777" w:rsidR="00197CB7" w:rsidRDefault="00345D0E">
            <w:pPr>
              <w:pStyle w:val="TableParagraph"/>
              <w:spacing w:before="226"/>
              <w:rPr>
                <w:rFonts w:ascii="Consolas"/>
                <w:sz w:val="20"/>
              </w:rPr>
            </w:pPr>
            <w:r>
              <w:rPr>
                <w:rFonts w:ascii="Consolas"/>
                <w:spacing w:val="-2"/>
                <w:sz w:val="20"/>
              </w:rPr>
              <w:t>given_name</w:t>
            </w:r>
          </w:p>
        </w:tc>
        <w:tc>
          <w:tcPr>
            <w:tcW w:w="742" w:type="dxa"/>
            <w:shd w:val="clear" w:color="auto" w:fill="EFEFEF"/>
          </w:tcPr>
          <w:p w14:paraId="534CB6D0" w14:textId="77777777" w:rsidR="00197CB7" w:rsidRDefault="00345D0E">
            <w:pPr>
              <w:pStyle w:val="TableParagraph"/>
              <w:ind w:left="7" w:right="2"/>
              <w:jc w:val="center"/>
            </w:pPr>
            <w:r>
              <w:rPr>
                <w:spacing w:val="-10"/>
              </w:rPr>
              <w:t>Y</w:t>
            </w:r>
          </w:p>
        </w:tc>
        <w:tc>
          <w:tcPr>
            <w:tcW w:w="7608" w:type="dxa"/>
            <w:vMerge/>
            <w:tcBorders>
              <w:top w:val="nil"/>
            </w:tcBorders>
          </w:tcPr>
          <w:p w14:paraId="534CB6D1" w14:textId="77777777" w:rsidR="00197CB7" w:rsidRDefault="00197CB7">
            <w:pPr>
              <w:rPr>
                <w:sz w:val="2"/>
                <w:szCs w:val="2"/>
              </w:rPr>
            </w:pPr>
          </w:p>
        </w:tc>
      </w:tr>
      <w:tr w:rsidR="00197CB7" w14:paraId="534CB6D7" w14:textId="77777777">
        <w:trPr>
          <w:trHeight w:val="520"/>
        </w:trPr>
        <w:tc>
          <w:tcPr>
            <w:tcW w:w="2326" w:type="dxa"/>
          </w:tcPr>
          <w:p w14:paraId="534CB6D3" w14:textId="77777777" w:rsidR="00197CB7" w:rsidRDefault="00345D0E">
            <w:pPr>
              <w:pStyle w:val="TableParagraph"/>
              <w:spacing w:before="226"/>
              <w:rPr>
                <w:rFonts w:ascii="Consolas"/>
                <w:sz w:val="20"/>
              </w:rPr>
            </w:pPr>
            <w:r>
              <w:rPr>
                <w:rFonts w:ascii="Consolas"/>
                <w:spacing w:val="-2"/>
                <w:sz w:val="20"/>
              </w:rPr>
              <w:t>birthdate</w:t>
            </w:r>
          </w:p>
        </w:tc>
        <w:tc>
          <w:tcPr>
            <w:tcW w:w="2216" w:type="dxa"/>
          </w:tcPr>
          <w:p w14:paraId="534CB6D4" w14:textId="77777777" w:rsidR="00197CB7" w:rsidRDefault="00197CB7">
            <w:pPr>
              <w:pStyle w:val="TableParagraph"/>
              <w:spacing w:before="0"/>
              <w:ind w:left="0"/>
              <w:rPr>
                <w:sz w:val="18"/>
              </w:rPr>
            </w:pPr>
          </w:p>
        </w:tc>
        <w:tc>
          <w:tcPr>
            <w:tcW w:w="742" w:type="dxa"/>
          </w:tcPr>
          <w:p w14:paraId="534CB6D5" w14:textId="77777777" w:rsidR="00197CB7" w:rsidRDefault="00345D0E">
            <w:pPr>
              <w:pStyle w:val="TableParagraph"/>
              <w:ind w:left="7" w:right="2"/>
              <w:jc w:val="center"/>
            </w:pPr>
            <w:r>
              <w:rPr>
                <w:spacing w:val="-10"/>
              </w:rPr>
              <w:t>N</w:t>
            </w:r>
          </w:p>
        </w:tc>
        <w:tc>
          <w:tcPr>
            <w:tcW w:w="7608" w:type="dxa"/>
            <w:vMerge/>
            <w:tcBorders>
              <w:top w:val="nil"/>
            </w:tcBorders>
          </w:tcPr>
          <w:p w14:paraId="534CB6D6" w14:textId="77777777" w:rsidR="00197CB7" w:rsidRDefault="00197CB7">
            <w:pPr>
              <w:rPr>
                <w:sz w:val="2"/>
                <w:szCs w:val="2"/>
              </w:rPr>
            </w:pPr>
          </w:p>
        </w:tc>
      </w:tr>
      <w:tr w:rsidR="00197CB7" w14:paraId="534CB6DC" w14:textId="77777777">
        <w:trPr>
          <w:trHeight w:val="798"/>
        </w:trPr>
        <w:tc>
          <w:tcPr>
            <w:tcW w:w="2326" w:type="dxa"/>
            <w:shd w:val="clear" w:color="auto" w:fill="EFEFEF"/>
          </w:tcPr>
          <w:p w14:paraId="534CB6D8" w14:textId="77777777" w:rsidR="00197CB7" w:rsidRDefault="00345D0E">
            <w:pPr>
              <w:pStyle w:val="TableParagraph"/>
              <w:spacing w:before="226"/>
              <w:rPr>
                <w:rFonts w:ascii="Consolas"/>
                <w:sz w:val="20"/>
              </w:rPr>
            </w:pPr>
            <w:r>
              <w:rPr>
                <w:rFonts w:ascii="Consolas"/>
                <w:spacing w:val="-2"/>
                <w:sz w:val="20"/>
              </w:rPr>
              <w:t>identifiers</w:t>
            </w:r>
          </w:p>
        </w:tc>
        <w:tc>
          <w:tcPr>
            <w:tcW w:w="2216" w:type="dxa"/>
            <w:shd w:val="clear" w:color="auto" w:fill="EFEFEF"/>
          </w:tcPr>
          <w:p w14:paraId="534CB6D9" w14:textId="77777777" w:rsidR="00197CB7" w:rsidRDefault="00345D0E">
            <w:pPr>
              <w:pStyle w:val="TableParagraph"/>
              <w:spacing w:before="180" w:line="280" w:lineRule="atLeast"/>
              <w:ind w:right="175"/>
              <w:rPr>
                <w:rFonts w:ascii="Consolas"/>
                <w:sz w:val="20"/>
              </w:rPr>
            </w:pPr>
            <w:r>
              <w:rPr>
                <w:rFonts w:ascii="Consolas"/>
                <w:spacing w:val="-2"/>
                <w:sz w:val="20"/>
              </w:rPr>
              <w:t>Registration Number</w:t>
            </w:r>
          </w:p>
        </w:tc>
        <w:tc>
          <w:tcPr>
            <w:tcW w:w="742" w:type="dxa"/>
            <w:shd w:val="clear" w:color="auto" w:fill="EFEFEF"/>
          </w:tcPr>
          <w:p w14:paraId="534CB6DA" w14:textId="77777777" w:rsidR="00197CB7" w:rsidRDefault="00345D0E">
            <w:pPr>
              <w:pStyle w:val="TableParagraph"/>
              <w:ind w:left="7" w:right="2"/>
              <w:jc w:val="center"/>
            </w:pPr>
            <w:r>
              <w:rPr>
                <w:spacing w:val="-10"/>
              </w:rPr>
              <w:t>N</w:t>
            </w:r>
          </w:p>
        </w:tc>
        <w:tc>
          <w:tcPr>
            <w:tcW w:w="7608" w:type="dxa"/>
            <w:vMerge/>
            <w:tcBorders>
              <w:top w:val="nil"/>
            </w:tcBorders>
          </w:tcPr>
          <w:p w14:paraId="534CB6DB" w14:textId="77777777" w:rsidR="00197CB7" w:rsidRDefault="00197CB7">
            <w:pPr>
              <w:rPr>
                <w:sz w:val="2"/>
                <w:szCs w:val="2"/>
              </w:rPr>
            </w:pPr>
          </w:p>
        </w:tc>
      </w:tr>
      <w:tr w:rsidR="00197CB7" w14:paraId="534CB6E1" w14:textId="77777777">
        <w:trPr>
          <w:trHeight w:val="520"/>
        </w:trPr>
        <w:tc>
          <w:tcPr>
            <w:tcW w:w="2326" w:type="dxa"/>
            <w:shd w:val="clear" w:color="auto" w:fill="EFEFEF"/>
          </w:tcPr>
          <w:p w14:paraId="534CB6DD" w14:textId="77777777" w:rsidR="00197CB7" w:rsidRDefault="00197CB7">
            <w:pPr>
              <w:pStyle w:val="TableParagraph"/>
              <w:spacing w:before="0"/>
              <w:ind w:left="0"/>
              <w:rPr>
                <w:sz w:val="18"/>
              </w:rPr>
            </w:pPr>
          </w:p>
        </w:tc>
        <w:tc>
          <w:tcPr>
            <w:tcW w:w="2216" w:type="dxa"/>
            <w:shd w:val="clear" w:color="auto" w:fill="EFEFEF"/>
          </w:tcPr>
          <w:p w14:paraId="534CB6DE" w14:textId="77777777" w:rsidR="00197CB7" w:rsidRDefault="00345D0E">
            <w:pPr>
              <w:pStyle w:val="TableParagraph"/>
              <w:spacing w:before="226"/>
              <w:rPr>
                <w:rFonts w:ascii="Consolas"/>
                <w:sz w:val="20"/>
              </w:rPr>
            </w:pPr>
            <w:r>
              <w:rPr>
                <w:rFonts w:ascii="Consolas"/>
                <w:sz w:val="20"/>
              </w:rPr>
              <w:t>Certificate</w:t>
            </w:r>
            <w:r>
              <w:rPr>
                <w:rFonts w:ascii="Consolas"/>
                <w:spacing w:val="-14"/>
                <w:sz w:val="20"/>
              </w:rPr>
              <w:t xml:space="preserve"> </w:t>
            </w:r>
            <w:r>
              <w:rPr>
                <w:rFonts w:ascii="Consolas"/>
                <w:spacing w:val="-2"/>
                <w:sz w:val="20"/>
              </w:rPr>
              <w:t>Number</w:t>
            </w:r>
          </w:p>
        </w:tc>
        <w:tc>
          <w:tcPr>
            <w:tcW w:w="742" w:type="dxa"/>
            <w:shd w:val="clear" w:color="auto" w:fill="EFEFEF"/>
          </w:tcPr>
          <w:p w14:paraId="534CB6DF" w14:textId="77777777" w:rsidR="00197CB7" w:rsidRDefault="00345D0E">
            <w:pPr>
              <w:pStyle w:val="TableParagraph"/>
              <w:ind w:left="7" w:right="2"/>
              <w:jc w:val="center"/>
            </w:pPr>
            <w:r>
              <w:rPr>
                <w:spacing w:val="-10"/>
              </w:rPr>
              <w:t>N</w:t>
            </w:r>
          </w:p>
        </w:tc>
        <w:tc>
          <w:tcPr>
            <w:tcW w:w="7608" w:type="dxa"/>
            <w:vMerge/>
            <w:tcBorders>
              <w:top w:val="nil"/>
            </w:tcBorders>
          </w:tcPr>
          <w:p w14:paraId="534CB6E0" w14:textId="77777777" w:rsidR="00197CB7" w:rsidRDefault="00197CB7">
            <w:pPr>
              <w:rPr>
                <w:sz w:val="2"/>
                <w:szCs w:val="2"/>
              </w:rPr>
            </w:pPr>
          </w:p>
        </w:tc>
      </w:tr>
      <w:tr w:rsidR="00197CB7" w14:paraId="534CB6E6" w14:textId="77777777">
        <w:trPr>
          <w:trHeight w:val="520"/>
        </w:trPr>
        <w:tc>
          <w:tcPr>
            <w:tcW w:w="2326" w:type="dxa"/>
          </w:tcPr>
          <w:p w14:paraId="534CB6E2" w14:textId="77777777" w:rsidR="00197CB7" w:rsidRDefault="00345D0E">
            <w:pPr>
              <w:pStyle w:val="TableParagraph"/>
              <w:spacing w:before="226"/>
              <w:rPr>
                <w:rFonts w:ascii="Consolas"/>
                <w:sz w:val="20"/>
              </w:rPr>
            </w:pPr>
            <w:r>
              <w:rPr>
                <w:rFonts w:ascii="Consolas"/>
                <w:spacing w:val="-2"/>
                <w:sz w:val="20"/>
              </w:rPr>
              <w:t>attributes</w:t>
            </w:r>
          </w:p>
        </w:tc>
        <w:tc>
          <w:tcPr>
            <w:tcW w:w="2216" w:type="dxa"/>
          </w:tcPr>
          <w:p w14:paraId="534CB6E3" w14:textId="77777777" w:rsidR="00197CB7" w:rsidRDefault="00345D0E">
            <w:pPr>
              <w:pStyle w:val="TableParagraph"/>
              <w:spacing w:before="226"/>
              <w:rPr>
                <w:rFonts w:ascii="Consolas"/>
                <w:sz w:val="20"/>
              </w:rPr>
            </w:pPr>
            <w:r>
              <w:rPr>
                <w:rFonts w:ascii="Consolas"/>
                <w:sz w:val="20"/>
              </w:rPr>
              <w:t>Registration</w:t>
            </w:r>
            <w:r>
              <w:rPr>
                <w:rFonts w:ascii="Consolas"/>
                <w:spacing w:val="-18"/>
                <w:sz w:val="20"/>
              </w:rPr>
              <w:t xml:space="preserve"> </w:t>
            </w:r>
            <w:r>
              <w:rPr>
                <w:rFonts w:ascii="Consolas"/>
                <w:spacing w:val="-4"/>
                <w:sz w:val="20"/>
              </w:rPr>
              <w:t>Date</w:t>
            </w:r>
          </w:p>
        </w:tc>
        <w:tc>
          <w:tcPr>
            <w:tcW w:w="742" w:type="dxa"/>
          </w:tcPr>
          <w:p w14:paraId="534CB6E4" w14:textId="77777777" w:rsidR="00197CB7" w:rsidRDefault="00345D0E">
            <w:pPr>
              <w:pStyle w:val="TableParagraph"/>
              <w:ind w:left="7" w:right="2"/>
              <w:jc w:val="center"/>
            </w:pPr>
            <w:r>
              <w:rPr>
                <w:spacing w:val="-10"/>
              </w:rPr>
              <w:t>N</w:t>
            </w:r>
          </w:p>
        </w:tc>
        <w:tc>
          <w:tcPr>
            <w:tcW w:w="7608" w:type="dxa"/>
            <w:vMerge/>
            <w:tcBorders>
              <w:top w:val="nil"/>
            </w:tcBorders>
          </w:tcPr>
          <w:p w14:paraId="534CB6E5" w14:textId="77777777" w:rsidR="00197CB7" w:rsidRDefault="00197CB7">
            <w:pPr>
              <w:rPr>
                <w:sz w:val="2"/>
                <w:szCs w:val="2"/>
              </w:rPr>
            </w:pPr>
          </w:p>
        </w:tc>
      </w:tr>
      <w:tr w:rsidR="00197CB7" w14:paraId="534CB6EB" w14:textId="77777777">
        <w:trPr>
          <w:trHeight w:val="520"/>
        </w:trPr>
        <w:tc>
          <w:tcPr>
            <w:tcW w:w="2326" w:type="dxa"/>
          </w:tcPr>
          <w:p w14:paraId="534CB6E7" w14:textId="77777777" w:rsidR="00197CB7" w:rsidRDefault="00197CB7">
            <w:pPr>
              <w:pStyle w:val="TableParagraph"/>
              <w:spacing w:before="0"/>
              <w:ind w:left="0"/>
              <w:rPr>
                <w:sz w:val="18"/>
              </w:rPr>
            </w:pPr>
          </w:p>
        </w:tc>
        <w:tc>
          <w:tcPr>
            <w:tcW w:w="2216" w:type="dxa"/>
          </w:tcPr>
          <w:p w14:paraId="534CB6E8" w14:textId="77777777" w:rsidR="00197CB7" w:rsidRDefault="00345D0E">
            <w:pPr>
              <w:pStyle w:val="TableParagraph"/>
              <w:spacing w:before="226"/>
              <w:rPr>
                <w:rFonts w:ascii="Consolas"/>
                <w:sz w:val="20"/>
              </w:rPr>
            </w:pPr>
            <w:r>
              <w:rPr>
                <w:rFonts w:ascii="Consolas"/>
                <w:sz w:val="20"/>
              </w:rPr>
              <w:t>Registration</w:t>
            </w:r>
            <w:r>
              <w:rPr>
                <w:rFonts w:ascii="Consolas"/>
                <w:spacing w:val="-18"/>
                <w:sz w:val="20"/>
              </w:rPr>
              <w:t xml:space="preserve"> </w:t>
            </w:r>
            <w:r>
              <w:rPr>
                <w:rFonts w:ascii="Consolas"/>
                <w:spacing w:val="-2"/>
                <w:sz w:val="20"/>
              </w:rPr>
              <w:t>State</w:t>
            </w:r>
          </w:p>
        </w:tc>
        <w:tc>
          <w:tcPr>
            <w:tcW w:w="742" w:type="dxa"/>
          </w:tcPr>
          <w:p w14:paraId="534CB6E9" w14:textId="77777777" w:rsidR="00197CB7" w:rsidRDefault="00345D0E">
            <w:pPr>
              <w:pStyle w:val="TableParagraph"/>
              <w:ind w:left="7" w:right="2"/>
              <w:jc w:val="center"/>
            </w:pPr>
            <w:r>
              <w:rPr>
                <w:spacing w:val="-10"/>
              </w:rPr>
              <w:t>Y</w:t>
            </w:r>
          </w:p>
        </w:tc>
        <w:tc>
          <w:tcPr>
            <w:tcW w:w="7608" w:type="dxa"/>
            <w:vMerge/>
            <w:tcBorders>
              <w:top w:val="nil"/>
            </w:tcBorders>
          </w:tcPr>
          <w:p w14:paraId="534CB6EA" w14:textId="77777777" w:rsidR="00197CB7" w:rsidRDefault="00197CB7">
            <w:pPr>
              <w:rPr>
                <w:sz w:val="2"/>
                <w:szCs w:val="2"/>
              </w:rPr>
            </w:pPr>
          </w:p>
        </w:tc>
      </w:tr>
    </w:tbl>
    <w:p w14:paraId="534CB6EC" w14:textId="77777777" w:rsidR="00197CB7" w:rsidRDefault="00345D0E">
      <w:pPr>
        <w:pStyle w:val="BodyText"/>
        <w:spacing w:before="9"/>
        <w:rPr>
          <w:b/>
          <w:sz w:val="19"/>
        </w:rPr>
      </w:pPr>
      <w:r>
        <w:rPr>
          <w:noProof/>
        </w:rPr>
        <mc:AlternateContent>
          <mc:Choice Requires="wps">
            <w:drawing>
              <wp:anchor distT="0" distB="0" distL="0" distR="0" simplePos="0" relativeHeight="251658250" behindDoc="1" locked="0" layoutInCell="1" allowOverlap="1" wp14:anchorId="534CBAE5" wp14:editId="7659C54F">
                <wp:simplePos x="0" y="0"/>
                <wp:positionH relativeFrom="page">
                  <wp:posOffset>882396</wp:posOffset>
                </wp:positionH>
                <wp:positionV relativeFrom="paragraph">
                  <wp:posOffset>160045</wp:posOffset>
                </wp:positionV>
                <wp:extent cx="8928100" cy="3175"/>
                <wp:effectExtent l="0" t="0" r="0" b="0"/>
                <wp:wrapTopAndBottom/>
                <wp:docPr id="617" name="Graphic 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3175"/>
                        </a:xfrm>
                        <a:custGeom>
                          <a:avLst/>
                          <a:gdLst/>
                          <a:ahLst/>
                          <a:cxnLst/>
                          <a:rect l="l" t="t" r="r" b="b"/>
                          <a:pathLst>
                            <a:path w="8928100" h="3175">
                              <a:moveTo>
                                <a:pt x="8927592" y="0"/>
                              </a:moveTo>
                              <a:lnTo>
                                <a:pt x="0" y="0"/>
                              </a:lnTo>
                              <a:lnTo>
                                <a:pt x="0" y="3035"/>
                              </a:lnTo>
                              <a:lnTo>
                                <a:pt x="8927592" y="303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D601C0" id="Graphic 617" o:spid="_x0000_s1026" alt="&quot;&quot;" style="position:absolute;margin-left:69.5pt;margin-top:12.6pt;width:703pt;height:.25pt;z-index:-251658230;visibility:visible;mso-wrap-style:square;mso-wrap-distance-left:0;mso-wrap-distance-top:0;mso-wrap-distance-right:0;mso-wrap-distance-bottom:0;mso-position-horizontal:absolute;mso-position-horizontal-relative:page;mso-position-vertical:absolute;mso-position-vertical-relative:text;v-text-anchor:top" coordsize="89281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" path="m8927592,l,,,3035r8927592,l8927592,xe" fillcolor="black" stroked="f">
                <v:path arrowok="t"/>
                <w10:wrap type="topAndBottom" anchorx="page"/>
              </v:shape>
            </w:pict>
          </mc:Fallback>
        </mc:AlternateContent>
      </w:r>
    </w:p>
    <w:p w14:paraId="534CB6ED" w14:textId="77777777" w:rsidR="00197CB7" w:rsidRDefault="00197CB7">
      <w:pPr>
        <w:pStyle w:val="BodyText"/>
        <w:spacing w:before="36"/>
        <w:rPr>
          <w:b/>
        </w:rPr>
      </w:pPr>
    </w:p>
    <w:p w14:paraId="534CB6EE" w14:textId="77777777" w:rsidR="00197CB7" w:rsidRDefault="00345D0E">
      <w:pPr>
        <w:spacing w:before="1"/>
        <w:ind w:left="138"/>
        <w:rPr>
          <w:sz w:val="16"/>
        </w:rPr>
      </w:pPr>
      <w:r>
        <w:rPr>
          <w:sz w:val="16"/>
          <w:vertAlign w:val="superscript"/>
        </w:rPr>
        <w:t>4</w:t>
      </w:r>
      <w:r>
        <w:rPr>
          <w:spacing w:val="-3"/>
          <w:sz w:val="16"/>
        </w:rPr>
        <w:t xml:space="preserve"> </w:t>
      </w:r>
      <w:r>
        <w:rPr>
          <w:sz w:val="16"/>
        </w:rPr>
        <w:t>For</w:t>
      </w:r>
      <w:r>
        <w:rPr>
          <w:spacing w:val="-5"/>
          <w:sz w:val="16"/>
        </w:rPr>
        <w:t xml:space="preserve"> </w:t>
      </w:r>
      <w:r>
        <w:rPr>
          <w:sz w:val="16"/>
        </w:rPr>
        <w:t>Change</w:t>
      </w:r>
      <w:r>
        <w:rPr>
          <w:spacing w:val="-3"/>
          <w:sz w:val="16"/>
        </w:rPr>
        <w:t xml:space="preserve"> </w:t>
      </w:r>
      <w:r>
        <w:rPr>
          <w:sz w:val="16"/>
        </w:rPr>
        <w:t>of</w:t>
      </w:r>
      <w:r>
        <w:rPr>
          <w:spacing w:val="-5"/>
          <w:sz w:val="16"/>
        </w:rPr>
        <w:t xml:space="preserve"> </w:t>
      </w:r>
      <w:r>
        <w:rPr>
          <w:sz w:val="16"/>
        </w:rPr>
        <w:t>Name</w:t>
      </w:r>
      <w:r>
        <w:rPr>
          <w:spacing w:val="-3"/>
          <w:sz w:val="16"/>
        </w:rPr>
        <w:t xml:space="preserve"> </w:t>
      </w:r>
      <w:r>
        <w:rPr>
          <w:sz w:val="16"/>
        </w:rPr>
        <w:t>Certificates</w:t>
      </w:r>
      <w:r>
        <w:rPr>
          <w:spacing w:val="-4"/>
          <w:sz w:val="16"/>
        </w:rPr>
        <w:t xml:space="preserve"> </w:t>
      </w:r>
      <w:r>
        <w:rPr>
          <w:sz w:val="16"/>
        </w:rPr>
        <w:t>issued</w:t>
      </w:r>
      <w:r>
        <w:rPr>
          <w:spacing w:val="-3"/>
          <w:sz w:val="16"/>
        </w:rPr>
        <w:t xml:space="preserve"> </w:t>
      </w:r>
      <w:r>
        <w:rPr>
          <w:sz w:val="16"/>
        </w:rPr>
        <w:t>by</w:t>
      </w:r>
      <w:r>
        <w:rPr>
          <w:spacing w:val="-3"/>
          <w:sz w:val="16"/>
        </w:rPr>
        <w:t xml:space="preserve"> </w:t>
      </w:r>
      <w:r>
        <w:rPr>
          <w:sz w:val="16"/>
        </w:rPr>
        <w:t>the</w:t>
      </w:r>
      <w:r>
        <w:rPr>
          <w:spacing w:val="-1"/>
          <w:sz w:val="16"/>
        </w:rPr>
        <w:t xml:space="preserve"> </w:t>
      </w:r>
      <w:r>
        <w:rPr>
          <w:sz w:val="16"/>
        </w:rPr>
        <w:t>NSW,</w:t>
      </w:r>
      <w:r>
        <w:rPr>
          <w:spacing w:val="-1"/>
          <w:sz w:val="16"/>
        </w:rPr>
        <w:t xml:space="preserve"> </w:t>
      </w:r>
      <w:r>
        <w:rPr>
          <w:sz w:val="16"/>
        </w:rPr>
        <w:t>VIC</w:t>
      </w:r>
      <w:r>
        <w:rPr>
          <w:spacing w:val="-3"/>
          <w:sz w:val="16"/>
        </w:rPr>
        <w:t xml:space="preserve"> </w:t>
      </w:r>
      <w:r>
        <w:rPr>
          <w:sz w:val="16"/>
        </w:rPr>
        <w:t>or</w:t>
      </w:r>
      <w:r>
        <w:rPr>
          <w:spacing w:val="-2"/>
          <w:sz w:val="16"/>
        </w:rPr>
        <w:t xml:space="preserve"> </w:t>
      </w:r>
      <w:r>
        <w:rPr>
          <w:sz w:val="16"/>
        </w:rPr>
        <w:t>WA</w:t>
      </w:r>
      <w:r>
        <w:rPr>
          <w:spacing w:val="-5"/>
          <w:sz w:val="16"/>
        </w:rPr>
        <w:t xml:space="preserve"> </w:t>
      </w:r>
      <w:r>
        <w:rPr>
          <w:sz w:val="16"/>
        </w:rPr>
        <w:t>BDM,</w:t>
      </w:r>
      <w:r>
        <w:rPr>
          <w:spacing w:val="-3"/>
          <w:sz w:val="16"/>
        </w:rPr>
        <w:t xml:space="preserve"> </w:t>
      </w:r>
      <w:r>
        <w:rPr>
          <w:sz w:val="16"/>
        </w:rPr>
        <w:t>given</w:t>
      </w:r>
      <w:r>
        <w:rPr>
          <w:spacing w:val="-3"/>
          <w:sz w:val="16"/>
        </w:rPr>
        <w:t xml:space="preserve"> </w:t>
      </w:r>
      <w:r>
        <w:rPr>
          <w:sz w:val="16"/>
        </w:rPr>
        <w:t>name</w:t>
      </w:r>
      <w:r>
        <w:rPr>
          <w:spacing w:val="-1"/>
          <w:sz w:val="16"/>
        </w:rPr>
        <w:t xml:space="preserve"> </w:t>
      </w:r>
      <w:r>
        <w:rPr>
          <w:sz w:val="16"/>
        </w:rPr>
        <w:t>may</w:t>
      </w:r>
      <w:r>
        <w:rPr>
          <w:spacing w:val="-3"/>
          <w:sz w:val="16"/>
        </w:rPr>
        <w:t xml:space="preserve"> </w:t>
      </w:r>
      <w:r>
        <w:rPr>
          <w:sz w:val="16"/>
        </w:rPr>
        <w:t>be</w:t>
      </w:r>
      <w:r>
        <w:rPr>
          <w:spacing w:val="-1"/>
          <w:sz w:val="16"/>
        </w:rPr>
        <w:t xml:space="preserve"> </w:t>
      </w:r>
      <w:r>
        <w:rPr>
          <w:sz w:val="16"/>
        </w:rPr>
        <w:t>left</w:t>
      </w:r>
      <w:r>
        <w:rPr>
          <w:spacing w:val="-3"/>
          <w:sz w:val="16"/>
        </w:rPr>
        <w:t xml:space="preserve"> </w:t>
      </w:r>
      <w:r>
        <w:rPr>
          <w:sz w:val="16"/>
        </w:rPr>
        <w:t>blank</w:t>
      </w:r>
      <w:r>
        <w:rPr>
          <w:spacing w:val="-3"/>
          <w:sz w:val="16"/>
        </w:rPr>
        <w:t xml:space="preserve"> </w:t>
      </w:r>
      <w:r>
        <w:rPr>
          <w:sz w:val="16"/>
        </w:rPr>
        <w:t>if</w:t>
      </w:r>
      <w:r>
        <w:rPr>
          <w:spacing w:val="-3"/>
          <w:sz w:val="16"/>
        </w:rPr>
        <w:t xml:space="preserve"> </w:t>
      </w:r>
      <w:r>
        <w:rPr>
          <w:sz w:val="16"/>
        </w:rPr>
        <w:t>family</w:t>
      </w:r>
      <w:r>
        <w:rPr>
          <w:spacing w:val="-5"/>
          <w:sz w:val="16"/>
        </w:rPr>
        <w:t xml:space="preserve"> </w:t>
      </w:r>
      <w:r>
        <w:rPr>
          <w:sz w:val="16"/>
        </w:rPr>
        <w:t>name</w:t>
      </w:r>
      <w:r>
        <w:rPr>
          <w:spacing w:val="-3"/>
          <w:sz w:val="16"/>
        </w:rPr>
        <w:t xml:space="preserve"> </w:t>
      </w:r>
      <w:r>
        <w:rPr>
          <w:sz w:val="16"/>
        </w:rPr>
        <w:t>has</w:t>
      </w:r>
      <w:r>
        <w:rPr>
          <w:spacing w:val="-4"/>
          <w:sz w:val="16"/>
        </w:rPr>
        <w:t xml:space="preserve"> </w:t>
      </w:r>
      <w:r>
        <w:rPr>
          <w:sz w:val="16"/>
        </w:rPr>
        <w:t>a</w:t>
      </w:r>
      <w:r>
        <w:rPr>
          <w:spacing w:val="-3"/>
          <w:sz w:val="16"/>
        </w:rPr>
        <w:t xml:space="preserve"> </w:t>
      </w:r>
      <w:r>
        <w:rPr>
          <w:sz w:val="16"/>
        </w:rPr>
        <w:t>value,</w:t>
      </w:r>
      <w:r>
        <w:rPr>
          <w:spacing w:val="-3"/>
          <w:sz w:val="16"/>
        </w:rPr>
        <w:t xml:space="preserve"> </w:t>
      </w:r>
      <w:r>
        <w:rPr>
          <w:sz w:val="16"/>
        </w:rPr>
        <w:t>and</w:t>
      </w:r>
      <w:r>
        <w:rPr>
          <w:spacing w:val="-3"/>
          <w:sz w:val="16"/>
        </w:rPr>
        <w:t xml:space="preserve"> </w:t>
      </w:r>
      <w:r>
        <w:rPr>
          <w:sz w:val="16"/>
        </w:rPr>
        <w:t>family</w:t>
      </w:r>
      <w:r>
        <w:rPr>
          <w:spacing w:val="-3"/>
          <w:sz w:val="16"/>
        </w:rPr>
        <w:t xml:space="preserve"> </w:t>
      </w:r>
      <w:r>
        <w:rPr>
          <w:sz w:val="16"/>
        </w:rPr>
        <w:t>name</w:t>
      </w:r>
      <w:r>
        <w:rPr>
          <w:spacing w:val="-3"/>
          <w:sz w:val="16"/>
        </w:rPr>
        <w:t xml:space="preserve"> </w:t>
      </w:r>
      <w:r>
        <w:rPr>
          <w:sz w:val="16"/>
        </w:rPr>
        <w:t>may</w:t>
      </w:r>
      <w:r>
        <w:rPr>
          <w:spacing w:val="-3"/>
          <w:sz w:val="16"/>
        </w:rPr>
        <w:t xml:space="preserve"> </w:t>
      </w:r>
      <w:r>
        <w:rPr>
          <w:sz w:val="16"/>
        </w:rPr>
        <w:t>be</w:t>
      </w:r>
      <w:r>
        <w:rPr>
          <w:spacing w:val="-3"/>
          <w:sz w:val="16"/>
        </w:rPr>
        <w:t xml:space="preserve"> </w:t>
      </w:r>
      <w:r>
        <w:rPr>
          <w:sz w:val="16"/>
        </w:rPr>
        <w:t>left</w:t>
      </w:r>
      <w:r>
        <w:rPr>
          <w:spacing w:val="-3"/>
          <w:sz w:val="16"/>
        </w:rPr>
        <w:t xml:space="preserve"> </w:t>
      </w:r>
      <w:r>
        <w:rPr>
          <w:sz w:val="16"/>
        </w:rPr>
        <w:t>blank</w:t>
      </w:r>
      <w:r>
        <w:rPr>
          <w:spacing w:val="-3"/>
          <w:sz w:val="16"/>
        </w:rPr>
        <w:t xml:space="preserve"> </w:t>
      </w:r>
      <w:r>
        <w:rPr>
          <w:sz w:val="16"/>
        </w:rPr>
        <w:t>if</w:t>
      </w:r>
      <w:r>
        <w:rPr>
          <w:spacing w:val="-5"/>
          <w:sz w:val="16"/>
        </w:rPr>
        <w:t xml:space="preserve"> </w:t>
      </w:r>
      <w:r>
        <w:rPr>
          <w:sz w:val="16"/>
        </w:rPr>
        <w:t>given</w:t>
      </w:r>
      <w:r>
        <w:rPr>
          <w:spacing w:val="-3"/>
          <w:sz w:val="16"/>
        </w:rPr>
        <w:t xml:space="preserve"> </w:t>
      </w:r>
      <w:r>
        <w:rPr>
          <w:sz w:val="16"/>
        </w:rPr>
        <w:t>name</w:t>
      </w:r>
      <w:r>
        <w:rPr>
          <w:spacing w:val="-3"/>
          <w:sz w:val="16"/>
        </w:rPr>
        <w:t xml:space="preserve"> </w:t>
      </w:r>
      <w:r>
        <w:rPr>
          <w:sz w:val="16"/>
        </w:rPr>
        <w:t>has</w:t>
      </w:r>
      <w:r>
        <w:rPr>
          <w:spacing w:val="-4"/>
          <w:sz w:val="16"/>
        </w:rPr>
        <w:t xml:space="preserve"> </w:t>
      </w:r>
      <w:r>
        <w:rPr>
          <w:sz w:val="16"/>
        </w:rPr>
        <w:t>a</w:t>
      </w:r>
      <w:r>
        <w:rPr>
          <w:spacing w:val="-3"/>
          <w:sz w:val="16"/>
        </w:rPr>
        <w:t xml:space="preserve"> </w:t>
      </w:r>
      <w:r>
        <w:rPr>
          <w:spacing w:val="-2"/>
          <w:sz w:val="16"/>
        </w:rPr>
        <w:t>value.</w:t>
      </w:r>
    </w:p>
    <w:p w14:paraId="534CB6EF" w14:textId="77777777" w:rsidR="00197CB7" w:rsidRDefault="00197CB7">
      <w:pPr>
        <w:rPr>
          <w:sz w:val="16"/>
        </w:rPr>
        <w:sectPr w:rsidR="00197CB7">
          <w:pgSz w:w="16840" w:h="11910" w:orient="landscape"/>
          <w:pgMar w:top="1340" w:right="1300" w:bottom="720" w:left="1280" w:header="547" w:footer="521" w:gutter="0"/>
          <w:cols w:space="720"/>
        </w:sectPr>
      </w:pPr>
    </w:p>
    <w:p w14:paraId="534CB6F0" w14:textId="77777777" w:rsidR="00197CB7" w:rsidRDefault="00197CB7">
      <w:pPr>
        <w:pStyle w:val="BodyText"/>
        <w:spacing w:before="9"/>
        <w:rPr>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26"/>
        <w:gridCol w:w="2216"/>
        <w:gridCol w:w="742"/>
        <w:gridCol w:w="7608"/>
      </w:tblGrid>
      <w:tr w:rsidR="00197CB7" w14:paraId="534CB705" w14:textId="77777777">
        <w:trPr>
          <w:trHeight w:val="520"/>
        </w:trPr>
        <w:tc>
          <w:tcPr>
            <w:tcW w:w="2326" w:type="dxa"/>
          </w:tcPr>
          <w:p w14:paraId="534CB6F1" w14:textId="77777777" w:rsidR="00197CB7" w:rsidRDefault="00197CB7">
            <w:pPr>
              <w:pStyle w:val="TableParagraph"/>
              <w:spacing w:before="0"/>
              <w:ind w:left="0"/>
              <w:rPr>
                <w:sz w:val="18"/>
              </w:rPr>
            </w:pPr>
          </w:p>
        </w:tc>
        <w:tc>
          <w:tcPr>
            <w:tcW w:w="2216" w:type="dxa"/>
          </w:tcPr>
          <w:p w14:paraId="534CB6F2" w14:textId="77777777" w:rsidR="00197CB7" w:rsidRDefault="00345D0E">
            <w:pPr>
              <w:pStyle w:val="TableParagraph"/>
              <w:spacing w:before="226"/>
              <w:rPr>
                <w:rFonts w:ascii="Consolas"/>
                <w:sz w:val="20"/>
              </w:rPr>
            </w:pPr>
            <w:r>
              <w:rPr>
                <w:rFonts w:ascii="Consolas"/>
                <w:sz w:val="20"/>
              </w:rPr>
              <w:t>Registration</w:t>
            </w:r>
            <w:r>
              <w:rPr>
                <w:rFonts w:ascii="Consolas"/>
                <w:spacing w:val="-18"/>
                <w:sz w:val="20"/>
              </w:rPr>
              <w:t xml:space="preserve"> </w:t>
            </w:r>
            <w:r>
              <w:rPr>
                <w:rFonts w:ascii="Consolas"/>
                <w:spacing w:val="-4"/>
                <w:sz w:val="20"/>
              </w:rPr>
              <w:t>Year</w:t>
            </w:r>
          </w:p>
        </w:tc>
        <w:tc>
          <w:tcPr>
            <w:tcW w:w="742" w:type="dxa"/>
          </w:tcPr>
          <w:p w14:paraId="534CB6F3" w14:textId="77777777" w:rsidR="00197CB7" w:rsidRDefault="00345D0E">
            <w:pPr>
              <w:pStyle w:val="TableParagraph"/>
              <w:ind w:left="7" w:right="2"/>
              <w:jc w:val="center"/>
            </w:pPr>
            <w:r>
              <w:rPr>
                <w:spacing w:val="-10"/>
              </w:rPr>
              <w:t>N</w:t>
            </w:r>
          </w:p>
        </w:tc>
        <w:tc>
          <w:tcPr>
            <w:tcW w:w="7608" w:type="dxa"/>
            <w:vMerge w:val="restart"/>
          </w:tcPr>
          <w:p w14:paraId="534CB6F4" w14:textId="77777777" w:rsidR="00197CB7" w:rsidRDefault="00345D0E">
            <w:pPr>
              <w:pStyle w:val="TableParagraph"/>
              <w:spacing w:before="0"/>
              <w:ind w:left="987"/>
              <w:rPr>
                <w:rFonts w:ascii="Consolas"/>
                <w:sz w:val="20"/>
              </w:rPr>
            </w:pPr>
            <w:r>
              <w:rPr>
                <w:rFonts w:ascii="Consolas"/>
                <w:spacing w:val="-10"/>
                <w:sz w:val="20"/>
              </w:rPr>
              <w:t>{</w:t>
            </w:r>
          </w:p>
          <w:p w14:paraId="534CB6F5" w14:textId="77777777" w:rsidR="00197CB7" w:rsidRDefault="00197CB7">
            <w:pPr>
              <w:pStyle w:val="TableParagraph"/>
              <w:spacing w:before="57"/>
              <w:ind w:left="0"/>
              <w:rPr>
                <w:sz w:val="20"/>
              </w:rPr>
            </w:pPr>
          </w:p>
          <w:p w14:paraId="534CB6F6" w14:textId="77777777" w:rsidR="00197CB7" w:rsidRDefault="00345D0E">
            <w:pPr>
              <w:pStyle w:val="TableParagraph"/>
              <w:spacing w:before="0" w:line="532" w:lineRule="auto"/>
              <w:ind w:left="1428" w:right="2701"/>
              <w:rPr>
                <w:rFonts w:ascii="Consolas"/>
                <w:sz w:val="20"/>
              </w:rPr>
            </w:pPr>
            <w:r>
              <w:rPr>
                <w:rFonts w:ascii="Consolas"/>
                <w:sz w:val="20"/>
              </w:rPr>
              <w:t>"type":</w:t>
            </w:r>
            <w:r>
              <w:rPr>
                <w:rFonts w:ascii="Consolas"/>
                <w:spacing w:val="-22"/>
                <w:sz w:val="20"/>
              </w:rPr>
              <w:t xml:space="preserve"> </w:t>
            </w:r>
            <w:r>
              <w:rPr>
                <w:rFonts w:ascii="Consolas"/>
                <w:sz w:val="20"/>
              </w:rPr>
              <w:t>"Registration</w:t>
            </w:r>
            <w:r>
              <w:rPr>
                <w:rFonts w:ascii="Consolas"/>
                <w:spacing w:val="-20"/>
                <w:sz w:val="20"/>
              </w:rPr>
              <w:t xml:space="preserve"> </w:t>
            </w:r>
            <w:r>
              <w:rPr>
                <w:rFonts w:ascii="Consolas"/>
                <w:sz w:val="20"/>
              </w:rPr>
              <w:t>Number", "value": "1563160"</w:t>
            </w:r>
          </w:p>
          <w:p w14:paraId="534CB6F7" w14:textId="77777777" w:rsidR="00197CB7" w:rsidRDefault="00345D0E">
            <w:pPr>
              <w:pStyle w:val="TableParagraph"/>
              <w:spacing w:before="2"/>
              <w:ind w:left="987"/>
              <w:rPr>
                <w:rFonts w:ascii="Consolas"/>
                <w:sz w:val="20"/>
              </w:rPr>
            </w:pPr>
            <w:r>
              <w:rPr>
                <w:rFonts w:ascii="Consolas"/>
                <w:spacing w:val="-10"/>
                <w:sz w:val="20"/>
              </w:rPr>
              <w:t>}</w:t>
            </w:r>
          </w:p>
          <w:p w14:paraId="534CB6F8" w14:textId="77777777" w:rsidR="00197CB7" w:rsidRDefault="00197CB7">
            <w:pPr>
              <w:pStyle w:val="TableParagraph"/>
              <w:spacing w:before="56"/>
              <w:ind w:left="0"/>
              <w:rPr>
                <w:sz w:val="20"/>
              </w:rPr>
            </w:pPr>
          </w:p>
          <w:p w14:paraId="534CB6F9" w14:textId="77777777" w:rsidR="00197CB7" w:rsidRDefault="00345D0E">
            <w:pPr>
              <w:pStyle w:val="TableParagraph"/>
              <w:spacing w:before="0"/>
              <w:ind w:left="547"/>
              <w:rPr>
                <w:rFonts w:ascii="Consolas"/>
                <w:sz w:val="20"/>
              </w:rPr>
            </w:pPr>
            <w:r>
              <w:rPr>
                <w:rFonts w:ascii="Consolas"/>
                <w:spacing w:val="-5"/>
                <w:sz w:val="20"/>
              </w:rPr>
              <w:t>],</w:t>
            </w:r>
          </w:p>
          <w:p w14:paraId="534CB6FA" w14:textId="77777777" w:rsidR="00197CB7" w:rsidRDefault="00197CB7">
            <w:pPr>
              <w:pStyle w:val="TableParagraph"/>
              <w:spacing w:before="57"/>
              <w:ind w:left="0"/>
              <w:rPr>
                <w:sz w:val="20"/>
              </w:rPr>
            </w:pPr>
          </w:p>
          <w:p w14:paraId="534CB6FB" w14:textId="77777777" w:rsidR="00197CB7" w:rsidRDefault="00345D0E">
            <w:pPr>
              <w:pStyle w:val="TableParagraph"/>
              <w:spacing w:before="0"/>
              <w:ind w:left="547"/>
              <w:rPr>
                <w:rFonts w:ascii="Consolas"/>
                <w:sz w:val="20"/>
              </w:rPr>
            </w:pPr>
            <w:r>
              <w:rPr>
                <w:rFonts w:ascii="Consolas"/>
                <w:sz w:val="20"/>
              </w:rPr>
              <w:t>attributes":</w:t>
            </w:r>
            <w:r>
              <w:rPr>
                <w:rFonts w:ascii="Consolas"/>
                <w:spacing w:val="-17"/>
                <w:sz w:val="20"/>
              </w:rPr>
              <w:t xml:space="preserve"> </w:t>
            </w:r>
            <w:r>
              <w:rPr>
                <w:rFonts w:ascii="Consolas"/>
                <w:spacing w:val="-10"/>
                <w:sz w:val="20"/>
              </w:rPr>
              <w:t>[</w:t>
            </w:r>
          </w:p>
          <w:p w14:paraId="534CB6FC" w14:textId="77777777" w:rsidR="00197CB7" w:rsidRDefault="00197CB7">
            <w:pPr>
              <w:pStyle w:val="TableParagraph"/>
              <w:spacing w:before="59"/>
              <w:ind w:left="0"/>
              <w:rPr>
                <w:sz w:val="20"/>
              </w:rPr>
            </w:pPr>
          </w:p>
          <w:p w14:paraId="534CB6FD" w14:textId="77777777" w:rsidR="00197CB7" w:rsidRDefault="00345D0E">
            <w:pPr>
              <w:pStyle w:val="TableParagraph"/>
              <w:spacing w:before="0"/>
              <w:ind w:left="987"/>
              <w:rPr>
                <w:rFonts w:ascii="Consolas"/>
                <w:sz w:val="20"/>
              </w:rPr>
            </w:pPr>
            <w:r>
              <w:rPr>
                <w:rFonts w:ascii="Consolas"/>
                <w:spacing w:val="-10"/>
                <w:sz w:val="20"/>
              </w:rPr>
              <w:t>{</w:t>
            </w:r>
          </w:p>
          <w:p w14:paraId="534CB6FE" w14:textId="77777777" w:rsidR="00197CB7" w:rsidRDefault="00197CB7">
            <w:pPr>
              <w:pStyle w:val="TableParagraph"/>
              <w:spacing w:before="56"/>
              <w:ind w:left="0"/>
              <w:rPr>
                <w:sz w:val="20"/>
              </w:rPr>
            </w:pPr>
          </w:p>
          <w:p w14:paraId="534CB6FF" w14:textId="77777777" w:rsidR="00197CB7" w:rsidRDefault="00345D0E">
            <w:pPr>
              <w:pStyle w:val="TableParagraph"/>
              <w:spacing w:before="0" w:line="532" w:lineRule="auto"/>
              <w:ind w:left="1428" w:right="2701"/>
              <w:rPr>
                <w:rFonts w:ascii="Consolas"/>
                <w:sz w:val="20"/>
              </w:rPr>
            </w:pPr>
            <w:r>
              <w:rPr>
                <w:rFonts w:ascii="Consolas"/>
                <w:sz w:val="20"/>
              </w:rPr>
              <w:t>"type":</w:t>
            </w:r>
            <w:r>
              <w:rPr>
                <w:rFonts w:ascii="Consolas"/>
                <w:spacing w:val="-21"/>
                <w:sz w:val="20"/>
              </w:rPr>
              <w:t xml:space="preserve"> </w:t>
            </w:r>
            <w:r>
              <w:rPr>
                <w:rFonts w:ascii="Consolas"/>
                <w:sz w:val="20"/>
              </w:rPr>
              <w:t>"Registration</w:t>
            </w:r>
            <w:r>
              <w:rPr>
                <w:rFonts w:ascii="Consolas"/>
                <w:spacing w:val="-18"/>
                <w:sz w:val="20"/>
              </w:rPr>
              <w:t xml:space="preserve"> </w:t>
            </w:r>
            <w:r>
              <w:rPr>
                <w:rFonts w:ascii="Consolas"/>
                <w:sz w:val="20"/>
              </w:rPr>
              <w:t>State", "value": "ACT"</w:t>
            </w:r>
          </w:p>
          <w:p w14:paraId="534CB700" w14:textId="77777777" w:rsidR="00197CB7" w:rsidRDefault="00345D0E">
            <w:pPr>
              <w:pStyle w:val="TableParagraph"/>
              <w:spacing w:before="2"/>
              <w:ind w:left="987"/>
              <w:rPr>
                <w:rFonts w:ascii="Consolas"/>
                <w:sz w:val="20"/>
              </w:rPr>
            </w:pPr>
            <w:r>
              <w:rPr>
                <w:rFonts w:ascii="Consolas"/>
                <w:spacing w:val="-10"/>
                <w:sz w:val="20"/>
              </w:rPr>
              <w:t>}</w:t>
            </w:r>
          </w:p>
          <w:p w14:paraId="534CB701" w14:textId="77777777" w:rsidR="00197CB7" w:rsidRDefault="00197CB7">
            <w:pPr>
              <w:pStyle w:val="TableParagraph"/>
              <w:spacing w:before="56"/>
              <w:ind w:left="0"/>
              <w:rPr>
                <w:sz w:val="20"/>
              </w:rPr>
            </w:pPr>
          </w:p>
          <w:p w14:paraId="534CB702" w14:textId="77777777" w:rsidR="00197CB7" w:rsidRDefault="00345D0E">
            <w:pPr>
              <w:pStyle w:val="TableParagraph"/>
              <w:spacing w:before="1"/>
              <w:ind w:left="547"/>
              <w:rPr>
                <w:rFonts w:ascii="Consolas"/>
                <w:sz w:val="20"/>
              </w:rPr>
            </w:pPr>
            <w:r>
              <w:rPr>
                <w:rFonts w:ascii="Consolas"/>
                <w:spacing w:val="-10"/>
                <w:sz w:val="20"/>
              </w:rPr>
              <w:t>]</w:t>
            </w:r>
          </w:p>
          <w:p w14:paraId="534CB703" w14:textId="77777777" w:rsidR="00197CB7" w:rsidRDefault="00197CB7">
            <w:pPr>
              <w:pStyle w:val="TableParagraph"/>
              <w:spacing w:before="56"/>
              <w:ind w:left="0"/>
              <w:rPr>
                <w:sz w:val="20"/>
              </w:rPr>
            </w:pPr>
          </w:p>
          <w:p w14:paraId="534CB704" w14:textId="77777777" w:rsidR="00197CB7" w:rsidRDefault="00345D0E">
            <w:pPr>
              <w:pStyle w:val="TableParagraph"/>
              <w:spacing w:before="0"/>
              <w:ind w:left="106"/>
              <w:rPr>
                <w:rFonts w:ascii="Consolas"/>
                <w:sz w:val="20"/>
              </w:rPr>
            </w:pPr>
            <w:r>
              <w:rPr>
                <w:rFonts w:ascii="Consolas"/>
                <w:spacing w:val="-10"/>
                <w:sz w:val="20"/>
              </w:rPr>
              <w:t>}</w:t>
            </w:r>
          </w:p>
        </w:tc>
      </w:tr>
      <w:tr w:rsidR="00197CB7" w14:paraId="534CB70A" w14:textId="77777777">
        <w:trPr>
          <w:trHeight w:val="5721"/>
        </w:trPr>
        <w:tc>
          <w:tcPr>
            <w:tcW w:w="2326" w:type="dxa"/>
            <w:shd w:val="clear" w:color="auto" w:fill="EFEFEF"/>
          </w:tcPr>
          <w:p w14:paraId="534CB706" w14:textId="77777777" w:rsidR="00197CB7" w:rsidRDefault="00197CB7">
            <w:pPr>
              <w:pStyle w:val="TableParagraph"/>
              <w:spacing w:before="0"/>
              <w:ind w:left="0"/>
              <w:rPr>
                <w:sz w:val="18"/>
              </w:rPr>
            </w:pPr>
          </w:p>
        </w:tc>
        <w:tc>
          <w:tcPr>
            <w:tcW w:w="2216" w:type="dxa"/>
            <w:shd w:val="clear" w:color="auto" w:fill="EFEFEF"/>
          </w:tcPr>
          <w:p w14:paraId="534CB707" w14:textId="77777777" w:rsidR="00197CB7" w:rsidRDefault="00197CB7">
            <w:pPr>
              <w:pStyle w:val="TableParagraph"/>
              <w:spacing w:before="0"/>
              <w:ind w:left="0"/>
              <w:rPr>
                <w:sz w:val="18"/>
              </w:rPr>
            </w:pPr>
          </w:p>
        </w:tc>
        <w:tc>
          <w:tcPr>
            <w:tcW w:w="742" w:type="dxa"/>
            <w:shd w:val="clear" w:color="auto" w:fill="EFEFEF"/>
          </w:tcPr>
          <w:p w14:paraId="534CB708" w14:textId="77777777" w:rsidR="00197CB7" w:rsidRDefault="00197CB7">
            <w:pPr>
              <w:pStyle w:val="TableParagraph"/>
              <w:spacing w:before="0"/>
              <w:ind w:left="0"/>
              <w:rPr>
                <w:sz w:val="18"/>
              </w:rPr>
            </w:pPr>
          </w:p>
        </w:tc>
        <w:tc>
          <w:tcPr>
            <w:tcW w:w="7608" w:type="dxa"/>
            <w:vMerge/>
            <w:tcBorders>
              <w:top w:val="nil"/>
            </w:tcBorders>
          </w:tcPr>
          <w:p w14:paraId="534CB709" w14:textId="77777777" w:rsidR="00197CB7" w:rsidRDefault="00197CB7">
            <w:pPr>
              <w:rPr>
                <w:sz w:val="2"/>
                <w:szCs w:val="2"/>
              </w:rPr>
            </w:pPr>
          </w:p>
        </w:tc>
      </w:tr>
    </w:tbl>
    <w:p w14:paraId="534CB70B" w14:textId="77777777" w:rsidR="00197CB7" w:rsidRDefault="00197CB7">
      <w:pPr>
        <w:rPr>
          <w:sz w:val="2"/>
          <w:szCs w:val="2"/>
        </w:rPr>
        <w:sectPr w:rsidR="00197CB7">
          <w:headerReference w:type="even" r:id="rId406"/>
          <w:headerReference w:type="default" r:id="rId407"/>
          <w:footerReference w:type="even" r:id="rId408"/>
          <w:footerReference w:type="default" r:id="rId409"/>
          <w:pgSz w:w="16840" w:h="11910" w:orient="landscape"/>
          <w:pgMar w:top="1340" w:right="1300" w:bottom="720" w:left="1280" w:header="547" w:footer="521" w:gutter="0"/>
          <w:pgNumType w:start="113"/>
          <w:cols w:space="720"/>
        </w:sectPr>
      </w:pPr>
    </w:p>
    <w:p w14:paraId="534CB70C" w14:textId="77777777" w:rsidR="00197CB7" w:rsidRDefault="00345D0E">
      <w:pPr>
        <w:pStyle w:val="Heading3"/>
        <w:numPr>
          <w:ilvl w:val="3"/>
          <w:numId w:val="44"/>
        </w:numPr>
        <w:tabs>
          <w:tab w:val="left" w:pos="1271"/>
        </w:tabs>
        <w:spacing w:before="80"/>
        <w:ind w:left="1271" w:hanging="1133"/>
      </w:pPr>
      <w:r>
        <w:rPr>
          <w:color w:val="1C1C1C"/>
        </w:rPr>
        <w:lastRenderedPageBreak/>
        <w:t>Citizenship</w:t>
      </w:r>
      <w:r>
        <w:rPr>
          <w:color w:val="1C1C1C"/>
          <w:spacing w:val="-3"/>
        </w:rPr>
        <w:t xml:space="preserve"> </w:t>
      </w:r>
      <w:r>
        <w:rPr>
          <w:color w:val="1C1C1C"/>
          <w:spacing w:val="-2"/>
        </w:rPr>
        <w:t>Certificate</w:t>
      </w:r>
    </w:p>
    <w:p w14:paraId="534CB70D" w14:textId="77777777" w:rsidR="00197CB7" w:rsidRDefault="00345D0E">
      <w:pPr>
        <w:spacing w:before="228"/>
        <w:ind w:left="138"/>
        <w:rPr>
          <w:b/>
        </w:rPr>
      </w:pPr>
      <w:r>
        <w:rPr>
          <w:b/>
        </w:rPr>
        <w:t>Table</w:t>
      </w:r>
      <w:r>
        <w:rPr>
          <w:b/>
          <w:spacing w:val="-7"/>
        </w:rPr>
        <w:t xml:space="preserve"> </w:t>
      </w:r>
      <w:r>
        <w:rPr>
          <w:b/>
        </w:rPr>
        <w:t>72</w:t>
      </w:r>
      <w:r>
        <w:rPr>
          <w:b/>
          <w:spacing w:val="-5"/>
        </w:rPr>
        <w:t xml:space="preserve"> </w:t>
      </w:r>
      <w:r>
        <w:rPr>
          <w:b/>
        </w:rPr>
        <w:t>Citizenship</w:t>
      </w:r>
      <w:r>
        <w:rPr>
          <w:b/>
          <w:spacing w:val="-5"/>
        </w:rPr>
        <w:t xml:space="preserve"> </w:t>
      </w:r>
      <w:r>
        <w:rPr>
          <w:b/>
        </w:rPr>
        <w:t>Certificate</w:t>
      </w:r>
      <w:r>
        <w:rPr>
          <w:b/>
          <w:spacing w:val="-5"/>
        </w:rPr>
        <w:t xml:space="preserve"> </w:t>
      </w:r>
      <w:r>
        <w:rPr>
          <w:b/>
        </w:rPr>
        <w:t>verified</w:t>
      </w:r>
      <w:r>
        <w:rPr>
          <w:b/>
          <w:spacing w:val="-6"/>
        </w:rPr>
        <w:t xml:space="preserve"> </w:t>
      </w:r>
      <w:r>
        <w:rPr>
          <w:b/>
        </w:rPr>
        <w:t>document</w:t>
      </w:r>
      <w:r>
        <w:rPr>
          <w:b/>
          <w:spacing w:val="-6"/>
        </w:rPr>
        <w:t xml:space="preserve"> </w:t>
      </w:r>
      <w:r>
        <w:rPr>
          <w:b/>
        </w:rPr>
        <w:t>claim</w:t>
      </w:r>
      <w:r>
        <w:rPr>
          <w:b/>
          <w:spacing w:val="-4"/>
        </w:rPr>
        <w:t xml:space="preserve"> </w:t>
      </w:r>
      <w:r>
        <w:rPr>
          <w:b/>
        </w:rPr>
        <w:t>normative</w:t>
      </w:r>
      <w:r>
        <w:rPr>
          <w:b/>
          <w:spacing w:val="-4"/>
        </w:rPr>
        <w:t xml:space="preserve"> </w:t>
      </w:r>
      <w:r>
        <w:rPr>
          <w:b/>
          <w:spacing w:val="-2"/>
        </w:rPr>
        <w:t>example</w:t>
      </w:r>
    </w:p>
    <w:p w14:paraId="534CB70E"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26"/>
        <w:gridCol w:w="2216"/>
        <w:gridCol w:w="742"/>
        <w:gridCol w:w="7608"/>
      </w:tblGrid>
      <w:tr w:rsidR="00197CB7" w14:paraId="534CB720" w14:textId="77777777">
        <w:trPr>
          <w:trHeight w:val="1425"/>
        </w:trPr>
        <w:tc>
          <w:tcPr>
            <w:tcW w:w="2326" w:type="dxa"/>
            <w:shd w:val="clear" w:color="auto" w:fill="535353"/>
          </w:tcPr>
          <w:p w14:paraId="534CB70F" w14:textId="77777777" w:rsidR="00197CB7" w:rsidRDefault="00197CB7">
            <w:pPr>
              <w:pStyle w:val="TableParagraph"/>
              <w:spacing w:before="0"/>
              <w:ind w:left="0"/>
              <w:rPr>
                <w:b/>
              </w:rPr>
            </w:pPr>
          </w:p>
          <w:p w14:paraId="534CB710" w14:textId="77777777" w:rsidR="00197CB7" w:rsidRDefault="00197CB7">
            <w:pPr>
              <w:pStyle w:val="TableParagraph"/>
              <w:spacing w:before="0"/>
              <w:ind w:left="0"/>
              <w:rPr>
                <w:b/>
              </w:rPr>
            </w:pPr>
          </w:p>
          <w:p w14:paraId="534CB711" w14:textId="77777777" w:rsidR="00197CB7" w:rsidRDefault="00197CB7">
            <w:pPr>
              <w:pStyle w:val="TableParagraph"/>
              <w:spacing w:before="0"/>
              <w:ind w:left="0"/>
              <w:rPr>
                <w:b/>
              </w:rPr>
            </w:pPr>
          </w:p>
          <w:p w14:paraId="534CB712" w14:textId="77777777" w:rsidR="00197CB7" w:rsidRDefault="00197CB7">
            <w:pPr>
              <w:pStyle w:val="TableParagraph"/>
              <w:spacing w:before="102"/>
              <w:ind w:left="0"/>
              <w:rPr>
                <w:b/>
              </w:rPr>
            </w:pPr>
          </w:p>
          <w:p w14:paraId="534CB713" w14:textId="77777777" w:rsidR="00197CB7" w:rsidRDefault="00345D0E">
            <w:pPr>
              <w:pStyle w:val="TableParagraph"/>
              <w:spacing w:before="0"/>
              <w:rPr>
                <w:b/>
              </w:rPr>
            </w:pPr>
            <w:r>
              <w:rPr>
                <w:b/>
                <w:color w:val="FFFFFF"/>
                <w:spacing w:val="-2"/>
              </w:rPr>
              <w:t>Field</w:t>
            </w:r>
          </w:p>
        </w:tc>
        <w:tc>
          <w:tcPr>
            <w:tcW w:w="2216" w:type="dxa"/>
            <w:shd w:val="clear" w:color="auto" w:fill="535353"/>
          </w:tcPr>
          <w:p w14:paraId="534CB714" w14:textId="77777777" w:rsidR="00197CB7" w:rsidRDefault="00197CB7">
            <w:pPr>
              <w:pStyle w:val="TableParagraph"/>
              <w:spacing w:before="0"/>
              <w:ind w:left="0"/>
              <w:rPr>
                <w:b/>
              </w:rPr>
            </w:pPr>
          </w:p>
          <w:p w14:paraId="534CB715" w14:textId="77777777" w:rsidR="00197CB7" w:rsidRDefault="00197CB7">
            <w:pPr>
              <w:pStyle w:val="TableParagraph"/>
              <w:spacing w:before="0"/>
              <w:ind w:left="0"/>
              <w:rPr>
                <w:b/>
              </w:rPr>
            </w:pPr>
          </w:p>
          <w:p w14:paraId="534CB716" w14:textId="77777777" w:rsidR="00197CB7" w:rsidRDefault="00197CB7">
            <w:pPr>
              <w:pStyle w:val="TableParagraph"/>
              <w:spacing w:before="0"/>
              <w:ind w:left="0"/>
              <w:rPr>
                <w:b/>
              </w:rPr>
            </w:pPr>
          </w:p>
          <w:p w14:paraId="534CB717" w14:textId="77777777" w:rsidR="00197CB7" w:rsidRDefault="00197CB7">
            <w:pPr>
              <w:pStyle w:val="TableParagraph"/>
              <w:spacing w:before="102"/>
              <w:ind w:left="0"/>
              <w:rPr>
                <w:b/>
              </w:rPr>
            </w:pPr>
          </w:p>
          <w:p w14:paraId="534CB718" w14:textId="77777777" w:rsidR="00197CB7" w:rsidRDefault="00345D0E">
            <w:pPr>
              <w:pStyle w:val="TableParagraph"/>
              <w:spacing w:before="0"/>
              <w:rPr>
                <w:b/>
              </w:rPr>
            </w:pPr>
            <w:r>
              <w:rPr>
                <w:b/>
                <w:color w:val="FFFFFF"/>
                <w:spacing w:val="-2"/>
              </w:rPr>
              <w:t>Sub-field(s)</w:t>
            </w:r>
          </w:p>
        </w:tc>
        <w:tc>
          <w:tcPr>
            <w:tcW w:w="742" w:type="dxa"/>
            <w:shd w:val="clear" w:color="auto" w:fill="535353"/>
            <w:textDirection w:val="btLr"/>
          </w:tcPr>
          <w:p w14:paraId="534CB719" w14:textId="77777777" w:rsidR="00197CB7" w:rsidRDefault="00197CB7">
            <w:pPr>
              <w:pStyle w:val="TableParagraph"/>
              <w:spacing w:before="61"/>
              <w:ind w:left="0"/>
              <w:rPr>
                <w:b/>
              </w:rPr>
            </w:pPr>
          </w:p>
          <w:p w14:paraId="534CB71A" w14:textId="77777777" w:rsidR="00197CB7" w:rsidRDefault="00345D0E">
            <w:pPr>
              <w:pStyle w:val="TableParagraph"/>
              <w:spacing w:before="0"/>
              <w:ind w:left="112"/>
              <w:rPr>
                <w:b/>
              </w:rPr>
            </w:pPr>
            <w:r>
              <w:rPr>
                <w:b/>
                <w:color w:val="FFFFFF"/>
                <w:spacing w:val="-2"/>
              </w:rPr>
              <w:t>Required</w:t>
            </w:r>
          </w:p>
        </w:tc>
        <w:tc>
          <w:tcPr>
            <w:tcW w:w="7608" w:type="dxa"/>
            <w:shd w:val="clear" w:color="auto" w:fill="535353"/>
          </w:tcPr>
          <w:p w14:paraId="534CB71B" w14:textId="77777777" w:rsidR="00197CB7" w:rsidRDefault="00197CB7">
            <w:pPr>
              <w:pStyle w:val="TableParagraph"/>
              <w:spacing w:before="0"/>
              <w:ind w:left="0"/>
              <w:rPr>
                <w:b/>
              </w:rPr>
            </w:pPr>
          </w:p>
          <w:p w14:paraId="534CB71C" w14:textId="77777777" w:rsidR="00197CB7" w:rsidRDefault="00197CB7">
            <w:pPr>
              <w:pStyle w:val="TableParagraph"/>
              <w:spacing w:before="0"/>
              <w:ind w:left="0"/>
              <w:rPr>
                <w:b/>
              </w:rPr>
            </w:pPr>
          </w:p>
          <w:p w14:paraId="534CB71D" w14:textId="77777777" w:rsidR="00197CB7" w:rsidRDefault="00197CB7">
            <w:pPr>
              <w:pStyle w:val="TableParagraph"/>
              <w:spacing w:before="0"/>
              <w:ind w:left="0"/>
              <w:rPr>
                <w:b/>
              </w:rPr>
            </w:pPr>
          </w:p>
          <w:p w14:paraId="534CB71E" w14:textId="77777777" w:rsidR="00197CB7" w:rsidRDefault="00197CB7">
            <w:pPr>
              <w:pStyle w:val="TableParagraph"/>
              <w:spacing w:before="102"/>
              <w:ind w:left="0"/>
              <w:rPr>
                <w:b/>
              </w:rPr>
            </w:pPr>
          </w:p>
          <w:p w14:paraId="534CB71F" w14:textId="77777777" w:rsidR="00197CB7" w:rsidRDefault="00345D0E">
            <w:pPr>
              <w:pStyle w:val="TableParagraph"/>
              <w:spacing w:before="0"/>
              <w:ind w:left="106"/>
              <w:rPr>
                <w:b/>
              </w:rPr>
            </w:pPr>
            <w:r>
              <w:rPr>
                <w:b/>
                <w:color w:val="FFFFFF"/>
                <w:spacing w:val="-2"/>
              </w:rPr>
              <w:t>Example</w:t>
            </w:r>
          </w:p>
        </w:tc>
      </w:tr>
      <w:tr w:rsidR="00197CB7" w14:paraId="534CB72E" w14:textId="77777777">
        <w:trPr>
          <w:trHeight w:val="520"/>
        </w:trPr>
        <w:tc>
          <w:tcPr>
            <w:tcW w:w="2326" w:type="dxa"/>
          </w:tcPr>
          <w:p w14:paraId="534CB721" w14:textId="77777777" w:rsidR="00197CB7" w:rsidRDefault="00345D0E">
            <w:pPr>
              <w:pStyle w:val="TableParagraph"/>
              <w:spacing w:before="226"/>
              <w:rPr>
                <w:rFonts w:ascii="Consolas"/>
                <w:sz w:val="20"/>
              </w:rPr>
            </w:pPr>
            <w:r>
              <w:rPr>
                <w:rFonts w:ascii="Consolas"/>
                <w:spacing w:val="-2"/>
                <w:sz w:val="20"/>
              </w:rPr>
              <w:t>type_code</w:t>
            </w:r>
          </w:p>
        </w:tc>
        <w:tc>
          <w:tcPr>
            <w:tcW w:w="2216" w:type="dxa"/>
          </w:tcPr>
          <w:p w14:paraId="534CB722" w14:textId="77777777" w:rsidR="00197CB7" w:rsidRDefault="00197CB7">
            <w:pPr>
              <w:pStyle w:val="TableParagraph"/>
              <w:spacing w:before="0"/>
              <w:ind w:left="0"/>
              <w:rPr>
                <w:sz w:val="18"/>
              </w:rPr>
            </w:pPr>
          </w:p>
        </w:tc>
        <w:tc>
          <w:tcPr>
            <w:tcW w:w="742" w:type="dxa"/>
          </w:tcPr>
          <w:p w14:paraId="534CB723" w14:textId="77777777" w:rsidR="00197CB7" w:rsidRDefault="00345D0E">
            <w:pPr>
              <w:pStyle w:val="TableParagraph"/>
              <w:ind w:left="7" w:right="2"/>
              <w:jc w:val="center"/>
            </w:pPr>
            <w:r>
              <w:rPr>
                <w:spacing w:val="-10"/>
              </w:rPr>
              <w:t>Y</w:t>
            </w:r>
          </w:p>
        </w:tc>
        <w:tc>
          <w:tcPr>
            <w:tcW w:w="7608" w:type="dxa"/>
            <w:vMerge w:val="restart"/>
          </w:tcPr>
          <w:p w14:paraId="534CB724" w14:textId="77777777" w:rsidR="00197CB7" w:rsidRDefault="00197CB7">
            <w:pPr>
              <w:pStyle w:val="TableParagraph"/>
              <w:spacing w:before="10"/>
              <w:ind w:left="0"/>
              <w:rPr>
                <w:b/>
                <w:sz w:val="20"/>
              </w:rPr>
            </w:pPr>
          </w:p>
          <w:p w14:paraId="534CB725" w14:textId="77777777" w:rsidR="00197CB7" w:rsidRDefault="00345D0E">
            <w:pPr>
              <w:pStyle w:val="TableParagraph"/>
              <w:spacing w:before="0"/>
              <w:ind w:left="106"/>
              <w:rPr>
                <w:rFonts w:ascii="Consolas"/>
                <w:sz w:val="20"/>
              </w:rPr>
            </w:pPr>
            <w:r>
              <w:rPr>
                <w:rFonts w:ascii="Consolas"/>
                <w:spacing w:val="-10"/>
                <w:sz w:val="20"/>
              </w:rPr>
              <w:t>{</w:t>
            </w:r>
          </w:p>
          <w:p w14:paraId="534CB726" w14:textId="77777777" w:rsidR="00197CB7" w:rsidRDefault="00197CB7">
            <w:pPr>
              <w:pStyle w:val="TableParagraph"/>
              <w:spacing w:before="59"/>
              <w:ind w:left="0"/>
              <w:rPr>
                <w:b/>
                <w:sz w:val="20"/>
              </w:rPr>
            </w:pPr>
          </w:p>
          <w:p w14:paraId="534CB727" w14:textId="77777777" w:rsidR="00197CB7" w:rsidRDefault="00345D0E">
            <w:pPr>
              <w:pStyle w:val="TableParagraph"/>
              <w:spacing w:before="0" w:line="532" w:lineRule="auto"/>
              <w:ind w:left="547"/>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:tdif:doc:type_code:CC", "verification_method": "S",</w:t>
            </w:r>
          </w:p>
          <w:p w14:paraId="534CB728" w14:textId="77777777" w:rsidR="00197CB7" w:rsidRDefault="00345D0E">
            <w:pPr>
              <w:pStyle w:val="TableParagraph"/>
              <w:spacing w:before="2" w:line="532" w:lineRule="auto"/>
              <w:ind w:left="547" w:right="1161"/>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"2022-12-06T23:22:01.6116772Z", "names": {</w:t>
            </w:r>
          </w:p>
          <w:p w14:paraId="534CB729" w14:textId="77777777" w:rsidR="00197CB7" w:rsidRDefault="00345D0E">
            <w:pPr>
              <w:pStyle w:val="TableParagraph"/>
              <w:spacing w:before="2" w:line="532" w:lineRule="auto"/>
              <w:ind w:left="987" w:right="2920"/>
              <w:rPr>
                <w:rFonts w:ascii="Consolas"/>
                <w:sz w:val="20"/>
              </w:rPr>
            </w:pPr>
            <w:r>
              <w:rPr>
                <w:rFonts w:ascii="Consolas"/>
                <w:sz w:val="20"/>
              </w:rPr>
              <w:t>"</w:t>
            </w:r>
            <w:proofErr w:type="gramStart"/>
            <w:r>
              <w:rPr>
                <w:rFonts w:ascii="Consolas"/>
                <w:sz w:val="20"/>
              </w:rPr>
              <w:t>family</w:t>
            </w:r>
            <w:proofErr w:type="gramEnd"/>
            <w:r>
              <w:rPr>
                <w:rFonts w:ascii="Consolas"/>
                <w:sz w:val="20"/>
              </w:rPr>
              <w:t>_name":</w:t>
            </w:r>
            <w:r>
              <w:rPr>
                <w:rFonts w:ascii="Consolas"/>
                <w:spacing w:val="-28"/>
                <w:sz w:val="20"/>
              </w:rPr>
              <w:t xml:space="preserve"> </w:t>
            </w:r>
            <w:r>
              <w:rPr>
                <w:rFonts w:ascii="Consolas"/>
                <w:sz w:val="20"/>
              </w:rPr>
              <w:t>"Doe", "given_name": "John"</w:t>
            </w:r>
          </w:p>
          <w:p w14:paraId="534CB72A" w14:textId="77777777" w:rsidR="00197CB7" w:rsidRDefault="00345D0E">
            <w:pPr>
              <w:pStyle w:val="TableParagraph"/>
              <w:spacing w:before="1"/>
              <w:ind w:left="547"/>
              <w:rPr>
                <w:rFonts w:ascii="Consolas"/>
                <w:sz w:val="20"/>
              </w:rPr>
            </w:pPr>
            <w:r>
              <w:rPr>
                <w:rFonts w:ascii="Consolas"/>
                <w:spacing w:val="-5"/>
                <w:sz w:val="20"/>
              </w:rPr>
              <w:t>},</w:t>
            </w:r>
          </w:p>
          <w:p w14:paraId="534CB72B" w14:textId="77777777" w:rsidR="00197CB7" w:rsidRDefault="00197CB7">
            <w:pPr>
              <w:pStyle w:val="TableParagraph"/>
              <w:spacing w:before="57"/>
              <w:ind w:left="0"/>
              <w:rPr>
                <w:b/>
                <w:sz w:val="20"/>
              </w:rPr>
            </w:pPr>
          </w:p>
          <w:p w14:paraId="534CB72C" w14:textId="77777777" w:rsidR="00197CB7" w:rsidRDefault="00345D0E">
            <w:pPr>
              <w:pStyle w:val="TableParagraph"/>
              <w:spacing w:before="0" w:line="532" w:lineRule="auto"/>
              <w:ind w:left="547" w:right="2701" w:hanging="1"/>
              <w:rPr>
                <w:rFonts w:ascii="Consolas"/>
                <w:sz w:val="20"/>
              </w:rPr>
            </w:pPr>
            <w:r>
              <w:rPr>
                <w:rFonts w:ascii="Consolas"/>
                <w:sz w:val="20"/>
              </w:rPr>
              <w:t>"birthdate":</w:t>
            </w:r>
            <w:r>
              <w:rPr>
                <w:rFonts w:ascii="Consolas"/>
                <w:spacing w:val="-28"/>
                <w:sz w:val="20"/>
              </w:rPr>
              <w:t xml:space="preserve"> </w:t>
            </w:r>
            <w:r>
              <w:rPr>
                <w:rFonts w:ascii="Consolas"/>
                <w:sz w:val="20"/>
              </w:rPr>
              <w:t>"1986-04-18", "identifiers": [</w:t>
            </w:r>
          </w:p>
          <w:p w14:paraId="534CB72D" w14:textId="77777777" w:rsidR="00197CB7" w:rsidRDefault="00345D0E">
            <w:pPr>
              <w:pStyle w:val="TableParagraph"/>
              <w:spacing w:before="2"/>
              <w:ind w:left="987"/>
              <w:rPr>
                <w:rFonts w:ascii="Consolas"/>
                <w:sz w:val="20"/>
              </w:rPr>
            </w:pPr>
            <w:r>
              <w:rPr>
                <w:rFonts w:ascii="Consolas"/>
                <w:spacing w:val="-10"/>
                <w:sz w:val="20"/>
              </w:rPr>
              <w:t>{</w:t>
            </w:r>
          </w:p>
        </w:tc>
      </w:tr>
      <w:tr w:rsidR="00197CB7" w14:paraId="534CB733" w14:textId="77777777">
        <w:trPr>
          <w:trHeight w:val="520"/>
        </w:trPr>
        <w:tc>
          <w:tcPr>
            <w:tcW w:w="2326" w:type="dxa"/>
            <w:shd w:val="clear" w:color="auto" w:fill="EFEFEF"/>
          </w:tcPr>
          <w:p w14:paraId="534CB72F" w14:textId="77777777" w:rsidR="00197CB7" w:rsidRDefault="00345D0E">
            <w:pPr>
              <w:pStyle w:val="TableParagraph"/>
              <w:spacing w:before="226"/>
              <w:rPr>
                <w:rFonts w:ascii="Consolas"/>
                <w:sz w:val="20"/>
              </w:rPr>
            </w:pPr>
            <w:r>
              <w:rPr>
                <w:rFonts w:ascii="Consolas"/>
                <w:spacing w:val="-2"/>
                <w:sz w:val="20"/>
              </w:rPr>
              <w:t>verification_method</w:t>
            </w:r>
          </w:p>
        </w:tc>
        <w:tc>
          <w:tcPr>
            <w:tcW w:w="2216" w:type="dxa"/>
            <w:shd w:val="clear" w:color="auto" w:fill="EFEFEF"/>
          </w:tcPr>
          <w:p w14:paraId="534CB730" w14:textId="77777777" w:rsidR="00197CB7" w:rsidRDefault="00197CB7">
            <w:pPr>
              <w:pStyle w:val="TableParagraph"/>
              <w:spacing w:before="0"/>
              <w:ind w:left="0"/>
              <w:rPr>
                <w:sz w:val="18"/>
              </w:rPr>
            </w:pPr>
          </w:p>
        </w:tc>
        <w:tc>
          <w:tcPr>
            <w:tcW w:w="742" w:type="dxa"/>
            <w:shd w:val="clear" w:color="auto" w:fill="EFEFEF"/>
          </w:tcPr>
          <w:p w14:paraId="534CB731" w14:textId="77777777" w:rsidR="00197CB7" w:rsidRDefault="00345D0E">
            <w:pPr>
              <w:pStyle w:val="TableParagraph"/>
              <w:ind w:left="7" w:right="2"/>
              <w:jc w:val="center"/>
            </w:pPr>
            <w:r>
              <w:rPr>
                <w:spacing w:val="-10"/>
              </w:rPr>
              <w:t>Y</w:t>
            </w:r>
          </w:p>
        </w:tc>
        <w:tc>
          <w:tcPr>
            <w:tcW w:w="7608" w:type="dxa"/>
            <w:vMerge/>
            <w:tcBorders>
              <w:top w:val="nil"/>
            </w:tcBorders>
          </w:tcPr>
          <w:p w14:paraId="534CB732" w14:textId="77777777" w:rsidR="00197CB7" w:rsidRDefault="00197CB7">
            <w:pPr>
              <w:rPr>
                <w:sz w:val="2"/>
                <w:szCs w:val="2"/>
              </w:rPr>
            </w:pPr>
          </w:p>
        </w:tc>
      </w:tr>
      <w:tr w:rsidR="00197CB7" w14:paraId="534CB738" w14:textId="77777777">
        <w:trPr>
          <w:trHeight w:val="520"/>
        </w:trPr>
        <w:tc>
          <w:tcPr>
            <w:tcW w:w="2326" w:type="dxa"/>
          </w:tcPr>
          <w:p w14:paraId="534CB734" w14:textId="77777777" w:rsidR="00197CB7" w:rsidRDefault="00345D0E">
            <w:pPr>
              <w:pStyle w:val="TableParagraph"/>
              <w:spacing w:before="226"/>
              <w:rPr>
                <w:rFonts w:ascii="Consolas"/>
                <w:sz w:val="20"/>
              </w:rPr>
            </w:pPr>
            <w:r>
              <w:rPr>
                <w:rFonts w:ascii="Consolas"/>
                <w:spacing w:val="-2"/>
                <w:sz w:val="20"/>
              </w:rPr>
              <w:t>verification_date</w:t>
            </w:r>
          </w:p>
        </w:tc>
        <w:tc>
          <w:tcPr>
            <w:tcW w:w="2216" w:type="dxa"/>
          </w:tcPr>
          <w:p w14:paraId="534CB735" w14:textId="77777777" w:rsidR="00197CB7" w:rsidRDefault="00197CB7">
            <w:pPr>
              <w:pStyle w:val="TableParagraph"/>
              <w:spacing w:before="0"/>
              <w:ind w:left="0"/>
              <w:rPr>
                <w:sz w:val="18"/>
              </w:rPr>
            </w:pPr>
          </w:p>
        </w:tc>
        <w:tc>
          <w:tcPr>
            <w:tcW w:w="742" w:type="dxa"/>
          </w:tcPr>
          <w:p w14:paraId="534CB736" w14:textId="77777777" w:rsidR="00197CB7" w:rsidRDefault="00345D0E">
            <w:pPr>
              <w:pStyle w:val="TableParagraph"/>
              <w:ind w:left="7" w:right="2"/>
              <w:jc w:val="center"/>
            </w:pPr>
            <w:r>
              <w:rPr>
                <w:spacing w:val="-10"/>
              </w:rPr>
              <w:t>Y</w:t>
            </w:r>
          </w:p>
        </w:tc>
        <w:tc>
          <w:tcPr>
            <w:tcW w:w="7608" w:type="dxa"/>
            <w:vMerge/>
            <w:tcBorders>
              <w:top w:val="nil"/>
            </w:tcBorders>
          </w:tcPr>
          <w:p w14:paraId="534CB737" w14:textId="77777777" w:rsidR="00197CB7" w:rsidRDefault="00197CB7">
            <w:pPr>
              <w:rPr>
                <w:sz w:val="2"/>
                <w:szCs w:val="2"/>
              </w:rPr>
            </w:pPr>
          </w:p>
        </w:tc>
      </w:tr>
      <w:tr w:rsidR="00197CB7" w14:paraId="534CB73D" w14:textId="77777777">
        <w:trPr>
          <w:trHeight w:val="520"/>
        </w:trPr>
        <w:tc>
          <w:tcPr>
            <w:tcW w:w="2326" w:type="dxa"/>
            <w:shd w:val="clear" w:color="auto" w:fill="EFEFEF"/>
          </w:tcPr>
          <w:p w14:paraId="534CB739" w14:textId="77777777" w:rsidR="00197CB7" w:rsidRDefault="00345D0E">
            <w:pPr>
              <w:pStyle w:val="TableParagraph"/>
              <w:spacing w:before="226"/>
              <w:rPr>
                <w:rFonts w:ascii="Consolas"/>
                <w:sz w:val="20"/>
              </w:rPr>
            </w:pPr>
            <w:r>
              <w:rPr>
                <w:rFonts w:ascii="Consolas"/>
                <w:spacing w:val="-2"/>
                <w:sz w:val="20"/>
              </w:rPr>
              <w:t>names</w:t>
            </w:r>
          </w:p>
        </w:tc>
        <w:tc>
          <w:tcPr>
            <w:tcW w:w="2216" w:type="dxa"/>
            <w:shd w:val="clear" w:color="auto" w:fill="EFEFEF"/>
          </w:tcPr>
          <w:p w14:paraId="534CB73A" w14:textId="77777777" w:rsidR="00197CB7" w:rsidRDefault="00345D0E">
            <w:pPr>
              <w:pStyle w:val="TableParagraph"/>
              <w:spacing w:before="226"/>
              <w:rPr>
                <w:rFonts w:ascii="Consolas"/>
                <w:sz w:val="20"/>
              </w:rPr>
            </w:pPr>
            <w:r>
              <w:rPr>
                <w:rFonts w:ascii="Consolas"/>
                <w:spacing w:val="-2"/>
                <w:sz w:val="20"/>
              </w:rPr>
              <w:t>family_name</w:t>
            </w:r>
          </w:p>
        </w:tc>
        <w:tc>
          <w:tcPr>
            <w:tcW w:w="742" w:type="dxa"/>
            <w:shd w:val="clear" w:color="auto" w:fill="EFEFEF"/>
          </w:tcPr>
          <w:p w14:paraId="534CB73B" w14:textId="77777777" w:rsidR="00197CB7" w:rsidRDefault="00345D0E">
            <w:pPr>
              <w:pStyle w:val="TableParagraph"/>
              <w:ind w:left="7" w:right="2"/>
              <w:jc w:val="center"/>
            </w:pPr>
            <w:r>
              <w:rPr>
                <w:spacing w:val="-10"/>
              </w:rPr>
              <w:t>Y</w:t>
            </w:r>
          </w:p>
        </w:tc>
        <w:tc>
          <w:tcPr>
            <w:tcW w:w="7608" w:type="dxa"/>
            <w:vMerge/>
            <w:tcBorders>
              <w:top w:val="nil"/>
            </w:tcBorders>
          </w:tcPr>
          <w:p w14:paraId="534CB73C" w14:textId="77777777" w:rsidR="00197CB7" w:rsidRDefault="00197CB7">
            <w:pPr>
              <w:rPr>
                <w:sz w:val="2"/>
                <w:szCs w:val="2"/>
              </w:rPr>
            </w:pPr>
          </w:p>
        </w:tc>
      </w:tr>
      <w:tr w:rsidR="00197CB7" w14:paraId="534CB742" w14:textId="77777777">
        <w:trPr>
          <w:trHeight w:val="518"/>
        </w:trPr>
        <w:tc>
          <w:tcPr>
            <w:tcW w:w="2326" w:type="dxa"/>
            <w:shd w:val="clear" w:color="auto" w:fill="EFEFEF"/>
          </w:tcPr>
          <w:p w14:paraId="534CB73E" w14:textId="77777777" w:rsidR="00197CB7" w:rsidRDefault="00197CB7">
            <w:pPr>
              <w:pStyle w:val="TableParagraph"/>
              <w:spacing w:before="0"/>
              <w:ind w:left="0"/>
              <w:rPr>
                <w:sz w:val="18"/>
              </w:rPr>
            </w:pPr>
          </w:p>
        </w:tc>
        <w:tc>
          <w:tcPr>
            <w:tcW w:w="2216" w:type="dxa"/>
            <w:shd w:val="clear" w:color="auto" w:fill="EFEFEF"/>
          </w:tcPr>
          <w:p w14:paraId="534CB73F" w14:textId="77777777" w:rsidR="00197CB7" w:rsidRDefault="00345D0E">
            <w:pPr>
              <w:pStyle w:val="TableParagraph"/>
              <w:spacing w:before="226"/>
              <w:rPr>
                <w:rFonts w:ascii="Consolas"/>
                <w:sz w:val="20"/>
              </w:rPr>
            </w:pPr>
            <w:r>
              <w:rPr>
                <w:rFonts w:ascii="Consolas"/>
                <w:spacing w:val="-2"/>
                <w:sz w:val="20"/>
              </w:rPr>
              <w:t>given_name</w:t>
            </w:r>
          </w:p>
        </w:tc>
        <w:tc>
          <w:tcPr>
            <w:tcW w:w="742" w:type="dxa"/>
            <w:shd w:val="clear" w:color="auto" w:fill="EFEFEF"/>
          </w:tcPr>
          <w:p w14:paraId="534CB740" w14:textId="77777777" w:rsidR="00197CB7" w:rsidRDefault="00345D0E">
            <w:pPr>
              <w:pStyle w:val="TableParagraph"/>
              <w:ind w:left="7" w:right="2"/>
              <w:jc w:val="center"/>
            </w:pPr>
            <w:r>
              <w:rPr>
                <w:spacing w:val="-10"/>
              </w:rPr>
              <w:t>N</w:t>
            </w:r>
          </w:p>
        </w:tc>
        <w:tc>
          <w:tcPr>
            <w:tcW w:w="7608" w:type="dxa"/>
            <w:vMerge/>
            <w:tcBorders>
              <w:top w:val="nil"/>
            </w:tcBorders>
          </w:tcPr>
          <w:p w14:paraId="534CB741" w14:textId="77777777" w:rsidR="00197CB7" w:rsidRDefault="00197CB7">
            <w:pPr>
              <w:rPr>
                <w:sz w:val="2"/>
                <w:szCs w:val="2"/>
              </w:rPr>
            </w:pPr>
          </w:p>
        </w:tc>
      </w:tr>
      <w:tr w:rsidR="00197CB7" w14:paraId="534CB747" w14:textId="77777777">
        <w:trPr>
          <w:trHeight w:val="520"/>
        </w:trPr>
        <w:tc>
          <w:tcPr>
            <w:tcW w:w="2326" w:type="dxa"/>
          </w:tcPr>
          <w:p w14:paraId="534CB743" w14:textId="77777777" w:rsidR="00197CB7" w:rsidRDefault="00345D0E">
            <w:pPr>
              <w:pStyle w:val="TableParagraph"/>
              <w:spacing w:before="228"/>
              <w:rPr>
                <w:rFonts w:ascii="Consolas"/>
                <w:sz w:val="20"/>
              </w:rPr>
            </w:pPr>
            <w:r>
              <w:rPr>
                <w:rFonts w:ascii="Consolas"/>
                <w:spacing w:val="-2"/>
                <w:sz w:val="20"/>
              </w:rPr>
              <w:t>birthdate</w:t>
            </w:r>
          </w:p>
        </w:tc>
        <w:tc>
          <w:tcPr>
            <w:tcW w:w="2216" w:type="dxa"/>
          </w:tcPr>
          <w:p w14:paraId="534CB744" w14:textId="77777777" w:rsidR="00197CB7" w:rsidRDefault="00197CB7">
            <w:pPr>
              <w:pStyle w:val="TableParagraph"/>
              <w:spacing w:before="0"/>
              <w:ind w:left="0"/>
              <w:rPr>
                <w:sz w:val="18"/>
              </w:rPr>
            </w:pPr>
          </w:p>
        </w:tc>
        <w:tc>
          <w:tcPr>
            <w:tcW w:w="742" w:type="dxa"/>
          </w:tcPr>
          <w:p w14:paraId="534CB745" w14:textId="77777777" w:rsidR="00197CB7" w:rsidRDefault="00345D0E">
            <w:pPr>
              <w:pStyle w:val="TableParagraph"/>
              <w:spacing w:before="209"/>
              <w:ind w:left="7" w:right="2"/>
              <w:jc w:val="center"/>
            </w:pPr>
            <w:r>
              <w:rPr>
                <w:spacing w:val="-10"/>
              </w:rPr>
              <w:t>Y</w:t>
            </w:r>
          </w:p>
        </w:tc>
        <w:tc>
          <w:tcPr>
            <w:tcW w:w="7608" w:type="dxa"/>
            <w:vMerge/>
            <w:tcBorders>
              <w:top w:val="nil"/>
            </w:tcBorders>
          </w:tcPr>
          <w:p w14:paraId="534CB746" w14:textId="77777777" w:rsidR="00197CB7" w:rsidRDefault="00197CB7">
            <w:pPr>
              <w:rPr>
                <w:sz w:val="2"/>
                <w:szCs w:val="2"/>
              </w:rPr>
            </w:pPr>
          </w:p>
        </w:tc>
      </w:tr>
      <w:tr w:rsidR="00197CB7" w14:paraId="534CB74C" w14:textId="77777777">
        <w:trPr>
          <w:trHeight w:val="520"/>
        </w:trPr>
        <w:tc>
          <w:tcPr>
            <w:tcW w:w="2326" w:type="dxa"/>
            <w:shd w:val="clear" w:color="auto" w:fill="EFEFEF"/>
          </w:tcPr>
          <w:p w14:paraId="534CB748" w14:textId="77777777" w:rsidR="00197CB7" w:rsidRDefault="00345D0E">
            <w:pPr>
              <w:pStyle w:val="TableParagraph"/>
              <w:spacing w:before="226"/>
              <w:rPr>
                <w:rFonts w:ascii="Consolas"/>
                <w:sz w:val="20"/>
              </w:rPr>
            </w:pPr>
            <w:r>
              <w:rPr>
                <w:rFonts w:ascii="Consolas"/>
                <w:spacing w:val="-2"/>
                <w:sz w:val="20"/>
              </w:rPr>
              <w:t>identifiers</w:t>
            </w:r>
          </w:p>
        </w:tc>
        <w:tc>
          <w:tcPr>
            <w:tcW w:w="2216" w:type="dxa"/>
            <w:shd w:val="clear" w:color="auto" w:fill="EFEFEF"/>
          </w:tcPr>
          <w:p w14:paraId="534CB749" w14:textId="77777777" w:rsidR="00197CB7" w:rsidRDefault="00345D0E">
            <w:pPr>
              <w:pStyle w:val="TableParagraph"/>
              <w:spacing w:before="226"/>
              <w:rPr>
                <w:rFonts w:ascii="Consolas"/>
                <w:sz w:val="20"/>
              </w:rPr>
            </w:pPr>
            <w:r>
              <w:rPr>
                <w:rFonts w:ascii="Consolas"/>
                <w:sz w:val="20"/>
              </w:rPr>
              <w:t>Stock</w:t>
            </w:r>
            <w:r>
              <w:rPr>
                <w:rFonts w:ascii="Consolas"/>
                <w:spacing w:val="-5"/>
                <w:sz w:val="20"/>
              </w:rPr>
              <w:t xml:space="preserve"> </w:t>
            </w:r>
            <w:r>
              <w:rPr>
                <w:rFonts w:ascii="Consolas"/>
                <w:spacing w:val="-2"/>
                <w:sz w:val="20"/>
              </w:rPr>
              <w:t>Number</w:t>
            </w:r>
          </w:p>
        </w:tc>
        <w:tc>
          <w:tcPr>
            <w:tcW w:w="742" w:type="dxa"/>
            <w:shd w:val="clear" w:color="auto" w:fill="EFEFEF"/>
          </w:tcPr>
          <w:p w14:paraId="534CB74A" w14:textId="77777777" w:rsidR="00197CB7" w:rsidRDefault="00345D0E">
            <w:pPr>
              <w:pStyle w:val="TableParagraph"/>
              <w:ind w:left="7" w:right="2"/>
              <w:jc w:val="center"/>
            </w:pPr>
            <w:r>
              <w:rPr>
                <w:spacing w:val="-10"/>
              </w:rPr>
              <w:t>Y</w:t>
            </w:r>
          </w:p>
        </w:tc>
        <w:tc>
          <w:tcPr>
            <w:tcW w:w="7608" w:type="dxa"/>
            <w:vMerge/>
            <w:tcBorders>
              <w:top w:val="nil"/>
            </w:tcBorders>
          </w:tcPr>
          <w:p w14:paraId="534CB74B" w14:textId="77777777" w:rsidR="00197CB7" w:rsidRDefault="00197CB7">
            <w:pPr>
              <w:rPr>
                <w:sz w:val="2"/>
                <w:szCs w:val="2"/>
              </w:rPr>
            </w:pPr>
          </w:p>
        </w:tc>
      </w:tr>
      <w:tr w:rsidR="00197CB7" w14:paraId="534CB751" w14:textId="77777777">
        <w:trPr>
          <w:trHeight w:val="520"/>
        </w:trPr>
        <w:tc>
          <w:tcPr>
            <w:tcW w:w="2326" w:type="dxa"/>
          </w:tcPr>
          <w:p w14:paraId="534CB74D" w14:textId="77777777" w:rsidR="00197CB7" w:rsidRDefault="00345D0E">
            <w:pPr>
              <w:pStyle w:val="TableParagraph"/>
              <w:spacing w:before="226"/>
              <w:rPr>
                <w:rFonts w:ascii="Consolas"/>
                <w:sz w:val="20"/>
              </w:rPr>
            </w:pPr>
            <w:r>
              <w:rPr>
                <w:rFonts w:ascii="Consolas"/>
                <w:spacing w:val="-2"/>
                <w:sz w:val="20"/>
              </w:rPr>
              <w:t>attributes</w:t>
            </w:r>
            <w:r>
              <w:rPr>
                <w:rFonts w:ascii="Consolas"/>
                <w:spacing w:val="-2"/>
                <w:sz w:val="20"/>
                <w:vertAlign w:val="superscript"/>
              </w:rPr>
              <w:t>5</w:t>
            </w:r>
          </w:p>
        </w:tc>
        <w:tc>
          <w:tcPr>
            <w:tcW w:w="2216" w:type="dxa"/>
          </w:tcPr>
          <w:p w14:paraId="534CB74E" w14:textId="77777777" w:rsidR="00197CB7" w:rsidRDefault="00197CB7">
            <w:pPr>
              <w:pStyle w:val="TableParagraph"/>
              <w:spacing w:before="0"/>
              <w:ind w:left="0"/>
              <w:rPr>
                <w:sz w:val="18"/>
              </w:rPr>
            </w:pPr>
          </w:p>
        </w:tc>
        <w:tc>
          <w:tcPr>
            <w:tcW w:w="742" w:type="dxa"/>
          </w:tcPr>
          <w:p w14:paraId="534CB74F" w14:textId="77777777" w:rsidR="00197CB7" w:rsidRDefault="00197CB7">
            <w:pPr>
              <w:pStyle w:val="TableParagraph"/>
              <w:spacing w:before="0"/>
              <w:ind w:left="0"/>
              <w:rPr>
                <w:sz w:val="18"/>
              </w:rPr>
            </w:pPr>
          </w:p>
        </w:tc>
        <w:tc>
          <w:tcPr>
            <w:tcW w:w="7608" w:type="dxa"/>
            <w:vMerge/>
            <w:tcBorders>
              <w:top w:val="nil"/>
            </w:tcBorders>
          </w:tcPr>
          <w:p w14:paraId="534CB750" w14:textId="77777777" w:rsidR="00197CB7" w:rsidRDefault="00197CB7">
            <w:pPr>
              <w:rPr>
                <w:sz w:val="2"/>
                <w:szCs w:val="2"/>
              </w:rPr>
            </w:pPr>
          </w:p>
        </w:tc>
      </w:tr>
      <w:tr w:rsidR="00197CB7" w14:paraId="534CB754" w14:textId="77777777">
        <w:trPr>
          <w:trHeight w:val="1732"/>
        </w:trPr>
        <w:tc>
          <w:tcPr>
            <w:tcW w:w="5284" w:type="dxa"/>
            <w:gridSpan w:val="3"/>
            <w:shd w:val="clear" w:color="auto" w:fill="EFEFEF"/>
          </w:tcPr>
          <w:p w14:paraId="534CB752" w14:textId="77777777" w:rsidR="00197CB7" w:rsidRDefault="00197CB7">
            <w:pPr>
              <w:pStyle w:val="TableParagraph"/>
              <w:spacing w:before="0"/>
              <w:ind w:left="0"/>
              <w:rPr>
                <w:sz w:val="18"/>
              </w:rPr>
            </w:pPr>
          </w:p>
        </w:tc>
        <w:tc>
          <w:tcPr>
            <w:tcW w:w="7608" w:type="dxa"/>
            <w:vMerge/>
            <w:tcBorders>
              <w:top w:val="nil"/>
            </w:tcBorders>
          </w:tcPr>
          <w:p w14:paraId="534CB753" w14:textId="77777777" w:rsidR="00197CB7" w:rsidRDefault="00197CB7">
            <w:pPr>
              <w:rPr>
                <w:sz w:val="2"/>
                <w:szCs w:val="2"/>
              </w:rPr>
            </w:pPr>
          </w:p>
        </w:tc>
      </w:tr>
    </w:tbl>
    <w:p w14:paraId="534CB755" w14:textId="77777777" w:rsidR="00197CB7" w:rsidRDefault="00345D0E">
      <w:pPr>
        <w:pStyle w:val="BodyText"/>
        <w:spacing w:before="1"/>
        <w:rPr>
          <w:b/>
          <w:sz w:val="17"/>
        </w:rPr>
      </w:pPr>
      <w:r>
        <w:rPr>
          <w:noProof/>
        </w:rPr>
        <mc:AlternateContent>
          <mc:Choice Requires="wps">
            <w:drawing>
              <wp:anchor distT="0" distB="0" distL="0" distR="0" simplePos="0" relativeHeight="251658251" behindDoc="1" locked="0" layoutInCell="1" allowOverlap="1" wp14:anchorId="534CBAE7" wp14:editId="6CF356D1">
                <wp:simplePos x="0" y="0"/>
                <wp:positionH relativeFrom="page">
                  <wp:posOffset>882396</wp:posOffset>
                </wp:positionH>
                <wp:positionV relativeFrom="paragraph">
                  <wp:posOffset>140601</wp:posOffset>
                </wp:positionV>
                <wp:extent cx="8928100" cy="3175"/>
                <wp:effectExtent l="0" t="0" r="0" b="0"/>
                <wp:wrapTopAndBottom/>
                <wp:docPr id="624" name="Graphic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3175"/>
                        </a:xfrm>
                        <a:custGeom>
                          <a:avLst/>
                          <a:gdLst/>
                          <a:ahLst/>
                          <a:cxnLst/>
                          <a:rect l="l" t="t" r="r" b="b"/>
                          <a:pathLst>
                            <a:path w="8928100" h="3175">
                              <a:moveTo>
                                <a:pt x="8927592" y="0"/>
                              </a:moveTo>
                              <a:lnTo>
                                <a:pt x="0" y="0"/>
                              </a:lnTo>
                              <a:lnTo>
                                <a:pt x="0" y="3035"/>
                              </a:lnTo>
                              <a:lnTo>
                                <a:pt x="8927592" y="303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81B70" id="Graphic 624" o:spid="_x0000_s1026" alt="&quot;&quot;" style="position:absolute;margin-left:69.5pt;margin-top:11.05pt;width:703pt;height:.25pt;z-index:-251658229;visibility:visible;mso-wrap-style:square;mso-wrap-distance-left:0;mso-wrap-distance-top:0;mso-wrap-distance-right:0;mso-wrap-distance-bottom:0;mso-position-horizontal:absolute;mso-position-horizontal-relative:page;mso-position-vertical:absolute;mso-position-vertical-relative:text;v-text-anchor:top" coordsize="89281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" path="m8927592,l,,,3035r8927592,l8927592,xe" fillcolor="black" stroked="f">
                <v:path arrowok="t"/>
                <w10:wrap type="topAndBottom" anchorx="page"/>
              </v:shape>
            </w:pict>
          </mc:Fallback>
        </mc:AlternateContent>
      </w:r>
    </w:p>
    <w:p w14:paraId="534CB756" w14:textId="77777777" w:rsidR="00197CB7" w:rsidRDefault="00197CB7">
      <w:pPr>
        <w:pStyle w:val="BodyText"/>
        <w:spacing w:before="36"/>
        <w:rPr>
          <w:b/>
        </w:rPr>
      </w:pPr>
    </w:p>
    <w:p w14:paraId="534CB757" w14:textId="77777777" w:rsidR="00197CB7" w:rsidRDefault="00345D0E">
      <w:pPr>
        <w:spacing w:before="1"/>
        <w:ind w:left="138"/>
        <w:rPr>
          <w:sz w:val="16"/>
        </w:rPr>
      </w:pPr>
      <w:r>
        <w:rPr>
          <w:sz w:val="16"/>
          <w:vertAlign w:val="superscript"/>
        </w:rPr>
        <w:t>5</w:t>
      </w:r>
      <w:r>
        <w:rPr>
          <w:spacing w:val="-4"/>
          <w:sz w:val="16"/>
        </w:rPr>
        <w:t xml:space="preserve"> </w:t>
      </w:r>
      <w:r>
        <w:rPr>
          <w:sz w:val="16"/>
        </w:rPr>
        <w:t>Please</w:t>
      </w:r>
      <w:r>
        <w:rPr>
          <w:spacing w:val="-4"/>
          <w:sz w:val="16"/>
        </w:rPr>
        <w:t xml:space="preserve"> </w:t>
      </w:r>
      <w:r>
        <w:rPr>
          <w:sz w:val="16"/>
        </w:rPr>
        <w:t>note</w:t>
      </w:r>
      <w:r>
        <w:rPr>
          <w:spacing w:val="-2"/>
          <w:sz w:val="16"/>
        </w:rPr>
        <w:t xml:space="preserve"> </w:t>
      </w:r>
      <w:r>
        <w:rPr>
          <w:sz w:val="16"/>
        </w:rPr>
        <w:t>that</w:t>
      </w:r>
      <w:r>
        <w:rPr>
          <w:spacing w:val="-4"/>
          <w:sz w:val="16"/>
        </w:rPr>
        <w:t xml:space="preserve"> </w:t>
      </w:r>
      <w:r>
        <w:rPr>
          <w:sz w:val="16"/>
        </w:rPr>
        <w:t>the</w:t>
      </w:r>
      <w:r>
        <w:rPr>
          <w:spacing w:val="-2"/>
          <w:sz w:val="16"/>
        </w:rPr>
        <w:t xml:space="preserve"> </w:t>
      </w:r>
      <w:r>
        <w:rPr>
          <w:sz w:val="16"/>
        </w:rPr>
        <w:t>Acquisition</w:t>
      </w:r>
      <w:r>
        <w:rPr>
          <w:spacing w:val="-1"/>
          <w:sz w:val="16"/>
        </w:rPr>
        <w:t xml:space="preserve"> </w:t>
      </w:r>
      <w:r>
        <w:rPr>
          <w:sz w:val="16"/>
        </w:rPr>
        <w:t>Date</w:t>
      </w:r>
      <w:r>
        <w:rPr>
          <w:spacing w:val="-7"/>
          <w:sz w:val="16"/>
        </w:rPr>
        <w:t xml:space="preserve"> </w:t>
      </w:r>
      <w:r>
        <w:rPr>
          <w:sz w:val="16"/>
        </w:rPr>
        <w:t>field,</w:t>
      </w:r>
      <w:r>
        <w:rPr>
          <w:spacing w:val="-2"/>
          <w:sz w:val="16"/>
        </w:rPr>
        <w:t xml:space="preserve"> </w:t>
      </w:r>
      <w:r>
        <w:rPr>
          <w:sz w:val="16"/>
        </w:rPr>
        <w:t>while</w:t>
      </w:r>
      <w:r>
        <w:rPr>
          <w:spacing w:val="-4"/>
          <w:sz w:val="16"/>
        </w:rPr>
        <w:t xml:space="preserve"> </w:t>
      </w:r>
      <w:r>
        <w:rPr>
          <w:sz w:val="16"/>
        </w:rPr>
        <w:t>requested</w:t>
      </w:r>
      <w:r>
        <w:rPr>
          <w:spacing w:val="-4"/>
          <w:sz w:val="16"/>
        </w:rPr>
        <w:t xml:space="preserve"> </w:t>
      </w:r>
      <w:r>
        <w:rPr>
          <w:sz w:val="16"/>
        </w:rPr>
        <w:t>input</w:t>
      </w:r>
      <w:r>
        <w:rPr>
          <w:spacing w:val="-2"/>
          <w:sz w:val="16"/>
        </w:rPr>
        <w:t xml:space="preserve"> </w:t>
      </w:r>
      <w:r>
        <w:rPr>
          <w:sz w:val="16"/>
        </w:rPr>
        <w:t>for</w:t>
      </w:r>
      <w:r>
        <w:rPr>
          <w:spacing w:val="-7"/>
          <w:sz w:val="16"/>
        </w:rPr>
        <w:t xml:space="preserve"> </w:t>
      </w:r>
      <w:r>
        <w:rPr>
          <w:sz w:val="16"/>
        </w:rPr>
        <w:t>the</w:t>
      </w:r>
      <w:r>
        <w:rPr>
          <w:spacing w:val="-2"/>
          <w:sz w:val="16"/>
        </w:rPr>
        <w:t xml:space="preserve"> </w:t>
      </w:r>
      <w:r>
        <w:rPr>
          <w:sz w:val="16"/>
        </w:rPr>
        <w:t>DVS,</w:t>
      </w:r>
      <w:r>
        <w:rPr>
          <w:spacing w:val="-2"/>
          <w:sz w:val="16"/>
        </w:rPr>
        <w:t xml:space="preserve"> </w:t>
      </w:r>
      <w:r>
        <w:rPr>
          <w:sz w:val="16"/>
        </w:rPr>
        <w:t>is</w:t>
      </w:r>
      <w:r>
        <w:rPr>
          <w:spacing w:val="-5"/>
          <w:sz w:val="16"/>
        </w:rPr>
        <w:t xml:space="preserve"> </w:t>
      </w:r>
      <w:r>
        <w:rPr>
          <w:sz w:val="16"/>
        </w:rPr>
        <w:t>not</w:t>
      </w:r>
      <w:r>
        <w:rPr>
          <w:spacing w:val="-4"/>
          <w:sz w:val="16"/>
        </w:rPr>
        <w:t xml:space="preserve"> </w:t>
      </w:r>
      <w:r>
        <w:rPr>
          <w:sz w:val="16"/>
        </w:rPr>
        <w:t>checked</w:t>
      </w:r>
      <w:r>
        <w:rPr>
          <w:spacing w:val="-4"/>
          <w:sz w:val="16"/>
        </w:rPr>
        <w:t xml:space="preserve"> </w:t>
      </w:r>
      <w:r>
        <w:rPr>
          <w:sz w:val="16"/>
        </w:rPr>
        <w:t>nor</w:t>
      </w:r>
      <w:r>
        <w:rPr>
          <w:spacing w:val="-3"/>
          <w:sz w:val="16"/>
        </w:rPr>
        <w:t xml:space="preserve"> </w:t>
      </w:r>
      <w:r>
        <w:rPr>
          <w:sz w:val="16"/>
        </w:rPr>
        <w:t>is</w:t>
      </w:r>
      <w:r>
        <w:rPr>
          <w:spacing w:val="-5"/>
          <w:sz w:val="16"/>
        </w:rPr>
        <w:t xml:space="preserve"> </w:t>
      </w:r>
      <w:r>
        <w:rPr>
          <w:sz w:val="16"/>
        </w:rPr>
        <w:t>it</w:t>
      </w:r>
      <w:r>
        <w:rPr>
          <w:spacing w:val="-2"/>
          <w:sz w:val="16"/>
        </w:rPr>
        <w:t xml:space="preserve"> </w:t>
      </w:r>
      <w:r>
        <w:rPr>
          <w:sz w:val="16"/>
        </w:rPr>
        <w:t>currently</w:t>
      </w:r>
      <w:r>
        <w:rPr>
          <w:spacing w:val="-6"/>
          <w:sz w:val="16"/>
        </w:rPr>
        <w:t xml:space="preserve"> </w:t>
      </w:r>
      <w:r>
        <w:rPr>
          <w:sz w:val="16"/>
        </w:rPr>
        <w:t>available</w:t>
      </w:r>
      <w:r>
        <w:rPr>
          <w:spacing w:val="-4"/>
          <w:sz w:val="16"/>
        </w:rPr>
        <w:t xml:space="preserve"> </w:t>
      </w:r>
      <w:r>
        <w:rPr>
          <w:sz w:val="16"/>
        </w:rPr>
        <w:t>on</w:t>
      </w:r>
      <w:r>
        <w:rPr>
          <w:spacing w:val="-4"/>
          <w:sz w:val="16"/>
        </w:rPr>
        <w:t xml:space="preserve"> </w:t>
      </w:r>
      <w:r>
        <w:rPr>
          <w:sz w:val="16"/>
        </w:rPr>
        <w:t>the</w:t>
      </w:r>
      <w:r>
        <w:rPr>
          <w:spacing w:val="-2"/>
          <w:sz w:val="16"/>
        </w:rPr>
        <w:t xml:space="preserve"> AGDIS.</w:t>
      </w:r>
    </w:p>
    <w:p w14:paraId="534CB758" w14:textId="77777777" w:rsidR="00197CB7" w:rsidRDefault="00197CB7">
      <w:pPr>
        <w:rPr>
          <w:sz w:val="16"/>
        </w:rPr>
        <w:sectPr w:rsidR="00197CB7">
          <w:pgSz w:w="16840" w:h="11910" w:orient="landscape"/>
          <w:pgMar w:top="1340" w:right="1300" w:bottom="720" w:left="1280" w:header="547" w:footer="521" w:gutter="0"/>
          <w:cols w:space="720"/>
        </w:sectPr>
      </w:pPr>
    </w:p>
    <w:p w14:paraId="534CB759" w14:textId="77777777" w:rsidR="00197CB7" w:rsidRDefault="00197CB7">
      <w:pPr>
        <w:pStyle w:val="BodyText"/>
        <w:spacing w:before="9"/>
        <w:rPr>
          <w:sz w:val="6"/>
        </w:rPr>
      </w:pPr>
    </w:p>
    <w:tbl>
      <w:tblPr>
        <w:tblStyle w:val="GridTable4-Accent126"/>
        <w:tblW w:w="4606" w:type="pct"/>
        <w:tblLook w:val="0620" w:firstRow="1" w:lastRow="0" w:firstColumn="0" w:lastColumn="0" w:noHBand="1" w:noVBand="1"/>
      </w:tblPr>
      <w:tblGrid>
        <w:gridCol w:w="5379"/>
        <w:gridCol w:w="7748"/>
      </w:tblGrid>
      <w:tr w:rsidR="00481672" w:rsidRPr="00504554" w14:paraId="5791E5CE" w14:textId="77777777" w:rsidTr="00B072C8">
        <w:trPr>
          <w:cnfStyle w:val="100000000000" w:firstRow="1" w:lastRow="0" w:firstColumn="0" w:lastColumn="0" w:oddVBand="0" w:evenVBand="0" w:oddHBand="0" w:evenHBand="0" w:firstRowFirstColumn="0" w:firstRowLastColumn="0" w:lastRowFirstColumn="0" w:lastRowLastColumn="0"/>
          <w:trHeight w:val="2575"/>
        </w:trPr>
        <w:tc>
          <w:tcPr>
            <w:tcW w:w="2049" w:type="pct"/>
            <w:shd w:val="clear" w:color="auto" w:fill="F2F2F2" w:themeFill="background1" w:themeFillShade="F2"/>
          </w:tcPr>
          <w:p w14:paraId="6174D2DC" w14:textId="77777777" w:rsidR="00481672" w:rsidRPr="00504554" w:rsidRDefault="00481672" w:rsidP="00B072C8">
            <w:pPr>
              <w:suppressAutoHyphens/>
              <w:spacing w:before="180" w:after="60" w:line="280" w:lineRule="atLeast"/>
              <w:jc w:val="center"/>
              <w:rPr>
                <w:rFonts w:eastAsia="Arial" w:cs="Arial"/>
              </w:rPr>
            </w:pPr>
          </w:p>
        </w:tc>
        <w:tc>
          <w:tcPr>
            <w:tcW w:w="2951" w:type="pct"/>
            <w:shd w:val="clear" w:color="auto" w:fill="auto"/>
          </w:tcPr>
          <w:p w14:paraId="5973350E" w14:textId="77777777" w:rsidR="005C3931" w:rsidRPr="005C3931" w:rsidRDefault="005C3931" w:rsidP="005C3931">
            <w:pPr>
              <w:spacing w:before="240" w:after="240" w:line="288" w:lineRule="auto"/>
              <w:rPr>
                <w:rFonts w:ascii="Consolas" w:hAnsi="Consolas" w:cs="Courier New"/>
                <w:b w:val="0"/>
                <w:bCs w:val="0"/>
                <w:color w:val="auto"/>
                <w:sz w:val="20"/>
                <w:szCs w:val="20"/>
                <w:lang w:eastAsia="en-AU"/>
              </w:rPr>
            </w:pPr>
            <w:r w:rsidRPr="005C3931">
              <w:rPr>
                <w:rFonts w:ascii="Consolas" w:hAnsi="Consolas" w:cs="Courier New"/>
                <w:b w:val="0"/>
                <w:bCs w:val="0"/>
                <w:color w:val="auto"/>
                <w:sz w:val="20"/>
                <w:szCs w:val="20"/>
                <w:lang w:eastAsia="en-AU"/>
              </w:rPr>
              <w:t xml:space="preserve">            "type": "Stock Number",</w:t>
            </w:r>
          </w:p>
          <w:p w14:paraId="33C74AEE" w14:textId="77777777" w:rsidR="005C3931" w:rsidRPr="005C3931" w:rsidRDefault="005C3931" w:rsidP="005C3931">
            <w:pPr>
              <w:spacing w:before="240" w:after="240" w:line="288" w:lineRule="auto"/>
              <w:rPr>
                <w:rFonts w:ascii="Consolas" w:hAnsi="Consolas" w:cs="Courier New"/>
                <w:b w:val="0"/>
                <w:bCs w:val="0"/>
                <w:color w:val="auto"/>
                <w:sz w:val="20"/>
                <w:szCs w:val="20"/>
                <w:lang w:eastAsia="en-AU"/>
              </w:rPr>
            </w:pPr>
            <w:r w:rsidRPr="005C3931">
              <w:rPr>
                <w:rFonts w:ascii="Consolas" w:hAnsi="Consolas" w:cs="Courier New"/>
                <w:b w:val="0"/>
                <w:bCs w:val="0"/>
                <w:color w:val="auto"/>
                <w:sz w:val="20"/>
                <w:szCs w:val="20"/>
                <w:lang w:eastAsia="en-AU"/>
              </w:rPr>
              <w:t xml:space="preserve">            "value": "ACC1000112"</w:t>
            </w:r>
          </w:p>
          <w:p w14:paraId="7F925510" w14:textId="77777777" w:rsidR="005C3931" w:rsidRPr="005C3931" w:rsidRDefault="005C3931" w:rsidP="005C3931">
            <w:pPr>
              <w:spacing w:before="240" w:after="240" w:line="288" w:lineRule="auto"/>
              <w:rPr>
                <w:rFonts w:ascii="Consolas" w:hAnsi="Consolas" w:cs="Courier New"/>
                <w:b w:val="0"/>
                <w:bCs w:val="0"/>
                <w:color w:val="auto"/>
                <w:sz w:val="20"/>
                <w:szCs w:val="20"/>
                <w:lang w:eastAsia="en-AU"/>
              </w:rPr>
            </w:pPr>
            <w:r w:rsidRPr="005C3931">
              <w:rPr>
                <w:rFonts w:ascii="Consolas" w:hAnsi="Consolas" w:cs="Courier New"/>
                <w:b w:val="0"/>
                <w:bCs w:val="0"/>
                <w:color w:val="auto"/>
                <w:sz w:val="20"/>
                <w:szCs w:val="20"/>
                <w:lang w:eastAsia="en-AU"/>
              </w:rPr>
              <w:t xml:space="preserve">        }</w:t>
            </w:r>
          </w:p>
          <w:p w14:paraId="2BD64764" w14:textId="77777777" w:rsidR="005C3931" w:rsidRPr="005C3931" w:rsidRDefault="005C3931" w:rsidP="005C3931">
            <w:pPr>
              <w:spacing w:before="240" w:after="240" w:line="288" w:lineRule="auto"/>
              <w:rPr>
                <w:rFonts w:ascii="Consolas" w:hAnsi="Consolas" w:cs="Courier New"/>
                <w:b w:val="0"/>
                <w:bCs w:val="0"/>
                <w:color w:val="auto"/>
                <w:sz w:val="20"/>
                <w:szCs w:val="20"/>
                <w:lang w:eastAsia="en-AU"/>
              </w:rPr>
            </w:pPr>
            <w:r w:rsidRPr="005C3931">
              <w:rPr>
                <w:rFonts w:ascii="Consolas" w:hAnsi="Consolas" w:cs="Courier New"/>
                <w:b w:val="0"/>
                <w:bCs w:val="0"/>
                <w:color w:val="auto"/>
                <w:sz w:val="20"/>
                <w:szCs w:val="20"/>
                <w:lang w:eastAsia="en-AU"/>
              </w:rPr>
              <w:t xml:space="preserve">    ],</w:t>
            </w:r>
          </w:p>
          <w:p w14:paraId="567D957A" w14:textId="77777777" w:rsidR="005C3931" w:rsidRPr="005C3931" w:rsidRDefault="005C3931" w:rsidP="005C3931">
            <w:pPr>
              <w:spacing w:before="240" w:after="240" w:line="288" w:lineRule="auto"/>
              <w:rPr>
                <w:rFonts w:ascii="Consolas" w:hAnsi="Consolas" w:cs="Courier New"/>
                <w:b w:val="0"/>
                <w:bCs w:val="0"/>
                <w:color w:val="auto"/>
                <w:sz w:val="20"/>
                <w:szCs w:val="20"/>
                <w:lang w:eastAsia="en-AU"/>
              </w:rPr>
            </w:pPr>
            <w:r w:rsidRPr="005C3931">
              <w:rPr>
                <w:rFonts w:ascii="Consolas" w:hAnsi="Consolas" w:cs="Courier New"/>
                <w:b w:val="0"/>
                <w:bCs w:val="0"/>
                <w:color w:val="auto"/>
                <w:sz w:val="20"/>
                <w:szCs w:val="20"/>
                <w:lang w:eastAsia="en-AU"/>
              </w:rPr>
              <w:t xml:space="preserve">    "attributes": [],</w:t>
            </w:r>
          </w:p>
          <w:p w14:paraId="2ADC5478" w14:textId="77777777" w:rsidR="005C3931" w:rsidRPr="005C3931" w:rsidRDefault="005C3931" w:rsidP="005C3931">
            <w:pPr>
              <w:spacing w:before="240" w:after="240" w:line="288" w:lineRule="auto"/>
              <w:rPr>
                <w:rFonts w:ascii="Consolas" w:hAnsi="Consolas" w:cs="Courier New"/>
                <w:b w:val="0"/>
                <w:bCs w:val="0"/>
                <w:color w:val="auto"/>
                <w:sz w:val="20"/>
                <w:szCs w:val="20"/>
                <w:lang w:eastAsia="en-AU"/>
              </w:rPr>
            </w:pPr>
            <w:r w:rsidRPr="005C3931">
              <w:rPr>
                <w:rFonts w:ascii="Consolas" w:hAnsi="Consolas" w:cs="Courier New"/>
                <w:b w:val="0"/>
                <w:bCs w:val="0"/>
                <w:color w:val="auto"/>
                <w:sz w:val="20"/>
                <w:szCs w:val="20"/>
                <w:lang w:eastAsia="en-AU"/>
              </w:rPr>
              <w:t>}</w:t>
            </w:r>
          </w:p>
          <w:p w14:paraId="2B50D897" w14:textId="77777777" w:rsidR="00481672" w:rsidRPr="005C3931" w:rsidRDefault="00481672" w:rsidP="00481672">
            <w:pPr>
              <w:spacing w:before="240" w:after="240" w:line="288" w:lineRule="auto"/>
              <w:rPr>
                <w:rFonts w:ascii="Courier New" w:hAnsi="Courier New" w:cs="Courier New"/>
                <w:b w:val="0"/>
                <w:bCs w:val="0"/>
                <w:color w:val="auto"/>
                <w:sz w:val="24"/>
                <w:szCs w:val="24"/>
                <w:lang w:eastAsia="en-AU"/>
              </w:rPr>
            </w:pPr>
          </w:p>
        </w:tc>
      </w:tr>
    </w:tbl>
    <w:p w14:paraId="534CB75A" w14:textId="0E3C375C" w:rsidR="00197CB7" w:rsidRDefault="00197CB7">
      <w:pPr>
        <w:pStyle w:val="BodyText"/>
        <w:ind w:left="138"/>
        <w:rPr>
          <w:sz w:val="20"/>
        </w:rPr>
      </w:pPr>
    </w:p>
    <w:p w14:paraId="534CB75B" w14:textId="77777777" w:rsidR="00197CB7" w:rsidRDefault="00197CB7">
      <w:pPr>
        <w:rPr>
          <w:sz w:val="20"/>
        </w:rPr>
        <w:sectPr w:rsidR="00197CB7">
          <w:headerReference w:type="even" r:id="rId410"/>
          <w:headerReference w:type="default" r:id="rId411"/>
          <w:footerReference w:type="even" r:id="rId412"/>
          <w:footerReference w:type="default" r:id="rId413"/>
          <w:pgSz w:w="16840" w:h="11910" w:orient="landscape"/>
          <w:pgMar w:top="1340" w:right="1300" w:bottom="720" w:left="1280" w:header="547" w:footer="521" w:gutter="0"/>
          <w:pgNumType w:start="115"/>
          <w:cols w:space="720"/>
        </w:sectPr>
      </w:pPr>
    </w:p>
    <w:p w14:paraId="534CB75C" w14:textId="77777777" w:rsidR="00197CB7" w:rsidRDefault="00345D0E">
      <w:pPr>
        <w:pStyle w:val="Heading3"/>
        <w:numPr>
          <w:ilvl w:val="3"/>
          <w:numId w:val="44"/>
        </w:numPr>
        <w:tabs>
          <w:tab w:val="left" w:pos="1271"/>
        </w:tabs>
        <w:spacing w:before="80"/>
        <w:ind w:left="1271" w:hanging="1133"/>
      </w:pPr>
      <w:r>
        <w:rPr>
          <w:color w:val="1C1C1C"/>
        </w:rPr>
        <w:lastRenderedPageBreak/>
        <w:t>Registration</w:t>
      </w:r>
      <w:r>
        <w:rPr>
          <w:color w:val="1C1C1C"/>
          <w:spacing w:val="-4"/>
        </w:rPr>
        <w:t xml:space="preserve"> </w:t>
      </w:r>
      <w:r>
        <w:rPr>
          <w:color w:val="1C1C1C"/>
        </w:rPr>
        <w:t>by</w:t>
      </w:r>
      <w:r>
        <w:rPr>
          <w:color w:val="1C1C1C"/>
          <w:spacing w:val="-2"/>
        </w:rPr>
        <w:t xml:space="preserve"> </w:t>
      </w:r>
      <w:r>
        <w:rPr>
          <w:color w:val="1C1C1C"/>
        </w:rPr>
        <w:t>Descent</w:t>
      </w:r>
      <w:r>
        <w:rPr>
          <w:color w:val="1C1C1C"/>
          <w:spacing w:val="-1"/>
        </w:rPr>
        <w:t xml:space="preserve"> </w:t>
      </w:r>
      <w:r>
        <w:rPr>
          <w:color w:val="1C1C1C"/>
          <w:spacing w:val="-2"/>
        </w:rPr>
        <w:t>Certificate</w:t>
      </w:r>
    </w:p>
    <w:p w14:paraId="534CB75D" w14:textId="77777777" w:rsidR="00197CB7" w:rsidRDefault="00345D0E">
      <w:pPr>
        <w:spacing w:before="228"/>
        <w:ind w:left="138"/>
        <w:rPr>
          <w:b/>
        </w:rPr>
      </w:pPr>
      <w:r>
        <w:rPr>
          <w:b/>
        </w:rPr>
        <w:t>Table</w:t>
      </w:r>
      <w:r>
        <w:rPr>
          <w:b/>
          <w:spacing w:val="-7"/>
        </w:rPr>
        <w:t xml:space="preserve"> </w:t>
      </w:r>
      <w:r>
        <w:rPr>
          <w:b/>
        </w:rPr>
        <w:t>73</w:t>
      </w:r>
      <w:r>
        <w:rPr>
          <w:b/>
          <w:spacing w:val="-5"/>
        </w:rPr>
        <w:t xml:space="preserve"> </w:t>
      </w:r>
      <w:r>
        <w:rPr>
          <w:b/>
        </w:rPr>
        <w:t>Registration</w:t>
      </w:r>
      <w:r>
        <w:rPr>
          <w:b/>
          <w:spacing w:val="-6"/>
        </w:rPr>
        <w:t xml:space="preserve"> </w:t>
      </w:r>
      <w:r>
        <w:rPr>
          <w:b/>
        </w:rPr>
        <w:t>by</w:t>
      </w:r>
      <w:r>
        <w:rPr>
          <w:b/>
          <w:spacing w:val="-7"/>
        </w:rPr>
        <w:t xml:space="preserve"> </w:t>
      </w:r>
      <w:r>
        <w:rPr>
          <w:b/>
        </w:rPr>
        <w:t>Descent</w:t>
      </w:r>
      <w:r>
        <w:rPr>
          <w:b/>
          <w:spacing w:val="-4"/>
        </w:rPr>
        <w:t xml:space="preserve"> </w:t>
      </w:r>
      <w:r>
        <w:rPr>
          <w:b/>
        </w:rPr>
        <w:t>Certificate</w:t>
      </w:r>
      <w:r>
        <w:rPr>
          <w:b/>
          <w:spacing w:val="-6"/>
        </w:rPr>
        <w:t xml:space="preserve"> </w:t>
      </w:r>
      <w:r>
        <w:rPr>
          <w:b/>
        </w:rPr>
        <w:t>verified</w:t>
      </w:r>
      <w:r>
        <w:rPr>
          <w:b/>
          <w:spacing w:val="-6"/>
        </w:rPr>
        <w:t xml:space="preserve"> </w:t>
      </w:r>
      <w:r>
        <w:rPr>
          <w:b/>
        </w:rPr>
        <w:t>document</w:t>
      </w:r>
      <w:r>
        <w:rPr>
          <w:b/>
          <w:spacing w:val="-4"/>
        </w:rPr>
        <w:t xml:space="preserve"> </w:t>
      </w:r>
      <w:r>
        <w:rPr>
          <w:b/>
        </w:rPr>
        <w:t>normative</w:t>
      </w:r>
      <w:r>
        <w:rPr>
          <w:b/>
          <w:spacing w:val="-4"/>
        </w:rPr>
        <w:t xml:space="preserve"> </w:t>
      </w:r>
      <w:r>
        <w:rPr>
          <w:b/>
          <w:spacing w:val="-2"/>
        </w:rPr>
        <w:t>example</w:t>
      </w:r>
    </w:p>
    <w:p w14:paraId="534CB75E"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26"/>
        <w:gridCol w:w="2216"/>
        <w:gridCol w:w="742"/>
        <w:gridCol w:w="7608"/>
      </w:tblGrid>
      <w:tr w:rsidR="00197CB7" w14:paraId="534CB770" w14:textId="77777777">
        <w:trPr>
          <w:trHeight w:val="1425"/>
        </w:trPr>
        <w:tc>
          <w:tcPr>
            <w:tcW w:w="2326" w:type="dxa"/>
            <w:shd w:val="clear" w:color="auto" w:fill="535353"/>
          </w:tcPr>
          <w:p w14:paraId="534CB75F" w14:textId="77777777" w:rsidR="00197CB7" w:rsidRDefault="00197CB7">
            <w:pPr>
              <w:pStyle w:val="TableParagraph"/>
              <w:spacing w:before="0"/>
              <w:ind w:left="0"/>
              <w:rPr>
                <w:b/>
              </w:rPr>
            </w:pPr>
          </w:p>
          <w:p w14:paraId="534CB760" w14:textId="77777777" w:rsidR="00197CB7" w:rsidRDefault="00197CB7">
            <w:pPr>
              <w:pStyle w:val="TableParagraph"/>
              <w:spacing w:before="0"/>
              <w:ind w:left="0"/>
              <w:rPr>
                <w:b/>
              </w:rPr>
            </w:pPr>
          </w:p>
          <w:p w14:paraId="534CB761" w14:textId="77777777" w:rsidR="00197CB7" w:rsidRDefault="00197CB7">
            <w:pPr>
              <w:pStyle w:val="TableParagraph"/>
              <w:spacing w:before="0"/>
              <w:ind w:left="0"/>
              <w:rPr>
                <w:b/>
              </w:rPr>
            </w:pPr>
          </w:p>
          <w:p w14:paraId="534CB762" w14:textId="77777777" w:rsidR="00197CB7" w:rsidRDefault="00197CB7">
            <w:pPr>
              <w:pStyle w:val="TableParagraph"/>
              <w:spacing w:before="102"/>
              <w:ind w:left="0"/>
              <w:rPr>
                <w:b/>
              </w:rPr>
            </w:pPr>
          </w:p>
          <w:p w14:paraId="534CB763" w14:textId="77777777" w:rsidR="00197CB7" w:rsidRDefault="00345D0E">
            <w:pPr>
              <w:pStyle w:val="TableParagraph"/>
              <w:spacing w:before="0"/>
              <w:rPr>
                <w:b/>
              </w:rPr>
            </w:pPr>
            <w:r>
              <w:rPr>
                <w:b/>
                <w:color w:val="FFFFFF"/>
                <w:spacing w:val="-2"/>
              </w:rPr>
              <w:t>Field</w:t>
            </w:r>
          </w:p>
        </w:tc>
        <w:tc>
          <w:tcPr>
            <w:tcW w:w="2216" w:type="dxa"/>
            <w:shd w:val="clear" w:color="auto" w:fill="535353"/>
          </w:tcPr>
          <w:p w14:paraId="534CB764" w14:textId="77777777" w:rsidR="00197CB7" w:rsidRDefault="00197CB7">
            <w:pPr>
              <w:pStyle w:val="TableParagraph"/>
              <w:spacing w:before="0"/>
              <w:ind w:left="0"/>
              <w:rPr>
                <w:b/>
              </w:rPr>
            </w:pPr>
          </w:p>
          <w:p w14:paraId="534CB765" w14:textId="77777777" w:rsidR="00197CB7" w:rsidRDefault="00197CB7">
            <w:pPr>
              <w:pStyle w:val="TableParagraph"/>
              <w:spacing w:before="0"/>
              <w:ind w:left="0"/>
              <w:rPr>
                <w:b/>
              </w:rPr>
            </w:pPr>
          </w:p>
          <w:p w14:paraId="534CB766" w14:textId="77777777" w:rsidR="00197CB7" w:rsidRDefault="00197CB7">
            <w:pPr>
              <w:pStyle w:val="TableParagraph"/>
              <w:spacing w:before="0"/>
              <w:ind w:left="0"/>
              <w:rPr>
                <w:b/>
              </w:rPr>
            </w:pPr>
          </w:p>
          <w:p w14:paraId="534CB767" w14:textId="77777777" w:rsidR="00197CB7" w:rsidRDefault="00197CB7">
            <w:pPr>
              <w:pStyle w:val="TableParagraph"/>
              <w:spacing w:before="102"/>
              <w:ind w:left="0"/>
              <w:rPr>
                <w:b/>
              </w:rPr>
            </w:pPr>
          </w:p>
          <w:p w14:paraId="534CB768" w14:textId="77777777" w:rsidR="00197CB7" w:rsidRDefault="00345D0E">
            <w:pPr>
              <w:pStyle w:val="TableParagraph"/>
              <w:spacing w:before="0"/>
              <w:rPr>
                <w:b/>
              </w:rPr>
            </w:pPr>
            <w:r>
              <w:rPr>
                <w:b/>
                <w:color w:val="FFFFFF"/>
                <w:spacing w:val="-2"/>
              </w:rPr>
              <w:t>Sub-field(s)</w:t>
            </w:r>
          </w:p>
        </w:tc>
        <w:tc>
          <w:tcPr>
            <w:tcW w:w="742" w:type="dxa"/>
            <w:shd w:val="clear" w:color="auto" w:fill="535353"/>
            <w:textDirection w:val="btLr"/>
          </w:tcPr>
          <w:p w14:paraId="534CB769" w14:textId="77777777" w:rsidR="00197CB7" w:rsidRDefault="00197CB7">
            <w:pPr>
              <w:pStyle w:val="TableParagraph"/>
              <w:spacing w:before="63"/>
              <w:ind w:left="0"/>
              <w:rPr>
                <w:b/>
              </w:rPr>
            </w:pPr>
          </w:p>
          <w:p w14:paraId="534CB76A" w14:textId="77777777" w:rsidR="00197CB7" w:rsidRDefault="00345D0E">
            <w:pPr>
              <w:pStyle w:val="TableParagraph"/>
              <w:spacing w:before="0"/>
              <w:ind w:left="112"/>
              <w:rPr>
                <w:b/>
              </w:rPr>
            </w:pPr>
            <w:r>
              <w:rPr>
                <w:b/>
                <w:color w:val="FFFFFF"/>
                <w:spacing w:val="-2"/>
              </w:rPr>
              <w:t>Required</w:t>
            </w:r>
          </w:p>
        </w:tc>
        <w:tc>
          <w:tcPr>
            <w:tcW w:w="7608" w:type="dxa"/>
            <w:shd w:val="clear" w:color="auto" w:fill="535353"/>
          </w:tcPr>
          <w:p w14:paraId="534CB76B" w14:textId="77777777" w:rsidR="00197CB7" w:rsidRDefault="00197CB7">
            <w:pPr>
              <w:pStyle w:val="TableParagraph"/>
              <w:spacing w:before="0"/>
              <w:ind w:left="0"/>
              <w:rPr>
                <w:b/>
              </w:rPr>
            </w:pPr>
          </w:p>
          <w:p w14:paraId="534CB76C" w14:textId="77777777" w:rsidR="00197CB7" w:rsidRDefault="00197CB7">
            <w:pPr>
              <w:pStyle w:val="TableParagraph"/>
              <w:spacing w:before="0"/>
              <w:ind w:left="0"/>
              <w:rPr>
                <w:b/>
              </w:rPr>
            </w:pPr>
          </w:p>
          <w:p w14:paraId="534CB76D" w14:textId="77777777" w:rsidR="00197CB7" w:rsidRDefault="00197CB7">
            <w:pPr>
              <w:pStyle w:val="TableParagraph"/>
              <w:spacing w:before="0"/>
              <w:ind w:left="0"/>
              <w:rPr>
                <w:b/>
              </w:rPr>
            </w:pPr>
          </w:p>
          <w:p w14:paraId="534CB76E" w14:textId="77777777" w:rsidR="00197CB7" w:rsidRDefault="00197CB7">
            <w:pPr>
              <w:pStyle w:val="TableParagraph"/>
              <w:spacing w:before="102"/>
              <w:ind w:left="0"/>
              <w:rPr>
                <w:b/>
              </w:rPr>
            </w:pPr>
          </w:p>
          <w:p w14:paraId="534CB76F" w14:textId="77777777" w:rsidR="00197CB7" w:rsidRDefault="00345D0E">
            <w:pPr>
              <w:pStyle w:val="TableParagraph"/>
              <w:spacing w:before="0"/>
              <w:ind w:left="106"/>
              <w:rPr>
                <w:b/>
              </w:rPr>
            </w:pPr>
            <w:r>
              <w:rPr>
                <w:b/>
                <w:color w:val="FFFFFF"/>
                <w:spacing w:val="-2"/>
              </w:rPr>
              <w:t>Example</w:t>
            </w:r>
          </w:p>
        </w:tc>
      </w:tr>
      <w:tr w:rsidR="00197CB7" w14:paraId="534CB77E" w14:textId="77777777">
        <w:trPr>
          <w:trHeight w:val="520"/>
        </w:trPr>
        <w:tc>
          <w:tcPr>
            <w:tcW w:w="2326" w:type="dxa"/>
          </w:tcPr>
          <w:p w14:paraId="534CB771" w14:textId="77777777" w:rsidR="00197CB7" w:rsidRDefault="00345D0E">
            <w:pPr>
              <w:pStyle w:val="TableParagraph"/>
              <w:spacing w:before="226"/>
              <w:rPr>
                <w:rFonts w:ascii="Consolas"/>
                <w:sz w:val="20"/>
              </w:rPr>
            </w:pPr>
            <w:r>
              <w:rPr>
                <w:rFonts w:ascii="Consolas"/>
                <w:spacing w:val="-2"/>
                <w:sz w:val="20"/>
              </w:rPr>
              <w:t>type_code</w:t>
            </w:r>
          </w:p>
        </w:tc>
        <w:tc>
          <w:tcPr>
            <w:tcW w:w="2216" w:type="dxa"/>
          </w:tcPr>
          <w:p w14:paraId="534CB772" w14:textId="77777777" w:rsidR="00197CB7" w:rsidRDefault="00197CB7">
            <w:pPr>
              <w:pStyle w:val="TableParagraph"/>
              <w:spacing w:before="0"/>
              <w:ind w:left="0"/>
              <w:rPr>
                <w:sz w:val="18"/>
              </w:rPr>
            </w:pPr>
          </w:p>
        </w:tc>
        <w:tc>
          <w:tcPr>
            <w:tcW w:w="742" w:type="dxa"/>
          </w:tcPr>
          <w:p w14:paraId="534CB773" w14:textId="77777777" w:rsidR="00197CB7" w:rsidRDefault="00345D0E">
            <w:pPr>
              <w:pStyle w:val="TableParagraph"/>
              <w:ind w:left="7" w:right="2"/>
              <w:jc w:val="center"/>
            </w:pPr>
            <w:r>
              <w:rPr>
                <w:spacing w:val="-10"/>
              </w:rPr>
              <w:t>Y</w:t>
            </w:r>
          </w:p>
        </w:tc>
        <w:tc>
          <w:tcPr>
            <w:tcW w:w="7608" w:type="dxa"/>
            <w:vMerge w:val="restart"/>
          </w:tcPr>
          <w:p w14:paraId="534CB774" w14:textId="77777777" w:rsidR="00197CB7" w:rsidRDefault="00197CB7">
            <w:pPr>
              <w:pStyle w:val="TableParagraph"/>
              <w:spacing w:before="10"/>
              <w:ind w:left="0"/>
              <w:rPr>
                <w:b/>
                <w:sz w:val="20"/>
              </w:rPr>
            </w:pPr>
          </w:p>
          <w:p w14:paraId="534CB775" w14:textId="77777777" w:rsidR="00197CB7" w:rsidRDefault="00345D0E">
            <w:pPr>
              <w:pStyle w:val="TableParagraph"/>
              <w:spacing w:before="0"/>
              <w:ind w:left="106"/>
              <w:rPr>
                <w:rFonts w:ascii="Consolas"/>
                <w:sz w:val="20"/>
              </w:rPr>
            </w:pPr>
            <w:r>
              <w:rPr>
                <w:rFonts w:ascii="Consolas"/>
                <w:spacing w:val="-10"/>
                <w:sz w:val="20"/>
              </w:rPr>
              <w:t>{</w:t>
            </w:r>
          </w:p>
          <w:p w14:paraId="534CB776" w14:textId="77777777" w:rsidR="00197CB7" w:rsidRDefault="00197CB7">
            <w:pPr>
              <w:pStyle w:val="TableParagraph"/>
              <w:spacing w:before="59"/>
              <w:ind w:left="0"/>
              <w:rPr>
                <w:b/>
                <w:sz w:val="20"/>
              </w:rPr>
            </w:pPr>
          </w:p>
          <w:p w14:paraId="534CB777" w14:textId="77777777" w:rsidR="00197CB7" w:rsidRDefault="00345D0E">
            <w:pPr>
              <w:pStyle w:val="TableParagraph"/>
              <w:spacing w:before="0" w:line="532" w:lineRule="auto"/>
              <w:ind w:left="547"/>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:tdif:doc:type_code:RD", "verification_method": "S",</w:t>
            </w:r>
          </w:p>
          <w:p w14:paraId="534CB778" w14:textId="77777777" w:rsidR="00197CB7" w:rsidRDefault="00345D0E">
            <w:pPr>
              <w:pStyle w:val="TableParagraph"/>
              <w:spacing w:before="2" w:line="532" w:lineRule="auto"/>
              <w:ind w:left="547" w:right="1161"/>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"2022-12-06T23:22:01.6116772Z", "names": {</w:t>
            </w:r>
          </w:p>
          <w:p w14:paraId="534CB779" w14:textId="77777777" w:rsidR="00197CB7" w:rsidRDefault="00345D0E">
            <w:pPr>
              <w:pStyle w:val="TableParagraph"/>
              <w:spacing w:before="2" w:line="532" w:lineRule="auto"/>
              <w:ind w:left="987" w:right="2701"/>
              <w:rPr>
                <w:rFonts w:ascii="Consolas"/>
                <w:sz w:val="20"/>
              </w:rPr>
            </w:pPr>
            <w:r>
              <w:rPr>
                <w:rFonts w:ascii="Consolas"/>
                <w:sz w:val="20"/>
              </w:rPr>
              <w:t>"</w:t>
            </w:r>
            <w:proofErr w:type="gramStart"/>
            <w:r>
              <w:rPr>
                <w:rFonts w:ascii="Consolas"/>
                <w:sz w:val="20"/>
              </w:rPr>
              <w:t>family</w:t>
            </w:r>
            <w:proofErr w:type="gramEnd"/>
            <w:r>
              <w:rPr>
                <w:rFonts w:ascii="Consolas"/>
                <w:sz w:val="20"/>
              </w:rPr>
              <w:t>_name":</w:t>
            </w:r>
            <w:r>
              <w:rPr>
                <w:rFonts w:ascii="Consolas"/>
                <w:spacing w:val="-28"/>
                <w:sz w:val="20"/>
              </w:rPr>
              <w:t xml:space="preserve"> </w:t>
            </w:r>
            <w:r>
              <w:rPr>
                <w:rFonts w:ascii="Consolas"/>
                <w:sz w:val="20"/>
              </w:rPr>
              <w:t>"Citizen", "given_name": "Birdy"</w:t>
            </w:r>
          </w:p>
          <w:p w14:paraId="534CB77A" w14:textId="77777777" w:rsidR="00197CB7" w:rsidRDefault="00345D0E">
            <w:pPr>
              <w:pStyle w:val="TableParagraph"/>
              <w:spacing w:before="1"/>
              <w:ind w:left="547"/>
              <w:rPr>
                <w:rFonts w:ascii="Consolas"/>
                <w:sz w:val="20"/>
              </w:rPr>
            </w:pPr>
            <w:r>
              <w:rPr>
                <w:rFonts w:ascii="Consolas"/>
                <w:spacing w:val="-5"/>
                <w:sz w:val="20"/>
              </w:rPr>
              <w:t>},</w:t>
            </w:r>
          </w:p>
          <w:p w14:paraId="534CB77B" w14:textId="77777777" w:rsidR="00197CB7" w:rsidRDefault="00197CB7">
            <w:pPr>
              <w:pStyle w:val="TableParagraph"/>
              <w:spacing w:before="57"/>
              <w:ind w:left="0"/>
              <w:rPr>
                <w:b/>
                <w:sz w:val="20"/>
              </w:rPr>
            </w:pPr>
          </w:p>
          <w:p w14:paraId="534CB77C" w14:textId="77777777" w:rsidR="00197CB7" w:rsidRDefault="00345D0E">
            <w:pPr>
              <w:pStyle w:val="TableParagraph"/>
              <w:spacing w:before="0" w:line="532" w:lineRule="auto"/>
              <w:ind w:left="547" w:right="2701" w:hanging="1"/>
              <w:rPr>
                <w:rFonts w:ascii="Consolas"/>
                <w:sz w:val="20"/>
              </w:rPr>
            </w:pPr>
            <w:r>
              <w:rPr>
                <w:rFonts w:ascii="Consolas"/>
                <w:sz w:val="20"/>
              </w:rPr>
              <w:t>"birthdate":</w:t>
            </w:r>
            <w:r>
              <w:rPr>
                <w:rFonts w:ascii="Consolas"/>
                <w:spacing w:val="-28"/>
                <w:sz w:val="20"/>
              </w:rPr>
              <w:t xml:space="preserve"> </w:t>
            </w:r>
            <w:r>
              <w:rPr>
                <w:rFonts w:ascii="Consolas"/>
                <w:sz w:val="20"/>
              </w:rPr>
              <w:t>"1986-04-18", "identifiers": [</w:t>
            </w:r>
          </w:p>
          <w:p w14:paraId="534CB77D" w14:textId="77777777" w:rsidR="00197CB7" w:rsidRDefault="00345D0E">
            <w:pPr>
              <w:pStyle w:val="TableParagraph"/>
              <w:spacing w:before="2"/>
              <w:ind w:left="987"/>
              <w:rPr>
                <w:rFonts w:ascii="Consolas"/>
                <w:sz w:val="20"/>
              </w:rPr>
            </w:pPr>
            <w:r>
              <w:rPr>
                <w:rFonts w:ascii="Consolas"/>
                <w:spacing w:val="-10"/>
                <w:sz w:val="20"/>
              </w:rPr>
              <w:t>{</w:t>
            </w:r>
          </w:p>
        </w:tc>
      </w:tr>
      <w:tr w:rsidR="00197CB7" w14:paraId="534CB783" w14:textId="77777777">
        <w:trPr>
          <w:trHeight w:val="520"/>
        </w:trPr>
        <w:tc>
          <w:tcPr>
            <w:tcW w:w="2326" w:type="dxa"/>
            <w:shd w:val="clear" w:color="auto" w:fill="EFEFEF"/>
          </w:tcPr>
          <w:p w14:paraId="534CB77F" w14:textId="77777777" w:rsidR="00197CB7" w:rsidRDefault="00345D0E">
            <w:pPr>
              <w:pStyle w:val="TableParagraph"/>
              <w:spacing w:before="226"/>
              <w:rPr>
                <w:rFonts w:ascii="Consolas"/>
                <w:sz w:val="20"/>
              </w:rPr>
            </w:pPr>
            <w:r>
              <w:rPr>
                <w:rFonts w:ascii="Consolas"/>
                <w:spacing w:val="-2"/>
                <w:sz w:val="20"/>
              </w:rPr>
              <w:t>verification_method</w:t>
            </w:r>
          </w:p>
        </w:tc>
        <w:tc>
          <w:tcPr>
            <w:tcW w:w="2216" w:type="dxa"/>
            <w:shd w:val="clear" w:color="auto" w:fill="EFEFEF"/>
          </w:tcPr>
          <w:p w14:paraId="534CB780" w14:textId="77777777" w:rsidR="00197CB7" w:rsidRDefault="00197CB7">
            <w:pPr>
              <w:pStyle w:val="TableParagraph"/>
              <w:spacing w:before="0"/>
              <w:ind w:left="0"/>
              <w:rPr>
                <w:sz w:val="18"/>
              </w:rPr>
            </w:pPr>
          </w:p>
        </w:tc>
        <w:tc>
          <w:tcPr>
            <w:tcW w:w="742" w:type="dxa"/>
            <w:shd w:val="clear" w:color="auto" w:fill="EFEFEF"/>
          </w:tcPr>
          <w:p w14:paraId="534CB781" w14:textId="77777777" w:rsidR="00197CB7" w:rsidRDefault="00345D0E">
            <w:pPr>
              <w:pStyle w:val="TableParagraph"/>
              <w:ind w:left="7" w:right="2"/>
              <w:jc w:val="center"/>
            </w:pPr>
            <w:r>
              <w:rPr>
                <w:spacing w:val="-10"/>
              </w:rPr>
              <w:t>Y</w:t>
            </w:r>
          </w:p>
        </w:tc>
        <w:tc>
          <w:tcPr>
            <w:tcW w:w="7608" w:type="dxa"/>
            <w:vMerge/>
            <w:tcBorders>
              <w:top w:val="nil"/>
            </w:tcBorders>
          </w:tcPr>
          <w:p w14:paraId="534CB782" w14:textId="77777777" w:rsidR="00197CB7" w:rsidRDefault="00197CB7">
            <w:pPr>
              <w:rPr>
                <w:sz w:val="2"/>
                <w:szCs w:val="2"/>
              </w:rPr>
            </w:pPr>
          </w:p>
        </w:tc>
      </w:tr>
      <w:tr w:rsidR="00197CB7" w14:paraId="534CB788" w14:textId="77777777">
        <w:trPr>
          <w:trHeight w:val="520"/>
        </w:trPr>
        <w:tc>
          <w:tcPr>
            <w:tcW w:w="2326" w:type="dxa"/>
          </w:tcPr>
          <w:p w14:paraId="534CB784" w14:textId="77777777" w:rsidR="00197CB7" w:rsidRDefault="00345D0E">
            <w:pPr>
              <w:pStyle w:val="TableParagraph"/>
              <w:spacing w:before="226"/>
              <w:rPr>
                <w:rFonts w:ascii="Consolas"/>
                <w:sz w:val="20"/>
              </w:rPr>
            </w:pPr>
            <w:r>
              <w:rPr>
                <w:rFonts w:ascii="Consolas"/>
                <w:spacing w:val="-2"/>
                <w:sz w:val="20"/>
              </w:rPr>
              <w:t>verification_date</w:t>
            </w:r>
          </w:p>
        </w:tc>
        <w:tc>
          <w:tcPr>
            <w:tcW w:w="2216" w:type="dxa"/>
          </w:tcPr>
          <w:p w14:paraId="534CB785" w14:textId="77777777" w:rsidR="00197CB7" w:rsidRDefault="00197CB7">
            <w:pPr>
              <w:pStyle w:val="TableParagraph"/>
              <w:spacing w:before="0"/>
              <w:ind w:left="0"/>
              <w:rPr>
                <w:sz w:val="18"/>
              </w:rPr>
            </w:pPr>
          </w:p>
        </w:tc>
        <w:tc>
          <w:tcPr>
            <w:tcW w:w="742" w:type="dxa"/>
          </w:tcPr>
          <w:p w14:paraId="534CB786" w14:textId="77777777" w:rsidR="00197CB7" w:rsidRDefault="00345D0E">
            <w:pPr>
              <w:pStyle w:val="TableParagraph"/>
              <w:ind w:left="7" w:right="2"/>
              <w:jc w:val="center"/>
            </w:pPr>
            <w:r>
              <w:rPr>
                <w:spacing w:val="-10"/>
              </w:rPr>
              <w:t>Y</w:t>
            </w:r>
          </w:p>
        </w:tc>
        <w:tc>
          <w:tcPr>
            <w:tcW w:w="7608" w:type="dxa"/>
            <w:vMerge/>
            <w:tcBorders>
              <w:top w:val="nil"/>
            </w:tcBorders>
          </w:tcPr>
          <w:p w14:paraId="534CB787" w14:textId="77777777" w:rsidR="00197CB7" w:rsidRDefault="00197CB7">
            <w:pPr>
              <w:rPr>
                <w:sz w:val="2"/>
                <w:szCs w:val="2"/>
              </w:rPr>
            </w:pPr>
          </w:p>
        </w:tc>
      </w:tr>
      <w:tr w:rsidR="00197CB7" w14:paraId="534CB78D" w14:textId="77777777">
        <w:trPr>
          <w:trHeight w:val="520"/>
        </w:trPr>
        <w:tc>
          <w:tcPr>
            <w:tcW w:w="2326" w:type="dxa"/>
            <w:shd w:val="clear" w:color="auto" w:fill="EFEFEF"/>
          </w:tcPr>
          <w:p w14:paraId="534CB789" w14:textId="77777777" w:rsidR="00197CB7" w:rsidRDefault="00345D0E">
            <w:pPr>
              <w:pStyle w:val="TableParagraph"/>
              <w:spacing w:before="226"/>
              <w:rPr>
                <w:rFonts w:ascii="Consolas"/>
                <w:sz w:val="20"/>
              </w:rPr>
            </w:pPr>
            <w:r>
              <w:rPr>
                <w:rFonts w:ascii="Consolas"/>
                <w:spacing w:val="-2"/>
                <w:sz w:val="20"/>
              </w:rPr>
              <w:t>names</w:t>
            </w:r>
          </w:p>
        </w:tc>
        <w:tc>
          <w:tcPr>
            <w:tcW w:w="2216" w:type="dxa"/>
            <w:shd w:val="clear" w:color="auto" w:fill="EFEFEF"/>
          </w:tcPr>
          <w:p w14:paraId="534CB78A" w14:textId="77777777" w:rsidR="00197CB7" w:rsidRDefault="00345D0E">
            <w:pPr>
              <w:pStyle w:val="TableParagraph"/>
              <w:spacing w:before="226"/>
              <w:rPr>
                <w:rFonts w:ascii="Consolas"/>
                <w:sz w:val="20"/>
              </w:rPr>
            </w:pPr>
            <w:r>
              <w:rPr>
                <w:rFonts w:ascii="Consolas"/>
                <w:spacing w:val="-2"/>
                <w:sz w:val="20"/>
              </w:rPr>
              <w:t>family_name</w:t>
            </w:r>
          </w:p>
        </w:tc>
        <w:tc>
          <w:tcPr>
            <w:tcW w:w="742" w:type="dxa"/>
            <w:shd w:val="clear" w:color="auto" w:fill="EFEFEF"/>
          </w:tcPr>
          <w:p w14:paraId="534CB78B" w14:textId="77777777" w:rsidR="00197CB7" w:rsidRDefault="00345D0E">
            <w:pPr>
              <w:pStyle w:val="TableParagraph"/>
              <w:ind w:left="7" w:right="2"/>
              <w:jc w:val="center"/>
            </w:pPr>
            <w:r>
              <w:rPr>
                <w:spacing w:val="-10"/>
              </w:rPr>
              <w:t>Y</w:t>
            </w:r>
          </w:p>
        </w:tc>
        <w:tc>
          <w:tcPr>
            <w:tcW w:w="7608" w:type="dxa"/>
            <w:vMerge/>
            <w:tcBorders>
              <w:top w:val="nil"/>
            </w:tcBorders>
          </w:tcPr>
          <w:p w14:paraId="534CB78C" w14:textId="77777777" w:rsidR="00197CB7" w:rsidRDefault="00197CB7">
            <w:pPr>
              <w:rPr>
                <w:sz w:val="2"/>
                <w:szCs w:val="2"/>
              </w:rPr>
            </w:pPr>
          </w:p>
        </w:tc>
      </w:tr>
      <w:tr w:rsidR="00197CB7" w14:paraId="534CB792" w14:textId="77777777">
        <w:trPr>
          <w:trHeight w:val="518"/>
        </w:trPr>
        <w:tc>
          <w:tcPr>
            <w:tcW w:w="2326" w:type="dxa"/>
            <w:shd w:val="clear" w:color="auto" w:fill="EFEFEF"/>
          </w:tcPr>
          <w:p w14:paraId="534CB78E" w14:textId="77777777" w:rsidR="00197CB7" w:rsidRDefault="00197CB7">
            <w:pPr>
              <w:pStyle w:val="TableParagraph"/>
              <w:spacing w:before="0"/>
              <w:ind w:left="0"/>
              <w:rPr>
                <w:sz w:val="18"/>
              </w:rPr>
            </w:pPr>
          </w:p>
        </w:tc>
        <w:tc>
          <w:tcPr>
            <w:tcW w:w="2216" w:type="dxa"/>
            <w:shd w:val="clear" w:color="auto" w:fill="EFEFEF"/>
          </w:tcPr>
          <w:p w14:paraId="534CB78F" w14:textId="77777777" w:rsidR="00197CB7" w:rsidRDefault="00345D0E">
            <w:pPr>
              <w:pStyle w:val="TableParagraph"/>
              <w:spacing w:before="226"/>
              <w:rPr>
                <w:rFonts w:ascii="Consolas"/>
                <w:sz w:val="20"/>
              </w:rPr>
            </w:pPr>
            <w:r>
              <w:rPr>
                <w:rFonts w:ascii="Consolas"/>
                <w:spacing w:val="-2"/>
                <w:sz w:val="20"/>
              </w:rPr>
              <w:t>given_name</w:t>
            </w:r>
          </w:p>
        </w:tc>
        <w:tc>
          <w:tcPr>
            <w:tcW w:w="742" w:type="dxa"/>
            <w:shd w:val="clear" w:color="auto" w:fill="EFEFEF"/>
          </w:tcPr>
          <w:p w14:paraId="534CB790" w14:textId="77777777" w:rsidR="00197CB7" w:rsidRDefault="00345D0E">
            <w:pPr>
              <w:pStyle w:val="TableParagraph"/>
              <w:ind w:left="7" w:right="2"/>
              <w:jc w:val="center"/>
            </w:pPr>
            <w:r>
              <w:rPr>
                <w:spacing w:val="-10"/>
              </w:rPr>
              <w:t>N</w:t>
            </w:r>
          </w:p>
        </w:tc>
        <w:tc>
          <w:tcPr>
            <w:tcW w:w="7608" w:type="dxa"/>
            <w:vMerge/>
            <w:tcBorders>
              <w:top w:val="nil"/>
            </w:tcBorders>
          </w:tcPr>
          <w:p w14:paraId="534CB791" w14:textId="77777777" w:rsidR="00197CB7" w:rsidRDefault="00197CB7">
            <w:pPr>
              <w:rPr>
                <w:sz w:val="2"/>
                <w:szCs w:val="2"/>
              </w:rPr>
            </w:pPr>
          </w:p>
        </w:tc>
      </w:tr>
      <w:tr w:rsidR="00197CB7" w14:paraId="534CB797" w14:textId="77777777">
        <w:trPr>
          <w:trHeight w:val="520"/>
        </w:trPr>
        <w:tc>
          <w:tcPr>
            <w:tcW w:w="2326" w:type="dxa"/>
          </w:tcPr>
          <w:p w14:paraId="534CB793" w14:textId="77777777" w:rsidR="00197CB7" w:rsidRDefault="00345D0E">
            <w:pPr>
              <w:pStyle w:val="TableParagraph"/>
              <w:spacing w:before="228"/>
              <w:rPr>
                <w:rFonts w:ascii="Consolas"/>
                <w:sz w:val="20"/>
              </w:rPr>
            </w:pPr>
            <w:r>
              <w:rPr>
                <w:rFonts w:ascii="Consolas"/>
                <w:spacing w:val="-2"/>
                <w:sz w:val="20"/>
              </w:rPr>
              <w:t>birthdate</w:t>
            </w:r>
          </w:p>
        </w:tc>
        <w:tc>
          <w:tcPr>
            <w:tcW w:w="2216" w:type="dxa"/>
          </w:tcPr>
          <w:p w14:paraId="534CB794" w14:textId="77777777" w:rsidR="00197CB7" w:rsidRDefault="00197CB7">
            <w:pPr>
              <w:pStyle w:val="TableParagraph"/>
              <w:spacing w:before="0"/>
              <w:ind w:left="0"/>
              <w:rPr>
                <w:sz w:val="18"/>
              </w:rPr>
            </w:pPr>
          </w:p>
        </w:tc>
        <w:tc>
          <w:tcPr>
            <w:tcW w:w="742" w:type="dxa"/>
          </w:tcPr>
          <w:p w14:paraId="534CB795" w14:textId="77777777" w:rsidR="00197CB7" w:rsidRDefault="00345D0E">
            <w:pPr>
              <w:pStyle w:val="TableParagraph"/>
              <w:spacing w:before="209"/>
              <w:ind w:left="7" w:right="2"/>
              <w:jc w:val="center"/>
            </w:pPr>
            <w:r>
              <w:rPr>
                <w:spacing w:val="-10"/>
              </w:rPr>
              <w:t>Y</w:t>
            </w:r>
          </w:p>
        </w:tc>
        <w:tc>
          <w:tcPr>
            <w:tcW w:w="7608" w:type="dxa"/>
            <w:vMerge/>
            <w:tcBorders>
              <w:top w:val="nil"/>
            </w:tcBorders>
          </w:tcPr>
          <w:p w14:paraId="534CB796" w14:textId="77777777" w:rsidR="00197CB7" w:rsidRDefault="00197CB7">
            <w:pPr>
              <w:rPr>
                <w:sz w:val="2"/>
                <w:szCs w:val="2"/>
              </w:rPr>
            </w:pPr>
          </w:p>
        </w:tc>
      </w:tr>
      <w:tr w:rsidR="00197CB7" w14:paraId="534CB79C" w14:textId="77777777">
        <w:trPr>
          <w:trHeight w:val="520"/>
        </w:trPr>
        <w:tc>
          <w:tcPr>
            <w:tcW w:w="2326" w:type="dxa"/>
            <w:shd w:val="clear" w:color="auto" w:fill="EFEFEF"/>
          </w:tcPr>
          <w:p w14:paraId="534CB798" w14:textId="77777777" w:rsidR="00197CB7" w:rsidRDefault="00345D0E">
            <w:pPr>
              <w:pStyle w:val="TableParagraph"/>
              <w:spacing w:before="226"/>
              <w:rPr>
                <w:rFonts w:ascii="Consolas"/>
                <w:sz w:val="20"/>
              </w:rPr>
            </w:pPr>
            <w:r>
              <w:rPr>
                <w:rFonts w:ascii="Consolas"/>
                <w:spacing w:val="-2"/>
                <w:sz w:val="20"/>
              </w:rPr>
              <w:t>identifiers</w:t>
            </w:r>
          </w:p>
        </w:tc>
        <w:tc>
          <w:tcPr>
            <w:tcW w:w="2216" w:type="dxa"/>
            <w:shd w:val="clear" w:color="auto" w:fill="EFEFEF"/>
          </w:tcPr>
          <w:p w14:paraId="534CB799" w14:textId="77777777" w:rsidR="00197CB7" w:rsidRDefault="00345D0E">
            <w:pPr>
              <w:pStyle w:val="TableParagraph"/>
              <w:spacing w:before="226"/>
              <w:rPr>
                <w:rFonts w:ascii="Consolas"/>
                <w:sz w:val="20"/>
              </w:rPr>
            </w:pPr>
            <w:r>
              <w:rPr>
                <w:rFonts w:ascii="Consolas"/>
                <w:sz w:val="20"/>
              </w:rPr>
              <w:t>Stock</w:t>
            </w:r>
            <w:r>
              <w:rPr>
                <w:rFonts w:ascii="Consolas"/>
                <w:spacing w:val="-5"/>
                <w:sz w:val="20"/>
              </w:rPr>
              <w:t xml:space="preserve"> </w:t>
            </w:r>
            <w:r>
              <w:rPr>
                <w:rFonts w:ascii="Consolas"/>
                <w:spacing w:val="-2"/>
                <w:sz w:val="20"/>
              </w:rPr>
              <w:t>Number</w:t>
            </w:r>
          </w:p>
        </w:tc>
        <w:tc>
          <w:tcPr>
            <w:tcW w:w="742" w:type="dxa"/>
            <w:shd w:val="clear" w:color="auto" w:fill="EFEFEF"/>
          </w:tcPr>
          <w:p w14:paraId="534CB79A" w14:textId="77777777" w:rsidR="00197CB7" w:rsidRDefault="00345D0E">
            <w:pPr>
              <w:pStyle w:val="TableParagraph"/>
              <w:ind w:left="7" w:right="2"/>
              <w:jc w:val="center"/>
            </w:pPr>
            <w:r>
              <w:rPr>
                <w:spacing w:val="-10"/>
              </w:rPr>
              <w:t>Y</w:t>
            </w:r>
          </w:p>
        </w:tc>
        <w:tc>
          <w:tcPr>
            <w:tcW w:w="7608" w:type="dxa"/>
            <w:vMerge/>
            <w:tcBorders>
              <w:top w:val="nil"/>
            </w:tcBorders>
          </w:tcPr>
          <w:p w14:paraId="534CB79B" w14:textId="77777777" w:rsidR="00197CB7" w:rsidRDefault="00197CB7">
            <w:pPr>
              <w:rPr>
                <w:sz w:val="2"/>
                <w:szCs w:val="2"/>
              </w:rPr>
            </w:pPr>
          </w:p>
        </w:tc>
      </w:tr>
      <w:tr w:rsidR="00197CB7" w14:paraId="534CB7A1" w14:textId="77777777">
        <w:trPr>
          <w:trHeight w:val="520"/>
        </w:trPr>
        <w:tc>
          <w:tcPr>
            <w:tcW w:w="2326" w:type="dxa"/>
          </w:tcPr>
          <w:p w14:paraId="534CB79D" w14:textId="77777777" w:rsidR="00197CB7" w:rsidRDefault="00345D0E">
            <w:pPr>
              <w:pStyle w:val="TableParagraph"/>
              <w:spacing w:before="226"/>
              <w:rPr>
                <w:rFonts w:ascii="Consolas"/>
                <w:sz w:val="20"/>
              </w:rPr>
            </w:pPr>
            <w:r>
              <w:rPr>
                <w:rFonts w:ascii="Consolas"/>
                <w:spacing w:val="-2"/>
                <w:sz w:val="20"/>
              </w:rPr>
              <w:t>attributes</w:t>
            </w:r>
            <w:r>
              <w:rPr>
                <w:rFonts w:ascii="Consolas"/>
                <w:spacing w:val="-2"/>
                <w:sz w:val="20"/>
                <w:vertAlign w:val="superscript"/>
              </w:rPr>
              <w:t>6</w:t>
            </w:r>
          </w:p>
        </w:tc>
        <w:tc>
          <w:tcPr>
            <w:tcW w:w="2216" w:type="dxa"/>
          </w:tcPr>
          <w:p w14:paraId="534CB79E" w14:textId="77777777" w:rsidR="00197CB7" w:rsidRDefault="00197CB7">
            <w:pPr>
              <w:pStyle w:val="TableParagraph"/>
              <w:spacing w:before="0"/>
              <w:ind w:left="0"/>
              <w:rPr>
                <w:sz w:val="18"/>
              </w:rPr>
            </w:pPr>
          </w:p>
        </w:tc>
        <w:tc>
          <w:tcPr>
            <w:tcW w:w="742" w:type="dxa"/>
          </w:tcPr>
          <w:p w14:paraId="534CB79F" w14:textId="77777777" w:rsidR="00197CB7" w:rsidRDefault="00197CB7">
            <w:pPr>
              <w:pStyle w:val="TableParagraph"/>
              <w:spacing w:before="0"/>
              <w:ind w:left="0"/>
              <w:rPr>
                <w:sz w:val="18"/>
              </w:rPr>
            </w:pPr>
          </w:p>
        </w:tc>
        <w:tc>
          <w:tcPr>
            <w:tcW w:w="7608" w:type="dxa"/>
            <w:vMerge/>
            <w:tcBorders>
              <w:top w:val="nil"/>
            </w:tcBorders>
          </w:tcPr>
          <w:p w14:paraId="534CB7A0" w14:textId="77777777" w:rsidR="00197CB7" w:rsidRDefault="00197CB7">
            <w:pPr>
              <w:rPr>
                <w:sz w:val="2"/>
                <w:szCs w:val="2"/>
              </w:rPr>
            </w:pPr>
          </w:p>
        </w:tc>
      </w:tr>
      <w:tr w:rsidR="00197CB7" w14:paraId="534CB7A4" w14:textId="77777777">
        <w:trPr>
          <w:trHeight w:val="1732"/>
        </w:trPr>
        <w:tc>
          <w:tcPr>
            <w:tcW w:w="5284" w:type="dxa"/>
            <w:gridSpan w:val="3"/>
            <w:shd w:val="clear" w:color="auto" w:fill="EFEFEF"/>
          </w:tcPr>
          <w:p w14:paraId="534CB7A2" w14:textId="77777777" w:rsidR="00197CB7" w:rsidRDefault="00197CB7">
            <w:pPr>
              <w:pStyle w:val="TableParagraph"/>
              <w:spacing w:before="0"/>
              <w:ind w:left="0"/>
              <w:rPr>
                <w:sz w:val="18"/>
              </w:rPr>
            </w:pPr>
          </w:p>
        </w:tc>
        <w:tc>
          <w:tcPr>
            <w:tcW w:w="7608" w:type="dxa"/>
            <w:vMerge/>
            <w:tcBorders>
              <w:top w:val="nil"/>
            </w:tcBorders>
          </w:tcPr>
          <w:p w14:paraId="534CB7A3" w14:textId="77777777" w:rsidR="00197CB7" w:rsidRDefault="00197CB7">
            <w:pPr>
              <w:rPr>
                <w:sz w:val="2"/>
                <w:szCs w:val="2"/>
              </w:rPr>
            </w:pPr>
          </w:p>
        </w:tc>
      </w:tr>
    </w:tbl>
    <w:p w14:paraId="534CB7A5" w14:textId="77777777" w:rsidR="00197CB7" w:rsidRDefault="00345D0E">
      <w:pPr>
        <w:pStyle w:val="BodyText"/>
        <w:spacing w:before="1"/>
        <w:rPr>
          <w:b/>
          <w:sz w:val="17"/>
        </w:rPr>
      </w:pPr>
      <w:r>
        <w:rPr>
          <w:noProof/>
        </w:rPr>
        <mc:AlternateContent>
          <mc:Choice Requires="wps">
            <w:drawing>
              <wp:anchor distT="0" distB="0" distL="0" distR="0" simplePos="0" relativeHeight="251658252" behindDoc="1" locked="0" layoutInCell="1" allowOverlap="1" wp14:anchorId="534CBAEB" wp14:editId="664C3D1E">
                <wp:simplePos x="0" y="0"/>
                <wp:positionH relativeFrom="page">
                  <wp:posOffset>882396</wp:posOffset>
                </wp:positionH>
                <wp:positionV relativeFrom="paragraph">
                  <wp:posOffset>140601</wp:posOffset>
                </wp:positionV>
                <wp:extent cx="8928100" cy="3175"/>
                <wp:effectExtent l="0" t="0" r="0" b="0"/>
                <wp:wrapTopAndBottom/>
                <wp:docPr id="636" name="Graphic 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3175"/>
                        </a:xfrm>
                        <a:custGeom>
                          <a:avLst/>
                          <a:gdLst/>
                          <a:ahLst/>
                          <a:cxnLst/>
                          <a:rect l="l" t="t" r="r" b="b"/>
                          <a:pathLst>
                            <a:path w="8928100" h="3175">
                              <a:moveTo>
                                <a:pt x="8927592" y="0"/>
                              </a:moveTo>
                              <a:lnTo>
                                <a:pt x="0" y="0"/>
                              </a:lnTo>
                              <a:lnTo>
                                <a:pt x="0" y="3035"/>
                              </a:lnTo>
                              <a:lnTo>
                                <a:pt x="8927592" y="303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6D2EF2" id="Graphic 636" o:spid="_x0000_s1026" alt="&quot;&quot;" style="position:absolute;margin-left:69.5pt;margin-top:11.05pt;width:703pt;height:.25pt;z-index:-251658228;visibility:visible;mso-wrap-style:square;mso-wrap-distance-left:0;mso-wrap-distance-top:0;mso-wrap-distance-right:0;mso-wrap-distance-bottom:0;mso-position-horizontal:absolute;mso-position-horizontal-relative:page;mso-position-vertical:absolute;mso-position-vertical-relative:text;v-text-anchor:top" coordsize="89281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" path="m8927592,l,,,3035r8927592,l8927592,xe" fillcolor="black" stroked="f">
                <v:path arrowok="t"/>
                <w10:wrap type="topAndBottom" anchorx="page"/>
              </v:shape>
            </w:pict>
          </mc:Fallback>
        </mc:AlternateContent>
      </w:r>
    </w:p>
    <w:p w14:paraId="534CB7A6" w14:textId="77777777" w:rsidR="00197CB7" w:rsidRDefault="00197CB7">
      <w:pPr>
        <w:pStyle w:val="BodyText"/>
        <w:spacing w:before="36"/>
        <w:rPr>
          <w:b/>
        </w:rPr>
      </w:pPr>
    </w:p>
    <w:p w14:paraId="534CB7A7" w14:textId="77777777" w:rsidR="00197CB7" w:rsidRDefault="00345D0E">
      <w:pPr>
        <w:spacing w:before="1"/>
        <w:ind w:left="138"/>
        <w:rPr>
          <w:sz w:val="16"/>
        </w:rPr>
      </w:pPr>
      <w:r>
        <w:rPr>
          <w:sz w:val="16"/>
          <w:vertAlign w:val="superscript"/>
        </w:rPr>
        <w:t>6</w:t>
      </w:r>
      <w:r>
        <w:rPr>
          <w:spacing w:val="-4"/>
          <w:sz w:val="16"/>
        </w:rPr>
        <w:t xml:space="preserve"> </w:t>
      </w:r>
      <w:r>
        <w:rPr>
          <w:sz w:val="16"/>
        </w:rPr>
        <w:t>Please</w:t>
      </w:r>
      <w:r>
        <w:rPr>
          <w:spacing w:val="-4"/>
          <w:sz w:val="16"/>
        </w:rPr>
        <w:t xml:space="preserve"> </w:t>
      </w:r>
      <w:r>
        <w:rPr>
          <w:sz w:val="16"/>
        </w:rPr>
        <w:t>note</w:t>
      </w:r>
      <w:r>
        <w:rPr>
          <w:spacing w:val="-2"/>
          <w:sz w:val="16"/>
        </w:rPr>
        <w:t xml:space="preserve"> </w:t>
      </w:r>
      <w:r>
        <w:rPr>
          <w:sz w:val="16"/>
        </w:rPr>
        <w:t>that</w:t>
      </w:r>
      <w:r>
        <w:rPr>
          <w:spacing w:val="-4"/>
          <w:sz w:val="16"/>
        </w:rPr>
        <w:t xml:space="preserve"> </w:t>
      </w:r>
      <w:r>
        <w:rPr>
          <w:sz w:val="16"/>
        </w:rPr>
        <w:t>the</w:t>
      </w:r>
      <w:r>
        <w:rPr>
          <w:spacing w:val="-3"/>
          <w:sz w:val="16"/>
        </w:rPr>
        <w:t xml:space="preserve"> </w:t>
      </w:r>
      <w:r>
        <w:rPr>
          <w:sz w:val="16"/>
        </w:rPr>
        <w:t>Acquisition</w:t>
      </w:r>
      <w:r>
        <w:rPr>
          <w:spacing w:val="-1"/>
          <w:sz w:val="16"/>
        </w:rPr>
        <w:t xml:space="preserve"> </w:t>
      </w:r>
      <w:r>
        <w:rPr>
          <w:sz w:val="16"/>
        </w:rPr>
        <w:t>Date</w:t>
      </w:r>
      <w:r>
        <w:rPr>
          <w:spacing w:val="-7"/>
          <w:sz w:val="16"/>
        </w:rPr>
        <w:t xml:space="preserve"> </w:t>
      </w:r>
      <w:r>
        <w:rPr>
          <w:sz w:val="16"/>
        </w:rPr>
        <w:t>field,</w:t>
      </w:r>
      <w:r>
        <w:rPr>
          <w:spacing w:val="-2"/>
          <w:sz w:val="16"/>
        </w:rPr>
        <w:t xml:space="preserve"> </w:t>
      </w:r>
      <w:r>
        <w:rPr>
          <w:sz w:val="16"/>
        </w:rPr>
        <w:t>while</w:t>
      </w:r>
      <w:r>
        <w:rPr>
          <w:spacing w:val="-4"/>
          <w:sz w:val="16"/>
        </w:rPr>
        <w:t xml:space="preserve"> </w:t>
      </w:r>
      <w:r>
        <w:rPr>
          <w:sz w:val="16"/>
        </w:rPr>
        <w:t>supported</w:t>
      </w:r>
      <w:r>
        <w:rPr>
          <w:spacing w:val="-4"/>
          <w:sz w:val="16"/>
        </w:rPr>
        <w:t xml:space="preserve"> </w:t>
      </w:r>
      <w:r>
        <w:rPr>
          <w:sz w:val="16"/>
        </w:rPr>
        <w:t>by</w:t>
      </w:r>
      <w:r>
        <w:rPr>
          <w:spacing w:val="-5"/>
          <w:sz w:val="16"/>
        </w:rPr>
        <w:t xml:space="preserve"> </w:t>
      </w:r>
      <w:r>
        <w:rPr>
          <w:sz w:val="16"/>
        </w:rPr>
        <w:t>requested</w:t>
      </w:r>
      <w:r>
        <w:rPr>
          <w:spacing w:val="-4"/>
          <w:sz w:val="16"/>
        </w:rPr>
        <w:t xml:space="preserve"> </w:t>
      </w:r>
      <w:r>
        <w:rPr>
          <w:sz w:val="16"/>
        </w:rPr>
        <w:t>input</w:t>
      </w:r>
      <w:r>
        <w:rPr>
          <w:spacing w:val="-2"/>
          <w:sz w:val="16"/>
        </w:rPr>
        <w:t xml:space="preserve"> </w:t>
      </w:r>
      <w:r>
        <w:rPr>
          <w:sz w:val="16"/>
        </w:rPr>
        <w:t>for</w:t>
      </w:r>
      <w:r>
        <w:rPr>
          <w:spacing w:val="-3"/>
          <w:sz w:val="16"/>
        </w:rPr>
        <w:t xml:space="preserve"> </w:t>
      </w:r>
      <w:r>
        <w:rPr>
          <w:sz w:val="16"/>
        </w:rPr>
        <w:t>the</w:t>
      </w:r>
      <w:r>
        <w:rPr>
          <w:spacing w:val="-4"/>
          <w:sz w:val="16"/>
        </w:rPr>
        <w:t xml:space="preserve"> </w:t>
      </w:r>
      <w:r>
        <w:rPr>
          <w:sz w:val="16"/>
        </w:rPr>
        <w:t>DVS,</w:t>
      </w:r>
      <w:r>
        <w:rPr>
          <w:spacing w:val="-3"/>
          <w:sz w:val="16"/>
        </w:rPr>
        <w:t xml:space="preserve"> </w:t>
      </w:r>
      <w:r>
        <w:rPr>
          <w:sz w:val="16"/>
        </w:rPr>
        <w:t>is</w:t>
      </w:r>
      <w:r>
        <w:rPr>
          <w:spacing w:val="-5"/>
          <w:sz w:val="16"/>
        </w:rPr>
        <w:t xml:space="preserve"> </w:t>
      </w:r>
      <w:r>
        <w:rPr>
          <w:sz w:val="16"/>
        </w:rPr>
        <w:t>not</w:t>
      </w:r>
      <w:r>
        <w:rPr>
          <w:spacing w:val="-2"/>
          <w:sz w:val="16"/>
        </w:rPr>
        <w:t xml:space="preserve"> </w:t>
      </w:r>
      <w:r>
        <w:rPr>
          <w:sz w:val="16"/>
        </w:rPr>
        <w:t>checked</w:t>
      </w:r>
      <w:r>
        <w:rPr>
          <w:spacing w:val="-4"/>
          <w:sz w:val="16"/>
        </w:rPr>
        <w:t xml:space="preserve"> </w:t>
      </w:r>
      <w:r>
        <w:rPr>
          <w:sz w:val="16"/>
        </w:rPr>
        <w:t>nor</w:t>
      </w:r>
      <w:r>
        <w:rPr>
          <w:spacing w:val="-6"/>
          <w:sz w:val="16"/>
        </w:rPr>
        <w:t xml:space="preserve"> </w:t>
      </w:r>
      <w:r>
        <w:rPr>
          <w:sz w:val="16"/>
        </w:rPr>
        <w:t>is</w:t>
      </w:r>
      <w:r>
        <w:rPr>
          <w:spacing w:val="-5"/>
          <w:sz w:val="16"/>
        </w:rPr>
        <w:t xml:space="preserve"> </w:t>
      </w:r>
      <w:r>
        <w:rPr>
          <w:sz w:val="16"/>
        </w:rPr>
        <w:t>it</w:t>
      </w:r>
      <w:r>
        <w:rPr>
          <w:spacing w:val="-4"/>
          <w:sz w:val="16"/>
        </w:rPr>
        <w:t xml:space="preserve"> </w:t>
      </w:r>
      <w:r>
        <w:rPr>
          <w:sz w:val="16"/>
        </w:rPr>
        <w:t>currently</w:t>
      </w:r>
      <w:r>
        <w:rPr>
          <w:spacing w:val="-5"/>
          <w:sz w:val="16"/>
        </w:rPr>
        <w:t xml:space="preserve"> </w:t>
      </w:r>
      <w:r>
        <w:rPr>
          <w:sz w:val="16"/>
        </w:rPr>
        <w:t>available</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pacing w:val="-2"/>
          <w:sz w:val="16"/>
        </w:rPr>
        <w:t>AGDIS</w:t>
      </w:r>
    </w:p>
    <w:p w14:paraId="534CB7A8" w14:textId="77777777" w:rsidR="00197CB7" w:rsidRDefault="00197CB7">
      <w:pPr>
        <w:rPr>
          <w:sz w:val="16"/>
        </w:rPr>
        <w:sectPr w:rsidR="00197CB7">
          <w:pgSz w:w="16840" w:h="11910" w:orient="landscape"/>
          <w:pgMar w:top="1340" w:right="1300" w:bottom="720" w:left="1280" w:header="547" w:footer="521" w:gutter="0"/>
          <w:cols w:space="720"/>
        </w:sectPr>
      </w:pPr>
    </w:p>
    <w:p w14:paraId="534CB7A9" w14:textId="77777777" w:rsidR="00197CB7" w:rsidRDefault="00197CB7">
      <w:pPr>
        <w:pStyle w:val="BodyText"/>
        <w:spacing w:before="9"/>
        <w:rPr>
          <w:sz w:val="6"/>
        </w:rPr>
      </w:pPr>
    </w:p>
    <w:tbl>
      <w:tblPr>
        <w:tblStyle w:val="GridTable4-Accent126"/>
        <w:tblW w:w="4606" w:type="pct"/>
        <w:tblLook w:val="0620" w:firstRow="1" w:lastRow="0" w:firstColumn="0" w:lastColumn="0" w:noHBand="1" w:noVBand="1"/>
      </w:tblPr>
      <w:tblGrid>
        <w:gridCol w:w="5379"/>
        <w:gridCol w:w="7748"/>
      </w:tblGrid>
      <w:tr w:rsidR="00B80A34" w:rsidRPr="00504554" w14:paraId="20E4ADAB" w14:textId="77777777" w:rsidTr="00B072C8">
        <w:trPr>
          <w:cnfStyle w:val="100000000000" w:firstRow="1" w:lastRow="0" w:firstColumn="0" w:lastColumn="0" w:oddVBand="0" w:evenVBand="0" w:oddHBand="0" w:evenHBand="0" w:firstRowFirstColumn="0" w:firstRowLastColumn="0" w:lastRowFirstColumn="0" w:lastRowLastColumn="0"/>
          <w:trHeight w:val="2575"/>
        </w:trPr>
        <w:tc>
          <w:tcPr>
            <w:tcW w:w="2049" w:type="pct"/>
            <w:shd w:val="clear" w:color="auto" w:fill="F2F2F2" w:themeFill="background1" w:themeFillShade="F2"/>
          </w:tcPr>
          <w:p w14:paraId="7E0B1D1A" w14:textId="77777777" w:rsidR="00B80A34" w:rsidRPr="00504554" w:rsidRDefault="00B80A34" w:rsidP="00B072C8">
            <w:pPr>
              <w:suppressAutoHyphens/>
              <w:spacing w:before="180" w:after="60" w:line="280" w:lineRule="atLeast"/>
              <w:jc w:val="center"/>
              <w:rPr>
                <w:rFonts w:eastAsia="Arial" w:cs="Arial"/>
              </w:rPr>
            </w:pPr>
          </w:p>
        </w:tc>
        <w:tc>
          <w:tcPr>
            <w:tcW w:w="2951" w:type="pct"/>
            <w:shd w:val="clear" w:color="auto" w:fill="auto"/>
          </w:tcPr>
          <w:p w14:paraId="2FD4D3BE" w14:textId="77777777" w:rsidR="0009306E" w:rsidRPr="0009306E" w:rsidRDefault="0009306E" w:rsidP="0009306E">
            <w:pPr>
              <w:spacing w:before="240" w:after="240" w:line="288" w:lineRule="auto"/>
              <w:rPr>
                <w:rFonts w:ascii="Consolas" w:hAnsi="Consolas" w:cs="Courier New"/>
                <w:b w:val="0"/>
                <w:bCs w:val="0"/>
                <w:color w:val="000000"/>
                <w:sz w:val="20"/>
                <w:szCs w:val="20"/>
                <w:lang w:eastAsia="en-AU"/>
              </w:rPr>
            </w:pPr>
            <w:r w:rsidRPr="0009306E">
              <w:rPr>
                <w:rFonts w:ascii="Consolas" w:hAnsi="Consolas" w:cs="Courier New"/>
                <w:b w:val="0"/>
                <w:bCs w:val="0"/>
                <w:color w:val="000000"/>
                <w:sz w:val="20"/>
                <w:szCs w:val="20"/>
                <w:lang w:eastAsia="en-AU"/>
              </w:rPr>
              <w:t xml:space="preserve">            "type": "Stock Number",</w:t>
            </w:r>
          </w:p>
          <w:p w14:paraId="12CBF179" w14:textId="77777777" w:rsidR="0009306E" w:rsidRPr="0009306E" w:rsidRDefault="0009306E" w:rsidP="0009306E">
            <w:pPr>
              <w:spacing w:before="240" w:after="240" w:line="288" w:lineRule="auto"/>
              <w:rPr>
                <w:rFonts w:ascii="Consolas" w:hAnsi="Consolas" w:cs="Courier New"/>
                <w:b w:val="0"/>
                <w:bCs w:val="0"/>
                <w:color w:val="000000"/>
                <w:sz w:val="20"/>
                <w:szCs w:val="20"/>
                <w:lang w:eastAsia="en-AU"/>
              </w:rPr>
            </w:pPr>
            <w:r w:rsidRPr="0009306E">
              <w:rPr>
                <w:rFonts w:ascii="Consolas" w:hAnsi="Consolas" w:cs="Courier New"/>
                <w:b w:val="0"/>
                <w:bCs w:val="0"/>
                <w:color w:val="000000"/>
                <w:sz w:val="20"/>
                <w:szCs w:val="20"/>
                <w:lang w:eastAsia="en-AU"/>
              </w:rPr>
              <w:t xml:space="preserve">            "value": "ACC1000342"</w:t>
            </w:r>
          </w:p>
          <w:p w14:paraId="34FB7371" w14:textId="77777777" w:rsidR="0009306E" w:rsidRPr="0009306E" w:rsidRDefault="0009306E" w:rsidP="0009306E">
            <w:pPr>
              <w:spacing w:before="240" w:after="240" w:line="288" w:lineRule="auto"/>
              <w:rPr>
                <w:rFonts w:ascii="Consolas" w:hAnsi="Consolas" w:cs="Courier New"/>
                <w:b w:val="0"/>
                <w:bCs w:val="0"/>
                <w:color w:val="000000"/>
                <w:sz w:val="20"/>
                <w:szCs w:val="20"/>
                <w:lang w:eastAsia="en-AU"/>
              </w:rPr>
            </w:pPr>
            <w:r w:rsidRPr="0009306E">
              <w:rPr>
                <w:rFonts w:ascii="Consolas" w:hAnsi="Consolas" w:cs="Courier New"/>
                <w:b w:val="0"/>
                <w:bCs w:val="0"/>
                <w:color w:val="000000"/>
                <w:sz w:val="20"/>
                <w:szCs w:val="20"/>
                <w:lang w:eastAsia="en-AU"/>
              </w:rPr>
              <w:t xml:space="preserve">        }</w:t>
            </w:r>
          </w:p>
          <w:p w14:paraId="2D8890A4" w14:textId="77777777" w:rsidR="0009306E" w:rsidRPr="0009306E" w:rsidRDefault="0009306E" w:rsidP="0009306E">
            <w:pPr>
              <w:spacing w:before="240" w:after="240" w:line="288" w:lineRule="auto"/>
              <w:rPr>
                <w:rFonts w:ascii="Consolas" w:hAnsi="Consolas" w:cs="Courier New"/>
                <w:b w:val="0"/>
                <w:bCs w:val="0"/>
                <w:color w:val="000000"/>
                <w:sz w:val="20"/>
                <w:szCs w:val="20"/>
                <w:lang w:eastAsia="en-AU"/>
              </w:rPr>
            </w:pPr>
            <w:r w:rsidRPr="0009306E">
              <w:rPr>
                <w:rFonts w:ascii="Consolas" w:hAnsi="Consolas" w:cs="Courier New"/>
                <w:b w:val="0"/>
                <w:bCs w:val="0"/>
                <w:color w:val="000000"/>
                <w:sz w:val="20"/>
                <w:szCs w:val="20"/>
                <w:lang w:eastAsia="en-AU"/>
              </w:rPr>
              <w:t xml:space="preserve">    ],</w:t>
            </w:r>
          </w:p>
          <w:p w14:paraId="6B21AE34" w14:textId="77777777" w:rsidR="0009306E" w:rsidRPr="0009306E" w:rsidRDefault="0009306E" w:rsidP="0009306E">
            <w:pPr>
              <w:spacing w:before="240" w:after="240" w:line="288" w:lineRule="auto"/>
              <w:rPr>
                <w:rFonts w:ascii="Consolas" w:hAnsi="Consolas" w:cs="Courier New"/>
                <w:b w:val="0"/>
                <w:bCs w:val="0"/>
                <w:color w:val="000000"/>
                <w:sz w:val="20"/>
                <w:szCs w:val="20"/>
                <w:lang w:eastAsia="en-AU"/>
              </w:rPr>
            </w:pPr>
            <w:r w:rsidRPr="0009306E">
              <w:rPr>
                <w:rFonts w:ascii="Consolas" w:hAnsi="Consolas" w:cs="Courier New"/>
                <w:b w:val="0"/>
                <w:bCs w:val="0"/>
                <w:color w:val="000000"/>
                <w:sz w:val="20"/>
                <w:szCs w:val="20"/>
                <w:lang w:eastAsia="en-AU"/>
              </w:rPr>
              <w:t xml:space="preserve">    "attributes": [</w:t>
            </w:r>
          </w:p>
          <w:p w14:paraId="0624FDCD" w14:textId="77777777" w:rsidR="0009306E" w:rsidRPr="0009306E" w:rsidRDefault="0009306E" w:rsidP="0009306E">
            <w:pPr>
              <w:spacing w:before="240" w:after="240" w:line="288" w:lineRule="auto"/>
              <w:rPr>
                <w:rFonts w:ascii="Consolas" w:hAnsi="Consolas" w:cs="Courier New"/>
                <w:b w:val="0"/>
                <w:bCs w:val="0"/>
                <w:color w:val="auto"/>
                <w:sz w:val="20"/>
                <w:szCs w:val="20"/>
                <w:lang w:eastAsia="en-AU"/>
              </w:rPr>
            </w:pPr>
            <w:r w:rsidRPr="0009306E">
              <w:rPr>
                <w:rFonts w:ascii="Consolas" w:hAnsi="Consolas" w:cs="Courier New"/>
                <w:b w:val="0"/>
                <w:bCs w:val="0"/>
                <w:color w:val="000000"/>
                <w:sz w:val="20"/>
                <w:szCs w:val="20"/>
                <w:lang w:eastAsia="en-AU"/>
              </w:rPr>
              <w:t xml:space="preserve">       </w:t>
            </w:r>
            <w:r w:rsidRPr="0009306E">
              <w:rPr>
                <w:rFonts w:ascii="Consolas" w:hAnsi="Consolas" w:cs="Courier New"/>
                <w:b w:val="0"/>
                <w:bCs w:val="0"/>
                <w:color w:val="auto"/>
                <w:sz w:val="20"/>
                <w:szCs w:val="20"/>
                <w:lang w:eastAsia="en-AU"/>
              </w:rPr>
              <w:t xml:space="preserve"> {</w:t>
            </w:r>
          </w:p>
          <w:p w14:paraId="54294D28" w14:textId="77777777" w:rsidR="0009306E" w:rsidRPr="0009306E" w:rsidRDefault="0009306E" w:rsidP="0009306E">
            <w:pPr>
              <w:spacing w:after="160" w:line="259" w:lineRule="auto"/>
              <w:ind w:left="1440"/>
              <w:rPr>
                <w:rFonts w:ascii="Consolas" w:eastAsia="Arial" w:hAnsi="Consolas" w:cs="Arial"/>
                <w:b w:val="0"/>
                <w:bCs w:val="0"/>
                <w:color w:val="auto"/>
                <w:sz w:val="20"/>
                <w:szCs w:val="20"/>
              </w:rPr>
            </w:pPr>
            <w:r w:rsidRPr="0009306E">
              <w:rPr>
                <w:rFonts w:ascii="Consolas" w:eastAsia="Arial" w:hAnsi="Consolas" w:cs="Arial"/>
                <w:b w:val="0"/>
                <w:bCs w:val="0"/>
                <w:color w:val="auto"/>
                <w:sz w:val="20"/>
                <w:szCs w:val="20"/>
              </w:rPr>
              <w:t>“type”: “Acquisition Date”,</w:t>
            </w:r>
          </w:p>
          <w:p w14:paraId="4F81CD66" w14:textId="77777777" w:rsidR="0009306E" w:rsidRPr="0009306E" w:rsidRDefault="0009306E" w:rsidP="0009306E">
            <w:pPr>
              <w:spacing w:after="160" w:line="259" w:lineRule="auto"/>
              <w:ind w:left="1440"/>
              <w:rPr>
                <w:rFonts w:ascii="Consolas" w:eastAsia="Arial" w:hAnsi="Consolas" w:cs="Arial"/>
                <w:b w:val="0"/>
                <w:bCs w:val="0"/>
                <w:color w:val="auto"/>
                <w:sz w:val="20"/>
                <w:szCs w:val="20"/>
              </w:rPr>
            </w:pPr>
            <w:r w:rsidRPr="0009306E">
              <w:rPr>
                <w:rFonts w:ascii="Consolas" w:eastAsia="Arial" w:hAnsi="Consolas" w:cs="Arial"/>
                <w:b w:val="0"/>
                <w:bCs w:val="0"/>
                <w:color w:val="auto"/>
                <w:sz w:val="20"/>
                <w:szCs w:val="20"/>
              </w:rPr>
              <w:t>“value”: “2013-04-20”</w:t>
            </w:r>
          </w:p>
          <w:p w14:paraId="41B1A20A" w14:textId="77777777" w:rsidR="0009306E" w:rsidRPr="0009306E" w:rsidRDefault="0009306E" w:rsidP="0009306E">
            <w:pPr>
              <w:spacing w:after="160" w:line="259" w:lineRule="auto"/>
              <w:ind w:left="720"/>
              <w:rPr>
                <w:rFonts w:ascii="Consolas" w:eastAsia="Arial" w:hAnsi="Consolas" w:cs="Arial"/>
                <w:b w:val="0"/>
                <w:bCs w:val="0"/>
                <w:color w:val="auto"/>
                <w:sz w:val="20"/>
                <w:szCs w:val="20"/>
              </w:rPr>
            </w:pPr>
            <w:r w:rsidRPr="0009306E">
              <w:rPr>
                <w:rFonts w:ascii="Consolas" w:eastAsia="Arial" w:hAnsi="Consolas" w:cs="Arial"/>
                <w:b w:val="0"/>
                <w:bCs w:val="0"/>
                <w:color w:val="auto"/>
                <w:sz w:val="20"/>
                <w:szCs w:val="20"/>
              </w:rPr>
              <w:t xml:space="preserve">  }</w:t>
            </w:r>
          </w:p>
          <w:p w14:paraId="56A22742" w14:textId="77777777" w:rsidR="0009306E" w:rsidRPr="0009306E" w:rsidRDefault="0009306E" w:rsidP="0009306E">
            <w:pPr>
              <w:spacing w:before="240" w:after="240" w:line="288" w:lineRule="auto"/>
              <w:rPr>
                <w:rFonts w:ascii="Consolas" w:hAnsi="Consolas" w:cs="Courier New"/>
                <w:b w:val="0"/>
                <w:bCs w:val="0"/>
                <w:color w:val="000000"/>
                <w:sz w:val="20"/>
                <w:szCs w:val="20"/>
                <w:lang w:eastAsia="en-AU"/>
              </w:rPr>
            </w:pPr>
            <w:r w:rsidRPr="0009306E">
              <w:rPr>
                <w:rFonts w:ascii="Consolas" w:hAnsi="Consolas" w:cs="Courier New"/>
                <w:b w:val="0"/>
                <w:bCs w:val="0"/>
                <w:color w:val="000000"/>
                <w:sz w:val="20"/>
                <w:szCs w:val="20"/>
                <w:lang w:eastAsia="en-AU"/>
              </w:rPr>
              <w:t xml:space="preserve">    ],</w:t>
            </w:r>
          </w:p>
          <w:p w14:paraId="25C8EFB6" w14:textId="77777777" w:rsidR="0009306E" w:rsidRPr="0009306E" w:rsidRDefault="0009306E" w:rsidP="0009306E">
            <w:pPr>
              <w:spacing w:before="240" w:after="240" w:line="288" w:lineRule="auto"/>
              <w:rPr>
                <w:rFonts w:ascii="Consolas" w:hAnsi="Consolas" w:cs="Courier New"/>
                <w:b w:val="0"/>
                <w:bCs w:val="0"/>
                <w:color w:val="000000"/>
                <w:sz w:val="20"/>
                <w:szCs w:val="20"/>
                <w:lang w:eastAsia="en-AU"/>
              </w:rPr>
            </w:pPr>
            <w:r w:rsidRPr="0009306E">
              <w:rPr>
                <w:rFonts w:ascii="Consolas" w:hAnsi="Consolas" w:cs="Courier New"/>
                <w:b w:val="0"/>
                <w:bCs w:val="0"/>
                <w:color w:val="000000"/>
                <w:sz w:val="20"/>
                <w:szCs w:val="20"/>
                <w:lang w:eastAsia="en-AU"/>
              </w:rPr>
              <w:t>}</w:t>
            </w:r>
          </w:p>
          <w:p w14:paraId="6941EB17" w14:textId="25A7C247" w:rsidR="00B80A34" w:rsidRPr="00504554" w:rsidRDefault="00B80A34"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bl>
    <w:p w14:paraId="534CB7AA" w14:textId="2F5D003E" w:rsidR="00197CB7" w:rsidRDefault="00197CB7">
      <w:pPr>
        <w:pStyle w:val="BodyText"/>
        <w:ind w:left="138"/>
        <w:rPr>
          <w:sz w:val="20"/>
        </w:rPr>
      </w:pPr>
    </w:p>
    <w:p w14:paraId="534CB7AB" w14:textId="77777777" w:rsidR="00197CB7" w:rsidRDefault="00197CB7">
      <w:pPr>
        <w:rPr>
          <w:sz w:val="20"/>
        </w:rPr>
        <w:sectPr w:rsidR="00197CB7">
          <w:headerReference w:type="even" r:id="rId414"/>
          <w:headerReference w:type="default" r:id="rId415"/>
          <w:footerReference w:type="even" r:id="rId416"/>
          <w:footerReference w:type="default" r:id="rId417"/>
          <w:pgSz w:w="16840" w:h="11910" w:orient="landscape"/>
          <w:pgMar w:top="1340" w:right="1300" w:bottom="720" w:left="1280" w:header="547" w:footer="521" w:gutter="0"/>
          <w:pgNumType w:start="117"/>
          <w:cols w:space="720"/>
        </w:sectPr>
      </w:pPr>
    </w:p>
    <w:p w14:paraId="534CB7AC" w14:textId="77777777" w:rsidR="00197CB7" w:rsidRDefault="00345D0E">
      <w:pPr>
        <w:pStyle w:val="Heading3"/>
        <w:numPr>
          <w:ilvl w:val="3"/>
          <w:numId w:val="44"/>
        </w:numPr>
        <w:tabs>
          <w:tab w:val="left" w:pos="1271"/>
        </w:tabs>
        <w:spacing w:before="80"/>
        <w:ind w:left="1271" w:hanging="1133"/>
      </w:pPr>
      <w:r>
        <w:rPr>
          <w:color w:val="1C1C1C"/>
        </w:rPr>
        <w:lastRenderedPageBreak/>
        <w:t>Australian</w:t>
      </w:r>
      <w:r>
        <w:rPr>
          <w:color w:val="1C1C1C"/>
          <w:spacing w:val="-2"/>
        </w:rPr>
        <w:t xml:space="preserve"> </w:t>
      </w:r>
      <w:r>
        <w:rPr>
          <w:color w:val="1C1C1C"/>
        </w:rPr>
        <w:t>Driver</w:t>
      </w:r>
      <w:r>
        <w:rPr>
          <w:color w:val="1C1C1C"/>
          <w:spacing w:val="-3"/>
        </w:rPr>
        <w:t xml:space="preserve"> </w:t>
      </w:r>
      <w:r>
        <w:rPr>
          <w:color w:val="1C1C1C"/>
          <w:spacing w:val="-2"/>
        </w:rPr>
        <w:t>Licence</w:t>
      </w:r>
    </w:p>
    <w:p w14:paraId="534CB7AD" w14:textId="77777777" w:rsidR="00197CB7" w:rsidRDefault="00345D0E">
      <w:pPr>
        <w:spacing w:before="228"/>
        <w:ind w:left="138"/>
        <w:rPr>
          <w:b/>
        </w:rPr>
      </w:pPr>
      <w:r>
        <w:rPr>
          <w:b/>
        </w:rPr>
        <w:t>Table</w:t>
      </w:r>
      <w:r>
        <w:rPr>
          <w:b/>
          <w:spacing w:val="-7"/>
        </w:rPr>
        <w:t xml:space="preserve"> </w:t>
      </w:r>
      <w:r>
        <w:rPr>
          <w:b/>
        </w:rPr>
        <w:t>74</w:t>
      </w:r>
      <w:r>
        <w:rPr>
          <w:b/>
          <w:spacing w:val="-5"/>
        </w:rPr>
        <w:t xml:space="preserve"> </w:t>
      </w:r>
      <w:r>
        <w:rPr>
          <w:b/>
        </w:rPr>
        <w:t>Australian</w:t>
      </w:r>
      <w:r>
        <w:rPr>
          <w:b/>
          <w:spacing w:val="-5"/>
        </w:rPr>
        <w:t xml:space="preserve"> </w:t>
      </w:r>
      <w:r>
        <w:rPr>
          <w:b/>
        </w:rPr>
        <w:t>Driver</w:t>
      </w:r>
      <w:r>
        <w:rPr>
          <w:b/>
          <w:spacing w:val="-5"/>
        </w:rPr>
        <w:t xml:space="preserve"> </w:t>
      </w:r>
      <w:r>
        <w:rPr>
          <w:b/>
        </w:rPr>
        <w:t>Licence</w:t>
      </w:r>
      <w:r>
        <w:rPr>
          <w:b/>
          <w:spacing w:val="-5"/>
        </w:rPr>
        <w:t xml:space="preserve"> </w:t>
      </w:r>
      <w:r>
        <w:rPr>
          <w:b/>
        </w:rPr>
        <w:t>verified</w:t>
      </w:r>
      <w:r>
        <w:rPr>
          <w:b/>
          <w:spacing w:val="-5"/>
        </w:rPr>
        <w:t xml:space="preserve"> </w:t>
      </w:r>
      <w:r>
        <w:rPr>
          <w:b/>
        </w:rPr>
        <w:t>document</w:t>
      </w:r>
      <w:r>
        <w:rPr>
          <w:b/>
          <w:spacing w:val="-4"/>
        </w:rPr>
        <w:t xml:space="preserve"> </w:t>
      </w:r>
      <w:r>
        <w:rPr>
          <w:b/>
        </w:rPr>
        <w:t>normative</w:t>
      </w:r>
      <w:r>
        <w:rPr>
          <w:b/>
          <w:spacing w:val="-6"/>
        </w:rPr>
        <w:t xml:space="preserve"> </w:t>
      </w:r>
      <w:r>
        <w:rPr>
          <w:b/>
          <w:spacing w:val="-2"/>
        </w:rPr>
        <w:t>example</w:t>
      </w:r>
    </w:p>
    <w:p w14:paraId="534CB7AE"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47"/>
        <w:gridCol w:w="2169"/>
        <w:gridCol w:w="777"/>
        <w:gridCol w:w="7595"/>
      </w:tblGrid>
      <w:tr w:rsidR="00197CB7" w14:paraId="534CB7C0" w14:textId="77777777">
        <w:trPr>
          <w:trHeight w:val="1369"/>
        </w:trPr>
        <w:tc>
          <w:tcPr>
            <w:tcW w:w="2347" w:type="dxa"/>
            <w:shd w:val="clear" w:color="auto" w:fill="535353"/>
          </w:tcPr>
          <w:p w14:paraId="534CB7AF" w14:textId="77777777" w:rsidR="00197CB7" w:rsidRDefault="00197CB7">
            <w:pPr>
              <w:pStyle w:val="TableParagraph"/>
              <w:spacing w:before="0"/>
              <w:ind w:left="0"/>
              <w:rPr>
                <w:b/>
              </w:rPr>
            </w:pPr>
          </w:p>
          <w:p w14:paraId="534CB7B0" w14:textId="77777777" w:rsidR="00197CB7" w:rsidRDefault="00197CB7">
            <w:pPr>
              <w:pStyle w:val="TableParagraph"/>
              <w:spacing w:before="0"/>
              <w:ind w:left="0"/>
              <w:rPr>
                <w:b/>
              </w:rPr>
            </w:pPr>
          </w:p>
          <w:p w14:paraId="534CB7B1" w14:textId="77777777" w:rsidR="00197CB7" w:rsidRDefault="00197CB7">
            <w:pPr>
              <w:pStyle w:val="TableParagraph"/>
              <w:spacing w:before="0"/>
              <w:ind w:left="0"/>
              <w:rPr>
                <w:b/>
              </w:rPr>
            </w:pPr>
          </w:p>
          <w:p w14:paraId="534CB7B2" w14:textId="77777777" w:rsidR="00197CB7" w:rsidRDefault="00197CB7">
            <w:pPr>
              <w:pStyle w:val="TableParagraph"/>
              <w:spacing w:before="44"/>
              <w:ind w:left="0"/>
              <w:rPr>
                <w:b/>
              </w:rPr>
            </w:pPr>
          </w:p>
          <w:p w14:paraId="534CB7B3" w14:textId="77777777" w:rsidR="00197CB7" w:rsidRDefault="00345D0E">
            <w:pPr>
              <w:pStyle w:val="TableParagraph"/>
              <w:spacing w:before="1"/>
              <w:rPr>
                <w:b/>
              </w:rPr>
            </w:pPr>
            <w:r>
              <w:rPr>
                <w:b/>
                <w:color w:val="FFFFFF"/>
                <w:spacing w:val="-2"/>
              </w:rPr>
              <w:t>Field</w:t>
            </w:r>
          </w:p>
        </w:tc>
        <w:tc>
          <w:tcPr>
            <w:tcW w:w="2169" w:type="dxa"/>
            <w:shd w:val="clear" w:color="auto" w:fill="535353"/>
          </w:tcPr>
          <w:p w14:paraId="534CB7B4" w14:textId="77777777" w:rsidR="00197CB7" w:rsidRDefault="00197CB7">
            <w:pPr>
              <w:pStyle w:val="TableParagraph"/>
              <w:spacing w:before="0"/>
              <w:ind w:left="0"/>
              <w:rPr>
                <w:b/>
              </w:rPr>
            </w:pPr>
          </w:p>
          <w:p w14:paraId="534CB7B5" w14:textId="77777777" w:rsidR="00197CB7" w:rsidRDefault="00197CB7">
            <w:pPr>
              <w:pStyle w:val="TableParagraph"/>
              <w:spacing w:before="0"/>
              <w:ind w:left="0"/>
              <w:rPr>
                <w:b/>
              </w:rPr>
            </w:pPr>
          </w:p>
          <w:p w14:paraId="534CB7B6" w14:textId="77777777" w:rsidR="00197CB7" w:rsidRDefault="00197CB7">
            <w:pPr>
              <w:pStyle w:val="TableParagraph"/>
              <w:spacing w:before="0"/>
              <w:ind w:left="0"/>
              <w:rPr>
                <w:b/>
              </w:rPr>
            </w:pPr>
          </w:p>
          <w:p w14:paraId="534CB7B7" w14:textId="77777777" w:rsidR="00197CB7" w:rsidRDefault="00197CB7">
            <w:pPr>
              <w:pStyle w:val="TableParagraph"/>
              <w:spacing w:before="44"/>
              <w:ind w:left="0"/>
              <w:rPr>
                <w:b/>
              </w:rPr>
            </w:pPr>
          </w:p>
          <w:p w14:paraId="534CB7B8" w14:textId="77777777" w:rsidR="00197CB7" w:rsidRDefault="00345D0E">
            <w:pPr>
              <w:pStyle w:val="TableParagraph"/>
              <w:spacing w:before="1"/>
              <w:ind w:left="105"/>
              <w:rPr>
                <w:b/>
              </w:rPr>
            </w:pPr>
            <w:r>
              <w:rPr>
                <w:b/>
                <w:color w:val="FFFFFF"/>
                <w:spacing w:val="-2"/>
              </w:rPr>
              <w:t>Sub-field(s)</w:t>
            </w:r>
          </w:p>
        </w:tc>
        <w:tc>
          <w:tcPr>
            <w:tcW w:w="777" w:type="dxa"/>
            <w:shd w:val="clear" w:color="auto" w:fill="535353"/>
            <w:textDirection w:val="btLr"/>
          </w:tcPr>
          <w:p w14:paraId="534CB7B9" w14:textId="77777777" w:rsidR="00197CB7" w:rsidRDefault="00197CB7">
            <w:pPr>
              <w:pStyle w:val="TableParagraph"/>
              <w:spacing w:before="82"/>
              <w:ind w:left="0"/>
              <w:rPr>
                <w:b/>
              </w:rPr>
            </w:pPr>
          </w:p>
          <w:p w14:paraId="534CB7BA" w14:textId="77777777" w:rsidR="00197CB7" w:rsidRDefault="00345D0E">
            <w:pPr>
              <w:pStyle w:val="TableParagraph"/>
              <w:spacing w:before="0"/>
              <w:ind w:left="112"/>
              <w:rPr>
                <w:b/>
              </w:rPr>
            </w:pPr>
            <w:r>
              <w:rPr>
                <w:b/>
                <w:color w:val="FFFFFF"/>
                <w:spacing w:val="-2"/>
              </w:rPr>
              <w:t>Required</w:t>
            </w:r>
          </w:p>
        </w:tc>
        <w:tc>
          <w:tcPr>
            <w:tcW w:w="7595" w:type="dxa"/>
            <w:shd w:val="clear" w:color="auto" w:fill="535353"/>
          </w:tcPr>
          <w:p w14:paraId="534CB7BB" w14:textId="77777777" w:rsidR="00197CB7" w:rsidRDefault="00197CB7">
            <w:pPr>
              <w:pStyle w:val="TableParagraph"/>
              <w:spacing w:before="0"/>
              <w:ind w:left="0"/>
              <w:rPr>
                <w:b/>
              </w:rPr>
            </w:pPr>
          </w:p>
          <w:p w14:paraId="534CB7BC" w14:textId="77777777" w:rsidR="00197CB7" w:rsidRDefault="00197CB7">
            <w:pPr>
              <w:pStyle w:val="TableParagraph"/>
              <w:spacing w:before="0"/>
              <w:ind w:left="0"/>
              <w:rPr>
                <w:b/>
              </w:rPr>
            </w:pPr>
          </w:p>
          <w:p w14:paraId="534CB7BD" w14:textId="77777777" w:rsidR="00197CB7" w:rsidRDefault="00197CB7">
            <w:pPr>
              <w:pStyle w:val="TableParagraph"/>
              <w:spacing w:before="0"/>
              <w:ind w:left="0"/>
              <w:rPr>
                <w:b/>
              </w:rPr>
            </w:pPr>
          </w:p>
          <w:p w14:paraId="534CB7BE" w14:textId="77777777" w:rsidR="00197CB7" w:rsidRDefault="00197CB7">
            <w:pPr>
              <w:pStyle w:val="TableParagraph"/>
              <w:spacing w:before="44"/>
              <w:ind w:left="0"/>
              <w:rPr>
                <w:b/>
              </w:rPr>
            </w:pPr>
          </w:p>
          <w:p w14:paraId="534CB7BF" w14:textId="77777777" w:rsidR="00197CB7" w:rsidRDefault="00345D0E">
            <w:pPr>
              <w:pStyle w:val="TableParagraph"/>
              <w:spacing w:before="1"/>
              <w:ind w:left="109"/>
              <w:rPr>
                <w:b/>
              </w:rPr>
            </w:pPr>
            <w:r>
              <w:rPr>
                <w:b/>
                <w:color w:val="FFFFFF"/>
                <w:spacing w:val="-2"/>
              </w:rPr>
              <w:t>Example</w:t>
            </w:r>
          </w:p>
        </w:tc>
      </w:tr>
      <w:tr w:rsidR="00197CB7" w14:paraId="534CB7CD" w14:textId="77777777">
        <w:trPr>
          <w:trHeight w:val="520"/>
        </w:trPr>
        <w:tc>
          <w:tcPr>
            <w:tcW w:w="2347" w:type="dxa"/>
          </w:tcPr>
          <w:p w14:paraId="534CB7C1" w14:textId="77777777" w:rsidR="00197CB7" w:rsidRDefault="00345D0E">
            <w:pPr>
              <w:pStyle w:val="TableParagraph"/>
              <w:spacing w:before="226"/>
              <w:rPr>
                <w:rFonts w:ascii="Consolas"/>
                <w:sz w:val="20"/>
              </w:rPr>
            </w:pPr>
            <w:r>
              <w:rPr>
                <w:rFonts w:ascii="Consolas"/>
                <w:spacing w:val="-2"/>
                <w:sz w:val="20"/>
              </w:rPr>
              <w:t>type_code</w:t>
            </w:r>
          </w:p>
        </w:tc>
        <w:tc>
          <w:tcPr>
            <w:tcW w:w="2169" w:type="dxa"/>
          </w:tcPr>
          <w:p w14:paraId="534CB7C2" w14:textId="77777777" w:rsidR="00197CB7" w:rsidRDefault="00197CB7">
            <w:pPr>
              <w:pStyle w:val="TableParagraph"/>
              <w:spacing w:before="0"/>
              <w:ind w:left="0"/>
              <w:rPr>
                <w:sz w:val="18"/>
              </w:rPr>
            </w:pPr>
          </w:p>
        </w:tc>
        <w:tc>
          <w:tcPr>
            <w:tcW w:w="777" w:type="dxa"/>
          </w:tcPr>
          <w:p w14:paraId="534CB7C3" w14:textId="77777777" w:rsidR="00197CB7" w:rsidRDefault="00345D0E">
            <w:pPr>
              <w:pStyle w:val="TableParagraph"/>
              <w:ind w:left="12"/>
              <w:jc w:val="center"/>
            </w:pPr>
            <w:r>
              <w:rPr>
                <w:spacing w:val="-10"/>
              </w:rPr>
              <w:t>Y</w:t>
            </w:r>
          </w:p>
        </w:tc>
        <w:tc>
          <w:tcPr>
            <w:tcW w:w="7595" w:type="dxa"/>
            <w:vMerge w:val="restart"/>
          </w:tcPr>
          <w:p w14:paraId="534CB7C4" w14:textId="77777777" w:rsidR="00197CB7" w:rsidRDefault="00197CB7">
            <w:pPr>
              <w:pStyle w:val="TableParagraph"/>
              <w:spacing w:before="10"/>
              <w:ind w:left="0"/>
              <w:rPr>
                <w:b/>
                <w:sz w:val="20"/>
              </w:rPr>
            </w:pPr>
          </w:p>
          <w:p w14:paraId="534CB7C5" w14:textId="77777777" w:rsidR="00197CB7" w:rsidRDefault="00345D0E">
            <w:pPr>
              <w:pStyle w:val="TableParagraph"/>
              <w:spacing w:before="0"/>
              <w:ind w:left="109"/>
              <w:rPr>
                <w:rFonts w:ascii="Consolas"/>
                <w:sz w:val="20"/>
              </w:rPr>
            </w:pPr>
            <w:r>
              <w:rPr>
                <w:rFonts w:ascii="Consolas"/>
                <w:spacing w:val="-10"/>
                <w:sz w:val="20"/>
              </w:rPr>
              <w:t>{</w:t>
            </w:r>
          </w:p>
          <w:p w14:paraId="534CB7C6" w14:textId="77777777" w:rsidR="00197CB7" w:rsidRDefault="00197CB7">
            <w:pPr>
              <w:pStyle w:val="TableParagraph"/>
              <w:spacing w:before="57"/>
              <w:ind w:left="0"/>
              <w:rPr>
                <w:b/>
                <w:sz w:val="20"/>
              </w:rPr>
            </w:pPr>
          </w:p>
          <w:p w14:paraId="534CB7C7" w14:textId="77777777" w:rsidR="00197CB7" w:rsidRDefault="00345D0E">
            <w:pPr>
              <w:pStyle w:val="TableParagraph"/>
              <w:spacing w:before="0" w:line="532" w:lineRule="auto"/>
              <w:ind w:left="550"/>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:tdif:doc:type_code:DL", "verification_method": "S",</w:t>
            </w:r>
          </w:p>
          <w:p w14:paraId="534CB7C8" w14:textId="77777777" w:rsidR="00197CB7" w:rsidRDefault="00345D0E">
            <w:pPr>
              <w:pStyle w:val="TableParagraph"/>
              <w:spacing w:before="2" w:line="535" w:lineRule="auto"/>
              <w:ind w:left="550" w:right="485"/>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"2022-12-06T23:22:01.6116772Z", "names": {</w:t>
            </w:r>
          </w:p>
          <w:p w14:paraId="534CB7C9" w14:textId="77777777" w:rsidR="00197CB7" w:rsidRDefault="00345D0E">
            <w:pPr>
              <w:pStyle w:val="TableParagraph"/>
              <w:spacing w:before="0" w:line="532" w:lineRule="auto"/>
              <w:ind w:left="990" w:right="2685" w:hanging="1"/>
              <w:rPr>
                <w:rFonts w:ascii="Consolas"/>
                <w:sz w:val="20"/>
              </w:rPr>
            </w:pPr>
            <w:r>
              <w:rPr>
                <w:rFonts w:ascii="Consolas"/>
                <w:sz w:val="20"/>
              </w:rPr>
              <w:t>"</w:t>
            </w:r>
            <w:proofErr w:type="gramStart"/>
            <w:r>
              <w:rPr>
                <w:rFonts w:ascii="Consolas"/>
                <w:sz w:val="20"/>
              </w:rPr>
              <w:t>family</w:t>
            </w:r>
            <w:proofErr w:type="gramEnd"/>
            <w:r>
              <w:rPr>
                <w:rFonts w:ascii="Consolas"/>
                <w:sz w:val="20"/>
              </w:rPr>
              <w:t>_name":</w:t>
            </w:r>
            <w:r>
              <w:rPr>
                <w:rFonts w:ascii="Consolas"/>
                <w:spacing w:val="-28"/>
                <w:sz w:val="20"/>
              </w:rPr>
              <w:t xml:space="preserve"> </w:t>
            </w:r>
            <w:r>
              <w:rPr>
                <w:rFonts w:ascii="Consolas"/>
                <w:sz w:val="20"/>
              </w:rPr>
              <w:t>"Bisan", "given_name": "Wizard"</w:t>
            </w:r>
          </w:p>
          <w:p w14:paraId="534CB7CA" w14:textId="77777777" w:rsidR="00197CB7" w:rsidRDefault="00345D0E">
            <w:pPr>
              <w:pStyle w:val="TableParagraph"/>
              <w:spacing w:before="1"/>
              <w:ind w:left="551"/>
              <w:rPr>
                <w:rFonts w:ascii="Consolas"/>
                <w:sz w:val="20"/>
              </w:rPr>
            </w:pPr>
            <w:r>
              <w:rPr>
                <w:rFonts w:ascii="Consolas"/>
                <w:spacing w:val="-5"/>
                <w:sz w:val="20"/>
              </w:rPr>
              <w:t>},</w:t>
            </w:r>
          </w:p>
          <w:p w14:paraId="534CB7CB" w14:textId="77777777" w:rsidR="00197CB7" w:rsidRDefault="00197CB7">
            <w:pPr>
              <w:pStyle w:val="TableParagraph"/>
              <w:spacing w:before="56"/>
              <w:ind w:left="0"/>
              <w:rPr>
                <w:b/>
                <w:sz w:val="20"/>
              </w:rPr>
            </w:pPr>
          </w:p>
          <w:p w14:paraId="534CB7CC" w14:textId="77777777" w:rsidR="00197CB7" w:rsidRDefault="00345D0E">
            <w:pPr>
              <w:pStyle w:val="TableParagraph"/>
              <w:spacing w:before="0"/>
              <w:ind w:left="551"/>
              <w:rPr>
                <w:rFonts w:ascii="Consolas"/>
                <w:sz w:val="20"/>
              </w:rPr>
            </w:pPr>
            <w:r>
              <w:rPr>
                <w:rFonts w:ascii="Consolas"/>
                <w:spacing w:val="-2"/>
                <w:sz w:val="20"/>
              </w:rPr>
              <w:t>"birthdate":</w:t>
            </w:r>
            <w:r>
              <w:rPr>
                <w:rFonts w:ascii="Consolas"/>
                <w:spacing w:val="13"/>
                <w:sz w:val="20"/>
              </w:rPr>
              <w:t xml:space="preserve"> </w:t>
            </w:r>
            <w:r>
              <w:rPr>
                <w:rFonts w:ascii="Consolas"/>
                <w:spacing w:val="-2"/>
                <w:sz w:val="20"/>
              </w:rPr>
              <w:t>"1986-04-</w:t>
            </w:r>
            <w:r>
              <w:rPr>
                <w:rFonts w:ascii="Consolas"/>
                <w:spacing w:val="-4"/>
                <w:sz w:val="20"/>
              </w:rPr>
              <w:t>18",</w:t>
            </w:r>
          </w:p>
        </w:tc>
      </w:tr>
      <w:tr w:rsidR="00197CB7" w14:paraId="534CB7D2" w14:textId="77777777">
        <w:trPr>
          <w:trHeight w:val="520"/>
        </w:trPr>
        <w:tc>
          <w:tcPr>
            <w:tcW w:w="2347" w:type="dxa"/>
            <w:shd w:val="clear" w:color="auto" w:fill="EFEFEF"/>
          </w:tcPr>
          <w:p w14:paraId="534CB7CE" w14:textId="77777777" w:rsidR="00197CB7" w:rsidRDefault="00345D0E">
            <w:pPr>
              <w:pStyle w:val="TableParagraph"/>
              <w:spacing w:before="226"/>
              <w:rPr>
                <w:rFonts w:ascii="Consolas"/>
                <w:sz w:val="20"/>
              </w:rPr>
            </w:pPr>
            <w:r>
              <w:rPr>
                <w:rFonts w:ascii="Consolas"/>
                <w:spacing w:val="-2"/>
                <w:sz w:val="20"/>
              </w:rPr>
              <w:t>verification_method</w:t>
            </w:r>
          </w:p>
        </w:tc>
        <w:tc>
          <w:tcPr>
            <w:tcW w:w="2169" w:type="dxa"/>
            <w:shd w:val="clear" w:color="auto" w:fill="EFEFEF"/>
          </w:tcPr>
          <w:p w14:paraId="534CB7CF" w14:textId="77777777" w:rsidR="00197CB7" w:rsidRDefault="00197CB7">
            <w:pPr>
              <w:pStyle w:val="TableParagraph"/>
              <w:spacing w:before="0"/>
              <w:ind w:left="0"/>
              <w:rPr>
                <w:sz w:val="18"/>
              </w:rPr>
            </w:pPr>
          </w:p>
        </w:tc>
        <w:tc>
          <w:tcPr>
            <w:tcW w:w="777" w:type="dxa"/>
            <w:shd w:val="clear" w:color="auto" w:fill="EFEFEF"/>
          </w:tcPr>
          <w:p w14:paraId="534CB7D0" w14:textId="77777777" w:rsidR="00197CB7" w:rsidRDefault="00345D0E">
            <w:pPr>
              <w:pStyle w:val="TableParagraph"/>
              <w:ind w:left="12"/>
              <w:jc w:val="center"/>
            </w:pPr>
            <w:r>
              <w:rPr>
                <w:spacing w:val="-10"/>
              </w:rPr>
              <w:t>Y</w:t>
            </w:r>
          </w:p>
        </w:tc>
        <w:tc>
          <w:tcPr>
            <w:tcW w:w="7595" w:type="dxa"/>
            <w:vMerge/>
            <w:tcBorders>
              <w:top w:val="nil"/>
            </w:tcBorders>
          </w:tcPr>
          <w:p w14:paraId="534CB7D1" w14:textId="77777777" w:rsidR="00197CB7" w:rsidRDefault="00197CB7">
            <w:pPr>
              <w:rPr>
                <w:sz w:val="2"/>
                <w:szCs w:val="2"/>
              </w:rPr>
            </w:pPr>
          </w:p>
        </w:tc>
      </w:tr>
      <w:tr w:rsidR="00197CB7" w14:paraId="534CB7D7" w14:textId="77777777">
        <w:trPr>
          <w:trHeight w:val="518"/>
        </w:trPr>
        <w:tc>
          <w:tcPr>
            <w:tcW w:w="2347" w:type="dxa"/>
          </w:tcPr>
          <w:p w14:paraId="534CB7D3" w14:textId="77777777" w:rsidR="00197CB7" w:rsidRDefault="00345D0E">
            <w:pPr>
              <w:pStyle w:val="TableParagraph"/>
              <w:spacing w:before="226"/>
              <w:rPr>
                <w:rFonts w:ascii="Consolas"/>
                <w:sz w:val="20"/>
              </w:rPr>
            </w:pPr>
            <w:r>
              <w:rPr>
                <w:rFonts w:ascii="Consolas"/>
                <w:spacing w:val="-2"/>
                <w:sz w:val="20"/>
              </w:rPr>
              <w:t>verification_date</w:t>
            </w:r>
          </w:p>
        </w:tc>
        <w:tc>
          <w:tcPr>
            <w:tcW w:w="2169" w:type="dxa"/>
          </w:tcPr>
          <w:p w14:paraId="534CB7D4" w14:textId="77777777" w:rsidR="00197CB7" w:rsidRDefault="00197CB7">
            <w:pPr>
              <w:pStyle w:val="TableParagraph"/>
              <w:spacing w:before="0"/>
              <w:ind w:left="0"/>
              <w:rPr>
                <w:sz w:val="18"/>
              </w:rPr>
            </w:pPr>
          </w:p>
        </w:tc>
        <w:tc>
          <w:tcPr>
            <w:tcW w:w="777" w:type="dxa"/>
          </w:tcPr>
          <w:p w14:paraId="534CB7D5" w14:textId="77777777" w:rsidR="00197CB7" w:rsidRDefault="00345D0E">
            <w:pPr>
              <w:pStyle w:val="TableParagraph"/>
              <w:ind w:left="12"/>
              <w:jc w:val="center"/>
            </w:pPr>
            <w:r>
              <w:rPr>
                <w:spacing w:val="-10"/>
              </w:rPr>
              <w:t>Y</w:t>
            </w:r>
          </w:p>
        </w:tc>
        <w:tc>
          <w:tcPr>
            <w:tcW w:w="7595" w:type="dxa"/>
            <w:vMerge/>
            <w:tcBorders>
              <w:top w:val="nil"/>
            </w:tcBorders>
          </w:tcPr>
          <w:p w14:paraId="534CB7D6" w14:textId="77777777" w:rsidR="00197CB7" w:rsidRDefault="00197CB7">
            <w:pPr>
              <w:rPr>
                <w:sz w:val="2"/>
                <w:szCs w:val="2"/>
              </w:rPr>
            </w:pPr>
          </w:p>
        </w:tc>
      </w:tr>
      <w:tr w:rsidR="00197CB7" w14:paraId="534CB7DC" w14:textId="77777777">
        <w:trPr>
          <w:trHeight w:val="520"/>
        </w:trPr>
        <w:tc>
          <w:tcPr>
            <w:tcW w:w="2347" w:type="dxa"/>
            <w:shd w:val="clear" w:color="auto" w:fill="EFEFEF"/>
          </w:tcPr>
          <w:p w14:paraId="534CB7D8" w14:textId="77777777" w:rsidR="00197CB7" w:rsidRDefault="00345D0E">
            <w:pPr>
              <w:pStyle w:val="TableParagraph"/>
              <w:spacing w:before="228"/>
              <w:rPr>
                <w:rFonts w:ascii="Consolas"/>
                <w:sz w:val="20"/>
              </w:rPr>
            </w:pPr>
            <w:r>
              <w:rPr>
                <w:rFonts w:ascii="Consolas"/>
                <w:spacing w:val="-2"/>
                <w:sz w:val="20"/>
              </w:rPr>
              <w:t>names</w:t>
            </w:r>
          </w:p>
        </w:tc>
        <w:tc>
          <w:tcPr>
            <w:tcW w:w="2169" w:type="dxa"/>
            <w:shd w:val="clear" w:color="auto" w:fill="EFEFEF"/>
          </w:tcPr>
          <w:p w14:paraId="534CB7D9" w14:textId="77777777" w:rsidR="00197CB7" w:rsidRDefault="00345D0E">
            <w:pPr>
              <w:pStyle w:val="TableParagraph"/>
              <w:spacing w:before="228"/>
              <w:ind w:left="105"/>
              <w:rPr>
                <w:rFonts w:ascii="Consolas"/>
                <w:sz w:val="20"/>
              </w:rPr>
            </w:pPr>
            <w:r>
              <w:rPr>
                <w:rFonts w:ascii="Consolas"/>
                <w:spacing w:val="-2"/>
                <w:sz w:val="20"/>
              </w:rPr>
              <w:t>family_name</w:t>
            </w:r>
          </w:p>
        </w:tc>
        <w:tc>
          <w:tcPr>
            <w:tcW w:w="777" w:type="dxa"/>
            <w:shd w:val="clear" w:color="auto" w:fill="EFEFEF"/>
          </w:tcPr>
          <w:p w14:paraId="534CB7DA" w14:textId="77777777" w:rsidR="00197CB7" w:rsidRDefault="00345D0E">
            <w:pPr>
              <w:pStyle w:val="TableParagraph"/>
              <w:spacing w:before="209"/>
              <w:ind w:left="12"/>
              <w:jc w:val="center"/>
            </w:pPr>
            <w:r>
              <w:rPr>
                <w:spacing w:val="-10"/>
              </w:rPr>
              <w:t>Y</w:t>
            </w:r>
          </w:p>
        </w:tc>
        <w:tc>
          <w:tcPr>
            <w:tcW w:w="7595" w:type="dxa"/>
            <w:vMerge/>
            <w:tcBorders>
              <w:top w:val="nil"/>
            </w:tcBorders>
          </w:tcPr>
          <w:p w14:paraId="534CB7DB" w14:textId="77777777" w:rsidR="00197CB7" w:rsidRDefault="00197CB7">
            <w:pPr>
              <w:rPr>
                <w:sz w:val="2"/>
                <w:szCs w:val="2"/>
              </w:rPr>
            </w:pPr>
          </w:p>
        </w:tc>
      </w:tr>
      <w:tr w:rsidR="00197CB7" w14:paraId="534CB7E1" w14:textId="77777777">
        <w:trPr>
          <w:trHeight w:val="520"/>
        </w:trPr>
        <w:tc>
          <w:tcPr>
            <w:tcW w:w="2347" w:type="dxa"/>
            <w:shd w:val="clear" w:color="auto" w:fill="EFEFEF"/>
          </w:tcPr>
          <w:p w14:paraId="534CB7DD" w14:textId="77777777" w:rsidR="00197CB7" w:rsidRDefault="00197CB7">
            <w:pPr>
              <w:pStyle w:val="TableParagraph"/>
              <w:spacing w:before="0"/>
              <w:ind w:left="0"/>
              <w:rPr>
                <w:sz w:val="18"/>
              </w:rPr>
            </w:pPr>
          </w:p>
        </w:tc>
        <w:tc>
          <w:tcPr>
            <w:tcW w:w="2169" w:type="dxa"/>
            <w:shd w:val="clear" w:color="auto" w:fill="EFEFEF"/>
          </w:tcPr>
          <w:p w14:paraId="534CB7DE" w14:textId="77777777" w:rsidR="00197CB7" w:rsidRDefault="00345D0E">
            <w:pPr>
              <w:pStyle w:val="TableParagraph"/>
              <w:spacing w:before="226"/>
              <w:ind w:left="105"/>
              <w:rPr>
                <w:rFonts w:ascii="Consolas"/>
                <w:sz w:val="20"/>
              </w:rPr>
            </w:pPr>
            <w:r>
              <w:rPr>
                <w:rFonts w:ascii="Consolas"/>
                <w:spacing w:val="-2"/>
                <w:sz w:val="20"/>
              </w:rPr>
              <w:t>given_name</w:t>
            </w:r>
          </w:p>
        </w:tc>
        <w:tc>
          <w:tcPr>
            <w:tcW w:w="777" w:type="dxa"/>
            <w:shd w:val="clear" w:color="auto" w:fill="EFEFEF"/>
          </w:tcPr>
          <w:p w14:paraId="534CB7DF" w14:textId="77777777" w:rsidR="00197CB7" w:rsidRDefault="00345D0E">
            <w:pPr>
              <w:pStyle w:val="TableParagraph"/>
              <w:ind w:left="12"/>
              <w:jc w:val="center"/>
            </w:pPr>
            <w:r>
              <w:rPr>
                <w:spacing w:val="-10"/>
              </w:rPr>
              <w:t>Y</w:t>
            </w:r>
          </w:p>
        </w:tc>
        <w:tc>
          <w:tcPr>
            <w:tcW w:w="7595" w:type="dxa"/>
            <w:vMerge/>
            <w:tcBorders>
              <w:top w:val="nil"/>
            </w:tcBorders>
          </w:tcPr>
          <w:p w14:paraId="534CB7E0" w14:textId="77777777" w:rsidR="00197CB7" w:rsidRDefault="00197CB7">
            <w:pPr>
              <w:rPr>
                <w:sz w:val="2"/>
                <w:szCs w:val="2"/>
              </w:rPr>
            </w:pPr>
          </w:p>
        </w:tc>
      </w:tr>
      <w:tr w:rsidR="00197CB7" w14:paraId="534CB7E6" w14:textId="77777777">
        <w:trPr>
          <w:trHeight w:val="520"/>
        </w:trPr>
        <w:tc>
          <w:tcPr>
            <w:tcW w:w="2347" w:type="dxa"/>
            <w:shd w:val="clear" w:color="auto" w:fill="EFEFEF"/>
          </w:tcPr>
          <w:p w14:paraId="534CB7E2" w14:textId="77777777" w:rsidR="00197CB7" w:rsidRDefault="00197CB7">
            <w:pPr>
              <w:pStyle w:val="TableParagraph"/>
              <w:spacing w:before="0"/>
              <w:ind w:left="0"/>
              <w:rPr>
                <w:sz w:val="18"/>
              </w:rPr>
            </w:pPr>
          </w:p>
        </w:tc>
        <w:tc>
          <w:tcPr>
            <w:tcW w:w="2169" w:type="dxa"/>
            <w:shd w:val="clear" w:color="auto" w:fill="EFEFEF"/>
          </w:tcPr>
          <w:p w14:paraId="534CB7E3" w14:textId="77777777" w:rsidR="00197CB7" w:rsidRDefault="00345D0E">
            <w:pPr>
              <w:pStyle w:val="TableParagraph"/>
              <w:spacing w:before="226"/>
              <w:ind w:left="105"/>
              <w:rPr>
                <w:rFonts w:ascii="Consolas"/>
                <w:sz w:val="20"/>
              </w:rPr>
            </w:pPr>
            <w:r>
              <w:rPr>
                <w:rFonts w:ascii="Consolas"/>
                <w:spacing w:val="-2"/>
                <w:sz w:val="20"/>
              </w:rPr>
              <w:t>middle_name</w:t>
            </w:r>
          </w:p>
        </w:tc>
        <w:tc>
          <w:tcPr>
            <w:tcW w:w="777" w:type="dxa"/>
            <w:shd w:val="clear" w:color="auto" w:fill="EFEFEF"/>
          </w:tcPr>
          <w:p w14:paraId="534CB7E4" w14:textId="77777777" w:rsidR="00197CB7" w:rsidRDefault="00345D0E">
            <w:pPr>
              <w:pStyle w:val="TableParagraph"/>
              <w:ind w:left="12"/>
              <w:jc w:val="center"/>
            </w:pPr>
            <w:r>
              <w:rPr>
                <w:spacing w:val="-10"/>
              </w:rPr>
              <w:t>N</w:t>
            </w:r>
          </w:p>
        </w:tc>
        <w:tc>
          <w:tcPr>
            <w:tcW w:w="7595" w:type="dxa"/>
            <w:vMerge/>
            <w:tcBorders>
              <w:top w:val="nil"/>
            </w:tcBorders>
          </w:tcPr>
          <w:p w14:paraId="534CB7E5" w14:textId="77777777" w:rsidR="00197CB7" w:rsidRDefault="00197CB7">
            <w:pPr>
              <w:rPr>
                <w:sz w:val="2"/>
                <w:szCs w:val="2"/>
              </w:rPr>
            </w:pPr>
          </w:p>
        </w:tc>
      </w:tr>
      <w:tr w:rsidR="00197CB7" w14:paraId="534CB7EB" w14:textId="77777777">
        <w:trPr>
          <w:trHeight w:val="520"/>
        </w:trPr>
        <w:tc>
          <w:tcPr>
            <w:tcW w:w="2347" w:type="dxa"/>
          </w:tcPr>
          <w:p w14:paraId="534CB7E7" w14:textId="77777777" w:rsidR="00197CB7" w:rsidRDefault="00345D0E">
            <w:pPr>
              <w:pStyle w:val="TableParagraph"/>
              <w:spacing w:before="226"/>
              <w:rPr>
                <w:rFonts w:ascii="Consolas"/>
                <w:sz w:val="20"/>
              </w:rPr>
            </w:pPr>
            <w:r>
              <w:rPr>
                <w:rFonts w:ascii="Consolas"/>
                <w:spacing w:val="-2"/>
                <w:sz w:val="20"/>
              </w:rPr>
              <w:t>birthdate</w:t>
            </w:r>
          </w:p>
        </w:tc>
        <w:tc>
          <w:tcPr>
            <w:tcW w:w="2169" w:type="dxa"/>
          </w:tcPr>
          <w:p w14:paraId="534CB7E8" w14:textId="77777777" w:rsidR="00197CB7" w:rsidRDefault="00197CB7">
            <w:pPr>
              <w:pStyle w:val="TableParagraph"/>
              <w:spacing w:before="0"/>
              <w:ind w:left="0"/>
              <w:rPr>
                <w:sz w:val="18"/>
              </w:rPr>
            </w:pPr>
          </w:p>
        </w:tc>
        <w:tc>
          <w:tcPr>
            <w:tcW w:w="777" w:type="dxa"/>
          </w:tcPr>
          <w:p w14:paraId="534CB7E9" w14:textId="77777777" w:rsidR="00197CB7" w:rsidRDefault="00345D0E">
            <w:pPr>
              <w:pStyle w:val="TableParagraph"/>
              <w:ind w:left="12"/>
              <w:jc w:val="center"/>
            </w:pPr>
            <w:r>
              <w:rPr>
                <w:spacing w:val="-10"/>
              </w:rPr>
              <w:t>Y</w:t>
            </w:r>
          </w:p>
        </w:tc>
        <w:tc>
          <w:tcPr>
            <w:tcW w:w="7595" w:type="dxa"/>
            <w:vMerge/>
            <w:tcBorders>
              <w:top w:val="nil"/>
            </w:tcBorders>
          </w:tcPr>
          <w:p w14:paraId="534CB7EA" w14:textId="77777777" w:rsidR="00197CB7" w:rsidRDefault="00197CB7">
            <w:pPr>
              <w:rPr>
                <w:sz w:val="2"/>
                <w:szCs w:val="2"/>
              </w:rPr>
            </w:pPr>
          </w:p>
        </w:tc>
      </w:tr>
      <w:tr w:rsidR="00197CB7" w14:paraId="534CB7F0" w14:textId="77777777">
        <w:trPr>
          <w:trHeight w:val="520"/>
        </w:trPr>
        <w:tc>
          <w:tcPr>
            <w:tcW w:w="2347" w:type="dxa"/>
            <w:shd w:val="clear" w:color="auto" w:fill="EFEFEF"/>
          </w:tcPr>
          <w:p w14:paraId="534CB7EC" w14:textId="77777777" w:rsidR="00197CB7" w:rsidRDefault="00345D0E">
            <w:pPr>
              <w:pStyle w:val="TableParagraph"/>
              <w:spacing w:before="226"/>
              <w:rPr>
                <w:rFonts w:ascii="Consolas"/>
                <w:sz w:val="20"/>
              </w:rPr>
            </w:pPr>
            <w:r>
              <w:rPr>
                <w:rFonts w:ascii="Consolas"/>
                <w:spacing w:val="-2"/>
                <w:sz w:val="20"/>
              </w:rPr>
              <w:t>identifiers</w:t>
            </w:r>
          </w:p>
        </w:tc>
        <w:tc>
          <w:tcPr>
            <w:tcW w:w="2169" w:type="dxa"/>
            <w:shd w:val="clear" w:color="auto" w:fill="EFEFEF"/>
          </w:tcPr>
          <w:p w14:paraId="534CB7ED" w14:textId="77777777" w:rsidR="00197CB7" w:rsidRDefault="00345D0E">
            <w:pPr>
              <w:pStyle w:val="TableParagraph"/>
              <w:spacing w:before="226"/>
              <w:ind w:left="105"/>
              <w:rPr>
                <w:rFonts w:ascii="Consolas"/>
                <w:sz w:val="20"/>
              </w:rPr>
            </w:pPr>
            <w:r>
              <w:rPr>
                <w:rFonts w:ascii="Consolas"/>
                <w:sz w:val="20"/>
              </w:rPr>
              <w:t>Licence</w:t>
            </w:r>
            <w:r>
              <w:rPr>
                <w:rFonts w:ascii="Consolas"/>
                <w:spacing w:val="-10"/>
                <w:sz w:val="20"/>
              </w:rPr>
              <w:t xml:space="preserve"> </w:t>
            </w:r>
            <w:r>
              <w:rPr>
                <w:rFonts w:ascii="Consolas"/>
                <w:spacing w:val="-2"/>
                <w:sz w:val="20"/>
              </w:rPr>
              <w:t>Number</w:t>
            </w:r>
          </w:p>
        </w:tc>
        <w:tc>
          <w:tcPr>
            <w:tcW w:w="777" w:type="dxa"/>
            <w:shd w:val="clear" w:color="auto" w:fill="EFEFEF"/>
          </w:tcPr>
          <w:p w14:paraId="534CB7EE" w14:textId="77777777" w:rsidR="00197CB7" w:rsidRDefault="00345D0E">
            <w:pPr>
              <w:pStyle w:val="TableParagraph"/>
              <w:ind w:left="12"/>
              <w:jc w:val="center"/>
            </w:pPr>
            <w:r>
              <w:rPr>
                <w:spacing w:val="-10"/>
              </w:rPr>
              <w:t>Y</w:t>
            </w:r>
          </w:p>
        </w:tc>
        <w:tc>
          <w:tcPr>
            <w:tcW w:w="7595" w:type="dxa"/>
            <w:vMerge/>
            <w:tcBorders>
              <w:top w:val="nil"/>
            </w:tcBorders>
          </w:tcPr>
          <w:p w14:paraId="534CB7EF" w14:textId="77777777" w:rsidR="00197CB7" w:rsidRDefault="00197CB7">
            <w:pPr>
              <w:rPr>
                <w:sz w:val="2"/>
                <w:szCs w:val="2"/>
              </w:rPr>
            </w:pPr>
          </w:p>
        </w:tc>
      </w:tr>
      <w:tr w:rsidR="00197CB7" w14:paraId="534CB7F5" w14:textId="77777777">
        <w:trPr>
          <w:trHeight w:val="518"/>
        </w:trPr>
        <w:tc>
          <w:tcPr>
            <w:tcW w:w="2347" w:type="dxa"/>
            <w:shd w:val="clear" w:color="auto" w:fill="EFEFEF"/>
          </w:tcPr>
          <w:p w14:paraId="534CB7F1" w14:textId="77777777" w:rsidR="00197CB7" w:rsidRDefault="00197CB7">
            <w:pPr>
              <w:pStyle w:val="TableParagraph"/>
              <w:spacing w:before="0"/>
              <w:ind w:left="0"/>
              <w:rPr>
                <w:sz w:val="18"/>
              </w:rPr>
            </w:pPr>
          </w:p>
        </w:tc>
        <w:tc>
          <w:tcPr>
            <w:tcW w:w="2169" w:type="dxa"/>
            <w:shd w:val="clear" w:color="auto" w:fill="EFEFEF"/>
          </w:tcPr>
          <w:p w14:paraId="534CB7F2" w14:textId="77777777" w:rsidR="00197CB7" w:rsidRDefault="00345D0E">
            <w:pPr>
              <w:pStyle w:val="TableParagraph"/>
              <w:spacing w:before="226"/>
              <w:ind w:left="105"/>
              <w:rPr>
                <w:rFonts w:ascii="Consolas"/>
                <w:sz w:val="20"/>
              </w:rPr>
            </w:pPr>
            <w:r>
              <w:rPr>
                <w:rFonts w:ascii="Consolas"/>
                <w:sz w:val="20"/>
              </w:rPr>
              <w:t>Card</w:t>
            </w:r>
            <w:r>
              <w:rPr>
                <w:rFonts w:ascii="Consolas"/>
                <w:spacing w:val="-4"/>
                <w:sz w:val="20"/>
              </w:rPr>
              <w:t xml:space="preserve"> </w:t>
            </w:r>
            <w:r>
              <w:rPr>
                <w:rFonts w:ascii="Consolas"/>
                <w:spacing w:val="-2"/>
                <w:sz w:val="20"/>
              </w:rPr>
              <w:t>Number</w:t>
            </w:r>
            <w:r>
              <w:rPr>
                <w:rFonts w:ascii="Consolas"/>
                <w:spacing w:val="-2"/>
                <w:sz w:val="20"/>
                <w:vertAlign w:val="superscript"/>
              </w:rPr>
              <w:t>7</w:t>
            </w:r>
          </w:p>
        </w:tc>
        <w:tc>
          <w:tcPr>
            <w:tcW w:w="777" w:type="dxa"/>
            <w:shd w:val="clear" w:color="auto" w:fill="EFEFEF"/>
          </w:tcPr>
          <w:p w14:paraId="534CB7F3" w14:textId="77777777" w:rsidR="00197CB7" w:rsidRDefault="00345D0E">
            <w:pPr>
              <w:pStyle w:val="TableParagraph"/>
              <w:ind w:left="12"/>
              <w:jc w:val="center"/>
            </w:pPr>
            <w:r>
              <w:rPr>
                <w:spacing w:val="-10"/>
              </w:rPr>
              <w:t>N</w:t>
            </w:r>
          </w:p>
        </w:tc>
        <w:tc>
          <w:tcPr>
            <w:tcW w:w="7595" w:type="dxa"/>
            <w:vMerge/>
            <w:tcBorders>
              <w:top w:val="nil"/>
            </w:tcBorders>
          </w:tcPr>
          <w:p w14:paraId="534CB7F4" w14:textId="77777777" w:rsidR="00197CB7" w:rsidRDefault="00197CB7">
            <w:pPr>
              <w:rPr>
                <w:sz w:val="2"/>
                <w:szCs w:val="2"/>
              </w:rPr>
            </w:pPr>
          </w:p>
        </w:tc>
      </w:tr>
      <w:tr w:rsidR="00197CB7" w14:paraId="534CB7FA" w14:textId="77777777">
        <w:trPr>
          <w:trHeight w:val="520"/>
        </w:trPr>
        <w:tc>
          <w:tcPr>
            <w:tcW w:w="2347" w:type="dxa"/>
          </w:tcPr>
          <w:p w14:paraId="534CB7F6" w14:textId="77777777" w:rsidR="00197CB7" w:rsidRDefault="00345D0E">
            <w:pPr>
              <w:pStyle w:val="TableParagraph"/>
              <w:spacing w:before="228"/>
              <w:rPr>
                <w:rFonts w:ascii="Consolas"/>
                <w:sz w:val="20"/>
              </w:rPr>
            </w:pPr>
            <w:r>
              <w:rPr>
                <w:rFonts w:ascii="Consolas"/>
                <w:spacing w:val="-2"/>
                <w:sz w:val="20"/>
              </w:rPr>
              <w:t>attributes</w:t>
            </w:r>
          </w:p>
        </w:tc>
        <w:tc>
          <w:tcPr>
            <w:tcW w:w="2169" w:type="dxa"/>
          </w:tcPr>
          <w:p w14:paraId="534CB7F7" w14:textId="77777777" w:rsidR="00197CB7" w:rsidRDefault="00345D0E">
            <w:pPr>
              <w:pStyle w:val="TableParagraph"/>
              <w:spacing w:before="228"/>
              <w:ind w:left="105"/>
              <w:rPr>
                <w:rFonts w:ascii="Consolas"/>
                <w:sz w:val="20"/>
              </w:rPr>
            </w:pPr>
            <w:r>
              <w:rPr>
                <w:rFonts w:ascii="Consolas"/>
                <w:sz w:val="20"/>
              </w:rPr>
              <w:t>State</w:t>
            </w:r>
            <w:r>
              <w:rPr>
                <w:rFonts w:ascii="Consolas"/>
                <w:spacing w:val="-3"/>
                <w:sz w:val="20"/>
              </w:rPr>
              <w:t xml:space="preserve"> </w:t>
            </w:r>
            <w:r>
              <w:rPr>
                <w:rFonts w:ascii="Consolas"/>
                <w:sz w:val="20"/>
              </w:rPr>
              <w:t>of</w:t>
            </w:r>
            <w:r>
              <w:rPr>
                <w:rFonts w:ascii="Consolas"/>
                <w:spacing w:val="-6"/>
                <w:sz w:val="20"/>
              </w:rPr>
              <w:t xml:space="preserve"> </w:t>
            </w:r>
            <w:r>
              <w:rPr>
                <w:rFonts w:ascii="Consolas"/>
                <w:spacing w:val="-4"/>
                <w:sz w:val="20"/>
              </w:rPr>
              <w:t>Issue</w:t>
            </w:r>
          </w:p>
        </w:tc>
        <w:tc>
          <w:tcPr>
            <w:tcW w:w="777" w:type="dxa"/>
          </w:tcPr>
          <w:p w14:paraId="534CB7F8" w14:textId="77777777" w:rsidR="00197CB7" w:rsidRDefault="00345D0E">
            <w:pPr>
              <w:pStyle w:val="TableParagraph"/>
              <w:spacing w:before="209"/>
              <w:ind w:left="12"/>
              <w:jc w:val="center"/>
            </w:pPr>
            <w:r>
              <w:rPr>
                <w:spacing w:val="-10"/>
              </w:rPr>
              <w:t>Y</w:t>
            </w:r>
          </w:p>
        </w:tc>
        <w:tc>
          <w:tcPr>
            <w:tcW w:w="7595" w:type="dxa"/>
            <w:vMerge/>
            <w:tcBorders>
              <w:top w:val="nil"/>
            </w:tcBorders>
          </w:tcPr>
          <w:p w14:paraId="534CB7F9" w14:textId="77777777" w:rsidR="00197CB7" w:rsidRDefault="00197CB7">
            <w:pPr>
              <w:rPr>
                <w:sz w:val="2"/>
                <w:szCs w:val="2"/>
              </w:rPr>
            </w:pPr>
          </w:p>
        </w:tc>
      </w:tr>
    </w:tbl>
    <w:p w14:paraId="534CB7FB" w14:textId="77777777" w:rsidR="00197CB7" w:rsidRDefault="00197CB7">
      <w:pPr>
        <w:pStyle w:val="BodyText"/>
        <w:rPr>
          <w:b/>
          <w:sz w:val="20"/>
        </w:rPr>
      </w:pPr>
    </w:p>
    <w:p w14:paraId="534CB7FC" w14:textId="77777777" w:rsidR="00197CB7" w:rsidRDefault="00197CB7">
      <w:pPr>
        <w:pStyle w:val="BodyText"/>
        <w:rPr>
          <w:b/>
          <w:sz w:val="20"/>
        </w:rPr>
      </w:pPr>
    </w:p>
    <w:p w14:paraId="534CB7FD" w14:textId="77777777" w:rsidR="00197CB7" w:rsidRDefault="00197CB7">
      <w:pPr>
        <w:pStyle w:val="BodyText"/>
        <w:rPr>
          <w:b/>
          <w:sz w:val="20"/>
        </w:rPr>
      </w:pPr>
    </w:p>
    <w:p w14:paraId="534CB7FE" w14:textId="77777777" w:rsidR="00197CB7" w:rsidRDefault="00345D0E">
      <w:pPr>
        <w:pStyle w:val="BodyText"/>
        <w:spacing w:before="17"/>
        <w:rPr>
          <w:b/>
          <w:sz w:val="20"/>
        </w:rPr>
      </w:pPr>
      <w:r>
        <w:rPr>
          <w:noProof/>
        </w:rPr>
        <mc:AlternateContent>
          <mc:Choice Requires="wps">
            <w:drawing>
              <wp:anchor distT="0" distB="0" distL="0" distR="0" simplePos="0" relativeHeight="251658253" behindDoc="1" locked="0" layoutInCell="1" allowOverlap="1" wp14:anchorId="534CBAEF" wp14:editId="248CFD41">
                <wp:simplePos x="0" y="0"/>
                <wp:positionH relativeFrom="page">
                  <wp:posOffset>882396</wp:posOffset>
                </wp:positionH>
                <wp:positionV relativeFrom="paragraph">
                  <wp:posOffset>172395</wp:posOffset>
                </wp:positionV>
                <wp:extent cx="8928100" cy="3175"/>
                <wp:effectExtent l="0" t="0" r="0" b="0"/>
                <wp:wrapTopAndBottom/>
                <wp:docPr id="648" name="Graphic 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3175"/>
                        </a:xfrm>
                        <a:custGeom>
                          <a:avLst/>
                          <a:gdLst/>
                          <a:ahLst/>
                          <a:cxnLst/>
                          <a:rect l="l" t="t" r="r" b="b"/>
                          <a:pathLst>
                            <a:path w="8928100" h="3175">
                              <a:moveTo>
                                <a:pt x="8927592" y="0"/>
                              </a:moveTo>
                              <a:lnTo>
                                <a:pt x="0" y="0"/>
                              </a:lnTo>
                              <a:lnTo>
                                <a:pt x="0" y="3035"/>
                              </a:lnTo>
                              <a:lnTo>
                                <a:pt x="8927592" y="303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E1C0C" id="Graphic 648" o:spid="_x0000_s1026" alt="&quot;&quot;" style="position:absolute;margin-left:69.5pt;margin-top:13.55pt;width:703pt;height:.25pt;z-index:-251658227;visibility:visible;mso-wrap-style:square;mso-wrap-distance-left:0;mso-wrap-distance-top:0;mso-wrap-distance-right:0;mso-wrap-distance-bottom:0;mso-position-horizontal:absolute;mso-position-horizontal-relative:page;mso-position-vertical:absolute;mso-position-vertical-relative:text;v-text-anchor:top" coordsize="89281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" path="m8927592,l,,,3035r8927592,l8927592,xe" fillcolor="black" stroked="f">
                <v:path arrowok="t"/>
                <w10:wrap type="topAndBottom" anchorx="page"/>
              </v:shape>
            </w:pict>
          </mc:Fallback>
        </mc:AlternateContent>
      </w:r>
    </w:p>
    <w:p w14:paraId="534CB7FF" w14:textId="77777777" w:rsidR="00197CB7" w:rsidRDefault="00197CB7">
      <w:pPr>
        <w:pStyle w:val="BodyText"/>
        <w:spacing w:before="36"/>
        <w:rPr>
          <w:b/>
        </w:rPr>
      </w:pPr>
    </w:p>
    <w:p w14:paraId="534CB800" w14:textId="77777777" w:rsidR="00197CB7" w:rsidRDefault="00345D0E">
      <w:pPr>
        <w:spacing w:before="1"/>
        <w:ind w:left="138"/>
        <w:rPr>
          <w:sz w:val="16"/>
        </w:rPr>
      </w:pPr>
      <w:r>
        <w:rPr>
          <w:sz w:val="16"/>
          <w:vertAlign w:val="superscript"/>
        </w:rPr>
        <w:t>7</w:t>
      </w:r>
      <w:r>
        <w:rPr>
          <w:spacing w:val="-4"/>
          <w:sz w:val="16"/>
        </w:rPr>
        <w:t xml:space="preserve"> </w:t>
      </w:r>
      <w:r>
        <w:rPr>
          <w:sz w:val="16"/>
        </w:rPr>
        <w:t>If</w:t>
      </w:r>
      <w:r>
        <w:rPr>
          <w:spacing w:val="-3"/>
          <w:sz w:val="16"/>
        </w:rPr>
        <w:t xml:space="preserve"> </w:t>
      </w:r>
      <w:r>
        <w:rPr>
          <w:sz w:val="16"/>
        </w:rPr>
        <w:t>Card</w:t>
      </w:r>
      <w:r>
        <w:rPr>
          <w:spacing w:val="-1"/>
          <w:sz w:val="16"/>
        </w:rPr>
        <w:t xml:space="preserve"> </w:t>
      </w:r>
      <w:r>
        <w:rPr>
          <w:sz w:val="16"/>
        </w:rPr>
        <w:t>Number</w:t>
      </w:r>
      <w:r>
        <w:rPr>
          <w:spacing w:val="-4"/>
          <w:sz w:val="16"/>
        </w:rPr>
        <w:t xml:space="preserve"> </w:t>
      </w:r>
      <w:r>
        <w:rPr>
          <w:sz w:val="16"/>
        </w:rPr>
        <w:t>is</w:t>
      </w:r>
      <w:r>
        <w:rPr>
          <w:spacing w:val="-5"/>
          <w:sz w:val="16"/>
        </w:rPr>
        <w:t xml:space="preserve"> </w:t>
      </w:r>
      <w:r>
        <w:rPr>
          <w:sz w:val="16"/>
        </w:rPr>
        <w:t>recorded</w:t>
      </w:r>
      <w:r>
        <w:rPr>
          <w:spacing w:val="-4"/>
          <w:sz w:val="16"/>
        </w:rPr>
        <w:t xml:space="preserve"> </w:t>
      </w:r>
      <w:r>
        <w:rPr>
          <w:sz w:val="16"/>
        </w:rPr>
        <w:t>by</w:t>
      </w:r>
      <w:r>
        <w:rPr>
          <w:spacing w:val="-4"/>
          <w:sz w:val="16"/>
        </w:rPr>
        <w:t xml:space="preserve"> </w:t>
      </w:r>
      <w:r>
        <w:rPr>
          <w:sz w:val="16"/>
        </w:rPr>
        <w:t>an</w:t>
      </w:r>
      <w:r>
        <w:rPr>
          <w:spacing w:val="-1"/>
          <w:sz w:val="16"/>
        </w:rPr>
        <w:t xml:space="preserve"> </w:t>
      </w:r>
      <w:r>
        <w:rPr>
          <w:sz w:val="16"/>
        </w:rPr>
        <w:t>ISP,</w:t>
      </w:r>
      <w:r>
        <w:rPr>
          <w:spacing w:val="-3"/>
          <w:sz w:val="16"/>
        </w:rPr>
        <w:t xml:space="preserve"> </w:t>
      </w:r>
      <w:r>
        <w:rPr>
          <w:sz w:val="16"/>
        </w:rPr>
        <w:t>it</w:t>
      </w:r>
      <w:r>
        <w:rPr>
          <w:spacing w:val="-2"/>
          <w:sz w:val="16"/>
        </w:rPr>
        <w:t xml:space="preserve"> </w:t>
      </w:r>
      <w:r>
        <w:rPr>
          <w:sz w:val="16"/>
        </w:rPr>
        <w:t>is</w:t>
      </w:r>
      <w:r>
        <w:rPr>
          <w:spacing w:val="-5"/>
          <w:sz w:val="16"/>
        </w:rPr>
        <w:t xml:space="preserve"> </w:t>
      </w:r>
      <w:r>
        <w:rPr>
          <w:sz w:val="16"/>
        </w:rPr>
        <w:t>expected</w:t>
      </w:r>
      <w:r>
        <w:rPr>
          <w:spacing w:val="-4"/>
          <w:sz w:val="16"/>
        </w:rPr>
        <w:t xml:space="preserve"> </w:t>
      </w:r>
      <w:r>
        <w:rPr>
          <w:sz w:val="16"/>
        </w:rPr>
        <w:t>to</w:t>
      </w:r>
      <w:r>
        <w:rPr>
          <w:spacing w:val="-5"/>
          <w:sz w:val="16"/>
        </w:rPr>
        <w:t xml:space="preserve"> </w:t>
      </w:r>
      <w:r>
        <w:rPr>
          <w:sz w:val="16"/>
        </w:rPr>
        <w:t>be</w:t>
      </w:r>
      <w:r>
        <w:rPr>
          <w:spacing w:val="-4"/>
          <w:sz w:val="16"/>
        </w:rPr>
        <w:t xml:space="preserve"> </w:t>
      </w:r>
      <w:r>
        <w:rPr>
          <w:sz w:val="16"/>
        </w:rPr>
        <w:t>passed</w:t>
      </w:r>
      <w:r>
        <w:rPr>
          <w:spacing w:val="-4"/>
          <w:sz w:val="16"/>
        </w:rPr>
        <w:t xml:space="preserve"> </w:t>
      </w:r>
      <w:r>
        <w:rPr>
          <w:sz w:val="16"/>
        </w:rPr>
        <w:t>as</w:t>
      </w:r>
      <w:r>
        <w:rPr>
          <w:spacing w:val="-5"/>
          <w:sz w:val="16"/>
        </w:rPr>
        <w:t xml:space="preserve"> </w:t>
      </w:r>
      <w:r>
        <w:rPr>
          <w:sz w:val="16"/>
        </w:rPr>
        <w:t>part</w:t>
      </w:r>
      <w:r>
        <w:rPr>
          <w:spacing w:val="-4"/>
          <w:sz w:val="16"/>
        </w:rPr>
        <w:t xml:space="preserve"> </w:t>
      </w:r>
      <w:r>
        <w:rPr>
          <w:sz w:val="16"/>
        </w:rPr>
        <w:t>of</w:t>
      </w:r>
      <w:r>
        <w:rPr>
          <w:spacing w:val="-3"/>
          <w:sz w:val="16"/>
        </w:rPr>
        <w:t xml:space="preserve"> </w:t>
      </w:r>
      <w:r>
        <w:rPr>
          <w:sz w:val="16"/>
        </w:rPr>
        <w:t>a</w:t>
      </w:r>
      <w:r>
        <w:rPr>
          <w:spacing w:val="-4"/>
          <w:sz w:val="16"/>
        </w:rPr>
        <w:t xml:space="preserve"> </w:t>
      </w:r>
      <w:r>
        <w:rPr>
          <w:sz w:val="16"/>
        </w:rPr>
        <w:t>Driver</w:t>
      </w:r>
      <w:r>
        <w:rPr>
          <w:spacing w:val="-3"/>
          <w:sz w:val="16"/>
        </w:rPr>
        <w:t xml:space="preserve"> </w:t>
      </w:r>
      <w:r>
        <w:rPr>
          <w:sz w:val="16"/>
        </w:rPr>
        <w:t>Licence.</w:t>
      </w:r>
      <w:r>
        <w:rPr>
          <w:spacing w:val="-2"/>
          <w:sz w:val="16"/>
        </w:rPr>
        <w:t xml:space="preserve"> </w:t>
      </w:r>
      <w:r>
        <w:rPr>
          <w:sz w:val="16"/>
        </w:rPr>
        <w:t>Refer</w:t>
      </w:r>
      <w:r>
        <w:rPr>
          <w:spacing w:val="-6"/>
          <w:sz w:val="16"/>
        </w:rPr>
        <w:t xml:space="preserve"> </w:t>
      </w:r>
      <w:r>
        <w:rPr>
          <w:sz w:val="16"/>
        </w:rPr>
        <w:t>to</w:t>
      </w:r>
      <w:r>
        <w:rPr>
          <w:spacing w:val="-4"/>
          <w:sz w:val="16"/>
        </w:rPr>
        <w:t xml:space="preserve"> </w:t>
      </w:r>
      <w:r>
        <w:rPr>
          <w:sz w:val="16"/>
        </w:rPr>
        <w:t>DVS</w:t>
      </w:r>
      <w:r>
        <w:rPr>
          <w:spacing w:val="-4"/>
          <w:sz w:val="16"/>
        </w:rPr>
        <w:t xml:space="preserve"> </w:t>
      </w:r>
      <w:r>
        <w:rPr>
          <w:sz w:val="16"/>
        </w:rPr>
        <w:t>Match</w:t>
      </w:r>
      <w:r>
        <w:rPr>
          <w:spacing w:val="-1"/>
          <w:sz w:val="16"/>
        </w:rPr>
        <w:t xml:space="preserve"> </w:t>
      </w:r>
      <w:r>
        <w:rPr>
          <w:sz w:val="16"/>
        </w:rPr>
        <w:t>Specification</w:t>
      </w:r>
      <w:r>
        <w:rPr>
          <w:spacing w:val="-1"/>
          <w:sz w:val="16"/>
        </w:rPr>
        <w:t xml:space="preserve"> </w:t>
      </w:r>
      <w:r>
        <w:rPr>
          <w:sz w:val="16"/>
        </w:rPr>
        <w:t>Driver</w:t>
      </w:r>
      <w:r>
        <w:rPr>
          <w:spacing w:val="-6"/>
          <w:sz w:val="16"/>
        </w:rPr>
        <w:t xml:space="preserve"> </w:t>
      </w:r>
      <w:r>
        <w:rPr>
          <w:sz w:val="16"/>
        </w:rPr>
        <w:t>Licence</w:t>
      </w:r>
      <w:r>
        <w:rPr>
          <w:spacing w:val="-5"/>
          <w:sz w:val="16"/>
        </w:rPr>
        <w:t xml:space="preserve"> </w:t>
      </w:r>
      <w:r>
        <w:rPr>
          <w:sz w:val="16"/>
        </w:rPr>
        <w:t>for</w:t>
      </w:r>
      <w:r>
        <w:rPr>
          <w:spacing w:val="-6"/>
          <w:sz w:val="16"/>
        </w:rPr>
        <w:t xml:space="preserve"> </w:t>
      </w:r>
      <w:r>
        <w:rPr>
          <w:sz w:val="16"/>
        </w:rPr>
        <w:t>details</w:t>
      </w:r>
      <w:r>
        <w:rPr>
          <w:spacing w:val="-5"/>
          <w:sz w:val="16"/>
        </w:rPr>
        <w:t xml:space="preserve"> </w:t>
      </w:r>
      <w:r>
        <w:rPr>
          <w:sz w:val="16"/>
        </w:rPr>
        <w:t>of</w:t>
      </w:r>
      <w:r>
        <w:rPr>
          <w:spacing w:val="-3"/>
          <w:sz w:val="16"/>
        </w:rPr>
        <w:t xml:space="preserve"> </w:t>
      </w:r>
      <w:r>
        <w:rPr>
          <w:sz w:val="16"/>
        </w:rPr>
        <w:t>Driver</w:t>
      </w:r>
      <w:r>
        <w:rPr>
          <w:spacing w:val="-3"/>
          <w:sz w:val="16"/>
        </w:rPr>
        <w:t xml:space="preserve"> </w:t>
      </w:r>
      <w:r>
        <w:rPr>
          <w:sz w:val="16"/>
        </w:rPr>
        <w:t>Licence</w:t>
      </w:r>
      <w:r>
        <w:rPr>
          <w:spacing w:val="-4"/>
          <w:sz w:val="16"/>
        </w:rPr>
        <w:t xml:space="preserve"> </w:t>
      </w:r>
      <w:r>
        <w:rPr>
          <w:sz w:val="16"/>
        </w:rPr>
        <w:t>Card</w:t>
      </w:r>
      <w:r>
        <w:rPr>
          <w:spacing w:val="-2"/>
          <w:sz w:val="16"/>
        </w:rPr>
        <w:t xml:space="preserve"> </w:t>
      </w:r>
      <w:r>
        <w:rPr>
          <w:sz w:val="16"/>
        </w:rPr>
        <w:t>Number</w:t>
      </w:r>
      <w:r>
        <w:rPr>
          <w:spacing w:val="-3"/>
          <w:sz w:val="16"/>
        </w:rPr>
        <w:t xml:space="preserve"> </w:t>
      </w:r>
      <w:r>
        <w:rPr>
          <w:sz w:val="16"/>
        </w:rPr>
        <w:t>across</w:t>
      </w:r>
      <w:r>
        <w:rPr>
          <w:spacing w:val="-5"/>
          <w:sz w:val="16"/>
        </w:rPr>
        <w:t xml:space="preserve"> </w:t>
      </w:r>
      <w:r>
        <w:rPr>
          <w:spacing w:val="-2"/>
          <w:sz w:val="16"/>
        </w:rPr>
        <w:t>jurisdictions.</w:t>
      </w:r>
    </w:p>
    <w:p w14:paraId="534CB801" w14:textId="77777777" w:rsidR="00197CB7" w:rsidRDefault="00197CB7">
      <w:pPr>
        <w:rPr>
          <w:sz w:val="16"/>
        </w:rPr>
        <w:sectPr w:rsidR="00197CB7">
          <w:pgSz w:w="16840" w:h="11910" w:orient="landscape"/>
          <w:pgMar w:top="1340" w:right="1300" w:bottom="720" w:left="1280" w:header="547" w:footer="521" w:gutter="0"/>
          <w:cols w:space="720"/>
        </w:sectPr>
      </w:pPr>
    </w:p>
    <w:p w14:paraId="534CB802" w14:textId="77777777" w:rsidR="00197CB7" w:rsidRDefault="00197CB7">
      <w:pPr>
        <w:pStyle w:val="BodyText"/>
        <w:spacing w:before="9"/>
        <w:rPr>
          <w:sz w:val="6"/>
        </w:rPr>
      </w:pPr>
    </w:p>
    <w:p w14:paraId="534CB803" w14:textId="020CEA81" w:rsidR="00197CB7" w:rsidRDefault="00197CB7">
      <w:pPr>
        <w:pStyle w:val="BodyText"/>
        <w:ind w:left="138"/>
        <w:rPr>
          <w:sz w:val="20"/>
        </w:rPr>
      </w:pPr>
    </w:p>
    <w:tbl>
      <w:tblPr>
        <w:tblStyle w:val="GridTable4-Accent126"/>
        <w:tblW w:w="4606" w:type="pct"/>
        <w:tblLook w:val="0620" w:firstRow="1" w:lastRow="0" w:firstColumn="0" w:lastColumn="0" w:noHBand="1" w:noVBand="1"/>
      </w:tblPr>
      <w:tblGrid>
        <w:gridCol w:w="5379"/>
        <w:gridCol w:w="7748"/>
      </w:tblGrid>
      <w:tr w:rsidR="008E428B" w:rsidRPr="00504554" w14:paraId="4CF447F3" w14:textId="77777777" w:rsidTr="00B072C8">
        <w:trPr>
          <w:cnfStyle w:val="100000000000" w:firstRow="1" w:lastRow="0" w:firstColumn="0" w:lastColumn="0" w:oddVBand="0" w:evenVBand="0" w:oddHBand="0" w:evenHBand="0" w:firstRowFirstColumn="0" w:firstRowLastColumn="0" w:lastRowFirstColumn="0" w:lastRowLastColumn="0"/>
          <w:trHeight w:val="2575"/>
        </w:trPr>
        <w:tc>
          <w:tcPr>
            <w:tcW w:w="2049" w:type="pct"/>
            <w:shd w:val="clear" w:color="auto" w:fill="F2F2F2" w:themeFill="background1" w:themeFillShade="F2"/>
          </w:tcPr>
          <w:p w14:paraId="21DEC5EC" w14:textId="77777777" w:rsidR="008E428B" w:rsidRPr="00504554" w:rsidRDefault="008E428B" w:rsidP="00B072C8">
            <w:pPr>
              <w:suppressAutoHyphens/>
              <w:spacing w:before="180" w:after="60" w:line="280" w:lineRule="atLeast"/>
              <w:jc w:val="center"/>
              <w:rPr>
                <w:rFonts w:eastAsia="Arial" w:cs="Arial"/>
              </w:rPr>
            </w:pPr>
          </w:p>
        </w:tc>
        <w:tc>
          <w:tcPr>
            <w:tcW w:w="2951" w:type="pct"/>
            <w:shd w:val="clear" w:color="auto" w:fill="auto"/>
          </w:tcPr>
          <w:p w14:paraId="5F898AA1"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"identifiers": [</w:t>
            </w:r>
          </w:p>
          <w:p w14:paraId="3A98368E"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w:t>
            </w:r>
          </w:p>
          <w:p w14:paraId="7C71A6EC"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"type": "Licence Number",</w:t>
            </w:r>
          </w:p>
          <w:p w14:paraId="2F1D948F"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"value": "65493621"</w:t>
            </w:r>
          </w:p>
          <w:p w14:paraId="1CD91049"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w:t>
            </w:r>
          </w:p>
          <w:p w14:paraId="4E528E4B"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w:t>
            </w:r>
          </w:p>
          <w:p w14:paraId="5029C1EA"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"attributes": [</w:t>
            </w:r>
          </w:p>
          <w:p w14:paraId="6D0112B6"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w:t>
            </w:r>
          </w:p>
          <w:p w14:paraId="5D37AEC0"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“type”: “State of Issue”,</w:t>
            </w:r>
          </w:p>
          <w:p w14:paraId="3C37E579"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“value”: “QLD”</w:t>
            </w:r>
          </w:p>
          <w:p w14:paraId="476B381C"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w:t>
            </w:r>
          </w:p>
          <w:p w14:paraId="77546C40" w14:textId="77777777" w:rsidR="00F731FA" w:rsidRPr="00F731FA" w:rsidRDefault="00F731FA" w:rsidP="00F731FA">
            <w:pPr>
              <w:spacing w:before="240" w:after="240" w:line="288" w:lineRule="auto"/>
              <w:rPr>
                <w:rFonts w:ascii="Consolas" w:hAnsi="Consolas" w:cs="Courier New"/>
                <w:b w:val="0"/>
                <w:bCs w:val="0"/>
                <w:color w:val="000000"/>
                <w:sz w:val="20"/>
                <w:szCs w:val="20"/>
                <w:lang w:eastAsia="en-AU"/>
              </w:rPr>
            </w:pPr>
            <w:r w:rsidRPr="00F731FA">
              <w:rPr>
                <w:rFonts w:ascii="Consolas" w:hAnsi="Consolas" w:cs="Courier New"/>
                <w:b w:val="0"/>
                <w:bCs w:val="0"/>
                <w:color w:val="000000"/>
                <w:sz w:val="20"/>
                <w:szCs w:val="20"/>
                <w:lang w:eastAsia="en-AU"/>
              </w:rPr>
              <w:t xml:space="preserve">    ]</w:t>
            </w:r>
          </w:p>
          <w:p w14:paraId="7370E453" w14:textId="7CC9CA88" w:rsidR="008E428B" w:rsidRPr="00504554" w:rsidRDefault="00F731FA" w:rsidP="00F731FA">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r w:rsidRPr="00FE7B7C">
              <w:rPr>
                <w:rFonts w:ascii="Consolas" w:hAnsi="Consolas" w:cs="Courier New"/>
                <w:color w:val="000000"/>
                <w:sz w:val="20"/>
                <w:szCs w:val="20"/>
                <w:lang w:eastAsia="en-AU"/>
              </w:rPr>
              <w:t>}</w:t>
            </w:r>
          </w:p>
        </w:tc>
      </w:tr>
    </w:tbl>
    <w:p w14:paraId="534CB804" w14:textId="77777777" w:rsidR="00197CB7" w:rsidRDefault="00197CB7">
      <w:pPr>
        <w:rPr>
          <w:sz w:val="20"/>
        </w:rPr>
        <w:sectPr w:rsidR="00197CB7">
          <w:headerReference w:type="even" r:id="rId418"/>
          <w:headerReference w:type="default" r:id="rId419"/>
          <w:footerReference w:type="even" r:id="rId420"/>
          <w:footerReference w:type="default" r:id="rId421"/>
          <w:pgSz w:w="16840" w:h="11910" w:orient="landscape"/>
          <w:pgMar w:top="1340" w:right="1300" w:bottom="720" w:left="1280" w:header="547" w:footer="521" w:gutter="0"/>
          <w:pgNumType w:start="119"/>
          <w:cols w:space="720"/>
        </w:sectPr>
      </w:pPr>
    </w:p>
    <w:p w14:paraId="534CB805" w14:textId="77777777" w:rsidR="00197CB7" w:rsidRDefault="00345D0E">
      <w:pPr>
        <w:pStyle w:val="Heading3"/>
        <w:numPr>
          <w:ilvl w:val="3"/>
          <w:numId w:val="44"/>
        </w:numPr>
        <w:tabs>
          <w:tab w:val="left" w:pos="1271"/>
        </w:tabs>
        <w:spacing w:before="80"/>
        <w:ind w:left="1271" w:hanging="1133"/>
      </w:pPr>
      <w:r>
        <w:rPr>
          <w:color w:val="1C1C1C"/>
          <w:spacing w:val="-2"/>
        </w:rPr>
        <w:lastRenderedPageBreak/>
        <w:t>ImmiCard</w:t>
      </w:r>
    </w:p>
    <w:p w14:paraId="534CB806" w14:textId="77777777" w:rsidR="00197CB7" w:rsidRDefault="00345D0E">
      <w:pPr>
        <w:spacing w:before="228"/>
        <w:ind w:left="138"/>
        <w:rPr>
          <w:b/>
        </w:rPr>
      </w:pPr>
      <w:r>
        <w:rPr>
          <w:b/>
        </w:rPr>
        <w:t>Table</w:t>
      </w:r>
      <w:r>
        <w:rPr>
          <w:b/>
          <w:spacing w:val="-7"/>
        </w:rPr>
        <w:t xml:space="preserve"> </w:t>
      </w:r>
      <w:r>
        <w:rPr>
          <w:b/>
        </w:rPr>
        <w:t>75</w:t>
      </w:r>
      <w:r>
        <w:rPr>
          <w:b/>
          <w:spacing w:val="-6"/>
        </w:rPr>
        <w:t xml:space="preserve"> </w:t>
      </w:r>
      <w:r>
        <w:rPr>
          <w:b/>
        </w:rPr>
        <w:t>ImmiCard</w:t>
      </w:r>
      <w:r>
        <w:rPr>
          <w:b/>
          <w:spacing w:val="-5"/>
        </w:rPr>
        <w:t xml:space="preserve"> </w:t>
      </w:r>
      <w:r>
        <w:rPr>
          <w:b/>
        </w:rPr>
        <w:t>verified</w:t>
      </w:r>
      <w:r>
        <w:rPr>
          <w:b/>
          <w:spacing w:val="-5"/>
        </w:rPr>
        <w:t xml:space="preserve"> </w:t>
      </w:r>
      <w:r>
        <w:rPr>
          <w:b/>
        </w:rPr>
        <w:t>document</w:t>
      </w:r>
      <w:r>
        <w:rPr>
          <w:b/>
          <w:spacing w:val="-4"/>
        </w:rPr>
        <w:t xml:space="preserve"> </w:t>
      </w:r>
      <w:r>
        <w:rPr>
          <w:b/>
        </w:rPr>
        <w:t>normative</w:t>
      </w:r>
      <w:r>
        <w:rPr>
          <w:b/>
          <w:spacing w:val="-5"/>
        </w:rPr>
        <w:t xml:space="preserve"> </w:t>
      </w:r>
      <w:r>
        <w:rPr>
          <w:b/>
          <w:spacing w:val="-2"/>
        </w:rPr>
        <w:t>example</w:t>
      </w:r>
    </w:p>
    <w:p w14:paraId="534CB807"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26"/>
        <w:gridCol w:w="2216"/>
        <w:gridCol w:w="742"/>
        <w:gridCol w:w="7608"/>
      </w:tblGrid>
      <w:tr w:rsidR="00197CB7" w14:paraId="534CB819" w14:textId="77777777">
        <w:trPr>
          <w:trHeight w:val="1369"/>
        </w:trPr>
        <w:tc>
          <w:tcPr>
            <w:tcW w:w="2326" w:type="dxa"/>
            <w:shd w:val="clear" w:color="auto" w:fill="535353"/>
          </w:tcPr>
          <w:p w14:paraId="534CB808" w14:textId="77777777" w:rsidR="00197CB7" w:rsidRDefault="00197CB7">
            <w:pPr>
              <w:pStyle w:val="TableParagraph"/>
              <w:spacing w:before="0"/>
              <w:ind w:left="0"/>
              <w:rPr>
                <w:b/>
              </w:rPr>
            </w:pPr>
          </w:p>
          <w:p w14:paraId="534CB809" w14:textId="77777777" w:rsidR="00197CB7" w:rsidRDefault="00197CB7">
            <w:pPr>
              <w:pStyle w:val="TableParagraph"/>
              <w:spacing w:before="0"/>
              <w:ind w:left="0"/>
              <w:rPr>
                <w:b/>
              </w:rPr>
            </w:pPr>
          </w:p>
          <w:p w14:paraId="534CB80A" w14:textId="77777777" w:rsidR="00197CB7" w:rsidRDefault="00197CB7">
            <w:pPr>
              <w:pStyle w:val="TableParagraph"/>
              <w:spacing w:before="0"/>
              <w:ind w:left="0"/>
              <w:rPr>
                <w:b/>
              </w:rPr>
            </w:pPr>
          </w:p>
          <w:p w14:paraId="534CB80B" w14:textId="77777777" w:rsidR="00197CB7" w:rsidRDefault="00197CB7">
            <w:pPr>
              <w:pStyle w:val="TableParagraph"/>
              <w:spacing w:before="44"/>
              <w:ind w:left="0"/>
              <w:rPr>
                <w:b/>
              </w:rPr>
            </w:pPr>
          </w:p>
          <w:p w14:paraId="534CB80C" w14:textId="77777777" w:rsidR="00197CB7" w:rsidRDefault="00345D0E">
            <w:pPr>
              <w:pStyle w:val="TableParagraph"/>
              <w:spacing w:before="1"/>
              <w:rPr>
                <w:b/>
              </w:rPr>
            </w:pPr>
            <w:r>
              <w:rPr>
                <w:b/>
                <w:color w:val="FFFFFF"/>
                <w:spacing w:val="-2"/>
              </w:rPr>
              <w:t>Field</w:t>
            </w:r>
          </w:p>
        </w:tc>
        <w:tc>
          <w:tcPr>
            <w:tcW w:w="2216" w:type="dxa"/>
            <w:shd w:val="clear" w:color="auto" w:fill="535353"/>
          </w:tcPr>
          <w:p w14:paraId="534CB80D" w14:textId="77777777" w:rsidR="00197CB7" w:rsidRDefault="00197CB7">
            <w:pPr>
              <w:pStyle w:val="TableParagraph"/>
              <w:spacing w:before="0"/>
              <w:ind w:left="0"/>
              <w:rPr>
                <w:b/>
              </w:rPr>
            </w:pPr>
          </w:p>
          <w:p w14:paraId="534CB80E" w14:textId="77777777" w:rsidR="00197CB7" w:rsidRDefault="00197CB7">
            <w:pPr>
              <w:pStyle w:val="TableParagraph"/>
              <w:spacing w:before="0"/>
              <w:ind w:left="0"/>
              <w:rPr>
                <w:b/>
              </w:rPr>
            </w:pPr>
          </w:p>
          <w:p w14:paraId="534CB80F" w14:textId="77777777" w:rsidR="00197CB7" w:rsidRDefault="00197CB7">
            <w:pPr>
              <w:pStyle w:val="TableParagraph"/>
              <w:spacing w:before="0"/>
              <w:ind w:left="0"/>
              <w:rPr>
                <w:b/>
              </w:rPr>
            </w:pPr>
          </w:p>
          <w:p w14:paraId="534CB810" w14:textId="77777777" w:rsidR="00197CB7" w:rsidRDefault="00197CB7">
            <w:pPr>
              <w:pStyle w:val="TableParagraph"/>
              <w:spacing w:before="44"/>
              <w:ind w:left="0"/>
              <w:rPr>
                <w:b/>
              </w:rPr>
            </w:pPr>
          </w:p>
          <w:p w14:paraId="534CB811" w14:textId="77777777" w:rsidR="00197CB7" w:rsidRDefault="00345D0E">
            <w:pPr>
              <w:pStyle w:val="TableParagraph"/>
              <w:spacing w:before="1"/>
              <w:rPr>
                <w:b/>
              </w:rPr>
            </w:pPr>
            <w:r>
              <w:rPr>
                <w:b/>
                <w:color w:val="FFFFFF"/>
                <w:spacing w:val="-2"/>
              </w:rPr>
              <w:t>Sub-field(s)</w:t>
            </w:r>
          </w:p>
        </w:tc>
        <w:tc>
          <w:tcPr>
            <w:tcW w:w="742" w:type="dxa"/>
            <w:shd w:val="clear" w:color="auto" w:fill="535353"/>
            <w:textDirection w:val="btLr"/>
          </w:tcPr>
          <w:p w14:paraId="534CB812" w14:textId="77777777" w:rsidR="00197CB7" w:rsidRDefault="00197CB7">
            <w:pPr>
              <w:pStyle w:val="TableParagraph"/>
              <w:spacing w:before="61"/>
              <w:ind w:left="0"/>
              <w:rPr>
                <w:b/>
              </w:rPr>
            </w:pPr>
          </w:p>
          <w:p w14:paraId="534CB813" w14:textId="77777777" w:rsidR="00197CB7" w:rsidRDefault="00345D0E">
            <w:pPr>
              <w:pStyle w:val="TableParagraph"/>
              <w:spacing w:before="0"/>
              <w:ind w:left="112"/>
              <w:rPr>
                <w:b/>
              </w:rPr>
            </w:pPr>
            <w:r>
              <w:rPr>
                <w:b/>
                <w:color w:val="FFFFFF"/>
                <w:spacing w:val="-2"/>
              </w:rPr>
              <w:t>Required</w:t>
            </w:r>
          </w:p>
        </w:tc>
        <w:tc>
          <w:tcPr>
            <w:tcW w:w="7608" w:type="dxa"/>
            <w:shd w:val="clear" w:color="auto" w:fill="535353"/>
          </w:tcPr>
          <w:p w14:paraId="534CB814" w14:textId="77777777" w:rsidR="00197CB7" w:rsidRDefault="00197CB7">
            <w:pPr>
              <w:pStyle w:val="TableParagraph"/>
              <w:spacing w:before="0"/>
              <w:ind w:left="0"/>
              <w:rPr>
                <w:b/>
              </w:rPr>
            </w:pPr>
          </w:p>
          <w:p w14:paraId="534CB815" w14:textId="77777777" w:rsidR="00197CB7" w:rsidRDefault="00197CB7">
            <w:pPr>
              <w:pStyle w:val="TableParagraph"/>
              <w:spacing w:before="0"/>
              <w:ind w:left="0"/>
              <w:rPr>
                <w:b/>
              </w:rPr>
            </w:pPr>
          </w:p>
          <w:p w14:paraId="534CB816" w14:textId="77777777" w:rsidR="00197CB7" w:rsidRDefault="00197CB7">
            <w:pPr>
              <w:pStyle w:val="TableParagraph"/>
              <w:spacing w:before="0"/>
              <w:ind w:left="0"/>
              <w:rPr>
                <w:b/>
              </w:rPr>
            </w:pPr>
          </w:p>
          <w:p w14:paraId="534CB817" w14:textId="77777777" w:rsidR="00197CB7" w:rsidRDefault="00197CB7">
            <w:pPr>
              <w:pStyle w:val="TableParagraph"/>
              <w:spacing w:before="44"/>
              <w:ind w:left="0"/>
              <w:rPr>
                <w:b/>
              </w:rPr>
            </w:pPr>
          </w:p>
          <w:p w14:paraId="534CB818" w14:textId="77777777" w:rsidR="00197CB7" w:rsidRDefault="00345D0E">
            <w:pPr>
              <w:pStyle w:val="TableParagraph"/>
              <w:spacing w:before="1"/>
              <w:ind w:left="106"/>
              <w:rPr>
                <w:b/>
              </w:rPr>
            </w:pPr>
            <w:r>
              <w:rPr>
                <w:b/>
                <w:color w:val="FFFFFF"/>
                <w:spacing w:val="-2"/>
              </w:rPr>
              <w:t>Example</w:t>
            </w:r>
          </w:p>
        </w:tc>
      </w:tr>
      <w:tr w:rsidR="00197CB7" w14:paraId="534CB823" w14:textId="77777777">
        <w:trPr>
          <w:trHeight w:val="520"/>
        </w:trPr>
        <w:tc>
          <w:tcPr>
            <w:tcW w:w="2326" w:type="dxa"/>
          </w:tcPr>
          <w:p w14:paraId="534CB81A" w14:textId="77777777" w:rsidR="00197CB7" w:rsidRDefault="00345D0E">
            <w:pPr>
              <w:pStyle w:val="TableParagraph"/>
              <w:spacing w:before="226"/>
              <w:rPr>
                <w:rFonts w:ascii="Consolas"/>
                <w:sz w:val="20"/>
              </w:rPr>
            </w:pPr>
            <w:r>
              <w:rPr>
                <w:rFonts w:ascii="Consolas"/>
                <w:spacing w:val="-2"/>
                <w:sz w:val="20"/>
              </w:rPr>
              <w:t>type_code</w:t>
            </w:r>
          </w:p>
        </w:tc>
        <w:tc>
          <w:tcPr>
            <w:tcW w:w="2216" w:type="dxa"/>
          </w:tcPr>
          <w:p w14:paraId="534CB81B" w14:textId="77777777" w:rsidR="00197CB7" w:rsidRDefault="00197CB7">
            <w:pPr>
              <w:pStyle w:val="TableParagraph"/>
              <w:spacing w:before="0"/>
              <w:ind w:left="0"/>
              <w:rPr>
                <w:sz w:val="20"/>
              </w:rPr>
            </w:pPr>
          </w:p>
        </w:tc>
        <w:tc>
          <w:tcPr>
            <w:tcW w:w="742" w:type="dxa"/>
          </w:tcPr>
          <w:p w14:paraId="534CB81C" w14:textId="77777777" w:rsidR="00197CB7" w:rsidRDefault="00345D0E">
            <w:pPr>
              <w:pStyle w:val="TableParagraph"/>
              <w:ind w:left="7" w:right="2"/>
              <w:jc w:val="center"/>
            </w:pPr>
            <w:r>
              <w:rPr>
                <w:spacing w:val="-10"/>
              </w:rPr>
              <w:t>Y</w:t>
            </w:r>
          </w:p>
        </w:tc>
        <w:tc>
          <w:tcPr>
            <w:tcW w:w="7608" w:type="dxa"/>
            <w:vMerge w:val="restart"/>
          </w:tcPr>
          <w:p w14:paraId="534CB81D" w14:textId="77777777" w:rsidR="00197CB7" w:rsidRDefault="00197CB7">
            <w:pPr>
              <w:pStyle w:val="TableParagraph"/>
              <w:spacing w:before="10"/>
              <w:ind w:left="0"/>
              <w:rPr>
                <w:b/>
                <w:sz w:val="20"/>
              </w:rPr>
            </w:pPr>
          </w:p>
          <w:p w14:paraId="534CB81E" w14:textId="77777777" w:rsidR="00197CB7" w:rsidRDefault="00345D0E">
            <w:pPr>
              <w:pStyle w:val="TableParagraph"/>
              <w:spacing w:before="0"/>
              <w:ind w:left="106"/>
              <w:rPr>
                <w:rFonts w:ascii="Consolas"/>
                <w:sz w:val="20"/>
              </w:rPr>
            </w:pPr>
            <w:r>
              <w:rPr>
                <w:rFonts w:ascii="Consolas"/>
                <w:spacing w:val="-10"/>
                <w:sz w:val="20"/>
              </w:rPr>
              <w:t>{</w:t>
            </w:r>
          </w:p>
          <w:p w14:paraId="534CB81F" w14:textId="77777777" w:rsidR="00197CB7" w:rsidRDefault="00197CB7">
            <w:pPr>
              <w:pStyle w:val="TableParagraph"/>
              <w:spacing w:before="57"/>
              <w:ind w:left="0"/>
              <w:rPr>
                <w:b/>
                <w:sz w:val="20"/>
              </w:rPr>
            </w:pPr>
          </w:p>
          <w:p w14:paraId="534CB820" w14:textId="77777777" w:rsidR="00197CB7" w:rsidRDefault="00345D0E">
            <w:pPr>
              <w:pStyle w:val="TableParagraph"/>
              <w:spacing w:before="0" w:line="532" w:lineRule="auto"/>
              <w:ind w:left="547"/>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:tdif:doc:type_code:IM", "verification_method": "S",</w:t>
            </w:r>
          </w:p>
          <w:p w14:paraId="534CB821" w14:textId="77777777" w:rsidR="00197CB7" w:rsidRDefault="00345D0E">
            <w:pPr>
              <w:pStyle w:val="TableParagraph"/>
              <w:spacing w:before="2" w:line="535" w:lineRule="auto"/>
              <w:ind w:left="547" w:right="1161"/>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"2022-12-06T23:22:01.6116772Z", "names": {</w:t>
            </w:r>
          </w:p>
          <w:p w14:paraId="534CB822" w14:textId="77777777" w:rsidR="00197CB7" w:rsidRDefault="00345D0E">
            <w:pPr>
              <w:pStyle w:val="TableParagraph"/>
              <w:spacing w:before="0" w:line="532" w:lineRule="auto"/>
              <w:ind w:left="987" w:right="2701" w:hanging="1"/>
              <w:rPr>
                <w:rFonts w:ascii="Consolas"/>
                <w:sz w:val="20"/>
              </w:rPr>
            </w:pPr>
            <w:r>
              <w:rPr>
                <w:rFonts w:ascii="Consolas"/>
                <w:sz w:val="20"/>
              </w:rPr>
              <w:t>"</w:t>
            </w:r>
            <w:proofErr w:type="gramStart"/>
            <w:r>
              <w:rPr>
                <w:rFonts w:ascii="Consolas"/>
                <w:sz w:val="20"/>
              </w:rPr>
              <w:t>family</w:t>
            </w:r>
            <w:proofErr w:type="gramEnd"/>
            <w:r>
              <w:rPr>
                <w:rFonts w:ascii="Consolas"/>
                <w:sz w:val="20"/>
              </w:rPr>
              <w:t>_name": "Moore", "given_name":</w:t>
            </w:r>
            <w:r>
              <w:rPr>
                <w:rFonts w:ascii="Consolas"/>
                <w:spacing w:val="-21"/>
                <w:sz w:val="20"/>
              </w:rPr>
              <w:t xml:space="preserve"> </w:t>
            </w:r>
            <w:r>
              <w:rPr>
                <w:rFonts w:ascii="Consolas"/>
                <w:sz w:val="20"/>
              </w:rPr>
              <w:t>"Trentino</w:t>
            </w:r>
            <w:r>
              <w:rPr>
                <w:rFonts w:ascii="Consolas"/>
                <w:spacing w:val="-18"/>
                <w:sz w:val="20"/>
              </w:rPr>
              <w:t xml:space="preserve"> </w:t>
            </w:r>
            <w:r>
              <w:rPr>
                <w:rFonts w:ascii="Consolas"/>
                <w:sz w:val="20"/>
              </w:rPr>
              <w:t>Bici"</w:t>
            </w:r>
          </w:p>
        </w:tc>
      </w:tr>
      <w:tr w:rsidR="00197CB7" w14:paraId="534CB828" w14:textId="77777777">
        <w:trPr>
          <w:trHeight w:val="520"/>
        </w:trPr>
        <w:tc>
          <w:tcPr>
            <w:tcW w:w="2326" w:type="dxa"/>
            <w:shd w:val="clear" w:color="auto" w:fill="EFEFEF"/>
          </w:tcPr>
          <w:p w14:paraId="534CB824" w14:textId="77777777" w:rsidR="00197CB7" w:rsidRDefault="00345D0E">
            <w:pPr>
              <w:pStyle w:val="TableParagraph"/>
              <w:spacing w:before="226"/>
              <w:rPr>
                <w:rFonts w:ascii="Consolas"/>
                <w:sz w:val="20"/>
              </w:rPr>
            </w:pPr>
            <w:r>
              <w:rPr>
                <w:rFonts w:ascii="Consolas"/>
                <w:spacing w:val="-2"/>
                <w:sz w:val="20"/>
              </w:rPr>
              <w:t>verification_method</w:t>
            </w:r>
          </w:p>
        </w:tc>
        <w:tc>
          <w:tcPr>
            <w:tcW w:w="2216" w:type="dxa"/>
            <w:shd w:val="clear" w:color="auto" w:fill="EFEFEF"/>
          </w:tcPr>
          <w:p w14:paraId="534CB825" w14:textId="77777777" w:rsidR="00197CB7" w:rsidRDefault="00197CB7">
            <w:pPr>
              <w:pStyle w:val="TableParagraph"/>
              <w:spacing w:before="0"/>
              <w:ind w:left="0"/>
              <w:rPr>
                <w:sz w:val="20"/>
              </w:rPr>
            </w:pPr>
          </w:p>
        </w:tc>
        <w:tc>
          <w:tcPr>
            <w:tcW w:w="742" w:type="dxa"/>
            <w:shd w:val="clear" w:color="auto" w:fill="EFEFEF"/>
          </w:tcPr>
          <w:p w14:paraId="534CB826" w14:textId="77777777" w:rsidR="00197CB7" w:rsidRDefault="00345D0E">
            <w:pPr>
              <w:pStyle w:val="TableParagraph"/>
              <w:ind w:left="7" w:right="2"/>
              <w:jc w:val="center"/>
            </w:pPr>
            <w:r>
              <w:rPr>
                <w:spacing w:val="-10"/>
              </w:rPr>
              <w:t>Y</w:t>
            </w:r>
          </w:p>
        </w:tc>
        <w:tc>
          <w:tcPr>
            <w:tcW w:w="7608" w:type="dxa"/>
            <w:vMerge/>
            <w:tcBorders>
              <w:top w:val="nil"/>
            </w:tcBorders>
          </w:tcPr>
          <w:p w14:paraId="534CB827" w14:textId="77777777" w:rsidR="00197CB7" w:rsidRDefault="00197CB7">
            <w:pPr>
              <w:rPr>
                <w:sz w:val="2"/>
                <w:szCs w:val="2"/>
              </w:rPr>
            </w:pPr>
          </w:p>
        </w:tc>
      </w:tr>
      <w:tr w:rsidR="00197CB7" w14:paraId="534CB82D" w14:textId="77777777">
        <w:trPr>
          <w:trHeight w:val="518"/>
        </w:trPr>
        <w:tc>
          <w:tcPr>
            <w:tcW w:w="2326" w:type="dxa"/>
          </w:tcPr>
          <w:p w14:paraId="534CB829" w14:textId="77777777" w:rsidR="00197CB7" w:rsidRDefault="00345D0E">
            <w:pPr>
              <w:pStyle w:val="TableParagraph"/>
              <w:spacing w:before="226"/>
              <w:rPr>
                <w:rFonts w:ascii="Consolas"/>
                <w:sz w:val="20"/>
              </w:rPr>
            </w:pPr>
            <w:r>
              <w:rPr>
                <w:rFonts w:ascii="Consolas"/>
                <w:spacing w:val="-2"/>
                <w:sz w:val="20"/>
              </w:rPr>
              <w:t>verification_date</w:t>
            </w:r>
          </w:p>
        </w:tc>
        <w:tc>
          <w:tcPr>
            <w:tcW w:w="2216" w:type="dxa"/>
          </w:tcPr>
          <w:p w14:paraId="534CB82A" w14:textId="77777777" w:rsidR="00197CB7" w:rsidRDefault="00197CB7">
            <w:pPr>
              <w:pStyle w:val="TableParagraph"/>
              <w:spacing w:before="0"/>
              <w:ind w:left="0"/>
              <w:rPr>
                <w:sz w:val="20"/>
              </w:rPr>
            </w:pPr>
          </w:p>
        </w:tc>
        <w:tc>
          <w:tcPr>
            <w:tcW w:w="742" w:type="dxa"/>
          </w:tcPr>
          <w:p w14:paraId="534CB82B" w14:textId="77777777" w:rsidR="00197CB7" w:rsidRDefault="00345D0E">
            <w:pPr>
              <w:pStyle w:val="TableParagraph"/>
              <w:ind w:left="7" w:right="2"/>
              <w:jc w:val="center"/>
            </w:pPr>
            <w:r>
              <w:rPr>
                <w:spacing w:val="-10"/>
              </w:rPr>
              <w:t>Y</w:t>
            </w:r>
          </w:p>
        </w:tc>
        <w:tc>
          <w:tcPr>
            <w:tcW w:w="7608" w:type="dxa"/>
            <w:vMerge/>
            <w:tcBorders>
              <w:top w:val="nil"/>
            </w:tcBorders>
          </w:tcPr>
          <w:p w14:paraId="534CB82C" w14:textId="77777777" w:rsidR="00197CB7" w:rsidRDefault="00197CB7">
            <w:pPr>
              <w:rPr>
                <w:sz w:val="2"/>
                <w:szCs w:val="2"/>
              </w:rPr>
            </w:pPr>
          </w:p>
        </w:tc>
      </w:tr>
      <w:tr w:rsidR="00197CB7" w14:paraId="534CB832" w14:textId="77777777">
        <w:trPr>
          <w:trHeight w:val="520"/>
        </w:trPr>
        <w:tc>
          <w:tcPr>
            <w:tcW w:w="2326" w:type="dxa"/>
            <w:shd w:val="clear" w:color="auto" w:fill="EFEFEF"/>
          </w:tcPr>
          <w:p w14:paraId="534CB82E" w14:textId="77777777" w:rsidR="00197CB7" w:rsidRDefault="00345D0E">
            <w:pPr>
              <w:pStyle w:val="TableParagraph"/>
              <w:spacing w:before="228"/>
              <w:rPr>
                <w:rFonts w:ascii="Consolas"/>
                <w:sz w:val="20"/>
              </w:rPr>
            </w:pPr>
            <w:r>
              <w:rPr>
                <w:rFonts w:ascii="Consolas"/>
                <w:spacing w:val="-2"/>
                <w:sz w:val="20"/>
              </w:rPr>
              <w:t>names</w:t>
            </w:r>
          </w:p>
        </w:tc>
        <w:tc>
          <w:tcPr>
            <w:tcW w:w="2216" w:type="dxa"/>
            <w:shd w:val="clear" w:color="auto" w:fill="EFEFEF"/>
          </w:tcPr>
          <w:p w14:paraId="534CB82F" w14:textId="77777777" w:rsidR="00197CB7" w:rsidRDefault="00345D0E">
            <w:pPr>
              <w:pStyle w:val="TableParagraph"/>
              <w:spacing w:before="228"/>
              <w:rPr>
                <w:rFonts w:ascii="Consolas"/>
                <w:sz w:val="20"/>
              </w:rPr>
            </w:pPr>
            <w:r>
              <w:rPr>
                <w:rFonts w:ascii="Consolas"/>
                <w:spacing w:val="-2"/>
                <w:sz w:val="20"/>
              </w:rPr>
              <w:t>family_name</w:t>
            </w:r>
          </w:p>
        </w:tc>
        <w:tc>
          <w:tcPr>
            <w:tcW w:w="742" w:type="dxa"/>
            <w:shd w:val="clear" w:color="auto" w:fill="EFEFEF"/>
          </w:tcPr>
          <w:p w14:paraId="534CB830" w14:textId="77777777" w:rsidR="00197CB7" w:rsidRDefault="00345D0E">
            <w:pPr>
              <w:pStyle w:val="TableParagraph"/>
              <w:spacing w:before="209"/>
              <w:ind w:left="7" w:right="2"/>
              <w:jc w:val="center"/>
            </w:pPr>
            <w:r>
              <w:rPr>
                <w:spacing w:val="-10"/>
              </w:rPr>
              <w:t>Y</w:t>
            </w:r>
          </w:p>
        </w:tc>
        <w:tc>
          <w:tcPr>
            <w:tcW w:w="7608" w:type="dxa"/>
            <w:vMerge/>
            <w:tcBorders>
              <w:top w:val="nil"/>
            </w:tcBorders>
          </w:tcPr>
          <w:p w14:paraId="534CB831" w14:textId="77777777" w:rsidR="00197CB7" w:rsidRDefault="00197CB7">
            <w:pPr>
              <w:rPr>
                <w:sz w:val="2"/>
                <w:szCs w:val="2"/>
              </w:rPr>
            </w:pPr>
          </w:p>
        </w:tc>
      </w:tr>
      <w:tr w:rsidR="00197CB7" w14:paraId="534CB837" w14:textId="77777777">
        <w:trPr>
          <w:trHeight w:val="520"/>
        </w:trPr>
        <w:tc>
          <w:tcPr>
            <w:tcW w:w="2326" w:type="dxa"/>
            <w:shd w:val="clear" w:color="auto" w:fill="EFEFEF"/>
          </w:tcPr>
          <w:p w14:paraId="534CB833" w14:textId="77777777" w:rsidR="00197CB7" w:rsidRDefault="00197CB7">
            <w:pPr>
              <w:pStyle w:val="TableParagraph"/>
              <w:spacing w:before="0"/>
              <w:ind w:left="0"/>
              <w:rPr>
                <w:sz w:val="20"/>
              </w:rPr>
            </w:pPr>
          </w:p>
        </w:tc>
        <w:tc>
          <w:tcPr>
            <w:tcW w:w="2216" w:type="dxa"/>
            <w:shd w:val="clear" w:color="auto" w:fill="EFEFEF"/>
          </w:tcPr>
          <w:p w14:paraId="534CB834" w14:textId="77777777" w:rsidR="00197CB7" w:rsidRDefault="00345D0E">
            <w:pPr>
              <w:pStyle w:val="TableParagraph"/>
              <w:spacing w:before="226"/>
              <w:rPr>
                <w:rFonts w:ascii="Consolas"/>
                <w:sz w:val="20"/>
              </w:rPr>
            </w:pPr>
            <w:r>
              <w:rPr>
                <w:rFonts w:ascii="Consolas"/>
                <w:spacing w:val="-2"/>
                <w:sz w:val="20"/>
              </w:rPr>
              <w:t>given_name</w:t>
            </w:r>
          </w:p>
        </w:tc>
        <w:tc>
          <w:tcPr>
            <w:tcW w:w="742" w:type="dxa"/>
            <w:shd w:val="clear" w:color="auto" w:fill="EFEFEF"/>
          </w:tcPr>
          <w:p w14:paraId="534CB835" w14:textId="77777777" w:rsidR="00197CB7" w:rsidRDefault="00345D0E">
            <w:pPr>
              <w:pStyle w:val="TableParagraph"/>
              <w:ind w:left="7" w:right="2"/>
              <w:jc w:val="center"/>
            </w:pPr>
            <w:r>
              <w:rPr>
                <w:spacing w:val="-10"/>
              </w:rPr>
              <w:t>Y</w:t>
            </w:r>
          </w:p>
        </w:tc>
        <w:tc>
          <w:tcPr>
            <w:tcW w:w="7608" w:type="dxa"/>
            <w:vMerge/>
            <w:tcBorders>
              <w:top w:val="nil"/>
            </w:tcBorders>
          </w:tcPr>
          <w:p w14:paraId="534CB836" w14:textId="77777777" w:rsidR="00197CB7" w:rsidRDefault="00197CB7">
            <w:pPr>
              <w:rPr>
                <w:sz w:val="2"/>
                <w:szCs w:val="2"/>
              </w:rPr>
            </w:pPr>
          </w:p>
        </w:tc>
      </w:tr>
      <w:tr w:rsidR="00197CB7" w14:paraId="534CB83C" w14:textId="77777777">
        <w:trPr>
          <w:trHeight w:val="520"/>
        </w:trPr>
        <w:tc>
          <w:tcPr>
            <w:tcW w:w="2326" w:type="dxa"/>
          </w:tcPr>
          <w:p w14:paraId="534CB838" w14:textId="77777777" w:rsidR="00197CB7" w:rsidRDefault="00345D0E">
            <w:pPr>
              <w:pStyle w:val="TableParagraph"/>
              <w:spacing w:before="226"/>
              <w:rPr>
                <w:rFonts w:ascii="Consolas"/>
                <w:sz w:val="20"/>
              </w:rPr>
            </w:pPr>
            <w:r>
              <w:rPr>
                <w:rFonts w:ascii="Consolas"/>
                <w:spacing w:val="-2"/>
                <w:sz w:val="20"/>
              </w:rPr>
              <w:t>birthdate</w:t>
            </w:r>
          </w:p>
        </w:tc>
        <w:tc>
          <w:tcPr>
            <w:tcW w:w="2216" w:type="dxa"/>
          </w:tcPr>
          <w:p w14:paraId="534CB839" w14:textId="77777777" w:rsidR="00197CB7" w:rsidRDefault="00197CB7">
            <w:pPr>
              <w:pStyle w:val="TableParagraph"/>
              <w:spacing w:before="0"/>
              <w:ind w:left="0"/>
              <w:rPr>
                <w:sz w:val="20"/>
              </w:rPr>
            </w:pPr>
          </w:p>
        </w:tc>
        <w:tc>
          <w:tcPr>
            <w:tcW w:w="742" w:type="dxa"/>
          </w:tcPr>
          <w:p w14:paraId="534CB83A" w14:textId="77777777" w:rsidR="00197CB7" w:rsidRDefault="00345D0E">
            <w:pPr>
              <w:pStyle w:val="TableParagraph"/>
              <w:ind w:left="7" w:right="2"/>
              <w:jc w:val="center"/>
            </w:pPr>
            <w:r>
              <w:rPr>
                <w:spacing w:val="-10"/>
              </w:rPr>
              <w:t>Y</w:t>
            </w:r>
          </w:p>
        </w:tc>
        <w:tc>
          <w:tcPr>
            <w:tcW w:w="7608" w:type="dxa"/>
            <w:vMerge/>
            <w:tcBorders>
              <w:top w:val="nil"/>
            </w:tcBorders>
          </w:tcPr>
          <w:p w14:paraId="534CB83B" w14:textId="77777777" w:rsidR="00197CB7" w:rsidRDefault="00197CB7">
            <w:pPr>
              <w:rPr>
                <w:sz w:val="2"/>
                <w:szCs w:val="2"/>
              </w:rPr>
            </w:pPr>
          </w:p>
        </w:tc>
      </w:tr>
      <w:tr w:rsidR="00197CB7" w14:paraId="534CB841" w14:textId="77777777">
        <w:trPr>
          <w:trHeight w:val="520"/>
        </w:trPr>
        <w:tc>
          <w:tcPr>
            <w:tcW w:w="2326" w:type="dxa"/>
            <w:shd w:val="clear" w:color="auto" w:fill="EFEFEF"/>
          </w:tcPr>
          <w:p w14:paraId="534CB83D" w14:textId="77777777" w:rsidR="00197CB7" w:rsidRDefault="00345D0E">
            <w:pPr>
              <w:pStyle w:val="TableParagraph"/>
              <w:spacing w:before="226"/>
              <w:rPr>
                <w:rFonts w:ascii="Consolas"/>
                <w:sz w:val="20"/>
              </w:rPr>
            </w:pPr>
            <w:r>
              <w:rPr>
                <w:rFonts w:ascii="Consolas"/>
                <w:spacing w:val="-2"/>
                <w:sz w:val="20"/>
              </w:rPr>
              <w:t>identifiers</w:t>
            </w:r>
          </w:p>
        </w:tc>
        <w:tc>
          <w:tcPr>
            <w:tcW w:w="2216" w:type="dxa"/>
            <w:shd w:val="clear" w:color="auto" w:fill="EFEFEF"/>
          </w:tcPr>
          <w:p w14:paraId="534CB83E" w14:textId="77777777" w:rsidR="00197CB7" w:rsidRDefault="00345D0E">
            <w:pPr>
              <w:pStyle w:val="TableParagraph"/>
              <w:spacing w:before="226"/>
              <w:rPr>
                <w:rFonts w:ascii="Consolas"/>
                <w:sz w:val="20"/>
              </w:rPr>
            </w:pPr>
            <w:r>
              <w:rPr>
                <w:rFonts w:ascii="Consolas"/>
                <w:sz w:val="20"/>
              </w:rPr>
              <w:t>ImmiCard</w:t>
            </w:r>
            <w:r>
              <w:rPr>
                <w:rFonts w:ascii="Consolas"/>
                <w:spacing w:val="-11"/>
                <w:sz w:val="20"/>
              </w:rPr>
              <w:t xml:space="preserve"> </w:t>
            </w:r>
            <w:r>
              <w:rPr>
                <w:rFonts w:ascii="Consolas"/>
                <w:spacing w:val="-2"/>
                <w:sz w:val="20"/>
              </w:rPr>
              <w:t>Number</w:t>
            </w:r>
          </w:p>
        </w:tc>
        <w:tc>
          <w:tcPr>
            <w:tcW w:w="742" w:type="dxa"/>
            <w:shd w:val="clear" w:color="auto" w:fill="EFEFEF"/>
          </w:tcPr>
          <w:p w14:paraId="534CB83F" w14:textId="77777777" w:rsidR="00197CB7" w:rsidRDefault="00345D0E">
            <w:pPr>
              <w:pStyle w:val="TableParagraph"/>
              <w:ind w:left="7" w:right="2"/>
              <w:jc w:val="center"/>
            </w:pPr>
            <w:r>
              <w:rPr>
                <w:spacing w:val="-10"/>
              </w:rPr>
              <w:t>Y</w:t>
            </w:r>
          </w:p>
        </w:tc>
        <w:tc>
          <w:tcPr>
            <w:tcW w:w="7608" w:type="dxa"/>
            <w:vMerge/>
            <w:tcBorders>
              <w:top w:val="nil"/>
            </w:tcBorders>
          </w:tcPr>
          <w:p w14:paraId="534CB840" w14:textId="77777777" w:rsidR="00197CB7" w:rsidRDefault="00197CB7">
            <w:pPr>
              <w:rPr>
                <w:sz w:val="2"/>
                <w:szCs w:val="2"/>
              </w:rPr>
            </w:pPr>
          </w:p>
        </w:tc>
      </w:tr>
      <w:tr w:rsidR="00197CB7" w14:paraId="534CB846" w14:textId="77777777">
        <w:trPr>
          <w:trHeight w:val="520"/>
        </w:trPr>
        <w:tc>
          <w:tcPr>
            <w:tcW w:w="2326" w:type="dxa"/>
          </w:tcPr>
          <w:p w14:paraId="534CB842" w14:textId="77777777" w:rsidR="00197CB7" w:rsidRDefault="00345D0E">
            <w:pPr>
              <w:pStyle w:val="TableParagraph"/>
              <w:spacing w:before="226"/>
              <w:rPr>
                <w:rFonts w:ascii="Consolas"/>
                <w:sz w:val="20"/>
              </w:rPr>
            </w:pPr>
            <w:r>
              <w:rPr>
                <w:rFonts w:ascii="Consolas"/>
                <w:spacing w:val="-2"/>
                <w:sz w:val="20"/>
              </w:rPr>
              <w:t>attributes</w:t>
            </w:r>
          </w:p>
        </w:tc>
        <w:tc>
          <w:tcPr>
            <w:tcW w:w="2216" w:type="dxa"/>
          </w:tcPr>
          <w:p w14:paraId="534CB843" w14:textId="77777777" w:rsidR="00197CB7" w:rsidRDefault="00345D0E">
            <w:pPr>
              <w:pStyle w:val="TableParagraph"/>
              <w:ind w:left="5"/>
              <w:jc w:val="center"/>
              <w:rPr>
                <w:i/>
              </w:rPr>
            </w:pPr>
            <w:r>
              <w:rPr>
                <w:i/>
                <w:spacing w:val="-2"/>
              </w:rPr>
              <w:t>empty</w:t>
            </w:r>
          </w:p>
        </w:tc>
        <w:tc>
          <w:tcPr>
            <w:tcW w:w="742" w:type="dxa"/>
          </w:tcPr>
          <w:p w14:paraId="534CB844" w14:textId="77777777" w:rsidR="00197CB7" w:rsidRDefault="00345D0E">
            <w:pPr>
              <w:pStyle w:val="TableParagraph"/>
              <w:ind w:left="7" w:right="2"/>
              <w:jc w:val="center"/>
            </w:pPr>
            <w:r>
              <w:rPr>
                <w:spacing w:val="-10"/>
              </w:rPr>
              <w:t>Y</w:t>
            </w:r>
          </w:p>
        </w:tc>
        <w:tc>
          <w:tcPr>
            <w:tcW w:w="7608" w:type="dxa"/>
            <w:vMerge/>
            <w:tcBorders>
              <w:top w:val="nil"/>
            </w:tcBorders>
          </w:tcPr>
          <w:p w14:paraId="534CB845" w14:textId="77777777" w:rsidR="00197CB7" w:rsidRDefault="00197CB7">
            <w:pPr>
              <w:rPr>
                <w:sz w:val="2"/>
                <w:szCs w:val="2"/>
              </w:rPr>
            </w:pPr>
          </w:p>
        </w:tc>
      </w:tr>
    </w:tbl>
    <w:p w14:paraId="534CB847" w14:textId="77777777" w:rsidR="00197CB7" w:rsidRDefault="00197CB7">
      <w:pPr>
        <w:rPr>
          <w:sz w:val="2"/>
          <w:szCs w:val="2"/>
        </w:rPr>
        <w:sectPr w:rsidR="00197CB7">
          <w:pgSz w:w="16840" w:h="11910" w:orient="landscape"/>
          <w:pgMar w:top="1340" w:right="1300" w:bottom="720" w:left="1280" w:header="547" w:footer="521" w:gutter="0"/>
          <w:cols w:space="720"/>
        </w:sectPr>
      </w:pPr>
    </w:p>
    <w:p w14:paraId="534CB848" w14:textId="77777777" w:rsidR="00197CB7" w:rsidRDefault="00197CB7">
      <w:pPr>
        <w:pStyle w:val="BodyText"/>
        <w:spacing w:before="9"/>
        <w:rPr>
          <w:b/>
          <w:sz w:val="6"/>
        </w:rPr>
      </w:pPr>
    </w:p>
    <w:tbl>
      <w:tblPr>
        <w:tblStyle w:val="GridTable4-Accent126"/>
        <w:tblW w:w="4606" w:type="pct"/>
        <w:tblLook w:val="0620" w:firstRow="1" w:lastRow="0" w:firstColumn="0" w:lastColumn="0" w:noHBand="1" w:noVBand="1"/>
      </w:tblPr>
      <w:tblGrid>
        <w:gridCol w:w="5379"/>
        <w:gridCol w:w="7748"/>
      </w:tblGrid>
      <w:tr w:rsidR="00F8775B" w:rsidRPr="00504554" w14:paraId="5CA2E920" w14:textId="77777777" w:rsidTr="0063013A">
        <w:trPr>
          <w:cnfStyle w:val="100000000000" w:firstRow="1" w:lastRow="0" w:firstColumn="0" w:lastColumn="0" w:oddVBand="0" w:evenVBand="0" w:oddHBand="0" w:evenHBand="0" w:firstRowFirstColumn="0" w:firstRowLastColumn="0" w:lastRowFirstColumn="0" w:lastRowLastColumn="0"/>
          <w:trHeight w:val="2575"/>
        </w:trPr>
        <w:tc>
          <w:tcPr>
            <w:tcW w:w="2049" w:type="pct"/>
            <w:shd w:val="clear" w:color="auto" w:fill="F2F2F2" w:themeFill="background1" w:themeFillShade="F2"/>
          </w:tcPr>
          <w:p w14:paraId="561E87E5" w14:textId="77777777" w:rsidR="00F8775B" w:rsidRPr="00504554" w:rsidRDefault="00F8775B" w:rsidP="00B072C8">
            <w:pPr>
              <w:suppressAutoHyphens/>
              <w:spacing w:before="180" w:after="60" w:line="280" w:lineRule="atLeast"/>
              <w:jc w:val="center"/>
              <w:rPr>
                <w:rFonts w:eastAsia="Arial" w:cs="Arial"/>
              </w:rPr>
            </w:pPr>
          </w:p>
        </w:tc>
        <w:tc>
          <w:tcPr>
            <w:tcW w:w="2951" w:type="pct"/>
            <w:shd w:val="clear" w:color="auto" w:fill="auto"/>
          </w:tcPr>
          <w:p w14:paraId="42FE37B7"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w:t>
            </w:r>
          </w:p>
          <w:p w14:paraId="2DAC419F"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"birthdate": "1986-04-18",</w:t>
            </w:r>
          </w:p>
          <w:p w14:paraId="445E37F2"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"identifiers": [</w:t>
            </w:r>
          </w:p>
          <w:p w14:paraId="6D9507D1"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w:t>
            </w:r>
          </w:p>
          <w:p w14:paraId="0959D304"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"type": "ImmiCard Number",</w:t>
            </w:r>
          </w:p>
          <w:p w14:paraId="5600FE1E"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"value": "PRE123456"</w:t>
            </w:r>
          </w:p>
          <w:p w14:paraId="7F21B18A"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w:t>
            </w:r>
          </w:p>
          <w:p w14:paraId="4AA509DF"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w:t>
            </w:r>
          </w:p>
          <w:p w14:paraId="38788AE7"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 xml:space="preserve">    "attributes": []</w:t>
            </w:r>
          </w:p>
          <w:p w14:paraId="03758010" w14:textId="77777777" w:rsidR="001C695C" w:rsidRPr="001C695C" w:rsidRDefault="001C695C" w:rsidP="001C695C">
            <w:pPr>
              <w:spacing w:before="240" w:after="240" w:line="288" w:lineRule="auto"/>
              <w:rPr>
                <w:rFonts w:ascii="Consolas" w:hAnsi="Consolas" w:cs="Courier New"/>
                <w:b w:val="0"/>
                <w:bCs w:val="0"/>
                <w:color w:val="000000"/>
                <w:sz w:val="20"/>
                <w:szCs w:val="20"/>
                <w:lang w:eastAsia="en-AU"/>
              </w:rPr>
            </w:pPr>
            <w:r w:rsidRPr="001C695C">
              <w:rPr>
                <w:rFonts w:ascii="Consolas" w:hAnsi="Consolas" w:cs="Courier New"/>
                <w:b w:val="0"/>
                <w:bCs w:val="0"/>
                <w:color w:val="000000"/>
                <w:sz w:val="20"/>
                <w:szCs w:val="20"/>
                <w:lang w:eastAsia="en-AU"/>
              </w:rPr>
              <w:t>}</w:t>
            </w:r>
          </w:p>
          <w:p w14:paraId="6C5038E0" w14:textId="77777777" w:rsidR="00F8775B" w:rsidRPr="00504554" w:rsidRDefault="00F8775B"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bl>
    <w:p w14:paraId="534CB849" w14:textId="10BFE3F9" w:rsidR="00197CB7" w:rsidRDefault="00197CB7">
      <w:pPr>
        <w:pStyle w:val="BodyText"/>
        <w:ind w:left="138"/>
        <w:rPr>
          <w:sz w:val="20"/>
        </w:rPr>
      </w:pPr>
    </w:p>
    <w:p w14:paraId="534CB84A" w14:textId="77777777" w:rsidR="00197CB7" w:rsidRDefault="00197CB7">
      <w:pPr>
        <w:rPr>
          <w:sz w:val="20"/>
        </w:rPr>
        <w:sectPr w:rsidR="00197CB7">
          <w:headerReference w:type="even" r:id="rId422"/>
          <w:headerReference w:type="default" r:id="rId423"/>
          <w:footerReference w:type="even" r:id="rId424"/>
          <w:footerReference w:type="default" r:id="rId425"/>
          <w:pgSz w:w="16840" w:h="11910" w:orient="landscape"/>
          <w:pgMar w:top="1340" w:right="1300" w:bottom="720" w:left="1280" w:header="547" w:footer="521" w:gutter="0"/>
          <w:pgNumType w:start="121"/>
          <w:cols w:space="720"/>
        </w:sectPr>
      </w:pPr>
    </w:p>
    <w:p w14:paraId="534CB84B" w14:textId="77777777" w:rsidR="00197CB7" w:rsidRDefault="00345D0E">
      <w:pPr>
        <w:pStyle w:val="Heading3"/>
        <w:numPr>
          <w:ilvl w:val="3"/>
          <w:numId w:val="44"/>
        </w:numPr>
        <w:tabs>
          <w:tab w:val="left" w:pos="1271"/>
        </w:tabs>
        <w:spacing w:before="80"/>
        <w:ind w:left="1271" w:hanging="1133"/>
      </w:pPr>
      <w:r>
        <w:rPr>
          <w:color w:val="1C1C1C"/>
        </w:rPr>
        <w:lastRenderedPageBreak/>
        <w:t>Marriage</w:t>
      </w:r>
      <w:r>
        <w:rPr>
          <w:color w:val="1C1C1C"/>
          <w:spacing w:val="-2"/>
        </w:rPr>
        <w:t xml:space="preserve"> Certificate</w:t>
      </w:r>
    </w:p>
    <w:p w14:paraId="534CB84C" w14:textId="77777777" w:rsidR="00197CB7" w:rsidRDefault="00345D0E">
      <w:pPr>
        <w:spacing w:before="228"/>
        <w:ind w:left="138"/>
        <w:rPr>
          <w:b/>
        </w:rPr>
      </w:pPr>
      <w:r>
        <w:rPr>
          <w:b/>
        </w:rPr>
        <w:t>Table</w:t>
      </w:r>
      <w:r>
        <w:rPr>
          <w:b/>
          <w:spacing w:val="-5"/>
        </w:rPr>
        <w:t xml:space="preserve"> </w:t>
      </w:r>
      <w:r>
        <w:rPr>
          <w:b/>
        </w:rPr>
        <w:t>76</w:t>
      </w:r>
      <w:r>
        <w:rPr>
          <w:b/>
          <w:spacing w:val="-8"/>
        </w:rPr>
        <w:t xml:space="preserve"> </w:t>
      </w:r>
      <w:r>
        <w:rPr>
          <w:b/>
        </w:rPr>
        <w:t>Marriage</w:t>
      </w:r>
      <w:r>
        <w:rPr>
          <w:b/>
          <w:spacing w:val="-5"/>
        </w:rPr>
        <w:t xml:space="preserve"> </w:t>
      </w:r>
      <w:r>
        <w:rPr>
          <w:b/>
        </w:rPr>
        <w:t>Certificate</w:t>
      </w:r>
      <w:r>
        <w:rPr>
          <w:b/>
          <w:spacing w:val="-6"/>
        </w:rPr>
        <w:t xml:space="preserve"> </w:t>
      </w:r>
      <w:r>
        <w:rPr>
          <w:b/>
        </w:rPr>
        <w:t>verified</w:t>
      </w:r>
      <w:r>
        <w:rPr>
          <w:b/>
          <w:spacing w:val="-6"/>
        </w:rPr>
        <w:t xml:space="preserve"> </w:t>
      </w:r>
      <w:r>
        <w:rPr>
          <w:b/>
        </w:rPr>
        <w:t>document</w:t>
      </w:r>
      <w:r>
        <w:rPr>
          <w:b/>
          <w:spacing w:val="-4"/>
        </w:rPr>
        <w:t xml:space="preserve"> </w:t>
      </w:r>
      <w:r>
        <w:rPr>
          <w:b/>
        </w:rPr>
        <w:t>normative</w:t>
      </w:r>
      <w:r>
        <w:rPr>
          <w:b/>
          <w:spacing w:val="-4"/>
        </w:rPr>
        <w:t xml:space="preserve"> </w:t>
      </w:r>
      <w:r>
        <w:rPr>
          <w:b/>
          <w:spacing w:val="-2"/>
        </w:rPr>
        <w:t>example</w:t>
      </w:r>
    </w:p>
    <w:p w14:paraId="534CB84D"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23"/>
        <w:gridCol w:w="2213"/>
        <w:gridCol w:w="742"/>
        <w:gridCol w:w="7421"/>
      </w:tblGrid>
      <w:tr w:rsidR="00197CB7" w14:paraId="534CB85C" w14:textId="77777777">
        <w:trPr>
          <w:trHeight w:val="1321"/>
        </w:trPr>
        <w:tc>
          <w:tcPr>
            <w:tcW w:w="2323" w:type="dxa"/>
            <w:shd w:val="clear" w:color="auto" w:fill="535353"/>
          </w:tcPr>
          <w:p w14:paraId="534CB84E" w14:textId="77777777" w:rsidR="00197CB7" w:rsidRDefault="00197CB7">
            <w:pPr>
              <w:pStyle w:val="TableParagraph"/>
              <w:spacing w:before="0"/>
              <w:ind w:left="0"/>
              <w:rPr>
                <w:b/>
              </w:rPr>
            </w:pPr>
          </w:p>
          <w:p w14:paraId="534CB84F" w14:textId="77777777" w:rsidR="00197CB7" w:rsidRDefault="00197CB7">
            <w:pPr>
              <w:pStyle w:val="TableParagraph"/>
              <w:spacing w:before="0"/>
              <w:ind w:left="0"/>
              <w:rPr>
                <w:b/>
              </w:rPr>
            </w:pPr>
          </w:p>
          <w:p w14:paraId="534CB850" w14:textId="77777777" w:rsidR="00197CB7" w:rsidRDefault="00197CB7">
            <w:pPr>
              <w:pStyle w:val="TableParagraph"/>
              <w:spacing w:before="252"/>
              <w:ind w:left="0"/>
              <w:rPr>
                <w:b/>
              </w:rPr>
            </w:pPr>
          </w:p>
          <w:p w14:paraId="534CB851" w14:textId="77777777" w:rsidR="00197CB7" w:rsidRDefault="00345D0E">
            <w:pPr>
              <w:pStyle w:val="TableParagraph"/>
              <w:spacing w:before="0"/>
              <w:rPr>
                <w:b/>
              </w:rPr>
            </w:pPr>
            <w:r>
              <w:rPr>
                <w:b/>
                <w:color w:val="FFFFFF"/>
                <w:spacing w:val="-2"/>
              </w:rPr>
              <w:t>Field</w:t>
            </w:r>
          </w:p>
        </w:tc>
        <w:tc>
          <w:tcPr>
            <w:tcW w:w="2213" w:type="dxa"/>
            <w:shd w:val="clear" w:color="auto" w:fill="535353"/>
          </w:tcPr>
          <w:p w14:paraId="534CB852" w14:textId="77777777" w:rsidR="00197CB7" w:rsidRDefault="00197CB7">
            <w:pPr>
              <w:pStyle w:val="TableParagraph"/>
              <w:spacing w:before="0"/>
              <w:ind w:left="0"/>
              <w:rPr>
                <w:b/>
              </w:rPr>
            </w:pPr>
          </w:p>
          <w:p w14:paraId="534CB853" w14:textId="77777777" w:rsidR="00197CB7" w:rsidRDefault="00197CB7">
            <w:pPr>
              <w:pStyle w:val="TableParagraph"/>
              <w:spacing w:before="0"/>
              <w:ind w:left="0"/>
              <w:rPr>
                <w:b/>
              </w:rPr>
            </w:pPr>
          </w:p>
          <w:p w14:paraId="534CB854" w14:textId="77777777" w:rsidR="00197CB7" w:rsidRDefault="00197CB7">
            <w:pPr>
              <w:pStyle w:val="TableParagraph"/>
              <w:spacing w:before="252"/>
              <w:ind w:left="0"/>
              <w:rPr>
                <w:b/>
              </w:rPr>
            </w:pPr>
          </w:p>
          <w:p w14:paraId="534CB855" w14:textId="77777777" w:rsidR="00197CB7" w:rsidRDefault="00345D0E">
            <w:pPr>
              <w:pStyle w:val="TableParagraph"/>
              <w:spacing w:before="0"/>
              <w:ind w:left="108"/>
              <w:rPr>
                <w:b/>
              </w:rPr>
            </w:pPr>
            <w:r>
              <w:rPr>
                <w:b/>
                <w:color w:val="FFFFFF"/>
                <w:spacing w:val="-2"/>
              </w:rPr>
              <w:t>Sub-field(s)</w:t>
            </w:r>
          </w:p>
        </w:tc>
        <w:tc>
          <w:tcPr>
            <w:tcW w:w="742" w:type="dxa"/>
            <w:shd w:val="clear" w:color="auto" w:fill="535353"/>
            <w:textDirection w:val="btLr"/>
          </w:tcPr>
          <w:p w14:paraId="534CB856" w14:textId="77777777" w:rsidR="00197CB7" w:rsidRDefault="00197CB7">
            <w:pPr>
              <w:pStyle w:val="TableParagraph"/>
              <w:spacing w:before="62"/>
              <w:ind w:left="0"/>
              <w:rPr>
                <w:b/>
              </w:rPr>
            </w:pPr>
          </w:p>
          <w:p w14:paraId="534CB857" w14:textId="77777777" w:rsidR="00197CB7" w:rsidRDefault="00345D0E">
            <w:pPr>
              <w:pStyle w:val="TableParagraph"/>
              <w:spacing w:before="0"/>
              <w:ind w:left="112"/>
              <w:rPr>
                <w:b/>
              </w:rPr>
            </w:pPr>
            <w:r>
              <w:rPr>
                <w:b/>
                <w:color w:val="FFFFFF"/>
                <w:spacing w:val="-2"/>
              </w:rPr>
              <w:t>Required</w:t>
            </w:r>
          </w:p>
        </w:tc>
        <w:tc>
          <w:tcPr>
            <w:tcW w:w="7421" w:type="dxa"/>
            <w:shd w:val="clear" w:color="auto" w:fill="535353"/>
          </w:tcPr>
          <w:p w14:paraId="534CB858" w14:textId="77777777" w:rsidR="00197CB7" w:rsidRDefault="00197CB7">
            <w:pPr>
              <w:pStyle w:val="TableParagraph"/>
              <w:spacing w:before="0"/>
              <w:ind w:left="0"/>
              <w:rPr>
                <w:b/>
              </w:rPr>
            </w:pPr>
          </w:p>
          <w:p w14:paraId="534CB859" w14:textId="77777777" w:rsidR="00197CB7" w:rsidRDefault="00197CB7">
            <w:pPr>
              <w:pStyle w:val="TableParagraph"/>
              <w:spacing w:before="0"/>
              <w:ind w:left="0"/>
              <w:rPr>
                <w:b/>
              </w:rPr>
            </w:pPr>
          </w:p>
          <w:p w14:paraId="534CB85A" w14:textId="77777777" w:rsidR="00197CB7" w:rsidRDefault="00197CB7">
            <w:pPr>
              <w:pStyle w:val="TableParagraph"/>
              <w:spacing w:before="252"/>
              <w:ind w:left="0"/>
              <w:rPr>
                <w:b/>
              </w:rPr>
            </w:pPr>
          </w:p>
          <w:p w14:paraId="534CB85B" w14:textId="77777777" w:rsidR="00197CB7" w:rsidRDefault="00345D0E">
            <w:pPr>
              <w:pStyle w:val="TableParagraph"/>
              <w:spacing w:before="0"/>
              <w:rPr>
                <w:b/>
              </w:rPr>
            </w:pPr>
            <w:r>
              <w:rPr>
                <w:b/>
                <w:color w:val="FFFFFF"/>
                <w:spacing w:val="-2"/>
              </w:rPr>
              <w:t>Example</w:t>
            </w:r>
          </w:p>
        </w:tc>
      </w:tr>
      <w:tr w:rsidR="00197CB7" w14:paraId="534CB869" w14:textId="77777777">
        <w:trPr>
          <w:trHeight w:val="520"/>
        </w:trPr>
        <w:tc>
          <w:tcPr>
            <w:tcW w:w="2323" w:type="dxa"/>
          </w:tcPr>
          <w:p w14:paraId="534CB85D" w14:textId="77777777" w:rsidR="00197CB7" w:rsidRDefault="00345D0E">
            <w:pPr>
              <w:pStyle w:val="TableParagraph"/>
              <w:spacing w:before="228"/>
              <w:rPr>
                <w:rFonts w:ascii="Consolas"/>
                <w:sz w:val="20"/>
              </w:rPr>
            </w:pPr>
            <w:r>
              <w:rPr>
                <w:rFonts w:ascii="Consolas"/>
                <w:spacing w:val="-2"/>
                <w:sz w:val="20"/>
              </w:rPr>
              <w:t>type_code</w:t>
            </w:r>
          </w:p>
        </w:tc>
        <w:tc>
          <w:tcPr>
            <w:tcW w:w="2213" w:type="dxa"/>
          </w:tcPr>
          <w:p w14:paraId="534CB85E" w14:textId="77777777" w:rsidR="00197CB7" w:rsidRDefault="00197CB7">
            <w:pPr>
              <w:pStyle w:val="TableParagraph"/>
              <w:spacing w:before="0"/>
              <w:ind w:left="0"/>
              <w:rPr>
                <w:sz w:val="20"/>
              </w:rPr>
            </w:pPr>
          </w:p>
        </w:tc>
        <w:tc>
          <w:tcPr>
            <w:tcW w:w="742" w:type="dxa"/>
          </w:tcPr>
          <w:p w14:paraId="534CB85F" w14:textId="77777777" w:rsidR="00197CB7" w:rsidRDefault="00345D0E">
            <w:pPr>
              <w:pStyle w:val="TableParagraph"/>
              <w:spacing w:before="209"/>
              <w:ind w:left="7"/>
              <w:jc w:val="center"/>
            </w:pPr>
            <w:r>
              <w:rPr>
                <w:spacing w:val="-10"/>
              </w:rPr>
              <w:t>Y</w:t>
            </w:r>
          </w:p>
        </w:tc>
        <w:tc>
          <w:tcPr>
            <w:tcW w:w="7421" w:type="dxa"/>
            <w:vMerge w:val="restart"/>
          </w:tcPr>
          <w:p w14:paraId="534CB860" w14:textId="77777777" w:rsidR="00197CB7" w:rsidRDefault="00197CB7">
            <w:pPr>
              <w:pStyle w:val="TableParagraph"/>
              <w:spacing w:before="13"/>
              <w:ind w:left="0"/>
              <w:rPr>
                <w:b/>
                <w:sz w:val="20"/>
              </w:rPr>
            </w:pPr>
          </w:p>
          <w:p w14:paraId="534CB861" w14:textId="77777777" w:rsidR="00197CB7" w:rsidRDefault="00345D0E">
            <w:pPr>
              <w:pStyle w:val="TableParagraph"/>
              <w:spacing w:before="0"/>
              <w:rPr>
                <w:rFonts w:ascii="Consolas"/>
                <w:sz w:val="20"/>
              </w:rPr>
            </w:pPr>
            <w:r>
              <w:rPr>
                <w:rFonts w:ascii="Consolas"/>
                <w:spacing w:val="-10"/>
                <w:sz w:val="20"/>
              </w:rPr>
              <w:t>{</w:t>
            </w:r>
          </w:p>
          <w:p w14:paraId="534CB862" w14:textId="77777777" w:rsidR="00197CB7" w:rsidRDefault="00197CB7">
            <w:pPr>
              <w:pStyle w:val="TableParagraph"/>
              <w:spacing w:before="56"/>
              <w:ind w:left="0"/>
              <w:rPr>
                <w:b/>
                <w:sz w:val="20"/>
              </w:rPr>
            </w:pPr>
          </w:p>
          <w:p w14:paraId="534CB863" w14:textId="77777777" w:rsidR="00197CB7" w:rsidRDefault="00345D0E">
            <w:pPr>
              <w:pStyle w:val="TableParagraph"/>
              <w:spacing w:before="0" w:line="532" w:lineRule="auto"/>
              <w:ind w:left="548"/>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:tdif:doc:type_code:MC", "verification_method": "S",</w:t>
            </w:r>
          </w:p>
          <w:p w14:paraId="534CB864" w14:textId="77777777" w:rsidR="00197CB7" w:rsidRDefault="00345D0E">
            <w:pPr>
              <w:pStyle w:val="TableParagraph"/>
              <w:spacing w:before="2" w:line="532" w:lineRule="auto"/>
              <w:ind w:left="548" w:right="313"/>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"2022-12-06T23:21:19.0231031Z", "names": {</w:t>
            </w:r>
          </w:p>
          <w:p w14:paraId="534CB865" w14:textId="77777777" w:rsidR="00197CB7" w:rsidRDefault="00345D0E">
            <w:pPr>
              <w:pStyle w:val="TableParagraph"/>
              <w:spacing w:before="2" w:line="532" w:lineRule="auto"/>
              <w:ind w:left="988" w:right="2742"/>
              <w:rPr>
                <w:rFonts w:ascii="Consolas" w:hAnsi="Consolas"/>
                <w:sz w:val="20"/>
              </w:rPr>
            </w:pPr>
            <w:r>
              <w:rPr>
                <w:rFonts w:ascii="Consolas" w:hAnsi="Consolas"/>
                <w:sz w:val="20"/>
              </w:rPr>
              <w:t>"</w:t>
            </w:r>
            <w:proofErr w:type="gramStart"/>
            <w:r>
              <w:rPr>
                <w:rFonts w:ascii="Consolas" w:hAnsi="Consolas"/>
                <w:sz w:val="20"/>
              </w:rPr>
              <w:t>family</w:t>
            </w:r>
            <w:proofErr w:type="gramEnd"/>
            <w:r>
              <w:rPr>
                <w:rFonts w:ascii="Consolas" w:hAnsi="Consolas"/>
                <w:sz w:val="20"/>
              </w:rPr>
              <w:t>_name":</w:t>
            </w:r>
            <w:r>
              <w:rPr>
                <w:rFonts w:ascii="Consolas" w:hAnsi="Consolas"/>
                <w:spacing w:val="-28"/>
                <w:sz w:val="20"/>
              </w:rPr>
              <w:t xml:space="preserve"> </w:t>
            </w:r>
            <w:r>
              <w:rPr>
                <w:rFonts w:ascii="Consolas" w:hAnsi="Consolas"/>
                <w:sz w:val="20"/>
              </w:rPr>
              <w:t>"O’Keeffe", "given_name": "Mickey", "family_name2": "Louis", "given_name2": "Jesse"</w:t>
            </w:r>
          </w:p>
          <w:p w14:paraId="534CB866" w14:textId="77777777" w:rsidR="00197CB7" w:rsidRDefault="00345D0E">
            <w:pPr>
              <w:pStyle w:val="TableParagraph"/>
              <w:spacing w:before="3"/>
              <w:ind w:left="549"/>
              <w:rPr>
                <w:rFonts w:ascii="Consolas"/>
                <w:sz w:val="20"/>
              </w:rPr>
            </w:pPr>
            <w:r>
              <w:rPr>
                <w:rFonts w:ascii="Consolas"/>
                <w:spacing w:val="-5"/>
                <w:sz w:val="20"/>
              </w:rPr>
              <w:t>},</w:t>
            </w:r>
          </w:p>
          <w:p w14:paraId="534CB867" w14:textId="77777777" w:rsidR="00197CB7" w:rsidRDefault="00197CB7">
            <w:pPr>
              <w:pStyle w:val="TableParagraph"/>
              <w:spacing w:before="56"/>
              <w:ind w:left="0"/>
              <w:rPr>
                <w:b/>
                <w:sz w:val="20"/>
              </w:rPr>
            </w:pPr>
          </w:p>
          <w:p w14:paraId="534CB868" w14:textId="77777777" w:rsidR="00197CB7" w:rsidRDefault="00345D0E">
            <w:pPr>
              <w:pStyle w:val="TableParagraph"/>
              <w:spacing w:before="0" w:line="535" w:lineRule="auto"/>
              <w:ind w:left="549" w:right="2742" w:hanging="1"/>
              <w:rPr>
                <w:rFonts w:ascii="Consolas"/>
                <w:sz w:val="20"/>
              </w:rPr>
            </w:pPr>
            <w:r>
              <w:rPr>
                <w:rFonts w:ascii="Consolas"/>
                <w:sz w:val="20"/>
              </w:rPr>
              <w:t>"birthdate":</w:t>
            </w:r>
            <w:r>
              <w:rPr>
                <w:rFonts w:ascii="Consolas"/>
                <w:spacing w:val="-28"/>
                <w:sz w:val="20"/>
              </w:rPr>
              <w:t xml:space="preserve"> </w:t>
            </w:r>
            <w:r>
              <w:rPr>
                <w:rFonts w:ascii="Consolas"/>
                <w:sz w:val="20"/>
              </w:rPr>
              <w:t>"1989-01-03", "identifiers": [</w:t>
            </w:r>
          </w:p>
        </w:tc>
      </w:tr>
      <w:tr w:rsidR="00197CB7" w14:paraId="534CB86E" w14:textId="77777777">
        <w:trPr>
          <w:trHeight w:val="520"/>
        </w:trPr>
        <w:tc>
          <w:tcPr>
            <w:tcW w:w="2323" w:type="dxa"/>
            <w:shd w:val="clear" w:color="auto" w:fill="EFEFEF"/>
          </w:tcPr>
          <w:p w14:paraId="534CB86A" w14:textId="77777777" w:rsidR="00197CB7" w:rsidRDefault="00345D0E">
            <w:pPr>
              <w:pStyle w:val="TableParagraph"/>
              <w:spacing w:before="226"/>
              <w:rPr>
                <w:rFonts w:ascii="Consolas"/>
                <w:sz w:val="20"/>
              </w:rPr>
            </w:pPr>
            <w:r>
              <w:rPr>
                <w:rFonts w:ascii="Consolas"/>
                <w:spacing w:val="-2"/>
                <w:sz w:val="20"/>
              </w:rPr>
              <w:t>verification_method</w:t>
            </w:r>
          </w:p>
        </w:tc>
        <w:tc>
          <w:tcPr>
            <w:tcW w:w="2213" w:type="dxa"/>
            <w:shd w:val="clear" w:color="auto" w:fill="EFEFEF"/>
          </w:tcPr>
          <w:p w14:paraId="534CB86B" w14:textId="77777777" w:rsidR="00197CB7" w:rsidRDefault="00197CB7">
            <w:pPr>
              <w:pStyle w:val="TableParagraph"/>
              <w:spacing w:before="0"/>
              <w:ind w:left="0"/>
              <w:rPr>
                <w:sz w:val="20"/>
              </w:rPr>
            </w:pPr>
          </w:p>
        </w:tc>
        <w:tc>
          <w:tcPr>
            <w:tcW w:w="742" w:type="dxa"/>
            <w:shd w:val="clear" w:color="auto" w:fill="EFEFEF"/>
          </w:tcPr>
          <w:p w14:paraId="534CB86C" w14:textId="77777777" w:rsidR="00197CB7" w:rsidRDefault="00345D0E">
            <w:pPr>
              <w:pStyle w:val="TableParagraph"/>
              <w:ind w:left="7"/>
              <w:jc w:val="center"/>
            </w:pPr>
            <w:r>
              <w:rPr>
                <w:spacing w:val="-10"/>
              </w:rPr>
              <w:t>Y</w:t>
            </w:r>
          </w:p>
        </w:tc>
        <w:tc>
          <w:tcPr>
            <w:tcW w:w="7421" w:type="dxa"/>
            <w:vMerge/>
            <w:tcBorders>
              <w:top w:val="nil"/>
            </w:tcBorders>
          </w:tcPr>
          <w:p w14:paraId="534CB86D" w14:textId="77777777" w:rsidR="00197CB7" w:rsidRDefault="00197CB7">
            <w:pPr>
              <w:rPr>
                <w:sz w:val="2"/>
                <w:szCs w:val="2"/>
              </w:rPr>
            </w:pPr>
          </w:p>
        </w:tc>
      </w:tr>
      <w:tr w:rsidR="00197CB7" w14:paraId="534CB873" w14:textId="77777777">
        <w:trPr>
          <w:trHeight w:val="520"/>
        </w:trPr>
        <w:tc>
          <w:tcPr>
            <w:tcW w:w="2323" w:type="dxa"/>
          </w:tcPr>
          <w:p w14:paraId="534CB86F" w14:textId="77777777" w:rsidR="00197CB7" w:rsidRDefault="00345D0E">
            <w:pPr>
              <w:pStyle w:val="TableParagraph"/>
              <w:spacing w:before="226"/>
              <w:rPr>
                <w:rFonts w:ascii="Consolas"/>
                <w:sz w:val="20"/>
              </w:rPr>
            </w:pPr>
            <w:r>
              <w:rPr>
                <w:rFonts w:ascii="Consolas"/>
                <w:spacing w:val="-2"/>
                <w:sz w:val="20"/>
              </w:rPr>
              <w:t>verification_date</w:t>
            </w:r>
          </w:p>
        </w:tc>
        <w:tc>
          <w:tcPr>
            <w:tcW w:w="2213" w:type="dxa"/>
          </w:tcPr>
          <w:p w14:paraId="534CB870" w14:textId="77777777" w:rsidR="00197CB7" w:rsidRDefault="00197CB7">
            <w:pPr>
              <w:pStyle w:val="TableParagraph"/>
              <w:spacing w:before="0"/>
              <w:ind w:left="0"/>
              <w:rPr>
                <w:sz w:val="20"/>
              </w:rPr>
            </w:pPr>
          </w:p>
        </w:tc>
        <w:tc>
          <w:tcPr>
            <w:tcW w:w="742" w:type="dxa"/>
          </w:tcPr>
          <w:p w14:paraId="534CB871" w14:textId="77777777" w:rsidR="00197CB7" w:rsidRDefault="00345D0E">
            <w:pPr>
              <w:pStyle w:val="TableParagraph"/>
              <w:ind w:left="7"/>
              <w:jc w:val="center"/>
            </w:pPr>
            <w:r>
              <w:rPr>
                <w:spacing w:val="-10"/>
              </w:rPr>
              <w:t>Y</w:t>
            </w:r>
          </w:p>
        </w:tc>
        <w:tc>
          <w:tcPr>
            <w:tcW w:w="7421" w:type="dxa"/>
            <w:vMerge/>
            <w:tcBorders>
              <w:top w:val="nil"/>
            </w:tcBorders>
          </w:tcPr>
          <w:p w14:paraId="534CB872" w14:textId="77777777" w:rsidR="00197CB7" w:rsidRDefault="00197CB7">
            <w:pPr>
              <w:rPr>
                <w:sz w:val="2"/>
                <w:szCs w:val="2"/>
              </w:rPr>
            </w:pPr>
          </w:p>
        </w:tc>
      </w:tr>
      <w:tr w:rsidR="00197CB7" w14:paraId="534CB878" w14:textId="77777777">
        <w:trPr>
          <w:trHeight w:val="520"/>
        </w:trPr>
        <w:tc>
          <w:tcPr>
            <w:tcW w:w="2323" w:type="dxa"/>
            <w:shd w:val="clear" w:color="auto" w:fill="EFEFEF"/>
          </w:tcPr>
          <w:p w14:paraId="534CB874" w14:textId="77777777" w:rsidR="00197CB7" w:rsidRDefault="00345D0E">
            <w:pPr>
              <w:pStyle w:val="TableParagraph"/>
              <w:spacing w:before="226"/>
              <w:rPr>
                <w:rFonts w:ascii="Consolas"/>
                <w:sz w:val="20"/>
              </w:rPr>
            </w:pPr>
            <w:r>
              <w:rPr>
                <w:rFonts w:ascii="Consolas"/>
                <w:spacing w:val="-2"/>
                <w:sz w:val="20"/>
              </w:rPr>
              <w:t>names</w:t>
            </w:r>
          </w:p>
        </w:tc>
        <w:tc>
          <w:tcPr>
            <w:tcW w:w="2213" w:type="dxa"/>
            <w:shd w:val="clear" w:color="auto" w:fill="EFEFEF"/>
          </w:tcPr>
          <w:p w14:paraId="534CB875" w14:textId="77777777" w:rsidR="00197CB7" w:rsidRDefault="00345D0E">
            <w:pPr>
              <w:pStyle w:val="TableParagraph"/>
              <w:spacing w:before="226"/>
              <w:ind w:left="108"/>
              <w:rPr>
                <w:rFonts w:ascii="Consolas"/>
                <w:sz w:val="20"/>
              </w:rPr>
            </w:pPr>
            <w:r>
              <w:rPr>
                <w:rFonts w:ascii="Consolas"/>
                <w:spacing w:val="-2"/>
                <w:sz w:val="20"/>
              </w:rPr>
              <w:t>family_name</w:t>
            </w:r>
          </w:p>
        </w:tc>
        <w:tc>
          <w:tcPr>
            <w:tcW w:w="742" w:type="dxa"/>
            <w:shd w:val="clear" w:color="auto" w:fill="EFEFEF"/>
          </w:tcPr>
          <w:p w14:paraId="534CB876" w14:textId="77777777" w:rsidR="00197CB7" w:rsidRDefault="00345D0E">
            <w:pPr>
              <w:pStyle w:val="TableParagraph"/>
              <w:ind w:left="7"/>
              <w:jc w:val="center"/>
            </w:pPr>
            <w:r>
              <w:rPr>
                <w:spacing w:val="-10"/>
              </w:rPr>
              <w:t>Y</w:t>
            </w:r>
          </w:p>
        </w:tc>
        <w:tc>
          <w:tcPr>
            <w:tcW w:w="7421" w:type="dxa"/>
            <w:vMerge/>
            <w:tcBorders>
              <w:top w:val="nil"/>
            </w:tcBorders>
          </w:tcPr>
          <w:p w14:paraId="534CB877" w14:textId="77777777" w:rsidR="00197CB7" w:rsidRDefault="00197CB7">
            <w:pPr>
              <w:rPr>
                <w:sz w:val="2"/>
                <w:szCs w:val="2"/>
              </w:rPr>
            </w:pPr>
          </w:p>
        </w:tc>
      </w:tr>
      <w:tr w:rsidR="00197CB7" w14:paraId="534CB87D" w14:textId="77777777">
        <w:trPr>
          <w:trHeight w:val="520"/>
        </w:trPr>
        <w:tc>
          <w:tcPr>
            <w:tcW w:w="2323" w:type="dxa"/>
            <w:shd w:val="clear" w:color="auto" w:fill="EFEFEF"/>
          </w:tcPr>
          <w:p w14:paraId="534CB879" w14:textId="77777777" w:rsidR="00197CB7" w:rsidRDefault="00197CB7">
            <w:pPr>
              <w:pStyle w:val="TableParagraph"/>
              <w:spacing w:before="0"/>
              <w:ind w:left="0"/>
              <w:rPr>
                <w:sz w:val="20"/>
              </w:rPr>
            </w:pPr>
          </w:p>
        </w:tc>
        <w:tc>
          <w:tcPr>
            <w:tcW w:w="2213" w:type="dxa"/>
            <w:shd w:val="clear" w:color="auto" w:fill="EFEFEF"/>
          </w:tcPr>
          <w:p w14:paraId="534CB87A" w14:textId="77777777" w:rsidR="00197CB7" w:rsidRDefault="00345D0E">
            <w:pPr>
              <w:pStyle w:val="TableParagraph"/>
              <w:spacing w:before="226"/>
              <w:ind w:left="108"/>
              <w:rPr>
                <w:rFonts w:ascii="Consolas"/>
                <w:sz w:val="20"/>
              </w:rPr>
            </w:pPr>
            <w:r>
              <w:rPr>
                <w:rFonts w:ascii="Consolas"/>
                <w:spacing w:val="-2"/>
                <w:sz w:val="20"/>
              </w:rPr>
              <w:t>given_name</w:t>
            </w:r>
          </w:p>
        </w:tc>
        <w:tc>
          <w:tcPr>
            <w:tcW w:w="742" w:type="dxa"/>
            <w:shd w:val="clear" w:color="auto" w:fill="EFEFEF"/>
          </w:tcPr>
          <w:p w14:paraId="534CB87B" w14:textId="77777777" w:rsidR="00197CB7" w:rsidRDefault="00345D0E">
            <w:pPr>
              <w:pStyle w:val="TableParagraph"/>
              <w:ind w:left="7"/>
              <w:jc w:val="center"/>
            </w:pPr>
            <w:r>
              <w:rPr>
                <w:spacing w:val="-10"/>
              </w:rPr>
              <w:t>Y</w:t>
            </w:r>
          </w:p>
        </w:tc>
        <w:tc>
          <w:tcPr>
            <w:tcW w:w="7421" w:type="dxa"/>
            <w:vMerge/>
            <w:tcBorders>
              <w:top w:val="nil"/>
            </w:tcBorders>
          </w:tcPr>
          <w:p w14:paraId="534CB87C" w14:textId="77777777" w:rsidR="00197CB7" w:rsidRDefault="00197CB7">
            <w:pPr>
              <w:rPr>
                <w:sz w:val="2"/>
                <w:szCs w:val="2"/>
              </w:rPr>
            </w:pPr>
          </w:p>
        </w:tc>
      </w:tr>
      <w:tr w:rsidR="00197CB7" w14:paraId="534CB882" w14:textId="77777777">
        <w:trPr>
          <w:trHeight w:val="517"/>
        </w:trPr>
        <w:tc>
          <w:tcPr>
            <w:tcW w:w="2323" w:type="dxa"/>
            <w:shd w:val="clear" w:color="auto" w:fill="EFEFEF"/>
          </w:tcPr>
          <w:p w14:paraId="534CB87E" w14:textId="77777777" w:rsidR="00197CB7" w:rsidRDefault="00197CB7">
            <w:pPr>
              <w:pStyle w:val="TableParagraph"/>
              <w:spacing w:before="0"/>
              <w:ind w:left="0"/>
              <w:rPr>
                <w:sz w:val="20"/>
              </w:rPr>
            </w:pPr>
          </w:p>
        </w:tc>
        <w:tc>
          <w:tcPr>
            <w:tcW w:w="2213" w:type="dxa"/>
            <w:shd w:val="clear" w:color="auto" w:fill="EFEFEF"/>
          </w:tcPr>
          <w:p w14:paraId="534CB87F" w14:textId="77777777" w:rsidR="00197CB7" w:rsidRDefault="00345D0E">
            <w:pPr>
              <w:pStyle w:val="TableParagraph"/>
              <w:spacing w:before="226"/>
              <w:ind w:left="108"/>
              <w:rPr>
                <w:rFonts w:ascii="Consolas"/>
                <w:sz w:val="20"/>
              </w:rPr>
            </w:pPr>
            <w:r>
              <w:rPr>
                <w:rFonts w:ascii="Consolas"/>
                <w:spacing w:val="-2"/>
                <w:sz w:val="20"/>
              </w:rPr>
              <w:t>family_name2</w:t>
            </w:r>
          </w:p>
        </w:tc>
        <w:tc>
          <w:tcPr>
            <w:tcW w:w="742" w:type="dxa"/>
            <w:shd w:val="clear" w:color="auto" w:fill="EFEFEF"/>
          </w:tcPr>
          <w:p w14:paraId="534CB880" w14:textId="77777777" w:rsidR="00197CB7" w:rsidRDefault="00345D0E">
            <w:pPr>
              <w:pStyle w:val="TableParagraph"/>
              <w:ind w:left="7"/>
              <w:jc w:val="center"/>
            </w:pPr>
            <w:r>
              <w:rPr>
                <w:spacing w:val="-10"/>
              </w:rPr>
              <w:t>Y</w:t>
            </w:r>
          </w:p>
        </w:tc>
        <w:tc>
          <w:tcPr>
            <w:tcW w:w="7421" w:type="dxa"/>
            <w:vMerge/>
            <w:tcBorders>
              <w:top w:val="nil"/>
            </w:tcBorders>
          </w:tcPr>
          <w:p w14:paraId="534CB881" w14:textId="77777777" w:rsidR="00197CB7" w:rsidRDefault="00197CB7">
            <w:pPr>
              <w:rPr>
                <w:sz w:val="2"/>
                <w:szCs w:val="2"/>
              </w:rPr>
            </w:pPr>
          </w:p>
        </w:tc>
      </w:tr>
      <w:tr w:rsidR="00197CB7" w14:paraId="534CB887" w14:textId="77777777">
        <w:trPr>
          <w:trHeight w:val="520"/>
        </w:trPr>
        <w:tc>
          <w:tcPr>
            <w:tcW w:w="2323" w:type="dxa"/>
            <w:shd w:val="clear" w:color="auto" w:fill="EFEFEF"/>
          </w:tcPr>
          <w:p w14:paraId="534CB883" w14:textId="77777777" w:rsidR="00197CB7" w:rsidRDefault="00197CB7">
            <w:pPr>
              <w:pStyle w:val="TableParagraph"/>
              <w:spacing w:before="0"/>
              <w:ind w:left="0"/>
              <w:rPr>
                <w:sz w:val="20"/>
              </w:rPr>
            </w:pPr>
          </w:p>
        </w:tc>
        <w:tc>
          <w:tcPr>
            <w:tcW w:w="2213" w:type="dxa"/>
            <w:shd w:val="clear" w:color="auto" w:fill="EFEFEF"/>
          </w:tcPr>
          <w:p w14:paraId="534CB884" w14:textId="77777777" w:rsidR="00197CB7" w:rsidRDefault="00345D0E">
            <w:pPr>
              <w:pStyle w:val="TableParagraph"/>
              <w:spacing w:before="228"/>
              <w:ind w:left="108"/>
              <w:rPr>
                <w:rFonts w:ascii="Consolas"/>
                <w:sz w:val="20"/>
              </w:rPr>
            </w:pPr>
            <w:r>
              <w:rPr>
                <w:rFonts w:ascii="Consolas"/>
                <w:spacing w:val="-2"/>
                <w:sz w:val="20"/>
              </w:rPr>
              <w:t>given_name2</w:t>
            </w:r>
          </w:p>
        </w:tc>
        <w:tc>
          <w:tcPr>
            <w:tcW w:w="742" w:type="dxa"/>
            <w:shd w:val="clear" w:color="auto" w:fill="EFEFEF"/>
          </w:tcPr>
          <w:p w14:paraId="534CB885" w14:textId="77777777" w:rsidR="00197CB7" w:rsidRDefault="00345D0E">
            <w:pPr>
              <w:pStyle w:val="TableParagraph"/>
              <w:spacing w:before="209"/>
              <w:ind w:left="7"/>
              <w:jc w:val="center"/>
            </w:pPr>
            <w:r>
              <w:rPr>
                <w:spacing w:val="-10"/>
              </w:rPr>
              <w:t>Y</w:t>
            </w:r>
          </w:p>
        </w:tc>
        <w:tc>
          <w:tcPr>
            <w:tcW w:w="7421" w:type="dxa"/>
            <w:vMerge/>
            <w:tcBorders>
              <w:top w:val="nil"/>
            </w:tcBorders>
          </w:tcPr>
          <w:p w14:paraId="534CB886" w14:textId="77777777" w:rsidR="00197CB7" w:rsidRDefault="00197CB7">
            <w:pPr>
              <w:rPr>
                <w:sz w:val="2"/>
                <w:szCs w:val="2"/>
              </w:rPr>
            </w:pPr>
          </w:p>
        </w:tc>
      </w:tr>
      <w:tr w:rsidR="00197CB7" w14:paraId="534CB88C" w14:textId="77777777">
        <w:trPr>
          <w:trHeight w:val="520"/>
        </w:trPr>
        <w:tc>
          <w:tcPr>
            <w:tcW w:w="2323" w:type="dxa"/>
          </w:tcPr>
          <w:p w14:paraId="534CB888" w14:textId="77777777" w:rsidR="00197CB7" w:rsidRDefault="00345D0E">
            <w:pPr>
              <w:pStyle w:val="TableParagraph"/>
              <w:spacing w:before="226"/>
              <w:rPr>
                <w:rFonts w:ascii="Consolas"/>
                <w:sz w:val="20"/>
              </w:rPr>
            </w:pPr>
            <w:r>
              <w:rPr>
                <w:rFonts w:ascii="Consolas"/>
                <w:spacing w:val="-2"/>
                <w:sz w:val="20"/>
              </w:rPr>
              <w:t>birthdate</w:t>
            </w:r>
          </w:p>
        </w:tc>
        <w:tc>
          <w:tcPr>
            <w:tcW w:w="2213" w:type="dxa"/>
          </w:tcPr>
          <w:p w14:paraId="534CB889" w14:textId="77777777" w:rsidR="00197CB7" w:rsidRDefault="00197CB7">
            <w:pPr>
              <w:pStyle w:val="TableParagraph"/>
              <w:spacing w:before="0"/>
              <w:ind w:left="0"/>
              <w:rPr>
                <w:sz w:val="20"/>
              </w:rPr>
            </w:pPr>
          </w:p>
        </w:tc>
        <w:tc>
          <w:tcPr>
            <w:tcW w:w="742" w:type="dxa"/>
          </w:tcPr>
          <w:p w14:paraId="534CB88A" w14:textId="77777777" w:rsidR="00197CB7" w:rsidRDefault="00345D0E">
            <w:pPr>
              <w:pStyle w:val="TableParagraph"/>
              <w:ind w:left="7"/>
              <w:jc w:val="center"/>
            </w:pPr>
            <w:r>
              <w:rPr>
                <w:spacing w:val="-10"/>
              </w:rPr>
              <w:t>Y</w:t>
            </w:r>
          </w:p>
        </w:tc>
        <w:tc>
          <w:tcPr>
            <w:tcW w:w="7421" w:type="dxa"/>
            <w:vMerge/>
            <w:tcBorders>
              <w:top w:val="nil"/>
            </w:tcBorders>
          </w:tcPr>
          <w:p w14:paraId="534CB88B" w14:textId="77777777" w:rsidR="00197CB7" w:rsidRDefault="00197CB7">
            <w:pPr>
              <w:rPr>
                <w:sz w:val="2"/>
                <w:szCs w:val="2"/>
              </w:rPr>
            </w:pPr>
          </w:p>
        </w:tc>
      </w:tr>
      <w:tr w:rsidR="00197CB7" w14:paraId="534CB891" w14:textId="77777777">
        <w:trPr>
          <w:trHeight w:val="801"/>
        </w:trPr>
        <w:tc>
          <w:tcPr>
            <w:tcW w:w="2323" w:type="dxa"/>
            <w:shd w:val="clear" w:color="auto" w:fill="EFEFEF"/>
          </w:tcPr>
          <w:p w14:paraId="534CB88D" w14:textId="77777777" w:rsidR="00197CB7" w:rsidRDefault="00345D0E">
            <w:pPr>
              <w:pStyle w:val="TableParagraph"/>
              <w:spacing w:before="226"/>
              <w:rPr>
                <w:rFonts w:ascii="Consolas"/>
                <w:sz w:val="20"/>
              </w:rPr>
            </w:pPr>
            <w:r>
              <w:rPr>
                <w:rFonts w:ascii="Consolas"/>
                <w:spacing w:val="-2"/>
                <w:sz w:val="20"/>
              </w:rPr>
              <w:t>identifiers</w:t>
            </w:r>
          </w:p>
        </w:tc>
        <w:tc>
          <w:tcPr>
            <w:tcW w:w="2213" w:type="dxa"/>
            <w:shd w:val="clear" w:color="auto" w:fill="EFEFEF"/>
          </w:tcPr>
          <w:p w14:paraId="534CB88E" w14:textId="77777777" w:rsidR="00197CB7" w:rsidRDefault="00345D0E">
            <w:pPr>
              <w:pStyle w:val="TableParagraph"/>
              <w:spacing w:before="180" w:line="280" w:lineRule="atLeast"/>
              <w:ind w:left="108" w:right="171"/>
              <w:rPr>
                <w:rFonts w:ascii="Consolas"/>
                <w:sz w:val="20"/>
              </w:rPr>
            </w:pPr>
            <w:r>
              <w:rPr>
                <w:rFonts w:ascii="Consolas"/>
                <w:spacing w:val="-2"/>
                <w:sz w:val="20"/>
              </w:rPr>
              <w:t>Registration Number</w:t>
            </w:r>
          </w:p>
        </w:tc>
        <w:tc>
          <w:tcPr>
            <w:tcW w:w="742" w:type="dxa"/>
            <w:shd w:val="clear" w:color="auto" w:fill="EFEFEF"/>
          </w:tcPr>
          <w:p w14:paraId="534CB88F" w14:textId="77777777" w:rsidR="00197CB7" w:rsidRDefault="00345D0E">
            <w:pPr>
              <w:pStyle w:val="TableParagraph"/>
              <w:ind w:left="7"/>
              <w:jc w:val="center"/>
            </w:pPr>
            <w:r>
              <w:rPr>
                <w:spacing w:val="-10"/>
              </w:rPr>
              <w:t>N</w:t>
            </w:r>
          </w:p>
        </w:tc>
        <w:tc>
          <w:tcPr>
            <w:tcW w:w="7421" w:type="dxa"/>
            <w:vMerge/>
            <w:tcBorders>
              <w:top w:val="nil"/>
            </w:tcBorders>
          </w:tcPr>
          <w:p w14:paraId="534CB890" w14:textId="77777777" w:rsidR="00197CB7" w:rsidRDefault="00197CB7">
            <w:pPr>
              <w:rPr>
                <w:sz w:val="2"/>
                <w:szCs w:val="2"/>
              </w:rPr>
            </w:pPr>
          </w:p>
        </w:tc>
      </w:tr>
      <w:tr w:rsidR="00197CB7" w14:paraId="534CB896" w14:textId="77777777">
        <w:trPr>
          <w:trHeight w:val="518"/>
        </w:trPr>
        <w:tc>
          <w:tcPr>
            <w:tcW w:w="2323" w:type="dxa"/>
            <w:shd w:val="clear" w:color="auto" w:fill="EFEFEF"/>
          </w:tcPr>
          <w:p w14:paraId="534CB892" w14:textId="77777777" w:rsidR="00197CB7" w:rsidRDefault="00197CB7">
            <w:pPr>
              <w:pStyle w:val="TableParagraph"/>
              <w:spacing w:before="0"/>
              <w:ind w:left="0"/>
              <w:rPr>
                <w:sz w:val="20"/>
              </w:rPr>
            </w:pPr>
          </w:p>
        </w:tc>
        <w:tc>
          <w:tcPr>
            <w:tcW w:w="2213" w:type="dxa"/>
            <w:shd w:val="clear" w:color="auto" w:fill="EFEFEF"/>
          </w:tcPr>
          <w:p w14:paraId="534CB893" w14:textId="77777777" w:rsidR="00197CB7" w:rsidRDefault="00345D0E">
            <w:pPr>
              <w:pStyle w:val="TableParagraph"/>
              <w:spacing w:before="226"/>
              <w:ind w:left="108"/>
              <w:rPr>
                <w:rFonts w:ascii="Consolas"/>
                <w:sz w:val="20"/>
              </w:rPr>
            </w:pPr>
            <w:r>
              <w:rPr>
                <w:rFonts w:ascii="Consolas"/>
                <w:sz w:val="20"/>
              </w:rPr>
              <w:t>Certificate</w:t>
            </w:r>
            <w:r>
              <w:rPr>
                <w:rFonts w:ascii="Consolas"/>
                <w:spacing w:val="-14"/>
                <w:sz w:val="20"/>
              </w:rPr>
              <w:t xml:space="preserve"> </w:t>
            </w:r>
            <w:r>
              <w:rPr>
                <w:rFonts w:ascii="Consolas"/>
                <w:spacing w:val="-2"/>
                <w:sz w:val="20"/>
              </w:rPr>
              <w:t>Number</w:t>
            </w:r>
          </w:p>
        </w:tc>
        <w:tc>
          <w:tcPr>
            <w:tcW w:w="742" w:type="dxa"/>
            <w:shd w:val="clear" w:color="auto" w:fill="EFEFEF"/>
          </w:tcPr>
          <w:p w14:paraId="534CB894" w14:textId="77777777" w:rsidR="00197CB7" w:rsidRDefault="00345D0E">
            <w:pPr>
              <w:pStyle w:val="TableParagraph"/>
              <w:ind w:left="7"/>
              <w:jc w:val="center"/>
            </w:pPr>
            <w:r>
              <w:rPr>
                <w:spacing w:val="-10"/>
              </w:rPr>
              <w:t>N</w:t>
            </w:r>
          </w:p>
        </w:tc>
        <w:tc>
          <w:tcPr>
            <w:tcW w:w="7421" w:type="dxa"/>
            <w:vMerge/>
            <w:tcBorders>
              <w:top w:val="nil"/>
            </w:tcBorders>
          </w:tcPr>
          <w:p w14:paraId="534CB895" w14:textId="77777777" w:rsidR="00197CB7" w:rsidRDefault="00197CB7">
            <w:pPr>
              <w:rPr>
                <w:sz w:val="2"/>
                <w:szCs w:val="2"/>
              </w:rPr>
            </w:pPr>
          </w:p>
        </w:tc>
      </w:tr>
      <w:tr w:rsidR="00197CB7" w14:paraId="534CB89B" w14:textId="77777777">
        <w:trPr>
          <w:trHeight w:val="520"/>
        </w:trPr>
        <w:tc>
          <w:tcPr>
            <w:tcW w:w="2323" w:type="dxa"/>
          </w:tcPr>
          <w:p w14:paraId="534CB897" w14:textId="77777777" w:rsidR="00197CB7" w:rsidRDefault="00345D0E">
            <w:pPr>
              <w:pStyle w:val="TableParagraph"/>
              <w:spacing w:before="228"/>
              <w:rPr>
                <w:rFonts w:ascii="Consolas"/>
                <w:sz w:val="20"/>
              </w:rPr>
            </w:pPr>
            <w:r>
              <w:rPr>
                <w:rFonts w:ascii="Consolas"/>
                <w:spacing w:val="-2"/>
                <w:sz w:val="20"/>
              </w:rPr>
              <w:t>attributes</w:t>
            </w:r>
          </w:p>
        </w:tc>
        <w:tc>
          <w:tcPr>
            <w:tcW w:w="2213" w:type="dxa"/>
          </w:tcPr>
          <w:p w14:paraId="534CB898" w14:textId="77777777" w:rsidR="00197CB7" w:rsidRDefault="00345D0E">
            <w:pPr>
              <w:pStyle w:val="TableParagraph"/>
              <w:spacing w:before="228"/>
              <w:ind w:left="108"/>
              <w:rPr>
                <w:rFonts w:ascii="Consolas"/>
                <w:sz w:val="20"/>
              </w:rPr>
            </w:pPr>
            <w:r>
              <w:rPr>
                <w:rFonts w:ascii="Consolas"/>
                <w:sz w:val="20"/>
              </w:rPr>
              <w:t>Registration</w:t>
            </w:r>
            <w:r>
              <w:rPr>
                <w:rFonts w:ascii="Consolas"/>
                <w:spacing w:val="-18"/>
                <w:sz w:val="20"/>
              </w:rPr>
              <w:t xml:space="preserve"> </w:t>
            </w:r>
            <w:r>
              <w:rPr>
                <w:rFonts w:ascii="Consolas"/>
                <w:spacing w:val="-4"/>
                <w:sz w:val="20"/>
              </w:rPr>
              <w:t>Date</w:t>
            </w:r>
          </w:p>
        </w:tc>
        <w:tc>
          <w:tcPr>
            <w:tcW w:w="742" w:type="dxa"/>
          </w:tcPr>
          <w:p w14:paraId="534CB899" w14:textId="77777777" w:rsidR="00197CB7" w:rsidRDefault="00345D0E">
            <w:pPr>
              <w:pStyle w:val="TableParagraph"/>
              <w:spacing w:before="209"/>
              <w:ind w:left="7"/>
              <w:jc w:val="center"/>
            </w:pPr>
            <w:r>
              <w:rPr>
                <w:spacing w:val="-10"/>
              </w:rPr>
              <w:t>N</w:t>
            </w:r>
          </w:p>
        </w:tc>
        <w:tc>
          <w:tcPr>
            <w:tcW w:w="7421" w:type="dxa"/>
            <w:vMerge/>
            <w:tcBorders>
              <w:top w:val="nil"/>
            </w:tcBorders>
          </w:tcPr>
          <w:p w14:paraId="534CB89A" w14:textId="77777777" w:rsidR="00197CB7" w:rsidRDefault="00197CB7">
            <w:pPr>
              <w:rPr>
                <w:sz w:val="2"/>
                <w:szCs w:val="2"/>
              </w:rPr>
            </w:pPr>
          </w:p>
        </w:tc>
      </w:tr>
      <w:tr w:rsidR="00197CB7" w14:paraId="534CB8A0" w14:textId="77777777">
        <w:trPr>
          <w:trHeight w:val="520"/>
        </w:trPr>
        <w:tc>
          <w:tcPr>
            <w:tcW w:w="2323" w:type="dxa"/>
          </w:tcPr>
          <w:p w14:paraId="534CB89C" w14:textId="77777777" w:rsidR="00197CB7" w:rsidRDefault="00197CB7">
            <w:pPr>
              <w:pStyle w:val="TableParagraph"/>
              <w:spacing w:before="0"/>
              <w:ind w:left="0"/>
              <w:rPr>
                <w:sz w:val="20"/>
              </w:rPr>
            </w:pPr>
          </w:p>
        </w:tc>
        <w:tc>
          <w:tcPr>
            <w:tcW w:w="2213" w:type="dxa"/>
          </w:tcPr>
          <w:p w14:paraId="534CB89D" w14:textId="77777777" w:rsidR="00197CB7" w:rsidRDefault="00345D0E">
            <w:pPr>
              <w:pStyle w:val="TableParagraph"/>
              <w:spacing w:before="226"/>
              <w:ind w:left="108"/>
              <w:rPr>
                <w:rFonts w:ascii="Consolas"/>
                <w:sz w:val="20"/>
              </w:rPr>
            </w:pPr>
            <w:r>
              <w:rPr>
                <w:rFonts w:ascii="Consolas"/>
                <w:sz w:val="20"/>
              </w:rPr>
              <w:t>Registration</w:t>
            </w:r>
            <w:r>
              <w:rPr>
                <w:rFonts w:ascii="Consolas"/>
                <w:spacing w:val="-18"/>
                <w:sz w:val="20"/>
              </w:rPr>
              <w:t xml:space="preserve"> </w:t>
            </w:r>
            <w:r>
              <w:rPr>
                <w:rFonts w:ascii="Consolas"/>
                <w:spacing w:val="-2"/>
                <w:sz w:val="20"/>
              </w:rPr>
              <w:t>State</w:t>
            </w:r>
          </w:p>
        </w:tc>
        <w:tc>
          <w:tcPr>
            <w:tcW w:w="742" w:type="dxa"/>
          </w:tcPr>
          <w:p w14:paraId="534CB89E" w14:textId="77777777" w:rsidR="00197CB7" w:rsidRDefault="00345D0E">
            <w:pPr>
              <w:pStyle w:val="TableParagraph"/>
              <w:ind w:left="7"/>
              <w:jc w:val="center"/>
            </w:pPr>
            <w:r>
              <w:rPr>
                <w:spacing w:val="-10"/>
              </w:rPr>
              <w:t>Y</w:t>
            </w:r>
          </w:p>
        </w:tc>
        <w:tc>
          <w:tcPr>
            <w:tcW w:w="7421" w:type="dxa"/>
            <w:vMerge/>
            <w:tcBorders>
              <w:top w:val="nil"/>
            </w:tcBorders>
          </w:tcPr>
          <w:p w14:paraId="534CB89F" w14:textId="77777777" w:rsidR="00197CB7" w:rsidRDefault="00197CB7">
            <w:pPr>
              <w:rPr>
                <w:sz w:val="2"/>
                <w:szCs w:val="2"/>
              </w:rPr>
            </w:pPr>
          </w:p>
        </w:tc>
      </w:tr>
    </w:tbl>
    <w:p w14:paraId="534CB8A1" w14:textId="77777777" w:rsidR="00197CB7" w:rsidRDefault="00197CB7">
      <w:pPr>
        <w:rPr>
          <w:sz w:val="2"/>
          <w:szCs w:val="2"/>
        </w:rPr>
        <w:sectPr w:rsidR="00197CB7">
          <w:pgSz w:w="16840" w:h="11910" w:orient="landscape"/>
          <w:pgMar w:top="1340" w:right="1300" w:bottom="720" w:left="1280" w:header="547" w:footer="521" w:gutter="0"/>
          <w:cols w:space="720"/>
        </w:sectPr>
      </w:pPr>
    </w:p>
    <w:p w14:paraId="534CB8A2" w14:textId="77777777" w:rsidR="00197CB7" w:rsidRDefault="00197CB7">
      <w:pPr>
        <w:pStyle w:val="BodyText"/>
        <w:spacing w:before="9"/>
        <w:rPr>
          <w:b/>
          <w:sz w:val="6"/>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23"/>
        <w:gridCol w:w="2213"/>
        <w:gridCol w:w="742"/>
        <w:gridCol w:w="7421"/>
      </w:tblGrid>
      <w:tr w:rsidR="00197CB7" w14:paraId="534CB8B7" w14:textId="77777777">
        <w:trPr>
          <w:trHeight w:val="520"/>
        </w:trPr>
        <w:tc>
          <w:tcPr>
            <w:tcW w:w="2323" w:type="dxa"/>
          </w:tcPr>
          <w:p w14:paraId="534CB8A3" w14:textId="77777777" w:rsidR="00197CB7" w:rsidRDefault="00197CB7">
            <w:pPr>
              <w:pStyle w:val="TableParagraph"/>
              <w:spacing w:before="0"/>
              <w:ind w:left="0"/>
              <w:rPr>
                <w:sz w:val="18"/>
              </w:rPr>
            </w:pPr>
          </w:p>
        </w:tc>
        <w:tc>
          <w:tcPr>
            <w:tcW w:w="2213" w:type="dxa"/>
          </w:tcPr>
          <w:p w14:paraId="534CB8A4" w14:textId="77777777" w:rsidR="00197CB7" w:rsidRDefault="00345D0E">
            <w:pPr>
              <w:pStyle w:val="TableParagraph"/>
              <w:spacing w:before="226"/>
              <w:ind w:left="108"/>
              <w:rPr>
                <w:rFonts w:ascii="Consolas"/>
                <w:sz w:val="20"/>
              </w:rPr>
            </w:pPr>
            <w:r>
              <w:rPr>
                <w:rFonts w:ascii="Consolas"/>
                <w:sz w:val="20"/>
              </w:rPr>
              <w:t>Registration</w:t>
            </w:r>
            <w:r>
              <w:rPr>
                <w:rFonts w:ascii="Consolas"/>
                <w:spacing w:val="-18"/>
                <w:sz w:val="20"/>
              </w:rPr>
              <w:t xml:space="preserve"> </w:t>
            </w:r>
            <w:r>
              <w:rPr>
                <w:rFonts w:ascii="Consolas"/>
                <w:spacing w:val="-4"/>
                <w:sz w:val="20"/>
              </w:rPr>
              <w:t>Year</w:t>
            </w:r>
          </w:p>
        </w:tc>
        <w:tc>
          <w:tcPr>
            <w:tcW w:w="742" w:type="dxa"/>
          </w:tcPr>
          <w:p w14:paraId="534CB8A5" w14:textId="77777777" w:rsidR="00197CB7" w:rsidRDefault="00345D0E">
            <w:pPr>
              <w:pStyle w:val="TableParagraph"/>
              <w:ind w:left="7"/>
              <w:jc w:val="center"/>
            </w:pPr>
            <w:r>
              <w:rPr>
                <w:spacing w:val="-10"/>
              </w:rPr>
              <w:t>N</w:t>
            </w:r>
          </w:p>
        </w:tc>
        <w:tc>
          <w:tcPr>
            <w:tcW w:w="7421" w:type="dxa"/>
            <w:vMerge w:val="restart"/>
          </w:tcPr>
          <w:p w14:paraId="534CB8A6" w14:textId="77777777" w:rsidR="00197CB7" w:rsidRDefault="00345D0E">
            <w:pPr>
              <w:pStyle w:val="TableParagraph"/>
              <w:spacing w:before="0"/>
              <w:ind w:left="988"/>
              <w:rPr>
                <w:rFonts w:ascii="Consolas"/>
                <w:sz w:val="20"/>
              </w:rPr>
            </w:pPr>
            <w:r>
              <w:rPr>
                <w:rFonts w:ascii="Consolas"/>
                <w:spacing w:val="-10"/>
                <w:sz w:val="20"/>
              </w:rPr>
              <w:t>{</w:t>
            </w:r>
          </w:p>
          <w:p w14:paraId="534CB8A7" w14:textId="77777777" w:rsidR="00197CB7" w:rsidRDefault="00197CB7">
            <w:pPr>
              <w:pStyle w:val="TableParagraph"/>
              <w:spacing w:before="57"/>
              <w:ind w:left="0"/>
              <w:rPr>
                <w:b/>
                <w:sz w:val="20"/>
              </w:rPr>
            </w:pPr>
          </w:p>
          <w:p w14:paraId="534CB8A8" w14:textId="77777777" w:rsidR="00197CB7" w:rsidRDefault="00345D0E">
            <w:pPr>
              <w:pStyle w:val="TableParagraph"/>
              <w:spacing w:before="0" w:line="532" w:lineRule="auto"/>
              <w:ind w:left="1429" w:right="2683"/>
              <w:rPr>
                <w:rFonts w:ascii="Consolas"/>
                <w:sz w:val="20"/>
              </w:rPr>
            </w:pPr>
            <w:r>
              <w:rPr>
                <w:rFonts w:ascii="Consolas"/>
                <w:sz w:val="20"/>
              </w:rPr>
              <w:t>"type":</w:t>
            </w:r>
            <w:r>
              <w:rPr>
                <w:rFonts w:ascii="Consolas"/>
                <w:spacing w:val="-22"/>
                <w:sz w:val="20"/>
              </w:rPr>
              <w:t xml:space="preserve"> </w:t>
            </w:r>
            <w:r>
              <w:rPr>
                <w:rFonts w:ascii="Consolas"/>
                <w:sz w:val="20"/>
              </w:rPr>
              <w:t>"Registration</w:t>
            </w:r>
            <w:r>
              <w:rPr>
                <w:rFonts w:ascii="Consolas"/>
                <w:spacing w:val="-19"/>
                <w:sz w:val="20"/>
              </w:rPr>
              <w:t xml:space="preserve"> </w:t>
            </w:r>
            <w:r>
              <w:rPr>
                <w:rFonts w:ascii="Consolas"/>
                <w:sz w:val="20"/>
              </w:rPr>
              <w:t>Number", "value": "1234567890"</w:t>
            </w:r>
          </w:p>
          <w:p w14:paraId="534CB8A9" w14:textId="77777777" w:rsidR="00197CB7" w:rsidRDefault="00345D0E">
            <w:pPr>
              <w:pStyle w:val="TableParagraph"/>
              <w:spacing w:before="2"/>
              <w:ind w:left="988"/>
              <w:rPr>
                <w:rFonts w:ascii="Consolas"/>
                <w:sz w:val="20"/>
              </w:rPr>
            </w:pPr>
            <w:r>
              <w:rPr>
                <w:rFonts w:ascii="Consolas"/>
                <w:spacing w:val="-10"/>
                <w:sz w:val="20"/>
              </w:rPr>
              <w:t>}</w:t>
            </w:r>
          </w:p>
          <w:p w14:paraId="534CB8AA" w14:textId="77777777" w:rsidR="00197CB7" w:rsidRDefault="00197CB7">
            <w:pPr>
              <w:pStyle w:val="TableParagraph"/>
              <w:spacing w:before="56"/>
              <w:ind w:left="0"/>
              <w:rPr>
                <w:b/>
                <w:sz w:val="20"/>
              </w:rPr>
            </w:pPr>
          </w:p>
          <w:p w14:paraId="534CB8AB" w14:textId="77777777" w:rsidR="00197CB7" w:rsidRDefault="00345D0E">
            <w:pPr>
              <w:pStyle w:val="TableParagraph"/>
              <w:spacing w:before="0"/>
              <w:ind w:left="548"/>
              <w:rPr>
                <w:rFonts w:ascii="Consolas"/>
                <w:sz w:val="20"/>
              </w:rPr>
            </w:pPr>
            <w:r>
              <w:rPr>
                <w:rFonts w:ascii="Consolas"/>
                <w:spacing w:val="-5"/>
                <w:sz w:val="20"/>
              </w:rPr>
              <w:t>],</w:t>
            </w:r>
          </w:p>
          <w:p w14:paraId="534CB8AC" w14:textId="77777777" w:rsidR="00197CB7" w:rsidRDefault="00197CB7">
            <w:pPr>
              <w:pStyle w:val="TableParagraph"/>
              <w:spacing w:before="57"/>
              <w:ind w:left="0"/>
              <w:rPr>
                <w:b/>
                <w:sz w:val="20"/>
              </w:rPr>
            </w:pPr>
          </w:p>
          <w:p w14:paraId="534CB8AD" w14:textId="77777777" w:rsidR="00197CB7" w:rsidRDefault="00345D0E">
            <w:pPr>
              <w:pStyle w:val="TableParagraph"/>
              <w:spacing w:before="0"/>
              <w:ind w:left="548"/>
              <w:rPr>
                <w:rFonts w:ascii="Consolas"/>
                <w:sz w:val="20"/>
              </w:rPr>
            </w:pPr>
            <w:r>
              <w:rPr>
                <w:rFonts w:ascii="Consolas"/>
                <w:sz w:val="20"/>
              </w:rPr>
              <w:t>"attributes":</w:t>
            </w:r>
            <w:r>
              <w:rPr>
                <w:rFonts w:ascii="Consolas"/>
                <w:spacing w:val="-18"/>
                <w:sz w:val="20"/>
              </w:rPr>
              <w:t xml:space="preserve"> </w:t>
            </w:r>
            <w:r>
              <w:rPr>
                <w:rFonts w:ascii="Consolas"/>
                <w:spacing w:val="-10"/>
                <w:sz w:val="20"/>
              </w:rPr>
              <w:t>[</w:t>
            </w:r>
          </w:p>
          <w:p w14:paraId="534CB8AE" w14:textId="77777777" w:rsidR="00197CB7" w:rsidRDefault="00197CB7">
            <w:pPr>
              <w:pStyle w:val="TableParagraph"/>
              <w:spacing w:before="59"/>
              <w:ind w:left="0"/>
              <w:rPr>
                <w:b/>
                <w:sz w:val="20"/>
              </w:rPr>
            </w:pPr>
          </w:p>
          <w:p w14:paraId="534CB8AF" w14:textId="77777777" w:rsidR="00197CB7" w:rsidRDefault="00345D0E">
            <w:pPr>
              <w:pStyle w:val="TableParagraph"/>
              <w:spacing w:before="0"/>
              <w:ind w:left="988"/>
              <w:rPr>
                <w:rFonts w:ascii="Consolas"/>
                <w:sz w:val="20"/>
              </w:rPr>
            </w:pPr>
            <w:r>
              <w:rPr>
                <w:rFonts w:ascii="Consolas"/>
                <w:spacing w:val="-10"/>
                <w:sz w:val="20"/>
              </w:rPr>
              <w:t>{</w:t>
            </w:r>
          </w:p>
          <w:p w14:paraId="534CB8B0" w14:textId="77777777" w:rsidR="00197CB7" w:rsidRDefault="00197CB7">
            <w:pPr>
              <w:pStyle w:val="TableParagraph"/>
              <w:spacing w:before="56"/>
              <w:ind w:left="0"/>
              <w:rPr>
                <w:b/>
                <w:sz w:val="20"/>
              </w:rPr>
            </w:pPr>
          </w:p>
          <w:p w14:paraId="534CB8B1" w14:textId="77777777" w:rsidR="00197CB7" w:rsidRDefault="00345D0E">
            <w:pPr>
              <w:pStyle w:val="TableParagraph"/>
              <w:spacing w:before="0" w:line="532" w:lineRule="auto"/>
              <w:ind w:left="1429" w:right="2742"/>
              <w:rPr>
                <w:rFonts w:ascii="Consolas"/>
                <w:sz w:val="20"/>
              </w:rPr>
            </w:pPr>
            <w:r>
              <w:rPr>
                <w:rFonts w:ascii="Consolas"/>
                <w:sz w:val="20"/>
              </w:rPr>
              <w:t>"type":</w:t>
            </w:r>
            <w:r>
              <w:rPr>
                <w:rFonts w:ascii="Consolas"/>
                <w:spacing w:val="-21"/>
                <w:sz w:val="20"/>
              </w:rPr>
              <w:t xml:space="preserve"> </w:t>
            </w:r>
            <w:r>
              <w:rPr>
                <w:rFonts w:ascii="Consolas"/>
                <w:sz w:val="20"/>
              </w:rPr>
              <w:t>"Registration</w:t>
            </w:r>
            <w:r>
              <w:rPr>
                <w:rFonts w:ascii="Consolas"/>
                <w:spacing w:val="-18"/>
                <w:sz w:val="20"/>
              </w:rPr>
              <w:t xml:space="preserve"> </w:t>
            </w:r>
            <w:r>
              <w:rPr>
                <w:rFonts w:ascii="Consolas"/>
                <w:sz w:val="20"/>
              </w:rPr>
              <w:t>State", "value": "ACT"</w:t>
            </w:r>
          </w:p>
          <w:p w14:paraId="534CB8B2" w14:textId="77777777" w:rsidR="00197CB7" w:rsidRDefault="00345D0E">
            <w:pPr>
              <w:pStyle w:val="TableParagraph"/>
              <w:spacing w:before="2"/>
              <w:ind w:left="988"/>
              <w:rPr>
                <w:rFonts w:ascii="Consolas"/>
                <w:sz w:val="20"/>
              </w:rPr>
            </w:pPr>
            <w:r>
              <w:rPr>
                <w:rFonts w:ascii="Consolas"/>
                <w:spacing w:val="-10"/>
                <w:sz w:val="20"/>
              </w:rPr>
              <w:t>}</w:t>
            </w:r>
          </w:p>
          <w:p w14:paraId="534CB8B3" w14:textId="77777777" w:rsidR="00197CB7" w:rsidRDefault="00197CB7">
            <w:pPr>
              <w:pStyle w:val="TableParagraph"/>
              <w:spacing w:before="56"/>
              <w:ind w:left="0"/>
              <w:rPr>
                <w:b/>
                <w:sz w:val="20"/>
              </w:rPr>
            </w:pPr>
          </w:p>
          <w:p w14:paraId="534CB8B4" w14:textId="77777777" w:rsidR="00197CB7" w:rsidRDefault="00345D0E">
            <w:pPr>
              <w:pStyle w:val="TableParagraph"/>
              <w:spacing w:before="1"/>
              <w:ind w:left="548"/>
              <w:rPr>
                <w:rFonts w:ascii="Consolas"/>
                <w:sz w:val="20"/>
              </w:rPr>
            </w:pPr>
            <w:r>
              <w:rPr>
                <w:rFonts w:ascii="Consolas"/>
                <w:spacing w:val="-10"/>
                <w:sz w:val="20"/>
              </w:rPr>
              <w:t>]</w:t>
            </w:r>
          </w:p>
          <w:p w14:paraId="534CB8B5" w14:textId="77777777" w:rsidR="00197CB7" w:rsidRDefault="00197CB7">
            <w:pPr>
              <w:pStyle w:val="TableParagraph"/>
              <w:spacing w:before="56"/>
              <w:ind w:left="0"/>
              <w:rPr>
                <w:b/>
                <w:sz w:val="20"/>
              </w:rPr>
            </w:pPr>
          </w:p>
          <w:p w14:paraId="534CB8B6" w14:textId="77777777" w:rsidR="00197CB7" w:rsidRDefault="00345D0E">
            <w:pPr>
              <w:pStyle w:val="TableParagraph"/>
              <w:spacing w:before="0"/>
              <w:rPr>
                <w:rFonts w:ascii="Consolas"/>
                <w:sz w:val="20"/>
              </w:rPr>
            </w:pPr>
            <w:r>
              <w:rPr>
                <w:rFonts w:ascii="Consolas"/>
                <w:spacing w:val="-10"/>
                <w:sz w:val="20"/>
              </w:rPr>
              <w:t>}</w:t>
            </w:r>
          </w:p>
        </w:tc>
      </w:tr>
      <w:tr w:rsidR="00197CB7" w14:paraId="534CB8BA" w14:textId="77777777">
        <w:trPr>
          <w:trHeight w:val="6234"/>
        </w:trPr>
        <w:tc>
          <w:tcPr>
            <w:tcW w:w="5278" w:type="dxa"/>
            <w:gridSpan w:val="3"/>
            <w:shd w:val="clear" w:color="auto" w:fill="EFEFEF"/>
          </w:tcPr>
          <w:p w14:paraId="534CB8B8" w14:textId="77777777" w:rsidR="00197CB7" w:rsidRDefault="00197CB7">
            <w:pPr>
              <w:pStyle w:val="TableParagraph"/>
              <w:spacing w:before="0"/>
              <w:ind w:left="0"/>
              <w:rPr>
                <w:sz w:val="18"/>
              </w:rPr>
            </w:pPr>
          </w:p>
        </w:tc>
        <w:tc>
          <w:tcPr>
            <w:tcW w:w="7421" w:type="dxa"/>
            <w:vMerge/>
            <w:tcBorders>
              <w:top w:val="nil"/>
            </w:tcBorders>
          </w:tcPr>
          <w:p w14:paraId="534CB8B9" w14:textId="77777777" w:rsidR="00197CB7" w:rsidRDefault="00197CB7">
            <w:pPr>
              <w:rPr>
                <w:sz w:val="2"/>
                <w:szCs w:val="2"/>
              </w:rPr>
            </w:pPr>
          </w:p>
        </w:tc>
      </w:tr>
    </w:tbl>
    <w:p w14:paraId="534CB8BB" w14:textId="77777777" w:rsidR="00197CB7" w:rsidRDefault="00197CB7">
      <w:pPr>
        <w:rPr>
          <w:sz w:val="2"/>
          <w:szCs w:val="2"/>
        </w:rPr>
        <w:sectPr w:rsidR="00197CB7">
          <w:headerReference w:type="even" r:id="rId426"/>
          <w:headerReference w:type="default" r:id="rId427"/>
          <w:footerReference w:type="even" r:id="rId428"/>
          <w:footerReference w:type="default" r:id="rId429"/>
          <w:pgSz w:w="16840" w:h="11910" w:orient="landscape"/>
          <w:pgMar w:top="1340" w:right="1300" w:bottom="720" w:left="1280" w:header="547" w:footer="521" w:gutter="0"/>
          <w:pgNumType w:start="123"/>
          <w:cols w:space="720"/>
        </w:sectPr>
      </w:pPr>
    </w:p>
    <w:p w14:paraId="534CB8BC" w14:textId="77777777" w:rsidR="00197CB7" w:rsidRDefault="00345D0E">
      <w:pPr>
        <w:pStyle w:val="Heading3"/>
        <w:numPr>
          <w:ilvl w:val="3"/>
          <w:numId w:val="44"/>
        </w:numPr>
        <w:tabs>
          <w:tab w:val="left" w:pos="1271"/>
        </w:tabs>
        <w:spacing w:before="80"/>
        <w:ind w:left="1271" w:hanging="1133"/>
      </w:pPr>
      <w:r>
        <w:rPr>
          <w:color w:val="1C1C1C"/>
        </w:rPr>
        <w:lastRenderedPageBreak/>
        <w:t>Medicare</w:t>
      </w:r>
      <w:r>
        <w:rPr>
          <w:color w:val="1C1C1C"/>
          <w:spacing w:val="-2"/>
        </w:rPr>
        <w:t xml:space="preserve"> </w:t>
      </w:r>
      <w:r>
        <w:rPr>
          <w:color w:val="1C1C1C"/>
          <w:spacing w:val="-4"/>
        </w:rPr>
        <w:t>Card</w:t>
      </w:r>
    </w:p>
    <w:p w14:paraId="2BAE3F10" w14:textId="77777777" w:rsidR="00D42977" w:rsidRDefault="00345D0E">
      <w:pPr>
        <w:spacing w:before="228"/>
        <w:ind w:left="138"/>
        <w:rPr>
          <w:b/>
          <w:spacing w:val="-2"/>
        </w:rPr>
        <w:sectPr w:rsidR="00D42977">
          <w:footerReference w:type="even" r:id="rId430"/>
          <w:pgSz w:w="16840" w:h="11910" w:orient="landscape"/>
          <w:pgMar w:top="1340" w:right="1300" w:bottom="720" w:left="1280" w:header="547" w:footer="521" w:gutter="0"/>
          <w:cols w:space="720"/>
        </w:sectPr>
      </w:pPr>
      <w:r>
        <w:rPr>
          <w:b/>
        </w:rPr>
        <w:t>Table</w:t>
      </w:r>
      <w:r>
        <w:rPr>
          <w:b/>
          <w:spacing w:val="-6"/>
        </w:rPr>
        <w:t xml:space="preserve"> </w:t>
      </w:r>
      <w:r>
        <w:rPr>
          <w:b/>
        </w:rPr>
        <w:t>77</w:t>
      </w:r>
      <w:r>
        <w:rPr>
          <w:b/>
          <w:spacing w:val="-7"/>
        </w:rPr>
        <w:t xml:space="preserve"> </w:t>
      </w:r>
      <w:r>
        <w:rPr>
          <w:b/>
        </w:rPr>
        <w:t>Medicare</w:t>
      </w:r>
      <w:r>
        <w:rPr>
          <w:b/>
          <w:spacing w:val="-4"/>
        </w:rPr>
        <w:t xml:space="preserve"> </w:t>
      </w:r>
      <w:r>
        <w:rPr>
          <w:b/>
        </w:rPr>
        <w:t>Card</w:t>
      </w:r>
      <w:r>
        <w:rPr>
          <w:b/>
          <w:spacing w:val="-7"/>
        </w:rPr>
        <w:t xml:space="preserve"> </w:t>
      </w:r>
      <w:r>
        <w:rPr>
          <w:b/>
        </w:rPr>
        <w:t>verified</w:t>
      </w:r>
      <w:r>
        <w:rPr>
          <w:b/>
          <w:spacing w:val="-5"/>
        </w:rPr>
        <w:t xml:space="preserve"> </w:t>
      </w:r>
      <w:r>
        <w:rPr>
          <w:b/>
        </w:rPr>
        <w:t>documents</w:t>
      </w:r>
      <w:r>
        <w:rPr>
          <w:b/>
          <w:spacing w:val="-4"/>
        </w:rPr>
        <w:t xml:space="preserve"> </w:t>
      </w:r>
      <w:r>
        <w:rPr>
          <w:b/>
        </w:rPr>
        <w:t>normative</w:t>
      </w:r>
      <w:r>
        <w:rPr>
          <w:b/>
          <w:spacing w:val="-3"/>
        </w:rPr>
        <w:t xml:space="preserve"> </w:t>
      </w:r>
      <w:r>
        <w:rPr>
          <w:b/>
          <w:spacing w:val="-2"/>
        </w:rPr>
        <w:t>example</w:t>
      </w:r>
    </w:p>
    <w:p w14:paraId="534CB8BE" w14:textId="77777777" w:rsidR="00197CB7" w:rsidRDefault="00197CB7">
      <w:pPr>
        <w:pStyle w:val="BodyText"/>
        <w:spacing w:before="3"/>
        <w:rPr>
          <w:b/>
          <w:sz w:val="10"/>
        </w:rPr>
      </w:pPr>
    </w:p>
    <w:p w14:paraId="60E169D8" w14:textId="77777777" w:rsidR="00197CB7" w:rsidRDefault="00197CB7">
      <w:pPr>
        <w:rPr>
          <w:sz w:val="2"/>
          <w:szCs w:val="2"/>
        </w:rPr>
      </w:pPr>
    </w:p>
    <w:tbl>
      <w:tblPr>
        <w:tblStyle w:val="GridTable4-Accent128"/>
        <w:tblW w:w="4538" w:type="pct"/>
        <w:tblLook w:val="0620" w:firstRow="1" w:lastRow="0" w:firstColumn="0" w:lastColumn="0" w:noHBand="1" w:noVBand="1"/>
      </w:tblPr>
      <w:tblGrid>
        <w:gridCol w:w="2367"/>
        <w:gridCol w:w="2253"/>
        <w:gridCol w:w="755"/>
        <w:gridCol w:w="7558"/>
      </w:tblGrid>
      <w:tr w:rsidR="005B184D" w:rsidRPr="003F7F70" w14:paraId="0A89165F" w14:textId="77777777" w:rsidTr="00B072C8">
        <w:trPr>
          <w:cnfStyle w:val="100000000000" w:firstRow="1" w:lastRow="0" w:firstColumn="0" w:lastColumn="0" w:oddVBand="0" w:evenVBand="0" w:oddHBand="0" w:evenHBand="0" w:firstRowFirstColumn="0" w:firstRowLastColumn="0" w:lastRowFirstColumn="0" w:lastRowLastColumn="0"/>
          <w:trHeight w:val="1336"/>
        </w:trPr>
        <w:tc>
          <w:tcPr>
            <w:tcW w:w="915" w:type="pct"/>
            <w:vAlign w:val="bottom"/>
          </w:tcPr>
          <w:p w14:paraId="42A65CEF" w14:textId="77777777" w:rsidR="005B184D" w:rsidRPr="003F7F70" w:rsidRDefault="005B184D" w:rsidP="00B072C8">
            <w:pPr>
              <w:suppressAutoHyphens/>
              <w:spacing w:before="180" w:after="60" w:line="280" w:lineRule="atLeast"/>
              <w:rPr>
                <w:rFonts w:eastAsia="Arial" w:cs="Arial"/>
              </w:rPr>
            </w:pPr>
            <w:r w:rsidRPr="003F7F70">
              <w:rPr>
                <w:rFonts w:eastAsia="Arial" w:cs="Arial"/>
              </w:rPr>
              <w:t>Field</w:t>
            </w:r>
          </w:p>
        </w:tc>
        <w:tc>
          <w:tcPr>
            <w:tcW w:w="871" w:type="pct"/>
            <w:vAlign w:val="bottom"/>
          </w:tcPr>
          <w:p w14:paraId="03481D7C" w14:textId="77777777" w:rsidR="005B184D" w:rsidRPr="003F7F70" w:rsidRDefault="005B184D" w:rsidP="00B072C8">
            <w:pPr>
              <w:suppressAutoHyphens/>
              <w:spacing w:before="180" w:after="60" w:line="280" w:lineRule="atLeast"/>
              <w:rPr>
                <w:rFonts w:eastAsia="Arial" w:cs="Arial"/>
              </w:rPr>
            </w:pPr>
            <w:r w:rsidRPr="003F7F70">
              <w:rPr>
                <w:rFonts w:eastAsia="Arial" w:cs="Arial"/>
              </w:rPr>
              <w:t>Sub-field(s)</w:t>
            </w:r>
          </w:p>
        </w:tc>
        <w:tc>
          <w:tcPr>
            <w:tcW w:w="292" w:type="pct"/>
            <w:textDirection w:val="btLr"/>
            <w:vAlign w:val="center"/>
          </w:tcPr>
          <w:p w14:paraId="009FDDAA" w14:textId="77777777" w:rsidR="005B184D" w:rsidRPr="003F7F70" w:rsidRDefault="005B184D" w:rsidP="00B072C8">
            <w:pPr>
              <w:suppressAutoHyphens/>
              <w:spacing w:before="180" w:after="60" w:line="280" w:lineRule="atLeast"/>
              <w:ind w:left="113" w:right="113"/>
              <w:rPr>
                <w:rFonts w:eastAsia="Arial" w:cs="Arial"/>
              </w:rPr>
            </w:pPr>
            <w:r w:rsidRPr="003F7F70">
              <w:rPr>
                <w:rFonts w:eastAsia="Arial" w:cs="Arial"/>
              </w:rPr>
              <w:t>Required</w:t>
            </w:r>
          </w:p>
        </w:tc>
        <w:tc>
          <w:tcPr>
            <w:tcW w:w="2922" w:type="pct"/>
            <w:vAlign w:val="bottom"/>
          </w:tcPr>
          <w:p w14:paraId="10077E68" w14:textId="77777777" w:rsidR="005B184D" w:rsidRPr="003F7F70" w:rsidRDefault="005B184D" w:rsidP="00B072C8">
            <w:pPr>
              <w:suppressAutoHyphens/>
              <w:spacing w:before="180" w:after="60" w:line="280" w:lineRule="atLeast"/>
              <w:rPr>
                <w:rFonts w:eastAsia="Arial" w:cs="Arial"/>
              </w:rPr>
            </w:pPr>
            <w:r w:rsidRPr="003F7F70">
              <w:rPr>
                <w:rFonts w:eastAsia="Arial" w:cs="Arial"/>
              </w:rPr>
              <w:t>Example</w:t>
            </w:r>
          </w:p>
        </w:tc>
      </w:tr>
      <w:tr w:rsidR="005B184D" w:rsidRPr="003F7F70" w14:paraId="04950DFD" w14:textId="77777777" w:rsidTr="00B072C8">
        <w:trPr>
          <w:trHeight w:val="516"/>
        </w:trPr>
        <w:tc>
          <w:tcPr>
            <w:tcW w:w="915" w:type="pct"/>
          </w:tcPr>
          <w:p w14:paraId="482C02E0"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type_code</w:t>
            </w:r>
          </w:p>
        </w:tc>
        <w:tc>
          <w:tcPr>
            <w:tcW w:w="871" w:type="pct"/>
          </w:tcPr>
          <w:p w14:paraId="5B771888"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292" w:type="pct"/>
          </w:tcPr>
          <w:p w14:paraId="02F4FE90"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val="restart"/>
          </w:tcPr>
          <w:p w14:paraId="0BD69609"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w:t>
            </w:r>
          </w:p>
          <w:p w14:paraId="424681D5"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w:t>
            </w:r>
            <w:proofErr w:type="gramStart"/>
            <w:r w:rsidRPr="003F7F70">
              <w:rPr>
                <w:rFonts w:ascii="Consolas" w:hAnsi="Consolas" w:cs="Courier New"/>
                <w:color w:val="000000"/>
                <w:sz w:val="20"/>
                <w:szCs w:val="20"/>
                <w:lang w:eastAsia="en-AU"/>
              </w:rPr>
              <w:t>type</w:t>
            </w:r>
            <w:proofErr w:type="gramEnd"/>
            <w:r w:rsidRPr="003F7F70">
              <w:rPr>
                <w:rFonts w:ascii="Consolas" w:hAnsi="Consolas" w:cs="Courier New"/>
                <w:color w:val="000000"/>
                <w:sz w:val="20"/>
                <w:szCs w:val="20"/>
                <w:lang w:eastAsia="en-AU"/>
              </w:rPr>
              <w:t>_code": "urn:id.gov.au:tdif:doc:type_code:MD",</w:t>
            </w:r>
          </w:p>
          <w:p w14:paraId="25EF9972"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w:t>
            </w:r>
            <w:proofErr w:type="gramStart"/>
            <w:r w:rsidRPr="003F7F70">
              <w:rPr>
                <w:rFonts w:ascii="Consolas" w:hAnsi="Consolas" w:cs="Courier New"/>
                <w:color w:val="000000"/>
                <w:sz w:val="20"/>
                <w:szCs w:val="20"/>
                <w:lang w:eastAsia="en-AU"/>
              </w:rPr>
              <w:t>verification</w:t>
            </w:r>
            <w:proofErr w:type="gramEnd"/>
            <w:r w:rsidRPr="003F7F70">
              <w:rPr>
                <w:rFonts w:ascii="Consolas" w:hAnsi="Consolas" w:cs="Courier New"/>
                <w:color w:val="000000"/>
                <w:sz w:val="20"/>
                <w:szCs w:val="20"/>
                <w:lang w:eastAsia="en-AU"/>
              </w:rPr>
              <w:t>_method": "S",</w:t>
            </w:r>
          </w:p>
          <w:p w14:paraId="73DE6322"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w:t>
            </w:r>
            <w:proofErr w:type="gramStart"/>
            <w:r w:rsidRPr="003F7F70">
              <w:rPr>
                <w:rFonts w:ascii="Consolas" w:hAnsi="Consolas" w:cs="Courier New"/>
                <w:color w:val="000000"/>
                <w:sz w:val="20"/>
                <w:szCs w:val="20"/>
                <w:lang w:eastAsia="en-AU"/>
              </w:rPr>
              <w:t>verification</w:t>
            </w:r>
            <w:proofErr w:type="gramEnd"/>
            <w:r w:rsidRPr="003F7F70">
              <w:rPr>
                <w:rFonts w:ascii="Consolas" w:hAnsi="Consolas" w:cs="Courier New"/>
                <w:color w:val="000000"/>
                <w:sz w:val="20"/>
                <w:szCs w:val="20"/>
                <w:lang w:eastAsia="en-AU"/>
              </w:rPr>
              <w:t>_date": "2022-12-06T23:21:19.0231031Z",</w:t>
            </w:r>
          </w:p>
          <w:p w14:paraId="358DFC73"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"birthdate": "1989-01-03",</w:t>
            </w:r>
          </w:p>
          <w:p w14:paraId="231A8D3D"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"identifiers": [</w:t>
            </w:r>
          </w:p>
          <w:p w14:paraId="4CA91F3F"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w:t>
            </w:r>
          </w:p>
          <w:p w14:paraId="0F2095AC"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"type": "Card Number",</w:t>
            </w:r>
          </w:p>
          <w:p w14:paraId="701A9C88"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"value": "1234567890"</w:t>
            </w:r>
          </w:p>
          <w:p w14:paraId="47F3FE53"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w:t>
            </w:r>
          </w:p>
          <w:p w14:paraId="767085CC"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w:t>
            </w:r>
          </w:p>
          <w:p w14:paraId="55C9E688" w14:textId="77777777" w:rsidR="005B184D" w:rsidRPr="003F7F70" w:rsidRDefault="005B184D" w:rsidP="00B072C8">
            <w:pPr>
              <w:spacing w:before="240" w:after="240" w:line="288" w:lineRule="auto"/>
              <w:rPr>
                <w:rFonts w:ascii="Consolas" w:hAnsi="Consolas" w:cs="Courier New"/>
                <w:color w:val="000000"/>
                <w:sz w:val="20"/>
                <w:szCs w:val="20"/>
                <w:lang w:eastAsia="en-AU"/>
              </w:rPr>
            </w:pPr>
            <w:r w:rsidRPr="003F7F70">
              <w:rPr>
                <w:rFonts w:ascii="Consolas" w:hAnsi="Consolas" w:cs="Courier New"/>
                <w:color w:val="000000"/>
                <w:sz w:val="20"/>
                <w:szCs w:val="20"/>
                <w:lang w:eastAsia="en-AU"/>
              </w:rPr>
              <w:t xml:space="preserve">            "type": "Individual Ref Number",</w:t>
            </w:r>
          </w:p>
          <w:p w14:paraId="737FB022" w14:textId="339055D1" w:rsidR="005B184D" w:rsidRPr="00755EB7" w:rsidRDefault="005B184D" w:rsidP="001C695C">
            <w:pPr>
              <w:spacing w:before="240" w:after="240" w:line="288" w:lineRule="auto"/>
              <w:rPr>
                <w:rFonts w:ascii="Consolas" w:hAnsi="Consolas" w:cs="Courier New"/>
                <w:color w:val="000000"/>
                <w:sz w:val="20"/>
                <w:szCs w:val="20"/>
                <w:lang w:eastAsia="en-AU"/>
              </w:rPr>
            </w:pPr>
          </w:p>
        </w:tc>
      </w:tr>
      <w:tr w:rsidR="005B184D" w:rsidRPr="003F7F70" w14:paraId="70678704" w14:textId="77777777" w:rsidTr="00B072C8">
        <w:trPr>
          <w:trHeight w:val="507"/>
        </w:trPr>
        <w:tc>
          <w:tcPr>
            <w:tcW w:w="915" w:type="pct"/>
            <w:shd w:val="clear" w:color="auto" w:fill="F2F2F2" w:themeFill="background1" w:themeFillShade="F2"/>
          </w:tcPr>
          <w:p w14:paraId="654667EB"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verification_method</w:t>
            </w:r>
          </w:p>
        </w:tc>
        <w:tc>
          <w:tcPr>
            <w:tcW w:w="871" w:type="pct"/>
            <w:shd w:val="clear" w:color="auto" w:fill="F2F2F2" w:themeFill="background1" w:themeFillShade="F2"/>
          </w:tcPr>
          <w:p w14:paraId="590D8760"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292" w:type="pct"/>
            <w:shd w:val="clear" w:color="auto" w:fill="F2F2F2" w:themeFill="background1" w:themeFillShade="F2"/>
          </w:tcPr>
          <w:p w14:paraId="770F4204"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1F6492FC"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4E90587B" w14:textId="77777777" w:rsidTr="00B072C8">
        <w:trPr>
          <w:trHeight w:val="507"/>
        </w:trPr>
        <w:tc>
          <w:tcPr>
            <w:tcW w:w="915" w:type="pct"/>
          </w:tcPr>
          <w:p w14:paraId="4EB38A81"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verification_date</w:t>
            </w:r>
          </w:p>
        </w:tc>
        <w:tc>
          <w:tcPr>
            <w:tcW w:w="871" w:type="pct"/>
          </w:tcPr>
          <w:p w14:paraId="58D55FFD"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292" w:type="pct"/>
          </w:tcPr>
          <w:p w14:paraId="0CD040AF"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2C4E2FE6"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0CE59B64" w14:textId="77777777" w:rsidTr="00B072C8">
        <w:trPr>
          <w:trHeight w:val="507"/>
        </w:trPr>
        <w:tc>
          <w:tcPr>
            <w:tcW w:w="915" w:type="pct"/>
            <w:shd w:val="clear" w:color="auto" w:fill="F2F2F2" w:themeFill="background1" w:themeFillShade="F2"/>
          </w:tcPr>
          <w:p w14:paraId="129F3CEE"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birthdate</w:t>
            </w:r>
          </w:p>
        </w:tc>
        <w:tc>
          <w:tcPr>
            <w:tcW w:w="871" w:type="pct"/>
            <w:shd w:val="clear" w:color="auto" w:fill="F2F2F2" w:themeFill="background1" w:themeFillShade="F2"/>
          </w:tcPr>
          <w:p w14:paraId="01F12C90"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292" w:type="pct"/>
            <w:shd w:val="clear" w:color="auto" w:fill="F2F2F2" w:themeFill="background1" w:themeFillShade="F2"/>
          </w:tcPr>
          <w:p w14:paraId="1C474956"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75D5247C"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7B1FFA4C" w14:textId="77777777" w:rsidTr="00B072C8">
        <w:trPr>
          <w:trHeight w:val="507"/>
        </w:trPr>
        <w:tc>
          <w:tcPr>
            <w:tcW w:w="915" w:type="pct"/>
          </w:tcPr>
          <w:p w14:paraId="5F8705FF"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identifiers</w:t>
            </w:r>
          </w:p>
        </w:tc>
        <w:tc>
          <w:tcPr>
            <w:tcW w:w="871" w:type="pct"/>
          </w:tcPr>
          <w:p w14:paraId="59FDEA17"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Card Number</w:t>
            </w:r>
          </w:p>
        </w:tc>
        <w:tc>
          <w:tcPr>
            <w:tcW w:w="292" w:type="pct"/>
          </w:tcPr>
          <w:p w14:paraId="7D0A681E"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13493918"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5EB25D4E" w14:textId="77777777" w:rsidTr="00B072C8">
        <w:trPr>
          <w:trHeight w:val="507"/>
        </w:trPr>
        <w:tc>
          <w:tcPr>
            <w:tcW w:w="915" w:type="pct"/>
          </w:tcPr>
          <w:p w14:paraId="14D238BD"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871" w:type="pct"/>
          </w:tcPr>
          <w:p w14:paraId="5FD75957"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Individual Ref Number</w:t>
            </w:r>
          </w:p>
        </w:tc>
        <w:tc>
          <w:tcPr>
            <w:tcW w:w="292" w:type="pct"/>
          </w:tcPr>
          <w:p w14:paraId="638B3EA9"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6FEFD459"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2868E128" w14:textId="77777777" w:rsidTr="00B072C8">
        <w:trPr>
          <w:trHeight w:val="507"/>
        </w:trPr>
        <w:tc>
          <w:tcPr>
            <w:tcW w:w="915" w:type="pct"/>
            <w:shd w:val="clear" w:color="auto" w:fill="F2F2F2" w:themeFill="background1" w:themeFillShade="F2"/>
          </w:tcPr>
          <w:p w14:paraId="7BB266A7"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attributes</w:t>
            </w:r>
          </w:p>
        </w:tc>
        <w:tc>
          <w:tcPr>
            <w:tcW w:w="871" w:type="pct"/>
            <w:shd w:val="clear" w:color="auto" w:fill="F2F2F2" w:themeFill="background1" w:themeFillShade="F2"/>
          </w:tcPr>
          <w:p w14:paraId="06191566"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Card Type</w:t>
            </w:r>
          </w:p>
        </w:tc>
        <w:tc>
          <w:tcPr>
            <w:tcW w:w="292" w:type="pct"/>
            <w:shd w:val="clear" w:color="auto" w:fill="F2F2F2" w:themeFill="background1" w:themeFillShade="F2"/>
          </w:tcPr>
          <w:p w14:paraId="0B569FEF"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154237F1"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709DAF19" w14:textId="77777777" w:rsidTr="00B072C8">
        <w:trPr>
          <w:trHeight w:val="507"/>
        </w:trPr>
        <w:tc>
          <w:tcPr>
            <w:tcW w:w="915" w:type="pct"/>
            <w:shd w:val="clear" w:color="auto" w:fill="F2F2F2" w:themeFill="background1" w:themeFillShade="F2"/>
          </w:tcPr>
          <w:p w14:paraId="5A9295BE"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871" w:type="pct"/>
            <w:shd w:val="clear" w:color="auto" w:fill="F2F2F2" w:themeFill="background1" w:themeFillShade="F2"/>
          </w:tcPr>
          <w:p w14:paraId="44878E89"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Card Expiry</w:t>
            </w:r>
          </w:p>
        </w:tc>
        <w:tc>
          <w:tcPr>
            <w:tcW w:w="292" w:type="pct"/>
            <w:shd w:val="clear" w:color="auto" w:fill="F2F2F2" w:themeFill="background1" w:themeFillShade="F2"/>
          </w:tcPr>
          <w:p w14:paraId="1F7408EB"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4186EF78"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2E946489" w14:textId="77777777" w:rsidTr="00B072C8">
        <w:trPr>
          <w:trHeight w:val="507"/>
        </w:trPr>
        <w:tc>
          <w:tcPr>
            <w:tcW w:w="915" w:type="pct"/>
            <w:shd w:val="clear" w:color="auto" w:fill="F2F2F2" w:themeFill="background1" w:themeFillShade="F2"/>
          </w:tcPr>
          <w:p w14:paraId="6C53507C"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871" w:type="pct"/>
            <w:shd w:val="clear" w:color="auto" w:fill="F2F2F2" w:themeFill="background1" w:themeFillShade="F2"/>
          </w:tcPr>
          <w:p w14:paraId="53438F5F"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Full Name 1</w:t>
            </w:r>
          </w:p>
        </w:tc>
        <w:tc>
          <w:tcPr>
            <w:tcW w:w="292" w:type="pct"/>
            <w:shd w:val="clear" w:color="auto" w:fill="F2F2F2" w:themeFill="background1" w:themeFillShade="F2"/>
          </w:tcPr>
          <w:p w14:paraId="61DFFFC2"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6963A3EB"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135D41A3" w14:textId="77777777" w:rsidTr="00B072C8">
        <w:trPr>
          <w:trHeight w:val="507"/>
        </w:trPr>
        <w:tc>
          <w:tcPr>
            <w:tcW w:w="915" w:type="pct"/>
            <w:shd w:val="clear" w:color="auto" w:fill="F2F2F2" w:themeFill="background1" w:themeFillShade="F2"/>
          </w:tcPr>
          <w:p w14:paraId="0DE1A068"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871" w:type="pct"/>
            <w:shd w:val="clear" w:color="auto" w:fill="F2F2F2" w:themeFill="background1" w:themeFillShade="F2"/>
          </w:tcPr>
          <w:p w14:paraId="23D377F2"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Full Name 2</w:t>
            </w:r>
          </w:p>
        </w:tc>
        <w:tc>
          <w:tcPr>
            <w:tcW w:w="292" w:type="pct"/>
            <w:shd w:val="clear" w:color="auto" w:fill="F2F2F2" w:themeFill="background1" w:themeFillShade="F2"/>
          </w:tcPr>
          <w:p w14:paraId="02AD414E"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4BAEFE44"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750A477A" w14:textId="77777777" w:rsidTr="00B072C8">
        <w:trPr>
          <w:trHeight w:val="507"/>
        </w:trPr>
        <w:tc>
          <w:tcPr>
            <w:tcW w:w="915" w:type="pct"/>
            <w:shd w:val="clear" w:color="auto" w:fill="F2F2F2" w:themeFill="background1" w:themeFillShade="F2"/>
          </w:tcPr>
          <w:p w14:paraId="7BABC6E7"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871" w:type="pct"/>
            <w:shd w:val="clear" w:color="auto" w:fill="F2F2F2" w:themeFill="background1" w:themeFillShade="F2"/>
          </w:tcPr>
          <w:p w14:paraId="07FA9112"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Full Name 3</w:t>
            </w:r>
          </w:p>
        </w:tc>
        <w:tc>
          <w:tcPr>
            <w:tcW w:w="292" w:type="pct"/>
            <w:shd w:val="clear" w:color="auto" w:fill="F2F2F2" w:themeFill="background1" w:themeFillShade="F2"/>
          </w:tcPr>
          <w:p w14:paraId="329C0A79"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274AA0DF"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5B184D" w:rsidRPr="003F7F70" w14:paraId="6A3997E7" w14:textId="77777777" w:rsidTr="00B072C8">
        <w:trPr>
          <w:trHeight w:val="507"/>
        </w:trPr>
        <w:tc>
          <w:tcPr>
            <w:tcW w:w="915" w:type="pct"/>
            <w:shd w:val="clear" w:color="auto" w:fill="F2F2F2" w:themeFill="background1" w:themeFillShade="F2"/>
          </w:tcPr>
          <w:p w14:paraId="26650391" w14:textId="77777777" w:rsidR="005B184D" w:rsidRPr="003F7F70" w:rsidRDefault="005B184D" w:rsidP="00B072C8">
            <w:pPr>
              <w:suppressAutoHyphens/>
              <w:spacing w:before="180" w:after="60" w:line="280" w:lineRule="atLeast"/>
              <w:rPr>
                <w:rFonts w:ascii="Consolas" w:eastAsia="Arial" w:hAnsi="Consolas" w:cs="Arial"/>
                <w:sz w:val="20"/>
                <w:szCs w:val="20"/>
              </w:rPr>
            </w:pPr>
          </w:p>
        </w:tc>
        <w:tc>
          <w:tcPr>
            <w:tcW w:w="871" w:type="pct"/>
            <w:shd w:val="clear" w:color="auto" w:fill="F2F2F2" w:themeFill="background1" w:themeFillShade="F2"/>
          </w:tcPr>
          <w:p w14:paraId="0C46890D" w14:textId="77777777" w:rsidR="005B184D" w:rsidRPr="003F7F70" w:rsidRDefault="005B184D" w:rsidP="00B072C8">
            <w:pPr>
              <w:suppressAutoHyphens/>
              <w:spacing w:before="180" w:after="60" w:line="280" w:lineRule="atLeast"/>
              <w:rPr>
                <w:rFonts w:ascii="Consolas" w:eastAsia="Arial" w:hAnsi="Consolas" w:cs="Arial"/>
                <w:sz w:val="20"/>
                <w:szCs w:val="20"/>
              </w:rPr>
            </w:pPr>
            <w:r w:rsidRPr="003F7F70">
              <w:rPr>
                <w:rFonts w:ascii="Consolas" w:eastAsia="Arial" w:hAnsi="Consolas" w:cs="Arial"/>
                <w:sz w:val="20"/>
                <w:szCs w:val="20"/>
              </w:rPr>
              <w:t>Full Name 4</w:t>
            </w:r>
          </w:p>
        </w:tc>
        <w:tc>
          <w:tcPr>
            <w:tcW w:w="292" w:type="pct"/>
            <w:shd w:val="clear" w:color="auto" w:fill="F2F2F2" w:themeFill="background1" w:themeFillShade="F2"/>
          </w:tcPr>
          <w:p w14:paraId="0904741E" w14:textId="77777777" w:rsidR="005B184D" w:rsidRPr="003F7F70" w:rsidRDefault="005B184D" w:rsidP="00B072C8">
            <w:pPr>
              <w:suppressAutoHyphens/>
              <w:spacing w:before="180" w:after="60" w:line="280" w:lineRule="atLeast"/>
              <w:jc w:val="center"/>
              <w:rPr>
                <w:rFonts w:eastAsia="Arial" w:cs="Arial"/>
              </w:rPr>
            </w:pPr>
            <w:r w:rsidRPr="003F7F70">
              <w:rPr>
                <w:rFonts w:eastAsia="Arial" w:cs="Arial"/>
              </w:rPr>
              <w:t>Y</w:t>
            </w:r>
          </w:p>
        </w:tc>
        <w:tc>
          <w:tcPr>
            <w:tcW w:w="2922" w:type="pct"/>
            <w:vMerge/>
          </w:tcPr>
          <w:p w14:paraId="0AE765D0" w14:textId="77777777" w:rsidR="005B184D" w:rsidRPr="003F7F70" w:rsidRDefault="005B184D"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bl>
    <w:p w14:paraId="534CB91B" w14:textId="77777777" w:rsidR="005B184D" w:rsidRDefault="005B184D">
      <w:pPr>
        <w:rPr>
          <w:sz w:val="2"/>
          <w:szCs w:val="2"/>
        </w:rPr>
        <w:sectPr w:rsidR="005B184D" w:rsidSect="00D42977">
          <w:type w:val="continuous"/>
          <w:pgSz w:w="16840" w:h="11910" w:orient="landscape"/>
          <w:pgMar w:top="1340" w:right="1300" w:bottom="720" w:left="1280" w:header="547" w:footer="521" w:gutter="0"/>
          <w:cols w:space="720"/>
        </w:sectPr>
      </w:pPr>
    </w:p>
    <w:tbl>
      <w:tblPr>
        <w:tblStyle w:val="GridTable4-Accent128"/>
        <w:tblW w:w="4538" w:type="pct"/>
        <w:tblLook w:val="0620" w:firstRow="1" w:lastRow="0" w:firstColumn="0" w:lastColumn="0" w:noHBand="1" w:noVBand="1"/>
      </w:tblPr>
      <w:tblGrid>
        <w:gridCol w:w="5375"/>
        <w:gridCol w:w="7558"/>
      </w:tblGrid>
      <w:tr w:rsidR="007F2660" w:rsidRPr="003F7F70" w14:paraId="63ADA642" w14:textId="77777777" w:rsidTr="00B072C8">
        <w:trPr>
          <w:cnfStyle w:val="100000000000" w:firstRow="1" w:lastRow="0" w:firstColumn="0" w:lastColumn="0" w:oddVBand="0" w:evenVBand="0" w:oddHBand="0" w:evenHBand="0" w:firstRowFirstColumn="0" w:firstRowLastColumn="0" w:lastRowFirstColumn="0" w:lastRowLastColumn="0"/>
          <w:trHeight w:val="1024"/>
        </w:trPr>
        <w:tc>
          <w:tcPr>
            <w:tcW w:w="2078" w:type="pct"/>
            <w:shd w:val="clear" w:color="auto" w:fill="auto"/>
          </w:tcPr>
          <w:p w14:paraId="3F193EA5" w14:textId="77777777" w:rsidR="007F2660" w:rsidRPr="003F7F70" w:rsidRDefault="007F2660" w:rsidP="00B072C8">
            <w:pPr>
              <w:suppressAutoHyphens/>
              <w:spacing w:before="180" w:after="60" w:line="280" w:lineRule="atLeast"/>
              <w:jc w:val="center"/>
              <w:rPr>
                <w:rFonts w:eastAsia="Arial" w:cs="Arial"/>
              </w:rPr>
            </w:pPr>
          </w:p>
        </w:tc>
        <w:tc>
          <w:tcPr>
            <w:tcW w:w="2922" w:type="pct"/>
            <w:shd w:val="clear" w:color="auto" w:fill="auto"/>
          </w:tcPr>
          <w:p w14:paraId="00F368DF"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"value": "1" </w:t>
            </w:r>
          </w:p>
          <w:p w14:paraId="150AD4CF"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5B92B99A"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26E73B53"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"attributes": [</w:t>
            </w:r>
          </w:p>
          <w:p w14:paraId="0FDBB061"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7A0A28D1"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"type": "Card Type",</w:t>
            </w:r>
          </w:p>
          <w:p w14:paraId="72CCC0E0"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"value": "G"</w:t>
            </w:r>
          </w:p>
          <w:p w14:paraId="34104165"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6EA98872"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78E46590"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"type": "Card Expiry",</w:t>
            </w:r>
          </w:p>
          <w:p w14:paraId="6D1931BB"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"value": "2022-12"</w:t>
            </w:r>
          </w:p>
          <w:p w14:paraId="7A95CCD7"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5FE04253"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395D4B7C"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"type": "Full Name 1",</w:t>
            </w:r>
          </w:p>
          <w:p w14:paraId="4B25AC03"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"value": "Lachlan Murramarang"</w:t>
            </w:r>
          </w:p>
          <w:p w14:paraId="7F44D25E"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0E4753D7" w14:textId="77777777" w:rsidR="00E86C4E" w:rsidRPr="00E86C4E" w:rsidRDefault="00E86C4E" w:rsidP="00E86C4E">
            <w:pPr>
              <w:spacing w:before="240" w:after="240" w:line="288" w:lineRule="auto"/>
              <w:rPr>
                <w:rFonts w:ascii="Consolas" w:hAnsi="Consolas" w:cs="Courier New"/>
                <w:b w:val="0"/>
                <w:bCs w:val="0"/>
                <w:color w:val="000000"/>
                <w:sz w:val="20"/>
                <w:szCs w:val="20"/>
                <w:lang w:eastAsia="en-AU"/>
              </w:rPr>
            </w:pPr>
            <w:r w:rsidRPr="00E86C4E">
              <w:rPr>
                <w:rFonts w:ascii="Consolas" w:hAnsi="Consolas" w:cs="Courier New"/>
                <w:b w:val="0"/>
                <w:bCs w:val="0"/>
                <w:color w:val="000000"/>
                <w:sz w:val="20"/>
                <w:szCs w:val="20"/>
                <w:lang w:eastAsia="en-AU"/>
              </w:rPr>
              <w:t xml:space="preserve">        {</w:t>
            </w:r>
          </w:p>
          <w:p w14:paraId="17B3B183" w14:textId="744E7535" w:rsidR="007F2660" w:rsidRPr="00E86C4E" w:rsidRDefault="007F2660"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val="0"/>
                <w:bCs w:val="0"/>
                <w:sz w:val="24"/>
                <w:szCs w:val="24"/>
                <w:lang w:eastAsia="en-AU"/>
              </w:rPr>
            </w:pPr>
          </w:p>
        </w:tc>
      </w:tr>
    </w:tbl>
    <w:p w14:paraId="77EFBC71" w14:textId="77777777" w:rsidR="007F2660" w:rsidRDefault="007F2660" w:rsidP="00B072C8">
      <w:pPr>
        <w:suppressAutoHyphens/>
        <w:spacing w:before="180" w:after="60" w:line="280" w:lineRule="atLeast"/>
        <w:jc w:val="center"/>
        <w:rPr>
          <w:rFonts w:eastAsia="Arial" w:cs="Arial"/>
          <w:b/>
          <w:bCs/>
          <w:color w:val="FFFFFF"/>
        </w:rPr>
        <w:sectPr w:rsidR="007F2660">
          <w:headerReference w:type="even" r:id="rId431"/>
          <w:headerReference w:type="default" r:id="rId432"/>
          <w:footerReference w:type="even" r:id="rId433"/>
          <w:footerReference w:type="default" r:id="rId434"/>
          <w:pgSz w:w="16840" w:h="11910" w:orient="landscape"/>
          <w:pgMar w:top="1340" w:right="1300" w:bottom="720" w:left="1280" w:header="547" w:footer="521" w:gutter="0"/>
          <w:cols w:space="720"/>
        </w:sectPr>
      </w:pPr>
    </w:p>
    <w:p w14:paraId="73091EDF" w14:textId="77777777" w:rsidR="007F2660" w:rsidRDefault="007F2660" w:rsidP="00B072C8">
      <w:pPr>
        <w:suppressAutoHyphens/>
        <w:spacing w:before="180" w:after="60" w:line="280" w:lineRule="atLeast"/>
        <w:jc w:val="center"/>
        <w:rPr>
          <w:rFonts w:eastAsia="Arial" w:cs="Arial"/>
          <w:b/>
          <w:bCs/>
          <w:color w:val="FFFFFF"/>
        </w:rPr>
        <w:sectPr w:rsidR="007F2660" w:rsidSect="007F2660">
          <w:type w:val="continuous"/>
          <w:pgSz w:w="16840" w:h="11910" w:orient="landscape"/>
          <w:pgMar w:top="1340" w:right="1300" w:bottom="720" w:left="1280" w:header="547" w:footer="521" w:gutter="0"/>
          <w:cols w:space="720"/>
        </w:sectPr>
      </w:pPr>
    </w:p>
    <w:tbl>
      <w:tblPr>
        <w:tblStyle w:val="GridTable4-Accent128"/>
        <w:tblW w:w="4538" w:type="pct"/>
        <w:tblLook w:val="0620" w:firstRow="1" w:lastRow="0" w:firstColumn="0" w:lastColumn="0" w:noHBand="1" w:noVBand="1"/>
      </w:tblPr>
      <w:tblGrid>
        <w:gridCol w:w="5375"/>
        <w:gridCol w:w="7558"/>
      </w:tblGrid>
      <w:tr w:rsidR="00E0394E" w:rsidRPr="003F7F70" w14:paraId="2FED9005" w14:textId="77777777" w:rsidTr="00E0394E">
        <w:trPr>
          <w:cnfStyle w:val="100000000000" w:firstRow="1" w:lastRow="0" w:firstColumn="0" w:lastColumn="0" w:oddVBand="0" w:evenVBand="0" w:oddHBand="0" w:evenHBand="0" w:firstRowFirstColumn="0" w:firstRowLastColumn="0" w:lastRowFirstColumn="0" w:lastRowLastColumn="0"/>
          <w:trHeight w:val="1024"/>
        </w:trPr>
        <w:tc>
          <w:tcPr>
            <w:tcW w:w="2078" w:type="pct"/>
            <w:shd w:val="clear" w:color="auto" w:fill="auto"/>
          </w:tcPr>
          <w:p w14:paraId="459711DE" w14:textId="77777777" w:rsidR="00E0394E" w:rsidRPr="003F7F70" w:rsidRDefault="00E0394E" w:rsidP="00B072C8">
            <w:pPr>
              <w:suppressAutoHyphens/>
              <w:spacing w:before="180" w:after="60" w:line="280" w:lineRule="atLeast"/>
              <w:jc w:val="center"/>
              <w:rPr>
                <w:rFonts w:eastAsia="Arial" w:cs="Arial"/>
              </w:rPr>
            </w:pPr>
          </w:p>
        </w:tc>
        <w:tc>
          <w:tcPr>
            <w:tcW w:w="2922" w:type="pct"/>
            <w:shd w:val="clear" w:color="auto" w:fill="auto"/>
          </w:tcPr>
          <w:p w14:paraId="4BDCEBB3"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"type": "Full Name 2",</w:t>
            </w:r>
          </w:p>
          <w:p w14:paraId="754B1082"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"value": null</w:t>
            </w:r>
          </w:p>
          <w:p w14:paraId="5BC54D4D"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w:t>
            </w:r>
          </w:p>
          <w:p w14:paraId="3B336966"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w:t>
            </w:r>
          </w:p>
          <w:p w14:paraId="3E5F5382"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"type": "Full Name 3",</w:t>
            </w:r>
          </w:p>
          <w:p w14:paraId="6A1379D1"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"value": null</w:t>
            </w:r>
          </w:p>
          <w:p w14:paraId="08352DBB"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w:t>
            </w:r>
          </w:p>
          <w:p w14:paraId="7B281A80"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w:t>
            </w:r>
          </w:p>
          <w:p w14:paraId="4C8D89D9"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"type": "Full Name 4",</w:t>
            </w:r>
          </w:p>
          <w:p w14:paraId="6CEE32A7"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"value": null</w:t>
            </w:r>
          </w:p>
          <w:p w14:paraId="091A354B"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w:t>
            </w:r>
          </w:p>
          <w:p w14:paraId="4D7B4534" w14:textId="77777777" w:rsidR="002F59EB" w:rsidRPr="002F59EB" w:rsidRDefault="002F59EB" w:rsidP="002F59EB">
            <w:pPr>
              <w:spacing w:before="240" w:after="240" w:line="288" w:lineRule="auto"/>
              <w:rPr>
                <w:rFonts w:ascii="Consolas" w:hAnsi="Consolas" w:cs="Courier New"/>
                <w:b w:val="0"/>
                <w:bCs w:val="0"/>
                <w:color w:val="000000"/>
                <w:sz w:val="20"/>
                <w:szCs w:val="20"/>
                <w:lang w:eastAsia="en-AU"/>
              </w:rPr>
            </w:pPr>
            <w:r w:rsidRPr="002F59EB">
              <w:rPr>
                <w:rFonts w:ascii="Consolas" w:hAnsi="Consolas" w:cs="Courier New"/>
                <w:b w:val="0"/>
                <w:bCs w:val="0"/>
                <w:color w:val="000000"/>
                <w:sz w:val="20"/>
                <w:szCs w:val="20"/>
                <w:lang w:eastAsia="en-AU"/>
              </w:rPr>
              <w:t xml:space="preserve">    ]</w:t>
            </w:r>
          </w:p>
          <w:p w14:paraId="4F955BBF" w14:textId="0D1AB642" w:rsidR="00E0394E" w:rsidRPr="002F59EB" w:rsidRDefault="002F59EB" w:rsidP="002F59EB">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val="0"/>
                <w:bCs w:val="0"/>
                <w:sz w:val="24"/>
                <w:szCs w:val="24"/>
                <w:lang w:eastAsia="en-AU"/>
              </w:rPr>
            </w:pPr>
            <w:r w:rsidRPr="002F59EB">
              <w:rPr>
                <w:rFonts w:ascii="Consolas" w:hAnsi="Consolas" w:cs="Courier New"/>
                <w:b w:val="0"/>
                <w:bCs w:val="0"/>
                <w:color w:val="000000"/>
                <w:sz w:val="20"/>
                <w:szCs w:val="20"/>
                <w:lang w:eastAsia="en-AU"/>
              </w:rPr>
              <w:t>}</w:t>
            </w:r>
          </w:p>
        </w:tc>
      </w:tr>
    </w:tbl>
    <w:p w14:paraId="534CB939" w14:textId="4687245F" w:rsidR="00197CB7" w:rsidRDefault="00197CB7">
      <w:pPr>
        <w:pStyle w:val="BodyText"/>
        <w:ind w:left="138"/>
        <w:rPr>
          <w:rFonts w:ascii="Consolas"/>
          <w:sz w:val="20"/>
        </w:rPr>
      </w:pPr>
    </w:p>
    <w:p w14:paraId="534CB93A" w14:textId="77777777" w:rsidR="00197CB7" w:rsidRDefault="00197CB7">
      <w:pPr>
        <w:rPr>
          <w:rFonts w:ascii="Consolas"/>
          <w:sz w:val="20"/>
        </w:rPr>
        <w:sectPr w:rsidR="00197CB7">
          <w:pgSz w:w="16840" w:h="11910" w:orient="landscape"/>
          <w:pgMar w:top="1340" w:right="1300" w:bottom="720" w:left="1280" w:header="547" w:footer="521" w:gutter="0"/>
          <w:cols w:space="720"/>
        </w:sectPr>
      </w:pPr>
    </w:p>
    <w:p w14:paraId="534CB93B" w14:textId="77777777" w:rsidR="00197CB7" w:rsidRDefault="00345D0E">
      <w:pPr>
        <w:pStyle w:val="Heading3"/>
        <w:numPr>
          <w:ilvl w:val="3"/>
          <w:numId w:val="44"/>
        </w:numPr>
        <w:tabs>
          <w:tab w:val="left" w:pos="1268"/>
        </w:tabs>
        <w:spacing w:before="80"/>
        <w:ind w:left="1268" w:hanging="1130"/>
      </w:pPr>
      <w:r>
        <w:rPr>
          <w:color w:val="1C1C1C"/>
        </w:rPr>
        <w:lastRenderedPageBreak/>
        <w:t>Australian</w:t>
      </w:r>
      <w:r>
        <w:rPr>
          <w:color w:val="1C1C1C"/>
          <w:spacing w:val="-2"/>
        </w:rPr>
        <w:t xml:space="preserve"> </w:t>
      </w:r>
      <w:r>
        <w:rPr>
          <w:color w:val="1C1C1C"/>
        </w:rPr>
        <w:t>Travel</w:t>
      </w:r>
      <w:r>
        <w:rPr>
          <w:color w:val="1C1C1C"/>
          <w:spacing w:val="-3"/>
        </w:rPr>
        <w:t xml:space="preserve"> </w:t>
      </w:r>
      <w:r>
        <w:rPr>
          <w:color w:val="1C1C1C"/>
          <w:spacing w:val="-2"/>
        </w:rPr>
        <w:t>Document</w:t>
      </w:r>
    </w:p>
    <w:p w14:paraId="534CB93C" w14:textId="77777777" w:rsidR="00197CB7" w:rsidRDefault="00345D0E">
      <w:pPr>
        <w:spacing w:before="228"/>
        <w:ind w:left="138"/>
        <w:rPr>
          <w:b/>
          <w:spacing w:val="-2"/>
        </w:rPr>
      </w:pPr>
      <w:r>
        <w:rPr>
          <w:b/>
        </w:rPr>
        <w:t>Table</w:t>
      </w:r>
      <w:r>
        <w:rPr>
          <w:b/>
          <w:spacing w:val="-7"/>
        </w:rPr>
        <w:t xml:space="preserve"> </w:t>
      </w:r>
      <w:r>
        <w:rPr>
          <w:b/>
        </w:rPr>
        <w:t>78</w:t>
      </w:r>
      <w:r>
        <w:rPr>
          <w:b/>
          <w:spacing w:val="-5"/>
        </w:rPr>
        <w:t xml:space="preserve"> </w:t>
      </w:r>
      <w:r>
        <w:rPr>
          <w:b/>
        </w:rPr>
        <w:t>Australian</w:t>
      </w:r>
      <w:r>
        <w:rPr>
          <w:b/>
          <w:spacing w:val="-5"/>
        </w:rPr>
        <w:t xml:space="preserve"> </w:t>
      </w:r>
      <w:r>
        <w:rPr>
          <w:b/>
        </w:rPr>
        <w:t>Travel</w:t>
      </w:r>
      <w:r>
        <w:rPr>
          <w:b/>
          <w:spacing w:val="-4"/>
        </w:rPr>
        <w:t xml:space="preserve"> </w:t>
      </w:r>
      <w:r>
        <w:rPr>
          <w:b/>
        </w:rPr>
        <w:t>Document</w:t>
      </w:r>
      <w:r>
        <w:rPr>
          <w:b/>
          <w:spacing w:val="-4"/>
        </w:rPr>
        <w:t xml:space="preserve"> </w:t>
      </w:r>
      <w:r>
        <w:rPr>
          <w:b/>
        </w:rPr>
        <w:t>verified</w:t>
      </w:r>
      <w:r>
        <w:rPr>
          <w:b/>
          <w:spacing w:val="-5"/>
        </w:rPr>
        <w:t xml:space="preserve"> </w:t>
      </w:r>
      <w:r>
        <w:rPr>
          <w:b/>
        </w:rPr>
        <w:t>document</w:t>
      </w:r>
      <w:r>
        <w:rPr>
          <w:b/>
          <w:spacing w:val="-7"/>
        </w:rPr>
        <w:t xml:space="preserve"> </w:t>
      </w:r>
      <w:r>
        <w:rPr>
          <w:b/>
        </w:rPr>
        <w:t>normative</w:t>
      </w:r>
      <w:r>
        <w:rPr>
          <w:b/>
          <w:spacing w:val="-6"/>
        </w:rPr>
        <w:t xml:space="preserve"> </w:t>
      </w:r>
      <w:r>
        <w:rPr>
          <w:b/>
          <w:spacing w:val="-2"/>
        </w:rPr>
        <w:t>example</w:t>
      </w:r>
    </w:p>
    <w:tbl>
      <w:tblPr>
        <w:tblStyle w:val="GridTable4-Accent129"/>
        <w:tblW w:w="4606" w:type="pct"/>
        <w:tblLook w:val="0620" w:firstRow="1" w:lastRow="0" w:firstColumn="0" w:lastColumn="0" w:noHBand="1" w:noVBand="1"/>
      </w:tblPr>
      <w:tblGrid>
        <w:gridCol w:w="2368"/>
        <w:gridCol w:w="2255"/>
        <w:gridCol w:w="756"/>
        <w:gridCol w:w="7748"/>
      </w:tblGrid>
      <w:tr w:rsidR="00AB7002" w:rsidRPr="00970B2F" w14:paraId="4D7C4E31" w14:textId="77777777" w:rsidTr="00B072C8">
        <w:trPr>
          <w:cnfStyle w:val="100000000000" w:firstRow="1" w:lastRow="0" w:firstColumn="0" w:lastColumn="0" w:oddVBand="0" w:evenVBand="0" w:oddHBand="0" w:evenHBand="0" w:firstRowFirstColumn="0" w:firstRowLastColumn="0" w:lastRowFirstColumn="0" w:lastRowLastColumn="0"/>
          <w:trHeight w:val="1371"/>
        </w:trPr>
        <w:tc>
          <w:tcPr>
            <w:tcW w:w="902" w:type="pct"/>
            <w:vAlign w:val="bottom"/>
          </w:tcPr>
          <w:p w14:paraId="53131B5D" w14:textId="77777777" w:rsidR="00AB7002" w:rsidRPr="00970B2F" w:rsidRDefault="00AB7002" w:rsidP="00B072C8">
            <w:pPr>
              <w:suppressAutoHyphens/>
              <w:spacing w:before="180" w:after="60" w:line="280" w:lineRule="atLeast"/>
              <w:rPr>
                <w:rFonts w:ascii="Helvetica" w:eastAsia="Arial" w:hAnsi="Helvetica" w:cs="Helvetica"/>
              </w:rPr>
            </w:pPr>
            <w:r w:rsidRPr="00970B2F">
              <w:rPr>
                <w:rFonts w:ascii="Helvetica" w:eastAsia="Arial" w:hAnsi="Helvetica" w:cs="Helvetica"/>
              </w:rPr>
              <w:t>Field</w:t>
            </w:r>
          </w:p>
        </w:tc>
        <w:tc>
          <w:tcPr>
            <w:tcW w:w="859" w:type="pct"/>
            <w:vAlign w:val="bottom"/>
          </w:tcPr>
          <w:p w14:paraId="1F0D8F8F" w14:textId="77777777" w:rsidR="00AB7002" w:rsidRPr="00970B2F" w:rsidRDefault="00AB7002" w:rsidP="00B072C8">
            <w:pPr>
              <w:suppressAutoHyphens/>
              <w:spacing w:before="180" w:after="60" w:line="280" w:lineRule="atLeast"/>
              <w:rPr>
                <w:rFonts w:ascii="Helvetica" w:eastAsia="Arial" w:hAnsi="Helvetica" w:cs="Helvetica"/>
              </w:rPr>
            </w:pPr>
            <w:r w:rsidRPr="00970B2F">
              <w:rPr>
                <w:rFonts w:ascii="Helvetica" w:eastAsia="Arial" w:hAnsi="Helvetica" w:cs="Helvetica"/>
              </w:rPr>
              <w:t>Sub-field(s)</w:t>
            </w:r>
          </w:p>
        </w:tc>
        <w:tc>
          <w:tcPr>
            <w:tcW w:w="288" w:type="pct"/>
            <w:textDirection w:val="btLr"/>
            <w:vAlign w:val="center"/>
          </w:tcPr>
          <w:p w14:paraId="66493371" w14:textId="77777777" w:rsidR="00AB7002" w:rsidRPr="00970B2F" w:rsidRDefault="00AB7002" w:rsidP="00B072C8">
            <w:pPr>
              <w:suppressAutoHyphens/>
              <w:spacing w:before="180" w:after="60" w:line="280" w:lineRule="atLeast"/>
              <w:ind w:left="113" w:right="113"/>
              <w:rPr>
                <w:rFonts w:ascii="Helvetica" w:eastAsia="Arial" w:hAnsi="Helvetica" w:cs="Helvetica"/>
              </w:rPr>
            </w:pPr>
            <w:r w:rsidRPr="00970B2F">
              <w:rPr>
                <w:rFonts w:ascii="Helvetica" w:eastAsia="Arial" w:hAnsi="Helvetica" w:cs="Helvetica"/>
              </w:rPr>
              <w:t>Required</w:t>
            </w:r>
          </w:p>
        </w:tc>
        <w:tc>
          <w:tcPr>
            <w:tcW w:w="2951" w:type="pct"/>
            <w:vAlign w:val="bottom"/>
          </w:tcPr>
          <w:p w14:paraId="214775BB" w14:textId="77777777" w:rsidR="00AB7002" w:rsidRPr="00970B2F" w:rsidRDefault="00AB7002" w:rsidP="00B072C8">
            <w:pPr>
              <w:suppressAutoHyphens/>
              <w:spacing w:before="180" w:after="60" w:line="280" w:lineRule="atLeast"/>
              <w:rPr>
                <w:rFonts w:ascii="Helvetica" w:eastAsia="Arial" w:hAnsi="Helvetica" w:cs="Helvetica"/>
              </w:rPr>
            </w:pPr>
            <w:r w:rsidRPr="00970B2F">
              <w:rPr>
                <w:rFonts w:ascii="Helvetica" w:eastAsia="Arial" w:hAnsi="Helvetica" w:cs="Helvetica"/>
              </w:rPr>
              <w:t>Example</w:t>
            </w:r>
          </w:p>
        </w:tc>
      </w:tr>
      <w:tr w:rsidR="00AB7002" w:rsidRPr="00970B2F" w14:paraId="2C831BE1" w14:textId="77777777" w:rsidTr="00B072C8">
        <w:trPr>
          <w:trHeight w:val="2392"/>
        </w:trPr>
        <w:tc>
          <w:tcPr>
            <w:tcW w:w="902" w:type="pct"/>
          </w:tcPr>
          <w:p w14:paraId="34D07DAD"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type_code</w:t>
            </w:r>
          </w:p>
        </w:tc>
        <w:tc>
          <w:tcPr>
            <w:tcW w:w="859" w:type="pct"/>
          </w:tcPr>
          <w:p w14:paraId="3D722173" w14:textId="77777777" w:rsidR="00AB7002" w:rsidRPr="00970B2F" w:rsidRDefault="00AB7002" w:rsidP="00B072C8">
            <w:pPr>
              <w:suppressAutoHyphens/>
              <w:spacing w:before="180" w:after="60" w:line="280" w:lineRule="atLeast"/>
              <w:rPr>
                <w:rFonts w:ascii="Consolas" w:eastAsia="Arial" w:hAnsi="Consolas" w:cs="Arial"/>
                <w:sz w:val="20"/>
                <w:szCs w:val="20"/>
              </w:rPr>
            </w:pPr>
          </w:p>
        </w:tc>
        <w:tc>
          <w:tcPr>
            <w:tcW w:w="288" w:type="pct"/>
          </w:tcPr>
          <w:p w14:paraId="5E7A1D2E"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Y</w:t>
            </w:r>
          </w:p>
        </w:tc>
        <w:tc>
          <w:tcPr>
            <w:tcW w:w="2951" w:type="pct"/>
            <w:vMerge w:val="restart"/>
          </w:tcPr>
          <w:p w14:paraId="0DBE56D7"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w:t>
            </w:r>
          </w:p>
          <w:p w14:paraId="5A162383"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roofErr w:type="gramStart"/>
            <w:r w:rsidRPr="00970B2F">
              <w:rPr>
                <w:rFonts w:ascii="Consolas" w:hAnsi="Consolas" w:cs="Courier New"/>
                <w:color w:val="000000"/>
                <w:sz w:val="20"/>
                <w:szCs w:val="20"/>
                <w:lang w:eastAsia="en-AU"/>
              </w:rPr>
              <w:t>type</w:t>
            </w:r>
            <w:proofErr w:type="gramEnd"/>
            <w:r w:rsidRPr="00970B2F">
              <w:rPr>
                <w:rFonts w:ascii="Consolas" w:hAnsi="Consolas" w:cs="Courier New"/>
                <w:color w:val="000000"/>
                <w:sz w:val="20"/>
                <w:szCs w:val="20"/>
                <w:lang w:eastAsia="en-AU"/>
              </w:rPr>
              <w:t>_code": "urn:id.gov.au:tdif:doc:type_code:PP",</w:t>
            </w:r>
          </w:p>
          <w:p w14:paraId="1E5D3547"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roofErr w:type="gramStart"/>
            <w:r w:rsidRPr="00970B2F">
              <w:rPr>
                <w:rFonts w:ascii="Consolas" w:hAnsi="Consolas" w:cs="Courier New"/>
                <w:color w:val="000000"/>
                <w:sz w:val="20"/>
                <w:szCs w:val="20"/>
                <w:lang w:eastAsia="en-AU"/>
              </w:rPr>
              <w:t>verification</w:t>
            </w:r>
            <w:proofErr w:type="gramEnd"/>
            <w:r w:rsidRPr="00970B2F">
              <w:rPr>
                <w:rFonts w:ascii="Consolas" w:hAnsi="Consolas" w:cs="Courier New"/>
                <w:color w:val="000000"/>
                <w:sz w:val="20"/>
                <w:szCs w:val="20"/>
                <w:lang w:eastAsia="en-AU"/>
              </w:rPr>
              <w:t>_method": "S",</w:t>
            </w:r>
          </w:p>
          <w:p w14:paraId="78D1B2B7"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roofErr w:type="gramStart"/>
            <w:r w:rsidRPr="00970B2F">
              <w:rPr>
                <w:rFonts w:ascii="Consolas" w:hAnsi="Consolas" w:cs="Courier New"/>
                <w:color w:val="000000"/>
                <w:sz w:val="20"/>
                <w:szCs w:val="20"/>
                <w:lang w:eastAsia="en-AU"/>
              </w:rPr>
              <w:t>verification</w:t>
            </w:r>
            <w:proofErr w:type="gramEnd"/>
            <w:r w:rsidRPr="00970B2F">
              <w:rPr>
                <w:rFonts w:ascii="Consolas" w:hAnsi="Consolas" w:cs="Courier New"/>
                <w:color w:val="000000"/>
                <w:sz w:val="20"/>
                <w:szCs w:val="20"/>
                <w:lang w:eastAsia="en-AU"/>
              </w:rPr>
              <w:t>_date": "2022-12-06T23:22:01.6116772Z",</w:t>
            </w:r>
          </w:p>
          <w:p w14:paraId="1FC21317"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"names": {</w:t>
            </w:r>
          </w:p>
          <w:p w14:paraId="73630F87"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roofErr w:type="gramStart"/>
            <w:r w:rsidRPr="00970B2F">
              <w:rPr>
                <w:rFonts w:ascii="Consolas" w:hAnsi="Consolas" w:cs="Courier New"/>
                <w:color w:val="000000"/>
                <w:sz w:val="20"/>
                <w:szCs w:val="20"/>
                <w:lang w:eastAsia="en-AU"/>
              </w:rPr>
              <w:t>family</w:t>
            </w:r>
            <w:proofErr w:type="gramEnd"/>
            <w:r w:rsidRPr="00970B2F">
              <w:rPr>
                <w:rFonts w:ascii="Consolas" w:hAnsi="Consolas" w:cs="Courier New"/>
                <w:color w:val="000000"/>
                <w:sz w:val="20"/>
                <w:szCs w:val="20"/>
                <w:lang w:eastAsia="en-AU"/>
              </w:rPr>
              <w:t>_name": "Mason",</w:t>
            </w:r>
          </w:p>
          <w:p w14:paraId="3A579465"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roofErr w:type="gramStart"/>
            <w:r w:rsidRPr="00970B2F">
              <w:rPr>
                <w:rFonts w:ascii="Consolas" w:hAnsi="Consolas" w:cs="Courier New"/>
                <w:color w:val="000000"/>
                <w:sz w:val="20"/>
                <w:szCs w:val="20"/>
                <w:lang w:eastAsia="en-AU"/>
              </w:rPr>
              <w:t>given</w:t>
            </w:r>
            <w:proofErr w:type="gramEnd"/>
            <w:r w:rsidRPr="00970B2F">
              <w:rPr>
                <w:rFonts w:ascii="Consolas" w:hAnsi="Consolas" w:cs="Courier New"/>
                <w:color w:val="000000"/>
                <w:sz w:val="20"/>
                <w:szCs w:val="20"/>
                <w:lang w:eastAsia="en-AU"/>
              </w:rPr>
              <w:t>_name": "Master"</w:t>
            </w:r>
          </w:p>
          <w:p w14:paraId="4CE4C553"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
          <w:p w14:paraId="7F72EACC"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"birthdate": "1930-04-18",</w:t>
            </w:r>
          </w:p>
          <w:p w14:paraId="76A698A8"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"identifiers": [</w:t>
            </w:r>
          </w:p>
          <w:p w14:paraId="703B4B4E"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
          <w:p w14:paraId="2DC4ED4B"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lastRenderedPageBreak/>
              <w:t xml:space="preserve">            "type": "Travel Document Number",</w:t>
            </w:r>
          </w:p>
          <w:p w14:paraId="76D016C2"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"value": "PA0002020"</w:t>
            </w:r>
          </w:p>
          <w:p w14:paraId="2805F961"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
          <w:p w14:paraId="083CBD1B"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
          <w:p w14:paraId="1D2F777F"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"attributes": [</w:t>
            </w:r>
          </w:p>
          <w:p w14:paraId="41080FF0"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
          <w:p w14:paraId="6D584AFE"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“type”: “Gender”,</w:t>
            </w:r>
          </w:p>
          <w:p w14:paraId="6F41E62F"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“value”: “F”</w:t>
            </w:r>
          </w:p>
          <w:p w14:paraId="4E289947"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
          <w:p w14:paraId="068D0A8B" w14:textId="77777777" w:rsidR="00AB7002" w:rsidRPr="00970B2F" w:rsidRDefault="00AB7002" w:rsidP="00B072C8">
            <w:pPr>
              <w:spacing w:before="240" w:after="240" w:line="288" w:lineRule="auto"/>
              <w:rPr>
                <w:rFonts w:ascii="Consolas" w:hAnsi="Consolas" w:cs="Courier New"/>
                <w:color w:val="000000"/>
                <w:sz w:val="20"/>
                <w:szCs w:val="20"/>
                <w:lang w:eastAsia="en-AU"/>
              </w:rPr>
            </w:pPr>
            <w:r w:rsidRPr="00970B2F">
              <w:rPr>
                <w:rFonts w:ascii="Consolas" w:hAnsi="Consolas" w:cs="Courier New"/>
                <w:color w:val="000000"/>
                <w:sz w:val="20"/>
                <w:szCs w:val="20"/>
                <w:lang w:eastAsia="en-AU"/>
              </w:rPr>
              <w:t xml:space="preserve">    ]</w:t>
            </w:r>
          </w:p>
          <w:p w14:paraId="6BDA307D" w14:textId="77777777" w:rsidR="00AB7002" w:rsidRPr="00970B2F" w:rsidRDefault="00AB7002" w:rsidP="00B072C8">
            <w:pPr>
              <w:spacing w:before="240" w:after="240" w:line="288" w:lineRule="auto"/>
              <w:rPr>
                <w:rFonts w:ascii="Courier New" w:hAnsi="Courier New" w:cs="Courier New"/>
                <w:sz w:val="20"/>
                <w:szCs w:val="24"/>
                <w:lang w:eastAsia="en-AU"/>
              </w:rPr>
            </w:pPr>
            <w:r w:rsidRPr="00970B2F">
              <w:rPr>
                <w:rFonts w:ascii="Consolas" w:hAnsi="Consolas" w:cs="Courier New"/>
                <w:color w:val="000000"/>
                <w:sz w:val="20"/>
                <w:szCs w:val="20"/>
                <w:lang w:eastAsia="en-AU"/>
              </w:rPr>
              <w:t>}</w:t>
            </w:r>
          </w:p>
        </w:tc>
      </w:tr>
      <w:tr w:rsidR="00AB7002" w:rsidRPr="00970B2F" w14:paraId="0B46965F" w14:textId="77777777" w:rsidTr="00B072C8">
        <w:trPr>
          <w:trHeight w:val="507"/>
        </w:trPr>
        <w:tc>
          <w:tcPr>
            <w:tcW w:w="902" w:type="pct"/>
            <w:shd w:val="clear" w:color="auto" w:fill="F2F2F2" w:themeFill="background1" w:themeFillShade="F2"/>
          </w:tcPr>
          <w:p w14:paraId="3CD152F1"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verification_method</w:t>
            </w:r>
          </w:p>
        </w:tc>
        <w:tc>
          <w:tcPr>
            <w:tcW w:w="859" w:type="pct"/>
            <w:shd w:val="clear" w:color="auto" w:fill="F2F2F2" w:themeFill="background1" w:themeFillShade="F2"/>
          </w:tcPr>
          <w:p w14:paraId="4567B6FA" w14:textId="77777777" w:rsidR="00AB7002" w:rsidRPr="00970B2F" w:rsidRDefault="00AB7002" w:rsidP="00B072C8">
            <w:pPr>
              <w:suppressAutoHyphens/>
              <w:spacing w:before="180" w:after="60" w:line="280" w:lineRule="atLeast"/>
              <w:rPr>
                <w:rFonts w:ascii="Consolas" w:eastAsia="Arial" w:hAnsi="Consolas" w:cs="Arial"/>
                <w:sz w:val="20"/>
                <w:szCs w:val="20"/>
              </w:rPr>
            </w:pPr>
          </w:p>
        </w:tc>
        <w:tc>
          <w:tcPr>
            <w:tcW w:w="288" w:type="pct"/>
            <w:shd w:val="clear" w:color="auto" w:fill="F2F2F2" w:themeFill="background1" w:themeFillShade="F2"/>
          </w:tcPr>
          <w:p w14:paraId="36E35CFA"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Y</w:t>
            </w:r>
          </w:p>
        </w:tc>
        <w:tc>
          <w:tcPr>
            <w:tcW w:w="2951" w:type="pct"/>
            <w:vMerge/>
          </w:tcPr>
          <w:p w14:paraId="4B72B996"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AB7002" w:rsidRPr="00970B2F" w14:paraId="3CCAFE6B" w14:textId="77777777" w:rsidTr="00B072C8">
        <w:trPr>
          <w:trHeight w:val="507"/>
        </w:trPr>
        <w:tc>
          <w:tcPr>
            <w:tcW w:w="902" w:type="pct"/>
          </w:tcPr>
          <w:p w14:paraId="2E037D0D"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verification_date</w:t>
            </w:r>
          </w:p>
        </w:tc>
        <w:tc>
          <w:tcPr>
            <w:tcW w:w="859" w:type="pct"/>
          </w:tcPr>
          <w:p w14:paraId="56E11A96" w14:textId="77777777" w:rsidR="00AB7002" w:rsidRPr="00970B2F" w:rsidRDefault="00AB7002" w:rsidP="00B072C8">
            <w:pPr>
              <w:suppressAutoHyphens/>
              <w:spacing w:before="180" w:after="60" w:line="280" w:lineRule="atLeast"/>
              <w:rPr>
                <w:rFonts w:ascii="Consolas" w:eastAsia="Arial" w:hAnsi="Consolas" w:cs="Arial"/>
                <w:sz w:val="20"/>
                <w:szCs w:val="20"/>
              </w:rPr>
            </w:pPr>
          </w:p>
        </w:tc>
        <w:tc>
          <w:tcPr>
            <w:tcW w:w="288" w:type="pct"/>
          </w:tcPr>
          <w:p w14:paraId="14C5D58B"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Y</w:t>
            </w:r>
          </w:p>
        </w:tc>
        <w:tc>
          <w:tcPr>
            <w:tcW w:w="2951" w:type="pct"/>
            <w:vMerge/>
          </w:tcPr>
          <w:p w14:paraId="049E024D"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AB7002" w:rsidRPr="00970B2F" w14:paraId="634BCCC4" w14:textId="77777777" w:rsidTr="00B072C8">
        <w:trPr>
          <w:trHeight w:val="507"/>
        </w:trPr>
        <w:tc>
          <w:tcPr>
            <w:tcW w:w="902" w:type="pct"/>
            <w:shd w:val="clear" w:color="auto" w:fill="F2F2F2" w:themeFill="background1" w:themeFillShade="F2"/>
          </w:tcPr>
          <w:p w14:paraId="528F1C6C"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names</w:t>
            </w:r>
          </w:p>
        </w:tc>
        <w:tc>
          <w:tcPr>
            <w:tcW w:w="859" w:type="pct"/>
            <w:shd w:val="clear" w:color="auto" w:fill="F2F2F2" w:themeFill="background1" w:themeFillShade="F2"/>
          </w:tcPr>
          <w:p w14:paraId="574234FF"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family_name</w:t>
            </w:r>
          </w:p>
        </w:tc>
        <w:tc>
          <w:tcPr>
            <w:tcW w:w="288" w:type="pct"/>
            <w:shd w:val="clear" w:color="auto" w:fill="F2F2F2" w:themeFill="background1" w:themeFillShade="F2"/>
          </w:tcPr>
          <w:p w14:paraId="21F80BB5"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Y</w:t>
            </w:r>
          </w:p>
        </w:tc>
        <w:tc>
          <w:tcPr>
            <w:tcW w:w="2951" w:type="pct"/>
            <w:vMerge/>
          </w:tcPr>
          <w:p w14:paraId="43E5D5E7"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AB7002" w:rsidRPr="00970B2F" w14:paraId="41FAB177" w14:textId="77777777" w:rsidTr="00B072C8">
        <w:trPr>
          <w:trHeight w:val="507"/>
        </w:trPr>
        <w:tc>
          <w:tcPr>
            <w:tcW w:w="902" w:type="pct"/>
            <w:shd w:val="clear" w:color="auto" w:fill="F2F2F2" w:themeFill="background1" w:themeFillShade="F2"/>
          </w:tcPr>
          <w:p w14:paraId="6DFB70D7" w14:textId="77777777" w:rsidR="00AB7002" w:rsidRPr="00970B2F" w:rsidRDefault="00AB7002" w:rsidP="00B072C8">
            <w:pPr>
              <w:suppressAutoHyphens/>
              <w:spacing w:before="180" w:after="60" w:line="280" w:lineRule="atLeast"/>
              <w:rPr>
                <w:rFonts w:ascii="Consolas" w:eastAsia="Arial" w:hAnsi="Consolas" w:cs="Arial"/>
                <w:sz w:val="20"/>
                <w:szCs w:val="20"/>
              </w:rPr>
            </w:pPr>
          </w:p>
        </w:tc>
        <w:tc>
          <w:tcPr>
            <w:tcW w:w="859" w:type="pct"/>
            <w:shd w:val="clear" w:color="auto" w:fill="F2F2F2" w:themeFill="background1" w:themeFillShade="F2"/>
          </w:tcPr>
          <w:p w14:paraId="6224C8B0"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given_name</w:t>
            </w:r>
          </w:p>
        </w:tc>
        <w:tc>
          <w:tcPr>
            <w:tcW w:w="288" w:type="pct"/>
            <w:shd w:val="clear" w:color="auto" w:fill="F2F2F2" w:themeFill="background1" w:themeFillShade="F2"/>
          </w:tcPr>
          <w:p w14:paraId="3833E706"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N</w:t>
            </w:r>
          </w:p>
        </w:tc>
        <w:tc>
          <w:tcPr>
            <w:tcW w:w="2951" w:type="pct"/>
            <w:vMerge/>
          </w:tcPr>
          <w:p w14:paraId="3A3297EA"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AB7002" w:rsidRPr="00970B2F" w14:paraId="41A76459" w14:textId="77777777" w:rsidTr="00B072C8">
        <w:trPr>
          <w:trHeight w:val="507"/>
        </w:trPr>
        <w:tc>
          <w:tcPr>
            <w:tcW w:w="902" w:type="pct"/>
            <w:shd w:val="clear" w:color="auto" w:fill="auto"/>
          </w:tcPr>
          <w:p w14:paraId="49770AAE"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birthdate</w:t>
            </w:r>
          </w:p>
        </w:tc>
        <w:tc>
          <w:tcPr>
            <w:tcW w:w="859" w:type="pct"/>
            <w:shd w:val="clear" w:color="auto" w:fill="auto"/>
          </w:tcPr>
          <w:p w14:paraId="76E196FD" w14:textId="77777777" w:rsidR="00AB7002" w:rsidRPr="00970B2F" w:rsidRDefault="00AB7002" w:rsidP="00B072C8">
            <w:pPr>
              <w:suppressAutoHyphens/>
              <w:spacing w:before="180" w:after="60" w:line="280" w:lineRule="atLeast"/>
              <w:rPr>
                <w:rFonts w:ascii="Consolas" w:eastAsia="Arial" w:hAnsi="Consolas" w:cs="Arial"/>
                <w:sz w:val="20"/>
                <w:szCs w:val="20"/>
              </w:rPr>
            </w:pPr>
          </w:p>
        </w:tc>
        <w:tc>
          <w:tcPr>
            <w:tcW w:w="288" w:type="pct"/>
            <w:shd w:val="clear" w:color="auto" w:fill="auto"/>
          </w:tcPr>
          <w:p w14:paraId="476A69B0"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Y</w:t>
            </w:r>
          </w:p>
        </w:tc>
        <w:tc>
          <w:tcPr>
            <w:tcW w:w="2951" w:type="pct"/>
            <w:vMerge/>
          </w:tcPr>
          <w:p w14:paraId="58654F7D"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AB7002" w:rsidRPr="00970B2F" w14:paraId="6794DA2B" w14:textId="77777777" w:rsidTr="00B072C8">
        <w:trPr>
          <w:trHeight w:val="507"/>
        </w:trPr>
        <w:tc>
          <w:tcPr>
            <w:tcW w:w="902" w:type="pct"/>
            <w:shd w:val="clear" w:color="auto" w:fill="F2F2F2" w:themeFill="background1" w:themeFillShade="F2"/>
          </w:tcPr>
          <w:p w14:paraId="4DC1806D"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identifiers</w:t>
            </w:r>
          </w:p>
        </w:tc>
        <w:tc>
          <w:tcPr>
            <w:tcW w:w="859" w:type="pct"/>
            <w:shd w:val="clear" w:color="auto" w:fill="F2F2F2" w:themeFill="background1" w:themeFillShade="F2"/>
          </w:tcPr>
          <w:p w14:paraId="1368A420"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Travel Document Number</w:t>
            </w:r>
          </w:p>
        </w:tc>
        <w:tc>
          <w:tcPr>
            <w:tcW w:w="288" w:type="pct"/>
            <w:shd w:val="clear" w:color="auto" w:fill="F2F2F2" w:themeFill="background1" w:themeFillShade="F2"/>
          </w:tcPr>
          <w:p w14:paraId="306D20E4"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Y</w:t>
            </w:r>
          </w:p>
        </w:tc>
        <w:tc>
          <w:tcPr>
            <w:tcW w:w="2951" w:type="pct"/>
            <w:vMerge/>
          </w:tcPr>
          <w:p w14:paraId="65938652"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AB7002" w:rsidRPr="00970B2F" w14:paraId="260C0E77" w14:textId="77777777" w:rsidTr="00B072C8">
        <w:trPr>
          <w:trHeight w:val="507"/>
        </w:trPr>
        <w:tc>
          <w:tcPr>
            <w:tcW w:w="902" w:type="pct"/>
          </w:tcPr>
          <w:p w14:paraId="5482906B"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attributes</w:t>
            </w:r>
          </w:p>
        </w:tc>
        <w:tc>
          <w:tcPr>
            <w:tcW w:w="859" w:type="pct"/>
          </w:tcPr>
          <w:p w14:paraId="2FEB28D2" w14:textId="77777777" w:rsidR="00AB7002" w:rsidRPr="00970B2F" w:rsidRDefault="00AB7002" w:rsidP="00B072C8">
            <w:pPr>
              <w:suppressAutoHyphens/>
              <w:spacing w:before="180" w:after="60" w:line="280" w:lineRule="atLeast"/>
              <w:rPr>
                <w:rFonts w:ascii="Consolas" w:eastAsia="Arial" w:hAnsi="Consolas" w:cs="Arial"/>
                <w:sz w:val="20"/>
                <w:szCs w:val="20"/>
              </w:rPr>
            </w:pPr>
            <w:r w:rsidRPr="00970B2F">
              <w:rPr>
                <w:rFonts w:ascii="Consolas" w:eastAsia="Arial" w:hAnsi="Consolas" w:cs="Arial"/>
                <w:sz w:val="20"/>
                <w:szCs w:val="20"/>
              </w:rPr>
              <w:t>Gender</w:t>
            </w:r>
          </w:p>
        </w:tc>
        <w:tc>
          <w:tcPr>
            <w:tcW w:w="288" w:type="pct"/>
          </w:tcPr>
          <w:p w14:paraId="6B89D2DC" w14:textId="77777777" w:rsidR="00AB7002" w:rsidRPr="00970B2F" w:rsidRDefault="00AB7002" w:rsidP="00B072C8">
            <w:pPr>
              <w:suppressAutoHyphens/>
              <w:spacing w:before="180" w:after="60" w:line="280" w:lineRule="atLeast"/>
              <w:jc w:val="center"/>
              <w:rPr>
                <w:rFonts w:eastAsia="Arial" w:cs="Arial"/>
              </w:rPr>
            </w:pPr>
            <w:r w:rsidRPr="00970B2F">
              <w:rPr>
                <w:rFonts w:eastAsia="Arial" w:cs="Arial"/>
              </w:rPr>
              <w:t>N</w:t>
            </w:r>
          </w:p>
        </w:tc>
        <w:tc>
          <w:tcPr>
            <w:tcW w:w="2951" w:type="pct"/>
            <w:vMerge/>
          </w:tcPr>
          <w:p w14:paraId="216B2235"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r w:rsidR="00AB7002" w:rsidRPr="00970B2F" w14:paraId="602617D5" w14:textId="77777777" w:rsidTr="00B072C8">
        <w:trPr>
          <w:trHeight w:val="2575"/>
        </w:trPr>
        <w:tc>
          <w:tcPr>
            <w:tcW w:w="2049" w:type="pct"/>
            <w:gridSpan w:val="3"/>
            <w:shd w:val="clear" w:color="auto" w:fill="F2F2F2" w:themeFill="background1" w:themeFillShade="F2"/>
          </w:tcPr>
          <w:p w14:paraId="3793C273" w14:textId="77777777" w:rsidR="00AB7002" w:rsidRPr="00970B2F" w:rsidRDefault="00AB7002" w:rsidP="00B072C8">
            <w:pPr>
              <w:suppressAutoHyphens/>
              <w:spacing w:before="180" w:after="60" w:line="280" w:lineRule="atLeast"/>
              <w:rPr>
                <w:rFonts w:eastAsia="Arial" w:cs="Arial"/>
              </w:rPr>
            </w:pPr>
          </w:p>
        </w:tc>
        <w:tc>
          <w:tcPr>
            <w:tcW w:w="2951" w:type="pct"/>
            <w:vMerge/>
          </w:tcPr>
          <w:p w14:paraId="3A9779BD" w14:textId="77777777" w:rsidR="00AB7002" w:rsidRPr="00970B2F" w:rsidRDefault="00AB7002" w:rsidP="00B072C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szCs w:val="24"/>
                <w:lang w:eastAsia="en-AU"/>
              </w:rPr>
            </w:pPr>
          </w:p>
        </w:tc>
      </w:tr>
    </w:tbl>
    <w:p w14:paraId="675C180A" w14:textId="77777777" w:rsidR="00AB7002" w:rsidRDefault="00AB7002">
      <w:pPr>
        <w:spacing w:before="228"/>
        <w:ind w:left="138"/>
        <w:rPr>
          <w:b/>
        </w:rPr>
      </w:pPr>
    </w:p>
    <w:p w14:paraId="534CB93D" w14:textId="77777777" w:rsidR="00197CB7" w:rsidRDefault="00197CB7">
      <w:pPr>
        <w:pStyle w:val="BodyText"/>
        <w:spacing w:before="3"/>
        <w:rPr>
          <w:b/>
          <w:sz w:val="10"/>
        </w:rPr>
      </w:pPr>
    </w:p>
    <w:p w14:paraId="534CB981" w14:textId="77777777" w:rsidR="00197CB7" w:rsidRDefault="00197CB7">
      <w:pPr>
        <w:rPr>
          <w:sz w:val="2"/>
          <w:szCs w:val="2"/>
        </w:rPr>
        <w:sectPr w:rsidR="00197CB7">
          <w:headerReference w:type="even" r:id="rId435"/>
          <w:headerReference w:type="default" r:id="rId436"/>
          <w:footerReference w:type="even" r:id="rId437"/>
          <w:footerReference w:type="default" r:id="rId438"/>
          <w:pgSz w:w="16840" w:h="11910" w:orient="landscape"/>
          <w:pgMar w:top="1340" w:right="1300" w:bottom="720" w:left="1280" w:header="547" w:footer="521" w:gutter="0"/>
          <w:pgNumType w:start="127"/>
          <w:cols w:space="720"/>
        </w:sectPr>
      </w:pPr>
    </w:p>
    <w:p w14:paraId="534CB982" w14:textId="77777777" w:rsidR="00197CB7" w:rsidRDefault="00197CB7">
      <w:pPr>
        <w:pStyle w:val="BodyText"/>
        <w:spacing w:before="9"/>
        <w:rPr>
          <w:b/>
          <w:sz w:val="6"/>
        </w:rPr>
      </w:pPr>
    </w:p>
    <w:p w14:paraId="534CB985" w14:textId="77777777" w:rsidR="00197CB7" w:rsidRDefault="00345D0E">
      <w:pPr>
        <w:pStyle w:val="Heading3"/>
        <w:numPr>
          <w:ilvl w:val="3"/>
          <w:numId w:val="44"/>
        </w:numPr>
        <w:tabs>
          <w:tab w:val="left" w:pos="1268"/>
        </w:tabs>
        <w:spacing w:before="80"/>
        <w:ind w:left="1268" w:hanging="1130"/>
      </w:pPr>
      <w:r>
        <w:rPr>
          <w:color w:val="1C1C1C"/>
          <w:spacing w:val="-4"/>
        </w:rPr>
        <w:t>Visa</w:t>
      </w:r>
    </w:p>
    <w:p w14:paraId="534CB986" w14:textId="77777777" w:rsidR="00197CB7" w:rsidRDefault="00345D0E">
      <w:pPr>
        <w:spacing w:before="228"/>
        <w:ind w:left="138"/>
        <w:rPr>
          <w:b/>
        </w:rPr>
      </w:pPr>
      <w:r>
        <w:rPr>
          <w:b/>
        </w:rPr>
        <w:t>Table</w:t>
      </w:r>
      <w:r>
        <w:rPr>
          <w:b/>
          <w:spacing w:val="-4"/>
        </w:rPr>
        <w:t xml:space="preserve"> </w:t>
      </w:r>
      <w:r>
        <w:rPr>
          <w:b/>
        </w:rPr>
        <w:t>79</w:t>
      </w:r>
      <w:r>
        <w:rPr>
          <w:b/>
          <w:spacing w:val="-7"/>
        </w:rPr>
        <w:t xml:space="preserve"> </w:t>
      </w:r>
      <w:r>
        <w:rPr>
          <w:b/>
        </w:rPr>
        <w:t>Visa</w:t>
      </w:r>
      <w:r>
        <w:rPr>
          <w:b/>
          <w:spacing w:val="-3"/>
        </w:rPr>
        <w:t xml:space="preserve"> </w:t>
      </w:r>
      <w:r>
        <w:rPr>
          <w:b/>
        </w:rPr>
        <w:t>verified</w:t>
      </w:r>
      <w:r>
        <w:rPr>
          <w:b/>
          <w:spacing w:val="-5"/>
        </w:rPr>
        <w:t xml:space="preserve"> </w:t>
      </w:r>
      <w:r>
        <w:rPr>
          <w:b/>
        </w:rPr>
        <w:t>documents</w:t>
      </w:r>
      <w:r>
        <w:rPr>
          <w:b/>
          <w:spacing w:val="-4"/>
        </w:rPr>
        <w:t xml:space="preserve"> </w:t>
      </w:r>
      <w:r>
        <w:rPr>
          <w:b/>
        </w:rPr>
        <w:t>normative</w:t>
      </w:r>
      <w:r>
        <w:rPr>
          <w:b/>
          <w:spacing w:val="-3"/>
        </w:rPr>
        <w:t xml:space="preserve"> </w:t>
      </w:r>
      <w:r>
        <w:rPr>
          <w:b/>
          <w:spacing w:val="-2"/>
        </w:rPr>
        <w:t>example</w:t>
      </w:r>
    </w:p>
    <w:p w14:paraId="534CB987"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347"/>
        <w:gridCol w:w="2042"/>
        <w:gridCol w:w="1060"/>
        <w:gridCol w:w="7439"/>
      </w:tblGrid>
      <w:tr w:rsidR="00197CB7" w14:paraId="534CB993" w14:textId="77777777">
        <w:trPr>
          <w:trHeight w:val="1254"/>
        </w:trPr>
        <w:tc>
          <w:tcPr>
            <w:tcW w:w="2347" w:type="dxa"/>
            <w:shd w:val="clear" w:color="auto" w:fill="535353"/>
          </w:tcPr>
          <w:p w14:paraId="534CB988" w14:textId="77777777" w:rsidR="00197CB7" w:rsidRDefault="00197CB7">
            <w:pPr>
              <w:pStyle w:val="TableParagraph"/>
              <w:spacing w:before="0"/>
              <w:ind w:left="0"/>
              <w:rPr>
                <w:b/>
                <w:sz w:val="24"/>
              </w:rPr>
            </w:pPr>
          </w:p>
          <w:p w14:paraId="534CB989" w14:textId="77777777" w:rsidR="00197CB7" w:rsidRDefault="00197CB7">
            <w:pPr>
              <w:pStyle w:val="TableParagraph"/>
              <w:spacing w:before="180"/>
              <w:ind w:left="0"/>
              <w:rPr>
                <w:b/>
                <w:sz w:val="24"/>
              </w:rPr>
            </w:pPr>
          </w:p>
          <w:p w14:paraId="534CB98A" w14:textId="77777777" w:rsidR="00197CB7" w:rsidRDefault="00345D0E">
            <w:pPr>
              <w:pStyle w:val="TableParagraph"/>
              <w:spacing w:before="0"/>
              <w:rPr>
                <w:rFonts w:ascii="Arial"/>
                <w:b/>
                <w:sz w:val="24"/>
              </w:rPr>
            </w:pPr>
            <w:r>
              <w:rPr>
                <w:rFonts w:ascii="Arial"/>
                <w:b/>
                <w:color w:val="FFFFFF"/>
                <w:spacing w:val="-2"/>
                <w:sz w:val="24"/>
              </w:rPr>
              <w:t>Field</w:t>
            </w:r>
          </w:p>
        </w:tc>
        <w:tc>
          <w:tcPr>
            <w:tcW w:w="2042" w:type="dxa"/>
            <w:shd w:val="clear" w:color="auto" w:fill="535353"/>
          </w:tcPr>
          <w:p w14:paraId="534CB98B" w14:textId="77777777" w:rsidR="00197CB7" w:rsidRDefault="00197CB7">
            <w:pPr>
              <w:pStyle w:val="TableParagraph"/>
              <w:spacing w:before="0"/>
              <w:ind w:left="0"/>
              <w:rPr>
                <w:b/>
                <w:sz w:val="24"/>
              </w:rPr>
            </w:pPr>
          </w:p>
          <w:p w14:paraId="534CB98C" w14:textId="77777777" w:rsidR="00197CB7" w:rsidRDefault="00197CB7">
            <w:pPr>
              <w:pStyle w:val="TableParagraph"/>
              <w:spacing w:before="180"/>
              <w:ind w:left="0"/>
              <w:rPr>
                <w:b/>
                <w:sz w:val="24"/>
              </w:rPr>
            </w:pPr>
          </w:p>
          <w:p w14:paraId="534CB98D" w14:textId="77777777" w:rsidR="00197CB7" w:rsidRDefault="00345D0E">
            <w:pPr>
              <w:pStyle w:val="TableParagraph"/>
              <w:spacing w:before="0"/>
              <w:ind w:left="105"/>
              <w:rPr>
                <w:rFonts w:ascii="Arial"/>
                <w:b/>
                <w:sz w:val="24"/>
              </w:rPr>
            </w:pPr>
            <w:r>
              <w:rPr>
                <w:rFonts w:ascii="Arial"/>
                <w:b/>
                <w:color w:val="FFFFFF"/>
                <w:spacing w:val="-2"/>
                <w:sz w:val="24"/>
              </w:rPr>
              <w:t>Sub-field(s)</w:t>
            </w:r>
          </w:p>
        </w:tc>
        <w:tc>
          <w:tcPr>
            <w:tcW w:w="1060" w:type="dxa"/>
            <w:shd w:val="clear" w:color="auto" w:fill="535353"/>
            <w:textDirection w:val="btLr"/>
          </w:tcPr>
          <w:p w14:paraId="534CB98E" w14:textId="77777777" w:rsidR="00197CB7" w:rsidRDefault="00197CB7">
            <w:pPr>
              <w:pStyle w:val="TableParagraph"/>
              <w:spacing w:before="130"/>
              <w:ind w:left="0"/>
              <w:rPr>
                <w:b/>
                <w:sz w:val="24"/>
              </w:rPr>
            </w:pPr>
          </w:p>
          <w:p w14:paraId="534CB98F" w14:textId="77777777" w:rsidR="00197CB7" w:rsidRDefault="00345D0E">
            <w:pPr>
              <w:pStyle w:val="TableParagraph"/>
              <w:spacing w:before="0"/>
              <w:ind w:left="-1"/>
              <w:rPr>
                <w:rFonts w:ascii="Arial"/>
                <w:b/>
                <w:sz w:val="24"/>
              </w:rPr>
            </w:pPr>
            <w:r>
              <w:rPr>
                <w:rFonts w:ascii="Arial"/>
                <w:b/>
                <w:color w:val="FFFFFF"/>
                <w:spacing w:val="-2"/>
                <w:sz w:val="24"/>
              </w:rPr>
              <w:t>Required</w:t>
            </w:r>
          </w:p>
        </w:tc>
        <w:tc>
          <w:tcPr>
            <w:tcW w:w="7439" w:type="dxa"/>
            <w:shd w:val="clear" w:color="auto" w:fill="535353"/>
          </w:tcPr>
          <w:p w14:paraId="534CB990" w14:textId="77777777" w:rsidR="00197CB7" w:rsidRDefault="00197CB7">
            <w:pPr>
              <w:pStyle w:val="TableParagraph"/>
              <w:spacing w:before="0"/>
              <w:ind w:left="0"/>
              <w:rPr>
                <w:b/>
                <w:sz w:val="24"/>
              </w:rPr>
            </w:pPr>
          </w:p>
          <w:p w14:paraId="534CB991" w14:textId="77777777" w:rsidR="00197CB7" w:rsidRDefault="00197CB7">
            <w:pPr>
              <w:pStyle w:val="TableParagraph"/>
              <w:spacing w:before="180"/>
              <w:ind w:left="0"/>
              <w:rPr>
                <w:b/>
                <w:sz w:val="24"/>
              </w:rPr>
            </w:pPr>
          </w:p>
          <w:p w14:paraId="534CB992" w14:textId="77777777" w:rsidR="00197CB7" w:rsidRDefault="00345D0E">
            <w:pPr>
              <w:pStyle w:val="TableParagraph"/>
              <w:spacing w:before="0"/>
              <w:ind w:left="106"/>
              <w:rPr>
                <w:rFonts w:ascii="Arial"/>
                <w:b/>
                <w:sz w:val="24"/>
              </w:rPr>
            </w:pPr>
            <w:r>
              <w:rPr>
                <w:rFonts w:ascii="Arial"/>
                <w:b/>
                <w:color w:val="FFFFFF"/>
                <w:spacing w:val="-2"/>
                <w:sz w:val="24"/>
              </w:rPr>
              <w:t>Example</w:t>
            </w:r>
          </w:p>
        </w:tc>
      </w:tr>
      <w:tr w:rsidR="00197CB7" w14:paraId="534CB9A3" w14:textId="77777777">
        <w:trPr>
          <w:trHeight w:val="520"/>
        </w:trPr>
        <w:tc>
          <w:tcPr>
            <w:tcW w:w="2347" w:type="dxa"/>
          </w:tcPr>
          <w:p w14:paraId="534CB994" w14:textId="77777777" w:rsidR="00197CB7" w:rsidRDefault="00345D0E">
            <w:pPr>
              <w:pStyle w:val="TableParagraph"/>
              <w:spacing w:before="228"/>
              <w:rPr>
                <w:rFonts w:ascii="Consolas"/>
                <w:sz w:val="20"/>
              </w:rPr>
            </w:pPr>
            <w:r>
              <w:rPr>
                <w:rFonts w:ascii="Consolas"/>
                <w:spacing w:val="-2"/>
                <w:sz w:val="20"/>
              </w:rPr>
              <w:t>type_code</w:t>
            </w:r>
          </w:p>
        </w:tc>
        <w:tc>
          <w:tcPr>
            <w:tcW w:w="2042" w:type="dxa"/>
          </w:tcPr>
          <w:p w14:paraId="534CB995" w14:textId="77777777" w:rsidR="00197CB7" w:rsidRDefault="00197CB7">
            <w:pPr>
              <w:pStyle w:val="TableParagraph"/>
              <w:spacing w:before="0"/>
              <w:ind w:left="0"/>
              <w:rPr>
                <w:sz w:val="20"/>
              </w:rPr>
            </w:pPr>
          </w:p>
        </w:tc>
        <w:tc>
          <w:tcPr>
            <w:tcW w:w="1060" w:type="dxa"/>
          </w:tcPr>
          <w:p w14:paraId="534CB996" w14:textId="77777777" w:rsidR="00197CB7" w:rsidRDefault="00345D0E">
            <w:pPr>
              <w:pStyle w:val="TableParagraph"/>
              <w:spacing w:before="209"/>
              <w:ind w:left="108"/>
            </w:pPr>
            <w:r>
              <w:rPr>
                <w:spacing w:val="-10"/>
              </w:rPr>
              <w:t>Y</w:t>
            </w:r>
          </w:p>
        </w:tc>
        <w:tc>
          <w:tcPr>
            <w:tcW w:w="7439" w:type="dxa"/>
            <w:vMerge w:val="restart"/>
          </w:tcPr>
          <w:p w14:paraId="534CB997" w14:textId="77777777" w:rsidR="00197CB7" w:rsidRDefault="00197CB7">
            <w:pPr>
              <w:pStyle w:val="TableParagraph"/>
              <w:spacing w:before="13"/>
              <w:ind w:left="0"/>
              <w:rPr>
                <w:b/>
                <w:sz w:val="20"/>
              </w:rPr>
            </w:pPr>
          </w:p>
          <w:p w14:paraId="534CB998" w14:textId="77777777" w:rsidR="00197CB7" w:rsidRDefault="00345D0E">
            <w:pPr>
              <w:pStyle w:val="TableParagraph"/>
              <w:spacing w:before="0"/>
              <w:ind w:left="106"/>
              <w:rPr>
                <w:rFonts w:ascii="Consolas"/>
                <w:sz w:val="20"/>
              </w:rPr>
            </w:pPr>
            <w:r>
              <w:rPr>
                <w:rFonts w:ascii="Consolas"/>
                <w:spacing w:val="-10"/>
                <w:sz w:val="20"/>
              </w:rPr>
              <w:t>{</w:t>
            </w:r>
          </w:p>
          <w:p w14:paraId="534CB999" w14:textId="77777777" w:rsidR="00197CB7" w:rsidRDefault="00197CB7">
            <w:pPr>
              <w:pStyle w:val="TableParagraph"/>
              <w:spacing w:before="56"/>
              <w:ind w:left="0"/>
              <w:rPr>
                <w:b/>
                <w:sz w:val="20"/>
              </w:rPr>
            </w:pPr>
          </w:p>
          <w:p w14:paraId="534CB99A" w14:textId="77777777" w:rsidR="00197CB7" w:rsidRDefault="00345D0E">
            <w:pPr>
              <w:pStyle w:val="TableParagraph"/>
              <w:spacing w:before="0" w:line="532" w:lineRule="auto"/>
              <w:ind w:left="548"/>
              <w:rPr>
                <w:rFonts w:ascii="Consolas"/>
                <w:sz w:val="20"/>
              </w:rPr>
            </w:pPr>
            <w:r>
              <w:rPr>
                <w:rFonts w:ascii="Consolas"/>
                <w:sz w:val="20"/>
              </w:rPr>
              <w:t>"type_code":</w:t>
            </w:r>
            <w:r>
              <w:rPr>
                <w:rFonts w:ascii="Consolas"/>
                <w:spacing w:val="-28"/>
                <w:sz w:val="20"/>
              </w:rPr>
              <w:t xml:space="preserve"> </w:t>
            </w:r>
            <w:r>
              <w:rPr>
                <w:rFonts w:ascii="Consolas"/>
                <w:sz w:val="20"/>
              </w:rPr>
              <w:t>"</w:t>
            </w:r>
            <w:proofErr w:type="gramStart"/>
            <w:r>
              <w:rPr>
                <w:rFonts w:ascii="Consolas"/>
                <w:sz w:val="20"/>
              </w:rPr>
              <w:t>urn:id.gov.au</w:t>
            </w:r>
            <w:proofErr w:type="gramEnd"/>
            <w:r>
              <w:rPr>
                <w:rFonts w:ascii="Consolas"/>
                <w:sz w:val="20"/>
              </w:rPr>
              <w:t>:tdif:doc:type_code:VI", "verification_method": "S",</w:t>
            </w:r>
          </w:p>
          <w:p w14:paraId="534CB99B" w14:textId="77777777" w:rsidR="00197CB7" w:rsidRDefault="00345D0E">
            <w:pPr>
              <w:pStyle w:val="TableParagraph"/>
              <w:spacing w:before="2" w:line="532" w:lineRule="auto"/>
              <w:ind w:left="548" w:right="331"/>
              <w:rPr>
                <w:rFonts w:ascii="Consolas"/>
                <w:sz w:val="20"/>
              </w:rPr>
            </w:pPr>
            <w:r>
              <w:rPr>
                <w:rFonts w:ascii="Consolas"/>
                <w:sz w:val="20"/>
              </w:rPr>
              <w:t>"</w:t>
            </w:r>
            <w:proofErr w:type="gramStart"/>
            <w:r>
              <w:rPr>
                <w:rFonts w:ascii="Consolas"/>
                <w:sz w:val="20"/>
              </w:rPr>
              <w:t>verification</w:t>
            </w:r>
            <w:proofErr w:type="gramEnd"/>
            <w:r>
              <w:rPr>
                <w:rFonts w:ascii="Consolas"/>
                <w:sz w:val="20"/>
              </w:rPr>
              <w:t>_date":</w:t>
            </w:r>
            <w:r>
              <w:rPr>
                <w:rFonts w:ascii="Consolas"/>
                <w:spacing w:val="-28"/>
                <w:sz w:val="20"/>
              </w:rPr>
              <w:t xml:space="preserve"> </w:t>
            </w:r>
            <w:r>
              <w:rPr>
                <w:rFonts w:ascii="Consolas"/>
                <w:sz w:val="20"/>
              </w:rPr>
              <w:t>"2022-12-06T23:22:01.6116772Z", "names": {</w:t>
            </w:r>
          </w:p>
          <w:p w14:paraId="534CB99C" w14:textId="77777777" w:rsidR="00197CB7" w:rsidRDefault="00345D0E">
            <w:pPr>
              <w:pStyle w:val="TableParagraph"/>
              <w:spacing w:before="2" w:line="532" w:lineRule="auto"/>
              <w:ind w:left="987" w:right="2614" w:hanging="1"/>
              <w:rPr>
                <w:rFonts w:ascii="Consolas"/>
                <w:sz w:val="20"/>
              </w:rPr>
            </w:pPr>
            <w:r>
              <w:rPr>
                <w:rFonts w:ascii="Consolas"/>
                <w:sz w:val="20"/>
              </w:rPr>
              <w:t>"</w:t>
            </w:r>
            <w:proofErr w:type="gramStart"/>
            <w:r>
              <w:rPr>
                <w:rFonts w:ascii="Consolas"/>
                <w:sz w:val="20"/>
              </w:rPr>
              <w:t>family</w:t>
            </w:r>
            <w:proofErr w:type="gramEnd"/>
            <w:r>
              <w:rPr>
                <w:rFonts w:ascii="Consolas"/>
                <w:sz w:val="20"/>
              </w:rPr>
              <w:t>_name": "Vino", "given_name":</w:t>
            </w:r>
            <w:r>
              <w:rPr>
                <w:rFonts w:ascii="Consolas"/>
                <w:spacing w:val="-28"/>
                <w:sz w:val="20"/>
              </w:rPr>
              <w:t xml:space="preserve"> </w:t>
            </w:r>
            <w:r>
              <w:rPr>
                <w:rFonts w:ascii="Consolas"/>
                <w:sz w:val="20"/>
              </w:rPr>
              <w:t>"Trentino"</w:t>
            </w:r>
          </w:p>
          <w:p w14:paraId="534CB99D" w14:textId="77777777" w:rsidR="00197CB7" w:rsidRDefault="00345D0E">
            <w:pPr>
              <w:pStyle w:val="TableParagraph"/>
              <w:spacing w:before="1"/>
              <w:ind w:left="548"/>
              <w:rPr>
                <w:rFonts w:ascii="Consolas"/>
                <w:sz w:val="20"/>
              </w:rPr>
            </w:pPr>
            <w:r>
              <w:rPr>
                <w:rFonts w:ascii="Consolas"/>
                <w:spacing w:val="-5"/>
                <w:sz w:val="20"/>
              </w:rPr>
              <w:t>},</w:t>
            </w:r>
          </w:p>
          <w:p w14:paraId="534CB99E" w14:textId="77777777" w:rsidR="00197CB7" w:rsidRDefault="00197CB7">
            <w:pPr>
              <w:pStyle w:val="TableParagraph"/>
              <w:spacing w:before="57"/>
              <w:ind w:left="0"/>
              <w:rPr>
                <w:b/>
                <w:sz w:val="20"/>
              </w:rPr>
            </w:pPr>
          </w:p>
          <w:p w14:paraId="534CB99F" w14:textId="77777777" w:rsidR="00197CB7" w:rsidRDefault="00345D0E">
            <w:pPr>
              <w:pStyle w:val="TableParagraph"/>
              <w:spacing w:before="0" w:line="532" w:lineRule="auto"/>
              <w:ind w:left="548" w:right="2614" w:hanging="1"/>
              <w:rPr>
                <w:rFonts w:ascii="Consolas"/>
                <w:sz w:val="20"/>
              </w:rPr>
            </w:pPr>
            <w:r>
              <w:rPr>
                <w:rFonts w:ascii="Consolas"/>
                <w:sz w:val="20"/>
              </w:rPr>
              <w:t>"birthdate":</w:t>
            </w:r>
            <w:r>
              <w:rPr>
                <w:rFonts w:ascii="Consolas"/>
                <w:spacing w:val="-28"/>
                <w:sz w:val="20"/>
              </w:rPr>
              <w:t xml:space="preserve"> </w:t>
            </w:r>
            <w:r>
              <w:rPr>
                <w:rFonts w:ascii="Consolas"/>
                <w:sz w:val="20"/>
              </w:rPr>
              <w:t>"1962-08-10", "identifiers": [</w:t>
            </w:r>
          </w:p>
          <w:p w14:paraId="534CB9A0" w14:textId="77777777" w:rsidR="00197CB7" w:rsidRDefault="00345D0E">
            <w:pPr>
              <w:pStyle w:val="TableParagraph"/>
              <w:spacing w:before="4"/>
              <w:ind w:left="988"/>
              <w:rPr>
                <w:rFonts w:ascii="Consolas"/>
                <w:sz w:val="20"/>
              </w:rPr>
            </w:pPr>
            <w:r>
              <w:rPr>
                <w:rFonts w:ascii="Consolas"/>
                <w:spacing w:val="-10"/>
                <w:sz w:val="20"/>
              </w:rPr>
              <w:t>{</w:t>
            </w:r>
          </w:p>
          <w:p w14:paraId="534CB9A1" w14:textId="77777777" w:rsidR="00197CB7" w:rsidRDefault="00197CB7">
            <w:pPr>
              <w:pStyle w:val="TableParagraph"/>
              <w:spacing w:before="56"/>
              <w:ind w:left="0"/>
              <w:rPr>
                <w:b/>
                <w:sz w:val="20"/>
              </w:rPr>
            </w:pPr>
          </w:p>
          <w:p w14:paraId="534CB9A2" w14:textId="77777777" w:rsidR="00197CB7" w:rsidRDefault="00345D0E">
            <w:pPr>
              <w:pStyle w:val="TableParagraph"/>
              <w:spacing w:before="1"/>
              <w:ind w:left="1429"/>
              <w:rPr>
                <w:rFonts w:ascii="Consolas"/>
                <w:sz w:val="20"/>
              </w:rPr>
            </w:pPr>
            <w:r>
              <w:rPr>
                <w:rFonts w:ascii="Consolas"/>
                <w:sz w:val="20"/>
              </w:rPr>
              <w:t>"type":</w:t>
            </w:r>
            <w:r>
              <w:rPr>
                <w:rFonts w:ascii="Consolas"/>
                <w:spacing w:val="-13"/>
                <w:sz w:val="20"/>
              </w:rPr>
              <w:t xml:space="preserve"> </w:t>
            </w:r>
            <w:r>
              <w:rPr>
                <w:rFonts w:ascii="Consolas"/>
                <w:sz w:val="20"/>
              </w:rPr>
              <w:t>"Passport</w:t>
            </w:r>
            <w:r>
              <w:rPr>
                <w:rFonts w:ascii="Consolas"/>
                <w:spacing w:val="-13"/>
                <w:sz w:val="20"/>
              </w:rPr>
              <w:t xml:space="preserve"> </w:t>
            </w:r>
            <w:r>
              <w:rPr>
                <w:rFonts w:ascii="Consolas"/>
                <w:spacing w:val="-2"/>
                <w:sz w:val="20"/>
              </w:rPr>
              <w:t>Number",</w:t>
            </w:r>
          </w:p>
        </w:tc>
      </w:tr>
      <w:tr w:rsidR="00197CB7" w14:paraId="534CB9A8" w14:textId="77777777">
        <w:trPr>
          <w:trHeight w:val="520"/>
        </w:trPr>
        <w:tc>
          <w:tcPr>
            <w:tcW w:w="2347" w:type="dxa"/>
            <w:shd w:val="clear" w:color="auto" w:fill="EFEFEF"/>
          </w:tcPr>
          <w:p w14:paraId="534CB9A4" w14:textId="77777777" w:rsidR="00197CB7" w:rsidRDefault="00345D0E">
            <w:pPr>
              <w:pStyle w:val="TableParagraph"/>
              <w:spacing w:before="226"/>
              <w:rPr>
                <w:rFonts w:ascii="Consolas"/>
                <w:sz w:val="20"/>
              </w:rPr>
            </w:pPr>
            <w:r>
              <w:rPr>
                <w:rFonts w:ascii="Consolas"/>
                <w:spacing w:val="-2"/>
                <w:sz w:val="20"/>
              </w:rPr>
              <w:t>verification_method</w:t>
            </w:r>
          </w:p>
        </w:tc>
        <w:tc>
          <w:tcPr>
            <w:tcW w:w="2042" w:type="dxa"/>
            <w:shd w:val="clear" w:color="auto" w:fill="EFEFEF"/>
          </w:tcPr>
          <w:p w14:paraId="534CB9A5" w14:textId="77777777" w:rsidR="00197CB7" w:rsidRDefault="00197CB7">
            <w:pPr>
              <w:pStyle w:val="TableParagraph"/>
              <w:spacing w:before="0"/>
              <w:ind w:left="0"/>
              <w:rPr>
                <w:sz w:val="20"/>
              </w:rPr>
            </w:pPr>
          </w:p>
        </w:tc>
        <w:tc>
          <w:tcPr>
            <w:tcW w:w="1060" w:type="dxa"/>
            <w:shd w:val="clear" w:color="auto" w:fill="EFEFEF"/>
          </w:tcPr>
          <w:p w14:paraId="534CB9A6" w14:textId="77777777" w:rsidR="00197CB7" w:rsidRDefault="00345D0E">
            <w:pPr>
              <w:pStyle w:val="TableParagraph"/>
              <w:ind w:left="108"/>
            </w:pPr>
            <w:r>
              <w:rPr>
                <w:spacing w:val="-10"/>
              </w:rPr>
              <w:t>Y</w:t>
            </w:r>
          </w:p>
        </w:tc>
        <w:tc>
          <w:tcPr>
            <w:tcW w:w="7439" w:type="dxa"/>
            <w:vMerge/>
            <w:tcBorders>
              <w:top w:val="nil"/>
            </w:tcBorders>
          </w:tcPr>
          <w:p w14:paraId="534CB9A7" w14:textId="77777777" w:rsidR="00197CB7" w:rsidRDefault="00197CB7">
            <w:pPr>
              <w:rPr>
                <w:sz w:val="2"/>
                <w:szCs w:val="2"/>
              </w:rPr>
            </w:pPr>
          </w:p>
        </w:tc>
      </w:tr>
      <w:tr w:rsidR="00197CB7" w14:paraId="534CB9AD" w14:textId="77777777">
        <w:trPr>
          <w:trHeight w:val="520"/>
        </w:trPr>
        <w:tc>
          <w:tcPr>
            <w:tcW w:w="2347" w:type="dxa"/>
          </w:tcPr>
          <w:p w14:paraId="534CB9A9" w14:textId="77777777" w:rsidR="00197CB7" w:rsidRDefault="00345D0E">
            <w:pPr>
              <w:pStyle w:val="TableParagraph"/>
              <w:spacing w:before="226"/>
              <w:rPr>
                <w:rFonts w:ascii="Consolas"/>
                <w:sz w:val="20"/>
              </w:rPr>
            </w:pPr>
            <w:r>
              <w:rPr>
                <w:rFonts w:ascii="Consolas"/>
                <w:spacing w:val="-2"/>
                <w:sz w:val="20"/>
              </w:rPr>
              <w:t>verification_date</w:t>
            </w:r>
          </w:p>
        </w:tc>
        <w:tc>
          <w:tcPr>
            <w:tcW w:w="2042" w:type="dxa"/>
          </w:tcPr>
          <w:p w14:paraId="534CB9AA" w14:textId="77777777" w:rsidR="00197CB7" w:rsidRDefault="00197CB7">
            <w:pPr>
              <w:pStyle w:val="TableParagraph"/>
              <w:spacing w:before="0"/>
              <w:ind w:left="0"/>
              <w:rPr>
                <w:sz w:val="20"/>
              </w:rPr>
            </w:pPr>
          </w:p>
        </w:tc>
        <w:tc>
          <w:tcPr>
            <w:tcW w:w="1060" w:type="dxa"/>
          </w:tcPr>
          <w:p w14:paraId="534CB9AB" w14:textId="77777777" w:rsidR="00197CB7" w:rsidRDefault="00345D0E">
            <w:pPr>
              <w:pStyle w:val="TableParagraph"/>
              <w:ind w:left="108"/>
            </w:pPr>
            <w:r>
              <w:rPr>
                <w:spacing w:val="-10"/>
              </w:rPr>
              <w:t>Y</w:t>
            </w:r>
          </w:p>
        </w:tc>
        <w:tc>
          <w:tcPr>
            <w:tcW w:w="7439" w:type="dxa"/>
            <w:vMerge/>
            <w:tcBorders>
              <w:top w:val="nil"/>
            </w:tcBorders>
          </w:tcPr>
          <w:p w14:paraId="534CB9AC" w14:textId="77777777" w:rsidR="00197CB7" w:rsidRDefault="00197CB7">
            <w:pPr>
              <w:rPr>
                <w:sz w:val="2"/>
                <w:szCs w:val="2"/>
              </w:rPr>
            </w:pPr>
          </w:p>
        </w:tc>
      </w:tr>
      <w:tr w:rsidR="00197CB7" w14:paraId="534CB9B2" w14:textId="77777777">
        <w:trPr>
          <w:trHeight w:val="520"/>
        </w:trPr>
        <w:tc>
          <w:tcPr>
            <w:tcW w:w="2347" w:type="dxa"/>
            <w:shd w:val="clear" w:color="auto" w:fill="EFEFEF"/>
          </w:tcPr>
          <w:p w14:paraId="534CB9AE" w14:textId="77777777" w:rsidR="00197CB7" w:rsidRDefault="00345D0E">
            <w:pPr>
              <w:pStyle w:val="TableParagraph"/>
              <w:spacing w:before="226"/>
              <w:rPr>
                <w:rFonts w:ascii="Consolas"/>
                <w:sz w:val="20"/>
              </w:rPr>
            </w:pPr>
            <w:r>
              <w:rPr>
                <w:rFonts w:ascii="Consolas"/>
                <w:spacing w:val="-2"/>
                <w:sz w:val="20"/>
              </w:rPr>
              <w:t>names</w:t>
            </w:r>
          </w:p>
        </w:tc>
        <w:tc>
          <w:tcPr>
            <w:tcW w:w="2042" w:type="dxa"/>
            <w:shd w:val="clear" w:color="auto" w:fill="EFEFEF"/>
          </w:tcPr>
          <w:p w14:paraId="534CB9AF" w14:textId="77777777" w:rsidR="00197CB7" w:rsidRDefault="00345D0E">
            <w:pPr>
              <w:pStyle w:val="TableParagraph"/>
              <w:spacing w:before="226"/>
              <w:ind w:left="105"/>
              <w:rPr>
                <w:rFonts w:ascii="Consolas"/>
                <w:sz w:val="20"/>
              </w:rPr>
            </w:pPr>
            <w:r>
              <w:rPr>
                <w:rFonts w:ascii="Consolas"/>
                <w:spacing w:val="-2"/>
                <w:sz w:val="20"/>
              </w:rPr>
              <w:t>family_name</w:t>
            </w:r>
          </w:p>
        </w:tc>
        <w:tc>
          <w:tcPr>
            <w:tcW w:w="1060" w:type="dxa"/>
            <w:shd w:val="clear" w:color="auto" w:fill="EFEFEF"/>
          </w:tcPr>
          <w:p w14:paraId="534CB9B0" w14:textId="77777777" w:rsidR="00197CB7" w:rsidRDefault="00345D0E">
            <w:pPr>
              <w:pStyle w:val="TableParagraph"/>
              <w:ind w:left="108"/>
            </w:pPr>
            <w:r>
              <w:rPr>
                <w:spacing w:val="-10"/>
              </w:rPr>
              <w:t>Y</w:t>
            </w:r>
          </w:p>
        </w:tc>
        <w:tc>
          <w:tcPr>
            <w:tcW w:w="7439" w:type="dxa"/>
            <w:vMerge/>
            <w:tcBorders>
              <w:top w:val="nil"/>
            </w:tcBorders>
          </w:tcPr>
          <w:p w14:paraId="534CB9B1" w14:textId="77777777" w:rsidR="00197CB7" w:rsidRDefault="00197CB7">
            <w:pPr>
              <w:rPr>
                <w:sz w:val="2"/>
                <w:szCs w:val="2"/>
              </w:rPr>
            </w:pPr>
          </w:p>
        </w:tc>
      </w:tr>
      <w:tr w:rsidR="00197CB7" w14:paraId="534CB9B7" w14:textId="77777777">
        <w:trPr>
          <w:trHeight w:val="520"/>
        </w:trPr>
        <w:tc>
          <w:tcPr>
            <w:tcW w:w="2347" w:type="dxa"/>
            <w:shd w:val="clear" w:color="auto" w:fill="EFEFEF"/>
          </w:tcPr>
          <w:p w14:paraId="534CB9B3" w14:textId="77777777" w:rsidR="00197CB7" w:rsidRDefault="00197CB7">
            <w:pPr>
              <w:pStyle w:val="TableParagraph"/>
              <w:spacing w:before="0"/>
              <w:ind w:left="0"/>
              <w:rPr>
                <w:sz w:val="20"/>
              </w:rPr>
            </w:pPr>
          </w:p>
        </w:tc>
        <w:tc>
          <w:tcPr>
            <w:tcW w:w="2042" w:type="dxa"/>
            <w:shd w:val="clear" w:color="auto" w:fill="EFEFEF"/>
          </w:tcPr>
          <w:p w14:paraId="534CB9B4" w14:textId="77777777" w:rsidR="00197CB7" w:rsidRDefault="00345D0E">
            <w:pPr>
              <w:pStyle w:val="TableParagraph"/>
              <w:spacing w:before="226"/>
              <w:ind w:left="105"/>
              <w:rPr>
                <w:rFonts w:ascii="Consolas"/>
                <w:sz w:val="20"/>
              </w:rPr>
            </w:pPr>
            <w:r>
              <w:rPr>
                <w:rFonts w:ascii="Consolas"/>
                <w:spacing w:val="-2"/>
                <w:sz w:val="20"/>
              </w:rPr>
              <w:t>given_name</w:t>
            </w:r>
          </w:p>
        </w:tc>
        <w:tc>
          <w:tcPr>
            <w:tcW w:w="1060" w:type="dxa"/>
            <w:shd w:val="clear" w:color="auto" w:fill="EFEFEF"/>
          </w:tcPr>
          <w:p w14:paraId="534CB9B5" w14:textId="77777777" w:rsidR="00197CB7" w:rsidRDefault="00345D0E">
            <w:pPr>
              <w:pStyle w:val="TableParagraph"/>
              <w:ind w:left="108"/>
            </w:pPr>
            <w:r>
              <w:rPr>
                <w:spacing w:val="-10"/>
              </w:rPr>
              <w:t>Y</w:t>
            </w:r>
          </w:p>
        </w:tc>
        <w:tc>
          <w:tcPr>
            <w:tcW w:w="7439" w:type="dxa"/>
            <w:vMerge/>
            <w:tcBorders>
              <w:top w:val="nil"/>
            </w:tcBorders>
          </w:tcPr>
          <w:p w14:paraId="534CB9B6" w14:textId="77777777" w:rsidR="00197CB7" w:rsidRDefault="00197CB7">
            <w:pPr>
              <w:rPr>
                <w:sz w:val="2"/>
                <w:szCs w:val="2"/>
              </w:rPr>
            </w:pPr>
          </w:p>
        </w:tc>
      </w:tr>
      <w:tr w:rsidR="00197CB7" w14:paraId="534CB9BC" w14:textId="77777777">
        <w:trPr>
          <w:trHeight w:val="518"/>
        </w:trPr>
        <w:tc>
          <w:tcPr>
            <w:tcW w:w="2347" w:type="dxa"/>
          </w:tcPr>
          <w:p w14:paraId="534CB9B8" w14:textId="77777777" w:rsidR="00197CB7" w:rsidRDefault="00345D0E">
            <w:pPr>
              <w:pStyle w:val="TableParagraph"/>
              <w:spacing w:before="226"/>
              <w:rPr>
                <w:rFonts w:ascii="Consolas"/>
                <w:sz w:val="20"/>
              </w:rPr>
            </w:pPr>
            <w:r>
              <w:rPr>
                <w:rFonts w:ascii="Consolas"/>
                <w:spacing w:val="-2"/>
                <w:sz w:val="20"/>
              </w:rPr>
              <w:t>birthdate</w:t>
            </w:r>
          </w:p>
        </w:tc>
        <w:tc>
          <w:tcPr>
            <w:tcW w:w="2042" w:type="dxa"/>
          </w:tcPr>
          <w:p w14:paraId="534CB9B9" w14:textId="77777777" w:rsidR="00197CB7" w:rsidRDefault="00197CB7">
            <w:pPr>
              <w:pStyle w:val="TableParagraph"/>
              <w:spacing w:before="0"/>
              <w:ind w:left="0"/>
              <w:rPr>
                <w:sz w:val="20"/>
              </w:rPr>
            </w:pPr>
          </w:p>
        </w:tc>
        <w:tc>
          <w:tcPr>
            <w:tcW w:w="1060" w:type="dxa"/>
          </w:tcPr>
          <w:p w14:paraId="534CB9BA" w14:textId="77777777" w:rsidR="00197CB7" w:rsidRDefault="00345D0E">
            <w:pPr>
              <w:pStyle w:val="TableParagraph"/>
              <w:ind w:left="108"/>
            </w:pPr>
            <w:r>
              <w:rPr>
                <w:spacing w:val="-10"/>
              </w:rPr>
              <w:t>Y</w:t>
            </w:r>
          </w:p>
        </w:tc>
        <w:tc>
          <w:tcPr>
            <w:tcW w:w="7439" w:type="dxa"/>
            <w:vMerge/>
            <w:tcBorders>
              <w:top w:val="nil"/>
            </w:tcBorders>
          </w:tcPr>
          <w:p w14:paraId="534CB9BB" w14:textId="77777777" w:rsidR="00197CB7" w:rsidRDefault="00197CB7">
            <w:pPr>
              <w:rPr>
                <w:sz w:val="2"/>
                <w:szCs w:val="2"/>
              </w:rPr>
            </w:pPr>
          </w:p>
        </w:tc>
      </w:tr>
      <w:tr w:rsidR="00197CB7" w14:paraId="534CB9C1" w14:textId="77777777">
        <w:trPr>
          <w:trHeight w:val="520"/>
        </w:trPr>
        <w:tc>
          <w:tcPr>
            <w:tcW w:w="2347" w:type="dxa"/>
            <w:shd w:val="clear" w:color="auto" w:fill="EFEFEF"/>
          </w:tcPr>
          <w:p w14:paraId="534CB9BD" w14:textId="77777777" w:rsidR="00197CB7" w:rsidRDefault="00345D0E">
            <w:pPr>
              <w:pStyle w:val="TableParagraph"/>
              <w:spacing w:before="228"/>
              <w:rPr>
                <w:rFonts w:ascii="Consolas"/>
                <w:sz w:val="20"/>
              </w:rPr>
            </w:pPr>
            <w:r>
              <w:rPr>
                <w:rFonts w:ascii="Consolas"/>
                <w:spacing w:val="-2"/>
                <w:sz w:val="20"/>
              </w:rPr>
              <w:t>identifiers</w:t>
            </w:r>
          </w:p>
        </w:tc>
        <w:tc>
          <w:tcPr>
            <w:tcW w:w="2042" w:type="dxa"/>
            <w:shd w:val="clear" w:color="auto" w:fill="EFEFEF"/>
          </w:tcPr>
          <w:p w14:paraId="534CB9BE" w14:textId="77777777" w:rsidR="00197CB7" w:rsidRDefault="00345D0E">
            <w:pPr>
              <w:pStyle w:val="TableParagraph"/>
              <w:spacing w:before="228"/>
              <w:ind w:left="105"/>
              <w:rPr>
                <w:rFonts w:ascii="Consolas"/>
                <w:sz w:val="20"/>
              </w:rPr>
            </w:pPr>
            <w:r>
              <w:rPr>
                <w:rFonts w:ascii="Consolas"/>
                <w:sz w:val="20"/>
              </w:rPr>
              <w:t>Passport</w:t>
            </w:r>
            <w:r>
              <w:rPr>
                <w:rFonts w:ascii="Consolas"/>
                <w:spacing w:val="-11"/>
                <w:sz w:val="20"/>
              </w:rPr>
              <w:t xml:space="preserve"> </w:t>
            </w:r>
            <w:r>
              <w:rPr>
                <w:rFonts w:ascii="Consolas"/>
                <w:spacing w:val="-2"/>
                <w:sz w:val="20"/>
              </w:rPr>
              <w:t>Number</w:t>
            </w:r>
          </w:p>
        </w:tc>
        <w:tc>
          <w:tcPr>
            <w:tcW w:w="1060" w:type="dxa"/>
            <w:shd w:val="clear" w:color="auto" w:fill="EFEFEF"/>
          </w:tcPr>
          <w:p w14:paraId="534CB9BF" w14:textId="77777777" w:rsidR="00197CB7" w:rsidRDefault="00345D0E">
            <w:pPr>
              <w:pStyle w:val="TableParagraph"/>
              <w:spacing w:before="209"/>
              <w:ind w:left="108"/>
            </w:pPr>
            <w:r>
              <w:rPr>
                <w:spacing w:val="-10"/>
              </w:rPr>
              <w:t>Y</w:t>
            </w:r>
          </w:p>
        </w:tc>
        <w:tc>
          <w:tcPr>
            <w:tcW w:w="7439" w:type="dxa"/>
            <w:vMerge/>
            <w:tcBorders>
              <w:top w:val="nil"/>
            </w:tcBorders>
          </w:tcPr>
          <w:p w14:paraId="534CB9C0" w14:textId="77777777" w:rsidR="00197CB7" w:rsidRDefault="00197CB7">
            <w:pPr>
              <w:rPr>
                <w:sz w:val="2"/>
                <w:szCs w:val="2"/>
              </w:rPr>
            </w:pPr>
          </w:p>
        </w:tc>
      </w:tr>
      <w:tr w:rsidR="00197CB7" w14:paraId="534CB9C6" w14:textId="77777777">
        <w:trPr>
          <w:trHeight w:val="520"/>
        </w:trPr>
        <w:tc>
          <w:tcPr>
            <w:tcW w:w="2347" w:type="dxa"/>
          </w:tcPr>
          <w:p w14:paraId="534CB9C2" w14:textId="77777777" w:rsidR="00197CB7" w:rsidRDefault="00345D0E">
            <w:pPr>
              <w:pStyle w:val="TableParagraph"/>
              <w:spacing w:before="226"/>
              <w:rPr>
                <w:rFonts w:ascii="Consolas"/>
                <w:sz w:val="20"/>
              </w:rPr>
            </w:pPr>
            <w:r>
              <w:rPr>
                <w:rFonts w:ascii="Consolas"/>
                <w:spacing w:val="-2"/>
                <w:sz w:val="20"/>
              </w:rPr>
              <w:t>attributes</w:t>
            </w:r>
          </w:p>
        </w:tc>
        <w:tc>
          <w:tcPr>
            <w:tcW w:w="2042" w:type="dxa"/>
          </w:tcPr>
          <w:p w14:paraId="534CB9C3" w14:textId="77777777" w:rsidR="00197CB7" w:rsidRDefault="00197CB7">
            <w:pPr>
              <w:pStyle w:val="TableParagraph"/>
              <w:spacing w:before="0"/>
              <w:ind w:left="0"/>
              <w:rPr>
                <w:sz w:val="20"/>
              </w:rPr>
            </w:pPr>
          </w:p>
        </w:tc>
        <w:tc>
          <w:tcPr>
            <w:tcW w:w="1060" w:type="dxa"/>
          </w:tcPr>
          <w:p w14:paraId="534CB9C4" w14:textId="77777777" w:rsidR="00197CB7" w:rsidRDefault="00197CB7">
            <w:pPr>
              <w:pStyle w:val="TableParagraph"/>
              <w:spacing w:before="0"/>
              <w:ind w:left="0"/>
              <w:rPr>
                <w:sz w:val="20"/>
              </w:rPr>
            </w:pPr>
          </w:p>
        </w:tc>
        <w:tc>
          <w:tcPr>
            <w:tcW w:w="7439" w:type="dxa"/>
            <w:vMerge/>
            <w:tcBorders>
              <w:top w:val="nil"/>
            </w:tcBorders>
          </w:tcPr>
          <w:p w14:paraId="534CB9C5" w14:textId="77777777" w:rsidR="00197CB7" w:rsidRDefault="00197CB7">
            <w:pPr>
              <w:rPr>
                <w:sz w:val="2"/>
                <w:szCs w:val="2"/>
              </w:rPr>
            </w:pPr>
          </w:p>
        </w:tc>
      </w:tr>
      <w:tr w:rsidR="00197CB7" w14:paraId="534CB9C9" w14:textId="77777777">
        <w:trPr>
          <w:trHeight w:val="2574"/>
        </w:trPr>
        <w:tc>
          <w:tcPr>
            <w:tcW w:w="5449" w:type="dxa"/>
            <w:gridSpan w:val="3"/>
            <w:shd w:val="clear" w:color="auto" w:fill="EFEFEF"/>
          </w:tcPr>
          <w:p w14:paraId="534CB9C7" w14:textId="77777777" w:rsidR="00197CB7" w:rsidRDefault="00197CB7">
            <w:pPr>
              <w:pStyle w:val="TableParagraph"/>
              <w:spacing w:before="0"/>
              <w:ind w:left="0"/>
              <w:rPr>
                <w:sz w:val="20"/>
              </w:rPr>
            </w:pPr>
          </w:p>
        </w:tc>
        <w:tc>
          <w:tcPr>
            <w:tcW w:w="7439" w:type="dxa"/>
            <w:vMerge/>
            <w:tcBorders>
              <w:top w:val="nil"/>
            </w:tcBorders>
          </w:tcPr>
          <w:p w14:paraId="534CB9C8" w14:textId="77777777" w:rsidR="00197CB7" w:rsidRDefault="00197CB7">
            <w:pPr>
              <w:rPr>
                <w:sz w:val="2"/>
                <w:szCs w:val="2"/>
              </w:rPr>
            </w:pPr>
          </w:p>
        </w:tc>
      </w:tr>
    </w:tbl>
    <w:p w14:paraId="534CB9CA" w14:textId="77777777" w:rsidR="00197CB7" w:rsidRDefault="00197CB7">
      <w:pPr>
        <w:rPr>
          <w:sz w:val="2"/>
          <w:szCs w:val="2"/>
        </w:rPr>
        <w:sectPr w:rsidR="00197CB7">
          <w:headerReference w:type="even" r:id="rId439"/>
          <w:headerReference w:type="default" r:id="rId440"/>
          <w:footerReference w:type="even" r:id="rId441"/>
          <w:footerReference w:type="default" r:id="rId442"/>
          <w:pgSz w:w="16840" w:h="11910" w:orient="landscape"/>
          <w:pgMar w:top="1340" w:right="1300" w:bottom="720" w:left="1280" w:header="547" w:footer="521" w:gutter="0"/>
          <w:pgNumType w:start="129"/>
          <w:cols w:space="720"/>
        </w:sectPr>
      </w:pPr>
    </w:p>
    <w:p w14:paraId="534CB9CB" w14:textId="77777777" w:rsidR="00197CB7" w:rsidRDefault="00197CB7">
      <w:pPr>
        <w:pStyle w:val="BodyText"/>
        <w:spacing w:before="9"/>
        <w:rPr>
          <w:b/>
          <w:sz w:val="6"/>
        </w:rPr>
      </w:pPr>
    </w:p>
    <w:tbl>
      <w:tblPr>
        <w:tblStyle w:val="GridTable4-Accent130"/>
        <w:tblW w:w="4606" w:type="pct"/>
        <w:tblLook w:val="0620" w:firstRow="1" w:lastRow="0" w:firstColumn="0" w:lastColumn="0" w:noHBand="1" w:noVBand="1"/>
      </w:tblPr>
      <w:tblGrid>
        <w:gridCol w:w="5550"/>
        <w:gridCol w:w="7577"/>
      </w:tblGrid>
      <w:tr w:rsidR="00784CF9" w:rsidRPr="000C7262" w14:paraId="1718389A" w14:textId="77777777" w:rsidTr="007373D5">
        <w:trPr>
          <w:cnfStyle w:val="100000000000" w:firstRow="1" w:lastRow="0" w:firstColumn="0" w:lastColumn="0" w:oddVBand="0" w:evenVBand="0" w:oddHBand="0" w:evenHBand="0" w:firstRowFirstColumn="0" w:firstRowLastColumn="0" w:lastRowFirstColumn="0" w:lastRowLastColumn="0"/>
          <w:trHeight w:val="2575"/>
        </w:trPr>
        <w:tc>
          <w:tcPr>
            <w:tcW w:w="2114" w:type="pct"/>
            <w:shd w:val="clear" w:color="auto" w:fill="F2F2F2" w:themeFill="background1" w:themeFillShade="F2"/>
          </w:tcPr>
          <w:p w14:paraId="44949439" w14:textId="77777777" w:rsidR="00784CF9" w:rsidRPr="000C7262" w:rsidRDefault="00784CF9" w:rsidP="00B072C8">
            <w:pPr>
              <w:suppressAutoHyphens/>
              <w:spacing w:before="180" w:after="60" w:line="280" w:lineRule="atLeast"/>
              <w:rPr>
                <w:rFonts w:eastAsia="Arial" w:cs="Arial"/>
              </w:rPr>
            </w:pPr>
          </w:p>
        </w:tc>
        <w:tc>
          <w:tcPr>
            <w:tcW w:w="2886" w:type="pct"/>
            <w:shd w:val="clear" w:color="auto" w:fill="auto"/>
          </w:tcPr>
          <w:p w14:paraId="722DB67B" w14:textId="77777777" w:rsidR="0015412D" w:rsidRPr="0015412D" w:rsidRDefault="0015412D" w:rsidP="0015412D">
            <w:pPr>
              <w:spacing w:before="240" w:after="240" w:line="288" w:lineRule="auto"/>
              <w:rPr>
                <w:rFonts w:ascii="Consolas" w:hAnsi="Consolas" w:cs="Courier New"/>
                <w:b w:val="0"/>
                <w:bCs w:val="0"/>
                <w:color w:val="000000"/>
                <w:sz w:val="20"/>
                <w:szCs w:val="20"/>
                <w:lang w:eastAsia="en-AU"/>
              </w:rPr>
            </w:pPr>
            <w:r w:rsidRPr="0015412D">
              <w:rPr>
                <w:rFonts w:ascii="Consolas" w:hAnsi="Consolas" w:cs="Courier New"/>
                <w:b w:val="0"/>
                <w:bCs w:val="0"/>
                <w:color w:val="000000"/>
                <w:sz w:val="20"/>
                <w:szCs w:val="20"/>
                <w:lang w:eastAsia="en-AU"/>
              </w:rPr>
              <w:t xml:space="preserve">            "value": "NN123456"</w:t>
            </w:r>
          </w:p>
          <w:p w14:paraId="5EBE81CC" w14:textId="77777777" w:rsidR="0015412D" w:rsidRPr="0015412D" w:rsidRDefault="0015412D" w:rsidP="0015412D">
            <w:pPr>
              <w:spacing w:before="240" w:after="240" w:line="288" w:lineRule="auto"/>
              <w:rPr>
                <w:rFonts w:ascii="Consolas" w:hAnsi="Consolas" w:cs="Courier New"/>
                <w:b w:val="0"/>
                <w:bCs w:val="0"/>
                <w:color w:val="000000"/>
                <w:sz w:val="20"/>
                <w:szCs w:val="20"/>
                <w:lang w:eastAsia="en-AU"/>
              </w:rPr>
            </w:pPr>
            <w:r w:rsidRPr="0015412D">
              <w:rPr>
                <w:rFonts w:ascii="Consolas" w:hAnsi="Consolas" w:cs="Courier New"/>
                <w:b w:val="0"/>
                <w:bCs w:val="0"/>
                <w:color w:val="000000"/>
                <w:sz w:val="20"/>
                <w:szCs w:val="20"/>
                <w:lang w:eastAsia="en-AU"/>
              </w:rPr>
              <w:t xml:space="preserve">        }</w:t>
            </w:r>
          </w:p>
          <w:p w14:paraId="4D86455A" w14:textId="77777777" w:rsidR="0015412D" w:rsidRPr="0015412D" w:rsidRDefault="0015412D" w:rsidP="0015412D">
            <w:pPr>
              <w:spacing w:before="240" w:after="240" w:line="288" w:lineRule="auto"/>
              <w:rPr>
                <w:rFonts w:ascii="Consolas" w:hAnsi="Consolas" w:cs="Courier New"/>
                <w:b w:val="0"/>
                <w:bCs w:val="0"/>
                <w:color w:val="000000"/>
                <w:sz w:val="20"/>
                <w:szCs w:val="20"/>
                <w:lang w:eastAsia="en-AU"/>
              </w:rPr>
            </w:pPr>
            <w:r w:rsidRPr="0015412D">
              <w:rPr>
                <w:rFonts w:ascii="Consolas" w:hAnsi="Consolas" w:cs="Courier New"/>
                <w:b w:val="0"/>
                <w:bCs w:val="0"/>
                <w:color w:val="000000"/>
                <w:sz w:val="20"/>
                <w:szCs w:val="20"/>
                <w:lang w:eastAsia="en-AU"/>
              </w:rPr>
              <w:t xml:space="preserve">    ],</w:t>
            </w:r>
          </w:p>
          <w:p w14:paraId="331F6A28" w14:textId="77777777" w:rsidR="0015412D" w:rsidRPr="0015412D" w:rsidRDefault="0015412D" w:rsidP="0015412D">
            <w:pPr>
              <w:spacing w:before="240" w:after="240" w:line="288" w:lineRule="auto"/>
              <w:rPr>
                <w:rFonts w:ascii="Consolas" w:hAnsi="Consolas" w:cs="Courier New"/>
                <w:b w:val="0"/>
                <w:bCs w:val="0"/>
                <w:color w:val="000000"/>
                <w:sz w:val="20"/>
                <w:szCs w:val="20"/>
                <w:lang w:eastAsia="en-AU"/>
              </w:rPr>
            </w:pPr>
            <w:r w:rsidRPr="0015412D">
              <w:rPr>
                <w:rFonts w:ascii="Consolas" w:hAnsi="Consolas" w:cs="Courier New"/>
                <w:b w:val="0"/>
                <w:bCs w:val="0"/>
                <w:color w:val="000000"/>
                <w:sz w:val="20"/>
                <w:szCs w:val="20"/>
                <w:lang w:eastAsia="en-AU"/>
              </w:rPr>
              <w:t xml:space="preserve">    "attributes": []</w:t>
            </w:r>
          </w:p>
          <w:p w14:paraId="57385FEA" w14:textId="77777777" w:rsidR="0015412D" w:rsidRPr="0015412D" w:rsidRDefault="0015412D" w:rsidP="0015412D">
            <w:pPr>
              <w:spacing w:before="240" w:after="240" w:line="288" w:lineRule="auto"/>
              <w:rPr>
                <w:rFonts w:ascii="Consolas" w:hAnsi="Consolas" w:cs="Courier New"/>
                <w:b w:val="0"/>
                <w:bCs w:val="0"/>
                <w:color w:val="000000"/>
                <w:sz w:val="20"/>
                <w:szCs w:val="20"/>
                <w:lang w:eastAsia="en-AU"/>
              </w:rPr>
            </w:pPr>
            <w:r w:rsidRPr="0015412D">
              <w:rPr>
                <w:rFonts w:ascii="Consolas" w:hAnsi="Consolas" w:cs="Courier New"/>
                <w:b w:val="0"/>
                <w:bCs w:val="0"/>
                <w:color w:val="000000"/>
                <w:sz w:val="20"/>
                <w:szCs w:val="20"/>
                <w:lang w:eastAsia="en-AU"/>
              </w:rPr>
              <w:t>}</w:t>
            </w:r>
          </w:p>
          <w:p w14:paraId="130738BC" w14:textId="77777777" w:rsidR="00784CF9" w:rsidRPr="000C7262" w:rsidRDefault="00784CF9" w:rsidP="00B072C8">
            <w:pPr>
              <w:suppressAutoHyphens/>
              <w:spacing w:before="280" w:after="140" w:line="336" w:lineRule="auto"/>
              <w:rPr>
                <w:rFonts w:ascii="Helvetica" w:eastAsia="Times" w:hAnsi="Helvetica" w:cs="Arial"/>
                <w:sz w:val="24"/>
                <w:szCs w:val="24"/>
                <w:lang w:eastAsia="en-AU"/>
              </w:rPr>
            </w:pPr>
          </w:p>
        </w:tc>
      </w:tr>
    </w:tbl>
    <w:p w14:paraId="534CB9CC" w14:textId="4922F9CE" w:rsidR="00197CB7" w:rsidRDefault="00197CB7">
      <w:pPr>
        <w:pStyle w:val="BodyText"/>
        <w:ind w:left="138"/>
        <w:rPr>
          <w:sz w:val="20"/>
        </w:rPr>
      </w:pPr>
    </w:p>
    <w:p w14:paraId="534CB9CD" w14:textId="77777777" w:rsidR="00197CB7" w:rsidRDefault="00197CB7">
      <w:pPr>
        <w:rPr>
          <w:sz w:val="20"/>
        </w:rPr>
        <w:sectPr w:rsidR="00197CB7">
          <w:pgSz w:w="16840" w:h="11910" w:orient="landscape"/>
          <w:pgMar w:top="1340" w:right="1300" w:bottom="720" w:left="1280" w:header="547" w:footer="521" w:gutter="0"/>
          <w:cols w:space="720"/>
        </w:sectPr>
      </w:pPr>
    </w:p>
    <w:p w14:paraId="534CB9CE"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Identity</w:t>
      </w:r>
      <w:r>
        <w:rPr>
          <w:color w:val="1C1C1C"/>
          <w:spacing w:val="-2"/>
        </w:rPr>
        <w:t xml:space="preserve"> </w:t>
      </w:r>
      <w:r>
        <w:rPr>
          <w:color w:val="1C1C1C"/>
        </w:rPr>
        <w:t>System</w:t>
      </w:r>
      <w:r>
        <w:rPr>
          <w:color w:val="1C1C1C"/>
          <w:spacing w:val="-2"/>
        </w:rPr>
        <w:t xml:space="preserve"> Metadata</w:t>
      </w:r>
    </w:p>
    <w:p w14:paraId="534CB9CF" w14:textId="77777777" w:rsidR="00197CB7" w:rsidRDefault="00197CB7">
      <w:pPr>
        <w:pStyle w:val="BodyText"/>
        <w:spacing w:before="15"/>
        <w:rPr>
          <w:rFonts w:ascii="Arial"/>
          <w:sz w:val="30"/>
        </w:rPr>
      </w:pPr>
    </w:p>
    <w:p w14:paraId="534CB9D0" w14:textId="77777777" w:rsidR="00197CB7" w:rsidRDefault="00345D0E">
      <w:pPr>
        <w:pStyle w:val="Heading3"/>
        <w:numPr>
          <w:ilvl w:val="3"/>
          <w:numId w:val="44"/>
        </w:numPr>
        <w:tabs>
          <w:tab w:val="left" w:pos="1271"/>
        </w:tabs>
        <w:spacing w:before="1"/>
        <w:ind w:left="1271" w:hanging="1133"/>
      </w:pPr>
      <w:r>
        <w:rPr>
          <w:color w:val="1C1C1C"/>
        </w:rPr>
        <w:t>Digital</w:t>
      </w:r>
      <w:r>
        <w:rPr>
          <w:color w:val="1C1C1C"/>
          <w:spacing w:val="-2"/>
        </w:rPr>
        <w:t xml:space="preserve"> </w:t>
      </w:r>
      <w:r>
        <w:rPr>
          <w:color w:val="1C1C1C"/>
        </w:rPr>
        <w:t>ID</w:t>
      </w:r>
      <w:r>
        <w:rPr>
          <w:color w:val="1C1C1C"/>
          <w:spacing w:val="-2"/>
        </w:rPr>
        <w:t xml:space="preserve"> </w:t>
      </w:r>
      <w:r>
        <w:rPr>
          <w:color w:val="1C1C1C"/>
        </w:rPr>
        <w:t>Pairwise</w:t>
      </w:r>
      <w:r>
        <w:rPr>
          <w:color w:val="1C1C1C"/>
          <w:spacing w:val="-3"/>
        </w:rPr>
        <w:t xml:space="preserve"> </w:t>
      </w:r>
      <w:r>
        <w:rPr>
          <w:color w:val="1C1C1C"/>
          <w:spacing w:val="-2"/>
        </w:rPr>
        <w:t>Identifier</w:t>
      </w:r>
    </w:p>
    <w:p w14:paraId="534CB9D1" w14:textId="77777777" w:rsidR="00197CB7" w:rsidRDefault="00345D0E">
      <w:pPr>
        <w:spacing w:before="225"/>
        <w:ind w:left="138"/>
        <w:rPr>
          <w:b/>
        </w:rPr>
      </w:pPr>
      <w:r>
        <w:rPr>
          <w:b/>
        </w:rPr>
        <w:t>Table</w:t>
      </w:r>
      <w:r>
        <w:rPr>
          <w:b/>
          <w:spacing w:val="-4"/>
        </w:rPr>
        <w:t xml:space="preserve"> </w:t>
      </w:r>
      <w:r>
        <w:rPr>
          <w:b/>
        </w:rPr>
        <w:t>80</w:t>
      </w:r>
      <w:r>
        <w:rPr>
          <w:b/>
          <w:spacing w:val="-3"/>
        </w:rPr>
        <w:t xml:space="preserve"> </w:t>
      </w:r>
      <w:r>
        <w:rPr>
          <w:b/>
        </w:rPr>
        <w:t>Digital</w:t>
      </w:r>
      <w:r>
        <w:rPr>
          <w:b/>
          <w:spacing w:val="-2"/>
        </w:rPr>
        <w:t xml:space="preserve"> </w:t>
      </w:r>
      <w:r>
        <w:rPr>
          <w:b/>
        </w:rPr>
        <w:t>ID</w:t>
      </w:r>
      <w:r>
        <w:rPr>
          <w:b/>
          <w:spacing w:val="-4"/>
        </w:rPr>
        <w:t xml:space="preserve"> </w:t>
      </w:r>
      <w:r>
        <w:rPr>
          <w:b/>
        </w:rPr>
        <w:t>pairwise</w:t>
      </w:r>
      <w:r>
        <w:rPr>
          <w:b/>
          <w:spacing w:val="-4"/>
        </w:rPr>
        <w:t xml:space="preserve"> </w:t>
      </w:r>
      <w:r>
        <w:rPr>
          <w:b/>
          <w:spacing w:val="-2"/>
        </w:rPr>
        <w:t>examples</w:t>
      </w:r>
    </w:p>
    <w:p w14:paraId="534CB9D2"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4"/>
        <w:gridCol w:w="2510"/>
        <w:gridCol w:w="8997"/>
      </w:tblGrid>
      <w:tr w:rsidR="00197CB7" w14:paraId="534CB9D6" w14:textId="77777777">
        <w:trPr>
          <w:trHeight w:val="520"/>
        </w:trPr>
        <w:tc>
          <w:tcPr>
            <w:tcW w:w="2484" w:type="dxa"/>
            <w:shd w:val="clear" w:color="auto" w:fill="535353"/>
          </w:tcPr>
          <w:p w14:paraId="534CB9D3" w14:textId="77777777" w:rsidR="00197CB7" w:rsidRDefault="00345D0E">
            <w:pPr>
              <w:pStyle w:val="TableParagraph"/>
              <w:rPr>
                <w:b/>
              </w:rPr>
            </w:pPr>
            <w:r>
              <w:rPr>
                <w:b/>
                <w:color w:val="FFFFFF"/>
                <w:spacing w:val="-2"/>
              </w:rPr>
              <w:t>Attribute</w:t>
            </w:r>
          </w:p>
        </w:tc>
        <w:tc>
          <w:tcPr>
            <w:tcW w:w="2510" w:type="dxa"/>
            <w:shd w:val="clear" w:color="auto" w:fill="535353"/>
          </w:tcPr>
          <w:p w14:paraId="534CB9D4"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997" w:type="dxa"/>
            <w:shd w:val="clear" w:color="auto" w:fill="535353"/>
          </w:tcPr>
          <w:p w14:paraId="534CB9D5" w14:textId="77777777" w:rsidR="00197CB7" w:rsidRDefault="00345D0E">
            <w:pPr>
              <w:pStyle w:val="TableParagraph"/>
              <w:ind w:left="108"/>
              <w:rPr>
                <w:b/>
              </w:rPr>
            </w:pPr>
            <w:r>
              <w:rPr>
                <w:b/>
                <w:color w:val="FFFFFF"/>
              </w:rPr>
              <w:t>Normative</w:t>
            </w:r>
            <w:r>
              <w:rPr>
                <w:b/>
                <w:color w:val="FFFFFF"/>
                <w:spacing w:val="-7"/>
              </w:rPr>
              <w:t xml:space="preserve"> </w:t>
            </w:r>
            <w:r>
              <w:rPr>
                <w:b/>
                <w:color w:val="FFFFFF"/>
                <w:spacing w:val="-2"/>
              </w:rPr>
              <w:t>Example</w:t>
            </w:r>
          </w:p>
        </w:tc>
      </w:tr>
      <w:tr w:rsidR="00197CB7" w14:paraId="534CB9E0" w14:textId="77777777">
        <w:trPr>
          <w:trHeight w:val="2841"/>
        </w:trPr>
        <w:tc>
          <w:tcPr>
            <w:tcW w:w="2484" w:type="dxa"/>
          </w:tcPr>
          <w:p w14:paraId="534CB9D7" w14:textId="77777777" w:rsidR="00197CB7" w:rsidRDefault="00345D0E">
            <w:pPr>
              <w:pStyle w:val="TableParagraph"/>
              <w:spacing w:line="266" w:lineRule="auto"/>
            </w:pPr>
            <w:r>
              <w:t>Digital</w:t>
            </w:r>
            <w:r>
              <w:rPr>
                <w:spacing w:val="-14"/>
              </w:rPr>
              <w:t xml:space="preserve"> </w:t>
            </w:r>
            <w:r>
              <w:t>ID</w:t>
            </w:r>
            <w:r>
              <w:rPr>
                <w:spacing w:val="-14"/>
              </w:rPr>
              <w:t xml:space="preserve"> </w:t>
            </w:r>
            <w:r>
              <w:t xml:space="preserve">Pairwise </w:t>
            </w:r>
            <w:r>
              <w:rPr>
                <w:spacing w:val="-2"/>
              </w:rPr>
              <w:t>Identifier</w:t>
            </w:r>
          </w:p>
        </w:tc>
        <w:tc>
          <w:tcPr>
            <w:tcW w:w="2510" w:type="dxa"/>
          </w:tcPr>
          <w:p w14:paraId="534CB9D8" w14:textId="77777777" w:rsidR="00197CB7" w:rsidRDefault="00345D0E">
            <w:pPr>
              <w:pStyle w:val="TableParagraph"/>
              <w:spacing w:before="226"/>
              <w:rPr>
                <w:rFonts w:ascii="Consolas"/>
                <w:sz w:val="20"/>
              </w:rPr>
            </w:pPr>
            <w:r>
              <w:rPr>
                <w:rFonts w:ascii="Consolas"/>
                <w:spacing w:val="-5"/>
                <w:sz w:val="20"/>
              </w:rPr>
              <w:t>sub</w:t>
            </w:r>
          </w:p>
        </w:tc>
        <w:tc>
          <w:tcPr>
            <w:tcW w:w="8997" w:type="dxa"/>
          </w:tcPr>
          <w:p w14:paraId="534CB9D9" w14:textId="77777777" w:rsidR="00197CB7" w:rsidRDefault="00345D0E">
            <w:pPr>
              <w:pStyle w:val="TableParagraph"/>
              <w:ind w:left="108"/>
            </w:pPr>
            <w:r>
              <w:rPr>
                <w:spacing w:val="-2"/>
              </w:rPr>
              <w:t>Valid:</w:t>
            </w:r>
          </w:p>
          <w:p w14:paraId="534CB9DA" w14:textId="77777777" w:rsidR="00197CB7" w:rsidRDefault="00345D0E">
            <w:pPr>
              <w:pStyle w:val="TableParagraph"/>
              <w:numPr>
                <w:ilvl w:val="0"/>
                <w:numId w:val="6"/>
              </w:numPr>
              <w:tabs>
                <w:tab w:val="left" w:pos="828"/>
              </w:tabs>
              <w:spacing w:before="90"/>
              <w:rPr>
                <w:rFonts w:ascii="Consolas" w:hAnsi="Consolas"/>
                <w:sz w:val="20"/>
              </w:rPr>
            </w:pPr>
            <w:r>
              <w:rPr>
                <w:rFonts w:ascii="Consolas" w:hAnsi="Consolas"/>
                <w:sz w:val="20"/>
              </w:rPr>
              <w:t>“sub”:</w:t>
            </w:r>
            <w:r>
              <w:rPr>
                <w:rFonts w:ascii="Consolas" w:hAnsi="Consolas"/>
                <w:spacing w:val="-6"/>
                <w:sz w:val="20"/>
              </w:rPr>
              <w:t xml:space="preserve"> </w:t>
            </w:r>
            <w:r>
              <w:rPr>
                <w:rFonts w:ascii="Consolas" w:hAnsi="Consolas"/>
                <w:spacing w:val="-2"/>
                <w:sz w:val="20"/>
              </w:rPr>
              <w:t>“234932875989812”</w:t>
            </w:r>
          </w:p>
          <w:p w14:paraId="534CB9DB" w14:textId="77777777" w:rsidR="00197CB7" w:rsidRDefault="00345D0E">
            <w:pPr>
              <w:pStyle w:val="TableParagraph"/>
              <w:numPr>
                <w:ilvl w:val="0"/>
                <w:numId w:val="6"/>
              </w:numPr>
              <w:tabs>
                <w:tab w:val="left" w:pos="828"/>
              </w:tabs>
              <w:spacing w:before="27"/>
              <w:rPr>
                <w:rFonts w:ascii="Consolas" w:hAnsi="Consolas"/>
                <w:sz w:val="20"/>
              </w:rPr>
            </w:pPr>
            <w:r>
              <w:rPr>
                <w:rFonts w:ascii="Consolas" w:hAnsi="Consolas"/>
                <w:sz w:val="20"/>
              </w:rPr>
              <w:t>“sub”:</w:t>
            </w:r>
            <w:r>
              <w:rPr>
                <w:rFonts w:ascii="Consolas" w:hAnsi="Consolas"/>
                <w:spacing w:val="-5"/>
                <w:sz w:val="20"/>
              </w:rPr>
              <w:t xml:space="preserve"> </w:t>
            </w:r>
            <w:r>
              <w:rPr>
                <w:rFonts w:ascii="Consolas" w:hAnsi="Consolas"/>
                <w:sz w:val="20"/>
              </w:rPr>
              <w:t>&lt;a</w:t>
            </w:r>
            <w:r>
              <w:rPr>
                <w:rFonts w:ascii="Consolas" w:hAnsi="Consolas"/>
                <w:spacing w:val="-5"/>
                <w:sz w:val="20"/>
              </w:rPr>
              <w:t xml:space="preserve"> </w:t>
            </w:r>
            <w:r>
              <w:rPr>
                <w:rFonts w:ascii="Consolas" w:hAnsi="Consolas"/>
                <w:sz w:val="20"/>
              </w:rPr>
              <w:t>string</w:t>
            </w:r>
            <w:r>
              <w:rPr>
                <w:rFonts w:ascii="Consolas" w:hAnsi="Consolas"/>
                <w:spacing w:val="-4"/>
                <w:sz w:val="20"/>
              </w:rPr>
              <w:t xml:space="preserve"> </w:t>
            </w:r>
            <w:r>
              <w:rPr>
                <w:rFonts w:ascii="Consolas" w:hAnsi="Consolas"/>
                <w:sz w:val="20"/>
              </w:rPr>
              <w:t>up</w:t>
            </w:r>
            <w:r>
              <w:rPr>
                <w:rFonts w:ascii="Consolas" w:hAnsi="Consolas"/>
                <w:spacing w:val="-8"/>
                <w:sz w:val="20"/>
              </w:rPr>
              <w:t xml:space="preserve"> </w:t>
            </w:r>
            <w:r>
              <w:rPr>
                <w:rFonts w:ascii="Consolas" w:hAnsi="Consolas"/>
                <w:sz w:val="20"/>
              </w:rPr>
              <w:t>to</w:t>
            </w:r>
            <w:r>
              <w:rPr>
                <w:rFonts w:ascii="Consolas" w:hAnsi="Consolas"/>
                <w:spacing w:val="-7"/>
                <w:sz w:val="20"/>
              </w:rPr>
              <w:t xml:space="preserve"> </w:t>
            </w:r>
            <w:r>
              <w:rPr>
                <w:rFonts w:ascii="Consolas" w:hAnsi="Consolas"/>
                <w:sz w:val="20"/>
              </w:rPr>
              <w:t>255</w:t>
            </w:r>
            <w:r>
              <w:rPr>
                <w:rFonts w:ascii="Consolas" w:hAnsi="Consolas"/>
                <w:spacing w:val="-5"/>
                <w:sz w:val="20"/>
              </w:rPr>
              <w:t xml:space="preserve"> </w:t>
            </w:r>
            <w:r>
              <w:rPr>
                <w:rFonts w:ascii="Consolas" w:hAnsi="Consolas"/>
                <w:sz w:val="20"/>
              </w:rPr>
              <w:t>characters</w:t>
            </w:r>
            <w:r>
              <w:rPr>
                <w:rFonts w:ascii="Consolas" w:hAnsi="Consolas"/>
                <w:spacing w:val="-4"/>
                <w:sz w:val="20"/>
              </w:rPr>
              <w:t xml:space="preserve"> </w:t>
            </w:r>
            <w:r>
              <w:rPr>
                <w:rFonts w:ascii="Consolas" w:hAnsi="Consolas"/>
                <w:sz w:val="20"/>
              </w:rPr>
              <w:t>in</w:t>
            </w:r>
            <w:r>
              <w:rPr>
                <w:rFonts w:ascii="Consolas" w:hAnsi="Consolas"/>
                <w:spacing w:val="-8"/>
                <w:sz w:val="20"/>
              </w:rPr>
              <w:t xml:space="preserve"> </w:t>
            </w:r>
            <w:r>
              <w:rPr>
                <w:rFonts w:ascii="Consolas" w:hAnsi="Consolas"/>
                <w:spacing w:val="-2"/>
                <w:sz w:val="20"/>
              </w:rPr>
              <w:t>length&gt;</w:t>
            </w:r>
          </w:p>
          <w:p w14:paraId="534CB9DC" w14:textId="77777777" w:rsidR="00197CB7" w:rsidRDefault="00345D0E">
            <w:pPr>
              <w:pStyle w:val="TableParagraph"/>
              <w:spacing w:before="147"/>
              <w:ind w:left="108"/>
            </w:pPr>
            <w:r>
              <w:rPr>
                <w:spacing w:val="-2"/>
              </w:rPr>
              <w:t>Invalid:</w:t>
            </w:r>
          </w:p>
          <w:p w14:paraId="534CB9DD" w14:textId="77777777" w:rsidR="00197CB7" w:rsidRDefault="00345D0E">
            <w:pPr>
              <w:pStyle w:val="TableParagraph"/>
              <w:numPr>
                <w:ilvl w:val="0"/>
                <w:numId w:val="6"/>
              </w:numPr>
              <w:tabs>
                <w:tab w:val="left" w:pos="828"/>
              </w:tabs>
              <w:spacing w:before="90"/>
              <w:rPr>
                <w:rFonts w:ascii="Consolas" w:hAnsi="Consolas"/>
                <w:sz w:val="20"/>
              </w:rPr>
            </w:pPr>
            <w:r>
              <w:rPr>
                <w:rFonts w:ascii="Consolas" w:hAnsi="Consolas"/>
                <w:sz w:val="20"/>
              </w:rPr>
              <w:t>“sub”:</w:t>
            </w:r>
            <w:r>
              <w:rPr>
                <w:rFonts w:ascii="Consolas" w:hAnsi="Consolas"/>
                <w:spacing w:val="-6"/>
                <w:sz w:val="20"/>
              </w:rPr>
              <w:t xml:space="preserve"> </w:t>
            </w:r>
            <w:r>
              <w:rPr>
                <w:rFonts w:ascii="Consolas" w:hAnsi="Consolas"/>
                <w:sz w:val="20"/>
              </w:rPr>
              <w:t>&lt;a</w:t>
            </w:r>
            <w:r>
              <w:rPr>
                <w:rFonts w:ascii="Consolas" w:hAnsi="Consolas"/>
                <w:spacing w:val="-6"/>
                <w:sz w:val="20"/>
              </w:rPr>
              <w:t xml:space="preserve"> </w:t>
            </w:r>
            <w:r>
              <w:rPr>
                <w:rFonts w:ascii="Consolas" w:hAnsi="Consolas"/>
                <w:sz w:val="20"/>
              </w:rPr>
              <w:t>string</w:t>
            </w:r>
            <w:r>
              <w:rPr>
                <w:rFonts w:ascii="Consolas" w:hAnsi="Consolas"/>
                <w:spacing w:val="-5"/>
                <w:sz w:val="20"/>
              </w:rPr>
              <w:t xml:space="preserve"> </w:t>
            </w:r>
            <w:r>
              <w:rPr>
                <w:rFonts w:ascii="Consolas" w:hAnsi="Consolas"/>
                <w:sz w:val="20"/>
              </w:rPr>
              <w:t>longer</w:t>
            </w:r>
            <w:r>
              <w:rPr>
                <w:rFonts w:ascii="Consolas" w:hAnsi="Consolas"/>
                <w:spacing w:val="-6"/>
                <w:sz w:val="20"/>
              </w:rPr>
              <w:t xml:space="preserve"> </w:t>
            </w:r>
            <w:r>
              <w:rPr>
                <w:rFonts w:ascii="Consolas" w:hAnsi="Consolas"/>
                <w:sz w:val="20"/>
              </w:rPr>
              <w:t>than</w:t>
            </w:r>
            <w:r>
              <w:rPr>
                <w:rFonts w:ascii="Consolas" w:hAnsi="Consolas"/>
                <w:spacing w:val="-6"/>
                <w:sz w:val="20"/>
              </w:rPr>
              <w:t xml:space="preserve"> </w:t>
            </w:r>
            <w:r>
              <w:rPr>
                <w:rFonts w:ascii="Consolas" w:hAnsi="Consolas"/>
                <w:sz w:val="20"/>
              </w:rPr>
              <w:t>255</w:t>
            </w:r>
            <w:r>
              <w:rPr>
                <w:rFonts w:ascii="Consolas" w:hAnsi="Consolas"/>
                <w:spacing w:val="-5"/>
                <w:sz w:val="20"/>
              </w:rPr>
              <w:t xml:space="preserve"> </w:t>
            </w:r>
            <w:r>
              <w:rPr>
                <w:rFonts w:ascii="Consolas" w:hAnsi="Consolas"/>
                <w:spacing w:val="-2"/>
                <w:sz w:val="20"/>
              </w:rPr>
              <w:t>characters&gt;</w:t>
            </w:r>
          </w:p>
          <w:p w14:paraId="534CB9DE" w14:textId="77777777" w:rsidR="00197CB7" w:rsidRDefault="00345D0E">
            <w:pPr>
              <w:pStyle w:val="TableParagraph"/>
              <w:numPr>
                <w:ilvl w:val="0"/>
                <w:numId w:val="6"/>
              </w:numPr>
              <w:tabs>
                <w:tab w:val="left" w:pos="828"/>
              </w:tabs>
              <w:spacing w:before="27"/>
              <w:rPr>
                <w:rFonts w:ascii="Consolas" w:hAnsi="Consolas"/>
                <w:sz w:val="20"/>
              </w:rPr>
            </w:pPr>
            <w:r>
              <w:rPr>
                <w:rFonts w:ascii="Consolas" w:hAnsi="Consolas"/>
                <w:sz w:val="20"/>
              </w:rPr>
              <w:t>“sub”:</w:t>
            </w:r>
            <w:r>
              <w:rPr>
                <w:rFonts w:ascii="Consolas" w:hAnsi="Consolas"/>
                <w:spacing w:val="-6"/>
                <w:sz w:val="20"/>
              </w:rPr>
              <w:t xml:space="preserve"> </w:t>
            </w:r>
            <w:r>
              <w:rPr>
                <w:rFonts w:ascii="Consolas" w:hAnsi="Consolas"/>
                <w:spacing w:val="-4"/>
                <w:sz w:val="20"/>
              </w:rPr>
              <w:t>null</w:t>
            </w:r>
          </w:p>
          <w:p w14:paraId="534CB9DF" w14:textId="77777777" w:rsidR="00197CB7" w:rsidRDefault="00345D0E">
            <w:pPr>
              <w:pStyle w:val="TableParagraph"/>
              <w:numPr>
                <w:ilvl w:val="0"/>
                <w:numId w:val="6"/>
              </w:numPr>
              <w:tabs>
                <w:tab w:val="left" w:pos="827"/>
              </w:tabs>
              <w:spacing w:before="30"/>
              <w:ind w:left="827" w:hanging="359"/>
              <w:rPr>
                <w:rFonts w:ascii="Consolas" w:hAnsi="Consolas"/>
                <w:sz w:val="20"/>
              </w:rPr>
            </w:pPr>
            <w:r>
              <w:rPr>
                <w:rFonts w:ascii="Consolas" w:hAnsi="Consolas"/>
                <w:sz w:val="20"/>
              </w:rPr>
              <w:t>“sub”:</w:t>
            </w:r>
            <w:r>
              <w:rPr>
                <w:rFonts w:ascii="Consolas" w:hAnsi="Consolas"/>
                <w:spacing w:val="-6"/>
                <w:sz w:val="20"/>
              </w:rPr>
              <w:t xml:space="preserve"> </w:t>
            </w:r>
            <w:r>
              <w:rPr>
                <w:rFonts w:ascii="Consolas" w:hAnsi="Consolas"/>
                <w:spacing w:val="-2"/>
                <w:sz w:val="20"/>
              </w:rPr>
              <w:t>123145124</w:t>
            </w:r>
          </w:p>
        </w:tc>
      </w:tr>
    </w:tbl>
    <w:p w14:paraId="534CB9E1" w14:textId="77777777" w:rsidR="00197CB7" w:rsidRDefault="00197CB7">
      <w:pPr>
        <w:rPr>
          <w:rFonts w:ascii="Consolas" w:hAnsi="Consolas"/>
          <w:sz w:val="20"/>
        </w:rPr>
        <w:sectPr w:rsidR="00197CB7">
          <w:headerReference w:type="even" r:id="rId443"/>
          <w:headerReference w:type="default" r:id="rId444"/>
          <w:footerReference w:type="even" r:id="rId445"/>
          <w:footerReference w:type="default" r:id="rId446"/>
          <w:pgSz w:w="16840" w:h="11910" w:orient="landscape"/>
          <w:pgMar w:top="1340" w:right="1300" w:bottom="720" w:left="1280" w:header="547" w:footer="521" w:gutter="0"/>
          <w:pgNumType w:start="131"/>
          <w:cols w:space="720"/>
        </w:sectPr>
      </w:pPr>
    </w:p>
    <w:p w14:paraId="534CB9E2" w14:textId="77777777" w:rsidR="00197CB7" w:rsidRDefault="00345D0E">
      <w:pPr>
        <w:pStyle w:val="Heading3"/>
        <w:numPr>
          <w:ilvl w:val="3"/>
          <w:numId w:val="44"/>
        </w:numPr>
        <w:tabs>
          <w:tab w:val="left" w:pos="1271"/>
        </w:tabs>
        <w:spacing w:before="80"/>
        <w:ind w:left="1271" w:hanging="1133"/>
      </w:pPr>
      <w:r>
        <w:rPr>
          <w:color w:val="1C1C1C"/>
        </w:rPr>
        <w:lastRenderedPageBreak/>
        <w:t>Authentication</w:t>
      </w:r>
      <w:r>
        <w:rPr>
          <w:color w:val="1C1C1C"/>
          <w:spacing w:val="-4"/>
        </w:rPr>
        <w:t xml:space="preserve"> </w:t>
      </w:r>
      <w:r>
        <w:rPr>
          <w:color w:val="1C1C1C"/>
        </w:rPr>
        <w:t>Time</w:t>
      </w:r>
      <w:r>
        <w:rPr>
          <w:color w:val="1C1C1C"/>
          <w:spacing w:val="-3"/>
        </w:rPr>
        <w:t xml:space="preserve"> </w:t>
      </w:r>
      <w:r>
        <w:rPr>
          <w:color w:val="1C1C1C"/>
        </w:rPr>
        <w:t>and</w:t>
      </w:r>
      <w:r>
        <w:rPr>
          <w:color w:val="1C1C1C"/>
          <w:spacing w:val="-3"/>
        </w:rPr>
        <w:t xml:space="preserve"> </w:t>
      </w:r>
      <w:r>
        <w:rPr>
          <w:color w:val="1C1C1C"/>
        </w:rPr>
        <w:t>Updated</w:t>
      </w:r>
      <w:r>
        <w:rPr>
          <w:color w:val="1C1C1C"/>
          <w:spacing w:val="-4"/>
        </w:rPr>
        <w:t xml:space="preserve"> </w:t>
      </w:r>
      <w:r>
        <w:rPr>
          <w:color w:val="1C1C1C"/>
          <w:spacing w:val="-5"/>
        </w:rPr>
        <w:t>At</w:t>
      </w:r>
    </w:p>
    <w:p w14:paraId="534CB9E3" w14:textId="77777777" w:rsidR="00197CB7" w:rsidRDefault="00345D0E">
      <w:pPr>
        <w:spacing w:before="228"/>
        <w:ind w:left="138"/>
        <w:rPr>
          <w:b/>
        </w:rPr>
      </w:pPr>
      <w:r>
        <w:rPr>
          <w:b/>
        </w:rPr>
        <w:t>Table</w:t>
      </w:r>
      <w:r>
        <w:rPr>
          <w:b/>
          <w:spacing w:val="-4"/>
        </w:rPr>
        <w:t xml:space="preserve"> </w:t>
      </w:r>
      <w:r>
        <w:rPr>
          <w:b/>
        </w:rPr>
        <w:t>81</w:t>
      </w:r>
      <w:r>
        <w:rPr>
          <w:b/>
          <w:spacing w:val="-3"/>
        </w:rPr>
        <w:t xml:space="preserve"> </w:t>
      </w:r>
      <w:r>
        <w:rPr>
          <w:b/>
        </w:rPr>
        <w:t>Authentication</w:t>
      </w:r>
      <w:r>
        <w:rPr>
          <w:b/>
          <w:spacing w:val="-4"/>
        </w:rPr>
        <w:t xml:space="preserve"> </w:t>
      </w:r>
      <w:r>
        <w:rPr>
          <w:b/>
        </w:rPr>
        <w:t>time</w:t>
      </w:r>
      <w:r>
        <w:rPr>
          <w:b/>
          <w:spacing w:val="-5"/>
        </w:rPr>
        <w:t xml:space="preserve"> </w:t>
      </w:r>
      <w:r>
        <w:rPr>
          <w:b/>
        </w:rPr>
        <w:t>and</w:t>
      </w:r>
      <w:r>
        <w:rPr>
          <w:b/>
          <w:spacing w:val="-4"/>
        </w:rPr>
        <w:t xml:space="preserve"> </w:t>
      </w:r>
      <w:r>
        <w:rPr>
          <w:b/>
        </w:rPr>
        <w:t>Update</w:t>
      </w:r>
      <w:r>
        <w:rPr>
          <w:b/>
          <w:spacing w:val="-3"/>
        </w:rPr>
        <w:t xml:space="preserve"> </w:t>
      </w:r>
      <w:r>
        <w:rPr>
          <w:b/>
        </w:rPr>
        <w:t>at</w:t>
      </w:r>
      <w:r>
        <w:rPr>
          <w:b/>
          <w:spacing w:val="-5"/>
        </w:rPr>
        <w:t xml:space="preserve"> </w:t>
      </w:r>
      <w:r>
        <w:rPr>
          <w:b/>
          <w:spacing w:val="-2"/>
        </w:rPr>
        <w:t>examples</w:t>
      </w:r>
    </w:p>
    <w:p w14:paraId="534CB9E4"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91"/>
        <w:gridCol w:w="2520"/>
        <w:gridCol w:w="8981"/>
      </w:tblGrid>
      <w:tr w:rsidR="00197CB7" w14:paraId="534CB9E8" w14:textId="77777777">
        <w:trPr>
          <w:trHeight w:val="517"/>
        </w:trPr>
        <w:tc>
          <w:tcPr>
            <w:tcW w:w="2491" w:type="dxa"/>
            <w:shd w:val="clear" w:color="auto" w:fill="535353"/>
          </w:tcPr>
          <w:p w14:paraId="534CB9E5" w14:textId="77777777" w:rsidR="00197CB7" w:rsidRDefault="00345D0E">
            <w:pPr>
              <w:pStyle w:val="TableParagraph"/>
              <w:rPr>
                <w:b/>
              </w:rPr>
            </w:pPr>
            <w:r>
              <w:rPr>
                <w:b/>
                <w:color w:val="FFFFFF"/>
                <w:spacing w:val="-2"/>
              </w:rPr>
              <w:t>Attribute</w:t>
            </w:r>
          </w:p>
        </w:tc>
        <w:tc>
          <w:tcPr>
            <w:tcW w:w="2520" w:type="dxa"/>
            <w:shd w:val="clear" w:color="auto" w:fill="535353"/>
          </w:tcPr>
          <w:p w14:paraId="534CB9E6" w14:textId="77777777" w:rsidR="00197CB7" w:rsidRDefault="00345D0E">
            <w:pPr>
              <w:pStyle w:val="TableParagraph"/>
              <w:ind w:left="108"/>
              <w:rPr>
                <w:b/>
              </w:rPr>
            </w:pPr>
            <w:r>
              <w:rPr>
                <w:b/>
                <w:color w:val="FFFFFF"/>
              </w:rPr>
              <w:t>OIDC</w:t>
            </w:r>
            <w:r>
              <w:rPr>
                <w:b/>
                <w:color w:val="FFFFFF"/>
                <w:spacing w:val="-4"/>
              </w:rPr>
              <w:t xml:space="preserve"> </w:t>
            </w:r>
            <w:r>
              <w:rPr>
                <w:b/>
                <w:color w:val="FFFFFF"/>
                <w:spacing w:val="-2"/>
              </w:rPr>
              <w:t>Claim</w:t>
            </w:r>
          </w:p>
        </w:tc>
        <w:tc>
          <w:tcPr>
            <w:tcW w:w="8981" w:type="dxa"/>
            <w:shd w:val="clear" w:color="auto" w:fill="535353"/>
          </w:tcPr>
          <w:p w14:paraId="534CB9E7" w14:textId="77777777" w:rsidR="00197CB7" w:rsidRDefault="00345D0E">
            <w:pPr>
              <w:pStyle w:val="TableParagraph"/>
              <w:ind w:left="108"/>
              <w:rPr>
                <w:b/>
              </w:rPr>
            </w:pPr>
            <w:r>
              <w:rPr>
                <w:b/>
                <w:color w:val="FFFFFF"/>
              </w:rPr>
              <w:t>Normative</w:t>
            </w:r>
            <w:r>
              <w:rPr>
                <w:b/>
                <w:color w:val="FFFFFF"/>
                <w:spacing w:val="-7"/>
              </w:rPr>
              <w:t xml:space="preserve"> </w:t>
            </w:r>
            <w:r>
              <w:rPr>
                <w:b/>
                <w:color w:val="FFFFFF"/>
                <w:spacing w:val="-2"/>
              </w:rPr>
              <w:t>Example</w:t>
            </w:r>
          </w:p>
        </w:tc>
      </w:tr>
      <w:tr w:rsidR="00197CB7" w14:paraId="534CB9F1" w14:textId="77777777">
        <w:trPr>
          <w:trHeight w:val="2560"/>
        </w:trPr>
        <w:tc>
          <w:tcPr>
            <w:tcW w:w="2491" w:type="dxa"/>
          </w:tcPr>
          <w:p w14:paraId="534CB9E9" w14:textId="77777777" w:rsidR="00197CB7" w:rsidRDefault="00345D0E">
            <w:pPr>
              <w:pStyle w:val="TableParagraph"/>
              <w:spacing w:before="209" w:line="434" w:lineRule="auto"/>
              <w:ind w:right="202"/>
            </w:pPr>
            <w:r>
              <w:t>Authentication</w:t>
            </w:r>
            <w:r>
              <w:rPr>
                <w:spacing w:val="-14"/>
              </w:rPr>
              <w:t xml:space="preserve"> </w:t>
            </w:r>
            <w:r>
              <w:t>Time Last Updated</w:t>
            </w:r>
          </w:p>
        </w:tc>
        <w:tc>
          <w:tcPr>
            <w:tcW w:w="2520" w:type="dxa"/>
          </w:tcPr>
          <w:p w14:paraId="534CB9EA" w14:textId="77777777" w:rsidR="00197CB7" w:rsidRDefault="00345D0E">
            <w:pPr>
              <w:pStyle w:val="TableParagraph"/>
              <w:spacing w:before="228" w:line="470" w:lineRule="auto"/>
              <w:ind w:left="108" w:right="370"/>
              <w:rPr>
                <w:rFonts w:ascii="Consolas"/>
                <w:sz w:val="20"/>
              </w:rPr>
            </w:pPr>
            <w:r>
              <w:rPr>
                <w:rFonts w:ascii="Consolas"/>
                <w:spacing w:val="-2"/>
                <w:sz w:val="20"/>
              </w:rPr>
              <w:t>auth_time updated_at</w:t>
            </w:r>
          </w:p>
        </w:tc>
        <w:tc>
          <w:tcPr>
            <w:tcW w:w="8981" w:type="dxa"/>
          </w:tcPr>
          <w:p w14:paraId="534CB9EB" w14:textId="77777777" w:rsidR="00197CB7" w:rsidRDefault="00345D0E">
            <w:pPr>
              <w:pStyle w:val="TableParagraph"/>
              <w:spacing w:before="209"/>
              <w:ind w:left="108"/>
            </w:pPr>
            <w:r>
              <w:rPr>
                <w:spacing w:val="-2"/>
              </w:rPr>
              <w:t>Valid:</w:t>
            </w:r>
          </w:p>
          <w:p w14:paraId="534CB9EC" w14:textId="77777777" w:rsidR="00197CB7" w:rsidRDefault="00345D0E">
            <w:pPr>
              <w:pStyle w:val="TableParagraph"/>
              <w:numPr>
                <w:ilvl w:val="0"/>
                <w:numId w:val="5"/>
              </w:numPr>
              <w:tabs>
                <w:tab w:val="left" w:pos="827"/>
              </w:tabs>
              <w:spacing w:before="88"/>
              <w:ind w:hanging="359"/>
              <w:rPr>
                <w:rFonts w:ascii="Consolas" w:hAnsi="Consolas"/>
                <w:sz w:val="20"/>
              </w:rPr>
            </w:pPr>
            <w:r>
              <w:rPr>
                <w:rFonts w:ascii="Consolas" w:hAnsi="Consolas"/>
                <w:sz w:val="20"/>
              </w:rPr>
              <w:t>“</w:t>
            </w:r>
            <w:proofErr w:type="gramStart"/>
            <w:r>
              <w:rPr>
                <w:rFonts w:ascii="Consolas" w:hAnsi="Consolas"/>
                <w:sz w:val="20"/>
              </w:rPr>
              <w:t>auth</w:t>
            </w:r>
            <w:proofErr w:type="gramEnd"/>
            <w:r>
              <w:rPr>
                <w:rFonts w:ascii="Consolas" w:hAnsi="Consolas"/>
                <w:sz w:val="20"/>
              </w:rPr>
              <w:t>_time”:</w:t>
            </w:r>
            <w:r>
              <w:rPr>
                <w:rFonts w:ascii="Consolas" w:hAnsi="Consolas"/>
                <w:spacing w:val="-18"/>
                <w:sz w:val="20"/>
              </w:rPr>
              <w:t xml:space="preserve"> </w:t>
            </w:r>
            <w:r>
              <w:rPr>
                <w:rFonts w:ascii="Consolas" w:hAnsi="Consolas"/>
                <w:spacing w:val="-2"/>
                <w:sz w:val="20"/>
              </w:rPr>
              <w:t>1711929600</w:t>
            </w:r>
          </w:p>
          <w:p w14:paraId="534CB9ED" w14:textId="77777777" w:rsidR="00197CB7" w:rsidRDefault="00345D0E">
            <w:pPr>
              <w:pStyle w:val="TableParagraph"/>
              <w:numPr>
                <w:ilvl w:val="0"/>
                <w:numId w:val="5"/>
              </w:numPr>
              <w:tabs>
                <w:tab w:val="left" w:pos="827"/>
              </w:tabs>
              <w:spacing w:before="29"/>
              <w:ind w:hanging="359"/>
              <w:rPr>
                <w:rFonts w:ascii="Consolas" w:hAnsi="Consolas"/>
                <w:sz w:val="20"/>
              </w:rPr>
            </w:pPr>
            <w:r>
              <w:rPr>
                <w:rFonts w:ascii="Consolas" w:hAnsi="Consolas"/>
                <w:sz w:val="20"/>
              </w:rPr>
              <w:t>“</w:t>
            </w:r>
            <w:proofErr w:type="gramStart"/>
            <w:r>
              <w:rPr>
                <w:rFonts w:ascii="Consolas" w:hAnsi="Consolas"/>
                <w:sz w:val="20"/>
              </w:rPr>
              <w:t>updated</w:t>
            </w:r>
            <w:proofErr w:type="gramEnd"/>
            <w:r>
              <w:rPr>
                <w:rFonts w:ascii="Consolas" w:hAnsi="Consolas"/>
                <w:sz w:val="20"/>
              </w:rPr>
              <w:t>_at”:</w:t>
            </w:r>
            <w:r>
              <w:rPr>
                <w:rFonts w:ascii="Consolas" w:hAnsi="Consolas"/>
                <w:spacing w:val="-19"/>
                <w:sz w:val="20"/>
              </w:rPr>
              <w:t xml:space="preserve"> </w:t>
            </w:r>
            <w:r>
              <w:rPr>
                <w:rFonts w:ascii="Consolas" w:hAnsi="Consolas"/>
                <w:spacing w:val="-2"/>
                <w:sz w:val="20"/>
              </w:rPr>
              <w:t>1585699200</w:t>
            </w:r>
          </w:p>
          <w:p w14:paraId="534CB9EE" w14:textId="77777777" w:rsidR="00197CB7" w:rsidRDefault="00345D0E">
            <w:pPr>
              <w:pStyle w:val="TableParagraph"/>
              <w:spacing w:before="148"/>
              <w:ind w:left="108"/>
            </w:pPr>
            <w:r>
              <w:rPr>
                <w:spacing w:val="-2"/>
              </w:rPr>
              <w:t>Invalid:</w:t>
            </w:r>
          </w:p>
          <w:p w14:paraId="534CB9EF" w14:textId="77777777" w:rsidR="00197CB7" w:rsidRDefault="00345D0E">
            <w:pPr>
              <w:pStyle w:val="TableParagraph"/>
              <w:numPr>
                <w:ilvl w:val="0"/>
                <w:numId w:val="5"/>
              </w:numPr>
              <w:tabs>
                <w:tab w:val="left" w:pos="827"/>
              </w:tabs>
              <w:spacing w:before="87"/>
              <w:ind w:hanging="359"/>
              <w:rPr>
                <w:rFonts w:ascii="Consolas" w:hAnsi="Consolas"/>
                <w:sz w:val="20"/>
              </w:rPr>
            </w:pPr>
            <w:r>
              <w:rPr>
                <w:rFonts w:ascii="Consolas" w:hAnsi="Consolas"/>
                <w:sz w:val="20"/>
              </w:rPr>
              <w:t>“</w:t>
            </w:r>
            <w:proofErr w:type="gramStart"/>
            <w:r>
              <w:rPr>
                <w:rFonts w:ascii="Consolas" w:hAnsi="Consolas"/>
                <w:sz w:val="20"/>
              </w:rPr>
              <w:t>auth</w:t>
            </w:r>
            <w:proofErr w:type="gramEnd"/>
            <w:r>
              <w:rPr>
                <w:rFonts w:ascii="Consolas" w:hAnsi="Consolas"/>
                <w:sz w:val="20"/>
              </w:rPr>
              <w:t>_time”:</w:t>
            </w:r>
            <w:r>
              <w:rPr>
                <w:rFonts w:ascii="Consolas" w:hAnsi="Consolas"/>
                <w:spacing w:val="-18"/>
                <w:sz w:val="20"/>
              </w:rPr>
              <w:t xml:space="preserve"> </w:t>
            </w:r>
            <w:r>
              <w:rPr>
                <w:rFonts w:ascii="Consolas" w:hAnsi="Consolas"/>
                <w:spacing w:val="-2"/>
                <w:sz w:val="20"/>
              </w:rPr>
              <w:t>“1711929600”</w:t>
            </w:r>
          </w:p>
          <w:p w14:paraId="534CB9F0" w14:textId="77777777" w:rsidR="00197CB7" w:rsidRDefault="00345D0E">
            <w:pPr>
              <w:pStyle w:val="TableParagraph"/>
              <w:numPr>
                <w:ilvl w:val="0"/>
                <w:numId w:val="5"/>
              </w:numPr>
              <w:tabs>
                <w:tab w:val="left" w:pos="827"/>
              </w:tabs>
              <w:spacing w:before="30"/>
              <w:ind w:hanging="359"/>
              <w:rPr>
                <w:rFonts w:ascii="Consolas" w:hAnsi="Consolas"/>
                <w:sz w:val="20"/>
              </w:rPr>
            </w:pPr>
            <w:r>
              <w:rPr>
                <w:rFonts w:ascii="Consolas" w:hAnsi="Consolas"/>
                <w:sz w:val="20"/>
              </w:rPr>
              <w:t>“</w:t>
            </w:r>
            <w:proofErr w:type="gramStart"/>
            <w:r>
              <w:rPr>
                <w:rFonts w:ascii="Consolas" w:hAnsi="Consolas"/>
                <w:sz w:val="20"/>
              </w:rPr>
              <w:t>updated</w:t>
            </w:r>
            <w:proofErr w:type="gramEnd"/>
            <w:r>
              <w:rPr>
                <w:rFonts w:ascii="Consolas" w:hAnsi="Consolas"/>
                <w:sz w:val="20"/>
              </w:rPr>
              <w:t>_at”:</w:t>
            </w:r>
            <w:r>
              <w:rPr>
                <w:rFonts w:ascii="Consolas" w:hAnsi="Consolas"/>
                <w:spacing w:val="-18"/>
                <w:sz w:val="20"/>
              </w:rPr>
              <w:t xml:space="preserve"> </w:t>
            </w:r>
            <w:r>
              <w:rPr>
                <w:rFonts w:ascii="Consolas" w:hAnsi="Consolas"/>
                <w:spacing w:val="-2"/>
                <w:sz w:val="20"/>
              </w:rPr>
              <w:t>“20240401T00:00Z”</w:t>
            </w:r>
          </w:p>
        </w:tc>
      </w:tr>
    </w:tbl>
    <w:p w14:paraId="534CB9F2" w14:textId="77777777" w:rsidR="00197CB7" w:rsidRDefault="00197CB7">
      <w:pPr>
        <w:pStyle w:val="BodyText"/>
        <w:rPr>
          <w:b/>
        </w:rPr>
      </w:pPr>
    </w:p>
    <w:p w14:paraId="534CB9F3" w14:textId="77777777" w:rsidR="00197CB7" w:rsidRDefault="00197CB7">
      <w:pPr>
        <w:pStyle w:val="BodyText"/>
        <w:rPr>
          <w:b/>
        </w:rPr>
      </w:pPr>
    </w:p>
    <w:p w14:paraId="534CB9F4" w14:textId="77777777" w:rsidR="00197CB7" w:rsidRDefault="00197CB7">
      <w:pPr>
        <w:pStyle w:val="BodyText"/>
        <w:spacing w:before="64"/>
        <w:rPr>
          <w:b/>
        </w:rPr>
      </w:pPr>
    </w:p>
    <w:p w14:paraId="534CB9F5" w14:textId="77777777" w:rsidR="00197CB7" w:rsidRDefault="00345D0E">
      <w:pPr>
        <w:pStyle w:val="Heading3"/>
        <w:numPr>
          <w:ilvl w:val="3"/>
          <w:numId w:val="44"/>
        </w:numPr>
        <w:tabs>
          <w:tab w:val="left" w:pos="1271"/>
        </w:tabs>
        <w:ind w:left="1271" w:hanging="1133"/>
      </w:pPr>
      <w:r>
        <w:rPr>
          <w:color w:val="1C1C1C"/>
        </w:rPr>
        <w:t>Authentication</w:t>
      </w:r>
      <w:r>
        <w:rPr>
          <w:color w:val="1C1C1C"/>
          <w:spacing w:val="-4"/>
        </w:rPr>
        <w:t xml:space="preserve"> </w:t>
      </w:r>
      <w:r>
        <w:rPr>
          <w:color w:val="1C1C1C"/>
          <w:spacing w:val="-2"/>
        </w:rPr>
        <w:t>Method</w:t>
      </w:r>
    </w:p>
    <w:p w14:paraId="534CB9F6" w14:textId="77777777" w:rsidR="00197CB7" w:rsidRDefault="00345D0E">
      <w:pPr>
        <w:spacing w:before="228"/>
        <w:ind w:left="138"/>
        <w:rPr>
          <w:b/>
        </w:rPr>
      </w:pPr>
      <w:r>
        <w:rPr>
          <w:b/>
        </w:rPr>
        <w:t>Table</w:t>
      </w:r>
      <w:r>
        <w:rPr>
          <w:b/>
          <w:spacing w:val="-4"/>
        </w:rPr>
        <w:t xml:space="preserve"> </w:t>
      </w:r>
      <w:r>
        <w:rPr>
          <w:b/>
        </w:rPr>
        <w:t>82</w:t>
      </w:r>
      <w:r>
        <w:rPr>
          <w:b/>
          <w:spacing w:val="-4"/>
        </w:rPr>
        <w:t xml:space="preserve"> </w:t>
      </w:r>
      <w:r>
        <w:rPr>
          <w:b/>
        </w:rPr>
        <w:t>Authentication</w:t>
      </w:r>
      <w:r>
        <w:rPr>
          <w:b/>
          <w:spacing w:val="-7"/>
        </w:rPr>
        <w:t xml:space="preserve"> </w:t>
      </w:r>
      <w:r>
        <w:rPr>
          <w:b/>
        </w:rPr>
        <w:t>Method</w:t>
      </w:r>
      <w:r>
        <w:rPr>
          <w:b/>
          <w:spacing w:val="-6"/>
        </w:rPr>
        <w:t xml:space="preserve"> </w:t>
      </w:r>
      <w:r>
        <w:rPr>
          <w:b/>
          <w:spacing w:val="-2"/>
        </w:rPr>
        <w:t>examples</w:t>
      </w:r>
    </w:p>
    <w:p w14:paraId="534CB9F7"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91"/>
        <w:gridCol w:w="2503"/>
        <w:gridCol w:w="8997"/>
      </w:tblGrid>
      <w:tr w:rsidR="00197CB7" w14:paraId="534CB9FB" w14:textId="77777777">
        <w:trPr>
          <w:trHeight w:val="520"/>
        </w:trPr>
        <w:tc>
          <w:tcPr>
            <w:tcW w:w="2491" w:type="dxa"/>
            <w:shd w:val="clear" w:color="auto" w:fill="535353"/>
          </w:tcPr>
          <w:p w14:paraId="534CB9F8" w14:textId="77777777" w:rsidR="00197CB7" w:rsidRDefault="00345D0E">
            <w:pPr>
              <w:pStyle w:val="TableParagraph"/>
              <w:rPr>
                <w:b/>
              </w:rPr>
            </w:pPr>
            <w:r>
              <w:rPr>
                <w:b/>
                <w:color w:val="FFFFFF"/>
                <w:spacing w:val="-2"/>
              </w:rPr>
              <w:t>Attribute</w:t>
            </w:r>
          </w:p>
        </w:tc>
        <w:tc>
          <w:tcPr>
            <w:tcW w:w="2503" w:type="dxa"/>
            <w:shd w:val="clear" w:color="auto" w:fill="535353"/>
          </w:tcPr>
          <w:p w14:paraId="534CB9F9" w14:textId="77777777" w:rsidR="00197CB7" w:rsidRDefault="00345D0E">
            <w:pPr>
              <w:pStyle w:val="TableParagraph"/>
              <w:ind w:left="105"/>
              <w:rPr>
                <w:b/>
              </w:rPr>
            </w:pPr>
            <w:r>
              <w:rPr>
                <w:b/>
                <w:color w:val="FFFFFF"/>
              </w:rPr>
              <w:t>OIDC</w:t>
            </w:r>
            <w:r>
              <w:rPr>
                <w:b/>
                <w:color w:val="FFFFFF"/>
                <w:spacing w:val="-4"/>
              </w:rPr>
              <w:t xml:space="preserve"> </w:t>
            </w:r>
            <w:r>
              <w:rPr>
                <w:b/>
                <w:color w:val="FFFFFF"/>
                <w:spacing w:val="-2"/>
              </w:rPr>
              <w:t>Claim</w:t>
            </w:r>
          </w:p>
        </w:tc>
        <w:tc>
          <w:tcPr>
            <w:tcW w:w="8997" w:type="dxa"/>
            <w:shd w:val="clear" w:color="auto" w:fill="535353"/>
          </w:tcPr>
          <w:p w14:paraId="534CB9FA" w14:textId="77777777" w:rsidR="00197CB7" w:rsidRDefault="00345D0E">
            <w:pPr>
              <w:pStyle w:val="TableParagraph"/>
              <w:ind w:left="105"/>
              <w:rPr>
                <w:b/>
              </w:rPr>
            </w:pPr>
            <w:r>
              <w:rPr>
                <w:b/>
                <w:color w:val="FFFFFF"/>
              </w:rPr>
              <w:t>Normative</w:t>
            </w:r>
            <w:r>
              <w:rPr>
                <w:b/>
                <w:color w:val="FFFFFF"/>
                <w:spacing w:val="-7"/>
              </w:rPr>
              <w:t xml:space="preserve"> </w:t>
            </w:r>
            <w:r>
              <w:rPr>
                <w:b/>
                <w:color w:val="FFFFFF"/>
                <w:spacing w:val="-2"/>
              </w:rPr>
              <w:t>Example</w:t>
            </w:r>
          </w:p>
        </w:tc>
      </w:tr>
      <w:tr w:rsidR="00197CB7" w14:paraId="534CBA02" w14:textId="77777777">
        <w:trPr>
          <w:trHeight w:val="1818"/>
        </w:trPr>
        <w:tc>
          <w:tcPr>
            <w:tcW w:w="2491" w:type="dxa"/>
          </w:tcPr>
          <w:p w14:paraId="534CB9FC" w14:textId="77777777" w:rsidR="00197CB7" w:rsidRDefault="00345D0E">
            <w:pPr>
              <w:pStyle w:val="TableParagraph"/>
              <w:spacing w:before="205" w:line="266" w:lineRule="auto"/>
            </w:pPr>
            <w:r>
              <w:t>Authentication</w:t>
            </w:r>
            <w:r>
              <w:rPr>
                <w:spacing w:val="-14"/>
              </w:rPr>
              <w:t xml:space="preserve"> </w:t>
            </w:r>
            <w:r>
              <w:t xml:space="preserve">Method </w:t>
            </w:r>
            <w:r>
              <w:rPr>
                <w:spacing w:val="-2"/>
              </w:rPr>
              <w:t>Reference</w:t>
            </w:r>
          </w:p>
        </w:tc>
        <w:tc>
          <w:tcPr>
            <w:tcW w:w="2503" w:type="dxa"/>
          </w:tcPr>
          <w:p w14:paraId="534CB9FD" w14:textId="77777777" w:rsidR="00197CB7" w:rsidRDefault="00345D0E">
            <w:pPr>
              <w:pStyle w:val="TableParagraph"/>
              <w:spacing w:before="226"/>
              <w:ind w:left="105"/>
              <w:rPr>
                <w:rFonts w:ascii="Consolas"/>
                <w:sz w:val="20"/>
              </w:rPr>
            </w:pPr>
            <w:r>
              <w:rPr>
                <w:rFonts w:ascii="Consolas"/>
                <w:spacing w:val="-5"/>
                <w:sz w:val="20"/>
              </w:rPr>
              <w:t>amr</w:t>
            </w:r>
          </w:p>
        </w:tc>
        <w:tc>
          <w:tcPr>
            <w:tcW w:w="8997" w:type="dxa"/>
          </w:tcPr>
          <w:p w14:paraId="534CB9FE" w14:textId="77777777" w:rsidR="00197CB7" w:rsidRDefault="00345D0E">
            <w:pPr>
              <w:pStyle w:val="TableParagraph"/>
              <w:ind w:left="105"/>
            </w:pPr>
            <w:r>
              <w:rPr>
                <w:spacing w:val="-2"/>
              </w:rPr>
              <w:t>Valid:</w:t>
            </w:r>
          </w:p>
          <w:p w14:paraId="534CB9FF" w14:textId="77777777" w:rsidR="00197CB7" w:rsidRDefault="00345D0E">
            <w:pPr>
              <w:pStyle w:val="TableParagraph"/>
              <w:numPr>
                <w:ilvl w:val="0"/>
                <w:numId w:val="4"/>
              </w:numPr>
              <w:tabs>
                <w:tab w:val="left" w:pos="825"/>
              </w:tabs>
              <w:spacing w:before="87"/>
              <w:rPr>
                <w:rFonts w:ascii="Consolas" w:hAnsi="Consolas"/>
                <w:sz w:val="20"/>
              </w:rPr>
            </w:pPr>
            <w:r>
              <w:rPr>
                <w:rFonts w:ascii="Consolas" w:hAnsi="Consolas"/>
                <w:sz w:val="20"/>
              </w:rPr>
              <w:t>“amr”:</w:t>
            </w:r>
            <w:r>
              <w:rPr>
                <w:rFonts w:ascii="Consolas" w:hAnsi="Consolas"/>
                <w:spacing w:val="-6"/>
                <w:sz w:val="20"/>
              </w:rPr>
              <w:t xml:space="preserve"> </w:t>
            </w:r>
            <w:r>
              <w:rPr>
                <w:rFonts w:ascii="Consolas" w:hAnsi="Consolas"/>
                <w:spacing w:val="-2"/>
                <w:sz w:val="20"/>
              </w:rPr>
              <w:t>[“</w:t>
            </w:r>
            <w:proofErr w:type="gramStart"/>
            <w:r>
              <w:rPr>
                <w:rFonts w:ascii="Consolas" w:hAnsi="Consolas"/>
                <w:spacing w:val="-2"/>
                <w:sz w:val="20"/>
              </w:rPr>
              <w:t>urn:id.gov.au</w:t>
            </w:r>
            <w:proofErr w:type="gramEnd"/>
            <w:r>
              <w:rPr>
                <w:rFonts w:ascii="Consolas" w:hAnsi="Consolas"/>
                <w:spacing w:val="-2"/>
                <w:sz w:val="20"/>
              </w:rPr>
              <w:t>:idp:myid”]</w:t>
            </w:r>
          </w:p>
          <w:p w14:paraId="534CBA00" w14:textId="77777777" w:rsidR="00197CB7" w:rsidRDefault="00345D0E">
            <w:pPr>
              <w:pStyle w:val="TableParagraph"/>
              <w:spacing w:before="148"/>
              <w:ind w:left="105"/>
            </w:pPr>
            <w:r>
              <w:rPr>
                <w:spacing w:val="-2"/>
              </w:rPr>
              <w:t>Invalid:</w:t>
            </w:r>
          </w:p>
          <w:p w14:paraId="534CBA01" w14:textId="77777777" w:rsidR="00197CB7" w:rsidRDefault="00345D0E">
            <w:pPr>
              <w:pStyle w:val="TableParagraph"/>
              <w:numPr>
                <w:ilvl w:val="0"/>
                <w:numId w:val="4"/>
              </w:numPr>
              <w:tabs>
                <w:tab w:val="left" w:pos="825"/>
              </w:tabs>
              <w:spacing w:before="87"/>
              <w:rPr>
                <w:rFonts w:ascii="Consolas" w:hAnsi="Consolas"/>
                <w:sz w:val="20"/>
              </w:rPr>
            </w:pPr>
            <w:r>
              <w:rPr>
                <w:rFonts w:ascii="Consolas" w:hAnsi="Consolas"/>
                <w:sz w:val="20"/>
              </w:rPr>
              <w:t>“amr”:</w:t>
            </w:r>
            <w:r>
              <w:rPr>
                <w:rFonts w:ascii="Consolas" w:hAnsi="Consolas"/>
                <w:spacing w:val="-6"/>
                <w:sz w:val="20"/>
              </w:rPr>
              <w:t xml:space="preserve"> </w:t>
            </w:r>
            <w:r>
              <w:rPr>
                <w:rFonts w:ascii="Consolas" w:hAnsi="Consolas"/>
                <w:spacing w:val="-2"/>
                <w:sz w:val="20"/>
              </w:rPr>
              <w:t>“</w:t>
            </w:r>
            <w:proofErr w:type="gramStart"/>
            <w:r>
              <w:rPr>
                <w:rFonts w:ascii="Consolas" w:hAnsi="Consolas"/>
                <w:spacing w:val="-2"/>
                <w:sz w:val="20"/>
              </w:rPr>
              <w:t>urn:id.gov.au</w:t>
            </w:r>
            <w:proofErr w:type="gramEnd"/>
            <w:r>
              <w:rPr>
                <w:rFonts w:ascii="Consolas" w:hAnsi="Consolas"/>
                <w:spacing w:val="-2"/>
                <w:sz w:val="20"/>
              </w:rPr>
              <w:t>:idp:myid”</w:t>
            </w:r>
          </w:p>
        </w:tc>
      </w:tr>
    </w:tbl>
    <w:p w14:paraId="534CBA03" w14:textId="77777777" w:rsidR="00197CB7" w:rsidRDefault="00197CB7">
      <w:pPr>
        <w:rPr>
          <w:rFonts w:ascii="Consolas" w:hAnsi="Consolas"/>
          <w:sz w:val="20"/>
        </w:rPr>
        <w:sectPr w:rsidR="00197CB7">
          <w:pgSz w:w="16840" w:h="11910" w:orient="landscape"/>
          <w:pgMar w:top="1340" w:right="1300" w:bottom="720" w:left="1280" w:header="547" w:footer="521" w:gutter="0"/>
          <w:cols w:space="720"/>
        </w:sectPr>
      </w:pPr>
    </w:p>
    <w:p w14:paraId="534CBA04" w14:textId="77777777" w:rsidR="00197CB7" w:rsidRDefault="00345D0E">
      <w:pPr>
        <w:pStyle w:val="Heading3"/>
        <w:numPr>
          <w:ilvl w:val="3"/>
          <w:numId w:val="44"/>
        </w:numPr>
        <w:tabs>
          <w:tab w:val="left" w:pos="1271"/>
        </w:tabs>
        <w:spacing w:before="80"/>
        <w:ind w:left="1271" w:hanging="1133"/>
      </w:pPr>
      <w:r>
        <w:rPr>
          <w:color w:val="1C1C1C"/>
        </w:rPr>
        <w:lastRenderedPageBreak/>
        <w:t>Audit</w:t>
      </w:r>
      <w:r>
        <w:rPr>
          <w:color w:val="1C1C1C"/>
          <w:spacing w:val="-3"/>
        </w:rPr>
        <w:t xml:space="preserve"> </w:t>
      </w:r>
      <w:r>
        <w:rPr>
          <w:color w:val="1C1C1C"/>
          <w:spacing w:val="-2"/>
        </w:rPr>
        <w:t>Identifiers</w:t>
      </w:r>
    </w:p>
    <w:p w14:paraId="534CBA05" w14:textId="77777777" w:rsidR="00197CB7" w:rsidRDefault="00345D0E">
      <w:pPr>
        <w:spacing w:before="228"/>
        <w:ind w:left="138"/>
        <w:rPr>
          <w:b/>
        </w:rPr>
      </w:pPr>
      <w:r>
        <w:rPr>
          <w:b/>
        </w:rPr>
        <w:t>Table</w:t>
      </w:r>
      <w:r>
        <w:rPr>
          <w:b/>
          <w:spacing w:val="-4"/>
        </w:rPr>
        <w:t xml:space="preserve"> </w:t>
      </w:r>
      <w:r>
        <w:rPr>
          <w:b/>
        </w:rPr>
        <w:t>83</w:t>
      </w:r>
      <w:r>
        <w:rPr>
          <w:b/>
          <w:spacing w:val="-3"/>
        </w:rPr>
        <w:t xml:space="preserve"> </w:t>
      </w:r>
      <w:r>
        <w:rPr>
          <w:b/>
        </w:rPr>
        <w:t>Audit</w:t>
      </w:r>
      <w:r>
        <w:rPr>
          <w:b/>
          <w:spacing w:val="-5"/>
        </w:rPr>
        <w:t xml:space="preserve"> </w:t>
      </w:r>
      <w:r>
        <w:rPr>
          <w:b/>
        </w:rPr>
        <w:t>Identifier</w:t>
      </w:r>
      <w:r>
        <w:rPr>
          <w:b/>
          <w:spacing w:val="-4"/>
        </w:rPr>
        <w:t xml:space="preserve"> </w:t>
      </w:r>
      <w:r>
        <w:rPr>
          <w:b/>
          <w:spacing w:val="-2"/>
        </w:rPr>
        <w:t>examples</w:t>
      </w:r>
    </w:p>
    <w:p w14:paraId="534CBA06"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82"/>
        <w:gridCol w:w="2530"/>
        <w:gridCol w:w="8981"/>
      </w:tblGrid>
      <w:tr w:rsidR="00197CB7" w14:paraId="534CBA0A" w14:textId="77777777">
        <w:trPr>
          <w:trHeight w:val="517"/>
        </w:trPr>
        <w:tc>
          <w:tcPr>
            <w:tcW w:w="2482" w:type="dxa"/>
            <w:shd w:val="clear" w:color="auto" w:fill="535353"/>
          </w:tcPr>
          <w:p w14:paraId="534CBA07" w14:textId="77777777" w:rsidR="00197CB7" w:rsidRDefault="00345D0E">
            <w:pPr>
              <w:pStyle w:val="TableParagraph"/>
              <w:rPr>
                <w:b/>
              </w:rPr>
            </w:pPr>
            <w:r>
              <w:rPr>
                <w:b/>
                <w:color w:val="FFFFFF"/>
                <w:spacing w:val="-2"/>
              </w:rPr>
              <w:t>Attribute</w:t>
            </w:r>
          </w:p>
        </w:tc>
        <w:tc>
          <w:tcPr>
            <w:tcW w:w="2530" w:type="dxa"/>
            <w:shd w:val="clear" w:color="auto" w:fill="535353"/>
          </w:tcPr>
          <w:p w14:paraId="534CBA08"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981" w:type="dxa"/>
            <w:shd w:val="clear" w:color="auto" w:fill="535353"/>
          </w:tcPr>
          <w:p w14:paraId="534CBA09" w14:textId="77777777" w:rsidR="00197CB7" w:rsidRDefault="00345D0E">
            <w:pPr>
              <w:pStyle w:val="TableParagraph"/>
              <w:ind w:left="104"/>
              <w:rPr>
                <w:b/>
              </w:rPr>
            </w:pPr>
            <w:r>
              <w:rPr>
                <w:b/>
                <w:color w:val="FFFFFF"/>
              </w:rPr>
              <w:t>Informative</w:t>
            </w:r>
            <w:r>
              <w:rPr>
                <w:b/>
                <w:color w:val="FFFFFF"/>
                <w:spacing w:val="-8"/>
              </w:rPr>
              <w:t xml:space="preserve"> </w:t>
            </w:r>
            <w:r>
              <w:rPr>
                <w:b/>
                <w:color w:val="FFFFFF"/>
                <w:spacing w:val="-2"/>
              </w:rPr>
              <w:t>Example</w:t>
            </w:r>
          </w:p>
        </w:tc>
      </w:tr>
      <w:tr w:rsidR="00197CB7" w14:paraId="534CBA13" w14:textId="77777777">
        <w:trPr>
          <w:trHeight w:val="2380"/>
        </w:trPr>
        <w:tc>
          <w:tcPr>
            <w:tcW w:w="2482" w:type="dxa"/>
          </w:tcPr>
          <w:p w14:paraId="534CBA0B" w14:textId="77777777" w:rsidR="00197CB7" w:rsidRDefault="00345D0E">
            <w:pPr>
              <w:pStyle w:val="TableParagraph"/>
              <w:spacing w:before="209"/>
            </w:pPr>
            <w:r>
              <w:t>RP</w:t>
            </w:r>
            <w:r>
              <w:rPr>
                <w:spacing w:val="-4"/>
              </w:rPr>
              <w:t xml:space="preserve"> </w:t>
            </w:r>
            <w:r>
              <w:t xml:space="preserve">Audit </w:t>
            </w:r>
            <w:r>
              <w:rPr>
                <w:spacing w:val="-5"/>
              </w:rPr>
              <w:t>ID</w:t>
            </w:r>
          </w:p>
        </w:tc>
        <w:tc>
          <w:tcPr>
            <w:tcW w:w="2530" w:type="dxa"/>
          </w:tcPr>
          <w:p w14:paraId="534CBA0C" w14:textId="77777777" w:rsidR="00197CB7" w:rsidRDefault="00345D0E">
            <w:pPr>
              <w:pStyle w:val="TableParagraph"/>
              <w:spacing w:before="228"/>
              <w:rPr>
                <w:rFonts w:ascii="Consolas"/>
                <w:sz w:val="20"/>
              </w:rPr>
            </w:pPr>
            <w:r>
              <w:rPr>
                <w:rFonts w:ascii="Consolas"/>
                <w:spacing w:val="-2"/>
                <w:sz w:val="20"/>
              </w:rPr>
              <w:t>tdif_audit_id</w:t>
            </w:r>
          </w:p>
        </w:tc>
        <w:tc>
          <w:tcPr>
            <w:tcW w:w="8981" w:type="dxa"/>
          </w:tcPr>
          <w:p w14:paraId="534CBA0D" w14:textId="77777777" w:rsidR="00197CB7" w:rsidRDefault="00345D0E">
            <w:pPr>
              <w:pStyle w:val="TableParagraph"/>
              <w:spacing w:before="209"/>
              <w:ind w:left="104"/>
            </w:pPr>
            <w:r>
              <w:rPr>
                <w:spacing w:val="-2"/>
              </w:rPr>
              <w:t>Valid:</w:t>
            </w:r>
          </w:p>
          <w:p w14:paraId="534CBA0E" w14:textId="77777777" w:rsidR="00197CB7" w:rsidRDefault="00345D0E">
            <w:pPr>
              <w:pStyle w:val="TableParagraph"/>
              <w:numPr>
                <w:ilvl w:val="0"/>
                <w:numId w:val="3"/>
              </w:numPr>
              <w:tabs>
                <w:tab w:val="left" w:pos="824"/>
              </w:tabs>
              <w:spacing w:before="88"/>
              <w:rPr>
                <w:rFonts w:ascii="Symbol" w:hAnsi="Symbol"/>
                <w:sz w:val="20"/>
              </w:rPr>
            </w:pPr>
            <w:r>
              <w:rPr>
                <w:rFonts w:ascii="Consolas" w:hAnsi="Consolas"/>
                <w:spacing w:val="-2"/>
                <w:sz w:val="20"/>
              </w:rPr>
              <w:t>“</w:t>
            </w:r>
            <w:proofErr w:type="gramStart"/>
            <w:r>
              <w:rPr>
                <w:rFonts w:ascii="Consolas" w:hAnsi="Consolas"/>
                <w:spacing w:val="-2"/>
                <w:sz w:val="20"/>
              </w:rPr>
              <w:t>tdif</w:t>
            </w:r>
            <w:proofErr w:type="gramEnd"/>
            <w:r>
              <w:rPr>
                <w:rFonts w:ascii="Consolas" w:hAnsi="Consolas"/>
                <w:spacing w:val="-2"/>
                <w:sz w:val="20"/>
              </w:rPr>
              <w:t>_audit_id”:</w:t>
            </w:r>
            <w:r>
              <w:rPr>
                <w:rFonts w:ascii="Consolas" w:hAnsi="Consolas"/>
                <w:spacing w:val="26"/>
                <w:sz w:val="20"/>
              </w:rPr>
              <w:t xml:space="preserve"> </w:t>
            </w:r>
            <w:r>
              <w:rPr>
                <w:rFonts w:ascii="Consolas" w:hAnsi="Consolas"/>
                <w:spacing w:val="-2"/>
                <w:sz w:val="20"/>
              </w:rPr>
              <w:t>“702b45ce-d2d6-451d-84cd-9fbcf299533b”</w:t>
            </w:r>
          </w:p>
          <w:p w14:paraId="534CBA0F" w14:textId="77777777" w:rsidR="00197CB7" w:rsidRDefault="00345D0E">
            <w:pPr>
              <w:pStyle w:val="TableParagraph"/>
              <w:spacing w:before="147"/>
              <w:ind w:left="104"/>
            </w:pPr>
            <w:r>
              <w:rPr>
                <w:spacing w:val="-2"/>
              </w:rPr>
              <w:t>Invalid:</w:t>
            </w:r>
          </w:p>
          <w:p w14:paraId="534CBA10" w14:textId="77777777" w:rsidR="00197CB7" w:rsidRDefault="00345D0E">
            <w:pPr>
              <w:pStyle w:val="TableParagraph"/>
              <w:numPr>
                <w:ilvl w:val="0"/>
                <w:numId w:val="3"/>
              </w:numPr>
              <w:tabs>
                <w:tab w:val="left" w:pos="824"/>
              </w:tabs>
              <w:spacing w:before="88"/>
              <w:rPr>
                <w:rFonts w:ascii="Symbol" w:hAnsi="Symbol"/>
                <w:sz w:val="20"/>
              </w:rPr>
            </w:pPr>
            <w:r>
              <w:rPr>
                <w:rFonts w:ascii="Consolas" w:hAnsi="Consolas"/>
                <w:sz w:val="20"/>
              </w:rPr>
              <w:t>“</w:t>
            </w:r>
            <w:proofErr w:type="gramStart"/>
            <w:r>
              <w:rPr>
                <w:rFonts w:ascii="Consolas" w:hAnsi="Consolas"/>
                <w:sz w:val="20"/>
              </w:rPr>
              <w:t>tdif</w:t>
            </w:r>
            <w:proofErr w:type="gramEnd"/>
            <w:r>
              <w:rPr>
                <w:rFonts w:ascii="Consolas" w:hAnsi="Consolas"/>
                <w:sz w:val="20"/>
              </w:rPr>
              <w:t>_audit_id”:</w:t>
            </w:r>
            <w:r>
              <w:rPr>
                <w:rFonts w:ascii="Consolas" w:hAnsi="Consolas"/>
                <w:spacing w:val="-21"/>
                <w:sz w:val="20"/>
              </w:rPr>
              <w:t xml:space="preserve"> </w:t>
            </w:r>
            <w:r>
              <w:rPr>
                <w:rFonts w:ascii="Consolas" w:hAnsi="Consolas"/>
                <w:spacing w:val="-2"/>
                <w:sz w:val="20"/>
              </w:rPr>
              <w:t>4093809</w:t>
            </w:r>
          </w:p>
          <w:p w14:paraId="534CBA11" w14:textId="77777777" w:rsidR="00197CB7" w:rsidRDefault="00345D0E">
            <w:pPr>
              <w:pStyle w:val="TableParagraph"/>
              <w:numPr>
                <w:ilvl w:val="0"/>
                <w:numId w:val="3"/>
              </w:numPr>
              <w:tabs>
                <w:tab w:val="left" w:pos="824"/>
              </w:tabs>
              <w:spacing w:before="29"/>
              <w:rPr>
                <w:rFonts w:ascii="Symbol" w:hAnsi="Symbol"/>
                <w:sz w:val="20"/>
              </w:rPr>
            </w:pPr>
            <w:r>
              <w:rPr>
                <w:rFonts w:ascii="Consolas" w:hAnsi="Consolas"/>
                <w:sz w:val="20"/>
              </w:rPr>
              <w:t>“</w:t>
            </w:r>
            <w:proofErr w:type="gramStart"/>
            <w:r>
              <w:rPr>
                <w:rFonts w:ascii="Consolas" w:hAnsi="Consolas"/>
                <w:sz w:val="20"/>
              </w:rPr>
              <w:t>tdif</w:t>
            </w:r>
            <w:proofErr w:type="gramEnd"/>
            <w:r>
              <w:rPr>
                <w:rFonts w:ascii="Consolas" w:hAnsi="Consolas"/>
                <w:sz w:val="20"/>
              </w:rPr>
              <w:t>_audit_id”:</w:t>
            </w:r>
            <w:r>
              <w:rPr>
                <w:rFonts w:ascii="Consolas" w:hAnsi="Consolas"/>
                <w:spacing w:val="-21"/>
                <w:sz w:val="20"/>
              </w:rPr>
              <w:t xml:space="preserve"> </w:t>
            </w:r>
            <w:r>
              <w:rPr>
                <w:rFonts w:ascii="Consolas" w:hAnsi="Consolas"/>
                <w:spacing w:val="-5"/>
                <w:sz w:val="20"/>
              </w:rPr>
              <w:t>“”</w:t>
            </w:r>
          </w:p>
          <w:p w14:paraId="534CBA12" w14:textId="77777777" w:rsidR="00197CB7" w:rsidRDefault="00345D0E">
            <w:pPr>
              <w:pStyle w:val="TableParagraph"/>
              <w:numPr>
                <w:ilvl w:val="0"/>
                <w:numId w:val="3"/>
              </w:numPr>
              <w:tabs>
                <w:tab w:val="left" w:pos="824"/>
              </w:tabs>
              <w:spacing w:before="10"/>
              <w:rPr>
                <w:rFonts w:ascii="Symbol" w:hAnsi="Symbol"/>
              </w:rPr>
            </w:pPr>
            <w:r>
              <w:rPr>
                <w:rFonts w:ascii="Consolas" w:hAnsi="Consolas"/>
                <w:sz w:val="20"/>
              </w:rPr>
              <w:t>“</w:t>
            </w:r>
            <w:proofErr w:type="gramStart"/>
            <w:r>
              <w:rPr>
                <w:rFonts w:ascii="Consolas" w:hAnsi="Consolas"/>
                <w:sz w:val="20"/>
              </w:rPr>
              <w:t>tdif</w:t>
            </w:r>
            <w:proofErr w:type="gramEnd"/>
            <w:r>
              <w:rPr>
                <w:rFonts w:ascii="Consolas" w:hAnsi="Consolas"/>
                <w:sz w:val="20"/>
              </w:rPr>
              <w:t>_audit_id”:</w:t>
            </w:r>
            <w:r>
              <w:rPr>
                <w:rFonts w:ascii="Consolas" w:hAnsi="Consolas"/>
                <w:spacing w:val="-21"/>
                <w:sz w:val="20"/>
              </w:rPr>
              <w:t xml:space="preserve"> </w:t>
            </w:r>
            <w:r>
              <w:rPr>
                <w:rFonts w:ascii="Consolas" w:hAnsi="Consolas"/>
                <w:spacing w:val="-4"/>
                <w:sz w:val="20"/>
              </w:rPr>
              <w:t>null</w:t>
            </w:r>
          </w:p>
        </w:tc>
      </w:tr>
    </w:tbl>
    <w:p w14:paraId="534CBA14" w14:textId="77777777" w:rsidR="00197CB7" w:rsidRDefault="00197CB7">
      <w:pPr>
        <w:rPr>
          <w:rFonts w:ascii="Symbol" w:hAnsi="Symbol"/>
        </w:rPr>
        <w:sectPr w:rsidR="00197CB7">
          <w:headerReference w:type="even" r:id="rId447"/>
          <w:headerReference w:type="default" r:id="rId448"/>
          <w:footerReference w:type="even" r:id="rId449"/>
          <w:footerReference w:type="default" r:id="rId450"/>
          <w:pgSz w:w="16840" w:h="11910" w:orient="landscape"/>
          <w:pgMar w:top="1340" w:right="1300" w:bottom="720" w:left="1280" w:header="547" w:footer="521" w:gutter="0"/>
          <w:pgNumType w:start="133"/>
          <w:cols w:space="720"/>
        </w:sectPr>
      </w:pPr>
    </w:p>
    <w:p w14:paraId="534CBA15"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Self-Asserted</w:t>
      </w:r>
      <w:r>
        <w:rPr>
          <w:color w:val="1C1C1C"/>
          <w:spacing w:val="-4"/>
        </w:rPr>
        <w:t xml:space="preserve"> </w:t>
      </w:r>
      <w:r>
        <w:rPr>
          <w:color w:val="1C1C1C"/>
          <w:spacing w:val="-2"/>
        </w:rPr>
        <w:t>Attributes</w:t>
      </w:r>
    </w:p>
    <w:p w14:paraId="534CBA16" w14:textId="77777777" w:rsidR="00197CB7" w:rsidRDefault="00197CB7">
      <w:pPr>
        <w:pStyle w:val="BodyText"/>
        <w:spacing w:before="15"/>
        <w:rPr>
          <w:rFonts w:ascii="Arial"/>
          <w:sz w:val="30"/>
        </w:rPr>
      </w:pPr>
    </w:p>
    <w:p w14:paraId="534CBA17" w14:textId="77777777" w:rsidR="00197CB7" w:rsidRDefault="00345D0E">
      <w:pPr>
        <w:pStyle w:val="Heading3"/>
        <w:numPr>
          <w:ilvl w:val="3"/>
          <w:numId w:val="44"/>
        </w:numPr>
        <w:tabs>
          <w:tab w:val="left" w:pos="1271"/>
        </w:tabs>
        <w:spacing w:before="1"/>
        <w:ind w:left="1271" w:hanging="1133"/>
      </w:pPr>
      <w:r>
        <w:rPr>
          <w:color w:val="1C1C1C"/>
          <w:spacing w:val="-2"/>
        </w:rPr>
        <w:t>Addresses</w:t>
      </w:r>
    </w:p>
    <w:p w14:paraId="534CBA18" w14:textId="77777777" w:rsidR="00197CB7" w:rsidRDefault="00345D0E">
      <w:pPr>
        <w:spacing w:before="225"/>
        <w:ind w:left="138"/>
        <w:rPr>
          <w:b/>
        </w:rPr>
      </w:pPr>
      <w:r>
        <w:rPr>
          <w:b/>
        </w:rPr>
        <w:t>Table</w:t>
      </w:r>
      <w:r>
        <w:rPr>
          <w:b/>
          <w:spacing w:val="-5"/>
        </w:rPr>
        <w:t xml:space="preserve"> </w:t>
      </w:r>
      <w:r>
        <w:rPr>
          <w:b/>
        </w:rPr>
        <w:t>84</w:t>
      </w:r>
      <w:r>
        <w:rPr>
          <w:b/>
          <w:spacing w:val="-4"/>
        </w:rPr>
        <w:t xml:space="preserve"> </w:t>
      </w:r>
      <w:r>
        <w:rPr>
          <w:b/>
        </w:rPr>
        <w:t>Addresses</w:t>
      </w:r>
      <w:r>
        <w:rPr>
          <w:b/>
          <w:spacing w:val="-4"/>
        </w:rPr>
        <w:t xml:space="preserve"> </w:t>
      </w:r>
      <w:r>
        <w:rPr>
          <w:b/>
        </w:rPr>
        <w:t>normative</w:t>
      </w:r>
      <w:r>
        <w:rPr>
          <w:b/>
          <w:spacing w:val="-4"/>
        </w:rPr>
        <w:t xml:space="preserve"> </w:t>
      </w:r>
      <w:r>
        <w:rPr>
          <w:b/>
          <w:spacing w:val="-2"/>
        </w:rPr>
        <w:t>examples</w:t>
      </w:r>
    </w:p>
    <w:p w14:paraId="534CBA19"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74"/>
        <w:gridCol w:w="3072"/>
        <w:gridCol w:w="8446"/>
      </w:tblGrid>
      <w:tr w:rsidR="00197CB7" w14:paraId="534CBA1D" w14:textId="77777777">
        <w:trPr>
          <w:trHeight w:val="520"/>
        </w:trPr>
        <w:tc>
          <w:tcPr>
            <w:tcW w:w="2474" w:type="dxa"/>
            <w:shd w:val="clear" w:color="auto" w:fill="535353"/>
          </w:tcPr>
          <w:p w14:paraId="534CBA1A" w14:textId="77777777" w:rsidR="00197CB7" w:rsidRDefault="00345D0E">
            <w:pPr>
              <w:pStyle w:val="TableParagraph"/>
              <w:rPr>
                <w:b/>
              </w:rPr>
            </w:pPr>
            <w:r>
              <w:rPr>
                <w:b/>
                <w:color w:val="FFFFFF"/>
                <w:spacing w:val="-2"/>
              </w:rPr>
              <w:t>Attribute</w:t>
            </w:r>
          </w:p>
        </w:tc>
        <w:tc>
          <w:tcPr>
            <w:tcW w:w="3072" w:type="dxa"/>
            <w:shd w:val="clear" w:color="auto" w:fill="535353"/>
          </w:tcPr>
          <w:p w14:paraId="534CBA1B" w14:textId="77777777" w:rsidR="00197CB7" w:rsidRDefault="00345D0E">
            <w:pPr>
              <w:pStyle w:val="TableParagraph"/>
              <w:ind w:left="105"/>
              <w:rPr>
                <w:b/>
              </w:rPr>
            </w:pPr>
            <w:r>
              <w:rPr>
                <w:b/>
                <w:color w:val="FFFFFF"/>
              </w:rPr>
              <w:t>OIDC</w:t>
            </w:r>
            <w:r>
              <w:rPr>
                <w:b/>
                <w:color w:val="FFFFFF"/>
                <w:spacing w:val="-4"/>
              </w:rPr>
              <w:t xml:space="preserve"> </w:t>
            </w:r>
            <w:r>
              <w:rPr>
                <w:b/>
                <w:color w:val="FFFFFF"/>
                <w:spacing w:val="-2"/>
              </w:rPr>
              <w:t>Claim</w:t>
            </w:r>
          </w:p>
        </w:tc>
        <w:tc>
          <w:tcPr>
            <w:tcW w:w="8446" w:type="dxa"/>
            <w:shd w:val="clear" w:color="auto" w:fill="535353"/>
          </w:tcPr>
          <w:p w14:paraId="534CBA1C" w14:textId="77777777" w:rsidR="00197CB7" w:rsidRDefault="00345D0E">
            <w:pPr>
              <w:pStyle w:val="TableParagraph"/>
              <w:ind w:left="108"/>
              <w:rPr>
                <w:b/>
              </w:rPr>
            </w:pPr>
            <w:r>
              <w:rPr>
                <w:b/>
                <w:color w:val="FFFFFF"/>
              </w:rPr>
              <w:t>Normative</w:t>
            </w:r>
            <w:r>
              <w:rPr>
                <w:b/>
                <w:color w:val="FFFFFF"/>
                <w:spacing w:val="-7"/>
              </w:rPr>
              <w:t xml:space="preserve"> </w:t>
            </w:r>
            <w:r>
              <w:rPr>
                <w:b/>
                <w:color w:val="FFFFFF"/>
                <w:spacing w:val="-2"/>
              </w:rPr>
              <w:t>Example</w:t>
            </w:r>
          </w:p>
        </w:tc>
      </w:tr>
      <w:tr w:rsidR="00197CB7" w14:paraId="534CBA2D" w14:textId="77777777">
        <w:trPr>
          <w:trHeight w:val="6381"/>
        </w:trPr>
        <w:tc>
          <w:tcPr>
            <w:tcW w:w="2474" w:type="dxa"/>
          </w:tcPr>
          <w:p w14:paraId="534CBA1E" w14:textId="77777777" w:rsidR="00197CB7" w:rsidRDefault="00345D0E">
            <w:pPr>
              <w:pStyle w:val="TableParagraph"/>
            </w:pPr>
            <w:r>
              <w:rPr>
                <w:spacing w:val="-2"/>
              </w:rPr>
              <w:t>Addresses</w:t>
            </w:r>
          </w:p>
        </w:tc>
        <w:tc>
          <w:tcPr>
            <w:tcW w:w="3072" w:type="dxa"/>
          </w:tcPr>
          <w:p w14:paraId="534CBA1F" w14:textId="77777777" w:rsidR="00197CB7" w:rsidRDefault="00345D0E">
            <w:pPr>
              <w:pStyle w:val="TableParagraph"/>
              <w:spacing w:before="226"/>
              <w:ind w:left="105"/>
              <w:rPr>
                <w:rFonts w:ascii="Consolas"/>
                <w:sz w:val="20"/>
              </w:rPr>
            </w:pPr>
            <w:r>
              <w:rPr>
                <w:rFonts w:ascii="Consolas"/>
                <w:spacing w:val="-2"/>
                <w:sz w:val="20"/>
              </w:rPr>
              <w:t>agdis_address</w:t>
            </w:r>
          </w:p>
        </w:tc>
        <w:tc>
          <w:tcPr>
            <w:tcW w:w="8446" w:type="dxa"/>
          </w:tcPr>
          <w:p w14:paraId="534CBA20" w14:textId="77777777" w:rsidR="00197CB7" w:rsidRDefault="00345D0E">
            <w:pPr>
              <w:pStyle w:val="TableParagraph"/>
              <w:ind w:left="108"/>
            </w:pPr>
            <w:r>
              <w:t>Valid</w:t>
            </w:r>
            <w:r>
              <w:rPr>
                <w:spacing w:val="-4"/>
              </w:rPr>
              <w:t xml:space="preserve"> </w:t>
            </w:r>
            <w:r>
              <w:t xml:space="preserve">all </w:t>
            </w:r>
            <w:r>
              <w:rPr>
                <w:spacing w:val="-2"/>
              </w:rPr>
              <w:t>fields:</w:t>
            </w:r>
          </w:p>
          <w:p w14:paraId="534CBA21" w14:textId="77777777" w:rsidR="00197CB7" w:rsidRDefault="00345D0E">
            <w:pPr>
              <w:pStyle w:val="TableParagraph"/>
              <w:spacing w:before="227"/>
              <w:ind w:left="108"/>
              <w:rPr>
                <w:rFonts w:ascii="Consolas"/>
                <w:sz w:val="20"/>
              </w:rPr>
            </w:pPr>
            <w:r>
              <w:rPr>
                <w:rFonts w:ascii="Consolas"/>
                <w:spacing w:val="-10"/>
                <w:sz w:val="20"/>
              </w:rPr>
              <w:t>{</w:t>
            </w:r>
          </w:p>
          <w:p w14:paraId="534CBA22" w14:textId="77777777" w:rsidR="00197CB7" w:rsidRDefault="00345D0E">
            <w:pPr>
              <w:pStyle w:val="TableParagraph"/>
              <w:spacing w:before="44" w:line="288" w:lineRule="auto"/>
              <w:ind w:left="549" w:right="237"/>
              <w:rPr>
                <w:rFonts w:ascii="Consolas" w:hAnsi="Consolas"/>
                <w:sz w:val="20"/>
              </w:rPr>
            </w:pPr>
            <w:r>
              <w:rPr>
                <w:rFonts w:ascii="Consolas" w:hAnsi="Consolas"/>
                <w:sz w:val="20"/>
              </w:rPr>
              <w:t>“address_type”:</w:t>
            </w:r>
            <w:r>
              <w:rPr>
                <w:rFonts w:ascii="Consolas" w:hAnsi="Consolas"/>
                <w:spacing w:val="-28"/>
                <w:sz w:val="20"/>
              </w:rPr>
              <w:t xml:space="preserve"> </w:t>
            </w:r>
            <w:r>
              <w:rPr>
                <w:rFonts w:ascii="Consolas" w:hAnsi="Consolas"/>
                <w:sz w:val="20"/>
              </w:rPr>
              <w:t>“</w:t>
            </w:r>
            <w:proofErr w:type="gramStart"/>
            <w:r>
              <w:rPr>
                <w:rFonts w:ascii="Consolas" w:hAnsi="Consolas"/>
                <w:sz w:val="20"/>
              </w:rPr>
              <w:t>urn:id.gov.au</w:t>
            </w:r>
            <w:proofErr w:type="gramEnd"/>
            <w:r>
              <w:rPr>
                <w:rFonts w:ascii="Consolas" w:hAnsi="Consolas"/>
                <w:sz w:val="20"/>
              </w:rPr>
              <w:t>:agdis:address:postal”, “street_address”: “1 Canberra Ave”,</w:t>
            </w:r>
          </w:p>
          <w:p w14:paraId="534CBA23" w14:textId="77777777" w:rsidR="00197CB7" w:rsidRDefault="00345D0E">
            <w:pPr>
              <w:pStyle w:val="TableParagraph"/>
              <w:spacing w:before="0" w:line="285" w:lineRule="auto"/>
              <w:ind w:left="549" w:right="4608"/>
              <w:rPr>
                <w:rFonts w:ascii="Consolas" w:hAnsi="Consolas"/>
                <w:sz w:val="20"/>
              </w:rPr>
            </w:pPr>
            <w:r>
              <w:rPr>
                <w:rFonts w:ascii="Consolas" w:hAnsi="Consolas"/>
                <w:sz w:val="20"/>
              </w:rPr>
              <w:t>“locality”:</w:t>
            </w:r>
            <w:r>
              <w:rPr>
                <w:rFonts w:ascii="Consolas" w:hAnsi="Consolas"/>
                <w:spacing w:val="-28"/>
                <w:sz w:val="20"/>
              </w:rPr>
              <w:t xml:space="preserve"> </w:t>
            </w:r>
            <w:r>
              <w:rPr>
                <w:rFonts w:ascii="Consolas" w:hAnsi="Consolas"/>
                <w:sz w:val="20"/>
              </w:rPr>
              <w:t>“Forrest”, “region”: “ACT”,</w:t>
            </w:r>
          </w:p>
          <w:p w14:paraId="534CBA24" w14:textId="77777777" w:rsidR="00197CB7" w:rsidRDefault="00345D0E">
            <w:pPr>
              <w:pStyle w:val="TableParagraph"/>
              <w:spacing w:before="2" w:line="288" w:lineRule="auto"/>
              <w:ind w:left="549" w:right="4608"/>
              <w:rPr>
                <w:rFonts w:ascii="Consolas" w:hAnsi="Consolas"/>
                <w:sz w:val="20"/>
              </w:rPr>
            </w:pPr>
            <w:r>
              <w:rPr>
                <w:rFonts w:ascii="Consolas" w:hAnsi="Consolas"/>
                <w:sz w:val="20"/>
              </w:rPr>
              <w:t>“</w:t>
            </w:r>
            <w:proofErr w:type="gramStart"/>
            <w:r>
              <w:rPr>
                <w:rFonts w:ascii="Consolas" w:hAnsi="Consolas"/>
                <w:sz w:val="20"/>
              </w:rPr>
              <w:t>post</w:t>
            </w:r>
            <w:proofErr w:type="gramEnd"/>
            <w:r>
              <w:rPr>
                <w:rFonts w:ascii="Consolas" w:hAnsi="Consolas"/>
                <w:sz w:val="20"/>
              </w:rPr>
              <w:t>_code”: “2603”, “country”:</w:t>
            </w:r>
            <w:r>
              <w:rPr>
                <w:rFonts w:ascii="Consolas" w:hAnsi="Consolas"/>
                <w:spacing w:val="-28"/>
                <w:sz w:val="20"/>
              </w:rPr>
              <w:t xml:space="preserve"> </w:t>
            </w:r>
            <w:r>
              <w:rPr>
                <w:rFonts w:ascii="Consolas" w:hAnsi="Consolas"/>
                <w:sz w:val="20"/>
              </w:rPr>
              <w:t>“Australia”,</w:t>
            </w:r>
          </w:p>
          <w:p w14:paraId="534CBA25" w14:textId="77777777" w:rsidR="00197CB7" w:rsidRDefault="00345D0E">
            <w:pPr>
              <w:pStyle w:val="TableParagraph"/>
              <w:spacing w:before="0" w:line="288" w:lineRule="auto"/>
              <w:ind w:left="549" w:right="237"/>
              <w:rPr>
                <w:rFonts w:ascii="Consolas" w:hAnsi="Consolas"/>
                <w:sz w:val="20"/>
              </w:rPr>
            </w:pPr>
            <w:r>
              <w:rPr>
                <w:rFonts w:ascii="Consolas" w:hAnsi="Consolas"/>
                <w:sz w:val="20"/>
              </w:rPr>
              <w:t>“formatted”:</w:t>
            </w:r>
            <w:r>
              <w:rPr>
                <w:rFonts w:ascii="Consolas" w:hAnsi="Consolas"/>
                <w:spacing w:val="-6"/>
                <w:sz w:val="20"/>
              </w:rPr>
              <w:t xml:space="preserve"> </w:t>
            </w:r>
            <w:r>
              <w:rPr>
                <w:rFonts w:ascii="Consolas" w:hAnsi="Consolas"/>
                <w:sz w:val="20"/>
              </w:rPr>
              <w:t>“1</w:t>
            </w:r>
            <w:r>
              <w:rPr>
                <w:rFonts w:ascii="Consolas" w:hAnsi="Consolas"/>
                <w:spacing w:val="-9"/>
                <w:sz w:val="20"/>
              </w:rPr>
              <w:t xml:space="preserve"> </w:t>
            </w:r>
            <w:r>
              <w:rPr>
                <w:rFonts w:ascii="Consolas" w:hAnsi="Consolas"/>
                <w:sz w:val="20"/>
              </w:rPr>
              <w:t>Canberra</w:t>
            </w:r>
            <w:r>
              <w:rPr>
                <w:rFonts w:ascii="Consolas" w:hAnsi="Consolas"/>
                <w:spacing w:val="-6"/>
                <w:sz w:val="20"/>
              </w:rPr>
              <w:t xml:space="preserve"> </w:t>
            </w:r>
            <w:r>
              <w:rPr>
                <w:rFonts w:ascii="Consolas" w:hAnsi="Consolas"/>
                <w:sz w:val="20"/>
              </w:rPr>
              <w:t>Ave\nForrest</w:t>
            </w:r>
            <w:r>
              <w:rPr>
                <w:rFonts w:ascii="Consolas" w:hAnsi="Consolas"/>
                <w:spacing w:val="-9"/>
                <w:sz w:val="20"/>
              </w:rPr>
              <w:t xml:space="preserve"> </w:t>
            </w:r>
            <w:r>
              <w:rPr>
                <w:rFonts w:ascii="Consolas" w:hAnsi="Consolas"/>
                <w:sz w:val="20"/>
              </w:rPr>
              <w:t>ACT</w:t>
            </w:r>
            <w:r>
              <w:rPr>
                <w:rFonts w:ascii="Consolas" w:hAnsi="Consolas"/>
                <w:spacing w:val="-6"/>
                <w:sz w:val="20"/>
              </w:rPr>
              <w:t xml:space="preserve"> </w:t>
            </w:r>
            <w:r>
              <w:rPr>
                <w:rFonts w:ascii="Consolas" w:hAnsi="Consolas"/>
                <w:sz w:val="20"/>
              </w:rPr>
              <w:t>2603\nAustralia”, “validated”: false</w:t>
            </w:r>
          </w:p>
          <w:p w14:paraId="534CBA26" w14:textId="77777777" w:rsidR="00197CB7" w:rsidRDefault="00345D0E">
            <w:pPr>
              <w:pStyle w:val="TableParagraph"/>
              <w:spacing w:before="0" w:line="234" w:lineRule="exact"/>
              <w:ind w:left="108"/>
              <w:rPr>
                <w:rFonts w:ascii="Consolas"/>
                <w:sz w:val="20"/>
              </w:rPr>
            </w:pPr>
            <w:r>
              <w:rPr>
                <w:rFonts w:ascii="Consolas"/>
                <w:spacing w:val="-10"/>
                <w:sz w:val="20"/>
              </w:rPr>
              <w:t>}</w:t>
            </w:r>
          </w:p>
          <w:p w14:paraId="534CBA27" w14:textId="77777777" w:rsidR="00197CB7" w:rsidRDefault="00345D0E">
            <w:pPr>
              <w:pStyle w:val="TableParagraph"/>
              <w:spacing w:before="204"/>
              <w:ind w:left="108"/>
            </w:pPr>
            <w:r>
              <w:t>Valid</w:t>
            </w:r>
            <w:r>
              <w:rPr>
                <w:spacing w:val="-5"/>
              </w:rPr>
              <w:t xml:space="preserve"> </w:t>
            </w:r>
            <w:r>
              <w:t>only</w:t>
            </w:r>
            <w:r>
              <w:rPr>
                <w:spacing w:val="-4"/>
              </w:rPr>
              <w:t xml:space="preserve"> </w:t>
            </w:r>
            <w:r>
              <w:t>required</w:t>
            </w:r>
            <w:r>
              <w:rPr>
                <w:spacing w:val="-4"/>
              </w:rPr>
              <w:t xml:space="preserve"> </w:t>
            </w:r>
            <w:r>
              <w:rPr>
                <w:spacing w:val="-2"/>
              </w:rPr>
              <w:t>fields:</w:t>
            </w:r>
          </w:p>
          <w:p w14:paraId="534CBA28" w14:textId="77777777" w:rsidR="00197CB7" w:rsidRDefault="00345D0E">
            <w:pPr>
              <w:pStyle w:val="TableParagraph"/>
              <w:spacing w:before="224"/>
              <w:ind w:left="108"/>
              <w:rPr>
                <w:rFonts w:ascii="Consolas"/>
                <w:sz w:val="20"/>
              </w:rPr>
            </w:pPr>
            <w:r>
              <w:rPr>
                <w:rFonts w:ascii="Consolas"/>
                <w:spacing w:val="-10"/>
                <w:sz w:val="20"/>
              </w:rPr>
              <w:t>{</w:t>
            </w:r>
          </w:p>
          <w:p w14:paraId="534CBA29" w14:textId="77777777" w:rsidR="00197CB7" w:rsidRDefault="00345D0E">
            <w:pPr>
              <w:pStyle w:val="TableParagraph"/>
              <w:spacing w:before="47" w:line="285" w:lineRule="auto"/>
              <w:ind w:left="549" w:right="237"/>
              <w:rPr>
                <w:rFonts w:ascii="Consolas" w:hAnsi="Consolas"/>
                <w:sz w:val="20"/>
              </w:rPr>
            </w:pPr>
            <w:r>
              <w:rPr>
                <w:rFonts w:ascii="Consolas" w:hAnsi="Consolas"/>
                <w:sz w:val="20"/>
              </w:rPr>
              <w:t>“address_type”:</w:t>
            </w:r>
            <w:r>
              <w:rPr>
                <w:rFonts w:ascii="Consolas" w:hAnsi="Consolas"/>
                <w:spacing w:val="-28"/>
                <w:sz w:val="20"/>
              </w:rPr>
              <w:t xml:space="preserve"> </w:t>
            </w:r>
            <w:r>
              <w:rPr>
                <w:rFonts w:ascii="Consolas" w:hAnsi="Consolas"/>
                <w:sz w:val="20"/>
              </w:rPr>
              <w:t>“</w:t>
            </w:r>
            <w:proofErr w:type="gramStart"/>
            <w:r>
              <w:rPr>
                <w:rFonts w:ascii="Consolas" w:hAnsi="Consolas"/>
                <w:sz w:val="20"/>
              </w:rPr>
              <w:t>urn:id.gov.au</w:t>
            </w:r>
            <w:proofErr w:type="gramEnd"/>
            <w:r>
              <w:rPr>
                <w:rFonts w:ascii="Consolas" w:hAnsi="Consolas"/>
                <w:sz w:val="20"/>
              </w:rPr>
              <w:t>:agdis:address:postal”, “street_address”: “1 Canberra Ave”,</w:t>
            </w:r>
          </w:p>
          <w:p w14:paraId="534CBA2A" w14:textId="77777777" w:rsidR="00197CB7" w:rsidRDefault="00345D0E">
            <w:pPr>
              <w:pStyle w:val="TableParagraph"/>
              <w:spacing w:before="2" w:line="288" w:lineRule="auto"/>
              <w:ind w:left="549" w:right="4608"/>
              <w:rPr>
                <w:rFonts w:ascii="Consolas" w:hAnsi="Consolas"/>
                <w:sz w:val="20"/>
              </w:rPr>
            </w:pPr>
            <w:r>
              <w:rPr>
                <w:rFonts w:ascii="Consolas" w:hAnsi="Consolas"/>
                <w:sz w:val="20"/>
              </w:rPr>
              <w:t>“locality”:</w:t>
            </w:r>
            <w:r>
              <w:rPr>
                <w:rFonts w:ascii="Consolas" w:hAnsi="Consolas"/>
                <w:spacing w:val="-28"/>
                <w:sz w:val="20"/>
              </w:rPr>
              <w:t xml:space="preserve"> </w:t>
            </w:r>
            <w:r>
              <w:rPr>
                <w:rFonts w:ascii="Consolas" w:hAnsi="Consolas"/>
                <w:sz w:val="20"/>
              </w:rPr>
              <w:t>“Forrest”, “region”: “ACT”,</w:t>
            </w:r>
          </w:p>
          <w:p w14:paraId="534CBA2B" w14:textId="77777777" w:rsidR="00197CB7" w:rsidRDefault="00345D0E">
            <w:pPr>
              <w:pStyle w:val="TableParagraph"/>
              <w:spacing w:before="0" w:line="288" w:lineRule="auto"/>
              <w:ind w:left="549" w:right="4608"/>
              <w:rPr>
                <w:rFonts w:ascii="Consolas" w:hAnsi="Consolas"/>
                <w:sz w:val="20"/>
              </w:rPr>
            </w:pPr>
            <w:r>
              <w:rPr>
                <w:rFonts w:ascii="Consolas" w:hAnsi="Consolas"/>
                <w:sz w:val="20"/>
              </w:rPr>
              <w:t>“</w:t>
            </w:r>
            <w:proofErr w:type="gramStart"/>
            <w:r>
              <w:rPr>
                <w:rFonts w:ascii="Consolas" w:hAnsi="Consolas"/>
                <w:sz w:val="20"/>
              </w:rPr>
              <w:t>post</w:t>
            </w:r>
            <w:proofErr w:type="gramEnd"/>
            <w:r>
              <w:rPr>
                <w:rFonts w:ascii="Consolas" w:hAnsi="Consolas"/>
                <w:sz w:val="20"/>
              </w:rPr>
              <w:t>_code”:</w:t>
            </w:r>
            <w:r>
              <w:rPr>
                <w:rFonts w:ascii="Consolas" w:hAnsi="Consolas"/>
                <w:spacing w:val="-28"/>
                <w:sz w:val="20"/>
              </w:rPr>
              <w:t xml:space="preserve"> </w:t>
            </w:r>
            <w:r>
              <w:rPr>
                <w:rFonts w:ascii="Consolas" w:hAnsi="Consolas"/>
                <w:sz w:val="20"/>
              </w:rPr>
              <w:t>“2603”, “validated”: false</w:t>
            </w:r>
          </w:p>
          <w:p w14:paraId="534CBA2C" w14:textId="77777777" w:rsidR="00197CB7" w:rsidRDefault="00345D0E">
            <w:pPr>
              <w:pStyle w:val="TableParagraph"/>
              <w:spacing w:before="0" w:line="234" w:lineRule="exact"/>
              <w:ind w:left="108"/>
              <w:rPr>
                <w:rFonts w:ascii="Consolas"/>
                <w:sz w:val="20"/>
              </w:rPr>
            </w:pPr>
            <w:r>
              <w:rPr>
                <w:rFonts w:ascii="Consolas"/>
                <w:spacing w:val="-10"/>
                <w:sz w:val="20"/>
              </w:rPr>
              <w:t>}</w:t>
            </w:r>
          </w:p>
        </w:tc>
      </w:tr>
    </w:tbl>
    <w:p w14:paraId="534CBA2E" w14:textId="77777777" w:rsidR="00197CB7" w:rsidRDefault="00197CB7">
      <w:pPr>
        <w:spacing w:line="234" w:lineRule="exact"/>
        <w:rPr>
          <w:rFonts w:ascii="Consolas"/>
          <w:sz w:val="20"/>
        </w:rPr>
        <w:sectPr w:rsidR="00197CB7">
          <w:pgSz w:w="16840" w:h="11910" w:orient="landscape"/>
          <w:pgMar w:top="1340" w:right="1300" w:bottom="720" w:left="1280" w:header="547" w:footer="521" w:gutter="0"/>
          <w:cols w:space="720"/>
        </w:sectPr>
      </w:pPr>
    </w:p>
    <w:p w14:paraId="534CBA2F" w14:textId="77777777" w:rsidR="00197CB7" w:rsidRDefault="00345D0E">
      <w:pPr>
        <w:pStyle w:val="Heading3"/>
        <w:numPr>
          <w:ilvl w:val="3"/>
          <w:numId w:val="44"/>
        </w:numPr>
        <w:tabs>
          <w:tab w:val="left" w:pos="1271"/>
        </w:tabs>
        <w:spacing w:before="80"/>
        <w:ind w:left="1271" w:hanging="1133"/>
      </w:pPr>
      <w:r>
        <w:rPr>
          <w:color w:val="1C1C1C"/>
        </w:rPr>
        <w:lastRenderedPageBreak/>
        <w:t>Other</w:t>
      </w:r>
      <w:r>
        <w:rPr>
          <w:color w:val="1C1C1C"/>
          <w:spacing w:val="-1"/>
        </w:rPr>
        <w:t xml:space="preserve"> </w:t>
      </w:r>
      <w:r>
        <w:rPr>
          <w:color w:val="1C1C1C"/>
        </w:rPr>
        <w:t>Email</w:t>
      </w:r>
      <w:r>
        <w:rPr>
          <w:color w:val="1C1C1C"/>
          <w:spacing w:val="1"/>
        </w:rPr>
        <w:t xml:space="preserve"> </w:t>
      </w:r>
      <w:r>
        <w:rPr>
          <w:color w:val="1C1C1C"/>
          <w:spacing w:val="-2"/>
        </w:rPr>
        <w:t>Addresses</w:t>
      </w:r>
    </w:p>
    <w:p w14:paraId="534CBA30" w14:textId="77777777" w:rsidR="00197CB7" w:rsidRDefault="00345D0E">
      <w:pPr>
        <w:spacing w:before="228"/>
        <w:ind w:left="138"/>
        <w:rPr>
          <w:b/>
        </w:rPr>
      </w:pPr>
      <w:r>
        <w:rPr>
          <w:b/>
        </w:rPr>
        <w:t>Table</w:t>
      </w:r>
      <w:r>
        <w:rPr>
          <w:b/>
          <w:spacing w:val="-3"/>
        </w:rPr>
        <w:t xml:space="preserve"> </w:t>
      </w:r>
      <w:r>
        <w:rPr>
          <w:b/>
        </w:rPr>
        <w:t>85</w:t>
      </w:r>
      <w:r>
        <w:rPr>
          <w:b/>
          <w:spacing w:val="-5"/>
        </w:rPr>
        <w:t xml:space="preserve"> </w:t>
      </w:r>
      <w:r>
        <w:rPr>
          <w:b/>
        </w:rPr>
        <w:t>Other</w:t>
      </w:r>
      <w:r>
        <w:rPr>
          <w:b/>
          <w:spacing w:val="-3"/>
        </w:rPr>
        <w:t xml:space="preserve"> </w:t>
      </w:r>
      <w:r>
        <w:rPr>
          <w:b/>
        </w:rPr>
        <w:t>Email</w:t>
      </w:r>
      <w:r>
        <w:rPr>
          <w:b/>
          <w:spacing w:val="-1"/>
        </w:rPr>
        <w:t xml:space="preserve"> </w:t>
      </w:r>
      <w:r>
        <w:rPr>
          <w:b/>
          <w:spacing w:val="-2"/>
        </w:rPr>
        <w:t>Addresses</w:t>
      </w:r>
    </w:p>
    <w:p w14:paraId="534CBA31"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70"/>
        <w:gridCol w:w="3084"/>
        <w:gridCol w:w="8438"/>
      </w:tblGrid>
      <w:tr w:rsidR="00197CB7" w14:paraId="534CBA35" w14:textId="77777777">
        <w:trPr>
          <w:trHeight w:val="517"/>
        </w:trPr>
        <w:tc>
          <w:tcPr>
            <w:tcW w:w="2470" w:type="dxa"/>
            <w:shd w:val="clear" w:color="auto" w:fill="535353"/>
          </w:tcPr>
          <w:p w14:paraId="534CBA32" w14:textId="77777777" w:rsidR="00197CB7" w:rsidRDefault="00345D0E">
            <w:pPr>
              <w:pStyle w:val="TableParagraph"/>
              <w:rPr>
                <w:b/>
              </w:rPr>
            </w:pPr>
            <w:r>
              <w:rPr>
                <w:b/>
                <w:color w:val="FFFFFF"/>
                <w:spacing w:val="-2"/>
              </w:rPr>
              <w:t>Attribute</w:t>
            </w:r>
          </w:p>
        </w:tc>
        <w:tc>
          <w:tcPr>
            <w:tcW w:w="3084" w:type="dxa"/>
            <w:shd w:val="clear" w:color="auto" w:fill="535353"/>
          </w:tcPr>
          <w:p w14:paraId="534CBA33" w14:textId="77777777" w:rsidR="00197CB7" w:rsidRDefault="00345D0E">
            <w:pPr>
              <w:pStyle w:val="TableParagraph"/>
              <w:rPr>
                <w:b/>
              </w:rPr>
            </w:pPr>
            <w:r>
              <w:rPr>
                <w:b/>
                <w:color w:val="FFFFFF"/>
              </w:rPr>
              <w:t>OIDC</w:t>
            </w:r>
            <w:r>
              <w:rPr>
                <w:b/>
                <w:color w:val="FFFFFF"/>
                <w:spacing w:val="-4"/>
              </w:rPr>
              <w:t xml:space="preserve"> </w:t>
            </w:r>
            <w:r>
              <w:rPr>
                <w:b/>
                <w:color w:val="FFFFFF"/>
                <w:spacing w:val="-2"/>
              </w:rPr>
              <w:t>Claim</w:t>
            </w:r>
          </w:p>
        </w:tc>
        <w:tc>
          <w:tcPr>
            <w:tcW w:w="8438" w:type="dxa"/>
            <w:shd w:val="clear" w:color="auto" w:fill="535353"/>
          </w:tcPr>
          <w:p w14:paraId="534CBA34" w14:textId="77777777" w:rsidR="00197CB7" w:rsidRDefault="00345D0E">
            <w:pPr>
              <w:pStyle w:val="TableParagraph"/>
              <w:rPr>
                <w:b/>
              </w:rPr>
            </w:pPr>
            <w:r>
              <w:rPr>
                <w:b/>
                <w:color w:val="FFFFFF"/>
              </w:rPr>
              <w:t>Normative</w:t>
            </w:r>
            <w:r>
              <w:rPr>
                <w:b/>
                <w:color w:val="FFFFFF"/>
                <w:spacing w:val="-7"/>
              </w:rPr>
              <w:t xml:space="preserve"> </w:t>
            </w:r>
            <w:r>
              <w:rPr>
                <w:b/>
                <w:color w:val="FFFFFF"/>
                <w:spacing w:val="-2"/>
              </w:rPr>
              <w:t>Example</w:t>
            </w:r>
          </w:p>
        </w:tc>
      </w:tr>
      <w:tr w:rsidR="00197CB7" w14:paraId="534CBA46" w14:textId="77777777">
        <w:trPr>
          <w:trHeight w:val="6182"/>
        </w:trPr>
        <w:tc>
          <w:tcPr>
            <w:tcW w:w="2470" w:type="dxa"/>
          </w:tcPr>
          <w:p w14:paraId="534CBA36" w14:textId="77777777" w:rsidR="00197CB7" w:rsidRDefault="00345D0E">
            <w:pPr>
              <w:pStyle w:val="TableParagraph"/>
              <w:spacing w:before="209"/>
            </w:pPr>
            <w:r>
              <w:t>Other</w:t>
            </w:r>
            <w:r>
              <w:rPr>
                <w:spacing w:val="-2"/>
              </w:rPr>
              <w:t xml:space="preserve"> </w:t>
            </w:r>
            <w:r>
              <w:t>Email</w:t>
            </w:r>
            <w:r>
              <w:rPr>
                <w:spacing w:val="-3"/>
              </w:rPr>
              <w:t xml:space="preserve"> </w:t>
            </w:r>
            <w:r>
              <w:rPr>
                <w:spacing w:val="-2"/>
              </w:rPr>
              <w:t>Addresses</w:t>
            </w:r>
          </w:p>
        </w:tc>
        <w:tc>
          <w:tcPr>
            <w:tcW w:w="3084" w:type="dxa"/>
          </w:tcPr>
          <w:p w14:paraId="534CBA37" w14:textId="77777777" w:rsidR="00197CB7" w:rsidRDefault="00345D0E">
            <w:pPr>
              <w:pStyle w:val="TableParagraph"/>
              <w:spacing w:before="228"/>
              <w:rPr>
                <w:rFonts w:ascii="Consolas"/>
                <w:sz w:val="20"/>
              </w:rPr>
            </w:pPr>
            <w:r>
              <w:rPr>
                <w:rFonts w:ascii="Consolas"/>
                <w:spacing w:val="-2"/>
                <w:sz w:val="20"/>
              </w:rPr>
              <w:t>agdis_other_email</w:t>
            </w:r>
          </w:p>
        </w:tc>
        <w:tc>
          <w:tcPr>
            <w:tcW w:w="8438" w:type="dxa"/>
          </w:tcPr>
          <w:p w14:paraId="534CBA38" w14:textId="77777777" w:rsidR="00197CB7" w:rsidRDefault="00345D0E">
            <w:pPr>
              <w:pStyle w:val="TableParagraph"/>
              <w:spacing w:before="209"/>
            </w:pPr>
            <w:r>
              <w:rPr>
                <w:spacing w:val="-2"/>
              </w:rPr>
              <w:t>Valid:</w:t>
            </w:r>
          </w:p>
          <w:p w14:paraId="534CBA39" w14:textId="77777777" w:rsidR="00197CB7" w:rsidRDefault="00345D0E">
            <w:pPr>
              <w:pStyle w:val="TableParagraph"/>
              <w:spacing w:before="225"/>
              <w:rPr>
                <w:rFonts w:ascii="Consolas"/>
                <w:sz w:val="20"/>
              </w:rPr>
            </w:pPr>
            <w:r>
              <w:rPr>
                <w:rFonts w:ascii="Consolas"/>
                <w:spacing w:val="-10"/>
                <w:sz w:val="20"/>
              </w:rPr>
              <w:t>{</w:t>
            </w:r>
          </w:p>
          <w:p w14:paraId="534CBA3A" w14:textId="77777777" w:rsidR="00197CB7" w:rsidRDefault="00345D0E">
            <w:pPr>
              <w:pStyle w:val="TableParagraph"/>
              <w:spacing w:before="46" w:line="285" w:lineRule="auto"/>
              <w:ind w:left="548" w:right="2759"/>
              <w:rPr>
                <w:rFonts w:ascii="Consolas" w:hAnsi="Consolas"/>
                <w:sz w:val="20"/>
              </w:rPr>
            </w:pPr>
            <w:r>
              <w:rPr>
                <w:rFonts w:ascii="Consolas" w:hAnsi="Consolas"/>
                <w:sz w:val="20"/>
              </w:rPr>
              <w:t>“email”:</w:t>
            </w:r>
            <w:r>
              <w:rPr>
                <w:rFonts w:ascii="Consolas" w:hAnsi="Consolas"/>
                <w:spacing w:val="-28"/>
                <w:sz w:val="20"/>
              </w:rPr>
              <w:t xml:space="preserve"> </w:t>
            </w:r>
            <w:hyperlink r:id="rId451">
              <w:r>
                <w:rPr>
                  <w:rFonts w:ascii="Consolas" w:hAnsi="Consolas"/>
                  <w:sz w:val="20"/>
                </w:rPr>
                <w:t>“jane.cizten@exmaplebusiness.com.au”,</w:t>
              </w:r>
            </w:hyperlink>
            <w:r>
              <w:rPr>
                <w:rFonts w:ascii="Consolas" w:hAnsi="Consolas"/>
                <w:sz w:val="20"/>
              </w:rPr>
              <w:t xml:space="preserve"> “email_validated”: false,</w:t>
            </w:r>
          </w:p>
          <w:p w14:paraId="534CBA3B" w14:textId="77777777" w:rsidR="00197CB7" w:rsidRDefault="00345D0E">
            <w:pPr>
              <w:pStyle w:val="TableParagraph"/>
              <w:spacing w:before="2"/>
              <w:ind w:left="548"/>
              <w:rPr>
                <w:rFonts w:ascii="Consolas" w:hAnsi="Consolas"/>
                <w:sz w:val="20"/>
              </w:rPr>
            </w:pPr>
            <w:r>
              <w:rPr>
                <w:rFonts w:ascii="Consolas" w:hAnsi="Consolas"/>
                <w:sz w:val="20"/>
              </w:rPr>
              <w:t>“contact_type”:</w:t>
            </w:r>
            <w:r>
              <w:rPr>
                <w:rFonts w:ascii="Consolas" w:hAnsi="Consolas"/>
                <w:spacing w:val="-23"/>
                <w:sz w:val="20"/>
              </w:rPr>
              <w:t xml:space="preserve"> </w:t>
            </w:r>
            <w:r>
              <w:rPr>
                <w:rFonts w:ascii="Consolas" w:hAnsi="Consolas"/>
                <w:spacing w:val="-2"/>
                <w:sz w:val="20"/>
              </w:rPr>
              <w:t>“</w:t>
            </w:r>
            <w:proofErr w:type="gramStart"/>
            <w:r>
              <w:rPr>
                <w:rFonts w:ascii="Consolas" w:hAnsi="Consolas"/>
                <w:spacing w:val="-2"/>
                <w:sz w:val="20"/>
              </w:rPr>
              <w:t>urn:id.gov.au</w:t>
            </w:r>
            <w:proofErr w:type="gramEnd"/>
            <w:r>
              <w:rPr>
                <w:rFonts w:ascii="Consolas" w:hAnsi="Consolas"/>
                <w:spacing w:val="-2"/>
                <w:sz w:val="20"/>
              </w:rPr>
              <w:t>:agdis:contact:business”</w:t>
            </w:r>
          </w:p>
          <w:p w14:paraId="534CBA3C" w14:textId="77777777" w:rsidR="00197CB7" w:rsidRDefault="00345D0E">
            <w:pPr>
              <w:pStyle w:val="TableParagraph"/>
              <w:spacing w:before="47"/>
              <w:rPr>
                <w:rFonts w:ascii="Consolas"/>
                <w:sz w:val="20"/>
              </w:rPr>
            </w:pPr>
            <w:r>
              <w:rPr>
                <w:rFonts w:ascii="Consolas"/>
                <w:spacing w:val="-10"/>
                <w:sz w:val="20"/>
              </w:rPr>
              <w:t>}</w:t>
            </w:r>
          </w:p>
          <w:p w14:paraId="534CBA3D" w14:textId="77777777" w:rsidR="00197CB7" w:rsidRDefault="00345D0E">
            <w:pPr>
              <w:pStyle w:val="TableParagraph"/>
              <w:spacing w:before="224"/>
              <w:rPr>
                <w:rFonts w:ascii="Consolas"/>
                <w:sz w:val="20"/>
              </w:rPr>
            </w:pPr>
            <w:r>
              <w:rPr>
                <w:rFonts w:ascii="Consolas"/>
                <w:spacing w:val="-10"/>
                <w:sz w:val="20"/>
              </w:rPr>
              <w:t>{</w:t>
            </w:r>
          </w:p>
          <w:p w14:paraId="534CBA3E" w14:textId="77777777" w:rsidR="00197CB7" w:rsidRDefault="00345D0E">
            <w:pPr>
              <w:pStyle w:val="TableParagraph"/>
              <w:spacing w:before="47" w:line="288" w:lineRule="auto"/>
              <w:ind w:left="548" w:right="2759"/>
              <w:rPr>
                <w:rFonts w:ascii="Consolas" w:hAnsi="Consolas"/>
                <w:sz w:val="20"/>
              </w:rPr>
            </w:pPr>
            <w:r>
              <w:rPr>
                <w:rFonts w:ascii="Consolas" w:hAnsi="Consolas"/>
                <w:sz w:val="20"/>
              </w:rPr>
              <w:t>“email”:</w:t>
            </w:r>
            <w:r>
              <w:rPr>
                <w:rFonts w:ascii="Consolas" w:hAnsi="Consolas"/>
                <w:spacing w:val="-28"/>
                <w:sz w:val="20"/>
              </w:rPr>
              <w:t xml:space="preserve"> </w:t>
            </w:r>
            <w:hyperlink r:id="rId452">
              <w:r>
                <w:rPr>
                  <w:rFonts w:ascii="Consolas" w:hAnsi="Consolas"/>
                  <w:sz w:val="20"/>
                </w:rPr>
                <w:t>“jane.cizten@exmaple.com.au”</w:t>
              </w:r>
            </w:hyperlink>
            <w:r>
              <w:rPr>
                <w:rFonts w:ascii="Consolas" w:hAnsi="Consolas"/>
                <w:sz w:val="20"/>
              </w:rPr>
              <w:t>, “email_validated”: true,</w:t>
            </w:r>
          </w:p>
          <w:p w14:paraId="534CBA3F" w14:textId="77777777" w:rsidR="00197CB7" w:rsidRDefault="00345D0E">
            <w:pPr>
              <w:pStyle w:val="TableParagraph"/>
              <w:spacing w:before="0" w:line="232" w:lineRule="exact"/>
              <w:ind w:left="548"/>
              <w:rPr>
                <w:rFonts w:ascii="Consolas" w:hAnsi="Consolas"/>
                <w:sz w:val="20"/>
              </w:rPr>
            </w:pPr>
            <w:r>
              <w:rPr>
                <w:rFonts w:ascii="Consolas" w:hAnsi="Consolas"/>
                <w:sz w:val="20"/>
              </w:rPr>
              <w:t>“contact_type”:</w:t>
            </w:r>
            <w:r>
              <w:rPr>
                <w:rFonts w:ascii="Consolas" w:hAnsi="Consolas"/>
                <w:spacing w:val="-23"/>
                <w:sz w:val="20"/>
              </w:rPr>
              <w:t xml:space="preserve"> </w:t>
            </w:r>
            <w:r>
              <w:rPr>
                <w:rFonts w:ascii="Consolas" w:hAnsi="Consolas"/>
                <w:spacing w:val="-2"/>
                <w:sz w:val="20"/>
              </w:rPr>
              <w:t>“</w:t>
            </w:r>
            <w:proofErr w:type="gramStart"/>
            <w:r>
              <w:rPr>
                <w:rFonts w:ascii="Consolas" w:hAnsi="Consolas"/>
                <w:spacing w:val="-2"/>
                <w:sz w:val="20"/>
              </w:rPr>
              <w:t>urn:id.gov.au</w:t>
            </w:r>
            <w:proofErr w:type="gramEnd"/>
            <w:r>
              <w:rPr>
                <w:rFonts w:ascii="Consolas" w:hAnsi="Consolas"/>
                <w:spacing w:val="-2"/>
                <w:sz w:val="20"/>
              </w:rPr>
              <w:t>:agdis:contact:other”</w:t>
            </w:r>
          </w:p>
          <w:p w14:paraId="534CBA40" w14:textId="77777777" w:rsidR="00197CB7" w:rsidRDefault="00345D0E">
            <w:pPr>
              <w:pStyle w:val="TableParagraph"/>
              <w:spacing w:before="47"/>
              <w:rPr>
                <w:rFonts w:ascii="Consolas"/>
                <w:sz w:val="20"/>
              </w:rPr>
            </w:pPr>
            <w:r>
              <w:rPr>
                <w:rFonts w:ascii="Consolas"/>
                <w:spacing w:val="-10"/>
                <w:sz w:val="20"/>
              </w:rPr>
              <w:t>}</w:t>
            </w:r>
          </w:p>
          <w:p w14:paraId="534CBA41" w14:textId="77777777" w:rsidR="00197CB7" w:rsidRDefault="00345D0E">
            <w:pPr>
              <w:pStyle w:val="TableParagraph"/>
            </w:pPr>
            <w:r>
              <w:rPr>
                <w:spacing w:val="-2"/>
              </w:rPr>
              <w:t>Invalid:</w:t>
            </w:r>
          </w:p>
          <w:p w14:paraId="534CBA42" w14:textId="77777777" w:rsidR="00197CB7" w:rsidRDefault="00345D0E">
            <w:pPr>
              <w:pStyle w:val="TableParagraph"/>
              <w:spacing w:before="224"/>
              <w:rPr>
                <w:rFonts w:ascii="Consolas"/>
                <w:sz w:val="20"/>
              </w:rPr>
            </w:pPr>
            <w:r>
              <w:rPr>
                <w:rFonts w:ascii="Consolas"/>
                <w:spacing w:val="-10"/>
                <w:sz w:val="20"/>
              </w:rPr>
              <w:t>{</w:t>
            </w:r>
          </w:p>
          <w:p w14:paraId="534CBA43" w14:textId="77777777" w:rsidR="00197CB7" w:rsidRDefault="00345D0E">
            <w:pPr>
              <w:pStyle w:val="TableParagraph"/>
              <w:spacing w:before="47" w:line="288" w:lineRule="auto"/>
              <w:ind w:left="548" w:right="2759"/>
              <w:rPr>
                <w:rFonts w:ascii="Consolas" w:hAnsi="Consolas"/>
                <w:sz w:val="20"/>
              </w:rPr>
            </w:pPr>
            <w:r>
              <w:rPr>
                <w:rFonts w:ascii="Consolas" w:hAnsi="Consolas"/>
                <w:sz w:val="20"/>
              </w:rPr>
              <w:t>“email”:</w:t>
            </w:r>
            <w:r>
              <w:rPr>
                <w:rFonts w:ascii="Consolas" w:hAnsi="Consolas"/>
                <w:spacing w:val="-28"/>
                <w:sz w:val="20"/>
              </w:rPr>
              <w:t xml:space="preserve"> </w:t>
            </w:r>
            <w:r>
              <w:rPr>
                <w:rFonts w:ascii="Consolas" w:hAnsi="Consolas"/>
                <w:sz w:val="20"/>
              </w:rPr>
              <w:t>“not-a-valid-email”, “email_validated”: true,</w:t>
            </w:r>
          </w:p>
          <w:p w14:paraId="534CBA44" w14:textId="77777777" w:rsidR="00197CB7" w:rsidRDefault="00345D0E">
            <w:pPr>
              <w:pStyle w:val="TableParagraph"/>
              <w:spacing w:before="0" w:line="232" w:lineRule="exact"/>
              <w:ind w:left="548"/>
              <w:rPr>
                <w:rFonts w:ascii="Consolas" w:hAnsi="Consolas"/>
                <w:sz w:val="20"/>
              </w:rPr>
            </w:pPr>
            <w:r>
              <w:rPr>
                <w:rFonts w:ascii="Consolas" w:hAnsi="Consolas"/>
                <w:sz w:val="20"/>
              </w:rPr>
              <w:t>“contact_type”:</w:t>
            </w:r>
            <w:r>
              <w:rPr>
                <w:rFonts w:ascii="Consolas" w:hAnsi="Consolas"/>
                <w:spacing w:val="-23"/>
                <w:sz w:val="20"/>
              </w:rPr>
              <w:t xml:space="preserve"> </w:t>
            </w:r>
            <w:r>
              <w:rPr>
                <w:rFonts w:ascii="Consolas" w:hAnsi="Consolas"/>
                <w:spacing w:val="-2"/>
                <w:sz w:val="20"/>
              </w:rPr>
              <w:t>“</w:t>
            </w:r>
            <w:proofErr w:type="gramStart"/>
            <w:r>
              <w:rPr>
                <w:rFonts w:ascii="Consolas" w:hAnsi="Consolas"/>
                <w:spacing w:val="-2"/>
                <w:sz w:val="20"/>
              </w:rPr>
              <w:t>urn:id.gov.au</w:t>
            </w:r>
            <w:proofErr w:type="gramEnd"/>
            <w:r>
              <w:rPr>
                <w:rFonts w:ascii="Consolas" w:hAnsi="Consolas"/>
                <w:spacing w:val="-2"/>
                <w:sz w:val="20"/>
              </w:rPr>
              <w:t>:agdis:contact:other”</w:t>
            </w:r>
          </w:p>
          <w:p w14:paraId="534CBA45" w14:textId="77777777" w:rsidR="00197CB7" w:rsidRDefault="00345D0E">
            <w:pPr>
              <w:pStyle w:val="TableParagraph"/>
              <w:spacing w:before="47"/>
              <w:rPr>
                <w:rFonts w:ascii="Consolas"/>
                <w:sz w:val="20"/>
              </w:rPr>
            </w:pPr>
            <w:r>
              <w:rPr>
                <w:rFonts w:ascii="Consolas"/>
                <w:spacing w:val="-10"/>
                <w:sz w:val="20"/>
              </w:rPr>
              <w:t>}</w:t>
            </w:r>
          </w:p>
        </w:tc>
      </w:tr>
    </w:tbl>
    <w:p w14:paraId="534CBA47" w14:textId="77777777" w:rsidR="00197CB7" w:rsidRDefault="00197CB7">
      <w:pPr>
        <w:rPr>
          <w:rFonts w:ascii="Consolas"/>
          <w:sz w:val="20"/>
        </w:rPr>
        <w:sectPr w:rsidR="00197CB7">
          <w:headerReference w:type="even" r:id="rId453"/>
          <w:headerReference w:type="default" r:id="rId454"/>
          <w:footerReference w:type="even" r:id="rId455"/>
          <w:footerReference w:type="default" r:id="rId456"/>
          <w:pgSz w:w="16840" w:h="11910" w:orient="landscape"/>
          <w:pgMar w:top="1340" w:right="1300" w:bottom="720" w:left="1280" w:header="547" w:footer="521" w:gutter="0"/>
          <w:pgNumType w:start="135"/>
          <w:cols w:space="720"/>
        </w:sectPr>
      </w:pPr>
    </w:p>
    <w:p w14:paraId="534CBA48" w14:textId="77777777" w:rsidR="00197CB7" w:rsidRDefault="00345D0E">
      <w:pPr>
        <w:pStyle w:val="Heading3"/>
        <w:numPr>
          <w:ilvl w:val="3"/>
          <w:numId w:val="44"/>
        </w:numPr>
        <w:tabs>
          <w:tab w:val="left" w:pos="1271"/>
        </w:tabs>
        <w:spacing w:before="80"/>
        <w:ind w:left="1271" w:hanging="1133"/>
      </w:pPr>
      <w:r>
        <w:rPr>
          <w:color w:val="1C1C1C"/>
        </w:rPr>
        <w:lastRenderedPageBreak/>
        <w:t>Other</w:t>
      </w:r>
      <w:r>
        <w:rPr>
          <w:color w:val="1C1C1C"/>
          <w:spacing w:val="-1"/>
        </w:rPr>
        <w:t xml:space="preserve"> </w:t>
      </w:r>
      <w:r>
        <w:rPr>
          <w:color w:val="1C1C1C"/>
        </w:rPr>
        <w:t>Phone</w:t>
      </w:r>
      <w:r>
        <w:rPr>
          <w:color w:val="1C1C1C"/>
          <w:spacing w:val="1"/>
        </w:rPr>
        <w:t xml:space="preserve"> </w:t>
      </w:r>
      <w:r>
        <w:rPr>
          <w:color w:val="1C1C1C"/>
          <w:spacing w:val="-2"/>
        </w:rPr>
        <w:t>Numbers</w:t>
      </w:r>
    </w:p>
    <w:p w14:paraId="534CBA49" w14:textId="77777777" w:rsidR="00197CB7" w:rsidRDefault="00345D0E">
      <w:pPr>
        <w:spacing w:before="228"/>
        <w:ind w:left="138"/>
        <w:rPr>
          <w:b/>
        </w:rPr>
      </w:pPr>
      <w:r>
        <w:rPr>
          <w:b/>
        </w:rPr>
        <w:t>Table</w:t>
      </w:r>
      <w:r>
        <w:rPr>
          <w:b/>
          <w:spacing w:val="-4"/>
        </w:rPr>
        <w:t xml:space="preserve"> </w:t>
      </w:r>
      <w:r>
        <w:rPr>
          <w:b/>
        </w:rPr>
        <w:t>86</w:t>
      </w:r>
      <w:r>
        <w:rPr>
          <w:b/>
          <w:spacing w:val="-7"/>
        </w:rPr>
        <w:t xml:space="preserve"> </w:t>
      </w:r>
      <w:r>
        <w:rPr>
          <w:b/>
        </w:rPr>
        <w:t>Other</w:t>
      </w:r>
      <w:r>
        <w:rPr>
          <w:b/>
          <w:spacing w:val="-3"/>
        </w:rPr>
        <w:t xml:space="preserve"> </w:t>
      </w:r>
      <w:r>
        <w:rPr>
          <w:b/>
        </w:rPr>
        <w:t>Phone</w:t>
      </w:r>
      <w:r>
        <w:rPr>
          <w:b/>
          <w:spacing w:val="-4"/>
        </w:rPr>
        <w:t xml:space="preserve"> </w:t>
      </w:r>
      <w:r>
        <w:rPr>
          <w:b/>
        </w:rPr>
        <w:t>Numbers</w:t>
      </w:r>
      <w:r>
        <w:rPr>
          <w:b/>
          <w:spacing w:val="-4"/>
        </w:rPr>
        <w:t xml:space="preserve"> </w:t>
      </w:r>
      <w:r>
        <w:rPr>
          <w:b/>
        </w:rPr>
        <w:t>normative</w:t>
      </w:r>
      <w:r>
        <w:rPr>
          <w:b/>
          <w:spacing w:val="-5"/>
        </w:rPr>
        <w:t xml:space="preserve"> </w:t>
      </w:r>
      <w:r>
        <w:rPr>
          <w:b/>
          <w:spacing w:val="-2"/>
        </w:rPr>
        <w:t>examples</w:t>
      </w:r>
    </w:p>
    <w:p w14:paraId="534CBA4A"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62"/>
        <w:gridCol w:w="3112"/>
        <w:gridCol w:w="8416"/>
      </w:tblGrid>
      <w:tr w:rsidR="00197CB7" w14:paraId="534CBA4E" w14:textId="77777777">
        <w:trPr>
          <w:trHeight w:val="517"/>
        </w:trPr>
        <w:tc>
          <w:tcPr>
            <w:tcW w:w="2462" w:type="dxa"/>
            <w:shd w:val="clear" w:color="auto" w:fill="535353"/>
          </w:tcPr>
          <w:p w14:paraId="534CBA4B" w14:textId="77777777" w:rsidR="00197CB7" w:rsidRDefault="00345D0E">
            <w:pPr>
              <w:pStyle w:val="TableParagraph"/>
              <w:rPr>
                <w:b/>
              </w:rPr>
            </w:pPr>
            <w:r>
              <w:rPr>
                <w:b/>
                <w:color w:val="FFFFFF"/>
                <w:spacing w:val="-2"/>
              </w:rPr>
              <w:t>Attribute</w:t>
            </w:r>
          </w:p>
        </w:tc>
        <w:tc>
          <w:tcPr>
            <w:tcW w:w="3112" w:type="dxa"/>
            <w:shd w:val="clear" w:color="auto" w:fill="535353"/>
          </w:tcPr>
          <w:p w14:paraId="534CBA4C" w14:textId="77777777" w:rsidR="00197CB7" w:rsidRDefault="00345D0E">
            <w:pPr>
              <w:pStyle w:val="TableParagraph"/>
              <w:ind w:left="108"/>
              <w:rPr>
                <w:b/>
              </w:rPr>
            </w:pPr>
            <w:r>
              <w:rPr>
                <w:b/>
                <w:color w:val="FFFFFF"/>
              </w:rPr>
              <w:t>OIDC</w:t>
            </w:r>
            <w:r>
              <w:rPr>
                <w:b/>
                <w:color w:val="FFFFFF"/>
                <w:spacing w:val="-4"/>
              </w:rPr>
              <w:t xml:space="preserve"> </w:t>
            </w:r>
            <w:r>
              <w:rPr>
                <w:b/>
                <w:color w:val="FFFFFF"/>
                <w:spacing w:val="-2"/>
              </w:rPr>
              <w:t>Claim</w:t>
            </w:r>
          </w:p>
        </w:tc>
        <w:tc>
          <w:tcPr>
            <w:tcW w:w="8416" w:type="dxa"/>
            <w:shd w:val="clear" w:color="auto" w:fill="535353"/>
          </w:tcPr>
          <w:p w14:paraId="534CBA4D" w14:textId="77777777" w:rsidR="00197CB7" w:rsidRDefault="00345D0E">
            <w:pPr>
              <w:pStyle w:val="TableParagraph"/>
              <w:ind w:left="109"/>
              <w:rPr>
                <w:b/>
              </w:rPr>
            </w:pPr>
            <w:r>
              <w:rPr>
                <w:b/>
                <w:color w:val="FFFFFF"/>
              </w:rPr>
              <w:t>Normative</w:t>
            </w:r>
            <w:r>
              <w:rPr>
                <w:b/>
                <w:color w:val="FFFFFF"/>
                <w:spacing w:val="-7"/>
              </w:rPr>
              <w:t xml:space="preserve"> </w:t>
            </w:r>
            <w:r>
              <w:rPr>
                <w:b/>
                <w:color w:val="FFFFFF"/>
                <w:spacing w:val="-2"/>
              </w:rPr>
              <w:t>Example</w:t>
            </w:r>
          </w:p>
        </w:tc>
      </w:tr>
      <w:tr w:rsidR="00197CB7" w14:paraId="534CBA5C" w14:textId="77777777">
        <w:trPr>
          <w:trHeight w:val="5440"/>
        </w:trPr>
        <w:tc>
          <w:tcPr>
            <w:tcW w:w="2462" w:type="dxa"/>
          </w:tcPr>
          <w:p w14:paraId="534CBA4F" w14:textId="77777777" w:rsidR="00197CB7" w:rsidRDefault="00345D0E">
            <w:pPr>
              <w:pStyle w:val="TableParagraph"/>
              <w:spacing w:before="209"/>
            </w:pPr>
            <w:r>
              <w:t>Other</w:t>
            </w:r>
            <w:r>
              <w:rPr>
                <w:spacing w:val="-2"/>
              </w:rPr>
              <w:t xml:space="preserve"> </w:t>
            </w:r>
            <w:r>
              <w:t>Phone</w:t>
            </w:r>
            <w:r>
              <w:rPr>
                <w:spacing w:val="-1"/>
              </w:rPr>
              <w:t xml:space="preserve"> </w:t>
            </w:r>
            <w:r>
              <w:rPr>
                <w:spacing w:val="-2"/>
              </w:rPr>
              <w:t>Numbers</w:t>
            </w:r>
          </w:p>
        </w:tc>
        <w:tc>
          <w:tcPr>
            <w:tcW w:w="3112" w:type="dxa"/>
          </w:tcPr>
          <w:p w14:paraId="534CBA50" w14:textId="77777777" w:rsidR="00197CB7" w:rsidRDefault="00345D0E">
            <w:pPr>
              <w:pStyle w:val="TableParagraph"/>
              <w:spacing w:before="228"/>
              <w:ind w:left="108"/>
              <w:rPr>
                <w:rFonts w:ascii="Consolas"/>
                <w:sz w:val="20"/>
              </w:rPr>
            </w:pPr>
            <w:r>
              <w:rPr>
                <w:rFonts w:ascii="Consolas"/>
                <w:spacing w:val="-2"/>
                <w:sz w:val="20"/>
              </w:rPr>
              <w:t>agdis_other_phone_numbers</w:t>
            </w:r>
          </w:p>
        </w:tc>
        <w:tc>
          <w:tcPr>
            <w:tcW w:w="8416" w:type="dxa"/>
          </w:tcPr>
          <w:p w14:paraId="534CBA51" w14:textId="77777777" w:rsidR="00197CB7" w:rsidRDefault="00345D0E">
            <w:pPr>
              <w:pStyle w:val="TableParagraph"/>
              <w:spacing w:before="209"/>
              <w:ind w:left="109"/>
            </w:pPr>
            <w:r>
              <w:t>Valid</w:t>
            </w:r>
            <w:r>
              <w:rPr>
                <w:spacing w:val="-6"/>
              </w:rPr>
              <w:t xml:space="preserve"> </w:t>
            </w:r>
            <w:r>
              <w:t>individual</w:t>
            </w:r>
            <w:r>
              <w:rPr>
                <w:spacing w:val="-1"/>
              </w:rPr>
              <w:t xml:space="preserve"> </w:t>
            </w:r>
            <w:r>
              <w:rPr>
                <w:spacing w:val="-2"/>
              </w:rPr>
              <w:t>claims:</w:t>
            </w:r>
          </w:p>
          <w:p w14:paraId="534CBA52" w14:textId="77777777" w:rsidR="00197CB7" w:rsidRDefault="00345D0E">
            <w:pPr>
              <w:pStyle w:val="TableParagraph"/>
              <w:spacing w:before="225"/>
              <w:ind w:left="109"/>
              <w:rPr>
                <w:rFonts w:ascii="Consolas"/>
                <w:sz w:val="20"/>
              </w:rPr>
            </w:pPr>
            <w:r>
              <w:rPr>
                <w:rFonts w:ascii="Consolas"/>
                <w:spacing w:val="-10"/>
                <w:sz w:val="20"/>
              </w:rPr>
              <w:t>{</w:t>
            </w:r>
          </w:p>
          <w:p w14:paraId="534CBA53" w14:textId="77777777" w:rsidR="00197CB7" w:rsidRDefault="00345D0E">
            <w:pPr>
              <w:pStyle w:val="TableParagraph"/>
              <w:spacing w:before="46" w:line="285" w:lineRule="auto"/>
              <w:ind w:left="550" w:right="3287"/>
              <w:rPr>
                <w:rFonts w:ascii="Consolas" w:hAnsi="Consolas"/>
                <w:sz w:val="20"/>
              </w:rPr>
            </w:pPr>
            <w:r>
              <w:rPr>
                <w:rFonts w:ascii="Consolas" w:hAnsi="Consolas"/>
                <w:sz w:val="20"/>
              </w:rPr>
              <w:t>“</w:t>
            </w:r>
            <w:proofErr w:type="gramStart"/>
            <w:r>
              <w:rPr>
                <w:rFonts w:ascii="Consolas" w:hAnsi="Consolas"/>
                <w:sz w:val="20"/>
              </w:rPr>
              <w:t>other</w:t>
            </w:r>
            <w:proofErr w:type="gramEnd"/>
            <w:r>
              <w:rPr>
                <w:rFonts w:ascii="Consolas" w:hAnsi="Consolas"/>
                <w:sz w:val="20"/>
              </w:rPr>
              <w:t>_phone”:</w:t>
            </w:r>
            <w:r>
              <w:rPr>
                <w:rFonts w:ascii="Consolas" w:hAnsi="Consolas"/>
                <w:spacing w:val="-12"/>
                <w:sz w:val="20"/>
              </w:rPr>
              <w:t xml:space="preserve"> </w:t>
            </w:r>
            <w:r>
              <w:rPr>
                <w:rFonts w:ascii="Consolas" w:hAnsi="Consolas"/>
                <w:sz w:val="20"/>
              </w:rPr>
              <w:t>“+83</w:t>
            </w:r>
            <w:r>
              <w:rPr>
                <w:rFonts w:ascii="Consolas" w:hAnsi="Consolas"/>
                <w:spacing w:val="-9"/>
                <w:sz w:val="20"/>
              </w:rPr>
              <w:t xml:space="preserve"> </w:t>
            </w:r>
            <w:r>
              <w:rPr>
                <w:rFonts w:ascii="Consolas" w:hAnsi="Consolas"/>
                <w:sz w:val="20"/>
              </w:rPr>
              <w:t>(4)</w:t>
            </w:r>
            <w:r>
              <w:rPr>
                <w:rFonts w:ascii="Consolas" w:hAnsi="Consolas"/>
                <w:spacing w:val="-9"/>
                <w:sz w:val="20"/>
              </w:rPr>
              <w:t xml:space="preserve"> </w:t>
            </w:r>
            <w:r>
              <w:rPr>
                <w:rFonts w:ascii="Consolas" w:hAnsi="Consolas"/>
                <w:sz w:val="20"/>
              </w:rPr>
              <w:t>555</w:t>
            </w:r>
            <w:r>
              <w:rPr>
                <w:rFonts w:ascii="Consolas" w:hAnsi="Consolas"/>
                <w:spacing w:val="-9"/>
                <w:sz w:val="20"/>
              </w:rPr>
              <w:t xml:space="preserve"> </w:t>
            </w:r>
            <w:r>
              <w:rPr>
                <w:rFonts w:ascii="Consolas" w:hAnsi="Consolas"/>
                <w:sz w:val="20"/>
              </w:rPr>
              <w:t>2401”, “other_phone</w:t>
            </w:r>
            <w:r>
              <w:rPr>
                <w:rFonts w:ascii="Consolas" w:hAnsi="Consolas"/>
                <w:spacing w:val="80"/>
                <w:sz w:val="20"/>
                <w:u w:val="single"/>
              </w:rPr>
              <w:t xml:space="preserve"> </w:t>
            </w:r>
            <w:r>
              <w:rPr>
                <w:rFonts w:ascii="Consolas" w:hAnsi="Consolas"/>
                <w:sz w:val="20"/>
              </w:rPr>
              <w:t>validated”: false, “telephony</w:t>
            </w:r>
            <w:r>
              <w:rPr>
                <w:rFonts w:ascii="Consolas" w:hAnsi="Consolas"/>
                <w:spacing w:val="80"/>
                <w:sz w:val="20"/>
                <w:u w:val="single"/>
              </w:rPr>
              <w:t xml:space="preserve"> </w:t>
            </w:r>
            <w:r>
              <w:rPr>
                <w:rFonts w:ascii="Consolas" w:hAnsi="Consolas"/>
                <w:sz w:val="20"/>
              </w:rPr>
              <w:t xml:space="preserve">type”: </w:t>
            </w:r>
            <w:r>
              <w:rPr>
                <w:rFonts w:ascii="Lucida Console" w:hAnsi="Lucida Console"/>
                <w:sz w:val="20"/>
              </w:rPr>
              <w:t>mobile</w:t>
            </w:r>
            <w:r>
              <w:rPr>
                <w:rFonts w:ascii="Consolas" w:hAnsi="Consolas"/>
                <w:sz w:val="20"/>
              </w:rPr>
              <w:t>,</w:t>
            </w:r>
          </w:p>
          <w:p w14:paraId="534CBA54" w14:textId="77777777" w:rsidR="00197CB7" w:rsidRDefault="00345D0E">
            <w:pPr>
              <w:pStyle w:val="TableParagraph"/>
              <w:spacing w:before="5"/>
              <w:ind w:left="549"/>
              <w:rPr>
                <w:rFonts w:ascii="Consolas" w:hAnsi="Consolas"/>
                <w:sz w:val="20"/>
              </w:rPr>
            </w:pPr>
            <w:r>
              <w:rPr>
                <w:rFonts w:ascii="Consolas" w:hAnsi="Consolas"/>
                <w:sz w:val="20"/>
              </w:rPr>
              <w:t>“contact_type”:</w:t>
            </w:r>
            <w:r>
              <w:rPr>
                <w:rFonts w:ascii="Consolas" w:hAnsi="Consolas"/>
                <w:spacing w:val="-23"/>
                <w:sz w:val="20"/>
              </w:rPr>
              <w:t xml:space="preserve"> </w:t>
            </w:r>
            <w:r>
              <w:rPr>
                <w:rFonts w:ascii="Consolas" w:hAnsi="Consolas"/>
                <w:spacing w:val="-2"/>
                <w:sz w:val="20"/>
              </w:rPr>
              <w:t>“</w:t>
            </w:r>
            <w:proofErr w:type="gramStart"/>
            <w:r>
              <w:rPr>
                <w:rFonts w:ascii="Consolas" w:hAnsi="Consolas"/>
                <w:spacing w:val="-2"/>
                <w:sz w:val="20"/>
              </w:rPr>
              <w:t>urn:id.gov.au</w:t>
            </w:r>
            <w:proofErr w:type="gramEnd"/>
            <w:r>
              <w:rPr>
                <w:rFonts w:ascii="Consolas" w:hAnsi="Consolas"/>
                <w:spacing w:val="-2"/>
                <w:sz w:val="20"/>
              </w:rPr>
              <w:t>:agdis:contact:personal”</w:t>
            </w:r>
          </w:p>
          <w:p w14:paraId="534CBA55" w14:textId="77777777" w:rsidR="00197CB7" w:rsidRDefault="00345D0E">
            <w:pPr>
              <w:pStyle w:val="TableParagraph"/>
              <w:spacing w:before="46"/>
              <w:ind w:left="108"/>
              <w:rPr>
                <w:rFonts w:ascii="Consolas"/>
                <w:sz w:val="20"/>
              </w:rPr>
            </w:pPr>
            <w:r>
              <w:rPr>
                <w:rFonts w:ascii="Consolas"/>
                <w:spacing w:val="-10"/>
                <w:sz w:val="20"/>
              </w:rPr>
              <w:t>}</w:t>
            </w:r>
          </w:p>
          <w:p w14:paraId="534CBA56" w14:textId="77777777" w:rsidR="00197CB7" w:rsidRDefault="00345D0E">
            <w:pPr>
              <w:pStyle w:val="TableParagraph"/>
              <w:spacing w:before="205"/>
              <w:ind w:left="109"/>
            </w:pPr>
            <w:r>
              <w:rPr>
                <w:spacing w:val="-2"/>
              </w:rPr>
              <w:t>Invalid:</w:t>
            </w:r>
          </w:p>
          <w:p w14:paraId="534CBA57" w14:textId="77777777" w:rsidR="00197CB7" w:rsidRDefault="00345D0E">
            <w:pPr>
              <w:pStyle w:val="TableParagraph"/>
              <w:spacing w:before="227"/>
              <w:ind w:left="109"/>
              <w:rPr>
                <w:rFonts w:ascii="Consolas"/>
                <w:sz w:val="20"/>
              </w:rPr>
            </w:pPr>
            <w:r>
              <w:rPr>
                <w:rFonts w:ascii="Consolas"/>
                <w:spacing w:val="-10"/>
                <w:sz w:val="20"/>
              </w:rPr>
              <w:t>{</w:t>
            </w:r>
          </w:p>
          <w:p w14:paraId="534CBA58" w14:textId="77777777" w:rsidR="00197CB7" w:rsidRDefault="00345D0E">
            <w:pPr>
              <w:pStyle w:val="TableParagraph"/>
              <w:spacing w:before="44" w:line="288" w:lineRule="auto"/>
              <w:ind w:left="550" w:right="3287"/>
              <w:rPr>
                <w:rFonts w:ascii="Consolas" w:hAnsi="Consolas"/>
                <w:sz w:val="20"/>
              </w:rPr>
            </w:pPr>
            <w:r>
              <w:rPr>
                <w:rFonts w:ascii="Consolas" w:hAnsi="Consolas"/>
                <w:sz w:val="20"/>
              </w:rPr>
              <w:t>“</w:t>
            </w:r>
            <w:proofErr w:type="gramStart"/>
            <w:r>
              <w:rPr>
                <w:rFonts w:ascii="Consolas" w:hAnsi="Consolas"/>
                <w:sz w:val="20"/>
              </w:rPr>
              <w:t>other</w:t>
            </w:r>
            <w:proofErr w:type="gramEnd"/>
            <w:r>
              <w:rPr>
                <w:rFonts w:ascii="Consolas" w:hAnsi="Consolas"/>
                <w:sz w:val="20"/>
              </w:rPr>
              <w:t>_phone”:</w:t>
            </w:r>
            <w:r>
              <w:rPr>
                <w:rFonts w:ascii="Consolas" w:hAnsi="Consolas"/>
                <w:spacing w:val="-12"/>
                <w:sz w:val="20"/>
              </w:rPr>
              <w:t xml:space="preserve"> </w:t>
            </w:r>
            <w:r>
              <w:rPr>
                <w:rFonts w:ascii="Consolas" w:hAnsi="Consolas"/>
                <w:sz w:val="20"/>
              </w:rPr>
              <w:t>“not</w:t>
            </w:r>
            <w:r>
              <w:rPr>
                <w:rFonts w:ascii="Consolas" w:hAnsi="Consolas"/>
                <w:spacing w:val="-9"/>
                <w:sz w:val="20"/>
              </w:rPr>
              <w:t xml:space="preserve"> </w:t>
            </w:r>
            <w:r>
              <w:rPr>
                <w:rFonts w:ascii="Consolas" w:hAnsi="Consolas"/>
                <w:sz w:val="20"/>
              </w:rPr>
              <w:t>a</w:t>
            </w:r>
            <w:r>
              <w:rPr>
                <w:rFonts w:ascii="Consolas" w:hAnsi="Consolas"/>
                <w:spacing w:val="-9"/>
                <w:sz w:val="20"/>
              </w:rPr>
              <w:t xml:space="preserve"> </w:t>
            </w:r>
            <w:r>
              <w:rPr>
                <w:rFonts w:ascii="Consolas" w:hAnsi="Consolas"/>
                <w:sz w:val="20"/>
              </w:rPr>
              <w:t>valid</w:t>
            </w:r>
            <w:r>
              <w:rPr>
                <w:rFonts w:ascii="Consolas" w:hAnsi="Consolas"/>
                <w:spacing w:val="-9"/>
                <w:sz w:val="20"/>
              </w:rPr>
              <w:t xml:space="preserve"> </w:t>
            </w:r>
            <w:r>
              <w:rPr>
                <w:rFonts w:ascii="Consolas" w:hAnsi="Consolas"/>
                <w:sz w:val="20"/>
              </w:rPr>
              <w:t>number”, “other_phone</w:t>
            </w:r>
            <w:r>
              <w:rPr>
                <w:rFonts w:ascii="Consolas" w:hAnsi="Consolas"/>
                <w:spacing w:val="80"/>
                <w:sz w:val="20"/>
                <w:u w:val="single"/>
              </w:rPr>
              <w:t xml:space="preserve"> </w:t>
            </w:r>
            <w:r>
              <w:rPr>
                <w:rFonts w:ascii="Consolas" w:hAnsi="Consolas"/>
                <w:sz w:val="20"/>
              </w:rPr>
              <w:t>validated”: false, “telephony</w:t>
            </w:r>
            <w:r>
              <w:rPr>
                <w:rFonts w:ascii="Consolas" w:hAnsi="Consolas"/>
                <w:spacing w:val="80"/>
                <w:sz w:val="20"/>
                <w:u w:val="single"/>
              </w:rPr>
              <w:t xml:space="preserve"> </w:t>
            </w:r>
            <w:r>
              <w:rPr>
                <w:rFonts w:ascii="Consolas" w:hAnsi="Consolas"/>
                <w:sz w:val="20"/>
              </w:rPr>
              <w:t xml:space="preserve">type”: </w:t>
            </w:r>
            <w:r>
              <w:rPr>
                <w:rFonts w:ascii="Lucida Console" w:hAnsi="Lucida Console"/>
                <w:sz w:val="20"/>
              </w:rPr>
              <w:t>mobile</w:t>
            </w:r>
            <w:r>
              <w:rPr>
                <w:rFonts w:ascii="Consolas" w:hAnsi="Consolas"/>
                <w:sz w:val="20"/>
              </w:rPr>
              <w:t>,</w:t>
            </w:r>
          </w:p>
          <w:p w14:paraId="534CBA59" w14:textId="77777777" w:rsidR="00197CB7" w:rsidRDefault="00345D0E">
            <w:pPr>
              <w:pStyle w:val="TableParagraph"/>
              <w:spacing w:before="0" w:line="231" w:lineRule="exact"/>
              <w:ind w:left="550"/>
              <w:rPr>
                <w:rFonts w:ascii="Consolas" w:hAnsi="Consolas"/>
                <w:sz w:val="20"/>
              </w:rPr>
            </w:pPr>
            <w:r>
              <w:rPr>
                <w:rFonts w:ascii="Consolas" w:hAnsi="Consolas"/>
                <w:sz w:val="20"/>
              </w:rPr>
              <w:t>“contact_type”:</w:t>
            </w:r>
            <w:r>
              <w:rPr>
                <w:rFonts w:ascii="Consolas" w:hAnsi="Consolas"/>
                <w:spacing w:val="-23"/>
                <w:sz w:val="20"/>
              </w:rPr>
              <w:t xml:space="preserve"> </w:t>
            </w:r>
            <w:r>
              <w:rPr>
                <w:rFonts w:ascii="Consolas" w:hAnsi="Consolas"/>
                <w:spacing w:val="-2"/>
                <w:sz w:val="20"/>
              </w:rPr>
              <w:t>“</w:t>
            </w:r>
            <w:proofErr w:type="gramStart"/>
            <w:r>
              <w:rPr>
                <w:rFonts w:ascii="Consolas" w:hAnsi="Consolas"/>
                <w:spacing w:val="-2"/>
                <w:sz w:val="20"/>
              </w:rPr>
              <w:t>urn:id.gov.au</w:t>
            </w:r>
            <w:proofErr w:type="gramEnd"/>
            <w:r>
              <w:rPr>
                <w:rFonts w:ascii="Consolas" w:hAnsi="Consolas"/>
                <w:spacing w:val="-2"/>
                <w:sz w:val="20"/>
              </w:rPr>
              <w:t>:agdis:contact:personal</w:t>
            </w:r>
          </w:p>
          <w:p w14:paraId="534CBA5A" w14:textId="77777777" w:rsidR="00197CB7" w:rsidRDefault="00197CB7">
            <w:pPr>
              <w:pStyle w:val="TableParagraph"/>
              <w:spacing w:before="98"/>
              <w:ind w:left="0"/>
              <w:rPr>
                <w:b/>
                <w:sz w:val="20"/>
              </w:rPr>
            </w:pPr>
          </w:p>
          <w:p w14:paraId="534CBA5B" w14:textId="77777777" w:rsidR="00197CB7" w:rsidRDefault="00345D0E">
            <w:pPr>
              <w:pStyle w:val="TableParagraph"/>
              <w:spacing w:before="0"/>
              <w:ind w:left="108"/>
              <w:rPr>
                <w:rFonts w:ascii="Consolas"/>
                <w:sz w:val="20"/>
              </w:rPr>
            </w:pPr>
            <w:r>
              <w:rPr>
                <w:rFonts w:ascii="Consolas"/>
                <w:spacing w:val="-10"/>
                <w:sz w:val="20"/>
              </w:rPr>
              <w:t>}</w:t>
            </w:r>
          </w:p>
        </w:tc>
      </w:tr>
    </w:tbl>
    <w:p w14:paraId="534CBA61" w14:textId="77777777" w:rsidR="00197CB7" w:rsidRDefault="00197CB7">
      <w:pPr>
        <w:rPr>
          <w:sz w:val="20"/>
        </w:rPr>
        <w:sectPr w:rsidR="00197CB7">
          <w:pgSz w:w="16840" w:h="11910" w:orient="landscape"/>
          <w:pgMar w:top="1340" w:right="1300" w:bottom="720" w:left="1280" w:header="547" w:footer="521" w:gutter="0"/>
          <w:cols w:space="720"/>
        </w:sectPr>
      </w:pPr>
    </w:p>
    <w:p w14:paraId="534CBA62" w14:textId="77777777" w:rsidR="00197CB7" w:rsidRDefault="00345D0E">
      <w:pPr>
        <w:spacing w:before="105"/>
        <w:ind w:left="138"/>
        <w:rPr>
          <w:b/>
        </w:rPr>
      </w:pPr>
      <w:r>
        <w:rPr>
          <w:b/>
        </w:rPr>
        <w:lastRenderedPageBreak/>
        <w:t>Table</w:t>
      </w:r>
      <w:r>
        <w:rPr>
          <w:b/>
          <w:spacing w:val="-4"/>
        </w:rPr>
        <w:t xml:space="preserve"> </w:t>
      </w:r>
      <w:r>
        <w:rPr>
          <w:b/>
        </w:rPr>
        <w:t>87</w:t>
      </w:r>
      <w:r>
        <w:rPr>
          <w:b/>
          <w:spacing w:val="-4"/>
        </w:rPr>
        <w:t xml:space="preserve"> </w:t>
      </w:r>
      <w:r>
        <w:rPr>
          <w:b/>
        </w:rPr>
        <w:t>Birthplace</w:t>
      </w:r>
      <w:r>
        <w:rPr>
          <w:b/>
          <w:spacing w:val="-4"/>
        </w:rPr>
        <w:t xml:space="preserve"> </w:t>
      </w:r>
      <w:r>
        <w:rPr>
          <w:b/>
        </w:rPr>
        <w:t>Normative</w:t>
      </w:r>
      <w:r>
        <w:rPr>
          <w:b/>
          <w:spacing w:val="-3"/>
        </w:rPr>
        <w:t xml:space="preserve"> </w:t>
      </w:r>
      <w:r>
        <w:rPr>
          <w:b/>
          <w:spacing w:val="-2"/>
        </w:rPr>
        <w:t>Examples</w:t>
      </w:r>
    </w:p>
    <w:p w14:paraId="534CBA63" w14:textId="77777777" w:rsidR="00197CB7" w:rsidRDefault="00197CB7">
      <w:pPr>
        <w:pStyle w:val="BodyText"/>
        <w:spacing w:before="3" w:after="1"/>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79"/>
        <w:gridCol w:w="3089"/>
        <w:gridCol w:w="8424"/>
      </w:tblGrid>
      <w:tr w:rsidR="00197CB7" w14:paraId="534CBA67" w14:textId="77777777">
        <w:trPr>
          <w:trHeight w:val="520"/>
        </w:trPr>
        <w:tc>
          <w:tcPr>
            <w:tcW w:w="2479" w:type="dxa"/>
            <w:shd w:val="clear" w:color="auto" w:fill="535353"/>
          </w:tcPr>
          <w:p w14:paraId="534CBA64" w14:textId="77777777" w:rsidR="00197CB7" w:rsidRDefault="00345D0E">
            <w:pPr>
              <w:pStyle w:val="TableParagraph"/>
              <w:spacing w:before="209"/>
              <w:rPr>
                <w:b/>
              </w:rPr>
            </w:pPr>
            <w:r>
              <w:rPr>
                <w:b/>
                <w:color w:val="FFFFFF"/>
                <w:spacing w:val="-2"/>
              </w:rPr>
              <w:t>Attribute</w:t>
            </w:r>
          </w:p>
        </w:tc>
        <w:tc>
          <w:tcPr>
            <w:tcW w:w="3089" w:type="dxa"/>
            <w:shd w:val="clear" w:color="auto" w:fill="535353"/>
          </w:tcPr>
          <w:p w14:paraId="534CBA65" w14:textId="77777777" w:rsidR="00197CB7" w:rsidRDefault="00345D0E">
            <w:pPr>
              <w:pStyle w:val="TableParagraph"/>
              <w:spacing w:before="209"/>
              <w:ind w:left="108"/>
              <w:rPr>
                <w:b/>
              </w:rPr>
            </w:pPr>
            <w:r>
              <w:rPr>
                <w:b/>
                <w:color w:val="FFFFFF"/>
              </w:rPr>
              <w:t>OIDC</w:t>
            </w:r>
            <w:r>
              <w:rPr>
                <w:b/>
                <w:color w:val="FFFFFF"/>
                <w:spacing w:val="-4"/>
              </w:rPr>
              <w:t xml:space="preserve"> </w:t>
            </w:r>
            <w:r>
              <w:rPr>
                <w:b/>
                <w:color w:val="FFFFFF"/>
                <w:spacing w:val="-2"/>
              </w:rPr>
              <w:t>Claim</w:t>
            </w:r>
          </w:p>
        </w:tc>
        <w:tc>
          <w:tcPr>
            <w:tcW w:w="8424" w:type="dxa"/>
            <w:shd w:val="clear" w:color="auto" w:fill="535353"/>
          </w:tcPr>
          <w:p w14:paraId="534CBA66" w14:textId="77777777" w:rsidR="00197CB7" w:rsidRDefault="00345D0E">
            <w:pPr>
              <w:pStyle w:val="TableParagraph"/>
              <w:spacing w:before="209"/>
              <w:rPr>
                <w:b/>
              </w:rPr>
            </w:pPr>
            <w:r>
              <w:rPr>
                <w:b/>
                <w:color w:val="FFFFFF"/>
              </w:rPr>
              <w:t>Normative</w:t>
            </w:r>
            <w:r>
              <w:rPr>
                <w:b/>
                <w:color w:val="FFFFFF"/>
                <w:spacing w:val="-7"/>
              </w:rPr>
              <w:t xml:space="preserve"> </w:t>
            </w:r>
            <w:r>
              <w:rPr>
                <w:b/>
                <w:color w:val="FFFFFF"/>
                <w:spacing w:val="-2"/>
              </w:rPr>
              <w:t>Example</w:t>
            </w:r>
          </w:p>
        </w:tc>
      </w:tr>
      <w:tr w:rsidR="00197CB7" w14:paraId="534CBA71" w14:textId="77777777">
        <w:trPr>
          <w:trHeight w:val="3122"/>
        </w:trPr>
        <w:tc>
          <w:tcPr>
            <w:tcW w:w="2479" w:type="dxa"/>
          </w:tcPr>
          <w:p w14:paraId="534CBA68" w14:textId="77777777" w:rsidR="00197CB7" w:rsidRDefault="00345D0E">
            <w:pPr>
              <w:pStyle w:val="TableParagraph"/>
            </w:pPr>
            <w:r>
              <w:rPr>
                <w:spacing w:val="-2"/>
              </w:rPr>
              <w:t>Birthplace</w:t>
            </w:r>
          </w:p>
        </w:tc>
        <w:tc>
          <w:tcPr>
            <w:tcW w:w="3089" w:type="dxa"/>
          </w:tcPr>
          <w:p w14:paraId="534CBA69" w14:textId="77777777" w:rsidR="00197CB7" w:rsidRDefault="00345D0E">
            <w:pPr>
              <w:pStyle w:val="TableParagraph"/>
              <w:spacing w:before="226"/>
              <w:ind w:left="108"/>
              <w:rPr>
                <w:rFonts w:ascii="Consolas"/>
                <w:sz w:val="20"/>
              </w:rPr>
            </w:pPr>
            <w:r>
              <w:rPr>
                <w:rFonts w:ascii="Consolas"/>
                <w:spacing w:val="-2"/>
                <w:sz w:val="20"/>
              </w:rPr>
              <w:t>agdis_birth_place</w:t>
            </w:r>
          </w:p>
        </w:tc>
        <w:tc>
          <w:tcPr>
            <w:tcW w:w="8424" w:type="dxa"/>
          </w:tcPr>
          <w:p w14:paraId="534CBA6A" w14:textId="77777777" w:rsidR="00197CB7" w:rsidRDefault="00345D0E">
            <w:pPr>
              <w:pStyle w:val="TableParagraph"/>
            </w:pPr>
            <w:r>
              <w:rPr>
                <w:spacing w:val="-2"/>
              </w:rPr>
              <w:t>Valid:</w:t>
            </w:r>
          </w:p>
          <w:p w14:paraId="534CBA6B" w14:textId="77777777" w:rsidR="00197CB7" w:rsidRDefault="00345D0E">
            <w:pPr>
              <w:pStyle w:val="TableParagraph"/>
              <w:numPr>
                <w:ilvl w:val="0"/>
                <w:numId w:val="2"/>
              </w:numPr>
              <w:tabs>
                <w:tab w:val="left" w:pos="827"/>
              </w:tabs>
              <w:spacing w:before="90"/>
              <w:rPr>
                <w:rFonts w:ascii="Consolas" w:hAnsi="Consolas"/>
                <w:sz w:val="20"/>
              </w:rPr>
            </w:pPr>
            <w:r>
              <w:rPr>
                <w:rFonts w:ascii="Consolas" w:hAnsi="Consolas"/>
                <w:sz w:val="20"/>
              </w:rPr>
              <w:t>“</w:t>
            </w:r>
            <w:proofErr w:type="gramStart"/>
            <w:r>
              <w:rPr>
                <w:rFonts w:ascii="Consolas" w:hAnsi="Consolas"/>
                <w:sz w:val="20"/>
              </w:rPr>
              <w:t>agdis</w:t>
            </w:r>
            <w:proofErr w:type="gramEnd"/>
            <w:r>
              <w:rPr>
                <w:rFonts w:ascii="Consolas" w:hAnsi="Consolas"/>
                <w:sz w:val="20"/>
              </w:rPr>
              <w:t>_birth_place”:</w:t>
            </w:r>
            <w:r>
              <w:rPr>
                <w:rFonts w:ascii="Consolas" w:hAnsi="Consolas"/>
                <w:spacing w:val="-21"/>
                <w:sz w:val="20"/>
              </w:rPr>
              <w:t xml:space="preserve"> </w:t>
            </w:r>
            <w:r>
              <w:rPr>
                <w:rFonts w:ascii="Consolas" w:hAnsi="Consolas"/>
                <w:sz w:val="20"/>
              </w:rPr>
              <w:t>“Ngunnawal</w:t>
            </w:r>
            <w:r>
              <w:rPr>
                <w:rFonts w:ascii="Consolas" w:hAnsi="Consolas"/>
                <w:spacing w:val="-20"/>
                <w:sz w:val="20"/>
              </w:rPr>
              <w:t xml:space="preserve"> </w:t>
            </w:r>
            <w:r>
              <w:rPr>
                <w:rFonts w:ascii="Consolas" w:hAnsi="Consolas"/>
                <w:spacing w:val="-2"/>
                <w:sz w:val="20"/>
              </w:rPr>
              <w:t>Country”</w:t>
            </w:r>
          </w:p>
          <w:p w14:paraId="534CBA6C" w14:textId="77777777" w:rsidR="00197CB7" w:rsidRDefault="00345D0E">
            <w:pPr>
              <w:pStyle w:val="TableParagraph"/>
              <w:numPr>
                <w:ilvl w:val="0"/>
                <w:numId w:val="2"/>
              </w:numPr>
              <w:tabs>
                <w:tab w:val="left" w:pos="827"/>
              </w:tabs>
              <w:spacing w:before="27" w:line="285" w:lineRule="auto"/>
              <w:ind w:right="546"/>
              <w:rPr>
                <w:rFonts w:ascii="Consolas" w:hAnsi="Consolas"/>
                <w:sz w:val="20"/>
              </w:rPr>
            </w:pPr>
            <w:r>
              <w:rPr>
                <w:rFonts w:ascii="Consolas" w:hAnsi="Consolas"/>
                <w:sz w:val="20"/>
              </w:rPr>
              <w:t>“</w:t>
            </w:r>
            <w:proofErr w:type="gramStart"/>
            <w:r>
              <w:rPr>
                <w:rFonts w:ascii="Consolas" w:hAnsi="Consolas"/>
                <w:sz w:val="20"/>
              </w:rPr>
              <w:t>agdis</w:t>
            </w:r>
            <w:proofErr w:type="gramEnd"/>
            <w:r>
              <w:rPr>
                <w:rFonts w:ascii="Consolas" w:hAnsi="Consolas"/>
                <w:sz w:val="20"/>
              </w:rPr>
              <w:t>_birth_place”:</w:t>
            </w:r>
            <w:r>
              <w:rPr>
                <w:rFonts w:ascii="Consolas" w:hAnsi="Consolas"/>
                <w:spacing w:val="-4"/>
                <w:sz w:val="20"/>
              </w:rPr>
              <w:t xml:space="preserve"> </w:t>
            </w:r>
            <w:r>
              <w:rPr>
                <w:rFonts w:ascii="Consolas" w:hAnsi="Consolas"/>
                <w:sz w:val="20"/>
              </w:rPr>
              <w:t>&lt;a</w:t>
            </w:r>
            <w:r>
              <w:rPr>
                <w:rFonts w:ascii="Consolas" w:hAnsi="Consolas"/>
                <w:spacing w:val="-4"/>
                <w:sz w:val="20"/>
              </w:rPr>
              <w:t xml:space="preserve"> </w:t>
            </w:r>
            <w:r>
              <w:rPr>
                <w:rFonts w:ascii="Consolas" w:hAnsi="Consolas"/>
                <w:sz w:val="20"/>
              </w:rPr>
              <w:t>non-empty</w:t>
            </w:r>
            <w:r>
              <w:rPr>
                <w:rFonts w:ascii="Consolas" w:hAnsi="Consolas"/>
                <w:spacing w:val="-4"/>
                <w:sz w:val="20"/>
              </w:rPr>
              <w:t xml:space="preserve"> </w:t>
            </w:r>
            <w:r>
              <w:rPr>
                <w:rFonts w:ascii="Consolas" w:hAnsi="Consolas"/>
                <w:sz w:val="20"/>
              </w:rPr>
              <w:t>string</w:t>
            </w:r>
            <w:r>
              <w:rPr>
                <w:rFonts w:ascii="Consolas" w:hAnsi="Consolas"/>
                <w:spacing w:val="-7"/>
                <w:sz w:val="20"/>
              </w:rPr>
              <w:t xml:space="preserve"> </w:t>
            </w:r>
            <w:r>
              <w:rPr>
                <w:rFonts w:ascii="Consolas" w:hAnsi="Consolas"/>
                <w:sz w:val="20"/>
              </w:rPr>
              <w:t>up</w:t>
            </w:r>
            <w:r>
              <w:rPr>
                <w:rFonts w:ascii="Consolas" w:hAnsi="Consolas"/>
                <w:spacing w:val="-7"/>
                <w:sz w:val="20"/>
              </w:rPr>
              <w:t xml:space="preserve"> </w:t>
            </w:r>
            <w:r>
              <w:rPr>
                <w:rFonts w:ascii="Consolas" w:hAnsi="Consolas"/>
                <w:sz w:val="20"/>
              </w:rPr>
              <w:t>to</w:t>
            </w:r>
            <w:r>
              <w:rPr>
                <w:rFonts w:ascii="Consolas" w:hAnsi="Consolas"/>
                <w:spacing w:val="-4"/>
                <w:sz w:val="20"/>
              </w:rPr>
              <w:t xml:space="preserve"> </w:t>
            </w:r>
            <w:r>
              <w:rPr>
                <w:rFonts w:ascii="Consolas" w:hAnsi="Consolas"/>
                <w:sz w:val="20"/>
              </w:rPr>
              <w:t>100</w:t>
            </w:r>
            <w:r>
              <w:rPr>
                <w:rFonts w:ascii="Consolas" w:hAnsi="Consolas"/>
                <w:spacing w:val="-4"/>
                <w:sz w:val="20"/>
              </w:rPr>
              <w:t xml:space="preserve"> </w:t>
            </w:r>
            <w:r>
              <w:rPr>
                <w:rFonts w:ascii="Consolas" w:hAnsi="Consolas"/>
                <w:sz w:val="20"/>
              </w:rPr>
              <w:t>characters</w:t>
            </w:r>
            <w:r>
              <w:rPr>
                <w:rFonts w:ascii="Consolas" w:hAnsi="Consolas"/>
                <w:spacing w:val="-4"/>
                <w:sz w:val="20"/>
              </w:rPr>
              <w:t xml:space="preserve"> </w:t>
            </w:r>
            <w:r>
              <w:rPr>
                <w:rFonts w:ascii="Consolas" w:hAnsi="Consolas"/>
                <w:sz w:val="20"/>
              </w:rPr>
              <w:t xml:space="preserve">in </w:t>
            </w:r>
            <w:r>
              <w:rPr>
                <w:rFonts w:ascii="Consolas" w:hAnsi="Consolas"/>
                <w:spacing w:val="-2"/>
                <w:sz w:val="20"/>
              </w:rPr>
              <w:t>length&gt;</w:t>
            </w:r>
          </w:p>
          <w:p w14:paraId="534CBA6D" w14:textId="77777777" w:rsidR="00197CB7" w:rsidRDefault="00345D0E">
            <w:pPr>
              <w:pStyle w:val="TableParagraph"/>
              <w:spacing w:before="103"/>
            </w:pPr>
            <w:r>
              <w:rPr>
                <w:spacing w:val="-2"/>
              </w:rPr>
              <w:t>Invalid:</w:t>
            </w:r>
          </w:p>
          <w:p w14:paraId="534CBA6E" w14:textId="77777777" w:rsidR="00197CB7" w:rsidRDefault="00345D0E">
            <w:pPr>
              <w:pStyle w:val="TableParagraph"/>
              <w:numPr>
                <w:ilvl w:val="0"/>
                <w:numId w:val="2"/>
              </w:numPr>
              <w:tabs>
                <w:tab w:val="left" w:pos="827"/>
              </w:tabs>
              <w:spacing w:before="87"/>
              <w:rPr>
                <w:rFonts w:ascii="Consolas" w:hAnsi="Consolas"/>
                <w:sz w:val="20"/>
              </w:rPr>
            </w:pPr>
            <w:r>
              <w:rPr>
                <w:rFonts w:ascii="Consolas" w:hAnsi="Consolas"/>
                <w:sz w:val="20"/>
              </w:rPr>
              <w:t>“</w:t>
            </w:r>
            <w:proofErr w:type="gramStart"/>
            <w:r>
              <w:rPr>
                <w:rFonts w:ascii="Consolas" w:hAnsi="Consolas"/>
                <w:sz w:val="20"/>
              </w:rPr>
              <w:t>agdis</w:t>
            </w:r>
            <w:proofErr w:type="gramEnd"/>
            <w:r>
              <w:rPr>
                <w:rFonts w:ascii="Consolas" w:hAnsi="Consolas"/>
                <w:sz w:val="20"/>
              </w:rPr>
              <w:t>_birth_place”:</w:t>
            </w:r>
            <w:r>
              <w:rPr>
                <w:rFonts w:ascii="Consolas" w:hAnsi="Consolas"/>
                <w:spacing w:val="-27"/>
                <w:sz w:val="20"/>
              </w:rPr>
              <w:t xml:space="preserve"> </w:t>
            </w:r>
            <w:r>
              <w:rPr>
                <w:rFonts w:ascii="Consolas" w:hAnsi="Consolas"/>
                <w:spacing w:val="-5"/>
                <w:sz w:val="20"/>
              </w:rPr>
              <w:t>“”</w:t>
            </w:r>
          </w:p>
          <w:p w14:paraId="534CBA6F" w14:textId="77777777" w:rsidR="00197CB7" w:rsidRDefault="00345D0E">
            <w:pPr>
              <w:pStyle w:val="TableParagraph"/>
              <w:numPr>
                <w:ilvl w:val="0"/>
                <w:numId w:val="2"/>
              </w:numPr>
              <w:tabs>
                <w:tab w:val="left" w:pos="827"/>
              </w:tabs>
              <w:spacing w:before="30"/>
              <w:rPr>
                <w:rFonts w:ascii="Consolas" w:hAnsi="Consolas"/>
                <w:sz w:val="20"/>
              </w:rPr>
            </w:pPr>
            <w:r>
              <w:rPr>
                <w:rFonts w:ascii="Consolas" w:hAnsi="Consolas"/>
                <w:sz w:val="20"/>
              </w:rPr>
              <w:t>“</w:t>
            </w:r>
            <w:proofErr w:type="gramStart"/>
            <w:r>
              <w:rPr>
                <w:rFonts w:ascii="Consolas" w:hAnsi="Consolas"/>
                <w:sz w:val="20"/>
              </w:rPr>
              <w:t>agdis</w:t>
            </w:r>
            <w:proofErr w:type="gramEnd"/>
            <w:r>
              <w:rPr>
                <w:rFonts w:ascii="Consolas" w:hAnsi="Consolas"/>
                <w:sz w:val="20"/>
              </w:rPr>
              <w:t>_birth_place”:</w:t>
            </w:r>
            <w:r>
              <w:rPr>
                <w:rFonts w:ascii="Consolas" w:hAnsi="Consolas"/>
                <w:spacing w:val="-27"/>
                <w:sz w:val="20"/>
              </w:rPr>
              <w:t xml:space="preserve"> </w:t>
            </w:r>
            <w:r>
              <w:rPr>
                <w:rFonts w:ascii="Consolas" w:hAnsi="Consolas"/>
                <w:spacing w:val="-4"/>
                <w:sz w:val="20"/>
              </w:rPr>
              <w:t>null</w:t>
            </w:r>
          </w:p>
          <w:p w14:paraId="534CBA70" w14:textId="77777777" w:rsidR="00197CB7" w:rsidRDefault="00345D0E">
            <w:pPr>
              <w:pStyle w:val="TableParagraph"/>
              <w:numPr>
                <w:ilvl w:val="0"/>
                <w:numId w:val="2"/>
              </w:numPr>
              <w:tabs>
                <w:tab w:val="left" w:pos="827"/>
              </w:tabs>
              <w:spacing w:before="30"/>
              <w:rPr>
                <w:rFonts w:ascii="Consolas" w:hAnsi="Consolas"/>
                <w:sz w:val="20"/>
              </w:rPr>
            </w:pPr>
            <w:r>
              <w:rPr>
                <w:rFonts w:ascii="Consolas" w:hAnsi="Consolas"/>
                <w:sz w:val="20"/>
              </w:rPr>
              <w:t>“</w:t>
            </w:r>
            <w:proofErr w:type="gramStart"/>
            <w:r>
              <w:rPr>
                <w:rFonts w:ascii="Consolas" w:hAnsi="Consolas"/>
                <w:sz w:val="20"/>
              </w:rPr>
              <w:t>agdis</w:t>
            </w:r>
            <w:proofErr w:type="gramEnd"/>
            <w:r>
              <w:rPr>
                <w:rFonts w:ascii="Consolas" w:hAnsi="Consolas"/>
                <w:sz w:val="20"/>
              </w:rPr>
              <w:t>_birth_place”:</w:t>
            </w:r>
            <w:r>
              <w:rPr>
                <w:rFonts w:ascii="Consolas" w:hAnsi="Consolas"/>
                <w:spacing w:val="-11"/>
                <w:sz w:val="20"/>
              </w:rPr>
              <w:t xml:space="preserve"> </w:t>
            </w:r>
            <w:r>
              <w:rPr>
                <w:rFonts w:ascii="Consolas" w:hAnsi="Consolas"/>
                <w:sz w:val="20"/>
              </w:rPr>
              <w:t>&lt;a</w:t>
            </w:r>
            <w:r>
              <w:rPr>
                <w:rFonts w:ascii="Consolas" w:hAnsi="Consolas"/>
                <w:spacing w:val="-10"/>
                <w:sz w:val="20"/>
              </w:rPr>
              <w:t xml:space="preserve"> </w:t>
            </w:r>
            <w:r>
              <w:rPr>
                <w:rFonts w:ascii="Consolas" w:hAnsi="Consolas"/>
                <w:sz w:val="20"/>
              </w:rPr>
              <w:t>string</w:t>
            </w:r>
            <w:r>
              <w:rPr>
                <w:rFonts w:ascii="Consolas" w:hAnsi="Consolas"/>
                <w:spacing w:val="-12"/>
                <w:sz w:val="20"/>
              </w:rPr>
              <w:t xml:space="preserve"> </w:t>
            </w:r>
            <w:r>
              <w:rPr>
                <w:rFonts w:ascii="Consolas" w:hAnsi="Consolas"/>
                <w:sz w:val="20"/>
              </w:rPr>
              <w:t>over100</w:t>
            </w:r>
            <w:r>
              <w:rPr>
                <w:rFonts w:ascii="Consolas" w:hAnsi="Consolas"/>
                <w:spacing w:val="-10"/>
                <w:sz w:val="20"/>
              </w:rPr>
              <w:t xml:space="preserve"> </w:t>
            </w:r>
            <w:r>
              <w:rPr>
                <w:rFonts w:ascii="Consolas" w:hAnsi="Consolas"/>
                <w:sz w:val="20"/>
              </w:rPr>
              <w:t>characters</w:t>
            </w:r>
            <w:r>
              <w:rPr>
                <w:rFonts w:ascii="Consolas" w:hAnsi="Consolas"/>
                <w:spacing w:val="-10"/>
                <w:sz w:val="20"/>
              </w:rPr>
              <w:t xml:space="preserve"> </w:t>
            </w:r>
            <w:r>
              <w:rPr>
                <w:rFonts w:ascii="Consolas" w:hAnsi="Consolas"/>
                <w:sz w:val="20"/>
              </w:rPr>
              <w:t>in</w:t>
            </w:r>
            <w:r>
              <w:rPr>
                <w:rFonts w:ascii="Consolas" w:hAnsi="Consolas"/>
                <w:spacing w:val="-13"/>
                <w:sz w:val="20"/>
              </w:rPr>
              <w:t xml:space="preserve"> </w:t>
            </w:r>
            <w:r>
              <w:rPr>
                <w:rFonts w:ascii="Consolas" w:hAnsi="Consolas"/>
                <w:spacing w:val="-2"/>
                <w:sz w:val="20"/>
              </w:rPr>
              <w:t>length&gt;</w:t>
            </w:r>
          </w:p>
        </w:tc>
      </w:tr>
    </w:tbl>
    <w:p w14:paraId="534CBA72" w14:textId="77777777" w:rsidR="00197CB7" w:rsidRDefault="00197CB7">
      <w:pPr>
        <w:rPr>
          <w:rFonts w:ascii="Consolas" w:hAnsi="Consolas"/>
          <w:sz w:val="20"/>
        </w:rPr>
        <w:sectPr w:rsidR="00197CB7">
          <w:headerReference w:type="even" r:id="rId457"/>
          <w:headerReference w:type="default" r:id="rId458"/>
          <w:footerReference w:type="even" r:id="rId459"/>
          <w:footerReference w:type="default" r:id="rId460"/>
          <w:pgSz w:w="16840" w:h="11910" w:orient="landscape"/>
          <w:pgMar w:top="1340" w:right="1300" w:bottom="720" w:left="1280" w:header="547" w:footer="521" w:gutter="0"/>
          <w:pgNumType w:start="137"/>
          <w:cols w:space="720"/>
        </w:sectPr>
      </w:pPr>
    </w:p>
    <w:p w14:paraId="534CBA73" w14:textId="77777777" w:rsidR="00197CB7" w:rsidRDefault="00345D0E">
      <w:pPr>
        <w:pStyle w:val="Heading3"/>
        <w:numPr>
          <w:ilvl w:val="3"/>
          <w:numId w:val="44"/>
        </w:numPr>
        <w:tabs>
          <w:tab w:val="left" w:pos="1271"/>
        </w:tabs>
        <w:spacing w:before="80"/>
        <w:ind w:left="1271" w:hanging="1133"/>
      </w:pPr>
      <w:r>
        <w:rPr>
          <w:color w:val="1C1C1C"/>
        </w:rPr>
        <w:lastRenderedPageBreak/>
        <w:t>Personal</w:t>
      </w:r>
      <w:r>
        <w:rPr>
          <w:color w:val="1C1C1C"/>
          <w:spacing w:val="-3"/>
        </w:rPr>
        <w:t xml:space="preserve"> </w:t>
      </w:r>
      <w:r>
        <w:rPr>
          <w:color w:val="1C1C1C"/>
        </w:rPr>
        <w:t>Title</w:t>
      </w:r>
      <w:r>
        <w:rPr>
          <w:color w:val="1C1C1C"/>
          <w:spacing w:val="-3"/>
        </w:rPr>
        <w:t xml:space="preserve"> </w:t>
      </w:r>
      <w:r>
        <w:rPr>
          <w:color w:val="1C1C1C"/>
        </w:rPr>
        <w:t>Normative</w:t>
      </w:r>
      <w:r>
        <w:rPr>
          <w:color w:val="1C1C1C"/>
          <w:spacing w:val="-3"/>
        </w:rPr>
        <w:t xml:space="preserve"> </w:t>
      </w:r>
      <w:r>
        <w:rPr>
          <w:color w:val="1C1C1C"/>
          <w:spacing w:val="-2"/>
        </w:rPr>
        <w:t>Examples</w:t>
      </w:r>
    </w:p>
    <w:p w14:paraId="534CBA74" w14:textId="77777777" w:rsidR="00197CB7" w:rsidRDefault="00345D0E">
      <w:pPr>
        <w:spacing w:before="228"/>
        <w:ind w:left="138"/>
        <w:rPr>
          <w:b/>
        </w:rPr>
      </w:pPr>
      <w:r>
        <w:rPr>
          <w:b/>
        </w:rPr>
        <w:t>Table</w:t>
      </w:r>
      <w:r>
        <w:rPr>
          <w:b/>
          <w:spacing w:val="-4"/>
        </w:rPr>
        <w:t xml:space="preserve"> </w:t>
      </w:r>
      <w:r>
        <w:rPr>
          <w:b/>
        </w:rPr>
        <w:t>88</w:t>
      </w:r>
      <w:r>
        <w:rPr>
          <w:b/>
          <w:spacing w:val="-4"/>
        </w:rPr>
        <w:t xml:space="preserve"> </w:t>
      </w:r>
      <w:r>
        <w:rPr>
          <w:b/>
        </w:rPr>
        <w:t>Personal</w:t>
      </w:r>
      <w:r>
        <w:rPr>
          <w:b/>
          <w:spacing w:val="-2"/>
        </w:rPr>
        <w:t xml:space="preserve"> </w:t>
      </w:r>
      <w:r>
        <w:rPr>
          <w:b/>
        </w:rPr>
        <w:t>Titles</w:t>
      </w:r>
      <w:r>
        <w:rPr>
          <w:b/>
          <w:spacing w:val="-6"/>
        </w:rPr>
        <w:t xml:space="preserve"> </w:t>
      </w:r>
      <w:r>
        <w:rPr>
          <w:b/>
        </w:rPr>
        <w:t>Normative</w:t>
      </w:r>
      <w:r>
        <w:rPr>
          <w:b/>
          <w:spacing w:val="-3"/>
        </w:rPr>
        <w:t xml:space="preserve"> </w:t>
      </w:r>
      <w:r>
        <w:rPr>
          <w:b/>
          <w:spacing w:val="-2"/>
        </w:rPr>
        <w:t>Examples</w:t>
      </w:r>
    </w:p>
    <w:p w14:paraId="534CBA75"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74"/>
        <w:gridCol w:w="3096"/>
        <w:gridCol w:w="8422"/>
      </w:tblGrid>
      <w:tr w:rsidR="00197CB7" w14:paraId="534CBA79" w14:textId="77777777">
        <w:trPr>
          <w:trHeight w:val="517"/>
        </w:trPr>
        <w:tc>
          <w:tcPr>
            <w:tcW w:w="2474" w:type="dxa"/>
            <w:shd w:val="clear" w:color="auto" w:fill="535353"/>
          </w:tcPr>
          <w:p w14:paraId="534CBA76" w14:textId="77777777" w:rsidR="00197CB7" w:rsidRDefault="00345D0E">
            <w:pPr>
              <w:pStyle w:val="TableParagraph"/>
              <w:rPr>
                <w:b/>
              </w:rPr>
            </w:pPr>
            <w:r>
              <w:rPr>
                <w:b/>
                <w:color w:val="FFFFFF"/>
                <w:spacing w:val="-2"/>
              </w:rPr>
              <w:t>Attribute</w:t>
            </w:r>
          </w:p>
        </w:tc>
        <w:tc>
          <w:tcPr>
            <w:tcW w:w="3096" w:type="dxa"/>
            <w:shd w:val="clear" w:color="auto" w:fill="535353"/>
          </w:tcPr>
          <w:p w14:paraId="534CBA77" w14:textId="77777777" w:rsidR="00197CB7" w:rsidRDefault="00345D0E">
            <w:pPr>
              <w:pStyle w:val="TableParagraph"/>
              <w:ind w:left="108"/>
              <w:rPr>
                <w:b/>
              </w:rPr>
            </w:pPr>
            <w:r>
              <w:rPr>
                <w:b/>
                <w:color w:val="FFFFFF"/>
              </w:rPr>
              <w:t>OIDC</w:t>
            </w:r>
            <w:r>
              <w:rPr>
                <w:b/>
                <w:color w:val="FFFFFF"/>
                <w:spacing w:val="-4"/>
              </w:rPr>
              <w:t xml:space="preserve"> </w:t>
            </w:r>
            <w:r>
              <w:rPr>
                <w:b/>
                <w:color w:val="FFFFFF"/>
                <w:spacing w:val="-2"/>
              </w:rPr>
              <w:t>Claim</w:t>
            </w:r>
          </w:p>
        </w:tc>
        <w:tc>
          <w:tcPr>
            <w:tcW w:w="8422" w:type="dxa"/>
            <w:shd w:val="clear" w:color="auto" w:fill="535353"/>
          </w:tcPr>
          <w:p w14:paraId="534CBA78" w14:textId="77777777" w:rsidR="00197CB7" w:rsidRDefault="00345D0E">
            <w:pPr>
              <w:pStyle w:val="TableParagraph"/>
              <w:ind w:left="108"/>
              <w:rPr>
                <w:b/>
              </w:rPr>
            </w:pPr>
            <w:r>
              <w:rPr>
                <w:b/>
                <w:color w:val="FFFFFF"/>
              </w:rPr>
              <w:t>Normative</w:t>
            </w:r>
            <w:r>
              <w:rPr>
                <w:b/>
                <w:color w:val="FFFFFF"/>
                <w:spacing w:val="-7"/>
              </w:rPr>
              <w:t xml:space="preserve"> </w:t>
            </w:r>
            <w:r>
              <w:rPr>
                <w:b/>
                <w:color w:val="FFFFFF"/>
                <w:spacing w:val="-2"/>
              </w:rPr>
              <w:t>Example</w:t>
            </w:r>
          </w:p>
        </w:tc>
      </w:tr>
      <w:tr w:rsidR="00197CB7" w14:paraId="534CBA83" w14:textId="77777777">
        <w:trPr>
          <w:trHeight w:val="3122"/>
        </w:trPr>
        <w:tc>
          <w:tcPr>
            <w:tcW w:w="2474" w:type="dxa"/>
          </w:tcPr>
          <w:p w14:paraId="534CBA7A" w14:textId="77777777" w:rsidR="00197CB7" w:rsidRDefault="00345D0E">
            <w:pPr>
              <w:pStyle w:val="TableParagraph"/>
              <w:spacing w:before="209"/>
            </w:pPr>
            <w:r>
              <w:t>Personal</w:t>
            </w:r>
            <w:r>
              <w:rPr>
                <w:spacing w:val="-5"/>
              </w:rPr>
              <w:t xml:space="preserve"> </w:t>
            </w:r>
            <w:r>
              <w:rPr>
                <w:spacing w:val="-4"/>
              </w:rPr>
              <w:t>Title</w:t>
            </w:r>
          </w:p>
        </w:tc>
        <w:tc>
          <w:tcPr>
            <w:tcW w:w="3096" w:type="dxa"/>
          </w:tcPr>
          <w:p w14:paraId="534CBA7B" w14:textId="77777777" w:rsidR="00197CB7" w:rsidRDefault="00345D0E">
            <w:pPr>
              <w:pStyle w:val="TableParagraph"/>
              <w:spacing w:before="228"/>
              <w:ind w:left="108"/>
              <w:rPr>
                <w:rFonts w:ascii="Consolas"/>
                <w:sz w:val="20"/>
              </w:rPr>
            </w:pPr>
            <w:r>
              <w:rPr>
                <w:rFonts w:ascii="Consolas"/>
                <w:spacing w:val="-2"/>
                <w:sz w:val="20"/>
              </w:rPr>
              <w:t>agdis_personal_title</w:t>
            </w:r>
          </w:p>
        </w:tc>
        <w:tc>
          <w:tcPr>
            <w:tcW w:w="8422" w:type="dxa"/>
          </w:tcPr>
          <w:p w14:paraId="534CBA7C" w14:textId="77777777" w:rsidR="00197CB7" w:rsidRDefault="00345D0E">
            <w:pPr>
              <w:pStyle w:val="TableParagraph"/>
              <w:spacing w:before="209"/>
              <w:ind w:left="108"/>
            </w:pPr>
            <w:r>
              <w:rPr>
                <w:spacing w:val="-2"/>
              </w:rPr>
              <w:t>Valid:</w:t>
            </w:r>
          </w:p>
          <w:p w14:paraId="534CBA7D" w14:textId="77777777" w:rsidR="00197CB7" w:rsidRDefault="00345D0E">
            <w:pPr>
              <w:pStyle w:val="TableParagraph"/>
              <w:numPr>
                <w:ilvl w:val="0"/>
                <w:numId w:val="1"/>
              </w:numPr>
              <w:tabs>
                <w:tab w:val="left" w:pos="828"/>
              </w:tabs>
              <w:spacing w:before="88"/>
              <w:ind w:left="828"/>
              <w:rPr>
                <w:rFonts w:ascii="Consolas" w:hAnsi="Consolas"/>
                <w:sz w:val="20"/>
              </w:rPr>
            </w:pPr>
            <w:r>
              <w:rPr>
                <w:rFonts w:ascii="Consolas" w:hAnsi="Consolas"/>
                <w:spacing w:val="-2"/>
                <w:sz w:val="20"/>
              </w:rPr>
              <w:t>“</w:t>
            </w:r>
            <w:proofErr w:type="gramStart"/>
            <w:r>
              <w:rPr>
                <w:rFonts w:ascii="Consolas" w:hAnsi="Consolas"/>
                <w:spacing w:val="-2"/>
                <w:sz w:val="20"/>
              </w:rPr>
              <w:t>agdis</w:t>
            </w:r>
            <w:proofErr w:type="gramEnd"/>
            <w:r>
              <w:rPr>
                <w:rFonts w:ascii="Consolas" w:hAnsi="Consolas"/>
                <w:spacing w:val="-2"/>
                <w:sz w:val="20"/>
              </w:rPr>
              <w:t>_personal_title”:</w:t>
            </w:r>
            <w:r>
              <w:rPr>
                <w:rFonts w:ascii="Consolas" w:hAnsi="Consolas"/>
                <w:spacing w:val="13"/>
                <w:sz w:val="20"/>
              </w:rPr>
              <w:t xml:space="preserve"> </w:t>
            </w:r>
            <w:r>
              <w:rPr>
                <w:rFonts w:ascii="Consolas" w:hAnsi="Consolas"/>
                <w:spacing w:val="-2"/>
                <w:sz w:val="20"/>
              </w:rPr>
              <w:t>“Professor”</w:t>
            </w:r>
          </w:p>
          <w:p w14:paraId="534CBA7E" w14:textId="77777777" w:rsidR="00197CB7" w:rsidRDefault="00345D0E">
            <w:pPr>
              <w:pStyle w:val="TableParagraph"/>
              <w:numPr>
                <w:ilvl w:val="0"/>
                <w:numId w:val="1"/>
              </w:numPr>
              <w:tabs>
                <w:tab w:val="left" w:pos="827"/>
              </w:tabs>
              <w:spacing w:before="29" w:line="283" w:lineRule="auto"/>
              <w:ind w:right="216"/>
              <w:rPr>
                <w:rFonts w:ascii="Consolas" w:hAnsi="Consolas"/>
                <w:sz w:val="20"/>
              </w:rPr>
            </w:pPr>
            <w:r>
              <w:rPr>
                <w:rFonts w:ascii="Consolas" w:hAnsi="Consolas"/>
                <w:sz w:val="20"/>
              </w:rPr>
              <w:t>“</w:t>
            </w:r>
            <w:proofErr w:type="gramStart"/>
            <w:r>
              <w:rPr>
                <w:rFonts w:ascii="Consolas" w:hAnsi="Consolas"/>
                <w:sz w:val="20"/>
              </w:rPr>
              <w:t>agdis</w:t>
            </w:r>
            <w:proofErr w:type="gramEnd"/>
            <w:r>
              <w:rPr>
                <w:rFonts w:ascii="Consolas" w:hAnsi="Consolas"/>
                <w:sz w:val="20"/>
              </w:rPr>
              <w:t>_personal_title”:</w:t>
            </w:r>
            <w:r>
              <w:rPr>
                <w:rFonts w:ascii="Consolas" w:hAnsi="Consolas"/>
                <w:spacing w:val="-5"/>
                <w:sz w:val="20"/>
              </w:rPr>
              <w:t xml:space="preserve"> </w:t>
            </w:r>
            <w:r>
              <w:rPr>
                <w:rFonts w:ascii="Consolas" w:hAnsi="Consolas"/>
                <w:sz w:val="20"/>
              </w:rPr>
              <w:t>&lt;a</w:t>
            </w:r>
            <w:r>
              <w:rPr>
                <w:rFonts w:ascii="Consolas" w:hAnsi="Consolas"/>
                <w:spacing w:val="-5"/>
                <w:sz w:val="20"/>
              </w:rPr>
              <w:t xml:space="preserve"> </w:t>
            </w:r>
            <w:r>
              <w:rPr>
                <w:rFonts w:ascii="Consolas" w:hAnsi="Consolas"/>
                <w:sz w:val="20"/>
              </w:rPr>
              <w:t>non-empty</w:t>
            </w:r>
            <w:r>
              <w:rPr>
                <w:rFonts w:ascii="Consolas" w:hAnsi="Consolas"/>
                <w:spacing w:val="-5"/>
                <w:sz w:val="20"/>
              </w:rPr>
              <w:t xml:space="preserve"> </w:t>
            </w:r>
            <w:r>
              <w:rPr>
                <w:rFonts w:ascii="Consolas" w:hAnsi="Consolas"/>
                <w:sz w:val="20"/>
              </w:rPr>
              <w:t>string</w:t>
            </w:r>
            <w:r>
              <w:rPr>
                <w:rFonts w:ascii="Consolas" w:hAnsi="Consolas"/>
                <w:spacing w:val="-8"/>
                <w:sz w:val="20"/>
              </w:rPr>
              <w:t xml:space="preserve"> </w:t>
            </w:r>
            <w:r>
              <w:rPr>
                <w:rFonts w:ascii="Consolas" w:hAnsi="Consolas"/>
                <w:sz w:val="20"/>
              </w:rPr>
              <w:t>up</w:t>
            </w:r>
            <w:r>
              <w:rPr>
                <w:rFonts w:ascii="Consolas" w:hAnsi="Consolas"/>
                <w:spacing w:val="-5"/>
                <w:sz w:val="20"/>
              </w:rPr>
              <w:t xml:space="preserve"> </w:t>
            </w:r>
            <w:r>
              <w:rPr>
                <w:rFonts w:ascii="Consolas" w:hAnsi="Consolas"/>
                <w:sz w:val="20"/>
              </w:rPr>
              <w:t>to</w:t>
            </w:r>
            <w:r>
              <w:rPr>
                <w:rFonts w:ascii="Consolas" w:hAnsi="Consolas"/>
                <w:spacing w:val="-5"/>
                <w:sz w:val="20"/>
              </w:rPr>
              <w:t xml:space="preserve"> </w:t>
            </w:r>
            <w:r>
              <w:rPr>
                <w:rFonts w:ascii="Consolas" w:hAnsi="Consolas"/>
                <w:sz w:val="20"/>
              </w:rPr>
              <w:t>100</w:t>
            </w:r>
            <w:r>
              <w:rPr>
                <w:rFonts w:ascii="Consolas" w:hAnsi="Consolas"/>
                <w:spacing w:val="-5"/>
                <w:sz w:val="20"/>
              </w:rPr>
              <w:t xml:space="preserve"> </w:t>
            </w:r>
            <w:r>
              <w:rPr>
                <w:rFonts w:ascii="Consolas" w:hAnsi="Consolas"/>
                <w:sz w:val="20"/>
              </w:rPr>
              <w:t>characters</w:t>
            </w:r>
            <w:r>
              <w:rPr>
                <w:rFonts w:ascii="Consolas" w:hAnsi="Consolas"/>
                <w:spacing w:val="-5"/>
                <w:sz w:val="20"/>
              </w:rPr>
              <w:t xml:space="preserve"> </w:t>
            </w:r>
            <w:r>
              <w:rPr>
                <w:rFonts w:ascii="Consolas" w:hAnsi="Consolas"/>
                <w:sz w:val="20"/>
              </w:rPr>
              <w:t xml:space="preserve">in </w:t>
            </w:r>
            <w:r>
              <w:rPr>
                <w:rFonts w:ascii="Consolas" w:hAnsi="Consolas"/>
                <w:spacing w:val="-2"/>
                <w:sz w:val="20"/>
              </w:rPr>
              <w:t>length&gt;</w:t>
            </w:r>
          </w:p>
          <w:p w14:paraId="534CBA7F" w14:textId="77777777" w:rsidR="00197CB7" w:rsidRDefault="00345D0E">
            <w:pPr>
              <w:pStyle w:val="TableParagraph"/>
              <w:spacing w:before="106"/>
              <w:ind w:left="108"/>
            </w:pPr>
            <w:r>
              <w:rPr>
                <w:spacing w:val="-2"/>
              </w:rPr>
              <w:t>Invalid:</w:t>
            </w:r>
          </w:p>
          <w:p w14:paraId="534CBA80" w14:textId="77777777" w:rsidR="00197CB7" w:rsidRDefault="00345D0E">
            <w:pPr>
              <w:pStyle w:val="TableParagraph"/>
              <w:numPr>
                <w:ilvl w:val="0"/>
                <w:numId w:val="1"/>
              </w:numPr>
              <w:tabs>
                <w:tab w:val="left" w:pos="828"/>
              </w:tabs>
              <w:spacing w:before="89"/>
              <w:ind w:left="828"/>
              <w:rPr>
                <w:rFonts w:ascii="Consolas" w:hAnsi="Consolas"/>
                <w:sz w:val="20"/>
              </w:rPr>
            </w:pPr>
            <w:r>
              <w:rPr>
                <w:rFonts w:ascii="Consolas" w:hAnsi="Consolas"/>
                <w:spacing w:val="-2"/>
                <w:sz w:val="20"/>
              </w:rPr>
              <w:t>“</w:t>
            </w:r>
            <w:proofErr w:type="gramStart"/>
            <w:r>
              <w:rPr>
                <w:rFonts w:ascii="Consolas" w:hAnsi="Consolas"/>
                <w:spacing w:val="-2"/>
                <w:sz w:val="20"/>
              </w:rPr>
              <w:t>agdis</w:t>
            </w:r>
            <w:proofErr w:type="gramEnd"/>
            <w:r>
              <w:rPr>
                <w:rFonts w:ascii="Consolas" w:hAnsi="Consolas"/>
                <w:spacing w:val="-2"/>
                <w:sz w:val="20"/>
              </w:rPr>
              <w:t>_personal_title”:</w:t>
            </w:r>
            <w:r>
              <w:rPr>
                <w:rFonts w:ascii="Consolas" w:hAnsi="Consolas"/>
                <w:spacing w:val="13"/>
                <w:sz w:val="20"/>
              </w:rPr>
              <w:t xml:space="preserve"> </w:t>
            </w:r>
            <w:r>
              <w:rPr>
                <w:rFonts w:ascii="Consolas" w:hAnsi="Consolas"/>
                <w:spacing w:val="-5"/>
                <w:sz w:val="20"/>
              </w:rPr>
              <w:t>“”</w:t>
            </w:r>
          </w:p>
          <w:p w14:paraId="534CBA81" w14:textId="77777777" w:rsidR="00197CB7" w:rsidRDefault="00345D0E">
            <w:pPr>
              <w:pStyle w:val="TableParagraph"/>
              <w:numPr>
                <w:ilvl w:val="0"/>
                <w:numId w:val="1"/>
              </w:numPr>
              <w:tabs>
                <w:tab w:val="left" w:pos="827"/>
              </w:tabs>
              <w:spacing w:before="28"/>
              <w:ind w:hanging="359"/>
              <w:rPr>
                <w:rFonts w:ascii="Consolas" w:hAnsi="Consolas"/>
                <w:sz w:val="20"/>
              </w:rPr>
            </w:pPr>
            <w:r>
              <w:rPr>
                <w:rFonts w:ascii="Consolas" w:hAnsi="Consolas"/>
                <w:spacing w:val="-2"/>
                <w:sz w:val="20"/>
              </w:rPr>
              <w:t>“</w:t>
            </w:r>
            <w:proofErr w:type="gramStart"/>
            <w:r>
              <w:rPr>
                <w:rFonts w:ascii="Consolas" w:hAnsi="Consolas"/>
                <w:spacing w:val="-2"/>
                <w:sz w:val="20"/>
              </w:rPr>
              <w:t>agdis</w:t>
            </w:r>
            <w:proofErr w:type="gramEnd"/>
            <w:r>
              <w:rPr>
                <w:rFonts w:ascii="Consolas" w:hAnsi="Consolas"/>
                <w:spacing w:val="-2"/>
                <w:sz w:val="20"/>
              </w:rPr>
              <w:t>_personal_title”:</w:t>
            </w:r>
            <w:r>
              <w:rPr>
                <w:rFonts w:ascii="Consolas" w:hAnsi="Consolas"/>
                <w:spacing w:val="13"/>
                <w:sz w:val="20"/>
              </w:rPr>
              <w:t xml:space="preserve"> </w:t>
            </w:r>
            <w:r>
              <w:rPr>
                <w:rFonts w:ascii="Consolas" w:hAnsi="Consolas"/>
                <w:spacing w:val="-4"/>
                <w:sz w:val="20"/>
              </w:rPr>
              <w:t>null</w:t>
            </w:r>
          </w:p>
          <w:p w14:paraId="534CBA82" w14:textId="77777777" w:rsidR="00197CB7" w:rsidRDefault="00345D0E">
            <w:pPr>
              <w:pStyle w:val="TableParagraph"/>
              <w:numPr>
                <w:ilvl w:val="0"/>
                <w:numId w:val="1"/>
              </w:numPr>
              <w:tabs>
                <w:tab w:val="left" w:pos="827"/>
              </w:tabs>
              <w:spacing w:before="29"/>
              <w:ind w:hanging="359"/>
              <w:rPr>
                <w:rFonts w:ascii="Consolas" w:hAnsi="Consolas"/>
                <w:sz w:val="20"/>
              </w:rPr>
            </w:pPr>
            <w:r>
              <w:rPr>
                <w:rFonts w:ascii="Consolas" w:hAnsi="Consolas"/>
                <w:sz w:val="20"/>
              </w:rPr>
              <w:t>“</w:t>
            </w:r>
            <w:proofErr w:type="gramStart"/>
            <w:r>
              <w:rPr>
                <w:rFonts w:ascii="Consolas" w:hAnsi="Consolas"/>
                <w:sz w:val="20"/>
              </w:rPr>
              <w:t>agdis</w:t>
            </w:r>
            <w:proofErr w:type="gramEnd"/>
            <w:r>
              <w:rPr>
                <w:rFonts w:ascii="Consolas" w:hAnsi="Consolas"/>
                <w:sz w:val="20"/>
              </w:rPr>
              <w:t>_personal_title”:</w:t>
            </w:r>
            <w:r>
              <w:rPr>
                <w:rFonts w:ascii="Consolas" w:hAnsi="Consolas"/>
                <w:spacing w:val="-11"/>
                <w:sz w:val="20"/>
              </w:rPr>
              <w:t xml:space="preserve"> </w:t>
            </w:r>
            <w:r>
              <w:rPr>
                <w:rFonts w:ascii="Consolas" w:hAnsi="Consolas"/>
                <w:sz w:val="20"/>
              </w:rPr>
              <w:t>&lt;a</w:t>
            </w:r>
            <w:r>
              <w:rPr>
                <w:rFonts w:ascii="Consolas" w:hAnsi="Consolas"/>
                <w:spacing w:val="-11"/>
                <w:sz w:val="20"/>
              </w:rPr>
              <w:t xml:space="preserve"> </w:t>
            </w:r>
            <w:r>
              <w:rPr>
                <w:rFonts w:ascii="Consolas" w:hAnsi="Consolas"/>
                <w:sz w:val="20"/>
              </w:rPr>
              <w:t>string</w:t>
            </w:r>
            <w:r>
              <w:rPr>
                <w:rFonts w:ascii="Consolas" w:hAnsi="Consolas"/>
                <w:spacing w:val="-10"/>
                <w:sz w:val="20"/>
              </w:rPr>
              <w:t xml:space="preserve"> </w:t>
            </w:r>
            <w:r>
              <w:rPr>
                <w:rFonts w:ascii="Consolas" w:hAnsi="Consolas"/>
                <w:sz w:val="20"/>
              </w:rPr>
              <w:t>over100</w:t>
            </w:r>
            <w:r>
              <w:rPr>
                <w:rFonts w:ascii="Consolas" w:hAnsi="Consolas"/>
                <w:spacing w:val="-14"/>
                <w:sz w:val="20"/>
              </w:rPr>
              <w:t xml:space="preserve"> </w:t>
            </w:r>
            <w:r>
              <w:rPr>
                <w:rFonts w:ascii="Consolas" w:hAnsi="Consolas"/>
                <w:sz w:val="20"/>
              </w:rPr>
              <w:t>characters</w:t>
            </w:r>
            <w:r>
              <w:rPr>
                <w:rFonts w:ascii="Consolas" w:hAnsi="Consolas"/>
                <w:spacing w:val="-13"/>
                <w:sz w:val="20"/>
              </w:rPr>
              <w:t xml:space="preserve"> </w:t>
            </w:r>
            <w:r>
              <w:rPr>
                <w:rFonts w:ascii="Consolas" w:hAnsi="Consolas"/>
                <w:sz w:val="20"/>
              </w:rPr>
              <w:t>in</w:t>
            </w:r>
            <w:r>
              <w:rPr>
                <w:rFonts w:ascii="Consolas" w:hAnsi="Consolas"/>
                <w:spacing w:val="-10"/>
                <w:sz w:val="20"/>
              </w:rPr>
              <w:t xml:space="preserve"> </w:t>
            </w:r>
            <w:r>
              <w:rPr>
                <w:rFonts w:ascii="Consolas" w:hAnsi="Consolas"/>
                <w:spacing w:val="-2"/>
                <w:sz w:val="20"/>
              </w:rPr>
              <w:t>length&gt;</w:t>
            </w:r>
          </w:p>
        </w:tc>
      </w:tr>
    </w:tbl>
    <w:p w14:paraId="534CBA84" w14:textId="77777777" w:rsidR="00197CB7" w:rsidRDefault="00197CB7">
      <w:pPr>
        <w:rPr>
          <w:rFonts w:ascii="Consolas" w:hAnsi="Consolas"/>
          <w:sz w:val="20"/>
        </w:rPr>
        <w:sectPr w:rsidR="00197CB7">
          <w:pgSz w:w="16840" w:h="11910" w:orient="landscape"/>
          <w:pgMar w:top="1340" w:right="1300" w:bottom="720" w:left="1280" w:header="547" w:footer="521" w:gutter="0"/>
          <w:cols w:space="720"/>
        </w:sectPr>
      </w:pPr>
    </w:p>
    <w:p w14:paraId="534CBA85" w14:textId="77777777" w:rsidR="00197CB7" w:rsidRDefault="00345D0E">
      <w:pPr>
        <w:pStyle w:val="Heading3"/>
        <w:numPr>
          <w:ilvl w:val="2"/>
          <w:numId w:val="44"/>
        </w:numPr>
        <w:tabs>
          <w:tab w:val="left" w:pos="987"/>
        </w:tabs>
        <w:spacing w:before="80"/>
        <w:ind w:left="987" w:hanging="849"/>
        <w:rPr>
          <w:color w:val="1C1C1C"/>
        </w:rPr>
      </w:pPr>
      <w:r>
        <w:rPr>
          <w:color w:val="1C1C1C"/>
        </w:rPr>
        <w:lastRenderedPageBreak/>
        <w:t>Business</w:t>
      </w:r>
      <w:r>
        <w:rPr>
          <w:color w:val="1C1C1C"/>
          <w:spacing w:val="-1"/>
        </w:rPr>
        <w:t xml:space="preserve"> </w:t>
      </w:r>
      <w:r>
        <w:rPr>
          <w:color w:val="1C1C1C"/>
          <w:spacing w:val="-2"/>
        </w:rPr>
        <w:t>Authorisations</w:t>
      </w:r>
    </w:p>
    <w:p w14:paraId="534CBA86" w14:textId="77777777" w:rsidR="00197CB7" w:rsidRDefault="00345D0E">
      <w:pPr>
        <w:spacing w:before="228"/>
        <w:ind w:left="138"/>
        <w:rPr>
          <w:b/>
        </w:rPr>
      </w:pPr>
      <w:r>
        <w:rPr>
          <w:b/>
        </w:rPr>
        <w:t>Table</w:t>
      </w:r>
      <w:r>
        <w:rPr>
          <w:b/>
          <w:spacing w:val="-3"/>
        </w:rPr>
        <w:t xml:space="preserve"> </w:t>
      </w:r>
      <w:r>
        <w:rPr>
          <w:b/>
        </w:rPr>
        <w:t>89</w:t>
      </w:r>
      <w:r>
        <w:rPr>
          <w:b/>
          <w:spacing w:val="-3"/>
        </w:rPr>
        <w:t xml:space="preserve"> </w:t>
      </w:r>
      <w:r>
        <w:rPr>
          <w:b/>
        </w:rPr>
        <w:t>Business</w:t>
      </w:r>
      <w:r>
        <w:rPr>
          <w:b/>
          <w:spacing w:val="-2"/>
        </w:rPr>
        <w:t xml:space="preserve"> Authorisations</w:t>
      </w:r>
    </w:p>
    <w:p w14:paraId="534CBA87" w14:textId="77777777" w:rsidR="00197CB7" w:rsidRDefault="00197CB7">
      <w:pPr>
        <w:pStyle w:val="BodyText"/>
        <w:spacing w:before="3"/>
        <w:rPr>
          <w:b/>
          <w:sz w:val="10"/>
        </w:rPr>
      </w:pPr>
    </w:p>
    <w:tbl>
      <w:tblPr>
        <w:tblW w:w="0" w:type="auto"/>
        <w:tblInd w:w="148" w:type="dxa"/>
        <w:tblBorders>
          <w:top w:val="single" w:sz="4" w:space="0" w:color="8D8D8D"/>
          <w:left w:val="single" w:sz="4" w:space="0" w:color="8D8D8D"/>
          <w:bottom w:val="single" w:sz="4" w:space="0" w:color="8D8D8D"/>
          <w:right w:val="single" w:sz="4" w:space="0" w:color="8D8D8D"/>
          <w:insideH w:val="single" w:sz="4" w:space="0" w:color="8D8D8D"/>
          <w:insideV w:val="single" w:sz="4" w:space="0" w:color="8D8D8D"/>
        </w:tblBorders>
        <w:tblLayout w:type="fixed"/>
        <w:tblCellMar>
          <w:left w:w="0" w:type="dxa"/>
          <w:right w:w="0" w:type="dxa"/>
        </w:tblCellMar>
        <w:tblLook w:val="01E0" w:firstRow="1" w:lastRow="1" w:firstColumn="1" w:lastColumn="1" w:noHBand="0" w:noVBand="0"/>
      </w:tblPr>
      <w:tblGrid>
        <w:gridCol w:w="2450"/>
        <w:gridCol w:w="4454"/>
        <w:gridCol w:w="7087"/>
      </w:tblGrid>
      <w:tr w:rsidR="00197CB7" w14:paraId="534CBA8B" w14:textId="77777777">
        <w:trPr>
          <w:trHeight w:val="517"/>
        </w:trPr>
        <w:tc>
          <w:tcPr>
            <w:tcW w:w="2450" w:type="dxa"/>
            <w:shd w:val="clear" w:color="auto" w:fill="535353"/>
          </w:tcPr>
          <w:p w14:paraId="534CBA88" w14:textId="77777777" w:rsidR="00197CB7" w:rsidRDefault="00345D0E">
            <w:pPr>
              <w:pStyle w:val="TableParagraph"/>
              <w:rPr>
                <w:b/>
              </w:rPr>
            </w:pPr>
            <w:r>
              <w:rPr>
                <w:b/>
                <w:color w:val="FFFFFF"/>
                <w:spacing w:val="-2"/>
              </w:rPr>
              <w:t>Attribute</w:t>
            </w:r>
          </w:p>
        </w:tc>
        <w:tc>
          <w:tcPr>
            <w:tcW w:w="4454" w:type="dxa"/>
            <w:shd w:val="clear" w:color="auto" w:fill="535353"/>
          </w:tcPr>
          <w:p w14:paraId="534CBA89" w14:textId="77777777" w:rsidR="00197CB7" w:rsidRDefault="00345D0E">
            <w:pPr>
              <w:pStyle w:val="TableParagraph"/>
              <w:ind w:left="108"/>
              <w:rPr>
                <w:b/>
              </w:rPr>
            </w:pPr>
            <w:r>
              <w:rPr>
                <w:b/>
                <w:color w:val="FFFFFF"/>
              </w:rPr>
              <w:t>OIDC</w:t>
            </w:r>
            <w:r>
              <w:rPr>
                <w:b/>
                <w:color w:val="FFFFFF"/>
                <w:spacing w:val="-5"/>
              </w:rPr>
              <w:t xml:space="preserve"> </w:t>
            </w:r>
            <w:r>
              <w:rPr>
                <w:b/>
                <w:color w:val="FFFFFF"/>
              </w:rPr>
              <w:t>Scope</w:t>
            </w:r>
            <w:r>
              <w:rPr>
                <w:b/>
                <w:color w:val="FFFFFF"/>
                <w:spacing w:val="-3"/>
              </w:rPr>
              <w:t xml:space="preserve"> </w:t>
            </w:r>
            <w:r>
              <w:rPr>
                <w:b/>
                <w:color w:val="FFFFFF"/>
              </w:rPr>
              <w:t>and</w:t>
            </w:r>
            <w:r>
              <w:rPr>
                <w:b/>
                <w:color w:val="FFFFFF"/>
                <w:spacing w:val="-2"/>
              </w:rPr>
              <w:t xml:space="preserve"> </w:t>
            </w:r>
            <w:r>
              <w:rPr>
                <w:b/>
                <w:color w:val="FFFFFF"/>
                <w:spacing w:val="-4"/>
              </w:rPr>
              <w:t>Claim</w:t>
            </w:r>
          </w:p>
        </w:tc>
        <w:tc>
          <w:tcPr>
            <w:tcW w:w="7087" w:type="dxa"/>
            <w:shd w:val="clear" w:color="auto" w:fill="535353"/>
          </w:tcPr>
          <w:p w14:paraId="534CBA8A" w14:textId="77777777" w:rsidR="00197CB7" w:rsidRDefault="00345D0E">
            <w:pPr>
              <w:pStyle w:val="TableParagraph"/>
              <w:ind w:left="108"/>
              <w:rPr>
                <w:b/>
              </w:rPr>
            </w:pPr>
            <w:r>
              <w:rPr>
                <w:b/>
                <w:color w:val="FFFFFF"/>
              </w:rPr>
              <w:t>Normative</w:t>
            </w:r>
            <w:r>
              <w:rPr>
                <w:b/>
                <w:color w:val="FFFFFF"/>
                <w:spacing w:val="-7"/>
              </w:rPr>
              <w:t xml:space="preserve"> </w:t>
            </w:r>
            <w:r>
              <w:rPr>
                <w:b/>
                <w:color w:val="FFFFFF"/>
                <w:spacing w:val="-2"/>
              </w:rPr>
              <w:t>Example</w:t>
            </w:r>
          </w:p>
        </w:tc>
      </w:tr>
      <w:tr w:rsidR="00197CB7" w14:paraId="534CBAA2" w14:textId="77777777">
        <w:trPr>
          <w:trHeight w:val="7213"/>
        </w:trPr>
        <w:tc>
          <w:tcPr>
            <w:tcW w:w="2450" w:type="dxa"/>
          </w:tcPr>
          <w:p w14:paraId="534CBA8C" w14:textId="77777777" w:rsidR="00197CB7" w:rsidRDefault="00345D0E">
            <w:pPr>
              <w:pStyle w:val="TableParagraph"/>
              <w:spacing w:before="209"/>
            </w:pPr>
            <w:r>
              <w:t>Business</w:t>
            </w:r>
            <w:r>
              <w:rPr>
                <w:spacing w:val="-2"/>
              </w:rPr>
              <w:t xml:space="preserve"> Authorisations</w:t>
            </w:r>
          </w:p>
        </w:tc>
        <w:tc>
          <w:tcPr>
            <w:tcW w:w="4454" w:type="dxa"/>
          </w:tcPr>
          <w:p w14:paraId="534CBA8D" w14:textId="77777777" w:rsidR="00197CB7" w:rsidRDefault="00345D0E">
            <w:pPr>
              <w:pStyle w:val="TableParagraph"/>
              <w:spacing w:before="228"/>
              <w:ind w:left="108"/>
              <w:rPr>
                <w:rFonts w:ascii="Consolas"/>
                <w:sz w:val="20"/>
              </w:rPr>
            </w:pPr>
            <w:r>
              <w:rPr>
                <w:rFonts w:ascii="Consolas"/>
                <w:spacing w:val="-2"/>
                <w:sz w:val="20"/>
              </w:rPr>
              <w:t>tdif_business_authorisations</w:t>
            </w:r>
          </w:p>
        </w:tc>
        <w:tc>
          <w:tcPr>
            <w:tcW w:w="7087" w:type="dxa"/>
          </w:tcPr>
          <w:p w14:paraId="534CBA8E" w14:textId="77777777" w:rsidR="00197CB7" w:rsidRDefault="00345D0E">
            <w:pPr>
              <w:pStyle w:val="TableParagraph"/>
              <w:spacing w:before="1" w:line="257" w:lineRule="exact"/>
              <w:ind w:left="108"/>
              <w:rPr>
                <w:rFonts w:ascii="Consolas"/>
              </w:rPr>
            </w:pPr>
            <w:r>
              <w:rPr>
                <w:rFonts w:ascii="Consolas"/>
                <w:spacing w:val="-10"/>
              </w:rPr>
              <w:t>{</w:t>
            </w:r>
          </w:p>
          <w:p w14:paraId="534CBA8F" w14:textId="77777777" w:rsidR="00197CB7" w:rsidRDefault="00345D0E">
            <w:pPr>
              <w:pStyle w:val="TableParagraph"/>
              <w:spacing w:before="0" w:line="257" w:lineRule="exact"/>
              <w:ind w:left="593"/>
              <w:rPr>
                <w:rFonts w:ascii="Consolas"/>
              </w:rPr>
            </w:pPr>
            <w:r>
              <w:rPr>
                <w:rFonts w:ascii="Consolas"/>
              </w:rPr>
              <w:t>"schemas":</w:t>
            </w:r>
            <w:r>
              <w:rPr>
                <w:rFonts w:ascii="Consolas"/>
                <w:spacing w:val="-9"/>
              </w:rPr>
              <w:t xml:space="preserve"> </w:t>
            </w:r>
            <w:r>
              <w:rPr>
                <w:rFonts w:ascii="Consolas"/>
                <w:spacing w:val="-10"/>
              </w:rPr>
              <w:t>[</w:t>
            </w:r>
          </w:p>
          <w:p w14:paraId="534CBA90" w14:textId="77777777" w:rsidR="00197CB7" w:rsidRDefault="00345D0E">
            <w:pPr>
              <w:pStyle w:val="TableParagraph"/>
              <w:spacing w:before="0" w:line="257" w:lineRule="exact"/>
              <w:ind w:left="1078"/>
              <w:rPr>
                <w:rFonts w:ascii="Consolas"/>
              </w:rPr>
            </w:pPr>
            <w:r>
              <w:rPr>
                <w:rFonts w:ascii="Consolas"/>
                <w:spacing w:val="-2"/>
              </w:rPr>
              <w:t>"</w:t>
            </w:r>
            <w:proofErr w:type="gramStart"/>
            <w:r>
              <w:rPr>
                <w:rFonts w:ascii="Consolas"/>
                <w:spacing w:val="-2"/>
              </w:rPr>
              <w:t>urn:id.gov.au</w:t>
            </w:r>
            <w:proofErr w:type="gramEnd"/>
            <w:r>
              <w:rPr>
                <w:rFonts w:ascii="Consolas"/>
                <w:spacing w:val="-2"/>
              </w:rPr>
              <w:t>:tdif:authorisations:business:1.0"</w:t>
            </w:r>
          </w:p>
          <w:p w14:paraId="534CBA91" w14:textId="77777777" w:rsidR="00197CB7" w:rsidRDefault="00345D0E">
            <w:pPr>
              <w:pStyle w:val="TableParagraph"/>
              <w:spacing w:before="2" w:line="257" w:lineRule="exact"/>
              <w:ind w:left="593"/>
              <w:rPr>
                <w:rFonts w:ascii="Consolas"/>
              </w:rPr>
            </w:pPr>
            <w:r>
              <w:rPr>
                <w:rFonts w:ascii="Consolas"/>
                <w:spacing w:val="-5"/>
              </w:rPr>
              <w:t>],</w:t>
            </w:r>
          </w:p>
          <w:p w14:paraId="534CBA92" w14:textId="77777777" w:rsidR="00197CB7" w:rsidRDefault="00345D0E">
            <w:pPr>
              <w:pStyle w:val="TableParagraph"/>
              <w:spacing w:before="0"/>
              <w:ind w:left="593"/>
              <w:rPr>
                <w:rFonts w:ascii="Consolas"/>
              </w:rPr>
            </w:pPr>
            <w:r>
              <w:rPr>
                <w:rFonts w:ascii="Consolas"/>
              </w:rPr>
              <w:t>"id":</w:t>
            </w:r>
            <w:r>
              <w:rPr>
                <w:rFonts w:ascii="Consolas"/>
                <w:spacing w:val="-31"/>
              </w:rPr>
              <w:t xml:space="preserve"> </w:t>
            </w:r>
            <w:r>
              <w:rPr>
                <w:rFonts w:ascii="Consolas"/>
              </w:rPr>
              <w:t>"78dfcb8c-dbb7-4c36-9807-70125dca90ca", "subjectId": "49090058647",</w:t>
            </w:r>
          </w:p>
          <w:p w14:paraId="534CBA93" w14:textId="77777777" w:rsidR="00197CB7" w:rsidRDefault="00345D0E">
            <w:pPr>
              <w:pStyle w:val="TableParagraph"/>
              <w:spacing w:before="0"/>
              <w:ind w:left="593" w:right="2028"/>
              <w:rPr>
                <w:rFonts w:ascii="Consolas"/>
              </w:rPr>
            </w:pPr>
            <w:r>
              <w:rPr>
                <w:rFonts w:ascii="Consolas"/>
              </w:rPr>
              <w:t xml:space="preserve">"subjectIdType": "ABN", "subjectName": "ALTONWAY LTD", </w:t>
            </w:r>
            <w:r>
              <w:rPr>
                <w:rFonts w:ascii="Consolas"/>
                <w:spacing w:val="-2"/>
              </w:rPr>
              <w:t>"relationshipType":"ASSOCIATE",</w:t>
            </w:r>
          </w:p>
          <w:p w14:paraId="534CBA94" w14:textId="77777777" w:rsidR="00197CB7" w:rsidRDefault="00345D0E">
            <w:pPr>
              <w:pStyle w:val="TableParagraph"/>
              <w:spacing w:before="0"/>
              <w:ind w:left="593"/>
              <w:rPr>
                <w:rFonts w:ascii="Consolas"/>
              </w:rPr>
            </w:pPr>
            <w:r>
              <w:rPr>
                <w:rFonts w:ascii="Consolas"/>
                <w:spacing w:val="-2"/>
              </w:rPr>
              <w:t>"startTimestamp":"2019-08-09T14:00:00Z", "endTimestamp</w:t>
            </w:r>
            <w:proofErr w:type="gramStart"/>
            <w:r>
              <w:rPr>
                <w:rFonts w:ascii="Consolas"/>
                <w:spacing w:val="-2"/>
              </w:rPr>
              <w:t>":null</w:t>
            </w:r>
            <w:proofErr w:type="gramEnd"/>
            <w:r>
              <w:rPr>
                <w:rFonts w:ascii="Consolas"/>
                <w:spacing w:val="-2"/>
              </w:rPr>
              <w:t>,</w:t>
            </w:r>
          </w:p>
          <w:p w14:paraId="534CBA95" w14:textId="77777777" w:rsidR="00197CB7" w:rsidRDefault="00345D0E">
            <w:pPr>
              <w:pStyle w:val="TableParagraph"/>
              <w:spacing w:before="0" w:line="256" w:lineRule="exact"/>
              <w:ind w:left="713"/>
              <w:rPr>
                <w:rFonts w:ascii="Consolas"/>
              </w:rPr>
            </w:pPr>
            <w:r>
              <w:rPr>
                <w:rFonts w:ascii="Consolas"/>
                <w:spacing w:val="-2"/>
              </w:rPr>
              <w:t>"attributes</w:t>
            </w:r>
            <w:proofErr w:type="gramStart"/>
            <w:r>
              <w:rPr>
                <w:rFonts w:ascii="Consolas"/>
                <w:spacing w:val="-2"/>
              </w:rPr>
              <w:t>":[</w:t>
            </w:r>
            <w:proofErr w:type="gramEnd"/>
          </w:p>
          <w:p w14:paraId="534CBA96" w14:textId="77777777" w:rsidR="00197CB7" w:rsidRDefault="00345D0E">
            <w:pPr>
              <w:pStyle w:val="TableParagraph"/>
              <w:spacing w:before="2" w:line="257" w:lineRule="exact"/>
              <w:ind w:left="1077"/>
              <w:rPr>
                <w:rFonts w:ascii="Consolas"/>
              </w:rPr>
            </w:pPr>
            <w:r>
              <w:rPr>
                <w:rFonts w:ascii="Consolas"/>
                <w:spacing w:val="-2"/>
              </w:rPr>
              <w:t>{"name":"pid","value":"668"},</w:t>
            </w:r>
          </w:p>
          <w:p w14:paraId="534CBA97" w14:textId="77777777" w:rsidR="00197CB7" w:rsidRDefault="00345D0E">
            <w:pPr>
              <w:pStyle w:val="TableParagraph"/>
              <w:spacing w:before="0" w:line="257" w:lineRule="exact"/>
              <w:ind w:left="1077"/>
              <w:rPr>
                <w:rFonts w:ascii="Consolas"/>
              </w:rPr>
            </w:pPr>
            <w:r>
              <w:rPr>
                <w:rFonts w:ascii="Consolas"/>
                <w:spacing w:val="-2"/>
              </w:rPr>
              <w:t>{"name":"subId","value":"ABRP:49090058647_668"},</w:t>
            </w:r>
          </w:p>
          <w:p w14:paraId="534CBA98" w14:textId="77777777" w:rsidR="00197CB7" w:rsidRDefault="00345D0E">
            <w:pPr>
              <w:pStyle w:val="TableParagraph"/>
              <w:spacing w:before="0" w:line="257" w:lineRule="exact"/>
              <w:ind w:left="1077"/>
              <w:rPr>
                <w:rFonts w:ascii="Consolas"/>
              </w:rPr>
            </w:pPr>
            <w:r>
              <w:rPr>
                <w:rFonts w:ascii="Consolas"/>
                <w:spacing w:val="-2"/>
              </w:rPr>
              <w:t>{"name":"previousPid","value</w:t>
            </w:r>
            <w:proofErr w:type="gramStart"/>
            <w:r>
              <w:rPr>
                <w:rFonts w:ascii="Consolas"/>
                <w:spacing w:val="-2"/>
              </w:rPr>
              <w:t>":null</w:t>
            </w:r>
            <w:proofErr w:type="gramEnd"/>
            <w:r>
              <w:rPr>
                <w:rFonts w:ascii="Consolas"/>
                <w:spacing w:val="-2"/>
              </w:rPr>
              <w:t>},</w:t>
            </w:r>
          </w:p>
          <w:p w14:paraId="534CBA99" w14:textId="77777777" w:rsidR="00197CB7" w:rsidRDefault="00345D0E">
            <w:pPr>
              <w:pStyle w:val="TableParagraph"/>
              <w:spacing w:before="1" w:line="257" w:lineRule="exact"/>
              <w:ind w:left="1077"/>
              <w:rPr>
                <w:rFonts w:ascii="Consolas"/>
              </w:rPr>
            </w:pPr>
            <w:r>
              <w:rPr>
                <w:rFonts w:ascii="Consolas"/>
                <w:spacing w:val="-2"/>
              </w:rPr>
              <w:t>{"name":"previousSubId","value</w:t>
            </w:r>
            <w:proofErr w:type="gramStart"/>
            <w:r>
              <w:rPr>
                <w:rFonts w:ascii="Consolas"/>
                <w:spacing w:val="-2"/>
              </w:rPr>
              <w:t>":null</w:t>
            </w:r>
            <w:proofErr w:type="gramEnd"/>
            <w:r>
              <w:rPr>
                <w:rFonts w:ascii="Consolas"/>
                <w:spacing w:val="-2"/>
              </w:rPr>
              <w:t>}</w:t>
            </w:r>
          </w:p>
          <w:p w14:paraId="534CBA9A" w14:textId="77777777" w:rsidR="00197CB7" w:rsidRDefault="00345D0E">
            <w:pPr>
              <w:pStyle w:val="TableParagraph"/>
              <w:spacing w:before="0" w:line="257" w:lineRule="exact"/>
              <w:ind w:left="592"/>
              <w:rPr>
                <w:rFonts w:ascii="Consolas"/>
              </w:rPr>
            </w:pPr>
            <w:r>
              <w:rPr>
                <w:rFonts w:ascii="Consolas"/>
                <w:spacing w:val="-5"/>
              </w:rPr>
              <w:t>],</w:t>
            </w:r>
          </w:p>
          <w:p w14:paraId="534CBA9B" w14:textId="77777777" w:rsidR="00197CB7" w:rsidRDefault="00345D0E">
            <w:pPr>
              <w:pStyle w:val="TableParagraph"/>
              <w:spacing w:before="0"/>
              <w:ind w:left="1077" w:right="2028" w:hanging="485"/>
              <w:rPr>
                <w:rFonts w:ascii="Consolas"/>
              </w:rPr>
            </w:pPr>
            <w:r>
              <w:rPr>
                <w:rFonts w:ascii="Consolas"/>
                <w:spacing w:val="-2"/>
              </w:rPr>
              <w:t>"permissions</w:t>
            </w:r>
            <w:proofErr w:type="gramStart"/>
            <w:r>
              <w:rPr>
                <w:rFonts w:ascii="Consolas"/>
                <w:spacing w:val="-2"/>
              </w:rPr>
              <w:t>":[</w:t>
            </w:r>
            <w:proofErr w:type="gramEnd"/>
            <w:r>
              <w:rPr>
                <w:rFonts w:ascii="Consolas"/>
                <w:spacing w:val="-2"/>
              </w:rPr>
              <w:t xml:space="preserve"> "QLD_IDENTITY_LOGIN/FULL"</w:t>
            </w:r>
          </w:p>
          <w:p w14:paraId="534CBA9C" w14:textId="77777777" w:rsidR="00197CB7" w:rsidRDefault="00345D0E">
            <w:pPr>
              <w:pStyle w:val="TableParagraph"/>
              <w:spacing w:before="1" w:line="257" w:lineRule="exact"/>
              <w:ind w:left="592"/>
              <w:rPr>
                <w:rFonts w:ascii="Consolas"/>
              </w:rPr>
            </w:pPr>
            <w:r>
              <w:rPr>
                <w:rFonts w:ascii="Consolas"/>
                <w:spacing w:val="-5"/>
              </w:rPr>
              <w:t>],</w:t>
            </w:r>
          </w:p>
          <w:p w14:paraId="534CBA9D" w14:textId="77777777" w:rsidR="00197CB7" w:rsidRDefault="00345D0E">
            <w:pPr>
              <w:pStyle w:val="TableParagraph"/>
              <w:spacing w:before="0" w:line="257" w:lineRule="exact"/>
              <w:ind w:left="592"/>
              <w:rPr>
                <w:rFonts w:ascii="Consolas"/>
              </w:rPr>
            </w:pPr>
            <w:r>
              <w:rPr>
                <w:rFonts w:ascii="Consolas"/>
                <w:spacing w:val="-2"/>
              </w:rPr>
              <w:t>"roles</w:t>
            </w:r>
            <w:proofErr w:type="gramStart"/>
            <w:r>
              <w:rPr>
                <w:rFonts w:ascii="Consolas"/>
                <w:spacing w:val="-2"/>
              </w:rPr>
              <w:t>":[</w:t>
            </w:r>
            <w:proofErr w:type="gramEnd"/>
          </w:p>
          <w:p w14:paraId="534CBA9E" w14:textId="77777777" w:rsidR="00197CB7" w:rsidRDefault="00345D0E">
            <w:pPr>
              <w:pStyle w:val="TableParagraph"/>
              <w:spacing w:before="1"/>
              <w:ind w:left="1077"/>
              <w:rPr>
                <w:rFonts w:ascii="Consolas"/>
              </w:rPr>
            </w:pPr>
            <w:r>
              <w:rPr>
                <w:rFonts w:ascii="Consolas"/>
                <w:spacing w:val="-2"/>
              </w:rPr>
              <w:t>"AUTHORISATION_ADMINISTRATOR", "MACHINE_CREDENTIAL_ADMINISTRATOR", "PRINCIPAL_AUTHORITY"</w:t>
            </w:r>
          </w:p>
          <w:p w14:paraId="534CBA9F" w14:textId="77777777" w:rsidR="00197CB7" w:rsidRDefault="00345D0E">
            <w:pPr>
              <w:pStyle w:val="TableParagraph"/>
              <w:spacing w:before="0" w:line="257" w:lineRule="exact"/>
              <w:ind w:left="592"/>
              <w:rPr>
                <w:rFonts w:ascii="Consolas"/>
              </w:rPr>
            </w:pPr>
            <w:r>
              <w:rPr>
                <w:rFonts w:ascii="Consolas"/>
                <w:spacing w:val="-5"/>
              </w:rPr>
              <w:t>],</w:t>
            </w:r>
          </w:p>
          <w:p w14:paraId="534CBAA0" w14:textId="77777777" w:rsidR="00197CB7" w:rsidRDefault="00345D0E">
            <w:pPr>
              <w:pStyle w:val="TableParagraph"/>
              <w:spacing w:before="0"/>
              <w:ind w:left="592" w:right="215"/>
              <w:rPr>
                <w:rFonts w:ascii="Consolas"/>
              </w:rPr>
            </w:pPr>
            <w:r>
              <w:rPr>
                <w:rFonts w:ascii="Consolas"/>
              </w:rPr>
              <w:t>"email": "</w:t>
            </w:r>
            <w:hyperlink r:id="rId461">
              <w:r>
                <w:rPr>
                  <w:rFonts w:ascii="Consolas"/>
                </w:rPr>
                <w:t>IndustryRDTI1@test.gov.au</w:t>
              </w:r>
            </w:hyperlink>
            <w:r>
              <w:rPr>
                <w:rFonts w:ascii="Consolas"/>
              </w:rPr>
              <w:t>", "lastModified":</w:t>
            </w:r>
            <w:r>
              <w:rPr>
                <w:rFonts w:ascii="Consolas"/>
                <w:spacing w:val="-31"/>
              </w:rPr>
              <w:t xml:space="preserve"> </w:t>
            </w:r>
            <w:r>
              <w:rPr>
                <w:rFonts w:ascii="Consolas"/>
              </w:rPr>
              <w:t>"2021-01-04T00:20:14.2453821Z"</w:t>
            </w:r>
          </w:p>
          <w:p w14:paraId="534CBAA1" w14:textId="77777777" w:rsidR="00197CB7" w:rsidRDefault="00345D0E">
            <w:pPr>
              <w:pStyle w:val="TableParagraph"/>
              <w:spacing w:before="1" w:line="237" w:lineRule="exact"/>
              <w:ind w:left="108"/>
              <w:rPr>
                <w:rFonts w:ascii="Consolas"/>
              </w:rPr>
            </w:pPr>
            <w:r>
              <w:rPr>
                <w:rFonts w:ascii="Consolas"/>
                <w:spacing w:val="-10"/>
              </w:rPr>
              <w:t>}</w:t>
            </w:r>
          </w:p>
        </w:tc>
      </w:tr>
    </w:tbl>
    <w:p w14:paraId="2DBF0D7D" w14:textId="77777777" w:rsidR="00B67E6D" w:rsidRDefault="00B67E6D"/>
    <w:sectPr w:rsidR="00B67E6D">
      <w:headerReference w:type="default" r:id="rId462"/>
      <w:footerReference w:type="default" r:id="rId463"/>
      <w:pgSz w:w="16840" w:h="11910" w:orient="landscape"/>
      <w:pgMar w:top="1340" w:right="1300" w:bottom="720" w:left="1280" w:header="547" w:footer="521" w:gutter="0"/>
      <w:pgNumType w:start="1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842F9" w14:textId="77777777" w:rsidR="00C03DA1" w:rsidRDefault="00C03DA1">
      <w:r>
        <w:separator/>
      </w:r>
    </w:p>
  </w:endnote>
  <w:endnote w:type="continuationSeparator" w:id="0">
    <w:p w14:paraId="05BF3058" w14:textId="77777777" w:rsidR="00C03DA1" w:rsidRDefault="00C03DA1">
      <w:r>
        <w:continuationSeparator/>
      </w:r>
    </w:p>
  </w:endnote>
  <w:endnote w:type="continuationNotice" w:id="1">
    <w:p w14:paraId="44F20C04" w14:textId="77777777" w:rsidR="00C03DA1" w:rsidRDefault="00C03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AFD" w14:textId="77777777" w:rsidR="00197CB7" w:rsidRDefault="00197CB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E" w14:textId="77777777" w:rsidR="00197CB7" w:rsidRDefault="00345D0E">
    <w:pPr>
      <w:pStyle w:val="BodyText"/>
      <w:spacing w:line="14" w:lineRule="auto"/>
      <w:rPr>
        <w:sz w:val="20"/>
      </w:rPr>
    </w:pPr>
    <w:r>
      <w:rPr>
        <w:noProof/>
      </w:rPr>
      <mc:AlternateContent>
        <mc:Choice Requires="wps">
          <w:drawing>
            <wp:anchor distT="0" distB="0" distL="0" distR="0" simplePos="0" relativeHeight="251336704" behindDoc="1" locked="0" layoutInCell="1" allowOverlap="1" wp14:anchorId="534CBCF8" wp14:editId="755108C8">
              <wp:simplePos x="0" y="0"/>
              <wp:positionH relativeFrom="page">
                <wp:posOffset>1123188</wp:posOffset>
              </wp:positionH>
              <wp:positionV relativeFrom="page">
                <wp:posOffset>9710927</wp:posOffset>
              </wp:positionV>
              <wp:extent cx="5316220" cy="9525"/>
              <wp:effectExtent l="0" t="0" r="0" b="0"/>
              <wp:wrapNone/>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55DFE" id="Graphic 51" o:spid="_x0000_s1026" alt="&quot;&quot;" style="position:absolute;margin-left:88.45pt;margin-top:764.65pt;width:418.6pt;height:.75pt;z-index:-251979776;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339776" behindDoc="1" locked="0" layoutInCell="1" allowOverlap="1" wp14:anchorId="534CBCFA" wp14:editId="534CBCFB">
              <wp:simplePos x="0" y="0"/>
              <wp:positionH relativeFrom="page">
                <wp:posOffset>2811272</wp:posOffset>
              </wp:positionH>
              <wp:positionV relativeFrom="page">
                <wp:posOffset>9840213</wp:posOffset>
              </wp:positionV>
              <wp:extent cx="1940560"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F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type w14:anchorId="534CBCFA" id="_x0000_t202" coordsize="21600,21600" o:spt="202" path="m,l,21600r21600,l21600,xe">
              <v:stroke joinstyle="miter"/>
              <v:path gradientshapeok="t" o:connecttype="rect"/>
            </v:shapetype>
            <v:shape id="Textbox 52" o:spid="_x0000_s1056" type="#_x0000_t202" style="position:absolute;margin-left:221.35pt;margin-top:774.8pt;width:152.8pt;height:12pt;z-index:-2519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" filled="f" stroked="f">
              <v:textbox inset="0,0,0,0">
                <w:txbxContent>
                  <w:p w14:paraId="534CC2F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342848" behindDoc="1" locked="0" layoutInCell="1" allowOverlap="1" wp14:anchorId="534CBCFC" wp14:editId="534CBCFD">
              <wp:simplePos x="0" y="0"/>
              <wp:positionH relativeFrom="page">
                <wp:posOffset>6279896</wp:posOffset>
              </wp:positionH>
              <wp:positionV relativeFrom="page">
                <wp:posOffset>9840213</wp:posOffset>
              </wp:positionV>
              <wp:extent cx="82550"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F2" w14:textId="77777777" w:rsidR="00197CB7" w:rsidRDefault="00345D0E">
                          <w:pPr>
                            <w:spacing w:before="12"/>
                            <w:ind w:left="20"/>
                            <w:rPr>
                              <w:i/>
                              <w:sz w:val="18"/>
                            </w:rPr>
                          </w:pPr>
                          <w:r>
                            <w:rPr>
                              <w:i/>
                              <w:spacing w:val="-10"/>
                              <w:sz w:val="18"/>
                            </w:rPr>
                            <w:t>7</w:t>
                          </w:r>
                        </w:p>
                      </w:txbxContent>
                    </wps:txbx>
                    <wps:bodyPr wrap="square" lIns="0" tIns="0" rIns="0" bIns="0" rtlCol="0">
                      <a:noAutofit/>
                    </wps:bodyPr>
                  </wps:wsp>
                </a:graphicData>
              </a:graphic>
            </wp:anchor>
          </w:drawing>
        </mc:Choice>
        <mc:Fallback>
          <w:pict>
            <v:shape w14:anchorId="534CBCFC" id="Textbox 53" o:spid="_x0000_s1057" type="#_x0000_t202" style="position:absolute;margin-left:494.5pt;margin-top:774.8pt;width:6.5pt;height:12pt;z-index:-2519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" filled="f" stroked="f">
              <v:textbox inset="0,0,0,0">
                <w:txbxContent>
                  <w:p w14:paraId="534CC2F2" w14:textId="77777777" w:rsidR="00197CB7" w:rsidRDefault="00345D0E">
                    <w:pPr>
                      <w:spacing w:before="12"/>
                      <w:ind w:left="20"/>
                      <w:rPr>
                        <w:i/>
                        <w:sz w:val="18"/>
                      </w:rPr>
                    </w:pPr>
                    <w:r>
                      <w:rPr>
                        <w:i/>
                        <w:spacing w:val="-10"/>
                        <w:sz w:val="18"/>
                      </w:rPr>
                      <w:t>7</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D" w14:textId="77777777" w:rsidR="00197CB7" w:rsidRDefault="00345D0E">
    <w:pPr>
      <w:pStyle w:val="BodyText"/>
      <w:spacing w:line="14" w:lineRule="auto"/>
      <w:rPr>
        <w:sz w:val="20"/>
      </w:rPr>
    </w:pPr>
    <w:r>
      <w:rPr>
        <w:noProof/>
      </w:rPr>
      <mc:AlternateContent>
        <mc:Choice Requires="wps">
          <w:drawing>
            <wp:anchor distT="0" distB="0" distL="0" distR="0" simplePos="0" relativeHeight="251919360" behindDoc="1" locked="0" layoutInCell="1" allowOverlap="1" wp14:anchorId="534CBEF6" wp14:editId="534CBEF7">
              <wp:simplePos x="0" y="0"/>
              <wp:positionH relativeFrom="page">
                <wp:posOffset>901700</wp:posOffset>
              </wp:positionH>
              <wp:positionV relativeFrom="page">
                <wp:posOffset>10221697</wp:posOffset>
              </wp:positionV>
              <wp:extent cx="139700" cy="1524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E6" w14:textId="77777777" w:rsidR="00197CB7" w:rsidRDefault="00345D0E">
                          <w:pPr>
                            <w:spacing w:before="12"/>
                            <w:ind w:left="20"/>
                            <w:rPr>
                              <w:i/>
                              <w:sz w:val="18"/>
                            </w:rPr>
                          </w:pPr>
                          <w:r>
                            <w:rPr>
                              <w:i/>
                              <w:spacing w:val="-5"/>
                              <w:sz w:val="18"/>
                            </w:rPr>
                            <w:t>92</w:t>
                          </w:r>
                        </w:p>
                      </w:txbxContent>
                    </wps:txbx>
                    <wps:bodyPr wrap="square" lIns="0" tIns="0" rIns="0" bIns="0" rtlCol="0">
                      <a:noAutofit/>
                    </wps:bodyPr>
                  </wps:wsp>
                </a:graphicData>
              </a:graphic>
            </wp:anchor>
          </w:drawing>
        </mc:Choice>
        <mc:Fallback>
          <w:pict>
            <v:shapetype w14:anchorId="534CBEF6" id="_x0000_t202" coordsize="21600,21600" o:spt="202" path="m,l,21600r21600,l21600,xe">
              <v:stroke joinstyle="miter"/>
              <v:path gradientshapeok="t" o:connecttype="rect"/>
            </v:shapetype>
            <v:shape id="Textbox 327" o:spid="_x0000_s1316" type="#_x0000_t202" style="position:absolute;margin-left:71pt;margin-top:804.85pt;width:11pt;height:12pt;z-index:-251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NjK03KWAQAAIwMA&#10;AA4AAAAAAAAAAAAAAAAALgIAAGRycy9lMm9Eb2MueG1sUEsBAi0AFAAGAAgAAAAhACC8g0LfAAAA&#10;DQEAAA8AAAAAAAAAAAAAAAAA8AMAAGRycy9kb3ducmV2LnhtbFBLBQYAAAAABAAEAPMAAAD8BAAA&#10;AAA=&#10;" filled="f" stroked="f">
              <v:textbox inset="0,0,0,0">
                <w:txbxContent>
                  <w:p w14:paraId="534CC3E6" w14:textId="77777777" w:rsidR="00197CB7" w:rsidRDefault="00345D0E">
                    <w:pPr>
                      <w:spacing w:before="12"/>
                      <w:ind w:left="20"/>
                      <w:rPr>
                        <w:i/>
                        <w:sz w:val="18"/>
                      </w:rPr>
                    </w:pPr>
                    <w:r>
                      <w:rPr>
                        <w:i/>
                        <w:spacing w:val="-5"/>
                        <w:sz w:val="18"/>
                      </w:rPr>
                      <w:t>92</w:t>
                    </w:r>
                  </w:p>
                </w:txbxContent>
              </v:textbox>
              <w10:wrap anchorx="page" anchory="page"/>
            </v:shape>
          </w:pict>
        </mc:Fallback>
      </mc:AlternateContent>
    </w:r>
    <w:r>
      <w:rPr>
        <w:noProof/>
      </w:rPr>
      <mc:AlternateContent>
        <mc:Choice Requires="wps">
          <w:drawing>
            <wp:anchor distT="0" distB="0" distL="0" distR="0" simplePos="0" relativeHeight="251920384" behindDoc="1" locked="0" layoutInCell="1" allowOverlap="1" wp14:anchorId="534CBEF8" wp14:editId="534CBEF9">
              <wp:simplePos x="0" y="0"/>
              <wp:positionH relativeFrom="page">
                <wp:posOffset>2798940</wp:posOffset>
              </wp:positionH>
              <wp:positionV relativeFrom="page">
                <wp:posOffset>10221697</wp:posOffset>
              </wp:positionV>
              <wp:extent cx="1939925" cy="15240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E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F8" id="Textbox 328" o:spid="_x0000_s1317" type="#_x0000_t202" style="position:absolute;margin-left:220.4pt;margin-top:804.85pt;width:152.75pt;height:12pt;z-index:-251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IYgpCOa&#10;AQAAJAMAAA4AAAAAAAAAAAAAAAAALgIAAGRycy9lMm9Eb2MueG1sUEsBAi0AFAAGAAgAAAAhAFre&#10;0mzhAAAADQEAAA8AAAAAAAAAAAAAAAAA9AMAAGRycy9kb3ducmV2LnhtbFBLBQYAAAAABAAEAPMA&#10;AAACBQAAAAA=&#10;" filled="f" stroked="f">
              <v:textbox inset="0,0,0,0">
                <w:txbxContent>
                  <w:p w14:paraId="534CC3E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0" w14:textId="77777777" w:rsidR="00197CB7" w:rsidRDefault="00345D0E">
    <w:pPr>
      <w:pStyle w:val="BodyText"/>
      <w:spacing w:line="14" w:lineRule="auto"/>
      <w:rPr>
        <w:sz w:val="20"/>
      </w:rPr>
    </w:pPr>
    <w:r>
      <w:rPr>
        <w:noProof/>
      </w:rPr>
      <mc:AlternateContent>
        <mc:Choice Requires="wps">
          <w:drawing>
            <wp:anchor distT="0" distB="0" distL="0" distR="0" simplePos="0" relativeHeight="251927552" behindDoc="1" locked="0" layoutInCell="1" allowOverlap="1" wp14:anchorId="534CBEFE" wp14:editId="534CBEFF">
              <wp:simplePos x="0" y="0"/>
              <wp:positionH relativeFrom="page">
                <wp:posOffset>2798940</wp:posOffset>
              </wp:positionH>
              <wp:positionV relativeFrom="page">
                <wp:posOffset>10221697</wp:posOffset>
              </wp:positionV>
              <wp:extent cx="1939925" cy="15240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E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FE" id="_x0000_t202" coordsize="21600,21600" o:spt="202" path="m,l,21600r21600,l21600,xe">
              <v:stroke joinstyle="miter"/>
              <v:path gradientshapeok="t" o:connecttype="rect"/>
            </v:shapetype>
            <v:shape id="Textbox 335" o:spid="_x0000_s1320" type="#_x0000_t202" style="position:absolute;margin-left:220.4pt;margin-top:804.85pt;width:152.75pt;height:12pt;z-index:-251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yfyk+a&#10;AQAAJAMAAA4AAAAAAAAAAAAAAAAALgIAAGRycy9lMm9Eb2MueG1sUEsBAi0AFAAGAAgAAAAhAFre&#10;0mzhAAAADQEAAA8AAAAAAAAAAAAAAAAA9AMAAGRycy9kb3ducmV2LnhtbFBLBQYAAAAABAAEAPMA&#10;AAACBQAAAAA=&#10;" filled="f" stroked="f">
              <v:textbox inset="0,0,0,0">
                <w:txbxContent>
                  <w:p w14:paraId="534CC3E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28576" behindDoc="1" locked="0" layoutInCell="1" allowOverlap="1" wp14:anchorId="534CBF00" wp14:editId="534CBF01">
              <wp:simplePos x="0" y="0"/>
              <wp:positionH relativeFrom="page">
                <wp:posOffset>6496304</wp:posOffset>
              </wp:positionH>
              <wp:positionV relativeFrom="page">
                <wp:posOffset>10221697</wp:posOffset>
              </wp:positionV>
              <wp:extent cx="139700" cy="15240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EF" w14:textId="77777777" w:rsidR="00197CB7" w:rsidRDefault="00345D0E">
                          <w:pPr>
                            <w:spacing w:before="12"/>
                            <w:ind w:left="20"/>
                            <w:rPr>
                              <w:i/>
                              <w:sz w:val="18"/>
                            </w:rPr>
                          </w:pPr>
                          <w:r>
                            <w:rPr>
                              <w:i/>
                              <w:spacing w:val="-5"/>
                              <w:sz w:val="18"/>
                            </w:rPr>
                            <w:t>95</w:t>
                          </w:r>
                        </w:p>
                      </w:txbxContent>
                    </wps:txbx>
                    <wps:bodyPr wrap="square" lIns="0" tIns="0" rIns="0" bIns="0" rtlCol="0">
                      <a:noAutofit/>
                    </wps:bodyPr>
                  </wps:wsp>
                </a:graphicData>
              </a:graphic>
            </wp:anchor>
          </w:drawing>
        </mc:Choice>
        <mc:Fallback>
          <w:pict>
            <v:shape w14:anchorId="534CBF00" id="Textbox 336" o:spid="_x0000_s1321" type="#_x0000_t202" style="position:absolute;margin-left:511.5pt;margin-top:804.85pt;width:11pt;height:12pt;z-index:-251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wnW9HpcBAAAj&#10;AwAADgAAAAAAAAAAAAAAAAAuAgAAZHJzL2Uyb0RvYy54bWxQSwECLQAUAAYACAAAACEAo83NHOAA&#10;AAAPAQAADwAAAAAAAAAAAAAAAADxAwAAZHJzL2Rvd25yZXYueG1sUEsFBgAAAAAEAAQA8wAAAP4E&#10;AAAAAA==&#10;" filled="f" stroked="f">
              <v:textbox inset="0,0,0,0">
                <w:txbxContent>
                  <w:p w14:paraId="534CC3EF" w14:textId="77777777" w:rsidR="00197CB7" w:rsidRDefault="00345D0E">
                    <w:pPr>
                      <w:spacing w:before="12"/>
                      <w:ind w:left="20"/>
                      <w:rPr>
                        <w:i/>
                        <w:sz w:val="18"/>
                      </w:rPr>
                    </w:pPr>
                    <w:r>
                      <w:rPr>
                        <w:i/>
                        <w:spacing w:val="-5"/>
                        <w:sz w:val="18"/>
                      </w:rPr>
                      <w:t>95</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1" w14:textId="77777777" w:rsidR="00197CB7" w:rsidRDefault="00345D0E">
    <w:pPr>
      <w:pStyle w:val="BodyText"/>
      <w:spacing w:line="14" w:lineRule="auto"/>
      <w:rPr>
        <w:sz w:val="20"/>
      </w:rPr>
    </w:pPr>
    <w:r>
      <w:rPr>
        <w:noProof/>
      </w:rPr>
      <mc:AlternateContent>
        <mc:Choice Requires="wps">
          <w:drawing>
            <wp:anchor distT="0" distB="0" distL="0" distR="0" simplePos="0" relativeHeight="251925504" behindDoc="1" locked="0" layoutInCell="1" allowOverlap="1" wp14:anchorId="534CBF02" wp14:editId="534CBF03">
              <wp:simplePos x="0" y="0"/>
              <wp:positionH relativeFrom="page">
                <wp:posOffset>901700</wp:posOffset>
              </wp:positionH>
              <wp:positionV relativeFrom="page">
                <wp:posOffset>10221697</wp:posOffset>
              </wp:positionV>
              <wp:extent cx="139700" cy="15240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EC" w14:textId="77777777" w:rsidR="00197CB7" w:rsidRDefault="00345D0E">
                          <w:pPr>
                            <w:spacing w:before="12"/>
                            <w:ind w:left="20"/>
                            <w:rPr>
                              <w:i/>
                              <w:sz w:val="18"/>
                            </w:rPr>
                          </w:pPr>
                          <w:r>
                            <w:rPr>
                              <w:i/>
                              <w:spacing w:val="-5"/>
                              <w:sz w:val="18"/>
                            </w:rPr>
                            <w:t>94</w:t>
                          </w:r>
                        </w:p>
                      </w:txbxContent>
                    </wps:txbx>
                    <wps:bodyPr wrap="square" lIns="0" tIns="0" rIns="0" bIns="0" rtlCol="0">
                      <a:noAutofit/>
                    </wps:bodyPr>
                  </wps:wsp>
                </a:graphicData>
              </a:graphic>
            </wp:anchor>
          </w:drawing>
        </mc:Choice>
        <mc:Fallback>
          <w:pict>
            <v:shapetype w14:anchorId="534CBF02" id="_x0000_t202" coordsize="21600,21600" o:spt="202" path="m,l,21600r21600,l21600,xe">
              <v:stroke joinstyle="miter"/>
              <v:path gradientshapeok="t" o:connecttype="rect"/>
            </v:shapetype>
            <v:shape id="Textbox 333" o:spid="_x0000_s1322" type="#_x0000_t202" style="position:absolute;margin-left:71pt;margin-top:804.85pt;width:11pt;height:12pt;z-index:-251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ALHUiMlwEAACMD&#10;AAAOAAAAAAAAAAAAAAAAAC4CAABkcnMvZTJvRG9jLnhtbFBLAQItABQABgAIAAAAIQAgvINC3wAA&#10;AA0BAAAPAAAAAAAAAAAAAAAAAPEDAABkcnMvZG93bnJldi54bWxQSwUGAAAAAAQABADzAAAA/QQA&#10;AAAA&#10;" filled="f" stroked="f">
              <v:textbox inset="0,0,0,0">
                <w:txbxContent>
                  <w:p w14:paraId="534CC3EC" w14:textId="77777777" w:rsidR="00197CB7" w:rsidRDefault="00345D0E">
                    <w:pPr>
                      <w:spacing w:before="12"/>
                      <w:ind w:left="20"/>
                      <w:rPr>
                        <w:i/>
                        <w:sz w:val="18"/>
                      </w:rPr>
                    </w:pPr>
                    <w:r>
                      <w:rPr>
                        <w:i/>
                        <w:spacing w:val="-5"/>
                        <w:sz w:val="18"/>
                      </w:rPr>
                      <w:t>94</w:t>
                    </w:r>
                  </w:p>
                </w:txbxContent>
              </v:textbox>
              <w10:wrap anchorx="page" anchory="page"/>
            </v:shape>
          </w:pict>
        </mc:Fallback>
      </mc:AlternateContent>
    </w:r>
    <w:r>
      <w:rPr>
        <w:noProof/>
      </w:rPr>
      <mc:AlternateContent>
        <mc:Choice Requires="wps">
          <w:drawing>
            <wp:anchor distT="0" distB="0" distL="0" distR="0" simplePos="0" relativeHeight="251926528" behindDoc="1" locked="0" layoutInCell="1" allowOverlap="1" wp14:anchorId="534CBF04" wp14:editId="534CBF05">
              <wp:simplePos x="0" y="0"/>
              <wp:positionH relativeFrom="page">
                <wp:posOffset>2798940</wp:posOffset>
              </wp:positionH>
              <wp:positionV relativeFrom="page">
                <wp:posOffset>10221697</wp:posOffset>
              </wp:positionV>
              <wp:extent cx="1939925" cy="1524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E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04" id="Textbox 334" o:spid="_x0000_s1323" type="#_x0000_t202" style="position:absolute;margin-left:220.4pt;margin-top:804.85pt;width:152.75pt;height:12pt;z-index:-2513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FX3P92a&#10;AQAAJAMAAA4AAAAAAAAAAAAAAAAALgIAAGRycy9lMm9Eb2MueG1sUEsBAi0AFAAGAAgAAAAhAFre&#10;0mzhAAAADQEAAA8AAAAAAAAAAAAAAAAA9AMAAGRycy9kb3ducmV2LnhtbFBLBQYAAAAABAAEAPMA&#10;AAACBQAAAAA=&#10;" filled="f" stroked="f">
              <v:textbox inset="0,0,0,0">
                <w:txbxContent>
                  <w:p w14:paraId="534CC3E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4" w14:textId="77777777" w:rsidR="00197CB7" w:rsidRDefault="00345D0E">
    <w:pPr>
      <w:pStyle w:val="BodyText"/>
      <w:spacing w:line="14" w:lineRule="auto"/>
      <w:rPr>
        <w:sz w:val="20"/>
      </w:rPr>
    </w:pPr>
    <w:r>
      <w:rPr>
        <w:noProof/>
      </w:rPr>
      <mc:AlternateContent>
        <mc:Choice Requires="wps">
          <w:drawing>
            <wp:anchor distT="0" distB="0" distL="0" distR="0" simplePos="0" relativeHeight="251933696" behindDoc="1" locked="0" layoutInCell="1" allowOverlap="1" wp14:anchorId="534CBF0A" wp14:editId="534CBF0B">
              <wp:simplePos x="0" y="0"/>
              <wp:positionH relativeFrom="page">
                <wp:posOffset>4364850</wp:posOffset>
              </wp:positionH>
              <wp:positionV relativeFrom="page">
                <wp:posOffset>7089877</wp:posOffset>
              </wp:positionV>
              <wp:extent cx="1939925" cy="15240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F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0A" id="_x0000_t202" coordsize="21600,21600" o:spt="202" path="m,l,21600r21600,l21600,xe">
              <v:stroke joinstyle="miter"/>
              <v:path gradientshapeok="t" o:connecttype="rect"/>
            </v:shapetype>
            <v:shape id="Textbox 341" o:spid="_x0000_s1326" type="#_x0000_t202" style="position:absolute;margin-left:343.7pt;margin-top:558.25pt;width:152.75pt;height:12pt;z-index:-251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P6sfqaa&#10;AQAAJAMAAA4AAAAAAAAAAAAAAAAALgIAAGRycy9lMm9Eb2MueG1sUEsBAi0AFAAGAAgAAAAhAHJJ&#10;32nhAAAADQEAAA8AAAAAAAAAAAAAAAAA9AMAAGRycy9kb3ducmV2LnhtbFBLBQYAAAAABAAEAPMA&#10;AAACBQAAAAA=&#10;" filled="f" stroked="f">
              <v:textbox inset="0,0,0,0">
                <w:txbxContent>
                  <w:p w14:paraId="534CC3F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34720" behindDoc="1" locked="0" layoutInCell="1" allowOverlap="1" wp14:anchorId="534CBF0C" wp14:editId="534CBF0D">
              <wp:simplePos x="0" y="0"/>
              <wp:positionH relativeFrom="page">
                <wp:posOffset>9628123</wp:posOffset>
              </wp:positionH>
              <wp:positionV relativeFrom="page">
                <wp:posOffset>7089877</wp:posOffset>
              </wp:positionV>
              <wp:extent cx="139700" cy="1524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F5" w14:textId="77777777" w:rsidR="00197CB7" w:rsidRDefault="00345D0E">
                          <w:pPr>
                            <w:spacing w:before="12"/>
                            <w:ind w:left="20"/>
                            <w:rPr>
                              <w:i/>
                              <w:sz w:val="18"/>
                            </w:rPr>
                          </w:pPr>
                          <w:r>
                            <w:rPr>
                              <w:i/>
                              <w:spacing w:val="-5"/>
                              <w:sz w:val="18"/>
                            </w:rPr>
                            <w:t>97</w:t>
                          </w:r>
                        </w:p>
                      </w:txbxContent>
                    </wps:txbx>
                    <wps:bodyPr wrap="square" lIns="0" tIns="0" rIns="0" bIns="0" rtlCol="0">
                      <a:noAutofit/>
                    </wps:bodyPr>
                  </wps:wsp>
                </a:graphicData>
              </a:graphic>
            </wp:anchor>
          </w:drawing>
        </mc:Choice>
        <mc:Fallback>
          <w:pict>
            <v:shape w14:anchorId="534CBF0C" id="Textbox 342" o:spid="_x0000_s1327" type="#_x0000_t202" style="position:absolute;margin-left:758.1pt;margin-top:558.25pt;width:11pt;height:12pt;z-index:-251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" filled="f" stroked="f">
              <v:textbox inset="0,0,0,0">
                <w:txbxContent>
                  <w:p w14:paraId="534CC3F5" w14:textId="77777777" w:rsidR="00197CB7" w:rsidRDefault="00345D0E">
                    <w:pPr>
                      <w:spacing w:before="12"/>
                      <w:ind w:left="20"/>
                      <w:rPr>
                        <w:i/>
                        <w:sz w:val="18"/>
                      </w:rPr>
                    </w:pPr>
                    <w:r>
                      <w:rPr>
                        <w:i/>
                        <w:spacing w:val="-5"/>
                        <w:sz w:val="18"/>
                      </w:rPr>
                      <w:t>97</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5" w14:textId="77777777" w:rsidR="00197CB7" w:rsidRDefault="00345D0E">
    <w:pPr>
      <w:pStyle w:val="BodyText"/>
      <w:spacing w:line="14" w:lineRule="auto"/>
      <w:rPr>
        <w:sz w:val="20"/>
      </w:rPr>
    </w:pPr>
    <w:r>
      <w:rPr>
        <w:noProof/>
      </w:rPr>
      <mc:AlternateContent>
        <mc:Choice Requires="wps">
          <w:drawing>
            <wp:anchor distT="0" distB="0" distL="0" distR="0" simplePos="0" relativeHeight="251931648" behindDoc="1" locked="0" layoutInCell="1" allowOverlap="1" wp14:anchorId="534CBF0E" wp14:editId="534CBF0F">
              <wp:simplePos x="0" y="0"/>
              <wp:positionH relativeFrom="page">
                <wp:posOffset>901700</wp:posOffset>
              </wp:positionH>
              <wp:positionV relativeFrom="page">
                <wp:posOffset>10221697</wp:posOffset>
              </wp:positionV>
              <wp:extent cx="139700" cy="1524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F2" w14:textId="77777777" w:rsidR="00197CB7" w:rsidRDefault="00345D0E">
                          <w:pPr>
                            <w:spacing w:before="12"/>
                            <w:ind w:left="20"/>
                            <w:rPr>
                              <w:i/>
                              <w:sz w:val="18"/>
                            </w:rPr>
                          </w:pPr>
                          <w:r>
                            <w:rPr>
                              <w:i/>
                              <w:spacing w:val="-5"/>
                              <w:sz w:val="18"/>
                            </w:rPr>
                            <w:t>96</w:t>
                          </w:r>
                        </w:p>
                      </w:txbxContent>
                    </wps:txbx>
                    <wps:bodyPr wrap="square" lIns="0" tIns="0" rIns="0" bIns="0" rtlCol="0">
                      <a:noAutofit/>
                    </wps:bodyPr>
                  </wps:wsp>
                </a:graphicData>
              </a:graphic>
            </wp:anchor>
          </w:drawing>
        </mc:Choice>
        <mc:Fallback>
          <w:pict>
            <v:shapetype w14:anchorId="534CBF0E" id="_x0000_t202" coordsize="21600,21600" o:spt="202" path="m,l,21600r21600,l21600,xe">
              <v:stroke joinstyle="miter"/>
              <v:path gradientshapeok="t" o:connecttype="rect"/>
            </v:shapetype>
            <v:shape id="Textbox 339" o:spid="_x0000_s1328" type="#_x0000_t202" style="position:absolute;margin-left:71pt;margin-top:804.85pt;width:11pt;height:12pt;z-index:-251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BpLvxllwEAACMD&#10;AAAOAAAAAAAAAAAAAAAAAC4CAABkcnMvZTJvRG9jLnhtbFBLAQItABQABgAIAAAAIQAgvINC3wAA&#10;AA0BAAAPAAAAAAAAAAAAAAAAAPEDAABkcnMvZG93bnJldi54bWxQSwUGAAAAAAQABADzAAAA/QQA&#10;AAAA&#10;" filled="f" stroked="f">
              <v:textbox inset="0,0,0,0">
                <w:txbxContent>
                  <w:p w14:paraId="534CC3F2" w14:textId="77777777" w:rsidR="00197CB7" w:rsidRDefault="00345D0E">
                    <w:pPr>
                      <w:spacing w:before="12"/>
                      <w:ind w:left="20"/>
                      <w:rPr>
                        <w:i/>
                        <w:sz w:val="18"/>
                      </w:rPr>
                    </w:pPr>
                    <w:r>
                      <w:rPr>
                        <w:i/>
                        <w:spacing w:val="-5"/>
                        <w:sz w:val="18"/>
                      </w:rPr>
                      <w:t>96</w:t>
                    </w:r>
                  </w:p>
                </w:txbxContent>
              </v:textbox>
              <w10:wrap anchorx="page" anchory="page"/>
            </v:shape>
          </w:pict>
        </mc:Fallback>
      </mc:AlternateContent>
    </w:r>
    <w:r>
      <w:rPr>
        <w:noProof/>
      </w:rPr>
      <mc:AlternateContent>
        <mc:Choice Requires="wps">
          <w:drawing>
            <wp:anchor distT="0" distB="0" distL="0" distR="0" simplePos="0" relativeHeight="251932672" behindDoc="1" locked="0" layoutInCell="1" allowOverlap="1" wp14:anchorId="534CBF10" wp14:editId="534CBF11">
              <wp:simplePos x="0" y="0"/>
              <wp:positionH relativeFrom="page">
                <wp:posOffset>2798940</wp:posOffset>
              </wp:positionH>
              <wp:positionV relativeFrom="page">
                <wp:posOffset>10221697</wp:posOffset>
              </wp:positionV>
              <wp:extent cx="1939925" cy="15240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F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10" id="Textbox 340" o:spid="_x0000_s1329" type="#_x0000_t202" style="position:absolute;margin-left:220.4pt;margin-top:804.85pt;width:152.75pt;height:12pt;z-index:-251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DfEizSa&#10;AQAAJAMAAA4AAAAAAAAAAAAAAAAALgIAAGRycy9lMm9Eb2MueG1sUEsBAi0AFAAGAAgAAAAhAFre&#10;0mzhAAAADQEAAA8AAAAAAAAAAAAAAAAA9AMAAGRycy9kb3ducmV2LnhtbFBLBQYAAAAABAAEAPMA&#10;AAACBQAAAAA=&#10;" filled="f" stroked="f">
              <v:textbox inset="0,0,0,0">
                <w:txbxContent>
                  <w:p w14:paraId="534CC3F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8" w14:textId="77777777" w:rsidR="00197CB7" w:rsidRDefault="00345D0E">
    <w:pPr>
      <w:pStyle w:val="BodyText"/>
      <w:spacing w:line="14" w:lineRule="auto"/>
      <w:rPr>
        <w:sz w:val="20"/>
      </w:rPr>
    </w:pPr>
    <w:r>
      <w:rPr>
        <w:noProof/>
      </w:rPr>
      <mc:AlternateContent>
        <mc:Choice Requires="wps">
          <w:drawing>
            <wp:anchor distT="0" distB="0" distL="0" distR="0" simplePos="0" relativeHeight="251939840" behindDoc="1" locked="0" layoutInCell="1" allowOverlap="1" wp14:anchorId="534CBF16" wp14:editId="534CBF17">
              <wp:simplePos x="0" y="0"/>
              <wp:positionH relativeFrom="page">
                <wp:posOffset>4364850</wp:posOffset>
              </wp:positionH>
              <wp:positionV relativeFrom="page">
                <wp:posOffset>7089877</wp:posOffset>
              </wp:positionV>
              <wp:extent cx="1939925" cy="15240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F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16" id="_x0000_t202" coordsize="21600,21600" o:spt="202" path="m,l,21600r21600,l21600,xe">
              <v:stroke joinstyle="miter"/>
              <v:path gradientshapeok="t" o:connecttype="rect"/>
            </v:shapetype>
            <v:shape id="Textbox 347" o:spid="_x0000_s1332" type="#_x0000_t202" style="position:absolute;margin-left:343.7pt;margin-top:558.25pt;width:152.75pt;height:12pt;z-index:-251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YmgEAACQDAAAOAAAAZHJzL2Uyb0RvYy54bWysUt2OEyEUvjfxHQj3dqZd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vfrNerWyk0ny1vV6/rYnh1vR2R0kcDXuSi&#10;lch5FQbq+Egpv6+ac8tM5vn9zCRNu0m4rpU39V3OMe/toDuxmpEDbSX9PCg0UgyfAjuW0z8XeC52&#10;5wLT8B7KH8miArw9JLCuULjizhQ4isJs/jY569/Xpev6ube/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C175Via&#10;AQAAJAMAAA4AAAAAAAAAAAAAAAAALgIAAGRycy9lMm9Eb2MueG1sUEsBAi0AFAAGAAgAAAAhAHJJ&#10;32nhAAAADQEAAA8AAAAAAAAAAAAAAAAA9AMAAGRycy9kb3ducmV2LnhtbFBLBQYAAAAABAAEAPMA&#10;AAACBQAAAAA=&#10;" filled="f" stroked="f">
              <v:textbox inset="0,0,0,0">
                <w:txbxContent>
                  <w:p w14:paraId="534CC3F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40864" behindDoc="1" locked="0" layoutInCell="1" allowOverlap="1" wp14:anchorId="534CBF18" wp14:editId="534CBF19">
              <wp:simplePos x="0" y="0"/>
              <wp:positionH relativeFrom="page">
                <wp:posOffset>9628123</wp:posOffset>
              </wp:positionH>
              <wp:positionV relativeFrom="page">
                <wp:posOffset>7089877</wp:posOffset>
              </wp:positionV>
              <wp:extent cx="139700" cy="15240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FB" w14:textId="77777777" w:rsidR="00197CB7" w:rsidRDefault="00345D0E">
                          <w:pPr>
                            <w:spacing w:before="12"/>
                            <w:ind w:left="20"/>
                            <w:rPr>
                              <w:i/>
                              <w:sz w:val="18"/>
                            </w:rPr>
                          </w:pPr>
                          <w:r>
                            <w:rPr>
                              <w:i/>
                              <w:spacing w:val="-5"/>
                              <w:sz w:val="18"/>
                            </w:rPr>
                            <w:t>99</w:t>
                          </w:r>
                        </w:p>
                      </w:txbxContent>
                    </wps:txbx>
                    <wps:bodyPr wrap="square" lIns="0" tIns="0" rIns="0" bIns="0" rtlCol="0">
                      <a:noAutofit/>
                    </wps:bodyPr>
                  </wps:wsp>
                </a:graphicData>
              </a:graphic>
            </wp:anchor>
          </w:drawing>
        </mc:Choice>
        <mc:Fallback>
          <w:pict>
            <v:shape w14:anchorId="534CBF18" id="Textbox 348" o:spid="_x0000_s1333" type="#_x0000_t202" style="position:absolute;margin-left:758.1pt;margin-top:558.25pt;width:11pt;height:12pt;z-index:-251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" filled="f" stroked="f">
              <v:textbox inset="0,0,0,0">
                <w:txbxContent>
                  <w:p w14:paraId="534CC3FB" w14:textId="77777777" w:rsidR="00197CB7" w:rsidRDefault="00345D0E">
                    <w:pPr>
                      <w:spacing w:before="12"/>
                      <w:ind w:left="20"/>
                      <w:rPr>
                        <w:i/>
                        <w:sz w:val="18"/>
                      </w:rPr>
                    </w:pPr>
                    <w:r>
                      <w:rPr>
                        <w:i/>
                        <w:spacing w:val="-5"/>
                        <w:sz w:val="18"/>
                      </w:rPr>
                      <w:t>99</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9" w14:textId="77777777" w:rsidR="00197CB7" w:rsidRDefault="00345D0E">
    <w:pPr>
      <w:pStyle w:val="BodyText"/>
      <w:spacing w:line="14" w:lineRule="auto"/>
      <w:rPr>
        <w:sz w:val="20"/>
      </w:rPr>
    </w:pPr>
    <w:r>
      <w:rPr>
        <w:noProof/>
      </w:rPr>
      <mc:AlternateContent>
        <mc:Choice Requires="wps">
          <w:drawing>
            <wp:anchor distT="0" distB="0" distL="0" distR="0" simplePos="0" relativeHeight="251937792" behindDoc="1" locked="0" layoutInCell="1" allowOverlap="1" wp14:anchorId="534CBF1A" wp14:editId="534CBF1B">
              <wp:simplePos x="0" y="0"/>
              <wp:positionH relativeFrom="page">
                <wp:posOffset>901700</wp:posOffset>
              </wp:positionH>
              <wp:positionV relativeFrom="page">
                <wp:posOffset>7089877</wp:posOffset>
              </wp:positionV>
              <wp:extent cx="139700" cy="15240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F8" w14:textId="77777777" w:rsidR="00197CB7" w:rsidRDefault="00345D0E">
                          <w:pPr>
                            <w:spacing w:before="12"/>
                            <w:ind w:left="20"/>
                            <w:rPr>
                              <w:i/>
                              <w:sz w:val="18"/>
                            </w:rPr>
                          </w:pPr>
                          <w:r>
                            <w:rPr>
                              <w:i/>
                              <w:spacing w:val="-5"/>
                              <w:sz w:val="18"/>
                            </w:rPr>
                            <w:t>98</w:t>
                          </w:r>
                        </w:p>
                      </w:txbxContent>
                    </wps:txbx>
                    <wps:bodyPr wrap="square" lIns="0" tIns="0" rIns="0" bIns="0" rtlCol="0">
                      <a:noAutofit/>
                    </wps:bodyPr>
                  </wps:wsp>
                </a:graphicData>
              </a:graphic>
            </wp:anchor>
          </w:drawing>
        </mc:Choice>
        <mc:Fallback>
          <w:pict>
            <v:shapetype w14:anchorId="534CBF1A" id="_x0000_t202" coordsize="21600,21600" o:spt="202" path="m,l,21600r21600,l21600,xe">
              <v:stroke joinstyle="miter"/>
              <v:path gradientshapeok="t" o:connecttype="rect"/>
            </v:shapetype>
            <v:shape id="Textbox 345" o:spid="_x0000_s1334" type="#_x0000_t202" style="position:absolute;margin-left:71pt;margin-top:558.25pt;width:11pt;height:12pt;z-index:-251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" filled="f" stroked="f">
              <v:textbox inset="0,0,0,0">
                <w:txbxContent>
                  <w:p w14:paraId="534CC3F8" w14:textId="77777777" w:rsidR="00197CB7" w:rsidRDefault="00345D0E">
                    <w:pPr>
                      <w:spacing w:before="12"/>
                      <w:ind w:left="20"/>
                      <w:rPr>
                        <w:i/>
                        <w:sz w:val="18"/>
                      </w:rPr>
                    </w:pPr>
                    <w:r>
                      <w:rPr>
                        <w:i/>
                        <w:spacing w:val="-5"/>
                        <w:sz w:val="18"/>
                      </w:rPr>
                      <w:t>98</w:t>
                    </w:r>
                  </w:p>
                </w:txbxContent>
              </v:textbox>
              <w10:wrap anchorx="page" anchory="page"/>
            </v:shape>
          </w:pict>
        </mc:Fallback>
      </mc:AlternateContent>
    </w:r>
    <w:r>
      <w:rPr>
        <w:noProof/>
      </w:rPr>
      <mc:AlternateContent>
        <mc:Choice Requires="wps">
          <w:drawing>
            <wp:anchor distT="0" distB="0" distL="0" distR="0" simplePos="0" relativeHeight="251938816" behindDoc="1" locked="0" layoutInCell="1" allowOverlap="1" wp14:anchorId="534CBF1C" wp14:editId="534CBF1D">
              <wp:simplePos x="0" y="0"/>
              <wp:positionH relativeFrom="page">
                <wp:posOffset>4364850</wp:posOffset>
              </wp:positionH>
              <wp:positionV relativeFrom="page">
                <wp:posOffset>7089877</wp:posOffset>
              </wp:positionV>
              <wp:extent cx="1939925" cy="15240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F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1C" id="Textbox 346" o:spid="_x0000_s1335" type="#_x0000_t202" style="position:absolute;margin-left:343.7pt;margin-top:558.25pt;width:152.75pt;height:12pt;z-index:-251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bsmgEAACQDAAAOAAAAZHJzL2Uyb0RvYy54bWysUt2OEyEUvjfxHQj3dqZd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vfrNerWyk0ny1vV6/rYnh1vR2R0icDXuSi&#10;lch5FQbq+EApv6+ac8tM5vn9zCRNu0m4rpU39TrnmPd20J1YzciBtpJ+HhQaKYbPgR3L6Z8LPBe7&#10;c4Fp+ADlj2RRAd4dElhXKFxxZwocRWE2f5uc9e/r0nX93Ntf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AO6Vuya&#10;AQAAJAMAAA4AAAAAAAAAAAAAAAAALgIAAGRycy9lMm9Eb2MueG1sUEsBAi0AFAAGAAgAAAAhAHJJ&#10;32nhAAAADQEAAA8AAAAAAAAAAAAAAAAA9AMAAGRycy9kb3ducmV2LnhtbFBLBQYAAAAABAAEAPMA&#10;AAACBQAAAAA=&#10;" filled="f" stroked="f">
              <v:textbox inset="0,0,0,0">
                <w:txbxContent>
                  <w:p w14:paraId="534CC3F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C" w14:textId="77777777" w:rsidR="00197CB7" w:rsidRDefault="00345D0E">
    <w:pPr>
      <w:pStyle w:val="BodyText"/>
      <w:spacing w:line="14" w:lineRule="auto"/>
      <w:rPr>
        <w:sz w:val="20"/>
      </w:rPr>
    </w:pPr>
    <w:r>
      <w:rPr>
        <w:noProof/>
      </w:rPr>
      <mc:AlternateContent>
        <mc:Choice Requires="wps">
          <w:drawing>
            <wp:anchor distT="0" distB="0" distL="0" distR="0" simplePos="0" relativeHeight="251945984" behindDoc="1" locked="0" layoutInCell="1" allowOverlap="1" wp14:anchorId="534CBF22" wp14:editId="534CBF23">
              <wp:simplePos x="0" y="0"/>
              <wp:positionH relativeFrom="page">
                <wp:posOffset>4364850</wp:posOffset>
              </wp:positionH>
              <wp:positionV relativeFrom="page">
                <wp:posOffset>7089877</wp:posOffset>
              </wp:positionV>
              <wp:extent cx="1939925" cy="1524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0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22" id="_x0000_t202" coordsize="21600,21600" o:spt="202" path="m,l,21600r21600,l21600,xe">
              <v:stroke joinstyle="miter"/>
              <v:path gradientshapeok="t" o:connecttype="rect"/>
            </v:shapetype>
            <v:shape id="Textbox 353" o:spid="_x0000_s1338" type="#_x0000_t202" style="position:absolute;margin-left:343.7pt;margin-top:558.25pt;width:152.75pt;height:12pt;z-index:-251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Jtk7q2a&#10;AQAAJAMAAA4AAAAAAAAAAAAAAAAALgIAAGRycy9lMm9Eb2MueG1sUEsBAi0AFAAGAAgAAAAhAHJJ&#10;32nhAAAADQEAAA8AAAAAAAAAAAAAAAAA9AMAAGRycy9kb3ducmV2LnhtbFBLBQYAAAAABAAEAPMA&#10;AAACBQAAAAA=&#10;" filled="f" stroked="f">
              <v:textbox inset="0,0,0,0">
                <w:txbxContent>
                  <w:p w14:paraId="534CC40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47008" behindDoc="1" locked="0" layoutInCell="1" allowOverlap="1" wp14:anchorId="534CBF24" wp14:editId="534CBF25">
              <wp:simplePos x="0" y="0"/>
              <wp:positionH relativeFrom="page">
                <wp:posOffset>9570973</wp:posOffset>
              </wp:positionH>
              <wp:positionV relativeFrom="page">
                <wp:posOffset>7089877</wp:posOffset>
              </wp:positionV>
              <wp:extent cx="196850" cy="15240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01" w14:textId="77777777" w:rsidR="00197CB7" w:rsidRDefault="00345D0E">
                          <w:pPr>
                            <w:spacing w:before="12"/>
                            <w:ind w:left="20"/>
                            <w:rPr>
                              <w:i/>
                              <w:sz w:val="18"/>
                            </w:rPr>
                          </w:pPr>
                          <w:r>
                            <w:rPr>
                              <w:i/>
                              <w:spacing w:val="-5"/>
                              <w:sz w:val="18"/>
                            </w:rPr>
                            <w:t>101</w:t>
                          </w:r>
                        </w:p>
                      </w:txbxContent>
                    </wps:txbx>
                    <wps:bodyPr wrap="square" lIns="0" tIns="0" rIns="0" bIns="0" rtlCol="0">
                      <a:noAutofit/>
                    </wps:bodyPr>
                  </wps:wsp>
                </a:graphicData>
              </a:graphic>
            </wp:anchor>
          </w:drawing>
        </mc:Choice>
        <mc:Fallback>
          <w:pict>
            <v:shape w14:anchorId="534CBF24" id="Textbox 354" o:spid="_x0000_s1339" type="#_x0000_t202" style="position:absolute;margin-left:753.6pt;margin-top:558.25pt;width:15.5pt;height:12pt;z-index:-251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xmQEAACMDAAAOAAAAZHJzL2Uyb0RvYy54bWysUl9v0zAQf0fiO1h+p0k7No2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b+vid3U5HJHSZwNe5KKV&#10;yHEVAurwQClfr5rTyMzl+fpMJE3bSbiulVfLqxxj/reF7shiRs6zlfRrr9BIMXwJbFgO/1Tgqdie&#10;CkzDRyhPJGsK8H6fwLpC4YI7U+AkCrP51eSo/9yXqcvb3vwG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HJ8L/GZ&#10;AQAAIwMAAA4AAAAAAAAAAAAAAAAALgIAAGRycy9lMm9Eb2MueG1sUEsBAi0AFAAGAAgAAAAhAHrB&#10;gpbiAAAADwEAAA8AAAAAAAAAAAAAAAAA8wMAAGRycy9kb3ducmV2LnhtbFBLBQYAAAAABAAEAPMA&#10;AAACBQAAAAA=&#10;" filled="f" stroked="f">
              <v:textbox inset="0,0,0,0">
                <w:txbxContent>
                  <w:p w14:paraId="534CC401" w14:textId="77777777" w:rsidR="00197CB7" w:rsidRDefault="00345D0E">
                    <w:pPr>
                      <w:spacing w:before="12"/>
                      <w:ind w:left="20"/>
                      <w:rPr>
                        <w:i/>
                        <w:sz w:val="18"/>
                      </w:rPr>
                    </w:pPr>
                    <w:r>
                      <w:rPr>
                        <w:i/>
                        <w:spacing w:val="-5"/>
                        <w:sz w:val="18"/>
                      </w:rPr>
                      <w:t>101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D" w14:textId="77777777" w:rsidR="00197CB7" w:rsidRDefault="00345D0E">
    <w:pPr>
      <w:pStyle w:val="BodyText"/>
      <w:spacing w:line="14" w:lineRule="auto"/>
      <w:rPr>
        <w:sz w:val="20"/>
      </w:rPr>
    </w:pPr>
    <w:r>
      <w:rPr>
        <w:noProof/>
      </w:rPr>
      <mc:AlternateContent>
        <mc:Choice Requires="wps">
          <w:drawing>
            <wp:anchor distT="0" distB="0" distL="0" distR="0" simplePos="0" relativeHeight="251943936" behindDoc="1" locked="0" layoutInCell="1" allowOverlap="1" wp14:anchorId="534CBF26" wp14:editId="534CBF27">
              <wp:simplePos x="0" y="0"/>
              <wp:positionH relativeFrom="page">
                <wp:posOffset>901700</wp:posOffset>
              </wp:positionH>
              <wp:positionV relativeFrom="page">
                <wp:posOffset>7089877</wp:posOffset>
              </wp:positionV>
              <wp:extent cx="196850" cy="15240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3FE" w14:textId="77777777" w:rsidR="00197CB7" w:rsidRDefault="00345D0E">
                          <w:pPr>
                            <w:spacing w:before="12"/>
                            <w:ind w:left="20"/>
                            <w:rPr>
                              <w:i/>
                              <w:sz w:val="18"/>
                            </w:rPr>
                          </w:pPr>
                          <w:r>
                            <w:rPr>
                              <w:i/>
                              <w:spacing w:val="-5"/>
                              <w:sz w:val="18"/>
                            </w:rPr>
                            <w:t>100</w:t>
                          </w:r>
                        </w:p>
                      </w:txbxContent>
                    </wps:txbx>
                    <wps:bodyPr wrap="square" lIns="0" tIns="0" rIns="0" bIns="0" rtlCol="0">
                      <a:noAutofit/>
                    </wps:bodyPr>
                  </wps:wsp>
                </a:graphicData>
              </a:graphic>
            </wp:anchor>
          </w:drawing>
        </mc:Choice>
        <mc:Fallback>
          <w:pict>
            <v:shapetype w14:anchorId="534CBF26" id="_x0000_t202" coordsize="21600,21600" o:spt="202" path="m,l,21600r21600,l21600,xe">
              <v:stroke joinstyle="miter"/>
              <v:path gradientshapeok="t" o:connecttype="rect"/>
            </v:shapetype>
            <v:shape id="Textbox 351" o:spid="_x0000_s1340" type="#_x0000_t202" style="position:absolute;margin-left:71pt;margin-top:558.25pt;width:15.5pt;height:12pt;z-index:-251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h+mQEAACMDAAAOAAAAZHJzL2Uyb0RvYy54bWysUl9v0zAQf0fiO1h+p0nLNo2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V3Xxu7ocjkjpswEvctFK&#10;5LgKAXV4oJSvV81pZObyfH0mkqbtJFzXyrfLqxxj/reF7shiRs6zlfRrr9BIMXwJbFgO/1Tgqdie&#10;CkzDRyhPJGsK8H6fwLpC4YI7U+AkCrP51eSo/9yXqcvb3vwG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OZzGH6ZAQAA&#10;IwMAAA4AAAAAAAAAAAAAAAAALgIAAGRycy9lMm9Eb2MueG1sUEsBAi0AFAAGAAgAAAAhABn7oZ/f&#10;AAAADQEAAA8AAAAAAAAAAAAAAAAA8wMAAGRycy9kb3ducmV2LnhtbFBLBQYAAAAABAAEAPMAAAD/&#10;BAAAAAA=&#10;" filled="f" stroked="f">
              <v:textbox inset="0,0,0,0">
                <w:txbxContent>
                  <w:p w14:paraId="534CC3FE" w14:textId="77777777" w:rsidR="00197CB7" w:rsidRDefault="00345D0E">
                    <w:pPr>
                      <w:spacing w:before="12"/>
                      <w:ind w:left="20"/>
                      <w:rPr>
                        <w:i/>
                        <w:sz w:val="18"/>
                      </w:rPr>
                    </w:pPr>
                    <w:r>
                      <w:rPr>
                        <w:i/>
                        <w:spacing w:val="-5"/>
                        <w:sz w:val="18"/>
                      </w:rPr>
                      <w:t>100</w:t>
                    </w:r>
                  </w:p>
                </w:txbxContent>
              </v:textbox>
              <w10:wrap anchorx="page" anchory="page"/>
            </v:shape>
          </w:pict>
        </mc:Fallback>
      </mc:AlternateContent>
    </w:r>
    <w:r>
      <w:rPr>
        <w:noProof/>
      </w:rPr>
      <mc:AlternateContent>
        <mc:Choice Requires="wps">
          <w:drawing>
            <wp:anchor distT="0" distB="0" distL="0" distR="0" simplePos="0" relativeHeight="251944960" behindDoc="1" locked="0" layoutInCell="1" allowOverlap="1" wp14:anchorId="534CBF28" wp14:editId="534CBF29">
              <wp:simplePos x="0" y="0"/>
              <wp:positionH relativeFrom="page">
                <wp:posOffset>4364850</wp:posOffset>
              </wp:positionH>
              <wp:positionV relativeFrom="page">
                <wp:posOffset>7089877</wp:posOffset>
              </wp:positionV>
              <wp:extent cx="1939925" cy="15240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F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28" id="Textbox 352" o:spid="_x0000_s1341" type="#_x0000_t202" style="position:absolute;margin-left:343.7pt;margin-top:558.25pt;width:152.75pt;height:12pt;z-index:-251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A9r2SKa&#10;AQAAJAMAAA4AAAAAAAAAAAAAAAAALgIAAGRycy9lMm9Eb2MueG1sUEsBAi0AFAAGAAgAAAAhAHJJ&#10;32nhAAAADQEAAA8AAAAAAAAAAAAAAAAA9AMAAGRycy9kb3ducmV2LnhtbFBLBQYAAAAABAAEAPMA&#10;AAACBQAAAAA=&#10;" filled="f" stroked="f">
              <v:textbox inset="0,0,0,0">
                <w:txbxContent>
                  <w:p w14:paraId="534CC3F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0" w14:textId="77777777" w:rsidR="00197CB7" w:rsidRDefault="00345D0E">
    <w:pPr>
      <w:pStyle w:val="BodyText"/>
      <w:spacing w:line="14" w:lineRule="auto"/>
      <w:rPr>
        <w:sz w:val="20"/>
      </w:rPr>
    </w:pPr>
    <w:r>
      <w:rPr>
        <w:noProof/>
      </w:rPr>
      <mc:AlternateContent>
        <mc:Choice Requires="wps">
          <w:drawing>
            <wp:anchor distT="0" distB="0" distL="0" distR="0" simplePos="0" relativeHeight="251952128" behindDoc="1" locked="0" layoutInCell="1" allowOverlap="1" wp14:anchorId="534CBF2E" wp14:editId="534CBF2F">
              <wp:simplePos x="0" y="0"/>
              <wp:positionH relativeFrom="page">
                <wp:posOffset>4364850</wp:posOffset>
              </wp:positionH>
              <wp:positionV relativeFrom="page">
                <wp:posOffset>7089877</wp:posOffset>
              </wp:positionV>
              <wp:extent cx="1939925" cy="15240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0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2E" id="_x0000_t202" coordsize="21600,21600" o:spt="202" path="m,l,21600r21600,l21600,xe">
              <v:stroke joinstyle="miter"/>
              <v:path gradientshapeok="t" o:connecttype="rect"/>
            </v:shapetype>
            <v:shape id="Textbox 359" o:spid="_x0000_s1344" type="#_x0000_t202" style="position:absolute;margin-left:343.7pt;margin-top:558.25pt;width:152.75pt;height:12pt;z-index:-251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N1mgEAACQDAAAOAAAAZHJzL2Uyb0RvYy54bWysUt2OEyEUvjfxHQj3dqZd12wn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R0RlvfrNerWyk0ny1vV6/rYnh1vR2R0kcDXuSi&#10;lch5FQbq+Egpv6+ac8tM5vn9zCRNu0m4rpU3y7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K8aM3Wa&#10;AQAAJAMAAA4AAAAAAAAAAAAAAAAALgIAAGRycy9lMm9Eb2MueG1sUEsBAi0AFAAGAAgAAAAhAHJJ&#10;32nhAAAADQEAAA8AAAAAAAAAAAAAAAAA9AMAAGRycy9kb3ducmV2LnhtbFBLBQYAAAAABAAEAPMA&#10;AAACBQAAAAA=&#10;" filled="f" stroked="f">
              <v:textbox inset="0,0,0,0">
                <w:txbxContent>
                  <w:p w14:paraId="534CC40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53152" behindDoc="1" locked="0" layoutInCell="1" allowOverlap="1" wp14:anchorId="534CBF30" wp14:editId="534CBF31">
              <wp:simplePos x="0" y="0"/>
              <wp:positionH relativeFrom="page">
                <wp:posOffset>9570973</wp:posOffset>
              </wp:positionH>
              <wp:positionV relativeFrom="page">
                <wp:posOffset>7089877</wp:posOffset>
              </wp:positionV>
              <wp:extent cx="196850" cy="15240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07" w14:textId="77777777" w:rsidR="00197CB7" w:rsidRDefault="00345D0E">
                          <w:pPr>
                            <w:spacing w:before="12"/>
                            <w:ind w:left="20"/>
                            <w:rPr>
                              <w:i/>
                              <w:sz w:val="18"/>
                            </w:rPr>
                          </w:pPr>
                          <w:r>
                            <w:rPr>
                              <w:i/>
                              <w:spacing w:val="-5"/>
                              <w:sz w:val="18"/>
                            </w:rPr>
                            <w:t>103</w:t>
                          </w:r>
                        </w:p>
                      </w:txbxContent>
                    </wps:txbx>
                    <wps:bodyPr wrap="square" lIns="0" tIns="0" rIns="0" bIns="0" rtlCol="0">
                      <a:noAutofit/>
                    </wps:bodyPr>
                  </wps:wsp>
                </a:graphicData>
              </a:graphic>
            </wp:anchor>
          </w:drawing>
        </mc:Choice>
        <mc:Fallback>
          <w:pict>
            <v:shape w14:anchorId="534CBF30" id="Textbox 360" o:spid="_x0000_s1345" type="#_x0000_t202" style="position:absolute;margin-left:753.6pt;margin-top:558.25pt;width:15.5pt;height:12pt;z-index:-2513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EYC8imZ&#10;AQAAIwMAAA4AAAAAAAAAAAAAAAAALgIAAGRycy9lMm9Eb2MueG1sUEsBAi0AFAAGAAgAAAAhAHrB&#10;gpbiAAAADwEAAA8AAAAAAAAAAAAAAAAA8wMAAGRycy9kb3ducmV2LnhtbFBLBQYAAAAABAAEAPMA&#10;AAACBQAAAAA=&#10;" filled="f" stroked="f">
              <v:textbox inset="0,0,0,0">
                <w:txbxContent>
                  <w:p w14:paraId="534CC407" w14:textId="77777777" w:rsidR="00197CB7" w:rsidRDefault="00345D0E">
                    <w:pPr>
                      <w:spacing w:before="12"/>
                      <w:ind w:left="20"/>
                      <w:rPr>
                        <w:i/>
                        <w:sz w:val="18"/>
                      </w:rPr>
                    </w:pPr>
                    <w:r>
                      <w:rPr>
                        <w:i/>
                        <w:spacing w:val="-5"/>
                        <w:sz w:val="18"/>
                      </w:rPr>
                      <w:t>103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F" w14:textId="77777777" w:rsidR="00197CB7" w:rsidRDefault="00345D0E">
    <w:pPr>
      <w:pStyle w:val="BodyText"/>
      <w:spacing w:line="14" w:lineRule="auto"/>
      <w:rPr>
        <w:sz w:val="20"/>
      </w:rPr>
    </w:pPr>
    <w:r>
      <w:rPr>
        <w:noProof/>
      </w:rPr>
      <mc:AlternateContent>
        <mc:Choice Requires="wps">
          <w:drawing>
            <wp:anchor distT="0" distB="0" distL="0" distR="0" simplePos="0" relativeHeight="251345920" behindDoc="1" locked="0" layoutInCell="1" allowOverlap="1" wp14:anchorId="534CBCFE" wp14:editId="40CACB34">
              <wp:simplePos x="0" y="0"/>
              <wp:positionH relativeFrom="page">
                <wp:posOffset>1123188</wp:posOffset>
              </wp:positionH>
              <wp:positionV relativeFrom="page">
                <wp:posOffset>9677400</wp:posOffset>
              </wp:positionV>
              <wp:extent cx="5316220" cy="9525"/>
              <wp:effectExtent l="0" t="0" r="0" b="0"/>
              <wp:wrapNone/>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BACB37" id="Graphic 54" o:spid="_x0000_s1026" alt="&quot;&quot;" style="position:absolute;margin-left:88.45pt;margin-top:762pt;width:418.6pt;height:.75pt;z-index:-251970560;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348992" behindDoc="1" locked="0" layoutInCell="1" allowOverlap="1" wp14:anchorId="534CBD00" wp14:editId="534CBD01">
              <wp:simplePos x="0" y="0"/>
              <wp:positionH relativeFrom="page">
                <wp:posOffset>1197355</wp:posOffset>
              </wp:positionH>
              <wp:positionV relativeFrom="page">
                <wp:posOffset>9806685</wp:posOffset>
              </wp:positionV>
              <wp:extent cx="82550" cy="1524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F3" w14:textId="77777777" w:rsidR="00197CB7" w:rsidRDefault="00345D0E">
                          <w:pPr>
                            <w:spacing w:before="12"/>
                            <w:ind w:left="20"/>
                            <w:rPr>
                              <w:i/>
                              <w:sz w:val="18"/>
                            </w:rPr>
                          </w:pPr>
                          <w:r>
                            <w:rPr>
                              <w:i/>
                              <w:spacing w:val="-10"/>
                              <w:sz w:val="18"/>
                            </w:rPr>
                            <w:t>8</w:t>
                          </w:r>
                        </w:p>
                      </w:txbxContent>
                    </wps:txbx>
                    <wps:bodyPr wrap="square" lIns="0" tIns="0" rIns="0" bIns="0" rtlCol="0">
                      <a:noAutofit/>
                    </wps:bodyPr>
                  </wps:wsp>
                </a:graphicData>
              </a:graphic>
            </wp:anchor>
          </w:drawing>
        </mc:Choice>
        <mc:Fallback>
          <w:pict>
            <v:shapetype w14:anchorId="534CBD00" id="_x0000_t202" coordsize="21600,21600" o:spt="202" path="m,l,21600r21600,l21600,xe">
              <v:stroke joinstyle="miter"/>
              <v:path gradientshapeok="t" o:connecttype="rect"/>
            </v:shapetype>
            <v:shape id="Textbox 55" o:spid="_x0000_s1058" type="#_x0000_t202" style="position:absolute;margin-left:94.3pt;margin-top:772.2pt;width:6.5pt;height:12pt;z-index:-2519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" filled="f" stroked="f">
              <v:textbox inset="0,0,0,0">
                <w:txbxContent>
                  <w:p w14:paraId="534CC2F3" w14:textId="77777777" w:rsidR="00197CB7" w:rsidRDefault="00345D0E">
                    <w:pPr>
                      <w:spacing w:before="12"/>
                      <w:ind w:left="20"/>
                      <w:rPr>
                        <w:i/>
                        <w:sz w:val="18"/>
                      </w:rPr>
                    </w:pPr>
                    <w:r>
                      <w:rPr>
                        <w:i/>
                        <w:spacing w:val="-10"/>
                        <w:sz w:val="18"/>
                      </w:rPr>
                      <w:t>8</w:t>
                    </w:r>
                  </w:p>
                </w:txbxContent>
              </v:textbox>
              <w10:wrap anchorx="page" anchory="page"/>
            </v:shape>
          </w:pict>
        </mc:Fallback>
      </mc:AlternateContent>
    </w:r>
    <w:r>
      <w:rPr>
        <w:noProof/>
      </w:rPr>
      <mc:AlternateContent>
        <mc:Choice Requires="wps">
          <w:drawing>
            <wp:anchor distT="0" distB="0" distL="0" distR="0" simplePos="0" relativeHeight="251352064" behindDoc="1" locked="0" layoutInCell="1" allowOverlap="1" wp14:anchorId="534CBD02" wp14:editId="534CBD03">
              <wp:simplePos x="0" y="0"/>
              <wp:positionH relativeFrom="page">
                <wp:posOffset>2840227</wp:posOffset>
              </wp:positionH>
              <wp:positionV relativeFrom="page">
                <wp:posOffset>9806685</wp:posOffset>
              </wp:positionV>
              <wp:extent cx="1940560" cy="1524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F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 w14:anchorId="534CBD02" id="Textbox 56" o:spid="_x0000_s1059" type="#_x0000_t202" style="position:absolute;margin-left:223.65pt;margin-top:772.2pt;width:152.8pt;height:12pt;z-index:-2519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" filled="f" stroked="f">
              <v:textbox inset="0,0,0,0">
                <w:txbxContent>
                  <w:p w14:paraId="534CC2F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1" w14:textId="77777777" w:rsidR="00197CB7" w:rsidRDefault="00345D0E">
    <w:pPr>
      <w:pStyle w:val="BodyText"/>
      <w:spacing w:line="14" w:lineRule="auto"/>
      <w:rPr>
        <w:sz w:val="20"/>
      </w:rPr>
    </w:pPr>
    <w:r>
      <w:rPr>
        <w:noProof/>
      </w:rPr>
      <mc:AlternateContent>
        <mc:Choice Requires="wps">
          <w:drawing>
            <wp:anchor distT="0" distB="0" distL="0" distR="0" simplePos="0" relativeHeight="251950080" behindDoc="1" locked="0" layoutInCell="1" allowOverlap="1" wp14:anchorId="534CBF32" wp14:editId="534CBF33">
              <wp:simplePos x="0" y="0"/>
              <wp:positionH relativeFrom="page">
                <wp:posOffset>901700</wp:posOffset>
              </wp:positionH>
              <wp:positionV relativeFrom="page">
                <wp:posOffset>7089877</wp:posOffset>
              </wp:positionV>
              <wp:extent cx="196850" cy="15240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04" w14:textId="77777777" w:rsidR="00197CB7" w:rsidRDefault="00345D0E">
                          <w:pPr>
                            <w:spacing w:before="12"/>
                            <w:ind w:left="20"/>
                            <w:rPr>
                              <w:i/>
                              <w:sz w:val="18"/>
                            </w:rPr>
                          </w:pPr>
                          <w:r>
                            <w:rPr>
                              <w:i/>
                              <w:spacing w:val="-5"/>
                              <w:sz w:val="18"/>
                            </w:rPr>
                            <w:t>102</w:t>
                          </w:r>
                        </w:p>
                      </w:txbxContent>
                    </wps:txbx>
                    <wps:bodyPr wrap="square" lIns="0" tIns="0" rIns="0" bIns="0" rtlCol="0">
                      <a:noAutofit/>
                    </wps:bodyPr>
                  </wps:wsp>
                </a:graphicData>
              </a:graphic>
            </wp:anchor>
          </w:drawing>
        </mc:Choice>
        <mc:Fallback>
          <w:pict>
            <v:shapetype w14:anchorId="534CBF32" id="_x0000_t202" coordsize="21600,21600" o:spt="202" path="m,l,21600r21600,l21600,xe">
              <v:stroke joinstyle="miter"/>
              <v:path gradientshapeok="t" o:connecttype="rect"/>
            </v:shapetype>
            <v:shape id="Textbox 357" o:spid="_x0000_s1346" type="#_x0000_t202" style="position:absolute;margin-left:71pt;margin-top:558.25pt;width:15.5pt;height:12pt;z-index:-251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Meb8IGZAQAA&#10;IwMAAA4AAAAAAAAAAAAAAAAALgIAAGRycy9lMm9Eb2MueG1sUEsBAi0AFAAGAAgAAAAhABn7oZ/f&#10;AAAADQEAAA8AAAAAAAAAAAAAAAAA8wMAAGRycy9kb3ducmV2LnhtbFBLBQYAAAAABAAEAPMAAAD/&#10;BAAAAAA=&#10;" filled="f" stroked="f">
              <v:textbox inset="0,0,0,0">
                <w:txbxContent>
                  <w:p w14:paraId="534CC404" w14:textId="77777777" w:rsidR="00197CB7" w:rsidRDefault="00345D0E">
                    <w:pPr>
                      <w:spacing w:before="12"/>
                      <w:ind w:left="20"/>
                      <w:rPr>
                        <w:i/>
                        <w:sz w:val="18"/>
                      </w:rPr>
                    </w:pPr>
                    <w:r>
                      <w:rPr>
                        <w:i/>
                        <w:spacing w:val="-5"/>
                        <w:sz w:val="18"/>
                      </w:rPr>
                      <w:t>102</w:t>
                    </w:r>
                  </w:p>
                </w:txbxContent>
              </v:textbox>
              <w10:wrap anchorx="page" anchory="page"/>
            </v:shape>
          </w:pict>
        </mc:Fallback>
      </mc:AlternateContent>
    </w:r>
    <w:r>
      <w:rPr>
        <w:noProof/>
      </w:rPr>
      <mc:AlternateContent>
        <mc:Choice Requires="wps">
          <w:drawing>
            <wp:anchor distT="0" distB="0" distL="0" distR="0" simplePos="0" relativeHeight="251951104" behindDoc="1" locked="0" layoutInCell="1" allowOverlap="1" wp14:anchorId="534CBF34" wp14:editId="534CBF35">
              <wp:simplePos x="0" y="0"/>
              <wp:positionH relativeFrom="page">
                <wp:posOffset>4364850</wp:posOffset>
              </wp:positionH>
              <wp:positionV relativeFrom="page">
                <wp:posOffset>7089877</wp:posOffset>
              </wp:positionV>
              <wp:extent cx="1939925" cy="15240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0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34" id="Textbox 358" o:spid="_x0000_s1347" type="#_x0000_t202" style="position:absolute;margin-left:343.7pt;margin-top:558.25pt;width:152.75pt;height:12pt;z-index:-251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C6DMd2a&#10;AQAAJAMAAA4AAAAAAAAAAAAAAAAALgIAAGRycy9lMm9Eb2MueG1sUEsBAi0AFAAGAAgAAAAhAHJJ&#10;32nhAAAADQEAAA8AAAAAAAAAAAAAAAAA9AMAAGRycy9kb3ducmV2LnhtbFBLBQYAAAAABAAEAPMA&#10;AAACBQAAAAA=&#10;" filled="f" stroked="f">
              <v:textbox inset="0,0,0,0">
                <w:txbxContent>
                  <w:p w14:paraId="534CC40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4" w14:textId="77777777" w:rsidR="00197CB7" w:rsidRDefault="00345D0E">
    <w:pPr>
      <w:pStyle w:val="BodyText"/>
      <w:spacing w:line="14" w:lineRule="auto"/>
      <w:rPr>
        <w:sz w:val="20"/>
      </w:rPr>
    </w:pPr>
    <w:r>
      <w:rPr>
        <w:noProof/>
      </w:rPr>
      <mc:AlternateContent>
        <mc:Choice Requires="wps">
          <w:drawing>
            <wp:anchor distT="0" distB="0" distL="0" distR="0" simplePos="0" relativeHeight="251958272" behindDoc="1" locked="0" layoutInCell="1" allowOverlap="1" wp14:anchorId="534CBF3A" wp14:editId="534CBF3B">
              <wp:simplePos x="0" y="0"/>
              <wp:positionH relativeFrom="page">
                <wp:posOffset>4364850</wp:posOffset>
              </wp:positionH>
              <wp:positionV relativeFrom="page">
                <wp:posOffset>7089877</wp:posOffset>
              </wp:positionV>
              <wp:extent cx="1939925" cy="15240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0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3A" id="_x0000_t202" coordsize="21600,21600" o:spt="202" path="m,l,21600r21600,l21600,xe">
              <v:stroke joinstyle="miter"/>
              <v:path gradientshapeok="t" o:connecttype="rect"/>
            </v:shapetype>
            <v:shape id="Textbox 365" o:spid="_x0000_s1350" type="#_x0000_t202" style="position:absolute;margin-left:343.7pt;margin-top:558.25pt;width:152.75pt;height:12pt;z-index:-2513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DQ8X7Ga&#10;AQAAJAMAAA4AAAAAAAAAAAAAAAAALgIAAGRycy9lMm9Eb2MueG1sUEsBAi0AFAAGAAgAAAAhAHJJ&#10;32nhAAAADQEAAA8AAAAAAAAAAAAAAAAA9AMAAGRycy9kb3ducmV2LnhtbFBLBQYAAAAABAAEAPMA&#10;AAACBQAAAAA=&#10;" filled="f" stroked="f">
              <v:textbox inset="0,0,0,0">
                <w:txbxContent>
                  <w:p w14:paraId="534CC40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59296" behindDoc="1" locked="0" layoutInCell="1" allowOverlap="1" wp14:anchorId="534CBF3C" wp14:editId="534CBF3D">
              <wp:simplePos x="0" y="0"/>
              <wp:positionH relativeFrom="page">
                <wp:posOffset>9570973</wp:posOffset>
              </wp:positionH>
              <wp:positionV relativeFrom="page">
                <wp:posOffset>7089877</wp:posOffset>
              </wp:positionV>
              <wp:extent cx="196850" cy="15240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0D" w14:textId="77777777" w:rsidR="00197CB7" w:rsidRDefault="00345D0E">
                          <w:pPr>
                            <w:spacing w:before="12"/>
                            <w:ind w:left="20"/>
                            <w:rPr>
                              <w:i/>
                              <w:sz w:val="18"/>
                            </w:rPr>
                          </w:pPr>
                          <w:r>
                            <w:rPr>
                              <w:i/>
                              <w:spacing w:val="-5"/>
                              <w:sz w:val="18"/>
                            </w:rPr>
                            <w:t>105</w:t>
                          </w:r>
                        </w:p>
                      </w:txbxContent>
                    </wps:txbx>
                    <wps:bodyPr wrap="square" lIns="0" tIns="0" rIns="0" bIns="0" rtlCol="0">
                      <a:noAutofit/>
                    </wps:bodyPr>
                  </wps:wsp>
                </a:graphicData>
              </a:graphic>
            </wp:anchor>
          </w:drawing>
        </mc:Choice>
        <mc:Fallback>
          <w:pict>
            <v:shape w14:anchorId="534CBF3C" id="Textbox 366" o:spid="_x0000_s1351" type="#_x0000_t202" style="position:absolute;margin-left:753.6pt;margin-top:558.25pt;width:15.5pt;height:12pt;z-index:-2513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7tmQEAACMDAAAOAAAAZHJzL2Uyb0RvYy54bWysUs2O0zAQviPxDpbvNGmhqy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nt7c7vmjubWcr16Uxe/q+vhiJQ+GfAiF61E&#10;jqsQUMcHSvl61ZxHZi7P12ciadpNwnWtfL1a5xjzvx10JxYzcp6tpJ8HhUaK4XNgw3L45wLPxe5c&#10;YBo+QHkiWVOAd4cE1hUKV9yZAidRmM2vJkf9+75MXd/29h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N0knu2Z&#10;AQAAIwMAAA4AAAAAAAAAAAAAAAAALgIAAGRycy9lMm9Eb2MueG1sUEsBAi0AFAAGAAgAAAAhAHrB&#10;gpbiAAAADwEAAA8AAAAAAAAAAAAAAAAA8wMAAGRycy9kb3ducmV2LnhtbFBLBQYAAAAABAAEAPMA&#10;AAACBQAAAAA=&#10;" filled="f" stroked="f">
              <v:textbox inset="0,0,0,0">
                <w:txbxContent>
                  <w:p w14:paraId="534CC40D" w14:textId="77777777" w:rsidR="00197CB7" w:rsidRDefault="00345D0E">
                    <w:pPr>
                      <w:spacing w:before="12"/>
                      <w:ind w:left="20"/>
                      <w:rPr>
                        <w:i/>
                        <w:sz w:val="18"/>
                      </w:rPr>
                    </w:pPr>
                    <w:r>
                      <w:rPr>
                        <w:i/>
                        <w:spacing w:val="-5"/>
                        <w:sz w:val="18"/>
                      </w:rPr>
                      <w:t>105</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5" w14:textId="77777777" w:rsidR="00197CB7" w:rsidRDefault="00345D0E">
    <w:pPr>
      <w:pStyle w:val="BodyText"/>
      <w:spacing w:line="14" w:lineRule="auto"/>
      <w:rPr>
        <w:sz w:val="20"/>
      </w:rPr>
    </w:pPr>
    <w:r>
      <w:rPr>
        <w:noProof/>
      </w:rPr>
      <mc:AlternateContent>
        <mc:Choice Requires="wps">
          <w:drawing>
            <wp:anchor distT="0" distB="0" distL="0" distR="0" simplePos="0" relativeHeight="251956224" behindDoc="1" locked="0" layoutInCell="1" allowOverlap="1" wp14:anchorId="534CBF3E" wp14:editId="534CBF3F">
              <wp:simplePos x="0" y="0"/>
              <wp:positionH relativeFrom="page">
                <wp:posOffset>901700</wp:posOffset>
              </wp:positionH>
              <wp:positionV relativeFrom="page">
                <wp:posOffset>7089877</wp:posOffset>
              </wp:positionV>
              <wp:extent cx="196850" cy="15240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0A" w14:textId="77777777" w:rsidR="00197CB7" w:rsidRDefault="00345D0E">
                          <w:pPr>
                            <w:spacing w:before="12"/>
                            <w:ind w:left="20"/>
                            <w:rPr>
                              <w:i/>
                              <w:sz w:val="18"/>
                            </w:rPr>
                          </w:pPr>
                          <w:r>
                            <w:rPr>
                              <w:i/>
                              <w:spacing w:val="-5"/>
                              <w:sz w:val="18"/>
                            </w:rPr>
                            <w:t>104</w:t>
                          </w:r>
                        </w:p>
                      </w:txbxContent>
                    </wps:txbx>
                    <wps:bodyPr wrap="square" lIns="0" tIns="0" rIns="0" bIns="0" rtlCol="0">
                      <a:noAutofit/>
                    </wps:bodyPr>
                  </wps:wsp>
                </a:graphicData>
              </a:graphic>
            </wp:anchor>
          </w:drawing>
        </mc:Choice>
        <mc:Fallback>
          <w:pict>
            <v:shapetype w14:anchorId="534CBF3E" id="_x0000_t202" coordsize="21600,21600" o:spt="202" path="m,l,21600r21600,l21600,xe">
              <v:stroke joinstyle="miter"/>
              <v:path gradientshapeok="t" o:connecttype="rect"/>
            </v:shapetype>
            <v:shape id="Textbox 363" o:spid="_x0000_s1352" type="#_x0000_t202" style="position:absolute;margin-left:71pt;margin-top:558.25pt;width:15.5pt;height:12pt;z-index:-251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t/mQEAACMDAAAOAAAAZHJzL2Uyb0RvYy54bWysUs2O0zAQviPxDpbvNGlhqy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Uxe/q+vhiJQ+GfAiF61E&#10;jqsQUMcHSvl61ZxHZi7P12ciadpNwnWtfL1a5xjzvx10JxYzcp6tpJ8HhUaK4XNgw3L45wLPxe5c&#10;YBo+QHkiWVOAd4cE1hUKV9yZAidRmM2vJkf9+75MXd/29hc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BRMa3+ZAQAA&#10;IwMAAA4AAAAAAAAAAAAAAAAALgIAAGRycy9lMm9Eb2MueG1sUEsBAi0AFAAGAAgAAAAhABn7oZ/f&#10;AAAADQEAAA8AAAAAAAAAAAAAAAAA8wMAAGRycy9kb3ducmV2LnhtbFBLBQYAAAAABAAEAPMAAAD/&#10;BAAAAAA=&#10;" filled="f" stroked="f">
              <v:textbox inset="0,0,0,0">
                <w:txbxContent>
                  <w:p w14:paraId="534CC40A" w14:textId="77777777" w:rsidR="00197CB7" w:rsidRDefault="00345D0E">
                    <w:pPr>
                      <w:spacing w:before="12"/>
                      <w:ind w:left="20"/>
                      <w:rPr>
                        <w:i/>
                        <w:sz w:val="18"/>
                      </w:rPr>
                    </w:pPr>
                    <w:r>
                      <w:rPr>
                        <w:i/>
                        <w:spacing w:val="-5"/>
                        <w:sz w:val="18"/>
                      </w:rPr>
                      <w:t>104</w:t>
                    </w:r>
                  </w:p>
                </w:txbxContent>
              </v:textbox>
              <w10:wrap anchorx="page" anchory="page"/>
            </v:shape>
          </w:pict>
        </mc:Fallback>
      </mc:AlternateContent>
    </w:r>
    <w:r>
      <w:rPr>
        <w:noProof/>
      </w:rPr>
      <mc:AlternateContent>
        <mc:Choice Requires="wps">
          <w:drawing>
            <wp:anchor distT="0" distB="0" distL="0" distR="0" simplePos="0" relativeHeight="251957248" behindDoc="1" locked="0" layoutInCell="1" allowOverlap="1" wp14:anchorId="534CBF40" wp14:editId="534CBF41">
              <wp:simplePos x="0" y="0"/>
              <wp:positionH relativeFrom="page">
                <wp:posOffset>4364850</wp:posOffset>
              </wp:positionH>
              <wp:positionV relativeFrom="page">
                <wp:posOffset>7089877</wp:posOffset>
              </wp:positionV>
              <wp:extent cx="1939925" cy="15240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0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40" id="Textbox 364" o:spid="_x0000_s1353" type="#_x0000_t202" style="position:absolute;margin-left:343.7pt;margin-top:558.25pt;width:152.75pt;height:12pt;z-index:-251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P1UqiOa&#10;AQAAJAMAAA4AAAAAAAAAAAAAAAAALgIAAGRycy9lMm9Eb2MueG1sUEsBAi0AFAAGAAgAAAAhAHJJ&#10;32nhAAAADQEAAA8AAAAAAAAAAAAAAAAA9AMAAGRycy9kb3ducmV2LnhtbFBLBQYAAAAABAAEAPMA&#10;AAACBQAAAAA=&#10;" filled="f" stroked="f">
              <v:textbox inset="0,0,0,0">
                <w:txbxContent>
                  <w:p w14:paraId="534CC40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8" w14:textId="77777777" w:rsidR="00197CB7" w:rsidRDefault="00345D0E">
    <w:pPr>
      <w:pStyle w:val="BodyText"/>
      <w:spacing w:line="14" w:lineRule="auto"/>
      <w:rPr>
        <w:sz w:val="20"/>
      </w:rPr>
    </w:pPr>
    <w:r>
      <w:rPr>
        <w:noProof/>
      </w:rPr>
      <mc:AlternateContent>
        <mc:Choice Requires="wps">
          <w:drawing>
            <wp:anchor distT="0" distB="0" distL="0" distR="0" simplePos="0" relativeHeight="251964416" behindDoc="1" locked="0" layoutInCell="1" allowOverlap="1" wp14:anchorId="534CBF46" wp14:editId="534CBF47">
              <wp:simplePos x="0" y="0"/>
              <wp:positionH relativeFrom="page">
                <wp:posOffset>4364850</wp:posOffset>
              </wp:positionH>
              <wp:positionV relativeFrom="page">
                <wp:posOffset>7089877</wp:posOffset>
              </wp:positionV>
              <wp:extent cx="1939925" cy="15240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1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46" id="_x0000_t202" coordsize="21600,21600" o:spt="202" path="m,l,21600r21600,l21600,xe">
              <v:stroke joinstyle="miter"/>
              <v:path gradientshapeok="t" o:connecttype="rect"/>
            </v:shapetype>
            <v:shape id="Textbox 371" o:spid="_x0000_s1356" type="#_x0000_t202" style="position:absolute;margin-left:343.7pt;margin-top:558.25pt;width:152.75pt;height:12pt;z-index:-251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IIjVESa&#10;AQAAJAMAAA4AAAAAAAAAAAAAAAAALgIAAGRycy9lMm9Eb2MueG1sUEsBAi0AFAAGAAgAAAAhAHJJ&#10;32nhAAAADQEAAA8AAAAAAAAAAAAAAAAA9AMAAGRycy9kb3ducmV2LnhtbFBLBQYAAAAABAAEAPMA&#10;AAACBQAAAAA=&#10;" filled="f" stroked="f">
              <v:textbox inset="0,0,0,0">
                <w:txbxContent>
                  <w:p w14:paraId="534CC41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65440" behindDoc="1" locked="0" layoutInCell="1" allowOverlap="1" wp14:anchorId="534CBF48" wp14:editId="534CBF49">
              <wp:simplePos x="0" y="0"/>
              <wp:positionH relativeFrom="page">
                <wp:posOffset>9570973</wp:posOffset>
              </wp:positionH>
              <wp:positionV relativeFrom="page">
                <wp:posOffset>7089877</wp:posOffset>
              </wp:positionV>
              <wp:extent cx="196850" cy="1524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13" w14:textId="77777777" w:rsidR="00197CB7" w:rsidRDefault="00345D0E">
                          <w:pPr>
                            <w:spacing w:before="12"/>
                            <w:ind w:left="20"/>
                            <w:rPr>
                              <w:i/>
                              <w:sz w:val="18"/>
                            </w:rPr>
                          </w:pPr>
                          <w:r>
                            <w:rPr>
                              <w:i/>
                              <w:spacing w:val="-5"/>
                              <w:sz w:val="18"/>
                            </w:rPr>
                            <w:t>107</w:t>
                          </w:r>
                        </w:p>
                      </w:txbxContent>
                    </wps:txbx>
                    <wps:bodyPr wrap="square" lIns="0" tIns="0" rIns="0" bIns="0" rtlCol="0">
                      <a:noAutofit/>
                    </wps:bodyPr>
                  </wps:wsp>
                </a:graphicData>
              </a:graphic>
            </wp:anchor>
          </w:drawing>
        </mc:Choice>
        <mc:Fallback>
          <w:pict>
            <v:shape w14:anchorId="534CBF48" id="Textbox 372" o:spid="_x0000_s1357" type="#_x0000_t202" style="position:absolute;margin-left:753.6pt;margin-top:558.25pt;width:15.5pt;height:12pt;z-index:-2513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UYmQEAACMDAAAOAAAAZHJzL2Uyb0RvYy54bWysUl9v0zAQf0fiO1h+p0k7No2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b+vid3U5HJHSZwNe5KKV&#10;yHEVAurwQClfr5rTyMzl+fpMJE3bSbiulVdXyxxj/reF7shiRs6zlfRrr9BIMXwJbFgO/1Tgqdie&#10;CkzDRyhPJGsK8H6fwLpC4YI7U+AkCrP51eSo/9yXqcvb3vwG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Gs7lRiZ&#10;AQAAIwMAAA4AAAAAAAAAAAAAAAAALgIAAGRycy9lMm9Eb2MueG1sUEsBAi0AFAAGAAgAAAAhAHrB&#10;gpbiAAAADwEAAA8AAAAAAAAAAAAAAAAA8wMAAGRycy9kb3ducmV2LnhtbFBLBQYAAAAABAAEAPMA&#10;AAACBQAAAAA=&#10;" filled="f" stroked="f">
              <v:textbox inset="0,0,0,0">
                <w:txbxContent>
                  <w:p w14:paraId="534CC413" w14:textId="77777777" w:rsidR="00197CB7" w:rsidRDefault="00345D0E">
                    <w:pPr>
                      <w:spacing w:before="12"/>
                      <w:ind w:left="20"/>
                      <w:rPr>
                        <w:i/>
                        <w:sz w:val="18"/>
                      </w:rPr>
                    </w:pPr>
                    <w:r>
                      <w:rPr>
                        <w:i/>
                        <w:spacing w:val="-5"/>
                        <w:sz w:val="18"/>
                      </w:rPr>
                      <w:t>107</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9" w14:textId="77777777" w:rsidR="00197CB7" w:rsidRDefault="00345D0E">
    <w:pPr>
      <w:pStyle w:val="BodyText"/>
      <w:spacing w:line="14" w:lineRule="auto"/>
      <w:rPr>
        <w:sz w:val="20"/>
      </w:rPr>
    </w:pPr>
    <w:r>
      <w:rPr>
        <w:noProof/>
      </w:rPr>
      <mc:AlternateContent>
        <mc:Choice Requires="wps">
          <w:drawing>
            <wp:anchor distT="0" distB="0" distL="0" distR="0" simplePos="0" relativeHeight="251962368" behindDoc="1" locked="0" layoutInCell="1" allowOverlap="1" wp14:anchorId="534CBF4A" wp14:editId="534CBF4B">
              <wp:simplePos x="0" y="0"/>
              <wp:positionH relativeFrom="page">
                <wp:posOffset>901700</wp:posOffset>
              </wp:positionH>
              <wp:positionV relativeFrom="page">
                <wp:posOffset>7089877</wp:posOffset>
              </wp:positionV>
              <wp:extent cx="196850" cy="15240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10" w14:textId="77777777" w:rsidR="00197CB7" w:rsidRDefault="00345D0E">
                          <w:pPr>
                            <w:spacing w:before="12"/>
                            <w:ind w:left="20"/>
                            <w:rPr>
                              <w:i/>
                              <w:sz w:val="18"/>
                            </w:rPr>
                          </w:pPr>
                          <w:r>
                            <w:rPr>
                              <w:i/>
                              <w:spacing w:val="-5"/>
                              <w:sz w:val="18"/>
                            </w:rPr>
                            <w:t>106</w:t>
                          </w:r>
                        </w:p>
                      </w:txbxContent>
                    </wps:txbx>
                    <wps:bodyPr wrap="square" lIns="0" tIns="0" rIns="0" bIns="0" rtlCol="0">
                      <a:noAutofit/>
                    </wps:bodyPr>
                  </wps:wsp>
                </a:graphicData>
              </a:graphic>
            </wp:anchor>
          </w:drawing>
        </mc:Choice>
        <mc:Fallback>
          <w:pict>
            <v:shapetype w14:anchorId="534CBF4A" id="_x0000_t202" coordsize="21600,21600" o:spt="202" path="m,l,21600r21600,l21600,xe">
              <v:stroke joinstyle="miter"/>
              <v:path gradientshapeok="t" o:connecttype="rect"/>
            </v:shapetype>
            <v:shape id="Textbox 369" o:spid="_x0000_s1358" type="#_x0000_t202" style="position:absolute;margin-left:71pt;margin-top:558.25pt;width:15.5pt;height:12pt;z-index:-251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CKmQEAACMDAAAOAAAAZHJzL2Uyb0RvYy54bWysUl9v0zAQf0fiO1h+p0k7No2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b+vid3U5HJHSZwNe5KKV&#10;yHEVAurwQClfr5rTyMzl+fpMJE3bSbiulVdXqxxj/reF7shiRs6zlfRrr9BIMXwJbFgO/1Tgqdie&#10;CkzDRyhPJGsK8H6fwLpC4YI7U+AkCrP51eSo/9yXqcvb3vwG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KJTYIqZAQAA&#10;IwMAAA4AAAAAAAAAAAAAAAAALgIAAGRycy9lMm9Eb2MueG1sUEsBAi0AFAAGAAgAAAAhABn7oZ/f&#10;AAAADQEAAA8AAAAAAAAAAAAAAAAA8wMAAGRycy9kb3ducmV2LnhtbFBLBQYAAAAABAAEAPMAAAD/&#10;BAAAAAA=&#10;" filled="f" stroked="f">
              <v:textbox inset="0,0,0,0">
                <w:txbxContent>
                  <w:p w14:paraId="534CC410" w14:textId="77777777" w:rsidR="00197CB7" w:rsidRDefault="00345D0E">
                    <w:pPr>
                      <w:spacing w:before="12"/>
                      <w:ind w:left="20"/>
                      <w:rPr>
                        <w:i/>
                        <w:sz w:val="18"/>
                      </w:rPr>
                    </w:pPr>
                    <w:r>
                      <w:rPr>
                        <w:i/>
                        <w:spacing w:val="-5"/>
                        <w:sz w:val="18"/>
                      </w:rPr>
                      <w:t>106</w:t>
                    </w:r>
                  </w:p>
                </w:txbxContent>
              </v:textbox>
              <w10:wrap anchorx="page" anchory="page"/>
            </v:shape>
          </w:pict>
        </mc:Fallback>
      </mc:AlternateContent>
    </w:r>
    <w:r>
      <w:rPr>
        <w:noProof/>
      </w:rPr>
      <mc:AlternateContent>
        <mc:Choice Requires="wps">
          <w:drawing>
            <wp:anchor distT="0" distB="0" distL="0" distR="0" simplePos="0" relativeHeight="251963392" behindDoc="1" locked="0" layoutInCell="1" allowOverlap="1" wp14:anchorId="534CBF4C" wp14:editId="534CBF4D">
              <wp:simplePos x="0" y="0"/>
              <wp:positionH relativeFrom="page">
                <wp:posOffset>4364850</wp:posOffset>
              </wp:positionH>
              <wp:positionV relativeFrom="page">
                <wp:posOffset>7089877</wp:posOffset>
              </wp:positionV>
              <wp:extent cx="1939925" cy="1524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1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4C" id="Textbox 370" o:spid="_x0000_s1359" type="#_x0000_t202" style="position:absolute;margin-left:343.7pt;margin-top:558.25pt;width:152.75pt;height:12pt;z-index:-2513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EtLodaa&#10;AQAAJAMAAA4AAAAAAAAAAAAAAAAALgIAAGRycy9lMm9Eb2MueG1sUEsBAi0AFAAGAAgAAAAhAHJJ&#10;32nhAAAADQEAAA8AAAAAAAAAAAAAAAAA9AMAAGRycy9kb3ducmV2LnhtbFBLBQYAAAAABAAEAPMA&#10;AAACBQAAAAA=&#10;" filled="f" stroked="f">
              <v:textbox inset="0,0,0,0">
                <w:txbxContent>
                  <w:p w14:paraId="534CC41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C" w14:textId="77777777" w:rsidR="00197CB7" w:rsidRDefault="00345D0E">
    <w:pPr>
      <w:pStyle w:val="BodyText"/>
      <w:spacing w:line="14" w:lineRule="auto"/>
      <w:rPr>
        <w:sz w:val="20"/>
      </w:rPr>
    </w:pPr>
    <w:r>
      <w:rPr>
        <w:noProof/>
      </w:rPr>
      <mc:AlternateContent>
        <mc:Choice Requires="wps">
          <w:drawing>
            <wp:anchor distT="0" distB="0" distL="0" distR="0" simplePos="0" relativeHeight="251970560" behindDoc="1" locked="0" layoutInCell="1" allowOverlap="1" wp14:anchorId="534CBF52" wp14:editId="534CBF53">
              <wp:simplePos x="0" y="0"/>
              <wp:positionH relativeFrom="page">
                <wp:posOffset>4364850</wp:posOffset>
              </wp:positionH>
              <wp:positionV relativeFrom="page">
                <wp:posOffset>7089877</wp:posOffset>
              </wp:positionV>
              <wp:extent cx="1939925" cy="15240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1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52" id="_x0000_t202" coordsize="21600,21600" o:spt="202" path="m,l,21600r21600,l21600,xe">
              <v:stroke joinstyle="miter"/>
              <v:path gradientshapeok="t" o:connecttype="rect"/>
            </v:shapetype>
            <v:shape id="Textbox 377" o:spid="_x0000_s1362" type="#_x0000_t202" style="position:absolute;margin-left:343.7pt;margin-top:558.25pt;width:152.75pt;height:12pt;z-index:-251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FH0z7qa&#10;AQAAJAMAAA4AAAAAAAAAAAAAAAAALgIAAGRycy9lMm9Eb2MueG1sUEsBAi0AFAAGAAgAAAAhAHJJ&#10;32nhAAAADQEAAA8AAAAAAAAAAAAAAAAA9AMAAGRycy9kb3ducmV2LnhtbFBLBQYAAAAABAAEAPMA&#10;AAACBQAAAAA=&#10;" filled="f" stroked="f">
              <v:textbox inset="0,0,0,0">
                <w:txbxContent>
                  <w:p w14:paraId="534CC41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71584" behindDoc="1" locked="0" layoutInCell="1" allowOverlap="1" wp14:anchorId="534CBF54" wp14:editId="534CBF55">
              <wp:simplePos x="0" y="0"/>
              <wp:positionH relativeFrom="page">
                <wp:posOffset>9570973</wp:posOffset>
              </wp:positionH>
              <wp:positionV relativeFrom="page">
                <wp:posOffset>7089877</wp:posOffset>
              </wp:positionV>
              <wp:extent cx="196850" cy="15240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19" w14:textId="77777777" w:rsidR="00197CB7" w:rsidRDefault="00345D0E">
                          <w:pPr>
                            <w:spacing w:before="12"/>
                            <w:ind w:left="20"/>
                            <w:rPr>
                              <w:i/>
                              <w:sz w:val="18"/>
                            </w:rPr>
                          </w:pPr>
                          <w:r>
                            <w:rPr>
                              <w:i/>
                              <w:spacing w:val="-5"/>
                              <w:sz w:val="18"/>
                            </w:rPr>
                            <w:t>109</w:t>
                          </w:r>
                        </w:p>
                      </w:txbxContent>
                    </wps:txbx>
                    <wps:bodyPr wrap="square" lIns="0" tIns="0" rIns="0" bIns="0" rtlCol="0">
                      <a:noAutofit/>
                    </wps:bodyPr>
                  </wps:wsp>
                </a:graphicData>
              </a:graphic>
            </wp:anchor>
          </w:drawing>
        </mc:Choice>
        <mc:Fallback>
          <w:pict>
            <v:shape w14:anchorId="534CBF54" id="Textbox 378" o:spid="_x0000_s1363" type="#_x0000_t202" style="position:absolute;margin-left:753.6pt;margin-top:558.25pt;width:15.5pt;height:12pt;z-index:-2513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LjsDuaZ&#10;AQAAIwMAAA4AAAAAAAAAAAAAAAAALgIAAGRycy9lMm9Eb2MueG1sUEsBAi0AFAAGAAgAAAAhAHrB&#10;gpbiAAAADwEAAA8AAAAAAAAAAAAAAAAA8wMAAGRycy9kb3ducmV2LnhtbFBLBQYAAAAABAAEAPMA&#10;AAACBQAAAAA=&#10;" filled="f" stroked="f">
              <v:textbox inset="0,0,0,0">
                <w:txbxContent>
                  <w:p w14:paraId="534CC419" w14:textId="77777777" w:rsidR="00197CB7" w:rsidRDefault="00345D0E">
                    <w:pPr>
                      <w:spacing w:before="12"/>
                      <w:ind w:left="20"/>
                      <w:rPr>
                        <w:i/>
                        <w:sz w:val="18"/>
                      </w:rPr>
                    </w:pPr>
                    <w:r>
                      <w:rPr>
                        <w:i/>
                        <w:spacing w:val="-5"/>
                        <w:sz w:val="18"/>
                      </w:rPr>
                      <w:t>109</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D" w14:textId="77777777" w:rsidR="00197CB7" w:rsidRDefault="00345D0E">
    <w:pPr>
      <w:pStyle w:val="BodyText"/>
      <w:spacing w:line="14" w:lineRule="auto"/>
      <w:rPr>
        <w:sz w:val="20"/>
      </w:rPr>
    </w:pPr>
    <w:r>
      <w:rPr>
        <w:noProof/>
      </w:rPr>
      <mc:AlternateContent>
        <mc:Choice Requires="wps">
          <w:drawing>
            <wp:anchor distT="0" distB="0" distL="0" distR="0" simplePos="0" relativeHeight="251968512" behindDoc="1" locked="0" layoutInCell="1" allowOverlap="1" wp14:anchorId="534CBF56" wp14:editId="534CBF57">
              <wp:simplePos x="0" y="0"/>
              <wp:positionH relativeFrom="page">
                <wp:posOffset>901700</wp:posOffset>
              </wp:positionH>
              <wp:positionV relativeFrom="page">
                <wp:posOffset>7089877</wp:posOffset>
              </wp:positionV>
              <wp:extent cx="196850" cy="15240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16" w14:textId="77777777" w:rsidR="00197CB7" w:rsidRDefault="00345D0E">
                          <w:pPr>
                            <w:spacing w:before="12"/>
                            <w:ind w:left="20"/>
                            <w:rPr>
                              <w:i/>
                              <w:sz w:val="18"/>
                            </w:rPr>
                          </w:pPr>
                          <w:r>
                            <w:rPr>
                              <w:i/>
                              <w:spacing w:val="-5"/>
                              <w:sz w:val="18"/>
                            </w:rPr>
                            <w:t>108</w:t>
                          </w:r>
                        </w:p>
                      </w:txbxContent>
                    </wps:txbx>
                    <wps:bodyPr wrap="square" lIns="0" tIns="0" rIns="0" bIns="0" rtlCol="0">
                      <a:noAutofit/>
                    </wps:bodyPr>
                  </wps:wsp>
                </a:graphicData>
              </a:graphic>
            </wp:anchor>
          </w:drawing>
        </mc:Choice>
        <mc:Fallback>
          <w:pict>
            <v:shapetype w14:anchorId="534CBF56" id="_x0000_t202" coordsize="21600,21600" o:spt="202" path="m,l,21600r21600,l21600,xe">
              <v:stroke joinstyle="miter"/>
              <v:path gradientshapeok="t" o:connecttype="rect"/>
            </v:shapetype>
            <v:shape id="Textbox 375" o:spid="_x0000_s1364" type="#_x0000_t202" style="position:absolute;margin-left:71pt;margin-top:558.25pt;width:15.5pt;height:12pt;z-index:-251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JYtvVKZAQAA&#10;IwMAAA4AAAAAAAAAAAAAAAAALgIAAGRycy9lMm9Eb2MueG1sUEsBAi0AFAAGAAgAAAAhABn7oZ/f&#10;AAAADQEAAA8AAAAAAAAAAAAAAAAA8wMAAGRycy9kb3ducmV2LnhtbFBLBQYAAAAABAAEAPMAAAD/&#10;BAAAAAA=&#10;" filled="f" stroked="f">
              <v:textbox inset="0,0,0,0">
                <w:txbxContent>
                  <w:p w14:paraId="534CC416" w14:textId="77777777" w:rsidR="00197CB7" w:rsidRDefault="00345D0E">
                    <w:pPr>
                      <w:spacing w:before="12"/>
                      <w:ind w:left="20"/>
                      <w:rPr>
                        <w:i/>
                        <w:sz w:val="18"/>
                      </w:rPr>
                    </w:pPr>
                    <w:r>
                      <w:rPr>
                        <w:i/>
                        <w:spacing w:val="-5"/>
                        <w:sz w:val="18"/>
                      </w:rPr>
                      <w:t>108</w:t>
                    </w:r>
                  </w:p>
                </w:txbxContent>
              </v:textbox>
              <w10:wrap anchorx="page" anchory="page"/>
            </v:shape>
          </w:pict>
        </mc:Fallback>
      </mc:AlternateContent>
    </w:r>
    <w:r>
      <w:rPr>
        <w:noProof/>
      </w:rPr>
      <mc:AlternateContent>
        <mc:Choice Requires="wps">
          <w:drawing>
            <wp:anchor distT="0" distB="0" distL="0" distR="0" simplePos="0" relativeHeight="251969536" behindDoc="1" locked="0" layoutInCell="1" allowOverlap="1" wp14:anchorId="534CBF58" wp14:editId="534CBF59">
              <wp:simplePos x="0" y="0"/>
              <wp:positionH relativeFrom="page">
                <wp:posOffset>4364850</wp:posOffset>
              </wp:positionH>
              <wp:positionV relativeFrom="page">
                <wp:posOffset>7089877</wp:posOffset>
              </wp:positionV>
              <wp:extent cx="1939925" cy="15240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1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58" id="Textbox 376" o:spid="_x0000_s1365" type="#_x0000_t202" style="position:absolute;margin-left:343.7pt;margin-top:558.25pt;width:152.75pt;height:12pt;z-index:-2513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81fA6a&#10;AQAAJAMAAA4AAAAAAAAAAAAAAAAALgIAAGRycy9lMm9Eb2MueG1sUEsBAi0AFAAGAAgAAAAhAHJJ&#10;32nhAAAADQEAAA8AAAAAAAAAAAAAAAAA9AMAAGRycy9kb3ducmV2LnhtbFBLBQYAAAAABAAEAPMA&#10;AAACBQAAAAA=&#10;" filled="f" stroked="f">
              <v:textbox inset="0,0,0,0">
                <w:txbxContent>
                  <w:p w14:paraId="534CC41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0" w14:textId="77777777" w:rsidR="00197CB7" w:rsidRDefault="00345D0E">
    <w:pPr>
      <w:pStyle w:val="BodyText"/>
      <w:spacing w:line="14" w:lineRule="auto"/>
      <w:rPr>
        <w:sz w:val="20"/>
      </w:rPr>
    </w:pPr>
    <w:r>
      <w:rPr>
        <w:noProof/>
      </w:rPr>
      <mc:AlternateContent>
        <mc:Choice Requires="wps">
          <w:drawing>
            <wp:anchor distT="0" distB="0" distL="0" distR="0" simplePos="0" relativeHeight="251976704" behindDoc="1" locked="0" layoutInCell="1" allowOverlap="1" wp14:anchorId="534CBF5E" wp14:editId="534CBF5F">
              <wp:simplePos x="0" y="0"/>
              <wp:positionH relativeFrom="page">
                <wp:posOffset>4364850</wp:posOffset>
              </wp:positionH>
              <wp:positionV relativeFrom="page">
                <wp:posOffset>7089877</wp:posOffset>
              </wp:positionV>
              <wp:extent cx="1939925" cy="15240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1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5E" id="_x0000_t202" coordsize="21600,21600" o:spt="202" path="m,l,21600r21600,l21600,xe">
              <v:stroke joinstyle="miter"/>
              <v:path gradientshapeok="t" o:connecttype="rect"/>
            </v:shapetype>
            <v:shape id="Textbox 383" o:spid="_x0000_s1368" type="#_x0000_t202" style="position:absolute;margin-left:343.7pt;margin-top:558.25pt;width:152.75pt;height:12pt;z-index:-2513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F7z4FCa&#10;AQAAJAMAAA4AAAAAAAAAAAAAAAAALgIAAGRycy9lMm9Eb2MueG1sUEsBAi0AFAAGAAgAAAAhAHJJ&#10;32nhAAAADQEAAA8AAAAAAAAAAAAAAAAA9AMAAGRycy9kb3ducmV2LnhtbFBLBQYAAAAABAAEAPMA&#10;AAACBQAAAAA=&#10;" filled="f" stroked="f">
              <v:textbox inset="0,0,0,0">
                <w:txbxContent>
                  <w:p w14:paraId="534CC41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77728" behindDoc="1" locked="0" layoutInCell="1" allowOverlap="1" wp14:anchorId="534CBF60" wp14:editId="534CBF61">
              <wp:simplePos x="0" y="0"/>
              <wp:positionH relativeFrom="page">
                <wp:posOffset>9570973</wp:posOffset>
              </wp:positionH>
              <wp:positionV relativeFrom="page">
                <wp:posOffset>7089877</wp:posOffset>
              </wp:positionV>
              <wp:extent cx="196850" cy="15240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1F" w14:textId="77777777" w:rsidR="00197CB7" w:rsidRDefault="00345D0E">
                          <w:pPr>
                            <w:spacing w:before="12"/>
                            <w:ind w:left="20"/>
                            <w:rPr>
                              <w:i/>
                              <w:sz w:val="18"/>
                            </w:rPr>
                          </w:pPr>
                          <w:r>
                            <w:rPr>
                              <w:i/>
                              <w:spacing w:val="-5"/>
                              <w:sz w:val="18"/>
                            </w:rPr>
                            <w:t>111</w:t>
                          </w:r>
                        </w:p>
                      </w:txbxContent>
                    </wps:txbx>
                    <wps:bodyPr wrap="square" lIns="0" tIns="0" rIns="0" bIns="0" rtlCol="0">
                      <a:noAutofit/>
                    </wps:bodyPr>
                  </wps:wsp>
                </a:graphicData>
              </a:graphic>
            </wp:anchor>
          </w:drawing>
        </mc:Choice>
        <mc:Fallback>
          <w:pict>
            <v:shape w14:anchorId="534CBF60" id="Textbox 384" o:spid="_x0000_s1369" type="#_x0000_t202" style="position:absolute;margin-left:753.6pt;margin-top:558.25pt;width:15.5pt;height:12pt;z-index:-251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LfrIQyZ&#10;AQAAIwMAAA4AAAAAAAAAAAAAAAAALgIAAGRycy9lMm9Eb2MueG1sUEsBAi0AFAAGAAgAAAAhAHrB&#10;gpbiAAAADwEAAA8AAAAAAAAAAAAAAAAA8wMAAGRycy9kb3ducmV2LnhtbFBLBQYAAAAABAAEAPMA&#10;AAACBQAAAAA=&#10;" filled="f" stroked="f">
              <v:textbox inset="0,0,0,0">
                <w:txbxContent>
                  <w:p w14:paraId="534CC41F" w14:textId="77777777" w:rsidR="00197CB7" w:rsidRDefault="00345D0E">
                    <w:pPr>
                      <w:spacing w:before="12"/>
                      <w:ind w:left="20"/>
                      <w:rPr>
                        <w:i/>
                        <w:sz w:val="18"/>
                      </w:rPr>
                    </w:pPr>
                    <w:r>
                      <w:rPr>
                        <w:i/>
                        <w:spacing w:val="-5"/>
                        <w:sz w:val="18"/>
                      </w:rPr>
                      <w:t>111</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1" w14:textId="77777777" w:rsidR="00197CB7" w:rsidRDefault="00345D0E">
    <w:pPr>
      <w:pStyle w:val="BodyText"/>
      <w:spacing w:line="14" w:lineRule="auto"/>
      <w:rPr>
        <w:sz w:val="20"/>
      </w:rPr>
    </w:pPr>
    <w:r>
      <w:rPr>
        <w:noProof/>
      </w:rPr>
      <mc:AlternateContent>
        <mc:Choice Requires="wps">
          <w:drawing>
            <wp:anchor distT="0" distB="0" distL="0" distR="0" simplePos="0" relativeHeight="251974656" behindDoc="1" locked="0" layoutInCell="1" allowOverlap="1" wp14:anchorId="534CBF62" wp14:editId="534CBF63">
              <wp:simplePos x="0" y="0"/>
              <wp:positionH relativeFrom="page">
                <wp:posOffset>901700</wp:posOffset>
              </wp:positionH>
              <wp:positionV relativeFrom="page">
                <wp:posOffset>7089877</wp:posOffset>
              </wp:positionV>
              <wp:extent cx="196850" cy="15240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1C" w14:textId="77777777" w:rsidR="00197CB7" w:rsidRDefault="00345D0E">
                          <w:pPr>
                            <w:spacing w:before="12"/>
                            <w:ind w:left="20"/>
                            <w:rPr>
                              <w:i/>
                              <w:sz w:val="18"/>
                            </w:rPr>
                          </w:pPr>
                          <w:r>
                            <w:rPr>
                              <w:i/>
                              <w:spacing w:val="-5"/>
                              <w:sz w:val="18"/>
                            </w:rPr>
                            <w:t>110</w:t>
                          </w:r>
                        </w:p>
                      </w:txbxContent>
                    </wps:txbx>
                    <wps:bodyPr wrap="square" lIns="0" tIns="0" rIns="0" bIns="0" rtlCol="0">
                      <a:noAutofit/>
                    </wps:bodyPr>
                  </wps:wsp>
                </a:graphicData>
              </a:graphic>
            </wp:anchor>
          </w:drawing>
        </mc:Choice>
        <mc:Fallback>
          <w:pict>
            <v:shapetype w14:anchorId="534CBF62" id="_x0000_t202" coordsize="21600,21600" o:spt="202" path="m,l,21600r21600,l21600,xe">
              <v:stroke joinstyle="miter"/>
              <v:path gradientshapeok="t" o:connecttype="rect"/>
            </v:shapetype>
            <v:shape id="Textbox 381" o:spid="_x0000_s1370" type="#_x0000_t202" style="position:absolute;margin-left:71pt;margin-top:558.25pt;width:15.5pt;height:12pt;z-index:-251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aDmQEAACMDAAAOAAAAZHJzL2Uyb0RvYy54bWysUs2O0zAQviPxDpbvNGnprpa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Pbm9u6GO5pby5vVui5+V9fDESl9NOBFLlqJ&#10;HFchoI6PlPL1qjmPzFyer89E0rSbhOta+Xq9zjHmfzvoTixm5DxbST8PCo0Uw6fAhuXwzwWei925&#10;wDS8h/JEsqYAbw8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CPkFoOZAQAA&#10;IwMAAA4AAAAAAAAAAAAAAAAALgIAAGRycy9lMm9Eb2MueG1sUEsBAi0AFAAGAAgAAAAhABn7oZ/f&#10;AAAADQEAAA8AAAAAAAAAAAAAAAAA8wMAAGRycy9kb3ducmV2LnhtbFBLBQYAAAAABAAEAPMAAAD/&#10;BAAAAAA=&#10;" filled="f" stroked="f">
              <v:textbox inset="0,0,0,0">
                <w:txbxContent>
                  <w:p w14:paraId="534CC41C" w14:textId="77777777" w:rsidR="00197CB7" w:rsidRDefault="00345D0E">
                    <w:pPr>
                      <w:spacing w:before="12"/>
                      <w:ind w:left="20"/>
                      <w:rPr>
                        <w:i/>
                        <w:sz w:val="18"/>
                      </w:rPr>
                    </w:pPr>
                    <w:r>
                      <w:rPr>
                        <w:i/>
                        <w:spacing w:val="-5"/>
                        <w:sz w:val="18"/>
                      </w:rPr>
                      <w:t>110</w:t>
                    </w:r>
                  </w:p>
                </w:txbxContent>
              </v:textbox>
              <w10:wrap anchorx="page" anchory="page"/>
            </v:shape>
          </w:pict>
        </mc:Fallback>
      </mc:AlternateContent>
    </w:r>
    <w:r>
      <w:rPr>
        <w:noProof/>
      </w:rPr>
      <mc:AlternateContent>
        <mc:Choice Requires="wps">
          <w:drawing>
            <wp:anchor distT="0" distB="0" distL="0" distR="0" simplePos="0" relativeHeight="251975680" behindDoc="1" locked="0" layoutInCell="1" allowOverlap="1" wp14:anchorId="534CBF64" wp14:editId="534CBF65">
              <wp:simplePos x="0" y="0"/>
              <wp:positionH relativeFrom="page">
                <wp:posOffset>4364850</wp:posOffset>
              </wp:positionH>
              <wp:positionV relativeFrom="page">
                <wp:posOffset>7089877</wp:posOffset>
              </wp:positionV>
              <wp:extent cx="1939925" cy="15240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1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64" id="Textbox 382" o:spid="_x0000_s1371" type="#_x0000_t202" style="position:absolute;margin-left:343.7pt;margin-top:558.25pt;width:152.75pt;height:12pt;z-index:-2513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Mr819+a&#10;AQAAJAMAAA4AAAAAAAAAAAAAAAAALgIAAGRycy9lMm9Eb2MueG1sUEsBAi0AFAAGAAgAAAAhAHJJ&#10;32nhAAAADQEAAA8AAAAAAAAAAAAAAAAA9AMAAGRycy9kb3ducmV2LnhtbFBLBQYAAAAABAAEAPMA&#10;AAACBQAAAAA=&#10;" filled="f" stroked="f">
              <v:textbox inset="0,0,0,0">
                <w:txbxContent>
                  <w:p w14:paraId="534CC41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4" w14:textId="77777777" w:rsidR="00197CB7" w:rsidRDefault="00345D0E">
    <w:pPr>
      <w:pStyle w:val="BodyText"/>
      <w:spacing w:line="14" w:lineRule="auto"/>
      <w:rPr>
        <w:sz w:val="20"/>
      </w:rPr>
    </w:pPr>
    <w:r>
      <w:rPr>
        <w:noProof/>
      </w:rPr>
      <mc:AlternateContent>
        <mc:Choice Requires="wps">
          <w:drawing>
            <wp:anchor distT="0" distB="0" distL="0" distR="0" simplePos="0" relativeHeight="251982848" behindDoc="1" locked="0" layoutInCell="1" allowOverlap="1" wp14:anchorId="534CBF6A" wp14:editId="534CBF6B">
              <wp:simplePos x="0" y="0"/>
              <wp:positionH relativeFrom="page">
                <wp:posOffset>4364850</wp:posOffset>
              </wp:positionH>
              <wp:positionV relativeFrom="page">
                <wp:posOffset>7089877</wp:posOffset>
              </wp:positionV>
              <wp:extent cx="1939925" cy="15240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2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6A" id="_x0000_t202" coordsize="21600,21600" o:spt="202" path="m,l,21600r21600,l21600,xe">
              <v:stroke joinstyle="miter"/>
              <v:path gradientshapeok="t" o:connecttype="rect"/>
            </v:shapetype>
            <v:shape id="Textbox 389" o:spid="_x0000_s1374" type="#_x0000_t202" style="position:absolute;margin-left:343.7pt;margin-top:558.25pt;width:152.75pt;height:12pt;z-index:-251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BqjT2I&#10;mwEAACQDAAAOAAAAAAAAAAAAAAAAAC4CAABkcnMvZTJvRG9jLnhtbFBLAQItABQABgAIAAAAIQBy&#10;Sd9p4QAAAA0BAAAPAAAAAAAAAAAAAAAAAPUDAABkcnMvZG93bnJldi54bWxQSwUGAAAAAAQABADz&#10;AAAAAwUAAAAA&#10;" filled="f" stroked="f">
              <v:textbox inset="0,0,0,0">
                <w:txbxContent>
                  <w:p w14:paraId="534CC42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83872" behindDoc="1" locked="0" layoutInCell="1" allowOverlap="1" wp14:anchorId="534CBF6C" wp14:editId="534CBF6D">
              <wp:simplePos x="0" y="0"/>
              <wp:positionH relativeFrom="page">
                <wp:posOffset>9570973</wp:posOffset>
              </wp:positionH>
              <wp:positionV relativeFrom="page">
                <wp:posOffset>7089877</wp:posOffset>
              </wp:positionV>
              <wp:extent cx="196850" cy="15240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25" w14:textId="77777777" w:rsidR="00197CB7" w:rsidRDefault="00345D0E">
                          <w:pPr>
                            <w:spacing w:before="12"/>
                            <w:ind w:left="20"/>
                            <w:rPr>
                              <w:i/>
                              <w:sz w:val="18"/>
                            </w:rPr>
                          </w:pPr>
                          <w:r>
                            <w:rPr>
                              <w:i/>
                              <w:spacing w:val="-5"/>
                              <w:sz w:val="18"/>
                            </w:rPr>
                            <w:t>113</w:t>
                          </w:r>
                        </w:p>
                      </w:txbxContent>
                    </wps:txbx>
                    <wps:bodyPr wrap="square" lIns="0" tIns="0" rIns="0" bIns="0" rtlCol="0">
                      <a:noAutofit/>
                    </wps:bodyPr>
                  </wps:wsp>
                </a:graphicData>
              </a:graphic>
            </wp:anchor>
          </w:drawing>
        </mc:Choice>
        <mc:Fallback>
          <w:pict>
            <v:shape w14:anchorId="534CBF6C" id="Textbox 390" o:spid="_x0000_s1375" type="#_x0000_t202" style="position:absolute;margin-left:753.6pt;margin-top:558.25pt;width:15.5pt;height:12pt;z-index:-251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IOV/NSZ&#10;AQAAIwMAAA4AAAAAAAAAAAAAAAAALgIAAGRycy9lMm9Eb2MueG1sUEsBAi0AFAAGAAgAAAAhAHrB&#10;gpbiAAAADwEAAA8AAAAAAAAAAAAAAAAA8wMAAGRycy9kb3ducmV2LnhtbFBLBQYAAAAABAAEAPMA&#10;AAACBQAAAAA=&#10;" filled="f" stroked="f">
              <v:textbox inset="0,0,0,0">
                <w:txbxContent>
                  <w:p w14:paraId="534CC425" w14:textId="77777777" w:rsidR="00197CB7" w:rsidRDefault="00345D0E">
                    <w:pPr>
                      <w:spacing w:before="12"/>
                      <w:ind w:left="20"/>
                      <w:rPr>
                        <w:i/>
                        <w:sz w:val="18"/>
                      </w:rPr>
                    </w:pPr>
                    <w:r>
                      <w:rPr>
                        <w:i/>
                        <w:spacing w:val="-5"/>
                        <w:sz w:val="18"/>
                      </w:rPr>
                      <w:t>113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2" w14:textId="77777777" w:rsidR="00197CB7" w:rsidRDefault="00345D0E">
    <w:pPr>
      <w:pStyle w:val="BodyText"/>
      <w:spacing w:line="14" w:lineRule="auto"/>
      <w:rPr>
        <w:sz w:val="20"/>
      </w:rPr>
    </w:pPr>
    <w:r>
      <w:rPr>
        <w:noProof/>
      </w:rPr>
      <mc:AlternateContent>
        <mc:Choice Requires="wps">
          <w:drawing>
            <wp:anchor distT="0" distB="0" distL="0" distR="0" simplePos="0" relativeHeight="251367424" behindDoc="1" locked="0" layoutInCell="1" allowOverlap="1" wp14:anchorId="534CBD0C" wp14:editId="0FCDBAF3">
              <wp:simplePos x="0" y="0"/>
              <wp:positionH relativeFrom="page">
                <wp:posOffset>1123188</wp:posOffset>
              </wp:positionH>
              <wp:positionV relativeFrom="page">
                <wp:posOffset>9710927</wp:posOffset>
              </wp:positionV>
              <wp:extent cx="5316220" cy="9525"/>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499245" id="Graphic 61" o:spid="_x0000_s1026" alt="&quot;&quot;" style="position:absolute;margin-left:88.45pt;margin-top:764.65pt;width:418.6pt;height:.75pt;z-index:-251949056;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370496" behindDoc="1" locked="0" layoutInCell="1" allowOverlap="1" wp14:anchorId="534CBD0E" wp14:editId="534CBD0F">
              <wp:simplePos x="0" y="0"/>
              <wp:positionH relativeFrom="page">
                <wp:posOffset>2811272</wp:posOffset>
              </wp:positionH>
              <wp:positionV relativeFrom="page">
                <wp:posOffset>9840213</wp:posOffset>
              </wp:positionV>
              <wp:extent cx="1940560" cy="1524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F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type w14:anchorId="534CBD0E" id="_x0000_t202" coordsize="21600,21600" o:spt="202" path="m,l,21600r21600,l21600,xe">
              <v:stroke joinstyle="miter"/>
              <v:path gradientshapeok="t" o:connecttype="rect"/>
            </v:shapetype>
            <v:shape id="Textbox 62" o:spid="_x0000_s1063" type="#_x0000_t202" style="position:absolute;margin-left:221.35pt;margin-top:774.8pt;width:152.8pt;height:12pt;z-index:-2519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" filled="f" stroked="f">
              <v:textbox inset="0,0,0,0">
                <w:txbxContent>
                  <w:p w14:paraId="534CC2F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373568" behindDoc="1" locked="0" layoutInCell="1" allowOverlap="1" wp14:anchorId="534CBD10" wp14:editId="534CBD11">
              <wp:simplePos x="0" y="0"/>
              <wp:positionH relativeFrom="page">
                <wp:posOffset>6279896</wp:posOffset>
              </wp:positionH>
              <wp:positionV relativeFrom="page">
                <wp:posOffset>9840213</wp:posOffset>
              </wp:positionV>
              <wp:extent cx="82550" cy="1524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F9" w14:textId="77777777" w:rsidR="00197CB7" w:rsidRDefault="00345D0E">
                          <w:pPr>
                            <w:spacing w:before="12"/>
                            <w:ind w:left="20"/>
                            <w:rPr>
                              <w:i/>
                              <w:sz w:val="18"/>
                            </w:rPr>
                          </w:pPr>
                          <w:r>
                            <w:rPr>
                              <w:i/>
                              <w:spacing w:val="-10"/>
                              <w:sz w:val="18"/>
                            </w:rPr>
                            <w:t>9</w:t>
                          </w:r>
                        </w:p>
                      </w:txbxContent>
                    </wps:txbx>
                    <wps:bodyPr wrap="square" lIns="0" tIns="0" rIns="0" bIns="0" rtlCol="0">
                      <a:noAutofit/>
                    </wps:bodyPr>
                  </wps:wsp>
                </a:graphicData>
              </a:graphic>
            </wp:anchor>
          </w:drawing>
        </mc:Choice>
        <mc:Fallback>
          <w:pict>
            <v:shape w14:anchorId="534CBD10" id="Textbox 63" o:spid="_x0000_s1064" type="#_x0000_t202" style="position:absolute;margin-left:494.5pt;margin-top:774.8pt;width:6.5pt;height:12pt;z-index:-2519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" filled="f" stroked="f">
              <v:textbox inset="0,0,0,0">
                <w:txbxContent>
                  <w:p w14:paraId="534CC2F9" w14:textId="77777777" w:rsidR="00197CB7" w:rsidRDefault="00345D0E">
                    <w:pPr>
                      <w:spacing w:before="12"/>
                      <w:ind w:left="20"/>
                      <w:rPr>
                        <w:i/>
                        <w:sz w:val="18"/>
                      </w:rPr>
                    </w:pPr>
                    <w:r>
                      <w:rPr>
                        <w:i/>
                        <w:spacing w:val="-10"/>
                        <w:sz w:val="18"/>
                      </w:rPr>
                      <w:t>9</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5" w14:textId="77777777" w:rsidR="00197CB7" w:rsidRDefault="00345D0E">
    <w:pPr>
      <w:pStyle w:val="BodyText"/>
      <w:spacing w:line="14" w:lineRule="auto"/>
      <w:rPr>
        <w:sz w:val="20"/>
      </w:rPr>
    </w:pPr>
    <w:r>
      <w:rPr>
        <w:noProof/>
      </w:rPr>
      <mc:AlternateContent>
        <mc:Choice Requires="wps">
          <w:drawing>
            <wp:anchor distT="0" distB="0" distL="0" distR="0" simplePos="0" relativeHeight="251980800" behindDoc="1" locked="0" layoutInCell="1" allowOverlap="1" wp14:anchorId="534CBF6E" wp14:editId="534CBF6F">
              <wp:simplePos x="0" y="0"/>
              <wp:positionH relativeFrom="page">
                <wp:posOffset>901700</wp:posOffset>
              </wp:positionH>
              <wp:positionV relativeFrom="page">
                <wp:posOffset>7089877</wp:posOffset>
              </wp:positionV>
              <wp:extent cx="196850" cy="15240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22" w14:textId="77777777" w:rsidR="00197CB7" w:rsidRDefault="00345D0E">
                          <w:pPr>
                            <w:spacing w:before="12"/>
                            <w:ind w:left="20"/>
                            <w:rPr>
                              <w:i/>
                              <w:sz w:val="18"/>
                            </w:rPr>
                          </w:pPr>
                          <w:r>
                            <w:rPr>
                              <w:i/>
                              <w:spacing w:val="-5"/>
                              <w:sz w:val="18"/>
                            </w:rPr>
                            <w:t>112</w:t>
                          </w:r>
                        </w:p>
                      </w:txbxContent>
                    </wps:txbx>
                    <wps:bodyPr wrap="square" lIns="0" tIns="0" rIns="0" bIns="0" rtlCol="0">
                      <a:noAutofit/>
                    </wps:bodyPr>
                  </wps:wsp>
                </a:graphicData>
              </a:graphic>
            </wp:anchor>
          </w:drawing>
        </mc:Choice>
        <mc:Fallback>
          <w:pict>
            <v:shapetype w14:anchorId="534CBF6E" id="_x0000_t202" coordsize="21600,21600" o:spt="202" path="m,l,21600r21600,l21600,xe">
              <v:stroke joinstyle="miter"/>
              <v:path gradientshapeok="t" o:connecttype="rect"/>
            </v:shapetype>
            <v:shape id="Textbox 387" o:spid="_x0000_s1376" type="#_x0000_t202" style="position:absolute;margin-left:71pt;margin-top:558.25pt;width:15.5pt;height:12pt;z-index:-2513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JX7HXaZAQAA&#10;IwMAAA4AAAAAAAAAAAAAAAAALgIAAGRycy9lMm9Eb2MueG1sUEsBAi0AFAAGAAgAAAAhABn7oZ/f&#10;AAAADQEAAA8AAAAAAAAAAAAAAAAA8wMAAGRycy9kb3ducmV2LnhtbFBLBQYAAAAABAAEAPMAAAD/&#10;BAAAAAA=&#10;" filled="f" stroked="f">
              <v:textbox inset="0,0,0,0">
                <w:txbxContent>
                  <w:p w14:paraId="534CC422" w14:textId="77777777" w:rsidR="00197CB7" w:rsidRDefault="00345D0E">
                    <w:pPr>
                      <w:spacing w:before="12"/>
                      <w:ind w:left="20"/>
                      <w:rPr>
                        <w:i/>
                        <w:sz w:val="18"/>
                      </w:rPr>
                    </w:pPr>
                    <w:r>
                      <w:rPr>
                        <w:i/>
                        <w:spacing w:val="-5"/>
                        <w:sz w:val="18"/>
                      </w:rPr>
                      <w:t>112</w:t>
                    </w:r>
                  </w:p>
                </w:txbxContent>
              </v:textbox>
              <w10:wrap anchorx="page" anchory="page"/>
            </v:shape>
          </w:pict>
        </mc:Fallback>
      </mc:AlternateContent>
    </w:r>
    <w:r>
      <w:rPr>
        <w:noProof/>
      </w:rPr>
      <mc:AlternateContent>
        <mc:Choice Requires="wps">
          <w:drawing>
            <wp:anchor distT="0" distB="0" distL="0" distR="0" simplePos="0" relativeHeight="251981824" behindDoc="1" locked="0" layoutInCell="1" allowOverlap="1" wp14:anchorId="534CBF70" wp14:editId="534CBF71">
              <wp:simplePos x="0" y="0"/>
              <wp:positionH relativeFrom="page">
                <wp:posOffset>4364850</wp:posOffset>
              </wp:positionH>
              <wp:positionV relativeFrom="page">
                <wp:posOffset>7089877</wp:posOffset>
              </wp:positionV>
              <wp:extent cx="1939925" cy="15240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2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70" id="Textbox 388" o:spid="_x0000_s1377" type="#_x0000_t202" style="position:absolute;margin-left:343.7pt;margin-top:558.25pt;width:152.75pt;height:12pt;z-index:-251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zj3Cqa&#10;AQAAJAMAAA4AAAAAAAAAAAAAAAAALgIAAGRycy9lMm9Eb2MueG1sUEsBAi0AFAAGAAgAAAAhAHJJ&#10;32nhAAAADQEAAA8AAAAAAAAAAAAAAAAA9AMAAGRycy9kb3ducmV2LnhtbFBLBQYAAAAABAAEAPMA&#10;AAACBQAAAAA=&#10;" filled="f" stroked="f">
              <v:textbox inset="0,0,0,0">
                <w:txbxContent>
                  <w:p w14:paraId="534CC42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8" w14:textId="77777777" w:rsidR="00197CB7" w:rsidRDefault="00345D0E">
    <w:pPr>
      <w:pStyle w:val="BodyText"/>
      <w:spacing w:line="14" w:lineRule="auto"/>
      <w:rPr>
        <w:sz w:val="20"/>
      </w:rPr>
    </w:pPr>
    <w:r>
      <w:rPr>
        <w:noProof/>
      </w:rPr>
      <mc:AlternateContent>
        <mc:Choice Requires="wps">
          <w:drawing>
            <wp:anchor distT="0" distB="0" distL="0" distR="0" simplePos="0" relativeHeight="251988992" behindDoc="1" locked="0" layoutInCell="1" allowOverlap="1" wp14:anchorId="534CBF76" wp14:editId="534CBF77">
              <wp:simplePos x="0" y="0"/>
              <wp:positionH relativeFrom="page">
                <wp:posOffset>2798940</wp:posOffset>
              </wp:positionH>
              <wp:positionV relativeFrom="page">
                <wp:posOffset>10221697</wp:posOffset>
              </wp:positionV>
              <wp:extent cx="1939925" cy="15240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2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76" id="_x0000_t202" coordsize="21600,21600" o:spt="202" path="m,l,21600r21600,l21600,xe">
              <v:stroke joinstyle="miter"/>
              <v:path gradientshapeok="t" o:connecttype="rect"/>
            </v:shapetype>
            <v:shape id="Textbox 395" o:spid="_x0000_s1380" type="#_x0000_t202" style="position:absolute;margin-left:220.4pt;margin-top:804.85pt;width:152.75pt;height:12pt;z-index:-251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GZcskaa&#10;AQAAJAMAAA4AAAAAAAAAAAAAAAAALgIAAGRycy9lMm9Eb2MueG1sUEsBAi0AFAAGAAgAAAAhAFre&#10;0mzhAAAADQEAAA8AAAAAAAAAAAAAAAAA9AMAAGRycy9kb3ducmV2LnhtbFBLBQYAAAAABAAEAPMA&#10;AAACBQAAAAA=&#10;" filled="f" stroked="f">
              <v:textbox inset="0,0,0,0">
                <w:txbxContent>
                  <w:p w14:paraId="534CC42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90016" behindDoc="1" locked="0" layoutInCell="1" allowOverlap="1" wp14:anchorId="534CBF78" wp14:editId="534CBF79">
              <wp:simplePos x="0" y="0"/>
              <wp:positionH relativeFrom="page">
                <wp:posOffset>6439154</wp:posOffset>
              </wp:positionH>
              <wp:positionV relativeFrom="page">
                <wp:posOffset>10221697</wp:posOffset>
              </wp:positionV>
              <wp:extent cx="196850" cy="15240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2B" w14:textId="77777777" w:rsidR="00197CB7" w:rsidRDefault="00345D0E">
                          <w:pPr>
                            <w:spacing w:before="12"/>
                            <w:ind w:left="20"/>
                            <w:rPr>
                              <w:i/>
                              <w:sz w:val="18"/>
                            </w:rPr>
                          </w:pPr>
                          <w:r>
                            <w:rPr>
                              <w:i/>
                              <w:spacing w:val="-5"/>
                              <w:sz w:val="18"/>
                            </w:rPr>
                            <w:t>115</w:t>
                          </w:r>
                        </w:p>
                      </w:txbxContent>
                    </wps:txbx>
                    <wps:bodyPr wrap="square" lIns="0" tIns="0" rIns="0" bIns="0" rtlCol="0">
                      <a:noAutofit/>
                    </wps:bodyPr>
                  </wps:wsp>
                </a:graphicData>
              </a:graphic>
            </wp:anchor>
          </w:drawing>
        </mc:Choice>
        <mc:Fallback>
          <w:pict>
            <v:shape w14:anchorId="534CBF78" id="Textbox 396" o:spid="_x0000_s1381" type="#_x0000_t202" style="position:absolute;margin-left:507pt;margin-top:804.85pt;width:15.5pt;height:12pt;z-index:-251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MamQEAACMDAAAOAAAAZHJzL2Uyb0RvYy54bWysUs2O0zAQviPxDpbvNGmhqy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nt7c7vmjubWcr16Uxe/q+vhiJQ+GfAiF61E&#10;jqsQUMcHSvl61ZxHZi7P12ciadpNwnWtfL1e5xjzvx10JxYzcp6tpJ8HhUaK4XNgw3L45wLPxe5c&#10;YBo+QHkiWVOAd4cE1hUKV9yZAidRmM2vJkf9+75MXd/29hc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CPRHMamQEA&#10;ACMDAAAOAAAAAAAAAAAAAAAAAC4CAABkcnMvZTJvRG9jLnhtbFBLAQItABQABgAIAAAAIQACnoqz&#10;4AAAAA8BAAAPAAAAAAAAAAAAAAAAAPMDAABkcnMvZG93bnJldi54bWxQSwUGAAAAAAQABADzAAAA&#10;AAUAAAAA&#10;" filled="f" stroked="f">
              <v:textbox inset="0,0,0,0">
                <w:txbxContent>
                  <w:p w14:paraId="534CC42B" w14:textId="77777777" w:rsidR="00197CB7" w:rsidRDefault="00345D0E">
                    <w:pPr>
                      <w:spacing w:before="12"/>
                      <w:ind w:left="20"/>
                      <w:rPr>
                        <w:i/>
                        <w:sz w:val="18"/>
                      </w:rPr>
                    </w:pPr>
                    <w:r>
                      <w:rPr>
                        <w:i/>
                        <w:spacing w:val="-5"/>
                        <w:sz w:val="18"/>
                      </w:rPr>
                      <w:t>115</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9" w14:textId="77777777" w:rsidR="00197CB7" w:rsidRDefault="00345D0E">
    <w:pPr>
      <w:pStyle w:val="BodyText"/>
      <w:spacing w:line="14" w:lineRule="auto"/>
      <w:rPr>
        <w:sz w:val="20"/>
      </w:rPr>
    </w:pPr>
    <w:r>
      <w:rPr>
        <w:noProof/>
      </w:rPr>
      <mc:AlternateContent>
        <mc:Choice Requires="wps">
          <w:drawing>
            <wp:anchor distT="0" distB="0" distL="0" distR="0" simplePos="0" relativeHeight="251986944" behindDoc="1" locked="0" layoutInCell="1" allowOverlap="1" wp14:anchorId="534CBF7A" wp14:editId="534CBF7B">
              <wp:simplePos x="0" y="0"/>
              <wp:positionH relativeFrom="page">
                <wp:posOffset>901700</wp:posOffset>
              </wp:positionH>
              <wp:positionV relativeFrom="page">
                <wp:posOffset>7089877</wp:posOffset>
              </wp:positionV>
              <wp:extent cx="196850" cy="1524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28" w14:textId="77777777" w:rsidR="00197CB7" w:rsidRDefault="00345D0E">
                          <w:pPr>
                            <w:spacing w:before="12"/>
                            <w:ind w:left="20"/>
                            <w:rPr>
                              <w:i/>
                              <w:sz w:val="18"/>
                            </w:rPr>
                          </w:pPr>
                          <w:r>
                            <w:rPr>
                              <w:i/>
                              <w:spacing w:val="-5"/>
                              <w:sz w:val="18"/>
                            </w:rPr>
                            <w:t>114</w:t>
                          </w:r>
                        </w:p>
                      </w:txbxContent>
                    </wps:txbx>
                    <wps:bodyPr wrap="square" lIns="0" tIns="0" rIns="0" bIns="0" rtlCol="0">
                      <a:noAutofit/>
                    </wps:bodyPr>
                  </wps:wsp>
                </a:graphicData>
              </a:graphic>
            </wp:anchor>
          </w:drawing>
        </mc:Choice>
        <mc:Fallback>
          <w:pict>
            <v:shapetype w14:anchorId="534CBF7A" id="_x0000_t202" coordsize="21600,21600" o:spt="202" path="m,l,21600r21600,l21600,xe">
              <v:stroke joinstyle="miter"/>
              <v:path gradientshapeok="t" o:connecttype="rect"/>
            </v:shapetype>
            <v:shape id="Textbox 393" o:spid="_x0000_s1382" type="#_x0000_t202" style="position:absolute;margin-left:71pt;margin-top:558.25pt;width:15.5pt;height:12pt;z-index:-251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EYshoiZAQAA&#10;IwMAAA4AAAAAAAAAAAAAAAAALgIAAGRycy9lMm9Eb2MueG1sUEsBAi0AFAAGAAgAAAAhABn7oZ/f&#10;AAAADQEAAA8AAAAAAAAAAAAAAAAA8wMAAGRycy9kb3ducmV2LnhtbFBLBQYAAAAABAAEAPMAAAD/&#10;BAAAAAA=&#10;" filled="f" stroked="f">
              <v:textbox inset="0,0,0,0">
                <w:txbxContent>
                  <w:p w14:paraId="534CC428" w14:textId="77777777" w:rsidR="00197CB7" w:rsidRDefault="00345D0E">
                    <w:pPr>
                      <w:spacing w:before="12"/>
                      <w:ind w:left="20"/>
                      <w:rPr>
                        <w:i/>
                        <w:sz w:val="18"/>
                      </w:rPr>
                    </w:pPr>
                    <w:r>
                      <w:rPr>
                        <w:i/>
                        <w:spacing w:val="-5"/>
                        <w:sz w:val="18"/>
                      </w:rPr>
                      <w:t>114</w:t>
                    </w:r>
                  </w:p>
                </w:txbxContent>
              </v:textbox>
              <w10:wrap anchorx="page" anchory="page"/>
            </v:shape>
          </w:pict>
        </mc:Fallback>
      </mc:AlternateContent>
    </w:r>
    <w:r>
      <w:rPr>
        <w:noProof/>
      </w:rPr>
      <mc:AlternateContent>
        <mc:Choice Requires="wps">
          <w:drawing>
            <wp:anchor distT="0" distB="0" distL="0" distR="0" simplePos="0" relativeHeight="251987968" behindDoc="1" locked="0" layoutInCell="1" allowOverlap="1" wp14:anchorId="534CBF7C" wp14:editId="534CBF7D">
              <wp:simplePos x="0" y="0"/>
              <wp:positionH relativeFrom="page">
                <wp:posOffset>4364850</wp:posOffset>
              </wp:positionH>
              <wp:positionV relativeFrom="page">
                <wp:posOffset>7089877</wp:posOffset>
              </wp:positionV>
              <wp:extent cx="1939925" cy="1524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2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7C" id="Textbox 394" o:spid="_x0000_s1383" type="#_x0000_t202" style="position:absolute;margin-left:343.7pt;margin-top:558.25pt;width:152.75pt;height:12pt;z-index:-251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CvNEfU&#10;mwEAACQDAAAOAAAAAAAAAAAAAAAAAC4CAABkcnMvZTJvRG9jLnhtbFBLAQItABQABgAIAAAAIQBy&#10;Sd9p4QAAAA0BAAAPAAAAAAAAAAAAAAAAAPUDAABkcnMvZG93bnJldi54bWxQSwUGAAAAAAQABADz&#10;AAAAAwUAAAAA&#10;" filled="f" stroked="f">
              <v:textbox inset="0,0,0,0">
                <w:txbxContent>
                  <w:p w14:paraId="534CC42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C" w14:textId="77777777" w:rsidR="00197CB7" w:rsidRDefault="00345D0E">
    <w:pPr>
      <w:pStyle w:val="BodyText"/>
      <w:spacing w:line="14" w:lineRule="auto"/>
      <w:rPr>
        <w:sz w:val="20"/>
      </w:rPr>
    </w:pPr>
    <w:r>
      <w:rPr>
        <w:noProof/>
      </w:rPr>
      <mc:AlternateContent>
        <mc:Choice Requires="wps">
          <w:drawing>
            <wp:anchor distT="0" distB="0" distL="0" distR="0" simplePos="0" relativeHeight="251995136" behindDoc="1" locked="0" layoutInCell="1" allowOverlap="1" wp14:anchorId="534CBF82" wp14:editId="534CBF83">
              <wp:simplePos x="0" y="0"/>
              <wp:positionH relativeFrom="page">
                <wp:posOffset>2798940</wp:posOffset>
              </wp:positionH>
              <wp:positionV relativeFrom="page">
                <wp:posOffset>10221697</wp:posOffset>
              </wp:positionV>
              <wp:extent cx="1939925" cy="15240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3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82" id="_x0000_t202" coordsize="21600,21600" o:spt="202" path="m,l,21600r21600,l21600,xe">
              <v:stroke joinstyle="miter"/>
              <v:path gradientshapeok="t" o:connecttype="rect"/>
            </v:shapetype>
            <v:shape id="Textbox 401" o:spid="_x0000_s1386" type="#_x0000_t202" style="position:absolute;margin-left:220.4pt;margin-top:804.85pt;width:152.75pt;height:12pt;z-index:-251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Ee0Wrma&#10;AQAAJAMAAA4AAAAAAAAAAAAAAAAALgIAAGRycy9lMm9Eb2MueG1sUEsBAi0AFAAGAAgAAAAhAFre&#10;0mzhAAAADQEAAA8AAAAAAAAAAAAAAAAA9AMAAGRycy9kb3ducmV2LnhtbFBLBQYAAAAABAAEAPMA&#10;AAACBQAAAAA=&#10;" filled="f" stroked="f">
              <v:textbox inset="0,0,0,0">
                <w:txbxContent>
                  <w:p w14:paraId="534CC43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96160" behindDoc="1" locked="0" layoutInCell="1" allowOverlap="1" wp14:anchorId="534CBF84" wp14:editId="534CBF85">
              <wp:simplePos x="0" y="0"/>
              <wp:positionH relativeFrom="page">
                <wp:posOffset>6439154</wp:posOffset>
              </wp:positionH>
              <wp:positionV relativeFrom="page">
                <wp:posOffset>10221697</wp:posOffset>
              </wp:positionV>
              <wp:extent cx="196850" cy="15240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31" w14:textId="77777777" w:rsidR="00197CB7" w:rsidRDefault="00345D0E">
                          <w:pPr>
                            <w:spacing w:before="12"/>
                            <w:ind w:left="20"/>
                            <w:rPr>
                              <w:i/>
                              <w:sz w:val="18"/>
                            </w:rPr>
                          </w:pPr>
                          <w:r>
                            <w:rPr>
                              <w:i/>
                              <w:spacing w:val="-5"/>
                              <w:sz w:val="18"/>
                            </w:rPr>
                            <w:t>117</w:t>
                          </w:r>
                        </w:p>
                      </w:txbxContent>
                    </wps:txbx>
                    <wps:bodyPr wrap="square" lIns="0" tIns="0" rIns="0" bIns="0" rtlCol="0">
                      <a:noAutofit/>
                    </wps:bodyPr>
                  </wps:wsp>
                </a:graphicData>
              </a:graphic>
            </wp:anchor>
          </w:drawing>
        </mc:Choice>
        <mc:Fallback>
          <w:pict>
            <v:shape w14:anchorId="534CBF84" id="Textbox 402" o:spid="_x0000_s1387" type="#_x0000_t202" style="position:absolute;margin-left:507pt;margin-top:804.85pt;width:15.5pt;height:12pt;z-index:-251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vlmQEAACMDAAAOAAAAZHJzL2Uyb0RvYy54bWysUs2O0zAQviPxDpbvNGlhqy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Uxe/q+vhiJQ+GfAiF61E&#10;jqsQUMcHSvl61ZxHZi7P12ciadpNwnWtfL1e5hjzvx10JxYzcp6tpJ8HhUaK4XNgw3L45wLPxe5c&#10;YBo+QHkiWVOAd4cE1hUKV9yZAidRmM2vJkf9+75MXd/29hc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CurJvlmQEA&#10;ACMDAAAOAAAAAAAAAAAAAAAAAC4CAABkcnMvZTJvRG9jLnhtbFBLAQItABQABgAIAAAAIQACnoqz&#10;4AAAAA8BAAAPAAAAAAAAAAAAAAAAAPMDAABkcnMvZG93bnJldi54bWxQSwUGAAAAAAQABADzAAAA&#10;AAUAAAAA&#10;" filled="f" stroked="f">
              <v:textbox inset="0,0,0,0">
                <w:txbxContent>
                  <w:p w14:paraId="534CC431" w14:textId="77777777" w:rsidR="00197CB7" w:rsidRDefault="00345D0E">
                    <w:pPr>
                      <w:spacing w:before="12"/>
                      <w:ind w:left="20"/>
                      <w:rPr>
                        <w:i/>
                        <w:sz w:val="18"/>
                      </w:rPr>
                    </w:pPr>
                    <w:r>
                      <w:rPr>
                        <w:i/>
                        <w:spacing w:val="-5"/>
                        <w:sz w:val="18"/>
                      </w:rPr>
                      <w:t>117</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D" w14:textId="77777777" w:rsidR="00197CB7" w:rsidRDefault="00345D0E">
    <w:pPr>
      <w:pStyle w:val="BodyText"/>
      <w:spacing w:line="14" w:lineRule="auto"/>
      <w:rPr>
        <w:sz w:val="20"/>
      </w:rPr>
    </w:pPr>
    <w:r>
      <w:rPr>
        <w:noProof/>
      </w:rPr>
      <mc:AlternateContent>
        <mc:Choice Requires="wps">
          <w:drawing>
            <wp:anchor distT="0" distB="0" distL="0" distR="0" simplePos="0" relativeHeight="251993088" behindDoc="1" locked="0" layoutInCell="1" allowOverlap="1" wp14:anchorId="534CBF86" wp14:editId="534CBF87">
              <wp:simplePos x="0" y="0"/>
              <wp:positionH relativeFrom="page">
                <wp:posOffset>901700</wp:posOffset>
              </wp:positionH>
              <wp:positionV relativeFrom="page">
                <wp:posOffset>10221697</wp:posOffset>
              </wp:positionV>
              <wp:extent cx="196850" cy="1524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2E" w14:textId="77777777" w:rsidR="00197CB7" w:rsidRDefault="00345D0E">
                          <w:pPr>
                            <w:spacing w:before="12"/>
                            <w:ind w:left="20"/>
                            <w:rPr>
                              <w:i/>
                              <w:sz w:val="18"/>
                            </w:rPr>
                          </w:pPr>
                          <w:r>
                            <w:rPr>
                              <w:i/>
                              <w:spacing w:val="-5"/>
                              <w:sz w:val="18"/>
                            </w:rPr>
                            <w:t>116</w:t>
                          </w:r>
                        </w:p>
                      </w:txbxContent>
                    </wps:txbx>
                    <wps:bodyPr wrap="square" lIns="0" tIns="0" rIns="0" bIns="0" rtlCol="0">
                      <a:noAutofit/>
                    </wps:bodyPr>
                  </wps:wsp>
                </a:graphicData>
              </a:graphic>
            </wp:anchor>
          </w:drawing>
        </mc:Choice>
        <mc:Fallback>
          <w:pict>
            <v:shapetype w14:anchorId="534CBF86" id="_x0000_t202" coordsize="21600,21600" o:spt="202" path="m,l,21600r21600,l21600,xe">
              <v:stroke joinstyle="miter"/>
              <v:path gradientshapeok="t" o:connecttype="rect"/>
            </v:shapetype>
            <v:shape id="Textbox 399" o:spid="_x0000_s1388" type="#_x0000_t202" style="position:absolute;margin-left:71pt;margin-top:804.85pt;width:15.5pt;height:12pt;z-index:-251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53mQEAACMDAAAOAAAAZHJzL2Uyb0RvYy54bWysUs2O0zAQviPxDpbvNGlhqy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Uxe/q+vhiJQ+GfAiF61E&#10;jqsQUMcHSvl61ZxHZi7P12ciadpNwnWtfL1e5Rjzvx10JxYzcp6tpJ8HhUaK4XNgw3L45wLPxe5c&#10;YBo+QHkiWVOAd4cE1hUKV9yZAidRmM2vJkf9+75MXd/29hc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Z8Rud5kBAAAj&#10;AwAADgAAAAAAAAAAAAAAAAAuAgAAZHJzL2Uyb0RvYy54bWxQSwECLQAUAAYACAAAACEAyf1G+d4A&#10;AAANAQAADwAAAAAAAAAAAAAAAADzAwAAZHJzL2Rvd25yZXYueG1sUEsFBgAAAAAEAAQA8wAAAP4E&#10;AAAAAA==&#10;" filled="f" stroked="f">
              <v:textbox inset="0,0,0,0">
                <w:txbxContent>
                  <w:p w14:paraId="534CC42E" w14:textId="77777777" w:rsidR="00197CB7" w:rsidRDefault="00345D0E">
                    <w:pPr>
                      <w:spacing w:before="12"/>
                      <w:ind w:left="20"/>
                      <w:rPr>
                        <w:i/>
                        <w:sz w:val="18"/>
                      </w:rPr>
                    </w:pPr>
                    <w:r>
                      <w:rPr>
                        <w:i/>
                        <w:spacing w:val="-5"/>
                        <w:sz w:val="18"/>
                      </w:rPr>
                      <w:t>116</w:t>
                    </w:r>
                  </w:p>
                </w:txbxContent>
              </v:textbox>
              <w10:wrap anchorx="page" anchory="page"/>
            </v:shape>
          </w:pict>
        </mc:Fallback>
      </mc:AlternateContent>
    </w:r>
    <w:r>
      <w:rPr>
        <w:noProof/>
      </w:rPr>
      <mc:AlternateContent>
        <mc:Choice Requires="wps">
          <w:drawing>
            <wp:anchor distT="0" distB="0" distL="0" distR="0" simplePos="0" relativeHeight="251994112" behindDoc="1" locked="0" layoutInCell="1" allowOverlap="1" wp14:anchorId="534CBF88" wp14:editId="534CBF89">
              <wp:simplePos x="0" y="0"/>
              <wp:positionH relativeFrom="page">
                <wp:posOffset>2798940</wp:posOffset>
              </wp:positionH>
              <wp:positionV relativeFrom="page">
                <wp:posOffset>10221697</wp:posOffset>
              </wp:positionV>
              <wp:extent cx="1939925" cy="15240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2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88" id="Textbox 400" o:spid="_x0000_s1389" type="#_x0000_t202" style="position:absolute;margin-left:220.4pt;margin-top:804.85pt;width:152.75pt;height:12pt;z-index:-251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I7cryua&#10;AQAAJAMAAA4AAAAAAAAAAAAAAAAALgIAAGRycy9lMm9Eb2MueG1sUEsBAi0AFAAGAAgAAAAhAFre&#10;0mzhAAAADQEAAA8AAAAAAAAAAAAAAAAA9AMAAGRycy9kb3ducmV2LnhtbFBLBQYAAAAABAAEAPMA&#10;AAACBQAAAAA=&#10;" filled="f" stroked="f">
              <v:textbox inset="0,0,0,0">
                <w:txbxContent>
                  <w:p w14:paraId="534CC42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F" w14:textId="77777777" w:rsidR="00197CB7" w:rsidRDefault="00345D0E">
    <w:pPr>
      <w:pStyle w:val="BodyText"/>
      <w:spacing w:line="14" w:lineRule="auto"/>
      <w:rPr>
        <w:sz w:val="20"/>
      </w:rPr>
    </w:pPr>
    <w:r>
      <w:rPr>
        <w:noProof/>
      </w:rPr>
      <mc:AlternateContent>
        <mc:Choice Requires="wps">
          <w:drawing>
            <wp:anchor distT="0" distB="0" distL="0" distR="0" simplePos="0" relativeHeight="252000256" behindDoc="1" locked="0" layoutInCell="1" allowOverlap="1" wp14:anchorId="534CBF8C" wp14:editId="534CBF8D">
              <wp:simplePos x="0" y="0"/>
              <wp:positionH relativeFrom="page">
                <wp:posOffset>4364850</wp:posOffset>
              </wp:positionH>
              <wp:positionV relativeFrom="page">
                <wp:posOffset>7089877</wp:posOffset>
              </wp:positionV>
              <wp:extent cx="1939925" cy="1524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3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8C" id="_x0000_t202" coordsize="21600,21600" o:spt="202" path="m,l,21600r21600,l21600,xe">
              <v:stroke joinstyle="miter"/>
              <v:path gradientshapeok="t" o:connecttype="rect"/>
            </v:shapetype>
            <v:shape id="Textbox 406" o:spid="_x0000_s1391" type="#_x0000_t202" style="position:absolute;margin-left:343.7pt;margin-top:558.25pt;width:152.75pt;height:12pt;z-index:-251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F0LNNWa&#10;AQAAJAMAAA4AAAAAAAAAAAAAAAAALgIAAGRycy9lMm9Eb2MueG1sUEsBAi0AFAAGAAgAAAAhAHJJ&#10;32nhAAAADQEAAA8AAAAAAAAAAAAAAAAA9AMAAGRycy9kb3ducmV2LnhtbFBLBQYAAAAABAAEAPMA&#10;AAACBQAAAAA=&#10;" filled="f" stroked="f">
              <v:textbox inset="0,0,0,0">
                <w:txbxContent>
                  <w:p w14:paraId="534CC43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01280" behindDoc="1" locked="0" layoutInCell="1" allowOverlap="1" wp14:anchorId="534CBF8E" wp14:editId="534CBF8F">
              <wp:simplePos x="0" y="0"/>
              <wp:positionH relativeFrom="page">
                <wp:posOffset>9570973</wp:posOffset>
              </wp:positionH>
              <wp:positionV relativeFrom="page">
                <wp:posOffset>7089877</wp:posOffset>
              </wp:positionV>
              <wp:extent cx="196850" cy="15240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36" w14:textId="77777777" w:rsidR="00197CB7" w:rsidRDefault="00345D0E">
                          <w:pPr>
                            <w:spacing w:before="12"/>
                            <w:ind w:left="20"/>
                            <w:rPr>
                              <w:i/>
                              <w:sz w:val="18"/>
                            </w:rPr>
                          </w:pPr>
                          <w:r>
                            <w:rPr>
                              <w:i/>
                              <w:spacing w:val="-5"/>
                              <w:sz w:val="18"/>
                            </w:rPr>
                            <w:t>119</w:t>
                          </w:r>
                        </w:p>
                      </w:txbxContent>
                    </wps:txbx>
                    <wps:bodyPr wrap="square" lIns="0" tIns="0" rIns="0" bIns="0" rtlCol="0">
                      <a:noAutofit/>
                    </wps:bodyPr>
                  </wps:wsp>
                </a:graphicData>
              </a:graphic>
            </wp:anchor>
          </w:drawing>
        </mc:Choice>
        <mc:Fallback>
          <w:pict>
            <v:shape w14:anchorId="534CBF8E" id="Textbox 407" o:spid="_x0000_s1392" type="#_x0000_t202" style="position:absolute;margin-left:753.6pt;margin-top:558.25pt;width:15.5pt;height:12pt;z-index:-2513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xqmQEAACMDAAAOAAAAZHJzL2Uyb0RvYy54bWysUs2O0zAQviPxDpbvNGlhqy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Uxe/q+vhiJQ+GfAiF61E&#10;jqsQUMcHSvl61ZxHZi7P12ciadpNwnWtfL1e5xjzvx10JxYzcp6tpJ8HhUaK4XNgw3L45wLPxe5c&#10;YBo+QHkiWVOAd4cE1hUKV9yZAidRmM2vJkf9+75MXd/29h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DqjrGqZ&#10;AQAAIwMAAA4AAAAAAAAAAAAAAAAALgIAAGRycy9lMm9Eb2MueG1sUEsBAi0AFAAGAAgAAAAhAHrB&#10;gpbiAAAADwEAAA8AAAAAAAAAAAAAAAAA8wMAAGRycy9kb3ducmV2LnhtbFBLBQYAAAAABAAEAPMA&#10;AAACBQAAAAA=&#10;" filled="f" stroked="f">
              <v:textbox inset="0,0,0,0">
                <w:txbxContent>
                  <w:p w14:paraId="534CC436" w14:textId="77777777" w:rsidR="00197CB7" w:rsidRDefault="00345D0E">
                    <w:pPr>
                      <w:spacing w:before="12"/>
                      <w:ind w:left="20"/>
                      <w:rPr>
                        <w:i/>
                        <w:sz w:val="18"/>
                      </w:rPr>
                    </w:pPr>
                    <w:r>
                      <w:rPr>
                        <w:i/>
                        <w:spacing w:val="-5"/>
                        <w:sz w:val="18"/>
                      </w:rPr>
                      <w:t>119</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0" w14:textId="77777777" w:rsidR="00197CB7" w:rsidRDefault="00345D0E">
    <w:pPr>
      <w:pStyle w:val="BodyText"/>
      <w:spacing w:line="14" w:lineRule="auto"/>
      <w:rPr>
        <w:sz w:val="20"/>
      </w:rPr>
    </w:pPr>
    <w:r>
      <w:rPr>
        <w:noProof/>
      </w:rPr>
      <mc:AlternateContent>
        <mc:Choice Requires="wps">
          <w:drawing>
            <wp:anchor distT="0" distB="0" distL="0" distR="0" simplePos="0" relativeHeight="251998208" behindDoc="1" locked="0" layoutInCell="1" allowOverlap="1" wp14:anchorId="534CBF90" wp14:editId="534CBF91">
              <wp:simplePos x="0" y="0"/>
              <wp:positionH relativeFrom="page">
                <wp:posOffset>901700</wp:posOffset>
              </wp:positionH>
              <wp:positionV relativeFrom="page">
                <wp:posOffset>10221697</wp:posOffset>
              </wp:positionV>
              <wp:extent cx="196850" cy="15240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33" w14:textId="77777777" w:rsidR="00197CB7" w:rsidRDefault="00345D0E">
                          <w:pPr>
                            <w:spacing w:before="12"/>
                            <w:ind w:left="20"/>
                            <w:rPr>
                              <w:i/>
                              <w:sz w:val="18"/>
                            </w:rPr>
                          </w:pPr>
                          <w:r>
                            <w:rPr>
                              <w:i/>
                              <w:spacing w:val="-5"/>
                              <w:sz w:val="18"/>
                            </w:rPr>
                            <w:t>118</w:t>
                          </w:r>
                        </w:p>
                      </w:txbxContent>
                    </wps:txbx>
                    <wps:bodyPr wrap="square" lIns="0" tIns="0" rIns="0" bIns="0" rtlCol="0">
                      <a:noAutofit/>
                    </wps:bodyPr>
                  </wps:wsp>
                </a:graphicData>
              </a:graphic>
            </wp:anchor>
          </w:drawing>
        </mc:Choice>
        <mc:Fallback>
          <w:pict>
            <v:shapetype w14:anchorId="534CBF90" id="_x0000_t202" coordsize="21600,21600" o:spt="202" path="m,l,21600r21600,l21600,xe">
              <v:stroke joinstyle="miter"/>
              <v:path gradientshapeok="t" o:connecttype="rect"/>
            </v:shapetype>
            <v:shape id="Textbox 404" o:spid="_x0000_s1393" type="#_x0000_t202" style="position:absolute;margin-left:71pt;margin-top:804.85pt;width:15.5pt;height:12pt;z-index:-251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fXsAG5kBAAAj&#10;AwAADgAAAAAAAAAAAAAAAAAuAgAAZHJzL2Uyb0RvYy54bWxQSwECLQAUAAYACAAAACEAyf1G+d4A&#10;AAANAQAADwAAAAAAAAAAAAAAAADzAwAAZHJzL2Rvd25yZXYueG1sUEsFBgAAAAAEAAQA8wAAAP4E&#10;AAAAAA==&#10;" filled="f" stroked="f">
              <v:textbox inset="0,0,0,0">
                <w:txbxContent>
                  <w:p w14:paraId="534CC433" w14:textId="77777777" w:rsidR="00197CB7" w:rsidRDefault="00345D0E">
                    <w:pPr>
                      <w:spacing w:before="12"/>
                      <w:ind w:left="20"/>
                      <w:rPr>
                        <w:i/>
                        <w:sz w:val="18"/>
                      </w:rPr>
                    </w:pPr>
                    <w:r>
                      <w:rPr>
                        <w:i/>
                        <w:spacing w:val="-5"/>
                        <w:sz w:val="18"/>
                      </w:rPr>
                      <w:t>118</w:t>
                    </w:r>
                  </w:p>
                </w:txbxContent>
              </v:textbox>
              <w10:wrap anchorx="page" anchory="page"/>
            </v:shape>
          </w:pict>
        </mc:Fallback>
      </mc:AlternateContent>
    </w:r>
    <w:r>
      <w:rPr>
        <w:noProof/>
      </w:rPr>
      <mc:AlternateContent>
        <mc:Choice Requires="wps">
          <w:drawing>
            <wp:anchor distT="0" distB="0" distL="0" distR="0" simplePos="0" relativeHeight="251999232" behindDoc="1" locked="0" layoutInCell="1" allowOverlap="1" wp14:anchorId="534CBF92" wp14:editId="534CBF93">
              <wp:simplePos x="0" y="0"/>
              <wp:positionH relativeFrom="page">
                <wp:posOffset>2798940</wp:posOffset>
              </wp:positionH>
              <wp:positionV relativeFrom="page">
                <wp:posOffset>10221697</wp:posOffset>
              </wp:positionV>
              <wp:extent cx="1939925" cy="15240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3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92" id="Textbox 405" o:spid="_x0000_s1394" type="#_x0000_t202" style="position:absolute;margin-left:220.4pt;margin-top:804.85pt;width:152.75pt;height:12pt;z-index:-251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D9et6C&#10;mwEAACQDAAAOAAAAAAAAAAAAAAAAAC4CAABkcnMvZTJvRG9jLnhtbFBLAQItABQABgAIAAAAIQBa&#10;3tJs4QAAAA0BAAAPAAAAAAAAAAAAAAAAAPUDAABkcnMvZG93bnJldi54bWxQSwUGAAAAAAQABADz&#10;AAAAAwUAAAAA&#10;" filled="f" stroked="f">
              <v:textbox inset="0,0,0,0">
                <w:txbxContent>
                  <w:p w14:paraId="534CC43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4" w14:textId="77777777" w:rsidR="00197CB7" w:rsidRDefault="00345D0E">
    <w:pPr>
      <w:pStyle w:val="BodyText"/>
      <w:spacing w:line="14" w:lineRule="auto"/>
      <w:rPr>
        <w:sz w:val="20"/>
      </w:rPr>
    </w:pPr>
    <w:r>
      <w:rPr>
        <w:noProof/>
      </w:rPr>
      <mc:AlternateContent>
        <mc:Choice Requires="wps">
          <w:drawing>
            <wp:anchor distT="0" distB="0" distL="0" distR="0" simplePos="0" relativeHeight="252006400" behindDoc="1" locked="0" layoutInCell="1" allowOverlap="1" wp14:anchorId="534CBF98" wp14:editId="534CBF99">
              <wp:simplePos x="0" y="0"/>
              <wp:positionH relativeFrom="page">
                <wp:posOffset>2798940</wp:posOffset>
              </wp:positionH>
              <wp:positionV relativeFrom="page">
                <wp:posOffset>10221697</wp:posOffset>
              </wp:positionV>
              <wp:extent cx="1939925" cy="15240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3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98" id="_x0000_t202" coordsize="21600,21600" o:spt="202" path="m,l,21600r21600,l21600,xe">
              <v:stroke joinstyle="miter"/>
              <v:path gradientshapeok="t" o:connecttype="rect"/>
            </v:shapetype>
            <v:shape id="Textbox 412" o:spid="_x0000_s1397" type="#_x0000_t202" style="position:absolute;margin-left:220.4pt;margin-top:804.85pt;width:152.75pt;height:12pt;z-index:-251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OsUPyCa&#10;AQAAJAMAAA4AAAAAAAAAAAAAAAAALgIAAGRycy9lMm9Eb2MueG1sUEsBAi0AFAAGAAgAAAAhAFre&#10;0mzhAAAADQEAAA8AAAAAAAAAAAAAAAAA9AMAAGRycy9kb3ducmV2LnhtbFBLBQYAAAAABAAEAPMA&#10;AAACBQAAAAA=&#10;" filled="f" stroked="f">
              <v:textbox inset="0,0,0,0">
                <w:txbxContent>
                  <w:p w14:paraId="534CC43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07424" behindDoc="1" locked="0" layoutInCell="1" allowOverlap="1" wp14:anchorId="534CBF9A" wp14:editId="534CBF9B">
              <wp:simplePos x="0" y="0"/>
              <wp:positionH relativeFrom="page">
                <wp:posOffset>6439154</wp:posOffset>
              </wp:positionH>
              <wp:positionV relativeFrom="page">
                <wp:posOffset>10221697</wp:posOffset>
              </wp:positionV>
              <wp:extent cx="196850" cy="15240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3C" w14:textId="77777777" w:rsidR="00197CB7" w:rsidRDefault="00345D0E">
                          <w:pPr>
                            <w:spacing w:before="12"/>
                            <w:ind w:left="20"/>
                            <w:rPr>
                              <w:i/>
                              <w:sz w:val="18"/>
                            </w:rPr>
                          </w:pPr>
                          <w:r>
                            <w:rPr>
                              <w:i/>
                              <w:spacing w:val="-5"/>
                              <w:sz w:val="18"/>
                            </w:rPr>
                            <w:t>121</w:t>
                          </w:r>
                        </w:p>
                      </w:txbxContent>
                    </wps:txbx>
                    <wps:bodyPr wrap="square" lIns="0" tIns="0" rIns="0" bIns="0" rtlCol="0">
                      <a:noAutofit/>
                    </wps:bodyPr>
                  </wps:wsp>
                </a:graphicData>
              </a:graphic>
            </wp:anchor>
          </w:drawing>
        </mc:Choice>
        <mc:Fallback>
          <w:pict>
            <v:shape w14:anchorId="534CBF9A" id="Textbox 413" o:spid="_x0000_s1398" type="#_x0000_t202" style="position:absolute;margin-left:507pt;margin-top:804.85pt;width:15.5pt;height:12pt;z-index:-251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CMvKefmQEA&#10;ACMDAAAOAAAAAAAAAAAAAAAAAC4CAABkcnMvZTJvRG9jLnhtbFBLAQItABQABgAIAAAAIQACnoqz&#10;4AAAAA8BAAAPAAAAAAAAAAAAAAAAAPMDAABkcnMvZG93bnJldi54bWxQSwUGAAAAAAQABADzAAAA&#10;AAUAAAAA&#10;" filled="f" stroked="f">
              <v:textbox inset="0,0,0,0">
                <w:txbxContent>
                  <w:p w14:paraId="534CC43C" w14:textId="77777777" w:rsidR="00197CB7" w:rsidRDefault="00345D0E">
                    <w:pPr>
                      <w:spacing w:before="12"/>
                      <w:ind w:left="20"/>
                      <w:rPr>
                        <w:i/>
                        <w:sz w:val="18"/>
                      </w:rPr>
                    </w:pPr>
                    <w:r>
                      <w:rPr>
                        <w:i/>
                        <w:spacing w:val="-5"/>
                        <w:sz w:val="18"/>
                      </w:rPr>
                      <w:t>121</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5" w14:textId="77777777" w:rsidR="00197CB7" w:rsidRDefault="00345D0E">
    <w:pPr>
      <w:pStyle w:val="BodyText"/>
      <w:spacing w:line="14" w:lineRule="auto"/>
      <w:rPr>
        <w:sz w:val="20"/>
      </w:rPr>
    </w:pPr>
    <w:r>
      <w:rPr>
        <w:noProof/>
      </w:rPr>
      <mc:AlternateContent>
        <mc:Choice Requires="wps">
          <w:drawing>
            <wp:anchor distT="0" distB="0" distL="0" distR="0" simplePos="0" relativeHeight="252004352" behindDoc="1" locked="0" layoutInCell="1" allowOverlap="1" wp14:anchorId="534CBF9C" wp14:editId="534CBF9D">
              <wp:simplePos x="0" y="0"/>
              <wp:positionH relativeFrom="page">
                <wp:posOffset>901700</wp:posOffset>
              </wp:positionH>
              <wp:positionV relativeFrom="page">
                <wp:posOffset>10221697</wp:posOffset>
              </wp:positionV>
              <wp:extent cx="196850" cy="15240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39" w14:textId="77777777" w:rsidR="00197CB7" w:rsidRDefault="00345D0E">
                          <w:pPr>
                            <w:spacing w:before="12"/>
                            <w:ind w:left="20"/>
                            <w:rPr>
                              <w:i/>
                              <w:sz w:val="18"/>
                            </w:rPr>
                          </w:pPr>
                          <w:r>
                            <w:rPr>
                              <w:i/>
                              <w:spacing w:val="-5"/>
                              <w:sz w:val="18"/>
                            </w:rPr>
                            <w:t>120</w:t>
                          </w:r>
                        </w:p>
                      </w:txbxContent>
                    </wps:txbx>
                    <wps:bodyPr wrap="square" lIns="0" tIns="0" rIns="0" bIns="0" rtlCol="0">
                      <a:noAutofit/>
                    </wps:bodyPr>
                  </wps:wsp>
                </a:graphicData>
              </a:graphic>
            </wp:anchor>
          </w:drawing>
        </mc:Choice>
        <mc:Fallback>
          <w:pict>
            <v:shapetype w14:anchorId="534CBF9C" id="_x0000_t202" coordsize="21600,21600" o:spt="202" path="m,l,21600r21600,l21600,xe">
              <v:stroke joinstyle="miter"/>
              <v:path gradientshapeok="t" o:connecttype="rect"/>
            </v:shapetype>
            <v:shape id="Textbox 410" o:spid="_x0000_s1399" type="#_x0000_t202" style="position:absolute;margin-left:71pt;margin-top:804.85pt;width:15.5pt;height:12pt;z-index:-251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y2QL7pkBAAAj&#10;AwAADgAAAAAAAAAAAAAAAAAuAgAAZHJzL2Uyb0RvYy54bWxQSwECLQAUAAYACAAAACEAyf1G+d4A&#10;AAANAQAADwAAAAAAAAAAAAAAAADzAwAAZHJzL2Rvd25yZXYueG1sUEsFBgAAAAAEAAQA8wAAAP4E&#10;AAAAAA==&#10;" filled="f" stroked="f">
              <v:textbox inset="0,0,0,0">
                <w:txbxContent>
                  <w:p w14:paraId="534CC439" w14:textId="77777777" w:rsidR="00197CB7" w:rsidRDefault="00345D0E">
                    <w:pPr>
                      <w:spacing w:before="12"/>
                      <w:ind w:left="20"/>
                      <w:rPr>
                        <w:i/>
                        <w:sz w:val="18"/>
                      </w:rPr>
                    </w:pPr>
                    <w:r>
                      <w:rPr>
                        <w:i/>
                        <w:spacing w:val="-5"/>
                        <w:sz w:val="18"/>
                      </w:rPr>
                      <w:t>120</w:t>
                    </w:r>
                  </w:p>
                </w:txbxContent>
              </v:textbox>
              <w10:wrap anchorx="page" anchory="page"/>
            </v:shape>
          </w:pict>
        </mc:Fallback>
      </mc:AlternateContent>
    </w:r>
    <w:r>
      <w:rPr>
        <w:noProof/>
      </w:rPr>
      <mc:AlternateContent>
        <mc:Choice Requires="wps">
          <w:drawing>
            <wp:anchor distT="0" distB="0" distL="0" distR="0" simplePos="0" relativeHeight="252005376" behindDoc="1" locked="0" layoutInCell="1" allowOverlap="1" wp14:anchorId="534CBF9E" wp14:editId="534CBF9F">
              <wp:simplePos x="0" y="0"/>
              <wp:positionH relativeFrom="page">
                <wp:posOffset>2798940</wp:posOffset>
              </wp:positionH>
              <wp:positionV relativeFrom="page">
                <wp:posOffset>10221697</wp:posOffset>
              </wp:positionV>
              <wp:extent cx="1939925" cy="15240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3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9E" id="Textbox 411" o:spid="_x0000_s1400" type="#_x0000_t202" style="position:absolute;margin-left:220.4pt;margin-top:804.85pt;width:152.75pt;height:12pt;z-index:-2513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Dxq1FM&#10;mwEAACQDAAAOAAAAAAAAAAAAAAAAAC4CAABkcnMvZTJvRG9jLnhtbFBLAQItABQABgAIAAAAIQBa&#10;3tJs4QAAAA0BAAAPAAAAAAAAAAAAAAAAAPUDAABkcnMvZG93bnJldi54bWxQSwUGAAAAAAQABADz&#10;AAAAAwUAAAAA&#10;" filled="f" stroked="f">
              <v:textbox inset="0,0,0,0">
                <w:txbxContent>
                  <w:p w14:paraId="534CC43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8" w14:textId="77777777" w:rsidR="00197CB7" w:rsidRDefault="00345D0E">
    <w:pPr>
      <w:pStyle w:val="BodyText"/>
      <w:spacing w:line="14" w:lineRule="auto"/>
      <w:rPr>
        <w:sz w:val="20"/>
      </w:rPr>
    </w:pPr>
    <w:r>
      <w:rPr>
        <w:noProof/>
      </w:rPr>
      <mc:AlternateContent>
        <mc:Choice Requires="wps">
          <w:drawing>
            <wp:anchor distT="0" distB="0" distL="0" distR="0" simplePos="0" relativeHeight="252012544" behindDoc="1" locked="0" layoutInCell="1" allowOverlap="1" wp14:anchorId="534CBFA4" wp14:editId="534CBFA5">
              <wp:simplePos x="0" y="0"/>
              <wp:positionH relativeFrom="page">
                <wp:posOffset>2798940</wp:posOffset>
              </wp:positionH>
              <wp:positionV relativeFrom="page">
                <wp:posOffset>10221697</wp:posOffset>
              </wp:positionV>
              <wp:extent cx="1939925" cy="15240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4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A4" id="_x0000_t202" coordsize="21600,21600" o:spt="202" path="m,l,21600r21600,l21600,xe">
              <v:stroke joinstyle="miter"/>
              <v:path gradientshapeok="t" o:connecttype="rect"/>
            </v:shapetype>
            <v:shape id="Textbox 418" o:spid="_x0000_s1403" type="#_x0000_t202" style="position:absolute;margin-left:220.4pt;margin-top:804.85pt;width:152.75pt;height:12pt;z-index:-2513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A4w6Te&#10;mwEAACQDAAAOAAAAAAAAAAAAAAAAAC4CAABkcnMvZTJvRG9jLnhtbFBLAQItABQABgAIAAAAIQBa&#10;3tJs4QAAAA0BAAAPAAAAAAAAAAAAAAAAAPUDAABkcnMvZG93bnJldi54bWxQSwUGAAAAAAQABADz&#10;AAAAAwUAAAAA&#10;" filled="f" stroked="f">
              <v:textbox inset="0,0,0,0">
                <w:txbxContent>
                  <w:p w14:paraId="534CC44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13568" behindDoc="1" locked="0" layoutInCell="1" allowOverlap="1" wp14:anchorId="534CBFA6" wp14:editId="534CBFA7">
              <wp:simplePos x="0" y="0"/>
              <wp:positionH relativeFrom="page">
                <wp:posOffset>6439154</wp:posOffset>
              </wp:positionH>
              <wp:positionV relativeFrom="page">
                <wp:posOffset>10221697</wp:posOffset>
              </wp:positionV>
              <wp:extent cx="196850" cy="15240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42" w14:textId="77777777" w:rsidR="00197CB7" w:rsidRDefault="00345D0E">
                          <w:pPr>
                            <w:spacing w:before="12"/>
                            <w:ind w:left="20"/>
                            <w:rPr>
                              <w:i/>
                              <w:sz w:val="18"/>
                            </w:rPr>
                          </w:pPr>
                          <w:r>
                            <w:rPr>
                              <w:i/>
                              <w:spacing w:val="-5"/>
                              <w:sz w:val="18"/>
                            </w:rPr>
                            <w:t>123</w:t>
                          </w:r>
                        </w:p>
                      </w:txbxContent>
                    </wps:txbx>
                    <wps:bodyPr wrap="square" lIns="0" tIns="0" rIns="0" bIns="0" rtlCol="0">
                      <a:noAutofit/>
                    </wps:bodyPr>
                  </wps:wsp>
                </a:graphicData>
              </a:graphic>
            </wp:anchor>
          </w:drawing>
        </mc:Choice>
        <mc:Fallback>
          <w:pict>
            <v:shape w14:anchorId="534CBFA6" id="Textbox 419" o:spid="_x0000_s1404" type="#_x0000_t202" style="position:absolute;margin-left:507pt;margin-top:804.85pt;width:15.5pt;height:12pt;z-index:-2513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C4wnpHmQEA&#10;ACMDAAAOAAAAAAAAAAAAAAAAAC4CAABkcnMvZTJvRG9jLnhtbFBLAQItABQABgAIAAAAIQACnoqz&#10;4AAAAA8BAAAPAAAAAAAAAAAAAAAAAPMDAABkcnMvZG93bnJldi54bWxQSwUGAAAAAAQABADzAAAA&#10;AAUAAAAA&#10;" filled="f" stroked="f">
              <v:textbox inset="0,0,0,0">
                <w:txbxContent>
                  <w:p w14:paraId="534CC442" w14:textId="77777777" w:rsidR="00197CB7" w:rsidRDefault="00345D0E">
                    <w:pPr>
                      <w:spacing w:before="12"/>
                      <w:ind w:left="20"/>
                      <w:rPr>
                        <w:i/>
                        <w:sz w:val="18"/>
                      </w:rPr>
                    </w:pPr>
                    <w:r>
                      <w:rPr>
                        <w:i/>
                        <w:spacing w:val="-5"/>
                        <w:sz w:val="18"/>
                      </w:rPr>
                      <w:t>123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3" w14:textId="77777777" w:rsidR="00197CB7" w:rsidRDefault="00345D0E">
    <w:pPr>
      <w:pStyle w:val="BodyText"/>
      <w:spacing w:line="14" w:lineRule="auto"/>
      <w:rPr>
        <w:sz w:val="20"/>
      </w:rPr>
    </w:pPr>
    <w:r>
      <w:rPr>
        <w:noProof/>
      </w:rPr>
      <mc:AlternateContent>
        <mc:Choice Requires="wps">
          <w:drawing>
            <wp:anchor distT="0" distB="0" distL="0" distR="0" simplePos="0" relativeHeight="251376640" behindDoc="1" locked="0" layoutInCell="1" allowOverlap="1" wp14:anchorId="534CBD12" wp14:editId="6289C914">
              <wp:simplePos x="0" y="0"/>
              <wp:positionH relativeFrom="page">
                <wp:posOffset>1123188</wp:posOffset>
              </wp:positionH>
              <wp:positionV relativeFrom="page">
                <wp:posOffset>9677400</wp:posOffset>
              </wp:positionV>
              <wp:extent cx="5316220" cy="9525"/>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1789F" id="Graphic 64" o:spid="_x0000_s1026" alt="&quot;&quot;" style="position:absolute;margin-left:88.45pt;margin-top:762pt;width:418.6pt;height:.75pt;z-index:-251939840;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379712" behindDoc="1" locked="0" layoutInCell="1" allowOverlap="1" wp14:anchorId="534CBD14" wp14:editId="534CBD15">
              <wp:simplePos x="0" y="0"/>
              <wp:positionH relativeFrom="page">
                <wp:posOffset>1197355</wp:posOffset>
              </wp:positionH>
              <wp:positionV relativeFrom="page">
                <wp:posOffset>9806685</wp:posOffset>
              </wp:positionV>
              <wp:extent cx="141605" cy="1524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534CC2FA" w14:textId="77777777" w:rsidR="00197CB7" w:rsidRDefault="00345D0E">
                          <w:pPr>
                            <w:spacing w:before="12"/>
                            <w:ind w:left="20"/>
                            <w:rPr>
                              <w:i/>
                              <w:sz w:val="18"/>
                            </w:rPr>
                          </w:pPr>
                          <w:r>
                            <w:rPr>
                              <w:i/>
                              <w:spacing w:val="-5"/>
                              <w:sz w:val="18"/>
                            </w:rPr>
                            <w:t>10</w:t>
                          </w:r>
                        </w:p>
                      </w:txbxContent>
                    </wps:txbx>
                    <wps:bodyPr wrap="square" lIns="0" tIns="0" rIns="0" bIns="0" rtlCol="0">
                      <a:noAutofit/>
                    </wps:bodyPr>
                  </wps:wsp>
                </a:graphicData>
              </a:graphic>
            </wp:anchor>
          </w:drawing>
        </mc:Choice>
        <mc:Fallback>
          <w:pict>
            <v:shapetype w14:anchorId="534CBD14" id="_x0000_t202" coordsize="21600,21600" o:spt="202" path="m,l,21600r21600,l21600,xe">
              <v:stroke joinstyle="miter"/>
              <v:path gradientshapeok="t" o:connecttype="rect"/>
            </v:shapetype>
            <v:shape id="Textbox 65" o:spid="_x0000_s1065" type="#_x0000_t202" style="position:absolute;margin-left:94.3pt;margin-top:772.2pt;width:11.15pt;height:12pt;z-index:-2519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" filled="f" stroked="f">
              <v:textbox inset="0,0,0,0">
                <w:txbxContent>
                  <w:p w14:paraId="534CC2FA" w14:textId="77777777" w:rsidR="00197CB7" w:rsidRDefault="00345D0E">
                    <w:pPr>
                      <w:spacing w:before="12"/>
                      <w:ind w:left="20"/>
                      <w:rPr>
                        <w:i/>
                        <w:sz w:val="18"/>
                      </w:rPr>
                    </w:pPr>
                    <w:r>
                      <w:rPr>
                        <w:i/>
                        <w:spacing w:val="-5"/>
                        <w:sz w:val="18"/>
                      </w:rPr>
                      <w:t>10</w:t>
                    </w:r>
                  </w:p>
                </w:txbxContent>
              </v:textbox>
              <w10:wrap anchorx="page" anchory="page"/>
            </v:shape>
          </w:pict>
        </mc:Fallback>
      </mc:AlternateContent>
    </w:r>
    <w:r>
      <w:rPr>
        <w:noProof/>
      </w:rPr>
      <mc:AlternateContent>
        <mc:Choice Requires="wps">
          <w:drawing>
            <wp:anchor distT="0" distB="0" distL="0" distR="0" simplePos="0" relativeHeight="251382784" behindDoc="1" locked="0" layoutInCell="1" allowOverlap="1" wp14:anchorId="534CBD16" wp14:editId="534CBD17">
              <wp:simplePos x="0" y="0"/>
              <wp:positionH relativeFrom="page">
                <wp:posOffset>2840227</wp:posOffset>
              </wp:positionH>
              <wp:positionV relativeFrom="page">
                <wp:posOffset>9806685</wp:posOffset>
              </wp:positionV>
              <wp:extent cx="1940560" cy="1524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F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 w14:anchorId="534CBD16" id="Textbox 66" o:spid="_x0000_s1066" type="#_x0000_t202" style="position:absolute;margin-left:223.65pt;margin-top:772.2pt;width:152.8pt;height:12pt;z-index:-2519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" filled="f" stroked="f">
              <v:textbox inset="0,0,0,0">
                <w:txbxContent>
                  <w:p w14:paraId="534CC2F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9" w14:textId="77777777" w:rsidR="00197CB7" w:rsidRDefault="00345D0E">
    <w:pPr>
      <w:pStyle w:val="BodyText"/>
      <w:spacing w:line="14" w:lineRule="auto"/>
      <w:rPr>
        <w:sz w:val="20"/>
      </w:rPr>
    </w:pPr>
    <w:r>
      <w:rPr>
        <w:noProof/>
      </w:rPr>
      <mc:AlternateContent>
        <mc:Choice Requires="wps">
          <w:drawing>
            <wp:anchor distT="0" distB="0" distL="0" distR="0" simplePos="0" relativeHeight="252010496" behindDoc="1" locked="0" layoutInCell="1" allowOverlap="1" wp14:anchorId="534CBFA8" wp14:editId="534CBFA9">
              <wp:simplePos x="0" y="0"/>
              <wp:positionH relativeFrom="page">
                <wp:posOffset>901700</wp:posOffset>
              </wp:positionH>
              <wp:positionV relativeFrom="page">
                <wp:posOffset>10221697</wp:posOffset>
              </wp:positionV>
              <wp:extent cx="196850" cy="1524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3F" w14:textId="77777777" w:rsidR="00197CB7" w:rsidRDefault="00345D0E">
                          <w:pPr>
                            <w:spacing w:before="12"/>
                            <w:ind w:left="20"/>
                            <w:rPr>
                              <w:i/>
                              <w:sz w:val="18"/>
                            </w:rPr>
                          </w:pPr>
                          <w:r>
                            <w:rPr>
                              <w:i/>
                              <w:spacing w:val="-5"/>
                              <w:sz w:val="18"/>
                            </w:rPr>
                            <w:t>122</w:t>
                          </w:r>
                        </w:p>
                      </w:txbxContent>
                    </wps:txbx>
                    <wps:bodyPr wrap="square" lIns="0" tIns="0" rIns="0" bIns="0" rtlCol="0">
                      <a:noAutofit/>
                    </wps:bodyPr>
                  </wps:wsp>
                </a:graphicData>
              </a:graphic>
            </wp:anchor>
          </w:drawing>
        </mc:Choice>
        <mc:Fallback>
          <w:pict>
            <v:shapetype w14:anchorId="534CBFA8" id="_x0000_t202" coordsize="21600,21600" o:spt="202" path="m,l,21600r21600,l21600,xe">
              <v:stroke joinstyle="miter"/>
              <v:path gradientshapeok="t" o:connecttype="rect"/>
            </v:shapetype>
            <v:shape id="Textbox 416" o:spid="_x0000_s1405" type="#_x0000_t202" style="position:absolute;margin-left:71pt;margin-top:804.85pt;width:15.5pt;height:12pt;z-index:-2513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xrWNpkBAAAj&#10;AwAADgAAAAAAAAAAAAAAAAAuAgAAZHJzL2Uyb0RvYy54bWxQSwECLQAUAAYACAAAACEAyf1G+d4A&#10;AAANAQAADwAAAAAAAAAAAAAAAADzAwAAZHJzL2Rvd25yZXYueG1sUEsFBgAAAAAEAAQA8wAAAP4E&#10;AAAAAA==&#10;" filled="f" stroked="f">
              <v:textbox inset="0,0,0,0">
                <w:txbxContent>
                  <w:p w14:paraId="534CC43F" w14:textId="77777777" w:rsidR="00197CB7" w:rsidRDefault="00345D0E">
                    <w:pPr>
                      <w:spacing w:before="12"/>
                      <w:ind w:left="20"/>
                      <w:rPr>
                        <w:i/>
                        <w:sz w:val="18"/>
                      </w:rPr>
                    </w:pPr>
                    <w:r>
                      <w:rPr>
                        <w:i/>
                        <w:spacing w:val="-5"/>
                        <w:sz w:val="18"/>
                      </w:rPr>
                      <w:t>122</w:t>
                    </w:r>
                  </w:p>
                </w:txbxContent>
              </v:textbox>
              <w10:wrap anchorx="page" anchory="page"/>
            </v:shape>
          </w:pict>
        </mc:Fallback>
      </mc:AlternateContent>
    </w:r>
    <w:r>
      <w:rPr>
        <w:noProof/>
      </w:rPr>
      <mc:AlternateContent>
        <mc:Choice Requires="wps">
          <w:drawing>
            <wp:anchor distT="0" distB="0" distL="0" distR="0" simplePos="0" relativeHeight="252011520" behindDoc="1" locked="0" layoutInCell="1" allowOverlap="1" wp14:anchorId="534CBFAA" wp14:editId="534CBFAB">
              <wp:simplePos x="0" y="0"/>
              <wp:positionH relativeFrom="page">
                <wp:posOffset>2798940</wp:posOffset>
              </wp:positionH>
              <wp:positionV relativeFrom="page">
                <wp:posOffset>10221697</wp:posOffset>
              </wp:positionV>
              <wp:extent cx="1939925" cy="15240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4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AA" id="Textbox 417" o:spid="_x0000_s1406" type="#_x0000_t202" style="position:absolute;margin-left:220.4pt;margin-top:804.85pt;width:152.75pt;height:12pt;z-index:-2513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Jy8Y2a&#10;AQAAJAMAAA4AAAAAAAAAAAAAAAAALgIAAGRycy9lMm9Eb2MueG1sUEsBAi0AFAAGAAgAAAAhAFre&#10;0mzhAAAADQEAAA8AAAAAAAAAAAAAAAAA9AMAAGRycy9kb3ducmV2LnhtbFBLBQYAAAAABAAEAPMA&#10;AAACBQAAAAA=&#10;" filled="f" stroked="f">
              <v:textbox inset="0,0,0,0">
                <w:txbxContent>
                  <w:p w14:paraId="534CC44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C" w14:textId="77777777" w:rsidR="00197CB7" w:rsidRDefault="00345D0E">
    <w:pPr>
      <w:pStyle w:val="BodyText"/>
      <w:spacing w:line="14" w:lineRule="auto"/>
      <w:rPr>
        <w:sz w:val="20"/>
      </w:rPr>
    </w:pPr>
    <w:r>
      <w:rPr>
        <w:noProof/>
      </w:rPr>
      <mc:AlternateContent>
        <mc:Choice Requires="wps">
          <w:drawing>
            <wp:anchor distT="0" distB="0" distL="0" distR="0" simplePos="0" relativeHeight="252018688" behindDoc="1" locked="0" layoutInCell="1" allowOverlap="1" wp14:anchorId="534CBFB0" wp14:editId="534CBFB1">
              <wp:simplePos x="0" y="0"/>
              <wp:positionH relativeFrom="page">
                <wp:posOffset>2798940</wp:posOffset>
              </wp:positionH>
              <wp:positionV relativeFrom="page">
                <wp:posOffset>10221697</wp:posOffset>
              </wp:positionV>
              <wp:extent cx="1939925" cy="1524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4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B0" id="_x0000_t202" coordsize="21600,21600" o:spt="202" path="m,l,21600r21600,l21600,xe">
              <v:stroke joinstyle="miter"/>
              <v:path gradientshapeok="t" o:connecttype="rect"/>
            </v:shapetype>
            <v:shape id="Textbox 424" o:spid="_x0000_s1409" type="#_x0000_t202" style="position:absolute;margin-left:220.4pt;margin-top:804.85pt;width:152.75pt;height:12pt;z-index:-2512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GsaBB+a&#10;AQAAJAMAAA4AAAAAAAAAAAAAAAAALgIAAGRycy9lMm9Eb2MueG1sUEsBAi0AFAAGAAgAAAAhAFre&#10;0mzhAAAADQEAAA8AAAAAAAAAAAAAAAAA9AMAAGRycy9kb3ducmV2LnhtbFBLBQYAAAAABAAEAPMA&#10;AAACBQAAAAA=&#10;" filled="f" stroked="f">
              <v:textbox inset="0,0,0,0">
                <w:txbxContent>
                  <w:p w14:paraId="534CC44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19712" behindDoc="1" locked="0" layoutInCell="1" allowOverlap="1" wp14:anchorId="534CBFB2" wp14:editId="534CBFB3">
              <wp:simplePos x="0" y="0"/>
              <wp:positionH relativeFrom="page">
                <wp:posOffset>6439154</wp:posOffset>
              </wp:positionH>
              <wp:positionV relativeFrom="page">
                <wp:posOffset>10221697</wp:posOffset>
              </wp:positionV>
              <wp:extent cx="196850" cy="1524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48" w14:textId="77777777" w:rsidR="00197CB7" w:rsidRDefault="00345D0E">
                          <w:pPr>
                            <w:spacing w:before="12"/>
                            <w:ind w:left="20"/>
                            <w:rPr>
                              <w:i/>
                              <w:sz w:val="18"/>
                            </w:rPr>
                          </w:pPr>
                          <w:r>
                            <w:rPr>
                              <w:i/>
                              <w:spacing w:val="-5"/>
                              <w:sz w:val="18"/>
                            </w:rPr>
                            <w:t>125</w:t>
                          </w:r>
                        </w:p>
                      </w:txbxContent>
                    </wps:txbx>
                    <wps:bodyPr wrap="square" lIns="0" tIns="0" rIns="0" bIns="0" rtlCol="0">
                      <a:noAutofit/>
                    </wps:bodyPr>
                  </wps:wsp>
                </a:graphicData>
              </a:graphic>
            </wp:anchor>
          </w:drawing>
        </mc:Choice>
        <mc:Fallback>
          <w:pict>
            <v:shape w14:anchorId="534CBFB2" id="Textbox 425" o:spid="_x0000_s1410" type="#_x0000_t202" style="position:absolute;margin-left:507pt;margin-top:804.85pt;width:15.5pt;height:12pt;z-index:-251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R1V69mQEA&#10;ACMDAAAOAAAAAAAAAAAAAAAAAC4CAABkcnMvZTJvRG9jLnhtbFBLAQItABQABgAIAAAAIQACnoqz&#10;4AAAAA8BAAAPAAAAAAAAAAAAAAAAAPMDAABkcnMvZG93bnJldi54bWxQSwUGAAAAAAQABADzAAAA&#10;AAUAAAAA&#10;" filled="f" stroked="f">
              <v:textbox inset="0,0,0,0">
                <w:txbxContent>
                  <w:p w14:paraId="534CC448" w14:textId="77777777" w:rsidR="00197CB7" w:rsidRDefault="00345D0E">
                    <w:pPr>
                      <w:spacing w:before="12"/>
                      <w:ind w:left="20"/>
                      <w:rPr>
                        <w:i/>
                        <w:sz w:val="18"/>
                      </w:rPr>
                    </w:pPr>
                    <w:r>
                      <w:rPr>
                        <w:i/>
                        <w:spacing w:val="-5"/>
                        <w:sz w:val="18"/>
                      </w:rPr>
                      <w:t>125</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D" w14:textId="77777777" w:rsidR="00197CB7" w:rsidRDefault="00345D0E">
    <w:pPr>
      <w:pStyle w:val="BodyText"/>
      <w:spacing w:line="14" w:lineRule="auto"/>
      <w:rPr>
        <w:sz w:val="20"/>
      </w:rPr>
    </w:pPr>
    <w:r>
      <w:rPr>
        <w:noProof/>
      </w:rPr>
      <mc:AlternateContent>
        <mc:Choice Requires="wps">
          <w:drawing>
            <wp:anchor distT="0" distB="0" distL="0" distR="0" simplePos="0" relativeHeight="252016640" behindDoc="1" locked="0" layoutInCell="1" allowOverlap="1" wp14:anchorId="534CBFB4" wp14:editId="534CBFB5">
              <wp:simplePos x="0" y="0"/>
              <wp:positionH relativeFrom="page">
                <wp:posOffset>901700</wp:posOffset>
              </wp:positionH>
              <wp:positionV relativeFrom="page">
                <wp:posOffset>10221697</wp:posOffset>
              </wp:positionV>
              <wp:extent cx="196850" cy="15240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45" w14:textId="77777777" w:rsidR="00197CB7" w:rsidRDefault="00345D0E">
                          <w:pPr>
                            <w:spacing w:before="12"/>
                            <w:ind w:left="20"/>
                            <w:rPr>
                              <w:i/>
                              <w:sz w:val="18"/>
                            </w:rPr>
                          </w:pPr>
                          <w:r>
                            <w:rPr>
                              <w:i/>
                              <w:spacing w:val="-5"/>
                              <w:sz w:val="18"/>
                            </w:rPr>
                            <w:t>124</w:t>
                          </w:r>
                        </w:p>
                      </w:txbxContent>
                    </wps:txbx>
                    <wps:bodyPr wrap="square" lIns="0" tIns="0" rIns="0" bIns="0" rtlCol="0">
                      <a:noAutofit/>
                    </wps:bodyPr>
                  </wps:wsp>
                </a:graphicData>
              </a:graphic>
            </wp:anchor>
          </w:drawing>
        </mc:Choice>
        <mc:Fallback>
          <w:pict>
            <v:shapetype w14:anchorId="534CBFB4" id="_x0000_t202" coordsize="21600,21600" o:spt="202" path="m,l,21600r21600,l21600,xe">
              <v:stroke joinstyle="miter"/>
              <v:path gradientshapeok="t" o:connecttype="rect"/>
            </v:shapetype>
            <v:shape id="Textbox 422" o:spid="_x0000_s1411" type="#_x0000_t202" style="position:absolute;margin-left:71pt;margin-top:804.85pt;width:15.5pt;height:12pt;z-index:-251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Fg3yzJkBAAAj&#10;AwAADgAAAAAAAAAAAAAAAAAuAgAAZHJzL2Uyb0RvYy54bWxQSwECLQAUAAYACAAAACEAyf1G+d4A&#10;AAANAQAADwAAAAAAAAAAAAAAAADzAwAAZHJzL2Rvd25yZXYueG1sUEsFBgAAAAAEAAQA8wAAAP4E&#10;AAAAAA==&#10;" filled="f" stroked="f">
              <v:textbox inset="0,0,0,0">
                <w:txbxContent>
                  <w:p w14:paraId="534CC445" w14:textId="77777777" w:rsidR="00197CB7" w:rsidRDefault="00345D0E">
                    <w:pPr>
                      <w:spacing w:before="12"/>
                      <w:ind w:left="20"/>
                      <w:rPr>
                        <w:i/>
                        <w:sz w:val="18"/>
                      </w:rPr>
                    </w:pPr>
                    <w:r>
                      <w:rPr>
                        <w:i/>
                        <w:spacing w:val="-5"/>
                        <w:sz w:val="18"/>
                      </w:rPr>
                      <w:t>124</w:t>
                    </w:r>
                  </w:p>
                </w:txbxContent>
              </v:textbox>
              <w10:wrap anchorx="page" anchory="page"/>
            </v:shape>
          </w:pict>
        </mc:Fallback>
      </mc:AlternateContent>
    </w:r>
    <w:r>
      <w:rPr>
        <w:noProof/>
      </w:rPr>
      <mc:AlternateContent>
        <mc:Choice Requires="wps">
          <w:drawing>
            <wp:anchor distT="0" distB="0" distL="0" distR="0" simplePos="0" relativeHeight="252017664" behindDoc="1" locked="0" layoutInCell="1" allowOverlap="1" wp14:anchorId="534CBFB6" wp14:editId="534CBFB7">
              <wp:simplePos x="0" y="0"/>
              <wp:positionH relativeFrom="page">
                <wp:posOffset>2798940</wp:posOffset>
              </wp:positionH>
              <wp:positionV relativeFrom="page">
                <wp:posOffset>10221697</wp:posOffset>
              </wp:positionV>
              <wp:extent cx="1939925" cy="1524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4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B6" id="Textbox 423" o:spid="_x0000_s1412" type="#_x0000_t202" style="position:absolute;margin-left:220.4pt;margin-top:804.85pt;width:152.75pt;height:12pt;z-index:-2512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BxpWpz&#10;mwEAACQDAAAOAAAAAAAAAAAAAAAAAC4CAABkcnMvZTJvRG9jLnhtbFBLAQItABQABgAIAAAAIQBa&#10;3tJs4QAAAA0BAAAPAAAAAAAAAAAAAAAAAPUDAABkcnMvZG93bnJldi54bWxQSwUGAAAAAAQABADz&#10;AAAAAwUAAAAA&#10;" filled="f" stroked="f">
              <v:textbox inset="0,0,0,0">
                <w:txbxContent>
                  <w:p w14:paraId="534CC44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F" w14:textId="77777777" w:rsidR="00197CB7" w:rsidRDefault="00345D0E">
    <w:pPr>
      <w:pStyle w:val="BodyText"/>
      <w:spacing w:line="14" w:lineRule="auto"/>
      <w:rPr>
        <w:sz w:val="20"/>
      </w:rPr>
    </w:pPr>
    <w:r>
      <w:rPr>
        <w:noProof/>
      </w:rPr>
      <mc:AlternateContent>
        <mc:Choice Requires="wps">
          <w:drawing>
            <wp:anchor distT="0" distB="0" distL="0" distR="0" simplePos="0" relativeHeight="252023808" behindDoc="1" locked="0" layoutInCell="1" allowOverlap="1" wp14:anchorId="534CBFBA" wp14:editId="534CBFBB">
              <wp:simplePos x="0" y="0"/>
              <wp:positionH relativeFrom="page">
                <wp:posOffset>4364850</wp:posOffset>
              </wp:positionH>
              <wp:positionV relativeFrom="page">
                <wp:posOffset>7089877</wp:posOffset>
              </wp:positionV>
              <wp:extent cx="1939925" cy="15240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4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BA" id="_x0000_t202" coordsize="21600,21600" o:spt="202" path="m,l,21600r21600,l21600,xe">
              <v:stroke joinstyle="miter"/>
              <v:path gradientshapeok="t" o:connecttype="rect"/>
            </v:shapetype>
            <v:shape id="Textbox 429" o:spid="_x0000_s1414" type="#_x0000_t202" style="position:absolute;margin-left:343.7pt;margin-top:558.25pt;width:152.75pt;height:12pt;z-index:-2512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Bi8dbaa&#10;AQAAJAMAAA4AAAAAAAAAAAAAAAAALgIAAGRycy9lMm9Eb2MueG1sUEsBAi0AFAAGAAgAAAAhAHJJ&#10;32nhAAAADQEAAA8AAAAAAAAAAAAAAAAA9AMAAGRycy9kb3ducmV2LnhtbFBLBQYAAAAABAAEAPMA&#10;AAACBQAAAAA=&#10;" filled="f" stroked="f">
              <v:textbox inset="0,0,0,0">
                <w:txbxContent>
                  <w:p w14:paraId="534CC44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24832" behindDoc="1" locked="0" layoutInCell="1" allowOverlap="1" wp14:anchorId="534CBFBC" wp14:editId="534CBFBD">
              <wp:simplePos x="0" y="0"/>
              <wp:positionH relativeFrom="page">
                <wp:posOffset>9570973</wp:posOffset>
              </wp:positionH>
              <wp:positionV relativeFrom="page">
                <wp:posOffset>7089877</wp:posOffset>
              </wp:positionV>
              <wp:extent cx="196850" cy="15240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4D" w14:textId="77777777" w:rsidR="00197CB7" w:rsidRDefault="00345D0E">
                          <w:pPr>
                            <w:spacing w:before="12"/>
                            <w:ind w:left="20"/>
                            <w:rPr>
                              <w:i/>
                              <w:sz w:val="18"/>
                            </w:rPr>
                          </w:pPr>
                          <w:r>
                            <w:rPr>
                              <w:i/>
                              <w:spacing w:val="-5"/>
                              <w:sz w:val="18"/>
                            </w:rPr>
                            <w:t>127</w:t>
                          </w:r>
                        </w:p>
                      </w:txbxContent>
                    </wps:txbx>
                    <wps:bodyPr wrap="square" lIns="0" tIns="0" rIns="0" bIns="0" rtlCol="0">
                      <a:noAutofit/>
                    </wps:bodyPr>
                  </wps:wsp>
                </a:graphicData>
              </a:graphic>
            </wp:anchor>
          </w:drawing>
        </mc:Choice>
        <mc:Fallback>
          <w:pict>
            <v:shape w14:anchorId="534CBFBC" id="Textbox 430" o:spid="_x0000_s1415" type="#_x0000_t202" style="position:absolute;margin-left:753.6pt;margin-top:558.25pt;width:15.5pt;height:12pt;z-index:-2512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PGktOqZ&#10;AQAAIwMAAA4AAAAAAAAAAAAAAAAALgIAAGRycy9lMm9Eb2MueG1sUEsBAi0AFAAGAAgAAAAhAHrB&#10;gpbiAAAADwEAAA8AAAAAAAAAAAAAAAAA8wMAAGRycy9kb3ducmV2LnhtbFBLBQYAAAAABAAEAPMA&#10;AAACBQAAAAA=&#10;" filled="f" stroked="f">
              <v:textbox inset="0,0,0,0">
                <w:txbxContent>
                  <w:p w14:paraId="534CC44D" w14:textId="77777777" w:rsidR="00197CB7" w:rsidRDefault="00345D0E">
                    <w:pPr>
                      <w:spacing w:before="12"/>
                      <w:ind w:left="20"/>
                      <w:rPr>
                        <w:i/>
                        <w:sz w:val="18"/>
                      </w:rPr>
                    </w:pPr>
                    <w:r>
                      <w:rPr>
                        <w:i/>
                        <w:spacing w:val="-5"/>
                        <w:sz w:val="18"/>
                      </w:rPr>
                      <w:t>127</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0" w14:textId="77777777" w:rsidR="00197CB7" w:rsidRDefault="00345D0E">
    <w:pPr>
      <w:pStyle w:val="BodyText"/>
      <w:spacing w:line="14" w:lineRule="auto"/>
      <w:rPr>
        <w:sz w:val="20"/>
      </w:rPr>
    </w:pPr>
    <w:r>
      <w:rPr>
        <w:noProof/>
      </w:rPr>
      <mc:AlternateContent>
        <mc:Choice Requires="wps">
          <w:drawing>
            <wp:anchor distT="0" distB="0" distL="0" distR="0" simplePos="0" relativeHeight="252021760" behindDoc="1" locked="0" layoutInCell="1" allowOverlap="1" wp14:anchorId="534CBFBE" wp14:editId="534CBFBF">
              <wp:simplePos x="0" y="0"/>
              <wp:positionH relativeFrom="page">
                <wp:posOffset>901700</wp:posOffset>
              </wp:positionH>
              <wp:positionV relativeFrom="page">
                <wp:posOffset>7089877</wp:posOffset>
              </wp:positionV>
              <wp:extent cx="196850" cy="15240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4A" w14:textId="77777777" w:rsidR="00197CB7" w:rsidRDefault="00345D0E">
                          <w:pPr>
                            <w:spacing w:before="12"/>
                            <w:ind w:left="20"/>
                            <w:rPr>
                              <w:i/>
                              <w:sz w:val="18"/>
                            </w:rPr>
                          </w:pPr>
                          <w:r>
                            <w:rPr>
                              <w:i/>
                              <w:spacing w:val="-5"/>
                              <w:sz w:val="18"/>
                            </w:rPr>
                            <w:t>126</w:t>
                          </w:r>
                        </w:p>
                      </w:txbxContent>
                    </wps:txbx>
                    <wps:bodyPr wrap="square" lIns="0" tIns="0" rIns="0" bIns="0" rtlCol="0">
                      <a:noAutofit/>
                    </wps:bodyPr>
                  </wps:wsp>
                </a:graphicData>
              </a:graphic>
            </wp:anchor>
          </w:drawing>
        </mc:Choice>
        <mc:Fallback>
          <w:pict>
            <v:shapetype w14:anchorId="534CBFBE" id="_x0000_t202" coordsize="21600,21600" o:spt="202" path="m,l,21600r21600,l21600,xe">
              <v:stroke joinstyle="miter"/>
              <v:path gradientshapeok="t" o:connecttype="rect"/>
            </v:shapetype>
            <v:shape id="Textbox 427" o:spid="_x0000_s1416" type="#_x0000_t202" style="position:absolute;margin-left:71pt;margin-top:558.25pt;width:15.5pt;height:12pt;z-index:-2512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OfKVUiZAQAA&#10;IwMAAA4AAAAAAAAAAAAAAAAALgIAAGRycy9lMm9Eb2MueG1sUEsBAi0AFAAGAAgAAAAhABn7oZ/f&#10;AAAADQEAAA8AAAAAAAAAAAAAAAAA8wMAAGRycy9kb3ducmV2LnhtbFBLBQYAAAAABAAEAPMAAAD/&#10;BAAAAAA=&#10;" filled="f" stroked="f">
              <v:textbox inset="0,0,0,0">
                <w:txbxContent>
                  <w:p w14:paraId="534CC44A" w14:textId="77777777" w:rsidR="00197CB7" w:rsidRDefault="00345D0E">
                    <w:pPr>
                      <w:spacing w:before="12"/>
                      <w:ind w:left="20"/>
                      <w:rPr>
                        <w:i/>
                        <w:sz w:val="18"/>
                      </w:rPr>
                    </w:pPr>
                    <w:r>
                      <w:rPr>
                        <w:i/>
                        <w:spacing w:val="-5"/>
                        <w:sz w:val="18"/>
                      </w:rPr>
                      <w:t>126</w:t>
                    </w:r>
                  </w:p>
                </w:txbxContent>
              </v:textbox>
              <w10:wrap anchorx="page" anchory="page"/>
            </v:shape>
          </w:pict>
        </mc:Fallback>
      </mc:AlternateContent>
    </w:r>
    <w:r>
      <w:rPr>
        <w:noProof/>
      </w:rPr>
      <mc:AlternateContent>
        <mc:Choice Requires="wps">
          <w:drawing>
            <wp:anchor distT="0" distB="0" distL="0" distR="0" simplePos="0" relativeHeight="252022784" behindDoc="1" locked="0" layoutInCell="1" allowOverlap="1" wp14:anchorId="534CBFC0" wp14:editId="534CBFC1">
              <wp:simplePos x="0" y="0"/>
              <wp:positionH relativeFrom="page">
                <wp:posOffset>4364850</wp:posOffset>
              </wp:positionH>
              <wp:positionV relativeFrom="page">
                <wp:posOffset>7089877</wp:posOffset>
              </wp:positionV>
              <wp:extent cx="1939925" cy="15240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4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C0" id="Textbox 428" o:spid="_x0000_s1417" type="#_x0000_t202" style="position:absolute;margin-left:343.7pt;margin-top:558.25pt;width:152.75pt;height:12pt;z-index:-2512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QUmgEAACQDAAAOAAAAZHJzL2Uyb0RvYy54bWysUt2OEyEUvjfxHQj3dqZd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vfrNerWyk0ny1vV6/rYnh1vR2R0icDXuSi&#10;lch5FQbq+EApv6+ac8tM5vn9zCRNu0m4rpU362XOMe/toDuxmpEDbSX9PCg0UgyfAzuW0z8XeC52&#10;5wLT8AHKH8miArw7JLCuULjizhQ4isJs/jY569/Xpev6ube/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A7SlBSa&#10;AQAAJAMAAA4AAAAAAAAAAAAAAAAALgIAAGRycy9lMm9Eb2MueG1sUEsBAi0AFAAGAAgAAAAhAHJJ&#10;32nhAAAADQEAAA8AAAAAAAAAAAAAAAAA9AMAAGRycy9kb3ducmV2LnhtbFBLBQYAAAAABAAEAPMA&#10;AAACBQAAAAA=&#10;" filled="f" stroked="f">
              <v:textbox inset="0,0,0,0">
                <w:txbxContent>
                  <w:p w14:paraId="534CC44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3" w14:textId="77777777" w:rsidR="00197CB7" w:rsidRDefault="00345D0E">
    <w:pPr>
      <w:pStyle w:val="BodyText"/>
      <w:spacing w:line="14" w:lineRule="auto"/>
      <w:rPr>
        <w:sz w:val="20"/>
      </w:rPr>
    </w:pPr>
    <w:r>
      <w:rPr>
        <w:noProof/>
      </w:rPr>
      <mc:AlternateContent>
        <mc:Choice Requires="wps">
          <w:drawing>
            <wp:anchor distT="0" distB="0" distL="0" distR="0" simplePos="0" relativeHeight="252028928" behindDoc="1" locked="0" layoutInCell="1" allowOverlap="1" wp14:anchorId="534CBFC4" wp14:editId="534CBFC5">
              <wp:simplePos x="0" y="0"/>
              <wp:positionH relativeFrom="page">
                <wp:posOffset>2798940</wp:posOffset>
              </wp:positionH>
              <wp:positionV relativeFrom="page">
                <wp:posOffset>10221697</wp:posOffset>
              </wp:positionV>
              <wp:extent cx="1939925" cy="15240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5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C4" id="_x0000_t202" coordsize="21600,21600" o:spt="202" path="m,l,21600r21600,l21600,xe">
              <v:stroke joinstyle="miter"/>
              <v:path gradientshapeok="t" o:connecttype="rect"/>
            </v:shapetype>
            <v:shape id="Textbox 434" o:spid="_x0000_s1419" type="#_x0000_t202" style="position:absolute;margin-left:220.4pt;margin-top:804.85pt;width:152.75pt;height:12pt;z-index:-2512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IBizfea&#10;AQAAJAMAAA4AAAAAAAAAAAAAAAAALgIAAGRycy9lMm9Eb2MueG1sUEsBAi0AFAAGAAgAAAAhAFre&#10;0mzhAAAADQEAAA8AAAAAAAAAAAAAAAAA9AMAAGRycy9kb3ducmV2LnhtbFBLBQYAAAAABAAEAPMA&#10;AAACBQAAAAA=&#10;" filled="f" stroked="f">
              <v:textbox inset="0,0,0,0">
                <w:txbxContent>
                  <w:p w14:paraId="534CC45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29952" behindDoc="1" locked="0" layoutInCell="1" allowOverlap="1" wp14:anchorId="534CBFC6" wp14:editId="534CBFC7">
              <wp:simplePos x="0" y="0"/>
              <wp:positionH relativeFrom="page">
                <wp:posOffset>6439154</wp:posOffset>
              </wp:positionH>
              <wp:positionV relativeFrom="page">
                <wp:posOffset>10221697</wp:posOffset>
              </wp:positionV>
              <wp:extent cx="196850" cy="1524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52" w14:textId="77777777" w:rsidR="00197CB7" w:rsidRDefault="00345D0E">
                          <w:pPr>
                            <w:spacing w:before="12"/>
                            <w:ind w:left="20"/>
                            <w:rPr>
                              <w:i/>
                              <w:sz w:val="18"/>
                            </w:rPr>
                          </w:pPr>
                          <w:r>
                            <w:rPr>
                              <w:i/>
                              <w:spacing w:val="-5"/>
                              <w:sz w:val="18"/>
                            </w:rPr>
                            <w:t>129</w:t>
                          </w:r>
                        </w:p>
                      </w:txbxContent>
                    </wps:txbx>
                    <wps:bodyPr wrap="square" lIns="0" tIns="0" rIns="0" bIns="0" rtlCol="0">
                      <a:noAutofit/>
                    </wps:bodyPr>
                  </wps:wsp>
                </a:graphicData>
              </a:graphic>
            </wp:anchor>
          </w:drawing>
        </mc:Choice>
        <mc:Fallback>
          <w:pict>
            <v:shape w14:anchorId="534CBFC6" id="Textbox 435" o:spid="_x0000_s1420" type="#_x0000_t202" style="position:absolute;margin-left:507pt;margin-top:804.85pt;width:15.5pt;height:12pt;z-index:-2512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C6rZdVmQEA&#10;ACMDAAAOAAAAAAAAAAAAAAAAAC4CAABkcnMvZTJvRG9jLnhtbFBLAQItABQABgAIAAAAIQACnoqz&#10;4AAAAA8BAAAPAAAAAAAAAAAAAAAAAPMDAABkcnMvZG93bnJldi54bWxQSwUGAAAAAAQABADzAAAA&#10;AAUAAAAA&#10;" filled="f" stroked="f">
              <v:textbox inset="0,0,0,0">
                <w:txbxContent>
                  <w:p w14:paraId="534CC452" w14:textId="77777777" w:rsidR="00197CB7" w:rsidRDefault="00345D0E">
                    <w:pPr>
                      <w:spacing w:before="12"/>
                      <w:ind w:left="20"/>
                      <w:rPr>
                        <w:i/>
                        <w:sz w:val="18"/>
                      </w:rPr>
                    </w:pPr>
                    <w:r>
                      <w:rPr>
                        <w:i/>
                        <w:spacing w:val="-5"/>
                        <w:sz w:val="18"/>
                      </w:rPr>
                      <w:t>129</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4" w14:textId="77777777" w:rsidR="00197CB7" w:rsidRDefault="00345D0E">
    <w:pPr>
      <w:pStyle w:val="BodyText"/>
      <w:spacing w:line="14" w:lineRule="auto"/>
      <w:rPr>
        <w:sz w:val="20"/>
      </w:rPr>
    </w:pPr>
    <w:r>
      <w:rPr>
        <w:noProof/>
      </w:rPr>
      <mc:AlternateContent>
        <mc:Choice Requires="wps">
          <w:drawing>
            <wp:anchor distT="0" distB="0" distL="0" distR="0" simplePos="0" relativeHeight="252026880" behindDoc="1" locked="0" layoutInCell="1" allowOverlap="1" wp14:anchorId="534CBFC8" wp14:editId="534CBFC9">
              <wp:simplePos x="0" y="0"/>
              <wp:positionH relativeFrom="page">
                <wp:posOffset>901700</wp:posOffset>
              </wp:positionH>
              <wp:positionV relativeFrom="page">
                <wp:posOffset>7089877</wp:posOffset>
              </wp:positionV>
              <wp:extent cx="196850" cy="15240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4F" w14:textId="77777777" w:rsidR="00197CB7" w:rsidRDefault="00345D0E">
                          <w:pPr>
                            <w:spacing w:before="12"/>
                            <w:ind w:left="20"/>
                            <w:rPr>
                              <w:i/>
                              <w:sz w:val="18"/>
                            </w:rPr>
                          </w:pPr>
                          <w:r>
                            <w:rPr>
                              <w:i/>
                              <w:spacing w:val="-5"/>
                              <w:sz w:val="18"/>
                            </w:rPr>
                            <w:t>128</w:t>
                          </w:r>
                        </w:p>
                      </w:txbxContent>
                    </wps:txbx>
                    <wps:bodyPr wrap="square" lIns="0" tIns="0" rIns="0" bIns="0" rtlCol="0">
                      <a:noAutofit/>
                    </wps:bodyPr>
                  </wps:wsp>
                </a:graphicData>
              </a:graphic>
            </wp:anchor>
          </w:drawing>
        </mc:Choice>
        <mc:Fallback>
          <w:pict>
            <v:shapetype w14:anchorId="534CBFC8" id="_x0000_t202" coordsize="21600,21600" o:spt="202" path="m,l,21600r21600,l21600,xe">
              <v:stroke joinstyle="miter"/>
              <v:path gradientshapeok="t" o:connecttype="rect"/>
            </v:shapetype>
            <v:shape id="Textbox 432" o:spid="_x0000_s1421" type="#_x0000_t202" style="position:absolute;margin-left:71pt;margin-top:558.25pt;width:15.5pt;height:12pt;z-index:-2512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P11OySZAQAA&#10;IwMAAA4AAAAAAAAAAAAAAAAALgIAAGRycy9lMm9Eb2MueG1sUEsBAi0AFAAGAAgAAAAhABn7oZ/f&#10;AAAADQEAAA8AAAAAAAAAAAAAAAAA8wMAAGRycy9kb3ducmV2LnhtbFBLBQYAAAAABAAEAPMAAAD/&#10;BAAAAAA=&#10;" filled="f" stroked="f">
              <v:textbox inset="0,0,0,0">
                <w:txbxContent>
                  <w:p w14:paraId="534CC44F" w14:textId="77777777" w:rsidR="00197CB7" w:rsidRDefault="00345D0E">
                    <w:pPr>
                      <w:spacing w:before="12"/>
                      <w:ind w:left="20"/>
                      <w:rPr>
                        <w:i/>
                        <w:sz w:val="18"/>
                      </w:rPr>
                    </w:pPr>
                    <w:r>
                      <w:rPr>
                        <w:i/>
                        <w:spacing w:val="-5"/>
                        <w:sz w:val="18"/>
                      </w:rPr>
                      <w:t>128</w:t>
                    </w:r>
                  </w:p>
                </w:txbxContent>
              </v:textbox>
              <w10:wrap anchorx="page" anchory="page"/>
            </v:shape>
          </w:pict>
        </mc:Fallback>
      </mc:AlternateContent>
    </w:r>
    <w:r>
      <w:rPr>
        <w:noProof/>
      </w:rPr>
      <mc:AlternateContent>
        <mc:Choice Requires="wps">
          <w:drawing>
            <wp:anchor distT="0" distB="0" distL="0" distR="0" simplePos="0" relativeHeight="252027904" behindDoc="1" locked="0" layoutInCell="1" allowOverlap="1" wp14:anchorId="534CBFCA" wp14:editId="534CBFCB">
              <wp:simplePos x="0" y="0"/>
              <wp:positionH relativeFrom="page">
                <wp:posOffset>4364850</wp:posOffset>
              </wp:positionH>
              <wp:positionV relativeFrom="page">
                <wp:posOffset>7089877</wp:posOffset>
              </wp:positionV>
              <wp:extent cx="1939925" cy="15240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5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CA" id="Textbox 433" o:spid="_x0000_s1422" type="#_x0000_t202" style="position:absolute;margin-left:343.7pt;margin-top:558.25pt;width:152.75pt;height:12pt;z-index:-2512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ObmgEAACQDAAAOAAAAZHJzL2Uyb0RvYy54bWysUt2OEyEUvjfxHQj3dqZd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vfrNerWyk0ny1vV6/rYnh1vR2R0kcDXuSi&#10;lch5FQbq+Egpv6+ac8tM5vn9zCRNu0m4rpU367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Jrdo5ua&#10;AQAAJAMAAA4AAAAAAAAAAAAAAAAALgIAAGRycy9lMm9Eb2MueG1sUEsBAi0AFAAGAAgAAAAhAHJJ&#10;32nhAAAADQEAAA8AAAAAAAAAAAAAAAAA9AMAAGRycy9kb3ducmV2LnhtbFBLBQYAAAAABAAEAPMA&#10;AAACBQAAAAA=&#10;" filled="f" stroked="f">
              <v:textbox inset="0,0,0,0">
                <w:txbxContent>
                  <w:p w14:paraId="534CC45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7" w14:textId="77777777" w:rsidR="00197CB7" w:rsidRDefault="00345D0E">
    <w:pPr>
      <w:pStyle w:val="BodyText"/>
      <w:spacing w:line="14" w:lineRule="auto"/>
      <w:rPr>
        <w:sz w:val="20"/>
      </w:rPr>
    </w:pPr>
    <w:r>
      <w:rPr>
        <w:noProof/>
      </w:rPr>
      <mc:AlternateContent>
        <mc:Choice Requires="wps">
          <w:drawing>
            <wp:anchor distT="0" distB="0" distL="0" distR="0" simplePos="0" relativeHeight="252034048" behindDoc="1" locked="0" layoutInCell="1" allowOverlap="1" wp14:anchorId="534CBFCE" wp14:editId="534CBFCF">
              <wp:simplePos x="0" y="0"/>
              <wp:positionH relativeFrom="page">
                <wp:posOffset>4364850</wp:posOffset>
              </wp:positionH>
              <wp:positionV relativeFrom="page">
                <wp:posOffset>7089877</wp:posOffset>
              </wp:positionV>
              <wp:extent cx="1939925" cy="15240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5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CE" id="_x0000_t202" coordsize="21600,21600" o:spt="202" path="m,l,21600r21600,l21600,xe">
              <v:stroke joinstyle="miter"/>
              <v:path gradientshapeok="t" o:connecttype="rect"/>
            </v:shapetype>
            <v:shape id="Textbox 439" o:spid="_x0000_s1424" type="#_x0000_t202" style="position:absolute;margin-left:343.7pt;margin-top:558.25pt;width:152.75pt;height:12pt;z-index:-251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xemgEAACQDAAAOAAAAZHJzL2Uyb0RvYy54bWysUt2OEyEUvjfxHQj3dqZd12wn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R0RlvfrNerWyk0ny1vV6/rYnh1vR2R0kcDXuSi&#10;lch5FQbq+Egpv6+ac8tM5vn9zCRNu0m4rpU367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PPEvF6a&#10;AQAAJAMAAA4AAAAAAAAAAAAAAAAALgIAAGRycy9lMm9Eb2MueG1sUEsBAi0AFAAGAAgAAAAhAHJJ&#10;32nhAAAADQEAAA8AAAAAAAAAAAAAAAAA9AMAAGRycy9kb3ducmV2LnhtbFBLBQYAAAAABAAEAPMA&#10;AAACBQAAAAA=&#10;" filled="f" stroked="f">
              <v:textbox inset="0,0,0,0">
                <w:txbxContent>
                  <w:p w14:paraId="534CC45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35072" behindDoc="1" locked="0" layoutInCell="1" allowOverlap="1" wp14:anchorId="534CBFD0" wp14:editId="534CBFD1">
              <wp:simplePos x="0" y="0"/>
              <wp:positionH relativeFrom="page">
                <wp:posOffset>9570973</wp:posOffset>
              </wp:positionH>
              <wp:positionV relativeFrom="page">
                <wp:posOffset>7089877</wp:posOffset>
              </wp:positionV>
              <wp:extent cx="196850" cy="15240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57" w14:textId="77777777" w:rsidR="00197CB7" w:rsidRDefault="00345D0E">
                          <w:pPr>
                            <w:spacing w:before="12"/>
                            <w:ind w:left="20"/>
                            <w:rPr>
                              <w:i/>
                              <w:sz w:val="18"/>
                            </w:rPr>
                          </w:pPr>
                          <w:r>
                            <w:rPr>
                              <w:i/>
                              <w:spacing w:val="-5"/>
                              <w:sz w:val="18"/>
                            </w:rPr>
                            <w:t>131</w:t>
                          </w:r>
                        </w:p>
                      </w:txbxContent>
                    </wps:txbx>
                    <wps:bodyPr wrap="square" lIns="0" tIns="0" rIns="0" bIns="0" rtlCol="0">
                      <a:noAutofit/>
                    </wps:bodyPr>
                  </wps:wsp>
                </a:graphicData>
              </a:graphic>
            </wp:anchor>
          </w:drawing>
        </mc:Choice>
        <mc:Fallback>
          <w:pict>
            <v:shape w14:anchorId="534CBFD0" id="Textbox 440" o:spid="_x0000_s1425" type="#_x0000_t202" style="position:absolute;margin-left:753.6pt;margin-top:558.25pt;width:15.5pt;height:12pt;z-index:-2512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0CmQEAACMDAAAOAAAAZHJzL2Uyb0RvYy54bWysUs2O0zAQviPxDpbvNGlhV9u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La+vbvhjubW8mb1pi5+V9fDESl9NOBFLlqJ&#10;HFchoI6PlPL1qjmPzFyer89E0rSbhOta+Xq9zj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BrcfQKZ&#10;AQAAIwMAAA4AAAAAAAAAAAAAAAAALgIAAGRycy9lMm9Eb2MueG1sUEsBAi0AFAAGAAgAAAAhAHrB&#10;gpbiAAAADwEAAA8AAAAAAAAAAAAAAAAA8wMAAGRycy9kb3ducmV2LnhtbFBLBQYAAAAABAAEAPMA&#10;AAACBQAAAAA=&#10;" filled="f" stroked="f">
              <v:textbox inset="0,0,0,0">
                <w:txbxContent>
                  <w:p w14:paraId="534CC457" w14:textId="77777777" w:rsidR="00197CB7" w:rsidRDefault="00345D0E">
                    <w:pPr>
                      <w:spacing w:before="12"/>
                      <w:ind w:left="20"/>
                      <w:rPr>
                        <w:i/>
                        <w:sz w:val="18"/>
                      </w:rPr>
                    </w:pPr>
                    <w:r>
                      <w:rPr>
                        <w:i/>
                        <w:spacing w:val="-5"/>
                        <w:sz w:val="18"/>
                      </w:rPr>
                      <w:t>131</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8" w14:textId="77777777" w:rsidR="00197CB7" w:rsidRDefault="00345D0E">
    <w:pPr>
      <w:pStyle w:val="BodyText"/>
      <w:spacing w:line="14" w:lineRule="auto"/>
      <w:rPr>
        <w:sz w:val="20"/>
      </w:rPr>
    </w:pPr>
    <w:r>
      <w:rPr>
        <w:noProof/>
      </w:rPr>
      <mc:AlternateContent>
        <mc:Choice Requires="wps">
          <w:drawing>
            <wp:anchor distT="0" distB="0" distL="0" distR="0" simplePos="0" relativeHeight="252032000" behindDoc="1" locked="0" layoutInCell="1" allowOverlap="1" wp14:anchorId="534CBFD2" wp14:editId="534CBFD3">
              <wp:simplePos x="0" y="0"/>
              <wp:positionH relativeFrom="page">
                <wp:posOffset>901700</wp:posOffset>
              </wp:positionH>
              <wp:positionV relativeFrom="page">
                <wp:posOffset>10221697</wp:posOffset>
              </wp:positionV>
              <wp:extent cx="196850" cy="1524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54" w14:textId="77777777" w:rsidR="00197CB7" w:rsidRDefault="00345D0E">
                          <w:pPr>
                            <w:spacing w:before="12"/>
                            <w:ind w:left="20"/>
                            <w:rPr>
                              <w:i/>
                              <w:sz w:val="18"/>
                            </w:rPr>
                          </w:pPr>
                          <w:r>
                            <w:rPr>
                              <w:i/>
                              <w:spacing w:val="-5"/>
                              <w:sz w:val="18"/>
                            </w:rPr>
                            <w:t>130</w:t>
                          </w:r>
                        </w:p>
                      </w:txbxContent>
                    </wps:txbx>
                    <wps:bodyPr wrap="square" lIns="0" tIns="0" rIns="0" bIns="0" rtlCol="0">
                      <a:noAutofit/>
                    </wps:bodyPr>
                  </wps:wsp>
                </a:graphicData>
              </a:graphic>
            </wp:anchor>
          </w:drawing>
        </mc:Choice>
        <mc:Fallback>
          <w:pict>
            <v:shapetype w14:anchorId="534CBFD2" id="_x0000_t202" coordsize="21600,21600" o:spt="202" path="m,l,21600r21600,l21600,xe">
              <v:stroke joinstyle="miter"/>
              <v:path gradientshapeok="t" o:connecttype="rect"/>
            </v:shapetype>
            <v:shape id="Textbox 437" o:spid="_x0000_s1426" type="#_x0000_t202" style="position:absolute;margin-left:71pt;margin-top:804.85pt;width:15.5pt;height:12pt;z-index:-2512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" filled="f" stroked="f">
              <v:textbox inset="0,0,0,0">
                <w:txbxContent>
                  <w:p w14:paraId="534CC454" w14:textId="77777777" w:rsidR="00197CB7" w:rsidRDefault="00345D0E">
                    <w:pPr>
                      <w:spacing w:before="12"/>
                      <w:ind w:left="20"/>
                      <w:rPr>
                        <w:i/>
                        <w:sz w:val="18"/>
                      </w:rPr>
                    </w:pPr>
                    <w:r>
                      <w:rPr>
                        <w:i/>
                        <w:spacing w:val="-5"/>
                        <w:sz w:val="18"/>
                      </w:rPr>
                      <w:t>130</w:t>
                    </w:r>
                  </w:p>
                </w:txbxContent>
              </v:textbox>
              <w10:wrap anchorx="page" anchory="page"/>
            </v:shape>
          </w:pict>
        </mc:Fallback>
      </mc:AlternateContent>
    </w:r>
    <w:r>
      <w:rPr>
        <w:noProof/>
      </w:rPr>
      <mc:AlternateContent>
        <mc:Choice Requires="wps">
          <w:drawing>
            <wp:anchor distT="0" distB="0" distL="0" distR="0" simplePos="0" relativeHeight="252033024" behindDoc="1" locked="0" layoutInCell="1" allowOverlap="1" wp14:anchorId="534CBFD4" wp14:editId="534CBFD5">
              <wp:simplePos x="0" y="0"/>
              <wp:positionH relativeFrom="page">
                <wp:posOffset>2798940</wp:posOffset>
              </wp:positionH>
              <wp:positionV relativeFrom="page">
                <wp:posOffset>10221697</wp:posOffset>
              </wp:positionV>
              <wp:extent cx="1939925" cy="15240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5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D4" id="Textbox 438" o:spid="_x0000_s1427" type="#_x0000_t202" style="position:absolute;margin-left:220.4pt;margin-top:804.85pt;width:152.75pt;height:12pt;z-index:-2512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BSmgEAACQDAAAOAAAAZHJzL2Uyb0RvYy54bWysUt2OEyEUvjfxHQj3dqZ1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u/Xq9Xt1JoPlverm7qYnh1vR2R0icDXuSi&#10;lch5FQbq+EApv6+ac8tM5vn9zCRNu0m4rpU39TLnmPd20J1YzciBtpJ+HhQaKYbPgR3L6Z8LPBe7&#10;c4Fp+ADlj2RRAd4dElhXKFxxZwocRWE2f5uc9e/r0nX93Nt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AGpQFKa&#10;AQAAJAMAAA4AAAAAAAAAAAAAAAAALgIAAGRycy9lMm9Eb2MueG1sUEsBAi0AFAAGAAgAAAAhAFre&#10;0mzhAAAADQEAAA8AAAAAAAAAAAAAAAAA9AMAAGRycy9kb3ducmV2LnhtbFBLBQYAAAAABAAEAPMA&#10;AAACBQAAAAA=&#10;" filled="f" stroked="f">
              <v:textbox inset="0,0,0,0">
                <w:txbxContent>
                  <w:p w14:paraId="534CC45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C" w14:textId="77777777" w:rsidR="00197CB7" w:rsidRDefault="00345D0E">
    <w:pPr>
      <w:pStyle w:val="BodyText"/>
      <w:spacing w:line="14" w:lineRule="auto"/>
      <w:rPr>
        <w:sz w:val="20"/>
      </w:rPr>
    </w:pPr>
    <w:r>
      <w:rPr>
        <w:noProof/>
      </w:rPr>
      <mc:AlternateContent>
        <mc:Choice Requires="wps">
          <w:drawing>
            <wp:anchor distT="0" distB="0" distL="0" distR="0" simplePos="0" relativeHeight="252040192" behindDoc="1" locked="0" layoutInCell="1" allowOverlap="1" wp14:anchorId="534CBFDA" wp14:editId="534CBFDB">
              <wp:simplePos x="0" y="0"/>
              <wp:positionH relativeFrom="page">
                <wp:posOffset>2798940</wp:posOffset>
              </wp:positionH>
              <wp:positionV relativeFrom="page">
                <wp:posOffset>10221697</wp:posOffset>
              </wp:positionV>
              <wp:extent cx="1939925" cy="15240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5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DA" id="_x0000_t202" coordsize="21600,21600" o:spt="202" path="m,l,21600r21600,l21600,xe">
              <v:stroke joinstyle="miter"/>
              <v:path gradientshapeok="t" o:connecttype="rect"/>
            </v:shapetype>
            <v:shape id="Textbox 445" o:spid="_x0000_s1430" type="#_x0000_t202" style="position:absolute;margin-left:220.4pt;margin-top:804.85pt;width:152.75pt;height:12pt;z-index:-2512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4+mgEAACQDAAAOAAAAZHJzL2Uyb0RvYy54bWysUs1uGyEQvlfKOyDuMWvHqe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bjlTdDa/XSyrYri43A4R0xcNjuWi&#10;4ZHyKgzk4RFTfl/Wp5aJzOv7mUkatyOzbcOX1TLnmPe20B5JzUCBNhx/7WXUnPVfPTmW0z8V8VRs&#10;T0VM/ScofySL8vBxn8DYQuGCO1GgKAqz6dvkrP9cl67L5978B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BsWLj6a&#10;AQAAJAMAAA4AAAAAAAAAAAAAAAAALgIAAGRycy9lMm9Eb2MueG1sUEsBAi0AFAAGAAgAAAAhAFre&#10;0mzhAAAADQEAAA8AAAAAAAAAAAAAAAAA9AMAAGRycy9kb3ducmV2LnhtbFBLBQYAAAAABAAEAPMA&#10;AAACBQAAAAA=&#10;" filled="f" stroked="f">
              <v:textbox inset="0,0,0,0">
                <w:txbxContent>
                  <w:p w14:paraId="534CC45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41216" behindDoc="1" locked="0" layoutInCell="1" allowOverlap="1" wp14:anchorId="534CBFDC" wp14:editId="534CBFDD">
              <wp:simplePos x="0" y="0"/>
              <wp:positionH relativeFrom="page">
                <wp:posOffset>6439154</wp:posOffset>
              </wp:positionH>
              <wp:positionV relativeFrom="page">
                <wp:posOffset>10221697</wp:posOffset>
              </wp:positionV>
              <wp:extent cx="196850" cy="15240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5D" w14:textId="77777777" w:rsidR="00197CB7" w:rsidRDefault="00345D0E">
                          <w:pPr>
                            <w:spacing w:before="12"/>
                            <w:ind w:left="20"/>
                            <w:rPr>
                              <w:i/>
                              <w:sz w:val="18"/>
                            </w:rPr>
                          </w:pPr>
                          <w:r>
                            <w:rPr>
                              <w:i/>
                              <w:spacing w:val="-5"/>
                              <w:sz w:val="18"/>
                            </w:rPr>
                            <w:t>133</w:t>
                          </w:r>
                        </w:p>
                      </w:txbxContent>
                    </wps:txbx>
                    <wps:bodyPr wrap="square" lIns="0" tIns="0" rIns="0" bIns="0" rtlCol="0">
                      <a:noAutofit/>
                    </wps:bodyPr>
                  </wps:wsp>
                </a:graphicData>
              </a:graphic>
            </wp:anchor>
          </w:drawing>
        </mc:Choice>
        <mc:Fallback>
          <w:pict>
            <v:shape w14:anchorId="534CBFDC" id="Textbox 446" o:spid="_x0000_s1431" type="#_x0000_t202" style="position:absolute;margin-left:507pt;margin-top:804.85pt;width:15.5pt;height:12pt;z-index:-2512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DyDu9imQEA&#10;ACMDAAAOAAAAAAAAAAAAAAAAAC4CAABkcnMvZTJvRG9jLnhtbFBLAQItABQABgAIAAAAIQACnoqz&#10;4AAAAA8BAAAPAAAAAAAAAAAAAAAAAPMDAABkcnMvZG93bnJldi54bWxQSwUGAAAAAAQABADzAAAA&#10;AAUAAAAA&#10;" filled="f" stroked="f">
              <v:textbox inset="0,0,0,0">
                <w:txbxContent>
                  <w:p w14:paraId="534CC45D" w14:textId="77777777" w:rsidR="00197CB7" w:rsidRDefault="00345D0E">
                    <w:pPr>
                      <w:spacing w:before="12"/>
                      <w:ind w:left="20"/>
                      <w:rPr>
                        <w:i/>
                        <w:sz w:val="18"/>
                      </w:rPr>
                    </w:pPr>
                    <w:r>
                      <w:rPr>
                        <w:i/>
                        <w:spacing w:val="-5"/>
                        <w:sz w:val="18"/>
                      </w:rPr>
                      <w:t>133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6" w14:textId="77777777" w:rsidR="00197CB7" w:rsidRDefault="00345D0E">
    <w:pPr>
      <w:pStyle w:val="BodyText"/>
      <w:spacing w:line="14" w:lineRule="auto"/>
      <w:rPr>
        <w:sz w:val="20"/>
      </w:rPr>
    </w:pPr>
    <w:r>
      <w:rPr>
        <w:noProof/>
      </w:rPr>
      <mc:AlternateContent>
        <mc:Choice Requires="wps">
          <w:drawing>
            <wp:anchor distT="0" distB="0" distL="0" distR="0" simplePos="0" relativeHeight="251398144" behindDoc="1" locked="0" layoutInCell="1" allowOverlap="1" wp14:anchorId="534CBD20" wp14:editId="170156E8">
              <wp:simplePos x="0" y="0"/>
              <wp:positionH relativeFrom="page">
                <wp:posOffset>1123188</wp:posOffset>
              </wp:positionH>
              <wp:positionV relativeFrom="page">
                <wp:posOffset>9710927</wp:posOffset>
              </wp:positionV>
              <wp:extent cx="5316220" cy="9525"/>
              <wp:effectExtent l="0" t="0" r="0" b="0"/>
              <wp:wrapNone/>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B396F" id="Graphic 72" o:spid="_x0000_s1026" alt="&quot;&quot;" style="position:absolute;margin-left:88.45pt;margin-top:764.65pt;width:418.6pt;height:.75pt;z-index:-251918336;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401216" behindDoc="1" locked="0" layoutInCell="1" allowOverlap="1" wp14:anchorId="534CBD22" wp14:editId="534CBD23">
              <wp:simplePos x="0" y="0"/>
              <wp:positionH relativeFrom="page">
                <wp:posOffset>2811272</wp:posOffset>
              </wp:positionH>
              <wp:positionV relativeFrom="page">
                <wp:posOffset>9840213</wp:posOffset>
              </wp:positionV>
              <wp:extent cx="1940560" cy="1524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F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type w14:anchorId="534CBD22" id="_x0000_t202" coordsize="21600,21600" o:spt="202" path="m,l,21600r21600,l21600,xe">
              <v:stroke joinstyle="miter"/>
              <v:path gradientshapeok="t" o:connecttype="rect"/>
            </v:shapetype>
            <v:shape id="Textbox 73" o:spid="_x0000_s1070" type="#_x0000_t202" style="position:absolute;margin-left:221.35pt;margin-top:774.8pt;width:152.8pt;height:12pt;z-index:-251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" filled="f" stroked="f">
              <v:textbox inset="0,0,0,0">
                <w:txbxContent>
                  <w:p w14:paraId="534CC2F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404288" behindDoc="1" locked="0" layoutInCell="1" allowOverlap="1" wp14:anchorId="534CBD24" wp14:editId="534CBD25">
              <wp:simplePos x="0" y="0"/>
              <wp:positionH relativeFrom="page">
                <wp:posOffset>6223508</wp:posOffset>
              </wp:positionH>
              <wp:positionV relativeFrom="page">
                <wp:posOffset>9840213</wp:posOffset>
              </wp:positionV>
              <wp:extent cx="141605"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534CC300" w14:textId="77777777" w:rsidR="00197CB7" w:rsidRDefault="00345D0E">
                          <w:pPr>
                            <w:spacing w:before="12"/>
                            <w:ind w:left="20"/>
                            <w:rPr>
                              <w:i/>
                              <w:sz w:val="18"/>
                            </w:rPr>
                          </w:pPr>
                          <w:r>
                            <w:rPr>
                              <w:i/>
                              <w:spacing w:val="-5"/>
                              <w:sz w:val="18"/>
                            </w:rPr>
                            <w:t>11</w:t>
                          </w:r>
                        </w:p>
                      </w:txbxContent>
                    </wps:txbx>
                    <wps:bodyPr wrap="square" lIns="0" tIns="0" rIns="0" bIns="0" rtlCol="0">
                      <a:noAutofit/>
                    </wps:bodyPr>
                  </wps:wsp>
                </a:graphicData>
              </a:graphic>
            </wp:anchor>
          </w:drawing>
        </mc:Choice>
        <mc:Fallback>
          <w:pict>
            <v:shape w14:anchorId="534CBD24" id="Textbox 74" o:spid="_x0000_s1071" type="#_x0000_t202" style="position:absolute;margin-left:490.05pt;margin-top:774.8pt;width:11.15pt;height:12pt;z-index:-2519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" filled="f" stroked="f">
              <v:textbox inset="0,0,0,0">
                <w:txbxContent>
                  <w:p w14:paraId="534CC300" w14:textId="77777777" w:rsidR="00197CB7" w:rsidRDefault="00345D0E">
                    <w:pPr>
                      <w:spacing w:before="12"/>
                      <w:ind w:left="20"/>
                      <w:rPr>
                        <w:i/>
                        <w:sz w:val="18"/>
                      </w:rPr>
                    </w:pPr>
                    <w:r>
                      <w:rPr>
                        <w:i/>
                        <w:spacing w:val="-5"/>
                        <w:sz w:val="18"/>
                      </w:rPr>
                      <w:t>11</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D" w14:textId="77777777" w:rsidR="00197CB7" w:rsidRDefault="00345D0E">
    <w:pPr>
      <w:pStyle w:val="BodyText"/>
      <w:spacing w:line="14" w:lineRule="auto"/>
      <w:rPr>
        <w:sz w:val="20"/>
      </w:rPr>
    </w:pPr>
    <w:r>
      <w:rPr>
        <w:noProof/>
      </w:rPr>
      <mc:AlternateContent>
        <mc:Choice Requires="wps">
          <w:drawing>
            <wp:anchor distT="0" distB="0" distL="0" distR="0" simplePos="0" relativeHeight="252038144" behindDoc="1" locked="0" layoutInCell="1" allowOverlap="1" wp14:anchorId="534CBFDE" wp14:editId="534CBFDF">
              <wp:simplePos x="0" y="0"/>
              <wp:positionH relativeFrom="page">
                <wp:posOffset>901700</wp:posOffset>
              </wp:positionH>
              <wp:positionV relativeFrom="page">
                <wp:posOffset>10221697</wp:posOffset>
              </wp:positionV>
              <wp:extent cx="196850" cy="15240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5A" w14:textId="77777777" w:rsidR="00197CB7" w:rsidRDefault="00345D0E">
                          <w:pPr>
                            <w:spacing w:before="12"/>
                            <w:ind w:left="20"/>
                            <w:rPr>
                              <w:i/>
                              <w:sz w:val="18"/>
                            </w:rPr>
                          </w:pPr>
                          <w:r>
                            <w:rPr>
                              <w:i/>
                              <w:spacing w:val="-5"/>
                              <w:sz w:val="18"/>
                            </w:rPr>
                            <w:t>132</w:t>
                          </w:r>
                        </w:p>
                      </w:txbxContent>
                    </wps:txbx>
                    <wps:bodyPr wrap="square" lIns="0" tIns="0" rIns="0" bIns="0" rtlCol="0">
                      <a:noAutofit/>
                    </wps:bodyPr>
                  </wps:wsp>
                </a:graphicData>
              </a:graphic>
            </wp:anchor>
          </w:drawing>
        </mc:Choice>
        <mc:Fallback>
          <w:pict>
            <v:shapetype w14:anchorId="534CBFDE" id="_x0000_t202" coordsize="21600,21600" o:spt="202" path="m,l,21600r21600,l21600,xe">
              <v:stroke joinstyle="miter"/>
              <v:path gradientshapeok="t" o:connecttype="rect"/>
            </v:shapetype>
            <v:shape id="Textbox 443" o:spid="_x0000_s1432" type="#_x0000_t202" style="position:absolute;margin-left:71pt;margin-top:804.85pt;width:15.5pt;height:12pt;z-index:-2512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O2Ya8JkBAAAj&#10;AwAADgAAAAAAAAAAAAAAAAAuAgAAZHJzL2Uyb0RvYy54bWxQSwECLQAUAAYACAAAACEAyf1G+d4A&#10;AAANAQAADwAAAAAAAAAAAAAAAADzAwAAZHJzL2Rvd25yZXYueG1sUEsFBgAAAAAEAAQA8wAAAP4E&#10;AAAAAA==&#10;" filled="f" stroked="f">
              <v:textbox inset="0,0,0,0">
                <w:txbxContent>
                  <w:p w14:paraId="534CC45A" w14:textId="77777777" w:rsidR="00197CB7" w:rsidRDefault="00345D0E">
                    <w:pPr>
                      <w:spacing w:before="12"/>
                      <w:ind w:left="20"/>
                      <w:rPr>
                        <w:i/>
                        <w:sz w:val="18"/>
                      </w:rPr>
                    </w:pPr>
                    <w:r>
                      <w:rPr>
                        <w:i/>
                        <w:spacing w:val="-5"/>
                        <w:sz w:val="18"/>
                      </w:rPr>
                      <w:t>132</w:t>
                    </w:r>
                  </w:p>
                </w:txbxContent>
              </v:textbox>
              <w10:wrap anchorx="page" anchory="page"/>
            </v:shape>
          </w:pict>
        </mc:Fallback>
      </mc:AlternateContent>
    </w:r>
    <w:r>
      <w:rPr>
        <w:noProof/>
      </w:rPr>
      <mc:AlternateContent>
        <mc:Choice Requires="wps">
          <w:drawing>
            <wp:anchor distT="0" distB="0" distL="0" distR="0" simplePos="0" relativeHeight="252039168" behindDoc="1" locked="0" layoutInCell="1" allowOverlap="1" wp14:anchorId="534CBFE0" wp14:editId="534CBFE1">
              <wp:simplePos x="0" y="0"/>
              <wp:positionH relativeFrom="page">
                <wp:posOffset>2798940</wp:posOffset>
              </wp:positionH>
              <wp:positionV relativeFrom="page">
                <wp:posOffset>10221697</wp:posOffset>
              </wp:positionV>
              <wp:extent cx="1939925" cy="1524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5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E0" id="Textbox 444" o:spid="_x0000_s1433" type="#_x0000_t202" style="position:absolute;margin-left:220.4pt;margin-top:804.85pt;width:152.75pt;height:12pt;z-index:-2512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NJ+26ya&#10;AQAAJAMAAA4AAAAAAAAAAAAAAAAALgIAAGRycy9lMm9Eb2MueG1sUEsBAi0AFAAGAAgAAAAhAFre&#10;0mzhAAAADQEAAA8AAAAAAAAAAAAAAAAA9AMAAGRycy9kb3ducmV2LnhtbFBLBQYAAAAABAAEAPMA&#10;AAACBQAAAAA=&#10;" filled="f" stroked="f">
              <v:textbox inset="0,0,0,0">
                <w:txbxContent>
                  <w:p w14:paraId="534CC45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0" w14:textId="77777777" w:rsidR="00197CB7" w:rsidRDefault="00345D0E">
    <w:pPr>
      <w:pStyle w:val="BodyText"/>
      <w:spacing w:line="14" w:lineRule="auto"/>
      <w:rPr>
        <w:sz w:val="20"/>
      </w:rPr>
    </w:pPr>
    <w:r>
      <w:rPr>
        <w:noProof/>
      </w:rPr>
      <mc:AlternateContent>
        <mc:Choice Requires="wps">
          <w:drawing>
            <wp:anchor distT="0" distB="0" distL="0" distR="0" simplePos="0" relativeHeight="252046336" behindDoc="1" locked="0" layoutInCell="1" allowOverlap="1" wp14:anchorId="534CBFE6" wp14:editId="534CBFE7">
              <wp:simplePos x="0" y="0"/>
              <wp:positionH relativeFrom="page">
                <wp:posOffset>2798940</wp:posOffset>
              </wp:positionH>
              <wp:positionV relativeFrom="page">
                <wp:posOffset>10221697</wp:posOffset>
              </wp:positionV>
              <wp:extent cx="1939925" cy="15240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6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E6" id="_x0000_t202" coordsize="21600,21600" o:spt="202" path="m,l,21600r21600,l21600,xe">
              <v:stroke joinstyle="miter"/>
              <v:path gradientshapeok="t" o:connecttype="rect"/>
            </v:shapetype>
            <v:shape id="Textbox 451" o:spid="_x0000_s1436" type="#_x0000_t202" style="position:absolute;margin-left:220.4pt;margin-top:804.85pt;width:152.75pt;height:12pt;z-index:-2512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0JJcua&#10;AQAAJAMAAA4AAAAAAAAAAAAAAAAALgIAAGRycy9lMm9Eb2MueG1sUEsBAi0AFAAGAAgAAAAhAFre&#10;0mzhAAAADQEAAA8AAAAAAAAAAAAAAAAA9AMAAGRycy9kb3ducmV2LnhtbFBLBQYAAAAABAAEAPMA&#10;AAACBQAAAAA=&#10;" filled="f" stroked="f">
              <v:textbox inset="0,0,0,0">
                <w:txbxContent>
                  <w:p w14:paraId="534CC46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47360" behindDoc="1" locked="0" layoutInCell="1" allowOverlap="1" wp14:anchorId="534CBFE8" wp14:editId="534CBFE9">
              <wp:simplePos x="0" y="0"/>
              <wp:positionH relativeFrom="page">
                <wp:posOffset>6439154</wp:posOffset>
              </wp:positionH>
              <wp:positionV relativeFrom="page">
                <wp:posOffset>10221697</wp:posOffset>
              </wp:positionV>
              <wp:extent cx="196850" cy="1524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63" w14:textId="77777777" w:rsidR="00197CB7" w:rsidRDefault="00345D0E">
                          <w:pPr>
                            <w:spacing w:before="12"/>
                            <w:ind w:left="20"/>
                            <w:rPr>
                              <w:i/>
                              <w:sz w:val="18"/>
                            </w:rPr>
                          </w:pPr>
                          <w:r>
                            <w:rPr>
                              <w:i/>
                              <w:spacing w:val="-5"/>
                              <w:sz w:val="18"/>
                            </w:rPr>
                            <w:t>135</w:t>
                          </w:r>
                        </w:p>
                      </w:txbxContent>
                    </wps:txbx>
                    <wps:bodyPr wrap="square" lIns="0" tIns="0" rIns="0" bIns="0" rtlCol="0">
                      <a:noAutofit/>
                    </wps:bodyPr>
                  </wps:wsp>
                </a:graphicData>
              </a:graphic>
            </wp:anchor>
          </w:drawing>
        </mc:Choice>
        <mc:Fallback>
          <w:pict>
            <v:shape w14:anchorId="534CBFE8" id="Textbox 452" o:spid="_x0000_s1437" type="#_x0000_t202" style="position:absolute;margin-left:507pt;margin-top:804.85pt;width:15.5pt;height:12pt;z-index:-2512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EEeSXmQEA&#10;ACMDAAAOAAAAAAAAAAAAAAAAAC4CAABkcnMvZTJvRG9jLnhtbFBLAQItABQABgAIAAAAIQACnoqz&#10;4AAAAA8BAAAPAAAAAAAAAAAAAAAAAPMDAABkcnMvZG93bnJldi54bWxQSwUGAAAAAAQABADzAAAA&#10;AAUAAAAA&#10;" filled="f" stroked="f">
              <v:textbox inset="0,0,0,0">
                <w:txbxContent>
                  <w:p w14:paraId="534CC463" w14:textId="77777777" w:rsidR="00197CB7" w:rsidRDefault="00345D0E">
                    <w:pPr>
                      <w:spacing w:before="12"/>
                      <w:ind w:left="20"/>
                      <w:rPr>
                        <w:i/>
                        <w:sz w:val="18"/>
                      </w:rPr>
                    </w:pPr>
                    <w:r>
                      <w:rPr>
                        <w:i/>
                        <w:spacing w:val="-5"/>
                        <w:sz w:val="18"/>
                      </w:rPr>
                      <w:t>135</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1" w14:textId="77777777" w:rsidR="00197CB7" w:rsidRDefault="00345D0E">
    <w:pPr>
      <w:pStyle w:val="BodyText"/>
      <w:spacing w:line="14" w:lineRule="auto"/>
      <w:rPr>
        <w:sz w:val="20"/>
      </w:rPr>
    </w:pPr>
    <w:r>
      <w:rPr>
        <w:noProof/>
      </w:rPr>
      <mc:AlternateContent>
        <mc:Choice Requires="wps">
          <w:drawing>
            <wp:anchor distT="0" distB="0" distL="0" distR="0" simplePos="0" relativeHeight="252044288" behindDoc="1" locked="0" layoutInCell="1" allowOverlap="1" wp14:anchorId="534CBFEA" wp14:editId="534CBFEB">
              <wp:simplePos x="0" y="0"/>
              <wp:positionH relativeFrom="page">
                <wp:posOffset>901700</wp:posOffset>
              </wp:positionH>
              <wp:positionV relativeFrom="page">
                <wp:posOffset>10221697</wp:posOffset>
              </wp:positionV>
              <wp:extent cx="196850" cy="1524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60" w14:textId="77777777" w:rsidR="00197CB7" w:rsidRDefault="00345D0E">
                          <w:pPr>
                            <w:spacing w:before="12"/>
                            <w:ind w:left="20"/>
                            <w:rPr>
                              <w:i/>
                              <w:sz w:val="18"/>
                            </w:rPr>
                          </w:pPr>
                          <w:r>
                            <w:rPr>
                              <w:i/>
                              <w:spacing w:val="-5"/>
                              <w:sz w:val="18"/>
                            </w:rPr>
                            <w:t>134</w:t>
                          </w:r>
                        </w:p>
                      </w:txbxContent>
                    </wps:txbx>
                    <wps:bodyPr wrap="square" lIns="0" tIns="0" rIns="0" bIns="0" rtlCol="0">
                      <a:noAutofit/>
                    </wps:bodyPr>
                  </wps:wsp>
                </a:graphicData>
              </a:graphic>
            </wp:anchor>
          </w:drawing>
        </mc:Choice>
        <mc:Fallback>
          <w:pict>
            <v:shapetype w14:anchorId="534CBFEA" id="_x0000_t202" coordsize="21600,21600" o:spt="202" path="m,l,21600r21600,l21600,xe">
              <v:stroke joinstyle="miter"/>
              <v:path gradientshapeok="t" o:connecttype="rect"/>
            </v:shapetype>
            <v:shape id="Textbox 449" o:spid="_x0000_s1438" type="#_x0000_t202" style="position:absolute;margin-left:71pt;margin-top:804.85pt;width:15.5pt;height:12pt;z-index:-251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jXkRBZkBAAAj&#10;AwAADgAAAAAAAAAAAAAAAAAuAgAAZHJzL2Uyb0RvYy54bWxQSwECLQAUAAYACAAAACEAyf1G+d4A&#10;AAANAQAADwAAAAAAAAAAAAAAAADzAwAAZHJzL2Rvd25yZXYueG1sUEsFBgAAAAAEAAQA8wAAAP4E&#10;AAAAAA==&#10;" filled="f" stroked="f">
              <v:textbox inset="0,0,0,0">
                <w:txbxContent>
                  <w:p w14:paraId="534CC460" w14:textId="77777777" w:rsidR="00197CB7" w:rsidRDefault="00345D0E">
                    <w:pPr>
                      <w:spacing w:before="12"/>
                      <w:ind w:left="20"/>
                      <w:rPr>
                        <w:i/>
                        <w:sz w:val="18"/>
                      </w:rPr>
                    </w:pPr>
                    <w:r>
                      <w:rPr>
                        <w:i/>
                        <w:spacing w:val="-5"/>
                        <w:sz w:val="18"/>
                      </w:rPr>
                      <w:t>134</w:t>
                    </w:r>
                  </w:p>
                </w:txbxContent>
              </v:textbox>
              <w10:wrap anchorx="page" anchory="page"/>
            </v:shape>
          </w:pict>
        </mc:Fallback>
      </mc:AlternateContent>
    </w:r>
    <w:r>
      <w:rPr>
        <w:noProof/>
      </w:rPr>
      <mc:AlternateContent>
        <mc:Choice Requires="wps">
          <w:drawing>
            <wp:anchor distT="0" distB="0" distL="0" distR="0" simplePos="0" relativeHeight="252045312" behindDoc="1" locked="0" layoutInCell="1" allowOverlap="1" wp14:anchorId="534CBFEC" wp14:editId="534CBFED">
              <wp:simplePos x="0" y="0"/>
              <wp:positionH relativeFrom="page">
                <wp:posOffset>2798940</wp:posOffset>
              </wp:positionH>
              <wp:positionV relativeFrom="page">
                <wp:posOffset>10221697</wp:posOffset>
              </wp:positionV>
              <wp:extent cx="1939925" cy="15240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6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EC" id="Textbox 450" o:spid="_x0000_s1439" type="#_x0000_t202" style="position:absolute;margin-left:220.4pt;margin-top:804.85pt;width:152.75pt;height:12pt;z-index:-2512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GRh0Fma&#10;AQAAJAMAAA4AAAAAAAAAAAAAAAAALgIAAGRycy9lMm9Eb2MueG1sUEsBAi0AFAAGAAgAAAAhAFre&#10;0mzhAAAADQEAAA8AAAAAAAAAAAAAAAAA9AMAAGRycy9kb3ducmV2LnhtbFBLBQYAAAAABAAEAPMA&#10;AAACBQAAAAA=&#10;" filled="f" stroked="f">
              <v:textbox inset="0,0,0,0">
                <w:txbxContent>
                  <w:p w14:paraId="534CC46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4" w14:textId="77777777" w:rsidR="00197CB7" w:rsidRDefault="00345D0E">
    <w:pPr>
      <w:pStyle w:val="BodyText"/>
      <w:spacing w:line="14" w:lineRule="auto"/>
      <w:rPr>
        <w:sz w:val="20"/>
      </w:rPr>
    </w:pPr>
    <w:r>
      <w:rPr>
        <w:noProof/>
      </w:rPr>
      <mc:AlternateContent>
        <mc:Choice Requires="wps">
          <w:drawing>
            <wp:anchor distT="0" distB="0" distL="0" distR="0" simplePos="0" relativeHeight="252052480" behindDoc="1" locked="0" layoutInCell="1" allowOverlap="1" wp14:anchorId="534CBFF2" wp14:editId="534CBFF3">
              <wp:simplePos x="0" y="0"/>
              <wp:positionH relativeFrom="page">
                <wp:posOffset>4364850</wp:posOffset>
              </wp:positionH>
              <wp:positionV relativeFrom="page">
                <wp:posOffset>7089877</wp:posOffset>
              </wp:positionV>
              <wp:extent cx="1939925" cy="15240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6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F2" id="_x0000_t202" coordsize="21600,21600" o:spt="202" path="m,l,21600r21600,l21600,xe">
              <v:stroke joinstyle="miter"/>
              <v:path gradientshapeok="t" o:connecttype="rect"/>
            </v:shapetype>
            <v:shape id="Textbox 457" o:spid="_x0000_s1442" type="#_x0000_t202" style="position:absolute;margin-left:343.7pt;margin-top:558.25pt;width:152.75pt;height:12pt;z-index:-2512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1mgEAACQDAAAOAAAAZHJzL2Uyb0RvYy54bWysUt2OEyEUvjfxHQj3dqZ1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u/Xq9Xt1JoPlverm7qYnh1vR2R0kcDXuSi&#10;lch5FQbq+Egpv6+ac8tM5vn9zCRNu0m4rpU3y7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7evjWa&#10;AQAAJAMAAA4AAAAAAAAAAAAAAAAALgIAAGRycy9lMm9Eb2MueG1sUEsBAi0AFAAGAAgAAAAhAHJJ&#10;32nhAAAADQEAAA8AAAAAAAAAAAAAAAAA9AMAAGRycy9kb3ducmV2LnhtbFBLBQYAAAAABAAEAPMA&#10;AAACBQAAAAA=&#10;" filled="f" stroked="f">
              <v:textbox inset="0,0,0,0">
                <w:txbxContent>
                  <w:p w14:paraId="534CC46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53504" behindDoc="1" locked="0" layoutInCell="1" allowOverlap="1" wp14:anchorId="534CBFF4" wp14:editId="534CBFF5">
              <wp:simplePos x="0" y="0"/>
              <wp:positionH relativeFrom="page">
                <wp:posOffset>9570973</wp:posOffset>
              </wp:positionH>
              <wp:positionV relativeFrom="page">
                <wp:posOffset>7089877</wp:posOffset>
              </wp:positionV>
              <wp:extent cx="196850" cy="1524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69" w14:textId="77777777" w:rsidR="00197CB7" w:rsidRDefault="00345D0E">
                          <w:pPr>
                            <w:spacing w:before="12"/>
                            <w:ind w:left="20"/>
                            <w:rPr>
                              <w:i/>
                              <w:sz w:val="18"/>
                            </w:rPr>
                          </w:pPr>
                          <w:r>
                            <w:rPr>
                              <w:i/>
                              <w:spacing w:val="-5"/>
                              <w:sz w:val="18"/>
                            </w:rPr>
                            <w:t>137</w:t>
                          </w:r>
                        </w:p>
                      </w:txbxContent>
                    </wps:txbx>
                    <wps:bodyPr wrap="square" lIns="0" tIns="0" rIns="0" bIns="0" rtlCol="0">
                      <a:noAutofit/>
                    </wps:bodyPr>
                  </wps:wsp>
                </a:graphicData>
              </a:graphic>
            </wp:anchor>
          </w:drawing>
        </mc:Choice>
        <mc:Fallback>
          <w:pict>
            <v:shape w14:anchorId="534CBFF4" id="Textbox 458" o:spid="_x0000_s1443" type="#_x0000_t202" style="position:absolute;margin-left:753.6pt;margin-top:558.25pt;width:15.5pt;height:12pt;z-index:-2512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9pmQEAACMDAAAOAAAAZHJzL2Uyb0RvYy54bWysUl9v0zAQf0fiO1h+p0mrbYy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V3Xxu7ocjkjpswEvctFK&#10;5LgKAXV4oJSvV81pZObyfH0mkqbtJFzXyqvl2xxj/reF7shiRs6zlfRrr9BIMXwJbFgO/1Tgqdie&#10;CkzDRyhPJGsK8H6fwLpC4YI7U+AkCrP51eSo/9yXqcvb3vwG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JfGf2mZ&#10;AQAAIwMAAA4AAAAAAAAAAAAAAAAALgIAAGRycy9lMm9Eb2MueG1sUEsBAi0AFAAGAAgAAAAhAHrB&#10;gpbiAAAADwEAAA8AAAAAAAAAAAAAAAAA8wMAAGRycy9kb3ducmV2LnhtbFBLBQYAAAAABAAEAPMA&#10;AAACBQAAAAA=&#10;" filled="f" stroked="f">
              <v:textbox inset="0,0,0,0">
                <w:txbxContent>
                  <w:p w14:paraId="534CC469" w14:textId="77777777" w:rsidR="00197CB7" w:rsidRDefault="00345D0E">
                    <w:pPr>
                      <w:spacing w:before="12"/>
                      <w:ind w:left="20"/>
                      <w:rPr>
                        <w:i/>
                        <w:sz w:val="18"/>
                      </w:rPr>
                    </w:pPr>
                    <w:r>
                      <w:rPr>
                        <w:i/>
                        <w:spacing w:val="-5"/>
                        <w:sz w:val="18"/>
                      </w:rPr>
                      <w:t>137</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5" w14:textId="77777777" w:rsidR="00197CB7" w:rsidRDefault="00345D0E">
    <w:pPr>
      <w:pStyle w:val="BodyText"/>
      <w:spacing w:line="14" w:lineRule="auto"/>
      <w:rPr>
        <w:sz w:val="20"/>
      </w:rPr>
    </w:pPr>
    <w:r>
      <w:rPr>
        <w:noProof/>
      </w:rPr>
      <mc:AlternateContent>
        <mc:Choice Requires="wps">
          <w:drawing>
            <wp:anchor distT="0" distB="0" distL="0" distR="0" simplePos="0" relativeHeight="252050432" behindDoc="1" locked="0" layoutInCell="1" allowOverlap="1" wp14:anchorId="534CBFF6" wp14:editId="534CBFF7">
              <wp:simplePos x="0" y="0"/>
              <wp:positionH relativeFrom="page">
                <wp:posOffset>901700</wp:posOffset>
              </wp:positionH>
              <wp:positionV relativeFrom="page">
                <wp:posOffset>7089877</wp:posOffset>
              </wp:positionV>
              <wp:extent cx="196850" cy="15240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66" w14:textId="77777777" w:rsidR="00197CB7" w:rsidRDefault="00345D0E">
                          <w:pPr>
                            <w:spacing w:before="12"/>
                            <w:ind w:left="20"/>
                            <w:rPr>
                              <w:i/>
                              <w:sz w:val="18"/>
                            </w:rPr>
                          </w:pPr>
                          <w:r>
                            <w:rPr>
                              <w:i/>
                              <w:spacing w:val="-5"/>
                              <w:sz w:val="18"/>
                            </w:rPr>
                            <w:t>136</w:t>
                          </w:r>
                        </w:p>
                      </w:txbxContent>
                    </wps:txbx>
                    <wps:bodyPr wrap="square" lIns="0" tIns="0" rIns="0" bIns="0" rtlCol="0">
                      <a:noAutofit/>
                    </wps:bodyPr>
                  </wps:wsp>
                </a:graphicData>
              </a:graphic>
            </wp:anchor>
          </w:drawing>
        </mc:Choice>
        <mc:Fallback>
          <w:pict>
            <v:shapetype w14:anchorId="534CBFF6" id="_x0000_t202" coordsize="21600,21600" o:spt="202" path="m,l,21600r21600,l21600,xe">
              <v:stroke joinstyle="miter"/>
              <v:path gradientshapeok="t" o:connecttype="rect"/>
            </v:shapetype>
            <v:shape id="Textbox 455" o:spid="_x0000_s1444" type="#_x0000_t202" style="position:absolute;margin-left:71pt;margin-top:558.25pt;width:15.5pt;height:12pt;z-index:-2512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LkHzN2ZAQAA&#10;IwMAAA4AAAAAAAAAAAAAAAAALgIAAGRycy9lMm9Eb2MueG1sUEsBAi0AFAAGAAgAAAAhABn7oZ/f&#10;AAAADQEAAA8AAAAAAAAAAAAAAAAA8wMAAGRycy9kb3ducmV2LnhtbFBLBQYAAAAABAAEAPMAAAD/&#10;BAAAAAA=&#10;" filled="f" stroked="f">
              <v:textbox inset="0,0,0,0">
                <w:txbxContent>
                  <w:p w14:paraId="534CC466" w14:textId="77777777" w:rsidR="00197CB7" w:rsidRDefault="00345D0E">
                    <w:pPr>
                      <w:spacing w:before="12"/>
                      <w:ind w:left="20"/>
                      <w:rPr>
                        <w:i/>
                        <w:sz w:val="18"/>
                      </w:rPr>
                    </w:pPr>
                    <w:r>
                      <w:rPr>
                        <w:i/>
                        <w:spacing w:val="-5"/>
                        <w:sz w:val="18"/>
                      </w:rPr>
                      <w:t>136</w:t>
                    </w:r>
                  </w:p>
                </w:txbxContent>
              </v:textbox>
              <w10:wrap anchorx="page" anchory="page"/>
            </v:shape>
          </w:pict>
        </mc:Fallback>
      </mc:AlternateContent>
    </w:r>
    <w:r>
      <w:rPr>
        <w:noProof/>
      </w:rPr>
      <mc:AlternateContent>
        <mc:Choice Requires="wps">
          <w:drawing>
            <wp:anchor distT="0" distB="0" distL="0" distR="0" simplePos="0" relativeHeight="252051456" behindDoc="1" locked="0" layoutInCell="1" allowOverlap="1" wp14:anchorId="534CBFF8" wp14:editId="534CBFF9">
              <wp:simplePos x="0" y="0"/>
              <wp:positionH relativeFrom="page">
                <wp:posOffset>4364850</wp:posOffset>
              </wp:positionH>
              <wp:positionV relativeFrom="page">
                <wp:posOffset>7089877</wp:posOffset>
              </wp:positionV>
              <wp:extent cx="1939925" cy="15240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6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FF8" id="Textbox 456" o:spid="_x0000_s1445" type="#_x0000_t202" style="position:absolute;margin-left:343.7pt;margin-top:558.25pt;width:152.75pt;height:12pt;z-index:-2512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2BmgEAACQDAAAOAAAAZHJzL2Uyb0RvYy54bWysUt2OEyEUvjfxHQj3dqZ1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u/Xq9Xt1JoPlverm7qYnh1vR2R0icDXuSi&#10;lch5FQbq+EApv6+ac8tM5vn9zCRNu0m4rpU3y3XOMe/toDuxmpEDbSX9PCg0UgyfAzuW0z8XeC52&#10;5wLT8AHKH8miArw7JLCuULjizhQ4isJs/jY569/Xpev6ube/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FAfDYGa&#10;AQAAJAMAAA4AAAAAAAAAAAAAAAAALgIAAGRycy9lMm9Eb2MueG1sUEsBAi0AFAAGAAgAAAAhAHJJ&#10;32nhAAAADQEAAA8AAAAAAAAAAAAAAAAA9AMAAGRycy9kb3ducmV2LnhtbFBLBQYAAAAABAAEAPMA&#10;AAACBQAAAAA=&#10;" filled="f" stroked="f">
              <v:textbox inset="0,0,0,0">
                <w:txbxContent>
                  <w:p w14:paraId="534CC46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8" w14:textId="77777777" w:rsidR="00197CB7" w:rsidRDefault="00345D0E">
    <w:pPr>
      <w:pStyle w:val="BodyText"/>
      <w:spacing w:line="14" w:lineRule="auto"/>
      <w:rPr>
        <w:sz w:val="20"/>
      </w:rPr>
    </w:pPr>
    <w:r>
      <w:rPr>
        <w:noProof/>
      </w:rPr>
      <mc:AlternateContent>
        <mc:Choice Requires="wps">
          <w:drawing>
            <wp:anchor distT="0" distB="0" distL="0" distR="0" simplePos="0" relativeHeight="252058624" behindDoc="1" locked="0" layoutInCell="1" allowOverlap="1" wp14:anchorId="534CBFFE" wp14:editId="534CBFFF">
              <wp:simplePos x="0" y="0"/>
              <wp:positionH relativeFrom="page">
                <wp:posOffset>4364850</wp:posOffset>
              </wp:positionH>
              <wp:positionV relativeFrom="page">
                <wp:posOffset>7089877</wp:posOffset>
              </wp:positionV>
              <wp:extent cx="1939925" cy="15240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6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FFE" id="_x0000_t202" coordsize="21600,21600" o:spt="202" path="m,l,21600r21600,l21600,xe">
              <v:stroke joinstyle="miter"/>
              <v:path gradientshapeok="t" o:connecttype="rect"/>
            </v:shapetype>
            <v:shape id="Textbox 463" o:spid="_x0000_s1448" type="#_x0000_t202" style="position:absolute;margin-left:343.7pt;margin-top:558.25pt;width:152.75pt;height:12pt;z-index:-2512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F82Vsqa&#10;AQAAJAMAAA4AAAAAAAAAAAAAAAAALgIAAGRycy9lMm9Eb2MueG1sUEsBAi0AFAAGAAgAAAAhAHJJ&#10;32nhAAAADQEAAA8AAAAAAAAAAAAAAAAA9AMAAGRycy9kb3ducmV2LnhtbFBLBQYAAAAABAAEAPMA&#10;AAACBQAAAAA=&#10;" filled="f" stroked="f">
              <v:textbox inset="0,0,0,0">
                <w:txbxContent>
                  <w:p w14:paraId="534CC46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59648" behindDoc="1" locked="0" layoutInCell="1" allowOverlap="1" wp14:anchorId="534CC000" wp14:editId="534CC001">
              <wp:simplePos x="0" y="0"/>
              <wp:positionH relativeFrom="page">
                <wp:posOffset>9570973</wp:posOffset>
              </wp:positionH>
              <wp:positionV relativeFrom="page">
                <wp:posOffset>7089877</wp:posOffset>
              </wp:positionV>
              <wp:extent cx="196850" cy="15240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6F" w14:textId="77777777" w:rsidR="00197CB7" w:rsidRDefault="00345D0E">
                          <w:pPr>
                            <w:spacing w:before="12"/>
                            <w:ind w:left="20"/>
                            <w:rPr>
                              <w:i/>
                              <w:sz w:val="18"/>
                            </w:rPr>
                          </w:pPr>
                          <w:r>
                            <w:rPr>
                              <w:i/>
                              <w:spacing w:val="-5"/>
                              <w:sz w:val="18"/>
                            </w:rPr>
                            <w:t>139</w:t>
                          </w:r>
                        </w:p>
                      </w:txbxContent>
                    </wps:txbx>
                    <wps:bodyPr wrap="square" lIns="0" tIns="0" rIns="0" bIns="0" rtlCol="0">
                      <a:noAutofit/>
                    </wps:bodyPr>
                  </wps:wsp>
                </a:graphicData>
              </a:graphic>
            </wp:anchor>
          </w:drawing>
        </mc:Choice>
        <mc:Fallback>
          <w:pict>
            <v:shape w14:anchorId="534CC000" id="Textbox 464" o:spid="_x0000_s1449" type="#_x0000_t202" style="position:absolute;margin-left:753.6pt;margin-top:558.25pt;width:15.5pt;height:12pt;z-index:-2512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eWmQEAACMDAAAOAAAAZHJzL2Uyb0RvYy54bWysUl9v0zAQf0fiO1h+p0nLNo2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V3Xxu7ocjkjpswEvctFK&#10;5LgKAXV4oJSvV81pZObyfH0mkqbtJFzXyqvV2xxj/reF7shiRs6zlfRrr9BIMXwJbFgO/1Tgqdie&#10;CkzDRyhPJGsK8H6fwLpC4YI7U+AkCrP51eSo/9yXqcvb3vwG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LYul5aZ&#10;AQAAIwMAAA4AAAAAAAAAAAAAAAAALgIAAGRycy9lMm9Eb2MueG1sUEsBAi0AFAAGAAgAAAAhAHrB&#10;gpbiAAAADwEAAA8AAAAAAAAAAAAAAAAA8wMAAGRycy9kb3ducmV2LnhtbFBLBQYAAAAABAAEAPMA&#10;AAACBQAAAAA=&#10;" filled="f" stroked="f">
              <v:textbox inset="0,0,0,0">
                <w:txbxContent>
                  <w:p w14:paraId="534CC46F" w14:textId="77777777" w:rsidR="00197CB7" w:rsidRDefault="00345D0E">
                    <w:pPr>
                      <w:spacing w:before="12"/>
                      <w:ind w:left="20"/>
                      <w:rPr>
                        <w:i/>
                        <w:sz w:val="18"/>
                      </w:rPr>
                    </w:pPr>
                    <w:r>
                      <w:rPr>
                        <w:i/>
                        <w:spacing w:val="-5"/>
                        <w:sz w:val="18"/>
                      </w:rPr>
                      <w:t>139</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9" w14:textId="77777777" w:rsidR="00197CB7" w:rsidRDefault="00345D0E">
    <w:pPr>
      <w:pStyle w:val="BodyText"/>
      <w:spacing w:line="14" w:lineRule="auto"/>
      <w:rPr>
        <w:sz w:val="20"/>
      </w:rPr>
    </w:pPr>
    <w:r>
      <w:rPr>
        <w:noProof/>
      </w:rPr>
      <mc:AlternateContent>
        <mc:Choice Requires="wps">
          <w:drawing>
            <wp:anchor distT="0" distB="0" distL="0" distR="0" simplePos="0" relativeHeight="252056576" behindDoc="1" locked="0" layoutInCell="1" allowOverlap="1" wp14:anchorId="534CC002" wp14:editId="534CC003">
              <wp:simplePos x="0" y="0"/>
              <wp:positionH relativeFrom="page">
                <wp:posOffset>901700</wp:posOffset>
              </wp:positionH>
              <wp:positionV relativeFrom="page">
                <wp:posOffset>7089877</wp:posOffset>
              </wp:positionV>
              <wp:extent cx="196850" cy="15240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6C" w14:textId="77777777" w:rsidR="00197CB7" w:rsidRDefault="00345D0E">
                          <w:pPr>
                            <w:spacing w:before="12"/>
                            <w:ind w:left="20"/>
                            <w:rPr>
                              <w:i/>
                              <w:sz w:val="18"/>
                            </w:rPr>
                          </w:pPr>
                          <w:r>
                            <w:rPr>
                              <w:i/>
                              <w:spacing w:val="-5"/>
                              <w:sz w:val="18"/>
                            </w:rPr>
                            <w:t>138</w:t>
                          </w:r>
                        </w:p>
                      </w:txbxContent>
                    </wps:txbx>
                    <wps:bodyPr wrap="square" lIns="0" tIns="0" rIns="0" bIns="0" rtlCol="0">
                      <a:noAutofit/>
                    </wps:bodyPr>
                  </wps:wsp>
                </a:graphicData>
              </a:graphic>
            </wp:anchor>
          </w:drawing>
        </mc:Choice>
        <mc:Fallback>
          <w:pict>
            <v:shapetype w14:anchorId="534CC002" id="_x0000_t202" coordsize="21600,21600" o:spt="202" path="m,l,21600r21600,l21600,xe">
              <v:stroke joinstyle="miter"/>
              <v:path gradientshapeok="t" o:connecttype="rect"/>
            </v:shapetype>
            <v:shape id="Textbox 461" o:spid="_x0000_s1450" type="#_x0000_t202" style="position:absolute;margin-left:71pt;margin-top:558.25pt;width:15.5pt;height:12pt;z-index:-251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CIhoBmZAQAA&#10;IwMAAA4AAAAAAAAAAAAAAAAALgIAAGRycy9lMm9Eb2MueG1sUEsBAi0AFAAGAAgAAAAhABn7oZ/f&#10;AAAADQEAAA8AAAAAAAAAAAAAAAAA8wMAAGRycy9kb3ducmV2LnhtbFBLBQYAAAAABAAEAPMAAAD/&#10;BAAAAAA=&#10;" filled="f" stroked="f">
              <v:textbox inset="0,0,0,0">
                <w:txbxContent>
                  <w:p w14:paraId="534CC46C" w14:textId="77777777" w:rsidR="00197CB7" w:rsidRDefault="00345D0E">
                    <w:pPr>
                      <w:spacing w:before="12"/>
                      <w:ind w:left="20"/>
                      <w:rPr>
                        <w:i/>
                        <w:sz w:val="18"/>
                      </w:rPr>
                    </w:pPr>
                    <w:r>
                      <w:rPr>
                        <w:i/>
                        <w:spacing w:val="-5"/>
                        <w:sz w:val="18"/>
                      </w:rPr>
                      <w:t>138</w:t>
                    </w:r>
                  </w:p>
                </w:txbxContent>
              </v:textbox>
              <w10:wrap anchorx="page" anchory="page"/>
            </v:shape>
          </w:pict>
        </mc:Fallback>
      </mc:AlternateContent>
    </w:r>
    <w:r>
      <w:rPr>
        <w:noProof/>
      </w:rPr>
      <mc:AlternateContent>
        <mc:Choice Requires="wps">
          <w:drawing>
            <wp:anchor distT="0" distB="0" distL="0" distR="0" simplePos="0" relativeHeight="252057600" behindDoc="1" locked="0" layoutInCell="1" allowOverlap="1" wp14:anchorId="534CC004" wp14:editId="534CC005">
              <wp:simplePos x="0" y="0"/>
              <wp:positionH relativeFrom="page">
                <wp:posOffset>4364850</wp:posOffset>
              </wp:positionH>
              <wp:positionV relativeFrom="page">
                <wp:posOffset>7089877</wp:posOffset>
              </wp:positionV>
              <wp:extent cx="1939925" cy="15240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6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04" id="Textbox 462" o:spid="_x0000_s1451" type="#_x0000_t202" style="position:absolute;margin-left:343.7pt;margin-top:558.25pt;width:152.75pt;height:12pt;z-index:-2512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Ms5YUWa&#10;AQAAJAMAAA4AAAAAAAAAAAAAAAAALgIAAGRycy9lMm9Eb2MueG1sUEsBAi0AFAAGAAgAAAAhAHJJ&#10;32nhAAAADQEAAA8AAAAAAAAAAAAAAAAA9AMAAGRycy9kb3ducmV2LnhtbFBLBQYAAAAABAAEAPMA&#10;AAACBQAAAAA=&#10;" filled="f" stroked="f">
              <v:textbox inset="0,0,0,0">
                <w:txbxContent>
                  <w:p w14:paraId="534CC46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C" w14:textId="77777777" w:rsidR="00197CB7" w:rsidRDefault="00345D0E">
    <w:pPr>
      <w:pStyle w:val="BodyText"/>
      <w:spacing w:line="14" w:lineRule="auto"/>
      <w:rPr>
        <w:sz w:val="20"/>
      </w:rPr>
    </w:pPr>
    <w:r>
      <w:rPr>
        <w:noProof/>
      </w:rPr>
      <mc:AlternateContent>
        <mc:Choice Requires="wps">
          <w:drawing>
            <wp:anchor distT="0" distB="0" distL="0" distR="0" simplePos="0" relativeHeight="252064768" behindDoc="1" locked="0" layoutInCell="1" allowOverlap="1" wp14:anchorId="534CC00A" wp14:editId="534CC00B">
              <wp:simplePos x="0" y="0"/>
              <wp:positionH relativeFrom="page">
                <wp:posOffset>4364850</wp:posOffset>
              </wp:positionH>
              <wp:positionV relativeFrom="page">
                <wp:posOffset>7089877</wp:posOffset>
              </wp:positionV>
              <wp:extent cx="1939925" cy="15240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7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0A" id="_x0000_t202" coordsize="21600,21600" o:spt="202" path="m,l,21600r21600,l21600,xe">
              <v:stroke joinstyle="miter"/>
              <v:path gradientshapeok="t" o:connecttype="rect"/>
            </v:shapetype>
            <v:shape id="Textbox 469" o:spid="_x0000_s1454" type="#_x0000_t202" style="position:absolute;margin-left:343.7pt;margin-top:558.25pt;width:152.75pt;height:12pt;z-index:-251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GtIixKa&#10;AQAAJAMAAA4AAAAAAAAAAAAAAAAALgIAAGRycy9lMm9Eb2MueG1sUEsBAi0AFAAGAAgAAAAhAHJJ&#10;32nhAAAADQEAAA8AAAAAAAAAAAAAAAAA9AMAAGRycy9kb3ducmV2LnhtbFBLBQYAAAAABAAEAPMA&#10;AAACBQAAAAA=&#10;" filled="f" stroked="f">
              <v:textbox inset="0,0,0,0">
                <w:txbxContent>
                  <w:p w14:paraId="534CC47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65792" behindDoc="1" locked="0" layoutInCell="1" allowOverlap="1" wp14:anchorId="534CC00C" wp14:editId="534CC00D">
              <wp:simplePos x="0" y="0"/>
              <wp:positionH relativeFrom="page">
                <wp:posOffset>9570973</wp:posOffset>
              </wp:positionH>
              <wp:positionV relativeFrom="page">
                <wp:posOffset>7089877</wp:posOffset>
              </wp:positionV>
              <wp:extent cx="196850" cy="1524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75" w14:textId="77777777" w:rsidR="00197CB7" w:rsidRDefault="00345D0E">
                          <w:pPr>
                            <w:spacing w:before="12"/>
                            <w:ind w:left="20"/>
                            <w:rPr>
                              <w:i/>
                              <w:sz w:val="18"/>
                            </w:rPr>
                          </w:pPr>
                          <w:r>
                            <w:rPr>
                              <w:i/>
                              <w:spacing w:val="-5"/>
                              <w:sz w:val="18"/>
                            </w:rPr>
                            <w:t>141</w:t>
                          </w:r>
                        </w:p>
                      </w:txbxContent>
                    </wps:txbx>
                    <wps:bodyPr wrap="square" lIns="0" tIns="0" rIns="0" bIns="0" rtlCol="0">
                      <a:noAutofit/>
                    </wps:bodyPr>
                  </wps:wsp>
                </a:graphicData>
              </a:graphic>
            </wp:anchor>
          </w:drawing>
        </mc:Choice>
        <mc:Fallback>
          <w:pict>
            <v:shape w14:anchorId="534CC00C" id="Textbox 470" o:spid="_x0000_s1455" type="#_x0000_t202" style="position:absolute;margin-left:753.6pt;margin-top:558.25pt;width:15.5pt;height:12pt;z-index:-2512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IJQSk6Z&#10;AQAAIwMAAA4AAAAAAAAAAAAAAAAALgIAAGRycy9lMm9Eb2MueG1sUEsBAi0AFAAGAAgAAAAhAHrB&#10;gpbiAAAADwEAAA8AAAAAAAAAAAAAAAAA8wMAAGRycy9kb3ducmV2LnhtbFBLBQYAAAAABAAEAPMA&#10;AAACBQAAAAA=&#10;" filled="f" stroked="f">
              <v:textbox inset="0,0,0,0">
                <w:txbxContent>
                  <w:p w14:paraId="534CC475" w14:textId="77777777" w:rsidR="00197CB7" w:rsidRDefault="00345D0E">
                    <w:pPr>
                      <w:spacing w:before="12"/>
                      <w:ind w:left="20"/>
                      <w:rPr>
                        <w:i/>
                        <w:sz w:val="18"/>
                      </w:rPr>
                    </w:pPr>
                    <w:r>
                      <w:rPr>
                        <w:i/>
                        <w:spacing w:val="-5"/>
                        <w:sz w:val="18"/>
                      </w:rPr>
                      <w:t>141</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D" w14:textId="77777777" w:rsidR="00197CB7" w:rsidRDefault="00345D0E">
    <w:pPr>
      <w:pStyle w:val="BodyText"/>
      <w:spacing w:line="14" w:lineRule="auto"/>
      <w:rPr>
        <w:sz w:val="20"/>
      </w:rPr>
    </w:pPr>
    <w:r>
      <w:rPr>
        <w:noProof/>
      </w:rPr>
      <mc:AlternateContent>
        <mc:Choice Requires="wps">
          <w:drawing>
            <wp:anchor distT="0" distB="0" distL="0" distR="0" simplePos="0" relativeHeight="252062720" behindDoc="1" locked="0" layoutInCell="1" allowOverlap="1" wp14:anchorId="534CC00E" wp14:editId="534CC00F">
              <wp:simplePos x="0" y="0"/>
              <wp:positionH relativeFrom="page">
                <wp:posOffset>901700</wp:posOffset>
              </wp:positionH>
              <wp:positionV relativeFrom="page">
                <wp:posOffset>7089877</wp:posOffset>
              </wp:positionV>
              <wp:extent cx="196850" cy="1524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72" w14:textId="77777777" w:rsidR="00197CB7" w:rsidRDefault="00345D0E">
                          <w:pPr>
                            <w:spacing w:before="12"/>
                            <w:ind w:left="20"/>
                            <w:rPr>
                              <w:i/>
                              <w:sz w:val="18"/>
                            </w:rPr>
                          </w:pPr>
                          <w:r>
                            <w:rPr>
                              <w:i/>
                              <w:spacing w:val="-5"/>
                              <w:sz w:val="18"/>
                            </w:rPr>
                            <w:t>140</w:t>
                          </w:r>
                        </w:p>
                      </w:txbxContent>
                    </wps:txbx>
                    <wps:bodyPr wrap="square" lIns="0" tIns="0" rIns="0" bIns="0" rtlCol="0">
                      <a:noAutofit/>
                    </wps:bodyPr>
                  </wps:wsp>
                </a:graphicData>
              </a:graphic>
            </wp:anchor>
          </w:drawing>
        </mc:Choice>
        <mc:Fallback>
          <w:pict>
            <v:shapetype w14:anchorId="534CC00E" id="_x0000_t202" coordsize="21600,21600" o:spt="202" path="m,l,21600r21600,l21600,xe">
              <v:stroke joinstyle="miter"/>
              <v:path gradientshapeok="t" o:connecttype="rect"/>
            </v:shapetype>
            <v:shape id="Textbox 467" o:spid="_x0000_s1456" type="#_x0000_t202" style="position:absolute;margin-left:71pt;margin-top:558.25pt;width:15.5pt;height:12pt;z-index:-2512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JQ+q+yZAQAA&#10;IwMAAA4AAAAAAAAAAAAAAAAALgIAAGRycy9lMm9Eb2MueG1sUEsBAi0AFAAGAAgAAAAhABn7oZ/f&#10;AAAADQEAAA8AAAAAAAAAAAAAAAAA8wMAAGRycy9kb3ducmV2LnhtbFBLBQYAAAAABAAEAPMAAAD/&#10;BAAAAAA=&#10;" filled="f" stroked="f">
              <v:textbox inset="0,0,0,0">
                <w:txbxContent>
                  <w:p w14:paraId="534CC472" w14:textId="77777777" w:rsidR="00197CB7" w:rsidRDefault="00345D0E">
                    <w:pPr>
                      <w:spacing w:before="12"/>
                      <w:ind w:left="20"/>
                      <w:rPr>
                        <w:i/>
                        <w:sz w:val="18"/>
                      </w:rPr>
                    </w:pPr>
                    <w:r>
                      <w:rPr>
                        <w:i/>
                        <w:spacing w:val="-5"/>
                        <w:sz w:val="18"/>
                      </w:rPr>
                      <w:t>140</w:t>
                    </w:r>
                  </w:p>
                </w:txbxContent>
              </v:textbox>
              <w10:wrap anchorx="page" anchory="page"/>
            </v:shape>
          </w:pict>
        </mc:Fallback>
      </mc:AlternateContent>
    </w:r>
    <w:r>
      <w:rPr>
        <w:noProof/>
      </w:rPr>
      <mc:AlternateContent>
        <mc:Choice Requires="wps">
          <w:drawing>
            <wp:anchor distT="0" distB="0" distL="0" distR="0" simplePos="0" relativeHeight="252063744" behindDoc="1" locked="0" layoutInCell="1" allowOverlap="1" wp14:anchorId="534CC010" wp14:editId="534CC011">
              <wp:simplePos x="0" y="0"/>
              <wp:positionH relativeFrom="page">
                <wp:posOffset>4364850</wp:posOffset>
              </wp:positionH>
              <wp:positionV relativeFrom="page">
                <wp:posOffset>7089877</wp:posOffset>
              </wp:positionV>
              <wp:extent cx="1939925" cy="1524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7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10" id="Textbox 468" o:spid="_x0000_s1457" type="#_x0000_t202" style="position:absolute;margin-left:343.7pt;margin-top:558.25pt;width:152.75pt;height:12pt;z-index:-2512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0marCa&#10;AQAAJAMAAA4AAAAAAAAAAAAAAAAALgIAAGRycy9lMm9Eb2MueG1sUEsBAi0AFAAGAAgAAAAhAHJJ&#10;32nhAAAADQEAAA8AAAAAAAAAAAAAAAAA9AMAAGRycy9kb3ducmV2LnhtbFBLBQYAAAAABAAEAPMA&#10;AAACBQAAAAA=&#10;" filled="f" stroked="f">
              <v:textbox inset="0,0,0,0">
                <w:txbxContent>
                  <w:p w14:paraId="534CC47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0" w14:textId="77777777" w:rsidR="00197CB7" w:rsidRDefault="00345D0E">
    <w:pPr>
      <w:pStyle w:val="BodyText"/>
      <w:spacing w:line="14" w:lineRule="auto"/>
      <w:rPr>
        <w:sz w:val="20"/>
      </w:rPr>
    </w:pPr>
    <w:r>
      <w:rPr>
        <w:noProof/>
      </w:rPr>
      <mc:AlternateContent>
        <mc:Choice Requires="wps">
          <w:drawing>
            <wp:anchor distT="0" distB="0" distL="0" distR="0" simplePos="0" relativeHeight="252070912" behindDoc="1" locked="0" layoutInCell="1" allowOverlap="1" wp14:anchorId="534CC016" wp14:editId="534CC017">
              <wp:simplePos x="0" y="0"/>
              <wp:positionH relativeFrom="page">
                <wp:posOffset>4364850</wp:posOffset>
              </wp:positionH>
              <wp:positionV relativeFrom="page">
                <wp:posOffset>7089877</wp:posOffset>
              </wp:positionV>
              <wp:extent cx="1939925" cy="15240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7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16" id="_x0000_t202" coordsize="21600,21600" o:spt="202" path="m,l,21600r21600,l21600,xe">
              <v:stroke joinstyle="miter"/>
              <v:path gradientshapeok="t" o:connecttype="rect"/>
            </v:shapetype>
            <v:shape id="Textbox 475" o:spid="_x0000_s1460" type="#_x0000_t202" style="position:absolute;margin-left:343.7pt;margin-top:558.25pt;width:152.75pt;height:12pt;z-index:-2512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GeZBNya&#10;AQAAJAMAAA4AAAAAAAAAAAAAAAAALgIAAGRycy9lMm9Eb2MueG1sUEsBAi0AFAAGAAgAAAAhAHJJ&#10;32nhAAAADQEAAA8AAAAAAAAAAAAAAAAA9AMAAGRycy9kb3ducmV2LnhtbFBLBQYAAAAABAAEAPMA&#10;AAACBQAAAAA=&#10;" filled="f" stroked="f">
              <v:textbox inset="0,0,0,0">
                <w:txbxContent>
                  <w:p w14:paraId="534CC47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71936" behindDoc="1" locked="0" layoutInCell="1" allowOverlap="1" wp14:anchorId="534CC018" wp14:editId="534CC019">
              <wp:simplePos x="0" y="0"/>
              <wp:positionH relativeFrom="page">
                <wp:posOffset>9570973</wp:posOffset>
              </wp:positionH>
              <wp:positionV relativeFrom="page">
                <wp:posOffset>7089877</wp:posOffset>
              </wp:positionV>
              <wp:extent cx="196850" cy="1524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7B" w14:textId="77777777" w:rsidR="00197CB7" w:rsidRDefault="00345D0E">
                          <w:pPr>
                            <w:spacing w:before="12"/>
                            <w:ind w:left="20"/>
                            <w:rPr>
                              <w:i/>
                              <w:sz w:val="18"/>
                            </w:rPr>
                          </w:pPr>
                          <w:r>
                            <w:rPr>
                              <w:i/>
                              <w:spacing w:val="-5"/>
                              <w:sz w:val="18"/>
                            </w:rPr>
                            <w:t>143</w:t>
                          </w:r>
                        </w:p>
                      </w:txbxContent>
                    </wps:txbx>
                    <wps:bodyPr wrap="square" lIns="0" tIns="0" rIns="0" bIns="0" rtlCol="0">
                      <a:noAutofit/>
                    </wps:bodyPr>
                  </wps:wsp>
                </a:graphicData>
              </a:graphic>
            </wp:anchor>
          </w:drawing>
        </mc:Choice>
        <mc:Fallback>
          <w:pict>
            <v:shape w14:anchorId="534CC018" id="Textbox 476" o:spid="_x0000_s1461" type="#_x0000_t202" style="position:absolute;margin-left:753.6pt;margin-top:558.25pt;width:15.5pt;height:12pt;z-index:-2512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WAmQEAACMDAAAOAAAAZHJzL2Uyb0RvYy54bWysUs2O0zAQviPxDpbvNGnZrpa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Pbm9m7NHc2t5Xp1Uxe/q+vhiJQ+GvAiF61E&#10;jqsQUMdHSvl61ZxHZi7P12ciadpNwnWtvHm9zj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I6BxYCZ&#10;AQAAIwMAAA4AAAAAAAAAAAAAAAAALgIAAGRycy9lMm9Eb2MueG1sUEsBAi0AFAAGAAgAAAAhAHrB&#10;gpbiAAAADwEAAA8AAAAAAAAAAAAAAAAA8wMAAGRycy9kb3ducmV2LnhtbFBLBQYAAAAABAAEAPMA&#10;AAACBQAAAAA=&#10;" filled="f" stroked="f">
              <v:textbox inset="0,0,0,0">
                <w:txbxContent>
                  <w:p w14:paraId="534CC47B" w14:textId="77777777" w:rsidR="00197CB7" w:rsidRDefault="00345D0E">
                    <w:pPr>
                      <w:spacing w:before="12"/>
                      <w:ind w:left="20"/>
                      <w:rPr>
                        <w:i/>
                        <w:sz w:val="18"/>
                      </w:rPr>
                    </w:pPr>
                    <w:r>
                      <w:rPr>
                        <w:i/>
                        <w:spacing w:val="-5"/>
                        <w:sz w:val="18"/>
                      </w:rPr>
                      <w:t>143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7" w14:textId="77777777" w:rsidR="00197CB7" w:rsidRDefault="00345D0E">
    <w:pPr>
      <w:pStyle w:val="BodyText"/>
      <w:spacing w:line="14" w:lineRule="auto"/>
      <w:rPr>
        <w:sz w:val="20"/>
      </w:rPr>
    </w:pPr>
    <w:r>
      <w:rPr>
        <w:noProof/>
      </w:rPr>
      <mc:AlternateContent>
        <mc:Choice Requires="wps">
          <w:drawing>
            <wp:anchor distT="0" distB="0" distL="0" distR="0" simplePos="0" relativeHeight="251407360" behindDoc="1" locked="0" layoutInCell="1" allowOverlap="1" wp14:anchorId="534CBD26" wp14:editId="296FCCFD">
              <wp:simplePos x="0" y="0"/>
              <wp:positionH relativeFrom="page">
                <wp:posOffset>1123188</wp:posOffset>
              </wp:positionH>
              <wp:positionV relativeFrom="page">
                <wp:posOffset>9677400</wp:posOffset>
              </wp:positionV>
              <wp:extent cx="5316220" cy="9525"/>
              <wp:effectExtent l="0" t="0" r="0" b="0"/>
              <wp:wrapNone/>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574713" id="Graphic 75" o:spid="_x0000_s1026" alt="&quot;&quot;" style="position:absolute;margin-left:88.45pt;margin-top:762pt;width:418.6pt;height:.75pt;z-index:-251909120;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410432" behindDoc="1" locked="0" layoutInCell="1" allowOverlap="1" wp14:anchorId="534CBD28" wp14:editId="534CBD29">
              <wp:simplePos x="0" y="0"/>
              <wp:positionH relativeFrom="page">
                <wp:posOffset>1197355</wp:posOffset>
              </wp:positionH>
              <wp:positionV relativeFrom="page">
                <wp:posOffset>9806685</wp:posOffset>
              </wp:positionV>
              <wp:extent cx="141605" cy="1524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534CC301" w14:textId="77777777" w:rsidR="00197CB7" w:rsidRDefault="00345D0E">
                          <w:pPr>
                            <w:spacing w:before="12"/>
                            <w:ind w:left="20"/>
                            <w:rPr>
                              <w:i/>
                              <w:sz w:val="18"/>
                            </w:rPr>
                          </w:pPr>
                          <w:r>
                            <w:rPr>
                              <w:i/>
                              <w:spacing w:val="-5"/>
                              <w:sz w:val="18"/>
                            </w:rPr>
                            <w:t>12</w:t>
                          </w:r>
                        </w:p>
                      </w:txbxContent>
                    </wps:txbx>
                    <wps:bodyPr wrap="square" lIns="0" tIns="0" rIns="0" bIns="0" rtlCol="0">
                      <a:noAutofit/>
                    </wps:bodyPr>
                  </wps:wsp>
                </a:graphicData>
              </a:graphic>
            </wp:anchor>
          </w:drawing>
        </mc:Choice>
        <mc:Fallback>
          <w:pict>
            <v:shapetype w14:anchorId="534CBD28" id="_x0000_t202" coordsize="21600,21600" o:spt="202" path="m,l,21600r21600,l21600,xe">
              <v:stroke joinstyle="miter"/>
              <v:path gradientshapeok="t" o:connecttype="rect"/>
            </v:shapetype>
            <v:shape id="Textbox 76" o:spid="_x0000_s1072" type="#_x0000_t202" style="position:absolute;margin-left:94.3pt;margin-top:772.2pt;width:11.15pt;height:12pt;z-index:-2519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" filled="f" stroked="f">
              <v:textbox inset="0,0,0,0">
                <w:txbxContent>
                  <w:p w14:paraId="534CC301" w14:textId="77777777" w:rsidR="00197CB7" w:rsidRDefault="00345D0E">
                    <w:pPr>
                      <w:spacing w:before="12"/>
                      <w:ind w:left="20"/>
                      <w:rPr>
                        <w:i/>
                        <w:sz w:val="18"/>
                      </w:rPr>
                    </w:pPr>
                    <w:r>
                      <w:rPr>
                        <w:i/>
                        <w:spacing w:val="-5"/>
                        <w:sz w:val="18"/>
                      </w:rPr>
                      <w:t>12</w:t>
                    </w:r>
                  </w:p>
                </w:txbxContent>
              </v:textbox>
              <w10:wrap anchorx="page" anchory="page"/>
            </v:shape>
          </w:pict>
        </mc:Fallback>
      </mc:AlternateContent>
    </w:r>
    <w:r>
      <w:rPr>
        <w:noProof/>
      </w:rPr>
      <mc:AlternateContent>
        <mc:Choice Requires="wps">
          <w:drawing>
            <wp:anchor distT="0" distB="0" distL="0" distR="0" simplePos="0" relativeHeight="251413504" behindDoc="1" locked="0" layoutInCell="1" allowOverlap="1" wp14:anchorId="534CBD2A" wp14:editId="534CBD2B">
              <wp:simplePos x="0" y="0"/>
              <wp:positionH relativeFrom="page">
                <wp:posOffset>2840227</wp:posOffset>
              </wp:positionH>
              <wp:positionV relativeFrom="page">
                <wp:posOffset>9806685</wp:posOffset>
              </wp:positionV>
              <wp:extent cx="1940560" cy="1524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30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 w14:anchorId="534CBD2A" id="Textbox 77" o:spid="_x0000_s1073" type="#_x0000_t202" style="position:absolute;margin-left:223.65pt;margin-top:772.2pt;width:152.8pt;height:12pt;z-index:-2519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" filled="f" stroked="f">
              <v:textbox inset="0,0,0,0">
                <w:txbxContent>
                  <w:p w14:paraId="534CC30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1" w14:textId="77777777" w:rsidR="00197CB7" w:rsidRDefault="00345D0E">
    <w:pPr>
      <w:pStyle w:val="BodyText"/>
      <w:spacing w:line="14" w:lineRule="auto"/>
      <w:rPr>
        <w:sz w:val="20"/>
      </w:rPr>
    </w:pPr>
    <w:r>
      <w:rPr>
        <w:noProof/>
      </w:rPr>
      <mc:AlternateContent>
        <mc:Choice Requires="wps">
          <w:drawing>
            <wp:anchor distT="0" distB="0" distL="0" distR="0" simplePos="0" relativeHeight="252068864" behindDoc="1" locked="0" layoutInCell="1" allowOverlap="1" wp14:anchorId="534CC01A" wp14:editId="534CC01B">
              <wp:simplePos x="0" y="0"/>
              <wp:positionH relativeFrom="page">
                <wp:posOffset>901700</wp:posOffset>
              </wp:positionH>
              <wp:positionV relativeFrom="page">
                <wp:posOffset>7089877</wp:posOffset>
              </wp:positionV>
              <wp:extent cx="196850" cy="15240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78" w14:textId="77777777" w:rsidR="00197CB7" w:rsidRDefault="00345D0E">
                          <w:pPr>
                            <w:spacing w:before="12"/>
                            <w:ind w:left="20"/>
                            <w:rPr>
                              <w:i/>
                              <w:sz w:val="18"/>
                            </w:rPr>
                          </w:pPr>
                          <w:r>
                            <w:rPr>
                              <w:i/>
                              <w:spacing w:val="-5"/>
                              <w:sz w:val="18"/>
                            </w:rPr>
                            <w:t>142</w:t>
                          </w:r>
                        </w:p>
                      </w:txbxContent>
                    </wps:txbx>
                    <wps:bodyPr wrap="square" lIns="0" tIns="0" rIns="0" bIns="0" rtlCol="0">
                      <a:noAutofit/>
                    </wps:bodyPr>
                  </wps:wsp>
                </a:graphicData>
              </a:graphic>
            </wp:anchor>
          </w:drawing>
        </mc:Choice>
        <mc:Fallback>
          <w:pict>
            <v:shapetype w14:anchorId="534CC01A" id="_x0000_t202" coordsize="21600,21600" o:spt="202" path="m,l,21600r21600,l21600,xe">
              <v:stroke joinstyle="miter"/>
              <v:path gradientshapeok="t" o:connecttype="rect"/>
            </v:shapetype>
            <v:shape id="Textbox 473" o:spid="_x0000_s1462" type="#_x0000_t202" style="position:absolute;margin-left:71pt;margin-top:558.25pt;width:15.5pt;height:12pt;z-index:-251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EfpMBKZAQAA&#10;IwMAAA4AAAAAAAAAAAAAAAAALgIAAGRycy9lMm9Eb2MueG1sUEsBAi0AFAAGAAgAAAAhABn7oZ/f&#10;AAAADQEAAA8AAAAAAAAAAAAAAAAA8wMAAGRycy9kb3ducmV2LnhtbFBLBQYAAAAABAAEAPMAAAD/&#10;BAAAAAA=&#10;" filled="f" stroked="f">
              <v:textbox inset="0,0,0,0">
                <w:txbxContent>
                  <w:p w14:paraId="534CC478" w14:textId="77777777" w:rsidR="00197CB7" w:rsidRDefault="00345D0E">
                    <w:pPr>
                      <w:spacing w:before="12"/>
                      <w:ind w:left="20"/>
                      <w:rPr>
                        <w:i/>
                        <w:sz w:val="18"/>
                      </w:rPr>
                    </w:pPr>
                    <w:r>
                      <w:rPr>
                        <w:i/>
                        <w:spacing w:val="-5"/>
                        <w:sz w:val="18"/>
                      </w:rPr>
                      <w:t>142</w:t>
                    </w:r>
                  </w:p>
                </w:txbxContent>
              </v:textbox>
              <w10:wrap anchorx="page" anchory="page"/>
            </v:shape>
          </w:pict>
        </mc:Fallback>
      </mc:AlternateContent>
    </w:r>
    <w:r>
      <w:rPr>
        <w:noProof/>
      </w:rPr>
      <mc:AlternateContent>
        <mc:Choice Requires="wps">
          <w:drawing>
            <wp:anchor distT="0" distB="0" distL="0" distR="0" simplePos="0" relativeHeight="252069888" behindDoc="1" locked="0" layoutInCell="1" allowOverlap="1" wp14:anchorId="534CC01C" wp14:editId="534CC01D">
              <wp:simplePos x="0" y="0"/>
              <wp:positionH relativeFrom="page">
                <wp:posOffset>4364850</wp:posOffset>
              </wp:positionH>
              <wp:positionV relativeFrom="page">
                <wp:posOffset>7089877</wp:posOffset>
              </wp:positionV>
              <wp:extent cx="1939925" cy="1524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7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1C" id="Textbox 474" o:spid="_x0000_s1463" type="#_x0000_t202" style="position:absolute;margin-left:343.7pt;margin-top:558.25pt;width:152.75pt;height:12pt;z-index:-2512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Cu8fFO&#10;mwEAACQDAAAOAAAAAAAAAAAAAAAAAC4CAABkcnMvZTJvRG9jLnhtbFBLAQItABQABgAIAAAAIQBy&#10;Sd9p4QAAAA0BAAAPAAAAAAAAAAAAAAAAAPUDAABkcnMvZG93bnJldi54bWxQSwUGAAAAAAQABADz&#10;AAAAAwUAAAAA&#10;" filled="f" stroked="f">
              <v:textbox inset="0,0,0,0">
                <w:txbxContent>
                  <w:p w14:paraId="534CC47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4" w14:textId="77777777" w:rsidR="00197CB7" w:rsidRDefault="00345D0E">
    <w:pPr>
      <w:pStyle w:val="BodyText"/>
      <w:spacing w:line="14" w:lineRule="auto"/>
      <w:rPr>
        <w:sz w:val="20"/>
      </w:rPr>
    </w:pPr>
    <w:r>
      <w:rPr>
        <w:noProof/>
      </w:rPr>
      <mc:AlternateContent>
        <mc:Choice Requires="wps">
          <w:drawing>
            <wp:anchor distT="0" distB="0" distL="0" distR="0" simplePos="0" relativeHeight="252077056" behindDoc="1" locked="0" layoutInCell="1" allowOverlap="1" wp14:anchorId="534CC022" wp14:editId="534CC023">
              <wp:simplePos x="0" y="0"/>
              <wp:positionH relativeFrom="page">
                <wp:posOffset>4364850</wp:posOffset>
              </wp:positionH>
              <wp:positionV relativeFrom="page">
                <wp:posOffset>7089877</wp:posOffset>
              </wp:positionV>
              <wp:extent cx="1939925" cy="15240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8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22" id="_x0000_t202" coordsize="21600,21600" o:spt="202" path="m,l,21600r21600,l21600,xe">
              <v:stroke joinstyle="miter"/>
              <v:path gradientshapeok="t" o:connecttype="rect"/>
            </v:shapetype>
            <v:shape id="Textbox 481" o:spid="_x0000_s1466" type="#_x0000_t202" style="position:absolute;margin-left:343.7pt;margin-top:558.25pt;width:152.75pt;height:12pt;z-index:-251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GieKzaa&#10;AQAAJAMAAA4AAAAAAAAAAAAAAAAALgIAAGRycy9lMm9Eb2MueG1sUEsBAi0AFAAGAAgAAAAhAHJJ&#10;32nhAAAADQEAAA8AAAAAAAAAAAAAAAAA9AMAAGRycy9kb3ducmV2LnhtbFBLBQYAAAAABAAEAPMA&#10;AAACBQAAAAA=&#10;" filled="f" stroked="f">
              <v:textbox inset="0,0,0,0">
                <w:txbxContent>
                  <w:p w14:paraId="534CC48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78080" behindDoc="1" locked="0" layoutInCell="1" allowOverlap="1" wp14:anchorId="534CC024" wp14:editId="534CC025">
              <wp:simplePos x="0" y="0"/>
              <wp:positionH relativeFrom="page">
                <wp:posOffset>9570973</wp:posOffset>
              </wp:positionH>
              <wp:positionV relativeFrom="page">
                <wp:posOffset>7089877</wp:posOffset>
              </wp:positionV>
              <wp:extent cx="196850" cy="15240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81" w14:textId="77777777" w:rsidR="00197CB7" w:rsidRDefault="00345D0E">
                          <w:pPr>
                            <w:spacing w:before="12"/>
                            <w:ind w:left="20"/>
                            <w:rPr>
                              <w:i/>
                              <w:sz w:val="18"/>
                            </w:rPr>
                          </w:pPr>
                          <w:r>
                            <w:rPr>
                              <w:i/>
                              <w:spacing w:val="-5"/>
                              <w:sz w:val="18"/>
                            </w:rPr>
                            <w:t>145</w:t>
                          </w:r>
                        </w:p>
                      </w:txbxContent>
                    </wps:txbx>
                    <wps:bodyPr wrap="square" lIns="0" tIns="0" rIns="0" bIns="0" rtlCol="0">
                      <a:noAutofit/>
                    </wps:bodyPr>
                  </wps:wsp>
                </a:graphicData>
              </a:graphic>
            </wp:anchor>
          </w:drawing>
        </mc:Choice>
        <mc:Fallback>
          <w:pict>
            <v:shape w14:anchorId="534CC024" id="Textbox 482" o:spid="_x0000_s1467" type="#_x0000_t202" style="position:absolute;margin-left:753.6pt;margin-top:558.25pt;width:15.5pt;height:12pt;z-index:-251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IGG6mqZ&#10;AQAAIwMAAA4AAAAAAAAAAAAAAAAALgIAAGRycy9lMm9Eb2MueG1sUEsBAi0AFAAGAAgAAAAhAHrB&#10;gpbiAAAADwEAAA8AAAAAAAAAAAAAAAAA8wMAAGRycy9kb3ducmV2LnhtbFBLBQYAAAAABAAEAPMA&#10;AAACBQAAAAA=&#10;" filled="f" stroked="f">
              <v:textbox inset="0,0,0,0">
                <w:txbxContent>
                  <w:p w14:paraId="534CC481" w14:textId="77777777" w:rsidR="00197CB7" w:rsidRDefault="00345D0E">
                    <w:pPr>
                      <w:spacing w:before="12"/>
                      <w:ind w:left="20"/>
                      <w:rPr>
                        <w:i/>
                        <w:sz w:val="18"/>
                      </w:rPr>
                    </w:pPr>
                    <w:r>
                      <w:rPr>
                        <w:i/>
                        <w:spacing w:val="-5"/>
                        <w:sz w:val="18"/>
                      </w:rPr>
                      <w:t>145</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5" w14:textId="77777777" w:rsidR="00197CB7" w:rsidRDefault="00345D0E">
    <w:pPr>
      <w:pStyle w:val="BodyText"/>
      <w:spacing w:line="14" w:lineRule="auto"/>
      <w:rPr>
        <w:sz w:val="20"/>
      </w:rPr>
    </w:pPr>
    <w:r>
      <w:rPr>
        <w:noProof/>
      </w:rPr>
      <mc:AlternateContent>
        <mc:Choice Requires="wps">
          <w:drawing>
            <wp:anchor distT="0" distB="0" distL="0" distR="0" simplePos="0" relativeHeight="252075008" behindDoc="1" locked="0" layoutInCell="1" allowOverlap="1" wp14:anchorId="534CC026" wp14:editId="534CC027">
              <wp:simplePos x="0" y="0"/>
              <wp:positionH relativeFrom="page">
                <wp:posOffset>901700</wp:posOffset>
              </wp:positionH>
              <wp:positionV relativeFrom="page">
                <wp:posOffset>7089877</wp:posOffset>
              </wp:positionV>
              <wp:extent cx="196850" cy="1524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7E" w14:textId="77777777" w:rsidR="00197CB7" w:rsidRDefault="00345D0E">
                          <w:pPr>
                            <w:spacing w:before="12"/>
                            <w:ind w:left="20"/>
                            <w:rPr>
                              <w:i/>
                              <w:sz w:val="18"/>
                            </w:rPr>
                          </w:pPr>
                          <w:r>
                            <w:rPr>
                              <w:i/>
                              <w:spacing w:val="-5"/>
                              <w:sz w:val="18"/>
                            </w:rPr>
                            <w:t>144</w:t>
                          </w:r>
                        </w:p>
                      </w:txbxContent>
                    </wps:txbx>
                    <wps:bodyPr wrap="square" lIns="0" tIns="0" rIns="0" bIns="0" rtlCol="0">
                      <a:noAutofit/>
                    </wps:bodyPr>
                  </wps:wsp>
                </a:graphicData>
              </a:graphic>
            </wp:anchor>
          </w:drawing>
        </mc:Choice>
        <mc:Fallback>
          <w:pict>
            <v:shapetype w14:anchorId="534CC026" id="_x0000_t202" coordsize="21600,21600" o:spt="202" path="m,l,21600r21600,l21600,xe">
              <v:stroke joinstyle="miter"/>
              <v:path gradientshapeok="t" o:connecttype="rect"/>
            </v:shapetype>
            <v:shape id="Textbox 479" o:spid="_x0000_s1468" type="#_x0000_t202" style="position:absolute;margin-left:71pt;margin-top:558.25pt;width:15.5pt;height:12pt;z-index:-251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EjuH/iZAQAA&#10;IwMAAA4AAAAAAAAAAAAAAAAALgIAAGRycy9lMm9Eb2MueG1sUEsBAi0AFAAGAAgAAAAhABn7oZ/f&#10;AAAADQEAAA8AAAAAAAAAAAAAAAAA8wMAAGRycy9kb3ducmV2LnhtbFBLBQYAAAAABAAEAPMAAAD/&#10;BAAAAAA=&#10;" filled="f" stroked="f">
              <v:textbox inset="0,0,0,0">
                <w:txbxContent>
                  <w:p w14:paraId="534CC47E" w14:textId="77777777" w:rsidR="00197CB7" w:rsidRDefault="00345D0E">
                    <w:pPr>
                      <w:spacing w:before="12"/>
                      <w:ind w:left="20"/>
                      <w:rPr>
                        <w:i/>
                        <w:sz w:val="18"/>
                      </w:rPr>
                    </w:pPr>
                    <w:r>
                      <w:rPr>
                        <w:i/>
                        <w:spacing w:val="-5"/>
                        <w:sz w:val="18"/>
                      </w:rPr>
                      <w:t>144</w:t>
                    </w:r>
                  </w:p>
                </w:txbxContent>
              </v:textbox>
              <w10:wrap anchorx="page" anchory="page"/>
            </v:shape>
          </w:pict>
        </mc:Fallback>
      </mc:AlternateContent>
    </w:r>
    <w:r>
      <w:rPr>
        <w:noProof/>
      </w:rPr>
      <mc:AlternateContent>
        <mc:Choice Requires="wps">
          <w:drawing>
            <wp:anchor distT="0" distB="0" distL="0" distR="0" simplePos="0" relativeHeight="252076032" behindDoc="1" locked="0" layoutInCell="1" allowOverlap="1" wp14:anchorId="534CC028" wp14:editId="534CC029">
              <wp:simplePos x="0" y="0"/>
              <wp:positionH relativeFrom="page">
                <wp:posOffset>4364850</wp:posOffset>
              </wp:positionH>
              <wp:positionV relativeFrom="page">
                <wp:posOffset>7089877</wp:posOffset>
              </wp:positionV>
              <wp:extent cx="1939925" cy="15240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7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28" id="Textbox 480" o:spid="_x0000_s1469" type="#_x0000_t202" style="position:absolute;margin-left:343.7pt;margin-top:558.25pt;width:152.75pt;height:12pt;z-index:-2512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KH23qSa&#10;AQAAJAMAAA4AAAAAAAAAAAAAAAAALgIAAGRycy9lMm9Eb2MueG1sUEsBAi0AFAAGAAgAAAAhAHJJ&#10;32nhAAAADQEAAA8AAAAAAAAAAAAAAAAA9AMAAGRycy9kb3ducmV2LnhtbFBLBQYAAAAABAAEAPMA&#10;AAACBQAAAAA=&#10;" filled="f" stroked="f">
              <v:textbox inset="0,0,0,0">
                <w:txbxContent>
                  <w:p w14:paraId="534CC47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8" w14:textId="77777777" w:rsidR="00197CB7" w:rsidRDefault="00345D0E">
    <w:pPr>
      <w:pStyle w:val="BodyText"/>
      <w:spacing w:line="14" w:lineRule="auto"/>
      <w:rPr>
        <w:sz w:val="20"/>
      </w:rPr>
    </w:pPr>
    <w:r>
      <w:rPr>
        <w:noProof/>
      </w:rPr>
      <mc:AlternateContent>
        <mc:Choice Requires="wps">
          <w:drawing>
            <wp:anchor distT="0" distB="0" distL="0" distR="0" simplePos="0" relativeHeight="252083200" behindDoc="1" locked="0" layoutInCell="1" allowOverlap="1" wp14:anchorId="534CC02E" wp14:editId="534CC02F">
              <wp:simplePos x="0" y="0"/>
              <wp:positionH relativeFrom="page">
                <wp:posOffset>4364850</wp:posOffset>
              </wp:positionH>
              <wp:positionV relativeFrom="page">
                <wp:posOffset>7089877</wp:posOffset>
              </wp:positionV>
              <wp:extent cx="1939925" cy="15240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8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2E" id="_x0000_t202" coordsize="21600,21600" o:spt="202" path="m,l,21600r21600,l21600,xe">
              <v:stroke joinstyle="miter"/>
              <v:path gradientshapeok="t" o:connecttype="rect"/>
            </v:shapetype>
            <v:shape id="Textbox 487" o:spid="_x0000_s1472" type="#_x0000_t202" style="position:absolute;margin-left:343.7pt;margin-top:558.25pt;width:152.75pt;height:12pt;z-index:-2512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LtJsMia&#10;AQAAJAMAAA4AAAAAAAAAAAAAAAAALgIAAGRycy9lMm9Eb2MueG1sUEsBAi0AFAAGAAgAAAAhAHJJ&#10;32nhAAAADQEAAA8AAAAAAAAAAAAAAAAA9AMAAGRycy9kb3ducmV2LnhtbFBLBQYAAAAABAAEAPMA&#10;AAACBQAAAAA=&#10;" filled="f" stroked="f">
              <v:textbox inset="0,0,0,0">
                <w:txbxContent>
                  <w:p w14:paraId="534CC48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2084224" behindDoc="1" locked="0" layoutInCell="1" allowOverlap="1" wp14:anchorId="534CC030" wp14:editId="534CC031">
              <wp:simplePos x="0" y="0"/>
              <wp:positionH relativeFrom="page">
                <wp:posOffset>9570973</wp:posOffset>
              </wp:positionH>
              <wp:positionV relativeFrom="page">
                <wp:posOffset>7089877</wp:posOffset>
              </wp:positionV>
              <wp:extent cx="196850" cy="15240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87" w14:textId="77777777" w:rsidR="00197CB7" w:rsidRDefault="00345D0E">
                          <w:pPr>
                            <w:spacing w:before="12"/>
                            <w:ind w:left="20"/>
                            <w:rPr>
                              <w:i/>
                              <w:sz w:val="18"/>
                            </w:rPr>
                          </w:pPr>
                          <w:r>
                            <w:rPr>
                              <w:i/>
                              <w:spacing w:val="-5"/>
                              <w:sz w:val="18"/>
                            </w:rPr>
                            <w:t>147</w:t>
                          </w:r>
                        </w:p>
                      </w:txbxContent>
                    </wps:txbx>
                    <wps:bodyPr wrap="square" lIns="0" tIns="0" rIns="0" bIns="0" rtlCol="0">
                      <a:noAutofit/>
                    </wps:bodyPr>
                  </wps:wsp>
                </a:graphicData>
              </a:graphic>
            </wp:anchor>
          </w:drawing>
        </mc:Choice>
        <mc:Fallback>
          <w:pict>
            <v:shape w14:anchorId="534CC030" id="Textbox 488" o:spid="_x0000_s1473" type="#_x0000_t202" style="position:absolute;margin-left:753.6pt;margin-top:558.25pt;width:15.5pt;height:12pt;z-index:-251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GUmQEAACMDAAAOAAAAZHJzL2Uyb0RvYy54bWysUs2O0zAQviPxDpbvNGnVXZa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Pbm9u6GO5pby5vVui5+V9fDESl9NOBFLlqJ&#10;HFchoI6PlPL1qjmPzFyer89E0rSbhOtauV6/zj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FJRcZSZ&#10;AQAAIwMAAA4AAAAAAAAAAAAAAAAALgIAAGRycy9lMm9Eb2MueG1sUEsBAi0AFAAGAAgAAAAhAHrB&#10;gpbiAAAADwEAAA8AAAAAAAAAAAAAAAAA8wMAAGRycy9kb3ducmV2LnhtbFBLBQYAAAAABAAEAPMA&#10;AAACBQAAAAA=&#10;" filled="f" stroked="f">
              <v:textbox inset="0,0,0,0">
                <w:txbxContent>
                  <w:p w14:paraId="534CC487" w14:textId="77777777" w:rsidR="00197CB7" w:rsidRDefault="00345D0E">
                    <w:pPr>
                      <w:spacing w:before="12"/>
                      <w:ind w:left="20"/>
                      <w:rPr>
                        <w:i/>
                        <w:sz w:val="18"/>
                      </w:rPr>
                    </w:pPr>
                    <w:r>
                      <w:rPr>
                        <w:i/>
                        <w:spacing w:val="-5"/>
                        <w:sz w:val="18"/>
                      </w:rPr>
                      <w:t>147</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9" w14:textId="77777777" w:rsidR="00197CB7" w:rsidRDefault="00345D0E">
    <w:pPr>
      <w:pStyle w:val="BodyText"/>
      <w:spacing w:line="14" w:lineRule="auto"/>
      <w:rPr>
        <w:sz w:val="20"/>
      </w:rPr>
    </w:pPr>
    <w:r>
      <w:rPr>
        <w:noProof/>
      </w:rPr>
      <mc:AlternateContent>
        <mc:Choice Requires="wps">
          <w:drawing>
            <wp:anchor distT="0" distB="0" distL="0" distR="0" simplePos="0" relativeHeight="252081152" behindDoc="1" locked="0" layoutInCell="1" allowOverlap="1" wp14:anchorId="534CC032" wp14:editId="534CC033">
              <wp:simplePos x="0" y="0"/>
              <wp:positionH relativeFrom="page">
                <wp:posOffset>901700</wp:posOffset>
              </wp:positionH>
              <wp:positionV relativeFrom="page">
                <wp:posOffset>7089877</wp:posOffset>
              </wp:positionV>
              <wp:extent cx="196850" cy="15240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84" w14:textId="77777777" w:rsidR="00197CB7" w:rsidRDefault="00345D0E">
                          <w:pPr>
                            <w:spacing w:before="12"/>
                            <w:ind w:left="20"/>
                            <w:rPr>
                              <w:i/>
                              <w:sz w:val="18"/>
                            </w:rPr>
                          </w:pPr>
                          <w:r>
                            <w:rPr>
                              <w:i/>
                              <w:spacing w:val="-5"/>
                              <w:sz w:val="18"/>
                            </w:rPr>
                            <w:t>146</w:t>
                          </w:r>
                        </w:p>
                      </w:txbxContent>
                    </wps:txbx>
                    <wps:bodyPr wrap="square" lIns="0" tIns="0" rIns="0" bIns="0" rtlCol="0">
                      <a:noAutofit/>
                    </wps:bodyPr>
                  </wps:wsp>
                </a:graphicData>
              </a:graphic>
            </wp:anchor>
          </w:drawing>
        </mc:Choice>
        <mc:Fallback>
          <w:pict>
            <v:shapetype w14:anchorId="534CC032" id="_x0000_t202" coordsize="21600,21600" o:spt="202" path="m,l,21600r21600,l21600,xe">
              <v:stroke joinstyle="miter"/>
              <v:path gradientshapeok="t" o:connecttype="rect"/>
            </v:shapetype>
            <v:shape id="Textbox 485" o:spid="_x0000_s1474" type="#_x0000_t202" style="position:absolute;margin-left:71pt;margin-top:558.25pt;width:15.5pt;height:12pt;z-index:-251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HyQwiCZAQAA&#10;IwMAAA4AAAAAAAAAAAAAAAAALgIAAGRycy9lMm9Eb2MueG1sUEsBAi0AFAAGAAgAAAAhABn7oZ/f&#10;AAAADQEAAA8AAAAAAAAAAAAAAAAA8wMAAGRycy9kb3ducmV2LnhtbFBLBQYAAAAABAAEAPMAAAD/&#10;BAAAAAA=&#10;" filled="f" stroked="f">
              <v:textbox inset="0,0,0,0">
                <w:txbxContent>
                  <w:p w14:paraId="534CC484" w14:textId="77777777" w:rsidR="00197CB7" w:rsidRDefault="00345D0E">
                    <w:pPr>
                      <w:spacing w:before="12"/>
                      <w:ind w:left="20"/>
                      <w:rPr>
                        <w:i/>
                        <w:sz w:val="18"/>
                      </w:rPr>
                    </w:pPr>
                    <w:r>
                      <w:rPr>
                        <w:i/>
                        <w:spacing w:val="-5"/>
                        <w:sz w:val="18"/>
                      </w:rPr>
                      <w:t>146</w:t>
                    </w:r>
                  </w:p>
                </w:txbxContent>
              </v:textbox>
              <w10:wrap anchorx="page" anchory="page"/>
            </v:shape>
          </w:pict>
        </mc:Fallback>
      </mc:AlternateContent>
    </w:r>
    <w:r>
      <w:rPr>
        <w:noProof/>
      </w:rPr>
      <mc:AlternateContent>
        <mc:Choice Requires="wps">
          <w:drawing>
            <wp:anchor distT="0" distB="0" distL="0" distR="0" simplePos="0" relativeHeight="252082176" behindDoc="1" locked="0" layoutInCell="1" allowOverlap="1" wp14:anchorId="534CC034" wp14:editId="534CC035">
              <wp:simplePos x="0" y="0"/>
              <wp:positionH relativeFrom="page">
                <wp:posOffset>4364850</wp:posOffset>
              </wp:positionH>
              <wp:positionV relativeFrom="page">
                <wp:posOffset>7089877</wp:posOffset>
              </wp:positionV>
              <wp:extent cx="1939925" cy="15240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8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34" id="Textbox 486" o:spid="_x0000_s1475" type="#_x0000_t202" style="position:absolute;margin-left:343.7pt;margin-top:558.25pt;width:152.75pt;height:12pt;z-index:-2512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N8mgEAACQDAAAOAAAAZHJzL2Uyb0RvYy54bWysUs1uGyEQvlfKOyDuMWvHqe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bjlTdDa/XSyrYri43A4R0xcNjuWi&#10;4ZHyKgzk4RFTfl/Wp5aJzOv7mUkatyOzbcOXy1XOMe9toT2SmoECbTj+2suoOeu/enIsp38q4qnY&#10;noqY+k9Q/kgW5eHj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JWIA3ya&#10;AQAAJAMAAA4AAAAAAAAAAAAAAAAALgIAAGRycy9lMm9Eb2MueG1sUEsBAi0AFAAGAAgAAAAhAHJJ&#10;32nhAAAADQEAAA8AAAAAAAAAAAAAAAAA9AMAAGRycy9kb3ducmV2LnhtbFBLBQYAAAAABAAEAPMA&#10;AAACBQAAAAA=&#10;" filled="f" stroked="f">
              <v:textbox inset="0,0,0,0">
                <w:txbxContent>
                  <w:p w14:paraId="534CC48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C" w14:textId="77777777" w:rsidR="00197CB7" w:rsidRDefault="00345D0E">
    <w:pPr>
      <w:pStyle w:val="BodyText"/>
      <w:spacing w:line="14" w:lineRule="auto"/>
      <w:rPr>
        <w:sz w:val="20"/>
      </w:rPr>
    </w:pPr>
    <w:r>
      <w:rPr>
        <w:noProof/>
      </w:rPr>
      <mc:AlternateContent>
        <mc:Choice Requires="wps">
          <w:drawing>
            <wp:anchor distT="0" distB="0" distL="0" distR="0" simplePos="0" relativeHeight="251658703" behindDoc="1" locked="0" layoutInCell="1" allowOverlap="1" wp14:anchorId="534CC03A" wp14:editId="534CC03B">
              <wp:simplePos x="0" y="0"/>
              <wp:positionH relativeFrom="page">
                <wp:posOffset>2798940</wp:posOffset>
              </wp:positionH>
              <wp:positionV relativeFrom="page">
                <wp:posOffset>10221697</wp:posOffset>
              </wp:positionV>
              <wp:extent cx="1939925" cy="15240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8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3A" id="_x0000_t202" coordsize="21600,21600" o:spt="202" path="m,l,21600r21600,l21600,xe">
              <v:stroke joinstyle="miter"/>
              <v:path gradientshapeok="t" o:connecttype="rect"/>
            </v:shapetype>
            <v:shape id="Textbox 493" o:spid="_x0000_s1478" type="#_x0000_t202" style="position:absolute;margin-left:220.4pt;margin-top:804.85pt;width:152.75pt;height:12pt;z-index:-2516577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A1Wuz2a&#10;AQAAJAMAAA4AAAAAAAAAAAAAAAAALgIAAGRycy9lMm9Eb2MueG1sUEsBAi0AFAAGAAgAAAAhAFre&#10;0mzhAAAADQEAAA8AAAAAAAAAAAAAAAAA9AMAAGRycy9kb3ducmV2LnhtbFBLBQYAAAAABAAEAPMA&#10;AAACBQAAAAA=&#10;" filled="f" stroked="f">
              <v:textbox inset="0,0,0,0">
                <w:txbxContent>
                  <w:p w14:paraId="534CC48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04" behindDoc="1" locked="0" layoutInCell="1" allowOverlap="1" wp14:anchorId="534CC03C" wp14:editId="534CC03D">
              <wp:simplePos x="0" y="0"/>
              <wp:positionH relativeFrom="page">
                <wp:posOffset>6439154</wp:posOffset>
              </wp:positionH>
              <wp:positionV relativeFrom="page">
                <wp:posOffset>10221697</wp:posOffset>
              </wp:positionV>
              <wp:extent cx="196850" cy="15240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8D" w14:textId="77777777" w:rsidR="00197CB7" w:rsidRDefault="00345D0E">
                          <w:pPr>
                            <w:spacing w:before="12"/>
                            <w:ind w:left="20"/>
                            <w:rPr>
                              <w:i/>
                              <w:sz w:val="18"/>
                            </w:rPr>
                          </w:pPr>
                          <w:r>
                            <w:rPr>
                              <w:i/>
                              <w:spacing w:val="-5"/>
                              <w:sz w:val="18"/>
                            </w:rPr>
                            <w:t>149</w:t>
                          </w:r>
                        </w:p>
                      </w:txbxContent>
                    </wps:txbx>
                    <wps:bodyPr wrap="square" lIns="0" tIns="0" rIns="0" bIns="0" rtlCol="0">
                      <a:noAutofit/>
                    </wps:bodyPr>
                  </wps:wsp>
                </a:graphicData>
              </a:graphic>
            </wp:anchor>
          </w:drawing>
        </mc:Choice>
        <mc:Fallback>
          <w:pict>
            <v:shape w14:anchorId="534CC03C" id="Textbox 494" o:spid="_x0000_s1479" type="#_x0000_t202" style="position:absolute;margin-left:507pt;margin-top:804.85pt;width:15.5pt;height:12pt;z-index:-25165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phmQEAACMDAAAOAAAAZHJzL2Uyb0RvYy54bWysUs2O0zAQviPxDpbvNGnZrpa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Pbm9m7NHc2t5Xp1Uxe/q+vhiJQ+GvAiF61E&#10;jqsQUMdHSvl61ZxHZi7P12ciadpNwnWtvFm/zjHmfzvoTixm5DxbST8PCo0Uw6fAhuXwzwWei925&#10;wDS8h/JEsqYAbw8JrCsUrrgzBU6iMJtfTY76932Zur7t7S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DkTnphmQEA&#10;ACMDAAAOAAAAAAAAAAAAAAAAAC4CAABkcnMvZTJvRG9jLnhtbFBLAQItABQABgAIAAAAIQACnoqz&#10;4AAAAA8BAAAPAAAAAAAAAAAAAAAAAPMDAABkcnMvZG93bnJldi54bWxQSwUGAAAAAAQABADzAAAA&#10;AAUAAAAA&#10;" filled="f" stroked="f">
              <v:textbox inset="0,0,0,0">
                <w:txbxContent>
                  <w:p w14:paraId="534CC48D" w14:textId="77777777" w:rsidR="00197CB7" w:rsidRDefault="00345D0E">
                    <w:pPr>
                      <w:spacing w:before="12"/>
                      <w:ind w:left="20"/>
                      <w:rPr>
                        <w:i/>
                        <w:sz w:val="18"/>
                      </w:rPr>
                    </w:pPr>
                    <w:r>
                      <w:rPr>
                        <w:i/>
                        <w:spacing w:val="-5"/>
                        <w:sz w:val="18"/>
                      </w:rPr>
                      <w:t>149</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D" w14:textId="77777777" w:rsidR="00197CB7" w:rsidRDefault="00345D0E">
    <w:pPr>
      <w:pStyle w:val="BodyText"/>
      <w:spacing w:line="14" w:lineRule="auto"/>
      <w:rPr>
        <w:sz w:val="20"/>
      </w:rPr>
    </w:pPr>
    <w:r>
      <w:rPr>
        <w:noProof/>
      </w:rPr>
      <mc:AlternateContent>
        <mc:Choice Requires="wps">
          <w:drawing>
            <wp:anchor distT="0" distB="0" distL="0" distR="0" simplePos="0" relativeHeight="251658701" behindDoc="1" locked="0" layoutInCell="1" allowOverlap="1" wp14:anchorId="534CC03E" wp14:editId="534CC03F">
              <wp:simplePos x="0" y="0"/>
              <wp:positionH relativeFrom="page">
                <wp:posOffset>901700</wp:posOffset>
              </wp:positionH>
              <wp:positionV relativeFrom="page">
                <wp:posOffset>10221697</wp:posOffset>
              </wp:positionV>
              <wp:extent cx="196850" cy="15240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8A" w14:textId="77777777" w:rsidR="00197CB7" w:rsidRDefault="00345D0E">
                          <w:pPr>
                            <w:spacing w:before="12"/>
                            <w:ind w:left="20"/>
                            <w:rPr>
                              <w:i/>
                              <w:sz w:val="18"/>
                            </w:rPr>
                          </w:pPr>
                          <w:r>
                            <w:rPr>
                              <w:i/>
                              <w:spacing w:val="-5"/>
                              <w:sz w:val="18"/>
                            </w:rPr>
                            <w:t>148</w:t>
                          </w:r>
                        </w:p>
                      </w:txbxContent>
                    </wps:txbx>
                    <wps:bodyPr wrap="square" lIns="0" tIns="0" rIns="0" bIns="0" rtlCol="0">
                      <a:noAutofit/>
                    </wps:bodyPr>
                  </wps:wsp>
                </a:graphicData>
              </a:graphic>
            </wp:anchor>
          </w:drawing>
        </mc:Choice>
        <mc:Fallback>
          <w:pict>
            <v:shapetype w14:anchorId="534CC03E" id="_x0000_t202" coordsize="21600,21600" o:spt="202" path="m,l,21600r21600,l21600,xe">
              <v:stroke joinstyle="miter"/>
              <v:path gradientshapeok="t" o:connecttype="rect"/>
            </v:shapetype>
            <v:shape id="Textbox 491" o:spid="_x0000_s1480" type="#_x0000_t202" style="position:absolute;margin-left:71pt;margin-top:804.85pt;width:15.5pt;height:12pt;z-index:-2516577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cEFN7pkBAAAj&#10;AwAADgAAAAAAAAAAAAAAAAAuAgAAZHJzL2Uyb0RvYy54bWxQSwECLQAUAAYACAAAACEAyf1G+d4A&#10;AAANAQAADwAAAAAAAAAAAAAAAADzAwAAZHJzL2Rvd25yZXYueG1sUEsFBgAAAAAEAAQA8wAAAP4E&#10;AAAAAA==&#10;" filled="f" stroked="f">
              <v:textbox inset="0,0,0,0">
                <w:txbxContent>
                  <w:p w14:paraId="534CC48A" w14:textId="77777777" w:rsidR="00197CB7" w:rsidRDefault="00345D0E">
                    <w:pPr>
                      <w:spacing w:before="12"/>
                      <w:ind w:left="20"/>
                      <w:rPr>
                        <w:i/>
                        <w:sz w:val="18"/>
                      </w:rPr>
                    </w:pPr>
                    <w:r>
                      <w:rPr>
                        <w:i/>
                        <w:spacing w:val="-5"/>
                        <w:sz w:val="18"/>
                      </w:rPr>
                      <w:t>148</w:t>
                    </w:r>
                  </w:p>
                </w:txbxContent>
              </v:textbox>
              <w10:wrap anchorx="page" anchory="page"/>
            </v:shape>
          </w:pict>
        </mc:Fallback>
      </mc:AlternateContent>
    </w:r>
    <w:r>
      <w:rPr>
        <w:noProof/>
      </w:rPr>
      <mc:AlternateContent>
        <mc:Choice Requires="wps">
          <w:drawing>
            <wp:anchor distT="0" distB="0" distL="0" distR="0" simplePos="0" relativeHeight="251658702" behindDoc="1" locked="0" layoutInCell="1" allowOverlap="1" wp14:anchorId="534CC040" wp14:editId="534CC041">
              <wp:simplePos x="0" y="0"/>
              <wp:positionH relativeFrom="page">
                <wp:posOffset>2798940</wp:posOffset>
              </wp:positionH>
              <wp:positionV relativeFrom="page">
                <wp:posOffset>10221697</wp:posOffset>
              </wp:positionV>
              <wp:extent cx="1939925" cy="15240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8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40" id="Textbox 492" o:spid="_x0000_s1481" type="#_x0000_t202" style="position:absolute;margin-left:220.4pt;margin-top:804.85pt;width:152.75pt;height:12pt;z-index:-2516577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yymgEAACQDAAAOAAAAZHJzL2Uyb0RvYy54bWysUs1uGyEQvlfKOyDuMWsnru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lpwpOpsvF7dVMVxcboeI6YsGx3LR&#10;8Eh5FQby8Igpvy/rU8tE5vX9zCSN25HZtuG3y2XOMe9toT2SmoECbTj+2suoOeu/enIsp38q4qnY&#10;noqY+k9Q/kgW5eHjPoGxhcIFd6JAURRm07fJWf+5Ll2Xz735D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lZjLKa&#10;AQAAJAMAAA4AAAAAAAAAAAAAAAAALgIAAGRycy9lMm9Eb2MueG1sUEsBAi0AFAAGAAgAAAAhAFre&#10;0mzhAAAADQEAAA8AAAAAAAAAAAAAAAAA9AMAAGRycy9kb3ducmV2LnhtbFBLBQYAAAAABAAEAPMA&#10;AAACBQAAAAA=&#10;" filled="f" stroked="f">
              <v:textbox inset="0,0,0,0">
                <w:txbxContent>
                  <w:p w14:paraId="534CC48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0" w14:textId="77777777" w:rsidR="00197CB7" w:rsidRDefault="00345D0E">
    <w:pPr>
      <w:pStyle w:val="BodyText"/>
      <w:spacing w:line="14" w:lineRule="auto"/>
      <w:rPr>
        <w:sz w:val="20"/>
      </w:rPr>
    </w:pPr>
    <w:r>
      <w:rPr>
        <w:noProof/>
      </w:rPr>
      <mc:AlternateContent>
        <mc:Choice Requires="wps">
          <w:drawing>
            <wp:anchor distT="0" distB="0" distL="0" distR="0" simplePos="0" relativeHeight="251658709" behindDoc="1" locked="0" layoutInCell="1" allowOverlap="1" wp14:anchorId="534CC046" wp14:editId="534CC047">
              <wp:simplePos x="0" y="0"/>
              <wp:positionH relativeFrom="page">
                <wp:posOffset>2798940</wp:posOffset>
              </wp:positionH>
              <wp:positionV relativeFrom="page">
                <wp:posOffset>10221697</wp:posOffset>
              </wp:positionV>
              <wp:extent cx="1939925" cy="15240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9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46" id="_x0000_t202" coordsize="21600,21600" o:spt="202" path="m,l,21600r21600,l21600,xe">
              <v:stroke joinstyle="miter"/>
              <v:path gradientshapeok="t" o:connecttype="rect"/>
            </v:shapetype>
            <v:shape id="Textbox 499" o:spid="_x0000_s1484" type="#_x0000_t202" style="position:absolute;margin-left:220.4pt;margin-top:804.85pt;width:152.75pt;height:12pt;z-index:-2516577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DkoZuWa&#10;AQAAJAMAAA4AAAAAAAAAAAAAAAAALgIAAGRycy9lMm9Eb2MueG1sUEsBAi0AFAAGAAgAAAAhAFre&#10;0mzhAAAADQEAAA8AAAAAAAAAAAAAAAAA9AMAAGRycy9kb3ducmV2LnhtbFBLBQYAAAAABAAEAPMA&#10;AAACBQAAAAA=&#10;" filled="f" stroked="f">
              <v:textbox inset="0,0,0,0">
                <w:txbxContent>
                  <w:p w14:paraId="534CC49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10" behindDoc="1" locked="0" layoutInCell="1" allowOverlap="1" wp14:anchorId="534CC048" wp14:editId="534CC049">
              <wp:simplePos x="0" y="0"/>
              <wp:positionH relativeFrom="page">
                <wp:posOffset>6439154</wp:posOffset>
              </wp:positionH>
              <wp:positionV relativeFrom="page">
                <wp:posOffset>10221697</wp:posOffset>
              </wp:positionV>
              <wp:extent cx="196850" cy="15240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93" w14:textId="77777777" w:rsidR="00197CB7" w:rsidRDefault="00345D0E">
                          <w:pPr>
                            <w:spacing w:before="12"/>
                            <w:ind w:left="20"/>
                            <w:rPr>
                              <w:i/>
                              <w:sz w:val="18"/>
                            </w:rPr>
                          </w:pPr>
                          <w:r>
                            <w:rPr>
                              <w:i/>
                              <w:spacing w:val="-5"/>
                              <w:sz w:val="18"/>
                            </w:rPr>
                            <w:t>151</w:t>
                          </w:r>
                        </w:p>
                      </w:txbxContent>
                    </wps:txbx>
                    <wps:bodyPr wrap="square" lIns="0" tIns="0" rIns="0" bIns="0" rtlCol="0">
                      <a:noAutofit/>
                    </wps:bodyPr>
                  </wps:wsp>
                </a:graphicData>
              </a:graphic>
            </wp:anchor>
          </w:drawing>
        </mc:Choice>
        <mc:Fallback>
          <w:pict>
            <v:shape w14:anchorId="534CC048" id="Textbox 500" o:spid="_x0000_s1485" type="#_x0000_t202" style="position:absolute;margin-left:507pt;margin-top:804.85pt;width:15.5pt;height:12pt;z-index:-2516577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DQMKe5mQEA&#10;ACMDAAAOAAAAAAAAAAAAAAAAAC4CAABkcnMvZTJvRG9jLnhtbFBLAQItABQABgAIAAAAIQACnoqz&#10;4AAAAA8BAAAPAAAAAAAAAAAAAAAAAPMDAABkcnMvZG93bnJldi54bWxQSwUGAAAAAAQABADzAAAA&#10;AAUAAAAA&#10;" filled="f" stroked="f">
              <v:textbox inset="0,0,0,0">
                <w:txbxContent>
                  <w:p w14:paraId="534CC493" w14:textId="77777777" w:rsidR="00197CB7" w:rsidRDefault="00345D0E">
                    <w:pPr>
                      <w:spacing w:before="12"/>
                      <w:ind w:left="20"/>
                      <w:rPr>
                        <w:i/>
                        <w:sz w:val="18"/>
                      </w:rPr>
                    </w:pPr>
                    <w:r>
                      <w:rPr>
                        <w:i/>
                        <w:spacing w:val="-5"/>
                        <w:sz w:val="18"/>
                      </w:rPr>
                      <w:t>151</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1" w14:textId="77777777" w:rsidR="00197CB7" w:rsidRDefault="00345D0E">
    <w:pPr>
      <w:pStyle w:val="BodyText"/>
      <w:spacing w:line="14" w:lineRule="auto"/>
      <w:rPr>
        <w:sz w:val="20"/>
      </w:rPr>
    </w:pPr>
    <w:r>
      <w:rPr>
        <w:noProof/>
      </w:rPr>
      <mc:AlternateContent>
        <mc:Choice Requires="wps">
          <w:drawing>
            <wp:anchor distT="0" distB="0" distL="0" distR="0" simplePos="0" relativeHeight="251658707" behindDoc="1" locked="0" layoutInCell="1" allowOverlap="1" wp14:anchorId="534CC04A" wp14:editId="534CC04B">
              <wp:simplePos x="0" y="0"/>
              <wp:positionH relativeFrom="page">
                <wp:posOffset>901700</wp:posOffset>
              </wp:positionH>
              <wp:positionV relativeFrom="page">
                <wp:posOffset>10221697</wp:posOffset>
              </wp:positionV>
              <wp:extent cx="196850" cy="15240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90" w14:textId="77777777" w:rsidR="00197CB7" w:rsidRDefault="00345D0E">
                          <w:pPr>
                            <w:spacing w:before="12"/>
                            <w:ind w:left="20"/>
                            <w:rPr>
                              <w:i/>
                              <w:sz w:val="18"/>
                            </w:rPr>
                          </w:pPr>
                          <w:r>
                            <w:rPr>
                              <w:i/>
                              <w:spacing w:val="-5"/>
                              <w:sz w:val="18"/>
                            </w:rPr>
                            <w:t>150</w:t>
                          </w:r>
                        </w:p>
                      </w:txbxContent>
                    </wps:txbx>
                    <wps:bodyPr wrap="square" lIns="0" tIns="0" rIns="0" bIns="0" rtlCol="0">
                      <a:noAutofit/>
                    </wps:bodyPr>
                  </wps:wsp>
                </a:graphicData>
              </a:graphic>
            </wp:anchor>
          </w:drawing>
        </mc:Choice>
        <mc:Fallback>
          <w:pict>
            <v:shapetype w14:anchorId="534CC04A" id="_x0000_t202" coordsize="21600,21600" o:spt="202" path="m,l,21600r21600,l21600,xe">
              <v:stroke joinstyle="miter"/>
              <v:path gradientshapeok="t" o:connecttype="rect"/>
            </v:shapetype>
            <v:shape id="Textbox 497" o:spid="_x0000_s1486" type="#_x0000_t202" style="position:absolute;margin-left:71pt;margin-top:804.85pt;width:15.5pt;height:12pt;z-index:-2516577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" filled="f" stroked="f">
              <v:textbox inset="0,0,0,0">
                <w:txbxContent>
                  <w:p w14:paraId="534CC490" w14:textId="77777777" w:rsidR="00197CB7" w:rsidRDefault="00345D0E">
                    <w:pPr>
                      <w:spacing w:before="12"/>
                      <w:ind w:left="20"/>
                      <w:rPr>
                        <w:i/>
                        <w:sz w:val="18"/>
                      </w:rPr>
                    </w:pPr>
                    <w:r>
                      <w:rPr>
                        <w:i/>
                        <w:spacing w:val="-5"/>
                        <w:sz w:val="18"/>
                      </w:rPr>
                      <w:t>150</w:t>
                    </w:r>
                  </w:p>
                </w:txbxContent>
              </v:textbox>
              <w10:wrap anchorx="page" anchory="page"/>
            </v:shape>
          </w:pict>
        </mc:Fallback>
      </mc:AlternateContent>
    </w:r>
    <w:r>
      <w:rPr>
        <w:noProof/>
      </w:rPr>
      <mc:AlternateContent>
        <mc:Choice Requires="wps">
          <w:drawing>
            <wp:anchor distT="0" distB="0" distL="0" distR="0" simplePos="0" relativeHeight="251658708" behindDoc="1" locked="0" layoutInCell="1" allowOverlap="1" wp14:anchorId="534CC04C" wp14:editId="534CC04D">
              <wp:simplePos x="0" y="0"/>
              <wp:positionH relativeFrom="page">
                <wp:posOffset>2798940</wp:posOffset>
              </wp:positionH>
              <wp:positionV relativeFrom="page">
                <wp:posOffset>10221697</wp:posOffset>
              </wp:positionV>
              <wp:extent cx="1939925" cy="15240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9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4C" id="Textbox 498" o:spid="_x0000_s1487" type="#_x0000_t202" style="position:absolute;margin-left:220.4pt;margin-top:804.85pt;width:152.75pt;height:12pt;z-index:-2516577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RNmgEAACQDAAAOAAAAZHJzL2Uyb0RvYy54bWysUt2OEyEUvjfxHQj3dqZ1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u/Xq9Xt1JoPlverm7qYnh1vR2R0kcDXuSi&#10;lch5FQbq+Egpv6+ac8tM5vn9zCRNu0m4rpU3d8ucY97bQXdiNSMH2kr6eVBopBg+BXYsp38u8Fzs&#10;zgWm4T2UP5JFBXh7SGBdoXDFnSlwFIXZ/G1y1r+vS9f1c29/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LixZE2a&#10;AQAAJAMAAA4AAAAAAAAAAAAAAAAALgIAAGRycy9lMm9Eb2MueG1sUEsBAi0AFAAGAAgAAAAhAFre&#10;0mzhAAAADQEAAA8AAAAAAAAAAAAAAAAA9AMAAGRycy9kb3ducmV2LnhtbFBLBQYAAAAABAAEAPMA&#10;AAACBQAAAAA=&#10;" filled="f" stroked="f">
              <v:textbox inset="0,0,0,0">
                <w:txbxContent>
                  <w:p w14:paraId="534CC49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4" w14:textId="77777777" w:rsidR="00197CB7" w:rsidRDefault="00345D0E">
    <w:pPr>
      <w:pStyle w:val="BodyText"/>
      <w:spacing w:line="14" w:lineRule="auto"/>
      <w:rPr>
        <w:sz w:val="20"/>
      </w:rPr>
    </w:pPr>
    <w:r>
      <w:rPr>
        <w:noProof/>
      </w:rPr>
      <mc:AlternateContent>
        <mc:Choice Requires="wps">
          <w:drawing>
            <wp:anchor distT="0" distB="0" distL="0" distR="0" simplePos="0" relativeHeight="251658715" behindDoc="1" locked="0" layoutInCell="1" allowOverlap="1" wp14:anchorId="534CC052" wp14:editId="534CC053">
              <wp:simplePos x="0" y="0"/>
              <wp:positionH relativeFrom="page">
                <wp:posOffset>2798940</wp:posOffset>
              </wp:positionH>
              <wp:positionV relativeFrom="page">
                <wp:posOffset>10221697</wp:posOffset>
              </wp:positionV>
              <wp:extent cx="1939925" cy="15240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9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52" id="_x0000_t202" coordsize="21600,21600" o:spt="202" path="m,l,21600r21600,l21600,xe">
              <v:stroke joinstyle="miter"/>
              <v:path gradientshapeok="t" o:connecttype="rect"/>
            </v:shapetype>
            <v:shape id="Textbox 505" o:spid="_x0000_s1490" type="#_x0000_t202" style="position:absolute;margin-left:220.4pt;margin-top:804.85pt;width:152.75pt;height:12pt;z-index:-2516577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IOCiGa&#10;AQAAJAMAAA4AAAAAAAAAAAAAAAAALgIAAGRycy9lMm9Eb2MueG1sUEsBAi0AFAAGAAgAAAAhAFre&#10;0mzhAAAADQEAAA8AAAAAAAAAAAAAAAAA9AMAAGRycy9kb3ducmV2LnhtbFBLBQYAAAAABAAEAPMA&#10;AAACBQAAAAA=&#10;" filled="f" stroked="f">
              <v:textbox inset="0,0,0,0">
                <w:txbxContent>
                  <w:p w14:paraId="534CC49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16" behindDoc="1" locked="0" layoutInCell="1" allowOverlap="1" wp14:anchorId="534CC054" wp14:editId="534CC055">
              <wp:simplePos x="0" y="0"/>
              <wp:positionH relativeFrom="page">
                <wp:posOffset>6439154</wp:posOffset>
              </wp:positionH>
              <wp:positionV relativeFrom="page">
                <wp:posOffset>10221697</wp:posOffset>
              </wp:positionV>
              <wp:extent cx="196850" cy="15240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99" w14:textId="77777777" w:rsidR="00197CB7" w:rsidRDefault="00345D0E">
                          <w:pPr>
                            <w:spacing w:before="12"/>
                            <w:ind w:left="20"/>
                            <w:rPr>
                              <w:i/>
                              <w:sz w:val="18"/>
                            </w:rPr>
                          </w:pPr>
                          <w:r>
                            <w:rPr>
                              <w:i/>
                              <w:spacing w:val="-5"/>
                              <w:sz w:val="18"/>
                            </w:rPr>
                            <w:t>153</w:t>
                          </w:r>
                        </w:p>
                      </w:txbxContent>
                    </wps:txbx>
                    <wps:bodyPr wrap="square" lIns="0" tIns="0" rIns="0" bIns="0" rtlCol="0">
                      <a:noAutofit/>
                    </wps:bodyPr>
                  </wps:wsp>
                </a:graphicData>
              </a:graphic>
            </wp:anchor>
          </w:drawing>
        </mc:Choice>
        <mc:Fallback>
          <w:pict>
            <v:shape w14:anchorId="534CC054" id="Textbox 506" o:spid="_x0000_s1491" type="#_x0000_t202" style="position:absolute;margin-left:507pt;margin-top:804.85pt;width:15.5pt;height:12pt;z-index:-2516577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LFst9mQEA&#10;ACMDAAAOAAAAAAAAAAAAAAAAAC4CAABkcnMvZTJvRG9jLnhtbFBLAQItABQABgAIAAAAIQACnoqz&#10;4AAAAA8BAAAPAAAAAAAAAAAAAAAAAPMDAABkcnMvZG93bnJldi54bWxQSwUGAAAAAAQABADzAAAA&#10;AAUAAAAA&#10;" filled="f" stroked="f">
              <v:textbox inset="0,0,0,0">
                <w:txbxContent>
                  <w:p w14:paraId="534CC499" w14:textId="77777777" w:rsidR="00197CB7" w:rsidRDefault="00345D0E">
                    <w:pPr>
                      <w:spacing w:before="12"/>
                      <w:ind w:left="20"/>
                      <w:rPr>
                        <w:i/>
                        <w:sz w:val="18"/>
                      </w:rPr>
                    </w:pPr>
                    <w:r>
                      <w:rPr>
                        <w:i/>
                        <w:spacing w:val="-5"/>
                        <w:sz w:val="18"/>
                      </w:rPr>
                      <w:t>153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9" w14:textId="77777777" w:rsidR="00197CB7" w:rsidRDefault="00345D0E">
    <w:pPr>
      <w:pStyle w:val="BodyText"/>
      <w:spacing w:line="14" w:lineRule="auto"/>
      <w:rPr>
        <w:sz w:val="20"/>
      </w:rPr>
    </w:pPr>
    <w:r>
      <w:rPr>
        <w:noProof/>
      </w:rPr>
      <mc:AlternateContent>
        <mc:Choice Requires="wps">
          <w:drawing>
            <wp:anchor distT="0" distB="0" distL="0" distR="0" simplePos="0" relativeHeight="251416576" behindDoc="1" locked="0" layoutInCell="1" allowOverlap="1" wp14:anchorId="534CBD2C" wp14:editId="534CBD2D">
              <wp:simplePos x="0" y="0"/>
              <wp:positionH relativeFrom="page">
                <wp:posOffset>2798940</wp:posOffset>
              </wp:positionH>
              <wp:positionV relativeFrom="page">
                <wp:posOffset>10221697</wp:posOffset>
              </wp:positionV>
              <wp:extent cx="1939925"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03"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2C" id="_x0000_t202" coordsize="21600,21600" o:spt="202" path="m,l,21600r21600,l21600,xe">
              <v:stroke joinstyle="miter"/>
              <v:path gradientshapeok="t" o:connecttype="rect"/>
            </v:shapetype>
            <v:shape id="Textbox 78" o:spid="_x0000_s1074" type="#_x0000_t202" style="position:absolute;margin-left:220.4pt;margin-top:804.85pt;width:152.75pt;height:12pt;z-index:-2518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zwmQEAACMDAAAOAAAAZHJzL2Uyb0RvYy54bWysUt2OEyEUvjfxHQj3dqZ112wn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R0Rlu/Xq9Xt1JoPlverm7qYnh1vR2R0kcDXuSi&#10;lch5FQbq+Egpv6+ac8tM5vn9zCRNu0m4rpU3dznGvLWD7sRiRs6zlfTzoNBIMXwKbFgO/1zgudid&#10;C0zDeyhfJGsK8PaQwLrC4Io7M+AkCrH51+Sof1+Xruvf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JFIc8JkB&#10;AAAjAwAADgAAAAAAAAAAAAAAAAAuAgAAZHJzL2Uyb0RvYy54bWxQSwECLQAUAAYACAAAACEAWt7S&#10;bOEAAAANAQAADwAAAAAAAAAAAAAAAADzAwAAZHJzL2Rvd25yZXYueG1sUEsFBgAAAAAEAAQA8wAA&#10;AAEFAAAAAA==&#10;" filled="f" stroked="f">
              <v:textbox inset="0,0,0,0">
                <w:txbxContent>
                  <w:p w14:paraId="534CC303"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419648" behindDoc="1" locked="0" layoutInCell="1" allowOverlap="1" wp14:anchorId="534CBD2E" wp14:editId="534CBD2F">
              <wp:simplePos x="0" y="0"/>
              <wp:positionH relativeFrom="page">
                <wp:posOffset>6496304</wp:posOffset>
              </wp:positionH>
              <wp:positionV relativeFrom="page">
                <wp:posOffset>10221697</wp:posOffset>
              </wp:positionV>
              <wp:extent cx="139700" cy="1524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04" w14:textId="77777777" w:rsidR="00197CB7" w:rsidRDefault="00345D0E">
                          <w:pPr>
                            <w:spacing w:before="12"/>
                            <w:ind w:left="20"/>
                            <w:rPr>
                              <w:i/>
                              <w:sz w:val="18"/>
                            </w:rPr>
                          </w:pPr>
                          <w:r>
                            <w:rPr>
                              <w:i/>
                              <w:spacing w:val="-5"/>
                              <w:sz w:val="18"/>
                            </w:rPr>
                            <w:t>13</w:t>
                          </w:r>
                        </w:p>
                      </w:txbxContent>
                    </wps:txbx>
                    <wps:bodyPr wrap="square" lIns="0" tIns="0" rIns="0" bIns="0" rtlCol="0">
                      <a:noAutofit/>
                    </wps:bodyPr>
                  </wps:wsp>
                </a:graphicData>
              </a:graphic>
            </wp:anchor>
          </w:drawing>
        </mc:Choice>
        <mc:Fallback>
          <w:pict>
            <v:shape w14:anchorId="534CBD2E" id="Textbox 79" o:spid="_x0000_s1075" type="#_x0000_t202" style="position:absolute;margin-left:511.5pt;margin-top:804.85pt;width:11pt;height:12pt;z-index:-2518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FiAHNZcBAAAi&#10;AwAADgAAAAAAAAAAAAAAAAAuAgAAZHJzL2Uyb0RvYy54bWxQSwECLQAUAAYACAAAACEAo83NHOAA&#10;AAAPAQAADwAAAAAAAAAAAAAAAADxAwAAZHJzL2Rvd25yZXYueG1sUEsFBgAAAAAEAAQA8wAAAP4E&#10;AAAAAA==&#10;" filled="f" stroked="f">
              <v:textbox inset="0,0,0,0">
                <w:txbxContent>
                  <w:p w14:paraId="534CC304" w14:textId="77777777" w:rsidR="00197CB7" w:rsidRDefault="00345D0E">
                    <w:pPr>
                      <w:spacing w:before="12"/>
                      <w:ind w:left="20"/>
                      <w:rPr>
                        <w:i/>
                        <w:sz w:val="18"/>
                      </w:rPr>
                    </w:pPr>
                    <w:r>
                      <w:rPr>
                        <w:i/>
                        <w:spacing w:val="-5"/>
                        <w:sz w:val="18"/>
                      </w:rPr>
                      <w:t>13</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5" w14:textId="77777777" w:rsidR="00197CB7" w:rsidRDefault="00345D0E">
    <w:pPr>
      <w:pStyle w:val="BodyText"/>
      <w:spacing w:line="14" w:lineRule="auto"/>
      <w:rPr>
        <w:sz w:val="20"/>
      </w:rPr>
    </w:pPr>
    <w:r>
      <w:rPr>
        <w:noProof/>
      </w:rPr>
      <mc:AlternateContent>
        <mc:Choice Requires="wps">
          <w:drawing>
            <wp:anchor distT="0" distB="0" distL="0" distR="0" simplePos="0" relativeHeight="251658713" behindDoc="1" locked="0" layoutInCell="1" allowOverlap="1" wp14:anchorId="534CC056" wp14:editId="534CC057">
              <wp:simplePos x="0" y="0"/>
              <wp:positionH relativeFrom="page">
                <wp:posOffset>901700</wp:posOffset>
              </wp:positionH>
              <wp:positionV relativeFrom="page">
                <wp:posOffset>10221697</wp:posOffset>
              </wp:positionV>
              <wp:extent cx="196850" cy="15240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96" w14:textId="77777777" w:rsidR="00197CB7" w:rsidRDefault="00345D0E">
                          <w:pPr>
                            <w:spacing w:before="12"/>
                            <w:ind w:left="20"/>
                            <w:rPr>
                              <w:i/>
                              <w:sz w:val="18"/>
                            </w:rPr>
                          </w:pPr>
                          <w:r>
                            <w:rPr>
                              <w:i/>
                              <w:spacing w:val="-5"/>
                              <w:sz w:val="18"/>
                            </w:rPr>
                            <w:t>152</w:t>
                          </w:r>
                        </w:p>
                      </w:txbxContent>
                    </wps:txbx>
                    <wps:bodyPr wrap="square" lIns="0" tIns="0" rIns="0" bIns="0" rtlCol="0">
                      <a:noAutofit/>
                    </wps:bodyPr>
                  </wps:wsp>
                </a:graphicData>
              </a:graphic>
            </wp:anchor>
          </w:drawing>
        </mc:Choice>
        <mc:Fallback>
          <w:pict>
            <v:shapetype w14:anchorId="534CC056" id="_x0000_t202" coordsize="21600,21600" o:spt="202" path="m,l,21600r21600,l21600,xe">
              <v:stroke joinstyle="miter"/>
              <v:path gradientshapeok="t" o:connecttype="rect"/>
            </v:shapetype>
            <v:shape id="Textbox 503" o:spid="_x0000_s1492" type="#_x0000_t202" style="position:absolute;margin-left:71pt;margin-top:804.85pt;width:15.5pt;height:12pt;z-index:-2516577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gn4+75kBAAAj&#10;AwAADgAAAAAAAAAAAAAAAAAuAgAAZHJzL2Uyb0RvYy54bWxQSwECLQAUAAYACAAAACEAyf1G+d4A&#10;AAANAQAADwAAAAAAAAAAAAAAAADzAwAAZHJzL2Rvd25yZXYueG1sUEsFBgAAAAAEAAQA8wAAAP4E&#10;AAAAAA==&#10;" filled="f" stroked="f">
              <v:textbox inset="0,0,0,0">
                <w:txbxContent>
                  <w:p w14:paraId="534CC496" w14:textId="77777777" w:rsidR="00197CB7" w:rsidRDefault="00345D0E">
                    <w:pPr>
                      <w:spacing w:before="12"/>
                      <w:ind w:left="20"/>
                      <w:rPr>
                        <w:i/>
                        <w:sz w:val="18"/>
                      </w:rPr>
                    </w:pPr>
                    <w:r>
                      <w:rPr>
                        <w:i/>
                        <w:spacing w:val="-5"/>
                        <w:sz w:val="18"/>
                      </w:rPr>
                      <w:t>152</w:t>
                    </w:r>
                  </w:p>
                </w:txbxContent>
              </v:textbox>
              <w10:wrap anchorx="page" anchory="page"/>
            </v:shape>
          </w:pict>
        </mc:Fallback>
      </mc:AlternateContent>
    </w:r>
    <w:r>
      <w:rPr>
        <w:noProof/>
      </w:rPr>
      <mc:AlternateContent>
        <mc:Choice Requires="wps">
          <w:drawing>
            <wp:anchor distT="0" distB="0" distL="0" distR="0" simplePos="0" relativeHeight="251658714" behindDoc="1" locked="0" layoutInCell="1" allowOverlap="1" wp14:anchorId="534CC058" wp14:editId="534CC059">
              <wp:simplePos x="0" y="0"/>
              <wp:positionH relativeFrom="page">
                <wp:posOffset>2798940</wp:posOffset>
              </wp:positionH>
              <wp:positionV relativeFrom="page">
                <wp:posOffset>10221697</wp:posOffset>
              </wp:positionV>
              <wp:extent cx="1939925" cy="15240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9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58" id="Textbox 504" o:spid="_x0000_s1493" type="#_x0000_t202" style="position:absolute;margin-left:220.4pt;margin-top:804.85pt;width:152.75pt;height:12pt;z-index:-2516577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BrZv+z&#10;mwEAACQDAAAOAAAAAAAAAAAAAAAAAC4CAABkcnMvZTJvRG9jLnhtbFBLAQItABQABgAIAAAAIQBa&#10;3tJs4QAAAA0BAAAPAAAAAAAAAAAAAAAAAPUDAABkcnMvZG93bnJldi54bWxQSwUGAAAAAAQABADz&#10;AAAAAwUAAAAA&#10;" filled="f" stroked="f">
              <v:textbox inset="0,0,0,0">
                <w:txbxContent>
                  <w:p w14:paraId="534CC49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8" w14:textId="77777777" w:rsidR="00197CB7" w:rsidRDefault="00345D0E">
    <w:pPr>
      <w:pStyle w:val="BodyText"/>
      <w:spacing w:line="14" w:lineRule="auto"/>
      <w:rPr>
        <w:sz w:val="20"/>
      </w:rPr>
    </w:pPr>
    <w:r>
      <w:rPr>
        <w:noProof/>
      </w:rPr>
      <mc:AlternateContent>
        <mc:Choice Requires="wps">
          <w:drawing>
            <wp:anchor distT="0" distB="0" distL="0" distR="0" simplePos="0" relativeHeight="251658721" behindDoc="1" locked="0" layoutInCell="1" allowOverlap="1" wp14:anchorId="534CC05E" wp14:editId="534CC05F">
              <wp:simplePos x="0" y="0"/>
              <wp:positionH relativeFrom="page">
                <wp:posOffset>2798940</wp:posOffset>
              </wp:positionH>
              <wp:positionV relativeFrom="page">
                <wp:posOffset>10221697</wp:posOffset>
              </wp:positionV>
              <wp:extent cx="1939925" cy="15240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9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5E" id="_x0000_t202" coordsize="21600,21600" o:spt="202" path="m,l,21600r21600,l21600,xe">
              <v:stroke joinstyle="miter"/>
              <v:path gradientshapeok="t" o:connecttype="rect"/>
            </v:shapetype>
            <v:shape id="Textbox 511" o:spid="_x0000_s1496" type="#_x0000_t202" style="position:absolute;margin-left:220.4pt;margin-top:804.85pt;width:152.75pt;height:12pt;z-index:-2516577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BQRAdSa&#10;AQAAJAMAAA4AAAAAAAAAAAAAAAAALgIAAGRycy9lMm9Eb2MueG1sUEsBAi0AFAAGAAgAAAAhAFre&#10;0mzhAAAADQEAAA8AAAAAAAAAAAAAAAAA9AMAAGRycy9kb3ducmV2LnhtbFBLBQYAAAAABAAEAPMA&#10;AAACBQAAAAA=&#10;" filled="f" stroked="f">
              <v:textbox inset="0,0,0,0">
                <w:txbxContent>
                  <w:p w14:paraId="534CC49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22" behindDoc="1" locked="0" layoutInCell="1" allowOverlap="1" wp14:anchorId="534CC060" wp14:editId="534CC061">
              <wp:simplePos x="0" y="0"/>
              <wp:positionH relativeFrom="page">
                <wp:posOffset>6439154</wp:posOffset>
              </wp:positionH>
              <wp:positionV relativeFrom="page">
                <wp:posOffset>10221697</wp:posOffset>
              </wp:positionV>
              <wp:extent cx="196850" cy="15240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9F" w14:textId="77777777" w:rsidR="00197CB7" w:rsidRDefault="00345D0E">
                          <w:pPr>
                            <w:spacing w:before="12"/>
                            <w:ind w:left="20"/>
                            <w:rPr>
                              <w:i/>
                              <w:sz w:val="18"/>
                            </w:rPr>
                          </w:pPr>
                          <w:r>
                            <w:rPr>
                              <w:i/>
                              <w:spacing w:val="-5"/>
                              <w:sz w:val="18"/>
                            </w:rPr>
                            <w:t>155</w:t>
                          </w:r>
                        </w:p>
                      </w:txbxContent>
                    </wps:txbx>
                    <wps:bodyPr wrap="square" lIns="0" tIns="0" rIns="0" bIns="0" rtlCol="0">
                      <a:noAutofit/>
                    </wps:bodyPr>
                  </wps:wsp>
                </a:graphicData>
              </a:graphic>
            </wp:anchor>
          </w:drawing>
        </mc:Choice>
        <mc:Fallback>
          <w:pict>
            <v:shape w14:anchorId="534CC060" id="Textbox 512" o:spid="_x0000_s1497" type="#_x0000_t202" style="position:absolute;margin-left:507pt;margin-top:804.85pt;width:15.5pt;height:12pt;z-index:-2516577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CImQEAACMDAAAOAAAAZHJzL2Uyb0RvYy54bWysUl9v0zAQf0fiO1h+p0mrbYy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V3Xxu7ocjkjpswEvctFK&#10;5LgKAXV4oJSvV81pZObyfH0mkqbtJFzXyqu3yxxj/reF7shiRs6zlfRrr9BIMXwJbFgO/1Tgqdie&#10;CkzDRyhPJGsK8H6fwLpC4YI7U+AkCrP51eSo/9yXqcvb3vwG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D9CcCImQEA&#10;ACMDAAAOAAAAAAAAAAAAAAAAAC4CAABkcnMvZTJvRG9jLnhtbFBLAQItABQABgAIAAAAIQACnoqz&#10;4AAAAA8BAAAPAAAAAAAAAAAAAAAAAPMDAABkcnMvZG93bnJldi54bWxQSwUGAAAAAAQABADzAAAA&#10;AAUAAAAA&#10;" filled="f" stroked="f">
              <v:textbox inset="0,0,0,0">
                <w:txbxContent>
                  <w:p w14:paraId="534CC49F" w14:textId="77777777" w:rsidR="00197CB7" w:rsidRDefault="00345D0E">
                    <w:pPr>
                      <w:spacing w:before="12"/>
                      <w:ind w:left="20"/>
                      <w:rPr>
                        <w:i/>
                        <w:sz w:val="18"/>
                      </w:rPr>
                    </w:pPr>
                    <w:r>
                      <w:rPr>
                        <w:i/>
                        <w:spacing w:val="-5"/>
                        <w:sz w:val="18"/>
                      </w:rPr>
                      <w:t>155</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9" w14:textId="77777777" w:rsidR="00197CB7" w:rsidRDefault="00345D0E">
    <w:pPr>
      <w:pStyle w:val="BodyText"/>
      <w:spacing w:line="14" w:lineRule="auto"/>
      <w:rPr>
        <w:sz w:val="20"/>
      </w:rPr>
    </w:pPr>
    <w:r>
      <w:rPr>
        <w:noProof/>
      </w:rPr>
      <mc:AlternateContent>
        <mc:Choice Requires="wps">
          <w:drawing>
            <wp:anchor distT="0" distB="0" distL="0" distR="0" simplePos="0" relativeHeight="251658719" behindDoc="1" locked="0" layoutInCell="1" allowOverlap="1" wp14:anchorId="534CC062" wp14:editId="534CC063">
              <wp:simplePos x="0" y="0"/>
              <wp:positionH relativeFrom="page">
                <wp:posOffset>901700</wp:posOffset>
              </wp:positionH>
              <wp:positionV relativeFrom="page">
                <wp:posOffset>10221697</wp:posOffset>
              </wp:positionV>
              <wp:extent cx="196850" cy="15240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9C" w14:textId="77777777" w:rsidR="00197CB7" w:rsidRDefault="00345D0E">
                          <w:pPr>
                            <w:spacing w:before="12"/>
                            <w:ind w:left="20"/>
                            <w:rPr>
                              <w:i/>
                              <w:sz w:val="18"/>
                            </w:rPr>
                          </w:pPr>
                          <w:r>
                            <w:rPr>
                              <w:i/>
                              <w:spacing w:val="-5"/>
                              <w:sz w:val="18"/>
                            </w:rPr>
                            <w:t>154</w:t>
                          </w:r>
                        </w:p>
                      </w:txbxContent>
                    </wps:txbx>
                    <wps:bodyPr wrap="square" lIns="0" tIns="0" rIns="0" bIns="0" rtlCol="0">
                      <a:noAutofit/>
                    </wps:bodyPr>
                  </wps:wsp>
                </a:graphicData>
              </a:graphic>
            </wp:anchor>
          </w:drawing>
        </mc:Choice>
        <mc:Fallback>
          <w:pict>
            <v:shapetype w14:anchorId="534CC062" id="_x0000_t202" coordsize="21600,21600" o:spt="202" path="m,l,21600r21600,l21600,xe">
              <v:stroke joinstyle="miter"/>
              <v:path gradientshapeok="t" o:connecttype="rect"/>
            </v:shapetype>
            <v:shape id="Textbox 509" o:spid="_x0000_s1498" type="#_x0000_t202" style="position:absolute;margin-left:71pt;margin-top:804.85pt;width:15.5pt;height:12pt;z-index:-2516577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UamQEAACMDAAAOAAAAZHJzL2Uyb0RvYy54bWysUl9v0zAQf0fiO1h+p0mrbYy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q7m9tr7mhuLa9XV3Xxu7ocjkjpswEvctFK&#10;5LgKAXV4oJSvV81pZObyfH0mkqbtJFzXyqu3qxxj/reF7shiRs6zlfRrr9BIMXwJbFgO/1Tgqdie&#10;CkzDRyhPJGsK8H6fwLpC4YI7U+AkCrP51eSo/9yXqcvb3vwG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NGE1GpkBAAAj&#10;AwAADgAAAAAAAAAAAAAAAAAuAgAAZHJzL2Uyb0RvYy54bWxQSwECLQAUAAYACAAAACEAyf1G+d4A&#10;AAANAQAADwAAAAAAAAAAAAAAAADzAwAAZHJzL2Rvd25yZXYueG1sUEsFBgAAAAAEAAQA8wAAAP4E&#10;AAAAAA==&#10;" filled="f" stroked="f">
              <v:textbox inset="0,0,0,0">
                <w:txbxContent>
                  <w:p w14:paraId="534CC49C" w14:textId="77777777" w:rsidR="00197CB7" w:rsidRDefault="00345D0E">
                    <w:pPr>
                      <w:spacing w:before="12"/>
                      <w:ind w:left="20"/>
                      <w:rPr>
                        <w:i/>
                        <w:sz w:val="18"/>
                      </w:rPr>
                    </w:pPr>
                    <w:r>
                      <w:rPr>
                        <w:i/>
                        <w:spacing w:val="-5"/>
                        <w:sz w:val="18"/>
                      </w:rPr>
                      <w:t>154</w:t>
                    </w:r>
                  </w:p>
                </w:txbxContent>
              </v:textbox>
              <w10:wrap anchorx="page" anchory="page"/>
            </v:shape>
          </w:pict>
        </mc:Fallback>
      </mc:AlternateContent>
    </w:r>
    <w:r>
      <w:rPr>
        <w:noProof/>
      </w:rPr>
      <mc:AlternateContent>
        <mc:Choice Requires="wps">
          <w:drawing>
            <wp:anchor distT="0" distB="0" distL="0" distR="0" simplePos="0" relativeHeight="251658720" behindDoc="1" locked="0" layoutInCell="1" allowOverlap="1" wp14:anchorId="534CC064" wp14:editId="534CC065">
              <wp:simplePos x="0" y="0"/>
              <wp:positionH relativeFrom="page">
                <wp:posOffset>2798940</wp:posOffset>
              </wp:positionH>
              <wp:positionV relativeFrom="page">
                <wp:posOffset>10221697</wp:posOffset>
              </wp:positionV>
              <wp:extent cx="1939925" cy="15240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9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64" id="Textbox 510" o:spid="_x0000_s1499" type="#_x0000_t202" style="position:absolute;margin-left:220.4pt;margin-top:804.85pt;width:152.75pt;height:12pt;z-index:-2516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DdefRG&#10;mwEAACQDAAAOAAAAAAAAAAAAAAAAAC4CAABkcnMvZTJvRG9jLnhtbFBLAQItABQABgAIAAAAIQBa&#10;3tJs4QAAAA0BAAAPAAAAAAAAAAAAAAAAAPUDAABkcnMvZG93bnJldi54bWxQSwUGAAAAAAQABADz&#10;AAAAAwUAAAAA&#10;" filled="f" stroked="f">
              <v:textbox inset="0,0,0,0">
                <w:txbxContent>
                  <w:p w14:paraId="534CC49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C" w14:textId="77777777" w:rsidR="00197CB7" w:rsidRDefault="00345D0E">
    <w:pPr>
      <w:pStyle w:val="BodyText"/>
      <w:spacing w:line="14" w:lineRule="auto"/>
      <w:rPr>
        <w:sz w:val="20"/>
      </w:rPr>
    </w:pPr>
    <w:r>
      <w:rPr>
        <w:noProof/>
      </w:rPr>
      <mc:AlternateContent>
        <mc:Choice Requires="wps">
          <w:drawing>
            <wp:anchor distT="0" distB="0" distL="0" distR="0" simplePos="0" relativeHeight="251658727" behindDoc="1" locked="0" layoutInCell="1" allowOverlap="1" wp14:anchorId="534CC06A" wp14:editId="534CC06B">
              <wp:simplePos x="0" y="0"/>
              <wp:positionH relativeFrom="page">
                <wp:posOffset>2798940</wp:posOffset>
              </wp:positionH>
              <wp:positionV relativeFrom="page">
                <wp:posOffset>10221697</wp:posOffset>
              </wp:positionV>
              <wp:extent cx="1939925" cy="15240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A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6A" id="_x0000_t202" coordsize="21600,21600" o:spt="202" path="m,l,21600r21600,l21600,xe">
              <v:stroke joinstyle="miter"/>
              <v:path gradientshapeok="t" o:connecttype="rect"/>
            </v:shapetype>
            <v:shape id="Textbox 517" o:spid="_x0000_s1502" type="#_x0000_t202" style="position:absolute;margin-left:220.4pt;margin-top:804.85pt;width:152.75pt;height:12pt;z-index:-2516577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DHxpoq&#10;mwEAACQDAAAOAAAAAAAAAAAAAAAAAC4CAABkcnMvZTJvRG9jLnhtbFBLAQItABQABgAIAAAAIQBa&#10;3tJs4QAAAA0BAAAPAAAAAAAAAAAAAAAAAPUDAABkcnMvZG93bnJldi54bWxQSwUGAAAAAAQABADz&#10;AAAAAwUAAAAA&#10;" filled="f" stroked="f">
              <v:textbox inset="0,0,0,0">
                <w:txbxContent>
                  <w:p w14:paraId="534CC4A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28" behindDoc="1" locked="0" layoutInCell="1" allowOverlap="1" wp14:anchorId="534CC06C" wp14:editId="534CC06D">
              <wp:simplePos x="0" y="0"/>
              <wp:positionH relativeFrom="page">
                <wp:posOffset>6439154</wp:posOffset>
              </wp:positionH>
              <wp:positionV relativeFrom="page">
                <wp:posOffset>10221697</wp:posOffset>
              </wp:positionV>
              <wp:extent cx="196850" cy="15240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A5" w14:textId="77777777" w:rsidR="00197CB7" w:rsidRDefault="00345D0E">
                          <w:pPr>
                            <w:spacing w:before="12"/>
                            <w:ind w:left="20"/>
                            <w:rPr>
                              <w:i/>
                              <w:sz w:val="18"/>
                            </w:rPr>
                          </w:pPr>
                          <w:r>
                            <w:rPr>
                              <w:i/>
                              <w:spacing w:val="-5"/>
                              <w:sz w:val="18"/>
                            </w:rPr>
                            <w:t>157</w:t>
                          </w:r>
                        </w:p>
                      </w:txbxContent>
                    </wps:txbx>
                    <wps:bodyPr wrap="square" lIns="0" tIns="0" rIns="0" bIns="0" rtlCol="0">
                      <a:noAutofit/>
                    </wps:bodyPr>
                  </wps:wsp>
                </a:graphicData>
              </a:graphic>
            </wp:anchor>
          </w:drawing>
        </mc:Choice>
        <mc:Fallback>
          <w:pict>
            <v:shape w14:anchorId="534CC06C" id="Textbox 518" o:spid="_x0000_s1503" type="#_x0000_t202" style="position:absolute;margin-left:507pt;margin-top:804.85pt;width:15.5pt;height:12pt;z-index:-251657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" filled="f" stroked="f">
              <v:textbox inset="0,0,0,0">
                <w:txbxContent>
                  <w:p w14:paraId="534CC4A5" w14:textId="77777777" w:rsidR="00197CB7" w:rsidRDefault="00345D0E">
                    <w:pPr>
                      <w:spacing w:before="12"/>
                      <w:ind w:left="20"/>
                      <w:rPr>
                        <w:i/>
                        <w:sz w:val="18"/>
                      </w:rPr>
                    </w:pPr>
                    <w:r>
                      <w:rPr>
                        <w:i/>
                        <w:spacing w:val="-5"/>
                        <w:sz w:val="18"/>
                      </w:rPr>
                      <w:t>157</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D" w14:textId="77777777" w:rsidR="00197CB7" w:rsidRDefault="00345D0E">
    <w:pPr>
      <w:pStyle w:val="BodyText"/>
      <w:spacing w:line="14" w:lineRule="auto"/>
      <w:rPr>
        <w:sz w:val="20"/>
      </w:rPr>
    </w:pPr>
    <w:r>
      <w:rPr>
        <w:noProof/>
      </w:rPr>
      <mc:AlternateContent>
        <mc:Choice Requires="wps">
          <w:drawing>
            <wp:anchor distT="0" distB="0" distL="0" distR="0" simplePos="0" relativeHeight="251658725" behindDoc="1" locked="0" layoutInCell="1" allowOverlap="1" wp14:anchorId="534CC06E" wp14:editId="534CC06F">
              <wp:simplePos x="0" y="0"/>
              <wp:positionH relativeFrom="page">
                <wp:posOffset>901700</wp:posOffset>
              </wp:positionH>
              <wp:positionV relativeFrom="page">
                <wp:posOffset>10221697</wp:posOffset>
              </wp:positionV>
              <wp:extent cx="196850" cy="15240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A2" w14:textId="77777777" w:rsidR="00197CB7" w:rsidRDefault="00345D0E">
                          <w:pPr>
                            <w:spacing w:before="12"/>
                            <w:ind w:left="20"/>
                            <w:rPr>
                              <w:i/>
                              <w:sz w:val="18"/>
                            </w:rPr>
                          </w:pPr>
                          <w:r>
                            <w:rPr>
                              <w:i/>
                              <w:spacing w:val="-5"/>
                              <w:sz w:val="18"/>
                            </w:rPr>
                            <w:t>156</w:t>
                          </w:r>
                        </w:p>
                      </w:txbxContent>
                    </wps:txbx>
                    <wps:bodyPr wrap="square" lIns="0" tIns="0" rIns="0" bIns="0" rtlCol="0">
                      <a:noAutofit/>
                    </wps:bodyPr>
                  </wps:wsp>
                </a:graphicData>
              </a:graphic>
            </wp:anchor>
          </w:drawing>
        </mc:Choice>
        <mc:Fallback>
          <w:pict>
            <v:shapetype w14:anchorId="534CC06E" id="_x0000_t202" coordsize="21600,21600" o:spt="202" path="m,l,21600r21600,l21600,xe">
              <v:stroke joinstyle="miter"/>
              <v:path gradientshapeok="t" o:connecttype="rect"/>
            </v:shapetype>
            <v:shape id="Textbox 515" o:spid="_x0000_s1504" type="#_x0000_t202" style="position:absolute;margin-left:71pt;margin-top:804.85pt;width:15.5pt;height:12pt;z-index:-2516577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AB/owpkBAAAj&#10;AwAADgAAAAAAAAAAAAAAAAAuAgAAZHJzL2Uyb0RvYy54bWxQSwECLQAUAAYACAAAACEAyf1G+d4A&#10;AAANAQAADwAAAAAAAAAAAAAAAADzAwAAZHJzL2Rvd25yZXYueG1sUEsFBgAAAAAEAAQA8wAAAP4E&#10;AAAAAA==&#10;" filled="f" stroked="f">
              <v:textbox inset="0,0,0,0">
                <w:txbxContent>
                  <w:p w14:paraId="534CC4A2" w14:textId="77777777" w:rsidR="00197CB7" w:rsidRDefault="00345D0E">
                    <w:pPr>
                      <w:spacing w:before="12"/>
                      <w:ind w:left="20"/>
                      <w:rPr>
                        <w:i/>
                        <w:sz w:val="18"/>
                      </w:rPr>
                    </w:pPr>
                    <w:r>
                      <w:rPr>
                        <w:i/>
                        <w:spacing w:val="-5"/>
                        <w:sz w:val="18"/>
                      </w:rPr>
                      <w:t>156</w:t>
                    </w:r>
                  </w:p>
                </w:txbxContent>
              </v:textbox>
              <w10:wrap anchorx="page" anchory="page"/>
            </v:shape>
          </w:pict>
        </mc:Fallback>
      </mc:AlternateContent>
    </w:r>
    <w:r>
      <w:rPr>
        <w:noProof/>
      </w:rPr>
      <mc:AlternateContent>
        <mc:Choice Requires="wps">
          <w:drawing>
            <wp:anchor distT="0" distB="0" distL="0" distR="0" simplePos="0" relativeHeight="251658726" behindDoc="1" locked="0" layoutInCell="1" allowOverlap="1" wp14:anchorId="534CC070" wp14:editId="534CC071">
              <wp:simplePos x="0" y="0"/>
              <wp:positionH relativeFrom="page">
                <wp:posOffset>2798940</wp:posOffset>
              </wp:positionH>
              <wp:positionV relativeFrom="page">
                <wp:posOffset>10221697</wp:posOffset>
              </wp:positionV>
              <wp:extent cx="1939925" cy="15240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A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70" id="Textbox 516" o:spid="_x0000_s1505" type="#_x0000_t202" style="position:absolute;margin-left:220.4pt;margin-top:804.85pt;width:152.75pt;height:12pt;z-index:-2516577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OkHKZ6a&#10;AQAAJAMAAA4AAAAAAAAAAAAAAAAALgIAAGRycy9lMm9Eb2MueG1sUEsBAi0AFAAGAAgAAAAhAFre&#10;0mzhAAAADQEAAA8AAAAAAAAAAAAAAAAA9AMAAGRycy9kb3ducmV2LnhtbFBLBQYAAAAABAAEAPMA&#10;AAACBQAAAAA=&#10;" filled="f" stroked="f">
              <v:textbox inset="0,0,0,0">
                <w:txbxContent>
                  <w:p w14:paraId="534CC4A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0" w14:textId="77777777" w:rsidR="00197CB7" w:rsidRDefault="00345D0E">
    <w:pPr>
      <w:pStyle w:val="BodyText"/>
      <w:spacing w:line="14" w:lineRule="auto"/>
      <w:rPr>
        <w:sz w:val="20"/>
      </w:rPr>
    </w:pPr>
    <w:r>
      <w:rPr>
        <w:noProof/>
      </w:rPr>
      <mc:AlternateContent>
        <mc:Choice Requires="wps">
          <w:drawing>
            <wp:anchor distT="0" distB="0" distL="0" distR="0" simplePos="0" relativeHeight="251658733" behindDoc="1" locked="0" layoutInCell="1" allowOverlap="1" wp14:anchorId="534CC076" wp14:editId="534CC077">
              <wp:simplePos x="0" y="0"/>
              <wp:positionH relativeFrom="page">
                <wp:posOffset>2798940</wp:posOffset>
              </wp:positionH>
              <wp:positionV relativeFrom="page">
                <wp:posOffset>10221697</wp:posOffset>
              </wp:positionV>
              <wp:extent cx="1939925" cy="15240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A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76" id="_x0000_t202" coordsize="21600,21600" o:spt="202" path="m,l,21600r21600,l21600,xe">
              <v:stroke joinstyle="miter"/>
              <v:path gradientshapeok="t" o:connecttype="rect"/>
            </v:shapetype>
            <v:shape id="Textbox 524" o:spid="_x0000_s1508" type="#_x0000_t202" style="position:absolute;margin-left:220.4pt;margin-top:804.85pt;width:152.75pt;height:12pt;z-index:-2516577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QfOuua&#10;AQAAJAMAAA4AAAAAAAAAAAAAAAAALgIAAGRycy9lMm9Eb2MueG1sUEsBAi0AFAAGAAgAAAAhAFre&#10;0mzhAAAADQEAAA8AAAAAAAAAAAAAAAAA9AMAAGRycy9kb3ducmV2LnhtbFBLBQYAAAAABAAEAPMA&#10;AAACBQAAAAA=&#10;" filled="f" stroked="f">
              <v:textbox inset="0,0,0,0">
                <w:txbxContent>
                  <w:p w14:paraId="534CC4A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34" behindDoc="1" locked="0" layoutInCell="1" allowOverlap="1" wp14:anchorId="534CC078" wp14:editId="534CC079">
              <wp:simplePos x="0" y="0"/>
              <wp:positionH relativeFrom="page">
                <wp:posOffset>6439154</wp:posOffset>
              </wp:positionH>
              <wp:positionV relativeFrom="page">
                <wp:posOffset>10221697</wp:posOffset>
              </wp:positionV>
              <wp:extent cx="196850" cy="15240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AB" w14:textId="77777777" w:rsidR="00197CB7" w:rsidRDefault="00345D0E">
                          <w:pPr>
                            <w:spacing w:before="12"/>
                            <w:ind w:left="20"/>
                            <w:rPr>
                              <w:i/>
                              <w:sz w:val="18"/>
                            </w:rPr>
                          </w:pPr>
                          <w:r>
                            <w:rPr>
                              <w:i/>
                              <w:spacing w:val="-5"/>
                              <w:sz w:val="18"/>
                            </w:rPr>
                            <w:t>159</w:t>
                          </w:r>
                        </w:p>
                      </w:txbxContent>
                    </wps:txbx>
                    <wps:bodyPr wrap="square" lIns="0" tIns="0" rIns="0" bIns="0" rtlCol="0">
                      <a:noAutofit/>
                    </wps:bodyPr>
                  </wps:wsp>
                </a:graphicData>
              </a:graphic>
            </wp:anchor>
          </w:drawing>
        </mc:Choice>
        <mc:Fallback>
          <w:pict>
            <v:shape w14:anchorId="534CC078" id="Textbox 525" o:spid="_x0000_s1509" type="#_x0000_t202" style="position:absolute;margin-left:507pt;margin-top:804.85pt;width:15.5pt;height:12pt;z-index:-2516577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9B/u3mQEA&#10;ACMDAAAOAAAAAAAAAAAAAAAAAC4CAABkcnMvZTJvRG9jLnhtbFBLAQItABQABgAIAAAAIQACnoqz&#10;4AAAAA8BAAAPAAAAAAAAAAAAAAAAAPMDAABkcnMvZG93bnJldi54bWxQSwUGAAAAAAQABADzAAAA&#10;AAUAAAAA&#10;" filled="f" stroked="f">
              <v:textbox inset="0,0,0,0">
                <w:txbxContent>
                  <w:p w14:paraId="534CC4AB" w14:textId="77777777" w:rsidR="00197CB7" w:rsidRDefault="00345D0E">
                    <w:pPr>
                      <w:spacing w:before="12"/>
                      <w:ind w:left="20"/>
                      <w:rPr>
                        <w:i/>
                        <w:sz w:val="18"/>
                      </w:rPr>
                    </w:pPr>
                    <w:r>
                      <w:rPr>
                        <w:i/>
                        <w:spacing w:val="-5"/>
                        <w:sz w:val="18"/>
                      </w:rPr>
                      <w:t>159</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1" w14:textId="77777777" w:rsidR="00197CB7" w:rsidRDefault="00345D0E">
    <w:pPr>
      <w:pStyle w:val="BodyText"/>
      <w:spacing w:line="14" w:lineRule="auto"/>
      <w:rPr>
        <w:sz w:val="20"/>
      </w:rPr>
    </w:pPr>
    <w:r>
      <w:rPr>
        <w:noProof/>
      </w:rPr>
      <mc:AlternateContent>
        <mc:Choice Requires="wps">
          <w:drawing>
            <wp:anchor distT="0" distB="0" distL="0" distR="0" simplePos="0" relativeHeight="251658731" behindDoc="1" locked="0" layoutInCell="1" allowOverlap="1" wp14:anchorId="534CC07A" wp14:editId="534CC07B">
              <wp:simplePos x="0" y="0"/>
              <wp:positionH relativeFrom="page">
                <wp:posOffset>901700</wp:posOffset>
              </wp:positionH>
              <wp:positionV relativeFrom="page">
                <wp:posOffset>10221697</wp:posOffset>
              </wp:positionV>
              <wp:extent cx="196850" cy="15240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A8" w14:textId="77777777" w:rsidR="00197CB7" w:rsidRDefault="00345D0E">
                          <w:pPr>
                            <w:spacing w:before="12"/>
                            <w:ind w:left="20"/>
                            <w:rPr>
                              <w:i/>
                              <w:sz w:val="18"/>
                            </w:rPr>
                          </w:pPr>
                          <w:r>
                            <w:rPr>
                              <w:i/>
                              <w:spacing w:val="-5"/>
                              <w:sz w:val="18"/>
                            </w:rPr>
                            <w:t>158</w:t>
                          </w:r>
                        </w:p>
                      </w:txbxContent>
                    </wps:txbx>
                    <wps:bodyPr wrap="square" lIns="0" tIns="0" rIns="0" bIns="0" rtlCol="0">
                      <a:noAutofit/>
                    </wps:bodyPr>
                  </wps:wsp>
                </a:graphicData>
              </a:graphic>
            </wp:anchor>
          </w:drawing>
        </mc:Choice>
        <mc:Fallback>
          <w:pict>
            <v:shapetype w14:anchorId="534CC07A" id="_x0000_t202" coordsize="21600,21600" o:spt="202" path="m,l,21600r21600,l21600,xe">
              <v:stroke joinstyle="miter"/>
              <v:path gradientshapeok="t" o:connecttype="rect"/>
            </v:shapetype>
            <v:shape id="Textbox 522" o:spid="_x0000_s1510" type="#_x0000_t202" style="position:absolute;margin-left:71pt;margin-top:804.85pt;width:15.5pt;height:12pt;z-index:-2516577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6QjMOJkBAAAj&#10;AwAADgAAAAAAAAAAAAAAAAAuAgAAZHJzL2Uyb0RvYy54bWxQSwECLQAUAAYACAAAACEAyf1G+d4A&#10;AAANAQAADwAAAAAAAAAAAAAAAADzAwAAZHJzL2Rvd25yZXYueG1sUEsFBgAAAAAEAAQA8wAAAP4E&#10;AAAAAA==&#10;" filled="f" stroked="f">
              <v:textbox inset="0,0,0,0">
                <w:txbxContent>
                  <w:p w14:paraId="534CC4A8" w14:textId="77777777" w:rsidR="00197CB7" w:rsidRDefault="00345D0E">
                    <w:pPr>
                      <w:spacing w:before="12"/>
                      <w:ind w:left="20"/>
                      <w:rPr>
                        <w:i/>
                        <w:sz w:val="18"/>
                      </w:rPr>
                    </w:pPr>
                    <w:r>
                      <w:rPr>
                        <w:i/>
                        <w:spacing w:val="-5"/>
                        <w:sz w:val="18"/>
                      </w:rPr>
                      <w:t>158</w:t>
                    </w:r>
                  </w:p>
                </w:txbxContent>
              </v:textbox>
              <w10:wrap anchorx="page" anchory="page"/>
            </v:shape>
          </w:pict>
        </mc:Fallback>
      </mc:AlternateContent>
    </w:r>
    <w:r>
      <w:rPr>
        <w:noProof/>
      </w:rPr>
      <mc:AlternateContent>
        <mc:Choice Requires="wps">
          <w:drawing>
            <wp:anchor distT="0" distB="0" distL="0" distR="0" simplePos="0" relativeHeight="251658732" behindDoc="1" locked="0" layoutInCell="1" allowOverlap="1" wp14:anchorId="534CC07C" wp14:editId="534CC07D">
              <wp:simplePos x="0" y="0"/>
              <wp:positionH relativeFrom="page">
                <wp:posOffset>2798940</wp:posOffset>
              </wp:positionH>
              <wp:positionV relativeFrom="page">
                <wp:posOffset>10221697</wp:posOffset>
              </wp:positionV>
              <wp:extent cx="1939925" cy="1524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A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7C" id="Textbox 523" o:spid="_x0000_s1511" type="#_x0000_t202" style="position:absolute;margin-left:220.4pt;margin-top:804.85pt;width:152.75pt;height:12pt;z-index:-2516577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AAQDWSa&#10;AQAAJAMAAA4AAAAAAAAAAAAAAAAALgIAAGRycy9lMm9Eb2MueG1sUEsBAi0AFAAGAAgAAAAhAFre&#10;0mzhAAAADQEAAA8AAAAAAAAAAAAAAAAA9AMAAGRycy9kb3ducmV2LnhtbFBLBQYAAAAABAAEAPMA&#10;AAACBQAAAAA=&#10;" filled="f" stroked="f">
              <v:textbox inset="0,0,0,0">
                <w:txbxContent>
                  <w:p w14:paraId="534CC4A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4" w14:textId="77777777" w:rsidR="00197CB7" w:rsidRDefault="00345D0E">
    <w:pPr>
      <w:pStyle w:val="BodyText"/>
      <w:spacing w:line="14" w:lineRule="auto"/>
      <w:rPr>
        <w:sz w:val="20"/>
      </w:rPr>
    </w:pPr>
    <w:r>
      <w:rPr>
        <w:noProof/>
      </w:rPr>
      <mc:AlternateContent>
        <mc:Choice Requires="wps">
          <w:drawing>
            <wp:anchor distT="0" distB="0" distL="0" distR="0" simplePos="0" relativeHeight="251658739" behindDoc="1" locked="0" layoutInCell="1" allowOverlap="1" wp14:anchorId="534CC082" wp14:editId="534CC083">
              <wp:simplePos x="0" y="0"/>
              <wp:positionH relativeFrom="page">
                <wp:posOffset>2798940</wp:posOffset>
              </wp:positionH>
              <wp:positionV relativeFrom="page">
                <wp:posOffset>10221697</wp:posOffset>
              </wp:positionV>
              <wp:extent cx="1939925" cy="15240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B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82" id="_x0000_t202" coordsize="21600,21600" o:spt="202" path="m,l,21600r21600,l21600,xe">
              <v:stroke joinstyle="miter"/>
              <v:path gradientshapeok="t" o:connecttype="rect"/>
            </v:shapetype>
            <v:shape id="Textbox 530" o:spid="_x0000_s1514" type="#_x0000_t202" style="position:absolute;margin-left:220.4pt;margin-top:804.85pt;width:152.75pt;height:12pt;z-index:-2516577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Bh5zOa&#10;AQAAJAMAAA4AAAAAAAAAAAAAAAAALgIAAGRycy9lMm9Eb2MueG1sUEsBAi0AFAAGAAgAAAAhAFre&#10;0mzhAAAADQEAAA8AAAAAAAAAAAAAAAAA9AMAAGRycy9kb3ducmV2LnhtbFBLBQYAAAAABAAEAPMA&#10;AAACBQAAAAA=&#10;" filled="f" stroked="f">
              <v:textbox inset="0,0,0,0">
                <w:txbxContent>
                  <w:p w14:paraId="534CC4B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40" behindDoc="1" locked="0" layoutInCell="1" allowOverlap="1" wp14:anchorId="534CC084" wp14:editId="534CC085">
              <wp:simplePos x="0" y="0"/>
              <wp:positionH relativeFrom="page">
                <wp:posOffset>6439154</wp:posOffset>
              </wp:positionH>
              <wp:positionV relativeFrom="page">
                <wp:posOffset>10221697</wp:posOffset>
              </wp:positionV>
              <wp:extent cx="196850" cy="15240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B1" w14:textId="77777777" w:rsidR="00197CB7" w:rsidRDefault="00345D0E">
                          <w:pPr>
                            <w:spacing w:before="12"/>
                            <w:ind w:left="20"/>
                            <w:rPr>
                              <w:i/>
                              <w:sz w:val="18"/>
                            </w:rPr>
                          </w:pPr>
                          <w:r>
                            <w:rPr>
                              <w:i/>
                              <w:spacing w:val="-5"/>
                              <w:sz w:val="18"/>
                            </w:rPr>
                            <w:t>161</w:t>
                          </w:r>
                        </w:p>
                      </w:txbxContent>
                    </wps:txbx>
                    <wps:bodyPr wrap="square" lIns="0" tIns="0" rIns="0" bIns="0" rtlCol="0">
                      <a:noAutofit/>
                    </wps:bodyPr>
                  </wps:wsp>
                </a:graphicData>
              </a:graphic>
            </wp:anchor>
          </w:drawing>
        </mc:Choice>
        <mc:Fallback>
          <w:pict>
            <v:shape w14:anchorId="534CC084" id="Textbox 531" o:spid="_x0000_s1515" type="#_x0000_t202" style="position:absolute;margin-left:507pt;margin-top:804.85pt;width:15.5pt;height:12pt;z-index:-2516577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JeSZvmQEA&#10;ACMDAAAOAAAAAAAAAAAAAAAAAC4CAABkcnMvZTJvRG9jLnhtbFBLAQItABQABgAIAAAAIQACnoqz&#10;4AAAAA8BAAAPAAAAAAAAAAAAAAAAAPMDAABkcnMvZG93bnJldi54bWxQSwUGAAAAAAQABADzAAAA&#10;AAUAAAAA&#10;" filled="f" stroked="f">
              <v:textbox inset="0,0,0,0">
                <w:txbxContent>
                  <w:p w14:paraId="534CC4B1" w14:textId="77777777" w:rsidR="00197CB7" w:rsidRDefault="00345D0E">
                    <w:pPr>
                      <w:spacing w:before="12"/>
                      <w:ind w:left="20"/>
                      <w:rPr>
                        <w:i/>
                        <w:sz w:val="18"/>
                      </w:rPr>
                    </w:pPr>
                    <w:r>
                      <w:rPr>
                        <w:i/>
                        <w:spacing w:val="-5"/>
                        <w:sz w:val="18"/>
                      </w:rPr>
                      <w:t>161</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5" w14:textId="77777777" w:rsidR="00197CB7" w:rsidRDefault="00345D0E">
    <w:pPr>
      <w:pStyle w:val="BodyText"/>
      <w:spacing w:line="14" w:lineRule="auto"/>
      <w:rPr>
        <w:sz w:val="20"/>
      </w:rPr>
    </w:pPr>
    <w:r>
      <w:rPr>
        <w:noProof/>
      </w:rPr>
      <mc:AlternateContent>
        <mc:Choice Requires="wps">
          <w:drawing>
            <wp:anchor distT="0" distB="0" distL="0" distR="0" simplePos="0" relativeHeight="251658737" behindDoc="1" locked="0" layoutInCell="1" allowOverlap="1" wp14:anchorId="534CC086" wp14:editId="534CC087">
              <wp:simplePos x="0" y="0"/>
              <wp:positionH relativeFrom="page">
                <wp:posOffset>901700</wp:posOffset>
              </wp:positionH>
              <wp:positionV relativeFrom="page">
                <wp:posOffset>10221697</wp:posOffset>
              </wp:positionV>
              <wp:extent cx="196850" cy="15240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AE" w14:textId="77777777" w:rsidR="00197CB7" w:rsidRDefault="00345D0E">
                          <w:pPr>
                            <w:spacing w:before="12"/>
                            <w:ind w:left="20"/>
                            <w:rPr>
                              <w:i/>
                              <w:sz w:val="18"/>
                            </w:rPr>
                          </w:pPr>
                          <w:r>
                            <w:rPr>
                              <w:i/>
                              <w:spacing w:val="-5"/>
                              <w:sz w:val="18"/>
                            </w:rPr>
                            <w:t>160</w:t>
                          </w:r>
                        </w:p>
                      </w:txbxContent>
                    </wps:txbx>
                    <wps:bodyPr wrap="square" lIns="0" tIns="0" rIns="0" bIns="0" rtlCol="0">
                      <a:noAutofit/>
                    </wps:bodyPr>
                  </wps:wsp>
                </a:graphicData>
              </a:graphic>
            </wp:anchor>
          </w:drawing>
        </mc:Choice>
        <mc:Fallback>
          <w:pict>
            <v:shapetype w14:anchorId="534CC086" id="_x0000_t202" coordsize="21600,21600" o:spt="202" path="m,l,21600r21600,l21600,xe">
              <v:stroke joinstyle="miter"/>
              <v:path gradientshapeok="t" o:connecttype="rect"/>
            </v:shapetype>
            <v:shape id="Textbox 528" o:spid="_x0000_s1516" type="#_x0000_t202" style="position:absolute;margin-left:71pt;margin-top:804.85pt;width:15.5pt;height:12pt;z-index:-2516577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XxfHzZkBAAAj&#10;AwAADgAAAAAAAAAAAAAAAAAuAgAAZHJzL2Uyb0RvYy54bWxQSwECLQAUAAYACAAAACEAyf1G+d4A&#10;AAANAQAADwAAAAAAAAAAAAAAAADzAwAAZHJzL2Rvd25yZXYueG1sUEsFBgAAAAAEAAQA8wAAAP4E&#10;AAAAAA==&#10;" filled="f" stroked="f">
              <v:textbox inset="0,0,0,0">
                <w:txbxContent>
                  <w:p w14:paraId="534CC4AE" w14:textId="77777777" w:rsidR="00197CB7" w:rsidRDefault="00345D0E">
                    <w:pPr>
                      <w:spacing w:before="12"/>
                      <w:ind w:left="20"/>
                      <w:rPr>
                        <w:i/>
                        <w:sz w:val="18"/>
                      </w:rPr>
                    </w:pPr>
                    <w:r>
                      <w:rPr>
                        <w:i/>
                        <w:spacing w:val="-5"/>
                        <w:sz w:val="18"/>
                      </w:rPr>
                      <w:t>160</w:t>
                    </w:r>
                  </w:p>
                </w:txbxContent>
              </v:textbox>
              <w10:wrap anchorx="page" anchory="page"/>
            </v:shape>
          </w:pict>
        </mc:Fallback>
      </mc:AlternateContent>
    </w:r>
    <w:r>
      <w:rPr>
        <w:noProof/>
      </w:rPr>
      <mc:AlternateContent>
        <mc:Choice Requires="wps">
          <w:drawing>
            <wp:anchor distT="0" distB="0" distL="0" distR="0" simplePos="0" relativeHeight="251658738" behindDoc="1" locked="0" layoutInCell="1" allowOverlap="1" wp14:anchorId="534CC088" wp14:editId="534CC089">
              <wp:simplePos x="0" y="0"/>
              <wp:positionH relativeFrom="page">
                <wp:posOffset>2798940</wp:posOffset>
              </wp:positionH>
              <wp:positionV relativeFrom="page">
                <wp:posOffset>10221697</wp:posOffset>
              </wp:positionV>
              <wp:extent cx="1939925" cy="15240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A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88" id="Textbox 529" o:spid="_x0000_s1517" type="#_x0000_t202" style="position:absolute;margin-left:220.4pt;margin-top:804.85pt;width:152.75pt;height:12pt;z-index:-2516577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aRmgEAACQDAAAOAAAAZHJzL2Uyb0RvYy54bWysUt2OEyEUvjfxHQj3dqZ1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u/Xq9Xt1JoPlverm7qYnh1vR2R0icDXuSi&#10;lch5FQbq+EApv6+ac8tM5vn9zCRNu0m4rpU362XOMe/toDuxmpEDbSX9PCg0UgyfAzuW0z8XeC52&#10;5wLT8AHKH8miArw7JLCuULjizhQ4isJs/jY569/Xpev6ube/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LYPBpGa&#10;AQAAJAMAAA4AAAAAAAAAAAAAAAAALgIAAGRycy9lMm9Eb2MueG1sUEsBAi0AFAAGAAgAAAAhAFre&#10;0mzhAAAADQEAAA8AAAAAAAAAAAAAAAAA9AMAAGRycy9kb3ducmV2LnhtbFBLBQYAAAAABAAEAPMA&#10;AAACBQAAAAA=&#10;" filled="f" stroked="f">
              <v:textbox inset="0,0,0,0">
                <w:txbxContent>
                  <w:p w14:paraId="534CC4A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8" w14:textId="77777777" w:rsidR="00197CB7" w:rsidRDefault="00345D0E">
    <w:pPr>
      <w:pStyle w:val="BodyText"/>
      <w:spacing w:line="14" w:lineRule="auto"/>
      <w:rPr>
        <w:sz w:val="20"/>
      </w:rPr>
    </w:pPr>
    <w:r>
      <w:rPr>
        <w:noProof/>
      </w:rPr>
      <mc:AlternateContent>
        <mc:Choice Requires="wps">
          <w:drawing>
            <wp:anchor distT="0" distB="0" distL="0" distR="0" simplePos="0" relativeHeight="251658745" behindDoc="1" locked="0" layoutInCell="1" allowOverlap="1" wp14:anchorId="534CC08E" wp14:editId="534CC08F">
              <wp:simplePos x="0" y="0"/>
              <wp:positionH relativeFrom="page">
                <wp:posOffset>2798940</wp:posOffset>
              </wp:positionH>
              <wp:positionV relativeFrom="page">
                <wp:posOffset>10221697</wp:posOffset>
              </wp:positionV>
              <wp:extent cx="1939925" cy="1524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B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8E" id="_x0000_t202" coordsize="21600,21600" o:spt="202" path="m,l,21600r21600,l21600,xe">
              <v:stroke joinstyle="miter"/>
              <v:path gradientshapeok="t" o:connecttype="rect"/>
            </v:shapetype>
            <v:shape id="Textbox 536" o:spid="_x0000_s1520" type="#_x0000_t202" style="position:absolute;margin-left:220.4pt;margin-top:804.85pt;width:152.75pt;height:12pt;z-index:-2516577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j9mgEAACQDAAAOAAAAZHJzL2Uyb0RvYy54bWysUs1uGyEQvlfKOyDuMWvHqe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bjlTdDa/XSyrYri43A4R0xcNjuWi&#10;4ZHyKgzk4RFTfl/Wp5aJzOv7mUkatyOzbcOXq2XOMe9toT2SmoECbTj+2suoOeu/enIsp38q4qnY&#10;noqY+k9Q/kgW5eHjPoGxhcIFd6JAURRm07fJWf+5Ll2Xz735D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ywaP2a&#10;AQAAJAMAAA4AAAAAAAAAAAAAAAAALgIAAGRycy9lMm9Eb2MueG1sUEsBAi0AFAAGAAgAAAAhAFre&#10;0mzhAAAADQEAAA8AAAAAAAAAAAAAAAAA9AMAAGRycy9kb3ducmV2LnhtbFBLBQYAAAAABAAEAPMA&#10;AAACBQAAAAA=&#10;" filled="f" stroked="f">
              <v:textbox inset="0,0,0,0">
                <w:txbxContent>
                  <w:p w14:paraId="534CC4B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46" behindDoc="1" locked="0" layoutInCell="1" allowOverlap="1" wp14:anchorId="534CC090" wp14:editId="534CC091">
              <wp:simplePos x="0" y="0"/>
              <wp:positionH relativeFrom="page">
                <wp:posOffset>6439154</wp:posOffset>
              </wp:positionH>
              <wp:positionV relativeFrom="page">
                <wp:posOffset>10221697</wp:posOffset>
              </wp:positionV>
              <wp:extent cx="196850" cy="1524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B7" w14:textId="77777777" w:rsidR="00197CB7" w:rsidRDefault="00345D0E">
                          <w:pPr>
                            <w:spacing w:before="12"/>
                            <w:ind w:left="20"/>
                            <w:rPr>
                              <w:i/>
                              <w:sz w:val="18"/>
                            </w:rPr>
                          </w:pPr>
                          <w:r>
                            <w:rPr>
                              <w:i/>
                              <w:spacing w:val="-5"/>
                              <w:sz w:val="18"/>
                            </w:rPr>
                            <w:t>163</w:t>
                          </w:r>
                        </w:p>
                      </w:txbxContent>
                    </wps:txbx>
                    <wps:bodyPr wrap="square" lIns="0" tIns="0" rIns="0" bIns="0" rtlCol="0">
                      <a:noAutofit/>
                    </wps:bodyPr>
                  </wps:wsp>
                </a:graphicData>
              </a:graphic>
            </wp:anchor>
          </w:drawing>
        </mc:Choice>
        <mc:Fallback>
          <w:pict>
            <v:shape w14:anchorId="534CC090" id="Textbox 537" o:spid="_x0000_s1521" type="#_x0000_t202" style="position:absolute;margin-left:507pt;margin-top:804.85pt;width:15.5pt;height:12pt;z-index:-2516577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FqKmhmQEA&#10;ACMDAAAOAAAAAAAAAAAAAAAAAC4CAABkcnMvZTJvRG9jLnhtbFBLAQItABQABgAIAAAAIQACnoqz&#10;4AAAAA8BAAAPAAAAAAAAAAAAAAAAAPMDAABkcnMvZG93bnJldi54bWxQSwUGAAAAAAQABADzAAAA&#10;AAUAAAAA&#10;" filled="f" stroked="f">
              <v:textbox inset="0,0,0,0">
                <w:txbxContent>
                  <w:p w14:paraId="534CC4B7" w14:textId="77777777" w:rsidR="00197CB7" w:rsidRDefault="00345D0E">
                    <w:pPr>
                      <w:spacing w:before="12"/>
                      <w:ind w:left="20"/>
                      <w:rPr>
                        <w:i/>
                        <w:sz w:val="18"/>
                      </w:rPr>
                    </w:pPr>
                    <w:r>
                      <w:rPr>
                        <w:i/>
                        <w:spacing w:val="-5"/>
                        <w:sz w:val="18"/>
                      </w:rPr>
                      <w:t>163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A" w14:textId="77777777" w:rsidR="00197CB7" w:rsidRDefault="00345D0E">
    <w:pPr>
      <w:pStyle w:val="BodyText"/>
      <w:spacing w:line="14" w:lineRule="auto"/>
      <w:rPr>
        <w:sz w:val="20"/>
      </w:rPr>
    </w:pPr>
    <w:r>
      <w:rPr>
        <w:noProof/>
      </w:rPr>
      <mc:AlternateContent>
        <mc:Choice Requires="wps">
          <w:drawing>
            <wp:anchor distT="0" distB="0" distL="0" distR="0" simplePos="0" relativeHeight="251422720" behindDoc="1" locked="0" layoutInCell="1" allowOverlap="1" wp14:anchorId="534CBD30" wp14:editId="534CBD31">
              <wp:simplePos x="0" y="0"/>
              <wp:positionH relativeFrom="page">
                <wp:posOffset>901700</wp:posOffset>
              </wp:positionH>
              <wp:positionV relativeFrom="page">
                <wp:posOffset>10221697</wp:posOffset>
              </wp:positionV>
              <wp:extent cx="139700" cy="1524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05" w14:textId="77777777" w:rsidR="00197CB7" w:rsidRDefault="00345D0E">
                          <w:pPr>
                            <w:spacing w:before="12"/>
                            <w:ind w:left="20"/>
                            <w:rPr>
                              <w:i/>
                              <w:sz w:val="18"/>
                            </w:rPr>
                          </w:pPr>
                          <w:r>
                            <w:rPr>
                              <w:i/>
                              <w:spacing w:val="-5"/>
                              <w:sz w:val="18"/>
                            </w:rPr>
                            <w:t>14</w:t>
                          </w:r>
                        </w:p>
                      </w:txbxContent>
                    </wps:txbx>
                    <wps:bodyPr wrap="square" lIns="0" tIns="0" rIns="0" bIns="0" rtlCol="0">
                      <a:noAutofit/>
                    </wps:bodyPr>
                  </wps:wsp>
                </a:graphicData>
              </a:graphic>
            </wp:anchor>
          </w:drawing>
        </mc:Choice>
        <mc:Fallback>
          <w:pict>
            <v:shapetype w14:anchorId="534CBD30" id="_x0000_t202" coordsize="21600,21600" o:spt="202" path="m,l,21600r21600,l21600,xe">
              <v:stroke joinstyle="miter"/>
              <v:path gradientshapeok="t" o:connecttype="rect"/>
            </v:shapetype>
            <v:shape id="Textbox 80" o:spid="_x0000_s1076" type="#_x0000_t202" style="position:absolute;margin-left:71pt;margin-top:804.85pt;width:11pt;height:12pt;z-index:-2518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ABO5peWAQAAIgMA&#10;AA4AAAAAAAAAAAAAAAAALgIAAGRycy9lMm9Eb2MueG1sUEsBAi0AFAAGAAgAAAAhACC8g0LfAAAA&#10;DQEAAA8AAAAAAAAAAAAAAAAA8AMAAGRycy9kb3ducmV2LnhtbFBLBQYAAAAABAAEAPMAAAD8BAAA&#10;AAA=&#10;" filled="f" stroked="f">
              <v:textbox inset="0,0,0,0">
                <w:txbxContent>
                  <w:p w14:paraId="534CC305" w14:textId="77777777" w:rsidR="00197CB7" w:rsidRDefault="00345D0E">
                    <w:pPr>
                      <w:spacing w:before="12"/>
                      <w:ind w:left="20"/>
                      <w:rPr>
                        <w:i/>
                        <w:sz w:val="18"/>
                      </w:rPr>
                    </w:pPr>
                    <w:r>
                      <w:rPr>
                        <w:i/>
                        <w:spacing w:val="-5"/>
                        <w:sz w:val="18"/>
                      </w:rPr>
                      <w:t>14</w:t>
                    </w:r>
                  </w:p>
                </w:txbxContent>
              </v:textbox>
              <w10:wrap anchorx="page" anchory="page"/>
            </v:shape>
          </w:pict>
        </mc:Fallback>
      </mc:AlternateContent>
    </w:r>
    <w:r>
      <w:rPr>
        <w:noProof/>
      </w:rPr>
      <mc:AlternateContent>
        <mc:Choice Requires="wps">
          <w:drawing>
            <wp:anchor distT="0" distB="0" distL="0" distR="0" simplePos="0" relativeHeight="251425792" behindDoc="1" locked="0" layoutInCell="1" allowOverlap="1" wp14:anchorId="534CBD32" wp14:editId="534CBD33">
              <wp:simplePos x="0" y="0"/>
              <wp:positionH relativeFrom="page">
                <wp:posOffset>2798940</wp:posOffset>
              </wp:positionH>
              <wp:positionV relativeFrom="page">
                <wp:posOffset>10221697</wp:posOffset>
              </wp:positionV>
              <wp:extent cx="1939925" cy="1524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0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32" id="Textbox 81" o:spid="_x0000_s1077" type="#_x0000_t202" style="position:absolute;margin-left:220.4pt;margin-top:804.85pt;width:152.75pt;height:12pt;z-index:-2518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" filled="f" stroked="f">
              <v:textbox inset="0,0,0,0">
                <w:txbxContent>
                  <w:p w14:paraId="534CC30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9" w14:textId="77777777" w:rsidR="00197CB7" w:rsidRDefault="00345D0E">
    <w:pPr>
      <w:pStyle w:val="BodyText"/>
      <w:spacing w:line="14" w:lineRule="auto"/>
      <w:rPr>
        <w:sz w:val="20"/>
      </w:rPr>
    </w:pPr>
    <w:r>
      <w:rPr>
        <w:noProof/>
      </w:rPr>
      <mc:AlternateContent>
        <mc:Choice Requires="wps">
          <w:drawing>
            <wp:anchor distT="0" distB="0" distL="0" distR="0" simplePos="0" relativeHeight="251658743" behindDoc="1" locked="0" layoutInCell="1" allowOverlap="1" wp14:anchorId="534CC092" wp14:editId="534CC093">
              <wp:simplePos x="0" y="0"/>
              <wp:positionH relativeFrom="page">
                <wp:posOffset>901700</wp:posOffset>
              </wp:positionH>
              <wp:positionV relativeFrom="page">
                <wp:posOffset>10221697</wp:posOffset>
              </wp:positionV>
              <wp:extent cx="196850" cy="1524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B4" w14:textId="77777777" w:rsidR="00197CB7" w:rsidRDefault="00345D0E">
                          <w:pPr>
                            <w:spacing w:before="12"/>
                            <w:ind w:left="20"/>
                            <w:rPr>
                              <w:i/>
                              <w:sz w:val="18"/>
                            </w:rPr>
                          </w:pPr>
                          <w:r>
                            <w:rPr>
                              <w:i/>
                              <w:spacing w:val="-5"/>
                              <w:sz w:val="18"/>
                            </w:rPr>
                            <w:t>162</w:t>
                          </w:r>
                        </w:p>
                      </w:txbxContent>
                    </wps:txbx>
                    <wps:bodyPr wrap="square" lIns="0" tIns="0" rIns="0" bIns="0" rtlCol="0">
                      <a:noAutofit/>
                    </wps:bodyPr>
                  </wps:wsp>
                </a:graphicData>
              </a:graphic>
            </wp:anchor>
          </w:drawing>
        </mc:Choice>
        <mc:Fallback>
          <w:pict>
            <v:shapetype w14:anchorId="534CC092" id="_x0000_t202" coordsize="21600,21600" o:spt="202" path="m,l,21600r21600,l21600,xe">
              <v:stroke joinstyle="miter"/>
              <v:path gradientshapeok="t" o:connecttype="rect"/>
            </v:shapetype>
            <v:shape id="Textbox 534" o:spid="_x0000_s1522" type="#_x0000_t202" style="position:absolute;margin-left:71pt;margin-top:804.85pt;width:15.5pt;height:12pt;z-index:-2516577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jMBcM5kBAAAj&#10;AwAADgAAAAAAAAAAAAAAAAAuAgAAZHJzL2Uyb0RvYy54bWxQSwECLQAUAAYACAAAACEAyf1G+d4A&#10;AAANAQAADwAAAAAAAAAAAAAAAADzAwAAZHJzL2Rvd25yZXYueG1sUEsFBgAAAAAEAAQA8wAAAP4E&#10;AAAAAA==&#10;" filled="f" stroked="f">
              <v:textbox inset="0,0,0,0">
                <w:txbxContent>
                  <w:p w14:paraId="534CC4B4" w14:textId="77777777" w:rsidR="00197CB7" w:rsidRDefault="00345D0E">
                    <w:pPr>
                      <w:spacing w:before="12"/>
                      <w:ind w:left="20"/>
                      <w:rPr>
                        <w:i/>
                        <w:sz w:val="18"/>
                      </w:rPr>
                    </w:pPr>
                    <w:r>
                      <w:rPr>
                        <w:i/>
                        <w:spacing w:val="-5"/>
                        <w:sz w:val="18"/>
                      </w:rPr>
                      <w:t>162</w:t>
                    </w:r>
                  </w:p>
                </w:txbxContent>
              </v:textbox>
              <w10:wrap anchorx="page" anchory="page"/>
            </v:shape>
          </w:pict>
        </mc:Fallback>
      </mc:AlternateContent>
    </w:r>
    <w:r>
      <w:rPr>
        <w:noProof/>
      </w:rPr>
      <mc:AlternateContent>
        <mc:Choice Requires="wps">
          <w:drawing>
            <wp:anchor distT="0" distB="0" distL="0" distR="0" simplePos="0" relativeHeight="251658744" behindDoc="1" locked="0" layoutInCell="1" allowOverlap="1" wp14:anchorId="534CC094" wp14:editId="534CC095">
              <wp:simplePos x="0" y="0"/>
              <wp:positionH relativeFrom="page">
                <wp:posOffset>2798940</wp:posOffset>
              </wp:positionH>
              <wp:positionV relativeFrom="page">
                <wp:posOffset>10221697</wp:posOffset>
              </wp:positionV>
              <wp:extent cx="1939925" cy="15240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B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94" id="Textbox 535" o:spid="_x0000_s1523" type="#_x0000_t202" style="position:absolute;margin-left:220.4pt;margin-top:804.85pt;width:152.75pt;height:12pt;z-index:-251657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GXYnW+a&#10;AQAAJAMAAA4AAAAAAAAAAAAAAAAALgIAAGRycy9lMm9Eb2MueG1sUEsBAi0AFAAGAAgAAAAhAFre&#10;0mzhAAAADQEAAA8AAAAAAAAAAAAAAAAA9AMAAGRycy9kb3ducmV2LnhtbFBLBQYAAAAABAAEAPMA&#10;AAACBQAAAAA=&#10;" filled="f" stroked="f">
              <v:textbox inset="0,0,0,0">
                <w:txbxContent>
                  <w:p w14:paraId="534CC4B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C" w14:textId="77777777" w:rsidR="00197CB7" w:rsidRDefault="00345D0E">
    <w:pPr>
      <w:pStyle w:val="BodyText"/>
      <w:spacing w:line="14" w:lineRule="auto"/>
      <w:rPr>
        <w:sz w:val="20"/>
      </w:rPr>
    </w:pPr>
    <w:r>
      <w:rPr>
        <w:noProof/>
      </w:rPr>
      <mc:AlternateContent>
        <mc:Choice Requires="wps">
          <w:drawing>
            <wp:anchor distT="0" distB="0" distL="0" distR="0" simplePos="0" relativeHeight="251658751" behindDoc="1" locked="0" layoutInCell="1" allowOverlap="1" wp14:anchorId="534CC09A" wp14:editId="534CC09B">
              <wp:simplePos x="0" y="0"/>
              <wp:positionH relativeFrom="page">
                <wp:posOffset>2798940</wp:posOffset>
              </wp:positionH>
              <wp:positionV relativeFrom="page">
                <wp:posOffset>10221697</wp:posOffset>
              </wp:positionV>
              <wp:extent cx="1939925" cy="15240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B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9A" id="_x0000_t202" coordsize="21600,21600" o:spt="202" path="m,l,21600r21600,l21600,xe">
              <v:stroke joinstyle="miter"/>
              <v:path gradientshapeok="t" o:connecttype="rect"/>
            </v:shapetype>
            <v:shape id="Textbox 542" o:spid="_x0000_s1526" type="#_x0000_t202" style="position:absolute;margin-left:220.4pt;margin-top:804.85pt;width:152.75pt;height:12pt;z-index:-2516577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zoPcFJkB&#10;AAAkAwAADgAAAAAAAAAAAAAAAAAuAgAAZHJzL2Uyb0RvYy54bWxQSwECLQAUAAYACAAAACEAWt7S&#10;bOEAAAANAQAADwAAAAAAAAAAAAAAAADzAwAAZHJzL2Rvd25yZXYueG1sUEsFBgAAAAAEAAQA8wAA&#10;AAEFAAAAAA==&#10;" filled="f" stroked="f">
              <v:textbox inset="0,0,0,0">
                <w:txbxContent>
                  <w:p w14:paraId="534CC4B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534CC09C" wp14:editId="534CC09D">
              <wp:simplePos x="0" y="0"/>
              <wp:positionH relativeFrom="page">
                <wp:posOffset>6439154</wp:posOffset>
              </wp:positionH>
              <wp:positionV relativeFrom="page">
                <wp:posOffset>10221697</wp:posOffset>
              </wp:positionV>
              <wp:extent cx="196850" cy="15240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BD" w14:textId="77777777" w:rsidR="00197CB7" w:rsidRDefault="00345D0E">
                          <w:pPr>
                            <w:spacing w:before="12"/>
                            <w:ind w:left="20"/>
                            <w:rPr>
                              <w:i/>
                              <w:sz w:val="18"/>
                            </w:rPr>
                          </w:pPr>
                          <w:r>
                            <w:rPr>
                              <w:i/>
                              <w:spacing w:val="-5"/>
                              <w:sz w:val="18"/>
                            </w:rPr>
                            <w:t>165</w:t>
                          </w:r>
                        </w:p>
                      </w:txbxContent>
                    </wps:txbx>
                    <wps:bodyPr wrap="square" lIns="0" tIns="0" rIns="0" bIns="0" rtlCol="0">
                      <a:noAutofit/>
                    </wps:bodyPr>
                  </wps:wsp>
                </a:graphicData>
              </a:graphic>
            </wp:anchor>
          </w:drawing>
        </mc:Choice>
        <mc:Fallback>
          <w:pict>
            <v:shape w14:anchorId="534CC09C" id="Textbox 543" o:spid="_x0000_s1527" type="#_x0000_t202" style="position:absolute;margin-left:507pt;margin-top:804.85pt;width:15.5pt;height:1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" filled="f" stroked="f">
              <v:textbox inset="0,0,0,0">
                <w:txbxContent>
                  <w:p w14:paraId="534CC4BD" w14:textId="77777777" w:rsidR="00197CB7" w:rsidRDefault="00345D0E">
                    <w:pPr>
                      <w:spacing w:before="12"/>
                      <w:ind w:left="20"/>
                      <w:rPr>
                        <w:i/>
                        <w:sz w:val="18"/>
                      </w:rPr>
                    </w:pPr>
                    <w:r>
                      <w:rPr>
                        <w:i/>
                        <w:spacing w:val="-5"/>
                        <w:sz w:val="18"/>
                      </w:rPr>
                      <w:t>165</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D" w14:textId="77777777" w:rsidR="00197CB7" w:rsidRDefault="00345D0E">
    <w:pPr>
      <w:pStyle w:val="BodyText"/>
      <w:spacing w:line="14" w:lineRule="auto"/>
      <w:rPr>
        <w:sz w:val="20"/>
      </w:rPr>
    </w:pPr>
    <w:r>
      <w:rPr>
        <w:noProof/>
      </w:rPr>
      <mc:AlternateContent>
        <mc:Choice Requires="wps">
          <w:drawing>
            <wp:anchor distT="0" distB="0" distL="0" distR="0" simplePos="0" relativeHeight="251658749" behindDoc="1" locked="0" layoutInCell="1" allowOverlap="1" wp14:anchorId="534CC09E" wp14:editId="534CC09F">
              <wp:simplePos x="0" y="0"/>
              <wp:positionH relativeFrom="page">
                <wp:posOffset>901700</wp:posOffset>
              </wp:positionH>
              <wp:positionV relativeFrom="page">
                <wp:posOffset>10221697</wp:posOffset>
              </wp:positionV>
              <wp:extent cx="196850" cy="15240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BA" w14:textId="77777777" w:rsidR="00197CB7" w:rsidRDefault="00345D0E">
                          <w:pPr>
                            <w:spacing w:before="12"/>
                            <w:ind w:left="20"/>
                            <w:rPr>
                              <w:i/>
                              <w:sz w:val="18"/>
                            </w:rPr>
                          </w:pPr>
                          <w:r>
                            <w:rPr>
                              <w:i/>
                              <w:spacing w:val="-5"/>
                              <w:sz w:val="18"/>
                            </w:rPr>
                            <w:t>164</w:t>
                          </w:r>
                        </w:p>
                      </w:txbxContent>
                    </wps:txbx>
                    <wps:bodyPr wrap="square" lIns="0" tIns="0" rIns="0" bIns="0" rtlCol="0">
                      <a:noAutofit/>
                    </wps:bodyPr>
                  </wps:wsp>
                </a:graphicData>
              </a:graphic>
            </wp:anchor>
          </w:drawing>
        </mc:Choice>
        <mc:Fallback>
          <w:pict>
            <v:shapetype w14:anchorId="534CC09E" id="_x0000_t202" coordsize="21600,21600" o:spt="202" path="m,l,21600r21600,l21600,xe">
              <v:stroke joinstyle="miter"/>
              <v:path gradientshapeok="t" o:connecttype="rect"/>
            </v:shapetype>
            <v:shape id="Textbox 540" o:spid="_x0000_s1528" type="#_x0000_t202" style="position:absolute;margin-left:71pt;margin-top:804.85pt;width:15.5pt;height:12pt;z-index:-2516577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amAEAACMDAAAOAAAAZHJzL2Uyb0RvYy54bWysUs2O0zAQviPxDpbvNGlFV0v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" filled="f" stroked="f">
              <v:textbox inset="0,0,0,0">
                <w:txbxContent>
                  <w:p w14:paraId="534CC4BA" w14:textId="77777777" w:rsidR="00197CB7" w:rsidRDefault="00345D0E">
                    <w:pPr>
                      <w:spacing w:before="12"/>
                      <w:ind w:left="20"/>
                      <w:rPr>
                        <w:i/>
                        <w:sz w:val="18"/>
                      </w:rPr>
                    </w:pPr>
                    <w:r>
                      <w:rPr>
                        <w:i/>
                        <w:spacing w:val="-5"/>
                        <w:sz w:val="18"/>
                      </w:rPr>
                      <w:t>164</w:t>
                    </w:r>
                  </w:p>
                </w:txbxContent>
              </v:textbox>
              <w10:wrap anchorx="page" anchory="page"/>
            </v:shape>
          </w:pict>
        </mc:Fallback>
      </mc:AlternateContent>
    </w:r>
    <w:r>
      <w:rPr>
        <w:noProof/>
      </w:rPr>
      <mc:AlternateContent>
        <mc:Choice Requires="wps">
          <w:drawing>
            <wp:anchor distT="0" distB="0" distL="0" distR="0" simplePos="0" relativeHeight="251658750" behindDoc="1" locked="0" layoutInCell="1" allowOverlap="1" wp14:anchorId="534CC0A0" wp14:editId="534CC0A1">
              <wp:simplePos x="0" y="0"/>
              <wp:positionH relativeFrom="page">
                <wp:posOffset>2798940</wp:posOffset>
              </wp:positionH>
              <wp:positionV relativeFrom="page">
                <wp:posOffset>10221697</wp:posOffset>
              </wp:positionV>
              <wp:extent cx="1939925" cy="15240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B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A0" id="Textbox 541" o:spid="_x0000_s1529" type="#_x0000_t202" style="position:absolute;margin-left:220.4pt;margin-top:804.85pt;width:152.75pt;height:12pt;z-index:-2516577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AfrKYaa&#10;AQAAJAMAAA4AAAAAAAAAAAAAAAAALgIAAGRycy9lMm9Eb2MueG1sUEsBAi0AFAAGAAgAAAAhAFre&#10;0mzhAAAADQEAAA8AAAAAAAAAAAAAAAAA9AMAAGRycy9kb3ducmV2LnhtbFBLBQYAAAAABAAEAPMA&#10;AAACBQAAAAA=&#10;" filled="f" stroked="f">
              <v:textbox inset="0,0,0,0">
                <w:txbxContent>
                  <w:p w14:paraId="534CC4B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0" w14:textId="77777777" w:rsidR="00197CB7" w:rsidRDefault="00345D0E">
    <w:pPr>
      <w:pStyle w:val="BodyText"/>
      <w:spacing w:line="14" w:lineRule="auto"/>
      <w:rPr>
        <w:sz w:val="20"/>
      </w:rPr>
    </w:pPr>
    <w:r>
      <w:rPr>
        <w:noProof/>
      </w:rPr>
      <mc:AlternateContent>
        <mc:Choice Requires="wps">
          <w:drawing>
            <wp:anchor distT="0" distB="0" distL="0" distR="0" simplePos="0" relativeHeight="251658757" behindDoc="1" locked="0" layoutInCell="1" allowOverlap="1" wp14:anchorId="534CC0A6" wp14:editId="534CC0A7">
              <wp:simplePos x="0" y="0"/>
              <wp:positionH relativeFrom="page">
                <wp:posOffset>2798940</wp:posOffset>
              </wp:positionH>
              <wp:positionV relativeFrom="page">
                <wp:posOffset>10221697</wp:posOffset>
              </wp:positionV>
              <wp:extent cx="1939925" cy="15240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C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A6" id="_x0000_t202" coordsize="21600,21600" o:spt="202" path="m,l,21600r21600,l21600,xe">
              <v:stroke joinstyle="miter"/>
              <v:path gradientshapeok="t" o:connecttype="rect"/>
            </v:shapetype>
            <v:shape id="Textbox 548" o:spid="_x0000_s1532" type="#_x0000_t202" style="position:absolute;margin-left:220.4pt;margin-top:804.85pt;width:152.75pt;height:12pt;z-index:-251657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B1UR+qa&#10;AQAAJAMAAA4AAAAAAAAAAAAAAAAALgIAAGRycy9lMm9Eb2MueG1sUEsBAi0AFAAGAAgAAAAhAFre&#10;0mzhAAAADQEAAA8AAAAAAAAAAAAAAAAA9AMAAGRycy9kb3ducmV2LnhtbFBLBQYAAAAABAAEAPMA&#10;AAACBQAAAAA=&#10;" filled="f" stroked="f">
              <v:textbox inset="0,0,0,0">
                <w:txbxContent>
                  <w:p w14:paraId="534CC4C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58" behindDoc="1" locked="0" layoutInCell="1" allowOverlap="1" wp14:anchorId="534CC0A8" wp14:editId="534CC0A9">
              <wp:simplePos x="0" y="0"/>
              <wp:positionH relativeFrom="page">
                <wp:posOffset>6439154</wp:posOffset>
              </wp:positionH>
              <wp:positionV relativeFrom="page">
                <wp:posOffset>10221697</wp:posOffset>
              </wp:positionV>
              <wp:extent cx="196850" cy="15240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C3" w14:textId="77777777" w:rsidR="00197CB7" w:rsidRDefault="00345D0E">
                          <w:pPr>
                            <w:spacing w:before="12"/>
                            <w:ind w:left="20"/>
                            <w:rPr>
                              <w:i/>
                              <w:sz w:val="18"/>
                            </w:rPr>
                          </w:pPr>
                          <w:r>
                            <w:rPr>
                              <w:i/>
                              <w:spacing w:val="-5"/>
                              <w:sz w:val="18"/>
                            </w:rPr>
                            <w:t>167</w:t>
                          </w:r>
                        </w:p>
                      </w:txbxContent>
                    </wps:txbx>
                    <wps:bodyPr wrap="square" lIns="0" tIns="0" rIns="0" bIns="0" rtlCol="0">
                      <a:noAutofit/>
                    </wps:bodyPr>
                  </wps:wsp>
                </a:graphicData>
              </a:graphic>
            </wp:anchor>
          </w:drawing>
        </mc:Choice>
        <mc:Fallback>
          <w:pict>
            <v:shape w14:anchorId="534CC0A8" id="Textbox 549" o:spid="_x0000_s1533" type="#_x0000_t202" style="position:absolute;margin-left:507pt;margin-top:804.85pt;width:15.5pt;height:12pt;z-index:-2516577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a2mAEAACMDAAAOAAAAZHJzL2Uyb0RvYy54bWysUs2O0zAQviPxDpbvNGlFly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" filled="f" stroked="f">
              <v:textbox inset="0,0,0,0">
                <w:txbxContent>
                  <w:p w14:paraId="534CC4C3" w14:textId="77777777" w:rsidR="00197CB7" w:rsidRDefault="00345D0E">
                    <w:pPr>
                      <w:spacing w:before="12"/>
                      <w:ind w:left="20"/>
                      <w:rPr>
                        <w:i/>
                        <w:sz w:val="18"/>
                      </w:rPr>
                    </w:pPr>
                    <w:r>
                      <w:rPr>
                        <w:i/>
                        <w:spacing w:val="-5"/>
                        <w:sz w:val="18"/>
                      </w:rPr>
                      <w:t>167</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1" w14:textId="77777777" w:rsidR="00197CB7" w:rsidRDefault="00345D0E">
    <w:pPr>
      <w:pStyle w:val="BodyText"/>
      <w:spacing w:line="14" w:lineRule="auto"/>
      <w:rPr>
        <w:sz w:val="20"/>
      </w:rPr>
    </w:pPr>
    <w:r>
      <w:rPr>
        <w:noProof/>
      </w:rPr>
      <mc:AlternateContent>
        <mc:Choice Requires="wps">
          <w:drawing>
            <wp:anchor distT="0" distB="0" distL="0" distR="0" simplePos="0" relativeHeight="251658755" behindDoc="1" locked="0" layoutInCell="1" allowOverlap="1" wp14:anchorId="534CC0AA" wp14:editId="534CC0AB">
              <wp:simplePos x="0" y="0"/>
              <wp:positionH relativeFrom="page">
                <wp:posOffset>901700</wp:posOffset>
              </wp:positionH>
              <wp:positionV relativeFrom="page">
                <wp:posOffset>10221697</wp:posOffset>
              </wp:positionV>
              <wp:extent cx="196850" cy="15240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C0" w14:textId="77777777" w:rsidR="00197CB7" w:rsidRDefault="00345D0E">
                          <w:pPr>
                            <w:spacing w:before="12"/>
                            <w:ind w:left="20"/>
                            <w:rPr>
                              <w:i/>
                              <w:sz w:val="18"/>
                            </w:rPr>
                          </w:pPr>
                          <w:r>
                            <w:rPr>
                              <w:i/>
                              <w:spacing w:val="-5"/>
                              <w:sz w:val="18"/>
                            </w:rPr>
                            <w:t>166</w:t>
                          </w:r>
                        </w:p>
                      </w:txbxContent>
                    </wps:txbx>
                    <wps:bodyPr wrap="square" lIns="0" tIns="0" rIns="0" bIns="0" rtlCol="0">
                      <a:noAutofit/>
                    </wps:bodyPr>
                  </wps:wsp>
                </a:graphicData>
              </a:graphic>
            </wp:anchor>
          </w:drawing>
        </mc:Choice>
        <mc:Fallback>
          <w:pict>
            <v:shapetype w14:anchorId="534CC0AA" id="_x0000_t202" coordsize="21600,21600" o:spt="202" path="m,l,21600r21600,l21600,xe">
              <v:stroke joinstyle="miter"/>
              <v:path gradientshapeok="t" o:connecttype="rect"/>
            </v:shapetype>
            <v:shape id="Textbox 546" o:spid="_x0000_s1534" type="#_x0000_t202" style="position:absolute;margin-left:71pt;margin-top:804.85pt;width:15.5pt;height:12pt;z-index:-2516577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" filled="f" stroked="f">
              <v:textbox inset="0,0,0,0">
                <w:txbxContent>
                  <w:p w14:paraId="534CC4C0" w14:textId="77777777" w:rsidR="00197CB7" w:rsidRDefault="00345D0E">
                    <w:pPr>
                      <w:spacing w:before="12"/>
                      <w:ind w:left="20"/>
                      <w:rPr>
                        <w:i/>
                        <w:sz w:val="18"/>
                      </w:rPr>
                    </w:pPr>
                    <w:r>
                      <w:rPr>
                        <w:i/>
                        <w:spacing w:val="-5"/>
                        <w:sz w:val="18"/>
                      </w:rPr>
                      <w:t>166</w:t>
                    </w:r>
                  </w:p>
                </w:txbxContent>
              </v:textbox>
              <w10:wrap anchorx="page" anchory="page"/>
            </v:shape>
          </w:pict>
        </mc:Fallback>
      </mc:AlternateContent>
    </w:r>
    <w:r>
      <w:rPr>
        <w:noProof/>
      </w:rPr>
      <mc:AlternateContent>
        <mc:Choice Requires="wps">
          <w:drawing>
            <wp:anchor distT="0" distB="0" distL="0" distR="0" simplePos="0" relativeHeight="251658756" behindDoc="1" locked="0" layoutInCell="1" allowOverlap="1" wp14:anchorId="534CC0AC" wp14:editId="534CC0AD">
              <wp:simplePos x="0" y="0"/>
              <wp:positionH relativeFrom="page">
                <wp:posOffset>2798940</wp:posOffset>
              </wp:positionH>
              <wp:positionV relativeFrom="page">
                <wp:posOffset>10221697</wp:posOffset>
              </wp:positionV>
              <wp:extent cx="1939925" cy="15240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C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AC" id="Textbox 547" o:spid="_x0000_s1535" type="#_x0000_t202" style="position:absolute;margin-left:220.4pt;margin-top:804.85pt;width:152.75pt;height:12pt;z-index:-2516577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M5X0XpkB&#10;AAAkAwAADgAAAAAAAAAAAAAAAAAuAgAAZHJzL2Uyb0RvYy54bWxQSwECLQAUAAYACAAAACEAWt7S&#10;bOEAAAANAQAADwAAAAAAAAAAAAAAAADzAwAAZHJzL2Rvd25yZXYueG1sUEsFBgAAAAAEAAQA8wAA&#10;AAEFAAAAAA==&#10;" filled="f" stroked="f">
              <v:textbox inset="0,0,0,0">
                <w:txbxContent>
                  <w:p w14:paraId="534CC4C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4" w14:textId="77777777" w:rsidR="00197CB7" w:rsidRDefault="00345D0E">
    <w:pPr>
      <w:pStyle w:val="BodyText"/>
      <w:spacing w:line="14" w:lineRule="auto"/>
      <w:rPr>
        <w:sz w:val="20"/>
      </w:rPr>
    </w:pPr>
    <w:r>
      <w:rPr>
        <w:noProof/>
      </w:rPr>
      <mc:AlternateContent>
        <mc:Choice Requires="wps">
          <w:drawing>
            <wp:anchor distT="0" distB="0" distL="0" distR="0" simplePos="0" relativeHeight="251658763" behindDoc="1" locked="0" layoutInCell="1" allowOverlap="1" wp14:anchorId="534CC0B2" wp14:editId="534CC0B3">
              <wp:simplePos x="0" y="0"/>
              <wp:positionH relativeFrom="page">
                <wp:posOffset>2798940</wp:posOffset>
              </wp:positionH>
              <wp:positionV relativeFrom="page">
                <wp:posOffset>10221697</wp:posOffset>
              </wp:positionV>
              <wp:extent cx="1939925" cy="15240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C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B2" id="_x0000_t202" coordsize="21600,21600" o:spt="202" path="m,l,21600r21600,l21600,xe">
              <v:stroke joinstyle="miter"/>
              <v:path gradientshapeok="t" o:connecttype="rect"/>
            </v:shapetype>
            <v:shape id="Textbox 555" o:spid="_x0000_s1538" type="#_x0000_t202" style="position:absolute;margin-left:220.4pt;margin-top:804.85pt;width:152.75pt;height:12pt;z-index:-2516577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tLTB+a&#10;AQAAJAMAAA4AAAAAAAAAAAAAAAAALgIAAGRycy9lMm9Eb2MueG1sUEsBAi0AFAAGAAgAAAAhAFre&#10;0mzhAAAADQEAAA8AAAAAAAAAAAAAAAAA9AMAAGRycy9kb3ducmV2LnhtbFBLBQYAAAAABAAEAPMA&#10;AAACBQAAAAA=&#10;" filled="f" stroked="f">
              <v:textbox inset="0,0,0,0">
                <w:txbxContent>
                  <w:p w14:paraId="534CC4C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64" behindDoc="1" locked="0" layoutInCell="1" allowOverlap="1" wp14:anchorId="534CC0B4" wp14:editId="534CC0B5">
              <wp:simplePos x="0" y="0"/>
              <wp:positionH relativeFrom="page">
                <wp:posOffset>6439154</wp:posOffset>
              </wp:positionH>
              <wp:positionV relativeFrom="page">
                <wp:posOffset>10221697</wp:posOffset>
              </wp:positionV>
              <wp:extent cx="196850" cy="15240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C9" w14:textId="77777777" w:rsidR="00197CB7" w:rsidRDefault="00345D0E">
                          <w:pPr>
                            <w:spacing w:before="12"/>
                            <w:ind w:left="20"/>
                            <w:rPr>
                              <w:i/>
                              <w:sz w:val="18"/>
                            </w:rPr>
                          </w:pPr>
                          <w:r>
                            <w:rPr>
                              <w:i/>
                              <w:spacing w:val="-5"/>
                              <w:sz w:val="18"/>
                            </w:rPr>
                            <w:t>169</w:t>
                          </w:r>
                        </w:p>
                      </w:txbxContent>
                    </wps:txbx>
                    <wps:bodyPr wrap="square" lIns="0" tIns="0" rIns="0" bIns="0" rtlCol="0">
                      <a:noAutofit/>
                    </wps:bodyPr>
                  </wps:wsp>
                </a:graphicData>
              </a:graphic>
            </wp:anchor>
          </w:drawing>
        </mc:Choice>
        <mc:Fallback>
          <w:pict>
            <v:shape w14:anchorId="534CC0B4" id="Textbox 556" o:spid="_x0000_s1539" type="#_x0000_t202" style="position:absolute;margin-left:507pt;margin-top:804.85pt;width:15.5pt;height:12pt;z-index:-2516577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1DmQEAACMDAAAOAAAAZHJzL2Uyb0RvYy54bWysUs2O0zAQviPxDpbvNGmhqy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nt7c7vmjubWcr16Uxe/q+vhiJQ+GfAiF61E&#10;jqsQUMcHSvl61ZxHZi7P12ciadpNwnWtXC9f5xjzvx10JxYzcp6tpJ8HhUaK4XNgw3L45wLPxe5c&#10;YBo+QHkiWVOAd4cE1hUKV9yZAidRmM2vJkf9+75MXd/29hc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CU41DmQEA&#10;ACMDAAAOAAAAAAAAAAAAAAAAAC4CAABkcnMvZTJvRG9jLnhtbFBLAQItABQABgAIAAAAIQACnoqz&#10;4AAAAA8BAAAPAAAAAAAAAAAAAAAAAPMDAABkcnMvZG93bnJldi54bWxQSwUGAAAAAAQABADzAAAA&#10;AAUAAAAA&#10;" filled="f" stroked="f">
              <v:textbox inset="0,0,0,0">
                <w:txbxContent>
                  <w:p w14:paraId="534CC4C9" w14:textId="77777777" w:rsidR="00197CB7" w:rsidRDefault="00345D0E">
                    <w:pPr>
                      <w:spacing w:before="12"/>
                      <w:ind w:left="20"/>
                      <w:rPr>
                        <w:i/>
                        <w:sz w:val="18"/>
                      </w:rPr>
                    </w:pPr>
                    <w:r>
                      <w:rPr>
                        <w:i/>
                        <w:spacing w:val="-5"/>
                        <w:sz w:val="18"/>
                      </w:rPr>
                      <w:t>169</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5" w14:textId="77777777" w:rsidR="00197CB7" w:rsidRDefault="00345D0E">
    <w:pPr>
      <w:pStyle w:val="BodyText"/>
      <w:spacing w:line="14" w:lineRule="auto"/>
      <w:rPr>
        <w:sz w:val="20"/>
      </w:rPr>
    </w:pPr>
    <w:r>
      <w:rPr>
        <w:noProof/>
      </w:rPr>
      <mc:AlternateContent>
        <mc:Choice Requires="wps">
          <w:drawing>
            <wp:anchor distT="0" distB="0" distL="0" distR="0" simplePos="0" relativeHeight="251658761" behindDoc="1" locked="0" layoutInCell="1" allowOverlap="1" wp14:anchorId="534CC0B6" wp14:editId="534CC0B7">
              <wp:simplePos x="0" y="0"/>
              <wp:positionH relativeFrom="page">
                <wp:posOffset>901700</wp:posOffset>
              </wp:positionH>
              <wp:positionV relativeFrom="page">
                <wp:posOffset>10221697</wp:posOffset>
              </wp:positionV>
              <wp:extent cx="196850" cy="15240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C6" w14:textId="77777777" w:rsidR="00197CB7" w:rsidRDefault="00345D0E">
                          <w:pPr>
                            <w:spacing w:before="12"/>
                            <w:ind w:left="20"/>
                            <w:rPr>
                              <w:i/>
                              <w:sz w:val="18"/>
                            </w:rPr>
                          </w:pPr>
                          <w:r>
                            <w:rPr>
                              <w:i/>
                              <w:spacing w:val="-5"/>
                              <w:sz w:val="18"/>
                            </w:rPr>
                            <w:t>168</w:t>
                          </w:r>
                        </w:p>
                      </w:txbxContent>
                    </wps:txbx>
                    <wps:bodyPr wrap="square" lIns="0" tIns="0" rIns="0" bIns="0" rtlCol="0">
                      <a:noAutofit/>
                    </wps:bodyPr>
                  </wps:wsp>
                </a:graphicData>
              </a:graphic>
            </wp:anchor>
          </w:drawing>
        </mc:Choice>
        <mc:Fallback>
          <w:pict>
            <v:shapetype w14:anchorId="534CC0B6" id="_x0000_t202" coordsize="21600,21600" o:spt="202" path="m,l,21600r21600,l21600,xe">
              <v:stroke joinstyle="miter"/>
              <v:path gradientshapeok="t" o:connecttype="rect"/>
            </v:shapetype>
            <v:shape id="Textbox 553" o:spid="_x0000_s1540" type="#_x0000_t202" style="position:absolute;margin-left:71pt;margin-top:804.85pt;width:15.5pt;height:12pt;z-index:-2516577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" filled="f" stroked="f">
              <v:textbox inset="0,0,0,0">
                <w:txbxContent>
                  <w:p w14:paraId="534CC4C6" w14:textId="77777777" w:rsidR="00197CB7" w:rsidRDefault="00345D0E">
                    <w:pPr>
                      <w:spacing w:before="12"/>
                      <w:ind w:left="20"/>
                      <w:rPr>
                        <w:i/>
                        <w:sz w:val="18"/>
                      </w:rPr>
                    </w:pPr>
                    <w:r>
                      <w:rPr>
                        <w:i/>
                        <w:spacing w:val="-5"/>
                        <w:sz w:val="18"/>
                      </w:rPr>
                      <w:t>168</w:t>
                    </w:r>
                  </w:p>
                </w:txbxContent>
              </v:textbox>
              <w10:wrap anchorx="page" anchory="page"/>
            </v:shape>
          </w:pict>
        </mc:Fallback>
      </mc:AlternateContent>
    </w:r>
    <w:r>
      <w:rPr>
        <w:noProof/>
      </w:rPr>
      <mc:AlternateContent>
        <mc:Choice Requires="wps">
          <w:drawing>
            <wp:anchor distT="0" distB="0" distL="0" distR="0" simplePos="0" relativeHeight="251658762" behindDoc="1" locked="0" layoutInCell="1" allowOverlap="1" wp14:anchorId="534CC0B8" wp14:editId="534CC0B9">
              <wp:simplePos x="0" y="0"/>
              <wp:positionH relativeFrom="page">
                <wp:posOffset>2798940</wp:posOffset>
              </wp:positionH>
              <wp:positionV relativeFrom="page">
                <wp:posOffset>10221697</wp:posOffset>
              </wp:positionV>
              <wp:extent cx="1939925" cy="15240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C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B8" id="Textbox 554" o:spid="_x0000_s1541" type="#_x0000_t202" style="position:absolute;margin-left:220.4pt;margin-top:804.85pt;width:152.75pt;height:12pt;z-index:-2516577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P0R7kJkB&#10;AAAkAwAADgAAAAAAAAAAAAAAAAAuAgAAZHJzL2Uyb0RvYy54bWxQSwECLQAUAAYACAAAACEAWt7S&#10;bOEAAAANAQAADwAAAAAAAAAAAAAAAADzAwAAZHJzL2Rvd25yZXYueG1sUEsFBgAAAAAEAAQA8wAA&#10;AAEFAAAAAA==&#10;" filled="f" stroked="f">
              <v:textbox inset="0,0,0,0">
                <w:txbxContent>
                  <w:p w14:paraId="534CC4C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8" w14:textId="77777777" w:rsidR="00197CB7" w:rsidRDefault="00345D0E">
    <w:pPr>
      <w:pStyle w:val="BodyText"/>
      <w:spacing w:line="14" w:lineRule="auto"/>
      <w:rPr>
        <w:sz w:val="20"/>
      </w:rPr>
    </w:pPr>
    <w:r>
      <w:rPr>
        <w:noProof/>
      </w:rPr>
      <mc:AlternateContent>
        <mc:Choice Requires="wps">
          <w:drawing>
            <wp:anchor distT="0" distB="0" distL="0" distR="0" simplePos="0" relativeHeight="251658769" behindDoc="1" locked="0" layoutInCell="1" allowOverlap="1" wp14:anchorId="534CC0BE" wp14:editId="534CC0BF">
              <wp:simplePos x="0" y="0"/>
              <wp:positionH relativeFrom="page">
                <wp:posOffset>2798940</wp:posOffset>
              </wp:positionH>
              <wp:positionV relativeFrom="page">
                <wp:posOffset>10221697</wp:posOffset>
              </wp:positionV>
              <wp:extent cx="1939925" cy="15240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C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BE" id="_x0000_t202" coordsize="21600,21600" o:spt="202" path="m,l,21600r21600,l21600,xe">
              <v:stroke joinstyle="miter"/>
              <v:path gradientshapeok="t" o:connecttype="rect"/>
            </v:shapetype>
            <v:shape id="Textbox 566" o:spid="_x0000_s1544" type="#_x0000_t202" style="position:absolute;margin-left:220.4pt;margin-top:804.85pt;width:152.75pt;height:12pt;z-index:-2516577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81kcea&#10;AQAAJAMAAA4AAAAAAAAAAAAAAAAALgIAAGRycy9lMm9Eb2MueG1sUEsBAi0AFAAGAAgAAAAhAFre&#10;0mzhAAAADQEAAA8AAAAAAAAAAAAAAAAA9AMAAGRycy9kb3ducmV2LnhtbFBLBQYAAAAABAAEAPMA&#10;AAACBQAAAAA=&#10;" filled="f" stroked="f">
              <v:textbox inset="0,0,0,0">
                <w:txbxContent>
                  <w:p w14:paraId="534CC4C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70" behindDoc="1" locked="0" layoutInCell="1" allowOverlap="1" wp14:anchorId="534CC0C0" wp14:editId="534CC0C1">
              <wp:simplePos x="0" y="0"/>
              <wp:positionH relativeFrom="page">
                <wp:posOffset>6439154</wp:posOffset>
              </wp:positionH>
              <wp:positionV relativeFrom="page">
                <wp:posOffset>10221697</wp:posOffset>
              </wp:positionV>
              <wp:extent cx="196850" cy="15240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CF" w14:textId="77777777" w:rsidR="00197CB7" w:rsidRDefault="00345D0E">
                          <w:pPr>
                            <w:spacing w:before="12"/>
                            <w:ind w:left="20"/>
                            <w:rPr>
                              <w:i/>
                              <w:sz w:val="18"/>
                            </w:rPr>
                          </w:pPr>
                          <w:r>
                            <w:rPr>
                              <w:i/>
                              <w:spacing w:val="-5"/>
                              <w:sz w:val="18"/>
                            </w:rPr>
                            <w:t>171</w:t>
                          </w:r>
                        </w:p>
                      </w:txbxContent>
                    </wps:txbx>
                    <wps:bodyPr wrap="square" lIns="0" tIns="0" rIns="0" bIns="0" rtlCol="0">
                      <a:noAutofit/>
                    </wps:bodyPr>
                  </wps:wsp>
                </a:graphicData>
              </a:graphic>
            </wp:anchor>
          </w:drawing>
        </mc:Choice>
        <mc:Fallback>
          <w:pict>
            <v:shape w14:anchorId="534CC0C0" id="Textbox 567" o:spid="_x0000_s1545" type="#_x0000_t202" style="position:absolute;margin-left:507pt;margin-top:804.85pt;width:15.5pt;height:12pt;z-index:-2516577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" filled="f" stroked="f">
              <v:textbox inset="0,0,0,0">
                <w:txbxContent>
                  <w:p w14:paraId="534CC4CF" w14:textId="77777777" w:rsidR="00197CB7" w:rsidRDefault="00345D0E">
                    <w:pPr>
                      <w:spacing w:before="12"/>
                      <w:ind w:left="20"/>
                      <w:rPr>
                        <w:i/>
                        <w:sz w:val="18"/>
                      </w:rPr>
                    </w:pPr>
                    <w:r>
                      <w:rPr>
                        <w:i/>
                        <w:spacing w:val="-5"/>
                        <w:sz w:val="18"/>
                      </w:rPr>
                      <w:t>171</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9" w14:textId="77777777" w:rsidR="00197CB7" w:rsidRDefault="00345D0E">
    <w:pPr>
      <w:pStyle w:val="BodyText"/>
      <w:spacing w:line="14" w:lineRule="auto"/>
      <w:rPr>
        <w:sz w:val="20"/>
      </w:rPr>
    </w:pPr>
    <w:r>
      <w:rPr>
        <w:noProof/>
      </w:rPr>
      <mc:AlternateContent>
        <mc:Choice Requires="wps">
          <w:drawing>
            <wp:anchor distT="0" distB="0" distL="0" distR="0" simplePos="0" relativeHeight="251658767" behindDoc="1" locked="0" layoutInCell="1" allowOverlap="1" wp14:anchorId="534CC0C2" wp14:editId="534CC0C3">
              <wp:simplePos x="0" y="0"/>
              <wp:positionH relativeFrom="page">
                <wp:posOffset>901700</wp:posOffset>
              </wp:positionH>
              <wp:positionV relativeFrom="page">
                <wp:posOffset>10221697</wp:posOffset>
              </wp:positionV>
              <wp:extent cx="196850" cy="1524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CC" w14:textId="77777777" w:rsidR="00197CB7" w:rsidRDefault="00345D0E">
                          <w:pPr>
                            <w:spacing w:before="12"/>
                            <w:ind w:left="20"/>
                            <w:rPr>
                              <w:i/>
                              <w:sz w:val="18"/>
                            </w:rPr>
                          </w:pPr>
                          <w:r>
                            <w:rPr>
                              <w:i/>
                              <w:spacing w:val="-5"/>
                              <w:sz w:val="18"/>
                            </w:rPr>
                            <w:t>170</w:t>
                          </w:r>
                        </w:p>
                      </w:txbxContent>
                    </wps:txbx>
                    <wps:bodyPr wrap="square" lIns="0" tIns="0" rIns="0" bIns="0" rtlCol="0">
                      <a:noAutofit/>
                    </wps:bodyPr>
                  </wps:wsp>
                </a:graphicData>
              </a:graphic>
            </wp:anchor>
          </w:drawing>
        </mc:Choice>
        <mc:Fallback>
          <w:pict>
            <v:shapetype w14:anchorId="534CC0C2" id="_x0000_t202" coordsize="21600,21600" o:spt="202" path="m,l,21600r21600,l21600,xe">
              <v:stroke joinstyle="miter"/>
              <v:path gradientshapeok="t" o:connecttype="rect"/>
            </v:shapetype>
            <v:shape id="Textbox 564" o:spid="_x0000_s1546" type="#_x0000_t202" style="position:absolute;margin-left:71pt;margin-top:804.85pt;width:15.5pt;height:12pt;z-index:-2516577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" filled="f" stroked="f">
              <v:textbox inset="0,0,0,0">
                <w:txbxContent>
                  <w:p w14:paraId="534CC4CC" w14:textId="77777777" w:rsidR="00197CB7" w:rsidRDefault="00345D0E">
                    <w:pPr>
                      <w:spacing w:before="12"/>
                      <w:ind w:left="20"/>
                      <w:rPr>
                        <w:i/>
                        <w:sz w:val="18"/>
                      </w:rPr>
                    </w:pPr>
                    <w:r>
                      <w:rPr>
                        <w:i/>
                        <w:spacing w:val="-5"/>
                        <w:sz w:val="18"/>
                      </w:rPr>
                      <w:t>170</w:t>
                    </w:r>
                  </w:p>
                </w:txbxContent>
              </v:textbox>
              <w10:wrap anchorx="page" anchory="page"/>
            </v:shape>
          </w:pict>
        </mc:Fallback>
      </mc:AlternateContent>
    </w:r>
    <w:r>
      <w:rPr>
        <w:noProof/>
      </w:rPr>
      <mc:AlternateContent>
        <mc:Choice Requires="wps">
          <w:drawing>
            <wp:anchor distT="0" distB="0" distL="0" distR="0" simplePos="0" relativeHeight="251658768" behindDoc="1" locked="0" layoutInCell="1" allowOverlap="1" wp14:anchorId="534CC0C4" wp14:editId="534CC0C5">
              <wp:simplePos x="0" y="0"/>
              <wp:positionH relativeFrom="page">
                <wp:posOffset>2798940</wp:posOffset>
              </wp:positionH>
              <wp:positionV relativeFrom="page">
                <wp:posOffset>10221697</wp:posOffset>
              </wp:positionV>
              <wp:extent cx="1939925" cy="15240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C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C4" id="Textbox 565" o:spid="_x0000_s1547" type="#_x0000_t202" style="position:absolute;margin-left:220.4pt;margin-top:804.85pt;width:152.75pt;height:12pt;z-index:-25165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B6sk2+a&#10;AQAAJAMAAA4AAAAAAAAAAAAAAAAALgIAAGRycy9lMm9Eb2MueG1sUEsBAi0AFAAGAAgAAAAhAFre&#10;0mzhAAAADQEAAA8AAAAAAAAAAAAAAAAA9AMAAGRycy9kb3ducmV2LnhtbFBLBQYAAAAABAAEAPMA&#10;AAACBQAAAAA=&#10;" filled="f" stroked="f">
              <v:textbox inset="0,0,0,0">
                <w:txbxContent>
                  <w:p w14:paraId="534CC4C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C" w14:textId="77777777" w:rsidR="00197CB7" w:rsidRDefault="00345D0E">
    <w:pPr>
      <w:pStyle w:val="BodyText"/>
      <w:spacing w:line="14" w:lineRule="auto"/>
      <w:rPr>
        <w:sz w:val="20"/>
      </w:rPr>
    </w:pPr>
    <w:r>
      <w:rPr>
        <w:noProof/>
      </w:rPr>
      <mc:AlternateContent>
        <mc:Choice Requires="wps">
          <w:drawing>
            <wp:anchor distT="0" distB="0" distL="0" distR="0" simplePos="0" relativeHeight="251658775" behindDoc="1" locked="0" layoutInCell="1" allowOverlap="1" wp14:anchorId="534CC0CA" wp14:editId="534CC0CB">
              <wp:simplePos x="0" y="0"/>
              <wp:positionH relativeFrom="page">
                <wp:posOffset>4364850</wp:posOffset>
              </wp:positionH>
              <wp:positionV relativeFrom="page">
                <wp:posOffset>7089877</wp:posOffset>
              </wp:positionV>
              <wp:extent cx="1939925" cy="15240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D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CA" id="_x0000_t202" coordsize="21600,21600" o:spt="202" path="m,l,21600r21600,l21600,xe">
              <v:stroke joinstyle="miter"/>
              <v:path gradientshapeok="t" o:connecttype="rect"/>
            </v:shapetype>
            <v:shape id="Textbox 572" o:spid="_x0000_s1550" type="#_x0000_t202" style="position:absolute;margin-left:343.7pt;margin-top:558.25pt;width:152.75pt;height:12pt;z-index:-2516577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" filled="f" stroked="f">
              <v:textbox inset="0,0,0,0">
                <w:txbxContent>
                  <w:p w14:paraId="534CC4D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76" behindDoc="1" locked="0" layoutInCell="1" allowOverlap="1" wp14:anchorId="534CC0CC" wp14:editId="534CC0CD">
              <wp:simplePos x="0" y="0"/>
              <wp:positionH relativeFrom="page">
                <wp:posOffset>9570973</wp:posOffset>
              </wp:positionH>
              <wp:positionV relativeFrom="page">
                <wp:posOffset>7089877</wp:posOffset>
              </wp:positionV>
              <wp:extent cx="196850" cy="1524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D5" w14:textId="77777777" w:rsidR="00197CB7" w:rsidRDefault="00345D0E">
                          <w:pPr>
                            <w:spacing w:before="12"/>
                            <w:ind w:left="20"/>
                            <w:rPr>
                              <w:i/>
                              <w:sz w:val="18"/>
                            </w:rPr>
                          </w:pPr>
                          <w:r>
                            <w:rPr>
                              <w:i/>
                              <w:spacing w:val="-5"/>
                              <w:sz w:val="18"/>
                            </w:rPr>
                            <w:t>173</w:t>
                          </w:r>
                        </w:p>
                      </w:txbxContent>
                    </wps:txbx>
                    <wps:bodyPr wrap="square" lIns="0" tIns="0" rIns="0" bIns="0" rtlCol="0">
                      <a:noAutofit/>
                    </wps:bodyPr>
                  </wps:wsp>
                </a:graphicData>
              </a:graphic>
            </wp:anchor>
          </w:drawing>
        </mc:Choice>
        <mc:Fallback>
          <w:pict>
            <v:shape w14:anchorId="534CC0CC" id="Textbox 573" o:spid="_x0000_s1551" type="#_x0000_t202" style="position:absolute;margin-left:753.6pt;margin-top:558.25pt;width:15.5pt;height:12pt;z-index:-251657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xfmQEAACMDAAAOAAAAZHJzL2Uyb0RvYy54bWysUs2O0zAQviPxDpbvNGlFV0v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q7m9s1dzS3luvV27r4XV0PR6T0yYAXuWgl&#10;clyFgDo+UsrXq+Y8MnN5vj4TSdNuEq5r5Xq1zjHmfzvoTixm5DxbSb8OCo0Uw+fAhuXwzwWei925&#10;wDR8gPJEsqYA94cE1hUKV9yZAidRmM2vJkf9575MXd/29j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O0LPF+Z&#10;AQAAIwMAAA4AAAAAAAAAAAAAAAAALgIAAGRycy9lMm9Eb2MueG1sUEsBAi0AFAAGAAgAAAAhAHrB&#10;gpbiAAAADwEAAA8AAAAAAAAAAAAAAAAA8wMAAGRycy9kb3ducmV2LnhtbFBLBQYAAAAABAAEAPMA&#10;AAACBQAAAAA=&#10;" filled="f" stroked="f">
              <v:textbox inset="0,0,0,0">
                <w:txbxContent>
                  <w:p w14:paraId="534CC4D5" w14:textId="77777777" w:rsidR="00197CB7" w:rsidRDefault="00345D0E">
                    <w:pPr>
                      <w:spacing w:before="12"/>
                      <w:ind w:left="20"/>
                      <w:rPr>
                        <w:i/>
                        <w:sz w:val="18"/>
                      </w:rPr>
                    </w:pPr>
                    <w:r>
                      <w:rPr>
                        <w:i/>
                        <w:spacing w:val="-5"/>
                        <w:sz w:val="18"/>
                      </w:rPr>
                      <w:t>173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D" w14:textId="77777777" w:rsidR="00197CB7" w:rsidRDefault="00345D0E">
    <w:pPr>
      <w:pStyle w:val="BodyText"/>
      <w:spacing w:line="14" w:lineRule="auto"/>
      <w:rPr>
        <w:sz w:val="20"/>
      </w:rPr>
    </w:pPr>
    <w:r>
      <w:rPr>
        <w:noProof/>
      </w:rPr>
      <mc:AlternateContent>
        <mc:Choice Requires="wps">
          <w:drawing>
            <wp:anchor distT="0" distB="0" distL="0" distR="0" simplePos="0" relativeHeight="251435008" behindDoc="1" locked="0" layoutInCell="1" allowOverlap="1" wp14:anchorId="534CBD38" wp14:editId="534CBD39">
              <wp:simplePos x="0" y="0"/>
              <wp:positionH relativeFrom="page">
                <wp:posOffset>2798940</wp:posOffset>
              </wp:positionH>
              <wp:positionV relativeFrom="page">
                <wp:posOffset>10221697</wp:posOffset>
              </wp:positionV>
              <wp:extent cx="1939925" cy="1524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09"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38" id="_x0000_t202" coordsize="21600,21600" o:spt="202" path="m,l,21600r21600,l21600,xe">
              <v:stroke joinstyle="miter"/>
              <v:path gradientshapeok="t" o:connecttype="rect"/>
            </v:shapetype>
            <v:shape id="Textbox 85" o:spid="_x0000_s1080" type="#_x0000_t202" style="position:absolute;margin-left:220.4pt;margin-top:804.85pt;width:152.75pt;height:12pt;z-index:-251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M+mQEAACMDAAAOAAAAZHJzL2Uyb0RvYy54bWysUs1uGyEQvlfKOyDuMWsnru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lpwpOpsvF7dVMVxcboeI6YsGx3LR&#10;8Eh5FQby8Igpvy/rU8tE5vX9zCSN25HZtuHL2xxj3tpCeyQxA+XZcPy1l1Fz1n/1ZFgO/1TEU7E9&#10;FTH1n6B8kazJw8d9AmMLgwvuxICSKMSmX5Oj/nNdui5/e/M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KIOTPpkB&#10;AAAjAwAADgAAAAAAAAAAAAAAAAAuAgAAZHJzL2Uyb0RvYy54bWxQSwECLQAUAAYACAAAACEAWt7S&#10;bOEAAAANAQAADwAAAAAAAAAAAAAAAADzAwAAZHJzL2Rvd25yZXYueG1sUEsFBgAAAAAEAAQA8wAA&#10;AAEFAAAAAA==&#10;" filled="f" stroked="f">
              <v:textbox inset="0,0,0,0">
                <w:txbxContent>
                  <w:p w14:paraId="534CC309"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438080" behindDoc="1" locked="0" layoutInCell="1" allowOverlap="1" wp14:anchorId="534CBD3A" wp14:editId="534CBD3B">
              <wp:simplePos x="0" y="0"/>
              <wp:positionH relativeFrom="page">
                <wp:posOffset>6496304</wp:posOffset>
              </wp:positionH>
              <wp:positionV relativeFrom="page">
                <wp:posOffset>10221697</wp:posOffset>
              </wp:positionV>
              <wp:extent cx="139700" cy="152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0A" w14:textId="77777777" w:rsidR="00197CB7" w:rsidRDefault="00345D0E">
                          <w:pPr>
                            <w:spacing w:before="12"/>
                            <w:ind w:left="20"/>
                            <w:rPr>
                              <w:i/>
                              <w:sz w:val="18"/>
                            </w:rPr>
                          </w:pPr>
                          <w:r>
                            <w:rPr>
                              <w:i/>
                              <w:spacing w:val="-5"/>
                              <w:sz w:val="18"/>
                            </w:rPr>
                            <w:t>15</w:t>
                          </w:r>
                        </w:p>
                      </w:txbxContent>
                    </wps:txbx>
                    <wps:bodyPr wrap="square" lIns="0" tIns="0" rIns="0" bIns="0" rtlCol="0">
                      <a:noAutofit/>
                    </wps:bodyPr>
                  </wps:wsp>
                </a:graphicData>
              </a:graphic>
            </wp:anchor>
          </w:drawing>
        </mc:Choice>
        <mc:Fallback>
          <w:pict>
            <v:shape w14:anchorId="534CBD3A" id="Textbox 86" o:spid="_x0000_s1081" type="#_x0000_t202" style="position:absolute;margin-left:511.5pt;margin-top:804.85pt;width:11pt;height:12pt;z-index:-251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Aa8Yj7lgEAACID&#10;AAAOAAAAAAAAAAAAAAAAAC4CAABkcnMvZTJvRG9jLnhtbFBLAQItABQABgAIAAAAIQCjzc0c4AAA&#10;AA8BAAAPAAAAAAAAAAAAAAAAAPADAABkcnMvZG93bnJldi54bWxQSwUGAAAAAAQABADzAAAA/QQA&#10;AAAA&#10;" filled="f" stroked="f">
              <v:textbox inset="0,0,0,0">
                <w:txbxContent>
                  <w:p w14:paraId="534CC30A" w14:textId="77777777" w:rsidR="00197CB7" w:rsidRDefault="00345D0E">
                    <w:pPr>
                      <w:spacing w:before="12"/>
                      <w:ind w:left="20"/>
                      <w:rPr>
                        <w:i/>
                        <w:sz w:val="18"/>
                      </w:rPr>
                    </w:pPr>
                    <w:r>
                      <w:rPr>
                        <w:i/>
                        <w:spacing w:val="-5"/>
                        <w:sz w:val="18"/>
                      </w:rPr>
                      <w:t>15</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D" w14:textId="77777777" w:rsidR="00197CB7" w:rsidRDefault="00345D0E">
    <w:pPr>
      <w:pStyle w:val="BodyText"/>
      <w:spacing w:line="14" w:lineRule="auto"/>
      <w:rPr>
        <w:sz w:val="20"/>
      </w:rPr>
    </w:pPr>
    <w:r>
      <w:rPr>
        <w:noProof/>
      </w:rPr>
      <mc:AlternateContent>
        <mc:Choice Requires="wps">
          <w:drawing>
            <wp:anchor distT="0" distB="0" distL="0" distR="0" simplePos="0" relativeHeight="251658773" behindDoc="1" locked="0" layoutInCell="1" allowOverlap="1" wp14:anchorId="534CC0CE" wp14:editId="534CC0CF">
              <wp:simplePos x="0" y="0"/>
              <wp:positionH relativeFrom="page">
                <wp:posOffset>901700</wp:posOffset>
              </wp:positionH>
              <wp:positionV relativeFrom="page">
                <wp:posOffset>7089877</wp:posOffset>
              </wp:positionV>
              <wp:extent cx="196850" cy="152400"/>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D2" w14:textId="77777777" w:rsidR="00197CB7" w:rsidRDefault="00345D0E">
                          <w:pPr>
                            <w:spacing w:before="12"/>
                            <w:ind w:left="20"/>
                            <w:rPr>
                              <w:i/>
                              <w:sz w:val="18"/>
                            </w:rPr>
                          </w:pPr>
                          <w:r>
                            <w:rPr>
                              <w:i/>
                              <w:spacing w:val="-5"/>
                              <w:sz w:val="18"/>
                            </w:rPr>
                            <w:t>172</w:t>
                          </w:r>
                        </w:p>
                      </w:txbxContent>
                    </wps:txbx>
                    <wps:bodyPr wrap="square" lIns="0" tIns="0" rIns="0" bIns="0" rtlCol="0">
                      <a:noAutofit/>
                    </wps:bodyPr>
                  </wps:wsp>
                </a:graphicData>
              </a:graphic>
            </wp:anchor>
          </w:drawing>
        </mc:Choice>
        <mc:Fallback>
          <w:pict>
            <v:shapetype w14:anchorId="534CC0CE" id="_x0000_t202" coordsize="21600,21600" o:spt="202" path="m,l,21600r21600,l21600,xe">
              <v:stroke joinstyle="miter"/>
              <v:path gradientshapeok="t" o:connecttype="rect"/>
            </v:shapetype>
            <v:shape id="Textbox 570" o:spid="_x0000_s1552" type="#_x0000_t202" style="position:absolute;margin-left:71pt;margin-top:558.25pt;width:15.5pt;height:12pt;z-index:-2516577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" filled="f" stroked="f">
              <v:textbox inset="0,0,0,0">
                <w:txbxContent>
                  <w:p w14:paraId="534CC4D2" w14:textId="77777777" w:rsidR="00197CB7" w:rsidRDefault="00345D0E">
                    <w:pPr>
                      <w:spacing w:before="12"/>
                      <w:ind w:left="20"/>
                      <w:rPr>
                        <w:i/>
                        <w:sz w:val="18"/>
                      </w:rPr>
                    </w:pPr>
                    <w:r>
                      <w:rPr>
                        <w:i/>
                        <w:spacing w:val="-5"/>
                        <w:sz w:val="18"/>
                      </w:rPr>
                      <w:t>172</w:t>
                    </w:r>
                  </w:p>
                </w:txbxContent>
              </v:textbox>
              <w10:wrap anchorx="page" anchory="page"/>
            </v:shape>
          </w:pict>
        </mc:Fallback>
      </mc:AlternateContent>
    </w:r>
    <w:r>
      <w:rPr>
        <w:noProof/>
      </w:rPr>
      <mc:AlternateContent>
        <mc:Choice Requires="wps">
          <w:drawing>
            <wp:anchor distT="0" distB="0" distL="0" distR="0" simplePos="0" relativeHeight="251658774" behindDoc="1" locked="0" layoutInCell="1" allowOverlap="1" wp14:anchorId="534CC0D0" wp14:editId="534CC0D1">
              <wp:simplePos x="0" y="0"/>
              <wp:positionH relativeFrom="page">
                <wp:posOffset>4364850</wp:posOffset>
              </wp:positionH>
              <wp:positionV relativeFrom="page">
                <wp:posOffset>7089877</wp:posOffset>
              </wp:positionV>
              <wp:extent cx="1939925" cy="15240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D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D0" id="Textbox 571" o:spid="_x0000_s1553" type="#_x0000_t202" style="position:absolute;margin-left:343.7pt;margin-top:558.25pt;width:152.75pt;height:12pt;z-index:-2516577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M17CJGa&#10;AQAAJAMAAA4AAAAAAAAAAAAAAAAALgIAAGRycy9lMm9Eb2MueG1sUEsBAi0AFAAGAAgAAAAhAHJJ&#10;32nhAAAADQEAAA8AAAAAAAAAAAAAAAAA9AMAAGRycy9kb3ducmV2LnhtbFBLBQYAAAAABAAEAPMA&#10;AAACBQAAAAA=&#10;" filled="f" stroked="f">
              <v:textbox inset="0,0,0,0">
                <w:txbxContent>
                  <w:p w14:paraId="534CC4D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0" w14:textId="77777777" w:rsidR="00197CB7" w:rsidRDefault="00345D0E">
    <w:pPr>
      <w:pStyle w:val="BodyText"/>
      <w:spacing w:line="14" w:lineRule="auto"/>
      <w:rPr>
        <w:sz w:val="20"/>
      </w:rPr>
    </w:pPr>
    <w:r>
      <w:rPr>
        <w:noProof/>
      </w:rPr>
      <mc:AlternateContent>
        <mc:Choice Requires="wps">
          <w:drawing>
            <wp:anchor distT="0" distB="0" distL="0" distR="0" simplePos="0" relativeHeight="251658781" behindDoc="1" locked="0" layoutInCell="1" allowOverlap="1" wp14:anchorId="534CC0D6" wp14:editId="534CC0D7">
              <wp:simplePos x="0" y="0"/>
              <wp:positionH relativeFrom="page">
                <wp:posOffset>4364850</wp:posOffset>
              </wp:positionH>
              <wp:positionV relativeFrom="page">
                <wp:posOffset>7089877</wp:posOffset>
              </wp:positionV>
              <wp:extent cx="1939925" cy="15240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D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D6" id="_x0000_t202" coordsize="21600,21600" o:spt="202" path="m,l,21600r21600,l21600,xe">
              <v:stroke joinstyle="miter"/>
              <v:path gradientshapeok="t" o:connecttype="rect"/>
            </v:shapetype>
            <v:shape id="Textbox 578" o:spid="_x0000_s1556" type="#_x0000_t202" style="position:absolute;margin-left:343.7pt;margin-top:558.25pt;width:152.75pt;height:12pt;z-index:-2516576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LIM9vaa&#10;AQAAJAMAAA4AAAAAAAAAAAAAAAAALgIAAGRycy9lMm9Eb2MueG1sUEsBAi0AFAAGAAgAAAAhAHJJ&#10;32nhAAAADQEAAA8AAAAAAAAAAAAAAAAA9AMAAGRycy9kb3ducmV2LnhtbFBLBQYAAAAABAAEAPMA&#10;AAACBQAAAAA=&#10;" filled="f" stroked="f">
              <v:textbox inset="0,0,0,0">
                <w:txbxContent>
                  <w:p w14:paraId="534CC4D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82" behindDoc="1" locked="0" layoutInCell="1" allowOverlap="1" wp14:anchorId="534CC0D8" wp14:editId="534CC0D9">
              <wp:simplePos x="0" y="0"/>
              <wp:positionH relativeFrom="page">
                <wp:posOffset>9570973</wp:posOffset>
              </wp:positionH>
              <wp:positionV relativeFrom="page">
                <wp:posOffset>7089877</wp:posOffset>
              </wp:positionV>
              <wp:extent cx="196850" cy="15240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DB" w14:textId="77777777" w:rsidR="00197CB7" w:rsidRDefault="00345D0E">
                          <w:pPr>
                            <w:spacing w:before="12"/>
                            <w:ind w:left="20"/>
                            <w:rPr>
                              <w:i/>
                              <w:sz w:val="18"/>
                            </w:rPr>
                          </w:pPr>
                          <w:r>
                            <w:rPr>
                              <w:i/>
                              <w:spacing w:val="-5"/>
                              <w:sz w:val="18"/>
                            </w:rPr>
                            <w:t>175</w:t>
                          </w:r>
                        </w:p>
                      </w:txbxContent>
                    </wps:txbx>
                    <wps:bodyPr wrap="square" lIns="0" tIns="0" rIns="0" bIns="0" rtlCol="0">
                      <a:noAutofit/>
                    </wps:bodyPr>
                  </wps:wsp>
                </a:graphicData>
              </a:graphic>
            </wp:anchor>
          </w:drawing>
        </mc:Choice>
        <mc:Fallback>
          <w:pict>
            <v:shape w14:anchorId="534CC0D8" id="Textbox 579" o:spid="_x0000_s1557" type="#_x0000_t202" style="position:absolute;margin-left:753.6pt;margin-top:558.25pt;width:15.5pt;height:12pt;z-index:-2516576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eqmQEAACMDAAAOAAAAZHJzL2Uyb0RvYy54bWysUs2O0zAQviPxDpbvNGmhqy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nt7c7vmjubWcr16Uxe/q+vhiJQ+GfAiF61E&#10;jqsQUMcHSvl61ZxHZi7P12ciadpNwnWtXL9e5hjzvx10JxYzcp6tpJ8HhUaK4XNgw3L45wLPxe5c&#10;YBo+QHkiWVOAd4cE1hUKV9yZAidRmM2vJkf9+75MXd/29h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FsUN6qZ&#10;AQAAIwMAAA4AAAAAAAAAAAAAAAAALgIAAGRycy9lMm9Eb2MueG1sUEsBAi0AFAAGAAgAAAAhAHrB&#10;gpbiAAAADwEAAA8AAAAAAAAAAAAAAAAA8wMAAGRycy9kb3ducmV2LnhtbFBLBQYAAAAABAAEAPMA&#10;AAACBQAAAAA=&#10;" filled="f" stroked="f">
              <v:textbox inset="0,0,0,0">
                <w:txbxContent>
                  <w:p w14:paraId="534CC4DB" w14:textId="77777777" w:rsidR="00197CB7" w:rsidRDefault="00345D0E">
                    <w:pPr>
                      <w:spacing w:before="12"/>
                      <w:ind w:left="20"/>
                      <w:rPr>
                        <w:i/>
                        <w:sz w:val="18"/>
                      </w:rPr>
                    </w:pPr>
                    <w:r>
                      <w:rPr>
                        <w:i/>
                        <w:spacing w:val="-5"/>
                        <w:sz w:val="18"/>
                      </w:rPr>
                      <w:t>175</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1" w14:textId="77777777" w:rsidR="00197CB7" w:rsidRDefault="00345D0E">
    <w:pPr>
      <w:pStyle w:val="BodyText"/>
      <w:spacing w:line="14" w:lineRule="auto"/>
      <w:rPr>
        <w:sz w:val="20"/>
      </w:rPr>
    </w:pPr>
    <w:r>
      <w:rPr>
        <w:noProof/>
      </w:rPr>
      <mc:AlternateContent>
        <mc:Choice Requires="wps">
          <w:drawing>
            <wp:anchor distT="0" distB="0" distL="0" distR="0" simplePos="0" relativeHeight="251658779" behindDoc="1" locked="0" layoutInCell="1" allowOverlap="1" wp14:anchorId="534CC0DA" wp14:editId="534CC0DB">
              <wp:simplePos x="0" y="0"/>
              <wp:positionH relativeFrom="page">
                <wp:posOffset>901700</wp:posOffset>
              </wp:positionH>
              <wp:positionV relativeFrom="page">
                <wp:posOffset>7089877</wp:posOffset>
              </wp:positionV>
              <wp:extent cx="196850" cy="15240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D8" w14:textId="77777777" w:rsidR="00197CB7" w:rsidRDefault="00345D0E">
                          <w:pPr>
                            <w:spacing w:before="12"/>
                            <w:ind w:left="20"/>
                            <w:rPr>
                              <w:i/>
                              <w:sz w:val="18"/>
                            </w:rPr>
                          </w:pPr>
                          <w:r>
                            <w:rPr>
                              <w:i/>
                              <w:spacing w:val="-5"/>
                              <w:sz w:val="18"/>
                            </w:rPr>
                            <w:t>174</w:t>
                          </w:r>
                        </w:p>
                      </w:txbxContent>
                    </wps:txbx>
                    <wps:bodyPr wrap="square" lIns="0" tIns="0" rIns="0" bIns="0" rtlCol="0">
                      <a:noAutofit/>
                    </wps:bodyPr>
                  </wps:wsp>
                </a:graphicData>
              </a:graphic>
            </wp:anchor>
          </w:drawing>
        </mc:Choice>
        <mc:Fallback>
          <w:pict>
            <v:shapetype w14:anchorId="534CC0DA" id="_x0000_t202" coordsize="21600,21600" o:spt="202" path="m,l,21600r21600,l21600,xe">
              <v:stroke joinstyle="miter"/>
              <v:path gradientshapeok="t" o:connecttype="rect"/>
            </v:shapetype>
            <v:shape id="Textbox 576" o:spid="_x0000_s1558" type="#_x0000_t202" style="position:absolute;margin-left:71pt;margin-top:558.25pt;width:15.5pt;height:12pt;z-index:-2516577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I4mQEAACMDAAAOAAAAZHJzL2Uyb0RvYy54bWysUs2O0zAQviPxDpbvNGmhqy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nt7c7vmjubWcr16Uxe/q+vhiJQ+GfAiF61E&#10;jqsQUMcHSvl61ZxHZi7P12ciadpNwnWtXL9e5Rjzvx10JxYzcp6tpJ8HhUaK4XNgw3L45wLPxe5c&#10;YBo+QHkiWVOAd4cE1hUKV9yZAidRmM2vJkf9+75MXd/29hc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JJ8wjiZAQAA&#10;IwMAAA4AAAAAAAAAAAAAAAAALgIAAGRycy9lMm9Eb2MueG1sUEsBAi0AFAAGAAgAAAAhABn7oZ/f&#10;AAAADQEAAA8AAAAAAAAAAAAAAAAA8wMAAGRycy9kb3ducmV2LnhtbFBLBQYAAAAABAAEAPMAAAD/&#10;BAAAAAA=&#10;" filled="f" stroked="f">
              <v:textbox inset="0,0,0,0">
                <w:txbxContent>
                  <w:p w14:paraId="534CC4D8" w14:textId="77777777" w:rsidR="00197CB7" w:rsidRDefault="00345D0E">
                    <w:pPr>
                      <w:spacing w:before="12"/>
                      <w:ind w:left="20"/>
                      <w:rPr>
                        <w:i/>
                        <w:sz w:val="18"/>
                      </w:rPr>
                    </w:pPr>
                    <w:r>
                      <w:rPr>
                        <w:i/>
                        <w:spacing w:val="-5"/>
                        <w:sz w:val="18"/>
                      </w:rPr>
                      <w:t>174</w:t>
                    </w:r>
                  </w:p>
                </w:txbxContent>
              </v:textbox>
              <w10:wrap anchorx="page" anchory="page"/>
            </v:shape>
          </w:pict>
        </mc:Fallback>
      </mc:AlternateContent>
    </w:r>
    <w:r>
      <w:rPr>
        <w:noProof/>
      </w:rPr>
      <mc:AlternateContent>
        <mc:Choice Requires="wps">
          <w:drawing>
            <wp:anchor distT="0" distB="0" distL="0" distR="0" simplePos="0" relativeHeight="251658780" behindDoc="1" locked="0" layoutInCell="1" allowOverlap="1" wp14:anchorId="534CC0DC" wp14:editId="534CC0DD">
              <wp:simplePos x="0" y="0"/>
              <wp:positionH relativeFrom="page">
                <wp:posOffset>4364850</wp:posOffset>
              </wp:positionH>
              <wp:positionV relativeFrom="page">
                <wp:posOffset>7089877</wp:posOffset>
              </wp:positionV>
              <wp:extent cx="1939925" cy="15240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D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DC" id="Textbox 577" o:spid="_x0000_s1559" type="#_x0000_t202" style="position:absolute;margin-left:343.7pt;margin-top:558.25pt;width:152.75pt;height:12pt;z-index:-2516577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tkA2Sa&#10;AQAAJAMAAA4AAAAAAAAAAAAAAAAALgIAAGRycy9lMm9Eb2MueG1sUEsBAi0AFAAGAAgAAAAhAHJJ&#10;32nhAAAADQEAAA8AAAAAAAAAAAAAAAAA9AMAAGRycy9kb3ducmV2LnhtbFBLBQYAAAAABAAEAPMA&#10;AAACBQAAAAA=&#10;" filled="f" stroked="f">
              <v:textbox inset="0,0,0,0">
                <w:txbxContent>
                  <w:p w14:paraId="534CC4D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4" w14:textId="77777777" w:rsidR="00197CB7" w:rsidRDefault="00345D0E">
    <w:pPr>
      <w:pStyle w:val="BodyText"/>
      <w:spacing w:line="14" w:lineRule="auto"/>
      <w:rPr>
        <w:sz w:val="20"/>
      </w:rPr>
    </w:pPr>
    <w:r>
      <w:rPr>
        <w:noProof/>
      </w:rPr>
      <mc:AlternateContent>
        <mc:Choice Requires="wps">
          <w:drawing>
            <wp:anchor distT="0" distB="0" distL="0" distR="0" simplePos="0" relativeHeight="251658787" behindDoc="1" locked="0" layoutInCell="1" allowOverlap="1" wp14:anchorId="534CC0E2" wp14:editId="534CC0E3">
              <wp:simplePos x="0" y="0"/>
              <wp:positionH relativeFrom="page">
                <wp:posOffset>4364850</wp:posOffset>
              </wp:positionH>
              <wp:positionV relativeFrom="page">
                <wp:posOffset>7089877</wp:posOffset>
              </wp:positionV>
              <wp:extent cx="1939925" cy="15240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E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E2" id="_x0000_t202" coordsize="21600,21600" o:spt="202" path="m,l,21600r21600,l21600,xe">
              <v:stroke joinstyle="miter"/>
              <v:path gradientshapeok="t" o:connecttype="rect"/>
            </v:shapetype>
            <v:shape id="Textbox 584" o:spid="_x0000_s1562" type="#_x0000_t202" style="position:absolute;margin-left:343.7pt;margin-top:558.25pt;width:152.75pt;height:12pt;z-index:-2516576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GHbbQia&#10;AQAAJAMAAA4AAAAAAAAAAAAAAAAALgIAAGRycy9lMm9Eb2MueG1sUEsBAi0AFAAGAAgAAAAhAHJJ&#10;32nhAAAADQEAAA8AAAAAAAAAAAAAAAAA9AMAAGRycy9kb3ducmV2LnhtbFBLBQYAAAAABAAEAPMA&#10;AAACBQAAAAA=&#10;" filled="f" stroked="f">
              <v:textbox inset="0,0,0,0">
                <w:txbxContent>
                  <w:p w14:paraId="534CC4E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88" behindDoc="1" locked="0" layoutInCell="1" allowOverlap="1" wp14:anchorId="534CC0E4" wp14:editId="534CC0E5">
              <wp:simplePos x="0" y="0"/>
              <wp:positionH relativeFrom="page">
                <wp:posOffset>9570973</wp:posOffset>
              </wp:positionH>
              <wp:positionV relativeFrom="page">
                <wp:posOffset>7089877</wp:posOffset>
              </wp:positionV>
              <wp:extent cx="196850" cy="15240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E1" w14:textId="77777777" w:rsidR="00197CB7" w:rsidRDefault="00345D0E">
                          <w:pPr>
                            <w:spacing w:before="12"/>
                            <w:ind w:left="20"/>
                            <w:rPr>
                              <w:i/>
                              <w:sz w:val="18"/>
                            </w:rPr>
                          </w:pPr>
                          <w:r>
                            <w:rPr>
                              <w:i/>
                              <w:spacing w:val="-5"/>
                              <w:sz w:val="18"/>
                            </w:rPr>
                            <w:t>177</w:t>
                          </w:r>
                        </w:p>
                      </w:txbxContent>
                    </wps:txbx>
                    <wps:bodyPr wrap="square" lIns="0" tIns="0" rIns="0" bIns="0" rtlCol="0">
                      <a:noAutofit/>
                    </wps:bodyPr>
                  </wps:wsp>
                </a:graphicData>
              </a:graphic>
            </wp:anchor>
          </w:drawing>
        </mc:Choice>
        <mc:Fallback>
          <w:pict>
            <v:shape w14:anchorId="534CC0E4" id="Textbox 585" o:spid="_x0000_s1563" type="#_x0000_t202" style="position:absolute;margin-left:753.6pt;margin-top:558.25pt;width:15.5pt;height:12pt;z-index:-2516576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IjDrFSZ&#10;AQAAIwMAAA4AAAAAAAAAAAAAAAAALgIAAGRycy9lMm9Eb2MueG1sUEsBAi0AFAAGAAgAAAAhAHrB&#10;gpbiAAAADwEAAA8AAAAAAAAAAAAAAAAA8wMAAGRycy9kb3ducmV2LnhtbFBLBQYAAAAABAAEAPMA&#10;AAACBQAAAAA=&#10;" filled="f" stroked="f">
              <v:textbox inset="0,0,0,0">
                <w:txbxContent>
                  <w:p w14:paraId="534CC4E1" w14:textId="77777777" w:rsidR="00197CB7" w:rsidRDefault="00345D0E">
                    <w:pPr>
                      <w:spacing w:before="12"/>
                      <w:ind w:left="20"/>
                      <w:rPr>
                        <w:i/>
                        <w:sz w:val="18"/>
                      </w:rPr>
                    </w:pPr>
                    <w:r>
                      <w:rPr>
                        <w:i/>
                        <w:spacing w:val="-5"/>
                        <w:sz w:val="18"/>
                      </w:rPr>
                      <w:t>177</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5" w14:textId="77777777" w:rsidR="00197CB7" w:rsidRDefault="00345D0E">
    <w:pPr>
      <w:pStyle w:val="BodyText"/>
      <w:spacing w:line="14" w:lineRule="auto"/>
      <w:rPr>
        <w:sz w:val="20"/>
      </w:rPr>
    </w:pPr>
    <w:r>
      <w:rPr>
        <w:noProof/>
      </w:rPr>
      <mc:AlternateContent>
        <mc:Choice Requires="wps">
          <w:drawing>
            <wp:anchor distT="0" distB="0" distL="0" distR="0" simplePos="0" relativeHeight="251658785" behindDoc="1" locked="0" layoutInCell="1" allowOverlap="1" wp14:anchorId="534CC0E6" wp14:editId="534CC0E7">
              <wp:simplePos x="0" y="0"/>
              <wp:positionH relativeFrom="page">
                <wp:posOffset>901700</wp:posOffset>
              </wp:positionH>
              <wp:positionV relativeFrom="page">
                <wp:posOffset>7089877</wp:posOffset>
              </wp:positionV>
              <wp:extent cx="196850" cy="15240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DE" w14:textId="77777777" w:rsidR="00197CB7" w:rsidRDefault="00345D0E">
                          <w:pPr>
                            <w:spacing w:before="12"/>
                            <w:ind w:left="20"/>
                            <w:rPr>
                              <w:i/>
                              <w:sz w:val="18"/>
                            </w:rPr>
                          </w:pPr>
                          <w:r>
                            <w:rPr>
                              <w:i/>
                              <w:spacing w:val="-5"/>
                              <w:sz w:val="18"/>
                            </w:rPr>
                            <w:t>176</w:t>
                          </w:r>
                        </w:p>
                      </w:txbxContent>
                    </wps:txbx>
                    <wps:bodyPr wrap="square" lIns="0" tIns="0" rIns="0" bIns="0" rtlCol="0">
                      <a:noAutofit/>
                    </wps:bodyPr>
                  </wps:wsp>
                </a:graphicData>
              </a:graphic>
            </wp:anchor>
          </w:drawing>
        </mc:Choice>
        <mc:Fallback>
          <w:pict>
            <v:shapetype w14:anchorId="534CC0E6" id="_x0000_t202" coordsize="21600,21600" o:spt="202" path="m,l,21600r21600,l21600,xe">
              <v:stroke joinstyle="miter"/>
              <v:path gradientshapeok="t" o:connecttype="rect"/>
            </v:shapetype>
            <v:shape id="Textbox 582" o:spid="_x0000_s1564" type="#_x0000_t202" style="position:absolute;margin-left:71pt;margin-top:558.25pt;width:15.5pt;height:12pt;z-index:-2516576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KYCH+CZAQAA&#10;IwMAAA4AAAAAAAAAAAAAAAAALgIAAGRycy9lMm9Eb2MueG1sUEsBAi0AFAAGAAgAAAAhABn7oZ/f&#10;AAAADQEAAA8AAAAAAAAAAAAAAAAA8wMAAGRycy9kb3ducmV2LnhtbFBLBQYAAAAABAAEAPMAAAD/&#10;BAAAAAA=&#10;" filled="f" stroked="f">
              <v:textbox inset="0,0,0,0">
                <w:txbxContent>
                  <w:p w14:paraId="534CC4DE" w14:textId="77777777" w:rsidR="00197CB7" w:rsidRDefault="00345D0E">
                    <w:pPr>
                      <w:spacing w:before="12"/>
                      <w:ind w:left="20"/>
                      <w:rPr>
                        <w:i/>
                        <w:sz w:val="18"/>
                      </w:rPr>
                    </w:pPr>
                    <w:r>
                      <w:rPr>
                        <w:i/>
                        <w:spacing w:val="-5"/>
                        <w:sz w:val="18"/>
                      </w:rPr>
                      <w:t>176</w:t>
                    </w:r>
                  </w:p>
                </w:txbxContent>
              </v:textbox>
              <w10:wrap anchorx="page" anchory="page"/>
            </v:shape>
          </w:pict>
        </mc:Fallback>
      </mc:AlternateContent>
    </w:r>
    <w:r>
      <w:rPr>
        <w:noProof/>
      </w:rPr>
      <mc:AlternateContent>
        <mc:Choice Requires="wps">
          <w:drawing>
            <wp:anchor distT="0" distB="0" distL="0" distR="0" simplePos="0" relativeHeight="251658786" behindDoc="1" locked="0" layoutInCell="1" allowOverlap="1" wp14:anchorId="534CC0E8" wp14:editId="534CC0E9">
              <wp:simplePos x="0" y="0"/>
              <wp:positionH relativeFrom="page">
                <wp:posOffset>4364850</wp:posOffset>
              </wp:positionH>
              <wp:positionV relativeFrom="page">
                <wp:posOffset>7089877</wp:posOffset>
              </wp:positionV>
              <wp:extent cx="1939925" cy="15240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D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E8" id="Textbox 583" o:spid="_x0000_s1565" type="#_x0000_t202" style="position:absolute;margin-left:343.7pt;margin-top:558.25pt;width:152.75pt;height:12pt;z-index:-2516576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E8a3rya&#10;AQAAJAMAAA4AAAAAAAAAAAAAAAAALgIAAGRycy9lMm9Eb2MueG1sUEsBAi0AFAAGAAgAAAAhAHJJ&#10;32nhAAAADQEAAA8AAAAAAAAAAAAAAAAA9AMAAGRycy9kb3ducmV2LnhtbFBLBQYAAAAABAAEAPMA&#10;AAACBQAAAAA=&#10;" filled="f" stroked="f">
              <v:textbox inset="0,0,0,0">
                <w:txbxContent>
                  <w:p w14:paraId="534CC4D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8" w14:textId="77777777" w:rsidR="00197CB7" w:rsidRDefault="00345D0E">
    <w:pPr>
      <w:pStyle w:val="BodyText"/>
      <w:spacing w:line="14" w:lineRule="auto"/>
      <w:rPr>
        <w:sz w:val="20"/>
      </w:rPr>
    </w:pPr>
    <w:r>
      <w:rPr>
        <w:noProof/>
      </w:rPr>
      <mc:AlternateContent>
        <mc:Choice Requires="wps">
          <w:drawing>
            <wp:anchor distT="0" distB="0" distL="0" distR="0" simplePos="0" relativeHeight="251658793" behindDoc="1" locked="0" layoutInCell="1" allowOverlap="1" wp14:anchorId="534CC0EE" wp14:editId="534CC0EF">
              <wp:simplePos x="0" y="0"/>
              <wp:positionH relativeFrom="page">
                <wp:posOffset>4364850</wp:posOffset>
              </wp:positionH>
              <wp:positionV relativeFrom="page">
                <wp:posOffset>7089877</wp:posOffset>
              </wp:positionV>
              <wp:extent cx="1939925" cy="15240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E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EE" id="_x0000_t202" coordsize="21600,21600" o:spt="202" path="m,l,21600r21600,l21600,xe">
              <v:stroke joinstyle="miter"/>
              <v:path gradientshapeok="t" o:connecttype="rect"/>
            </v:shapetype>
            <v:shape id="Textbox 590" o:spid="_x0000_s1568" type="#_x0000_t202" style="position:absolute;margin-left:343.7pt;margin-top:558.25pt;width:152.75pt;height:12pt;z-index:-2516576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G7cQuKa&#10;AQAAJAMAAA4AAAAAAAAAAAAAAAAALgIAAGRycy9lMm9Eb2MueG1sUEsBAi0AFAAGAAgAAAAhAHJJ&#10;32nhAAAADQEAAA8AAAAAAAAAAAAAAAAA9AMAAGRycy9kb3ducmV2LnhtbFBLBQYAAAAABAAEAPMA&#10;AAACBQAAAAA=&#10;" filled="f" stroked="f">
              <v:textbox inset="0,0,0,0">
                <w:txbxContent>
                  <w:p w14:paraId="534CC4E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794" behindDoc="1" locked="0" layoutInCell="1" allowOverlap="1" wp14:anchorId="534CC0F0" wp14:editId="534CC0F1">
              <wp:simplePos x="0" y="0"/>
              <wp:positionH relativeFrom="page">
                <wp:posOffset>9570973</wp:posOffset>
              </wp:positionH>
              <wp:positionV relativeFrom="page">
                <wp:posOffset>7089877</wp:posOffset>
              </wp:positionV>
              <wp:extent cx="196850" cy="15240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E7" w14:textId="77777777" w:rsidR="00197CB7" w:rsidRDefault="00345D0E">
                          <w:pPr>
                            <w:spacing w:before="12"/>
                            <w:ind w:left="20"/>
                            <w:rPr>
                              <w:i/>
                              <w:sz w:val="18"/>
                            </w:rPr>
                          </w:pPr>
                          <w:r>
                            <w:rPr>
                              <w:i/>
                              <w:spacing w:val="-5"/>
                              <w:sz w:val="18"/>
                            </w:rPr>
                            <w:t>179</w:t>
                          </w:r>
                        </w:p>
                      </w:txbxContent>
                    </wps:txbx>
                    <wps:bodyPr wrap="square" lIns="0" tIns="0" rIns="0" bIns="0" rtlCol="0">
                      <a:noAutofit/>
                    </wps:bodyPr>
                  </wps:wsp>
                </a:graphicData>
              </a:graphic>
            </wp:anchor>
          </w:drawing>
        </mc:Choice>
        <mc:Fallback>
          <w:pict>
            <v:shape w14:anchorId="534CC0F0" id="Textbox 591" o:spid="_x0000_s1569" type="#_x0000_t202" style="position:absolute;margin-left:753.6pt;margin-top:558.25pt;width:15.5pt;height:12pt;z-index:-2516576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O+mQEAACMDAAAOAAAAZHJzL2Uyb0RvYy54bWysUs2O0zAQviPxDpbvNGnZrpa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Pbm9m7NHc2t5Xp1Uxe/q+vhiJQ+GvAiF61E&#10;jqsQUMdHSvl61ZxHZi7P12ciadpNwnWtXN+8zj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IfEg76Z&#10;AQAAIwMAAA4AAAAAAAAAAAAAAAAALgIAAGRycy9lMm9Eb2MueG1sUEsBAi0AFAAGAAgAAAAhAHrB&#10;gpbiAAAADwEAAA8AAAAAAAAAAAAAAAAA8wMAAGRycy9kb3ducmV2LnhtbFBLBQYAAAAABAAEAPMA&#10;AAACBQAAAAA=&#10;" filled="f" stroked="f">
              <v:textbox inset="0,0,0,0">
                <w:txbxContent>
                  <w:p w14:paraId="534CC4E7" w14:textId="77777777" w:rsidR="00197CB7" w:rsidRDefault="00345D0E">
                    <w:pPr>
                      <w:spacing w:before="12"/>
                      <w:ind w:left="20"/>
                      <w:rPr>
                        <w:i/>
                        <w:sz w:val="18"/>
                      </w:rPr>
                    </w:pPr>
                    <w:r>
                      <w:rPr>
                        <w:i/>
                        <w:spacing w:val="-5"/>
                        <w:sz w:val="18"/>
                      </w:rPr>
                      <w:t>179</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9" w14:textId="77777777" w:rsidR="00197CB7" w:rsidRDefault="00345D0E">
    <w:pPr>
      <w:pStyle w:val="BodyText"/>
      <w:spacing w:line="14" w:lineRule="auto"/>
      <w:rPr>
        <w:sz w:val="20"/>
      </w:rPr>
    </w:pPr>
    <w:r>
      <w:rPr>
        <w:noProof/>
      </w:rPr>
      <mc:AlternateContent>
        <mc:Choice Requires="wps">
          <w:drawing>
            <wp:anchor distT="0" distB="0" distL="0" distR="0" simplePos="0" relativeHeight="251658791" behindDoc="1" locked="0" layoutInCell="1" allowOverlap="1" wp14:anchorId="534CC0F2" wp14:editId="534CC0F3">
              <wp:simplePos x="0" y="0"/>
              <wp:positionH relativeFrom="page">
                <wp:posOffset>901700</wp:posOffset>
              </wp:positionH>
              <wp:positionV relativeFrom="page">
                <wp:posOffset>7089877</wp:posOffset>
              </wp:positionV>
              <wp:extent cx="196850" cy="15240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E4" w14:textId="77777777" w:rsidR="00197CB7" w:rsidRDefault="00345D0E">
                          <w:pPr>
                            <w:spacing w:before="12"/>
                            <w:ind w:left="20"/>
                            <w:rPr>
                              <w:i/>
                              <w:sz w:val="18"/>
                            </w:rPr>
                          </w:pPr>
                          <w:r>
                            <w:rPr>
                              <w:i/>
                              <w:spacing w:val="-5"/>
                              <w:sz w:val="18"/>
                            </w:rPr>
                            <w:t>178</w:t>
                          </w:r>
                        </w:p>
                      </w:txbxContent>
                    </wps:txbx>
                    <wps:bodyPr wrap="square" lIns="0" tIns="0" rIns="0" bIns="0" rtlCol="0">
                      <a:noAutofit/>
                    </wps:bodyPr>
                  </wps:wsp>
                </a:graphicData>
              </a:graphic>
            </wp:anchor>
          </w:drawing>
        </mc:Choice>
        <mc:Fallback>
          <w:pict>
            <v:shapetype w14:anchorId="534CC0F2" id="_x0000_t202" coordsize="21600,21600" o:spt="202" path="m,l,21600r21600,l21600,xe">
              <v:stroke joinstyle="miter"/>
              <v:path gradientshapeok="t" o:connecttype="rect"/>
            </v:shapetype>
            <v:shape id="Textbox 588" o:spid="_x0000_s1570" type="#_x0000_t202" style="position:absolute;margin-left:71pt;margin-top:558.25pt;width:15.5pt;height:12pt;z-index:-2516576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BPLtDGZAQAA&#10;IwMAAA4AAAAAAAAAAAAAAAAALgIAAGRycy9lMm9Eb2MueG1sUEsBAi0AFAAGAAgAAAAhABn7oZ/f&#10;AAAADQEAAA8AAAAAAAAAAAAAAAAA8wMAAGRycy9kb3ducmV2LnhtbFBLBQYAAAAABAAEAPMAAAD/&#10;BAAAAAA=&#10;" filled="f" stroked="f">
              <v:textbox inset="0,0,0,0">
                <w:txbxContent>
                  <w:p w14:paraId="534CC4E4" w14:textId="77777777" w:rsidR="00197CB7" w:rsidRDefault="00345D0E">
                    <w:pPr>
                      <w:spacing w:before="12"/>
                      <w:ind w:left="20"/>
                      <w:rPr>
                        <w:i/>
                        <w:sz w:val="18"/>
                      </w:rPr>
                    </w:pPr>
                    <w:r>
                      <w:rPr>
                        <w:i/>
                        <w:spacing w:val="-5"/>
                        <w:sz w:val="18"/>
                      </w:rPr>
                      <w:t>178</w:t>
                    </w:r>
                  </w:p>
                </w:txbxContent>
              </v:textbox>
              <w10:wrap anchorx="page" anchory="page"/>
            </v:shape>
          </w:pict>
        </mc:Fallback>
      </mc:AlternateContent>
    </w:r>
    <w:r>
      <w:rPr>
        <w:noProof/>
      </w:rPr>
      <mc:AlternateContent>
        <mc:Choice Requires="wps">
          <w:drawing>
            <wp:anchor distT="0" distB="0" distL="0" distR="0" simplePos="0" relativeHeight="251658792" behindDoc="1" locked="0" layoutInCell="1" allowOverlap="1" wp14:anchorId="534CC0F4" wp14:editId="534CC0F5">
              <wp:simplePos x="0" y="0"/>
              <wp:positionH relativeFrom="page">
                <wp:posOffset>4364850</wp:posOffset>
              </wp:positionH>
              <wp:positionV relativeFrom="page">
                <wp:posOffset>7089877</wp:posOffset>
              </wp:positionV>
              <wp:extent cx="1939925" cy="15240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E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0F4" id="Textbox 589" o:spid="_x0000_s1571" type="#_x0000_t202" style="position:absolute;margin-left:343.7pt;margin-top:558.25pt;width:152.75pt;height:12pt;z-index:-251657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VtmgEAACQDAAAOAAAAZHJzL2Uyb0RvYy54bWysUs1uGyEQvlfKOyDuMWsnru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lpwpOpsvF7dVMVxcboeI6YsGx3LR&#10;8Eh5FQby8Igpvy/rU8tE5vX9zCSN25HZtuHL22XOMe9toT2SmoECbTj+2suoOeu/enIsp38q4qnY&#10;noqY+k9Q/kgW5eHj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PrTdW2a&#10;AQAAJAMAAA4AAAAAAAAAAAAAAAAALgIAAGRycy9lMm9Eb2MueG1sUEsBAi0AFAAGAAgAAAAhAHJJ&#10;32nhAAAADQEAAA8AAAAAAAAAAAAAAAAA9AMAAGRycy9kb3ducmV2LnhtbFBLBQYAAAAABAAEAPMA&#10;AAACBQAAAAA=&#10;" filled="f" stroked="f">
              <v:textbox inset="0,0,0,0">
                <w:txbxContent>
                  <w:p w14:paraId="534CC4E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C" w14:textId="77777777" w:rsidR="00197CB7" w:rsidRDefault="00345D0E">
    <w:pPr>
      <w:pStyle w:val="BodyText"/>
      <w:spacing w:line="14" w:lineRule="auto"/>
      <w:rPr>
        <w:sz w:val="20"/>
      </w:rPr>
    </w:pPr>
    <w:r>
      <w:rPr>
        <w:noProof/>
      </w:rPr>
      <mc:AlternateContent>
        <mc:Choice Requires="wps">
          <w:drawing>
            <wp:anchor distT="0" distB="0" distL="0" distR="0" simplePos="0" relativeHeight="251658799" behindDoc="1" locked="0" layoutInCell="1" allowOverlap="1" wp14:anchorId="534CC0FA" wp14:editId="534CC0FB">
              <wp:simplePos x="0" y="0"/>
              <wp:positionH relativeFrom="page">
                <wp:posOffset>4364850</wp:posOffset>
              </wp:positionH>
              <wp:positionV relativeFrom="page">
                <wp:posOffset>7089877</wp:posOffset>
              </wp:positionV>
              <wp:extent cx="1939925" cy="15240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E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0FA" id="_x0000_t202" coordsize="21600,21600" o:spt="202" path="m,l,21600r21600,l21600,xe">
              <v:stroke joinstyle="miter"/>
              <v:path gradientshapeok="t" o:connecttype="rect"/>
            </v:shapetype>
            <v:shape id="Textbox 596" o:spid="_x0000_s1574" type="#_x0000_t202" style="position:absolute;margin-left:343.7pt;margin-top:558.25pt;width:152.75pt;height:12pt;z-index:-2516576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Fqinzqa&#10;AQAAJAMAAA4AAAAAAAAAAAAAAAAALgIAAGRycy9lMm9Eb2MueG1sUEsBAi0AFAAGAAgAAAAhAHJJ&#10;32nhAAAADQEAAA8AAAAAAAAAAAAAAAAA9AMAAGRycy9kb3ducmV2LnhtbFBLBQYAAAAABAAEAPMA&#10;AAACBQAAAAA=&#10;" filled="f" stroked="f">
              <v:textbox inset="0,0,0,0">
                <w:txbxContent>
                  <w:p w14:paraId="534CC4E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00" behindDoc="1" locked="0" layoutInCell="1" allowOverlap="1" wp14:anchorId="534CC0FC" wp14:editId="534CC0FD">
              <wp:simplePos x="0" y="0"/>
              <wp:positionH relativeFrom="page">
                <wp:posOffset>9570973</wp:posOffset>
              </wp:positionH>
              <wp:positionV relativeFrom="page">
                <wp:posOffset>7089877</wp:posOffset>
              </wp:positionV>
              <wp:extent cx="196850" cy="15240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ED" w14:textId="77777777" w:rsidR="00197CB7" w:rsidRDefault="00345D0E">
                          <w:pPr>
                            <w:spacing w:before="12"/>
                            <w:ind w:left="20"/>
                            <w:rPr>
                              <w:i/>
                              <w:sz w:val="18"/>
                            </w:rPr>
                          </w:pPr>
                          <w:r>
                            <w:rPr>
                              <w:i/>
                              <w:spacing w:val="-5"/>
                              <w:sz w:val="18"/>
                            </w:rPr>
                            <w:t>181</w:t>
                          </w:r>
                        </w:p>
                      </w:txbxContent>
                    </wps:txbx>
                    <wps:bodyPr wrap="square" lIns="0" tIns="0" rIns="0" bIns="0" rtlCol="0">
                      <a:noAutofit/>
                    </wps:bodyPr>
                  </wps:wsp>
                </a:graphicData>
              </a:graphic>
            </wp:anchor>
          </w:drawing>
        </mc:Choice>
        <mc:Fallback>
          <w:pict>
            <v:shape w14:anchorId="534CC0FC" id="Textbox 597" o:spid="_x0000_s1575" type="#_x0000_t202" style="position:absolute;margin-left:753.6pt;margin-top:558.25pt;width:15.5pt;height:12pt;z-index:-25165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LO6XmaZ&#10;AQAAIwMAAA4AAAAAAAAAAAAAAAAALgIAAGRycy9lMm9Eb2MueG1sUEsBAi0AFAAGAAgAAAAhAHrB&#10;gpbiAAAADwEAAA8AAAAAAAAAAAAAAAAA8wMAAGRycy9kb3ducmV2LnhtbFBLBQYAAAAABAAEAPMA&#10;AAACBQAAAAA=&#10;" filled="f" stroked="f">
              <v:textbox inset="0,0,0,0">
                <w:txbxContent>
                  <w:p w14:paraId="534CC4ED" w14:textId="77777777" w:rsidR="00197CB7" w:rsidRDefault="00345D0E">
                    <w:pPr>
                      <w:spacing w:before="12"/>
                      <w:ind w:left="20"/>
                      <w:rPr>
                        <w:i/>
                        <w:sz w:val="18"/>
                      </w:rPr>
                    </w:pPr>
                    <w:r>
                      <w:rPr>
                        <w:i/>
                        <w:spacing w:val="-5"/>
                        <w:sz w:val="18"/>
                      </w:rPr>
                      <w:t>181</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D" w14:textId="77777777" w:rsidR="00197CB7" w:rsidRDefault="00345D0E">
    <w:pPr>
      <w:pStyle w:val="BodyText"/>
      <w:spacing w:line="14" w:lineRule="auto"/>
      <w:rPr>
        <w:sz w:val="20"/>
      </w:rPr>
    </w:pPr>
    <w:r>
      <w:rPr>
        <w:noProof/>
      </w:rPr>
      <mc:AlternateContent>
        <mc:Choice Requires="wps">
          <w:drawing>
            <wp:anchor distT="0" distB="0" distL="0" distR="0" simplePos="0" relativeHeight="251658797" behindDoc="1" locked="0" layoutInCell="1" allowOverlap="1" wp14:anchorId="534CC0FE" wp14:editId="534CC0FF">
              <wp:simplePos x="0" y="0"/>
              <wp:positionH relativeFrom="page">
                <wp:posOffset>901700</wp:posOffset>
              </wp:positionH>
              <wp:positionV relativeFrom="page">
                <wp:posOffset>7089877</wp:posOffset>
              </wp:positionV>
              <wp:extent cx="196850" cy="15240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EA" w14:textId="77777777" w:rsidR="00197CB7" w:rsidRDefault="00345D0E">
                          <w:pPr>
                            <w:spacing w:before="12"/>
                            <w:ind w:left="20"/>
                            <w:rPr>
                              <w:i/>
                              <w:sz w:val="18"/>
                            </w:rPr>
                          </w:pPr>
                          <w:r>
                            <w:rPr>
                              <w:i/>
                              <w:spacing w:val="-5"/>
                              <w:sz w:val="18"/>
                            </w:rPr>
                            <w:t>180</w:t>
                          </w:r>
                        </w:p>
                      </w:txbxContent>
                    </wps:txbx>
                    <wps:bodyPr wrap="square" lIns="0" tIns="0" rIns="0" bIns="0" rtlCol="0">
                      <a:noAutofit/>
                    </wps:bodyPr>
                  </wps:wsp>
                </a:graphicData>
              </a:graphic>
            </wp:anchor>
          </w:drawing>
        </mc:Choice>
        <mc:Fallback>
          <w:pict>
            <v:shapetype w14:anchorId="534CC0FE" id="_x0000_t202" coordsize="21600,21600" o:spt="202" path="m,l,21600r21600,l21600,xe">
              <v:stroke joinstyle="miter"/>
              <v:path gradientshapeok="t" o:connecttype="rect"/>
            </v:shapetype>
            <v:shape id="Textbox 594" o:spid="_x0000_s1576" type="#_x0000_t202" style="position:absolute;margin-left:71pt;margin-top:558.25pt;width:15.5pt;height:12pt;z-index:-2516576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KXUv8SZAQAA&#10;IwMAAA4AAAAAAAAAAAAAAAAALgIAAGRycy9lMm9Eb2MueG1sUEsBAi0AFAAGAAgAAAAhABn7oZ/f&#10;AAAADQEAAA8AAAAAAAAAAAAAAAAA8wMAAGRycy9kb3ducmV2LnhtbFBLBQYAAAAABAAEAPMAAAD/&#10;BAAAAAA=&#10;" filled="f" stroked="f">
              <v:textbox inset="0,0,0,0">
                <w:txbxContent>
                  <w:p w14:paraId="534CC4EA" w14:textId="77777777" w:rsidR="00197CB7" w:rsidRDefault="00345D0E">
                    <w:pPr>
                      <w:spacing w:before="12"/>
                      <w:ind w:left="20"/>
                      <w:rPr>
                        <w:i/>
                        <w:sz w:val="18"/>
                      </w:rPr>
                    </w:pPr>
                    <w:r>
                      <w:rPr>
                        <w:i/>
                        <w:spacing w:val="-5"/>
                        <w:sz w:val="18"/>
                      </w:rPr>
                      <w:t>180</w:t>
                    </w:r>
                  </w:p>
                </w:txbxContent>
              </v:textbox>
              <w10:wrap anchorx="page" anchory="page"/>
            </v:shape>
          </w:pict>
        </mc:Fallback>
      </mc:AlternateContent>
    </w:r>
    <w:r>
      <w:rPr>
        <w:noProof/>
      </w:rPr>
      <mc:AlternateContent>
        <mc:Choice Requires="wps">
          <w:drawing>
            <wp:anchor distT="0" distB="0" distL="0" distR="0" simplePos="0" relativeHeight="251658798" behindDoc="1" locked="0" layoutInCell="1" allowOverlap="1" wp14:anchorId="534CC100" wp14:editId="534CC101">
              <wp:simplePos x="0" y="0"/>
              <wp:positionH relativeFrom="page">
                <wp:posOffset>4364850</wp:posOffset>
              </wp:positionH>
              <wp:positionV relativeFrom="page">
                <wp:posOffset>7089877</wp:posOffset>
              </wp:positionV>
              <wp:extent cx="1939925" cy="15240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E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00" id="Textbox 595" o:spid="_x0000_s1577" type="#_x0000_t202" style="position:absolute;margin-left:343.7pt;margin-top:558.25pt;width:152.75pt;height:12pt;z-index:-2516576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" filled="f" stroked="f">
              <v:textbox inset="0,0,0,0">
                <w:txbxContent>
                  <w:p w14:paraId="534CC4E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0" w14:textId="77777777" w:rsidR="00197CB7" w:rsidRDefault="00345D0E">
    <w:pPr>
      <w:pStyle w:val="BodyText"/>
      <w:spacing w:line="14" w:lineRule="auto"/>
      <w:rPr>
        <w:sz w:val="20"/>
      </w:rPr>
    </w:pPr>
    <w:r>
      <w:rPr>
        <w:noProof/>
      </w:rPr>
      <mc:AlternateContent>
        <mc:Choice Requires="wps">
          <w:drawing>
            <wp:anchor distT="0" distB="0" distL="0" distR="0" simplePos="0" relativeHeight="251658805" behindDoc="1" locked="0" layoutInCell="1" allowOverlap="1" wp14:anchorId="534CC106" wp14:editId="534CC107">
              <wp:simplePos x="0" y="0"/>
              <wp:positionH relativeFrom="page">
                <wp:posOffset>4364850</wp:posOffset>
              </wp:positionH>
              <wp:positionV relativeFrom="page">
                <wp:posOffset>7089877</wp:posOffset>
              </wp:positionV>
              <wp:extent cx="1939925" cy="15240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F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06" id="_x0000_t202" coordsize="21600,21600" o:spt="202" path="m,l,21600r21600,l21600,xe">
              <v:stroke joinstyle="miter"/>
              <v:path gradientshapeok="t" o:connecttype="rect"/>
            </v:shapetype>
            <v:shape id="Textbox 602" o:spid="_x0000_s1580" type="#_x0000_t202" style="position:absolute;margin-left:343.7pt;margin-top:558.25pt;width:152.75pt;height:12pt;z-index:-2516576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D0mgEAACQDAAAOAAAAZHJzL2Uyb0RvYy54bWysUs1uGyEQvlfKOyDuMWsnru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lpwpOpsvF7dVMVxcboeI6YsGx3LR&#10;8Eh5FQby8Igpvy/rU8tE5vX9zCSN25HZtuHL5W3OMe9toT2SmoECbTj+2suoOeu/enIsp38q4qnY&#10;noqY+k9Q/kgW5eHj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FZzEPSa&#10;AQAAJAMAAA4AAAAAAAAAAAAAAAAALgIAAGRycy9lMm9Eb2MueG1sUEsBAi0AFAAGAAgAAAAhAHJJ&#10;32nhAAAADQEAAA8AAAAAAAAAAAAAAAAA9AMAAGRycy9kb3ducmV2LnhtbFBLBQYAAAAABAAEAPMA&#10;AAACBQAAAAA=&#10;" filled="f" stroked="f">
              <v:textbox inset="0,0,0,0">
                <w:txbxContent>
                  <w:p w14:paraId="534CC4F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06" behindDoc="1" locked="0" layoutInCell="1" allowOverlap="1" wp14:anchorId="534CC108" wp14:editId="534CC109">
              <wp:simplePos x="0" y="0"/>
              <wp:positionH relativeFrom="page">
                <wp:posOffset>9570973</wp:posOffset>
              </wp:positionH>
              <wp:positionV relativeFrom="page">
                <wp:posOffset>7089877</wp:posOffset>
              </wp:positionV>
              <wp:extent cx="196850" cy="15240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F3" w14:textId="77777777" w:rsidR="00197CB7" w:rsidRDefault="00345D0E">
                          <w:pPr>
                            <w:spacing w:before="12"/>
                            <w:ind w:left="20"/>
                            <w:rPr>
                              <w:i/>
                              <w:sz w:val="18"/>
                            </w:rPr>
                          </w:pPr>
                          <w:r>
                            <w:rPr>
                              <w:i/>
                              <w:spacing w:val="-5"/>
                              <w:sz w:val="18"/>
                            </w:rPr>
                            <w:t>183</w:t>
                          </w:r>
                        </w:p>
                      </w:txbxContent>
                    </wps:txbx>
                    <wps:bodyPr wrap="square" lIns="0" tIns="0" rIns="0" bIns="0" rtlCol="0">
                      <a:noAutofit/>
                    </wps:bodyPr>
                  </wps:wsp>
                </a:graphicData>
              </a:graphic>
            </wp:anchor>
          </w:drawing>
        </mc:Choice>
        <mc:Fallback>
          <w:pict>
            <v:shape w14:anchorId="534CC108" id="Textbox 603" o:spid="_x0000_s1581" type="#_x0000_t202" style="position:absolute;margin-left:753.6pt;margin-top:558.25pt;width:15.5pt;height:12pt;z-index:-2516576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L9r0aiZ&#10;AQAAIwMAAA4AAAAAAAAAAAAAAAAALgIAAGRycy9lMm9Eb2MueG1sUEsBAi0AFAAGAAgAAAAhAHrB&#10;gpbiAAAADwEAAA8AAAAAAAAAAAAAAAAA8wMAAGRycy9kb3ducmV2LnhtbFBLBQYAAAAABAAEAPMA&#10;AAACBQAAAAA=&#10;" filled="f" stroked="f">
              <v:textbox inset="0,0,0,0">
                <w:txbxContent>
                  <w:p w14:paraId="534CC4F3" w14:textId="77777777" w:rsidR="00197CB7" w:rsidRDefault="00345D0E">
                    <w:pPr>
                      <w:spacing w:before="12"/>
                      <w:ind w:left="20"/>
                      <w:rPr>
                        <w:i/>
                        <w:sz w:val="18"/>
                      </w:rPr>
                    </w:pPr>
                    <w:r>
                      <w:rPr>
                        <w:i/>
                        <w:spacing w:val="-5"/>
                        <w:sz w:val="18"/>
                      </w:rPr>
                      <w:t>183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E" w14:textId="77777777" w:rsidR="00197CB7" w:rsidRDefault="00345D0E">
    <w:pPr>
      <w:pStyle w:val="BodyText"/>
      <w:spacing w:line="14" w:lineRule="auto"/>
      <w:rPr>
        <w:sz w:val="20"/>
      </w:rPr>
    </w:pPr>
    <w:r>
      <w:rPr>
        <w:noProof/>
      </w:rPr>
      <mc:AlternateContent>
        <mc:Choice Requires="wps">
          <w:drawing>
            <wp:anchor distT="0" distB="0" distL="0" distR="0" simplePos="0" relativeHeight="251441152" behindDoc="1" locked="0" layoutInCell="1" allowOverlap="1" wp14:anchorId="534CBD3C" wp14:editId="534CBD3D">
              <wp:simplePos x="0" y="0"/>
              <wp:positionH relativeFrom="page">
                <wp:posOffset>901700</wp:posOffset>
              </wp:positionH>
              <wp:positionV relativeFrom="page">
                <wp:posOffset>10221697</wp:posOffset>
              </wp:positionV>
              <wp:extent cx="139700" cy="1524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0B" w14:textId="77777777" w:rsidR="00197CB7" w:rsidRDefault="00345D0E">
                          <w:pPr>
                            <w:spacing w:before="12"/>
                            <w:ind w:left="20"/>
                            <w:rPr>
                              <w:i/>
                              <w:sz w:val="18"/>
                            </w:rPr>
                          </w:pPr>
                          <w:r>
                            <w:rPr>
                              <w:i/>
                              <w:spacing w:val="-5"/>
                              <w:sz w:val="18"/>
                            </w:rPr>
                            <w:t>16</w:t>
                          </w:r>
                        </w:p>
                      </w:txbxContent>
                    </wps:txbx>
                    <wps:bodyPr wrap="square" lIns="0" tIns="0" rIns="0" bIns="0" rtlCol="0">
                      <a:noAutofit/>
                    </wps:bodyPr>
                  </wps:wsp>
                </a:graphicData>
              </a:graphic>
            </wp:anchor>
          </w:drawing>
        </mc:Choice>
        <mc:Fallback>
          <w:pict>
            <v:shapetype w14:anchorId="534CBD3C" id="_x0000_t202" coordsize="21600,21600" o:spt="202" path="m,l,21600r21600,l21600,xe">
              <v:stroke joinstyle="miter"/>
              <v:path gradientshapeok="t" o:connecttype="rect"/>
            </v:shapetype>
            <v:shape id="Textbox 87" o:spid="_x0000_s1082" type="#_x0000_t202" style="position:absolute;margin-left:71pt;margin-top:804.85pt;width:11pt;height:12pt;z-index:-2518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NOZfWmWAQAAIgMA&#10;AA4AAAAAAAAAAAAAAAAALgIAAGRycy9lMm9Eb2MueG1sUEsBAi0AFAAGAAgAAAAhACC8g0LfAAAA&#10;DQEAAA8AAAAAAAAAAAAAAAAA8AMAAGRycy9kb3ducmV2LnhtbFBLBQYAAAAABAAEAPMAAAD8BAAA&#10;AAA=&#10;" filled="f" stroked="f">
              <v:textbox inset="0,0,0,0">
                <w:txbxContent>
                  <w:p w14:paraId="534CC30B" w14:textId="77777777" w:rsidR="00197CB7" w:rsidRDefault="00345D0E">
                    <w:pPr>
                      <w:spacing w:before="12"/>
                      <w:ind w:left="20"/>
                      <w:rPr>
                        <w:i/>
                        <w:sz w:val="18"/>
                      </w:rPr>
                    </w:pPr>
                    <w:r>
                      <w:rPr>
                        <w:i/>
                        <w:spacing w:val="-5"/>
                        <w:sz w:val="18"/>
                      </w:rPr>
                      <w:t>16</w:t>
                    </w:r>
                  </w:p>
                </w:txbxContent>
              </v:textbox>
              <w10:wrap anchorx="page" anchory="page"/>
            </v:shape>
          </w:pict>
        </mc:Fallback>
      </mc:AlternateContent>
    </w:r>
    <w:r>
      <w:rPr>
        <w:noProof/>
      </w:rPr>
      <mc:AlternateContent>
        <mc:Choice Requires="wps">
          <w:drawing>
            <wp:anchor distT="0" distB="0" distL="0" distR="0" simplePos="0" relativeHeight="251444224" behindDoc="1" locked="0" layoutInCell="1" allowOverlap="1" wp14:anchorId="534CBD3E" wp14:editId="534CBD3F">
              <wp:simplePos x="0" y="0"/>
              <wp:positionH relativeFrom="page">
                <wp:posOffset>2798940</wp:posOffset>
              </wp:positionH>
              <wp:positionV relativeFrom="page">
                <wp:posOffset>10221697</wp:posOffset>
              </wp:positionV>
              <wp:extent cx="1939925"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0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3E" id="Textbox 88" o:spid="_x0000_s1083" type="#_x0000_t202" style="position:absolute;margin-left:220.4pt;margin-top:804.85pt;width:152.75pt;height:12pt;z-index:-2518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OHrZqya&#10;AQAAIwMAAA4AAAAAAAAAAAAAAAAALgIAAGRycy9lMm9Eb2MueG1sUEsBAi0AFAAGAAgAAAAhAFre&#10;0mzhAAAADQEAAA8AAAAAAAAAAAAAAAAA9AMAAGRycy9kb3ducmV2LnhtbFBLBQYAAAAABAAEAPMA&#10;AAACBQAAAAA=&#10;" filled="f" stroked="f">
              <v:textbox inset="0,0,0,0">
                <w:txbxContent>
                  <w:p w14:paraId="534CC30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1" w14:textId="77777777" w:rsidR="00197CB7" w:rsidRDefault="00345D0E">
    <w:pPr>
      <w:pStyle w:val="BodyText"/>
      <w:spacing w:line="14" w:lineRule="auto"/>
      <w:rPr>
        <w:sz w:val="20"/>
      </w:rPr>
    </w:pPr>
    <w:r>
      <w:rPr>
        <w:noProof/>
      </w:rPr>
      <mc:AlternateContent>
        <mc:Choice Requires="wps">
          <w:drawing>
            <wp:anchor distT="0" distB="0" distL="0" distR="0" simplePos="0" relativeHeight="251658803" behindDoc="1" locked="0" layoutInCell="1" allowOverlap="1" wp14:anchorId="534CC10A" wp14:editId="534CC10B">
              <wp:simplePos x="0" y="0"/>
              <wp:positionH relativeFrom="page">
                <wp:posOffset>901700</wp:posOffset>
              </wp:positionH>
              <wp:positionV relativeFrom="page">
                <wp:posOffset>7089877</wp:posOffset>
              </wp:positionV>
              <wp:extent cx="196850" cy="15240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F0" w14:textId="77777777" w:rsidR="00197CB7" w:rsidRDefault="00345D0E">
                          <w:pPr>
                            <w:spacing w:before="12"/>
                            <w:ind w:left="20"/>
                            <w:rPr>
                              <w:i/>
                              <w:sz w:val="18"/>
                            </w:rPr>
                          </w:pPr>
                          <w:r>
                            <w:rPr>
                              <w:i/>
                              <w:spacing w:val="-5"/>
                              <w:sz w:val="18"/>
                            </w:rPr>
                            <w:t>182</w:t>
                          </w:r>
                        </w:p>
                      </w:txbxContent>
                    </wps:txbx>
                    <wps:bodyPr wrap="square" lIns="0" tIns="0" rIns="0" bIns="0" rtlCol="0">
                      <a:noAutofit/>
                    </wps:bodyPr>
                  </wps:wsp>
                </a:graphicData>
              </a:graphic>
            </wp:anchor>
          </w:drawing>
        </mc:Choice>
        <mc:Fallback>
          <w:pict>
            <v:shapetype w14:anchorId="534CC10A" id="_x0000_t202" coordsize="21600,21600" o:spt="202" path="m,l,21600r21600,l21600,xe">
              <v:stroke joinstyle="miter"/>
              <v:path gradientshapeok="t" o:connecttype="rect"/>
            </v:shapetype>
            <v:shape id="Textbox 600" o:spid="_x0000_s1582" type="#_x0000_t202" style="position:absolute;margin-left:71pt;margin-top:558.25pt;width:15.5pt;height:12pt;z-index:-2516576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" filled="f" stroked="f">
              <v:textbox inset="0,0,0,0">
                <w:txbxContent>
                  <w:p w14:paraId="534CC4F0" w14:textId="77777777" w:rsidR="00197CB7" w:rsidRDefault="00345D0E">
                    <w:pPr>
                      <w:spacing w:before="12"/>
                      <w:ind w:left="20"/>
                      <w:rPr>
                        <w:i/>
                        <w:sz w:val="18"/>
                      </w:rPr>
                    </w:pPr>
                    <w:r>
                      <w:rPr>
                        <w:i/>
                        <w:spacing w:val="-5"/>
                        <w:sz w:val="18"/>
                      </w:rPr>
                      <w:t>182</w:t>
                    </w:r>
                  </w:p>
                </w:txbxContent>
              </v:textbox>
              <w10:wrap anchorx="page" anchory="page"/>
            </v:shape>
          </w:pict>
        </mc:Fallback>
      </mc:AlternateContent>
    </w:r>
    <w:r>
      <w:rPr>
        <w:noProof/>
      </w:rPr>
      <mc:AlternateContent>
        <mc:Choice Requires="wps">
          <w:drawing>
            <wp:anchor distT="0" distB="0" distL="0" distR="0" simplePos="0" relativeHeight="251658804" behindDoc="1" locked="0" layoutInCell="1" allowOverlap="1" wp14:anchorId="534CC10C" wp14:editId="534CC10D">
              <wp:simplePos x="0" y="0"/>
              <wp:positionH relativeFrom="page">
                <wp:posOffset>4364850</wp:posOffset>
              </wp:positionH>
              <wp:positionV relativeFrom="page">
                <wp:posOffset>7089877</wp:posOffset>
              </wp:positionV>
              <wp:extent cx="1939925" cy="15240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F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0C" id="Textbox 601" o:spid="_x0000_s1583" type="#_x0000_t202" style="position:absolute;margin-left:343.7pt;margin-top:558.25pt;width:152.75pt;height:12pt;z-index:-2516576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CfG+Vm&#10;mwEAACQDAAAOAAAAAAAAAAAAAAAAAC4CAABkcnMvZTJvRG9jLnhtbFBLAQItABQABgAIAAAAIQBy&#10;Sd9p4QAAAA0BAAAPAAAAAAAAAAAAAAAAAPUDAABkcnMvZG93bnJldi54bWxQSwUGAAAAAAQABADz&#10;AAAAAwUAAAAA&#10;" filled="f" stroked="f">
              <v:textbox inset="0,0,0,0">
                <w:txbxContent>
                  <w:p w14:paraId="534CC4F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4" w14:textId="77777777" w:rsidR="00197CB7" w:rsidRDefault="00345D0E">
    <w:pPr>
      <w:pStyle w:val="BodyText"/>
      <w:spacing w:line="14" w:lineRule="auto"/>
      <w:rPr>
        <w:sz w:val="20"/>
      </w:rPr>
    </w:pPr>
    <w:r>
      <w:rPr>
        <w:noProof/>
      </w:rPr>
      <mc:AlternateContent>
        <mc:Choice Requires="wps">
          <w:drawing>
            <wp:anchor distT="0" distB="0" distL="0" distR="0" simplePos="0" relativeHeight="251658811" behindDoc="1" locked="0" layoutInCell="1" allowOverlap="1" wp14:anchorId="534CC112" wp14:editId="534CC113">
              <wp:simplePos x="0" y="0"/>
              <wp:positionH relativeFrom="page">
                <wp:posOffset>4364850</wp:posOffset>
              </wp:positionH>
              <wp:positionV relativeFrom="page">
                <wp:posOffset>7089877</wp:posOffset>
              </wp:positionV>
              <wp:extent cx="1939925" cy="15240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F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12" id="_x0000_t202" coordsize="21600,21600" o:spt="202" path="m,l,21600r21600,l21600,xe">
              <v:stroke joinstyle="miter"/>
              <v:path gradientshapeok="t" o:connecttype="rect"/>
            </v:shapetype>
            <v:shape id="Textbox 609" o:spid="_x0000_s1586" type="#_x0000_t202" style="position:absolute;margin-left:343.7pt;margin-top:558.25pt;width:152.75pt;height:12pt;z-index:-2516576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eb+Aua&#10;AQAAJAMAAA4AAAAAAAAAAAAAAAAALgIAAGRycy9lMm9Eb2MueG1sUEsBAi0AFAAGAAgAAAAhAHJJ&#10;32nhAAAADQEAAA8AAAAAAAAAAAAAAAAA9AMAAGRycy9kb3ducmV2LnhtbFBLBQYAAAAABAAEAPMA&#10;AAACBQAAAAA=&#10;" filled="f" stroked="f">
              <v:textbox inset="0,0,0,0">
                <w:txbxContent>
                  <w:p w14:paraId="534CC4F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12" behindDoc="1" locked="0" layoutInCell="1" allowOverlap="1" wp14:anchorId="534CC114" wp14:editId="534CC115">
              <wp:simplePos x="0" y="0"/>
              <wp:positionH relativeFrom="page">
                <wp:posOffset>9570973</wp:posOffset>
              </wp:positionH>
              <wp:positionV relativeFrom="page">
                <wp:posOffset>7089877</wp:posOffset>
              </wp:positionV>
              <wp:extent cx="196850" cy="15240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F9" w14:textId="77777777" w:rsidR="00197CB7" w:rsidRDefault="00345D0E">
                          <w:pPr>
                            <w:spacing w:before="12"/>
                            <w:ind w:left="20"/>
                            <w:rPr>
                              <w:i/>
                              <w:sz w:val="18"/>
                            </w:rPr>
                          </w:pPr>
                          <w:r>
                            <w:rPr>
                              <w:i/>
                              <w:spacing w:val="-5"/>
                              <w:sz w:val="18"/>
                            </w:rPr>
                            <w:t>185</w:t>
                          </w:r>
                        </w:p>
                      </w:txbxContent>
                    </wps:txbx>
                    <wps:bodyPr wrap="square" lIns="0" tIns="0" rIns="0" bIns="0" rtlCol="0">
                      <a:noAutofit/>
                    </wps:bodyPr>
                  </wps:wsp>
                </a:graphicData>
              </a:graphic>
            </wp:anchor>
          </w:drawing>
        </mc:Choice>
        <mc:Fallback>
          <w:pict>
            <v:shape w14:anchorId="534CC114" id="Textbox 610" o:spid="_x0000_s1587" type="#_x0000_t202" style="position:absolute;margin-left:753.6pt;margin-top:558.25pt;width:15.5pt;height:12pt;z-index:-2516576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" filled="f" stroked="f">
              <v:textbox inset="0,0,0,0">
                <w:txbxContent>
                  <w:p w14:paraId="534CC4F9" w14:textId="77777777" w:rsidR="00197CB7" w:rsidRDefault="00345D0E">
                    <w:pPr>
                      <w:spacing w:before="12"/>
                      <w:ind w:left="20"/>
                      <w:rPr>
                        <w:i/>
                        <w:sz w:val="18"/>
                      </w:rPr>
                    </w:pPr>
                    <w:r>
                      <w:rPr>
                        <w:i/>
                        <w:spacing w:val="-5"/>
                        <w:sz w:val="18"/>
                      </w:rPr>
                      <w:t>185</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5" w14:textId="77777777" w:rsidR="00197CB7" w:rsidRDefault="00345D0E">
    <w:pPr>
      <w:pStyle w:val="BodyText"/>
      <w:spacing w:line="14" w:lineRule="auto"/>
      <w:rPr>
        <w:sz w:val="20"/>
      </w:rPr>
    </w:pPr>
    <w:r>
      <w:rPr>
        <w:noProof/>
      </w:rPr>
      <mc:AlternateContent>
        <mc:Choice Requires="wps">
          <w:drawing>
            <wp:anchor distT="0" distB="0" distL="0" distR="0" simplePos="0" relativeHeight="251658809" behindDoc="1" locked="0" layoutInCell="1" allowOverlap="1" wp14:anchorId="534CC116" wp14:editId="534CC117">
              <wp:simplePos x="0" y="0"/>
              <wp:positionH relativeFrom="page">
                <wp:posOffset>901700</wp:posOffset>
              </wp:positionH>
              <wp:positionV relativeFrom="page">
                <wp:posOffset>7089877</wp:posOffset>
              </wp:positionV>
              <wp:extent cx="196850" cy="15240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F6" w14:textId="77777777" w:rsidR="00197CB7" w:rsidRDefault="00345D0E">
                          <w:pPr>
                            <w:spacing w:before="12"/>
                            <w:ind w:left="20"/>
                            <w:rPr>
                              <w:i/>
                              <w:sz w:val="18"/>
                            </w:rPr>
                          </w:pPr>
                          <w:r>
                            <w:rPr>
                              <w:i/>
                              <w:spacing w:val="-5"/>
                              <w:sz w:val="18"/>
                            </w:rPr>
                            <w:t>184</w:t>
                          </w:r>
                        </w:p>
                      </w:txbxContent>
                    </wps:txbx>
                    <wps:bodyPr wrap="square" lIns="0" tIns="0" rIns="0" bIns="0" rtlCol="0">
                      <a:noAutofit/>
                    </wps:bodyPr>
                  </wps:wsp>
                </a:graphicData>
              </a:graphic>
            </wp:anchor>
          </w:drawing>
        </mc:Choice>
        <mc:Fallback>
          <w:pict>
            <v:shapetype w14:anchorId="534CC116" id="_x0000_t202" coordsize="21600,21600" o:spt="202" path="m,l,21600r21600,l21600,xe">
              <v:stroke joinstyle="miter"/>
              <v:path gradientshapeok="t" o:connecttype="rect"/>
            </v:shapetype>
            <v:shape id="Textbox 607" o:spid="_x0000_s1588" type="#_x0000_t202" style="position:absolute;margin-left:71pt;margin-top:558.25pt;width:15.5pt;height:12pt;z-index:-2516576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" filled="f" stroked="f">
              <v:textbox inset="0,0,0,0">
                <w:txbxContent>
                  <w:p w14:paraId="534CC4F6" w14:textId="77777777" w:rsidR="00197CB7" w:rsidRDefault="00345D0E">
                    <w:pPr>
                      <w:spacing w:before="12"/>
                      <w:ind w:left="20"/>
                      <w:rPr>
                        <w:i/>
                        <w:sz w:val="18"/>
                      </w:rPr>
                    </w:pPr>
                    <w:r>
                      <w:rPr>
                        <w:i/>
                        <w:spacing w:val="-5"/>
                        <w:sz w:val="18"/>
                      </w:rPr>
                      <w:t>184</w:t>
                    </w:r>
                  </w:p>
                </w:txbxContent>
              </v:textbox>
              <w10:wrap anchorx="page" anchory="page"/>
            </v:shape>
          </w:pict>
        </mc:Fallback>
      </mc:AlternateContent>
    </w:r>
    <w:r>
      <w:rPr>
        <w:noProof/>
      </w:rPr>
      <mc:AlternateContent>
        <mc:Choice Requires="wps">
          <w:drawing>
            <wp:anchor distT="0" distB="0" distL="0" distR="0" simplePos="0" relativeHeight="251658810" behindDoc="1" locked="0" layoutInCell="1" allowOverlap="1" wp14:anchorId="534CC118" wp14:editId="534CC119">
              <wp:simplePos x="0" y="0"/>
              <wp:positionH relativeFrom="page">
                <wp:posOffset>4364850</wp:posOffset>
              </wp:positionH>
              <wp:positionV relativeFrom="page">
                <wp:posOffset>7089877</wp:posOffset>
              </wp:positionV>
              <wp:extent cx="1939925" cy="15240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F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18" id="Textbox 608" o:spid="_x0000_s1589" type="#_x0000_t202" style="position:absolute;margin-left:343.7pt;margin-top:558.25pt;width:152.75pt;height:12pt;z-index:-2516576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L7zDZma&#10;AQAAJAMAAA4AAAAAAAAAAAAAAAAALgIAAGRycy9lMm9Eb2MueG1sUEsBAi0AFAAGAAgAAAAhAHJJ&#10;32nhAAAADQEAAA8AAAAAAAAAAAAAAAAA9AMAAGRycy9kb3ducmV2LnhtbFBLBQYAAAAABAAEAPMA&#10;AAACBQAAAAA=&#10;" filled="f" stroked="f">
              <v:textbox inset="0,0,0,0">
                <w:txbxContent>
                  <w:p w14:paraId="534CC4F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8" w14:textId="77777777" w:rsidR="00197CB7" w:rsidRDefault="00345D0E">
    <w:pPr>
      <w:pStyle w:val="BodyText"/>
      <w:spacing w:line="14" w:lineRule="auto"/>
      <w:rPr>
        <w:sz w:val="20"/>
      </w:rPr>
    </w:pPr>
    <w:r>
      <w:rPr>
        <w:noProof/>
      </w:rPr>
      <mc:AlternateContent>
        <mc:Choice Requires="wps">
          <w:drawing>
            <wp:anchor distT="0" distB="0" distL="0" distR="0" simplePos="0" relativeHeight="251658817" behindDoc="1" locked="0" layoutInCell="1" allowOverlap="1" wp14:anchorId="534CC11E" wp14:editId="534CC11F">
              <wp:simplePos x="0" y="0"/>
              <wp:positionH relativeFrom="page">
                <wp:posOffset>4364850</wp:posOffset>
              </wp:positionH>
              <wp:positionV relativeFrom="page">
                <wp:posOffset>7089877</wp:posOffset>
              </wp:positionV>
              <wp:extent cx="1939925" cy="15240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F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1E" id="_x0000_t202" coordsize="21600,21600" o:spt="202" path="m,l,21600r21600,l21600,xe">
              <v:stroke joinstyle="miter"/>
              <v:path gradientshapeok="t" o:connecttype="rect"/>
            </v:shapetype>
            <v:shape id="Textbox 615" o:spid="_x0000_s1592" type="#_x0000_t202" style="position:absolute;margin-left:343.7pt;margin-top:558.25pt;width:152.75pt;height:12pt;z-index:-2516576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KRMY/Wa&#10;AQAAJAMAAA4AAAAAAAAAAAAAAAAALgIAAGRycy9lMm9Eb2MueG1sUEsBAi0AFAAGAAgAAAAhAHJJ&#10;32nhAAAADQEAAA8AAAAAAAAAAAAAAAAA9AMAAGRycy9kb3ducmV2LnhtbFBLBQYAAAAABAAEAPMA&#10;AAACBQAAAAA=&#10;" filled="f" stroked="f">
              <v:textbox inset="0,0,0,0">
                <w:txbxContent>
                  <w:p w14:paraId="534CC4F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18" behindDoc="1" locked="0" layoutInCell="1" allowOverlap="1" wp14:anchorId="534CC120" wp14:editId="534CC121">
              <wp:simplePos x="0" y="0"/>
              <wp:positionH relativeFrom="page">
                <wp:posOffset>9570973</wp:posOffset>
              </wp:positionH>
              <wp:positionV relativeFrom="page">
                <wp:posOffset>7089877</wp:posOffset>
              </wp:positionV>
              <wp:extent cx="196850" cy="15240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FF" w14:textId="77777777" w:rsidR="00197CB7" w:rsidRDefault="00345D0E">
                          <w:pPr>
                            <w:spacing w:before="12"/>
                            <w:ind w:left="20"/>
                            <w:rPr>
                              <w:i/>
                              <w:sz w:val="18"/>
                            </w:rPr>
                          </w:pPr>
                          <w:r>
                            <w:rPr>
                              <w:i/>
                              <w:spacing w:val="-5"/>
                              <w:sz w:val="18"/>
                            </w:rPr>
                            <w:t>187</w:t>
                          </w:r>
                        </w:p>
                      </w:txbxContent>
                    </wps:txbx>
                    <wps:bodyPr wrap="square" lIns="0" tIns="0" rIns="0" bIns="0" rtlCol="0">
                      <a:noAutofit/>
                    </wps:bodyPr>
                  </wps:wsp>
                </a:graphicData>
              </a:graphic>
            </wp:anchor>
          </w:drawing>
        </mc:Choice>
        <mc:Fallback>
          <w:pict>
            <v:shape w14:anchorId="534CC120" id="Textbox 616" o:spid="_x0000_s1593" type="#_x0000_t202" style="position:absolute;margin-left:753.6pt;margin-top:558.25pt;width:15.5pt;height:12pt;z-index:-2516576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E1UoqmZ&#10;AQAAIwMAAA4AAAAAAAAAAAAAAAAALgIAAGRycy9lMm9Eb2MueG1sUEsBAi0AFAAGAAgAAAAhAHrB&#10;gpbiAAAADwEAAA8AAAAAAAAAAAAAAAAA8wMAAGRycy9kb3ducmV2LnhtbFBLBQYAAAAABAAEAPMA&#10;AAACBQAAAAA=&#10;" filled="f" stroked="f">
              <v:textbox inset="0,0,0,0">
                <w:txbxContent>
                  <w:p w14:paraId="534CC4FF" w14:textId="77777777" w:rsidR="00197CB7" w:rsidRDefault="00345D0E">
                    <w:pPr>
                      <w:spacing w:before="12"/>
                      <w:ind w:left="20"/>
                      <w:rPr>
                        <w:i/>
                        <w:sz w:val="18"/>
                      </w:rPr>
                    </w:pPr>
                    <w:r>
                      <w:rPr>
                        <w:i/>
                        <w:spacing w:val="-5"/>
                        <w:sz w:val="18"/>
                      </w:rPr>
                      <w:t>187</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9" w14:textId="77777777" w:rsidR="00197CB7" w:rsidRDefault="00345D0E">
    <w:pPr>
      <w:pStyle w:val="BodyText"/>
      <w:spacing w:line="14" w:lineRule="auto"/>
      <w:rPr>
        <w:sz w:val="20"/>
      </w:rPr>
    </w:pPr>
    <w:r>
      <w:rPr>
        <w:noProof/>
      </w:rPr>
      <mc:AlternateContent>
        <mc:Choice Requires="wps">
          <w:drawing>
            <wp:anchor distT="0" distB="0" distL="0" distR="0" simplePos="0" relativeHeight="251658815" behindDoc="1" locked="0" layoutInCell="1" allowOverlap="1" wp14:anchorId="534CC122" wp14:editId="534CC123">
              <wp:simplePos x="0" y="0"/>
              <wp:positionH relativeFrom="page">
                <wp:posOffset>901700</wp:posOffset>
              </wp:positionH>
              <wp:positionV relativeFrom="page">
                <wp:posOffset>7089877</wp:posOffset>
              </wp:positionV>
              <wp:extent cx="196850" cy="15240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4FC" w14:textId="77777777" w:rsidR="00197CB7" w:rsidRDefault="00345D0E">
                          <w:pPr>
                            <w:spacing w:before="12"/>
                            <w:ind w:left="20"/>
                            <w:rPr>
                              <w:i/>
                              <w:sz w:val="18"/>
                            </w:rPr>
                          </w:pPr>
                          <w:r>
                            <w:rPr>
                              <w:i/>
                              <w:spacing w:val="-5"/>
                              <w:sz w:val="18"/>
                            </w:rPr>
                            <w:t>186</w:t>
                          </w:r>
                        </w:p>
                      </w:txbxContent>
                    </wps:txbx>
                    <wps:bodyPr wrap="square" lIns="0" tIns="0" rIns="0" bIns="0" rtlCol="0">
                      <a:noAutofit/>
                    </wps:bodyPr>
                  </wps:wsp>
                </a:graphicData>
              </a:graphic>
            </wp:anchor>
          </w:drawing>
        </mc:Choice>
        <mc:Fallback>
          <w:pict>
            <v:shapetype w14:anchorId="534CC122" id="_x0000_t202" coordsize="21600,21600" o:spt="202" path="m,l,21600r21600,l21600,xe">
              <v:stroke joinstyle="miter"/>
              <v:path gradientshapeok="t" o:connecttype="rect"/>
            </v:shapetype>
            <v:shape id="Textbox 613" o:spid="_x0000_s1594" type="#_x0000_t202" style="position:absolute;margin-left:71pt;margin-top:558.25pt;width:15.5pt;height:12pt;z-index:-2516576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GOVER2ZAQAA&#10;IwMAAA4AAAAAAAAAAAAAAAAALgIAAGRycy9lMm9Eb2MueG1sUEsBAi0AFAAGAAgAAAAhABn7oZ/f&#10;AAAADQEAAA8AAAAAAAAAAAAAAAAA8wMAAGRycy9kb3ducmV2LnhtbFBLBQYAAAAABAAEAPMAAAD/&#10;BAAAAAA=&#10;" filled="f" stroked="f">
              <v:textbox inset="0,0,0,0">
                <w:txbxContent>
                  <w:p w14:paraId="534CC4FC" w14:textId="77777777" w:rsidR="00197CB7" w:rsidRDefault="00345D0E">
                    <w:pPr>
                      <w:spacing w:before="12"/>
                      <w:ind w:left="20"/>
                      <w:rPr>
                        <w:i/>
                        <w:sz w:val="18"/>
                      </w:rPr>
                    </w:pPr>
                    <w:r>
                      <w:rPr>
                        <w:i/>
                        <w:spacing w:val="-5"/>
                        <w:sz w:val="18"/>
                      </w:rPr>
                      <w:t>186</w:t>
                    </w:r>
                  </w:p>
                </w:txbxContent>
              </v:textbox>
              <w10:wrap anchorx="page" anchory="page"/>
            </v:shape>
          </w:pict>
        </mc:Fallback>
      </mc:AlternateContent>
    </w:r>
    <w:r>
      <w:rPr>
        <w:noProof/>
      </w:rPr>
      <mc:AlternateContent>
        <mc:Choice Requires="wps">
          <w:drawing>
            <wp:anchor distT="0" distB="0" distL="0" distR="0" simplePos="0" relativeHeight="251658816" behindDoc="1" locked="0" layoutInCell="1" allowOverlap="1" wp14:anchorId="534CC124" wp14:editId="534CC125">
              <wp:simplePos x="0" y="0"/>
              <wp:positionH relativeFrom="page">
                <wp:posOffset>4364850</wp:posOffset>
              </wp:positionH>
              <wp:positionV relativeFrom="page">
                <wp:posOffset>7089877</wp:posOffset>
              </wp:positionV>
              <wp:extent cx="1939925" cy="15240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4F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24" id="Textbox 614" o:spid="_x0000_s1595" type="#_x0000_t202" style="position:absolute;margin-left:343.7pt;margin-top:558.25pt;width:152.75pt;height:12pt;z-index:-2516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IqN0EGa&#10;AQAAJAMAAA4AAAAAAAAAAAAAAAAALgIAAGRycy9lMm9Eb2MueG1sUEsBAi0AFAAGAAgAAAAhAHJJ&#10;32nhAAAADQEAAA8AAAAAAAAAAAAAAAAA9AMAAGRycy9kb3ducmV2LnhtbFBLBQYAAAAABAAEAPMA&#10;AAACBQAAAAA=&#10;" filled="f" stroked="f">
              <v:textbox inset="0,0,0,0">
                <w:txbxContent>
                  <w:p w14:paraId="534CC4F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C" w14:textId="77777777" w:rsidR="00197CB7" w:rsidRDefault="00345D0E">
    <w:pPr>
      <w:pStyle w:val="BodyText"/>
      <w:spacing w:line="14" w:lineRule="auto"/>
      <w:rPr>
        <w:sz w:val="20"/>
      </w:rPr>
    </w:pPr>
    <w:r>
      <w:rPr>
        <w:noProof/>
      </w:rPr>
      <mc:AlternateContent>
        <mc:Choice Requires="wps">
          <w:drawing>
            <wp:anchor distT="0" distB="0" distL="0" distR="0" simplePos="0" relativeHeight="251658823" behindDoc="1" locked="0" layoutInCell="1" allowOverlap="1" wp14:anchorId="534CC12A" wp14:editId="534CC12B">
              <wp:simplePos x="0" y="0"/>
              <wp:positionH relativeFrom="page">
                <wp:posOffset>4364850</wp:posOffset>
              </wp:positionH>
              <wp:positionV relativeFrom="page">
                <wp:posOffset>7089877</wp:posOffset>
              </wp:positionV>
              <wp:extent cx="1939925" cy="15240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0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2A" id="_x0000_t202" coordsize="21600,21600" o:spt="202" path="m,l,21600r21600,l21600,xe">
              <v:stroke joinstyle="miter"/>
              <v:path gradientshapeok="t" o:connecttype="rect"/>
            </v:shapetype>
            <v:shape id="Textbox 622" o:spid="_x0000_s1598" type="#_x0000_t202" style="position:absolute;margin-left:343.7pt;margin-top:558.25pt;width:152.75pt;height:12pt;z-index:-2516576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BJTaACa&#10;AQAAJAMAAA4AAAAAAAAAAAAAAAAALgIAAGRycy9lMm9Eb2MueG1sUEsBAi0AFAAGAAgAAAAhAHJJ&#10;32nhAAAADQEAAA8AAAAAAAAAAAAAAAAA9AMAAGRycy9kb3ducmV2LnhtbFBLBQYAAAAABAAEAPMA&#10;AAACBQAAAAA=&#10;" filled="f" stroked="f">
              <v:textbox inset="0,0,0,0">
                <w:txbxContent>
                  <w:p w14:paraId="534CC50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24" behindDoc="1" locked="0" layoutInCell="1" allowOverlap="1" wp14:anchorId="534CC12C" wp14:editId="534CC12D">
              <wp:simplePos x="0" y="0"/>
              <wp:positionH relativeFrom="page">
                <wp:posOffset>9570973</wp:posOffset>
              </wp:positionH>
              <wp:positionV relativeFrom="page">
                <wp:posOffset>7089877</wp:posOffset>
              </wp:positionV>
              <wp:extent cx="196850" cy="15240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05" w14:textId="77777777" w:rsidR="00197CB7" w:rsidRDefault="00345D0E">
                          <w:pPr>
                            <w:spacing w:before="12"/>
                            <w:ind w:left="20"/>
                            <w:rPr>
                              <w:i/>
                              <w:sz w:val="18"/>
                            </w:rPr>
                          </w:pPr>
                          <w:r>
                            <w:rPr>
                              <w:i/>
                              <w:spacing w:val="-5"/>
                              <w:sz w:val="18"/>
                            </w:rPr>
                            <w:t>189</w:t>
                          </w:r>
                        </w:p>
                      </w:txbxContent>
                    </wps:txbx>
                    <wps:bodyPr wrap="square" lIns="0" tIns="0" rIns="0" bIns="0" rtlCol="0">
                      <a:noAutofit/>
                    </wps:bodyPr>
                  </wps:wsp>
                </a:graphicData>
              </a:graphic>
            </wp:anchor>
          </w:drawing>
        </mc:Choice>
        <mc:Fallback>
          <w:pict>
            <v:shape w14:anchorId="534CC12C" id="Textbox 623" o:spid="_x0000_s1599" type="#_x0000_t202" style="position:absolute;margin-left:753.6pt;margin-top:558.25pt;width:15.5pt;height:12pt;z-index:-251657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PtLqVyZ&#10;AQAAIwMAAA4AAAAAAAAAAAAAAAAALgIAAGRycy9lMm9Eb2MueG1sUEsBAi0AFAAGAAgAAAAhAHrB&#10;gpbiAAAADwEAAA8AAAAAAAAAAAAAAAAA8wMAAGRycy9kb3ducmV2LnhtbFBLBQYAAAAABAAEAPMA&#10;AAACBQAAAAA=&#10;" filled="f" stroked="f">
              <v:textbox inset="0,0,0,0">
                <w:txbxContent>
                  <w:p w14:paraId="534CC505" w14:textId="77777777" w:rsidR="00197CB7" w:rsidRDefault="00345D0E">
                    <w:pPr>
                      <w:spacing w:before="12"/>
                      <w:ind w:left="20"/>
                      <w:rPr>
                        <w:i/>
                        <w:sz w:val="18"/>
                      </w:rPr>
                    </w:pPr>
                    <w:r>
                      <w:rPr>
                        <w:i/>
                        <w:spacing w:val="-5"/>
                        <w:sz w:val="18"/>
                      </w:rPr>
                      <w:t>189</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D" w14:textId="77777777" w:rsidR="00197CB7" w:rsidRDefault="00345D0E">
    <w:pPr>
      <w:pStyle w:val="BodyText"/>
      <w:spacing w:line="14" w:lineRule="auto"/>
      <w:rPr>
        <w:sz w:val="20"/>
      </w:rPr>
    </w:pPr>
    <w:r>
      <w:rPr>
        <w:noProof/>
      </w:rPr>
      <mc:AlternateContent>
        <mc:Choice Requires="wps">
          <w:drawing>
            <wp:anchor distT="0" distB="0" distL="0" distR="0" simplePos="0" relativeHeight="251658821" behindDoc="1" locked="0" layoutInCell="1" allowOverlap="1" wp14:anchorId="534CC12E" wp14:editId="534CC12F">
              <wp:simplePos x="0" y="0"/>
              <wp:positionH relativeFrom="page">
                <wp:posOffset>901700</wp:posOffset>
              </wp:positionH>
              <wp:positionV relativeFrom="page">
                <wp:posOffset>7089877</wp:posOffset>
              </wp:positionV>
              <wp:extent cx="196850" cy="15240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02" w14:textId="77777777" w:rsidR="00197CB7" w:rsidRDefault="00345D0E">
                          <w:pPr>
                            <w:spacing w:before="12"/>
                            <w:ind w:left="20"/>
                            <w:rPr>
                              <w:i/>
                              <w:sz w:val="18"/>
                            </w:rPr>
                          </w:pPr>
                          <w:r>
                            <w:rPr>
                              <w:i/>
                              <w:spacing w:val="-5"/>
                              <w:sz w:val="18"/>
                            </w:rPr>
                            <w:t>188</w:t>
                          </w:r>
                        </w:p>
                      </w:txbxContent>
                    </wps:txbx>
                    <wps:bodyPr wrap="square" lIns="0" tIns="0" rIns="0" bIns="0" rtlCol="0">
                      <a:noAutofit/>
                    </wps:bodyPr>
                  </wps:wsp>
                </a:graphicData>
              </a:graphic>
            </wp:anchor>
          </w:drawing>
        </mc:Choice>
        <mc:Fallback>
          <w:pict>
            <v:shapetype w14:anchorId="534CC12E" id="_x0000_t202" coordsize="21600,21600" o:spt="202" path="m,l,21600r21600,l21600,xe">
              <v:stroke joinstyle="miter"/>
              <v:path gradientshapeok="t" o:connecttype="rect"/>
            </v:shapetype>
            <v:shape id="Textbox 620" o:spid="_x0000_s1600" type="#_x0000_t202" style="position:absolute;margin-left:71pt;margin-top:558.25pt;width:15.5pt;height:12pt;z-index:-2516576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7TmQEAACMDAAAOAAAAZHJzL2Uyb0RvYy54bWysUs2O0zAQviPxDpbvNGm1XZa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Pbm9m7NHc2t5Xp1Uxe/q+vhiJQ+GvAiF61E&#10;jqsQUMdHSvl61ZxHZi7P12ciadpNwnWtXL++yTHmfzvoTixm5DxbST8PCo0Uw6fAhuXwzwWei925&#10;wDS8h/JEsqYAbw8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G9EntOZAQAA&#10;IwMAAA4AAAAAAAAAAAAAAAAALgIAAGRycy9lMm9Eb2MueG1sUEsBAi0AFAAGAAgAAAAhABn7oZ/f&#10;AAAADQEAAA8AAAAAAAAAAAAAAAAA8wMAAGRycy9kb3ducmV2LnhtbFBLBQYAAAAABAAEAPMAAAD/&#10;BAAAAAA=&#10;" filled="f" stroked="f">
              <v:textbox inset="0,0,0,0">
                <w:txbxContent>
                  <w:p w14:paraId="534CC502" w14:textId="77777777" w:rsidR="00197CB7" w:rsidRDefault="00345D0E">
                    <w:pPr>
                      <w:spacing w:before="12"/>
                      <w:ind w:left="20"/>
                      <w:rPr>
                        <w:i/>
                        <w:sz w:val="18"/>
                      </w:rPr>
                    </w:pPr>
                    <w:r>
                      <w:rPr>
                        <w:i/>
                        <w:spacing w:val="-5"/>
                        <w:sz w:val="18"/>
                      </w:rPr>
                      <w:t>188</w:t>
                    </w:r>
                  </w:p>
                </w:txbxContent>
              </v:textbox>
              <w10:wrap anchorx="page" anchory="page"/>
            </v:shape>
          </w:pict>
        </mc:Fallback>
      </mc:AlternateContent>
    </w:r>
    <w:r>
      <w:rPr>
        <w:noProof/>
      </w:rPr>
      <mc:AlternateContent>
        <mc:Choice Requires="wps">
          <w:drawing>
            <wp:anchor distT="0" distB="0" distL="0" distR="0" simplePos="0" relativeHeight="251658822" behindDoc="1" locked="0" layoutInCell="1" allowOverlap="1" wp14:anchorId="534CC130" wp14:editId="534CC131">
              <wp:simplePos x="0" y="0"/>
              <wp:positionH relativeFrom="page">
                <wp:posOffset>4364850</wp:posOffset>
              </wp:positionH>
              <wp:positionV relativeFrom="page">
                <wp:posOffset>7089877</wp:posOffset>
              </wp:positionV>
              <wp:extent cx="1939925" cy="15240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0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30" id="Textbox 621" o:spid="_x0000_s1601" type="#_x0000_t202" style="position:absolute;margin-left:343.7pt;margin-top:558.25pt;width:152.75pt;height:12pt;z-index:-2516576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CGXF+P&#10;mwEAACQDAAAOAAAAAAAAAAAAAAAAAC4CAABkcnMvZTJvRG9jLnhtbFBLAQItABQABgAIAAAAIQBy&#10;Sd9p4QAAAA0BAAAPAAAAAAAAAAAAAAAAAPUDAABkcnMvZG93bnJldi54bWxQSwUGAAAAAAQABADz&#10;AAAAAwUAAAAA&#10;" filled="f" stroked="f">
              <v:textbox inset="0,0,0,0">
                <w:txbxContent>
                  <w:p w14:paraId="534CC50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0" w14:textId="77777777" w:rsidR="00197CB7" w:rsidRDefault="00345D0E">
    <w:pPr>
      <w:pStyle w:val="BodyText"/>
      <w:spacing w:line="14" w:lineRule="auto"/>
      <w:rPr>
        <w:sz w:val="20"/>
      </w:rPr>
    </w:pPr>
    <w:r>
      <w:rPr>
        <w:noProof/>
      </w:rPr>
      <mc:AlternateContent>
        <mc:Choice Requires="wps">
          <w:drawing>
            <wp:anchor distT="0" distB="0" distL="0" distR="0" simplePos="0" relativeHeight="251658829" behindDoc="1" locked="0" layoutInCell="1" allowOverlap="1" wp14:anchorId="534CC136" wp14:editId="534CC137">
              <wp:simplePos x="0" y="0"/>
              <wp:positionH relativeFrom="page">
                <wp:posOffset>4364850</wp:posOffset>
              </wp:positionH>
              <wp:positionV relativeFrom="page">
                <wp:posOffset>7089877</wp:posOffset>
              </wp:positionV>
              <wp:extent cx="1939925" cy="152400"/>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0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36" id="_x0000_t202" coordsize="21600,21600" o:spt="202" path="m,l,21600r21600,l21600,xe">
              <v:stroke joinstyle="miter"/>
              <v:path gradientshapeok="t" o:connecttype="rect"/>
            </v:shapetype>
            <v:shape id="Textbox 629" o:spid="_x0000_s1604" type="#_x0000_t202" style="position:absolute;margin-left:343.7pt;margin-top:558.25pt;width:152.75pt;height:12pt;z-index:-2516576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AmLbXY&#10;mwEAACQDAAAOAAAAAAAAAAAAAAAAAC4CAABkcnMvZTJvRG9jLnhtbFBLAQItABQABgAIAAAAIQBy&#10;Sd9p4QAAAA0BAAAPAAAAAAAAAAAAAAAAAPUDAABkcnMvZG93bnJldi54bWxQSwUGAAAAAAQABADz&#10;AAAAAwUAAAAA&#10;" filled="f" stroked="f">
              <v:textbox inset="0,0,0,0">
                <w:txbxContent>
                  <w:p w14:paraId="534CC50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30" behindDoc="1" locked="0" layoutInCell="1" allowOverlap="1" wp14:anchorId="534CC138" wp14:editId="534CC139">
              <wp:simplePos x="0" y="0"/>
              <wp:positionH relativeFrom="page">
                <wp:posOffset>9570973</wp:posOffset>
              </wp:positionH>
              <wp:positionV relativeFrom="page">
                <wp:posOffset>7089877</wp:posOffset>
              </wp:positionV>
              <wp:extent cx="196850" cy="15240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0B" w14:textId="77777777" w:rsidR="00197CB7" w:rsidRDefault="00345D0E">
                          <w:pPr>
                            <w:spacing w:before="12"/>
                            <w:ind w:left="20"/>
                            <w:rPr>
                              <w:i/>
                              <w:sz w:val="18"/>
                            </w:rPr>
                          </w:pPr>
                          <w:r>
                            <w:rPr>
                              <w:i/>
                              <w:spacing w:val="-5"/>
                              <w:sz w:val="18"/>
                            </w:rPr>
                            <w:t>191</w:t>
                          </w:r>
                        </w:p>
                      </w:txbxContent>
                    </wps:txbx>
                    <wps:bodyPr wrap="square" lIns="0" tIns="0" rIns="0" bIns="0" rtlCol="0">
                      <a:noAutofit/>
                    </wps:bodyPr>
                  </wps:wsp>
                </a:graphicData>
              </a:graphic>
            </wp:anchor>
          </w:drawing>
        </mc:Choice>
        <mc:Fallback>
          <w:pict>
            <v:shape w14:anchorId="534CC138" id="Textbox 630" o:spid="_x0000_s1605" type="#_x0000_t202" style="position:absolute;margin-left:753.6pt;margin-top:558.25pt;width:15.5pt;height:12pt;z-index:-2516576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M81dISZ&#10;AQAAIwMAAA4AAAAAAAAAAAAAAAAALgIAAGRycy9lMm9Eb2MueG1sUEsBAi0AFAAGAAgAAAAhAHrB&#10;gpbiAAAADwEAAA8AAAAAAAAAAAAAAAAA8wMAAGRycy9kb3ducmV2LnhtbFBLBQYAAAAABAAEAPMA&#10;AAACBQAAAAA=&#10;" filled="f" stroked="f">
              <v:textbox inset="0,0,0,0">
                <w:txbxContent>
                  <w:p w14:paraId="534CC50B" w14:textId="77777777" w:rsidR="00197CB7" w:rsidRDefault="00345D0E">
                    <w:pPr>
                      <w:spacing w:before="12"/>
                      <w:ind w:left="20"/>
                      <w:rPr>
                        <w:i/>
                        <w:sz w:val="18"/>
                      </w:rPr>
                    </w:pPr>
                    <w:r>
                      <w:rPr>
                        <w:i/>
                        <w:spacing w:val="-5"/>
                        <w:sz w:val="18"/>
                      </w:rPr>
                      <w:t>191</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1" w14:textId="77777777" w:rsidR="00197CB7" w:rsidRDefault="00345D0E">
    <w:pPr>
      <w:pStyle w:val="BodyText"/>
      <w:spacing w:line="14" w:lineRule="auto"/>
      <w:rPr>
        <w:sz w:val="20"/>
      </w:rPr>
    </w:pPr>
    <w:r>
      <w:rPr>
        <w:noProof/>
      </w:rPr>
      <mc:AlternateContent>
        <mc:Choice Requires="wps">
          <w:drawing>
            <wp:anchor distT="0" distB="0" distL="0" distR="0" simplePos="0" relativeHeight="251658827" behindDoc="1" locked="0" layoutInCell="1" allowOverlap="1" wp14:anchorId="534CC13A" wp14:editId="534CC13B">
              <wp:simplePos x="0" y="0"/>
              <wp:positionH relativeFrom="page">
                <wp:posOffset>901700</wp:posOffset>
              </wp:positionH>
              <wp:positionV relativeFrom="page">
                <wp:posOffset>7089877</wp:posOffset>
              </wp:positionV>
              <wp:extent cx="196850" cy="15240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08" w14:textId="77777777" w:rsidR="00197CB7" w:rsidRDefault="00345D0E">
                          <w:pPr>
                            <w:spacing w:before="12"/>
                            <w:ind w:left="20"/>
                            <w:rPr>
                              <w:i/>
                              <w:sz w:val="18"/>
                            </w:rPr>
                          </w:pPr>
                          <w:r>
                            <w:rPr>
                              <w:i/>
                              <w:spacing w:val="-5"/>
                              <w:sz w:val="18"/>
                            </w:rPr>
                            <w:t>190</w:t>
                          </w:r>
                        </w:p>
                      </w:txbxContent>
                    </wps:txbx>
                    <wps:bodyPr wrap="square" lIns="0" tIns="0" rIns="0" bIns="0" rtlCol="0">
                      <a:noAutofit/>
                    </wps:bodyPr>
                  </wps:wsp>
                </a:graphicData>
              </a:graphic>
            </wp:anchor>
          </w:drawing>
        </mc:Choice>
        <mc:Fallback>
          <w:pict>
            <v:shapetype w14:anchorId="534CC13A" id="_x0000_t202" coordsize="21600,21600" o:spt="202" path="m,l,21600r21600,l21600,xe">
              <v:stroke joinstyle="miter"/>
              <v:path gradientshapeok="t" o:connecttype="rect"/>
            </v:shapetype>
            <v:shape id="Textbox 627" o:spid="_x0000_s1606" type="#_x0000_t202" style="position:absolute;margin-left:71pt;margin-top:558.25pt;width:15.5pt;height:12pt;z-index:-2516576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" filled="f" stroked="f">
              <v:textbox inset="0,0,0,0">
                <w:txbxContent>
                  <w:p w14:paraId="534CC508" w14:textId="77777777" w:rsidR="00197CB7" w:rsidRDefault="00345D0E">
                    <w:pPr>
                      <w:spacing w:before="12"/>
                      <w:ind w:left="20"/>
                      <w:rPr>
                        <w:i/>
                        <w:sz w:val="18"/>
                      </w:rPr>
                    </w:pPr>
                    <w:r>
                      <w:rPr>
                        <w:i/>
                        <w:spacing w:val="-5"/>
                        <w:sz w:val="18"/>
                      </w:rPr>
                      <w:t>190</w:t>
                    </w:r>
                  </w:p>
                </w:txbxContent>
              </v:textbox>
              <w10:wrap anchorx="page" anchory="page"/>
            </v:shape>
          </w:pict>
        </mc:Fallback>
      </mc:AlternateContent>
    </w:r>
    <w:r>
      <w:rPr>
        <w:noProof/>
      </w:rPr>
      <mc:AlternateContent>
        <mc:Choice Requires="wps">
          <w:drawing>
            <wp:anchor distT="0" distB="0" distL="0" distR="0" simplePos="0" relativeHeight="251658828" behindDoc="1" locked="0" layoutInCell="1" allowOverlap="1" wp14:anchorId="534CC13C" wp14:editId="534CC13D">
              <wp:simplePos x="0" y="0"/>
              <wp:positionH relativeFrom="page">
                <wp:posOffset>4364850</wp:posOffset>
              </wp:positionH>
              <wp:positionV relativeFrom="page">
                <wp:posOffset>7089877</wp:posOffset>
              </wp:positionV>
              <wp:extent cx="1939925" cy="15240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0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3C" id="Textbox 628" o:spid="_x0000_s1607" type="#_x0000_t202" style="position:absolute;margin-left:343.7pt;margin-top:558.25pt;width:152.75pt;height:12pt;z-index:-2516576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NWF/06a&#10;AQAAJAMAAA4AAAAAAAAAAAAAAAAALgIAAGRycy9lMm9Eb2MueG1sUEsBAi0AFAAGAAgAAAAhAHJJ&#10;32nhAAAADQEAAA8AAAAAAAAAAAAAAAAA9AMAAGRycy9kb3ducmV2LnhtbFBLBQYAAAAABAAEAPMA&#10;AAACBQAAAAA=&#10;" filled="f" stroked="f">
              <v:textbox inset="0,0,0,0">
                <w:txbxContent>
                  <w:p w14:paraId="534CC50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4" w14:textId="77777777" w:rsidR="00197CB7" w:rsidRDefault="00345D0E">
    <w:pPr>
      <w:pStyle w:val="BodyText"/>
      <w:spacing w:line="14" w:lineRule="auto"/>
      <w:rPr>
        <w:sz w:val="20"/>
      </w:rPr>
    </w:pPr>
    <w:r>
      <w:rPr>
        <w:noProof/>
      </w:rPr>
      <mc:AlternateContent>
        <mc:Choice Requires="wps">
          <w:drawing>
            <wp:anchor distT="0" distB="0" distL="0" distR="0" simplePos="0" relativeHeight="251658835" behindDoc="1" locked="0" layoutInCell="1" allowOverlap="1" wp14:anchorId="534CC142" wp14:editId="534CC143">
              <wp:simplePos x="0" y="0"/>
              <wp:positionH relativeFrom="page">
                <wp:posOffset>4364850</wp:posOffset>
              </wp:positionH>
              <wp:positionV relativeFrom="page">
                <wp:posOffset>7089877</wp:posOffset>
              </wp:positionV>
              <wp:extent cx="1939925" cy="15240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1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42" id="_x0000_t202" coordsize="21600,21600" o:spt="202" path="m,l,21600r21600,l21600,xe">
              <v:stroke joinstyle="miter"/>
              <v:path gradientshapeok="t" o:connecttype="rect"/>
            </v:shapetype>
            <v:shape id="Textbox 641" o:spid="_x0000_s1610" type="#_x0000_t202" style="position:absolute;margin-left:343.7pt;margin-top:558.25pt;width:152.75pt;height:12pt;z-index:-2516576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M86kSKa&#10;AQAAJAMAAA4AAAAAAAAAAAAAAAAALgIAAGRycy9lMm9Eb2MueG1sUEsBAi0AFAAGAAgAAAAhAHJJ&#10;32nhAAAADQEAAA8AAAAAAAAAAAAAAAAA9AMAAGRycy9kb3ducmV2LnhtbFBLBQYAAAAABAAEAPMA&#10;AAACBQAAAAA=&#10;" filled="f" stroked="f">
              <v:textbox inset="0,0,0,0">
                <w:txbxContent>
                  <w:p w14:paraId="534CC51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36" behindDoc="1" locked="0" layoutInCell="1" allowOverlap="1" wp14:anchorId="534CC144" wp14:editId="534CC145">
              <wp:simplePos x="0" y="0"/>
              <wp:positionH relativeFrom="page">
                <wp:posOffset>9570973</wp:posOffset>
              </wp:positionH>
              <wp:positionV relativeFrom="page">
                <wp:posOffset>7089877</wp:posOffset>
              </wp:positionV>
              <wp:extent cx="196850" cy="15240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11" w14:textId="77777777" w:rsidR="00197CB7" w:rsidRDefault="00345D0E">
                          <w:pPr>
                            <w:spacing w:before="12"/>
                            <w:ind w:left="20"/>
                            <w:rPr>
                              <w:i/>
                              <w:sz w:val="18"/>
                            </w:rPr>
                          </w:pPr>
                          <w:r>
                            <w:rPr>
                              <w:i/>
                              <w:spacing w:val="-5"/>
                              <w:sz w:val="18"/>
                            </w:rPr>
                            <w:t>193</w:t>
                          </w:r>
                        </w:p>
                      </w:txbxContent>
                    </wps:txbx>
                    <wps:bodyPr wrap="square" lIns="0" tIns="0" rIns="0" bIns="0" rtlCol="0">
                      <a:noAutofit/>
                    </wps:bodyPr>
                  </wps:wsp>
                </a:graphicData>
              </a:graphic>
            </wp:anchor>
          </w:drawing>
        </mc:Choice>
        <mc:Fallback>
          <w:pict>
            <v:shape w14:anchorId="534CC144" id="Textbox 642" o:spid="_x0000_s1611" type="#_x0000_t202" style="position:absolute;margin-left:753.6pt;margin-top:558.25pt;width:15.5pt;height:12pt;z-index:-2516576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" filled="f" stroked="f">
              <v:textbox inset="0,0,0,0">
                <w:txbxContent>
                  <w:p w14:paraId="534CC511" w14:textId="77777777" w:rsidR="00197CB7" w:rsidRDefault="00345D0E">
                    <w:pPr>
                      <w:spacing w:before="12"/>
                      <w:ind w:left="20"/>
                      <w:rPr>
                        <w:i/>
                        <w:sz w:val="18"/>
                      </w:rPr>
                    </w:pPr>
                    <w:r>
                      <w:rPr>
                        <w:i/>
                        <w:spacing w:val="-5"/>
                        <w:sz w:val="18"/>
                      </w:rPr>
                      <w:t>193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AFE" w14:textId="77777777" w:rsidR="00197CB7" w:rsidRDefault="00345D0E">
    <w:pPr>
      <w:pStyle w:val="BodyText"/>
      <w:spacing w:line="14" w:lineRule="auto"/>
      <w:rPr>
        <w:sz w:val="20"/>
      </w:rPr>
    </w:pPr>
    <w:r>
      <w:rPr>
        <w:noProof/>
      </w:rPr>
      <mc:AlternateContent>
        <mc:Choice Requires="wps">
          <w:drawing>
            <wp:anchor distT="0" distB="0" distL="0" distR="0" simplePos="0" relativeHeight="251203584" behindDoc="1" locked="0" layoutInCell="1" allowOverlap="1" wp14:anchorId="534CBCA0" wp14:editId="534CBCA1">
              <wp:simplePos x="0" y="0"/>
              <wp:positionH relativeFrom="page">
                <wp:posOffset>3117595</wp:posOffset>
              </wp:positionH>
              <wp:positionV relativeFrom="page">
                <wp:posOffset>9773157</wp:posOffset>
              </wp:positionV>
              <wp:extent cx="194056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D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type w14:anchorId="534CBCA0" id="_x0000_t202" coordsize="21600,21600" o:spt="202" path="m,l,21600r21600,l21600,xe">
              <v:stroke joinstyle="miter"/>
              <v:path gradientshapeok="t" o:connecttype="rect"/>
            </v:shapetype>
            <v:shape id="Textbox 4" o:spid="_x0000_s1026" type="#_x0000_t202" style="position:absolute;margin-left:245.5pt;margin-top:769.55pt;width:152.8pt;height:12pt;z-index:-2521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" filled="f" stroked="f">
              <v:textbox inset="0,0,0,0">
                <w:txbxContent>
                  <w:p w14:paraId="534CC2D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204608" behindDoc="1" locked="0" layoutInCell="1" allowOverlap="1" wp14:anchorId="534CBCA2" wp14:editId="534CBCA3">
              <wp:simplePos x="0" y="0"/>
              <wp:positionH relativeFrom="page">
                <wp:posOffset>6307328</wp:posOffset>
              </wp:positionH>
              <wp:positionV relativeFrom="page">
                <wp:posOffset>9773157</wp:posOffset>
              </wp:positionV>
              <wp:extent cx="57150"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52400"/>
                      </a:xfrm>
                      <a:prstGeom prst="rect">
                        <a:avLst/>
                      </a:prstGeom>
                    </wps:spPr>
                    <wps:txbx>
                      <w:txbxContent>
                        <w:p w14:paraId="534CC2D4" w14:textId="77777777" w:rsidR="00197CB7" w:rsidRDefault="00345D0E">
                          <w:pPr>
                            <w:spacing w:before="12"/>
                            <w:ind w:left="20"/>
                            <w:rPr>
                              <w:i/>
                              <w:sz w:val="18"/>
                            </w:rPr>
                          </w:pPr>
                          <w:r>
                            <w:rPr>
                              <w:i/>
                              <w:spacing w:val="-10"/>
                              <w:sz w:val="18"/>
                            </w:rPr>
                            <w:t>i</w:t>
                          </w:r>
                        </w:p>
                      </w:txbxContent>
                    </wps:txbx>
                    <wps:bodyPr wrap="square" lIns="0" tIns="0" rIns="0" bIns="0" rtlCol="0">
                      <a:noAutofit/>
                    </wps:bodyPr>
                  </wps:wsp>
                </a:graphicData>
              </a:graphic>
            </wp:anchor>
          </w:drawing>
        </mc:Choice>
        <mc:Fallback>
          <w:pict>
            <v:shape w14:anchorId="534CBCA2" id="Textbox 5" o:spid="_x0000_s1027" type="#_x0000_t202" style="position:absolute;margin-left:496.65pt;margin-top:769.55pt;width:4.5pt;height:12pt;z-index:-2521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" filled="f" stroked="f">
              <v:textbox inset="0,0,0,0">
                <w:txbxContent>
                  <w:p w14:paraId="534CC2D4" w14:textId="77777777" w:rsidR="00197CB7" w:rsidRDefault="00345D0E">
                    <w:pPr>
                      <w:spacing w:before="12"/>
                      <w:ind w:left="20"/>
                      <w:rPr>
                        <w:i/>
                        <w:sz w:val="18"/>
                      </w:rPr>
                    </w:pPr>
                    <w:r>
                      <w:rPr>
                        <w:i/>
                        <w:spacing w:val="-10"/>
                        <w:sz w:val="18"/>
                      </w:rPr>
                      <w:t>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1" w14:textId="00728B37" w:rsidR="00197CB7" w:rsidRDefault="00345D0E">
    <w:pPr>
      <w:pStyle w:val="BodyText"/>
      <w:spacing w:line="14" w:lineRule="auto"/>
      <w:rPr>
        <w:sz w:val="20"/>
      </w:rPr>
    </w:pPr>
    <w:r>
      <w:rPr>
        <w:noProof/>
      </w:rPr>
      <mc:AlternateContent>
        <mc:Choice Requires="wps">
          <w:drawing>
            <wp:anchor distT="0" distB="0" distL="0" distR="0" simplePos="0" relativeHeight="251453440" behindDoc="1" locked="0" layoutInCell="1" allowOverlap="1" wp14:anchorId="534CBD44" wp14:editId="48464CF3">
              <wp:simplePos x="0" y="0"/>
              <wp:positionH relativeFrom="page">
                <wp:posOffset>2798940</wp:posOffset>
              </wp:positionH>
              <wp:positionV relativeFrom="page">
                <wp:posOffset>10221697</wp:posOffset>
              </wp:positionV>
              <wp:extent cx="1939925" cy="1524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0F"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44" id="_x0000_t202" coordsize="21600,21600" o:spt="202" path="m,l,21600r21600,l21600,xe">
              <v:stroke joinstyle="miter"/>
              <v:path gradientshapeok="t" o:connecttype="rect"/>
            </v:shapetype>
            <v:shape id="Textbox 91" o:spid="_x0000_s1086" type="#_x0000_t202" style="position:absolute;margin-left:220.4pt;margin-top:804.85pt;width:152.75pt;height:12pt;z-index:-2518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CWt7wZkB&#10;AAAjAwAADgAAAAAAAAAAAAAAAAAuAgAAZHJzL2Uyb0RvYy54bWxQSwECLQAUAAYACAAAACEAWt7S&#10;bOEAAAANAQAADwAAAAAAAAAAAAAAAADzAwAAZHJzL2Rvd25yZXYueG1sUEsFBgAAAAAEAAQA8wAA&#10;AAEFAAAAAA==&#10;" filled="f" stroked="f">
              <v:textbox inset="0,0,0,0">
                <w:txbxContent>
                  <w:p w14:paraId="534CC30F"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456512" behindDoc="1" locked="0" layoutInCell="1" allowOverlap="1" wp14:anchorId="534CBD46" wp14:editId="2E80D97F">
              <wp:simplePos x="0" y="0"/>
              <wp:positionH relativeFrom="page">
                <wp:posOffset>6496304</wp:posOffset>
              </wp:positionH>
              <wp:positionV relativeFrom="page">
                <wp:posOffset>10221697</wp:posOffset>
              </wp:positionV>
              <wp:extent cx="139700" cy="1524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10" w14:textId="77777777" w:rsidR="00197CB7" w:rsidRDefault="00345D0E">
                          <w:pPr>
                            <w:spacing w:before="12"/>
                            <w:ind w:left="20"/>
                            <w:rPr>
                              <w:i/>
                              <w:sz w:val="18"/>
                            </w:rPr>
                          </w:pPr>
                          <w:r>
                            <w:rPr>
                              <w:i/>
                              <w:spacing w:val="-5"/>
                              <w:sz w:val="18"/>
                            </w:rPr>
                            <w:t>17</w:t>
                          </w:r>
                        </w:p>
                      </w:txbxContent>
                    </wps:txbx>
                    <wps:bodyPr wrap="square" lIns="0" tIns="0" rIns="0" bIns="0" rtlCol="0">
                      <a:noAutofit/>
                    </wps:bodyPr>
                  </wps:wsp>
                </a:graphicData>
              </a:graphic>
            </wp:anchor>
          </w:drawing>
        </mc:Choice>
        <mc:Fallback>
          <w:pict>
            <v:shape w14:anchorId="534CBD46" id="Textbox 92" o:spid="_x0000_s1087" type="#_x0000_t202" style="position:absolute;margin-left:511.5pt;margin-top:804.85pt;width:11pt;height:12pt;z-index:-2518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A7GWAElgEAACID&#10;AAAOAAAAAAAAAAAAAAAAAC4CAABkcnMvZTJvRG9jLnhtbFBLAQItABQABgAIAAAAIQCjzc0c4AAA&#10;AA8BAAAPAAAAAAAAAAAAAAAAAPADAABkcnMvZG93bnJldi54bWxQSwUGAAAAAAQABADzAAAA/QQA&#10;AAAA&#10;" filled="f" stroked="f">
              <v:textbox inset="0,0,0,0">
                <w:txbxContent>
                  <w:p w14:paraId="534CC310" w14:textId="77777777" w:rsidR="00197CB7" w:rsidRDefault="00345D0E">
                    <w:pPr>
                      <w:spacing w:before="12"/>
                      <w:ind w:left="20"/>
                      <w:rPr>
                        <w:i/>
                        <w:sz w:val="18"/>
                      </w:rPr>
                    </w:pPr>
                    <w:r>
                      <w:rPr>
                        <w:i/>
                        <w:spacing w:val="-5"/>
                        <w:sz w:val="18"/>
                      </w:rPr>
                      <w:t>17</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5" w14:textId="77777777" w:rsidR="00197CB7" w:rsidRDefault="00345D0E">
    <w:pPr>
      <w:pStyle w:val="BodyText"/>
      <w:spacing w:line="14" w:lineRule="auto"/>
      <w:rPr>
        <w:sz w:val="20"/>
      </w:rPr>
    </w:pPr>
    <w:r>
      <w:rPr>
        <w:noProof/>
      </w:rPr>
      <mc:AlternateContent>
        <mc:Choice Requires="wps">
          <w:drawing>
            <wp:anchor distT="0" distB="0" distL="0" distR="0" simplePos="0" relativeHeight="251658833" behindDoc="1" locked="0" layoutInCell="1" allowOverlap="1" wp14:anchorId="534CC146" wp14:editId="534CC147">
              <wp:simplePos x="0" y="0"/>
              <wp:positionH relativeFrom="page">
                <wp:posOffset>901700</wp:posOffset>
              </wp:positionH>
              <wp:positionV relativeFrom="page">
                <wp:posOffset>7089877</wp:posOffset>
              </wp:positionV>
              <wp:extent cx="196850" cy="15240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0E" w14:textId="77777777" w:rsidR="00197CB7" w:rsidRDefault="00345D0E">
                          <w:pPr>
                            <w:spacing w:before="12"/>
                            <w:ind w:left="20"/>
                            <w:rPr>
                              <w:i/>
                              <w:sz w:val="18"/>
                            </w:rPr>
                          </w:pPr>
                          <w:r>
                            <w:rPr>
                              <w:i/>
                              <w:spacing w:val="-5"/>
                              <w:sz w:val="18"/>
                            </w:rPr>
                            <w:t>192</w:t>
                          </w:r>
                        </w:p>
                      </w:txbxContent>
                    </wps:txbx>
                    <wps:bodyPr wrap="square" lIns="0" tIns="0" rIns="0" bIns="0" rtlCol="0">
                      <a:noAutofit/>
                    </wps:bodyPr>
                  </wps:wsp>
                </a:graphicData>
              </a:graphic>
            </wp:anchor>
          </w:drawing>
        </mc:Choice>
        <mc:Fallback>
          <w:pict>
            <v:shapetype w14:anchorId="534CC146" id="_x0000_t202" coordsize="21600,21600" o:spt="202" path="m,l,21600r21600,l21600,xe">
              <v:stroke joinstyle="miter"/>
              <v:path gradientshapeok="t" o:connecttype="rect"/>
            </v:shapetype>
            <v:shape id="Textbox 639" o:spid="_x0000_s1612" type="#_x0000_t202" style="position:absolute;margin-left:71pt;margin-top:558.25pt;width:15.5pt;height:12pt;z-index:-2516576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O9KpeyZAQAA&#10;IwMAAA4AAAAAAAAAAAAAAAAALgIAAGRycy9lMm9Eb2MueG1sUEsBAi0AFAAGAAgAAAAhABn7oZ/f&#10;AAAADQEAAA8AAAAAAAAAAAAAAAAA8wMAAGRycy9kb3ducmV2LnhtbFBLBQYAAAAABAAEAPMAAAD/&#10;BAAAAAA=&#10;" filled="f" stroked="f">
              <v:textbox inset="0,0,0,0">
                <w:txbxContent>
                  <w:p w14:paraId="534CC50E" w14:textId="77777777" w:rsidR="00197CB7" w:rsidRDefault="00345D0E">
                    <w:pPr>
                      <w:spacing w:before="12"/>
                      <w:ind w:left="20"/>
                      <w:rPr>
                        <w:i/>
                        <w:sz w:val="18"/>
                      </w:rPr>
                    </w:pPr>
                    <w:r>
                      <w:rPr>
                        <w:i/>
                        <w:spacing w:val="-5"/>
                        <w:sz w:val="18"/>
                      </w:rPr>
                      <w:t>192</w:t>
                    </w:r>
                  </w:p>
                </w:txbxContent>
              </v:textbox>
              <w10:wrap anchorx="page" anchory="page"/>
            </v:shape>
          </w:pict>
        </mc:Fallback>
      </mc:AlternateContent>
    </w:r>
    <w:r>
      <w:rPr>
        <w:noProof/>
      </w:rPr>
      <mc:AlternateContent>
        <mc:Choice Requires="wps">
          <w:drawing>
            <wp:anchor distT="0" distB="0" distL="0" distR="0" simplePos="0" relativeHeight="251658834" behindDoc="1" locked="0" layoutInCell="1" allowOverlap="1" wp14:anchorId="534CC148" wp14:editId="534CC149">
              <wp:simplePos x="0" y="0"/>
              <wp:positionH relativeFrom="page">
                <wp:posOffset>4364850</wp:posOffset>
              </wp:positionH>
              <wp:positionV relativeFrom="page">
                <wp:posOffset>7089877</wp:posOffset>
              </wp:positionV>
              <wp:extent cx="1939925" cy="15240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0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48" id="Textbox 640" o:spid="_x0000_s1613" type="#_x0000_t202" style="position:absolute;margin-left:343.7pt;margin-top:558.25pt;width:152.75pt;height:12pt;z-index:-2516576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AGUmSw&#10;mwEAACQDAAAOAAAAAAAAAAAAAAAAAC4CAABkcnMvZTJvRG9jLnhtbFBLAQItABQABgAIAAAAIQBy&#10;Sd9p4QAAAA0BAAAPAAAAAAAAAAAAAAAAAPUDAABkcnMvZG93bnJldi54bWxQSwUGAAAAAAQABADz&#10;AAAAAwUAAAAA&#10;" filled="f" stroked="f">
              <v:textbox inset="0,0,0,0">
                <w:txbxContent>
                  <w:p w14:paraId="534CC50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8" w14:textId="77777777" w:rsidR="00197CB7" w:rsidRDefault="00345D0E">
    <w:pPr>
      <w:pStyle w:val="BodyText"/>
      <w:spacing w:line="14" w:lineRule="auto"/>
      <w:rPr>
        <w:sz w:val="20"/>
      </w:rPr>
    </w:pPr>
    <w:r>
      <w:rPr>
        <w:noProof/>
      </w:rPr>
      <mc:AlternateContent>
        <mc:Choice Requires="wps">
          <w:drawing>
            <wp:anchor distT="0" distB="0" distL="0" distR="0" simplePos="0" relativeHeight="251658841" behindDoc="1" locked="0" layoutInCell="1" allowOverlap="1" wp14:anchorId="534CC14E" wp14:editId="534CC14F">
              <wp:simplePos x="0" y="0"/>
              <wp:positionH relativeFrom="page">
                <wp:posOffset>4364850</wp:posOffset>
              </wp:positionH>
              <wp:positionV relativeFrom="page">
                <wp:posOffset>7089877</wp:posOffset>
              </wp:positionV>
              <wp:extent cx="1939925" cy="15240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1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4E" id="_x0000_t202" coordsize="21600,21600" o:spt="202" path="m,l,21600r21600,l21600,xe">
              <v:stroke joinstyle="miter"/>
              <v:path gradientshapeok="t" o:connecttype="rect"/>
            </v:shapetype>
            <v:shape id="Textbox 653" o:spid="_x0000_s1616" type="#_x0000_t202" style="position:absolute;margin-left:343.7pt;margin-top:558.25pt;width:152.75pt;height:12pt;z-index:-2516576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" filled="f" stroked="f">
              <v:textbox inset="0,0,0,0">
                <w:txbxContent>
                  <w:p w14:paraId="534CC51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42" behindDoc="1" locked="0" layoutInCell="1" allowOverlap="1" wp14:anchorId="534CC150" wp14:editId="534CC151">
              <wp:simplePos x="0" y="0"/>
              <wp:positionH relativeFrom="page">
                <wp:posOffset>9570973</wp:posOffset>
              </wp:positionH>
              <wp:positionV relativeFrom="page">
                <wp:posOffset>7089877</wp:posOffset>
              </wp:positionV>
              <wp:extent cx="196850" cy="15240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17" w14:textId="77777777" w:rsidR="00197CB7" w:rsidRDefault="00345D0E">
                          <w:pPr>
                            <w:spacing w:before="12"/>
                            <w:ind w:left="20"/>
                            <w:rPr>
                              <w:i/>
                              <w:sz w:val="18"/>
                            </w:rPr>
                          </w:pPr>
                          <w:r>
                            <w:rPr>
                              <w:i/>
                              <w:spacing w:val="-5"/>
                              <w:sz w:val="18"/>
                            </w:rPr>
                            <w:t>195</w:t>
                          </w:r>
                        </w:p>
                      </w:txbxContent>
                    </wps:txbx>
                    <wps:bodyPr wrap="square" lIns="0" tIns="0" rIns="0" bIns="0" rtlCol="0">
                      <a:noAutofit/>
                    </wps:bodyPr>
                  </wps:wsp>
                </a:graphicData>
              </a:graphic>
            </wp:anchor>
          </w:drawing>
        </mc:Choice>
        <mc:Fallback>
          <w:pict>
            <v:shape w14:anchorId="534CC150" id="Textbox 654" o:spid="_x0000_s1617" type="#_x0000_t202" style="position:absolute;margin-left:753.6pt;margin-top:558.25pt;width:15.5pt;height:12pt;z-index:-2516576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JA9W4uZ&#10;AQAAIwMAAA4AAAAAAAAAAAAAAAAALgIAAGRycy9lMm9Eb2MueG1sUEsBAi0AFAAGAAgAAAAhAHrB&#10;gpbiAAAADwEAAA8AAAAAAAAAAAAAAAAA8wMAAGRycy9kb3ducmV2LnhtbFBLBQYAAAAABAAEAPMA&#10;AAACBQAAAAA=&#10;" filled="f" stroked="f">
              <v:textbox inset="0,0,0,0">
                <w:txbxContent>
                  <w:p w14:paraId="534CC517" w14:textId="77777777" w:rsidR="00197CB7" w:rsidRDefault="00345D0E">
                    <w:pPr>
                      <w:spacing w:before="12"/>
                      <w:ind w:left="20"/>
                      <w:rPr>
                        <w:i/>
                        <w:sz w:val="18"/>
                      </w:rPr>
                    </w:pPr>
                    <w:r>
                      <w:rPr>
                        <w:i/>
                        <w:spacing w:val="-5"/>
                        <w:sz w:val="18"/>
                      </w:rPr>
                      <w:t>195</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9" w14:textId="77777777" w:rsidR="00197CB7" w:rsidRDefault="00345D0E">
    <w:pPr>
      <w:pStyle w:val="BodyText"/>
      <w:spacing w:line="14" w:lineRule="auto"/>
      <w:rPr>
        <w:sz w:val="20"/>
      </w:rPr>
    </w:pPr>
    <w:r>
      <w:rPr>
        <w:noProof/>
      </w:rPr>
      <mc:AlternateContent>
        <mc:Choice Requires="wps">
          <w:drawing>
            <wp:anchor distT="0" distB="0" distL="0" distR="0" simplePos="0" relativeHeight="251658839" behindDoc="1" locked="0" layoutInCell="1" allowOverlap="1" wp14:anchorId="534CC152" wp14:editId="534CC153">
              <wp:simplePos x="0" y="0"/>
              <wp:positionH relativeFrom="page">
                <wp:posOffset>901700</wp:posOffset>
              </wp:positionH>
              <wp:positionV relativeFrom="page">
                <wp:posOffset>7089877</wp:posOffset>
              </wp:positionV>
              <wp:extent cx="196850" cy="15240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14" w14:textId="77777777" w:rsidR="00197CB7" w:rsidRDefault="00345D0E">
                          <w:pPr>
                            <w:spacing w:before="12"/>
                            <w:ind w:left="20"/>
                            <w:rPr>
                              <w:i/>
                              <w:sz w:val="18"/>
                            </w:rPr>
                          </w:pPr>
                          <w:r>
                            <w:rPr>
                              <w:i/>
                              <w:spacing w:val="-5"/>
                              <w:sz w:val="18"/>
                            </w:rPr>
                            <w:t>194</w:t>
                          </w:r>
                        </w:p>
                      </w:txbxContent>
                    </wps:txbx>
                    <wps:bodyPr wrap="square" lIns="0" tIns="0" rIns="0" bIns="0" rtlCol="0">
                      <a:noAutofit/>
                    </wps:bodyPr>
                  </wps:wsp>
                </a:graphicData>
              </a:graphic>
            </wp:anchor>
          </w:drawing>
        </mc:Choice>
        <mc:Fallback>
          <w:pict>
            <v:shapetype w14:anchorId="534CC152" id="_x0000_t202" coordsize="21600,21600" o:spt="202" path="m,l,21600r21600,l21600,xe">
              <v:stroke joinstyle="miter"/>
              <v:path gradientshapeok="t" o:connecttype="rect"/>
            </v:shapetype>
            <v:shape id="Textbox 651" o:spid="_x0000_s1618" type="#_x0000_t202" style="position:absolute;margin-left:71pt;margin-top:558.25pt;width:15.5pt;height:12pt;z-index:-2516576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FlVrhmZAQAA&#10;IwMAAA4AAAAAAAAAAAAAAAAALgIAAGRycy9lMm9Eb2MueG1sUEsBAi0AFAAGAAgAAAAhABn7oZ/f&#10;AAAADQEAAA8AAAAAAAAAAAAAAAAA8wMAAGRycy9kb3ducmV2LnhtbFBLBQYAAAAABAAEAPMAAAD/&#10;BAAAAAA=&#10;" filled="f" stroked="f">
              <v:textbox inset="0,0,0,0">
                <w:txbxContent>
                  <w:p w14:paraId="534CC514" w14:textId="77777777" w:rsidR="00197CB7" w:rsidRDefault="00345D0E">
                    <w:pPr>
                      <w:spacing w:before="12"/>
                      <w:ind w:left="20"/>
                      <w:rPr>
                        <w:i/>
                        <w:sz w:val="18"/>
                      </w:rPr>
                    </w:pPr>
                    <w:r>
                      <w:rPr>
                        <w:i/>
                        <w:spacing w:val="-5"/>
                        <w:sz w:val="18"/>
                      </w:rPr>
                      <w:t>194</w:t>
                    </w:r>
                  </w:p>
                </w:txbxContent>
              </v:textbox>
              <w10:wrap anchorx="page" anchory="page"/>
            </v:shape>
          </w:pict>
        </mc:Fallback>
      </mc:AlternateContent>
    </w:r>
    <w:r>
      <w:rPr>
        <w:noProof/>
      </w:rPr>
      <mc:AlternateContent>
        <mc:Choice Requires="wps">
          <w:drawing>
            <wp:anchor distT="0" distB="0" distL="0" distR="0" simplePos="0" relativeHeight="251658840" behindDoc="1" locked="0" layoutInCell="1" allowOverlap="1" wp14:anchorId="534CC154" wp14:editId="534CC155">
              <wp:simplePos x="0" y="0"/>
              <wp:positionH relativeFrom="page">
                <wp:posOffset>4364850</wp:posOffset>
              </wp:positionH>
              <wp:positionV relativeFrom="page">
                <wp:posOffset>7089877</wp:posOffset>
              </wp:positionV>
              <wp:extent cx="1939925" cy="15240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1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54" id="Textbox 652" o:spid="_x0000_s1619" type="#_x0000_t202" style="position:absolute;margin-left:343.7pt;margin-top:558.25pt;width:152.75pt;height:12pt;z-index:-251657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LBNb0Wa&#10;AQAAJAMAAA4AAAAAAAAAAAAAAAAALgIAAGRycy9lMm9Eb2MueG1sUEsBAi0AFAAGAAgAAAAhAHJJ&#10;32nhAAAADQEAAA8AAAAAAAAAAAAAAAAA9AMAAGRycy9kb3ducmV2LnhtbFBLBQYAAAAABAAEAPMA&#10;AAACBQAAAAA=&#10;" filled="f" stroked="f">
              <v:textbox inset="0,0,0,0">
                <w:txbxContent>
                  <w:p w14:paraId="534CC51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C" w14:textId="77777777" w:rsidR="00197CB7" w:rsidRDefault="00345D0E">
    <w:pPr>
      <w:pStyle w:val="BodyText"/>
      <w:spacing w:line="14" w:lineRule="auto"/>
      <w:rPr>
        <w:sz w:val="20"/>
      </w:rPr>
    </w:pPr>
    <w:r>
      <w:rPr>
        <w:noProof/>
      </w:rPr>
      <mc:AlternateContent>
        <mc:Choice Requires="wps">
          <w:drawing>
            <wp:anchor distT="0" distB="0" distL="0" distR="0" simplePos="0" relativeHeight="251658847" behindDoc="1" locked="0" layoutInCell="1" allowOverlap="1" wp14:anchorId="534CC15A" wp14:editId="534CC15B">
              <wp:simplePos x="0" y="0"/>
              <wp:positionH relativeFrom="page">
                <wp:posOffset>4364850</wp:posOffset>
              </wp:positionH>
              <wp:positionV relativeFrom="page">
                <wp:posOffset>7089877</wp:posOffset>
              </wp:positionV>
              <wp:extent cx="1939925" cy="15240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1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5A" id="_x0000_t202" coordsize="21600,21600" o:spt="202" path="m,l,21600r21600,l21600,xe">
              <v:stroke joinstyle="miter"/>
              <v:path gradientshapeok="t" o:connecttype="rect"/>
            </v:shapetype>
            <v:shape id="Textbox 664" o:spid="_x0000_s1622" type="#_x0000_t202" style="position:absolute;margin-left:343.7pt;margin-top:558.25pt;width:152.75pt;height:12pt;z-index:-2516576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KryASma&#10;AQAAJAMAAA4AAAAAAAAAAAAAAAAALgIAAGRycy9lMm9Eb2MueG1sUEsBAi0AFAAGAAgAAAAhAHJJ&#10;32nhAAAADQEAAA8AAAAAAAAAAAAAAAAA9AMAAGRycy9kb3ducmV2LnhtbFBLBQYAAAAABAAEAPMA&#10;AAACBQAAAAA=&#10;" filled="f" stroked="f">
              <v:textbox inset="0,0,0,0">
                <w:txbxContent>
                  <w:p w14:paraId="534CC51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48" behindDoc="1" locked="0" layoutInCell="1" allowOverlap="1" wp14:anchorId="534CC15C" wp14:editId="534CC15D">
              <wp:simplePos x="0" y="0"/>
              <wp:positionH relativeFrom="page">
                <wp:posOffset>9570973</wp:posOffset>
              </wp:positionH>
              <wp:positionV relativeFrom="page">
                <wp:posOffset>7089877</wp:posOffset>
              </wp:positionV>
              <wp:extent cx="196850" cy="15240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1D" w14:textId="77777777" w:rsidR="00197CB7" w:rsidRDefault="00345D0E">
                          <w:pPr>
                            <w:spacing w:before="12"/>
                            <w:ind w:left="20"/>
                            <w:rPr>
                              <w:i/>
                              <w:sz w:val="18"/>
                            </w:rPr>
                          </w:pPr>
                          <w:r>
                            <w:rPr>
                              <w:i/>
                              <w:spacing w:val="-5"/>
                              <w:sz w:val="18"/>
                            </w:rPr>
                            <w:t>197</w:t>
                          </w:r>
                        </w:p>
                      </w:txbxContent>
                    </wps:txbx>
                    <wps:bodyPr wrap="square" lIns="0" tIns="0" rIns="0" bIns="0" rtlCol="0">
                      <a:noAutofit/>
                    </wps:bodyPr>
                  </wps:wsp>
                </a:graphicData>
              </a:graphic>
            </wp:anchor>
          </w:drawing>
        </mc:Choice>
        <mc:Fallback>
          <w:pict>
            <v:shape w14:anchorId="534CC15C" id="Textbox 665" o:spid="_x0000_s1623" type="#_x0000_t202" style="position:absolute;margin-left:753.6pt;margin-top:558.25pt;width:15.5pt;height:12pt;z-index:-2516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EPqwHWZ&#10;AQAAIwMAAA4AAAAAAAAAAAAAAAAALgIAAGRycy9lMm9Eb2MueG1sUEsBAi0AFAAGAAgAAAAhAHrB&#10;gpbiAAAADwEAAA8AAAAAAAAAAAAAAAAA8wMAAGRycy9kb3ducmV2LnhtbFBLBQYAAAAABAAEAPMA&#10;AAACBQAAAAA=&#10;" filled="f" stroked="f">
              <v:textbox inset="0,0,0,0">
                <w:txbxContent>
                  <w:p w14:paraId="534CC51D" w14:textId="77777777" w:rsidR="00197CB7" w:rsidRDefault="00345D0E">
                    <w:pPr>
                      <w:spacing w:before="12"/>
                      <w:ind w:left="20"/>
                      <w:rPr>
                        <w:i/>
                        <w:sz w:val="18"/>
                      </w:rPr>
                    </w:pPr>
                    <w:r>
                      <w:rPr>
                        <w:i/>
                        <w:spacing w:val="-5"/>
                        <w:sz w:val="18"/>
                      </w:rPr>
                      <w:t>197</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D" w14:textId="77777777" w:rsidR="00197CB7" w:rsidRDefault="00345D0E">
    <w:pPr>
      <w:pStyle w:val="BodyText"/>
      <w:spacing w:line="14" w:lineRule="auto"/>
      <w:rPr>
        <w:sz w:val="20"/>
      </w:rPr>
    </w:pPr>
    <w:r>
      <w:rPr>
        <w:noProof/>
      </w:rPr>
      <mc:AlternateContent>
        <mc:Choice Requires="wps">
          <w:drawing>
            <wp:anchor distT="0" distB="0" distL="0" distR="0" simplePos="0" relativeHeight="251658845" behindDoc="1" locked="0" layoutInCell="1" allowOverlap="1" wp14:anchorId="534CC15E" wp14:editId="534CC15F">
              <wp:simplePos x="0" y="0"/>
              <wp:positionH relativeFrom="page">
                <wp:posOffset>901700</wp:posOffset>
              </wp:positionH>
              <wp:positionV relativeFrom="page">
                <wp:posOffset>7089877</wp:posOffset>
              </wp:positionV>
              <wp:extent cx="196850" cy="15240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1A" w14:textId="77777777" w:rsidR="00197CB7" w:rsidRDefault="00345D0E">
                          <w:pPr>
                            <w:spacing w:before="12"/>
                            <w:ind w:left="20"/>
                            <w:rPr>
                              <w:i/>
                              <w:sz w:val="18"/>
                            </w:rPr>
                          </w:pPr>
                          <w:r>
                            <w:rPr>
                              <w:i/>
                              <w:spacing w:val="-5"/>
                              <w:sz w:val="18"/>
                            </w:rPr>
                            <w:t>196</w:t>
                          </w:r>
                        </w:p>
                      </w:txbxContent>
                    </wps:txbx>
                    <wps:bodyPr wrap="square" lIns="0" tIns="0" rIns="0" bIns="0" rtlCol="0">
                      <a:noAutofit/>
                    </wps:bodyPr>
                  </wps:wsp>
                </a:graphicData>
              </a:graphic>
            </wp:anchor>
          </w:drawing>
        </mc:Choice>
        <mc:Fallback>
          <w:pict>
            <v:shapetype w14:anchorId="534CC15E" id="_x0000_t202" coordsize="21600,21600" o:spt="202" path="m,l,21600r21600,l21600,xe">
              <v:stroke joinstyle="miter"/>
              <v:path gradientshapeok="t" o:connecttype="rect"/>
            </v:shapetype>
            <v:shape id="Textbox 662" o:spid="_x0000_s1624" type="#_x0000_t202" style="position:absolute;margin-left:71pt;margin-top:558.25pt;width:15.5pt;height:12pt;z-index:-2516576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G0rc8GZAQAA&#10;IwMAAA4AAAAAAAAAAAAAAAAALgIAAGRycy9lMm9Eb2MueG1sUEsBAi0AFAAGAAgAAAAhABn7oZ/f&#10;AAAADQEAAA8AAAAAAAAAAAAAAAAA8wMAAGRycy9kb3ducmV2LnhtbFBLBQYAAAAABAAEAPMAAAD/&#10;BAAAAAA=&#10;" filled="f" stroked="f">
              <v:textbox inset="0,0,0,0">
                <w:txbxContent>
                  <w:p w14:paraId="534CC51A" w14:textId="77777777" w:rsidR="00197CB7" w:rsidRDefault="00345D0E">
                    <w:pPr>
                      <w:spacing w:before="12"/>
                      <w:ind w:left="20"/>
                      <w:rPr>
                        <w:i/>
                        <w:sz w:val="18"/>
                      </w:rPr>
                    </w:pPr>
                    <w:r>
                      <w:rPr>
                        <w:i/>
                        <w:spacing w:val="-5"/>
                        <w:sz w:val="18"/>
                      </w:rPr>
                      <w:t>196</w:t>
                    </w:r>
                  </w:p>
                </w:txbxContent>
              </v:textbox>
              <w10:wrap anchorx="page" anchory="page"/>
            </v:shape>
          </w:pict>
        </mc:Fallback>
      </mc:AlternateContent>
    </w:r>
    <w:r>
      <w:rPr>
        <w:noProof/>
      </w:rPr>
      <mc:AlternateContent>
        <mc:Choice Requires="wps">
          <w:drawing>
            <wp:anchor distT="0" distB="0" distL="0" distR="0" simplePos="0" relativeHeight="251658846" behindDoc="1" locked="0" layoutInCell="1" allowOverlap="1" wp14:anchorId="534CC160" wp14:editId="534CC161">
              <wp:simplePos x="0" y="0"/>
              <wp:positionH relativeFrom="page">
                <wp:posOffset>4364850</wp:posOffset>
              </wp:positionH>
              <wp:positionV relativeFrom="page">
                <wp:posOffset>7089877</wp:posOffset>
              </wp:positionV>
              <wp:extent cx="1939925" cy="15240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1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60" id="Textbox 663" o:spid="_x0000_s1625" type="#_x0000_t202" style="position:absolute;margin-left:343.7pt;margin-top:558.25pt;width:152.75pt;height:12pt;z-index:-2516576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IQzsp2a&#10;AQAAJAMAAA4AAAAAAAAAAAAAAAAALgIAAGRycy9lMm9Eb2MueG1sUEsBAi0AFAAGAAgAAAAhAHJJ&#10;32nhAAAADQEAAA8AAAAAAAAAAAAAAAAA9AMAAGRycy9kb3ducmV2LnhtbFBLBQYAAAAABAAEAPMA&#10;AAACBQAAAAA=&#10;" filled="f" stroked="f">
              <v:textbox inset="0,0,0,0">
                <w:txbxContent>
                  <w:p w14:paraId="534CC51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0" w14:textId="77777777" w:rsidR="00197CB7" w:rsidRDefault="00345D0E">
    <w:pPr>
      <w:pStyle w:val="BodyText"/>
      <w:spacing w:line="14" w:lineRule="auto"/>
      <w:rPr>
        <w:sz w:val="20"/>
      </w:rPr>
    </w:pPr>
    <w:r>
      <w:rPr>
        <w:noProof/>
      </w:rPr>
      <mc:AlternateContent>
        <mc:Choice Requires="wps">
          <w:drawing>
            <wp:anchor distT="0" distB="0" distL="0" distR="0" simplePos="0" relativeHeight="251658853" behindDoc="1" locked="0" layoutInCell="1" allowOverlap="1" wp14:anchorId="534CC166" wp14:editId="534CC167">
              <wp:simplePos x="0" y="0"/>
              <wp:positionH relativeFrom="page">
                <wp:posOffset>4364850</wp:posOffset>
              </wp:positionH>
              <wp:positionV relativeFrom="page">
                <wp:posOffset>7089877</wp:posOffset>
              </wp:positionV>
              <wp:extent cx="1939925" cy="15240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2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66" id="_x0000_t202" coordsize="21600,21600" o:spt="202" path="m,l,21600r21600,l21600,xe">
              <v:stroke joinstyle="miter"/>
              <v:path gradientshapeok="t" o:connecttype="rect"/>
            </v:shapetype>
            <v:shape id="Textbox 675" o:spid="_x0000_s1628" type="#_x0000_t202" style="position:absolute;margin-left:343.7pt;margin-top:558.25pt;width:152.75pt;height:12pt;z-index:-2516576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Ngk1K6a&#10;AQAAJAMAAA4AAAAAAAAAAAAAAAAALgIAAGRycy9lMm9Eb2MueG1sUEsBAi0AFAAGAAgAAAAhAHJJ&#10;32nhAAAADQEAAA8AAAAAAAAAAAAAAAAA9AMAAGRycy9kb3ducmV2LnhtbFBLBQYAAAAABAAEAPMA&#10;AAACBQAAAAA=&#10;" filled="f" stroked="f">
              <v:textbox inset="0,0,0,0">
                <w:txbxContent>
                  <w:p w14:paraId="534CC52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54" behindDoc="1" locked="0" layoutInCell="1" allowOverlap="1" wp14:anchorId="534CC168" wp14:editId="534CC169">
              <wp:simplePos x="0" y="0"/>
              <wp:positionH relativeFrom="page">
                <wp:posOffset>9570973</wp:posOffset>
              </wp:positionH>
              <wp:positionV relativeFrom="page">
                <wp:posOffset>7089877</wp:posOffset>
              </wp:positionV>
              <wp:extent cx="196850" cy="15240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23" w14:textId="77777777" w:rsidR="00197CB7" w:rsidRDefault="00345D0E">
                          <w:pPr>
                            <w:spacing w:before="12"/>
                            <w:ind w:left="20"/>
                            <w:rPr>
                              <w:i/>
                              <w:sz w:val="18"/>
                            </w:rPr>
                          </w:pPr>
                          <w:r>
                            <w:rPr>
                              <w:i/>
                              <w:spacing w:val="-5"/>
                              <w:sz w:val="18"/>
                            </w:rPr>
                            <w:t>199</w:t>
                          </w:r>
                        </w:p>
                      </w:txbxContent>
                    </wps:txbx>
                    <wps:bodyPr wrap="square" lIns="0" tIns="0" rIns="0" bIns="0" rtlCol="0">
                      <a:noAutofit/>
                    </wps:bodyPr>
                  </wps:wsp>
                </a:graphicData>
              </a:graphic>
            </wp:anchor>
          </w:drawing>
        </mc:Choice>
        <mc:Fallback>
          <w:pict>
            <v:shape w14:anchorId="534CC168" id="Textbox 676" o:spid="_x0000_s1629" type="#_x0000_t202" style="position:absolute;margin-left:753.6pt;margin-top:558.25pt;width:15.5pt;height:12pt;z-index:-2516576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XymAEAACMDAAAOAAAAZHJzL2Uyb0RvYy54bWysUs2O0zAQviPxDpbvNGlhqy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" filled="f" stroked="f">
              <v:textbox inset="0,0,0,0">
                <w:txbxContent>
                  <w:p w14:paraId="534CC523" w14:textId="77777777" w:rsidR="00197CB7" w:rsidRDefault="00345D0E">
                    <w:pPr>
                      <w:spacing w:before="12"/>
                      <w:ind w:left="20"/>
                      <w:rPr>
                        <w:i/>
                        <w:sz w:val="18"/>
                      </w:rPr>
                    </w:pPr>
                    <w:r>
                      <w:rPr>
                        <w:i/>
                        <w:spacing w:val="-5"/>
                        <w:sz w:val="18"/>
                      </w:rPr>
                      <w:t>199</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1" w14:textId="77777777" w:rsidR="00197CB7" w:rsidRDefault="00345D0E">
    <w:pPr>
      <w:pStyle w:val="BodyText"/>
      <w:spacing w:line="14" w:lineRule="auto"/>
      <w:rPr>
        <w:sz w:val="20"/>
      </w:rPr>
    </w:pPr>
    <w:r>
      <w:rPr>
        <w:noProof/>
      </w:rPr>
      <mc:AlternateContent>
        <mc:Choice Requires="wps">
          <w:drawing>
            <wp:anchor distT="0" distB="0" distL="0" distR="0" simplePos="0" relativeHeight="251658851" behindDoc="1" locked="0" layoutInCell="1" allowOverlap="1" wp14:anchorId="534CC16A" wp14:editId="534CC16B">
              <wp:simplePos x="0" y="0"/>
              <wp:positionH relativeFrom="page">
                <wp:posOffset>901700</wp:posOffset>
              </wp:positionH>
              <wp:positionV relativeFrom="page">
                <wp:posOffset>7089877</wp:posOffset>
              </wp:positionV>
              <wp:extent cx="196850" cy="15240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20" w14:textId="77777777" w:rsidR="00197CB7" w:rsidRDefault="00345D0E">
                          <w:pPr>
                            <w:spacing w:before="12"/>
                            <w:ind w:left="20"/>
                            <w:rPr>
                              <w:i/>
                              <w:sz w:val="18"/>
                            </w:rPr>
                          </w:pPr>
                          <w:r>
                            <w:rPr>
                              <w:i/>
                              <w:spacing w:val="-5"/>
                              <w:sz w:val="18"/>
                            </w:rPr>
                            <w:t>198</w:t>
                          </w:r>
                        </w:p>
                      </w:txbxContent>
                    </wps:txbx>
                    <wps:bodyPr wrap="square" lIns="0" tIns="0" rIns="0" bIns="0" rtlCol="0">
                      <a:noAutofit/>
                    </wps:bodyPr>
                  </wps:wsp>
                </a:graphicData>
              </a:graphic>
            </wp:anchor>
          </w:drawing>
        </mc:Choice>
        <mc:Fallback>
          <w:pict>
            <v:shapetype w14:anchorId="534CC16A" id="_x0000_t202" coordsize="21600,21600" o:spt="202" path="m,l,21600r21600,l21600,xe">
              <v:stroke joinstyle="miter"/>
              <v:path gradientshapeok="t" o:connecttype="rect"/>
            </v:shapetype>
            <v:shape id="Textbox 673" o:spid="_x0000_s1630" type="#_x0000_t202" style="position:absolute;margin-left:71pt;margin-top:558.25pt;width:15.5pt;height:12pt;z-index:-2516576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KUzIn2ZAQAA&#10;IwMAAA4AAAAAAAAAAAAAAAAALgIAAGRycy9lMm9Eb2MueG1sUEsBAi0AFAAGAAgAAAAhABn7oZ/f&#10;AAAADQEAAA8AAAAAAAAAAAAAAAAA8wMAAGRycy9kb3ducmV2LnhtbFBLBQYAAAAABAAEAPMAAAD/&#10;BAAAAAA=&#10;" filled="f" stroked="f">
              <v:textbox inset="0,0,0,0">
                <w:txbxContent>
                  <w:p w14:paraId="534CC520" w14:textId="77777777" w:rsidR="00197CB7" w:rsidRDefault="00345D0E">
                    <w:pPr>
                      <w:spacing w:before="12"/>
                      <w:ind w:left="20"/>
                      <w:rPr>
                        <w:i/>
                        <w:sz w:val="18"/>
                      </w:rPr>
                    </w:pPr>
                    <w:r>
                      <w:rPr>
                        <w:i/>
                        <w:spacing w:val="-5"/>
                        <w:sz w:val="18"/>
                      </w:rPr>
                      <w:t>198</w:t>
                    </w:r>
                  </w:p>
                </w:txbxContent>
              </v:textbox>
              <w10:wrap anchorx="page" anchory="page"/>
            </v:shape>
          </w:pict>
        </mc:Fallback>
      </mc:AlternateContent>
    </w:r>
    <w:r>
      <w:rPr>
        <w:noProof/>
      </w:rPr>
      <mc:AlternateContent>
        <mc:Choice Requires="wps">
          <w:drawing>
            <wp:anchor distT="0" distB="0" distL="0" distR="0" simplePos="0" relativeHeight="251658852" behindDoc="1" locked="0" layoutInCell="1" allowOverlap="1" wp14:anchorId="534CC16C" wp14:editId="534CC16D">
              <wp:simplePos x="0" y="0"/>
              <wp:positionH relativeFrom="page">
                <wp:posOffset>4364850</wp:posOffset>
              </wp:positionH>
              <wp:positionV relativeFrom="page">
                <wp:posOffset>7089877</wp:posOffset>
              </wp:positionV>
              <wp:extent cx="1939925" cy="15240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2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6C" id="Textbox 674" o:spid="_x0000_s1631" type="#_x0000_t202" style="position:absolute;margin-left:343.7pt;margin-top:558.25pt;width:152.75pt;height:12pt;z-index:-2516576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Ewr4yGa&#10;AQAAJAMAAA4AAAAAAAAAAAAAAAAALgIAAGRycy9lMm9Eb2MueG1sUEsBAi0AFAAGAAgAAAAhAHJJ&#10;32nhAAAADQEAAA8AAAAAAAAAAAAAAAAA9AMAAGRycy9kb3ducmV2LnhtbFBLBQYAAAAABAAEAPMA&#10;AAACBQAAAAA=&#10;" filled="f" stroked="f">
              <v:textbox inset="0,0,0,0">
                <w:txbxContent>
                  <w:p w14:paraId="534CC52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F67C2" w14:textId="77777777" w:rsidR="003818B7" w:rsidRDefault="003818B7">
    <w:pPr>
      <w:pStyle w:val="BodyText"/>
      <w:spacing w:line="14" w:lineRule="auto"/>
      <w:rPr>
        <w:sz w:val="20"/>
      </w:rPr>
    </w:pPr>
    <w:r>
      <w:rPr>
        <w:noProof/>
      </w:rPr>
      <mc:AlternateContent>
        <mc:Choice Requires="wps">
          <w:drawing>
            <wp:anchor distT="0" distB="0" distL="0" distR="0" simplePos="0" relativeHeight="251689619" behindDoc="1" locked="0" layoutInCell="1" allowOverlap="1" wp14:anchorId="5DAC4D6C" wp14:editId="3623212B">
              <wp:simplePos x="0" y="0"/>
              <wp:positionH relativeFrom="page">
                <wp:posOffset>4364850</wp:posOffset>
              </wp:positionH>
              <wp:positionV relativeFrom="page">
                <wp:posOffset>7089877</wp:posOffset>
              </wp:positionV>
              <wp:extent cx="1939925" cy="152400"/>
              <wp:effectExtent l="0" t="0" r="0" b="0"/>
              <wp:wrapNone/>
              <wp:docPr id="1094144818"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44A562C6" w14:textId="77777777" w:rsidR="003818B7" w:rsidRDefault="003818B7">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DAC4D6C" id="_x0000_t202" coordsize="21600,21600" o:spt="202" path="m,l,21600r21600,l21600,xe">
              <v:stroke joinstyle="miter"/>
              <v:path gradientshapeok="t" o:connecttype="rect"/>
            </v:shapetype>
            <v:shape id="_x0000_s1632" type="#_x0000_t202" style="position:absolute;margin-left:343.7pt;margin-top:558.25pt;width:152.75pt;height:12pt;z-index:-2516268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IVDFrOa&#10;AQAAJAMAAA4AAAAAAAAAAAAAAAAALgIAAGRycy9lMm9Eb2MueG1sUEsBAi0AFAAGAAgAAAAhAHJJ&#10;32nhAAAADQEAAA8AAAAAAAAAAAAAAAAA9AMAAGRycy9kb3ducmV2LnhtbFBLBQYAAAAABAAEAPMA&#10;AAACBQAAAAA=&#10;" filled="f" stroked="f">
              <v:textbox inset="0,0,0,0">
                <w:txbxContent>
                  <w:p w14:paraId="44A562C6" w14:textId="77777777" w:rsidR="003818B7" w:rsidRDefault="003818B7">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90643" behindDoc="1" locked="0" layoutInCell="1" allowOverlap="1" wp14:anchorId="7CBC4EE7" wp14:editId="5F2BDD6A">
              <wp:simplePos x="0" y="0"/>
              <wp:positionH relativeFrom="page">
                <wp:posOffset>9570973</wp:posOffset>
              </wp:positionH>
              <wp:positionV relativeFrom="page">
                <wp:posOffset>7089877</wp:posOffset>
              </wp:positionV>
              <wp:extent cx="196850" cy="152400"/>
              <wp:effectExtent l="0" t="0" r="0" b="0"/>
              <wp:wrapNone/>
              <wp:docPr id="380998887"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689F8271" w14:textId="77777777" w:rsidR="003818B7" w:rsidRDefault="003818B7">
                          <w:pPr>
                            <w:spacing w:before="12"/>
                            <w:ind w:left="20"/>
                            <w:rPr>
                              <w:i/>
                              <w:sz w:val="18"/>
                            </w:rPr>
                          </w:pPr>
                          <w:r>
                            <w:rPr>
                              <w:i/>
                              <w:spacing w:val="-5"/>
                              <w:sz w:val="18"/>
                            </w:rPr>
                            <w:t>199</w:t>
                          </w:r>
                        </w:p>
                      </w:txbxContent>
                    </wps:txbx>
                    <wps:bodyPr wrap="square" lIns="0" tIns="0" rIns="0" bIns="0" rtlCol="0">
                      <a:noAutofit/>
                    </wps:bodyPr>
                  </wps:wsp>
                </a:graphicData>
              </a:graphic>
            </wp:anchor>
          </w:drawing>
        </mc:Choice>
        <mc:Fallback>
          <w:pict>
            <v:shape w14:anchorId="7CBC4EE7" id="_x0000_s1633" type="#_x0000_t202" style="position:absolute;margin-left:753.6pt;margin-top:558.25pt;width:15.5pt;height:12pt;z-index:-2516258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fvmAEAACMDAAAOAAAAZHJzL2Uyb0RvYy54bWysUs2O0zAQviPxDpbvNGnFli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" filled="f" stroked="f">
              <v:textbox inset="0,0,0,0">
                <w:txbxContent>
                  <w:p w14:paraId="689F8271" w14:textId="77777777" w:rsidR="003818B7" w:rsidRDefault="003818B7">
                    <w:pPr>
                      <w:spacing w:before="12"/>
                      <w:ind w:left="20"/>
                      <w:rPr>
                        <w:i/>
                        <w:sz w:val="18"/>
                      </w:rPr>
                    </w:pPr>
                    <w:r>
                      <w:rPr>
                        <w:i/>
                        <w:spacing w:val="-5"/>
                        <w:sz w:val="18"/>
                      </w:rPr>
                      <w:t>199</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4" w14:textId="77777777" w:rsidR="00197CB7" w:rsidRDefault="00345D0E">
    <w:pPr>
      <w:pStyle w:val="BodyText"/>
      <w:spacing w:line="14" w:lineRule="auto"/>
      <w:rPr>
        <w:sz w:val="20"/>
      </w:rPr>
    </w:pPr>
    <w:r>
      <w:rPr>
        <w:noProof/>
      </w:rPr>
      <mc:AlternateContent>
        <mc:Choice Requires="wps">
          <w:drawing>
            <wp:anchor distT="0" distB="0" distL="0" distR="0" simplePos="0" relativeHeight="251658859" behindDoc="1" locked="0" layoutInCell="1" allowOverlap="1" wp14:anchorId="534CC172" wp14:editId="534CC173">
              <wp:simplePos x="0" y="0"/>
              <wp:positionH relativeFrom="page">
                <wp:posOffset>4364850</wp:posOffset>
              </wp:positionH>
              <wp:positionV relativeFrom="page">
                <wp:posOffset>7089877</wp:posOffset>
              </wp:positionV>
              <wp:extent cx="1939925" cy="15240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2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72" id="_x0000_t202" coordsize="21600,21600" o:spt="202" path="m,l,21600r21600,l21600,xe">
              <v:stroke joinstyle="miter"/>
              <v:path gradientshapeok="t" o:connecttype="rect"/>
            </v:shapetype>
            <v:shape id="Textbox 681" o:spid="_x0000_s1636" type="#_x0000_t202" style="position:absolute;margin-left:343.7pt;margin-top:558.25pt;width:152.75pt;height:12pt;z-index:-2516576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L3sRKWa&#10;AQAAJAMAAA4AAAAAAAAAAAAAAAAALgIAAGRycy9lMm9Eb2MueG1sUEsBAi0AFAAGAAgAAAAhAHJJ&#10;32nhAAAADQEAAA8AAAAAAAAAAAAAAAAA9AMAAGRycy9kb3ducmV2LnhtbFBLBQYAAAAABAAEAPMA&#10;AAACBQAAAAA=&#10;" filled="f" stroked="f">
              <v:textbox inset="0,0,0,0">
                <w:txbxContent>
                  <w:p w14:paraId="534CC52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60" behindDoc="1" locked="0" layoutInCell="1" allowOverlap="1" wp14:anchorId="534CC174" wp14:editId="534CC175">
              <wp:simplePos x="0" y="0"/>
              <wp:positionH relativeFrom="page">
                <wp:posOffset>9570973</wp:posOffset>
              </wp:positionH>
              <wp:positionV relativeFrom="page">
                <wp:posOffset>7089877</wp:posOffset>
              </wp:positionV>
              <wp:extent cx="196850" cy="15240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29" w14:textId="77777777" w:rsidR="00197CB7" w:rsidRDefault="00345D0E">
                          <w:pPr>
                            <w:spacing w:before="12"/>
                            <w:ind w:left="20"/>
                            <w:rPr>
                              <w:i/>
                              <w:sz w:val="18"/>
                            </w:rPr>
                          </w:pPr>
                          <w:r>
                            <w:rPr>
                              <w:i/>
                              <w:spacing w:val="-5"/>
                              <w:sz w:val="18"/>
                            </w:rPr>
                            <w:t>201</w:t>
                          </w:r>
                        </w:p>
                      </w:txbxContent>
                    </wps:txbx>
                    <wps:bodyPr wrap="square" lIns="0" tIns="0" rIns="0" bIns="0" rtlCol="0">
                      <a:noAutofit/>
                    </wps:bodyPr>
                  </wps:wsp>
                </a:graphicData>
              </a:graphic>
            </wp:anchor>
          </w:drawing>
        </mc:Choice>
        <mc:Fallback>
          <w:pict>
            <v:shape w14:anchorId="534CC174" id="Textbox 682" o:spid="_x0000_s1637" type="#_x0000_t202" style="position:absolute;margin-left:753.6pt;margin-top:558.25pt;width:15.5pt;height:12pt;z-index:-2516576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FT0hfmZ&#10;AQAAIwMAAA4AAAAAAAAAAAAAAAAALgIAAGRycy9lMm9Eb2MueG1sUEsBAi0AFAAGAAgAAAAhAHrB&#10;gpbiAAAADwEAAA8AAAAAAAAAAAAAAAAA8wMAAGRycy9kb3ducmV2LnhtbFBLBQYAAAAABAAEAPMA&#10;AAACBQAAAAA=&#10;" filled="f" stroked="f">
              <v:textbox inset="0,0,0,0">
                <w:txbxContent>
                  <w:p w14:paraId="534CC529" w14:textId="77777777" w:rsidR="00197CB7" w:rsidRDefault="00345D0E">
                    <w:pPr>
                      <w:spacing w:before="12"/>
                      <w:ind w:left="20"/>
                      <w:rPr>
                        <w:i/>
                        <w:sz w:val="18"/>
                      </w:rPr>
                    </w:pPr>
                    <w:r>
                      <w:rPr>
                        <w:i/>
                        <w:spacing w:val="-5"/>
                        <w:sz w:val="18"/>
                      </w:rPr>
                      <w:t>201</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5" w14:textId="77777777" w:rsidR="00197CB7" w:rsidRDefault="00345D0E">
    <w:pPr>
      <w:pStyle w:val="BodyText"/>
      <w:spacing w:line="14" w:lineRule="auto"/>
      <w:rPr>
        <w:sz w:val="20"/>
      </w:rPr>
    </w:pPr>
    <w:r>
      <w:rPr>
        <w:noProof/>
      </w:rPr>
      <mc:AlternateContent>
        <mc:Choice Requires="wps">
          <w:drawing>
            <wp:anchor distT="0" distB="0" distL="0" distR="0" simplePos="0" relativeHeight="251658857" behindDoc="1" locked="0" layoutInCell="1" allowOverlap="1" wp14:anchorId="534CC176" wp14:editId="534CC177">
              <wp:simplePos x="0" y="0"/>
              <wp:positionH relativeFrom="page">
                <wp:posOffset>901700</wp:posOffset>
              </wp:positionH>
              <wp:positionV relativeFrom="page">
                <wp:posOffset>7089877</wp:posOffset>
              </wp:positionV>
              <wp:extent cx="196850" cy="15240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26" w14:textId="77777777" w:rsidR="00197CB7" w:rsidRDefault="00345D0E">
                          <w:pPr>
                            <w:spacing w:before="12"/>
                            <w:ind w:left="20"/>
                            <w:rPr>
                              <w:i/>
                              <w:sz w:val="18"/>
                            </w:rPr>
                          </w:pPr>
                          <w:r>
                            <w:rPr>
                              <w:i/>
                              <w:spacing w:val="-5"/>
                              <w:sz w:val="18"/>
                            </w:rPr>
                            <w:t>200</w:t>
                          </w:r>
                        </w:p>
                      </w:txbxContent>
                    </wps:txbx>
                    <wps:bodyPr wrap="square" lIns="0" tIns="0" rIns="0" bIns="0" rtlCol="0">
                      <a:noAutofit/>
                    </wps:bodyPr>
                  </wps:wsp>
                </a:graphicData>
              </a:graphic>
            </wp:anchor>
          </w:drawing>
        </mc:Choice>
        <mc:Fallback>
          <w:pict>
            <v:shapetype w14:anchorId="534CC176" id="_x0000_t202" coordsize="21600,21600" o:spt="202" path="m,l,21600r21600,l21600,xe">
              <v:stroke joinstyle="miter"/>
              <v:path gradientshapeok="t" o:connecttype="rect"/>
            </v:shapetype>
            <v:shape id="Textbox 679" o:spid="_x0000_s1638" type="#_x0000_t202" style="position:absolute;margin-left:71pt;margin-top:558.25pt;width:15.5pt;height:12pt;z-index:-2516576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J2ccGuZAQAA&#10;IwMAAA4AAAAAAAAAAAAAAAAALgIAAGRycy9lMm9Eb2MueG1sUEsBAi0AFAAGAAgAAAAhABn7oZ/f&#10;AAAADQEAAA8AAAAAAAAAAAAAAAAA8wMAAGRycy9kb3ducmV2LnhtbFBLBQYAAAAABAAEAPMAAAD/&#10;BAAAAAA=&#10;" filled="f" stroked="f">
              <v:textbox inset="0,0,0,0">
                <w:txbxContent>
                  <w:p w14:paraId="534CC526" w14:textId="77777777" w:rsidR="00197CB7" w:rsidRDefault="00345D0E">
                    <w:pPr>
                      <w:spacing w:before="12"/>
                      <w:ind w:left="20"/>
                      <w:rPr>
                        <w:i/>
                        <w:sz w:val="18"/>
                      </w:rPr>
                    </w:pPr>
                    <w:r>
                      <w:rPr>
                        <w:i/>
                        <w:spacing w:val="-5"/>
                        <w:sz w:val="18"/>
                      </w:rPr>
                      <w:t>200</w:t>
                    </w:r>
                  </w:p>
                </w:txbxContent>
              </v:textbox>
              <w10:wrap anchorx="page" anchory="page"/>
            </v:shape>
          </w:pict>
        </mc:Fallback>
      </mc:AlternateContent>
    </w:r>
    <w:r>
      <w:rPr>
        <w:noProof/>
      </w:rPr>
      <mc:AlternateContent>
        <mc:Choice Requires="wps">
          <w:drawing>
            <wp:anchor distT="0" distB="0" distL="0" distR="0" simplePos="0" relativeHeight="251658858" behindDoc="1" locked="0" layoutInCell="1" allowOverlap="1" wp14:anchorId="534CC178" wp14:editId="534CC179">
              <wp:simplePos x="0" y="0"/>
              <wp:positionH relativeFrom="page">
                <wp:posOffset>4364850</wp:posOffset>
              </wp:positionH>
              <wp:positionV relativeFrom="page">
                <wp:posOffset>7089877</wp:posOffset>
              </wp:positionV>
              <wp:extent cx="1939925" cy="15240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2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78" id="Textbox 680" o:spid="_x0000_s1639" type="#_x0000_t202" style="position:absolute;margin-left:343.7pt;margin-top:558.25pt;width:152.75pt;height:12pt;z-index:-2516576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E3mgEAACQDAAAOAAAAZHJzL2Uyb0RvYy54bWysUt2OEyEUvjfxHQj3dqZd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vfrNerWyk0ny1vV6/rYnh1vR2R0kcDXuSi&#10;lch5FQbq+Egpv6+ac8tM5vn9zCRNu0m4rpV3y5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SEsTea&#10;AQAAJAMAAA4AAAAAAAAAAAAAAAAALgIAAGRycy9lMm9Eb2MueG1sUEsBAi0AFAAGAAgAAAAhAHJJ&#10;32nhAAAADQEAAA8AAAAAAAAAAAAAAAAA9AMAAGRycy9kb3ducmV2LnhtbFBLBQYAAAAABAAEAPMA&#10;AAACBQAAAAA=&#10;" filled="f" stroked="f">
              <v:textbox inset="0,0,0,0">
                <w:txbxContent>
                  <w:p w14:paraId="534CC52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2" w14:textId="77777777" w:rsidR="00197CB7" w:rsidRDefault="00345D0E">
    <w:pPr>
      <w:pStyle w:val="BodyText"/>
      <w:spacing w:line="14" w:lineRule="auto"/>
      <w:rPr>
        <w:sz w:val="20"/>
      </w:rPr>
    </w:pPr>
    <w:r>
      <w:rPr>
        <w:noProof/>
      </w:rPr>
      <mc:AlternateContent>
        <mc:Choice Requires="wps">
          <w:drawing>
            <wp:anchor distT="0" distB="0" distL="0" distR="0" simplePos="0" relativeHeight="251459584" behindDoc="1" locked="0" layoutInCell="1" allowOverlap="1" wp14:anchorId="534CBD48" wp14:editId="534CBD49">
              <wp:simplePos x="0" y="0"/>
              <wp:positionH relativeFrom="page">
                <wp:posOffset>901700</wp:posOffset>
              </wp:positionH>
              <wp:positionV relativeFrom="page">
                <wp:posOffset>10221697</wp:posOffset>
              </wp:positionV>
              <wp:extent cx="139700" cy="1524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11" w14:textId="77777777" w:rsidR="00197CB7" w:rsidRDefault="00345D0E">
                          <w:pPr>
                            <w:spacing w:before="12"/>
                            <w:ind w:left="20"/>
                            <w:rPr>
                              <w:i/>
                              <w:sz w:val="18"/>
                            </w:rPr>
                          </w:pPr>
                          <w:r>
                            <w:rPr>
                              <w:i/>
                              <w:spacing w:val="-5"/>
                              <w:sz w:val="18"/>
                            </w:rPr>
                            <w:t>18</w:t>
                          </w:r>
                        </w:p>
                      </w:txbxContent>
                    </wps:txbx>
                    <wps:bodyPr wrap="square" lIns="0" tIns="0" rIns="0" bIns="0" rtlCol="0">
                      <a:noAutofit/>
                    </wps:bodyPr>
                  </wps:wsp>
                </a:graphicData>
              </a:graphic>
            </wp:anchor>
          </w:drawing>
        </mc:Choice>
        <mc:Fallback>
          <w:pict>
            <v:shapetype w14:anchorId="534CBD48" id="_x0000_t202" coordsize="21600,21600" o:spt="202" path="m,l,21600r21600,l21600,xe">
              <v:stroke joinstyle="miter"/>
              <v:path gradientshapeok="t" o:connecttype="rect"/>
            </v:shapetype>
            <v:shape id="Textbox 93" o:spid="_x0000_s1088" type="#_x0000_t202" style="position:absolute;margin-left:71pt;margin-top:804.85pt;width:11pt;height:12pt;z-index:-2518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PJxlZaWAQAAIgMA&#10;AA4AAAAAAAAAAAAAAAAALgIAAGRycy9lMm9Eb2MueG1sUEsBAi0AFAAGAAgAAAAhACC8g0LfAAAA&#10;DQEAAA8AAAAAAAAAAAAAAAAA8AMAAGRycy9kb3ducmV2LnhtbFBLBQYAAAAABAAEAPMAAAD8BAAA&#10;AAA=&#10;" filled="f" stroked="f">
              <v:textbox inset="0,0,0,0">
                <w:txbxContent>
                  <w:p w14:paraId="534CC311" w14:textId="77777777" w:rsidR="00197CB7" w:rsidRDefault="00345D0E">
                    <w:pPr>
                      <w:spacing w:before="12"/>
                      <w:ind w:left="20"/>
                      <w:rPr>
                        <w:i/>
                        <w:sz w:val="18"/>
                      </w:rPr>
                    </w:pPr>
                    <w:r>
                      <w:rPr>
                        <w:i/>
                        <w:spacing w:val="-5"/>
                        <w:sz w:val="18"/>
                      </w:rPr>
                      <w:t>18</w:t>
                    </w:r>
                  </w:p>
                </w:txbxContent>
              </v:textbox>
              <w10:wrap anchorx="page" anchory="page"/>
            </v:shape>
          </w:pict>
        </mc:Fallback>
      </mc:AlternateContent>
    </w:r>
    <w:r>
      <w:rPr>
        <w:noProof/>
      </w:rPr>
      <mc:AlternateContent>
        <mc:Choice Requires="wps">
          <w:drawing>
            <wp:anchor distT="0" distB="0" distL="0" distR="0" simplePos="0" relativeHeight="251462656" behindDoc="1" locked="0" layoutInCell="1" allowOverlap="1" wp14:anchorId="534CBD4A" wp14:editId="534CBD4B">
              <wp:simplePos x="0" y="0"/>
              <wp:positionH relativeFrom="page">
                <wp:posOffset>2798940</wp:posOffset>
              </wp:positionH>
              <wp:positionV relativeFrom="page">
                <wp:posOffset>10221697</wp:posOffset>
              </wp:positionV>
              <wp:extent cx="1939925" cy="1524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1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4A" id="Textbox 94" o:spid="_x0000_s1089" type="#_x0000_t202" style="position:absolute;margin-left:220.4pt;margin-top:804.85pt;width:152.75pt;height:12pt;z-index:-2518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5TmQEAACMDAAAOAAAAZHJzL2Uyb0RvYy54bWysUt2OEyEUvjfxHQj3dqZd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vfrNerWyk0ny1vV6/rYnh1vR2R0kcDXuSi&#10;lch5FQbq+Egpv6+ac8tM5vn9zCRNu0m4rpV3NznGvLWD7sRiRs6zlfTzoNBIMXwKbFgO/1zgudid&#10;C0zDeyhfJGsK8PaQwLrC4Io7M+AkCrH51+Sof1+Xruvf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wAOOU5kB&#10;AAAjAwAADgAAAAAAAAAAAAAAAAAuAgAAZHJzL2Uyb0RvYy54bWxQSwECLQAUAAYACAAAACEAWt7S&#10;bOEAAAANAQAADwAAAAAAAAAAAAAAAADzAwAAZHJzL2Rvd25yZXYueG1sUEsFBgAAAAAEAAQA8wAA&#10;AAEFAAAAAA==&#10;" filled="f" stroked="f">
              <v:textbox inset="0,0,0,0">
                <w:txbxContent>
                  <w:p w14:paraId="534CC31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8" w14:textId="77777777" w:rsidR="00197CB7" w:rsidRDefault="00345D0E">
    <w:pPr>
      <w:pStyle w:val="BodyText"/>
      <w:spacing w:line="14" w:lineRule="auto"/>
      <w:rPr>
        <w:sz w:val="20"/>
      </w:rPr>
    </w:pPr>
    <w:r>
      <w:rPr>
        <w:noProof/>
      </w:rPr>
      <mc:AlternateContent>
        <mc:Choice Requires="wps">
          <w:drawing>
            <wp:anchor distT="0" distB="0" distL="0" distR="0" simplePos="0" relativeHeight="251658865" behindDoc="1" locked="0" layoutInCell="1" allowOverlap="1" wp14:anchorId="534CC17E" wp14:editId="534CC17F">
              <wp:simplePos x="0" y="0"/>
              <wp:positionH relativeFrom="page">
                <wp:posOffset>4364850</wp:posOffset>
              </wp:positionH>
              <wp:positionV relativeFrom="page">
                <wp:posOffset>7089877</wp:posOffset>
              </wp:positionV>
              <wp:extent cx="1939925" cy="15240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2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7E" id="_x0000_t202" coordsize="21600,21600" o:spt="202" path="m,l,21600r21600,l21600,xe">
              <v:stroke joinstyle="miter"/>
              <v:path gradientshapeok="t" o:connecttype="rect"/>
            </v:shapetype>
            <v:shape id="Textbox 698" o:spid="_x0000_s1642" type="#_x0000_t202" style="position:absolute;margin-left:343.7pt;margin-top:558.25pt;width:152.75pt;height:12pt;z-index:-2516576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G4731ua&#10;AQAAJAMAAA4AAAAAAAAAAAAAAAAALgIAAGRycy9lMm9Eb2MueG1sUEsBAi0AFAAGAAgAAAAhAHJJ&#10;32nhAAAADQEAAA8AAAAAAAAAAAAAAAAA9AMAAGRycy9kb3ducmV2LnhtbFBLBQYAAAAABAAEAPMA&#10;AAACBQAAAAA=&#10;" filled="f" stroked="f">
              <v:textbox inset="0,0,0,0">
                <w:txbxContent>
                  <w:p w14:paraId="534CC52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66" behindDoc="1" locked="0" layoutInCell="1" allowOverlap="1" wp14:anchorId="534CC180" wp14:editId="534CC181">
              <wp:simplePos x="0" y="0"/>
              <wp:positionH relativeFrom="page">
                <wp:posOffset>9570973</wp:posOffset>
              </wp:positionH>
              <wp:positionV relativeFrom="page">
                <wp:posOffset>7089877</wp:posOffset>
              </wp:positionV>
              <wp:extent cx="196850" cy="15240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2F" w14:textId="77777777" w:rsidR="00197CB7" w:rsidRDefault="00345D0E">
                          <w:pPr>
                            <w:spacing w:before="12"/>
                            <w:ind w:left="20"/>
                            <w:rPr>
                              <w:i/>
                              <w:sz w:val="18"/>
                            </w:rPr>
                          </w:pPr>
                          <w:r>
                            <w:rPr>
                              <w:i/>
                              <w:spacing w:val="-5"/>
                              <w:sz w:val="18"/>
                            </w:rPr>
                            <w:t>203</w:t>
                          </w:r>
                        </w:p>
                      </w:txbxContent>
                    </wps:txbx>
                    <wps:bodyPr wrap="square" lIns="0" tIns="0" rIns="0" bIns="0" rtlCol="0">
                      <a:noAutofit/>
                    </wps:bodyPr>
                  </wps:wsp>
                </a:graphicData>
              </a:graphic>
            </wp:anchor>
          </w:drawing>
        </mc:Choice>
        <mc:Fallback>
          <w:pict>
            <v:shape w14:anchorId="534CC180" id="Textbox 699" o:spid="_x0000_s1643" type="#_x0000_t202" style="position:absolute;margin-left:753.6pt;margin-top:558.25pt;width:15.5pt;height:12pt;z-index:-2516576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4HmQEAACMDAAAOAAAAZHJzL2Uyb0RvYy54bWysUs2O0zAQviPxDpbvNGnFli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XRe/q+vhiJQ+GfAiF61E&#10;jqsQUMcHSvl61ZxHZi7P12ciadpNwnWtXC/f5Bjzvx10JxYzcp6tpJ8HhUaK4XNgw3L45wLPxe5c&#10;YBo+QHkiWVOAd4cE1hUKV9yZAidRmM2vJkf9+75MXd/29h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IcjHgeZ&#10;AQAAIwMAAA4AAAAAAAAAAAAAAAAALgIAAGRycy9lMm9Eb2MueG1sUEsBAi0AFAAGAAgAAAAhAHrB&#10;gpbiAAAADwEAAA8AAAAAAAAAAAAAAAAA8wMAAGRycy9kb3ducmV2LnhtbFBLBQYAAAAABAAEAPMA&#10;AAACBQAAAAA=&#10;" filled="f" stroked="f">
              <v:textbox inset="0,0,0,0">
                <w:txbxContent>
                  <w:p w14:paraId="534CC52F" w14:textId="77777777" w:rsidR="00197CB7" w:rsidRDefault="00345D0E">
                    <w:pPr>
                      <w:spacing w:before="12"/>
                      <w:ind w:left="20"/>
                      <w:rPr>
                        <w:i/>
                        <w:sz w:val="18"/>
                      </w:rPr>
                    </w:pPr>
                    <w:r>
                      <w:rPr>
                        <w:i/>
                        <w:spacing w:val="-5"/>
                        <w:sz w:val="18"/>
                      </w:rPr>
                      <w:t>203</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9" w14:textId="77777777" w:rsidR="00197CB7" w:rsidRDefault="00345D0E">
    <w:pPr>
      <w:pStyle w:val="BodyText"/>
      <w:spacing w:line="14" w:lineRule="auto"/>
      <w:rPr>
        <w:sz w:val="20"/>
      </w:rPr>
    </w:pPr>
    <w:r>
      <w:rPr>
        <w:noProof/>
      </w:rPr>
      <mc:AlternateContent>
        <mc:Choice Requires="wps">
          <w:drawing>
            <wp:anchor distT="0" distB="0" distL="0" distR="0" simplePos="0" relativeHeight="251658863" behindDoc="1" locked="0" layoutInCell="1" allowOverlap="1" wp14:anchorId="534CC182" wp14:editId="534CC183">
              <wp:simplePos x="0" y="0"/>
              <wp:positionH relativeFrom="page">
                <wp:posOffset>901700</wp:posOffset>
              </wp:positionH>
              <wp:positionV relativeFrom="page">
                <wp:posOffset>7089877</wp:posOffset>
              </wp:positionV>
              <wp:extent cx="196850" cy="15240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2C" w14:textId="77777777" w:rsidR="00197CB7" w:rsidRDefault="00345D0E">
                          <w:pPr>
                            <w:spacing w:before="12"/>
                            <w:ind w:left="20"/>
                            <w:rPr>
                              <w:i/>
                              <w:sz w:val="18"/>
                            </w:rPr>
                          </w:pPr>
                          <w:r>
                            <w:rPr>
                              <w:i/>
                              <w:spacing w:val="-5"/>
                              <w:sz w:val="18"/>
                            </w:rPr>
                            <w:t>202</w:t>
                          </w:r>
                        </w:p>
                      </w:txbxContent>
                    </wps:txbx>
                    <wps:bodyPr wrap="square" lIns="0" tIns="0" rIns="0" bIns="0" rtlCol="0">
                      <a:noAutofit/>
                    </wps:bodyPr>
                  </wps:wsp>
                </a:graphicData>
              </a:graphic>
            </wp:anchor>
          </w:drawing>
        </mc:Choice>
        <mc:Fallback>
          <w:pict>
            <v:shapetype w14:anchorId="534CC182" id="_x0000_t202" coordsize="21600,21600" o:spt="202" path="m,l,21600r21600,l21600,xe">
              <v:stroke joinstyle="miter"/>
              <v:path gradientshapeok="t" o:connecttype="rect"/>
            </v:shapetype>
            <v:shape id="Textbox 696" o:spid="_x0000_s1644" type="#_x0000_t202" style="position:absolute;margin-left:71pt;margin-top:558.25pt;width:15.5pt;height:12pt;z-index:-2516576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" filled="f" stroked="f">
              <v:textbox inset="0,0,0,0">
                <w:txbxContent>
                  <w:p w14:paraId="534CC52C" w14:textId="77777777" w:rsidR="00197CB7" w:rsidRDefault="00345D0E">
                    <w:pPr>
                      <w:spacing w:before="12"/>
                      <w:ind w:left="20"/>
                      <w:rPr>
                        <w:i/>
                        <w:sz w:val="18"/>
                      </w:rPr>
                    </w:pPr>
                    <w:r>
                      <w:rPr>
                        <w:i/>
                        <w:spacing w:val="-5"/>
                        <w:sz w:val="18"/>
                      </w:rPr>
                      <w:t>202</w:t>
                    </w:r>
                  </w:p>
                </w:txbxContent>
              </v:textbox>
              <w10:wrap anchorx="page" anchory="page"/>
            </v:shape>
          </w:pict>
        </mc:Fallback>
      </mc:AlternateContent>
    </w:r>
    <w:r>
      <w:rPr>
        <w:noProof/>
      </w:rPr>
      <mc:AlternateContent>
        <mc:Choice Requires="wps">
          <w:drawing>
            <wp:anchor distT="0" distB="0" distL="0" distR="0" simplePos="0" relativeHeight="251658864" behindDoc="1" locked="0" layoutInCell="1" allowOverlap="1" wp14:anchorId="534CC184" wp14:editId="534CC185">
              <wp:simplePos x="0" y="0"/>
              <wp:positionH relativeFrom="page">
                <wp:posOffset>4364850</wp:posOffset>
              </wp:positionH>
              <wp:positionV relativeFrom="page">
                <wp:posOffset>7089877</wp:posOffset>
              </wp:positionV>
              <wp:extent cx="1939925" cy="15240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2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84" id="Textbox 697" o:spid="_x0000_s1645" type="#_x0000_t202" style="position:absolute;margin-left:343.7pt;margin-top:558.25pt;width:152.75pt;height:12pt;z-index:-25165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vmgEAACQDAAAOAAAAZHJzL2Uyb0RvYy54bWysUt2OEyEUvjfxHQj3dqbV3dh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61fr9erGyk0ny1vVm/qYnh1vR2R0icDXuSi&#10;lch5FQbq+EApv6+ac8tM5vn9zCRNu0m4rpW3y3XOMe/toDuxmpEDbSX9PCg0UgyfAzuW0z8XeC52&#10;5wLT8AHKH8miArw7JLCuULjizhQ4isJs/jY569/Xpev6ube/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ED6bO+a&#10;AQAAJAMAAA4AAAAAAAAAAAAAAAAALgIAAGRycy9lMm9Eb2MueG1sUEsBAi0AFAAGAAgAAAAhAHJJ&#10;32nhAAAADQEAAA8AAAAAAAAAAAAAAAAA9AMAAGRycy9kb3ducmV2LnhtbFBLBQYAAAAABAAEAPMA&#10;AAACBQAAAAA=&#10;" filled="f" stroked="f">
              <v:textbox inset="0,0,0,0">
                <w:txbxContent>
                  <w:p w14:paraId="534CC52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C" w14:textId="77777777" w:rsidR="00197CB7" w:rsidRDefault="00345D0E">
    <w:pPr>
      <w:pStyle w:val="BodyText"/>
      <w:spacing w:line="14" w:lineRule="auto"/>
      <w:rPr>
        <w:sz w:val="20"/>
      </w:rPr>
    </w:pPr>
    <w:r>
      <w:rPr>
        <w:noProof/>
      </w:rPr>
      <mc:AlternateContent>
        <mc:Choice Requires="wps">
          <w:drawing>
            <wp:anchor distT="0" distB="0" distL="0" distR="0" simplePos="0" relativeHeight="251658871" behindDoc="1" locked="0" layoutInCell="1" allowOverlap="1" wp14:anchorId="534CC18A" wp14:editId="534CC18B">
              <wp:simplePos x="0" y="0"/>
              <wp:positionH relativeFrom="page">
                <wp:posOffset>4364850</wp:posOffset>
              </wp:positionH>
              <wp:positionV relativeFrom="page">
                <wp:posOffset>7089877</wp:posOffset>
              </wp:positionV>
              <wp:extent cx="1939925" cy="15240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3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8A" id="_x0000_t202" coordsize="21600,21600" o:spt="202" path="m,l,21600r21600,l21600,xe">
              <v:stroke joinstyle="miter"/>
              <v:path gradientshapeok="t" o:connecttype="rect"/>
            </v:shapetype>
            <v:shape id="Textbox 709" o:spid="_x0000_s1648" type="#_x0000_t202" style="position:absolute;margin-left:343.7pt;margin-top:558.25pt;width:152.75pt;height:12pt;z-index:-2516576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E/TN6Sa&#10;AQAAJAMAAA4AAAAAAAAAAAAAAAAALgIAAGRycy9lMm9Eb2MueG1sUEsBAi0AFAAGAAgAAAAhAHJJ&#10;32nhAAAADQEAAA8AAAAAAAAAAAAAAAAA9AMAAGRycy9kb3ducmV2LnhtbFBLBQYAAAAABAAEAPMA&#10;AAACBQAAAAA=&#10;" filled="f" stroked="f">
              <v:textbox inset="0,0,0,0">
                <w:txbxContent>
                  <w:p w14:paraId="534CC53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72" behindDoc="1" locked="0" layoutInCell="1" allowOverlap="1" wp14:anchorId="534CC18C" wp14:editId="534CC18D">
              <wp:simplePos x="0" y="0"/>
              <wp:positionH relativeFrom="page">
                <wp:posOffset>9570973</wp:posOffset>
              </wp:positionH>
              <wp:positionV relativeFrom="page">
                <wp:posOffset>7089877</wp:posOffset>
              </wp:positionV>
              <wp:extent cx="196850" cy="15240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35" w14:textId="77777777" w:rsidR="00197CB7" w:rsidRDefault="00345D0E">
                          <w:pPr>
                            <w:spacing w:before="12"/>
                            <w:ind w:left="20"/>
                            <w:rPr>
                              <w:i/>
                              <w:sz w:val="18"/>
                            </w:rPr>
                          </w:pPr>
                          <w:r>
                            <w:rPr>
                              <w:i/>
                              <w:spacing w:val="-5"/>
                              <w:sz w:val="18"/>
                            </w:rPr>
                            <w:t>205</w:t>
                          </w:r>
                        </w:p>
                      </w:txbxContent>
                    </wps:txbx>
                    <wps:bodyPr wrap="square" lIns="0" tIns="0" rIns="0" bIns="0" rtlCol="0">
                      <a:noAutofit/>
                    </wps:bodyPr>
                  </wps:wsp>
                </a:graphicData>
              </a:graphic>
            </wp:anchor>
          </w:drawing>
        </mc:Choice>
        <mc:Fallback>
          <w:pict>
            <v:shape w14:anchorId="534CC18C" id="Textbox 710" o:spid="_x0000_s1649" type="#_x0000_t202" style="position:absolute;margin-left:753.6pt;margin-top:558.25pt;width:15.5pt;height:12pt;z-index:-251657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4mQEAACMDAAAOAAAAZHJzL2Uyb0RvYy54bWysUs2O0zAQviPxDpbvNGlhqy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Uxe/q+vhiJQ+GfAiF61E&#10;jqsQUMcHSvl61ZxHZi7P12ciadpNwnWtXK9e5xjzvx10JxYzcp6tpJ8HhUaK4XNgw3L45wLPxe5c&#10;YBo+QHkiWVOAd4cE1hUKV9yZAidRmM2vJkf9+75MXd/29hc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KbL9viZ&#10;AQAAIwMAAA4AAAAAAAAAAAAAAAAALgIAAGRycy9lMm9Eb2MueG1sUEsBAi0AFAAGAAgAAAAhAHrB&#10;gpbiAAAADwEAAA8AAAAAAAAAAAAAAAAA8wMAAGRycy9kb3ducmV2LnhtbFBLBQYAAAAABAAEAPMA&#10;AAACBQAAAAA=&#10;" filled="f" stroked="f">
              <v:textbox inset="0,0,0,0">
                <w:txbxContent>
                  <w:p w14:paraId="534CC535" w14:textId="77777777" w:rsidR="00197CB7" w:rsidRDefault="00345D0E">
                    <w:pPr>
                      <w:spacing w:before="12"/>
                      <w:ind w:left="20"/>
                      <w:rPr>
                        <w:i/>
                        <w:sz w:val="18"/>
                      </w:rPr>
                    </w:pPr>
                    <w:r>
                      <w:rPr>
                        <w:i/>
                        <w:spacing w:val="-5"/>
                        <w:sz w:val="18"/>
                      </w:rPr>
                      <w:t>205</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D" w14:textId="77777777" w:rsidR="00197CB7" w:rsidRDefault="00345D0E">
    <w:pPr>
      <w:pStyle w:val="BodyText"/>
      <w:spacing w:line="14" w:lineRule="auto"/>
      <w:rPr>
        <w:sz w:val="20"/>
      </w:rPr>
    </w:pPr>
    <w:r>
      <w:rPr>
        <w:noProof/>
      </w:rPr>
      <mc:AlternateContent>
        <mc:Choice Requires="wps">
          <w:drawing>
            <wp:anchor distT="0" distB="0" distL="0" distR="0" simplePos="0" relativeHeight="251658869" behindDoc="1" locked="0" layoutInCell="1" allowOverlap="1" wp14:anchorId="534CC18E" wp14:editId="534CC18F">
              <wp:simplePos x="0" y="0"/>
              <wp:positionH relativeFrom="page">
                <wp:posOffset>901700</wp:posOffset>
              </wp:positionH>
              <wp:positionV relativeFrom="page">
                <wp:posOffset>7089877</wp:posOffset>
              </wp:positionV>
              <wp:extent cx="196850" cy="15240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32" w14:textId="77777777" w:rsidR="00197CB7" w:rsidRDefault="00345D0E">
                          <w:pPr>
                            <w:spacing w:before="12"/>
                            <w:ind w:left="20"/>
                            <w:rPr>
                              <w:i/>
                              <w:sz w:val="18"/>
                            </w:rPr>
                          </w:pPr>
                          <w:r>
                            <w:rPr>
                              <w:i/>
                              <w:spacing w:val="-5"/>
                              <w:sz w:val="18"/>
                            </w:rPr>
                            <w:t>204</w:t>
                          </w:r>
                        </w:p>
                      </w:txbxContent>
                    </wps:txbx>
                    <wps:bodyPr wrap="square" lIns="0" tIns="0" rIns="0" bIns="0" rtlCol="0">
                      <a:noAutofit/>
                    </wps:bodyPr>
                  </wps:wsp>
                </a:graphicData>
              </a:graphic>
            </wp:anchor>
          </w:drawing>
        </mc:Choice>
        <mc:Fallback>
          <w:pict>
            <v:shapetype w14:anchorId="534CC18E" id="_x0000_t202" coordsize="21600,21600" o:spt="202" path="m,l,21600r21600,l21600,xe">
              <v:stroke joinstyle="miter"/>
              <v:path gradientshapeok="t" o:connecttype="rect"/>
            </v:shapetype>
            <v:shape id="Textbox 707" o:spid="_x0000_s1650" type="#_x0000_t202" style="position:absolute;margin-left:71pt;margin-top:558.25pt;width:15.5pt;height:12pt;z-index:-2516576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DLEwXeZAQAA&#10;IwMAAA4AAAAAAAAAAAAAAAAALgIAAGRycy9lMm9Eb2MueG1sUEsBAi0AFAAGAAgAAAAhABn7oZ/f&#10;AAAADQEAAA8AAAAAAAAAAAAAAAAA8wMAAGRycy9kb3ducmV2LnhtbFBLBQYAAAAABAAEAPMAAAD/&#10;BAAAAAA=&#10;" filled="f" stroked="f">
              <v:textbox inset="0,0,0,0">
                <w:txbxContent>
                  <w:p w14:paraId="534CC532" w14:textId="77777777" w:rsidR="00197CB7" w:rsidRDefault="00345D0E">
                    <w:pPr>
                      <w:spacing w:before="12"/>
                      <w:ind w:left="20"/>
                      <w:rPr>
                        <w:i/>
                        <w:sz w:val="18"/>
                      </w:rPr>
                    </w:pPr>
                    <w:r>
                      <w:rPr>
                        <w:i/>
                        <w:spacing w:val="-5"/>
                        <w:sz w:val="18"/>
                      </w:rPr>
                      <w:t>204</w:t>
                    </w:r>
                  </w:p>
                </w:txbxContent>
              </v:textbox>
              <w10:wrap anchorx="page" anchory="page"/>
            </v:shape>
          </w:pict>
        </mc:Fallback>
      </mc:AlternateContent>
    </w:r>
    <w:r>
      <w:rPr>
        <w:noProof/>
      </w:rPr>
      <mc:AlternateContent>
        <mc:Choice Requires="wps">
          <w:drawing>
            <wp:anchor distT="0" distB="0" distL="0" distR="0" simplePos="0" relativeHeight="251658870" behindDoc="1" locked="0" layoutInCell="1" allowOverlap="1" wp14:anchorId="534CC190" wp14:editId="534CC191">
              <wp:simplePos x="0" y="0"/>
              <wp:positionH relativeFrom="page">
                <wp:posOffset>4364850</wp:posOffset>
              </wp:positionH>
              <wp:positionV relativeFrom="page">
                <wp:posOffset>7089877</wp:posOffset>
              </wp:positionV>
              <wp:extent cx="1939925" cy="15240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3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90" id="Textbox 708" o:spid="_x0000_s1651" type="#_x0000_t202" style="position:absolute;margin-left:343.7pt;margin-top:558.25pt;width:152.75pt;height:12pt;z-index:-2516576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NvcACua&#10;AQAAJAMAAA4AAAAAAAAAAAAAAAAALgIAAGRycy9lMm9Eb2MueG1sUEsBAi0AFAAGAAgAAAAhAHJJ&#10;32nhAAAADQEAAA8AAAAAAAAAAAAAAAAA9AMAAGRycy9kb3ducmV2LnhtbFBLBQYAAAAABAAEAPMA&#10;AAACBQAAAAA=&#10;" filled="f" stroked="f">
              <v:textbox inset="0,0,0,0">
                <w:txbxContent>
                  <w:p w14:paraId="534CC53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0" w14:textId="77777777" w:rsidR="00197CB7" w:rsidRDefault="00345D0E">
    <w:pPr>
      <w:pStyle w:val="BodyText"/>
      <w:spacing w:line="14" w:lineRule="auto"/>
      <w:rPr>
        <w:sz w:val="20"/>
      </w:rPr>
    </w:pPr>
    <w:r>
      <w:rPr>
        <w:noProof/>
      </w:rPr>
      <mc:AlternateContent>
        <mc:Choice Requires="wps">
          <w:drawing>
            <wp:anchor distT="0" distB="0" distL="0" distR="0" simplePos="0" relativeHeight="251658877" behindDoc="1" locked="0" layoutInCell="1" allowOverlap="1" wp14:anchorId="534CC196" wp14:editId="534CC197">
              <wp:simplePos x="0" y="0"/>
              <wp:positionH relativeFrom="page">
                <wp:posOffset>4364850</wp:posOffset>
              </wp:positionH>
              <wp:positionV relativeFrom="page">
                <wp:posOffset>7089877</wp:posOffset>
              </wp:positionV>
              <wp:extent cx="1939925" cy="152400"/>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3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96" id="_x0000_t202" coordsize="21600,21600" o:spt="202" path="m,l,21600r21600,l21600,xe">
              <v:stroke joinstyle="miter"/>
              <v:path gradientshapeok="t" o:connecttype="rect"/>
            </v:shapetype>
            <v:shape id="Textbox 720" o:spid="_x0000_s1654" type="#_x0000_t202" style="position:absolute;margin-left:343.7pt;margin-top:558.25pt;width:152.75pt;height:12pt;z-index:-2516576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ut6nya&#10;AQAAJAMAAA4AAAAAAAAAAAAAAAAALgIAAGRycy9lMm9Eb2MueG1sUEsBAi0AFAAGAAgAAAAhAHJJ&#10;32nhAAAADQEAAA8AAAAAAAAAAAAAAAAA9AMAAGRycy9kb3ducmV2LnhtbFBLBQYAAAAABAAEAPMA&#10;AAACBQAAAAA=&#10;" filled="f" stroked="f">
              <v:textbox inset="0,0,0,0">
                <w:txbxContent>
                  <w:p w14:paraId="534CC53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78" behindDoc="1" locked="0" layoutInCell="1" allowOverlap="1" wp14:anchorId="534CC198" wp14:editId="534CC199">
              <wp:simplePos x="0" y="0"/>
              <wp:positionH relativeFrom="page">
                <wp:posOffset>9570973</wp:posOffset>
              </wp:positionH>
              <wp:positionV relativeFrom="page">
                <wp:posOffset>7089877</wp:posOffset>
              </wp:positionV>
              <wp:extent cx="196850" cy="152400"/>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3B" w14:textId="77777777" w:rsidR="00197CB7" w:rsidRDefault="00345D0E">
                          <w:pPr>
                            <w:spacing w:before="12"/>
                            <w:ind w:left="20"/>
                            <w:rPr>
                              <w:i/>
                              <w:sz w:val="18"/>
                            </w:rPr>
                          </w:pPr>
                          <w:r>
                            <w:rPr>
                              <w:i/>
                              <w:spacing w:val="-5"/>
                              <w:sz w:val="18"/>
                            </w:rPr>
                            <w:t>207</w:t>
                          </w:r>
                        </w:p>
                      </w:txbxContent>
                    </wps:txbx>
                    <wps:bodyPr wrap="square" lIns="0" tIns="0" rIns="0" bIns="0" rtlCol="0">
                      <a:noAutofit/>
                    </wps:bodyPr>
                  </wps:wsp>
                </a:graphicData>
              </a:graphic>
            </wp:anchor>
          </w:drawing>
        </mc:Choice>
        <mc:Fallback>
          <w:pict>
            <v:shape w14:anchorId="534CC198" id="Textbox 721" o:spid="_x0000_s1655" type="#_x0000_t202" style="position:absolute;margin-left:753.6pt;margin-top:558.25pt;width:15.5pt;height:12pt;z-index:-2516576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JK1KyCZ&#10;AQAAIwMAAA4AAAAAAAAAAAAAAAAALgIAAGRycy9lMm9Eb2MueG1sUEsBAi0AFAAGAAgAAAAhAHrB&#10;gpbiAAAADwEAAA8AAAAAAAAAAAAAAAAA8wMAAGRycy9kb3ducmV2LnhtbFBLBQYAAAAABAAEAPMA&#10;AAACBQAAAAA=&#10;" filled="f" stroked="f">
              <v:textbox inset="0,0,0,0">
                <w:txbxContent>
                  <w:p w14:paraId="534CC53B" w14:textId="77777777" w:rsidR="00197CB7" w:rsidRDefault="00345D0E">
                    <w:pPr>
                      <w:spacing w:before="12"/>
                      <w:ind w:left="20"/>
                      <w:rPr>
                        <w:i/>
                        <w:sz w:val="18"/>
                      </w:rPr>
                    </w:pPr>
                    <w:r>
                      <w:rPr>
                        <w:i/>
                        <w:spacing w:val="-5"/>
                        <w:sz w:val="18"/>
                      </w:rPr>
                      <w:t>207</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1" w14:textId="77777777" w:rsidR="00197CB7" w:rsidRDefault="00345D0E">
    <w:pPr>
      <w:pStyle w:val="BodyText"/>
      <w:spacing w:line="14" w:lineRule="auto"/>
      <w:rPr>
        <w:sz w:val="20"/>
      </w:rPr>
    </w:pPr>
    <w:r>
      <w:rPr>
        <w:noProof/>
      </w:rPr>
      <mc:AlternateContent>
        <mc:Choice Requires="wps">
          <w:drawing>
            <wp:anchor distT="0" distB="0" distL="0" distR="0" simplePos="0" relativeHeight="251658875" behindDoc="1" locked="0" layoutInCell="1" allowOverlap="1" wp14:anchorId="534CC19A" wp14:editId="534CC19B">
              <wp:simplePos x="0" y="0"/>
              <wp:positionH relativeFrom="page">
                <wp:posOffset>901700</wp:posOffset>
              </wp:positionH>
              <wp:positionV relativeFrom="page">
                <wp:posOffset>7089877</wp:posOffset>
              </wp:positionV>
              <wp:extent cx="196850" cy="152400"/>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38" w14:textId="77777777" w:rsidR="00197CB7" w:rsidRDefault="00345D0E">
                          <w:pPr>
                            <w:spacing w:before="12"/>
                            <w:ind w:left="20"/>
                            <w:rPr>
                              <w:i/>
                              <w:sz w:val="18"/>
                            </w:rPr>
                          </w:pPr>
                          <w:r>
                            <w:rPr>
                              <w:i/>
                              <w:spacing w:val="-5"/>
                              <w:sz w:val="18"/>
                            </w:rPr>
                            <w:t>206</w:t>
                          </w:r>
                        </w:p>
                      </w:txbxContent>
                    </wps:txbx>
                    <wps:bodyPr wrap="square" lIns="0" tIns="0" rIns="0" bIns="0" rtlCol="0">
                      <a:noAutofit/>
                    </wps:bodyPr>
                  </wps:wsp>
                </a:graphicData>
              </a:graphic>
            </wp:anchor>
          </w:drawing>
        </mc:Choice>
        <mc:Fallback>
          <w:pict>
            <v:shapetype w14:anchorId="534CC19A" id="_x0000_t202" coordsize="21600,21600" o:spt="202" path="m,l,21600r21600,l21600,xe">
              <v:stroke joinstyle="miter"/>
              <v:path gradientshapeok="t" o:connecttype="rect"/>
            </v:shapetype>
            <v:shape id="Textbox 718" o:spid="_x0000_s1656" type="#_x0000_t202" style="position:absolute;margin-left:71pt;margin-top:558.25pt;width:15.5pt;height:12pt;z-index:-2516576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" filled="f" stroked="f">
              <v:textbox inset="0,0,0,0">
                <w:txbxContent>
                  <w:p w14:paraId="534CC538" w14:textId="77777777" w:rsidR="00197CB7" w:rsidRDefault="00345D0E">
                    <w:pPr>
                      <w:spacing w:before="12"/>
                      <w:ind w:left="20"/>
                      <w:rPr>
                        <w:i/>
                        <w:sz w:val="18"/>
                      </w:rPr>
                    </w:pPr>
                    <w:r>
                      <w:rPr>
                        <w:i/>
                        <w:spacing w:val="-5"/>
                        <w:sz w:val="18"/>
                      </w:rPr>
                      <w:t>206</w:t>
                    </w:r>
                  </w:p>
                </w:txbxContent>
              </v:textbox>
              <w10:wrap anchorx="page" anchory="page"/>
            </v:shape>
          </w:pict>
        </mc:Fallback>
      </mc:AlternateContent>
    </w:r>
    <w:r>
      <w:rPr>
        <w:noProof/>
      </w:rPr>
      <mc:AlternateContent>
        <mc:Choice Requires="wps">
          <w:drawing>
            <wp:anchor distT="0" distB="0" distL="0" distR="0" simplePos="0" relativeHeight="251658876" behindDoc="1" locked="0" layoutInCell="1" allowOverlap="1" wp14:anchorId="534CC19C" wp14:editId="534CC19D">
              <wp:simplePos x="0" y="0"/>
              <wp:positionH relativeFrom="page">
                <wp:posOffset>4364850</wp:posOffset>
              </wp:positionH>
              <wp:positionV relativeFrom="page">
                <wp:posOffset>7089877</wp:posOffset>
              </wp:positionV>
              <wp:extent cx="1939925" cy="152400"/>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3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9C" id="Textbox 719" o:spid="_x0000_s1657" type="#_x0000_t202" style="position:absolute;margin-left:343.7pt;margin-top:558.25pt;width:152.75pt;height:12pt;z-index:-2516576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vemgEAACQDAAAOAAAAZHJzL2Uyb0RvYy54bWysUt2OEyEUvjfxHQj3dqZd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vfrNerWyk0ny1vV6/rYnh1vR2R0kcDXuSi&#10;lch5FQbq+Egpv6+ac8tM5vn9zCRNu0m4rpV3N8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G3DC96a&#10;AQAAJAMAAA4AAAAAAAAAAAAAAAAALgIAAGRycy9lMm9Eb2MueG1sUEsBAi0AFAAGAAgAAAAhAHJJ&#10;32nhAAAADQEAAA8AAAAAAAAAAAAAAAAA9AMAAGRycy9kb3ducmV2LnhtbFBLBQYAAAAABAAEAPMA&#10;AAACBQAAAAA=&#10;" filled="f" stroked="f">
              <v:textbox inset="0,0,0,0">
                <w:txbxContent>
                  <w:p w14:paraId="534CC53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4" w14:textId="77777777" w:rsidR="00197CB7" w:rsidRDefault="00345D0E">
    <w:pPr>
      <w:pStyle w:val="BodyText"/>
      <w:spacing w:line="14" w:lineRule="auto"/>
      <w:rPr>
        <w:sz w:val="20"/>
      </w:rPr>
    </w:pPr>
    <w:r>
      <w:rPr>
        <w:noProof/>
      </w:rPr>
      <mc:AlternateContent>
        <mc:Choice Requires="wps">
          <w:drawing>
            <wp:anchor distT="0" distB="0" distL="0" distR="0" simplePos="0" relativeHeight="251658883" behindDoc="1" locked="0" layoutInCell="1" allowOverlap="1" wp14:anchorId="534CC1A2" wp14:editId="534CC1A3">
              <wp:simplePos x="0" y="0"/>
              <wp:positionH relativeFrom="page">
                <wp:posOffset>4364850</wp:posOffset>
              </wp:positionH>
              <wp:positionV relativeFrom="page">
                <wp:posOffset>7089877</wp:posOffset>
              </wp:positionV>
              <wp:extent cx="1939925" cy="15240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4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A2" id="_x0000_t202" coordsize="21600,21600" o:spt="202" path="m,l,21600r21600,l21600,xe">
              <v:stroke joinstyle="miter"/>
              <v:path gradientshapeok="t" o:connecttype="rect"/>
            </v:shapetype>
            <v:shape id="Textbox 726" o:spid="_x0000_s1660" type="#_x0000_t202" style="position:absolute;margin-left:343.7pt;margin-top:558.25pt;width:152.75pt;height:12pt;z-index:-2516575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d8ZbKa&#10;AQAAJAMAAA4AAAAAAAAAAAAAAAAALgIAAGRycy9lMm9Eb2MueG1sUEsBAi0AFAAGAAgAAAAhAHJJ&#10;32nhAAAADQEAAA8AAAAAAAAAAAAAAAAA9AMAAGRycy9kb3ducmV2LnhtbFBLBQYAAAAABAAEAPMA&#10;AAACBQAAAAA=&#10;" filled="f" stroked="f">
              <v:textbox inset="0,0,0,0">
                <w:txbxContent>
                  <w:p w14:paraId="534CC54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84" behindDoc="1" locked="0" layoutInCell="1" allowOverlap="1" wp14:anchorId="534CC1A4" wp14:editId="534CC1A5">
              <wp:simplePos x="0" y="0"/>
              <wp:positionH relativeFrom="page">
                <wp:posOffset>9570973</wp:posOffset>
              </wp:positionH>
              <wp:positionV relativeFrom="page">
                <wp:posOffset>7089877</wp:posOffset>
              </wp:positionV>
              <wp:extent cx="196850" cy="15240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41" w14:textId="77777777" w:rsidR="00197CB7" w:rsidRDefault="00345D0E">
                          <w:pPr>
                            <w:spacing w:before="12"/>
                            <w:ind w:left="20"/>
                            <w:rPr>
                              <w:i/>
                              <w:sz w:val="18"/>
                            </w:rPr>
                          </w:pPr>
                          <w:r>
                            <w:rPr>
                              <w:i/>
                              <w:spacing w:val="-5"/>
                              <w:sz w:val="18"/>
                            </w:rPr>
                            <w:t>209</w:t>
                          </w:r>
                        </w:p>
                      </w:txbxContent>
                    </wps:txbx>
                    <wps:bodyPr wrap="square" lIns="0" tIns="0" rIns="0" bIns="0" rtlCol="0">
                      <a:noAutofit/>
                    </wps:bodyPr>
                  </wps:wsp>
                </a:graphicData>
              </a:graphic>
            </wp:anchor>
          </w:drawing>
        </mc:Choice>
        <mc:Fallback>
          <w:pict>
            <v:shape w14:anchorId="534CC1A4" id="Textbox 727" o:spid="_x0000_s1661" type="#_x0000_t202" style="position:absolute;margin-left:753.6pt;margin-top:558.25pt;width:15.5pt;height:12pt;z-index:-2516575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J5kpO6Z&#10;AQAAIwMAAA4AAAAAAAAAAAAAAAAALgIAAGRycy9lMm9Eb2MueG1sUEsBAi0AFAAGAAgAAAAhAHrB&#10;gpbiAAAADwEAAA8AAAAAAAAAAAAAAAAA8wMAAGRycy9kb3ducmV2LnhtbFBLBQYAAAAABAAEAPMA&#10;AAACBQAAAAA=&#10;" filled="f" stroked="f">
              <v:textbox inset="0,0,0,0">
                <w:txbxContent>
                  <w:p w14:paraId="534CC541" w14:textId="77777777" w:rsidR="00197CB7" w:rsidRDefault="00345D0E">
                    <w:pPr>
                      <w:spacing w:before="12"/>
                      <w:ind w:left="20"/>
                      <w:rPr>
                        <w:i/>
                        <w:sz w:val="18"/>
                      </w:rPr>
                    </w:pPr>
                    <w:r>
                      <w:rPr>
                        <w:i/>
                        <w:spacing w:val="-5"/>
                        <w:sz w:val="18"/>
                      </w:rPr>
                      <w:t>209</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5" w14:textId="77777777" w:rsidR="00197CB7" w:rsidRDefault="00345D0E">
    <w:pPr>
      <w:pStyle w:val="BodyText"/>
      <w:spacing w:line="14" w:lineRule="auto"/>
      <w:rPr>
        <w:sz w:val="20"/>
      </w:rPr>
    </w:pPr>
    <w:r>
      <w:rPr>
        <w:noProof/>
      </w:rPr>
      <mc:AlternateContent>
        <mc:Choice Requires="wps">
          <w:drawing>
            <wp:anchor distT="0" distB="0" distL="0" distR="0" simplePos="0" relativeHeight="251658881" behindDoc="1" locked="0" layoutInCell="1" allowOverlap="1" wp14:anchorId="534CC1A6" wp14:editId="534CC1A7">
              <wp:simplePos x="0" y="0"/>
              <wp:positionH relativeFrom="page">
                <wp:posOffset>901700</wp:posOffset>
              </wp:positionH>
              <wp:positionV relativeFrom="page">
                <wp:posOffset>7089877</wp:posOffset>
              </wp:positionV>
              <wp:extent cx="196850" cy="15240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3E" w14:textId="77777777" w:rsidR="00197CB7" w:rsidRDefault="00345D0E">
                          <w:pPr>
                            <w:spacing w:before="12"/>
                            <w:ind w:left="20"/>
                            <w:rPr>
                              <w:i/>
                              <w:sz w:val="18"/>
                            </w:rPr>
                          </w:pPr>
                          <w:r>
                            <w:rPr>
                              <w:i/>
                              <w:spacing w:val="-5"/>
                              <w:sz w:val="18"/>
                            </w:rPr>
                            <w:t>208</w:t>
                          </w:r>
                        </w:p>
                      </w:txbxContent>
                    </wps:txbx>
                    <wps:bodyPr wrap="square" lIns="0" tIns="0" rIns="0" bIns="0" rtlCol="0">
                      <a:noAutofit/>
                    </wps:bodyPr>
                  </wps:wsp>
                </a:graphicData>
              </a:graphic>
            </wp:anchor>
          </w:drawing>
        </mc:Choice>
        <mc:Fallback>
          <w:pict>
            <v:shapetype w14:anchorId="534CC1A6" id="_x0000_t202" coordsize="21600,21600" o:spt="202" path="m,l,21600r21600,l21600,xe">
              <v:stroke joinstyle="miter"/>
              <v:path gradientshapeok="t" o:connecttype="rect"/>
            </v:shapetype>
            <v:shape id="Textbox 724" o:spid="_x0000_s1662" type="#_x0000_t202" style="position:absolute;margin-left:71pt;margin-top:558.25pt;width:15.5pt;height:12pt;z-index:-2516575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F8mQEAACMDAAAOAAAAZHJzL2Uyb0RvYy54bWysUs2O0zAQviPxDpbvNGlhqy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71d395wR3NrebN6Uxe/q+vhiJQ+GfAiF61E&#10;jqsQUMcHSvl61ZxHZi7P12ciadpNwnWtXL9e5xjzvx10JxYzcp6tpJ8HhUaK4XNgw3L45wLPxe5c&#10;YBo+QHkiWVOAd4cE1hUKV9yZAidRmM2vJkf9+75MXd/29hc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FcMUXyZAQAA&#10;IwMAAA4AAAAAAAAAAAAAAAAALgIAAGRycy9lMm9Eb2MueG1sUEsBAi0AFAAGAAgAAAAhABn7oZ/f&#10;AAAADQEAAA8AAAAAAAAAAAAAAAAA8wMAAGRycy9kb3ducmV2LnhtbFBLBQYAAAAABAAEAPMAAAD/&#10;BAAAAAA=&#10;" filled="f" stroked="f">
              <v:textbox inset="0,0,0,0">
                <w:txbxContent>
                  <w:p w14:paraId="534CC53E" w14:textId="77777777" w:rsidR="00197CB7" w:rsidRDefault="00345D0E">
                    <w:pPr>
                      <w:spacing w:before="12"/>
                      <w:ind w:left="20"/>
                      <w:rPr>
                        <w:i/>
                        <w:sz w:val="18"/>
                      </w:rPr>
                    </w:pPr>
                    <w:r>
                      <w:rPr>
                        <w:i/>
                        <w:spacing w:val="-5"/>
                        <w:sz w:val="18"/>
                      </w:rPr>
                      <w:t>208</w:t>
                    </w:r>
                  </w:p>
                </w:txbxContent>
              </v:textbox>
              <w10:wrap anchorx="page" anchory="page"/>
            </v:shape>
          </w:pict>
        </mc:Fallback>
      </mc:AlternateContent>
    </w:r>
    <w:r>
      <w:rPr>
        <w:noProof/>
      </w:rPr>
      <mc:AlternateContent>
        <mc:Choice Requires="wps">
          <w:drawing>
            <wp:anchor distT="0" distB="0" distL="0" distR="0" simplePos="0" relativeHeight="251658882" behindDoc="1" locked="0" layoutInCell="1" allowOverlap="1" wp14:anchorId="534CC1A8" wp14:editId="534CC1A9">
              <wp:simplePos x="0" y="0"/>
              <wp:positionH relativeFrom="page">
                <wp:posOffset>4364850</wp:posOffset>
              </wp:positionH>
              <wp:positionV relativeFrom="page">
                <wp:posOffset>7089877</wp:posOffset>
              </wp:positionV>
              <wp:extent cx="1939925" cy="15240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3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A8" id="Textbox 725" o:spid="_x0000_s1663" type="#_x0000_t202" style="position:absolute;margin-left:343.7pt;margin-top:558.25pt;width:152.75pt;height:12pt;z-index:-2516575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" filled="f" stroked="f">
              <v:textbox inset="0,0,0,0">
                <w:txbxContent>
                  <w:p w14:paraId="534CC53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8" w14:textId="77777777" w:rsidR="00197CB7" w:rsidRDefault="00345D0E">
    <w:pPr>
      <w:pStyle w:val="BodyText"/>
      <w:spacing w:line="14" w:lineRule="auto"/>
      <w:rPr>
        <w:sz w:val="20"/>
      </w:rPr>
    </w:pPr>
    <w:r>
      <w:rPr>
        <w:noProof/>
      </w:rPr>
      <mc:AlternateContent>
        <mc:Choice Requires="wps">
          <w:drawing>
            <wp:anchor distT="0" distB="0" distL="0" distR="0" simplePos="0" relativeHeight="251658889" behindDoc="1" locked="0" layoutInCell="1" allowOverlap="1" wp14:anchorId="534CC1AE" wp14:editId="534CC1AF">
              <wp:simplePos x="0" y="0"/>
              <wp:positionH relativeFrom="page">
                <wp:posOffset>4364850</wp:posOffset>
              </wp:positionH>
              <wp:positionV relativeFrom="page">
                <wp:posOffset>7089877</wp:posOffset>
              </wp:positionV>
              <wp:extent cx="1939925" cy="15240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4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AE" id="_x0000_t202" coordsize="21600,21600" o:spt="202" path="m,l,21600r21600,l21600,xe">
              <v:stroke joinstyle="miter"/>
              <v:path gradientshapeok="t" o:connecttype="rect"/>
            </v:shapetype>
            <v:shape id="Textbox 732" o:spid="_x0000_s1666" type="#_x0000_t202" style="position:absolute;margin-left:343.7pt;margin-top:558.25pt;width:152.75pt;height:12pt;z-index:-2516575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Hh7Slia&#10;AQAAJAMAAA4AAAAAAAAAAAAAAAAALgIAAGRycy9lMm9Eb2MueG1sUEsBAi0AFAAGAAgAAAAhAHJJ&#10;32nhAAAADQEAAA8AAAAAAAAAAAAAAAAA9AMAAGRycy9kb3ducmV2LnhtbFBLBQYAAAAABAAEAPMA&#10;AAACBQAAAAA=&#10;" filled="f" stroked="f">
              <v:textbox inset="0,0,0,0">
                <w:txbxContent>
                  <w:p w14:paraId="534CC54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90" behindDoc="1" locked="0" layoutInCell="1" allowOverlap="1" wp14:anchorId="534CC1B0" wp14:editId="534CC1B1">
              <wp:simplePos x="0" y="0"/>
              <wp:positionH relativeFrom="page">
                <wp:posOffset>9570973</wp:posOffset>
              </wp:positionH>
              <wp:positionV relativeFrom="page">
                <wp:posOffset>7089877</wp:posOffset>
              </wp:positionV>
              <wp:extent cx="196850" cy="15240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47" w14:textId="77777777" w:rsidR="00197CB7" w:rsidRDefault="00345D0E">
                          <w:pPr>
                            <w:spacing w:before="12"/>
                            <w:ind w:left="20"/>
                            <w:rPr>
                              <w:i/>
                              <w:sz w:val="18"/>
                            </w:rPr>
                          </w:pPr>
                          <w:r>
                            <w:rPr>
                              <w:i/>
                              <w:spacing w:val="-5"/>
                              <w:sz w:val="18"/>
                            </w:rPr>
                            <w:t>211</w:t>
                          </w:r>
                        </w:p>
                      </w:txbxContent>
                    </wps:txbx>
                    <wps:bodyPr wrap="square" lIns="0" tIns="0" rIns="0" bIns="0" rtlCol="0">
                      <a:noAutofit/>
                    </wps:bodyPr>
                  </wps:wsp>
                </a:graphicData>
              </a:graphic>
            </wp:anchor>
          </w:drawing>
        </mc:Choice>
        <mc:Fallback>
          <w:pict>
            <v:shape w14:anchorId="534CC1B0" id="Textbox 733" o:spid="_x0000_s1667" type="#_x0000_t202" style="position:absolute;margin-left:753.6pt;margin-top:558.25pt;width:15.5pt;height:12pt;z-index:-2516575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JFjiwSZ&#10;AQAAIwMAAA4AAAAAAAAAAAAAAAAALgIAAGRycy9lMm9Eb2MueG1sUEsBAi0AFAAGAAgAAAAhAHrB&#10;gpbiAAAADwEAAA8AAAAAAAAAAAAAAAAA8wMAAGRycy9kb3ducmV2LnhtbFBLBQYAAAAABAAEAPMA&#10;AAACBQAAAAA=&#10;" filled="f" stroked="f">
              <v:textbox inset="0,0,0,0">
                <w:txbxContent>
                  <w:p w14:paraId="534CC547" w14:textId="77777777" w:rsidR="00197CB7" w:rsidRDefault="00345D0E">
                    <w:pPr>
                      <w:spacing w:before="12"/>
                      <w:ind w:left="20"/>
                      <w:rPr>
                        <w:i/>
                        <w:sz w:val="18"/>
                      </w:rPr>
                    </w:pPr>
                    <w:r>
                      <w:rPr>
                        <w:i/>
                        <w:spacing w:val="-5"/>
                        <w:sz w:val="18"/>
                      </w:rPr>
                      <w:t>211</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9" w14:textId="77777777" w:rsidR="00197CB7" w:rsidRDefault="00345D0E">
    <w:pPr>
      <w:pStyle w:val="BodyText"/>
      <w:spacing w:line="14" w:lineRule="auto"/>
      <w:rPr>
        <w:sz w:val="20"/>
      </w:rPr>
    </w:pPr>
    <w:r>
      <w:rPr>
        <w:noProof/>
      </w:rPr>
      <mc:AlternateContent>
        <mc:Choice Requires="wps">
          <w:drawing>
            <wp:anchor distT="0" distB="0" distL="0" distR="0" simplePos="0" relativeHeight="251658887" behindDoc="1" locked="0" layoutInCell="1" allowOverlap="1" wp14:anchorId="534CC1B2" wp14:editId="534CC1B3">
              <wp:simplePos x="0" y="0"/>
              <wp:positionH relativeFrom="page">
                <wp:posOffset>901700</wp:posOffset>
              </wp:positionH>
              <wp:positionV relativeFrom="page">
                <wp:posOffset>7089877</wp:posOffset>
              </wp:positionV>
              <wp:extent cx="196850" cy="15240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44" w14:textId="77777777" w:rsidR="00197CB7" w:rsidRDefault="00345D0E">
                          <w:pPr>
                            <w:spacing w:before="12"/>
                            <w:ind w:left="20"/>
                            <w:rPr>
                              <w:i/>
                              <w:sz w:val="18"/>
                            </w:rPr>
                          </w:pPr>
                          <w:r>
                            <w:rPr>
                              <w:i/>
                              <w:spacing w:val="-5"/>
                              <w:sz w:val="18"/>
                            </w:rPr>
                            <w:t>210</w:t>
                          </w:r>
                        </w:p>
                      </w:txbxContent>
                    </wps:txbx>
                    <wps:bodyPr wrap="square" lIns="0" tIns="0" rIns="0" bIns="0" rtlCol="0">
                      <a:noAutofit/>
                    </wps:bodyPr>
                  </wps:wsp>
                </a:graphicData>
              </a:graphic>
            </wp:anchor>
          </w:drawing>
        </mc:Choice>
        <mc:Fallback>
          <w:pict>
            <v:shapetype w14:anchorId="534CC1B2" id="_x0000_t202" coordsize="21600,21600" o:spt="202" path="m,l,21600r21600,l21600,xe">
              <v:stroke joinstyle="miter"/>
              <v:path gradientshapeok="t" o:connecttype="rect"/>
            </v:shapetype>
            <v:shape id="Textbox 730" o:spid="_x0000_s1668" type="#_x0000_t202" style="position:absolute;margin-left:71pt;margin-top:558.25pt;width:15.5pt;height:12pt;z-index:-2516575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FgLfpaZAQAA&#10;IwMAAA4AAAAAAAAAAAAAAAAALgIAAGRycy9lMm9Eb2MueG1sUEsBAi0AFAAGAAgAAAAhABn7oZ/f&#10;AAAADQEAAA8AAAAAAAAAAAAAAAAA8wMAAGRycy9kb3ducmV2LnhtbFBLBQYAAAAABAAEAPMAAAD/&#10;BAAAAAA=&#10;" filled="f" stroked="f">
              <v:textbox inset="0,0,0,0">
                <w:txbxContent>
                  <w:p w14:paraId="534CC544" w14:textId="77777777" w:rsidR="00197CB7" w:rsidRDefault="00345D0E">
                    <w:pPr>
                      <w:spacing w:before="12"/>
                      <w:ind w:left="20"/>
                      <w:rPr>
                        <w:i/>
                        <w:sz w:val="18"/>
                      </w:rPr>
                    </w:pPr>
                    <w:r>
                      <w:rPr>
                        <w:i/>
                        <w:spacing w:val="-5"/>
                        <w:sz w:val="18"/>
                      </w:rPr>
                      <w:t>210</w:t>
                    </w:r>
                  </w:p>
                </w:txbxContent>
              </v:textbox>
              <w10:wrap anchorx="page" anchory="page"/>
            </v:shape>
          </w:pict>
        </mc:Fallback>
      </mc:AlternateContent>
    </w:r>
    <w:r>
      <w:rPr>
        <w:noProof/>
      </w:rPr>
      <mc:AlternateContent>
        <mc:Choice Requires="wps">
          <w:drawing>
            <wp:anchor distT="0" distB="0" distL="0" distR="0" simplePos="0" relativeHeight="251658888" behindDoc="1" locked="0" layoutInCell="1" allowOverlap="1" wp14:anchorId="534CC1B4" wp14:editId="534CC1B5">
              <wp:simplePos x="0" y="0"/>
              <wp:positionH relativeFrom="page">
                <wp:posOffset>4364850</wp:posOffset>
              </wp:positionH>
              <wp:positionV relativeFrom="page">
                <wp:posOffset>7089877</wp:posOffset>
              </wp:positionV>
              <wp:extent cx="1939925" cy="15240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4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B4" id="Textbox 731" o:spid="_x0000_s1669" type="#_x0000_t202" style="position:absolute;margin-left:343.7pt;margin-top:558.25pt;width:152.75pt;height:12pt;z-index:-251657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LETv8qa&#10;AQAAJAMAAA4AAAAAAAAAAAAAAAAALgIAAGRycy9lMm9Eb2MueG1sUEsBAi0AFAAGAAgAAAAhAHJJ&#10;32nhAAAADQEAAA8AAAAAAAAAAAAAAAAA9AMAAGRycy9kb3ducmV2LnhtbFBLBQYAAAAABAAEAPMA&#10;AAACBQAAAAA=&#10;" filled="f" stroked="f">
              <v:textbox inset="0,0,0,0">
                <w:txbxContent>
                  <w:p w14:paraId="534CC54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A8F0C" w14:textId="752FF1D0" w:rsidR="007D1875" w:rsidRDefault="007D1875">
    <w:pPr>
      <w:pStyle w:val="BodyText"/>
      <w:spacing w:line="14" w:lineRule="auto"/>
      <w:rPr>
        <w:sz w:val="20"/>
      </w:rPr>
    </w:pPr>
    <w:r>
      <w:rPr>
        <w:noProof/>
      </w:rPr>
      <mc:AlternateContent>
        <mc:Choice Requires="wps">
          <w:drawing>
            <wp:anchor distT="0" distB="0" distL="0" distR="0" simplePos="0" relativeHeight="252090368" behindDoc="1" locked="0" layoutInCell="1" allowOverlap="1" wp14:anchorId="5BD75EBF" wp14:editId="4B5CB551">
              <wp:simplePos x="0" y="0"/>
              <wp:positionH relativeFrom="margin">
                <wp:align>left</wp:align>
              </wp:positionH>
              <wp:positionV relativeFrom="bottomMargin">
                <wp:align>top</wp:align>
              </wp:positionV>
              <wp:extent cx="139700" cy="152400"/>
              <wp:effectExtent l="0" t="0" r="0" b="0"/>
              <wp:wrapNone/>
              <wp:docPr id="198551247"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72098F87" w14:textId="53A22BAA" w:rsidR="007D1875" w:rsidRDefault="007D1875">
                          <w:pPr>
                            <w:spacing w:before="12"/>
                            <w:ind w:left="20"/>
                            <w:rPr>
                              <w:i/>
                              <w:sz w:val="18"/>
                            </w:rPr>
                          </w:pPr>
                          <w:r>
                            <w:rPr>
                              <w:i/>
                              <w:spacing w:val="-5"/>
                              <w:sz w:val="18"/>
                            </w:rPr>
                            <w:t>18</w:t>
                          </w:r>
                        </w:p>
                      </w:txbxContent>
                    </wps:txbx>
                    <wps:bodyPr wrap="square" lIns="0" tIns="0" rIns="0" bIns="0" rtlCol="0">
                      <a:noAutofit/>
                    </wps:bodyPr>
                  </wps:wsp>
                </a:graphicData>
              </a:graphic>
            </wp:anchor>
          </w:drawing>
        </mc:Choice>
        <mc:Fallback>
          <w:pict>
            <v:shapetype w14:anchorId="5BD75EBF" id="_x0000_t202" coordsize="21600,21600" o:spt="202" path="m,l,21600r21600,l21600,xe">
              <v:stroke joinstyle="miter"/>
              <v:path gradientshapeok="t" o:connecttype="rect"/>
            </v:shapetype>
            <v:shape id="_x0000_s1092" type="#_x0000_t202" style="position:absolute;margin-left:0;margin-top:0;width:11pt;height:12pt;z-index:-251226112;visibility:visible;mso-wrap-style:square;mso-wrap-distance-left:0;mso-wrap-distance-top:0;mso-wrap-distance-right:0;mso-wrap-distance-bottom:0;mso-position-horizontal:lef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" filled="f" stroked="f">
              <v:textbox inset="0,0,0,0">
                <w:txbxContent>
                  <w:p w14:paraId="72098F87" w14:textId="53A22BAA" w:rsidR="007D1875" w:rsidRDefault="007D1875">
                    <w:pPr>
                      <w:spacing w:before="12"/>
                      <w:ind w:left="20"/>
                      <w:rPr>
                        <w:i/>
                        <w:sz w:val="18"/>
                      </w:rPr>
                    </w:pPr>
                    <w:r>
                      <w:rPr>
                        <w:i/>
                        <w:spacing w:val="-5"/>
                        <w:sz w:val="18"/>
                      </w:rPr>
                      <w:t>18</w:t>
                    </w:r>
                  </w:p>
                </w:txbxContent>
              </v:textbox>
              <w10:wrap anchorx="margin" anchory="margin"/>
            </v:shape>
          </w:pict>
        </mc:Fallback>
      </mc:AlternateContent>
    </w:r>
    <w:r>
      <w:rPr>
        <w:noProof/>
      </w:rPr>
      <mc:AlternateContent>
        <mc:Choice Requires="wps">
          <w:drawing>
            <wp:anchor distT="0" distB="0" distL="0" distR="0" simplePos="0" relativeHeight="252087296" behindDoc="1" locked="0" layoutInCell="1" allowOverlap="1" wp14:anchorId="661E7F45" wp14:editId="49569CC1">
              <wp:simplePos x="0" y="0"/>
              <wp:positionH relativeFrom="page">
                <wp:posOffset>2798940</wp:posOffset>
              </wp:positionH>
              <wp:positionV relativeFrom="page">
                <wp:posOffset>10221697</wp:posOffset>
              </wp:positionV>
              <wp:extent cx="1939925" cy="152400"/>
              <wp:effectExtent l="0" t="0" r="0" b="0"/>
              <wp:wrapNone/>
              <wp:docPr id="712589873"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3665FDD8" w14:textId="77777777" w:rsidR="007D1875" w:rsidRDefault="007D1875">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661E7F45" id="_x0000_s1093" type="#_x0000_t202" style="position:absolute;margin-left:220.4pt;margin-top:804.85pt;width:152.75pt;height:12pt;z-index:-251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nWRMTpkB&#10;AAAjAwAADgAAAAAAAAAAAAAAAAAuAgAAZHJzL2Uyb0RvYy54bWxQSwECLQAUAAYACAAAACEAWt7S&#10;bOEAAAANAQAADwAAAAAAAAAAAAAAAADzAwAAZHJzL2Rvd25yZXYueG1sUEsFBgAAAAAEAAQA8wAA&#10;AAEFAAAAAA==&#10;" filled="f" stroked="f">
              <v:textbox inset="0,0,0,0">
                <w:txbxContent>
                  <w:p w14:paraId="3665FDD8" w14:textId="77777777" w:rsidR="007D1875" w:rsidRDefault="007D1875">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C" w14:textId="77777777" w:rsidR="00197CB7" w:rsidRDefault="00345D0E">
    <w:pPr>
      <w:pStyle w:val="BodyText"/>
      <w:spacing w:line="14" w:lineRule="auto"/>
      <w:rPr>
        <w:sz w:val="20"/>
      </w:rPr>
    </w:pPr>
    <w:r>
      <w:rPr>
        <w:noProof/>
      </w:rPr>
      <mc:AlternateContent>
        <mc:Choice Requires="wps">
          <w:drawing>
            <wp:anchor distT="0" distB="0" distL="0" distR="0" simplePos="0" relativeHeight="251658895" behindDoc="1" locked="0" layoutInCell="1" allowOverlap="1" wp14:anchorId="534CC1BA" wp14:editId="534CC1BB">
              <wp:simplePos x="0" y="0"/>
              <wp:positionH relativeFrom="page">
                <wp:posOffset>4364850</wp:posOffset>
              </wp:positionH>
              <wp:positionV relativeFrom="page">
                <wp:posOffset>7089877</wp:posOffset>
              </wp:positionV>
              <wp:extent cx="1939925" cy="15240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4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C1BA" id="_x0000_t202" coordsize="21600,21600" o:spt="202" path="m,l,21600r21600,l21600,xe">
              <v:stroke joinstyle="miter"/>
              <v:path gradientshapeok="t" o:connecttype="rect"/>
            </v:shapetype>
            <v:shape id="Textbox 738" o:spid="_x0000_s1672" type="#_x0000_t202" style="position:absolute;margin-left:343.7pt;margin-top:558.25pt;width:152.75pt;height:12pt;z-index:-2516575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Kus0aaa&#10;AQAAJAMAAA4AAAAAAAAAAAAAAAAALgIAAGRycy9lMm9Eb2MueG1sUEsBAi0AFAAGAAgAAAAhAHJJ&#10;32nhAAAADQEAAA8AAAAAAAAAAAAAAAAA9AMAAGRycy9kb3ducmV2LnhtbFBLBQYAAAAABAAEAPMA&#10;AAACBQAAAAA=&#10;" filled="f" stroked="f">
              <v:textbox inset="0,0,0,0">
                <w:txbxContent>
                  <w:p w14:paraId="534CC54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8896" behindDoc="1" locked="0" layoutInCell="1" allowOverlap="1" wp14:anchorId="534CC1BC" wp14:editId="534CC1BD">
              <wp:simplePos x="0" y="0"/>
              <wp:positionH relativeFrom="page">
                <wp:posOffset>9570973</wp:posOffset>
              </wp:positionH>
              <wp:positionV relativeFrom="page">
                <wp:posOffset>7089877</wp:posOffset>
              </wp:positionV>
              <wp:extent cx="196850" cy="15240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4D" w14:textId="77777777" w:rsidR="00197CB7" w:rsidRDefault="00345D0E">
                          <w:pPr>
                            <w:spacing w:before="12"/>
                            <w:ind w:left="20"/>
                            <w:rPr>
                              <w:i/>
                              <w:sz w:val="18"/>
                            </w:rPr>
                          </w:pPr>
                          <w:r>
                            <w:rPr>
                              <w:i/>
                              <w:spacing w:val="-5"/>
                              <w:sz w:val="18"/>
                            </w:rPr>
                            <w:t>213</w:t>
                          </w:r>
                        </w:p>
                      </w:txbxContent>
                    </wps:txbx>
                    <wps:bodyPr wrap="square" lIns="0" tIns="0" rIns="0" bIns="0" rtlCol="0">
                      <a:noAutofit/>
                    </wps:bodyPr>
                  </wps:wsp>
                </a:graphicData>
              </a:graphic>
            </wp:anchor>
          </w:drawing>
        </mc:Choice>
        <mc:Fallback>
          <w:pict>
            <v:shape w14:anchorId="534CC1BC" id="Textbox 739" o:spid="_x0000_s1673" type="#_x0000_t202" style="position:absolute;margin-left:753.6pt;margin-top:558.25pt;width:15.5pt;height:12pt;z-index:-25165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" filled="f" stroked="f">
              <v:textbox inset="0,0,0,0">
                <w:txbxContent>
                  <w:p w14:paraId="534CC54D" w14:textId="77777777" w:rsidR="00197CB7" w:rsidRDefault="00345D0E">
                    <w:pPr>
                      <w:spacing w:before="12"/>
                      <w:ind w:left="20"/>
                      <w:rPr>
                        <w:i/>
                        <w:sz w:val="18"/>
                      </w:rPr>
                    </w:pPr>
                    <w:r>
                      <w:rPr>
                        <w:i/>
                        <w:spacing w:val="-5"/>
                        <w:sz w:val="18"/>
                      </w:rPr>
                      <w:t>213</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D" w14:textId="77777777" w:rsidR="00197CB7" w:rsidRDefault="00345D0E">
    <w:pPr>
      <w:pStyle w:val="BodyText"/>
      <w:spacing w:line="14" w:lineRule="auto"/>
      <w:rPr>
        <w:sz w:val="20"/>
      </w:rPr>
    </w:pPr>
    <w:r>
      <w:rPr>
        <w:noProof/>
      </w:rPr>
      <mc:AlternateContent>
        <mc:Choice Requires="wps">
          <w:drawing>
            <wp:anchor distT="0" distB="0" distL="0" distR="0" simplePos="0" relativeHeight="251658893" behindDoc="1" locked="0" layoutInCell="1" allowOverlap="1" wp14:anchorId="534CC1BE" wp14:editId="534CC1BF">
              <wp:simplePos x="0" y="0"/>
              <wp:positionH relativeFrom="page">
                <wp:posOffset>901700</wp:posOffset>
              </wp:positionH>
              <wp:positionV relativeFrom="page">
                <wp:posOffset>7089877</wp:posOffset>
              </wp:positionV>
              <wp:extent cx="196850" cy="15240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4A" w14:textId="77777777" w:rsidR="00197CB7" w:rsidRDefault="00345D0E">
                          <w:pPr>
                            <w:spacing w:before="12"/>
                            <w:ind w:left="20"/>
                            <w:rPr>
                              <w:i/>
                              <w:sz w:val="18"/>
                            </w:rPr>
                          </w:pPr>
                          <w:r>
                            <w:rPr>
                              <w:i/>
                              <w:spacing w:val="-5"/>
                              <w:sz w:val="18"/>
                            </w:rPr>
                            <w:t>212</w:t>
                          </w:r>
                        </w:p>
                      </w:txbxContent>
                    </wps:txbx>
                    <wps:bodyPr wrap="square" lIns="0" tIns="0" rIns="0" bIns="0" rtlCol="0">
                      <a:noAutofit/>
                    </wps:bodyPr>
                  </wps:wsp>
                </a:graphicData>
              </a:graphic>
            </wp:anchor>
          </w:drawing>
        </mc:Choice>
        <mc:Fallback>
          <w:pict>
            <v:shapetype w14:anchorId="534CC1BE" id="_x0000_t202" coordsize="21600,21600" o:spt="202" path="m,l,21600r21600,l21600,xe">
              <v:stroke joinstyle="miter"/>
              <v:path gradientshapeok="t" o:connecttype="rect"/>
            </v:shapetype>
            <v:shape id="Textbox 736" o:spid="_x0000_s1674" type="#_x0000_t202" style="position:absolute;margin-left:71pt;margin-top:558.25pt;width:15.5pt;height:12pt;z-index:-2516575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" filled="f" stroked="f">
              <v:textbox inset="0,0,0,0">
                <w:txbxContent>
                  <w:p w14:paraId="534CC54A" w14:textId="77777777" w:rsidR="00197CB7" w:rsidRDefault="00345D0E">
                    <w:pPr>
                      <w:spacing w:before="12"/>
                      <w:ind w:left="20"/>
                      <w:rPr>
                        <w:i/>
                        <w:sz w:val="18"/>
                      </w:rPr>
                    </w:pPr>
                    <w:r>
                      <w:rPr>
                        <w:i/>
                        <w:spacing w:val="-5"/>
                        <w:sz w:val="18"/>
                      </w:rPr>
                      <w:t>212</w:t>
                    </w:r>
                  </w:p>
                </w:txbxContent>
              </v:textbox>
              <w10:wrap anchorx="page" anchory="page"/>
            </v:shape>
          </w:pict>
        </mc:Fallback>
      </mc:AlternateContent>
    </w:r>
    <w:r>
      <w:rPr>
        <w:noProof/>
      </w:rPr>
      <mc:AlternateContent>
        <mc:Choice Requires="wps">
          <w:drawing>
            <wp:anchor distT="0" distB="0" distL="0" distR="0" simplePos="0" relativeHeight="251658894" behindDoc="1" locked="0" layoutInCell="1" allowOverlap="1" wp14:anchorId="534CC1C0" wp14:editId="534CC1C1">
              <wp:simplePos x="0" y="0"/>
              <wp:positionH relativeFrom="page">
                <wp:posOffset>4364850</wp:posOffset>
              </wp:positionH>
              <wp:positionV relativeFrom="page">
                <wp:posOffset>7089877</wp:posOffset>
              </wp:positionV>
              <wp:extent cx="1939925" cy="15240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4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C0" id="Textbox 737" o:spid="_x0000_s1675" type="#_x0000_t202" style="position:absolute;margin-left:343.7pt;margin-top:558.25pt;width:152.75pt;height:12pt;z-index:-2516575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ISmgEAACQDAAAOAAAAZHJzL2Uyb0RvYy54bWysUt2OEyEUvjfxHQj3dqZ1d2Mn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lu/Xq9Xt1JoPlverm7qYnh1vR2R0kcDXuSi&#10;lch5FQbq+Egpv6+ac8tM5vn9zCRNu0m4rpV3N+ucY97bQXdiNSMH2kr6eVBopBg+BXYsp38u8Fzs&#10;zgWm4T2UP5JFBXh7SGBdoXDFnSlwFIXZ/G1y1r+vS9f1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IVtYhKa&#10;AQAAJAMAAA4AAAAAAAAAAAAAAAAALgIAAGRycy9lMm9Eb2MueG1sUEsBAi0AFAAGAAgAAAAhAHJJ&#10;32nhAAAADQEAAA8AAAAAAAAAAAAAAAAA9AMAAGRycy9kb3ducmV2LnhtbFBLBQYAAAAABAAEAPMA&#10;AAACBQAAAAA=&#10;" filled="f" stroked="f">
              <v:textbox inset="0,0,0,0">
                <w:txbxContent>
                  <w:p w14:paraId="534CC54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F" w14:textId="77777777" w:rsidR="00197CB7" w:rsidRDefault="00345D0E">
    <w:pPr>
      <w:pStyle w:val="BodyText"/>
      <w:spacing w:line="14" w:lineRule="auto"/>
      <w:rPr>
        <w:sz w:val="20"/>
      </w:rPr>
    </w:pPr>
    <w:r>
      <w:rPr>
        <w:noProof/>
      </w:rPr>
      <mc:AlternateContent>
        <mc:Choice Requires="wps">
          <w:drawing>
            <wp:anchor distT="0" distB="0" distL="0" distR="0" simplePos="0" relativeHeight="251658898" behindDoc="1" locked="0" layoutInCell="1" allowOverlap="1" wp14:anchorId="534CC1C4" wp14:editId="534CC1C5">
              <wp:simplePos x="0" y="0"/>
              <wp:positionH relativeFrom="page">
                <wp:posOffset>901700</wp:posOffset>
              </wp:positionH>
              <wp:positionV relativeFrom="page">
                <wp:posOffset>7089877</wp:posOffset>
              </wp:positionV>
              <wp:extent cx="196850" cy="15240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534CC54F" w14:textId="77777777" w:rsidR="00197CB7" w:rsidRDefault="00345D0E">
                          <w:pPr>
                            <w:spacing w:before="12"/>
                            <w:ind w:left="20"/>
                            <w:rPr>
                              <w:i/>
                              <w:sz w:val="18"/>
                            </w:rPr>
                          </w:pPr>
                          <w:r>
                            <w:rPr>
                              <w:i/>
                              <w:spacing w:val="-5"/>
                              <w:sz w:val="18"/>
                            </w:rPr>
                            <w:t>214</w:t>
                          </w:r>
                        </w:p>
                      </w:txbxContent>
                    </wps:txbx>
                    <wps:bodyPr wrap="square" lIns="0" tIns="0" rIns="0" bIns="0" rtlCol="0">
                      <a:noAutofit/>
                    </wps:bodyPr>
                  </wps:wsp>
                </a:graphicData>
              </a:graphic>
            </wp:anchor>
          </w:drawing>
        </mc:Choice>
        <mc:Fallback>
          <w:pict>
            <v:shapetype w14:anchorId="534CC1C4" id="_x0000_t202" coordsize="21600,21600" o:spt="202" path="m,l,21600r21600,l21600,xe">
              <v:stroke joinstyle="miter"/>
              <v:path gradientshapeok="t" o:connecttype="rect"/>
            </v:shapetype>
            <v:shape id="Textbox 741" o:spid="_x0000_s1677" type="#_x0000_t202" style="position:absolute;margin-left:71pt;margin-top:558.25pt;width:15.5pt;height:12pt;z-index:-2516575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" filled="f" stroked="f">
              <v:textbox inset="0,0,0,0">
                <w:txbxContent>
                  <w:p w14:paraId="534CC54F" w14:textId="77777777" w:rsidR="00197CB7" w:rsidRDefault="00345D0E">
                    <w:pPr>
                      <w:spacing w:before="12"/>
                      <w:ind w:left="20"/>
                      <w:rPr>
                        <w:i/>
                        <w:sz w:val="18"/>
                      </w:rPr>
                    </w:pPr>
                    <w:r>
                      <w:rPr>
                        <w:i/>
                        <w:spacing w:val="-5"/>
                        <w:sz w:val="18"/>
                      </w:rPr>
                      <w:t>214</w:t>
                    </w:r>
                  </w:p>
                </w:txbxContent>
              </v:textbox>
              <w10:wrap anchorx="page" anchory="page"/>
            </v:shape>
          </w:pict>
        </mc:Fallback>
      </mc:AlternateContent>
    </w:r>
    <w:r>
      <w:rPr>
        <w:noProof/>
      </w:rPr>
      <mc:AlternateContent>
        <mc:Choice Requires="wps">
          <w:drawing>
            <wp:anchor distT="0" distB="0" distL="0" distR="0" simplePos="0" relativeHeight="251658899" behindDoc="1" locked="0" layoutInCell="1" allowOverlap="1" wp14:anchorId="534CC1C6" wp14:editId="534CC1C7">
              <wp:simplePos x="0" y="0"/>
              <wp:positionH relativeFrom="page">
                <wp:posOffset>4364850</wp:posOffset>
              </wp:positionH>
              <wp:positionV relativeFrom="page">
                <wp:posOffset>7089877</wp:posOffset>
              </wp:positionV>
              <wp:extent cx="1939925" cy="15240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55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C1C6" id="Textbox 742" o:spid="_x0000_s1678" type="#_x0000_t202" style="position:absolute;margin-left:343.7pt;margin-top:558.25pt;width:152.75pt;height:12pt;z-index:-2516575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B2z2lOa&#10;AQAAJAMAAA4AAAAAAAAAAAAAAAAALgIAAGRycy9lMm9Eb2MueG1sUEsBAi0AFAAGAAgAAAAhAHJJ&#10;32nhAAAADQEAAA8AAAAAAAAAAAAAAAAA9AMAAGRycy9kb3ducmV2LnhtbFBLBQYAAAAABAAEAPMA&#10;AAACBQAAAAA=&#10;" filled="f" stroked="f">
              <v:textbox inset="0,0,0,0">
                <w:txbxContent>
                  <w:p w14:paraId="534CC55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5" w14:textId="77777777" w:rsidR="00197CB7" w:rsidRDefault="00345D0E">
    <w:pPr>
      <w:pStyle w:val="BodyText"/>
      <w:spacing w:line="14" w:lineRule="auto"/>
      <w:rPr>
        <w:sz w:val="20"/>
      </w:rPr>
    </w:pPr>
    <w:r>
      <w:rPr>
        <w:noProof/>
      </w:rPr>
      <mc:AlternateContent>
        <mc:Choice Requires="wps">
          <w:drawing>
            <wp:anchor distT="0" distB="0" distL="0" distR="0" simplePos="0" relativeHeight="251478016" behindDoc="1" locked="0" layoutInCell="1" allowOverlap="1" wp14:anchorId="534CBD50" wp14:editId="534CBD51">
              <wp:simplePos x="0" y="0"/>
              <wp:positionH relativeFrom="page">
                <wp:posOffset>901700</wp:posOffset>
              </wp:positionH>
              <wp:positionV relativeFrom="page">
                <wp:posOffset>10221697</wp:posOffset>
              </wp:positionV>
              <wp:extent cx="139700" cy="1524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17" w14:textId="77777777" w:rsidR="00197CB7" w:rsidRDefault="00345D0E">
                          <w:pPr>
                            <w:spacing w:before="12"/>
                            <w:ind w:left="20"/>
                            <w:rPr>
                              <w:i/>
                              <w:sz w:val="18"/>
                            </w:rPr>
                          </w:pPr>
                          <w:r>
                            <w:rPr>
                              <w:i/>
                              <w:spacing w:val="-5"/>
                              <w:sz w:val="18"/>
                            </w:rPr>
                            <w:t>20</w:t>
                          </w:r>
                        </w:p>
                      </w:txbxContent>
                    </wps:txbx>
                    <wps:bodyPr wrap="square" lIns="0" tIns="0" rIns="0" bIns="0" rtlCol="0">
                      <a:noAutofit/>
                    </wps:bodyPr>
                  </wps:wsp>
                </a:graphicData>
              </a:graphic>
            </wp:anchor>
          </w:drawing>
        </mc:Choice>
        <mc:Fallback>
          <w:pict>
            <v:shapetype w14:anchorId="534CBD50" id="_x0000_t202" coordsize="21600,21600" o:spt="202" path="m,l,21600r21600,l21600,xe">
              <v:stroke joinstyle="miter"/>
              <v:path gradientshapeok="t" o:connecttype="rect"/>
            </v:shapetype>
            <v:shape id="Textbox 99" o:spid="_x0000_s1094" type="#_x0000_t202" style="position:absolute;margin-left:71pt;margin-top:804.85pt;width:11pt;height:12pt;z-index:-2518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MYPSE6WAQAAIgMA&#10;AA4AAAAAAAAAAAAAAAAALgIAAGRycy9lMm9Eb2MueG1sUEsBAi0AFAAGAAgAAAAhACC8g0LfAAAA&#10;DQEAAA8AAAAAAAAAAAAAAAAA8AMAAGRycy9kb3ducmV2LnhtbFBLBQYAAAAABAAEAPMAAAD8BAAA&#10;AAA=&#10;" filled="f" stroked="f">
              <v:textbox inset="0,0,0,0">
                <w:txbxContent>
                  <w:p w14:paraId="534CC317" w14:textId="77777777" w:rsidR="00197CB7" w:rsidRDefault="00345D0E">
                    <w:pPr>
                      <w:spacing w:before="12"/>
                      <w:ind w:left="20"/>
                      <w:rPr>
                        <w:i/>
                        <w:sz w:val="18"/>
                      </w:rPr>
                    </w:pPr>
                    <w:r>
                      <w:rPr>
                        <w:i/>
                        <w:spacing w:val="-5"/>
                        <w:sz w:val="18"/>
                      </w:rPr>
                      <w:t>20</w:t>
                    </w:r>
                  </w:p>
                </w:txbxContent>
              </v:textbox>
              <w10:wrap anchorx="page" anchory="page"/>
            </v:shape>
          </w:pict>
        </mc:Fallback>
      </mc:AlternateContent>
    </w:r>
    <w:r>
      <w:rPr>
        <w:noProof/>
      </w:rPr>
      <mc:AlternateContent>
        <mc:Choice Requires="wps">
          <w:drawing>
            <wp:anchor distT="0" distB="0" distL="0" distR="0" simplePos="0" relativeHeight="251481088" behindDoc="1" locked="0" layoutInCell="1" allowOverlap="1" wp14:anchorId="534CBD52" wp14:editId="534CBD53">
              <wp:simplePos x="0" y="0"/>
              <wp:positionH relativeFrom="page">
                <wp:posOffset>2798940</wp:posOffset>
              </wp:positionH>
              <wp:positionV relativeFrom="page">
                <wp:posOffset>10221697</wp:posOffset>
              </wp:positionV>
              <wp:extent cx="1939925" cy="1524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18"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52" id="Textbox 100" o:spid="_x0000_s1095" type="#_x0000_t202" style="position:absolute;margin-left:220.4pt;margin-top:804.85pt;width:152.75pt;height:12pt;z-index:-251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OLmQEAACMDAAAOAAAAZHJzL2Uyb0RvYy54bWysUt2OEyEUvjfxHQj3dqbV3dh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61fr9erGyk0ny1vVm/qYnh1vR2R0icDXuSi&#10;lch5FQbq+EApv6+ac8tM5vn9zCRNu0m4rpW36xxj3tpBd2IxI+fZSvp5UGikGD4HNiyHfy7wXOzO&#10;BabhA5QvkjUFeHdIYF1hcMWdGXAShdj8a3LUv69L1/Vv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9H1Ti5kB&#10;AAAjAwAADgAAAAAAAAAAAAAAAAAuAgAAZHJzL2Uyb0RvYy54bWxQSwECLQAUAAYACAAAACEAWt7S&#10;bOEAAAANAQAADwAAAAAAAAAAAAAAAADzAwAAZHJzL2Rvd25yZXYueG1sUEsFBgAAAAAEAAQA8wAA&#10;AAEFAAAAAA==&#10;" filled="f" stroked="f">
              <v:textbox inset="0,0,0,0">
                <w:txbxContent>
                  <w:p w14:paraId="534CC318"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6" w14:textId="77777777" w:rsidR="00197CB7" w:rsidRDefault="00345D0E">
    <w:pPr>
      <w:pStyle w:val="BodyText"/>
      <w:spacing w:line="14" w:lineRule="auto"/>
      <w:rPr>
        <w:sz w:val="20"/>
      </w:rPr>
    </w:pPr>
    <w:r>
      <w:rPr>
        <w:noProof/>
      </w:rPr>
      <mc:AlternateContent>
        <mc:Choice Requires="wps">
          <w:drawing>
            <wp:anchor distT="0" distB="0" distL="0" distR="0" simplePos="0" relativeHeight="251471872" behindDoc="1" locked="0" layoutInCell="1" allowOverlap="1" wp14:anchorId="534CBD54" wp14:editId="534CBD55">
              <wp:simplePos x="0" y="0"/>
              <wp:positionH relativeFrom="page">
                <wp:posOffset>2798940</wp:posOffset>
              </wp:positionH>
              <wp:positionV relativeFrom="page">
                <wp:posOffset>10221697</wp:posOffset>
              </wp:positionV>
              <wp:extent cx="1939925" cy="1524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15"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54" id="_x0000_t202" coordsize="21600,21600" o:spt="202" path="m,l,21600r21600,l21600,xe">
              <v:stroke joinstyle="miter"/>
              <v:path gradientshapeok="t" o:connecttype="rect"/>
            </v:shapetype>
            <v:shape id="Textbox 97" o:spid="_x0000_s1096" type="#_x0000_t202" style="position:absolute;margin-left:220.4pt;margin-top:804.85pt;width:152.75pt;height:12pt;z-index:-2518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4hOyKZkB&#10;AAAjAwAADgAAAAAAAAAAAAAAAAAuAgAAZHJzL2Uyb0RvYy54bWxQSwECLQAUAAYACAAAACEAWt7S&#10;bOEAAAANAQAADwAAAAAAAAAAAAAAAADzAwAAZHJzL2Rvd25yZXYueG1sUEsFBgAAAAAEAAQA8wAA&#10;AAEFAAAAAA==&#10;" filled="f" stroked="f">
              <v:textbox inset="0,0,0,0">
                <w:txbxContent>
                  <w:p w14:paraId="534CC315"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474944" behindDoc="1" locked="0" layoutInCell="1" allowOverlap="1" wp14:anchorId="534CBD56" wp14:editId="534CBD57">
              <wp:simplePos x="0" y="0"/>
              <wp:positionH relativeFrom="page">
                <wp:posOffset>6496304</wp:posOffset>
              </wp:positionH>
              <wp:positionV relativeFrom="page">
                <wp:posOffset>10221697</wp:posOffset>
              </wp:positionV>
              <wp:extent cx="139700" cy="1524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16" w14:textId="77777777" w:rsidR="00197CB7" w:rsidRDefault="00345D0E">
                          <w:pPr>
                            <w:spacing w:before="12"/>
                            <w:ind w:left="20"/>
                            <w:rPr>
                              <w:i/>
                              <w:sz w:val="18"/>
                            </w:rPr>
                          </w:pPr>
                          <w:r>
                            <w:rPr>
                              <w:i/>
                              <w:spacing w:val="-5"/>
                              <w:sz w:val="18"/>
                            </w:rPr>
                            <w:t>19</w:t>
                          </w:r>
                        </w:p>
                      </w:txbxContent>
                    </wps:txbx>
                    <wps:bodyPr wrap="square" lIns="0" tIns="0" rIns="0" bIns="0" rtlCol="0">
                      <a:noAutofit/>
                    </wps:bodyPr>
                  </wps:wsp>
                </a:graphicData>
              </a:graphic>
            </wp:anchor>
          </w:drawing>
        </mc:Choice>
        <mc:Fallback>
          <w:pict>
            <v:shape w14:anchorId="534CBD56" id="Textbox 98" o:spid="_x0000_s1097" type="#_x0000_t202" style="position:absolute;margin-left:511.5pt;margin-top:804.85pt;width:11pt;height:12pt;z-index:-2518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DQYanslgEAACID&#10;AAAOAAAAAAAAAAAAAAAAAC4CAABkcnMvZTJvRG9jLnhtbFBLAQItABQABgAIAAAAIQCjzc0c4AAA&#10;AA8BAAAPAAAAAAAAAAAAAAAAAPADAABkcnMvZG93bnJldi54bWxQSwUGAAAAAAQABADzAAAA/QQA&#10;AAAA&#10;" filled="f" stroked="f">
              <v:textbox inset="0,0,0,0">
                <w:txbxContent>
                  <w:p w14:paraId="534CC316" w14:textId="77777777" w:rsidR="00197CB7" w:rsidRDefault="00345D0E">
                    <w:pPr>
                      <w:spacing w:before="12"/>
                      <w:ind w:left="20"/>
                      <w:rPr>
                        <w:i/>
                        <w:sz w:val="18"/>
                      </w:rPr>
                    </w:pPr>
                    <w:r>
                      <w:rPr>
                        <w:i/>
                        <w:spacing w:val="-5"/>
                        <w:sz w:val="18"/>
                      </w:rPr>
                      <w:t>19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9" w14:textId="77777777" w:rsidR="00197CB7" w:rsidRDefault="00345D0E">
    <w:pPr>
      <w:pStyle w:val="BodyText"/>
      <w:spacing w:line="14" w:lineRule="auto"/>
      <w:rPr>
        <w:sz w:val="20"/>
      </w:rPr>
    </w:pPr>
    <w:r>
      <w:rPr>
        <w:noProof/>
      </w:rPr>
      <mc:AlternateContent>
        <mc:Choice Requires="wps">
          <w:drawing>
            <wp:anchor distT="0" distB="0" distL="0" distR="0" simplePos="0" relativeHeight="251496448" behindDoc="1" locked="0" layoutInCell="1" allowOverlap="1" wp14:anchorId="534CBD5C" wp14:editId="534CBD5D">
              <wp:simplePos x="0" y="0"/>
              <wp:positionH relativeFrom="page">
                <wp:posOffset>901700</wp:posOffset>
              </wp:positionH>
              <wp:positionV relativeFrom="page">
                <wp:posOffset>10221697</wp:posOffset>
              </wp:positionV>
              <wp:extent cx="139700" cy="152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1D" w14:textId="77777777" w:rsidR="00197CB7" w:rsidRDefault="00345D0E">
                          <w:pPr>
                            <w:spacing w:before="12"/>
                            <w:ind w:left="20"/>
                            <w:rPr>
                              <w:i/>
                              <w:sz w:val="18"/>
                            </w:rPr>
                          </w:pPr>
                          <w:r>
                            <w:rPr>
                              <w:i/>
                              <w:spacing w:val="-5"/>
                              <w:sz w:val="18"/>
                            </w:rPr>
                            <w:t>22</w:t>
                          </w:r>
                        </w:p>
                      </w:txbxContent>
                    </wps:txbx>
                    <wps:bodyPr wrap="square" lIns="0" tIns="0" rIns="0" bIns="0" rtlCol="0">
                      <a:noAutofit/>
                    </wps:bodyPr>
                  </wps:wsp>
                </a:graphicData>
              </a:graphic>
            </wp:anchor>
          </w:drawing>
        </mc:Choice>
        <mc:Fallback>
          <w:pict>
            <v:shapetype w14:anchorId="534CBD5C" id="_x0000_t202" coordsize="21600,21600" o:spt="202" path="m,l,21600r21600,l21600,xe">
              <v:stroke joinstyle="miter"/>
              <v:path gradientshapeok="t" o:connecttype="rect"/>
            </v:shapetype>
            <v:shape id="Textbox 105" o:spid="_x0000_s1100" type="#_x0000_t202" style="position:absolute;margin-left:71pt;margin-top:804.85pt;width:11pt;height:12pt;z-index:-2518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Mrex4CWAQAAIgMA&#10;AA4AAAAAAAAAAAAAAAAALgIAAGRycy9lMm9Eb2MueG1sUEsBAi0AFAAGAAgAAAAhACC8g0LfAAAA&#10;DQEAAA8AAAAAAAAAAAAAAAAA8AMAAGRycy9kb3ducmV2LnhtbFBLBQYAAAAABAAEAPMAAAD8BAAA&#10;AAA=&#10;" filled="f" stroked="f">
              <v:textbox inset="0,0,0,0">
                <w:txbxContent>
                  <w:p w14:paraId="534CC31D" w14:textId="77777777" w:rsidR="00197CB7" w:rsidRDefault="00345D0E">
                    <w:pPr>
                      <w:spacing w:before="12"/>
                      <w:ind w:left="20"/>
                      <w:rPr>
                        <w:i/>
                        <w:sz w:val="18"/>
                      </w:rPr>
                    </w:pPr>
                    <w:r>
                      <w:rPr>
                        <w:i/>
                        <w:spacing w:val="-5"/>
                        <w:sz w:val="18"/>
                      </w:rPr>
                      <w:t>22</w:t>
                    </w:r>
                  </w:p>
                </w:txbxContent>
              </v:textbox>
              <w10:wrap anchorx="page" anchory="page"/>
            </v:shape>
          </w:pict>
        </mc:Fallback>
      </mc:AlternateContent>
    </w:r>
    <w:r>
      <w:rPr>
        <w:noProof/>
      </w:rPr>
      <mc:AlternateContent>
        <mc:Choice Requires="wps">
          <w:drawing>
            <wp:anchor distT="0" distB="0" distL="0" distR="0" simplePos="0" relativeHeight="251499520" behindDoc="1" locked="0" layoutInCell="1" allowOverlap="1" wp14:anchorId="534CBD5E" wp14:editId="534CBD5F">
              <wp:simplePos x="0" y="0"/>
              <wp:positionH relativeFrom="page">
                <wp:posOffset>2798940</wp:posOffset>
              </wp:positionH>
              <wp:positionV relativeFrom="page">
                <wp:posOffset>10221697</wp:posOffset>
              </wp:positionV>
              <wp:extent cx="1939925" cy="1524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1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5E" id="Textbox 106" o:spid="_x0000_s1101" type="#_x0000_t202" style="position:absolute;margin-left:220.4pt;margin-top:804.85pt;width:152.75pt;height:12pt;z-index:-251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Pis3EWa&#10;AQAAIwMAAA4AAAAAAAAAAAAAAAAALgIAAGRycy9lMm9Eb2MueG1sUEsBAi0AFAAGAAgAAAAhAFre&#10;0mzhAAAADQEAAA8AAAAAAAAAAAAAAAAA9AMAAGRycy9kb3ducmV2LnhtbFBLBQYAAAAABAAEAPMA&#10;AAACBQAAAAA=&#10;" filled="f" stroked="f">
              <v:textbox inset="0,0,0,0">
                <w:txbxContent>
                  <w:p w14:paraId="534CC31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A" w14:textId="77777777" w:rsidR="00197CB7" w:rsidRDefault="00345D0E">
    <w:pPr>
      <w:pStyle w:val="BodyText"/>
      <w:spacing w:line="14" w:lineRule="auto"/>
      <w:rPr>
        <w:sz w:val="20"/>
      </w:rPr>
    </w:pPr>
    <w:r>
      <w:rPr>
        <w:noProof/>
      </w:rPr>
      <mc:AlternateContent>
        <mc:Choice Requires="wps">
          <w:drawing>
            <wp:anchor distT="0" distB="0" distL="0" distR="0" simplePos="0" relativeHeight="251490304" behindDoc="1" locked="0" layoutInCell="1" allowOverlap="1" wp14:anchorId="534CBD60" wp14:editId="534CBD61">
              <wp:simplePos x="0" y="0"/>
              <wp:positionH relativeFrom="page">
                <wp:posOffset>2798940</wp:posOffset>
              </wp:positionH>
              <wp:positionV relativeFrom="page">
                <wp:posOffset>10221697</wp:posOffset>
              </wp:positionV>
              <wp:extent cx="1939925" cy="1524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1B"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60" id="_x0000_t202" coordsize="21600,21600" o:spt="202" path="m,l,21600r21600,l21600,xe">
              <v:stroke joinstyle="miter"/>
              <v:path gradientshapeok="t" o:connecttype="rect"/>
            </v:shapetype>
            <v:shape id="Textbox 103" o:spid="_x0000_s1102" type="#_x0000_t202" style="position:absolute;margin-left:220.4pt;margin-top:804.85pt;width:152.75pt;height:12pt;z-index:-251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McQp15kB&#10;AAAjAwAADgAAAAAAAAAAAAAAAAAuAgAAZHJzL2Uyb0RvYy54bWxQSwECLQAUAAYACAAAACEAWt7S&#10;bOEAAAANAQAADwAAAAAAAAAAAAAAAADzAwAAZHJzL2Rvd25yZXYueG1sUEsFBgAAAAAEAAQA8wAA&#10;AAEFAAAAAA==&#10;" filled="f" stroked="f">
              <v:textbox inset="0,0,0,0">
                <w:txbxContent>
                  <w:p w14:paraId="534CC31B"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493376" behindDoc="1" locked="0" layoutInCell="1" allowOverlap="1" wp14:anchorId="534CBD62" wp14:editId="534CBD63">
              <wp:simplePos x="0" y="0"/>
              <wp:positionH relativeFrom="page">
                <wp:posOffset>6496304</wp:posOffset>
              </wp:positionH>
              <wp:positionV relativeFrom="page">
                <wp:posOffset>10221697</wp:posOffset>
              </wp:positionV>
              <wp:extent cx="139700" cy="1524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1C" w14:textId="77777777" w:rsidR="00197CB7" w:rsidRDefault="00345D0E">
                          <w:pPr>
                            <w:spacing w:before="12"/>
                            <w:ind w:left="20"/>
                            <w:rPr>
                              <w:i/>
                              <w:sz w:val="18"/>
                            </w:rPr>
                          </w:pPr>
                          <w:r>
                            <w:rPr>
                              <w:i/>
                              <w:spacing w:val="-5"/>
                              <w:sz w:val="18"/>
                            </w:rPr>
                            <w:t>21</w:t>
                          </w:r>
                        </w:p>
                      </w:txbxContent>
                    </wps:txbx>
                    <wps:bodyPr wrap="square" lIns="0" tIns="0" rIns="0" bIns="0" rtlCol="0">
                      <a:noAutofit/>
                    </wps:bodyPr>
                  </wps:wsp>
                </a:graphicData>
              </a:graphic>
            </wp:anchor>
          </w:drawing>
        </mc:Choice>
        <mc:Fallback>
          <w:pict>
            <v:shape w14:anchorId="534CBD62" id="Textbox 104" o:spid="_x0000_s1103" type="#_x0000_t202" style="position:absolute;margin-left:511.5pt;margin-top:804.85pt;width:11pt;height:12pt;z-index:-2518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ADtjISlgEAACID&#10;AAAOAAAAAAAAAAAAAAAAAC4CAABkcnMvZTJvRG9jLnhtbFBLAQItABQABgAIAAAAIQCjzc0c4AAA&#10;AA8BAAAPAAAAAAAAAAAAAAAAAPADAABkcnMvZG93bnJldi54bWxQSwUGAAAAAAQABADzAAAA/QQA&#10;AAAA&#10;" filled="f" stroked="f">
              <v:textbox inset="0,0,0,0">
                <w:txbxContent>
                  <w:p w14:paraId="534CC31C" w14:textId="77777777" w:rsidR="00197CB7" w:rsidRDefault="00345D0E">
                    <w:pPr>
                      <w:spacing w:before="12"/>
                      <w:ind w:left="20"/>
                      <w:rPr>
                        <w:i/>
                        <w:sz w:val="18"/>
                      </w:rPr>
                    </w:pPr>
                    <w:r>
                      <w:rPr>
                        <w:i/>
                        <w:spacing w:val="-5"/>
                        <w:sz w:val="18"/>
                      </w:rPr>
                      <w:t>21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D" w14:textId="77777777" w:rsidR="00197CB7" w:rsidRDefault="00345D0E">
    <w:pPr>
      <w:pStyle w:val="BodyText"/>
      <w:spacing w:line="14" w:lineRule="auto"/>
      <w:rPr>
        <w:sz w:val="20"/>
      </w:rPr>
    </w:pPr>
    <w:r>
      <w:rPr>
        <w:noProof/>
      </w:rPr>
      <mc:AlternateContent>
        <mc:Choice Requires="wps">
          <w:drawing>
            <wp:anchor distT="0" distB="0" distL="0" distR="0" simplePos="0" relativeHeight="251514880" behindDoc="1" locked="0" layoutInCell="1" allowOverlap="1" wp14:anchorId="534CBD68" wp14:editId="534CBD69">
              <wp:simplePos x="0" y="0"/>
              <wp:positionH relativeFrom="page">
                <wp:posOffset>901700</wp:posOffset>
              </wp:positionH>
              <wp:positionV relativeFrom="page">
                <wp:posOffset>10221697</wp:posOffset>
              </wp:positionV>
              <wp:extent cx="139700" cy="1524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23" w14:textId="77777777" w:rsidR="00197CB7" w:rsidRDefault="00345D0E">
                          <w:pPr>
                            <w:spacing w:before="12"/>
                            <w:ind w:left="20"/>
                            <w:rPr>
                              <w:i/>
                              <w:sz w:val="18"/>
                            </w:rPr>
                          </w:pPr>
                          <w:r>
                            <w:rPr>
                              <w:i/>
                              <w:spacing w:val="-5"/>
                              <w:sz w:val="18"/>
                            </w:rPr>
                            <w:t>24</w:t>
                          </w:r>
                        </w:p>
                      </w:txbxContent>
                    </wps:txbx>
                    <wps:bodyPr wrap="square" lIns="0" tIns="0" rIns="0" bIns="0" rtlCol="0">
                      <a:noAutofit/>
                    </wps:bodyPr>
                  </wps:wsp>
                </a:graphicData>
              </a:graphic>
            </wp:anchor>
          </w:drawing>
        </mc:Choice>
        <mc:Fallback>
          <w:pict>
            <v:shapetype w14:anchorId="534CBD68" id="_x0000_t202" coordsize="21600,21600" o:spt="202" path="m,l,21600r21600,l21600,xe">
              <v:stroke joinstyle="miter"/>
              <v:path gradientshapeok="t" o:connecttype="rect"/>
            </v:shapetype>
            <v:shape id="Textbox 111" o:spid="_x0000_s1106" type="#_x0000_t202" style="position:absolute;margin-left:71pt;margin-top:804.85pt;width:11pt;height:12pt;z-index:-251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" filled="f" stroked="f">
              <v:textbox inset="0,0,0,0">
                <w:txbxContent>
                  <w:p w14:paraId="534CC323" w14:textId="77777777" w:rsidR="00197CB7" w:rsidRDefault="00345D0E">
                    <w:pPr>
                      <w:spacing w:before="12"/>
                      <w:ind w:left="20"/>
                      <w:rPr>
                        <w:i/>
                        <w:sz w:val="18"/>
                      </w:rPr>
                    </w:pPr>
                    <w:r>
                      <w:rPr>
                        <w:i/>
                        <w:spacing w:val="-5"/>
                        <w:sz w:val="18"/>
                      </w:rPr>
                      <w:t>24</w:t>
                    </w:r>
                  </w:p>
                </w:txbxContent>
              </v:textbox>
              <w10:wrap anchorx="page" anchory="page"/>
            </v:shape>
          </w:pict>
        </mc:Fallback>
      </mc:AlternateContent>
    </w:r>
    <w:r>
      <w:rPr>
        <w:noProof/>
      </w:rPr>
      <mc:AlternateContent>
        <mc:Choice Requires="wps">
          <w:drawing>
            <wp:anchor distT="0" distB="0" distL="0" distR="0" simplePos="0" relativeHeight="251517952" behindDoc="1" locked="0" layoutInCell="1" allowOverlap="1" wp14:anchorId="534CBD6A" wp14:editId="534CBD6B">
              <wp:simplePos x="0" y="0"/>
              <wp:positionH relativeFrom="page">
                <wp:posOffset>2798940</wp:posOffset>
              </wp:positionH>
              <wp:positionV relativeFrom="page">
                <wp:posOffset>10221697</wp:posOffset>
              </wp:positionV>
              <wp:extent cx="1939925" cy="1524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24"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6A" id="Textbox 112" o:spid="_x0000_s1107" type="#_x0000_t202" style="position:absolute;margin-left:220.4pt;margin-top:804.85pt;width:152.75pt;height:12pt;z-index:-251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q3V8hJkB&#10;AAAjAwAADgAAAAAAAAAAAAAAAAAuAgAAZHJzL2Uyb0RvYy54bWxQSwECLQAUAAYACAAAACEAWt7S&#10;bOEAAAANAQAADwAAAAAAAAAAAAAAAADzAwAAZHJzL2Rvd25yZXYueG1sUEsFBgAAAAAEAAQA8wAA&#10;AAEFAAAAAA==&#10;" filled="f" stroked="f">
              <v:textbox inset="0,0,0,0">
                <w:txbxContent>
                  <w:p w14:paraId="534CC324"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E" w14:textId="77777777" w:rsidR="00197CB7" w:rsidRDefault="00345D0E">
    <w:pPr>
      <w:pStyle w:val="BodyText"/>
      <w:spacing w:line="14" w:lineRule="auto"/>
      <w:rPr>
        <w:sz w:val="20"/>
      </w:rPr>
    </w:pPr>
    <w:r>
      <w:rPr>
        <w:noProof/>
      </w:rPr>
      <mc:AlternateContent>
        <mc:Choice Requires="wps">
          <w:drawing>
            <wp:anchor distT="0" distB="0" distL="0" distR="0" simplePos="0" relativeHeight="251508736" behindDoc="1" locked="0" layoutInCell="1" allowOverlap="1" wp14:anchorId="534CBD6C" wp14:editId="534CBD6D">
              <wp:simplePos x="0" y="0"/>
              <wp:positionH relativeFrom="page">
                <wp:posOffset>2798940</wp:posOffset>
              </wp:positionH>
              <wp:positionV relativeFrom="page">
                <wp:posOffset>10221697</wp:posOffset>
              </wp:positionV>
              <wp:extent cx="1939925" cy="1524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21"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6C" id="_x0000_t202" coordsize="21600,21600" o:spt="202" path="m,l,21600r21600,l21600,xe">
              <v:stroke joinstyle="miter"/>
              <v:path gradientshapeok="t" o:connecttype="rect"/>
            </v:shapetype>
            <v:shape id="Textbox 109" o:spid="_x0000_s1108" type="#_x0000_t202" style="position:absolute;margin-left:220.4pt;margin-top:804.85pt;width:152.75pt;height:12pt;z-index:-2518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Yh2JFpkB&#10;AAAjAwAADgAAAAAAAAAAAAAAAAAuAgAAZHJzL2Uyb0RvYy54bWxQSwECLQAUAAYACAAAACEAWt7S&#10;bOEAAAANAQAADwAAAAAAAAAAAAAAAADzAwAAZHJzL2Rvd25yZXYueG1sUEsFBgAAAAAEAAQA8wAA&#10;AAEFAAAAAA==&#10;" filled="f" stroked="f">
              <v:textbox inset="0,0,0,0">
                <w:txbxContent>
                  <w:p w14:paraId="534CC321"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511808" behindDoc="1" locked="0" layoutInCell="1" allowOverlap="1" wp14:anchorId="534CBD6E" wp14:editId="534CBD6F">
              <wp:simplePos x="0" y="0"/>
              <wp:positionH relativeFrom="page">
                <wp:posOffset>6496304</wp:posOffset>
              </wp:positionH>
              <wp:positionV relativeFrom="page">
                <wp:posOffset>10221697</wp:posOffset>
              </wp:positionV>
              <wp:extent cx="139700" cy="1524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22" w14:textId="77777777" w:rsidR="00197CB7" w:rsidRDefault="00345D0E">
                          <w:pPr>
                            <w:spacing w:before="12"/>
                            <w:ind w:left="20"/>
                            <w:rPr>
                              <w:i/>
                              <w:sz w:val="18"/>
                            </w:rPr>
                          </w:pPr>
                          <w:r>
                            <w:rPr>
                              <w:i/>
                              <w:spacing w:val="-5"/>
                              <w:sz w:val="18"/>
                            </w:rPr>
                            <w:t>23</w:t>
                          </w:r>
                        </w:p>
                      </w:txbxContent>
                    </wps:txbx>
                    <wps:bodyPr wrap="square" lIns="0" tIns="0" rIns="0" bIns="0" rtlCol="0">
                      <a:noAutofit/>
                    </wps:bodyPr>
                  </wps:wsp>
                </a:graphicData>
              </a:graphic>
            </wp:anchor>
          </w:drawing>
        </mc:Choice>
        <mc:Fallback>
          <w:pict>
            <v:shape w14:anchorId="534CBD6E" id="Textbox 110" o:spid="_x0000_s1109" type="#_x0000_t202" style="position:absolute;margin-left:511.5pt;margin-top:804.85pt;width:11pt;height:12pt;z-index:-251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UG+S05cBAAAi&#10;AwAADgAAAAAAAAAAAAAAAAAuAgAAZHJzL2Uyb0RvYy54bWxQSwECLQAUAAYACAAAACEAo83NHOAA&#10;AAAPAQAADwAAAAAAAAAAAAAAAADxAwAAZHJzL2Rvd25yZXYueG1sUEsFBgAAAAAEAAQA8wAAAP4E&#10;AAAAAA==&#10;" filled="f" stroked="f">
              <v:textbox inset="0,0,0,0">
                <w:txbxContent>
                  <w:p w14:paraId="534CC322" w14:textId="77777777" w:rsidR="00197CB7" w:rsidRDefault="00345D0E">
                    <w:pPr>
                      <w:spacing w:before="12"/>
                      <w:ind w:left="20"/>
                      <w:rPr>
                        <w:i/>
                        <w:sz w:val="18"/>
                      </w:rPr>
                    </w:pPr>
                    <w:r>
                      <w:rPr>
                        <w:i/>
                        <w:spacing w:val="-5"/>
                        <w:sz w:val="18"/>
                      </w:rPr>
                      <w:t>23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1" w14:textId="77777777" w:rsidR="00197CB7" w:rsidRDefault="00345D0E">
    <w:pPr>
      <w:pStyle w:val="BodyText"/>
      <w:spacing w:line="14" w:lineRule="auto"/>
      <w:rPr>
        <w:sz w:val="20"/>
      </w:rPr>
    </w:pPr>
    <w:r>
      <w:rPr>
        <w:noProof/>
      </w:rPr>
      <mc:AlternateContent>
        <mc:Choice Requires="wps">
          <w:drawing>
            <wp:anchor distT="0" distB="0" distL="0" distR="0" simplePos="0" relativeHeight="251533312" behindDoc="1" locked="0" layoutInCell="1" allowOverlap="1" wp14:anchorId="534CBD74" wp14:editId="534CBD75">
              <wp:simplePos x="0" y="0"/>
              <wp:positionH relativeFrom="page">
                <wp:posOffset>901700</wp:posOffset>
              </wp:positionH>
              <wp:positionV relativeFrom="page">
                <wp:posOffset>10221697</wp:posOffset>
              </wp:positionV>
              <wp:extent cx="139700" cy="1524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29" w14:textId="77777777" w:rsidR="00197CB7" w:rsidRDefault="00345D0E">
                          <w:pPr>
                            <w:spacing w:before="12"/>
                            <w:ind w:left="20"/>
                            <w:rPr>
                              <w:i/>
                              <w:sz w:val="18"/>
                            </w:rPr>
                          </w:pPr>
                          <w:r>
                            <w:rPr>
                              <w:i/>
                              <w:spacing w:val="-5"/>
                              <w:sz w:val="18"/>
                            </w:rPr>
                            <w:t>26</w:t>
                          </w:r>
                        </w:p>
                      </w:txbxContent>
                    </wps:txbx>
                    <wps:bodyPr wrap="square" lIns="0" tIns="0" rIns="0" bIns="0" rtlCol="0">
                      <a:noAutofit/>
                    </wps:bodyPr>
                  </wps:wsp>
                </a:graphicData>
              </a:graphic>
            </wp:anchor>
          </w:drawing>
        </mc:Choice>
        <mc:Fallback>
          <w:pict>
            <v:shapetype w14:anchorId="534CBD74" id="_x0000_t202" coordsize="21600,21600" o:spt="202" path="m,l,21600r21600,l21600,xe">
              <v:stroke joinstyle="miter"/>
              <v:path gradientshapeok="t" o:connecttype="rect"/>
            </v:shapetype>
            <v:shape id="Textbox 117" o:spid="_x0000_s1112" type="#_x0000_t202" style="position:absolute;margin-left:71pt;margin-top:804.85pt;width:11pt;height:12pt;z-index:-251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ErQ/L+WAQAAIgMA&#10;AA4AAAAAAAAAAAAAAAAALgIAAGRycy9lMm9Eb2MueG1sUEsBAi0AFAAGAAgAAAAhACC8g0LfAAAA&#10;DQEAAA8AAAAAAAAAAAAAAAAA8AMAAGRycy9kb3ducmV2LnhtbFBLBQYAAAAABAAEAPMAAAD8BAAA&#10;AAA=&#10;" filled="f" stroked="f">
              <v:textbox inset="0,0,0,0">
                <w:txbxContent>
                  <w:p w14:paraId="534CC329" w14:textId="77777777" w:rsidR="00197CB7" w:rsidRDefault="00345D0E">
                    <w:pPr>
                      <w:spacing w:before="12"/>
                      <w:ind w:left="20"/>
                      <w:rPr>
                        <w:i/>
                        <w:sz w:val="18"/>
                      </w:rPr>
                    </w:pPr>
                    <w:r>
                      <w:rPr>
                        <w:i/>
                        <w:spacing w:val="-5"/>
                        <w:sz w:val="18"/>
                      </w:rPr>
                      <w:t>26</w:t>
                    </w:r>
                  </w:p>
                </w:txbxContent>
              </v:textbox>
              <w10:wrap anchorx="page" anchory="page"/>
            </v:shape>
          </w:pict>
        </mc:Fallback>
      </mc:AlternateContent>
    </w:r>
    <w:r>
      <w:rPr>
        <w:noProof/>
      </w:rPr>
      <mc:AlternateContent>
        <mc:Choice Requires="wps">
          <w:drawing>
            <wp:anchor distT="0" distB="0" distL="0" distR="0" simplePos="0" relativeHeight="251536384" behindDoc="1" locked="0" layoutInCell="1" allowOverlap="1" wp14:anchorId="534CBD76" wp14:editId="534CBD77">
              <wp:simplePos x="0" y="0"/>
              <wp:positionH relativeFrom="page">
                <wp:posOffset>2798940</wp:posOffset>
              </wp:positionH>
              <wp:positionV relativeFrom="page">
                <wp:posOffset>10221697</wp:posOffset>
              </wp:positionV>
              <wp:extent cx="1939925" cy="1524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2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76" id="Textbox 118" o:spid="_x0000_s1113" type="#_x0000_t202" style="position:absolute;margin-left:220.4pt;margin-top:804.85pt;width:152.75pt;height:12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d6mQEAACMDAAAOAAAAZHJzL2Uyb0RvYy54bWysUt2OEyEUvjfxHQj3dqbV1e2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OaOuX6/XqRgrNZ8ub1au6GF5db0ek9NGAF7lo&#10;JXJehYE6PlDK76vm3DKTeXo/M0nTbhKua+Xtmxxj3tpBd2IxI+fZSvp5UGikGD4FNiyHfy7wXOzO&#10;BabhPZQvkjUFeHtIYF1hcMWdGXAShdj8a3LUv69L1/Vv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eKLnepkB&#10;AAAjAwAADgAAAAAAAAAAAAAAAAAuAgAAZHJzL2Uyb0RvYy54bWxQSwECLQAUAAYACAAAACEAWt7S&#10;bOEAAAANAQAADwAAAAAAAAAAAAAAAADzAwAAZHJzL2Rvd25yZXYueG1sUEsFBgAAAAAEAAQA8wAA&#10;AAEFAAAAAA==&#10;" filled="f" stroked="f">
              <v:textbox inset="0,0,0,0">
                <w:txbxContent>
                  <w:p w14:paraId="534CC32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AFF" w14:textId="77777777" w:rsidR="00197CB7" w:rsidRDefault="00197CB7">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2" w14:textId="77777777" w:rsidR="00197CB7" w:rsidRDefault="00345D0E">
    <w:pPr>
      <w:pStyle w:val="BodyText"/>
      <w:spacing w:line="14" w:lineRule="auto"/>
      <w:rPr>
        <w:sz w:val="20"/>
      </w:rPr>
    </w:pPr>
    <w:r>
      <w:rPr>
        <w:noProof/>
      </w:rPr>
      <mc:AlternateContent>
        <mc:Choice Requires="wps">
          <w:drawing>
            <wp:anchor distT="0" distB="0" distL="0" distR="0" simplePos="0" relativeHeight="251527168" behindDoc="1" locked="0" layoutInCell="1" allowOverlap="1" wp14:anchorId="534CBD78" wp14:editId="534CBD79">
              <wp:simplePos x="0" y="0"/>
              <wp:positionH relativeFrom="page">
                <wp:posOffset>2798940</wp:posOffset>
              </wp:positionH>
              <wp:positionV relativeFrom="page">
                <wp:posOffset>10221697</wp:posOffset>
              </wp:positionV>
              <wp:extent cx="1939925"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27"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78" id="_x0000_t202" coordsize="21600,21600" o:spt="202" path="m,l,21600r21600,l21600,xe">
              <v:stroke joinstyle="miter"/>
              <v:path gradientshapeok="t" o:connecttype="rect"/>
            </v:shapetype>
            <v:shape id="Textbox 115" o:spid="_x0000_s1114" type="#_x0000_t202" style="position:absolute;margin-left:220.4pt;margin-top:804.85pt;width:152.75pt;height:12pt;z-index:-251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VmNUzpkB&#10;AAAjAwAADgAAAAAAAAAAAAAAAAAuAgAAZHJzL2Uyb0RvYy54bWxQSwECLQAUAAYACAAAACEAWt7S&#10;bOEAAAANAQAADwAAAAAAAAAAAAAAAADzAwAAZHJzL2Rvd25yZXYueG1sUEsFBgAAAAAEAAQA8wAA&#10;AAEFAAAAAA==&#10;" filled="f" stroked="f">
              <v:textbox inset="0,0,0,0">
                <w:txbxContent>
                  <w:p w14:paraId="534CC327"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530240" behindDoc="1" locked="0" layoutInCell="1" allowOverlap="1" wp14:anchorId="534CBD7A" wp14:editId="534CBD7B">
              <wp:simplePos x="0" y="0"/>
              <wp:positionH relativeFrom="page">
                <wp:posOffset>6496304</wp:posOffset>
              </wp:positionH>
              <wp:positionV relativeFrom="page">
                <wp:posOffset>10221697</wp:posOffset>
              </wp:positionV>
              <wp:extent cx="139700"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28" w14:textId="77777777" w:rsidR="00197CB7" w:rsidRDefault="00345D0E">
                          <w:pPr>
                            <w:spacing w:before="12"/>
                            <w:ind w:left="20"/>
                            <w:rPr>
                              <w:i/>
                              <w:sz w:val="18"/>
                            </w:rPr>
                          </w:pPr>
                          <w:r>
                            <w:rPr>
                              <w:i/>
                              <w:spacing w:val="-5"/>
                              <w:sz w:val="18"/>
                            </w:rPr>
                            <w:t>25</w:t>
                          </w:r>
                        </w:p>
                      </w:txbxContent>
                    </wps:txbx>
                    <wps:bodyPr wrap="square" lIns="0" tIns="0" rIns="0" bIns="0" rtlCol="0">
                      <a:noAutofit/>
                    </wps:bodyPr>
                  </wps:wsp>
                </a:graphicData>
              </a:graphic>
            </wp:anchor>
          </w:drawing>
        </mc:Choice>
        <mc:Fallback>
          <w:pict>
            <v:shape w14:anchorId="534CBD7A" id="Textbox 116" o:spid="_x0000_s1115" type="#_x0000_t202" style="position:absolute;margin-left:511.5pt;margin-top:804.85pt;width:11pt;height:12pt;z-index:-251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BkEU8LlgEAACID&#10;AAAOAAAAAAAAAAAAAAAAAC4CAABkcnMvZTJvRG9jLnhtbFBLAQItABQABgAIAAAAIQCjzc0c4AAA&#10;AA8BAAAPAAAAAAAAAAAAAAAAAPADAABkcnMvZG93bnJldi54bWxQSwUGAAAAAAQABADzAAAA/QQA&#10;AAAA&#10;" filled="f" stroked="f">
              <v:textbox inset="0,0,0,0">
                <w:txbxContent>
                  <w:p w14:paraId="534CC328" w14:textId="77777777" w:rsidR="00197CB7" w:rsidRDefault="00345D0E">
                    <w:pPr>
                      <w:spacing w:before="12"/>
                      <w:ind w:left="20"/>
                      <w:rPr>
                        <w:i/>
                        <w:sz w:val="18"/>
                      </w:rPr>
                    </w:pPr>
                    <w:r>
                      <w:rPr>
                        <w:i/>
                        <w:spacing w:val="-5"/>
                        <w:sz w:val="18"/>
                      </w:rPr>
                      <w:t>25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5" w14:textId="77777777" w:rsidR="00197CB7" w:rsidRDefault="00345D0E">
    <w:pPr>
      <w:pStyle w:val="BodyText"/>
      <w:spacing w:line="14" w:lineRule="auto"/>
      <w:rPr>
        <w:sz w:val="20"/>
      </w:rPr>
    </w:pPr>
    <w:r>
      <w:rPr>
        <w:noProof/>
      </w:rPr>
      <mc:AlternateContent>
        <mc:Choice Requires="wps">
          <w:drawing>
            <wp:anchor distT="0" distB="0" distL="0" distR="0" simplePos="0" relativeHeight="251548672" behindDoc="1" locked="0" layoutInCell="1" allowOverlap="1" wp14:anchorId="534CBD7E" wp14:editId="534CBD7F">
              <wp:simplePos x="0" y="0"/>
              <wp:positionH relativeFrom="page">
                <wp:posOffset>6622777</wp:posOffset>
              </wp:positionH>
              <wp:positionV relativeFrom="page">
                <wp:posOffset>9994340</wp:posOffset>
              </wp:positionV>
              <wp:extent cx="50165" cy="12382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23825"/>
                      </a:xfrm>
                      <a:prstGeom prst="rect">
                        <a:avLst/>
                      </a:prstGeom>
                    </wps:spPr>
                    <wps:txbx>
                      <w:txbxContent>
                        <w:p w14:paraId="534CC32E" w14:textId="77777777" w:rsidR="00197CB7" w:rsidRDefault="00345D0E">
                          <w:pPr>
                            <w:spacing w:before="13"/>
                            <w:ind w:left="20"/>
                            <w:rPr>
                              <w:sz w:val="14"/>
                            </w:rPr>
                          </w:pPr>
                          <w:r>
                            <w:rPr>
                              <w:spacing w:val="-10"/>
                              <w:sz w:val="14"/>
                            </w:rPr>
                            <w:t>i</w:t>
                          </w:r>
                        </w:p>
                      </w:txbxContent>
                    </wps:txbx>
                    <wps:bodyPr wrap="square" lIns="0" tIns="0" rIns="0" bIns="0" rtlCol="0">
                      <a:noAutofit/>
                    </wps:bodyPr>
                  </wps:wsp>
                </a:graphicData>
              </a:graphic>
            </wp:anchor>
          </w:drawing>
        </mc:Choice>
        <mc:Fallback>
          <w:pict>
            <v:shapetype w14:anchorId="534CBD7E" id="_x0000_t202" coordsize="21600,21600" o:spt="202" path="m,l,21600r21600,l21600,xe">
              <v:stroke joinstyle="miter"/>
              <v:path gradientshapeok="t" o:connecttype="rect"/>
            </v:shapetype>
            <v:shape id="Textbox 122" o:spid="_x0000_s1117" type="#_x0000_t202" style="position:absolute;margin-left:521.5pt;margin-top:786.95pt;width:3.95pt;height:9.75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" filled="f" stroked="f">
              <v:textbox inset="0,0,0,0">
                <w:txbxContent>
                  <w:p w14:paraId="534CC32E" w14:textId="77777777" w:rsidR="00197CB7" w:rsidRDefault="00345D0E">
                    <w:pPr>
                      <w:spacing w:before="13"/>
                      <w:ind w:left="20"/>
                      <w:rPr>
                        <w:sz w:val="14"/>
                      </w:rPr>
                    </w:pPr>
                    <w:r>
                      <w:rPr>
                        <w:spacing w:val="-10"/>
                        <w:sz w:val="14"/>
                      </w:rPr>
                      <w:t>i</w:t>
                    </w:r>
                  </w:p>
                </w:txbxContent>
              </v:textbox>
              <w10:wrap anchorx="page" anchory="page"/>
            </v:shape>
          </w:pict>
        </mc:Fallback>
      </mc:AlternateContent>
    </w:r>
    <w:r>
      <w:rPr>
        <w:noProof/>
      </w:rPr>
      <mc:AlternateContent>
        <mc:Choice Requires="wps">
          <w:drawing>
            <wp:anchor distT="0" distB="0" distL="0" distR="0" simplePos="0" relativeHeight="251551744" behindDoc="1" locked="0" layoutInCell="1" allowOverlap="1" wp14:anchorId="534CBD80" wp14:editId="534CBD81">
              <wp:simplePos x="0" y="0"/>
              <wp:positionH relativeFrom="page">
                <wp:posOffset>901700</wp:posOffset>
              </wp:positionH>
              <wp:positionV relativeFrom="page">
                <wp:posOffset>10221697</wp:posOffset>
              </wp:positionV>
              <wp:extent cx="139700" cy="1524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2F" w14:textId="77777777" w:rsidR="00197CB7" w:rsidRDefault="00345D0E">
                          <w:pPr>
                            <w:spacing w:before="12"/>
                            <w:ind w:left="20"/>
                            <w:rPr>
                              <w:i/>
                              <w:sz w:val="18"/>
                            </w:rPr>
                          </w:pPr>
                          <w:r>
                            <w:rPr>
                              <w:i/>
                              <w:spacing w:val="-5"/>
                              <w:sz w:val="18"/>
                            </w:rPr>
                            <w:t>28</w:t>
                          </w:r>
                        </w:p>
                      </w:txbxContent>
                    </wps:txbx>
                    <wps:bodyPr wrap="square" lIns="0" tIns="0" rIns="0" bIns="0" rtlCol="0">
                      <a:noAutofit/>
                    </wps:bodyPr>
                  </wps:wsp>
                </a:graphicData>
              </a:graphic>
            </wp:anchor>
          </w:drawing>
        </mc:Choice>
        <mc:Fallback>
          <w:pict>
            <v:shape w14:anchorId="534CBD80" id="Textbox 123" o:spid="_x0000_s1118" type="#_x0000_t202" style="position:absolute;margin-left:71pt;margin-top:804.85pt;width:11pt;height:12pt;z-index:-251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PzP90qWAQAAIgMA&#10;AA4AAAAAAAAAAAAAAAAALgIAAGRycy9lMm9Eb2MueG1sUEsBAi0AFAAGAAgAAAAhACC8g0LfAAAA&#10;DQEAAA8AAAAAAAAAAAAAAAAA8AMAAGRycy9kb3ducmV2LnhtbFBLBQYAAAAABAAEAPMAAAD8BAAA&#10;AAA=&#10;" filled="f" stroked="f">
              <v:textbox inset="0,0,0,0">
                <w:txbxContent>
                  <w:p w14:paraId="534CC32F" w14:textId="77777777" w:rsidR="00197CB7" w:rsidRDefault="00345D0E">
                    <w:pPr>
                      <w:spacing w:before="12"/>
                      <w:ind w:left="20"/>
                      <w:rPr>
                        <w:i/>
                        <w:sz w:val="18"/>
                      </w:rPr>
                    </w:pPr>
                    <w:r>
                      <w:rPr>
                        <w:i/>
                        <w:spacing w:val="-5"/>
                        <w:sz w:val="18"/>
                      </w:rPr>
                      <w:t>28</w:t>
                    </w:r>
                  </w:p>
                </w:txbxContent>
              </v:textbox>
              <w10:wrap anchorx="page" anchory="page"/>
            </v:shape>
          </w:pict>
        </mc:Fallback>
      </mc:AlternateContent>
    </w:r>
    <w:r>
      <w:rPr>
        <w:noProof/>
      </w:rPr>
      <mc:AlternateContent>
        <mc:Choice Requires="wps">
          <w:drawing>
            <wp:anchor distT="0" distB="0" distL="0" distR="0" simplePos="0" relativeHeight="251554816" behindDoc="1" locked="0" layoutInCell="1" allowOverlap="1" wp14:anchorId="534CBD82" wp14:editId="534CBD83">
              <wp:simplePos x="0" y="0"/>
              <wp:positionH relativeFrom="page">
                <wp:posOffset>2798940</wp:posOffset>
              </wp:positionH>
              <wp:positionV relativeFrom="page">
                <wp:posOffset>10221697</wp:posOffset>
              </wp:positionV>
              <wp:extent cx="1939925" cy="1524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3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82" id="Textbox 124" o:spid="_x0000_s1119" type="#_x0000_t202" style="position:absolute;margin-left:220.4pt;margin-top:804.85pt;width:152.75pt;height:12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yPmQEAACMDAAAOAAAAZHJzL2Uyb0RvYy54bWysUt2OEyEUvjfxHQj3dqZd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vfrNerWyk0ny1vV6/rYnh1vR2R0icDXuSi&#10;lch5FQbq+EApv6+ac8tM5vn9zCRNu0m4rpXrmxxj3tpBd2IxI+fZSvp5UGikGD4HNiyHfy7wXOzO&#10;BabhA5QvkjUFeHdIYF1hcMWdGXAShdj8a3LUv69L1/Vv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zr3sj5kB&#10;AAAjAwAADgAAAAAAAAAAAAAAAAAuAgAAZHJzL2Uyb0RvYy54bWxQSwECLQAUAAYACAAAACEAWt7S&#10;bOEAAAANAQAADwAAAAAAAAAAAAAAAADzAwAAZHJzL2Rvd25yZXYueG1sUEsFBgAAAAAEAAQA8wAA&#10;AAEFAAAAAA==&#10;" filled="f" stroked="f">
              <v:textbox inset="0,0,0,0">
                <w:txbxContent>
                  <w:p w14:paraId="534CC33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6" w14:textId="77777777" w:rsidR="00197CB7" w:rsidRDefault="00345D0E">
    <w:pPr>
      <w:pStyle w:val="BodyText"/>
      <w:spacing w:line="14" w:lineRule="auto"/>
      <w:rPr>
        <w:sz w:val="20"/>
      </w:rPr>
    </w:pPr>
    <w:r>
      <w:rPr>
        <w:noProof/>
      </w:rPr>
      <mc:AlternateContent>
        <mc:Choice Requires="wps">
          <w:drawing>
            <wp:anchor distT="0" distB="0" distL="0" distR="0" simplePos="0" relativeHeight="251542528" behindDoc="1" locked="0" layoutInCell="1" allowOverlap="1" wp14:anchorId="534CBD84" wp14:editId="534CBD85">
              <wp:simplePos x="0" y="0"/>
              <wp:positionH relativeFrom="page">
                <wp:posOffset>2798940</wp:posOffset>
              </wp:positionH>
              <wp:positionV relativeFrom="page">
                <wp:posOffset>10221697</wp:posOffset>
              </wp:positionV>
              <wp:extent cx="1939925" cy="1524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2C"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84" id="_x0000_t202" coordsize="21600,21600" o:spt="202" path="m,l,21600r21600,l21600,xe">
              <v:stroke joinstyle="miter"/>
              <v:path gradientshapeok="t" o:connecttype="rect"/>
            </v:shapetype>
            <v:shape id="Textbox 120" o:spid="_x0000_s1120" type="#_x0000_t202" style="position:absolute;margin-left:220.4pt;margin-top:804.85pt;width:152.75pt;height:12pt;z-index:-251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sAmQEAACMDAAAOAAAAZHJzL2Uyb0RvYy54bWysUt2OEyEUvjfxHQj3dqZ1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u/Xq9Xt1JoPlverm7qYnh1vR2R0icDXuSi&#10;lch5FQbq+EApv6+ac8tM5vn9zCRNu0m4rpXrmxxj3tpBd2IxI+fZSvp5UGikGD4HNiyHfy7wXOzO&#10;BabhA5QvkjUFeHdIYF1hcMWdGXAShdj8a3LUv69L1/Vv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WrLbAJkB&#10;AAAjAwAADgAAAAAAAAAAAAAAAAAuAgAAZHJzL2Uyb0RvYy54bWxQSwECLQAUAAYACAAAACEAWt7S&#10;bOEAAAANAQAADwAAAAAAAAAAAAAAAADzAwAAZHJzL2Rvd25yZXYueG1sUEsFBgAAAAAEAAQA8wAA&#10;AAEFAAAAAA==&#10;" filled="f" stroked="f">
              <v:textbox inset="0,0,0,0">
                <w:txbxContent>
                  <w:p w14:paraId="534CC32C"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545600" behindDoc="1" locked="0" layoutInCell="1" allowOverlap="1" wp14:anchorId="534CBD86" wp14:editId="534CBD87">
              <wp:simplePos x="0" y="0"/>
              <wp:positionH relativeFrom="page">
                <wp:posOffset>6496304</wp:posOffset>
              </wp:positionH>
              <wp:positionV relativeFrom="page">
                <wp:posOffset>10221697</wp:posOffset>
              </wp:positionV>
              <wp:extent cx="139700" cy="1524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2D" w14:textId="77777777" w:rsidR="00197CB7" w:rsidRDefault="00345D0E">
                          <w:pPr>
                            <w:spacing w:before="12"/>
                            <w:ind w:left="20"/>
                            <w:rPr>
                              <w:i/>
                              <w:sz w:val="18"/>
                            </w:rPr>
                          </w:pPr>
                          <w:r>
                            <w:rPr>
                              <w:i/>
                              <w:spacing w:val="-5"/>
                              <w:sz w:val="18"/>
                            </w:rPr>
                            <w:t>27</w:t>
                          </w:r>
                        </w:p>
                      </w:txbxContent>
                    </wps:txbx>
                    <wps:bodyPr wrap="square" lIns="0" tIns="0" rIns="0" bIns="0" rtlCol="0">
                      <a:noAutofit/>
                    </wps:bodyPr>
                  </wps:wsp>
                </a:graphicData>
              </a:graphic>
            </wp:anchor>
          </w:drawing>
        </mc:Choice>
        <mc:Fallback>
          <w:pict>
            <v:shape w14:anchorId="534CBD86" id="Textbox 121" o:spid="_x0000_s1121" type="#_x0000_t202" style="position:absolute;margin-left:511.5pt;margin-top:804.85pt;width:11pt;height:12pt;z-index:-251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BowMDFlgEAACID&#10;AAAOAAAAAAAAAAAAAAAAAC4CAABkcnMvZTJvRG9jLnhtbFBLAQItABQABgAIAAAAIQCjzc0c4AAA&#10;AA8BAAAPAAAAAAAAAAAAAAAAAPADAABkcnMvZG93bnJldi54bWxQSwUGAAAAAAQABADzAAAA/QQA&#10;AAAA&#10;" filled="f" stroked="f">
              <v:textbox inset="0,0,0,0">
                <w:txbxContent>
                  <w:p w14:paraId="534CC32D" w14:textId="77777777" w:rsidR="00197CB7" w:rsidRDefault="00345D0E">
                    <w:pPr>
                      <w:spacing w:before="12"/>
                      <w:ind w:left="20"/>
                      <w:rPr>
                        <w:i/>
                        <w:sz w:val="18"/>
                      </w:rPr>
                    </w:pPr>
                    <w:r>
                      <w:rPr>
                        <w:i/>
                        <w:spacing w:val="-5"/>
                        <w:sz w:val="18"/>
                      </w:rPr>
                      <w:t>27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598B8" w14:textId="711C63D7" w:rsidR="007D1875" w:rsidRDefault="007D1875">
    <w:pPr>
      <w:pStyle w:val="BodyText"/>
      <w:spacing w:line="14" w:lineRule="auto"/>
      <w:rPr>
        <w:sz w:val="20"/>
      </w:rPr>
    </w:pPr>
    <w:r>
      <w:rPr>
        <w:noProof/>
      </w:rPr>
      <mc:AlternateContent>
        <mc:Choice Requires="wps">
          <w:drawing>
            <wp:anchor distT="0" distB="0" distL="0" distR="0" simplePos="0" relativeHeight="252096512" behindDoc="1" locked="0" layoutInCell="1" allowOverlap="1" wp14:anchorId="19CD5A72" wp14:editId="3FBC29C5">
              <wp:simplePos x="0" y="0"/>
              <wp:positionH relativeFrom="page">
                <wp:posOffset>1066800</wp:posOffset>
              </wp:positionH>
              <wp:positionV relativeFrom="page">
                <wp:posOffset>10173970</wp:posOffset>
              </wp:positionV>
              <wp:extent cx="139700" cy="152400"/>
              <wp:effectExtent l="0" t="0" r="0" b="0"/>
              <wp:wrapNone/>
              <wp:docPr id="2092971253"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4BE9FD2E" w14:textId="52423AEE" w:rsidR="007D1875" w:rsidRDefault="007D1875">
                          <w:pPr>
                            <w:spacing w:before="12"/>
                            <w:ind w:left="20"/>
                            <w:rPr>
                              <w:i/>
                              <w:sz w:val="18"/>
                            </w:rPr>
                          </w:pPr>
                          <w:r>
                            <w:rPr>
                              <w:i/>
                              <w:spacing w:val="-5"/>
                              <w:sz w:val="18"/>
                            </w:rPr>
                            <w:t>28</w:t>
                          </w:r>
                        </w:p>
                      </w:txbxContent>
                    </wps:txbx>
                    <wps:bodyPr wrap="square" lIns="0" tIns="0" rIns="0" bIns="0" rtlCol="0">
                      <a:noAutofit/>
                    </wps:bodyPr>
                  </wps:wsp>
                </a:graphicData>
              </a:graphic>
            </wp:anchor>
          </w:drawing>
        </mc:Choice>
        <mc:Fallback>
          <w:pict>
            <v:shapetype w14:anchorId="19CD5A72" id="_x0000_t202" coordsize="21600,21600" o:spt="202" path="m,l,21600r21600,l21600,xe">
              <v:stroke joinstyle="miter"/>
              <v:path gradientshapeok="t" o:connecttype="rect"/>
            </v:shapetype>
            <v:shape id="_x0000_s1124" type="#_x0000_t202" style="position:absolute;margin-left:84pt;margin-top:801.1pt;width:11pt;height:12pt;z-index:-2512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" filled="f" stroked="f">
              <v:textbox inset="0,0,0,0">
                <w:txbxContent>
                  <w:p w14:paraId="4BE9FD2E" w14:textId="52423AEE" w:rsidR="007D1875" w:rsidRDefault="007D1875">
                    <w:pPr>
                      <w:spacing w:before="12"/>
                      <w:ind w:left="20"/>
                      <w:rPr>
                        <w:i/>
                        <w:sz w:val="18"/>
                      </w:rPr>
                    </w:pPr>
                    <w:r>
                      <w:rPr>
                        <w:i/>
                        <w:spacing w:val="-5"/>
                        <w:sz w:val="18"/>
                      </w:rPr>
                      <w:t>28</w:t>
                    </w:r>
                  </w:p>
                </w:txbxContent>
              </v:textbox>
              <w10:wrap anchorx="page" anchory="page"/>
            </v:shape>
          </w:pict>
        </mc:Fallback>
      </mc:AlternateContent>
    </w:r>
    <w:r>
      <w:rPr>
        <w:noProof/>
      </w:rPr>
      <mc:AlternateContent>
        <mc:Choice Requires="wps">
          <w:drawing>
            <wp:anchor distT="0" distB="0" distL="0" distR="0" simplePos="0" relativeHeight="252093440" behindDoc="1" locked="0" layoutInCell="1" allowOverlap="1" wp14:anchorId="2370BF36" wp14:editId="341E7946">
              <wp:simplePos x="0" y="0"/>
              <wp:positionH relativeFrom="page">
                <wp:posOffset>2798940</wp:posOffset>
              </wp:positionH>
              <wp:positionV relativeFrom="page">
                <wp:posOffset>10221697</wp:posOffset>
              </wp:positionV>
              <wp:extent cx="1939925" cy="152400"/>
              <wp:effectExtent l="0" t="0" r="0" b="0"/>
              <wp:wrapNone/>
              <wp:docPr id="135402270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1F60AB2" w14:textId="77777777" w:rsidR="007D1875" w:rsidRDefault="007D1875">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2370BF36" id="_x0000_s1125" type="#_x0000_t202" style="position:absolute;margin-left:220.4pt;margin-top:804.85pt;width:152.75pt;height:12pt;z-index:-251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sMxV5kB&#10;AAAjAwAADgAAAAAAAAAAAAAAAAAuAgAAZHJzL2Uyb0RvYy54bWxQSwECLQAUAAYACAAAACEAWt7S&#10;bOEAAAANAQAADwAAAAAAAAAAAAAAAADzAwAAZHJzL2Rvd25yZXYueG1sUEsFBgAAAAAEAAQA8wAA&#10;AAEFAAAAAA==&#10;" filled="f" stroked="f">
              <v:textbox inset="0,0,0,0">
                <w:txbxContent>
                  <w:p w14:paraId="51F60AB2" w14:textId="77777777" w:rsidR="007D1875" w:rsidRDefault="007D1875">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9" w14:textId="43B4A823" w:rsidR="00197CB7" w:rsidRDefault="00345D0E">
    <w:pPr>
      <w:pStyle w:val="BodyText"/>
      <w:spacing w:line="14" w:lineRule="auto"/>
      <w:rPr>
        <w:sz w:val="20"/>
      </w:rPr>
    </w:pPr>
    <w:r>
      <w:rPr>
        <w:noProof/>
      </w:rPr>
      <mc:AlternateContent>
        <mc:Choice Requires="wps">
          <w:drawing>
            <wp:anchor distT="0" distB="0" distL="0" distR="0" simplePos="0" relativeHeight="251564032" behindDoc="1" locked="0" layoutInCell="1" allowOverlap="1" wp14:anchorId="534CBD8E" wp14:editId="04A31A7D">
              <wp:simplePos x="0" y="0"/>
              <wp:positionH relativeFrom="page">
                <wp:posOffset>2798940</wp:posOffset>
              </wp:positionH>
              <wp:positionV relativeFrom="page">
                <wp:posOffset>10221697</wp:posOffset>
              </wp:positionV>
              <wp:extent cx="1939925" cy="1524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34"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8E" id="_x0000_t202" coordsize="21600,21600" o:spt="202" path="m,l,21600r21600,l21600,xe">
              <v:stroke joinstyle="miter"/>
              <v:path gradientshapeok="t" o:connecttype="rect"/>
            </v:shapetype>
            <v:shape id="Textbox 129" o:spid="_x0000_s1126" type="#_x0000_t202" style="position:absolute;margin-left:220.4pt;margin-top:804.85pt;width:152.75pt;height:12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" filled="f" stroked="f">
              <v:textbox inset="0,0,0,0">
                <w:txbxContent>
                  <w:p w14:paraId="534CC334"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567104" behindDoc="1" locked="0" layoutInCell="1" allowOverlap="1" wp14:anchorId="534CBD90" wp14:editId="534CBD91">
              <wp:simplePos x="0" y="0"/>
              <wp:positionH relativeFrom="page">
                <wp:posOffset>6496304</wp:posOffset>
              </wp:positionH>
              <wp:positionV relativeFrom="page">
                <wp:posOffset>10221697</wp:posOffset>
              </wp:positionV>
              <wp:extent cx="139700" cy="1524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35" w14:textId="77777777" w:rsidR="00197CB7" w:rsidRDefault="00345D0E">
                          <w:pPr>
                            <w:spacing w:before="12"/>
                            <w:ind w:left="20"/>
                            <w:rPr>
                              <w:i/>
                              <w:sz w:val="18"/>
                            </w:rPr>
                          </w:pPr>
                          <w:r>
                            <w:rPr>
                              <w:i/>
                              <w:spacing w:val="-5"/>
                              <w:sz w:val="18"/>
                            </w:rPr>
                            <w:t>29</w:t>
                          </w:r>
                        </w:p>
                      </w:txbxContent>
                    </wps:txbx>
                    <wps:bodyPr wrap="square" lIns="0" tIns="0" rIns="0" bIns="0" rtlCol="0">
                      <a:noAutofit/>
                    </wps:bodyPr>
                  </wps:wsp>
                </a:graphicData>
              </a:graphic>
            </wp:anchor>
          </w:drawing>
        </mc:Choice>
        <mc:Fallback>
          <w:pict>
            <v:shape w14:anchorId="534CBD90" id="Textbox 130" o:spid="_x0000_s1127" type="#_x0000_t202" style="position:absolute;margin-left:511.5pt;margin-top:804.85pt;width:11pt;height:12pt;z-index:-251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Cwo2iZlgEAACMD&#10;AAAOAAAAAAAAAAAAAAAAAC4CAABkcnMvZTJvRG9jLnhtbFBLAQItABQABgAIAAAAIQCjzc0c4AAA&#10;AA8BAAAPAAAAAAAAAAAAAAAAAPADAABkcnMvZG93bnJldi54bWxQSwUGAAAAAAQABADzAAAA/QQA&#10;AAAA&#10;" filled="f" stroked="f">
              <v:textbox inset="0,0,0,0">
                <w:txbxContent>
                  <w:p w14:paraId="534CC335" w14:textId="77777777" w:rsidR="00197CB7" w:rsidRDefault="00345D0E">
                    <w:pPr>
                      <w:spacing w:before="12"/>
                      <w:ind w:left="20"/>
                      <w:rPr>
                        <w:i/>
                        <w:sz w:val="18"/>
                      </w:rPr>
                    </w:pPr>
                    <w:r>
                      <w:rPr>
                        <w:i/>
                        <w:spacing w:val="-5"/>
                        <w:sz w:val="18"/>
                      </w:rPr>
                      <w:t>29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A" w14:textId="51DB8C55" w:rsidR="00197CB7" w:rsidRDefault="00345D0E">
    <w:pPr>
      <w:pStyle w:val="BodyText"/>
      <w:spacing w:line="14" w:lineRule="auto"/>
      <w:rPr>
        <w:sz w:val="20"/>
      </w:rPr>
    </w:pPr>
    <w:r>
      <w:rPr>
        <w:noProof/>
      </w:rPr>
      <mc:AlternateContent>
        <mc:Choice Requires="wps">
          <w:drawing>
            <wp:anchor distT="0" distB="0" distL="0" distR="0" simplePos="0" relativeHeight="251570176" behindDoc="1" locked="0" layoutInCell="1" allowOverlap="1" wp14:anchorId="534CBD94" wp14:editId="6EA38AD8">
              <wp:simplePos x="0" y="0"/>
              <wp:positionH relativeFrom="page">
                <wp:posOffset>901700</wp:posOffset>
              </wp:positionH>
              <wp:positionV relativeFrom="page">
                <wp:posOffset>10221697</wp:posOffset>
              </wp:positionV>
              <wp:extent cx="139700" cy="1524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37" w14:textId="77777777" w:rsidR="00197CB7" w:rsidRDefault="00345D0E">
                          <w:pPr>
                            <w:spacing w:before="12"/>
                            <w:ind w:left="20"/>
                            <w:rPr>
                              <w:i/>
                              <w:sz w:val="18"/>
                            </w:rPr>
                          </w:pPr>
                          <w:r>
                            <w:rPr>
                              <w:i/>
                              <w:spacing w:val="-5"/>
                              <w:sz w:val="18"/>
                            </w:rPr>
                            <w:t>30</w:t>
                          </w:r>
                        </w:p>
                      </w:txbxContent>
                    </wps:txbx>
                    <wps:bodyPr wrap="square" lIns="0" tIns="0" rIns="0" bIns="0" rtlCol="0">
                      <a:noAutofit/>
                    </wps:bodyPr>
                  </wps:wsp>
                </a:graphicData>
              </a:graphic>
            </wp:anchor>
          </w:drawing>
        </mc:Choice>
        <mc:Fallback>
          <w:pict>
            <v:shapetype w14:anchorId="534CBD94" id="_x0000_t202" coordsize="21600,21600" o:spt="202" path="m,l,21600r21600,l21600,xe">
              <v:stroke joinstyle="miter"/>
              <v:path gradientshapeok="t" o:connecttype="rect"/>
            </v:shapetype>
            <v:shape id="Textbox 132" o:spid="_x0000_s1128" type="#_x0000_t202" style="position:absolute;margin-left:71pt;margin-top:804.85pt;width:11pt;height:12pt;z-index:-251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HnLnQuWAQAAIwMA&#10;AA4AAAAAAAAAAAAAAAAALgIAAGRycy9lMm9Eb2MueG1sUEsBAi0AFAAGAAgAAAAhACC8g0LfAAAA&#10;DQEAAA8AAAAAAAAAAAAAAAAA8AMAAGRycy9kb3ducmV2LnhtbFBLBQYAAAAABAAEAPMAAAD8BAAA&#10;AAA=&#10;" filled="f" stroked="f">
              <v:textbox inset="0,0,0,0">
                <w:txbxContent>
                  <w:p w14:paraId="534CC337" w14:textId="77777777" w:rsidR="00197CB7" w:rsidRDefault="00345D0E">
                    <w:pPr>
                      <w:spacing w:before="12"/>
                      <w:ind w:left="20"/>
                      <w:rPr>
                        <w:i/>
                        <w:sz w:val="18"/>
                      </w:rPr>
                    </w:pPr>
                    <w:r>
                      <w:rPr>
                        <w:i/>
                        <w:spacing w:val="-5"/>
                        <w:sz w:val="18"/>
                      </w:rPr>
                      <w:t>30</w:t>
                    </w:r>
                  </w:p>
                </w:txbxContent>
              </v:textbox>
              <w10:wrap anchorx="page" anchory="page"/>
            </v:shape>
          </w:pict>
        </mc:Fallback>
      </mc:AlternateContent>
    </w:r>
    <w:r>
      <w:rPr>
        <w:noProof/>
      </w:rPr>
      <mc:AlternateContent>
        <mc:Choice Requires="wps">
          <w:drawing>
            <wp:anchor distT="0" distB="0" distL="0" distR="0" simplePos="0" relativeHeight="251573248" behindDoc="1" locked="0" layoutInCell="1" allowOverlap="1" wp14:anchorId="534CBD96" wp14:editId="534CBD97">
              <wp:simplePos x="0" y="0"/>
              <wp:positionH relativeFrom="page">
                <wp:posOffset>2798940</wp:posOffset>
              </wp:positionH>
              <wp:positionV relativeFrom="page">
                <wp:posOffset>10221697</wp:posOffset>
              </wp:positionV>
              <wp:extent cx="1939925" cy="15240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3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96" id="Textbox 133" o:spid="_x0000_s1129" type="#_x0000_t202" style="position:absolute;margin-left:220.4pt;margin-top:804.85pt;width:152.75pt;height:12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pamQEAACQDAAAOAAAAZHJzL2Uyb0RvYy54bWysUt2OEyEUvjfxHQj3dqZd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vfrNerWyk0ny1vV6/rYnh1vR2R0icDXuSi&#10;lch5FQbq+EApv6+ac8tM5vn9zCRNu0m4jpHrm5xj3ttBd2I1IwfaSvp5UGikGD4Hdiynfy7wXOzO&#10;BabhA5Q/kkUFeHdIYF2hcMWdKXAUhdn8bXLWv69L1/Vz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JyHqWpkB&#10;AAAkAwAADgAAAAAAAAAAAAAAAAAuAgAAZHJzL2Uyb0RvYy54bWxQSwECLQAUAAYACAAAACEAWt7S&#10;bOEAAAANAQAADwAAAAAAAAAAAAAAAADzAwAAZHJzL2Rvd25yZXYueG1sUEsFBgAAAAAEAAQA8wAA&#10;AAEFAAAAAA==&#10;" filled="f" stroked="f">
              <v:textbox inset="0,0,0,0">
                <w:txbxContent>
                  <w:p w14:paraId="534CC33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D" w14:textId="003BE3BD" w:rsidR="00197CB7" w:rsidRDefault="00345D0E">
    <w:pPr>
      <w:pStyle w:val="BodyText"/>
      <w:spacing w:line="14" w:lineRule="auto"/>
      <w:rPr>
        <w:sz w:val="20"/>
      </w:rPr>
    </w:pPr>
    <w:r>
      <w:rPr>
        <w:noProof/>
      </w:rPr>
      <mc:AlternateContent>
        <mc:Choice Requires="wps">
          <w:drawing>
            <wp:anchor distT="0" distB="0" distL="0" distR="0" simplePos="0" relativeHeight="251582464" behindDoc="1" locked="0" layoutInCell="1" allowOverlap="1" wp14:anchorId="534CBD9E" wp14:editId="149C713A">
              <wp:simplePos x="0" y="0"/>
              <wp:positionH relativeFrom="page">
                <wp:posOffset>2798940</wp:posOffset>
              </wp:positionH>
              <wp:positionV relativeFrom="page">
                <wp:posOffset>10221697</wp:posOffset>
              </wp:positionV>
              <wp:extent cx="1939925" cy="1524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3C"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9E" id="_x0000_t202" coordsize="21600,21600" o:spt="202" path="m,l,21600r21600,l21600,xe">
              <v:stroke joinstyle="miter"/>
              <v:path gradientshapeok="t" o:connecttype="rect"/>
            </v:shapetype>
            <v:shape id="Textbox 137" o:spid="_x0000_s1132" type="#_x0000_t202" style="position:absolute;margin-left:220.4pt;margin-top:804.85pt;width:152.75pt;height:12pt;z-index:-251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Q2mQEAACQDAAAOAAAAZHJzL2Uyb0RvYy54bWysUt2OEyEUvjfxHQj3dqbV3dh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61fr9erGyk0ny1vVm/qYnh1vR2R0icDXuSi&#10;lch5FQbq+EApv6+ac8tM5vn9zCRNu0m4jpHr25xj3ttBd2I1IwfaSvp5UGikGD4Hdiynfy7wXOzO&#10;BabhA5Q/kkUFeHdIYF2hcMWdKXAUhdn8bXLWv69L1/Vz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PZ6ENpkB&#10;AAAkAwAADgAAAAAAAAAAAAAAAAAuAgAAZHJzL2Uyb0RvYy54bWxQSwECLQAUAAYACAAAACEAWt7S&#10;bOEAAAANAQAADwAAAAAAAAAAAAAAAADzAwAAZHJzL2Rvd25yZXYueG1sUEsFBgAAAAAEAAQA8wAA&#10;AAEFAAAAAA==&#10;" filled="f" stroked="f">
              <v:textbox inset="0,0,0,0">
                <w:txbxContent>
                  <w:p w14:paraId="534CC33C"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585536" behindDoc="1" locked="0" layoutInCell="1" allowOverlap="1" wp14:anchorId="534CBDA0" wp14:editId="534CBDA1">
              <wp:simplePos x="0" y="0"/>
              <wp:positionH relativeFrom="page">
                <wp:posOffset>6496304</wp:posOffset>
              </wp:positionH>
              <wp:positionV relativeFrom="page">
                <wp:posOffset>10221697</wp:posOffset>
              </wp:positionV>
              <wp:extent cx="139700" cy="1524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3D" w14:textId="77777777" w:rsidR="00197CB7" w:rsidRDefault="00345D0E">
                          <w:pPr>
                            <w:spacing w:before="12"/>
                            <w:ind w:left="20"/>
                            <w:rPr>
                              <w:i/>
                              <w:sz w:val="18"/>
                            </w:rPr>
                          </w:pPr>
                          <w:r>
                            <w:rPr>
                              <w:i/>
                              <w:spacing w:val="-5"/>
                              <w:sz w:val="18"/>
                            </w:rPr>
                            <w:t>31</w:t>
                          </w:r>
                        </w:p>
                      </w:txbxContent>
                    </wps:txbx>
                    <wps:bodyPr wrap="square" lIns="0" tIns="0" rIns="0" bIns="0" rtlCol="0">
                      <a:noAutofit/>
                    </wps:bodyPr>
                  </wps:wsp>
                </a:graphicData>
              </a:graphic>
            </wp:anchor>
          </w:drawing>
        </mc:Choice>
        <mc:Fallback>
          <w:pict>
            <v:shape w14:anchorId="534CBDA0" id="Textbox 138" o:spid="_x0000_s1133" type="#_x0000_t202" style="position:absolute;margin-left:511.5pt;margin-top:804.85pt;width:11pt;height:12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BjdPNnlgEAACMD&#10;AAAOAAAAAAAAAAAAAAAAAC4CAABkcnMvZTJvRG9jLnhtbFBLAQItABQABgAIAAAAIQCjzc0c4AAA&#10;AA8BAAAPAAAAAAAAAAAAAAAAAPADAABkcnMvZG93bnJldi54bWxQSwUGAAAAAAQABADzAAAA/QQA&#10;AAAA&#10;" filled="f" stroked="f">
              <v:textbox inset="0,0,0,0">
                <w:txbxContent>
                  <w:p w14:paraId="534CC33D" w14:textId="77777777" w:rsidR="00197CB7" w:rsidRDefault="00345D0E">
                    <w:pPr>
                      <w:spacing w:before="12"/>
                      <w:ind w:left="20"/>
                      <w:rPr>
                        <w:i/>
                        <w:sz w:val="18"/>
                      </w:rPr>
                    </w:pPr>
                    <w:r>
                      <w:rPr>
                        <w:i/>
                        <w:spacing w:val="-5"/>
                        <w:sz w:val="18"/>
                      </w:rPr>
                      <w:t>31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E" w14:textId="50B06DF3" w:rsidR="00197CB7" w:rsidRDefault="00345D0E">
    <w:pPr>
      <w:pStyle w:val="BodyText"/>
      <w:spacing w:line="14" w:lineRule="auto"/>
      <w:rPr>
        <w:sz w:val="20"/>
      </w:rPr>
    </w:pPr>
    <w:r>
      <w:rPr>
        <w:noProof/>
      </w:rPr>
      <mc:AlternateContent>
        <mc:Choice Requires="wps">
          <w:drawing>
            <wp:anchor distT="0" distB="0" distL="0" distR="0" simplePos="0" relativeHeight="251588608" behindDoc="1" locked="0" layoutInCell="1" allowOverlap="1" wp14:anchorId="534CBDA4" wp14:editId="1B76EE1C">
              <wp:simplePos x="0" y="0"/>
              <wp:positionH relativeFrom="page">
                <wp:posOffset>901700</wp:posOffset>
              </wp:positionH>
              <wp:positionV relativeFrom="page">
                <wp:posOffset>10221697</wp:posOffset>
              </wp:positionV>
              <wp:extent cx="139700" cy="15240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3F" w14:textId="77777777" w:rsidR="00197CB7" w:rsidRDefault="00345D0E">
                          <w:pPr>
                            <w:spacing w:before="12"/>
                            <w:ind w:left="20"/>
                            <w:rPr>
                              <w:i/>
                              <w:sz w:val="18"/>
                            </w:rPr>
                          </w:pPr>
                          <w:r>
                            <w:rPr>
                              <w:i/>
                              <w:spacing w:val="-5"/>
                              <w:sz w:val="18"/>
                            </w:rPr>
                            <w:t>32</w:t>
                          </w:r>
                        </w:p>
                      </w:txbxContent>
                    </wps:txbx>
                    <wps:bodyPr wrap="square" lIns="0" tIns="0" rIns="0" bIns="0" rtlCol="0">
                      <a:noAutofit/>
                    </wps:bodyPr>
                  </wps:wsp>
                </a:graphicData>
              </a:graphic>
            </wp:anchor>
          </w:drawing>
        </mc:Choice>
        <mc:Fallback>
          <w:pict>
            <v:shapetype w14:anchorId="534CBDA4" id="_x0000_t202" coordsize="21600,21600" o:spt="202" path="m,l,21600r21600,l21600,xe">
              <v:stroke joinstyle="miter"/>
              <v:path gradientshapeok="t" o:connecttype="rect"/>
            </v:shapetype>
            <v:shape id="Textbox 140" o:spid="_x0000_s1134" type="#_x0000_t202" style="position:absolute;margin-left:71pt;margin-top:804.85pt;width:11pt;height:12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E21QNOWAQAAIwMA&#10;AA4AAAAAAAAAAAAAAAAALgIAAGRycy9lMm9Eb2MueG1sUEsBAi0AFAAGAAgAAAAhACC8g0LfAAAA&#10;DQEAAA8AAAAAAAAAAAAAAAAA8AMAAGRycy9kb3ducmV2LnhtbFBLBQYAAAAABAAEAPMAAAD8BAAA&#10;AAA=&#10;" filled="f" stroked="f">
              <v:textbox inset="0,0,0,0">
                <w:txbxContent>
                  <w:p w14:paraId="534CC33F" w14:textId="77777777" w:rsidR="00197CB7" w:rsidRDefault="00345D0E">
                    <w:pPr>
                      <w:spacing w:before="12"/>
                      <w:ind w:left="20"/>
                      <w:rPr>
                        <w:i/>
                        <w:sz w:val="18"/>
                      </w:rPr>
                    </w:pPr>
                    <w:r>
                      <w:rPr>
                        <w:i/>
                        <w:spacing w:val="-5"/>
                        <w:sz w:val="18"/>
                      </w:rPr>
                      <w:t>32</w:t>
                    </w:r>
                  </w:p>
                </w:txbxContent>
              </v:textbox>
              <w10:wrap anchorx="page" anchory="page"/>
            </v:shape>
          </w:pict>
        </mc:Fallback>
      </mc:AlternateContent>
    </w:r>
    <w:r>
      <w:rPr>
        <w:noProof/>
      </w:rPr>
      <mc:AlternateContent>
        <mc:Choice Requires="wps">
          <w:drawing>
            <wp:anchor distT="0" distB="0" distL="0" distR="0" simplePos="0" relativeHeight="251591680" behindDoc="1" locked="0" layoutInCell="1" allowOverlap="1" wp14:anchorId="534CBDA6" wp14:editId="534CBDA7">
              <wp:simplePos x="0" y="0"/>
              <wp:positionH relativeFrom="page">
                <wp:posOffset>2798940</wp:posOffset>
              </wp:positionH>
              <wp:positionV relativeFrom="page">
                <wp:posOffset>10221697</wp:posOffset>
              </wp:positionV>
              <wp:extent cx="1939925" cy="15240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4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A6" id="Textbox 141" o:spid="_x0000_s1135" type="#_x0000_t202" style="position:absolute;margin-left:220.4pt;margin-top:804.85pt;width:152.75pt;height:12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E183gpkB&#10;AAAkAwAADgAAAAAAAAAAAAAAAAAuAgAAZHJzL2Uyb0RvYy54bWxQSwECLQAUAAYACAAAACEAWt7S&#10;bOEAAAANAQAADwAAAAAAAAAAAAAAAADzAwAAZHJzL2Rvd25yZXYueG1sUEsFBgAAAAAEAAQA8wAA&#10;AAEFAAAAAA==&#10;" filled="f" stroked="f">
              <v:textbox inset="0,0,0,0">
                <w:txbxContent>
                  <w:p w14:paraId="534CC34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1" w14:textId="77777777" w:rsidR="00197CB7" w:rsidRDefault="00345D0E">
    <w:pPr>
      <w:pStyle w:val="BodyText"/>
      <w:spacing w:line="14" w:lineRule="auto"/>
      <w:rPr>
        <w:sz w:val="20"/>
      </w:rPr>
    </w:pPr>
    <w:r>
      <w:rPr>
        <w:noProof/>
      </w:rPr>
      <mc:AlternateContent>
        <mc:Choice Requires="wps">
          <w:drawing>
            <wp:anchor distT="0" distB="0" distL="0" distR="0" simplePos="0" relativeHeight="251607040" behindDoc="1" locked="0" layoutInCell="1" allowOverlap="1" wp14:anchorId="534CBDAC" wp14:editId="534CBDAD">
              <wp:simplePos x="0" y="0"/>
              <wp:positionH relativeFrom="page">
                <wp:posOffset>901700</wp:posOffset>
              </wp:positionH>
              <wp:positionV relativeFrom="page">
                <wp:posOffset>10221697</wp:posOffset>
              </wp:positionV>
              <wp:extent cx="139700" cy="15240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45" w14:textId="77777777" w:rsidR="00197CB7" w:rsidRDefault="00345D0E">
                          <w:pPr>
                            <w:spacing w:before="12"/>
                            <w:ind w:left="20"/>
                            <w:rPr>
                              <w:i/>
                              <w:sz w:val="18"/>
                            </w:rPr>
                          </w:pPr>
                          <w:r>
                            <w:rPr>
                              <w:i/>
                              <w:spacing w:val="-5"/>
                              <w:sz w:val="18"/>
                            </w:rPr>
                            <w:t>34</w:t>
                          </w:r>
                        </w:p>
                      </w:txbxContent>
                    </wps:txbx>
                    <wps:bodyPr wrap="square" lIns="0" tIns="0" rIns="0" bIns="0" rtlCol="0">
                      <a:noAutofit/>
                    </wps:bodyPr>
                  </wps:wsp>
                </a:graphicData>
              </a:graphic>
            </wp:anchor>
          </w:drawing>
        </mc:Choice>
        <mc:Fallback>
          <w:pict>
            <v:shapetype w14:anchorId="534CBDAC" id="_x0000_t202" coordsize="21600,21600" o:spt="202" path="m,l,21600r21600,l21600,xe">
              <v:stroke joinstyle="miter"/>
              <v:path gradientshapeok="t" o:connecttype="rect"/>
            </v:shapetype>
            <v:shape id="Textbox 146" o:spid="_x0000_s1138" type="#_x0000_t202" style="position:absolute;margin-left:71pt;margin-top:804.85pt;width:11pt;height:12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JKzVOOWAQAAIwMA&#10;AA4AAAAAAAAAAAAAAAAALgIAAGRycy9lMm9Eb2MueG1sUEsBAi0AFAAGAAgAAAAhACC8g0LfAAAA&#10;DQEAAA8AAAAAAAAAAAAAAAAA8AMAAGRycy9kb3ducmV2LnhtbFBLBQYAAAAABAAEAPMAAAD8BAAA&#10;AAA=&#10;" filled="f" stroked="f">
              <v:textbox inset="0,0,0,0">
                <w:txbxContent>
                  <w:p w14:paraId="534CC345" w14:textId="77777777" w:rsidR="00197CB7" w:rsidRDefault="00345D0E">
                    <w:pPr>
                      <w:spacing w:before="12"/>
                      <w:ind w:left="20"/>
                      <w:rPr>
                        <w:i/>
                        <w:sz w:val="18"/>
                      </w:rPr>
                    </w:pPr>
                    <w:r>
                      <w:rPr>
                        <w:i/>
                        <w:spacing w:val="-5"/>
                        <w:sz w:val="18"/>
                      </w:rPr>
                      <w:t>34</w:t>
                    </w:r>
                  </w:p>
                </w:txbxContent>
              </v:textbox>
              <w10:wrap anchorx="page" anchory="page"/>
            </v:shape>
          </w:pict>
        </mc:Fallback>
      </mc:AlternateContent>
    </w:r>
    <w:r>
      <w:rPr>
        <w:noProof/>
      </w:rPr>
      <mc:AlternateContent>
        <mc:Choice Requires="wps">
          <w:drawing>
            <wp:anchor distT="0" distB="0" distL="0" distR="0" simplePos="0" relativeHeight="251610112" behindDoc="1" locked="0" layoutInCell="1" allowOverlap="1" wp14:anchorId="534CBDAE" wp14:editId="534CBDAF">
              <wp:simplePos x="0" y="0"/>
              <wp:positionH relativeFrom="page">
                <wp:posOffset>2798940</wp:posOffset>
              </wp:positionH>
              <wp:positionV relativeFrom="page">
                <wp:posOffset>10221697</wp:posOffset>
              </wp:positionV>
              <wp:extent cx="1939925" cy="1524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4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AE" id="Textbox 147" o:spid="_x0000_s1139" type="#_x0000_t202" style="position:absolute;margin-left:220.4pt;margin-top:804.85pt;width:152.75pt;height:12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OymQEAACQDAAAOAAAAZHJzL2Uyb0RvYy54bWysUt2OEyEUvjfxHQj3dqZd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vfrNerWyk0ny1vV6/rYnh1vR2R0icDXuSi&#10;lch5FQbq+EApv6+ac8tM5vn9zCRNu0m4jpGXNznHvLeD7sRqRg60lfTzoNBIMXwO7FhO/1zgudid&#10;C0zDByh/JIsK8O6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zFkjspkB&#10;AAAkAwAADgAAAAAAAAAAAAAAAAAuAgAAZHJzL2Uyb0RvYy54bWxQSwECLQAUAAYACAAAACEAWt7S&#10;bOEAAAANAQAADwAAAAAAAAAAAAAAAADzAwAAZHJzL2Rvd25yZXYueG1sUEsFBgAAAAAEAAQA8wAA&#10;AAEFAAAAAA==&#10;" filled="f" stroked="f">
              <v:textbox inset="0,0,0,0">
                <w:txbxContent>
                  <w:p w14:paraId="534CC34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2" w14:textId="77777777" w:rsidR="00197CB7" w:rsidRDefault="00345D0E">
    <w:pPr>
      <w:pStyle w:val="BodyText"/>
      <w:spacing w:line="14" w:lineRule="auto"/>
      <w:rPr>
        <w:sz w:val="20"/>
      </w:rPr>
    </w:pPr>
    <w:r>
      <w:rPr>
        <w:noProof/>
      </w:rPr>
      <mc:AlternateContent>
        <mc:Choice Requires="wps">
          <w:drawing>
            <wp:anchor distT="0" distB="0" distL="0" distR="0" simplePos="0" relativeHeight="251600896" behindDoc="1" locked="0" layoutInCell="1" allowOverlap="1" wp14:anchorId="534CBDB0" wp14:editId="534CBDB1">
              <wp:simplePos x="0" y="0"/>
              <wp:positionH relativeFrom="page">
                <wp:posOffset>2798940</wp:posOffset>
              </wp:positionH>
              <wp:positionV relativeFrom="page">
                <wp:posOffset>10221697</wp:posOffset>
              </wp:positionV>
              <wp:extent cx="1939925" cy="1524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43"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B0" id="_x0000_t202" coordsize="21600,21600" o:spt="202" path="m,l,21600r21600,l21600,xe">
              <v:stroke joinstyle="miter"/>
              <v:path gradientshapeok="t" o:connecttype="rect"/>
            </v:shapetype>
            <v:shape id="Textbox 144" o:spid="_x0000_s1140" type="#_x0000_t202" style="position:absolute;margin-left:220.4pt;margin-top:804.85pt;width:152.75pt;height:12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Q9mQEAACQDAAAOAAAAZHJzL2Uyb0RvYy54bWysUt2OEyEUvjfxHQj3dqZ1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u/Xq9Xt1JoPlverm7qYnh1vR2R0icDXuSi&#10;lch5FQbq+EApv6+ac8tM5vn9zCRNu0m4jpGXNznHvLeD7sRqRg60lfTzoNBIMXwO7FhO/1zgudid&#10;C0zDByh/JIsK8O6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WFYUPZkB&#10;AAAkAwAADgAAAAAAAAAAAAAAAAAuAgAAZHJzL2Uyb0RvYy54bWxQSwECLQAUAAYACAAAACEAWt7S&#10;bOEAAAANAQAADwAAAAAAAAAAAAAAAADzAwAAZHJzL2Rvd25yZXYueG1sUEsFBgAAAAAEAAQA8wAA&#10;AAEFAAAAAA==&#10;" filled="f" stroked="f">
              <v:textbox inset="0,0,0,0">
                <w:txbxContent>
                  <w:p w14:paraId="534CC343"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03968" behindDoc="1" locked="0" layoutInCell="1" allowOverlap="1" wp14:anchorId="534CBDB2" wp14:editId="534CBDB3">
              <wp:simplePos x="0" y="0"/>
              <wp:positionH relativeFrom="page">
                <wp:posOffset>6496304</wp:posOffset>
              </wp:positionH>
              <wp:positionV relativeFrom="page">
                <wp:posOffset>10221697</wp:posOffset>
              </wp:positionV>
              <wp:extent cx="139700" cy="15240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44" w14:textId="77777777" w:rsidR="00197CB7" w:rsidRDefault="00345D0E">
                          <w:pPr>
                            <w:spacing w:before="12"/>
                            <w:ind w:left="20"/>
                            <w:rPr>
                              <w:i/>
                              <w:sz w:val="18"/>
                            </w:rPr>
                          </w:pPr>
                          <w:r>
                            <w:rPr>
                              <w:i/>
                              <w:spacing w:val="-5"/>
                              <w:sz w:val="18"/>
                            </w:rPr>
                            <w:t>33</w:t>
                          </w:r>
                        </w:p>
                      </w:txbxContent>
                    </wps:txbx>
                    <wps:bodyPr wrap="square" lIns="0" tIns="0" rIns="0" bIns="0" rtlCol="0">
                      <a:noAutofit/>
                    </wps:bodyPr>
                  </wps:wsp>
                </a:graphicData>
              </a:graphic>
            </wp:anchor>
          </w:drawing>
        </mc:Choice>
        <mc:Fallback>
          <w:pict>
            <v:shape w14:anchorId="534CBDB2" id="Textbox 145" o:spid="_x0000_s1141" type="#_x0000_t202" style="position:absolute;margin-left:511.5pt;margin-top:804.85pt;width:11pt;height:12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BrxjbJcBAAAj&#10;AwAADgAAAAAAAAAAAAAAAAAuAgAAZHJzL2Uyb0RvYy54bWxQSwECLQAUAAYACAAAACEAo83NHOAA&#10;AAAPAQAADwAAAAAAAAAAAAAAAADxAwAAZHJzL2Rvd25yZXYueG1sUEsFBgAAAAAEAAQA8wAAAP4E&#10;AAAAAA==&#10;" filled="f" stroked="f">
              <v:textbox inset="0,0,0,0">
                <w:txbxContent>
                  <w:p w14:paraId="534CC344" w14:textId="77777777" w:rsidR="00197CB7" w:rsidRDefault="00345D0E">
                    <w:pPr>
                      <w:spacing w:before="12"/>
                      <w:ind w:left="20"/>
                      <w:rPr>
                        <w:i/>
                        <w:sz w:val="18"/>
                      </w:rPr>
                    </w:pPr>
                    <w:r>
                      <w:rPr>
                        <w:i/>
                        <w:spacing w:val="-5"/>
                        <w:sz w:val="18"/>
                      </w:rPr>
                      <w:t>33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2" w14:textId="77777777" w:rsidR="00197CB7" w:rsidRDefault="00345D0E">
    <w:pPr>
      <w:pStyle w:val="BodyText"/>
      <w:spacing w:line="14" w:lineRule="auto"/>
      <w:rPr>
        <w:sz w:val="20"/>
      </w:rPr>
    </w:pPr>
    <w:r>
      <w:rPr>
        <w:noProof/>
      </w:rPr>
      <mc:AlternateContent>
        <mc:Choice Requires="wps">
          <w:drawing>
            <wp:anchor distT="0" distB="0" distL="0" distR="0" simplePos="0" relativeHeight="251226112" behindDoc="1" locked="0" layoutInCell="1" allowOverlap="1" wp14:anchorId="534CBCB0" wp14:editId="3AE91666">
              <wp:simplePos x="0" y="0"/>
              <wp:positionH relativeFrom="page">
                <wp:posOffset>1123188</wp:posOffset>
              </wp:positionH>
              <wp:positionV relativeFrom="page">
                <wp:posOffset>9710927</wp:posOffset>
              </wp:positionV>
              <wp:extent cx="5316220" cy="952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0E286" id="Graphic 15" o:spid="_x0000_s1026" alt="&quot;&quot;" style="position:absolute;margin-left:88.45pt;margin-top:764.65pt;width:418.6pt;height:.75pt;z-index:-252090368;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229184" behindDoc="1" locked="0" layoutInCell="1" allowOverlap="1" wp14:anchorId="534CBCB2" wp14:editId="534CBCB3">
              <wp:simplePos x="0" y="0"/>
              <wp:positionH relativeFrom="page">
                <wp:posOffset>2811272</wp:posOffset>
              </wp:positionH>
              <wp:positionV relativeFrom="page">
                <wp:posOffset>9840213</wp:posOffset>
              </wp:positionV>
              <wp:extent cx="1940560" cy="152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D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type w14:anchorId="534CBCB2" id="_x0000_t202" coordsize="21600,21600" o:spt="202" path="m,l,21600r21600,l21600,xe">
              <v:stroke joinstyle="miter"/>
              <v:path gradientshapeok="t" o:connecttype="rect"/>
            </v:shapetype>
            <v:shape id="Textbox 16" o:spid="_x0000_s1032" type="#_x0000_t202" style="position:absolute;margin-left:221.35pt;margin-top:774.8pt;width:152.8pt;height:12pt;z-index:-2520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" filled="f" stroked="f">
              <v:textbox inset="0,0,0,0">
                <w:txbxContent>
                  <w:p w14:paraId="534CC2D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232256" behindDoc="1" locked="0" layoutInCell="1" allowOverlap="1" wp14:anchorId="534CBCB4" wp14:editId="534CBCB5">
              <wp:simplePos x="0" y="0"/>
              <wp:positionH relativeFrom="page">
                <wp:posOffset>6279896</wp:posOffset>
              </wp:positionH>
              <wp:positionV relativeFrom="page">
                <wp:posOffset>9840213</wp:posOffset>
              </wp:positionV>
              <wp:extent cx="82550"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DA" w14:textId="77777777" w:rsidR="00197CB7" w:rsidRDefault="00345D0E">
                          <w:pPr>
                            <w:spacing w:before="12"/>
                            <w:ind w:left="20"/>
                            <w:rPr>
                              <w:i/>
                              <w:sz w:val="18"/>
                            </w:rPr>
                          </w:pPr>
                          <w:r>
                            <w:rPr>
                              <w:i/>
                              <w:spacing w:val="-10"/>
                              <w:sz w:val="18"/>
                            </w:rPr>
                            <w:t>1</w:t>
                          </w:r>
                        </w:p>
                      </w:txbxContent>
                    </wps:txbx>
                    <wps:bodyPr wrap="square" lIns="0" tIns="0" rIns="0" bIns="0" rtlCol="0">
                      <a:noAutofit/>
                    </wps:bodyPr>
                  </wps:wsp>
                </a:graphicData>
              </a:graphic>
            </wp:anchor>
          </w:drawing>
        </mc:Choice>
        <mc:Fallback>
          <w:pict>
            <v:shape w14:anchorId="534CBCB4" id="Textbox 17" o:spid="_x0000_s1033" type="#_x0000_t202" style="position:absolute;margin-left:494.5pt;margin-top:774.8pt;width:6.5pt;height:12pt;z-index:-2520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" filled="f" stroked="f">
              <v:textbox inset="0,0,0,0">
                <w:txbxContent>
                  <w:p w14:paraId="534CC2DA" w14:textId="77777777" w:rsidR="00197CB7" w:rsidRDefault="00345D0E">
                    <w:pPr>
                      <w:spacing w:before="12"/>
                      <w:ind w:left="20"/>
                      <w:rPr>
                        <w:i/>
                        <w:sz w:val="18"/>
                      </w:rPr>
                    </w:pPr>
                    <w:r>
                      <w:rPr>
                        <w:i/>
                        <w:spacing w:val="-10"/>
                        <w:sz w:val="18"/>
                      </w:rPr>
                      <w:t>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5" w14:textId="77777777" w:rsidR="00197CB7" w:rsidRDefault="00345D0E">
    <w:pPr>
      <w:pStyle w:val="BodyText"/>
      <w:spacing w:line="14" w:lineRule="auto"/>
      <w:rPr>
        <w:sz w:val="20"/>
      </w:rPr>
    </w:pPr>
    <w:r>
      <w:rPr>
        <w:noProof/>
      </w:rPr>
      <mc:AlternateContent>
        <mc:Choice Requires="wps">
          <w:drawing>
            <wp:anchor distT="0" distB="0" distL="0" distR="0" simplePos="0" relativeHeight="251625472" behindDoc="1" locked="0" layoutInCell="1" allowOverlap="1" wp14:anchorId="534CBDB8" wp14:editId="534CBDB9">
              <wp:simplePos x="0" y="0"/>
              <wp:positionH relativeFrom="page">
                <wp:posOffset>901700</wp:posOffset>
              </wp:positionH>
              <wp:positionV relativeFrom="page">
                <wp:posOffset>10221697</wp:posOffset>
              </wp:positionV>
              <wp:extent cx="139700" cy="1524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4B" w14:textId="77777777" w:rsidR="00197CB7" w:rsidRDefault="00345D0E">
                          <w:pPr>
                            <w:spacing w:before="12"/>
                            <w:ind w:left="20"/>
                            <w:rPr>
                              <w:i/>
                              <w:sz w:val="18"/>
                            </w:rPr>
                          </w:pPr>
                          <w:r>
                            <w:rPr>
                              <w:i/>
                              <w:spacing w:val="-5"/>
                              <w:sz w:val="18"/>
                            </w:rPr>
                            <w:t>36</w:t>
                          </w:r>
                        </w:p>
                      </w:txbxContent>
                    </wps:txbx>
                    <wps:bodyPr wrap="square" lIns="0" tIns="0" rIns="0" bIns="0" rtlCol="0">
                      <a:noAutofit/>
                    </wps:bodyPr>
                  </wps:wsp>
                </a:graphicData>
              </a:graphic>
            </wp:anchor>
          </w:drawing>
        </mc:Choice>
        <mc:Fallback>
          <w:pict>
            <v:shapetype w14:anchorId="534CBDB8" id="_x0000_t202" coordsize="21600,21600" o:spt="202" path="m,l,21600r21600,l21600,xe">
              <v:stroke joinstyle="miter"/>
              <v:path gradientshapeok="t" o:connecttype="rect"/>
            </v:shapetype>
            <v:shape id="Textbox 152" o:spid="_x0000_s1144" type="#_x0000_t202" style="position:absolute;margin-left:71pt;margin-top:804.85pt;width:11pt;height:12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KbNiTuWAQAAIwMA&#10;AA4AAAAAAAAAAAAAAAAALgIAAGRycy9lMm9Eb2MueG1sUEsBAi0AFAAGAAgAAAAhACC8g0LfAAAA&#10;DQEAAA8AAAAAAAAAAAAAAAAA8AMAAGRycy9kb3ducmV2LnhtbFBLBQYAAAAABAAEAPMAAAD8BAAA&#10;AAA=&#10;" filled="f" stroked="f">
              <v:textbox inset="0,0,0,0">
                <w:txbxContent>
                  <w:p w14:paraId="534CC34B" w14:textId="77777777" w:rsidR="00197CB7" w:rsidRDefault="00345D0E">
                    <w:pPr>
                      <w:spacing w:before="12"/>
                      <w:ind w:left="20"/>
                      <w:rPr>
                        <w:i/>
                        <w:sz w:val="18"/>
                      </w:rPr>
                    </w:pPr>
                    <w:r>
                      <w:rPr>
                        <w:i/>
                        <w:spacing w:val="-5"/>
                        <w:sz w:val="18"/>
                      </w:rPr>
                      <w:t>36</w:t>
                    </w:r>
                  </w:p>
                </w:txbxContent>
              </v:textbox>
              <w10:wrap anchorx="page" anchory="page"/>
            </v:shape>
          </w:pict>
        </mc:Fallback>
      </mc:AlternateContent>
    </w:r>
    <w:r>
      <w:rPr>
        <w:noProof/>
      </w:rPr>
      <mc:AlternateContent>
        <mc:Choice Requires="wps">
          <w:drawing>
            <wp:anchor distT="0" distB="0" distL="0" distR="0" simplePos="0" relativeHeight="251628544" behindDoc="1" locked="0" layoutInCell="1" allowOverlap="1" wp14:anchorId="534CBDBA" wp14:editId="534CBDBB">
              <wp:simplePos x="0" y="0"/>
              <wp:positionH relativeFrom="page">
                <wp:posOffset>2798940</wp:posOffset>
              </wp:positionH>
              <wp:positionV relativeFrom="page">
                <wp:posOffset>10221697</wp:posOffset>
              </wp:positionV>
              <wp:extent cx="1939925" cy="1524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4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BA" id="Textbox 153" o:spid="_x0000_s1145" type="#_x0000_t202" style="position:absolute;margin-left:220.4pt;margin-top:804.85pt;width:152.75pt;height:12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Cf+apkB&#10;AAAkAwAADgAAAAAAAAAAAAAAAAAuAgAAZHJzL2Uyb0RvYy54bWxQSwECLQAUAAYACAAAACEAWt7S&#10;bOEAAAANAQAADwAAAAAAAAAAAAAAAADzAwAAZHJzL2Rvd25yZXYueG1sUEsFBgAAAAAEAAQA8wAA&#10;AAEFAAAAAA==&#10;" filled="f" stroked="f">
              <v:textbox inset="0,0,0,0">
                <w:txbxContent>
                  <w:p w14:paraId="534CC34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6" w14:textId="77777777" w:rsidR="00197CB7" w:rsidRDefault="00345D0E">
    <w:pPr>
      <w:pStyle w:val="BodyText"/>
      <w:spacing w:line="14" w:lineRule="auto"/>
      <w:rPr>
        <w:sz w:val="20"/>
      </w:rPr>
    </w:pPr>
    <w:r>
      <w:rPr>
        <w:noProof/>
      </w:rPr>
      <mc:AlternateContent>
        <mc:Choice Requires="wps">
          <w:drawing>
            <wp:anchor distT="0" distB="0" distL="0" distR="0" simplePos="0" relativeHeight="251619328" behindDoc="1" locked="0" layoutInCell="1" allowOverlap="1" wp14:anchorId="534CBDBC" wp14:editId="534CBDBD">
              <wp:simplePos x="0" y="0"/>
              <wp:positionH relativeFrom="page">
                <wp:posOffset>2798940</wp:posOffset>
              </wp:positionH>
              <wp:positionV relativeFrom="page">
                <wp:posOffset>10221697</wp:posOffset>
              </wp:positionV>
              <wp:extent cx="1939925" cy="1524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49"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BC" id="_x0000_t202" coordsize="21600,21600" o:spt="202" path="m,l,21600r21600,l21600,xe">
              <v:stroke joinstyle="miter"/>
              <v:path gradientshapeok="t" o:connecttype="rect"/>
            </v:shapetype>
            <v:shape id="Textbox 150" o:spid="_x0000_s1146" type="#_x0000_t202" style="position:absolute;margin-left:220.4pt;margin-top:804.85pt;width:152.75pt;height:12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eb78wpkB&#10;AAAkAwAADgAAAAAAAAAAAAAAAAAuAgAAZHJzL2Uyb0RvYy54bWxQSwECLQAUAAYACAAAACEAWt7S&#10;bOEAAAANAQAADwAAAAAAAAAAAAAAAADzAwAAZHJzL2Rvd25yZXYueG1sUEsFBgAAAAAEAAQA8wAA&#10;AAEFAAAAAA==&#10;" filled="f" stroked="f">
              <v:textbox inset="0,0,0,0">
                <w:txbxContent>
                  <w:p w14:paraId="534CC349"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22400" behindDoc="1" locked="0" layoutInCell="1" allowOverlap="1" wp14:anchorId="534CBDBE" wp14:editId="534CBDBF">
              <wp:simplePos x="0" y="0"/>
              <wp:positionH relativeFrom="page">
                <wp:posOffset>6496304</wp:posOffset>
              </wp:positionH>
              <wp:positionV relativeFrom="page">
                <wp:posOffset>10221697</wp:posOffset>
              </wp:positionV>
              <wp:extent cx="139700" cy="1524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4A" w14:textId="77777777" w:rsidR="00197CB7" w:rsidRDefault="00345D0E">
                          <w:pPr>
                            <w:spacing w:before="12"/>
                            <w:ind w:left="20"/>
                            <w:rPr>
                              <w:i/>
                              <w:sz w:val="18"/>
                            </w:rPr>
                          </w:pPr>
                          <w:r>
                            <w:rPr>
                              <w:i/>
                              <w:spacing w:val="-5"/>
                              <w:sz w:val="18"/>
                            </w:rPr>
                            <w:t>35</w:t>
                          </w:r>
                        </w:p>
                      </w:txbxContent>
                    </wps:txbx>
                    <wps:bodyPr wrap="square" lIns="0" tIns="0" rIns="0" bIns="0" rtlCol="0">
                      <a:noAutofit/>
                    </wps:bodyPr>
                  </wps:wsp>
                </a:graphicData>
              </a:graphic>
            </wp:anchor>
          </w:drawing>
        </mc:Choice>
        <mc:Fallback>
          <w:pict>
            <v:shape w14:anchorId="534CBDBE" id="Textbox 151" o:spid="_x0000_s1147" type="#_x0000_t202" style="position:absolute;margin-left:511.5pt;margin-top:804.85pt;width:11pt;height:12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AnVIuTlgEAACMD&#10;AAAOAAAAAAAAAAAAAAAAAC4CAABkcnMvZTJvRG9jLnhtbFBLAQItABQABgAIAAAAIQCjzc0c4AAA&#10;AA8BAAAPAAAAAAAAAAAAAAAAAPADAABkcnMvZG93bnJldi54bWxQSwUGAAAAAAQABADzAAAA/QQA&#10;AAAA&#10;" filled="f" stroked="f">
              <v:textbox inset="0,0,0,0">
                <w:txbxContent>
                  <w:p w14:paraId="534CC34A" w14:textId="77777777" w:rsidR="00197CB7" w:rsidRDefault="00345D0E">
                    <w:pPr>
                      <w:spacing w:before="12"/>
                      <w:ind w:left="20"/>
                      <w:rPr>
                        <w:i/>
                        <w:sz w:val="18"/>
                      </w:rPr>
                    </w:pPr>
                    <w:r>
                      <w:rPr>
                        <w:i/>
                        <w:spacing w:val="-5"/>
                        <w:sz w:val="18"/>
                      </w:rPr>
                      <w:t>35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9" w14:textId="77777777" w:rsidR="00197CB7" w:rsidRDefault="00345D0E">
    <w:pPr>
      <w:pStyle w:val="BodyText"/>
      <w:spacing w:line="14" w:lineRule="auto"/>
      <w:rPr>
        <w:sz w:val="20"/>
      </w:rPr>
    </w:pPr>
    <w:r>
      <w:rPr>
        <w:noProof/>
      </w:rPr>
      <mc:AlternateContent>
        <mc:Choice Requires="wps">
          <w:drawing>
            <wp:anchor distT="0" distB="0" distL="0" distR="0" simplePos="0" relativeHeight="251643904" behindDoc="1" locked="0" layoutInCell="1" allowOverlap="1" wp14:anchorId="534CBDC4" wp14:editId="534CBDC5">
              <wp:simplePos x="0" y="0"/>
              <wp:positionH relativeFrom="page">
                <wp:posOffset>901700</wp:posOffset>
              </wp:positionH>
              <wp:positionV relativeFrom="page">
                <wp:posOffset>10221697</wp:posOffset>
              </wp:positionV>
              <wp:extent cx="139700" cy="1524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51" w14:textId="77777777" w:rsidR="00197CB7" w:rsidRDefault="00345D0E">
                          <w:pPr>
                            <w:spacing w:before="12"/>
                            <w:ind w:left="20"/>
                            <w:rPr>
                              <w:i/>
                              <w:sz w:val="18"/>
                            </w:rPr>
                          </w:pPr>
                          <w:r>
                            <w:rPr>
                              <w:i/>
                              <w:spacing w:val="-5"/>
                              <w:sz w:val="18"/>
                            </w:rPr>
                            <w:t>38</w:t>
                          </w:r>
                        </w:p>
                      </w:txbxContent>
                    </wps:txbx>
                    <wps:bodyPr wrap="square" lIns="0" tIns="0" rIns="0" bIns="0" rtlCol="0">
                      <a:noAutofit/>
                    </wps:bodyPr>
                  </wps:wsp>
                </a:graphicData>
              </a:graphic>
            </wp:anchor>
          </w:drawing>
        </mc:Choice>
        <mc:Fallback>
          <w:pict>
            <v:shapetype w14:anchorId="534CBDC4" id="_x0000_t202" coordsize="21600,21600" o:spt="202" path="m,l,21600r21600,l21600,xe">
              <v:stroke joinstyle="miter"/>
              <v:path gradientshapeok="t" o:connecttype="rect"/>
            </v:shapetype>
            <v:shape id="Textbox 159" o:spid="_x0000_s1150" type="#_x0000_t202" style="position:absolute;margin-left:71pt;margin-top:804.85pt;width:11pt;height:12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D3r5f+WAQAAIwMA&#10;AA4AAAAAAAAAAAAAAAAALgIAAGRycy9lMm9Eb2MueG1sUEsBAi0AFAAGAAgAAAAhACC8g0LfAAAA&#10;DQEAAA8AAAAAAAAAAAAAAAAA8AMAAGRycy9kb3ducmV2LnhtbFBLBQYAAAAABAAEAPMAAAD8BAAA&#10;AAA=&#10;" filled="f" stroked="f">
              <v:textbox inset="0,0,0,0">
                <w:txbxContent>
                  <w:p w14:paraId="534CC351" w14:textId="77777777" w:rsidR="00197CB7" w:rsidRDefault="00345D0E">
                    <w:pPr>
                      <w:spacing w:before="12"/>
                      <w:ind w:left="20"/>
                      <w:rPr>
                        <w:i/>
                        <w:sz w:val="18"/>
                      </w:rPr>
                    </w:pPr>
                    <w:r>
                      <w:rPr>
                        <w:i/>
                        <w:spacing w:val="-5"/>
                        <w:sz w:val="18"/>
                      </w:rPr>
                      <w:t>38</w:t>
                    </w:r>
                  </w:p>
                </w:txbxContent>
              </v:textbox>
              <w10:wrap anchorx="page" anchory="page"/>
            </v:shape>
          </w:pict>
        </mc:Fallback>
      </mc:AlternateContent>
    </w:r>
    <w:r>
      <w:rPr>
        <w:noProof/>
      </w:rPr>
      <mc:AlternateContent>
        <mc:Choice Requires="wps">
          <w:drawing>
            <wp:anchor distT="0" distB="0" distL="0" distR="0" simplePos="0" relativeHeight="251646976" behindDoc="1" locked="0" layoutInCell="1" allowOverlap="1" wp14:anchorId="534CBDC6" wp14:editId="534CBDC7">
              <wp:simplePos x="0" y="0"/>
              <wp:positionH relativeFrom="page">
                <wp:posOffset>2798940</wp:posOffset>
              </wp:positionH>
              <wp:positionV relativeFrom="page">
                <wp:posOffset>10221697</wp:posOffset>
              </wp:positionV>
              <wp:extent cx="1939925" cy="1524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5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C6" id="Textbox 160" o:spid="_x0000_s1151" type="#_x0000_t202" style="position:absolute;margin-left:220.4pt;margin-top:804.85pt;width:152.75pt;height:12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YwGSrpkB&#10;AAAkAwAADgAAAAAAAAAAAAAAAAAuAgAAZHJzL2Uyb0RvYy54bWxQSwECLQAUAAYACAAAACEAWt7S&#10;bOEAAAANAQAADwAAAAAAAAAAAAAAAADzAwAAZHJzL2Rvd25yZXYueG1sUEsFBgAAAAAEAAQA8wAA&#10;AAEFAAAAAA==&#10;" filled="f" stroked="f">
              <v:textbox inset="0,0,0,0">
                <w:txbxContent>
                  <w:p w14:paraId="534CC35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A" w14:textId="77777777" w:rsidR="00197CB7" w:rsidRDefault="00345D0E">
    <w:pPr>
      <w:pStyle w:val="BodyText"/>
      <w:spacing w:line="14" w:lineRule="auto"/>
      <w:rPr>
        <w:sz w:val="20"/>
      </w:rPr>
    </w:pPr>
    <w:r>
      <w:rPr>
        <w:noProof/>
      </w:rPr>
      <mc:AlternateContent>
        <mc:Choice Requires="wps">
          <w:drawing>
            <wp:anchor distT="0" distB="0" distL="0" distR="0" simplePos="0" relativeHeight="251637760" behindDoc="1" locked="0" layoutInCell="1" allowOverlap="1" wp14:anchorId="534CBDC8" wp14:editId="534CBDC9">
              <wp:simplePos x="0" y="0"/>
              <wp:positionH relativeFrom="page">
                <wp:posOffset>2798940</wp:posOffset>
              </wp:positionH>
              <wp:positionV relativeFrom="page">
                <wp:posOffset>10221697</wp:posOffset>
              </wp:positionV>
              <wp:extent cx="1939925" cy="1524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4F"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C8" id="_x0000_t202" coordsize="21600,21600" o:spt="202" path="m,l,21600r21600,l21600,xe">
              <v:stroke joinstyle="miter"/>
              <v:path gradientshapeok="t" o:connecttype="rect"/>
            </v:shapetype>
            <v:shape id="Textbox 157" o:spid="_x0000_s1152" type="#_x0000_t202" style="position:absolute;margin-left:220.4pt;margin-top:804.85pt;width:152.75pt;height:12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qmlnPJkB&#10;AAAkAwAADgAAAAAAAAAAAAAAAAAuAgAAZHJzL2Uyb0RvYy54bWxQSwECLQAUAAYACAAAACEAWt7S&#10;bOEAAAANAQAADwAAAAAAAAAAAAAAAADzAwAAZHJzL2Rvd25yZXYueG1sUEsFBgAAAAAEAAQA8wAA&#10;AAEFAAAAAA==&#10;" filled="f" stroked="f">
              <v:textbox inset="0,0,0,0">
                <w:txbxContent>
                  <w:p w14:paraId="534CC34F" w14:textId="77777777" w:rsidR="00197CB7" w:rsidRDefault="00345D0E">
                    <w:pPr>
                      <w:spacing w:before="12"/>
                      <w:ind w:left="20"/>
                      <w:rPr>
                        <w:i/>
                        <w:sz w:val="18"/>
                      </w:rPr>
                    </w:pPr>
                    <w:r>
                      <w:rPr>
                        <w:i/>
                        <w:sz w:val="18"/>
                      </w:rPr>
                      <w:t>Digital</w:t>
                    </w:r>
                    <w:r>
                      <w:rPr>
                        <w:i/>
                        <w:spacing w:val="-4"/>
                        <w:sz w:val="18"/>
                      </w:rPr>
                      <w:t xml:space="preserve"> </w:t>
                    </w:r>
                    <w:r>
                      <w:rPr>
                        <w:i/>
                        <w:sz w:val="18"/>
                      </w:rPr>
                      <w:t>ID</w:t>
                    </w:r>
                    <w:r>
                      <w:rPr>
                        <w:i/>
                        <w:spacing w:val="-3"/>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2"/>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40832" behindDoc="1" locked="0" layoutInCell="1" allowOverlap="1" wp14:anchorId="534CBDCA" wp14:editId="534CBDCB">
              <wp:simplePos x="0" y="0"/>
              <wp:positionH relativeFrom="page">
                <wp:posOffset>6496304</wp:posOffset>
              </wp:positionH>
              <wp:positionV relativeFrom="page">
                <wp:posOffset>10221697</wp:posOffset>
              </wp:positionV>
              <wp:extent cx="139700" cy="1524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50" w14:textId="77777777" w:rsidR="00197CB7" w:rsidRDefault="00345D0E">
                          <w:pPr>
                            <w:spacing w:before="12"/>
                            <w:ind w:left="20"/>
                            <w:rPr>
                              <w:i/>
                              <w:sz w:val="18"/>
                            </w:rPr>
                          </w:pPr>
                          <w:r>
                            <w:rPr>
                              <w:i/>
                              <w:spacing w:val="-5"/>
                              <w:sz w:val="18"/>
                            </w:rPr>
                            <w:t>37</w:t>
                          </w:r>
                        </w:p>
                      </w:txbxContent>
                    </wps:txbx>
                    <wps:bodyPr wrap="square" lIns="0" tIns="0" rIns="0" bIns="0" rtlCol="0">
                      <a:noAutofit/>
                    </wps:bodyPr>
                  </wps:wsp>
                </a:graphicData>
              </a:graphic>
            </wp:anchor>
          </w:drawing>
        </mc:Choice>
        <mc:Fallback>
          <w:pict>
            <v:shape w14:anchorId="534CBDCA" id="Textbox 158" o:spid="_x0000_s1153" type="#_x0000_t202" style="position:absolute;margin-left:511.5pt;margin-top:804.85pt;width:11pt;height:12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9IMQbZcBAAAj&#10;AwAADgAAAAAAAAAAAAAAAAAuAgAAZHJzL2Uyb0RvYy54bWxQSwECLQAUAAYACAAAACEAo83NHOAA&#10;AAAPAQAADwAAAAAAAAAAAAAAAADxAwAAZHJzL2Rvd25yZXYueG1sUEsFBgAAAAAEAAQA8wAAAP4E&#10;AAAAAA==&#10;" filled="f" stroked="f">
              <v:textbox inset="0,0,0,0">
                <w:txbxContent>
                  <w:p w14:paraId="534CC350" w14:textId="77777777" w:rsidR="00197CB7" w:rsidRDefault="00345D0E">
                    <w:pPr>
                      <w:spacing w:before="12"/>
                      <w:ind w:left="20"/>
                      <w:rPr>
                        <w:i/>
                        <w:sz w:val="18"/>
                      </w:rPr>
                    </w:pPr>
                    <w:r>
                      <w:rPr>
                        <w:i/>
                        <w:spacing w:val="-5"/>
                        <w:sz w:val="18"/>
                      </w:rPr>
                      <w:t>37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D" w14:textId="77777777" w:rsidR="00197CB7" w:rsidRDefault="00345D0E">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534CBDD0" wp14:editId="534CBDD1">
              <wp:simplePos x="0" y="0"/>
              <wp:positionH relativeFrom="page">
                <wp:posOffset>901700</wp:posOffset>
              </wp:positionH>
              <wp:positionV relativeFrom="page">
                <wp:posOffset>10221697</wp:posOffset>
              </wp:positionV>
              <wp:extent cx="139700" cy="1524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57" w14:textId="77777777" w:rsidR="00197CB7" w:rsidRDefault="00345D0E">
                          <w:pPr>
                            <w:spacing w:before="12"/>
                            <w:ind w:left="20"/>
                            <w:rPr>
                              <w:i/>
                              <w:sz w:val="18"/>
                            </w:rPr>
                          </w:pPr>
                          <w:r>
                            <w:rPr>
                              <w:i/>
                              <w:spacing w:val="-5"/>
                              <w:sz w:val="18"/>
                            </w:rPr>
                            <w:t>40</w:t>
                          </w:r>
                        </w:p>
                      </w:txbxContent>
                    </wps:txbx>
                    <wps:bodyPr wrap="square" lIns="0" tIns="0" rIns="0" bIns="0" rtlCol="0">
                      <a:noAutofit/>
                    </wps:bodyPr>
                  </wps:wsp>
                </a:graphicData>
              </a:graphic>
            </wp:anchor>
          </w:drawing>
        </mc:Choice>
        <mc:Fallback>
          <w:pict>
            <v:shapetype w14:anchorId="534CBDD0" id="_x0000_t202" coordsize="21600,21600" o:spt="202" path="m,l,21600r21600,l21600,xe">
              <v:stroke joinstyle="miter"/>
              <v:path gradientshapeok="t" o:connecttype="rect"/>
            </v:shapetype>
            <v:shape id="Textbox 165" o:spid="_x0000_s1156" type="#_x0000_t202" style="position:absolute;margin-left:71pt;margin-top:804.85pt;width:11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" filled="f" stroked="f">
              <v:textbox inset="0,0,0,0">
                <w:txbxContent>
                  <w:p w14:paraId="534CC357" w14:textId="77777777" w:rsidR="00197CB7" w:rsidRDefault="00345D0E">
                    <w:pPr>
                      <w:spacing w:before="12"/>
                      <w:ind w:left="20"/>
                      <w:rPr>
                        <w:i/>
                        <w:sz w:val="18"/>
                      </w:rPr>
                    </w:pPr>
                    <w:r>
                      <w:rPr>
                        <w:i/>
                        <w:spacing w:val="-5"/>
                        <w:sz w:val="18"/>
                      </w:rPr>
                      <w:t>40</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534CBDD2" wp14:editId="534CBDD3">
              <wp:simplePos x="0" y="0"/>
              <wp:positionH relativeFrom="page">
                <wp:posOffset>2798940</wp:posOffset>
              </wp:positionH>
              <wp:positionV relativeFrom="page">
                <wp:posOffset>10221697</wp:posOffset>
              </wp:positionV>
              <wp:extent cx="1939925" cy="15240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5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D2" id="Textbox 166" o:spid="_x0000_s1157" type="#_x0000_t202" style="position:absolute;margin-left:220.4pt;margin-top:804.85pt;width:152.75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lbmQEAACQDAAAOAAAAZHJzL2Uyb0RvYy54bWysUt2OEyEUvjfxHQj3dqZd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vfrNerWyk0ny1vV6/rYnh1vR2R0icDXuSi&#10;lch5FQbq+EApv6+ac8tM5vn9zCRNu0m4jpFvljnHvLeD7sRqRg60lfTzoNBIMXwO7FhO/1zgudid&#10;C0zDByh/JIsK8O6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1R6ZW5kB&#10;AAAkAwAADgAAAAAAAAAAAAAAAAAuAgAAZHJzL2Uyb0RvYy54bWxQSwECLQAUAAYACAAAACEAWt7S&#10;bOEAAAANAQAADwAAAAAAAAAAAAAAAADzAwAAZHJzL2Rvd25yZXYueG1sUEsFBgAAAAAEAAQA8wAA&#10;AAEFAAAAAA==&#10;" filled="f" stroked="f">
              <v:textbox inset="0,0,0,0">
                <w:txbxContent>
                  <w:p w14:paraId="534CC35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E" w14:textId="77777777" w:rsidR="00197CB7" w:rsidRDefault="00345D0E">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534CBDD4" wp14:editId="534CBDD5">
              <wp:simplePos x="0" y="0"/>
              <wp:positionH relativeFrom="page">
                <wp:posOffset>2798940</wp:posOffset>
              </wp:positionH>
              <wp:positionV relativeFrom="page">
                <wp:posOffset>10221697</wp:posOffset>
              </wp:positionV>
              <wp:extent cx="1939925" cy="1524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5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D4" id="_x0000_t202" coordsize="21600,21600" o:spt="202" path="m,l,21600r21600,l21600,xe">
              <v:stroke joinstyle="miter"/>
              <v:path gradientshapeok="t" o:connecttype="rect"/>
            </v:shapetype>
            <v:shape id="Textbox 163" o:spid="_x0000_s1158" type="#_x0000_t202" style="position:absolute;margin-left:220.4pt;margin-top:804.85pt;width:152.75pt;height:1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HHZsyZkB&#10;AAAkAwAADgAAAAAAAAAAAAAAAAAuAgAAZHJzL2Uyb0RvYy54bWxQSwECLQAUAAYACAAAACEAWt7S&#10;bOEAAAANAQAADwAAAAAAAAAAAAAAAADzAwAAZHJzL2Rvd25yZXYueG1sUEsFBgAAAAAEAAQA8wAA&#10;AAEFAAAAAA==&#10;" filled="f" stroked="f">
              <v:textbox inset="0,0,0,0">
                <w:txbxContent>
                  <w:p w14:paraId="534CC35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534CBDD6" wp14:editId="534CBDD7">
              <wp:simplePos x="0" y="0"/>
              <wp:positionH relativeFrom="page">
                <wp:posOffset>6496304</wp:posOffset>
              </wp:positionH>
              <wp:positionV relativeFrom="page">
                <wp:posOffset>10221697</wp:posOffset>
              </wp:positionV>
              <wp:extent cx="139700" cy="1524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56" w14:textId="77777777" w:rsidR="00197CB7" w:rsidRDefault="00345D0E">
                          <w:pPr>
                            <w:spacing w:before="12"/>
                            <w:ind w:left="20"/>
                            <w:rPr>
                              <w:i/>
                              <w:sz w:val="18"/>
                            </w:rPr>
                          </w:pPr>
                          <w:r>
                            <w:rPr>
                              <w:i/>
                              <w:spacing w:val="-5"/>
                              <w:sz w:val="18"/>
                            </w:rPr>
                            <w:t>39</w:t>
                          </w:r>
                        </w:p>
                      </w:txbxContent>
                    </wps:txbx>
                    <wps:bodyPr wrap="square" lIns="0" tIns="0" rIns="0" bIns="0" rtlCol="0">
                      <a:noAutofit/>
                    </wps:bodyPr>
                  </wps:wsp>
                </a:graphicData>
              </a:graphic>
            </wp:anchor>
          </w:drawing>
        </mc:Choice>
        <mc:Fallback>
          <w:pict>
            <v:shape w14:anchorId="534CBDD6" id="Textbox 164" o:spid="_x0000_s1159" type="#_x0000_t202" style="position:absolute;margin-left:511.5pt;margin-top:804.85pt;width:11pt;height:1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BCnBuYlgEAACMD&#10;AAAOAAAAAAAAAAAAAAAAAC4CAABkcnMvZTJvRG9jLnhtbFBLAQItABQABgAIAAAAIQCjzc0c4AAA&#10;AA8BAAAPAAAAAAAAAAAAAAAAAPADAABkcnMvZG93bnJldi54bWxQSwUGAAAAAAQABADzAAAA/QQA&#10;AAAA&#10;" filled="f" stroked="f">
              <v:textbox inset="0,0,0,0">
                <w:txbxContent>
                  <w:p w14:paraId="534CC356" w14:textId="77777777" w:rsidR="00197CB7" w:rsidRDefault="00345D0E">
                    <w:pPr>
                      <w:spacing w:before="12"/>
                      <w:ind w:left="20"/>
                      <w:rPr>
                        <w:i/>
                        <w:sz w:val="18"/>
                      </w:rPr>
                    </w:pPr>
                    <w:r>
                      <w:rPr>
                        <w:i/>
                        <w:spacing w:val="-5"/>
                        <w:sz w:val="18"/>
                      </w:rPr>
                      <w:t>39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1" w14:textId="77777777" w:rsidR="00197CB7" w:rsidRDefault="00345D0E">
    <w:pPr>
      <w:pStyle w:val="BodyText"/>
      <w:spacing w:line="14" w:lineRule="auto"/>
      <w:rPr>
        <w:sz w:val="20"/>
      </w:rPr>
    </w:pPr>
    <w:r>
      <w:rPr>
        <w:noProof/>
      </w:rPr>
      <mc:AlternateContent>
        <mc:Choice Requires="wps">
          <w:drawing>
            <wp:anchor distT="0" distB="0" distL="0" distR="0" simplePos="0" relativeHeight="251680768" behindDoc="1" locked="0" layoutInCell="1" allowOverlap="1" wp14:anchorId="534CBDDC" wp14:editId="534CBDDD">
              <wp:simplePos x="0" y="0"/>
              <wp:positionH relativeFrom="page">
                <wp:posOffset>901700</wp:posOffset>
              </wp:positionH>
              <wp:positionV relativeFrom="page">
                <wp:posOffset>10221697</wp:posOffset>
              </wp:positionV>
              <wp:extent cx="139700" cy="15240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5D" w14:textId="77777777" w:rsidR="00197CB7" w:rsidRDefault="00345D0E">
                          <w:pPr>
                            <w:spacing w:before="12"/>
                            <w:ind w:left="20"/>
                            <w:rPr>
                              <w:i/>
                              <w:sz w:val="18"/>
                            </w:rPr>
                          </w:pPr>
                          <w:r>
                            <w:rPr>
                              <w:i/>
                              <w:spacing w:val="-5"/>
                              <w:sz w:val="18"/>
                            </w:rPr>
                            <w:t>42</w:t>
                          </w:r>
                        </w:p>
                      </w:txbxContent>
                    </wps:txbx>
                    <wps:bodyPr wrap="square" lIns="0" tIns="0" rIns="0" bIns="0" rtlCol="0">
                      <a:noAutofit/>
                    </wps:bodyPr>
                  </wps:wsp>
                </a:graphicData>
              </a:graphic>
            </wp:anchor>
          </w:drawing>
        </mc:Choice>
        <mc:Fallback>
          <w:pict>
            <v:shapetype w14:anchorId="534CBDDC" id="_x0000_t202" coordsize="21600,21600" o:spt="202" path="m,l,21600r21600,l21600,xe">
              <v:stroke joinstyle="miter"/>
              <v:path gradientshapeok="t" o:connecttype="rect"/>
            </v:shapetype>
            <v:shape id="Textbox 173" o:spid="_x0000_s1162" type="#_x0000_t202" style="position:absolute;margin-left:71pt;margin-top:804.85pt;width:11pt;height:12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" filled="f" stroked="f">
              <v:textbox inset="0,0,0,0">
                <w:txbxContent>
                  <w:p w14:paraId="534CC35D" w14:textId="77777777" w:rsidR="00197CB7" w:rsidRDefault="00345D0E">
                    <w:pPr>
                      <w:spacing w:before="12"/>
                      <w:ind w:left="20"/>
                      <w:rPr>
                        <w:i/>
                        <w:sz w:val="18"/>
                      </w:rPr>
                    </w:pPr>
                    <w:r>
                      <w:rPr>
                        <w:i/>
                        <w:spacing w:val="-5"/>
                        <w:sz w:val="18"/>
                      </w:rPr>
                      <w:t>42</w:t>
                    </w:r>
                  </w:p>
                </w:txbxContent>
              </v:textbox>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534CBDDE" wp14:editId="534CBDDF">
              <wp:simplePos x="0" y="0"/>
              <wp:positionH relativeFrom="page">
                <wp:posOffset>2798940</wp:posOffset>
              </wp:positionH>
              <wp:positionV relativeFrom="page">
                <wp:posOffset>10221697</wp:posOffset>
              </wp:positionV>
              <wp:extent cx="1939925" cy="1524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5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DE" id="Textbox 174" o:spid="_x0000_s1163" type="#_x0000_t202" style="position:absolute;margin-left:220.4pt;margin-top:804.85pt;width:152.75pt;height:12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BskCpZkB&#10;AAAkAwAADgAAAAAAAAAAAAAAAAAuAgAAZHJzL2Uyb0RvYy54bWxQSwECLQAUAAYACAAAACEAWt7S&#10;bOEAAAANAQAADwAAAAAAAAAAAAAAAADzAwAAZHJzL2Rvd25yZXYueG1sUEsFBgAAAAAEAAQA8wAA&#10;AAEFAAAAAA==&#10;" filled="f" stroked="f">
              <v:textbox inset="0,0,0,0">
                <w:txbxContent>
                  <w:p w14:paraId="534CC35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2" w14:textId="77777777" w:rsidR="00197CB7" w:rsidRDefault="00345D0E">
    <w:pPr>
      <w:pStyle w:val="BodyText"/>
      <w:spacing w:line="14" w:lineRule="auto"/>
      <w:rPr>
        <w:sz w:val="20"/>
      </w:rPr>
    </w:pPr>
    <w:r>
      <w:rPr>
        <w:noProof/>
      </w:rPr>
      <mc:AlternateContent>
        <mc:Choice Requires="wps">
          <w:drawing>
            <wp:anchor distT="0" distB="0" distL="0" distR="0" simplePos="0" relativeHeight="251674624" behindDoc="1" locked="0" layoutInCell="1" allowOverlap="1" wp14:anchorId="534CBDE0" wp14:editId="534CBDE1">
              <wp:simplePos x="0" y="0"/>
              <wp:positionH relativeFrom="page">
                <wp:posOffset>2798940</wp:posOffset>
              </wp:positionH>
              <wp:positionV relativeFrom="page">
                <wp:posOffset>10221697</wp:posOffset>
              </wp:positionV>
              <wp:extent cx="1939925" cy="1524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5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E0" id="_x0000_t202" coordsize="21600,21600" o:spt="202" path="m,l,21600r21600,l21600,xe">
              <v:stroke joinstyle="miter"/>
              <v:path gradientshapeok="t" o:connecttype="rect"/>
            </v:shapetype>
            <v:shape id="Textbox 171" o:spid="_x0000_s1164" type="#_x0000_t202" style="position:absolute;margin-left:220.4pt;margin-top:804.85pt;width:152.75pt;height:12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ERmQEAACQDAAAOAAAAZHJzL2Uyb0RvYy54bWysUt2OEyEUvjfxHQj3dqZd12wn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R0RlvfrNerWyk0ny1vV6/rYnh1vR2R0kcDXuSi&#10;lch5FQbq+Egpv6+ac8tM5vn9zCRNu0m4jpFv7nKOeW8H3YnVjBxoK+nnQaGRYvgU2LGc/rnAc7E7&#10;F5iG91D+SBYV4O0hgXWFwhV3psBRFGbzt8lZ/74uXdfPvf0F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KAixEZkB&#10;AAAkAwAADgAAAAAAAAAAAAAAAAAuAgAAZHJzL2Uyb0RvYy54bWxQSwECLQAUAAYACAAAACEAWt7S&#10;bOEAAAANAQAADwAAAAAAAAAAAAAAAADzAwAAZHJzL2Rvd25yZXYueG1sUEsFBgAAAAAEAAQA8wAA&#10;AAEFAAAAAA==&#10;" filled="f" stroked="f">
              <v:textbox inset="0,0,0,0">
                <w:txbxContent>
                  <w:p w14:paraId="534CC35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77696" behindDoc="1" locked="0" layoutInCell="1" allowOverlap="1" wp14:anchorId="534CBDE2" wp14:editId="534CBDE3">
              <wp:simplePos x="0" y="0"/>
              <wp:positionH relativeFrom="page">
                <wp:posOffset>6496304</wp:posOffset>
              </wp:positionH>
              <wp:positionV relativeFrom="page">
                <wp:posOffset>10221697</wp:posOffset>
              </wp:positionV>
              <wp:extent cx="139700" cy="1524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5C" w14:textId="77777777" w:rsidR="00197CB7" w:rsidRDefault="00345D0E">
                          <w:pPr>
                            <w:spacing w:before="12"/>
                            <w:ind w:left="20"/>
                            <w:rPr>
                              <w:i/>
                              <w:sz w:val="18"/>
                            </w:rPr>
                          </w:pPr>
                          <w:r>
                            <w:rPr>
                              <w:i/>
                              <w:spacing w:val="-5"/>
                              <w:sz w:val="18"/>
                            </w:rPr>
                            <w:t>41</w:t>
                          </w:r>
                        </w:p>
                      </w:txbxContent>
                    </wps:txbx>
                    <wps:bodyPr wrap="square" lIns="0" tIns="0" rIns="0" bIns="0" rtlCol="0">
                      <a:noAutofit/>
                    </wps:bodyPr>
                  </wps:wsp>
                </a:graphicData>
              </a:graphic>
            </wp:anchor>
          </w:drawing>
        </mc:Choice>
        <mc:Fallback>
          <w:pict>
            <v:shape w14:anchorId="534CBDE2" id="Textbox 172" o:spid="_x0000_s1165" type="#_x0000_t202" style="position:absolute;margin-left:511.5pt;margin-top:804.85pt;width:11pt;height:12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" filled="f" stroked="f">
              <v:textbox inset="0,0,0,0">
                <w:txbxContent>
                  <w:p w14:paraId="534CC35C" w14:textId="77777777" w:rsidR="00197CB7" w:rsidRDefault="00345D0E">
                    <w:pPr>
                      <w:spacing w:before="12"/>
                      <w:ind w:left="20"/>
                      <w:rPr>
                        <w:i/>
                        <w:sz w:val="18"/>
                      </w:rPr>
                    </w:pPr>
                    <w:r>
                      <w:rPr>
                        <w:i/>
                        <w:spacing w:val="-5"/>
                        <w:sz w:val="18"/>
                      </w:rPr>
                      <w:t>41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5" w14:textId="77777777" w:rsidR="00197CB7" w:rsidRDefault="00345D0E">
    <w:pPr>
      <w:pStyle w:val="BodyText"/>
      <w:spacing w:line="14" w:lineRule="auto"/>
      <w:rPr>
        <w:sz w:val="20"/>
      </w:rPr>
    </w:pPr>
    <w:r>
      <w:rPr>
        <w:noProof/>
      </w:rPr>
      <mc:AlternateContent>
        <mc:Choice Requires="wps">
          <w:drawing>
            <wp:anchor distT="0" distB="0" distL="0" distR="0" simplePos="0" relativeHeight="251699200" behindDoc="1" locked="0" layoutInCell="1" allowOverlap="1" wp14:anchorId="534CBDE8" wp14:editId="534CBDE9">
              <wp:simplePos x="0" y="0"/>
              <wp:positionH relativeFrom="page">
                <wp:posOffset>901700</wp:posOffset>
              </wp:positionH>
              <wp:positionV relativeFrom="page">
                <wp:posOffset>10221697</wp:posOffset>
              </wp:positionV>
              <wp:extent cx="139700" cy="1524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63" w14:textId="77777777" w:rsidR="00197CB7" w:rsidRDefault="00345D0E">
                          <w:pPr>
                            <w:spacing w:before="12"/>
                            <w:ind w:left="20"/>
                            <w:rPr>
                              <w:i/>
                              <w:sz w:val="18"/>
                            </w:rPr>
                          </w:pPr>
                          <w:r>
                            <w:rPr>
                              <w:i/>
                              <w:spacing w:val="-5"/>
                              <w:sz w:val="18"/>
                            </w:rPr>
                            <w:t>44</w:t>
                          </w:r>
                        </w:p>
                      </w:txbxContent>
                    </wps:txbx>
                    <wps:bodyPr wrap="square" lIns="0" tIns="0" rIns="0" bIns="0" rtlCol="0">
                      <a:noAutofit/>
                    </wps:bodyPr>
                  </wps:wsp>
                </a:graphicData>
              </a:graphic>
            </wp:anchor>
          </w:drawing>
        </mc:Choice>
        <mc:Fallback>
          <w:pict>
            <v:shapetype w14:anchorId="534CBDE8" id="_x0000_t202" coordsize="21600,21600" o:spt="202" path="m,l,21600r21600,l21600,xe">
              <v:stroke joinstyle="miter"/>
              <v:path gradientshapeok="t" o:connecttype="rect"/>
            </v:shapetype>
            <v:shape id="Textbox 179" o:spid="_x0000_s1168" type="#_x0000_t202" style="position:absolute;margin-left:71pt;margin-top:804.85pt;width:11pt;height:12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FckWh6WAQAAIwMA&#10;AA4AAAAAAAAAAAAAAAAALgIAAGRycy9lMm9Eb2MueG1sUEsBAi0AFAAGAAgAAAAhACC8g0LfAAAA&#10;DQEAAA8AAAAAAAAAAAAAAAAA8AMAAGRycy9kb3ducmV2LnhtbFBLBQYAAAAABAAEAPMAAAD8BAAA&#10;AAA=&#10;" filled="f" stroked="f">
              <v:textbox inset="0,0,0,0">
                <w:txbxContent>
                  <w:p w14:paraId="534CC363" w14:textId="77777777" w:rsidR="00197CB7" w:rsidRDefault="00345D0E">
                    <w:pPr>
                      <w:spacing w:before="12"/>
                      <w:ind w:left="20"/>
                      <w:rPr>
                        <w:i/>
                        <w:sz w:val="18"/>
                      </w:rPr>
                    </w:pPr>
                    <w:r>
                      <w:rPr>
                        <w:i/>
                        <w:spacing w:val="-5"/>
                        <w:sz w:val="18"/>
                      </w:rPr>
                      <w:t>44</w:t>
                    </w:r>
                  </w:p>
                </w:txbxContent>
              </v:textbox>
              <w10:wrap anchorx="page" anchory="page"/>
            </v:shape>
          </w:pict>
        </mc:Fallback>
      </mc:AlternateContent>
    </w:r>
    <w:r>
      <w:rPr>
        <w:noProof/>
      </w:rPr>
      <mc:AlternateContent>
        <mc:Choice Requires="wps">
          <w:drawing>
            <wp:anchor distT="0" distB="0" distL="0" distR="0" simplePos="0" relativeHeight="251702272" behindDoc="1" locked="0" layoutInCell="1" allowOverlap="1" wp14:anchorId="534CBDEA" wp14:editId="534CBDEB">
              <wp:simplePos x="0" y="0"/>
              <wp:positionH relativeFrom="page">
                <wp:posOffset>2798940</wp:posOffset>
              </wp:positionH>
              <wp:positionV relativeFrom="page">
                <wp:posOffset>10221697</wp:posOffset>
              </wp:positionV>
              <wp:extent cx="1939925" cy="1524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6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EA" id="Textbox 180" o:spid="_x0000_s1169" type="#_x0000_t202" style="position:absolute;margin-left:220.4pt;margin-top:804.85pt;width:152.75pt;height:12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Cc4tT5kB&#10;AAAkAwAADgAAAAAAAAAAAAAAAAAuAgAAZHJzL2Uyb0RvYy54bWxQSwECLQAUAAYACAAAACEAWt7S&#10;bOEAAAANAQAADwAAAAAAAAAAAAAAAADzAwAAZHJzL2Rvd25yZXYueG1sUEsFBgAAAAAEAAQA8wAA&#10;AAEFAAAAAA==&#10;" filled="f" stroked="f">
              <v:textbox inset="0,0,0,0">
                <w:txbxContent>
                  <w:p w14:paraId="534CC36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6" w14:textId="77777777" w:rsidR="00197CB7" w:rsidRDefault="00345D0E">
    <w:pPr>
      <w:pStyle w:val="BodyText"/>
      <w:spacing w:line="14" w:lineRule="auto"/>
      <w:rPr>
        <w:sz w:val="20"/>
      </w:rPr>
    </w:pPr>
    <w:r>
      <w:rPr>
        <w:noProof/>
      </w:rPr>
      <mc:AlternateContent>
        <mc:Choice Requires="wps">
          <w:drawing>
            <wp:anchor distT="0" distB="0" distL="0" distR="0" simplePos="0" relativeHeight="251693056" behindDoc="1" locked="0" layoutInCell="1" allowOverlap="1" wp14:anchorId="534CBDEC" wp14:editId="534CBDED">
              <wp:simplePos x="0" y="0"/>
              <wp:positionH relativeFrom="page">
                <wp:posOffset>2798940</wp:posOffset>
              </wp:positionH>
              <wp:positionV relativeFrom="page">
                <wp:posOffset>10221697</wp:posOffset>
              </wp:positionV>
              <wp:extent cx="1939925" cy="1524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6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EC" id="_x0000_t202" coordsize="21600,21600" o:spt="202" path="m,l,21600r21600,l21600,xe">
              <v:stroke joinstyle="miter"/>
              <v:path gradientshapeok="t" o:connecttype="rect"/>
            </v:shapetype>
            <v:shape id="Textbox 177" o:spid="_x0000_s1170" type="#_x0000_t202" style="position:absolute;margin-left:220.4pt;margin-top:804.85pt;width:152.75pt;height:12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3BGsCa&#10;AQAAJAMAAA4AAAAAAAAAAAAAAAAALgIAAGRycy9lMm9Eb2MueG1sUEsBAi0AFAAGAAgAAAAhAFre&#10;0mzhAAAADQEAAA8AAAAAAAAAAAAAAAAA9AMAAGRycy9kb3ducmV2LnhtbFBLBQYAAAAABAAEAPMA&#10;AAACBQAAAAA=&#10;" filled="f" stroked="f">
              <v:textbox inset="0,0,0,0">
                <w:txbxContent>
                  <w:p w14:paraId="534CC36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696128" behindDoc="1" locked="0" layoutInCell="1" allowOverlap="1" wp14:anchorId="534CBDEE" wp14:editId="534CBDEF">
              <wp:simplePos x="0" y="0"/>
              <wp:positionH relativeFrom="page">
                <wp:posOffset>6496304</wp:posOffset>
              </wp:positionH>
              <wp:positionV relativeFrom="page">
                <wp:posOffset>10221697</wp:posOffset>
              </wp:positionV>
              <wp:extent cx="139700" cy="1524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62" w14:textId="77777777" w:rsidR="00197CB7" w:rsidRDefault="00345D0E">
                          <w:pPr>
                            <w:spacing w:before="12"/>
                            <w:ind w:left="20"/>
                            <w:rPr>
                              <w:i/>
                              <w:sz w:val="18"/>
                            </w:rPr>
                          </w:pPr>
                          <w:r>
                            <w:rPr>
                              <w:i/>
                              <w:spacing w:val="-5"/>
                              <w:sz w:val="18"/>
                            </w:rPr>
                            <w:t>43</w:t>
                          </w:r>
                        </w:p>
                      </w:txbxContent>
                    </wps:txbx>
                    <wps:bodyPr wrap="square" lIns="0" tIns="0" rIns="0" bIns="0" rtlCol="0">
                      <a:noAutofit/>
                    </wps:bodyPr>
                  </wps:wsp>
                </a:graphicData>
              </a:graphic>
            </wp:anchor>
          </w:drawing>
        </mc:Choice>
        <mc:Fallback>
          <w:pict>
            <v:shape w14:anchorId="534CBDEE" id="Textbox 178" o:spid="_x0000_s1171" type="#_x0000_t202" style="position:absolute;margin-left:511.5pt;margin-top:804.85pt;width:11pt;height:12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wyttkZcBAAAj&#10;AwAADgAAAAAAAAAAAAAAAAAuAgAAZHJzL2Uyb0RvYy54bWxQSwECLQAUAAYACAAAACEAo83NHOAA&#10;AAAPAQAADwAAAAAAAAAAAAAAAADxAwAAZHJzL2Rvd25yZXYueG1sUEsFBgAAAAAEAAQA8wAAAP4E&#10;AAAAAA==&#10;" filled="f" stroked="f">
              <v:textbox inset="0,0,0,0">
                <w:txbxContent>
                  <w:p w14:paraId="534CC362" w14:textId="77777777" w:rsidR="00197CB7" w:rsidRDefault="00345D0E">
                    <w:pPr>
                      <w:spacing w:before="12"/>
                      <w:ind w:left="20"/>
                      <w:rPr>
                        <w:i/>
                        <w:sz w:val="18"/>
                      </w:rPr>
                    </w:pPr>
                    <w:r>
                      <w:rPr>
                        <w:i/>
                        <w:spacing w:val="-5"/>
                        <w:sz w:val="18"/>
                      </w:rPr>
                      <w:t>43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3" w14:textId="77777777" w:rsidR="00197CB7" w:rsidRDefault="00345D0E">
    <w:pPr>
      <w:pStyle w:val="BodyText"/>
      <w:spacing w:line="14" w:lineRule="auto"/>
      <w:rPr>
        <w:sz w:val="20"/>
      </w:rPr>
    </w:pPr>
    <w:r>
      <w:rPr>
        <w:noProof/>
      </w:rPr>
      <mc:AlternateContent>
        <mc:Choice Requires="wps">
          <w:drawing>
            <wp:anchor distT="0" distB="0" distL="0" distR="0" simplePos="0" relativeHeight="251235328" behindDoc="1" locked="0" layoutInCell="1" allowOverlap="1" wp14:anchorId="534CBCB6" wp14:editId="1B0D1475">
              <wp:simplePos x="0" y="0"/>
              <wp:positionH relativeFrom="page">
                <wp:posOffset>1123188</wp:posOffset>
              </wp:positionH>
              <wp:positionV relativeFrom="page">
                <wp:posOffset>9677400</wp:posOffset>
              </wp:positionV>
              <wp:extent cx="5316220" cy="952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F834DB" id="Graphic 18" o:spid="_x0000_s1026" alt="&quot;&quot;" style="position:absolute;margin-left:88.45pt;margin-top:762pt;width:418.6pt;height:.75pt;z-index:-252081152;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238400" behindDoc="1" locked="0" layoutInCell="1" allowOverlap="1" wp14:anchorId="534CBCB8" wp14:editId="534CBCB9">
              <wp:simplePos x="0" y="0"/>
              <wp:positionH relativeFrom="page">
                <wp:posOffset>1197355</wp:posOffset>
              </wp:positionH>
              <wp:positionV relativeFrom="page">
                <wp:posOffset>9806685</wp:posOffset>
              </wp:positionV>
              <wp:extent cx="82550" cy="1524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DB" w14:textId="77777777" w:rsidR="00197CB7" w:rsidRDefault="00345D0E">
                          <w:pPr>
                            <w:spacing w:before="12"/>
                            <w:ind w:left="20"/>
                            <w:rPr>
                              <w:i/>
                              <w:sz w:val="18"/>
                            </w:rPr>
                          </w:pPr>
                          <w:r>
                            <w:rPr>
                              <w:i/>
                              <w:spacing w:val="-10"/>
                              <w:sz w:val="18"/>
                            </w:rPr>
                            <w:t>2</w:t>
                          </w:r>
                        </w:p>
                      </w:txbxContent>
                    </wps:txbx>
                    <wps:bodyPr wrap="square" lIns="0" tIns="0" rIns="0" bIns="0" rtlCol="0">
                      <a:noAutofit/>
                    </wps:bodyPr>
                  </wps:wsp>
                </a:graphicData>
              </a:graphic>
            </wp:anchor>
          </w:drawing>
        </mc:Choice>
        <mc:Fallback>
          <w:pict>
            <v:shapetype w14:anchorId="534CBCB8" id="_x0000_t202" coordsize="21600,21600" o:spt="202" path="m,l,21600r21600,l21600,xe">
              <v:stroke joinstyle="miter"/>
              <v:path gradientshapeok="t" o:connecttype="rect"/>
            </v:shapetype>
            <v:shape id="Textbox 19" o:spid="_x0000_s1034" type="#_x0000_t202" style="position:absolute;margin-left:94.3pt;margin-top:772.2pt;width:6.5pt;height:12pt;z-index:-2520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" filled="f" stroked="f">
              <v:textbox inset="0,0,0,0">
                <w:txbxContent>
                  <w:p w14:paraId="534CC2DB" w14:textId="77777777" w:rsidR="00197CB7" w:rsidRDefault="00345D0E">
                    <w:pPr>
                      <w:spacing w:before="12"/>
                      <w:ind w:left="20"/>
                      <w:rPr>
                        <w:i/>
                        <w:sz w:val="18"/>
                      </w:rPr>
                    </w:pPr>
                    <w:r>
                      <w:rPr>
                        <w:i/>
                        <w:spacing w:val="-10"/>
                        <w:sz w:val="18"/>
                      </w:rPr>
                      <w:t>2</w:t>
                    </w:r>
                  </w:p>
                </w:txbxContent>
              </v:textbox>
              <w10:wrap anchorx="page" anchory="page"/>
            </v:shape>
          </w:pict>
        </mc:Fallback>
      </mc:AlternateContent>
    </w:r>
    <w:r>
      <w:rPr>
        <w:noProof/>
      </w:rPr>
      <mc:AlternateContent>
        <mc:Choice Requires="wps">
          <w:drawing>
            <wp:anchor distT="0" distB="0" distL="0" distR="0" simplePos="0" relativeHeight="251241472" behindDoc="1" locked="0" layoutInCell="1" allowOverlap="1" wp14:anchorId="534CBCBA" wp14:editId="534CBCBB">
              <wp:simplePos x="0" y="0"/>
              <wp:positionH relativeFrom="page">
                <wp:posOffset>2840227</wp:posOffset>
              </wp:positionH>
              <wp:positionV relativeFrom="page">
                <wp:posOffset>9806685</wp:posOffset>
              </wp:positionV>
              <wp:extent cx="1940560"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D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 w14:anchorId="534CBCBA" id="Textbox 20" o:spid="_x0000_s1035" type="#_x0000_t202" style="position:absolute;margin-left:223.65pt;margin-top:772.2pt;width:152.8pt;height:12pt;z-index:-2520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" filled="f" stroked="f">
              <v:textbox inset="0,0,0,0">
                <w:txbxContent>
                  <w:p w14:paraId="534CC2D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9" w14:textId="77777777" w:rsidR="00197CB7" w:rsidRDefault="00345D0E">
    <w:pPr>
      <w:pStyle w:val="BodyText"/>
      <w:spacing w:line="14" w:lineRule="auto"/>
      <w:rPr>
        <w:sz w:val="20"/>
      </w:rPr>
    </w:pPr>
    <w:r>
      <w:rPr>
        <w:noProof/>
      </w:rPr>
      <mc:AlternateContent>
        <mc:Choice Requires="wps">
          <w:drawing>
            <wp:anchor distT="0" distB="0" distL="0" distR="0" simplePos="0" relativeHeight="251717632" behindDoc="1" locked="0" layoutInCell="1" allowOverlap="1" wp14:anchorId="534CBDF4" wp14:editId="534CBDF5">
              <wp:simplePos x="0" y="0"/>
              <wp:positionH relativeFrom="page">
                <wp:posOffset>901700</wp:posOffset>
              </wp:positionH>
              <wp:positionV relativeFrom="page">
                <wp:posOffset>10221697</wp:posOffset>
              </wp:positionV>
              <wp:extent cx="139700" cy="1524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69" w14:textId="77777777" w:rsidR="00197CB7" w:rsidRDefault="00345D0E">
                          <w:pPr>
                            <w:spacing w:before="12"/>
                            <w:ind w:left="20"/>
                            <w:rPr>
                              <w:i/>
                              <w:sz w:val="18"/>
                            </w:rPr>
                          </w:pPr>
                          <w:r>
                            <w:rPr>
                              <w:i/>
                              <w:spacing w:val="-5"/>
                              <w:sz w:val="18"/>
                            </w:rPr>
                            <w:t>46</w:t>
                          </w:r>
                        </w:p>
                      </w:txbxContent>
                    </wps:txbx>
                    <wps:bodyPr wrap="square" lIns="0" tIns="0" rIns="0" bIns="0" rtlCol="0">
                      <a:noAutofit/>
                    </wps:bodyPr>
                  </wps:wsp>
                </a:graphicData>
              </a:graphic>
            </wp:anchor>
          </w:drawing>
        </mc:Choice>
        <mc:Fallback>
          <w:pict>
            <v:shapetype w14:anchorId="534CBDF4" id="_x0000_t202" coordsize="21600,21600" o:spt="202" path="m,l,21600r21600,l21600,xe">
              <v:stroke joinstyle="miter"/>
              <v:path gradientshapeok="t" o:connecttype="rect"/>
            </v:shapetype>
            <v:shape id="Textbox 190" o:spid="_x0000_s1174" type="#_x0000_t202" style="position:absolute;margin-left:71pt;margin-top:804.85pt;width:11pt;height:12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GNah8aWAQAAIwMA&#10;AA4AAAAAAAAAAAAAAAAALgIAAGRycy9lMm9Eb2MueG1sUEsBAi0AFAAGAAgAAAAhACC8g0LfAAAA&#10;DQEAAA8AAAAAAAAAAAAAAAAA8AMAAGRycy9kb3ducmV2LnhtbFBLBQYAAAAABAAEAPMAAAD8BAAA&#10;AAA=&#10;" filled="f" stroked="f">
              <v:textbox inset="0,0,0,0">
                <w:txbxContent>
                  <w:p w14:paraId="534CC369" w14:textId="77777777" w:rsidR="00197CB7" w:rsidRDefault="00345D0E">
                    <w:pPr>
                      <w:spacing w:before="12"/>
                      <w:ind w:left="20"/>
                      <w:rPr>
                        <w:i/>
                        <w:sz w:val="18"/>
                      </w:rPr>
                    </w:pPr>
                    <w:r>
                      <w:rPr>
                        <w:i/>
                        <w:spacing w:val="-5"/>
                        <w:sz w:val="18"/>
                      </w:rPr>
                      <w:t>46</w:t>
                    </w:r>
                  </w:p>
                </w:txbxContent>
              </v:textbox>
              <w10:wrap anchorx="page" anchory="page"/>
            </v:shape>
          </w:pict>
        </mc:Fallback>
      </mc:AlternateContent>
    </w:r>
    <w:r>
      <w:rPr>
        <w:noProof/>
      </w:rPr>
      <mc:AlternateContent>
        <mc:Choice Requires="wps">
          <w:drawing>
            <wp:anchor distT="0" distB="0" distL="0" distR="0" simplePos="0" relativeHeight="251720704" behindDoc="1" locked="0" layoutInCell="1" allowOverlap="1" wp14:anchorId="534CBDF6" wp14:editId="534CBDF7">
              <wp:simplePos x="0" y="0"/>
              <wp:positionH relativeFrom="page">
                <wp:posOffset>2798940</wp:posOffset>
              </wp:positionH>
              <wp:positionV relativeFrom="page">
                <wp:posOffset>10221697</wp:posOffset>
              </wp:positionV>
              <wp:extent cx="1939925" cy="1524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6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DF6" id="Textbox 191" o:spid="_x0000_s1175" type="#_x0000_t202" style="position:absolute;margin-left:220.4pt;margin-top:804.85pt;width:152.75pt;height:12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CXmQEAACQDAAAOAAAAZHJzL2Uyb0RvYy54bWysUt2OEyEUvjfxHQj3dqZ1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u/Xq9Xt1JoPlverm7qYnh1vR2R0icDXuSi&#10;lch5FQbq+EApv6+ac8tM5vn9zCRNu0m4jpFv1jnHvLeD7sRqRg60lfTzoNBIMXwO7FhO/1zgudid&#10;C0zDByh/JIsK8O6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PbDwl5kB&#10;AAAkAwAADgAAAAAAAAAAAAAAAAAuAgAAZHJzL2Uyb0RvYy54bWxQSwECLQAUAAYACAAAACEAWt7S&#10;bOEAAAANAQAADwAAAAAAAAAAAAAAAADzAwAAZHJzL2Rvd25yZXYueG1sUEsFBgAAAAAEAAQA8wAA&#10;AAEFAAAAAA==&#10;" filled="f" stroked="f">
              <v:textbox inset="0,0,0,0">
                <w:txbxContent>
                  <w:p w14:paraId="534CC36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A" w14:textId="77777777" w:rsidR="00197CB7" w:rsidRDefault="00345D0E">
    <w:pPr>
      <w:pStyle w:val="BodyText"/>
      <w:spacing w:line="14" w:lineRule="auto"/>
      <w:rPr>
        <w:sz w:val="20"/>
      </w:rPr>
    </w:pPr>
    <w:r>
      <w:rPr>
        <w:noProof/>
      </w:rPr>
      <mc:AlternateContent>
        <mc:Choice Requires="wps">
          <w:drawing>
            <wp:anchor distT="0" distB="0" distL="0" distR="0" simplePos="0" relativeHeight="251711488" behindDoc="1" locked="0" layoutInCell="1" allowOverlap="1" wp14:anchorId="534CBDF8" wp14:editId="534CBDF9">
              <wp:simplePos x="0" y="0"/>
              <wp:positionH relativeFrom="page">
                <wp:posOffset>2798940</wp:posOffset>
              </wp:positionH>
              <wp:positionV relativeFrom="page">
                <wp:posOffset>10221697</wp:posOffset>
              </wp:positionV>
              <wp:extent cx="1939925" cy="1524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6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DF8" id="_x0000_t202" coordsize="21600,21600" o:spt="202" path="m,l,21600r21600,l21600,xe">
              <v:stroke joinstyle="miter"/>
              <v:path gradientshapeok="t" o:connecttype="rect"/>
            </v:shapetype>
            <v:shape id="Textbox 188" o:spid="_x0000_s1176" type="#_x0000_t202" style="position:absolute;margin-left:220.4pt;margin-top:804.85pt;width:152.75pt;height:12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" filled="f" stroked="f">
              <v:textbox inset="0,0,0,0">
                <w:txbxContent>
                  <w:p w14:paraId="534CC36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714560" behindDoc="1" locked="0" layoutInCell="1" allowOverlap="1" wp14:anchorId="534CBDFA" wp14:editId="534CBDFB">
              <wp:simplePos x="0" y="0"/>
              <wp:positionH relativeFrom="page">
                <wp:posOffset>6496304</wp:posOffset>
              </wp:positionH>
              <wp:positionV relativeFrom="page">
                <wp:posOffset>10221697</wp:posOffset>
              </wp:positionV>
              <wp:extent cx="139700" cy="1524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68" w14:textId="77777777" w:rsidR="00197CB7" w:rsidRDefault="00345D0E">
                          <w:pPr>
                            <w:spacing w:before="12"/>
                            <w:ind w:left="20"/>
                            <w:rPr>
                              <w:i/>
                              <w:sz w:val="18"/>
                            </w:rPr>
                          </w:pPr>
                          <w:r>
                            <w:rPr>
                              <w:i/>
                              <w:spacing w:val="-5"/>
                              <w:sz w:val="18"/>
                            </w:rPr>
                            <w:t>45</w:t>
                          </w:r>
                        </w:p>
                      </w:txbxContent>
                    </wps:txbx>
                    <wps:bodyPr wrap="square" lIns="0" tIns="0" rIns="0" bIns="0" rtlCol="0">
                      <a:noAutofit/>
                    </wps:bodyPr>
                  </wps:wsp>
                </a:graphicData>
              </a:graphic>
            </wp:anchor>
          </w:drawing>
        </mc:Choice>
        <mc:Fallback>
          <w:pict>
            <v:shape w14:anchorId="534CBDFA" id="Textbox 189" o:spid="_x0000_s1177" type="#_x0000_t202" style="position:absolute;margin-left:511.5pt;margin-top:804.85pt;width:11pt;height:12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" filled="f" stroked="f">
              <v:textbox inset="0,0,0,0">
                <w:txbxContent>
                  <w:p w14:paraId="534CC368" w14:textId="77777777" w:rsidR="00197CB7" w:rsidRDefault="00345D0E">
                    <w:pPr>
                      <w:spacing w:before="12"/>
                      <w:ind w:left="20"/>
                      <w:rPr>
                        <w:i/>
                        <w:sz w:val="18"/>
                      </w:rPr>
                    </w:pPr>
                    <w:r>
                      <w:rPr>
                        <w:i/>
                        <w:spacing w:val="-5"/>
                        <w:sz w:val="18"/>
                      </w:rPr>
                      <w:t>45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D" w14:textId="77777777" w:rsidR="00197CB7" w:rsidRDefault="00345D0E">
    <w:pPr>
      <w:pStyle w:val="BodyText"/>
      <w:spacing w:line="14" w:lineRule="auto"/>
      <w:rPr>
        <w:sz w:val="20"/>
      </w:rPr>
    </w:pPr>
    <w:r>
      <w:rPr>
        <w:noProof/>
      </w:rPr>
      <mc:AlternateContent>
        <mc:Choice Requires="wps">
          <w:drawing>
            <wp:anchor distT="0" distB="0" distL="0" distR="0" simplePos="0" relativeHeight="251736064" behindDoc="1" locked="0" layoutInCell="1" allowOverlap="1" wp14:anchorId="534CBE00" wp14:editId="534CBE01">
              <wp:simplePos x="0" y="0"/>
              <wp:positionH relativeFrom="page">
                <wp:posOffset>901700</wp:posOffset>
              </wp:positionH>
              <wp:positionV relativeFrom="page">
                <wp:posOffset>10221697</wp:posOffset>
              </wp:positionV>
              <wp:extent cx="139700" cy="1524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6F" w14:textId="77777777" w:rsidR="00197CB7" w:rsidRDefault="00345D0E">
                          <w:pPr>
                            <w:spacing w:before="12"/>
                            <w:ind w:left="20"/>
                            <w:rPr>
                              <w:i/>
                              <w:sz w:val="18"/>
                            </w:rPr>
                          </w:pPr>
                          <w:r>
                            <w:rPr>
                              <w:i/>
                              <w:spacing w:val="-5"/>
                              <w:sz w:val="18"/>
                            </w:rPr>
                            <w:t>48</w:t>
                          </w:r>
                        </w:p>
                      </w:txbxContent>
                    </wps:txbx>
                    <wps:bodyPr wrap="square" lIns="0" tIns="0" rIns="0" bIns="0" rtlCol="0">
                      <a:noAutofit/>
                    </wps:bodyPr>
                  </wps:wsp>
                </a:graphicData>
              </a:graphic>
            </wp:anchor>
          </w:drawing>
        </mc:Choice>
        <mc:Fallback>
          <w:pict>
            <v:shapetype w14:anchorId="534CBE00" id="_x0000_t202" coordsize="21600,21600" o:spt="202" path="m,l,21600r21600,l21600,xe">
              <v:stroke joinstyle="miter"/>
              <v:path gradientshapeok="t" o:connecttype="rect"/>
            </v:shapetype>
            <v:shape id="Textbox 198" o:spid="_x0000_s1180" type="#_x0000_t202" style="position:absolute;margin-left:71pt;margin-top:804.85pt;width:11pt;height:12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G+LCAiWAQAAIwMA&#10;AA4AAAAAAAAAAAAAAAAALgIAAGRycy9lMm9Eb2MueG1sUEsBAi0AFAAGAAgAAAAhACC8g0LfAAAA&#10;DQEAAA8AAAAAAAAAAAAAAAAA8AMAAGRycy9kb3ducmV2LnhtbFBLBQYAAAAABAAEAPMAAAD8BAAA&#10;AAA=&#10;" filled="f" stroked="f">
              <v:textbox inset="0,0,0,0">
                <w:txbxContent>
                  <w:p w14:paraId="534CC36F" w14:textId="77777777" w:rsidR="00197CB7" w:rsidRDefault="00345D0E">
                    <w:pPr>
                      <w:spacing w:before="12"/>
                      <w:ind w:left="20"/>
                      <w:rPr>
                        <w:i/>
                        <w:sz w:val="18"/>
                      </w:rPr>
                    </w:pPr>
                    <w:r>
                      <w:rPr>
                        <w:i/>
                        <w:spacing w:val="-5"/>
                        <w:sz w:val="18"/>
                      </w:rPr>
                      <w:t>48</w:t>
                    </w:r>
                  </w:p>
                </w:txbxContent>
              </v:textbox>
              <w10:wrap anchorx="page" anchory="page"/>
            </v:shape>
          </w:pict>
        </mc:Fallback>
      </mc:AlternateContent>
    </w:r>
    <w:r>
      <w:rPr>
        <w:noProof/>
      </w:rPr>
      <mc:AlternateContent>
        <mc:Choice Requires="wps">
          <w:drawing>
            <wp:anchor distT="0" distB="0" distL="0" distR="0" simplePos="0" relativeHeight="251739136" behindDoc="1" locked="0" layoutInCell="1" allowOverlap="1" wp14:anchorId="534CBE02" wp14:editId="534CBE03">
              <wp:simplePos x="0" y="0"/>
              <wp:positionH relativeFrom="page">
                <wp:posOffset>2798940</wp:posOffset>
              </wp:positionH>
              <wp:positionV relativeFrom="page">
                <wp:posOffset>10221697</wp:posOffset>
              </wp:positionV>
              <wp:extent cx="1939925" cy="15240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7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02" id="Textbox 199" o:spid="_x0000_s1181" type="#_x0000_t202" style="position:absolute;margin-left:220.4pt;margin-top:804.85pt;width:152.75pt;height:12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" filled="f" stroked="f">
              <v:textbox inset="0,0,0,0">
                <w:txbxContent>
                  <w:p w14:paraId="534CC37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E" w14:textId="77777777" w:rsidR="00197CB7" w:rsidRDefault="00345D0E">
    <w:pPr>
      <w:pStyle w:val="BodyText"/>
      <w:spacing w:line="14" w:lineRule="auto"/>
      <w:rPr>
        <w:sz w:val="20"/>
      </w:rPr>
    </w:pPr>
    <w:r>
      <w:rPr>
        <w:noProof/>
      </w:rPr>
      <mc:AlternateContent>
        <mc:Choice Requires="wps">
          <w:drawing>
            <wp:anchor distT="0" distB="0" distL="0" distR="0" simplePos="0" relativeHeight="251729920" behindDoc="1" locked="0" layoutInCell="1" allowOverlap="1" wp14:anchorId="534CBE04" wp14:editId="534CBE05">
              <wp:simplePos x="0" y="0"/>
              <wp:positionH relativeFrom="page">
                <wp:posOffset>2798940</wp:posOffset>
              </wp:positionH>
              <wp:positionV relativeFrom="page">
                <wp:posOffset>10221697</wp:posOffset>
              </wp:positionV>
              <wp:extent cx="1939925" cy="15240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6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04" id="_x0000_t202" coordsize="21600,21600" o:spt="202" path="m,l,21600r21600,l21600,xe">
              <v:stroke joinstyle="miter"/>
              <v:path gradientshapeok="t" o:connecttype="rect"/>
            </v:shapetype>
            <v:shape id="Textbox 196" o:spid="_x0000_s1182" type="#_x0000_t202" style="position:absolute;margin-left:220.4pt;margin-top:804.85pt;width:152.75pt;height:12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rLmAEAACQDAAAOAAAAZHJzL2Uyb0RvYy54bWysUt2OEyEUvjfxHQj3dqbV3dh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" filled="f" stroked="f">
              <v:textbox inset="0,0,0,0">
                <w:txbxContent>
                  <w:p w14:paraId="534CC36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732992" behindDoc="1" locked="0" layoutInCell="1" allowOverlap="1" wp14:anchorId="534CBE06" wp14:editId="534CBE07">
              <wp:simplePos x="0" y="0"/>
              <wp:positionH relativeFrom="page">
                <wp:posOffset>6496304</wp:posOffset>
              </wp:positionH>
              <wp:positionV relativeFrom="page">
                <wp:posOffset>10221697</wp:posOffset>
              </wp:positionV>
              <wp:extent cx="139700" cy="15240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6E" w14:textId="77777777" w:rsidR="00197CB7" w:rsidRDefault="00345D0E">
                          <w:pPr>
                            <w:spacing w:before="12"/>
                            <w:ind w:left="20"/>
                            <w:rPr>
                              <w:i/>
                              <w:sz w:val="18"/>
                            </w:rPr>
                          </w:pPr>
                          <w:r>
                            <w:rPr>
                              <w:i/>
                              <w:spacing w:val="-5"/>
                              <w:sz w:val="18"/>
                            </w:rPr>
                            <w:t>47</w:t>
                          </w:r>
                        </w:p>
                      </w:txbxContent>
                    </wps:txbx>
                    <wps:bodyPr wrap="square" lIns="0" tIns="0" rIns="0" bIns="0" rtlCol="0">
                      <a:noAutofit/>
                    </wps:bodyPr>
                  </wps:wsp>
                </a:graphicData>
              </a:graphic>
            </wp:anchor>
          </w:drawing>
        </mc:Choice>
        <mc:Fallback>
          <w:pict>
            <v:shape w14:anchorId="534CBE06" id="Textbox 197" o:spid="_x0000_s1183" type="#_x0000_t202" style="position:absolute;margin-left:511.5pt;margin-top:804.85pt;width:11pt;height:12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Cm4/2algEAACMD&#10;AAAOAAAAAAAAAAAAAAAAAC4CAABkcnMvZTJvRG9jLnhtbFBLAQItABQABgAIAAAAIQCjzc0c4AAA&#10;AA8BAAAPAAAAAAAAAAAAAAAAAPADAABkcnMvZG93bnJldi54bWxQSwUGAAAAAAQABADzAAAA/QQA&#10;AAAA&#10;" filled="f" stroked="f">
              <v:textbox inset="0,0,0,0">
                <w:txbxContent>
                  <w:p w14:paraId="534CC36E" w14:textId="77777777" w:rsidR="00197CB7" w:rsidRDefault="00345D0E">
                    <w:pPr>
                      <w:spacing w:before="12"/>
                      <w:ind w:left="20"/>
                      <w:rPr>
                        <w:i/>
                        <w:sz w:val="18"/>
                      </w:rPr>
                    </w:pPr>
                    <w:r>
                      <w:rPr>
                        <w:i/>
                        <w:spacing w:val="-5"/>
                        <w:sz w:val="18"/>
                      </w:rPr>
                      <w:t>47</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1" w14:textId="77777777" w:rsidR="00197CB7" w:rsidRDefault="00345D0E">
    <w:pPr>
      <w:pStyle w:val="BodyText"/>
      <w:spacing w:line="14" w:lineRule="auto"/>
      <w:rPr>
        <w:sz w:val="20"/>
      </w:rPr>
    </w:pPr>
    <w:r>
      <w:rPr>
        <w:noProof/>
      </w:rPr>
      <mc:AlternateContent>
        <mc:Choice Requires="wps">
          <w:drawing>
            <wp:anchor distT="0" distB="0" distL="0" distR="0" simplePos="0" relativeHeight="251754496" behindDoc="1" locked="0" layoutInCell="1" allowOverlap="1" wp14:anchorId="534CBE0C" wp14:editId="534CBE0D">
              <wp:simplePos x="0" y="0"/>
              <wp:positionH relativeFrom="page">
                <wp:posOffset>901700</wp:posOffset>
              </wp:positionH>
              <wp:positionV relativeFrom="page">
                <wp:posOffset>10221697</wp:posOffset>
              </wp:positionV>
              <wp:extent cx="139700" cy="1524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75" w14:textId="77777777" w:rsidR="00197CB7" w:rsidRDefault="00345D0E">
                          <w:pPr>
                            <w:spacing w:before="12"/>
                            <w:ind w:left="20"/>
                            <w:rPr>
                              <w:i/>
                              <w:sz w:val="18"/>
                            </w:rPr>
                          </w:pPr>
                          <w:r>
                            <w:rPr>
                              <w:i/>
                              <w:spacing w:val="-5"/>
                              <w:sz w:val="18"/>
                            </w:rPr>
                            <w:t>50</w:t>
                          </w:r>
                        </w:p>
                      </w:txbxContent>
                    </wps:txbx>
                    <wps:bodyPr wrap="square" lIns="0" tIns="0" rIns="0" bIns="0" rtlCol="0">
                      <a:noAutofit/>
                    </wps:bodyPr>
                  </wps:wsp>
                </a:graphicData>
              </a:graphic>
            </wp:anchor>
          </w:drawing>
        </mc:Choice>
        <mc:Fallback>
          <w:pict>
            <v:shapetype w14:anchorId="534CBE0C" id="_x0000_t202" coordsize="21600,21600" o:spt="202" path="m,l,21600r21600,l21600,xe">
              <v:stroke joinstyle="miter"/>
              <v:path gradientshapeok="t" o:connecttype="rect"/>
            </v:shapetype>
            <v:shape id="Textbox 204" o:spid="_x0000_s1186" type="#_x0000_t202" style="position:absolute;margin-left:71pt;margin-top:804.85pt;width:11pt;height:12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" filled="f" stroked="f">
              <v:textbox inset="0,0,0,0">
                <w:txbxContent>
                  <w:p w14:paraId="534CC375" w14:textId="77777777" w:rsidR="00197CB7" w:rsidRDefault="00345D0E">
                    <w:pPr>
                      <w:spacing w:before="12"/>
                      <w:ind w:left="20"/>
                      <w:rPr>
                        <w:i/>
                        <w:sz w:val="18"/>
                      </w:rPr>
                    </w:pPr>
                    <w:r>
                      <w:rPr>
                        <w:i/>
                        <w:spacing w:val="-5"/>
                        <w:sz w:val="18"/>
                      </w:rPr>
                      <w:t>50</w:t>
                    </w:r>
                  </w:p>
                </w:txbxContent>
              </v:textbox>
              <w10:wrap anchorx="page" anchory="page"/>
            </v:shape>
          </w:pict>
        </mc:Fallback>
      </mc:AlternateContent>
    </w:r>
    <w:r>
      <w:rPr>
        <w:noProof/>
      </w:rPr>
      <mc:AlternateContent>
        <mc:Choice Requires="wps">
          <w:drawing>
            <wp:anchor distT="0" distB="0" distL="0" distR="0" simplePos="0" relativeHeight="251757568" behindDoc="1" locked="0" layoutInCell="1" allowOverlap="1" wp14:anchorId="534CBE0E" wp14:editId="534CBE0F">
              <wp:simplePos x="0" y="0"/>
              <wp:positionH relativeFrom="page">
                <wp:posOffset>2798940</wp:posOffset>
              </wp:positionH>
              <wp:positionV relativeFrom="page">
                <wp:posOffset>10221697</wp:posOffset>
              </wp:positionV>
              <wp:extent cx="1939925" cy="1524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7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0E" id="Textbox 205" o:spid="_x0000_s1187" type="#_x0000_t202" style="position:absolute;margin-left:220.4pt;margin-top:804.85pt;width:152.75pt;height:12pt;z-index:-251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emmQEAACQDAAAOAAAAZHJzL2Uyb0RvYy54bWysUt2OEyEUvjfxHQj3dqbV3dh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61fr9erGyk0ny1vVm/qYnh1vR2R0icDXuSi&#10;lch5FQbq+EApv6+ac8tM5vn9zCRNu0m4jpFvlznHvLeD7sRqRg60lfTzoNBIMXwO7FhO/1zgudid&#10;C0zDByh/JIsK8O6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EImXppkB&#10;AAAkAwAADgAAAAAAAAAAAAAAAAAuAgAAZHJzL2Uyb0RvYy54bWxQSwECLQAUAAYACAAAACEAWt7S&#10;bOEAAAANAQAADwAAAAAAAAAAAAAAAADzAwAAZHJzL2Rvd25yZXYueG1sUEsFBgAAAAAEAAQA8wAA&#10;AAEFAAAAAA==&#10;" filled="f" stroked="f">
              <v:textbox inset="0,0,0,0">
                <w:txbxContent>
                  <w:p w14:paraId="534CC37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2" w14:textId="77777777" w:rsidR="00197CB7" w:rsidRDefault="00345D0E">
    <w:pPr>
      <w:pStyle w:val="BodyText"/>
      <w:spacing w:line="14" w:lineRule="auto"/>
      <w:rPr>
        <w:sz w:val="20"/>
      </w:rPr>
    </w:pPr>
    <w:r>
      <w:rPr>
        <w:noProof/>
      </w:rPr>
      <mc:AlternateContent>
        <mc:Choice Requires="wps">
          <w:drawing>
            <wp:anchor distT="0" distB="0" distL="0" distR="0" simplePos="0" relativeHeight="251748352" behindDoc="1" locked="0" layoutInCell="1" allowOverlap="1" wp14:anchorId="534CBE10" wp14:editId="534CBE11">
              <wp:simplePos x="0" y="0"/>
              <wp:positionH relativeFrom="page">
                <wp:posOffset>2798940</wp:posOffset>
              </wp:positionH>
              <wp:positionV relativeFrom="page">
                <wp:posOffset>10221697</wp:posOffset>
              </wp:positionV>
              <wp:extent cx="1939925" cy="1524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7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10" id="_x0000_t202" coordsize="21600,21600" o:spt="202" path="m,l,21600r21600,l21600,xe">
              <v:stroke joinstyle="miter"/>
              <v:path gradientshapeok="t" o:connecttype="rect"/>
            </v:shapetype>
            <v:shape id="Textbox 202" o:spid="_x0000_s1188" type="#_x0000_t202" style="position:absolute;margin-left:220.4pt;margin-top:804.85pt;width:152.75pt;height:12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2eFiNJkB&#10;AAAkAwAADgAAAAAAAAAAAAAAAAAuAgAAZHJzL2Uyb0RvYy54bWxQSwECLQAUAAYACAAAACEAWt7S&#10;bOEAAAANAQAADwAAAAAAAAAAAAAAAADzAwAAZHJzL2Rvd25yZXYueG1sUEsFBgAAAAAEAAQA8wAA&#10;AAEFAAAAAA==&#10;" filled="f" stroked="f">
              <v:textbox inset="0,0,0,0">
                <w:txbxContent>
                  <w:p w14:paraId="534CC37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751424" behindDoc="1" locked="0" layoutInCell="1" allowOverlap="1" wp14:anchorId="534CBE12" wp14:editId="534CBE13">
              <wp:simplePos x="0" y="0"/>
              <wp:positionH relativeFrom="page">
                <wp:posOffset>6496304</wp:posOffset>
              </wp:positionH>
              <wp:positionV relativeFrom="page">
                <wp:posOffset>10221697</wp:posOffset>
              </wp:positionV>
              <wp:extent cx="139700" cy="1524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74" w14:textId="77777777" w:rsidR="00197CB7" w:rsidRDefault="00345D0E">
                          <w:pPr>
                            <w:spacing w:before="12"/>
                            <w:ind w:left="20"/>
                            <w:rPr>
                              <w:i/>
                              <w:sz w:val="18"/>
                            </w:rPr>
                          </w:pPr>
                          <w:r>
                            <w:rPr>
                              <w:i/>
                              <w:spacing w:val="-5"/>
                              <w:sz w:val="18"/>
                            </w:rPr>
                            <w:t>49</w:t>
                          </w:r>
                        </w:p>
                      </w:txbxContent>
                    </wps:txbx>
                    <wps:bodyPr wrap="square" lIns="0" tIns="0" rIns="0" bIns="0" rtlCol="0">
                      <a:noAutofit/>
                    </wps:bodyPr>
                  </wps:wsp>
                </a:graphicData>
              </a:graphic>
            </wp:anchor>
          </w:drawing>
        </mc:Choice>
        <mc:Fallback>
          <w:pict>
            <v:shape w14:anchorId="534CBE12" id="Textbox 203" o:spid="_x0000_s1189" type="#_x0000_t202" style="position:absolute;margin-left:511.5pt;margin-top:804.85pt;width:11pt;height:12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CHCxVllgEAACMD&#10;AAAOAAAAAAAAAAAAAAAAAC4CAABkcnMvZTJvRG9jLnhtbFBLAQItABQABgAIAAAAIQCjzc0c4AAA&#10;AA8BAAAPAAAAAAAAAAAAAAAAAPADAABkcnMvZG93bnJldi54bWxQSwUGAAAAAAQABADzAAAA/QQA&#10;AAAA&#10;" filled="f" stroked="f">
              <v:textbox inset="0,0,0,0">
                <w:txbxContent>
                  <w:p w14:paraId="534CC374" w14:textId="77777777" w:rsidR="00197CB7" w:rsidRDefault="00345D0E">
                    <w:pPr>
                      <w:spacing w:before="12"/>
                      <w:ind w:left="20"/>
                      <w:rPr>
                        <w:i/>
                        <w:sz w:val="18"/>
                      </w:rPr>
                    </w:pPr>
                    <w:r>
                      <w:rPr>
                        <w:i/>
                        <w:spacing w:val="-5"/>
                        <w:sz w:val="18"/>
                      </w:rPr>
                      <w:t>49</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5" w14:textId="77777777" w:rsidR="00197CB7" w:rsidRDefault="00345D0E">
    <w:pPr>
      <w:pStyle w:val="BodyText"/>
      <w:spacing w:line="14" w:lineRule="auto"/>
      <w:rPr>
        <w:sz w:val="20"/>
      </w:rPr>
    </w:pPr>
    <w:r>
      <w:rPr>
        <w:noProof/>
      </w:rPr>
      <mc:AlternateContent>
        <mc:Choice Requires="wps">
          <w:drawing>
            <wp:anchor distT="0" distB="0" distL="0" distR="0" simplePos="0" relativeHeight="251767808" behindDoc="1" locked="0" layoutInCell="1" allowOverlap="1" wp14:anchorId="534CBE18" wp14:editId="534CBE19">
              <wp:simplePos x="0" y="0"/>
              <wp:positionH relativeFrom="page">
                <wp:posOffset>901700</wp:posOffset>
              </wp:positionH>
              <wp:positionV relativeFrom="page">
                <wp:posOffset>10221697</wp:posOffset>
              </wp:positionV>
              <wp:extent cx="139700" cy="1524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7B" w14:textId="77777777" w:rsidR="00197CB7" w:rsidRDefault="00345D0E">
                          <w:pPr>
                            <w:spacing w:before="12"/>
                            <w:ind w:left="20"/>
                            <w:rPr>
                              <w:i/>
                              <w:sz w:val="18"/>
                            </w:rPr>
                          </w:pPr>
                          <w:r>
                            <w:rPr>
                              <w:i/>
                              <w:spacing w:val="-5"/>
                              <w:sz w:val="18"/>
                            </w:rPr>
                            <w:t>52</w:t>
                          </w:r>
                        </w:p>
                      </w:txbxContent>
                    </wps:txbx>
                    <wps:bodyPr wrap="square" lIns="0" tIns="0" rIns="0" bIns="0" rtlCol="0">
                      <a:noAutofit/>
                    </wps:bodyPr>
                  </wps:wsp>
                </a:graphicData>
              </a:graphic>
            </wp:anchor>
          </w:drawing>
        </mc:Choice>
        <mc:Fallback>
          <w:pict>
            <v:shapetype w14:anchorId="534CBE18" id="_x0000_t202" coordsize="21600,21600" o:spt="202" path="m,l,21600r21600,l21600,xe">
              <v:stroke joinstyle="miter"/>
              <v:path gradientshapeok="t" o:connecttype="rect"/>
            </v:shapetype>
            <v:shape id="Textbox 211" o:spid="_x0000_s1192" type="#_x0000_t202" style="position:absolute;margin-left:71pt;margin-top:804.85pt;width:11pt;height:12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" filled="f" stroked="f">
              <v:textbox inset="0,0,0,0">
                <w:txbxContent>
                  <w:p w14:paraId="534CC37B" w14:textId="77777777" w:rsidR="00197CB7" w:rsidRDefault="00345D0E">
                    <w:pPr>
                      <w:spacing w:before="12"/>
                      <w:ind w:left="20"/>
                      <w:rPr>
                        <w:i/>
                        <w:sz w:val="18"/>
                      </w:rPr>
                    </w:pPr>
                    <w:r>
                      <w:rPr>
                        <w:i/>
                        <w:spacing w:val="-5"/>
                        <w:sz w:val="18"/>
                      </w:rPr>
                      <w:t>52</w:t>
                    </w:r>
                  </w:p>
                </w:txbxContent>
              </v:textbox>
              <w10:wrap anchorx="page" anchory="page"/>
            </v:shape>
          </w:pict>
        </mc:Fallback>
      </mc:AlternateContent>
    </w:r>
    <w:r>
      <w:rPr>
        <w:noProof/>
      </w:rPr>
      <mc:AlternateContent>
        <mc:Choice Requires="wps">
          <w:drawing>
            <wp:anchor distT="0" distB="0" distL="0" distR="0" simplePos="0" relativeHeight="251769856" behindDoc="1" locked="0" layoutInCell="1" allowOverlap="1" wp14:anchorId="534CBE1A" wp14:editId="534CBE1B">
              <wp:simplePos x="0" y="0"/>
              <wp:positionH relativeFrom="page">
                <wp:posOffset>2798940</wp:posOffset>
              </wp:positionH>
              <wp:positionV relativeFrom="page">
                <wp:posOffset>10221697</wp:posOffset>
              </wp:positionV>
              <wp:extent cx="1939925" cy="1524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7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1A" id="Textbox 212" o:spid="_x0000_s1193" type="#_x0000_t202" style="position:absolute;margin-left:220.4pt;margin-top:804.85pt;width:152.75pt;height:12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w14MWJkB&#10;AAAkAwAADgAAAAAAAAAAAAAAAAAuAgAAZHJzL2Uyb0RvYy54bWxQSwECLQAUAAYACAAAACEAWt7S&#10;bOEAAAANAQAADwAAAAAAAAAAAAAAAADzAwAAZHJzL2Rvd25yZXYueG1sUEsFBgAAAAAEAAQA8wAA&#10;AAEFAAAAAA==&#10;" filled="f" stroked="f">
              <v:textbox inset="0,0,0,0">
                <w:txbxContent>
                  <w:p w14:paraId="534CC37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6" w14:textId="77777777" w:rsidR="00197CB7" w:rsidRDefault="00345D0E">
    <w:pPr>
      <w:pStyle w:val="BodyText"/>
      <w:spacing w:line="14" w:lineRule="auto"/>
      <w:rPr>
        <w:sz w:val="20"/>
      </w:rPr>
    </w:pPr>
    <w:r>
      <w:rPr>
        <w:noProof/>
      </w:rPr>
      <mc:AlternateContent>
        <mc:Choice Requires="wps">
          <w:drawing>
            <wp:anchor distT="0" distB="0" distL="0" distR="0" simplePos="0" relativeHeight="251763712" behindDoc="1" locked="0" layoutInCell="1" allowOverlap="1" wp14:anchorId="534CBE1C" wp14:editId="534CBE1D">
              <wp:simplePos x="0" y="0"/>
              <wp:positionH relativeFrom="page">
                <wp:posOffset>2798940</wp:posOffset>
              </wp:positionH>
              <wp:positionV relativeFrom="page">
                <wp:posOffset>10221697</wp:posOffset>
              </wp:positionV>
              <wp:extent cx="1939925" cy="1524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7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1C" id="_x0000_t202" coordsize="21600,21600" o:spt="202" path="m,l,21600r21600,l21600,xe">
              <v:stroke joinstyle="miter"/>
              <v:path gradientshapeok="t" o:connecttype="rect"/>
            </v:shapetype>
            <v:shape id="Textbox 209" o:spid="_x0000_s1194" type="#_x0000_t202" style="position:absolute;margin-left:220.4pt;margin-top:804.85pt;width:152.75pt;height:12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smQEAACQDAAAOAAAAZHJzL2Uyb0RvYy54bWysUt2OEyEUvjfxHQj3dqbV3Ww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I6o61fr9erGyk0ny1vVm/qYnh1vR2R0kcDXuSi&#10;lch5FQbq+Egpv6+ac8tM5vn9zCRNu0m4jpFv73KOeW8H3YnVjBxoK+nnQaGRYvgU2LGc/rnAc7E7&#10;F5iG91D+SBYV4O0hgXWFwhV3psBRFGbzt8lZ/74uXdfPvf0F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7Z+/7JkB&#10;AAAkAwAADgAAAAAAAAAAAAAAAAAuAgAAZHJzL2Uyb0RvYy54bWxQSwECLQAUAAYACAAAACEAWt7S&#10;bOEAAAANAQAADwAAAAAAAAAAAAAAAADzAwAAZHJzL2Rvd25yZXYueG1sUEsFBgAAAAAEAAQA8wAA&#10;AAEFAAAAAA==&#10;" filled="f" stroked="f">
              <v:textbox inset="0,0,0,0">
                <w:txbxContent>
                  <w:p w14:paraId="534CC37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765760" behindDoc="1" locked="0" layoutInCell="1" allowOverlap="1" wp14:anchorId="534CBE1E" wp14:editId="534CBE1F">
              <wp:simplePos x="0" y="0"/>
              <wp:positionH relativeFrom="page">
                <wp:posOffset>6496304</wp:posOffset>
              </wp:positionH>
              <wp:positionV relativeFrom="page">
                <wp:posOffset>10221697</wp:posOffset>
              </wp:positionV>
              <wp:extent cx="139700" cy="1524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7A" w14:textId="77777777" w:rsidR="00197CB7" w:rsidRDefault="00345D0E">
                          <w:pPr>
                            <w:spacing w:before="12"/>
                            <w:ind w:left="20"/>
                            <w:rPr>
                              <w:i/>
                              <w:sz w:val="18"/>
                            </w:rPr>
                          </w:pPr>
                          <w:r>
                            <w:rPr>
                              <w:i/>
                              <w:spacing w:val="-5"/>
                              <w:sz w:val="18"/>
                            </w:rPr>
                            <w:t>51</w:t>
                          </w:r>
                        </w:p>
                      </w:txbxContent>
                    </wps:txbx>
                    <wps:bodyPr wrap="square" lIns="0" tIns="0" rIns="0" bIns="0" rtlCol="0">
                      <a:noAutofit/>
                    </wps:bodyPr>
                  </wps:wsp>
                </a:graphicData>
              </a:graphic>
            </wp:anchor>
          </w:drawing>
        </mc:Choice>
        <mc:Fallback>
          <w:pict>
            <v:shape w14:anchorId="534CBE1E" id="Textbox 210" o:spid="_x0000_s1195" type="#_x0000_t202" style="position:absolute;margin-left:511.5pt;margin-top:804.85pt;width:11pt;height:12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Czdci9lgEAACMD&#10;AAAOAAAAAAAAAAAAAAAAAC4CAABkcnMvZTJvRG9jLnhtbFBLAQItABQABgAIAAAAIQCjzc0c4AAA&#10;AA8BAAAPAAAAAAAAAAAAAAAAAPADAABkcnMvZG93bnJldi54bWxQSwUGAAAAAAQABADzAAAA/QQA&#10;AAAA&#10;" filled="f" stroked="f">
              <v:textbox inset="0,0,0,0">
                <w:txbxContent>
                  <w:p w14:paraId="534CC37A" w14:textId="77777777" w:rsidR="00197CB7" w:rsidRDefault="00345D0E">
                    <w:pPr>
                      <w:spacing w:before="12"/>
                      <w:ind w:left="20"/>
                      <w:rPr>
                        <w:i/>
                        <w:sz w:val="18"/>
                      </w:rPr>
                    </w:pPr>
                    <w:r>
                      <w:rPr>
                        <w:i/>
                        <w:spacing w:val="-5"/>
                        <w:sz w:val="18"/>
                      </w:rPr>
                      <w:t>51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9" w14:textId="77777777" w:rsidR="00197CB7" w:rsidRDefault="00345D0E">
    <w:pPr>
      <w:pStyle w:val="BodyText"/>
      <w:spacing w:line="14" w:lineRule="auto"/>
      <w:rPr>
        <w:sz w:val="20"/>
      </w:rPr>
    </w:pPr>
    <w:r>
      <w:rPr>
        <w:noProof/>
      </w:rPr>
      <mc:AlternateContent>
        <mc:Choice Requires="wps">
          <w:drawing>
            <wp:anchor distT="0" distB="0" distL="0" distR="0" simplePos="0" relativeHeight="251780096" behindDoc="1" locked="0" layoutInCell="1" allowOverlap="1" wp14:anchorId="534CBE24" wp14:editId="534CBE25">
              <wp:simplePos x="0" y="0"/>
              <wp:positionH relativeFrom="page">
                <wp:posOffset>901700</wp:posOffset>
              </wp:positionH>
              <wp:positionV relativeFrom="page">
                <wp:posOffset>10221697</wp:posOffset>
              </wp:positionV>
              <wp:extent cx="139700" cy="15240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81" w14:textId="77777777" w:rsidR="00197CB7" w:rsidRDefault="00345D0E">
                          <w:pPr>
                            <w:spacing w:before="12"/>
                            <w:ind w:left="20"/>
                            <w:rPr>
                              <w:i/>
                              <w:sz w:val="18"/>
                            </w:rPr>
                          </w:pPr>
                          <w:r>
                            <w:rPr>
                              <w:i/>
                              <w:spacing w:val="-5"/>
                              <w:sz w:val="18"/>
                            </w:rPr>
                            <w:t>54</w:t>
                          </w:r>
                        </w:p>
                      </w:txbxContent>
                    </wps:txbx>
                    <wps:bodyPr wrap="square" lIns="0" tIns="0" rIns="0" bIns="0" rtlCol="0">
                      <a:noAutofit/>
                    </wps:bodyPr>
                  </wps:wsp>
                </a:graphicData>
              </a:graphic>
            </wp:anchor>
          </w:drawing>
        </mc:Choice>
        <mc:Fallback>
          <w:pict>
            <v:shapetype w14:anchorId="534CBE24" id="_x0000_t202" coordsize="21600,21600" o:spt="202" path="m,l,21600r21600,l21600,xe">
              <v:stroke joinstyle="miter"/>
              <v:path gradientshapeok="t" o:connecttype="rect"/>
            </v:shapetype>
            <v:shape id="Textbox 217" o:spid="_x0000_s1198" type="#_x0000_t202" style="position:absolute;margin-left:71pt;margin-top:804.85pt;width:11pt;height:12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Arq3D8lwEAACMD&#10;AAAOAAAAAAAAAAAAAAAAAC4CAABkcnMvZTJvRG9jLnhtbFBLAQItABQABgAIAAAAIQAgvINC3wAA&#10;AA0BAAAPAAAAAAAAAAAAAAAAAPEDAABkcnMvZG93bnJldi54bWxQSwUGAAAAAAQABADzAAAA/QQA&#10;AAAA&#10;" filled="f" stroked="f">
              <v:textbox inset="0,0,0,0">
                <w:txbxContent>
                  <w:p w14:paraId="534CC381" w14:textId="77777777" w:rsidR="00197CB7" w:rsidRDefault="00345D0E">
                    <w:pPr>
                      <w:spacing w:before="12"/>
                      <w:ind w:left="20"/>
                      <w:rPr>
                        <w:i/>
                        <w:sz w:val="18"/>
                      </w:rPr>
                    </w:pPr>
                    <w:r>
                      <w:rPr>
                        <w:i/>
                        <w:spacing w:val="-5"/>
                        <w:sz w:val="18"/>
                      </w:rPr>
                      <w:t>54</w:t>
                    </w:r>
                  </w:p>
                </w:txbxContent>
              </v:textbox>
              <w10:wrap anchorx="page" anchory="page"/>
            </v:shape>
          </w:pict>
        </mc:Fallback>
      </mc:AlternateContent>
    </w:r>
    <w:r>
      <w:rPr>
        <w:noProof/>
      </w:rPr>
      <mc:AlternateContent>
        <mc:Choice Requires="wps">
          <w:drawing>
            <wp:anchor distT="0" distB="0" distL="0" distR="0" simplePos="0" relativeHeight="251782144" behindDoc="1" locked="0" layoutInCell="1" allowOverlap="1" wp14:anchorId="534CBE26" wp14:editId="534CBE27">
              <wp:simplePos x="0" y="0"/>
              <wp:positionH relativeFrom="page">
                <wp:posOffset>2798940</wp:posOffset>
              </wp:positionH>
              <wp:positionV relativeFrom="page">
                <wp:posOffset>10221697</wp:posOffset>
              </wp:positionV>
              <wp:extent cx="1939925" cy="1524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8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26" id="Textbox 218" o:spid="_x0000_s1199" type="#_x0000_t202" style="position:absolute;margin-left:220.4pt;margin-top:804.85pt;width:152.75pt;height:12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dUEHrZkB&#10;AAAkAwAADgAAAAAAAAAAAAAAAAAuAgAAZHJzL2Uyb0RvYy54bWxQSwECLQAUAAYACAAAACEAWt7S&#10;bOEAAAANAQAADwAAAAAAAAAAAAAAAADzAwAAZHJzL2Rvd25yZXYueG1sUEsFBgAAAAAEAAQA8wAA&#10;AAEFAAAAAA==&#10;" filled="f" stroked="f">
              <v:textbox inset="0,0,0,0">
                <w:txbxContent>
                  <w:p w14:paraId="534CC38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A" w14:textId="77777777" w:rsidR="00197CB7" w:rsidRDefault="00345D0E">
    <w:pPr>
      <w:pStyle w:val="BodyText"/>
      <w:spacing w:line="14" w:lineRule="auto"/>
      <w:rPr>
        <w:sz w:val="20"/>
      </w:rPr>
    </w:pPr>
    <w:r>
      <w:rPr>
        <w:noProof/>
      </w:rPr>
      <mc:AlternateContent>
        <mc:Choice Requires="wps">
          <w:drawing>
            <wp:anchor distT="0" distB="0" distL="0" distR="0" simplePos="0" relativeHeight="251776000" behindDoc="1" locked="0" layoutInCell="1" allowOverlap="1" wp14:anchorId="534CBE28" wp14:editId="534CBE29">
              <wp:simplePos x="0" y="0"/>
              <wp:positionH relativeFrom="page">
                <wp:posOffset>2798940</wp:posOffset>
              </wp:positionH>
              <wp:positionV relativeFrom="page">
                <wp:posOffset>10221697</wp:posOffset>
              </wp:positionV>
              <wp:extent cx="1939925" cy="15240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7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28" id="_x0000_t202" coordsize="21600,21600" o:spt="202" path="m,l,21600r21600,l21600,xe">
              <v:stroke joinstyle="miter"/>
              <v:path gradientshapeok="t" o:connecttype="rect"/>
            </v:shapetype>
            <v:shape id="Textbox 215" o:spid="_x0000_s1200" type="#_x0000_t202" style="position:absolute;margin-left:220.4pt;margin-top:804.85pt;width:152.75pt;height:12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4U4wIpkB&#10;AAAkAwAADgAAAAAAAAAAAAAAAAAuAgAAZHJzL2Uyb0RvYy54bWxQSwECLQAUAAYACAAAACEAWt7S&#10;bOEAAAANAQAADwAAAAAAAAAAAAAAAADzAwAAZHJzL2Rvd25yZXYueG1sUEsFBgAAAAAEAAQA8wAA&#10;AAEFAAAAAA==&#10;" filled="f" stroked="f">
              <v:textbox inset="0,0,0,0">
                <w:txbxContent>
                  <w:p w14:paraId="534CC37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778048" behindDoc="1" locked="0" layoutInCell="1" allowOverlap="1" wp14:anchorId="534CBE2A" wp14:editId="534CBE2B">
              <wp:simplePos x="0" y="0"/>
              <wp:positionH relativeFrom="page">
                <wp:posOffset>6496304</wp:posOffset>
              </wp:positionH>
              <wp:positionV relativeFrom="page">
                <wp:posOffset>10221697</wp:posOffset>
              </wp:positionV>
              <wp:extent cx="139700" cy="15240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80" w14:textId="77777777" w:rsidR="00197CB7" w:rsidRDefault="00345D0E">
                          <w:pPr>
                            <w:spacing w:before="12"/>
                            <w:ind w:left="20"/>
                            <w:rPr>
                              <w:i/>
                              <w:sz w:val="18"/>
                            </w:rPr>
                          </w:pPr>
                          <w:r>
                            <w:rPr>
                              <w:i/>
                              <w:spacing w:val="-5"/>
                              <w:sz w:val="18"/>
                            </w:rPr>
                            <w:t>53</w:t>
                          </w:r>
                        </w:p>
                      </w:txbxContent>
                    </wps:txbx>
                    <wps:bodyPr wrap="square" lIns="0" tIns="0" rIns="0" bIns="0" rtlCol="0">
                      <a:noAutofit/>
                    </wps:bodyPr>
                  </wps:wsp>
                </a:graphicData>
              </a:graphic>
            </wp:anchor>
          </w:drawing>
        </mc:Choice>
        <mc:Fallback>
          <w:pict>
            <v:shape w14:anchorId="534CBE2A" id="Textbox 216" o:spid="_x0000_s1201" type="#_x0000_t202" style="position:absolute;margin-left:511.5pt;margin-top:804.85pt;width:11pt;height:12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C/pEdzlgEAACMD&#10;AAAOAAAAAAAAAAAAAAAAAC4CAABkcnMvZTJvRG9jLnhtbFBLAQItABQABgAIAAAAIQCjzc0c4AAA&#10;AA8BAAAPAAAAAAAAAAAAAAAAAPADAABkcnMvZG93bnJldi54bWxQSwUGAAAAAAQABADzAAAA/QQA&#10;AAAA&#10;" filled="f" stroked="f">
              <v:textbox inset="0,0,0,0">
                <w:txbxContent>
                  <w:p w14:paraId="534CC380" w14:textId="77777777" w:rsidR="00197CB7" w:rsidRDefault="00345D0E">
                    <w:pPr>
                      <w:spacing w:before="12"/>
                      <w:ind w:left="20"/>
                      <w:rPr>
                        <w:i/>
                        <w:sz w:val="18"/>
                      </w:rPr>
                    </w:pPr>
                    <w:r>
                      <w:rPr>
                        <w:i/>
                        <w:spacing w:val="-5"/>
                        <w:sz w:val="18"/>
                      </w:rPr>
                      <w:t>53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6" w14:textId="77777777" w:rsidR="00197CB7" w:rsidRDefault="00345D0E">
    <w:pPr>
      <w:pStyle w:val="BodyText"/>
      <w:spacing w:line="14" w:lineRule="auto"/>
      <w:rPr>
        <w:sz w:val="20"/>
      </w:rPr>
    </w:pPr>
    <w:r>
      <w:rPr>
        <w:noProof/>
      </w:rPr>
      <mc:AlternateContent>
        <mc:Choice Requires="wps">
          <w:drawing>
            <wp:anchor distT="0" distB="0" distL="0" distR="0" simplePos="0" relativeHeight="251262976" behindDoc="1" locked="0" layoutInCell="1" allowOverlap="1" wp14:anchorId="534CBCC8" wp14:editId="5464C66A">
              <wp:simplePos x="0" y="0"/>
              <wp:positionH relativeFrom="page">
                <wp:posOffset>1123188</wp:posOffset>
              </wp:positionH>
              <wp:positionV relativeFrom="page">
                <wp:posOffset>9710927</wp:posOffset>
              </wp:positionV>
              <wp:extent cx="5316220" cy="952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0B5ADA" id="Graphic 27" o:spid="_x0000_s1026" alt="&quot;&quot;" style="position:absolute;margin-left:88.45pt;margin-top:764.65pt;width:418.6pt;height:.75pt;z-index:-252053504;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266048" behindDoc="1" locked="0" layoutInCell="1" allowOverlap="1" wp14:anchorId="534CBCCA" wp14:editId="534CBCCB">
              <wp:simplePos x="0" y="0"/>
              <wp:positionH relativeFrom="page">
                <wp:posOffset>2811272</wp:posOffset>
              </wp:positionH>
              <wp:positionV relativeFrom="page">
                <wp:posOffset>9840213</wp:posOffset>
              </wp:positionV>
              <wp:extent cx="1940560"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E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type w14:anchorId="534CBCCA" id="_x0000_t202" coordsize="21600,21600" o:spt="202" path="m,l,21600r21600,l21600,xe">
              <v:stroke joinstyle="miter"/>
              <v:path gradientshapeok="t" o:connecttype="rect"/>
            </v:shapetype>
            <v:shape id="Textbox 28" o:spid="_x0000_s1040" type="#_x0000_t202" style="position:absolute;margin-left:221.35pt;margin-top:774.8pt;width:152.8pt;height:12pt;z-index:-2520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" filled="f" stroked="f">
              <v:textbox inset="0,0,0,0">
                <w:txbxContent>
                  <w:p w14:paraId="534CC2E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269120" behindDoc="1" locked="0" layoutInCell="1" allowOverlap="1" wp14:anchorId="534CBCCC" wp14:editId="534CBCCD">
              <wp:simplePos x="0" y="0"/>
              <wp:positionH relativeFrom="page">
                <wp:posOffset>6279896</wp:posOffset>
              </wp:positionH>
              <wp:positionV relativeFrom="page">
                <wp:posOffset>9840213</wp:posOffset>
              </wp:positionV>
              <wp:extent cx="82550" cy="152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E2" w14:textId="77777777" w:rsidR="00197CB7" w:rsidRDefault="00345D0E">
                          <w:pPr>
                            <w:spacing w:before="12"/>
                            <w:ind w:left="20"/>
                            <w:rPr>
                              <w:i/>
                              <w:sz w:val="18"/>
                            </w:rPr>
                          </w:pPr>
                          <w:r>
                            <w:rPr>
                              <w:i/>
                              <w:spacing w:val="-10"/>
                              <w:sz w:val="18"/>
                            </w:rPr>
                            <w:t>3</w:t>
                          </w:r>
                        </w:p>
                      </w:txbxContent>
                    </wps:txbx>
                    <wps:bodyPr wrap="square" lIns="0" tIns="0" rIns="0" bIns="0" rtlCol="0">
                      <a:noAutofit/>
                    </wps:bodyPr>
                  </wps:wsp>
                </a:graphicData>
              </a:graphic>
            </wp:anchor>
          </w:drawing>
        </mc:Choice>
        <mc:Fallback>
          <w:pict>
            <v:shape w14:anchorId="534CBCCC" id="Textbox 29" o:spid="_x0000_s1041" type="#_x0000_t202" style="position:absolute;margin-left:494.5pt;margin-top:774.8pt;width:6.5pt;height:12pt;z-index:-2520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" filled="f" stroked="f">
              <v:textbox inset="0,0,0,0">
                <w:txbxContent>
                  <w:p w14:paraId="534CC2E2" w14:textId="77777777" w:rsidR="00197CB7" w:rsidRDefault="00345D0E">
                    <w:pPr>
                      <w:spacing w:before="12"/>
                      <w:ind w:left="20"/>
                      <w:rPr>
                        <w:i/>
                        <w:sz w:val="18"/>
                      </w:rPr>
                    </w:pPr>
                    <w:r>
                      <w:rPr>
                        <w:i/>
                        <w:spacing w:val="-10"/>
                        <w:sz w:val="18"/>
                      </w:rPr>
                      <w:t>3</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D" w14:textId="77777777" w:rsidR="00197CB7" w:rsidRDefault="00345D0E">
    <w:pPr>
      <w:pStyle w:val="BodyText"/>
      <w:spacing w:line="14" w:lineRule="auto"/>
      <w:rPr>
        <w:sz w:val="20"/>
      </w:rPr>
    </w:pPr>
    <w:r>
      <w:rPr>
        <w:noProof/>
      </w:rPr>
      <mc:AlternateContent>
        <mc:Choice Requires="wps">
          <w:drawing>
            <wp:anchor distT="0" distB="0" distL="0" distR="0" simplePos="0" relativeHeight="251792384" behindDoc="1" locked="0" layoutInCell="1" allowOverlap="1" wp14:anchorId="534CBE30" wp14:editId="534CBE31">
              <wp:simplePos x="0" y="0"/>
              <wp:positionH relativeFrom="page">
                <wp:posOffset>901700</wp:posOffset>
              </wp:positionH>
              <wp:positionV relativeFrom="page">
                <wp:posOffset>10221697</wp:posOffset>
              </wp:positionV>
              <wp:extent cx="139700" cy="1524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87" w14:textId="77777777" w:rsidR="00197CB7" w:rsidRDefault="00345D0E">
                          <w:pPr>
                            <w:spacing w:before="12"/>
                            <w:ind w:left="20"/>
                            <w:rPr>
                              <w:i/>
                              <w:sz w:val="18"/>
                            </w:rPr>
                          </w:pPr>
                          <w:r>
                            <w:rPr>
                              <w:i/>
                              <w:spacing w:val="-5"/>
                              <w:sz w:val="18"/>
                            </w:rPr>
                            <w:t>56</w:t>
                          </w:r>
                        </w:p>
                      </w:txbxContent>
                    </wps:txbx>
                    <wps:bodyPr wrap="square" lIns="0" tIns="0" rIns="0" bIns="0" rtlCol="0">
                      <a:noAutofit/>
                    </wps:bodyPr>
                  </wps:wsp>
                </a:graphicData>
              </a:graphic>
            </wp:anchor>
          </w:drawing>
        </mc:Choice>
        <mc:Fallback>
          <w:pict>
            <v:shapetype w14:anchorId="534CBE30" id="_x0000_t202" coordsize="21600,21600" o:spt="202" path="m,l,21600r21600,l21600,xe">
              <v:stroke joinstyle="miter"/>
              <v:path gradientshapeok="t" o:connecttype="rect"/>
            </v:shapetype>
            <v:shape id="Textbox 224" o:spid="_x0000_s1204" type="#_x0000_t202" style="position:absolute;margin-left:71pt;margin-top:804.85pt;width:11pt;height:12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Af1a0klwEAACMD&#10;AAAOAAAAAAAAAAAAAAAAAC4CAABkcnMvZTJvRG9jLnhtbFBLAQItABQABgAIAAAAIQAgvINC3wAA&#10;AA0BAAAPAAAAAAAAAAAAAAAAAPEDAABkcnMvZG93bnJldi54bWxQSwUGAAAAAAQABADzAAAA/QQA&#10;AAAA&#10;" filled="f" stroked="f">
              <v:textbox inset="0,0,0,0">
                <w:txbxContent>
                  <w:p w14:paraId="534CC387" w14:textId="77777777" w:rsidR="00197CB7" w:rsidRDefault="00345D0E">
                    <w:pPr>
                      <w:spacing w:before="12"/>
                      <w:ind w:left="20"/>
                      <w:rPr>
                        <w:i/>
                        <w:sz w:val="18"/>
                      </w:rPr>
                    </w:pPr>
                    <w:r>
                      <w:rPr>
                        <w:i/>
                        <w:spacing w:val="-5"/>
                        <w:sz w:val="18"/>
                      </w:rPr>
                      <w:t>56</w:t>
                    </w:r>
                  </w:p>
                </w:txbxContent>
              </v:textbox>
              <w10:wrap anchorx="page" anchory="page"/>
            </v:shape>
          </w:pict>
        </mc:Fallback>
      </mc:AlternateContent>
    </w:r>
    <w:r>
      <w:rPr>
        <w:noProof/>
      </w:rPr>
      <mc:AlternateContent>
        <mc:Choice Requires="wps">
          <w:drawing>
            <wp:anchor distT="0" distB="0" distL="0" distR="0" simplePos="0" relativeHeight="251794432" behindDoc="1" locked="0" layoutInCell="1" allowOverlap="1" wp14:anchorId="534CBE32" wp14:editId="534CBE33">
              <wp:simplePos x="0" y="0"/>
              <wp:positionH relativeFrom="page">
                <wp:posOffset>2798940</wp:posOffset>
              </wp:positionH>
              <wp:positionV relativeFrom="page">
                <wp:posOffset>10221697</wp:posOffset>
              </wp:positionV>
              <wp:extent cx="1939925" cy="1524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8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32" id="Textbox 225" o:spid="_x0000_s1205" type="#_x0000_t202" style="position:absolute;margin-left:220.4pt;margin-top:804.85pt;width:152.75pt;height:12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QT/adZkB&#10;AAAkAwAADgAAAAAAAAAAAAAAAAAuAgAAZHJzL2Uyb0RvYy54bWxQSwECLQAUAAYACAAAACEAWt7S&#10;bOEAAAANAQAADwAAAAAAAAAAAAAAAADzAwAAZHJzL2Rvd25yZXYueG1sUEsFBgAAAAAEAAQA8wAA&#10;AAEFAAAAAA==&#10;" filled="f" stroked="f">
              <v:textbox inset="0,0,0,0">
                <w:txbxContent>
                  <w:p w14:paraId="534CC38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E" w14:textId="77777777" w:rsidR="00197CB7" w:rsidRDefault="00345D0E">
    <w:pPr>
      <w:pStyle w:val="BodyText"/>
      <w:spacing w:line="14" w:lineRule="auto"/>
      <w:rPr>
        <w:sz w:val="20"/>
      </w:rPr>
    </w:pPr>
    <w:r>
      <w:rPr>
        <w:noProof/>
      </w:rPr>
      <mc:AlternateContent>
        <mc:Choice Requires="wps">
          <w:drawing>
            <wp:anchor distT="0" distB="0" distL="0" distR="0" simplePos="0" relativeHeight="251788288" behindDoc="1" locked="0" layoutInCell="1" allowOverlap="1" wp14:anchorId="534CBE34" wp14:editId="534CBE35">
              <wp:simplePos x="0" y="0"/>
              <wp:positionH relativeFrom="page">
                <wp:posOffset>2798940</wp:posOffset>
              </wp:positionH>
              <wp:positionV relativeFrom="page">
                <wp:posOffset>10221697</wp:posOffset>
              </wp:positionV>
              <wp:extent cx="1939925" cy="1524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8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34" id="_x0000_t202" coordsize="21600,21600" o:spt="202" path="m,l,21600r21600,l21600,xe">
              <v:stroke joinstyle="miter"/>
              <v:path gradientshapeok="t" o:connecttype="rect"/>
            </v:shapetype>
            <v:shape id="Textbox 222" o:spid="_x0000_s1206" type="#_x0000_t202" style="position:absolute;margin-left:220.4pt;margin-top:804.85pt;width:152.75pt;height:12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speQ45kB&#10;AAAkAwAADgAAAAAAAAAAAAAAAAAuAgAAZHJzL2Uyb0RvYy54bWxQSwECLQAUAAYACAAAACEAWt7S&#10;bOEAAAANAQAADwAAAAAAAAAAAAAAAADzAwAAZHJzL2Rvd25yZXYueG1sUEsFBgAAAAAEAAQA8wAA&#10;AAEFAAAAAA==&#10;" filled="f" stroked="f">
              <v:textbox inset="0,0,0,0">
                <w:txbxContent>
                  <w:p w14:paraId="534CC38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790336" behindDoc="1" locked="0" layoutInCell="1" allowOverlap="1" wp14:anchorId="534CBE36" wp14:editId="534CBE37">
              <wp:simplePos x="0" y="0"/>
              <wp:positionH relativeFrom="page">
                <wp:posOffset>6496304</wp:posOffset>
              </wp:positionH>
              <wp:positionV relativeFrom="page">
                <wp:posOffset>10221697</wp:posOffset>
              </wp:positionV>
              <wp:extent cx="139700" cy="1524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86" w14:textId="77777777" w:rsidR="00197CB7" w:rsidRDefault="00345D0E">
                          <w:pPr>
                            <w:spacing w:before="12"/>
                            <w:ind w:left="20"/>
                            <w:rPr>
                              <w:i/>
                              <w:sz w:val="18"/>
                            </w:rPr>
                          </w:pPr>
                          <w:r>
                            <w:rPr>
                              <w:i/>
                              <w:spacing w:val="-5"/>
                              <w:sz w:val="18"/>
                            </w:rPr>
                            <w:t>55</w:t>
                          </w:r>
                        </w:p>
                      </w:txbxContent>
                    </wps:txbx>
                    <wps:bodyPr wrap="square" lIns="0" tIns="0" rIns="0" bIns="0" rtlCol="0">
                      <a:noAutofit/>
                    </wps:bodyPr>
                  </wps:wsp>
                </a:graphicData>
              </a:graphic>
            </wp:anchor>
          </w:drawing>
        </mc:Choice>
        <mc:Fallback>
          <w:pict>
            <v:shape w14:anchorId="534CBE36" id="Textbox 223" o:spid="_x0000_s1207" type="#_x0000_t202" style="position:absolute;margin-left:511.5pt;margin-top:804.85pt;width:11pt;height:12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DsfeeylgEAACMD&#10;AAAOAAAAAAAAAAAAAAAAAC4CAABkcnMvZTJvRG9jLnhtbFBLAQItABQABgAIAAAAIQCjzc0c4AAA&#10;AA8BAAAPAAAAAAAAAAAAAAAAAPADAABkcnMvZG93bnJldi54bWxQSwUGAAAAAAQABADzAAAA/QQA&#10;AAAA&#10;" filled="f" stroked="f">
              <v:textbox inset="0,0,0,0">
                <w:txbxContent>
                  <w:p w14:paraId="534CC386" w14:textId="77777777" w:rsidR="00197CB7" w:rsidRDefault="00345D0E">
                    <w:pPr>
                      <w:spacing w:before="12"/>
                      <w:ind w:left="20"/>
                      <w:rPr>
                        <w:i/>
                        <w:sz w:val="18"/>
                      </w:rPr>
                    </w:pPr>
                    <w:r>
                      <w:rPr>
                        <w:i/>
                        <w:spacing w:val="-5"/>
                        <w:sz w:val="18"/>
                      </w:rPr>
                      <w:t>55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1" w14:textId="77777777" w:rsidR="00197CB7" w:rsidRDefault="00345D0E">
    <w:pPr>
      <w:pStyle w:val="BodyText"/>
      <w:spacing w:line="14" w:lineRule="auto"/>
      <w:rPr>
        <w:sz w:val="20"/>
      </w:rPr>
    </w:pPr>
    <w:r>
      <w:rPr>
        <w:noProof/>
      </w:rPr>
      <mc:AlternateContent>
        <mc:Choice Requires="wps">
          <w:drawing>
            <wp:anchor distT="0" distB="0" distL="0" distR="0" simplePos="0" relativeHeight="251804672" behindDoc="1" locked="0" layoutInCell="1" allowOverlap="1" wp14:anchorId="534CBE3C" wp14:editId="534CBE3D">
              <wp:simplePos x="0" y="0"/>
              <wp:positionH relativeFrom="page">
                <wp:posOffset>901700</wp:posOffset>
              </wp:positionH>
              <wp:positionV relativeFrom="page">
                <wp:posOffset>10221697</wp:posOffset>
              </wp:positionV>
              <wp:extent cx="139700" cy="15240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8D" w14:textId="77777777" w:rsidR="00197CB7" w:rsidRDefault="00345D0E">
                          <w:pPr>
                            <w:spacing w:before="12"/>
                            <w:ind w:left="20"/>
                            <w:rPr>
                              <w:i/>
                              <w:sz w:val="18"/>
                            </w:rPr>
                          </w:pPr>
                          <w:r>
                            <w:rPr>
                              <w:i/>
                              <w:spacing w:val="-5"/>
                              <w:sz w:val="18"/>
                            </w:rPr>
                            <w:t>58</w:t>
                          </w:r>
                        </w:p>
                      </w:txbxContent>
                    </wps:txbx>
                    <wps:bodyPr wrap="square" lIns="0" tIns="0" rIns="0" bIns="0" rtlCol="0">
                      <a:noAutofit/>
                    </wps:bodyPr>
                  </wps:wsp>
                </a:graphicData>
              </a:graphic>
            </wp:anchor>
          </w:drawing>
        </mc:Choice>
        <mc:Fallback>
          <w:pict>
            <v:shapetype w14:anchorId="534CBE3C" id="_x0000_t202" coordsize="21600,21600" o:spt="202" path="m,l,21600r21600,l21600,xe">
              <v:stroke joinstyle="miter"/>
              <v:path gradientshapeok="t" o:connecttype="rect"/>
            </v:shapetype>
            <v:shape id="Textbox 231" o:spid="_x0000_s1210" type="#_x0000_t202" style="position:absolute;margin-left:71pt;margin-top:804.85pt;width:11pt;height:12pt;z-index:-251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PbCid6WAQAAIwMA&#10;AA4AAAAAAAAAAAAAAAAALgIAAGRycy9lMm9Eb2MueG1sUEsBAi0AFAAGAAgAAAAhACC8g0LfAAAA&#10;DQEAAA8AAAAAAAAAAAAAAAAA8AMAAGRycy9kb3ducmV2LnhtbFBLBQYAAAAABAAEAPMAAAD8BAAA&#10;AAA=&#10;" filled="f" stroked="f">
              <v:textbox inset="0,0,0,0">
                <w:txbxContent>
                  <w:p w14:paraId="534CC38D" w14:textId="77777777" w:rsidR="00197CB7" w:rsidRDefault="00345D0E">
                    <w:pPr>
                      <w:spacing w:before="12"/>
                      <w:ind w:left="20"/>
                      <w:rPr>
                        <w:i/>
                        <w:sz w:val="18"/>
                      </w:rPr>
                    </w:pPr>
                    <w:r>
                      <w:rPr>
                        <w:i/>
                        <w:spacing w:val="-5"/>
                        <w:sz w:val="18"/>
                      </w:rPr>
                      <w:t>58</w:t>
                    </w:r>
                  </w:p>
                </w:txbxContent>
              </v:textbox>
              <w10:wrap anchorx="page" anchory="page"/>
            </v:shape>
          </w:pict>
        </mc:Fallback>
      </mc:AlternateContent>
    </w:r>
    <w:r>
      <w:rPr>
        <w:noProof/>
      </w:rPr>
      <mc:AlternateContent>
        <mc:Choice Requires="wps">
          <w:drawing>
            <wp:anchor distT="0" distB="0" distL="0" distR="0" simplePos="0" relativeHeight="251806720" behindDoc="1" locked="0" layoutInCell="1" allowOverlap="1" wp14:anchorId="534CBE3E" wp14:editId="534CBE3F">
              <wp:simplePos x="0" y="0"/>
              <wp:positionH relativeFrom="page">
                <wp:posOffset>2798940</wp:posOffset>
              </wp:positionH>
              <wp:positionV relativeFrom="page">
                <wp:posOffset>10221697</wp:posOffset>
              </wp:positionV>
              <wp:extent cx="1939925" cy="15240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8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3E" id="Textbox 232" o:spid="_x0000_s1211" type="#_x0000_t202" style="position:absolute;margin-left:220.4pt;margin-top:804.85pt;width:152.75pt;height:12pt;z-index:-251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go/o+a&#10;AQAAJAMAAA4AAAAAAAAAAAAAAAAALgIAAGRycy9lMm9Eb2MueG1sUEsBAi0AFAAGAAgAAAAhAFre&#10;0mzhAAAADQEAAA8AAAAAAAAAAAAAAAAA9AMAAGRycy9kb3ducmV2LnhtbFBLBQYAAAAABAAEAPMA&#10;AAACBQAAAAA=&#10;" filled="f" stroked="f">
              <v:textbox inset="0,0,0,0">
                <w:txbxContent>
                  <w:p w14:paraId="534CC38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2" w14:textId="77777777" w:rsidR="00197CB7" w:rsidRDefault="00345D0E">
    <w:pPr>
      <w:pStyle w:val="BodyText"/>
      <w:spacing w:line="14" w:lineRule="auto"/>
      <w:rPr>
        <w:sz w:val="20"/>
      </w:rPr>
    </w:pPr>
    <w:r>
      <w:rPr>
        <w:noProof/>
      </w:rPr>
      <mc:AlternateContent>
        <mc:Choice Requires="wps">
          <w:drawing>
            <wp:anchor distT="0" distB="0" distL="0" distR="0" simplePos="0" relativeHeight="251800576" behindDoc="1" locked="0" layoutInCell="1" allowOverlap="1" wp14:anchorId="534CBE40" wp14:editId="534CBE41">
              <wp:simplePos x="0" y="0"/>
              <wp:positionH relativeFrom="page">
                <wp:posOffset>2798940</wp:posOffset>
              </wp:positionH>
              <wp:positionV relativeFrom="page">
                <wp:posOffset>10221697</wp:posOffset>
              </wp:positionV>
              <wp:extent cx="1939925" cy="1524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8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40" id="_x0000_t202" coordsize="21600,21600" o:spt="202" path="m,l,21600r21600,l21600,xe">
              <v:stroke joinstyle="miter"/>
              <v:path gradientshapeok="t" o:connecttype="rect"/>
            </v:shapetype>
            <v:shape id="Textbox 229" o:spid="_x0000_s1212" type="#_x0000_t202" style="position:absolute;margin-left:220.4pt;margin-top:804.85pt;width:152.75pt;height:12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sdmQEAACQDAAAOAAAAZHJzL2Uyb0RvYy54bWysUt2OEyEUvjfxHQj3dqbV3Ww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I6o61fr9erGyk0ny1vVm/qYnh1vR2R0kcDXuSi&#10;lch5FQbq+Egpv6+ac8tM5vn9zCRNu0m4jpHvbnOOeW8H3YnVjBxoK+nnQaGRYvgU2LGc/rnAc7E7&#10;F5iG91D+SBYV4O0hgXWFwhV3psBRFGbzt8lZ/74uXdfPvf0F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YUALHZkB&#10;AAAkAwAADgAAAAAAAAAAAAAAAAAuAgAAZHJzL2Uyb0RvYy54bWxQSwECLQAUAAYACAAAACEAWt7S&#10;bOEAAAANAQAADwAAAAAAAAAAAAAAAADzAwAAZHJzL2Rvd25yZXYueG1sUEsFBgAAAAAEAAQA8wAA&#10;AAEFAAAAAA==&#10;" filled="f" stroked="f">
              <v:textbox inset="0,0,0,0">
                <w:txbxContent>
                  <w:p w14:paraId="534CC38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02624" behindDoc="1" locked="0" layoutInCell="1" allowOverlap="1" wp14:anchorId="534CBE42" wp14:editId="534CBE43">
              <wp:simplePos x="0" y="0"/>
              <wp:positionH relativeFrom="page">
                <wp:posOffset>6496304</wp:posOffset>
              </wp:positionH>
              <wp:positionV relativeFrom="page">
                <wp:posOffset>10221697</wp:posOffset>
              </wp:positionV>
              <wp:extent cx="139700" cy="1524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8C" w14:textId="77777777" w:rsidR="00197CB7" w:rsidRDefault="00345D0E">
                          <w:pPr>
                            <w:spacing w:before="12"/>
                            <w:ind w:left="20"/>
                            <w:rPr>
                              <w:i/>
                              <w:sz w:val="18"/>
                            </w:rPr>
                          </w:pPr>
                          <w:r>
                            <w:rPr>
                              <w:i/>
                              <w:spacing w:val="-5"/>
                              <w:sz w:val="18"/>
                            </w:rPr>
                            <w:t>57</w:t>
                          </w:r>
                        </w:p>
                      </w:txbxContent>
                    </wps:txbx>
                    <wps:bodyPr wrap="square" lIns="0" tIns="0" rIns="0" bIns="0" rtlCol="0">
                      <a:noAutofit/>
                    </wps:bodyPr>
                  </wps:wsp>
                </a:graphicData>
              </a:graphic>
            </wp:anchor>
          </w:drawing>
        </mc:Choice>
        <mc:Fallback>
          <w:pict>
            <v:shape w14:anchorId="534CBE42" id="Textbox 230" o:spid="_x0000_s1213" type="#_x0000_t202" style="position:absolute;margin-left:511.5pt;margin-top:804.85pt;width:11pt;height:12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P6p8TJcBAAAj&#10;AwAADgAAAAAAAAAAAAAAAAAuAgAAZHJzL2Uyb0RvYy54bWxQSwECLQAUAAYACAAAACEAo83NHOAA&#10;AAAPAQAADwAAAAAAAAAAAAAAAADxAwAAZHJzL2Rvd25yZXYueG1sUEsFBgAAAAAEAAQA8wAAAP4E&#10;AAAAAA==&#10;" filled="f" stroked="f">
              <v:textbox inset="0,0,0,0">
                <w:txbxContent>
                  <w:p w14:paraId="534CC38C" w14:textId="77777777" w:rsidR="00197CB7" w:rsidRDefault="00345D0E">
                    <w:pPr>
                      <w:spacing w:before="12"/>
                      <w:ind w:left="20"/>
                      <w:rPr>
                        <w:i/>
                        <w:sz w:val="18"/>
                      </w:rPr>
                    </w:pPr>
                    <w:r>
                      <w:rPr>
                        <w:i/>
                        <w:spacing w:val="-5"/>
                        <w:sz w:val="18"/>
                      </w:rPr>
                      <w:t>57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5" w14:textId="77777777" w:rsidR="00197CB7" w:rsidRDefault="00345D0E">
    <w:pPr>
      <w:pStyle w:val="BodyText"/>
      <w:spacing w:line="14" w:lineRule="auto"/>
      <w:rPr>
        <w:sz w:val="20"/>
      </w:rPr>
    </w:pPr>
    <w:r>
      <w:rPr>
        <w:noProof/>
      </w:rPr>
      <mc:AlternateContent>
        <mc:Choice Requires="wps">
          <w:drawing>
            <wp:anchor distT="0" distB="0" distL="0" distR="0" simplePos="0" relativeHeight="251816960" behindDoc="1" locked="0" layoutInCell="1" allowOverlap="1" wp14:anchorId="534CBE48" wp14:editId="534CBE49">
              <wp:simplePos x="0" y="0"/>
              <wp:positionH relativeFrom="page">
                <wp:posOffset>901700</wp:posOffset>
              </wp:positionH>
              <wp:positionV relativeFrom="page">
                <wp:posOffset>10221697</wp:posOffset>
              </wp:positionV>
              <wp:extent cx="139700" cy="15240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93" w14:textId="77777777" w:rsidR="00197CB7" w:rsidRDefault="00345D0E">
                          <w:pPr>
                            <w:spacing w:before="12"/>
                            <w:ind w:left="20"/>
                            <w:rPr>
                              <w:i/>
                              <w:sz w:val="18"/>
                            </w:rPr>
                          </w:pPr>
                          <w:r>
                            <w:rPr>
                              <w:i/>
                              <w:spacing w:val="-5"/>
                              <w:sz w:val="18"/>
                            </w:rPr>
                            <w:t>60</w:t>
                          </w:r>
                        </w:p>
                      </w:txbxContent>
                    </wps:txbx>
                    <wps:bodyPr wrap="square" lIns="0" tIns="0" rIns="0" bIns="0" rtlCol="0">
                      <a:noAutofit/>
                    </wps:bodyPr>
                  </wps:wsp>
                </a:graphicData>
              </a:graphic>
            </wp:anchor>
          </w:drawing>
        </mc:Choice>
        <mc:Fallback>
          <w:pict>
            <v:shapetype w14:anchorId="534CBE48" id="_x0000_t202" coordsize="21600,21600" o:spt="202" path="m,l,21600r21600,l21600,xe">
              <v:stroke joinstyle="miter"/>
              <v:path gradientshapeok="t" o:connecttype="rect"/>
            </v:shapetype>
            <v:shape id="Textbox 237" o:spid="_x0000_s1216" type="#_x0000_t202" style="position:absolute;margin-left:71pt;margin-top:804.85pt;width:11pt;height:12pt;z-index:-251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" filled="f" stroked="f">
              <v:textbox inset="0,0,0,0">
                <w:txbxContent>
                  <w:p w14:paraId="534CC393" w14:textId="77777777" w:rsidR="00197CB7" w:rsidRDefault="00345D0E">
                    <w:pPr>
                      <w:spacing w:before="12"/>
                      <w:ind w:left="20"/>
                      <w:rPr>
                        <w:i/>
                        <w:sz w:val="18"/>
                      </w:rPr>
                    </w:pPr>
                    <w:r>
                      <w:rPr>
                        <w:i/>
                        <w:spacing w:val="-5"/>
                        <w:sz w:val="18"/>
                      </w:rPr>
                      <w:t>60</w:t>
                    </w:r>
                  </w:p>
                </w:txbxContent>
              </v:textbox>
              <w10:wrap anchorx="page" anchory="page"/>
            </v:shape>
          </w:pict>
        </mc:Fallback>
      </mc:AlternateContent>
    </w:r>
    <w:r>
      <w:rPr>
        <w:noProof/>
      </w:rPr>
      <mc:AlternateContent>
        <mc:Choice Requires="wps">
          <w:drawing>
            <wp:anchor distT="0" distB="0" distL="0" distR="0" simplePos="0" relativeHeight="251819008" behindDoc="1" locked="0" layoutInCell="1" allowOverlap="1" wp14:anchorId="534CBE4A" wp14:editId="534CBE4B">
              <wp:simplePos x="0" y="0"/>
              <wp:positionH relativeFrom="page">
                <wp:posOffset>2798940</wp:posOffset>
              </wp:positionH>
              <wp:positionV relativeFrom="page">
                <wp:posOffset>10221697</wp:posOffset>
              </wp:positionV>
              <wp:extent cx="1939925" cy="15240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9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4A" id="Textbox 238" o:spid="_x0000_s1217" type="#_x0000_t202" style="position:absolute;margin-left:220.4pt;margin-top:804.85pt;width:152.75pt;height:12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Hjf1epkB&#10;AAAkAwAADgAAAAAAAAAAAAAAAAAuAgAAZHJzL2Uyb0RvYy54bWxQSwECLQAUAAYACAAAACEAWt7S&#10;bOEAAAANAQAADwAAAAAAAAAAAAAAAADzAwAAZHJzL2Rvd25yZXYueG1sUEsFBgAAAAAEAAQA8wAA&#10;AAEFAAAAAA==&#10;" filled="f" stroked="f">
              <v:textbox inset="0,0,0,0">
                <w:txbxContent>
                  <w:p w14:paraId="534CC39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6" w14:textId="77777777" w:rsidR="00197CB7" w:rsidRDefault="00345D0E">
    <w:pPr>
      <w:pStyle w:val="BodyText"/>
      <w:spacing w:line="14" w:lineRule="auto"/>
      <w:rPr>
        <w:sz w:val="20"/>
      </w:rPr>
    </w:pPr>
    <w:r>
      <w:rPr>
        <w:noProof/>
      </w:rPr>
      <mc:AlternateContent>
        <mc:Choice Requires="wps">
          <w:drawing>
            <wp:anchor distT="0" distB="0" distL="0" distR="0" simplePos="0" relativeHeight="251812864" behindDoc="1" locked="0" layoutInCell="1" allowOverlap="1" wp14:anchorId="534CBE4C" wp14:editId="534CBE4D">
              <wp:simplePos x="0" y="0"/>
              <wp:positionH relativeFrom="page">
                <wp:posOffset>2798940</wp:posOffset>
              </wp:positionH>
              <wp:positionV relativeFrom="page">
                <wp:posOffset>10221697</wp:posOffset>
              </wp:positionV>
              <wp:extent cx="1939925" cy="1524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9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4C" id="_x0000_t202" coordsize="21600,21600" o:spt="202" path="m,l,21600r21600,l21600,xe">
              <v:stroke joinstyle="miter"/>
              <v:path gradientshapeok="t" o:connecttype="rect"/>
            </v:shapetype>
            <v:shape id="Textbox 235" o:spid="_x0000_s1218" type="#_x0000_t202" style="position:absolute;margin-left:220.4pt;margin-top:804.85pt;width:152.75pt;height:12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118A6JkB&#10;AAAkAwAADgAAAAAAAAAAAAAAAAAuAgAAZHJzL2Uyb0RvYy54bWxQSwECLQAUAAYACAAAACEAWt7S&#10;bOEAAAANAQAADwAAAAAAAAAAAAAAAADzAwAAZHJzL2Rvd25yZXYueG1sUEsFBgAAAAAEAAQA8wAA&#10;AAEFAAAAAA==&#10;" filled="f" stroked="f">
              <v:textbox inset="0,0,0,0">
                <w:txbxContent>
                  <w:p w14:paraId="534CC39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14912" behindDoc="1" locked="0" layoutInCell="1" allowOverlap="1" wp14:anchorId="534CBE4E" wp14:editId="534CBE4F">
              <wp:simplePos x="0" y="0"/>
              <wp:positionH relativeFrom="page">
                <wp:posOffset>6496304</wp:posOffset>
              </wp:positionH>
              <wp:positionV relativeFrom="page">
                <wp:posOffset>10221697</wp:posOffset>
              </wp:positionV>
              <wp:extent cx="139700" cy="15240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92" w14:textId="77777777" w:rsidR="00197CB7" w:rsidRDefault="00345D0E">
                          <w:pPr>
                            <w:spacing w:before="12"/>
                            <w:ind w:left="20"/>
                            <w:rPr>
                              <w:i/>
                              <w:sz w:val="18"/>
                            </w:rPr>
                          </w:pPr>
                          <w:r>
                            <w:rPr>
                              <w:i/>
                              <w:spacing w:val="-5"/>
                              <w:sz w:val="18"/>
                            </w:rPr>
                            <w:t>59</w:t>
                          </w:r>
                        </w:p>
                      </w:txbxContent>
                    </wps:txbx>
                    <wps:bodyPr wrap="square" lIns="0" tIns="0" rIns="0" bIns="0" rtlCol="0">
                      <a:noAutofit/>
                    </wps:bodyPr>
                  </wps:wsp>
                </a:graphicData>
              </a:graphic>
            </wp:anchor>
          </w:drawing>
        </mc:Choice>
        <mc:Fallback>
          <w:pict>
            <v:shape w14:anchorId="534CBE4E" id="Textbox 236" o:spid="_x0000_s1219" type="#_x0000_t202" style="position:absolute;margin-left:511.5pt;margin-top:804.85pt;width:11pt;height:12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" filled="f" stroked="f">
              <v:textbox inset="0,0,0,0">
                <w:txbxContent>
                  <w:p w14:paraId="534CC392" w14:textId="77777777" w:rsidR="00197CB7" w:rsidRDefault="00345D0E">
                    <w:pPr>
                      <w:spacing w:before="12"/>
                      <w:ind w:left="20"/>
                      <w:rPr>
                        <w:i/>
                        <w:sz w:val="18"/>
                      </w:rPr>
                    </w:pPr>
                    <w:r>
                      <w:rPr>
                        <w:i/>
                        <w:spacing w:val="-5"/>
                        <w:sz w:val="18"/>
                      </w:rPr>
                      <w:t>59</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9" w14:textId="77777777" w:rsidR="00197CB7" w:rsidRDefault="00345D0E">
    <w:pPr>
      <w:pStyle w:val="BodyText"/>
      <w:spacing w:line="14" w:lineRule="auto"/>
      <w:rPr>
        <w:sz w:val="20"/>
      </w:rPr>
    </w:pPr>
    <w:r>
      <w:rPr>
        <w:noProof/>
      </w:rPr>
      <mc:AlternateContent>
        <mc:Choice Requires="wps">
          <w:drawing>
            <wp:anchor distT="0" distB="0" distL="0" distR="0" simplePos="0" relativeHeight="251829248" behindDoc="1" locked="0" layoutInCell="1" allowOverlap="1" wp14:anchorId="534CBE54" wp14:editId="4BEA009B">
              <wp:simplePos x="0" y="0"/>
              <wp:positionH relativeFrom="page">
                <wp:posOffset>6575591</wp:posOffset>
              </wp:positionH>
              <wp:positionV relativeFrom="page">
                <wp:posOffset>10237498</wp:posOffset>
              </wp:positionV>
              <wp:extent cx="139700" cy="1524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99" w14:textId="61ED545C" w:rsidR="00197CB7" w:rsidRDefault="00345D0E">
                          <w:pPr>
                            <w:spacing w:before="12"/>
                            <w:ind w:left="20"/>
                            <w:rPr>
                              <w:i/>
                              <w:sz w:val="18"/>
                            </w:rPr>
                          </w:pPr>
                          <w:r>
                            <w:rPr>
                              <w:i/>
                              <w:spacing w:val="-5"/>
                              <w:sz w:val="18"/>
                            </w:rPr>
                            <w:t>6</w:t>
                          </w:r>
                          <w:r w:rsidR="007D1875">
                            <w:rPr>
                              <w:i/>
                              <w:spacing w:val="-5"/>
                              <w:sz w:val="18"/>
                            </w:rPr>
                            <w:t>1`</w:t>
                          </w:r>
                        </w:p>
                      </w:txbxContent>
                    </wps:txbx>
                    <wps:bodyPr wrap="square" lIns="0" tIns="0" rIns="0" bIns="0" rtlCol="0">
                      <a:noAutofit/>
                    </wps:bodyPr>
                  </wps:wsp>
                </a:graphicData>
              </a:graphic>
            </wp:anchor>
          </w:drawing>
        </mc:Choice>
        <mc:Fallback>
          <w:pict>
            <v:shapetype w14:anchorId="534CBE54" id="_x0000_t202" coordsize="21600,21600" o:spt="202" path="m,l,21600r21600,l21600,xe">
              <v:stroke joinstyle="miter"/>
              <v:path gradientshapeok="t" o:connecttype="rect"/>
            </v:shapetype>
            <v:shape id="Textbox 244" o:spid="_x0000_s1222" type="#_x0000_t202" style="position:absolute;margin-left:517.75pt;margin-top:806.1pt;width:11pt;height:12pt;z-index:-251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" filled="f" stroked="f">
              <v:textbox inset="0,0,0,0">
                <w:txbxContent>
                  <w:p w14:paraId="534CC399" w14:textId="61ED545C" w:rsidR="00197CB7" w:rsidRDefault="00345D0E">
                    <w:pPr>
                      <w:spacing w:before="12"/>
                      <w:ind w:left="20"/>
                      <w:rPr>
                        <w:i/>
                        <w:sz w:val="18"/>
                      </w:rPr>
                    </w:pPr>
                    <w:r>
                      <w:rPr>
                        <w:i/>
                        <w:spacing w:val="-5"/>
                        <w:sz w:val="18"/>
                      </w:rPr>
                      <w:t>6</w:t>
                    </w:r>
                    <w:r w:rsidR="007D1875">
                      <w:rPr>
                        <w:i/>
                        <w:spacing w:val="-5"/>
                        <w:sz w:val="18"/>
                      </w:rPr>
                      <w:t>1`</w:t>
                    </w:r>
                  </w:p>
                </w:txbxContent>
              </v:textbox>
              <w10:wrap anchorx="page" anchory="page"/>
            </v:shape>
          </w:pict>
        </mc:Fallback>
      </mc:AlternateContent>
    </w:r>
    <w:r>
      <w:rPr>
        <w:noProof/>
      </w:rPr>
      <mc:AlternateContent>
        <mc:Choice Requires="wps">
          <w:drawing>
            <wp:anchor distT="0" distB="0" distL="0" distR="0" simplePos="0" relativeHeight="251831296" behindDoc="1" locked="0" layoutInCell="1" allowOverlap="1" wp14:anchorId="534CBE56" wp14:editId="534CBE57">
              <wp:simplePos x="0" y="0"/>
              <wp:positionH relativeFrom="page">
                <wp:posOffset>2798940</wp:posOffset>
              </wp:positionH>
              <wp:positionV relativeFrom="page">
                <wp:posOffset>10221697</wp:posOffset>
              </wp:positionV>
              <wp:extent cx="1939925" cy="15240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9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56" id="Textbox 245" o:spid="_x0000_s1223" type="#_x0000_t202" style="position:absolute;margin-left:220.4pt;margin-top:804.85pt;width:152.75pt;height:12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zeBuhJkB&#10;AAAkAwAADgAAAAAAAAAAAAAAAAAuAgAAZHJzL2Uyb0RvYy54bWxQSwECLQAUAAYACAAAACEAWt7S&#10;bOEAAAANAQAADwAAAAAAAAAAAAAAAADzAwAAZHJzL2Rvd25yZXYueG1sUEsFBgAAAAAEAAQA8wAA&#10;AAEFAAAAAA==&#10;" filled="f" stroked="f">
              <v:textbox inset="0,0,0,0">
                <w:txbxContent>
                  <w:p w14:paraId="534CC39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A" w14:textId="185A323B" w:rsidR="00197CB7" w:rsidRDefault="007D1875">
    <w:pPr>
      <w:pStyle w:val="BodyText"/>
      <w:spacing w:line="14" w:lineRule="auto"/>
      <w:rPr>
        <w:sz w:val="20"/>
      </w:rPr>
    </w:pPr>
    <w:r>
      <w:rPr>
        <w:noProof/>
      </w:rPr>
      <mc:AlternateContent>
        <mc:Choice Requires="wps">
          <w:drawing>
            <wp:anchor distT="0" distB="0" distL="0" distR="0" simplePos="0" relativeHeight="251827200" behindDoc="1" locked="0" layoutInCell="1" allowOverlap="1" wp14:anchorId="534CBE5A" wp14:editId="5745B2A9">
              <wp:simplePos x="0" y="0"/>
              <wp:positionH relativeFrom="page">
                <wp:posOffset>922186</wp:posOffset>
              </wp:positionH>
              <wp:positionV relativeFrom="bottomMargin">
                <wp:align>top</wp:align>
              </wp:positionV>
              <wp:extent cx="139700" cy="15240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98" w14:textId="6CB63418" w:rsidR="00197CB7" w:rsidRDefault="00345D0E">
                          <w:pPr>
                            <w:spacing w:before="12"/>
                            <w:ind w:left="20"/>
                            <w:rPr>
                              <w:i/>
                              <w:sz w:val="18"/>
                            </w:rPr>
                          </w:pPr>
                          <w:r>
                            <w:rPr>
                              <w:i/>
                              <w:spacing w:val="-5"/>
                              <w:sz w:val="18"/>
                            </w:rPr>
                            <w:t>6</w:t>
                          </w:r>
                          <w:r w:rsidR="007D1875">
                            <w:rPr>
                              <w:i/>
                              <w:spacing w:val="-5"/>
                              <w:sz w:val="18"/>
                            </w:rPr>
                            <w:t>0</w:t>
                          </w:r>
                        </w:p>
                      </w:txbxContent>
                    </wps:txbx>
                    <wps:bodyPr wrap="square" lIns="0" tIns="0" rIns="0" bIns="0" rtlCol="0">
                      <a:noAutofit/>
                    </wps:bodyPr>
                  </wps:wsp>
                </a:graphicData>
              </a:graphic>
            </wp:anchor>
          </w:drawing>
        </mc:Choice>
        <mc:Fallback>
          <w:pict>
            <v:shapetype w14:anchorId="534CBE5A" id="_x0000_t202" coordsize="21600,21600" o:spt="202" path="m,l,21600r21600,l21600,xe">
              <v:stroke joinstyle="miter"/>
              <v:path gradientshapeok="t" o:connecttype="rect"/>
            </v:shapetype>
            <v:shape id="Textbox 243" o:spid="_x0000_s1224" type="#_x0000_t202" style="position:absolute;margin-left:72.6pt;margin-top:0;width:11pt;height:12pt;z-index:-251489280;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" filled="f" stroked="f">
              <v:textbox inset="0,0,0,0">
                <w:txbxContent>
                  <w:p w14:paraId="534CC398" w14:textId="6CB63418" w:rsidR="00197CB7" w:rsidRDefault="00345D0E">
                    <w:pPr>
                      <w:spacing w:before="12"/>
                      <w:ind w:left="20"/>
                      <w:rPr>
                        <w:i/>
                        <w:sz w:val="18"/>
                      </w:rPr>
                    </w:pPr>
                    <w:r>
                      <w:rPr>
                        <w:i/>
                        <w:spacing w:val="-5"/>
                        <w:sz w:val="18"/>
                      </w:rPr>
                      <w:t>6</w:t>
                    </w:r>
                    <w:r w:rsidR="007D1875">
                      <w:rPr>
                        <w:i/>
                        <w:spacing w:val="-5"/>
                        <w:sz w:val="18"/>
                      </w:rPr>
                      <w:t>0</w:t>
                    </w:r>
                  </w:p>
                </w:txbxContent>
              </v:textbox>
              <w10:wrap anchorx="page" anchory="margin"/>
            </v:shape>
          </w:pict>
        </mc:Fallback>
      </mc:AlternateContent>
    </w:r>
    <w:r w:rsidR="00345D0E">
      <w:rPr>
        <w:noProof/>
      </w:rPr>
      <mc:AlternateContent>
        <mc:Choice Requires="wps">
          <w:drawing>
            <wp:anchor distT="0" distB="0" distL="0" distR="0" simplePos="0" relativeHeight="251825152" behindDoc="1" locked="0" layoutInCell="1" allowOverlap="1" wp14:anchorId="534CBE58" wp14:editId="5842B292">
              <wp:simplePos x="0" y="0"/>
              <wp:positionH relativeFrom="page">
                <wp:posOffset>2798940</wp:posOffset>
              </wp:positionH>
              <wp:positionV relativeFrom="page">
                <wp:posOffset>10221697</wp:posOffset>
              </wp:positionV>
              <wp:extent cx="1939925" cy="1524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9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58" id="Textbox 242" o:spid="_x0000_s1225" type="#_x0000_t202" style="position:absolute;margin-left:220.4pt;margin-top:804.85pt;width:152.75pt;height:12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pPlxQZkB&#10;AAAkAwAADgAAAAAAAAAAAAAAAAAuAgAAZHJzL2Uyb0RvYy54bWxQSwECLQAUAAYACAAAACEAWt7S&#10;bOEAAAANAQAADwAAAAAAAAAAAAAAAADzAwAAZHJzL2Rvd25yZXYueG1sUEsFBgAAAAAEAAQA8wAA&#10;AAEFAAAAAA==&#10;" filled="f" stroked="f">
              <v:textbox inset="0,0,0,0">
                <w:txbxContent>
                  <w:p w14:paraId="534CC39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D" w14:textId="77777777" w:rsidR="00197CB7" w:rsidRDefault="00345D0E">
    <w:pPr>
      <w:pStyle w:val="BodyText"/>
      <w:spacing w:line="14" w:lineRule="auto"/>
      <w:rPr>
        <w:sz w:val="20"/>
      </w:rPr>
    </w:pPr>
    <w:r>
      <w:rPr>
        <w:noProof/>
      </w:rPr>
      <mc:AlternateContent>
        <mc:Choice Requires="wps">
          <w:drawing>
            <wp:anchor distT="0" distB="0" distL="0" distR="0" simplePos="0" relativeHeight="251841536" behindDoc="1" locked="0" layoutInCell="1" allowOverlap="1" wp14:anchorId="534CBE60" wp14:editId="189BE5EF">
              <wp:simplePos x="0" y="0"/>
              <wp:positionH relativeFrom="page">
                <wp:posOffset>6475564</wp:posOffset>
              </wp:positionH>
              <wp:positionV relativeFrom="bottomMargin">
                <wp:align>top</wp:align>
              </wp:positionV>
              <wp:extent cx="139700" cy="1524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9F" w14:textId="2CDE7076" w:rsidR="00197CB7" w:rsidRDefault="00345D0E">
                          <w:pPr>
                            <w:spacing w:before="12"/>
                            <w:ind w:left="20"/>
                            <w:rPr>
                              <w:i/>
                              <w:sz w:val="18"/>
                            </w:rPr>
                          </w:pPr>
                          <w:r>
                            <w:rPr>
                              <w:i/>
                              <w:spacing w:val="-5"/>
                              <w:sz w:val="18"/>
                            </w:rPr>
                            <w:t>6</w:t>
                          </w:r>
                          <w:r w:rsidR="007D1875">
                            <w:rPr>
                              <w:i/>
                              <w:spacing w:val="-5"/>
                              <w:sz w:val="18"/>
                            </w:rPr>
                            <w:t>3</w:t>
                          </w:r>
                        </w:p>
                      </w:txbxContent>
                    </wps:txbx>
                    <wps:bodyPr wrap="square" lIns="0" tIns="0" rIns="0" bIns="0" rtlCol="0">
                      <a:noAutofit/>
                    </wps:bodyPr>
                  </wps:wsp>
                </a:graphicData>
              </a:graphic>
            </wp:anchor>
          </w:drawing>
        </mc:Choice>
        <mc:Fallback>
          <w:pict>
            <v:shapetype w14:anchorId="534CBE60" id="_x0000_t202" coordsize="21600,21600" o:spt="202" path="m,l,21600r21600,l21600,xe">
              <v:stroke joinstyle="miter"/>
              <v:path gradientshapeok="t" o:connecttype="rect"/>
            </v:shapetype>
            <v:shape id="Textbox 253" o:spid="_x0000_s1228" type="#_x0000_t202" style="position:absolute;margin-left:509.9pt;margin-top:0;width:11pt;height:12pt;z-index:-251474944;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" filled="f" stroked="f">
              <v:textbox inset="0,0,0,0">
                <w:txbxContent>
                  <w:p w14:paraId="534CC39F" w14:textId="2CDE7076" w:rsidR="00197CB7" w:rsidRDefault="00345D0E">
                    <w:pPr>
                      <w:spacing w:before="12"/>
                      <w:ind w:left="20"/>
                      <w:rPr>
                        <w:i/>
                        <w:sz w:val="18"/>
                      </w:rPr>
                    </w:pPr>
                    <w:r>
                      <w:rPr>
                        <w:i/>
                        <w:spacing w:val="-5"/>
                        <w:sz w:val="18"/>
                      </w:rPr>
                      <w:t>6</w:t>
                    </w:r>
                    <w:r w:rsidR="007D1875">
                      <w:rPr>
                        <w:i/>
                        <w:spacing w:val="-5"/>
                        <w:sz w:val="18"/>
                      </w:rPr>
                      <w:t>3</w:t>
                    </w:r>
                  </w:p>
                </w:txbxContent>
              </v:textbox>
              <w10:wrap anchorx="page" anchory="margin"/>
            </v:shape>
          </w:pict>
        </mc:Fallback>
      </mc:AlternateContent>
    </w:r>
    <w:r>
      <w:rPr>
        <w:noProof/>
      </w:rPr>
      <mc:AlternateContent>
        <mc:Choice Requires="wps">
          <w:drawing>
            <wp:anchor distT="0" distB="0" distL="0" distR="0" simplePos="0" relativeHeight="251843584" behindDoc="1" locked="0" layoutInCell="1" allowOverlap="1" wp14:anchorId="534CBE62" wp14:editId="534CBE63">
              <wp:simplePos x="0" y="0"/>
              <wp:positionH relativeFrom="page">
                <wp:posOffset>2798940</wp:posOffset>
              </wp:positionH>
              <wp:positionV relativeFrom="page">
                <wp:posOffset>10221697</wp:posOffset>
              </wp:positionV>
              <wp:extent cx="1939925" cy="1524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A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62" id="Textbox 254" o:spid="_x0000_s1229" type="#_x0000_t202" style="position:absolute;margin-left:220.4pt;margin-top:804.85pt;width:152.75pt;height:12pt;z-index:-251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L82uwOa&#10;AQAAJAMAAA4AAAAAAAAAAAAAAAAALgIAAGRycy9lMm9Eb2MueG1sUEsBAi0AFAAGAAgAAAAhAFre&#10;0mzhAAAADQEAAA8AAAAAAAAAAAAAAAAA9AMAAGRycy9kb3ducmV2LnhtbFBLBQYAAAAABAAEAPMA&#10;AAACBQAAAAA=&#10;" filled="f" stroked="f">
              <v:textbox inset="0,0,0,0">
                <w:txbxContent>
                  <w:p w14:paraId="534CC3A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E" w14:textId="568A6746" w:rsidR="00197CB7" w:rsidRDefault="007D1875">
    <w:pPr>
      <w:pStyle w:val="BodyText"/>
      <w:spacing w:line="14" w:lineRule="auto"/>
      <w:rPr>
        <w:sz w:val="20"/>
      </w:rPr>
    </w:pPr>
    <w:r>
      <w:rPr>
        <w:noProof/>
      </w:rPr>
      <mc:AlternateContent>
        <mc:Choice Requires="wps">
          <w:drawing>
            <wp:anchor distT="0" distB="0" distL="0" distR="0" simplePos="0" relativeHeight="251839488" behindDoc="1" locked="0" layoutInCell="1" allowOverlap="1" wp14:anchorId="534CBE66" wp14:editId="16A8D3F5">
              <wp:simplePos x="0" y="0"/>
              <wp:positionH relativeFrom="page">
                <wp:posOffset>787013</wp:posOffset>
              </wp:positionH>
              <wp:positionV relativeFrom="bottomMargin">
                <wp:align>top</wp:align>
              </wp:positionV>
              <wp:extent cx="139700" cy="1524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9E" w14:textId="536E01A2" w:rsidR="00197CB7" w:rsidRDefault="007D1875">
                          <w:pPr>
                            <w:spacing w:before="12"/>
                            <w:ind w:left="20"/>
                            <w:rPr>
                              <w:i/>
                              <w:sz w:val="18"/>
                            </w:rPr>
                          </w:pPr>
                          <w:r>
                            <w:rPr>
                              <w:i/>
                              <w:spacing w:val="-5"/>
                              <w:sz w:val="18"/>
                            </w:rPr>
                            <w:t>64</w:t>
                          </w:r>
                        </w:p>
                      </w:txbxContent>
                    </wps:txbx>
                    <wps:bodyPr wrap="square" lIns="0" tIns="0" rIns="0" bIns="0" rtlCol="0">
                      <a:noAutofit/>
                    </wps:bodyPr>
                  </wps:wsp>
                </a:graphicData>
              </a:graphic>
            </wp:anchor>
          </w:drawing>
        </mc:Choice>
        <mc:Fallback>
          <w:pict>
            <v:shapetype w14:anchorId="534CBE66" id="_x0000_t202" coordsize="21600,21600" o:spt="202" path="m,l,21600r21600,l21600,xe">
              <v:stroke joinstyle="miter"/>
              <v:path gradientshapeok="t" o:connecttype="rect"/>
            </v:shapetype>
            <v:shape id="Textbox 252" o:spid="_x0000_s1230" type="#_x0000_t202" style="position:absolute;margin-left:61.95pt;margin-top:0;width:11pt;height:12pt;z-index:-251476992;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" filled="f" stroked="f">
              <v:textbox inset="0,0,0,0">
                <w:txbxContent>
                  <w:p w14:paraId="534CC39E" w14:textId="536E01A2" w:rsidR="00197CB7" w:rsidRDefault="007D1875">
                    <w:pPr>
                      <w:spacing w:before="12"/>
                      <w:ind w:left="20"/>
                      <w:rPr>
                        <w:i/>
                        <w:sz w:val="18"/>
                      </w:rPr>
                    </w:pPr>
                    <w:r>
                      <w:rPr>
                        <w:i/>
                        <w:spacing w:val="-5"/>
                        <w:sz w:val="18"/>
                      </w:rPr>
                      <w:t>64</w:t>
                    </w:r>
                  </w:p>
                </w:txbxContent>
              </v:textbox>
              <w10:wrap anchorx="page" anchory="margin"/>
            </v:shape>
          </w:pict>
        </mc:Fallback>
      </mc:AlternateContent>
    </w:r>
    <w:r w:rsidR="00345D0E">
      <w:rPr>
        <w:noProof/>
      </w:rPr>
      <mc:AlternateContent>
        <mc:Choice Requires="wps">
          <w:drawing>
            <wp:anchor distT="0" distB="0" distL="0" distR="0" simplePos="0" relativeHeight="251837440" behindDoc="1" locked="0" layoutInCell="1" allowOverlap="1" wp14:anchorId="534CBE64" wp14:editId="0993A6D4">
              <wp:simplePos x="0" y="0"/>
              <wp:positionH relativeFrom="page">
                <wp:posOffset>2798940</wp:posOffset>
              </wp:positionH>
              <wp:positionV relativeFrom="page">
                <wp:posOffset>10221697</wp:posOffset>
              </wp:positionV>
              <wp:extent cx="1939925" cy="15240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9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64" id="Textbox 251" o:spid="_x0000_s1231" type="#_x0000_t202" style="position:absolute;margin-left:220.4pt;margin-top:804.85pt;width:152.75pt;height:12pt;z-index:-251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GzhIP2a&#10;AQAAJAMAAA4AAAAAAAAAAAAAAAAALgIAAGRycy9lMm9Eb2MueG1sUEsBAi0AFAAGAAgAAAAhAFre&#10;0mzhAAAADQEAAA8AAAAAAAAAAAAAAAAA9AMAAGRycy9kb3ducmV2LnhtbFBLBQYAAAAABAAEAPMA&#10;AAACBQAAAAA=&#10;" filled="f" stroked="f">
              <v:textbox inset="0,0,0,0">
                <w:txbxContent>
                  <w:p w14:paraId="534CC39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7" w14:textId="77777777" w:rsidR="00197CB7" w:rsidRDefault="00345D0E">
    <w:pPr>
      <w:pStyle w:val="BodyText"/>
      <w:spacing w:line="14" w:lineRule="auto"/>
      <w:rPr>
        <w:sz w:val="20"/>
      </w:rPr>
    </w:pPr>
    <w:r>
      <w:rPr>
        <w:noProof/>
      </w:rPr>
      <mc:AlternateContent>
        <mc:Choice Requires="wps">
          <w:drawing>
            <wp:anchor distT="0" distB="0" distL="0" distR="0" simplePos="0" relativeHeight="251272192" behindDoc="1" locked="0" layoutInCell="1" allowOverlap="1" wp14:anchorId="534CBCCE" wp14:editId="391CA567">
              <wp:simplePos x="0" y="0"/>
              <wp:positionH relativeFrom="page">
                <wp:posOffset>1123188</wp:posOffset>
              </wp:positionH>
              <wp:positionV relativeFrom="page">
                <wp:posOffset>9677400</wp:posOffset>
              </wp:positionV>
              <wp:extent cx="5316220" cy="9525"/>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BEAB91" id="Graphic 30" o:spid="_x0000_s1026" alt="&quot;&quot;" style="position:absolute;margin-left:88.45pt;margin-top:762pt;width:418.6pt;height:.75pt;z-index:-252044288;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275264" behindDoc="1" locked="0" layoutInCell="1" allowOverlap="1" wp14:anchorId="534CBCD0" wp14:editId="534CBCD1">
              <wp:simplePos x="0" y="0"/>
              <wp:positionH relativeFrom="page">
                <wp:posOffset>1197355</wp:posOffset>
              </wp:positionH>
              <wp:positionV relativeFrom="page">
                <wp:posOffset>9806685</wp:posOffset>
              </wp:positionV>
              <wp:extent cx="82550" cy="152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E3" w14:textId="77777777" w:rsidR="00197CB7" w:rsidRDefault="00345D0E">
                          <w:pPr>
                            <w:spacing w:before="12"/>
                            <w:ind w:left="20"/>
                            <w:rPr>
                              <w:i/>
                              <w:sz w:val="18"/>
                            </w:rPr>
                          </w:pPr>
                          <w:r>
                            <w:rPr>
                              <w:i/>
                              <w:spacing w:val="-10"/>
                              <w:sz w:val="18"/>
                            </w:rPr>
                            <w:t>4</w:t>
                          </w:r>
                        </w:p>
                      </w:txbxContent>
                    </wps:txbx>
                    <wps:bodyPr wrap="square" lIns="0" tIns="0" rIns="0" bIns="0" rtlCol="0">
                      <a:noAutofit/>
                    </wps:bodyPr>
                  </wps:wsp>
                </a:graphicData>
              </a:graphic>
            </wp:anchor>
          </w:drawing>
        </mc:Choice>
        <mc:Fallback>
          <w:pict>
            <v:shapetype w14:anchorId="534CBCD0" id="_x0000_t202" coordsize="21600,21600" o:spt="202" path="m,l,21600r21600,l21600,xe">
              <v:stroke joinstyle="miter"/>
              <v:path gradientshapeok="t" o:connecttype="rect"/>
            </v:shapetype>
            <v:shape id="Textbox 31" o:spid="_x0000_s1042" type="#_x0000_t202" style="position:absolute;margin-left:94.3pt;margin-top:772.2pt;width:6.5pt;height:12pt;z-index:-2520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" filled="f" stroked="f">
              <v:textbox inset="0,0,0,0">
                <w:txbxContent>
                  <w:p w14:paraId="534CC2E3" w14:textId="77777777" w:rsidR="00197CB7" w:rsidRDefault="00345D0E">
                    <w:pPr>
                      <w:spacing w:before="12"/>
                      <w:ind w:left="20"/>
                      <w:rPr>
                        <w:i/>
                        <w:sz w:val="18"/>
                      </w:rPr>
                    </w:pPr>
                    <w:r>
                      <w:rPr>
                        <w:i/>
                        <w:spacing w:val="-10"/>
                        <w:sz w:val="18"/>
                      </w:rPr>
                      <w:t>4</w:t>
                    </w:r>
                  </w:p>
                </w:txbxContent>
              </v:textbox>
              <w10:wrap anchorx="page" anchory="page"/>
            </v:shape>
          </w:pict>
        </mc:Fallback>
      </mc:AlternateContent>
    </w:r>
    <w:r>
      <w:rPr>
        <w:noProof/>
      </w:rPr>
      <mc:AlternateContent>
        <mc:Choice Requires="wps">
          <w:drawing>
            <wp:anchor distT="0" distB="0" distL="0" distR="0" simplePos="0" relativeHeight="251278336" behindDoc="1" locked="0" layoutInCell="1" allowOverlap="1" wp14:anchorId="534CBCD2" wp14:editId="534CBCD3">
              <wp:simplePos x="0" y="0"/>
              <wp:positionH relativeFrom="page">
                <wp:posOffset>2840227</wp:posOffset>
              </wp:positionH>
              <wp:positionV relativeFrom="page">
                <wp:posOffset>9806685</wp:posOffset>
              </wp:positionV>
              <wp:extent cx="1940560"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E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 w14:anchorId="534CBCD2" id="Textbox 32" o:spid="_x0000_s1043" type="#_x0000_t202" style="position:absolute;margin-left:223.65pt;margin-top:772.2pt;width:152.8pt;height:12pt;z-index:-2520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" filled="f" stroked="f">
              <v:textbox inset="0,0,0,0">
                <w:txbxContent>
                  <w:p w14:paraId="534CC2E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1" w14:textId="77777777" w:rsidR="00197CB7" w:rsidRDefault="00345D0E">
    <w:pPr>
      <w:pStyle w:val="BodyText"/>
      <w:spacing w:line="14" w:lineRule="auto"/>
      <w:rPr>
        <w:sz w:val="20"/>
      </w:rPr>
    </w:pPr>
    <w:r>
      <w:rPr>
        <w:noProof/>
      </w:rPr>
      <mc:AlternateContent>
        <mc:Choice Requires="wps">
          <w:drawing>
            <wp:anchor distT="0" distB="0" distL="0" distR="0" simplePos="0" relativeHeight="251853824" behindDoc="1" locked="0" layoutInCell="1" allowOverlap="1" wp14:anchorId="534CBE6C" wp14:editId="534CBE6D">
              <wp:simplePos x="0" y="0"/>
              <wp:positionH relativeFrom="page">
                <wp:posOffset>901700</wp:posOffset>
              </wp:positionH>
              <wp:positionV relativeFrom="page">
                <wp:posOffset>10221697</wp:posOffset>
              </wp:positionV>
              <wp:extent cx="139700" cy="1524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A5" w14:textId="77777777" w:rsidR="00197CB7" w:rsidRDefault="00345D0E">
                          <w:pPr>
                            <w:spacing w:before="12"/>
                            <w:ind w:left="20"/>
                            <w:rPr>
                              <w:i/>
                              <w:sz w:val="18"/>
                            </w:rPr>
                          </w:pPr>
                          <w:r>
                            <w:rPr>
                              <w:i/>
                              <w:spacing w:val="-5"/>
                              <w:sz w:val="18"/>
                            </w:rPr>
                            <w:t>66</w:t>
                          </w:r>
                        </w:p>
                      </w:txbxContent>
                    </wps:txbx>
                    <wps:bodyPr wrap="square" lIns="0" tIns="0" rIns="0" bIns="0" rtlCol="0">
                      <a:noAutofit/>
                    </wps:bodyPr>
                  </wps:wsp>
                </a:graphicData>
              </a:graphic>
            </wp:anchor>
          </w:drawing>
        </mc:Choice>
        <mc:Fallback>
          <w:pict>
            <v:shapetype w14:anchorId="534CBE6C" id="_x0000_t202" coordsize="21600,21600" o:spt="202" path="m,l,21600r21600,l21600,xe">
              <v:stroke joinstyle="miter"/>
              <v:path gradientshapeok="t" o:connecttype="rect"/>
            </v:shapetype>
            <v:shape id="Textbox 260" o:spid="_x0000_s1234" type="#_x0000_t202" style="position:absolute;margin-left:71pt;margin-top:804.85pt;width:11pt;height:12pt;z-index:-251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DVohGKlwEAACMD&#10;AAAOAAAAAAAAAAAAAAAAAC4CAABkcnMvZTJvRG9jLnhtbFBLAQItABQABgAIAAAAIQAgvINC3wAA&#10;AA0BAAAPAAAAAAAAAAAAAAAAAPEDAABkcnMvZG93bnJldi54bWxQSwUGAAAAAAQABADzAAAA/QQA&#10;AAAA&#10;" filled="f" stroked="f">
              <v:textbox inset="0,0,0,0">
                <w:txbxContent>
                  <w:p w14:paraId="534CC3A5" w14:textId="77777777" w:rsidR="00197CB7" w:rsidRDefault="00345D0E">
                    <w:pPr>
                      <w:spacing w:before="12"/>
                      <w:ind w:left="20"/>
                      <w:rPr>
                        <w:i/>
                        <w:sz w:val="18"/>
                      </w:rPr>
                    </w:pPr>
                    <w:r>
                      <w:rPr>
                        <w:i/>
                        <w:spacing w:val="-5"/>
                        <w:sz w:val="18"/>
                      </w:rPr>
                      <w:t>66</w:t>
                    </w:r>
                  </w:p>
                </w:txbxContent>
              </v:textbox>
              <w10:wrap anchorx="page" anchory="page"/>
            </v:shape>
          </w:pict>
        </mc:Fallback>
      </mc:AlternateContent>
    </w:r>
    <w:r>
      <w:rPr>
        <w:noProof/>
      </w:rPr>
      <mc:AlternateContent>
        <mc:Choice Requires="wps">
          <w:drawing>
            <wp:anchor distT="0" distB="0" distL="0" distR="0" simplePos="0" relativeHeight="251855872" behindDoc="1" locked="0" layoutInCell="1" allowOverlap="1" wp14:anchorId="534CBE6E" wp14:editId="534CBE6F">
              <wp:simplePos x="0" y="0"/>
              <wp:positionH relativeFrom="page">
                <wp:posOffset>2798940</wp:posOffset>
              </wp:positionH>
              <wp:positionV relativeFrom="page">
                <wp:posOffset>10221697</wp:posOffset>
              </wp:positionV>
              <wp:extent cx="1939925" cy="15240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A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6E" id="Textbox 261" o:spid="_x0000_s1235" type="#_x0000_t202" style="position:absolute;margin-left:220.4pt;margin-top:804.85pt;width:152.75pt;height:12pt;z-index:-251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ItIZtua&#10;AQAAJAMAAA4AAAAAAAAAAAAAAAAALgIAAGRycy9lMm9Eb2MueG1sUEsBAi0AFAAGAAgAAAAhAFre&#10;0mzhAAAADQEAAA8AAAAAAAAAAAAAAAAA9AMAAGRycy9kb3ducmV2LnhtbFBLBQYAAAAABAAEAPMA&#10;AAACBQAAAAA=&#10;" filled="f" stroked="f">
              <v:textbox inset="0,0,0,0">
                <w:txbxContent>
                  <w:p w14:paraId="534CC3A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2" w14:textId="77777777" w:rsidR="00197CB7" w:rsidRDefault="00345D0E">
    <w:pPr>
      <w:pStyle w:val="BodyText"/>
      <w:spacing w:line="14" w:lineRule="auto"/>
      <w:rPr>
        <w:sz w:val="20"/>
      </w:rPr>
    </w:pPr>
    <w:r>
      <w:rPr>
        <w:noProof/>
      </w:rPr>
      <mc:AlternateContent>
        <mc:Choice Requires="wps">
          <w:drawing>
            <wp:anchor distT="0" distB="0" distL="0" distR="0" simplePos="0" relativeHeight="251849728" behindDoc="1" locked="0" layoutInCell="1" allowOverlap="1" wp14:anchorId="534CBE70" wp14:editId="534CBE71">
              <wp:simplePos x="0" y="0"/>
              <wp:positionH relativeFrom="page">
                <wp:posOffset>2798940</wp:posOffset>
              </wp:positionH>
              <wp:positionV relativeFrom="page">
                <wp:posOffset>10221697</wp:posOffset>
              </wp:positionV>
              <wp:extent cx="1939925" cy="15240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A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70" id="_x0000_t202" coordsize="21600,21600" o:spt="202" path="m,l,21600r21600,l21600,xe">
              <v:stroke joinstyle="miter"/>
              <v:path gradientshapeok="t" o:connecttype="rect"/>
            </v:shapetype>
            <v:shape id="Textbox 258" o:spid="_x0000_s1236" type="#_x0000_t202" style="position:absolute;margin-left:220.4pt;margin-top:804.85pt;width:152.75pt;height:12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0mh3ma&#10;AQAAJAMAAA4AAAAAAAAAAAAAAAAALgIAAGRycy9lMm9Eb2MueG1sUEsBAi0AFAAGAAgAAAAhAFre&#10;0mzhAAAADQEAAA8AAAAAAAAAAAAAAAAA9AMAAGRycy9kb3ducmV2LnhtbFBLBQYAAAAABAAEAPMA&#10;AAACBQAAAAA=&#10;" filled="f" stroked="f">
              <v:textbox inset="0,0,0,0">
                <w:txbxContent>
                  <w:p w14:paraId="534CC3A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51776" behindDoc="1" locked="0" layoutInCell="1" allowOverlap="1" wp14:anchorId="534CBE72" wp14:editId="534CBE73">
              <wp:simplePos x="0" y="0"/>
              <wp:positionH relativeFrom="page">
                <wp:posOffset>6496304</wp:posOffset>
              </wp:positionH>
              <wp:positionV relativeFrom="page">
                <wp:posOffset>10221697</wp:posOffset>
              </wp:positionV>
              <wp:extent cx="139700" cy="15240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A4" w14:textId="77777777" w:rsidR="00197CB7" w:rsidRDefault="00345D0E">
                          <w:pPr>
                            <w:spacing w:before="12"/>
                            <w:ind w:left="20"/>
                            <w:rPr>
                              <w:i/>
                              <w:sz w:val="18"/>
                            </w:rPr>
                          </w:pPr>
                          <w:r>
                            <w:rPr>
                              <w:i/>
                              <w:spacing w:val="-5"/>
                              <w:sz w:val="18"/>
                            </w:rPr>
                            <w:t>65</w:t>
                          </w:r>
                        </w:p>
                      </w:txbxContent>
                    </wps:txbx>
                    <wps:bodyPr wrap="square" lIns="0" tIns="0" rIns="0" bIns="0" rtlCol="0">
                      <a:noAutofit/>
                    </wps:bodyPr>
                  </wps:wsp>
                </a:graphicData>
              </a:graphic>
            </wp:anchor>
          </w:drawing>
        </mc:Choice>
        <mc:Fallback>
          <w:pict>
            <v:shape w14:anchorId="534CBE72" id="Textbox 259" o:spid="_x0000_s1237" type="#_x0000_t202" style="position:absolute;margin-left:511.5pt;margin-top:804.85pt;width:11pt;height:12pt;z-index:-251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w8zwKJcBAAAj&#10;AwAADgAAAAAAAAAAAAAAAAAuAgAAZHJzL2Uyb0RvYy54bWxQSwECLQAUAAYACAAAACEAo83NHOAA&#10;AAAPAQAADwAAAAAAAAAAAAAAAADxAwAAZHJzL2Rvd25yZXYueG1sUEsFBgAAAAAEAAQA8wAAAP4E&#10;AAAAAA==&#10;" filled="f" stroked="f">
              <v:textbox inset="0,0,0,0">
                <w:txbxContent>
                  <w:p w14:paraId="534CC3A4" w14:textId="77777777" w:rsidR="00197CB7" w:rsidRDefault="00345D0E">
                    <w:pPr>
                      <w:spacing w:before="12"/>
                      <w:ind w:left="20"/>
                      <w:rPr>
                        <w:i/>
                        <w:sz w:val="18"/>
                      </w:rPr>
                    </w:pPr>
                    <w:r>
                      <w:rPr>
                        <w:i/>
                        <w:spacing w:val="-5"/>
                        <w:sz w:val="18"/>
                      </w:rPr>
                      <w:t>65</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4" w14:textId="77777777" w:rsidR="00197CB7" w:rsidRDefault="00345D0E">
    <w:pPr>
      <w:pStyle w:val="BodyText"/>
      <w:spacing w:line="14" w:lineRule="auto"/>
      <w:rPr>
        <w:sz w:val="20"/>
      </w:rPr>
    </w:pPr>
    <w:r>
      <w:rPr>
        <w:noProof/>
      </w:rPr>
      <mc:AlternateContent>
        <mc:Choice Requires="wps">
          <w:drawing>
            <wp:anchor distT="0" distB="0" distL="0" distR="0" simplePos="0" relativeHeight="251858944" behindDoc="1" locked="0" layoutInCell="1" allowOverlap="1" wp14:anchorId="534CBE74" wp14:editId="534CBE75">
              <wp:simplePos x="0" y="0"/>
              <wp:positionH relativeFrom="page">
                <wp:posOffset>6622798</wp:posOffset>
              </wp:positionH>
              <wp:positionV relativeFrom="page">
                <wp:posOffset>9994340</wp:posOffset>
              </wp:positionV>
              <wp:extent cx="50165" cy="12382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23825"/>
                      </a:xfrm>
                      <a:prstGeom prst="rect">
                        <a:avLst/>
                      </a:prstGeom>
                    </wps:spPr>
                    <wps:txbx>
                      <w:txbxContent>
                        <w:p w14:paraId="534CC3A9" w14:textId="77777777" w:rsidR="00197CB7" w:rsidRDefault="00345D0E">
                          <w:pPr>
                            <w:spacing w:before="13"/>
                            <w:ind w:left="20"/>
                            <w:rPr>
                              <w:sz w:val="14"/>
                            </w:rPr>
                          </w:pPr>
                          <w:r>
                            <w:rPr>
                              <w:spacing w:val="-10"/>
                              <w:sz w:val="14"/>
                            </w:rPr>
                            <w:t>i</w:t>
                          </w:r>
                        </w:p>
                      </w:txbxContent>
                    </wps:txbx>
                    <wps:bodyPr wrap="square" lIns="0" tIns="0" rIns="0" bIns="0" rtlCol="0">
                      <a:noAutofit/>
                    </wps:bodyPr>
                  </wps:wsp>
                </a:graphicData>
              </a:graphic>
            </wp:anchor>
          </w:drawing>
        </mc:Choice>
        <mc:Fallback>
          <w:pict>
            <v:shapetype w14:anchorId="534CBE74" id="_x0000_t202" coordsize="21600,21600" o:spt="202" path="m,l,21600r21600,l21600,xe">
              <v:stroke joinstyle="miter"/>
              <v:path gradientshapeok="t" o:connecttype="rect"/>
            </v:shapetype>
            <v:shape id="Textbox 264" o:spid="_x0000_s1238" type="#_x0000_t202" style="position:absolute;margin-left:521.5pt;margin-top:786.95pt;width:3.95pt;height:9.75pt;z-index:-251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" filled="f" stroked="f">
              <v:textbox inset="0,0,0,0">
                <w:txbxContent>
                  <w:p w14:paraId="534CC3A9" w14:textId="77777777" w:rsidR="00197CB7" w:rsidRDefault="00345D0E">
                    <w:pPr>
                      <w:spacing w:before="13"/>
                      <w:ind w:left="20"/>
                      <w:rPr>
                        <w:sz w:val="14"/>
                      </w:rPr>
                    </w:pPr>
                    <w:r>
                      <w:rPr>
                        <w:spacing w:val="-10"/>
                        <w:sz w:val="14"/>
                      </w:rPr>
                      <w:t>i</w:t>
                    </w:r>
                  </w:p>
                </w:txbxContent>
              </v:textbox>
              <w10:wrap anchorx="page" anchory="page"/>
            </v:shape>
          </w:pict>
        </mc:Fallback>
      </mc:AlternateContent>
    </w:r>
    <w:r>
      <w:rPr>
        <w:noProof/>
      </w:rPr>
      <mc:AlternateContent>
        <mc:Choice Requires="wps">
          <w:drawing>
            <wp:anchor distT="0" distB="0" distL="0" distR="0" simplePos="0" relativeHeight="251859968" behindDoc="1" locked="0" layoutInCell="1" allowOverlap="1" wp14:anchorId="534CBE76" wp14:editId="534CBE77">
              <wp:simplePos x="0" y="0"/>
              <wp:positionH relativeFrom="page">
                <wp:posOffset>901700</wp:posOffset>
              </wp:positionH>
              <wp:positionV relativeFrom="page">
                <wp:posOffset>10221697</wp:posOffset>
              </wp:positionV>
              <wp:extent cx="139700" cy="1524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AA" w14:textId="77777777" w:rsidR="00197CB7" w:rsidRDefault="00345D0E">
                          <w:pPr>
                            <w:spacing w:before="12"/>
                            <w:ind w:left="20"/>
                            <w:rPr>
                              <w:i/>
                              <w:sz w:val="18"/>
                            </w:rPr>
                          </w:pPr>
                          <w:r>
                            <w:rPr>
                              <w:i/>
                              <w:spacing w:val="-5"/>
                              <w:sz w:val="18"/>
                            </w:rPr>
                            <w:t>68</w:t>
                          </w:r>
                        </w:p>
                      </w:txbxContent>
                    </wps:txbx>
                    <wps:bodyPr wrap="square" lIns="0" tIns="0" rIns="0" bIns="0" rtlCol="0">
                      <a:noAutofit/>
                    </wps:bodyPr>
                  </wps:wsp>
                </a:graphicData>
              </a:graphic>
            </wp:anchor>
          </w:drawing>
        </mc:Choice>
        <mc:Fallback>
          <w:pict>
            <v:shape w14:anchorId="534CBE76" id="Textbox 265" o:spid="_x0000_s1239" type="#_x0000_t202" style="position:absolute;margin-left:71pt;margin-top:804.85pt;width:11pt;height:12pt;z-index:-251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BNfKnLlwEAACMD&#10;AAAOAAAAAAAAAAAAAAAAAC4CAABkcnMvZTJvRG9jLnhtbFBLAQItABQABgAIAAAAIQAgvINC3wAA&#10;AA0BAAAPAAAAAAAAAAAAAAAAAPEDAABkcnMvZG93bnJldi54bWxQSwUGAAAAAAQABADzAAAA/QQA&#10;AAAA&#10;" filled="f" stroked="f">
              <v:textbox inset="0,0,0,0">
                <w:txbxContent>
                  <w:p w14:paraId="534CC3AA" w14:textId="77777777" w:rsidR="00197CB7" w:rsidRDefault="00345D0E">
                    <w:pPr>
                      <w:spacing w:before="12"/>
                      <w:ind w:left="20"/>
                      <w:rPr>
                        <w:i/>
                        <w:sz w:val="18"/>
                      </w:rPr>
                    </w:pPr>
                    <w:r>
                      <w:rPr>
                        <w:i/>
                        <w:spacing w:val="-5"/>
                        <w:sz w:val="18"/>
                      </w:rPr>
                      <w:t>68</w:t>
                    </w:r>
                  </w:p>
                </w:txbxContent>
              </v:textbox>
              <w10:wrap anchorx="page" anchory="page"/>
            </v:shape>
          </w:pict>
        </mc:Fallback>
      </mc:AlternateContent>
    </w:r>
    <w:r>
      <w:rPr>
        <w:noProof/>
      </w:rPr>
      <mc:AlternateContent>
        <mc:Choice Requires="wps">
          <w:drawing>
            <wp:anchor distT="0" distB="0" distL="0" distR="0" simplePos="0" relativeHeight="251860992" behindDoc="1" locked="0" layoutInCell="1" allowOverlap="1" wp14:anchorId="534CBE78" wp14:editId="534CBE79">
              <wp:simplePos x="0" y="0"/>
              <wp:positionH relativeFrom="page">
                <wp:posOffset>2798940</wp:posOffset>
              </wp:positionH>
              <wp:positionV relativeFrom="page">
                <wp:posOffset>10221697</wp:posOffset>
              </wp:positionV>
              <wp:extent cx="1939925" cy="1524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A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78" id="Textbox 266" o:spid="_x0000_s1240" type="#_x0000_t202" style="position:absolute;margin-left:220.4pt;margin-top:804.85pt;width:152.75pt;height:12pt;z-index:-251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MBBRWSa&#10;AQAAJAMAAA4AAAAAAAAAAAAAAAAALgIAAGRycy9lMm9Eb2MueG1sUEsBAi0AFAAGAAgAAAAhAFre&#10;0mzhAAAADQEAAA8AAAAAAAAAAAAAAAAA9AMAAGRycy9kb3ducmV2LnhtbFBLBQYAAAAABAAEAPMA&#10;AAACBQAAAAA=&#10;" filled="f" stroked="f">
              <v:textbox inset="0,0,0,0">
                <w:txbxContent>
                  <w:p w14:paraId="534CC3A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5" w14:textId="77777777" w:rsidR="00197CB7" w:rsidRDefault="00345D0E">
    <w:pPr>
      <w:pStyle w:val="BodyText"/>
      <w:spacing w:line="14" w:lineRule="auto"/>
      <w:rPr>
        <w:sz w:val="20"/>
      </w:rPr>
    </w:pPr>
    <w:r>
      <w:rPr>
        <w:noProof/>
      </w:rPr>
      <mc:AlternateContent>
        <mc:Choice Requires="wps">
          <w:drawing>
            <wp:anchor distT="0" distB="0" distL="0" distR="0" simplePos="0" relativeHeight="251856896" behindDoc="1" locked="0" layoutInCell="1" allowOverlap="1" wp14:anchorId="534CBE7A" wp14:editId="534CBE7B">
              <wp:simplePos x="0" y="0"/>
              <wp:positionH relativeFrom="page">
                <wp:posOffset>2798940</wp:posOffset>
              </wp:positionH>
              <wp:positionV relativeFrom="page">
                <wp:posOffset>10221697</wp:posOffset>
              </wp:positionV>
              <wp:extent cx="1939925" cy="15240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A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7A" id="_x0000_t202" coordsize="21600,21600" o:spt="202" path="m,l,21600r21600,l21600,xe">
              <v:stroke joinstyle="miter"/>
              <v:path gradientshapeok="t" o:connecttype="rect"/>
            </v:shapetype>
            <v:shape id="Textbox 262" o:spid="_x0000_s1241" type="#_x0000_t202" style="position:absolute;margin-left:220.4pt;margin-top:804.85pt;width:152.75pt;height:12pt;z-index:-251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IeZ6RWa&#10;AQAAJAMAAA4AAAAAAAAAAAAAAAAALgIAAGRycy9lMm9Eb2MueG1sUEsBAi0AFAAGAAgAAAAhAFre&#10;0mzhAAAADQEAAA8AAAAAAAAAAAAAAAAA9AMAAGRycy9kb3ducmV2LnhtbFBLBQYAAAAABAAEAPMA&#10;AAACBQAAAAA=&#10;" filled="f" stroked="f">
              <v:textbox inset="0,0,0,0">
                <w:txbxContent>
                  <w:p w14:paraId="534CC3A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57920" behindDoc="1" locked="0" layoutInCell="1" allowOverlap="1" wp14:anchorId="534CBE7C" wp14:editId="534CBE7D">
              <wp:simplePos x="0" y="0"/>
              <wp:positionH relativeFrom="page">
                <wp:posOffset>6496304</wp:posOffset>
              </wp:positionH>
              <wp:positionV relativeFrom="page">
                <wp:posOffset>10221697</wp:posOffset>
              </wp:positionV>
              <wp:extent cx="139700" cy="1524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A8" w14:textId="77777777" w:rsidR="00197CB7" w:rsidRDefault="00345D0E">
                          <w:pPr>
                            <w:spacing w:before="12"/>
                            <w:ind w:left="20"/>
                            <w:rPr>
                              <w:i/>
                              <w:sz w:val="18"/>
                            </w:rPr>
                          </w:pPr>
                          <w:r>
                            <w:rPr>
                              <w:i/>
                              <w:spacing w:val="-5"/>
                              <w:sz w:val="18"/>
                            </w:rPr>
                            <w:t>67</w:t>
                          </w:r>
                        </w:p>
                      </w:txbxContent>
                    </wps:txbx>
                    <wps:bodyPr wrap="square" lIns="0" tIns="0" rIns="0" bIns="0" rtlCol="0">
                      <a:noAutofit/>
                    </wps:bodyPr>
                  </wps:wsp>
                </a:graphicData>
              </a:graphic>
            </wp:anchor>
          </w:drawing>
        </mc:Choice>
        <mc:Fallback>
          <w:pict>
            <v:shape w14:anchorId="534CBE7C" id="Textbox 263" o:spid="_x0000_s1242" type="#_x0000_t202" style="position:absolute;margin-left:511.5pt;margin-top:804.85pt;width:11pt;height:12pt;z-index:-251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V8PHp5cBAAAj&#10;AwAADgAAAAAAAAAAAAAAAAAuAgAAZHJzL2Uyb0RvYy54bWxQSwECLQAUAAYACAAAACEAo83NHOAA&#10;AAAPAQAADwAAAAAAAAAAAAAAAADxAwAAZHJzL2Rvd25yZXYueG1sUEsFBgAAAAAEAAQA8wAAAP4E&#10;AAAAAA==&#10;" filled="f" stroked="f">
              <v:textbox inset="0,0,0,0">
                <w:txbxContent>
                  <w:p w14:paraId="534CC3A8" w14:textId="77777777" w:rsidR="00197CB7" w:rsidRDefault="00345D0E">
                    <w:pPr>
                      <w:spacing w:before="12"/>
                      <w:ind w:left="20"/>
                      <w:rPr>
                        <w:i/>
                        <w:sz w:val="18"/>
                      </w:rPr>
                    </w:pPr>
                    <w:r>
                      <w:rPr>
                        <w:i/>
                        <w:spacing w:val="-5"/>
                        <w:sz w:val="18"/>
                      </w:rPr>
                      <w:t>67</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CB167" w14:textId="5E0C7837" w:rsidR="007D1875" w:rsidRDefault="007D1875">
    <w:pPr>
      <w:pStyle w:val="BodyText"/>
      <w:spacing w:line="14" w:lineRule="auto"/>
      <w:rPr>
        <w:sz w:val="20"/>
      </w:rPr>
    </w:pPr>
    <w:r>
      <w:rPr>
        <w:noProof/>
      </w:rPr>
      <mc:AlternateContent>
        <mc:Choice Requires="wps">
          <w:drawing>
            <wp:anchor distT="0" distB="0" distL="0" distR="0" simplePos="0" relativeHeight="252098560" behindDoc="1" locked="0" layoutInCell="1" allowOverlap="1" wp14:anchorId="1D836411" wp14:editId="5C24E812">
              <wp:simplePos x="0" y="0"/>
              <wp:positionH relativeFrom="page">
                <wp:posOffset>1032510</wp:posOffset>
              </wp:positionH>
              <wp:positionV relativeFrom="margin">
                <wp:posOffset>9748851</wp:posOffset>
              </wp:positionV>
              <wp:extent cx="139700" cy="147955"/>
              <wp:effectExtent l="0" t="0" r="0" b="0"/>
              <wp:wrapNone/>
              <wp:docPr id="104595442"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47955"/>
                      </a:xfrm>
                      <a:prstGeom prst="rect">
                        <a:avLst/>
                      </a:prstGeom>
                    </wps:spPr>
                    <wps:txbx>
                      <w:txbxContent>
                        <w:p w14:paraId="008AD4A7" w14:textId="1D1F22C3" w:rsidR="007D1875" w:rsidRDefault="007D1875">
                          <w:pPr>
                            <w:spacing w:before="12"/>
                            <w:ind w:left="20"/>
                            <w:rPr>
                              <w:i/>
                              <w:sz w:val="18"/>
                            </w:rPr>
                          </w:pPr>
                          <w:r>
                            <w:rPr>
                              <w:i/>
                              <w:spacing w:val="-5"/>
                              <w:sz w:val="18"/>
                            </w:rPr>
                            <w:t>68</w:t>
                          </w:r>
                        </w:p>
                      </w:txbxContent>
                    </wps:txbx>
                    <wps:bodyPr wrap="square" lIns="0" tIns="0" rIns="0" bIns="0" rtlCol="0">
                      <a:noAutofit/>
                    </wps:bodyPr>
                  </wps:wsp>
                </a:graphicData>
              </a:graphic>
            </wp:anchor>
          </w:drawing>
        </mc:Choice>
        <mc:Fallback>
          <w:pict>
            <v:shapetype w14:anchorId="1D836411" id="_x0000_t202" coordsize="21600,21600" o:spt="202" path="m,l,21600r21600,l21600,xe">
              <v:stroke joinstyle="miter"/>
              <v:path gradientshapeok="t" o:connecttype="rect"/>
            </v:shapetype>
            <v:shape id="_x0000_s1245" type="#_x0000_t202" style="position:absolute;margin-left:81.3pt;margin-top:767.65pt;width:11pt;height:11.65pt;z-index:-2512179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" filled="f" stroked="f">
              <v:textbox inset="0,0,0,0">
                <w:txbxContent>
                  <w:p w14:paraId="008AD4A7" w14:textId="1D1F22C3" w:rsidR="007D1875" w:rsidRDefault="007D1875">
                    <w:pPr>
                      <w:spacing w:before="12"/>
                      <w:ind w:left="20"/>
                      <w:rPr>
                        <w:i/>
                        <w:sz w:val="18"/>
                      </w:rPr>
                    </w:pPr>
                    <w:r>
                      <w:rPr>
                        <w:i/>
                        <w:spacing w:val="-5"/>
                        <w:sz w:val="18"/>
                      </w:rPr>
                      <w:t>68</w:t>
                    </w:r>
                  </w:p>
                </w:txbxContent>
              </v:textbox>
              <w10:wrap anchorx="page" anchory="margin"/>
            </v:shape>
          </w:pict>
        </mc:Fallback>
      </mc:AlternateContent>
    </w:r>
    <w:r>
      <w:rPr>
        <w:noProof/>
      </w:rPr>
      <mc:AlternateContent>
        <mc:Choice Requires="wps">
          <w:drawing>
            <wp:anchor distT="0" distB="0" distL="0" distR="0" simplePos="0" relativeHeight="252097536" behindDoc="1" locked="0" layoutInCell="1" allowOverlap="1" wp14:anchorId="26FEB91A" wp14:editId="4AEF85DC">
              <wp:simplePos x="0" y="0"/>
              <wp:positionH relativeFrom="page">
                <wp:posOffset>2798940</wp:posOffset>
              </wp:positionH>
              <wp:positionV relativeFrom="page">
                <wp:posOffset>10221697</wp:posOffset>
              </wp:positionV>
              <wp:extent cx="1939925" cy="152400"/>
              <wp:effectExtent l="0" t="0" r="0" b="0"/>
              <wp:wrapNone/>
              <wp:docPr id="1491914124"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6BDC613A"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26FEB91A" id="_x0000_s1246" type="#_x0000_t202" style="position:absolute;margin-left:220.4pt;margin-top:804.85pt;width:152.75pt;height:12pt;z-index:-2512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OGprZua&#10;AQAAJAMAAA4AAAAAAAAAAAAAAAAALgIAAGRycy9lMm9Eb2MueG1sUEsBAi0AFAAGAAgAAAAhAFre&#10;0mzhAAAADQEAAA8AAAAAAAAAAAAAAAAA9AMAAGRycy9kb3ducmV2LnhtbFBLBQYAAAAABAAEAPMA&#10;AAACBQAAAAA=&#10;" filled="f" stroked="f">
              <v:textbox inset="0,0,0,0">
                <w:txbxContent>
                  <w:p w14:paraId="6BDC613A"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DB83E" w14:textId="1C9D2CFF" w:rsidR="007D1875" w:rsidRDefault="00237711">
    <w:pPr>
      <w:pStyle w:val="BodyText"/>
      <w:spacing w:line="14" w:lineRule="auto"/>
      <w:rPr>
        <w:sz w:val="20"/>
      </w:rPr>
    </w:pPr>
    <w:r>
      <w:rPr>
        <w:noProof/>
      </w:rPr>
      <mc:AlternateContent>
        <mc:Choice Requires="wps">
          <w:drawing>
            <wp:anchor distT="0" distB="0" distL="0" distR="0" simplePos="0" relativeHeight="252108800" behindDoc="1" locked="0" layoutInCell="1" allowOverlap="1" wp14:anchorId="53A0391A" wp14:editId="0B03D892">
              <wp:simplePos x="0" y="0"/>
              <wp:positionH relativeFrom="page">
                <wp:posOffset>6537105</wp:posOffset>
              </wp:positionH>
              <wp:positionV relativeFrom="page">
                <wp:posOffset>10205692</wp:posOffset>
              </wp:positionV>
              <wp:extent cx="139700" cy="152400"/>
              <wp:effectExtent l="0" t="0" r="0" b="0"/>
              <wp:wrapNone/>
              <wp:docPr id="1249192472"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72C8ABC6" w14:textId="63D8CE0B" w:rsidR="007D1875" w:rsidRDefault="007D1875">
                          <w:pPr>
                            <w:spacing w:before="12"/>
                            <w:ind w:left="20"/>
                            <w:rPr>
                              <w:i/>
                              <w:sz w:val="18"/>
                            </w:rPr>
                          </w:pPr>
                          <w:r>
                            <w:rPr>
                              <w:i/>
                              <w:spacing w:val="-5"/>
                              <w:sz w:val="18"/>
                            </w:rPr>
                            <w:t>6</w:t>
                          </w:r>
                          <w:r w:rsidR="00237711">
                            <w:rPr>
                              <w:i/>
                              <w:spacing w:val="-5"/>
                              <w:sz w:val="18"/>
                            </w:rPr>
                            <w:t>9</w:t>
                          </w:r>
                        </w:p>
                      </w:txbxContent>
                    </wps:txbx>
                    <wps:bodyPr wrap="square" lIns="0" tIns="0" rIns="0" bIns="0" rtlCol="0">
                      <a:noAutofit/>
                    </wps:bodyPr>
                  </wps:wsp>
                </a:graphicData>
              </a:graphic>
            </wp:anchor>
          </w:drawing>
        </mc:Choice>
        <mc:Fallback>
          <w:pict>
            <v:shapetype w14:anchorId="53A0391A" id="_x0000_t202" coordsize="21600,21600" o:spt="202" path="m,l,21600r21600,l21600,xe">
              <v:stroke joinstyle="miter"/>
              <v:path gradientshapeok="t" o:connecttype="rect"/>
            </v:shapetype>
            <v:shape id="_x0000_s1247" type="#_x0000_t202" style="position:absolute;margin-left:514.75pt;margin-top:803.6pt;width:11pt;height:12pt;z-index:-2512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" filled="f" stroked="f">
              <v:textbox inset="0,0,0,0">
                <w:txbxContent>
                  <w:p w14:paraId="72C8ABC6" w14:textId="63D8CE0B" w:rsidR="007D1875" w:rsidRDefault="007D1875">
                    <w:pPr>
                      <w:spacing w:before="12"/>
                      <w:ind w:left="20"/>
                      <w:rPr>
                        <w:i/>
                        <w:sz w:val="18"/>
                      </w:rPr>
                    </w:pPr>
                    <w:r>
                      <w:rPr>
                        <w:i/>
                        <w:spacing w:val="-5"/>
                        <w:sz w:val="18"/>
                      </w:rPr>
                      <w:t>6</w:t>
                    </w:r>
                    <w:r w:rsidR="00237711">
                      <w:rPr>
                        <w:i/>
                        <w:spacing w:val="-5"/>
                        <w:sz w:val="18"/>
                      </w:rPr>
                      <w:t>9</w:t>
                    </w:r>
                  </w:p>
                </w:txbxContent>
              </v:textbox>
              <w10:wrap anchorx="page" anchory="page"/>
            </v:shape>
          </w:pict>
        </mc:Fallback>
      </mc:AlternateContent>
    </w:r>
    <w:r w:rsidR="007D1875">
      <w:rPr>
        <w:noProof/>
      </w:rPr>
      <mc:AlternateContent>
        <mc:Choice Requires="wps">
          <w:drawing>
            <wp:anchor distT="0" distB="0" distL="0" distR="0" simplePos="0" relativeHeight="252107776" behindDoc="1" locked="0" layoutInCell="1" allowOverlap="1" wp14:anchorId="3CC209ED" wp14:editId="1D3D87C1">
              <wp:simplePos x="0" y="0"/>
              <wp:positionH relativeFrom="page">
                <wp:posOffset>6622798</wp:posOffset>
              </wp:positionH>
              <wp:positionV relativeFrom="page">
                <wp:posOffset>9994340</wp:posOffset>
              </wp:positionV>
              <wp:extent cx="50165" cy="123825"/>
              <wp:effectExtent l="0" t="0" r="0" b="0"/>
              <wp:wrapNone/>
              <wp:docPr id="1654386859"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23825"/>
                      </a:xfrm>
                      <a:prstGeom prst="rect">
                        <a:avLst/>
                      </a:prstGeom>
                    </wps:spPr>
                    <wps:txbx>
                      <w:txbxContent>
                        <w:p w14:paraId="4038DF0E" w14:textId="77777777" w:rsidR="007D1875" w:rsidRDefault="007D1875">
                          <w:pPr>
                            <w:spacing w:before="13"/>
                            <w:ind w:left="20"/>
                            <w:rPr>
                              <w:sz w:val="14"/>
                            </w:rPr>
                          </w:pPr>
                          <w:r>
                            <w:rPr>
                              <w:spacing w:val="-10"/>
                              <w:sz w:val="14"/>
                            </w:rPr>
                            <w:t>i</w:t>
                          </w:r>
                        </w:p>
                      </w:txbxContent>
                    </wps:txbx>
                    <wps:bodyPr wrap="square" lIns="0" tIns="0" rIns="0" bIns="0" rtlCol="0">
                      <a:noAutofit/>
                    </wps:bodyPr>
                  </wps:wsp>
                </a:graphicData>
              </a:graphic>
            </wp:anchor>
          </w:drawing>
        </mc:Choice>
        <mc:Fallback>
          <w:pict>
            <v:shape w14:anchorId="3CC209ED" id="_x0000_s1248" type="#_x0000_t202" style="position:absolute;margin-left:521.5pt;margin-top:786.95pt;width:3.95pt;height:9.75pt;z-index:-2512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" filled="f" stroked="f">
              <v:textbox inset="0,0,0,0">
                <w:txbxContent>
                  <w:p w14:paraId="4038DF0E" w14:textId="77777777" w:rsidR="007D1875" w:rsidRDefault="007D1875">
                    <w:pPr>
                      <w:spacing w:before="13"/>
                      <w:ind w:left="20"/>
                      <w:rPr>
                        <w:sz w:val="14"/>
                      </w:rPr>
                    </w:pPr>
                    <w:r>
                      <w:rPr>
                        <w:spacing w:val="-10"/>
                        <w:sz w:val="14"/>
                      </w:rPr>
                      <w:t>i</w:t>
                    </w:r>
                  </w:p>
                </w:txbxContent>
              </v:textbox>
              <w10:wrap anchorx="page" anchory="page"/>
            </v:shape>
          </w:pict>
        </mc:Fallback>
      </mc:AlternateContent>
    </w:r>
    <w:r w:rsidR="007D1875">
      <w:rPr>
        <w:noProof/>
      </w:rPr>
      <mc:AlternateContent>
        <mc:Choice Requires="wps">
          <w:drawing>
            <wp:anchor distT="0" distB="0" distL="0" distR="0" simplePos="0" relativeHeight="252109824" behindDoc="1" locked="0" layoutInCell="1" allowOverlap="1" wp14:anchorId="691AC727" wp14:editId="435704F3">
              <wp:simplePos x="0" y="0"/>
              <wp:positionH relativeFrom="page">
                <wp:posOffset>2798940</wp:posOffset>
              </wp:positionH>
              <wp:positionV relativeFrom="page">
                <wp:posOffset>10221697</wp:posOffset>
              </wp:positionV>
              <wp:extent cx="1939925" cy="152400"/>
              <wp:effectExtent l="0" t="0" r="0" b="0"/>
              <wp:wrapNone/>
              <wp:docPr id="1384449780"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2915D29E"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691AC727" id="_x0000_s1249" type="#_x0000_t202" style="position:absolute;margin-left:220.4pt;margin-top:804.85pt;width:152.75pt;height:12pt;z-index:-2512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CjBWAma&#10;AQAAJAMAAA4AAAAAAAAAAAAAAAAALgIAAGRycy9lMm9Eb2MueG1sUEsBAi0AFAAGAAgAAAAhAFre&#10;0mzhAAAADQEAAA8AAAAAAAAAAAAAAAAA9AMAAGRycy9kb3ducmV2LnhtbFBLBQYAAAAABAAEAPMA&#10;AAACBQAAAAA=&#10;" filled="f" stroked="f">
              <v:textbox inset="0,0,0,0">
                <w:txbxContent>
                  <w:p w14:paraId="2915D29E"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474BD" w14:textId="77777777" w:rsidR="007D1875" w:rsidRDefault="007D1875">
    <w:pPr>
      <w:pStyle w:val="BodyText"/>
      <w:spacing w:line="14" w:lineRule="auto"/>
      <w:rPr>
        <w:sz w:val="20"/>
      </w:rPr>
    </w:pPr>
    <w:r>
      <w:rPr>
        <w:noProof/>
      </w:rPr>
      <mc:AlternateContent>
        <mc:Choice Requires="wps">
          <w:drawing>
            <wp:anchor distT="0" distB="0" distL="0" distR="0" simplePos="0" relativeHeight="252100608" behindDoc="1" locked="0" layoutInCell="1" allowOverlap="1" wp14:anchorId="6E9F36CC" wp14:editId="22A98CBA">
              <wp:simplePos x="0" y="0"/>
              <wp:positionH relativeFrom="page">
                <wp:posOffset>1119312</wp:posOffset>
              </wp:positionH>
              <wp:positionV relativeFrom="margin">
                <wp:posOffset>9691729</wp:posOffset>
              </wp:positionV>
              <wp:extent cx="139700" cy="147955"/>
              <wp:effectExtent l="0" t="0" r="0" b="0"/>
              <wp:wrapNone/>
              <wp:docPr id="6794998"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47955"/>
                      </a:xfrm>
                      <a:prstGeom prst="rect">
                        <a:avLst/>
                      </a:prstGeom>
                    </wps:spPr>
                    <wps:txbx>
                      <w:txbxContent>
                        <w:p w14:paraId="10DA70A1" w14:textId="1DDB19AB" w:rsidR="007D1875" w:rsidRDefault="00237711">
                          <w:pPr>
                            <w:spacing w:before="12"/>
                            <w:ind w:left="20"/>
                            <w:rPr>
                              <w:i/>
                              <w:sz w:val="18"/>
                            </w:rPr>
                          </w:pPr>
                          <w:r>
                            <w:rPr>
                              <w:i/>
                              <w:spacing w:val="-5"/>
                              <w:sz w:val="18"/>
                            </w:rPr>
                            <w:t>70</w:t>
                          </w:r>
                        </w:p>
                      </w:txbxContent>
                    </wps:txbx>
                    <wps:bodyPr wrap="square" lIns="0" tIns="0" rIns="0" bIns="0" rtlCol="0">
                      <a:noAutofit/>
                    </wps:bodyPr>
                  </wps:wsp>
                </a:graphicData>
              </a:graphic>
            </wp:anchor>
          </w:drawing>
        </mc:Choice>
        <mc:Fallback>
          <w:pict>
            <v:shapetype w14:anchorId="6E9F36CC" id="_x0000_t202" coordsize="21600,21600" o:spt="202" path="m,l,21600r21600,l21600,xe">
              <v:stroke joinstyle="miter"/>
              <v:path gradientshapeok="t" o:connecttype="rect"/>
            </v:shapetype>
            <v:shape id="_x0000_s1250" type="#_x0000_t202" style="position:absolute;margin-left:88.15pt;margin-top:763.15pt;width:11pt;height:11.65pt;z-index:-2512158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" filled="f" stroked="f">
              <v:textbox inset="0,0,0,0">
                <w:txbxContent>
                  <w:p w14:paraId="10DA70A1" w14:textId="1DDB19AB" w:rsidR="007D1875" w:rsidRDefault="00237711">
                    <w:pPr>
                      <w:spacing w:before="12"/>
                      <w:ind w:left="20"/>
                      <w:rPr>
                        <w:i/>
                        <w:sz w:val="18"/>
                      </w:rPr>
                    </w:pPr>
                    <w:r>
                      <w:rPr>
                        <w:i/>
                        <w:spacing w:val="-5"/>
                        <w:sz w:val="18"/>
                      </w:rPr>
                      <w:t>70</w:t>
                    </w:r>
                  </w:p>
                </w:txbxContent>
              </v:textbox>
              <w10:wrap anchorx="page" anchory="margin"/>
            </v:shape>
          </w:pict>
        </mc:Fallback>
      </mc:AlternateContent>
    </w:r>
    <w:r>
      <w:rPr>
        <w:noProof/>
      </w:rPr>
      <mc:AlternateContent>
        <mc:Choice Requires="wps">
          <w:drawing>
            <wp:anchor distT="0" distB="0" distL="0" distR="0" simplePos="0" relativeHeight="252099584" behindDoc="1" locked="0" layoutInCell="1" allowOverlap="1" wp14:anchorId="1E816C7E" wp14:editId="662BE494">
              <wp:simplePos x="0" y="0"/>
              <wp:positionH relativeFrom="page">
                <wp:posOffset>2798940</wp:posOffset>
              </wp:positionH>
              <wp:positionV relativeFrom="page">
                <wp:posOffset>10221697</wp:posOffset>
              </wp:positionV>
              <wp:extent cx="1939925" cy="152400"/>
              <wp:effectExtent l="0" t="0" r="0" b="0"/>
              <wp:wrapNone/>
              <wp:docPr id="703088429"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271F91AE"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1E816C7E" id="_x0000_s1251" type="#_x0000_t202" style="position:absolute;margin-left:220.4pt;margin-top:804.85pt;width:152.75pt;height:12pt;z-index:-2512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" filled="f" stroked="f">
              <v:textbox inset="0,0,0,0">
                <w:txbxContent>
                  <w:p w14:paraId="271F91AE"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8" w14:textId="174ED758" w:rsidR="00197CB7" w:rsidRDefault="007D1875">
    <w:pPr>
      <w:pStyle w:val="BodyText"/>
      <w:spacing w:line="14" w:lineRule="auto"/>
      <w:rPr>
        <w:sz w:val="20"/>
      </w:rPr>
    </w:pPr>
    <w:r>
      <w:rPr>
        <w:noProof/>
      </w:rPr>
      <mc:AlternateContent>
        <mc:Choice Requires="wps">
          <w:drawing>
            <wp:anchor distT="0" distB="0" distL="0" distR="0" simplePos="0" relativeHeight="251865088" behindDoc="1" locked="0" layoutInCell="1" allowOverlap="1" wp14:anchorId="534CBE86" wp14:editId="5248CF05">
              <wp:simplePos x="0" y="0"/>
              <wp:positionH relativeFrom="page">
                <wp:posOffset>6551543</wp:posOffset>
              </wp:positionH>
              <wp:positionV relativeFrom="page">
                <wp:posOffset>10189182</wp:posOffset>
              </wp:positionV>
              <wp:extent cx="139700" cy="15240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B0" w14:textId="0A1CE998" w:rsidR="00197CB7" w:rsidRDefault="00237711">
                          <w:pPr>
                            <w:spacing w:before="12"/>
                            <w:ind w:left="20"/>
                            <w:rPr>
                              <w:i/>
                              <w:sz w:val="18"/>
                            </w:rPr>
                          </w:pPr>
                          <w:r>
                            <w:rPr>
                              <w:i/>
                              <w:spacing w:val="-5"/>
                              <w:sz w:val="18"/>
                            </w:rPr>
                            <w:t>71</w:t>
                          </w:r>
                        </w:p>
                      </w:txbxContent>
                    </wps:txbx>
                    <wps:bodyPr wrap="square" lIns="0" tIns="0" rIns="0" bIns="0" rtlCol="0">
                      <a:noAutofit/>
                    </wps:bodyPr>
                  </wps:wsp>
                </a:graphicData>
              </a:graphic>
            </wp:anchor>
          </w:drawing>
        </mc:Choice>
        <mc:Fallback>
          <w:pict>
            <v:shapetype w14:anchorId="534CBE86" id="_x0000_t202" coordsize="21600,21600" o:spt="202" path="m,l,21600r21600,l21600,xe">
              <v:stroke joinstyle="miter"/>
              <v:path gradientshapeok="t" o:connecttype="rect"/>
            </v:shapetype>
            <v:shape id="Textbox 272" o:spid="_x0000_s1252" type="#_x0000_t202" style="position:absolute;margin-left:515.85pt;margin-top:802.3pt;width:11pt;height:12pt;z-index:-251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" filled="f" stroked="f">
              <v:textbox inset="0,0,0,0">
                <w:txbxContent>
                  <w:p w14:paraId="534CC3B0" w14:textId="0A1CE998" w:rsidR="00197CB7" w:rsidRDefault="00237711">
                    <w:pPr>
                      <w:spacing w:before="12"/>
                      <w:ind w:left="20"/>
                      <w:rPr>
                        <w:i/>
                        <w:sz w:val="18"/>
                      </w:rPr>
                    </w:pPr>
                    <w:r>
                      <w:rPr>
                        <w:i/>
                        <w:spacing w:val="-5"/>
                        <w:sz w:val="18"/>
                      </w:rPr>
                      <w:t>71</w:t>
                    </w:r>
                  </w:p>
                </w:txbxContent>
              </v:textbox>
              <w10:wrap anchorx="page" anchory="page"/>
            </v:shape>
          </w:pict>
        </mc:Fallback>
      </mc:AlternateContent>
    </w:r>
    <w:r w:rsidR="00345D0E">
      <w:rPr>
        <w:noProof/>
      </w:rPr>
      <mc:AlternateContent>
        <mc:Choice Requires="wps">
          <w:drawing>
            <wp:anchor distT="0" distB="0" distL="0" distR="0" simplePos="0" relativeHeight="251864064" behindDoc="1" locked="0" layoutInCell="1" allowOverlap="1" wp14:anchorId="534CBE84" wp14:editId="3818299F">
              <wp:simplePos x="0" y="0"/>
              <wp:positionH relativeFrom="page">
                <wp:posOffset>2798940</wp:posOffset>
              </wp:positionH>
              <wp:positionV relativeFrom="page">
                <wp:posOffset>10221697</wp:posOffset>
              </wp:positionV>
              <wp:extent cx="1939925" cy="15240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A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84" id="Textbox 271" o:spid="_x0000_s1253" type="#_x0000_t202" style="position:absolute;margin-left:220.4pt;margin-top:804.85pt;width:152.75pt;height:12pt;z-index:-251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HWmmhSa&#10;AQAAJAMAAA4AAAAAAAAAAAAAAAAALgIAAGRycy9lMm9Eb2MueG1sUEsBAi0AFAAGAAgAAAAhAFre&#10;0mzhAAAADQEAAA8AAAAAAAAAAAAAAAAA9AMAAGRycy9kb3ducmV2LnhtbFBLBQYAAAAABAAEAPMA&#10;AAACBQAAAAA=&#10;" filled="f" stroked="f">
              <v:textbox inset="0,0,0,0">
                <w:txbxContent>
                  <w:p w14:paraId="534CC3A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9" w14:textId="46A81B71" w:rsidR="00197CB7" w:rsidRDefault="00345D0E">
    <w:pPr>
      <w:pStyle w:val="BodyText"/>
      <w:spacing w:line="14" w:lineRule="auto"/>
      <w:rPr>
        <w:sz w:val="20"/>
      </w:rPr>
    </w:pPr>
    <w:r>
      <w:rPr>
        <w:noProof/>
      </w:rPr>
      <mc:AlternateContent>
        <mc:Choice Requires="wps">
          <w:drawing>
            <wp:anchor distT="0" distB="0" distL="0" distR="0" simplePos="0" relativeHeight="251866112" behindDoc="1" locked="0" layoutInCell="1" allowOverlap="1" wp14:anchorId="534CBE8A" wp14:editId="5C7990FD">
              <wp:simplePos x="0" y="0"/>
              <wp:positionH relativeFrom="page">
                <wp:posOffset>6515321</wp:posOffset>
              </wp:positionH>
              <wp:positionV relativeFrom="page">
                <wp:posOffset>10205692</wp:posOffset>
              </wp:positionV>
              <wp:extent cx="139700" cy="15240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B2" w14:textId="0291824D" w:rsidR="00197CB7" w:rsidRDefault="00345D0E">
                          <w:pPr>
                            <w:spacing w:before="12"/>
                            <w:ind w:left="20"/>
                            <w:rPr>
                              <w:i/>
                              <w:sz w:val="18"/>
                            </w:rPr>
                          </w:pPr>
                          <w:r>
                            <w:rPr>
                              <w:i/>
                              <w:spacing w:val="-5"/>
                              <w:sz w:val="18"/>
                            </w:rPr>
                            <w:t>7</w:t>
                          </w:r>
                          <w:r w:rsidR="007D1875">
                            <w:rPr>
                              <w:i/>
                              <w:spacing w:val="-5"/>
                              <w:sz w:val="18"/>
                            </w:rPr>
                            <w:t>1</w:t>
                          </w:r>
                        </w:p>
                      </w:txbxContent>
                    </wps:txbx>
                    <wps:bodyPr wrap="square" lIns="0" tIns="0" rIns="0" bIns="0" rtlCol="0">
                      <a:noAutofit/>
                    </wps:bodyPr>
                  </wps:wsp>
                </a:graphicData>
              </a:graphic>
            </wp:anchor>
          </w:drawing>
        </mc:Choice>
        <mc:Fallback>
          <w:pict>
            <v:shapetype w14:anchorId="534CBE8A" id="_x0000_t202" coordsize="21600,21600" o:spt="202" path="m,l,21600r21600,l21600,xe">
              <v:stroke joinstyle="miter"/>
              <v:path gradientshapeok="t" o:connecttype="rect"/>
            </v:shapetype>
            <v:shape id="Textbox 274" o:spid="_x0000_s1254" type="#_x0000_t202" style="position:absolute;margin-left:513pt;margin-top:803.6pt;width:11pt;height:12pt;z-index:-251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" filled="f" stroked="f">
              <v:textbox inset="0,0,0,0">
                <w:txbxContent>
                  <w:p w14:paraId="534CC3B2" w14:textId="0291824D" w:rsidR="00197CB7" w:rsidRDefault="00345D0E">
                    <w:pPr>
                      <w:spacing w:before="12"/>
                      <w:ind w:left="20"/>
                      <w:rPr>
                        <w:i/>
                        <w:sz w:val="18"/>
                      </w:rPr>
                    </w:pPr>
                    <w:r>
                      <w:rPr>
                        <w:i/>
                        <w:spacing w:val="-5"/>
                        <w:sz w:val="18"/>
                      </w:rPr>
                      <w:t>7</w:t>
                    </w:r>
                    <w:r w:rsidR="007D1875">
                      <w:rPr>
                        <w:i/>
                        <w:spacing w:val="-5"/>
                        <w:sz w:val="18"/>
                      </w:rPr>
                      <w:t>1</w:t>
                    </w:r>
                  </w:p>
                </w:txbxContent>
              </v:textbox>
              <w10:wrap anchorx="page" anchory="page"/>
            </v:shape>
          </w:pict>
        </mc:Fallback>
      </mc:AlternateContent>
    </w:r>
    <w:r>
      <w:rPr>
        <w:noProof/>
      </w:rPr>
      <mc:AlternateContent>
        <mc:Choice Requires="wps">
          <w:drawing>
            <wp:anchor distT="0" distB="0" distL="0" distR="0" simplePos="0" relativeHeight="251867136" behindDoc="1" locked="0" layoutInCell="1" allowOverlap="1" wp14:anchorId="534CBE8C" wp14:editId="534CBE8D">
              <wp:simplePos x="0" y="0"/>
              <wp:positionH relativeFrom="page">
                <wp:posOffset>2798940</wp:posOffset>
              </wp:positionH>
              <wp:positionV relativeFrom="page">
                <wp:posOffset>10221697</wp:posOffset>
              </wp:positionV>
              <wp:extent cx="1939925" cy="15240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B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8C" id="Textbox 275" o:spid="_x0000_s1255" type="#_x0000_t202" style="position:absolute;margin-left:220.4pt;margin-top:804.85pt;width:152.75pt;height:12pt;z-index:-251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By/hdGa&#10;AQAAJAMAAA4AAAAAAAAAAAAAAAAALgIAAGRycy9lMm9Eb2MueG1sUEsBAi0AFAAGAAgAAAAhAFre&#10;0mzhAAAADQEAAA8AAAAAAAAAAAAAAAAA9AMAAGRycy9kb3ducmV2LnhtbFBLBQYAAAAABAAEAPMA&#10;AAACBQAAAAA=&#10;" filled="f" stroked="f">
              <v:textbox inset="0,0,0,0">
                <w:txbxContent>
                  <w:p w14:paraId="534CC3B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E43F5" w14:textId="77777777" w:rsidR="007D1875" w:rsidRDefault="007D1875">
    <w:pPr>
      <w:pStyle w:val="BodyText"/>
      <w:spacing w:line="14" w:lineRule="auto"/>
      <w:rPr>
        <w:sz w:val="20"/>
      </w:rPr>
    </w:pPr>
    <w:r>
      <w:rPr>
        <w:noProof/>
      </w:rPr>
      <mc:AlternateContent>
        <mc:Choice Requires="wps">
          <w:drawing>
            <wp:anchor distT="0" distB="0" distL="0" distR="0" simplePos="0" relativeHeight="252105728" behindDoc="1" locked="0" layoutInCell="1" allowOverlap="1" wp14:anchorId="1F01F542" wp14:editId="5C0C7BC2">
              <wp:simplePos x="0" y="0"/>
              <wp:positionH relativeFrom="page">
                <wp:posOffset>877625</wp:posOffset>
              </wp:positionH>
              <wp:positionV relativeFrom="page">
                <wp:posOffset>10205085</wp:posOffset>
              </wp:positionV>
              <wp:extent cx="139700" cy="152400"/>
              <wp:effectExtent l="0" t="0" r="0" b="0"/>
              <wp:wrapNone/>
              <wp:docPr id="858670468"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0F202F5B" w14:textId="47C353E4" w:rsidR="007D1875" w:rsidRDefault="00237711">
                          <w:pPr>
                            <w:spacing w:before="12"/>
                            <w:ind w:left="20"/>
                            <w:rPr>
                              <w:i/>
                              <w:sz w:val="18"/>
                            </w:rPr>
                          </w:pPr>
                          <w:r>
                            <w:rPr>
                              <w:i/>
                              <w:spacing w:val="-5"/>
                              <w:sz w:val="18"/>
                            </w:rPr>
                            <w:t>72</w:t>
                          </w:r>
                        </w:p>
                      </w:txbxContent>
                    </wps:txbx>
                    <wps:bodyPr wrap="square" lIns="0" tIns="0" rIns="0" bIns="0" rtlCol="0">
                      <a:noAutofit/>
                    </wps:bodyPr>
                  </wps:wsp>
                </a:graphicData>
              </a:graphic>
            </wp:anchor>
          </w:drawing>
        </mc:Choice>
        <mc:Fallback>
          <w:pict>
            <v:shapetype w14:anchorId="1F01F542" id="_x0000_t202" coordsize="21600,21600" o:spt="202" path="m,l,21600r21600,l21600,xe">
              <v:stroke joinstyle="miter"/>
              <v:path gradientshapeok="t" o:connecttype="rect"/>
            </v:shapetype>
            <v:shape id="_x0000_s1256" type="#_x0000_t202" style="position:absolute;margin-left:69.1pt;margin-top:803.55pt;width:11pt;height:12pt;z-index:-2512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" filled="f" stroked="f">
              <v:textbox inset="0,0,0,0">
                <w:txbxContent>
                  <w:p w14:paraId="0F202F5B" w14:textId="47C353E4" w:rsidR="007D1875" w:rsidRDefault="00237711">
                    <w:pPr>
                      <w:spacing w:before="12"/>
                      <w:ind w:left="20"/>
                      <w:rPr>
                        <w:i/>
                        <w:sz w:val="18"/>
                      </w:rPr>
                    </w:pPr>
                    <w:r>
                      <w:rPr>
                        <w:i/>
                        <w:spacing w:val="-5"/>
                        <w:sz w:val="18"/>
                      </w:rPr>
                      <w:t>72</w:t>
                    </w:r>
                  </w:p>
                </w:txbxContent>
              </v:textbox>
              <w10:wrap anchorx="page" anchory="page"/>
            </v:shape>
          </w:pict>
        </mc:Fallback>
      </mc:AlternateContent>
    </w:r>
    <w:r>
      <w:rPr>
        <w:noProof/>
      </w:rPr>
      <mc:AlternateContent>
        <mc:Choice Requires="wps">
          <w:drawing>
            <wp:anchor distT="0" distB="0" distL="0" distR="0" simplePos="0" relativeHeight="252106752" behindDoc="1" locked="0" layoutInCell="1" allowOverlap="1" wp14:anchorId="63E7D7A3" wp14:editId="50486AE5">
              <wp:simplePos x="0" y="0"/>
              <wp:positionH relativeFrom="page">
                <wp:posOffset>2798940</wp:posOffset>
              </wp:positionH>
              <wp:positionV relativeFrom="page">
                <wp:posOffset>10221697</wp:posOffset>
              </wp:positionV>
              <wp:extent cx="1939925" cy="152400"/>
              <wp:effectExtent l="0" t="0" r="0" b="0"/>
              <wp:wrapNone/>
              <wp:docPr id="1429352150"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14037530"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63E7D7A3" id="_x0000_s1257" type="#_x0000_t202" style="position:absolute;margin-left:220.4pt;margin-top:804.85pt;width:152.75pt;height:12pt;z-index:-2512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E0JyAKa&#10;AQAAJAMAAA4AAAAAAAAAAAAAAAAALgIAAGRycy9lMm9Eb2MueG1sUEsBAi0AFAAGAAgAAAAhAFre&#10;0mzhAAAADQEAAA8AAAAAAAAAAAAAAAAA9AMAAGRycy9kb3ducmV2LnhtbFBLBQYAAAAABAAEAPMA&#10;AAACBQAAAAA=&#10;" filled="f" stroked="f">
              <v:textbox inset="0,0,0,0">
                <w:txbxContent>
                  <w:p w14:paraId="14037530"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A" w14:textId="77777777" w:rsidR="00197CB7" w:rsidRDefault="00345D0E">
    <w:pPr>
      <w:pStyle w:val="BodyText"/>
      <w:spacing w:line="14" w:lineRule="auto"/>
      <w:rPr>
        <w:sz w:val="20"/>
      </w:rPr>
    </w:pPr>
    <w:r>
      <w:rPr>
        <w:noProof/>
      </w:rPr>
      <mc:AlternateContent>
        <mc:Choice Requires="wps">
          <w:drawing>
            <wp:anchor distT="0" distB="0" distL="0" distR="0" simplePos="0" relativeHeight="251299840" behindDoc="1" locked="0" layoutInCell="1" allowOverlap="1" wp14:anchorId="534CBCE0" wp14:editId="128069F5">
              <wp:simplePos x="0" y="0"/>
              <wp:positionH relativeFrom="page">
                <wp:posOffset>1123188</wp:posOffset>
              </wp:positionH>
              <wp:positionV relativeFrom="page">
                <wp:posOffset>9710927</wp:posOffset>
              </wp:positionV>
              <wp:extent cx="5316220" cy="9525"/>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4743C" id="Graphic 39" o:spid="_x0000_s1026" alt="&quot;&quot;" style="position:absolute;margin-left:88.45pt;margin-top:764.65pt;width:418.6pt;height:.75pt;z-index:-252016640;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302912" behindDoc="1" locked="0" layoutInCell="1" allowOverlap="1" wp14:anchorId="534CBCE2" wp14:editId="534CBCE3">
              <wp:simplePos x="0" y="0"/>
              <wp:positionH relativeFrom="page">
                <wp:posOffset>2811272</wp:posOffset>
              </wp:positionH>
              <wp:positionV relativeFrom="page">
                <wp:posOffset>9840213</wp:posOffset>
              </wp:positionV>
              <wp:extent cx="1940560" cy="152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E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type w14:anchorId="534CBCE2" id="_x0000_t202" coordsize="21600,21600" o:spt="202" path="m,l,21600r21600,l21600,xe">
              <v:stroke joinstyle="miter"/>
              <v:path gradientshapeok="t" o:connecttype="rect"/>
            </v:shapetype>
            <v:shape id="Textbox 40" o:spid="_x0000_s1048" type="#_x0000_t202" style="position:absolute;margin-left:221.35pt;margin-top:774.8pt;width:152.8pt;height:12pt;z-index:-2520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" filled="f" stroked="f">
              <v:textbox inset="0,0,0,0">
                <w:txbxContent>
                  <w:p w14:paraId="534CC2E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305984" behindDoc="1" locked="0" layoutInCell="1" allowOverlap="1" wp14:anchorId="534CBCE4" wp14:editId="534CBCE5">
              <wp:simplePos x="0" y="0"/>
              <wp:positionH relativeFrom="page">
                <wp:posOffset>6279896</wp:posOffset>
              </wp:positionH>
              <wp:positionV relativeFrom="page">
                <wp:posOffset>9840213</wp:posOffset>
              </wp:positionV>
              <wp:extent cx="82550" cy="1524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EA" w14:textId="77777777" w:rsidR="00197CB7" w:rsidRDefault="00345D0E">
                          <w:pPr>
                            <w:spacing w:before="12"/>
                            <w:ind w:left="20"/>
                            <w:rPr>
                              <w:i/>
                              <w:sz w:val="18"/>
                            </w:rPr>
                          </w:pPr>
                          <w:r>
                            <w:rPr>
                              <w:i/>
                              <w:spacing w:val="-10"/>
                              <w:sz w:val="18"/>
                            </w:rPr>
                            <w:t>5</w:t>
                          </w:r>
                        </w:p>
                      </w:txbxContent>
                    </wps:txbx>
                    <wps:bodyPr wrap="square" lIns="0" tIns="0" rIns="0" bIns="0" rtlCol="0">
                      <a:noAutofit/>
                    </wps:bodyPr>
                  </wps:wsp>
                </a:graphicData>
              </a:graphic>
            </wp:anchor>
          </w:drawing>
        </mc:Choice>
        <mc:Fallback>
          <w:pict>
            <v:shape w14:anchorId="534CBCE4" id="Textbox 41" o:spid="_x0000_s1049" type="#_x0000_t202" style="position:absolute;margin-left:494.5pt;margin-top:774.8pt;width:6.5pt;height:12pt;z-index:-2520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" filled="f" stroked="f">
              <v:textbox inset="0,0,0,0">
                <w:txbxContent>
                  <w:p w14:paraId="534CC2EA" w14:textId="77777777" w:rsidR="00197CB7" w:rsidRDefault="00345D0E">
                    <w:pPr>
                      <w:spacing w:before="12"/>
                      <w:ind w:left="20"/>
                      <w:rPr>
                        <w:i/>
                        <w:sz w:val="18"/>
                      </w:rPr>
                    </w:pPr>
                    <w:r>
                      <w:rPr>
                        <w:i/>
                        <w:spacing w:val="-10"/>
                        <w:sz w:val="18"/>
                      </w:rPr>
                      <w:t>5</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D163E" w14:textId="77777777" w:rsidR="007D1875" w:rsidRDefault="007D1875">
    <w:pPr>
      <w:pStyle w:val="BodyText"/>
      <w:spacing w:line="14" w:lineRule="auto"/>
      <w:rPr>
        <w:sz w:val="20"/>
      </w:rPr>
    </w:pPr>
    <w:r>
      <w:rPr>
        <w:noProof/>
      </w:rPr>
      <mc:AlternateContent>
        <mc:Choice Requires="wps">
          <w:drawing>
            <wp:anchor distT="0" distB="0" distL="0" distR="0" simplePos="0" relativeHeight="252102656" behindDoc="1" locked="0" layoutInCell="1" allowOverlap="1" wp14:anchorId="029B036C" wp14:editId="1112467F">
              <wp:simplePos x="0" y="0"/>
              <wp:positionH relativeFrom="page">
                <wp:posOffset>6487933</wp:posOffset>
              </wp:positionH>
              <wp:positionV relativeFrom="page">
                <wp:posOffset>10244841</wp:posOffset>
              </wp:positionV>
              <wp:extent cx="139700" cy="152400"/>
              <wp:effectExtent l="0" t="0" r="0" b="0"/>
              <wp:wrapNone/>
              <wp:docPr id="813160965"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68130444" w14:textId="24CBB77B" w:rsidR="007D1875" w:rsidRDefault="00237711">
                          <w:pPr>
                            <w:spacing w:before="12"/>
                            <w:ind w:left="20"/>
                            <w:rPr>
                              <w:i/>
                              <w:sz w:val="18"/>
                            </w:rPr>
                          </w:pPr>
                          <w:r>
                            <w:rPr>
                              <w:i/>
                              <w:spacing w:val="-5"/>
                              <w:sz w:val="18"/>
                            </w:rPr>
                            <w:t>73</w:t>
                          </w:r>
                        </w:p>
                      </w:txbxContent>
                    </wps:txbx>
                    <wps:bodyPr wrap="square" lIns="0" tIns="0" rIns="0" bIns="0" rtlCol="0">
                      <a:noAutofit/>
                    </wps:bodyPr>
                  </wps:wsp>
                </a:graphicData>
              </a:graphic>
            </wp:anchor>
          </w:drawing>
        </mc:Choice>
        <mc:Fallback>
          <w:pict>
            <v:shapetype w14:anchorId="029B036C" id="_x0000_t202" coordsize="21600,21600" o:spt="202" path="m,l,21600r21600,l21600,xe">
              <v:stroke joinstyle="miter"/>
              <v:path gradientshapeok="t" o:connecttype="rect"/>
            </v:shapetype>
            <v:shape id="_x0000_s1258" type="#_x0000_t202" style="position:absolute;margin-left:510.85pt;margin-top:806.7pt;width:11pt;height:12pt;z-index:-2512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" filled="f" stroked="f">
              <v:textbox inset="0,0,0,0">
                <w:txbxContent>
                  <w:p w14:paraId="68130444" w14:textId="24CBB77B" w:rsidR="007D1875" w:rsidRDefault="00237711">
                    <w:pPr>
                      <w:spacing w:before="12"/>
                      <w:ind w:left="20"/>
                      <w:rPr>
                        <w:i/>
                        <w:sz w:val="18"/>
                      </w:rPr>
                    </w:pPr>
                    <w:r>
                      <w:rPr>
                        <w:i/>
                        <w:spacing w:val="-5"/>
                        <w:sz w:val="18"/>
                      </w:rPr>
                      <w:t>73</w:t>
                    </w:r>
                  </w:p>
                </w:txbxContent>
              </v:textbox>
              <w10:wrap anchorx="page" anchory="page"/>
            </v:shape>
          </w:pict>
        </mc:Fallback>
      </mc:AlternateContent>
    </w:r>
    <w:r>
      <w:rPr>
        <w:noProof/>
      </w:rPr>
      <mc:AlternateContent>
        <mc:Choice Requires="wps">
          <w:drawing>
            <wp:anchor distT="0" distB="0" distL="0" distR="0" simplePos="0" relativeHeight="252101632" behindDoc="1" locked="0" layoutInCell="1" allowOverlap="1" wp14:anchorId="76CB5C0C" wp14:editId="729742AD">
              <wp:simplePos x="0" y="0"/>
              <wp:positionH relativeFrom="page">
                <wp:posOffset>2798940</wp:posOffset>
              </wp:positionH>
              <wp:positionV relativeFrom="page">
                <wp:posOffset>10221697</wp:posOffset>
              </wp:positionV>
              <wp:extent cx="1939925" cy="152400"/>
              <wp:effectExtent l="0" t="0" r="0" b="0"/>
              <wp:wrapNone/>
              <wp:docPr id="1254714387"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3C979DCA"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76CB5C0C" id="_x0000_s1259" type="#_x0000_t202" style="position:absolute;margin-left:220.4pt;margin-top:804.85pt;width:152.75pt;height:12pt;z-index:-2512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MO5keGa&#10;AQAAJAMAAA4AAAAAAAAAAAAAAAAALgIAAGRycy9lMm9Eb2MueG1sUEsBAi0AFAAGAAgAAAAhAFre&#10;0mzhAAAADQEAAA8AAAAAAAAAAAAAAAAA9AMAAGRycy9kb3ducmV2LnhtbFBLBQYAAAAABAAEAPMA&#10;AAACBQAAAAA=&#10;" filled="f" stroked="f">
              <v:textbox inset="0,0,0,0">
                <w:txbxContent>
                  <w:p w14:paraId="3C979DCA"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40600" w14:textId="77777777" w:rsidR="007D1875" w:rsidRDefault="007D1875">
    <w:pPr>
      <w:pStyle w:val="BodyText"/>
      <w:spacing w:line="14" w:lineRule="auto"/>
      <w:rPr>
        <w:sz w:val="20"/>
      </w:rPr>
    </w:pPr>
    <w:r>
      <w:rPr>
        <w:noProof/>
      </w:rPr>
      <mc:AlternateContent>
        <mc:Choice Requires="wps">
          <w:drawing>
            <wp:anchor distT="0" distB="0" distL="0" distR="0" simplePos="0" relativeHeight="252103680" behindDoc="1" locked="0" layoutInCell="1" allowOverlap="1" wp14:anchorId="43371C38" wp14:editId="43D9E871">
              <wp:simplePos x="0" y="0"/>
              <wp:positionH relativeFrom="page">
                <wp:posOffset>885576</wp:posOffset>
              </wp:positionH>
              <wp:positionV relativeFrom="page">
                <wp:posOffset>10165328</wp:posOffset>
              </wp:positionV>
              <wp:extent cx="139700" cy="152400"/>
              <wp:effectExtent l="0" t="0" r="0" b="0"/>
              <wp:wrapNone/>
              <wp:docPr id="1143840292"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68FFE8B4" w14:textId="152269C2" w:rsidR="007D1875" w:rsidRDefault="00237711">
                          <w:pPr>
                            <w:spacing w:before="12"/>
                            <w:ind w:left="20"/>
                            <w:rPr>
                              <w:i/>
                              <w:sz w:val="18"/>
                            </w:rPr>
                          </w:pPr>
                          <w:r>
                            <w:rPr>
                              <w:i/>
                              <w:spacing w:val="-5"/>
                              <w:sz w:val="18"/>
                            </w:rPr>
                            <w:t>74</w:t>
                          </w:r>
                        </w:p>
                      </w:txbxContent>
                    </wps:txbx>
                    <wps:bodyPr wrap="square" lIns="0" tIns="0" rIns="0" bIns="0" rtlCol="0">
                      <a:noAutofit/>
                    </wps:bodyPr>
                  </wps:wsp>
                </a:graphicData>
              </a:graphic>
            </wp:anchor>
          </w:drawing>
        </mc:Choice>
        <mc:Fallback>
          <w:pict>
            <v:shapetype w14:anchorId="43371C38" id="_x0000_t202" coordsize="21600,21600" o:spt="202" path="m,l,21600r21600,l21600,xe">
              <v:stroke joinstyle="miter"/>
              <v:path gradientshapeok="t" o:connecttype="rect"/>
            </v:shapetype>
            <v:shape id="_x0000_s1260" type="#_x0000_t202" style="position:absolute;margin-left:69.75pt;margin-top:800.4pt;width:11pt;height:12pt;z-index:-2512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" filled="f" stroked="f">
              <v:textbox inset="0,0,0,0">
                <w:txbxContent>
                  <w:p w14:paraId="68FFE8B4" w14:textId="152269C2" w:rsidR="007D1875" w:rsidRDefault="00237711">
                    <w:pPr>
                      <w:spacing w:before="12"/>
                      <w:ind w:left="20"/>
                      <w:rPr>
                        <w:i/>
                        <w:sz w:val="18"/>
                      </w:rPr>
                    </w:pPr>
                    <w:r>
                      <w:rPr>
                        <w:i/>
                        <w:spacing w:val="-5"/>
                        <w:sz w:val="18"/>
                      </w:rPr>
                      <w:t>74</w:t>
                    </w:r>
                  </w:p>
                </w:txbxContent>
              </v:textbox>
              <w10:wrap anchorx="page" anchory="page"/>
            </v:shape>
          </w:pict>
        </mc:Fallback>
      </mc:AlternateContent>
    </w:r>
    <w:r>
      <w:rPr>
        <w:noProof/>
      </w:rPr>
      <mc:AlternateContent>
        <mc:Choice Requires="wps">
          <w:drawing>
            <wp:anchor distT="0" distB="0" distL="0" distR="0" simplePos="0" relativeHeight="252104704" behindDoc="1" locked="0" layoutInCell="1" allowOverlap="1" wp14:anchorId="740CF1F1" wp14:editId="2FAA91F4">
              <wp:simplePos x="0" y="0"/>
              <wp:positionH relativeFrom="page">
                <wp:posOffset>2798940</wp:posOffset>
              </wp:positionH>
              <wp:positionV relativeFrom="page">
                <wp:posOffset>10221697</wp:posOffset>
              </wp:positionV>
              <wp:extent cx="1939925" cy="152400"/>
              <wp:effectExtent l="0" t="0" r="0" b="0"/>
              <wp:wrapNone/>
              <wp:docPr id="114565596"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EF6B456"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740CF1F1" id="_x0000_s1261" type="#_x0000_t202" style="position:absolute;margin-left:220.4pt;margin-top:804.85pt;width:152.75pt;height:12pt;z-index:-2512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BBuCh+a&#10;AQAAJAMAAA4AAAAAAAAAAAAAAAAALgIAAGRycy9lMm9Eb2MueG1sUEsBAi0AFAAGAAgAAAAhAFre&#10;0mzhAAAADQEAAA8AAAAAAAAAAAAAAAAA9AMAAGRycy9kb3ducmV2LnhtbFBLBQYAAAAABAAEAPMA&#10;AAACBQAAAAA=&#10;" filled="f" stroked="f">
              <v:textbox inset="0,0,0,0">
                <w:txbxContent>
                  <w:p w14:paraId="5EF6B456" w14:textId="77777777" w:rsidR="007D1875" w:rsidRDefault="007D1875">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31203" w14:textId="77777777" w:rsidR="00237711" w:rsidRDefault="00237711">
    <w:pPr>
      <w:pStyle w:val="BodyText"/>
      <w:spacing w:line="14" w:lineRule="auto"/>
      <w:rPr>
        <w:sz w:val="20"/>
      </w:rPr>
    </w:pPr>
    <w:r>
      <w:rPr>
        <w:noProof/>
      </w:rPr>
      <mc:AlternateContent>
        <mc:Choice Requires="wps">
          <w:drawing>
            <wp:anchor distT="0" distB="0" distL="0" distR="0" simplePos="0" relativeHeight="252111872" behindDoc="1" locked="0" layoutInCell="1" allowOverlap="1" wp14:anchorId="3006E41E" wp14:editId="136A2360">
              <wp:simplePos x="0" y="0"/>
              <wp:positionH relativeFrom="page">
                <wp:posOffset>6487933</wp:posOffset>
              </wp:positionH>
              <wp:positionV relativeFrom="page">
                <wp:posOffset>10244841</wp:posOffset>
              </wp:positionV>
              <wp:extent cx="139700" cy="152400"/>
              <wp:effectExtent l="0" t="0" r="0" b="0"/>
              <wp:wrapNone/>
              <wp:docPr id="732288339"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04F2FB9A" w14:textId="5B0980AC" w:rsidR="00237711" w:rsidRDefault="00237711">
                          <w:pPr>
                            <w:spacing w:before="12"/>
                            <w:ind w:left="20"/>
                            <w:rPr>
                              <w:i/>
                              <w:sz w:val="18"/>
                            </w:rPr>
                          </w:pPr>
                          <w:r>
                            <w:rPr>
                              <w:i/>
                              <w:spacing w:val="-5"/>
                              <w:sz w:val="18"/>
                            </w:rPr>
                            <w:t>75</w:t>
                          </w:r>
                        </w:p>
                      </w:txbxContent>
                    </wps:txbx>
                    <wps:bodyPr wrap="square" lIns="0" tIns="0" rIns="0" bIns="0" rtlCol="0">
                      <a:noAutofit/>
                    </wps:bodyPr>
                  </wps:wsp>
                </a:graphicData>
              </a:graphic>
            </wp:anchor>
          </w:drawing>
        </mc:Choice>
        <mc:Fallback>
          <w:pict>
            <v:shapetype w14:anchorId="3006E41E" id="_x0000_t202" coordsize="21600,21600" o:spt="202" path="m,l,21600r21600,l21600,xe">
              <v:stroke joinstyle="miter"/>
              <v:path gradientshapeok="t" o:connecttype="rect"/>
            </v:shapetype>
            <v:shape id="_x0000_s1262" type="#_x0000_t202" style="position:absolute;margin-left:510.85pt;margin-top:806.7pt;width:11pt;height:12pt;z-index:-2512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" filled="f" stroked="f">
              <v:textbox inset="0,0,0,0">
                <w:txbxContent>
                  <w:p w14:paraId="04F2FB9A" w14:textId="5B0980AC" w:rsidR="00237711" w:rsidRDefault="00237711">
                    <w:pPr>
                      <w:spacing w:before="12"/>
                      <w:ind w:left="20"/>
                      <w:rPr>
                        <w:i/>
                        <w:sz w:val="18"/>
                      </w:rPr>
                    </w:pPr>
                    <w:r>
                      <w:rPr>
                        <w:i/>
                        <w:spacing w:val="-5"/>
                        <w:sz w:val="18"/>
                      </w:rPr>
                      <w:t>75</w:t>
                    </w:r>
                  </w:p>
                </w:txbxContent>
              </v:textbox>
              <w10:wrap anchorx="page" anchory="page"/>
            </v:shape>
          </w:pict>
        </mc:Fallback>
      </mc:AlternateContent>
    </w:r>
    <w:r>
      <w:rPr>
        <w:noProof/>
      </w:rPr>
      <mc:AlternateContent>
        <mc:Choice Requires="wps">
          <w:drawing>
            <wp:anchor distT="0" distB="0" distL="0" distR="0" simplePos="0" relativeHeight="252110848" behindDoc="1" locked="0" layoutInCell="1" allowOverlap="1" wp14:anchorId="69DBD07F" wp14:editId="30DA81F0">
              <wp:simplePos x="0" y="0"/>
              <wp:positionH relativeFrom="page">
                <wp:posOffset>2798940</wp:posOffset>
              </wp:positionH>
              <wp:positionV relativeFrom="page">
                <wp:posOffset>10221697</wp:posOffset>
              </wp:positionV>
              <wp:extent cx="1939925" cy="152400"/>
              <wp:effectExtent l="0" t="0" r="0" b="0"/>
              <wp:wrapNone/>
              <wp:docPr id="574083659"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4F6F196B" w14:textId="77777777" w:rsidR="00237711" w:rsidRDefault="00237711">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69DBD07F" id="_x0000_s1263" type="#_x0000_t202" style="position:absolute;margin-left:220.4pt;margin-top:804.85pt;width:152.75pt;height:12pt;z-index:-2512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7eU/ya&#10;AQAAJAMAAA4AAAAAAAAAAAAAAAAALgIAAGRycy9lMm9Eb2MueG1sUEsBAi0AFAAGAAgAAAAhAFre&#10;0mzhAAAADQEAAA8AAAAAAAAAAAAAAAAA9AMAAGRycy9kb3ducmV2LnhtbFBLBQYAAAAABAAEAPMA&#10;AAACBQAAAAA=&#10;" filled="f" stroked="f">
              <v:textbox inset="0,0,0,0">
                <w:txbxContent>
                  <w:p w14:paraId="4F6F196B" w14:textId="77777777" w:rsidR="00237711" w:rsidRDefault="00237711">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C" w14:textId="77777777" w:rsidR="00197CB7" w:rsidRDefault="00345D0E">
    <w:pPr>
      <w:pStyle w:val="BodyText"/>
      <w:spacing w:line="14" w:lineRule="auto"/>
      <w:rPr>
        <w:sz w:val="20"/>
      </w:rPr>
    </w:pPr>
    <w:r>
      <w:rPr>
        <w:noProof/>
      </w:rPr>
      <mc:AlternateContent>
        <mc:Choice Requires="wps">
          <w:drawing>
            <wp:anchor distT="0" distB="0" distL="0" distR="0" simplePos="0" relativeHeight="251872256" behindDoc="1" locked="0" layoutInCell="1" allowOverlap="1" wp14:anchorId="534CBE92" wp14:editId="534CBE93">
              <wp:simplePos x="0" y="0"/>
              <wp:positionH relativeFrom="page">
                <wp:posOffset>2798940</wp:posOffset>
              </wp:positionH>
              <wp:positionV relativeFrom="page">
                <wp:posOffset>10221697</wp:posOffset>
              </wp:positionV>
              <wp:extent cx="1939925" cy="15240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B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92" id="_x0000_t202" coordsize="21600,21600" o:spt="202" path="m,l,21600r21600,l21600,xe">
              <v:stroke joinstyle="miter"/>
              <v:path gradientshapeok="t" o:connecttype="rect"/>
            </v:shapetype>
            <v:shape id="Textbox 280" o:spid="_x0000_s1266" type="#_x0000_t202" style="position:absolute;margin-left:220.4pt;margin-top:804.85pt;width:152.75pt;height:12pt;z-index:-251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" filled="f" stroked="f">
              <v:textbox inset="0,0,0,0">
                <w:txbxContent>
                  <w:p w14:paraId="534CC3B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73280" behindDoc="1" locked="0" layoutInCell="1" allowOverlap="1" wp14:anchorId="534CBE94" wp14:editId="534CBE95">
              <wp:simplePos x="0" y="0"/>
              <wp:positionH relativeFrom="page">
                <wp:posOffset>6496304</wp:posOffset>
              </wp:positionH>
              <wp:positionV relativeFrom="page">
                <wp:posOffset>10221697</wp:posOffset>
              </wp:positionV>
              <wp:extent cx="139700" cy="15240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B9" w14:textId="77777777" w:rsidR="00197CB7" w:rsidRDefault="00345D0E">
                          <w:pPr>
                            <w:spacing w:before="12"/>
                            <w:ind w:left="20"/>
                            <w:rPr>
                              <w:i/>
                              <w:sz w:val="18"/>
                            </w:rPr>
                          </w:pPr>
                          <w:r>
                            <w:rPr>
                              <w:i/>
                              <w:spacing w:val="-5"/>
                              <w:sz w:val="18"/>
                            </w:rPr>
                            <w:t>77</w:t>
                          </w:r>
                        </w:p>
                      </w:txbxContent>
                    </wps:txbx>
                    <wps:bodyPr wrap="square" lIns="0" tIns="0" rIns="0" bIns="0" rtlCol="0">
                      <a:noAutofit/>
                    </wps:bodyPr>
                  </wps:wsp>
                </a:graphicData>
              </a:graphic>
            </wp:anchor>
          </w:drawing>
        </mc:Choice>
        <mc:Fallback>
          <w:pict>
            <v:shape w14:anchorId="534CBE94" id="Textbox 281" o:spid="_x0000_s1267" type="#_x0000_t202" style="position:absolute;margin-left:511.5pt;margin-top:804.85pt;width:11pt;height:12pt;z-index:-251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Blv+1ZcBAAAj&#10;AwAADgAAAAAAAAAAAAAAAAAuAgAAZHJzL2Uyb0RvYy54bWxQSwECLQAUAAYACAAAACEAo83NHOAA&#10;AAAPAQAADwAAAAAAAAAAAAAAAADxAwAAZHJzL2Rvd25yZXYueG1sUEsFBgAAAAAEAAQA8wAAAP4E&#10;AAAAAA==&#10;" filled="f" stroked="f">
              <v:textbox inset="0,0,0,0">
                <w:txbxContent>
                  <w:p w14:paraId="534CC3B9" w14:textId="77777777" w:rsidR="00197CB7" w:rsidRDefault="00345D0E">
                    <w:pPr>
                      <w:spacing w:before="12"/>
                      <w:ind w:left="20"/>
                      <w:rPr>
                        <w:i/>
                        <w:sz w:val="18"/>
                      </w:rPr>
                    </w:pPr>
                    <w:r>
                      <w:rPr>
                        <w:i/>
                        <w:spacing w:val="-5"/>
                        <w:sz w:val="18"/>
                      </w:rPr>
                      <w:t>77</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D" w14:textId="77777777" w:rsidR="00197CB7" w:rsidRDefault="00345D0E">
    <w:pPr>
      <w:pStyle w:val="BodyText"/>
      <w:spacing w:line="14" w:lineRule="auto"/>
      <w:rPr>
        <w:sz w:val="20"/>
      </w:rPr>
    </w:pPr>
    <w:r>
      <w:rPr>
        <w:noProof/>
      </w:rPr>
      <mc:AlternateContent>
        <mc:Choice Requires="wps">
          <w:drawing>
            <wp:anchor distT="0" distB="0" distL="0" distR="0" simplePos="0" relativeHeight="251870208" behindDoc="1" locked="0" layoutInCell="1" allowOverlap="1" wp14:anchorId="534CBE96" wp14:editId="534CBE97">
              <wp:simplePos x="0" y="0"/>
              <wp:positionH relativeFrom="page">
                <wp:posOffset>901700</wp:posOffset>
              </wp:positionH>
              <wp:positionV relativeFrom="page">
                <wp:posOffset>10221697</wp:posOffset>
              </wp:positionV>
              <wp:extent cx="139700" cy="15240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B6" w14:textId="77777777" w:rsidR="00197CB7" w:rsidRDefault="00345D0E">
                          <w:pPr>
                            <w:spacing w:before="12"/>
                            <w:ind w:left="20"/>
                            <w:rPr>
                              <w:i/>
                              <w:sz w:val="18"/>
                            </w:rPr>
                          </w:pPr>
                          <w:r>
                            <w:rPr>
                              <w:i/>
                              <w:spacing w:val="-5"/>
                              <w:sz w:val="18"/>
                            </w:rPr>
                            <w:t>76</w:t>
                          </w:r>
                        </w:p>
                      </w:txbxContent>
                    </wps:txbx>
                    <wps:bodyPr wrap="square" lIns="0" tIns="0" rIns="0" bIns="0" rtlCol="0">
                      <a:noAutofit/>
                    </wps:bodyPr>
                  </wps:wsp>
                </a:graphicData>
              </a:graphic>
            </wp:anchor>
          </w:drawing>
        </mc:Choice>
        <mc:Fallback>
          <w:pict>
            <v:shapetype w14:anchorId="534CBE96" id="_x0000_t202" coordsize="21600,21600" o:spt="202" path="m,l,21600r21600,l21600,xe">
              <v:stroke joinstyle="miter"/>
              <v:path gradientshapeok="t" o:connecttype="rect"/>
            </v:shapetype>
            <v:shape id="Textbox 278" o:spid="_x0000_s1268" type="#_x0000_t202" style="position:absolute;margin-left:71pt;margin-top:804.85pt;width:11pt;height:12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" filled="f" stroked="f">
              <v:textbox inset="0,0,0,0">
                <w:txbxContent>
                  <w:p w14:paraId="534CC3B6" w14:textId="77777777" w:rsidR="00197CB7" w:rsidRDefault="00345D0E">
                    <w:pPr>
                      <w:spacing w:before="12"/>
                      <w:ind w:left="20"/>
                      <w:rPr>
                        <w:i/>
                        <w:sz w:val="18"/>
                      </w:rPr>
                    </w:pPr>
                    <w:r>
                      <w:rPr>
                        <w:i/>
                        <w:spacing w:val="-5"/>
                        <w:sz w:val="18"/>
                      </w:rPr>
                      <w:t>76</w:t>
                    </w:r>
                  </w:p>
                </w:txbxContent>
              </v:textbox>
              <w10:wrap anchorx="page" anchory="page"/>
            </v:shape>
          </w:pict>
        </mc:Fallback>
      </mc:AlternateContent>
    </w:r>
    <w:r>
      <w:rPr>
        <w:noProof/>
      </w:rPr>
      <mc:AlternateContent>
        <mc:Choice Requires="wps">
          <w:drawing>
            <wp:anchor distT="0" distB="0" distL="0" distR="0" simplePos="0" relativeHeight="251871232" behindDoc="1" locked="0" layoutInCell="1" allowOverlap="1" wp14:anchorId="534CBE98" wp14:editId="534CBE99">
              <wp:simplePos x="0" y="0"/>
              <wp:positionH relativeFrom="page">
                <wp:posOffset>2798940</wp:posOffset>
              </wp:positionH>
              <wp:positionV relativeFrom="page">
                <wp:posOffset>10221697</wp:posOffset>
              </wp:positionV>
              <wp:extent cx="1939925" cy="15240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B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98" id="Textbox 279" o:spid="_x0000_s1269" type="#_x0000_t202" style="position:absolute;margin-left:220.4pt;margin-top:804.85pt;width:152.75pt;height:12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HZfBaa&#10;AQAAJAMAAA4AAAAAAAAAAAAAAAAALgIAAGRycy9lMm9Eb2MueG1sUEsBAi0AFAAGAAgAAAAhAFre&#10;0mzhAAAADQEAAA8AAAAAAAAAAAAAAAAA9AMAAGRycy9kb3ducmV2LnhtbFBLBQYAAAAABAAEAPMA&#10;AAACBQAAAAA=&#10;" filled="f" stroked="f">
              <v:textbox inset="0,0,0,0">
                <w:txbxContent>
                  <w:p w14:paraId="534CC3B7"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0" w14:textId="77777777" w:rsidR="00197CB7" w:rsidRDefault="00345D0E">
    <w:pPr>
      <w:pStyle w:val="BodyText"/>
      <w:spacing w:line="14" w:lineRule="auto"/>
      <w:rPr>
        <w:sz w:val="20"/>
      </w:rPr>
    </w:pPr>
    <w:r>
      <w:rPr>
        <w:noProof/>
      </w:rPr>
      <mc:AlternateContent>
        <mc:Choice Requires="wps">
          <w:drawing>
            <wp:anchor distT="0" distB="0" distL="0" distR="0" simplePos="0" relativeHeight="251878400" behindDoc="1" locked="0" layoutInCell="1" allowOverlap="1" wp14:anchorId="534CBE9E" wp14:editId="534CBE9F">
              <wp:simplePos x="0" y="0"/>
              <wp:positionH relativeFrom="page">
                <wp:posOffset>2798940</wp:posOffset>
              </wp:positionH>
              <wp:positionV relativeFrom="page">
                <wp:posOffset>10221697</wp:posOffset>
              </wp:positionV>
              <wp:extent cx="1939925" cy="15240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B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9E" id="_x0000_t202" coordsize="21600,21600" o:spt="202" path="m,l,21600r21600,l21600,xe">
              <v:stroke joinstyle="miter"/>
              <v:path gradientshapeok="t" o:connecttype="rect"/>
            </v:shapetype>
            <v:shape id="Textbox 286" o:spid="_x0000_s1272" type="#_x0000_t202" style="position:absolute;margin-left:220.4pt;margin-top:804.85pt;width:152.75pt;height:12pt;z-index:-251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ItmEnqa&#10;AQAAJAMAAA4AAAAAAAAAAAAAAAAALgIAAGRycy9lMm9Eb2MueG1sUEsBAi0AFAAGAAgAAAAhAFre&#10;0mzhAAAADQEAAA8AAAAAAAAAAAAAAAAA9AMAAGRycy9kb3ducmV2LnhtbFBLBQYAAAAABAAEAPMA&#10;AAACBQAAAAA=&#10;" filled="f" stroked="f">
              <v:textbox inset="0,0,0,0">
                <w:txbxContent>
                  <w:p w14:paraId="534CC3BE"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79424" behindDoc="1" locked="0" layoutInCell="1" allowOverlap="1" wp14:anchorId="534CBEA0" wp14:editId="534CBEA1">
              <wp:simplePos x="0" y="0"/>
              <wp:positionH relativeFrom="page">
                <wp:posOffset>6496304</wp:posOffset>
              </wp:positionH>
              <wp:positionV relativeFrom="page">
                <wp:posOffset>10221697</wp:posOffset>
              </wp:positionV>
              <wp:extent cx="139700" cy="15240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BF" w14:textId="77777777" w:rsidR="00197CB7" w:rsidRDefault="00345D0E">
                          <w:pPr>
                            <w:spacing w:before="12"/>
                            <w:ind w:left="20"/>
                            <w:rPr>
                              <w:i/>
                              <w:sz w:val="18"/>
                            </w:rPr>
                          </w:pPr>
                          <w:r>
                            <w:rPr>
                              <w:i/>
                              <w:spacing w:val="-5"/>
                              <w:sz w:val="18"/>
                            </w:rPr>
                            <w:t>79</w:t>
                          </w:r>
                        </w:p>
                      </w:txbxContent>
                    </wps:txbx>
                    <wps:bodyPr wrap="square" lIns="0" tIns="0" rIns="0" bIns="0" rtlCol="0">
                      <a:noAutofit/>
                    </wps:bodyPr>
                  </wps:wsp>
                </a:graphicData>
              </a:graphic>
            </wp:anchor>
          </w:drawing>
        </mc:Choice>
        <mc:Fallback>
          <w:pict>
            <v:shape w14:anchorId="534CBEA0" id="Textbox 287" o:spid="_x0000_s1273" type="#_x0000_t202" style="position:absolute;margin-left:511.5pt;margin-top:804.85pt;width:11pt;height:12pt;z-index:-251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1YxlK5cBAAAj&#10;AwAADgAAAAAAAAAAAAAAAAAuAgAAZHJzL2Uyb0RvYy54bWxQSwECLQAUAAYACAAAACEAo83NHOAA&#10;AAAPAQAADwAAAAAAAAAAAAAAAADxAwAAZHJzL2Rvd25yZXYueG1sUEsFBgAAAAAEAAQA8wAAAP4E&#10;AAAAAA==&#10;" filled="f" stroked="f">
              <v:textbox inset="0,0,0,0">
                <w:txbxContent>
                  <w:p w14:paraId="534CC3BF" w14:textId="77777777" w:rsidR="00197CB7" w:rsidRDefault="00345D0E">
                    <w:pPr>
                      <w:spacing w:before="12"/>
                      <w:ind w:left="20"/>
                      <w:rPr>
                        <w:i/>
                        <w:sz w:val="18"/>
                      </w:rPr>
                    </w:pPr>
                    <w:r>
                      <w:rPr>
                        <w:i/>
                        <w:spacing w:val="-5"/>
                        <w:sz w:val="18"/>
                      </w:rPr>
                      <w:t>79</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1" w14:textId="77777777" w:rsidR="00197CB7" w:rsidRDefault="00345D0E">
    <w:pPr>
      <w:pStyle w:val="BodyText"/>
      <w:spacing w:line="14" w:lineRule="auto"/>
      <w:rPr>
        <w:sz w:val="20"/>
      </w:rPr>
    </w:pPr>
    <w:r>
      <w:rPr>
        <w:noProof/>
      </w:rPr>
      <mc:AlternateContent>
        <mc:Choice Requires="wps">
          <w:drawing>
            <wp:anchor distT="0" distB="0" distL="0" distR="0" simplePos="0" relativeHeight="251876352" behindDoc="1" locked="0" layoutInCell="1" allowOverlap="1" wp14:anchorId="534CBEA2" wp14:editId="534CBEA3">
              <wp:simplePos x="0" y="0"/>
              <wp:positionH relativeFrom="page">
                <wp:posOffset>901700</wp:posOffset>
              </wp:positionH>
              <wp:positionV relativeFrom="page">
                <wp:posOffset>10221697</wp:posOffset>
              </wp:positionV>
              <wp:extent cx="139700" cy="15240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BC" w14:textId="77777777" w:rsidR="00197CB7" w:rsidRDefault="00345D0E">
                          <w:pPr>
                            <w:spacing w:before="12"/>
                            <w:ind w:left="20"/>
                            <w:rPr>
                              <w:i/>
                              <w:sz w:val="18"/>
                            </w:rPr>
                          </w:pPr>
                          <w:r>
                            <w:rPr>
                              <w:i/>
                              <w:spacing w:val="-5"/>
                              <w:sz w:val="18"/>
                            </w:rPr>
                            <w:t>78</w:t>
                          </w:r>
                        </w:p>
                      </w:txbxContent>
                    </wps:txbx>
                    <wps:bodyPr wrap="square" lIns="0" tIns="0" rIns="0" bIns="0" rtlCol="0">
                      <a:noAutofit/>
                    </wps:bodyPr>
                  </wps:wsp>
                </a:graphicData>
              </a:graphic>
            </wp:anchor>
          </w:drawing>
        </mc:Choice>
        <mc:Fallback>
          <w:pict>
            <v:shapetype w14:anchorId="534CBEA2" id="_x0000_t202" coordsize="21600,21600" o:spt="202" path="m,l,21600r21600,l21600,xe">
              <v:stroke joinstyle="miter"/>
              <v:path gradientshapeok="t" o:connecttype="rect"/>
            </v:shapetype>
            <v:shape id="Textbox 284" o:spid="_x0000_s1274" type="#_x0000_t202" style="position:absolute;margin-left:71pt;margin-top:804.85pt;width:11pt;height:12pt;z-index:-251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D7TdaflwEAACMD&#10;AAAOAAAAAAAAAAAAAAAAAC4CAABkcnMvZTJvRG9jLnhtbFBLAQItABQABgAIAAAAIQAgvINC3wAA&#10;AA0BAAAPAAAAAAAAAAAAAAAAAPEDAABkcnMvZG93bnJldi54bWxQSwUGAAAAAAQABADzAAAA/QQA&#10;AAAA&#10;" filled="f" stroked="f">
              <v:textbox inset="0,0,0,0">
                <w:txbxContent>
                  <w:p w14:paraId="534CC3BC" w14:textId="77777777" w:rsidR="00197CB7" w:rsidRDefault="00345D0E">
                    <w:pPr>
                      <w:spacing w:before="12"/>
                      <w:ind w:left="20"/>
                      <w:rPr>
                        <w:i/>
                        <w:sz w:val="18"/>
                      </w:rPr>
                    </w:pPr>
                    <w:r>
                      <w:rPr>
                        <w:i/>
                        <w:spacing w:val="-5"/>
                        <w:sz w:val="18"/>
                      </w:rPr>
                      <w:t>78</w:t>
                    </w:r>
                  </w:p>
                </w:txbxContent>
              </v:textbox>
              <w10:wrap anchorx="page" anchory="page"/>
            </v:shape>
          </w:pict>
        </mc:Fallback>
      </mc:AlternateContent>
    </w:r>
    <w:r>
      <w:rPr>
        <w:noProof/>
      </w:rPr>
      <mc:AlternateContent>
        <mc:Choice Requires="wps">
          <w:drawing>
            <wp:anchor distT="0" distB="0" distL="0" distR="0" simplePos="0" relativeHeight="251877376" behindDoc="1" locked="0" layoutInCell="1" allowOverlap="1" wp14:anchorId="534CBEA4" wp14:editId="534CBEA5">
              <wp:simplePos x="0" y="0"/>
              <wp:positionH relativeFrom="page">
                <wp:posOffset>2798940</wp:posOffset>
              </wp:positionH>
              <wp:positionV relativeFrom="page">
                <wp:posOffset>10221697</wp:posOffset>
              </wp:positionV>
              <wp:extent cx="1939925" cy="15240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B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A4" id="Textbox 285" o:spid="_x0000_s1275" type="#_x0000_t202" style="position:absolute;margin-left:220.4pt;margin-top:804.85pt;width:152.75pt;height:12pt;z-index:-251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Wnoc6a&#10;AQAAJAMAAA4AAAAAAAAAAAAAAAAALgIAAGRycy9lMm9Eb2MueG1sUEsBAi0AFAAGAAgAAAAhAFre&#10;0mzhAAAADQEAAA8AAAAAAAAAAAAAAAAA9AMAAGRycy9kb3ducmV2LnhtbFBLBQYAAAAABAAEAPMA&#10;AAACBQAAAAA=&#10;" filled="f" stroked="f">
              <v:textbox inset="0,0,0,0">
                <w:txbxContent>
                  <w:p w14:paraId="534CC3BD"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4" w14:textId="77777777" w:rsidR="00197CB7" w:rsidRDefault="00345D0E">
    <w:pPr>
      <w:pStyle w:val="BodyText"/>
      <w:spacing w:line="14" w:lineRule="auto"/>
      <w:rPr>
        <w:sz w:val="20"/>
      </w:rPr>
    </w:pPr>
    <w:r>
      <w:rPr>
        <w:noProof/>
      </w:rPr>
      <mc:AlternateContent>
        <mc:Choice Requires="wps">
          <w:drawing>
            <wp:anchor distT="0" distB="0" distL="0" distR="0" simplePos="0" relativeHeight="251884544" behindDoc="1" locked="0" layoutInCell="1" allowOverlap="1" wp14:anchorId="534CBEAA" wp14:editId="534CBEAB">
              <wp:simplePos x="0" y="0"/>
              <wp:positionH relativeFrom="page">
                <wp:posOffset>2798940</wp:posOffset>
              </wp:positionH>
              <wp:positionV relativeFrom="page">
                <wp:posOffset>10221697</wp:posOffset>
              </wp:positionV>
              <wp:extent cx="1939925" cy="15240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C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AA" id="_x0000_t202" coordsize="21600,21600" o:spt="202" path="m,l,21600r21600,l21600,xe">
              <v:stroke joinstyle="miter"/>
              <v:path gradientshapeok="t" o:connecttype="rect"/>
            </v:shapetype>
            <v:shape id="Textbox 292" o:spid="_x0000_s1278" type="#_x0000_t202" style="position:absolute;margin-left:220.4pt;margin-top:804.85pt;width:152.75pt;height:12pt;z-index:-251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D15GY+a&#10;AQAAJAMAAA4AAAAAAAAAAAAAAAAALgIAAGRycy9lMm9Eb2MueG1sUEsBAi0AFAAGAAgAAAAhAFre&#10;0mzhAAAADQEAAA8AAAAAAAAAAAAAAAAA9AMAAGRycy9kb3ducmV2LnhtbFBLBQYAAAAABAAEAPMA&#10;AAACBQAAAAA=&#10;" filled="f" stroked="f">
              <v:textbox inset="0,0,0,0">
                <w:txbxContent>
                  <w:p w14:paraId="534CC3C4"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85568" behindDoc="1" locked="0" layoutInCell="1" allowOverlap="1" wp14:anchorId="534CBEAC" wp14:editId="534CBEAD">
              <wp:simplePos x="0" y="0"/>
              <wp:positionH relativeFrom="page">
                <wp:posOffset>6496304</wp:posOffset>
              </wp:positionH>
              <wp:positionV relativeFrom="page">
                <wp:posOffset>10221697</wp:posOffset>
              </wp:positionV>
              <wp:extent cx="139700" cy="15240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C5" w14:textId="77777777" w:rsidR="00197CB7" w:rsidRDefault="00345D0E">
                          <w:pPr>
                            <w:spacing w:before="12"/>
                            <w:ind w:left="20"/>
                            <w:rPr>
                              <w:i/>
                              <w:sz w:val="18"/>
                            </w:rPr>
                          </w:pPr>
                          <w:r>
                            <w:rPr>
                              <w:i/>
                              <w:spacing w:val="-5"/>
                              <w:sz w:val="18"/>
                            </w:rPr>
                            <w:t>81</w:t>
                          </w:r>
                        </w:p>
                      </w:txbxContent>
                    </wps:txbx>
                    <wps:bodyPr wrap="square" lIns="0" tIns="0" rIns="0" bIns="0" rtlCol="0">
                      <a:noAutofit/>
                    </wps:bodyPr>
                  </wps:wsp>
                </a:graphicData>
              </a:graphic>
            </wp:anchor>
          </w:drawing>
        </mc:Choice>
        <mc:Fallback>
          <w:pict>
            <v:shape w14:anchorId="534CBEAC" id="Textbox 293" o:spid="_x0000_s1279" type="#_x0000_t202" style="position:absolute;margin-left:511.5pt;margin-top:804.85pt;width:11pt;height:12pt;z-index:-251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Y5Nu3pcBAAAj&#10;AwAADgAAAAAAAAAAAAAAAAAuAgAAZHJzL2Uyb0RvYy54bWxQSwECLQAUAAYACAAAACEAo83NHOAA&#10;AAAPAQAADwAAAAAAAAAAAAAAAADxAwAAZHJzL2Rvd25yZXYueG1sUEsFBgAAAAAEAAQA8wAAAP4E&#10;AAAAAA==&#10;" filled="f" stroked="f">
              <v:textbox inset="0,0,0,0">
                <w:txbxContent>
                  <w:p w14:paraId="534CC3C5" w14:textId="77777777" w:rsidR="00197CB7" w:rsidRDefault="00345D0E">
                    <w:pPr>
                      <w:spacing w:before="12"/>
                      <w:ind w:left="20"/>
                      <w:rPr>
                        <w:i/>
                        <w:sz w:val="18"/>
                      </w:rPr>
                    </w:pPr>
                    <w:r>
                      <w:rPr>
                        <w:i/>
                        <w:spacing w:val="-5"/>
                        <w:sz w:val="18"/>
                      </w:rPr>
                      <w:t>81</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5" w14:textId="77777777" w:rsidR="00197CB7" w:rsidRDefault="00345D0E">
    <w:pPr>
      <w:pStyle w:val="BodyText"/>
      <w:spacing w:line="14" w:lineRule="auto"/>
      <w:rPr>
        <w:sz w:val="20"/>
      </w:rPr>
    </w:pPr>
    <w:r>
      <w:rPr>
        <w:noProof/>
      </w:rPr>
      <mc:AlternateContent>
        <mc:Choice Requires="wps">
          <w:drawing>
            <wp:anchor distT="0" distB="0" distL="0" distR="0" simplePos="0" relativeHeight="251882496" behindDoc="1" locked="0" layoutInCell="1" allowOverlap="1" wp14:anchorId="534CBEAE" wp14:editId="534CBEAF">
              <wp:simplePos x="0" y="0"/>
              <wp:positionH relativeFrom="page">
                <wp:posOffset>901700</wp:posOffset>
              </wp:positionH>
              <wp:positionV relativeFrom="page">
                <wp:posOffset>10221697</wp:posOffset>
              </wp:positionV>
              <wp:extent cx="139700" cy="15240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C2" w14:textId="77777777" w:rsidR="00197CB7" w:rsidRDefault="00345D0E">
                          <w:pPr>
                            <w:spacing w:before="12"/>
                            <w:ind w:left="20"/>
                            <w:rPr>
                              <w:i/>
                              <w:sz w:val="18"/>
                            </w:rPr>
                          </w:pPr>
                          <w:r>
                            <w:rPr>
                              <w:i/>
                              <w:spacing w:val="-5"/>
                              <w:sz w:val="18"/>
                            </w:rPr>
                            <w:t>80</w:t>
                          </w:r>
                        </w:p>
                      </w:txbxContent>
                    </wps:txbx>
                    <wps:bodyPr wrap="square" lIns="0" tIns="0" rIns="0" bIns="0" rtlCol="0">
                      <a:noAutofit/>
                    </wps:bodyPr>
                  </wps:wsp>
                </a:graphicData>
              </a:graphic>
            </wp:anchor>
          </w:drawing>
        </mc:Choice>
        <mc:Fallback>
          <w:pict>
            <v:shapetype w14:anchorId="534CBEAE" id="_x0000_t202" coordsize="21600,21600" o:spt="202" path="m,l,21600r21600,l21600,xe">
              <v:stroke joinstyle="miter"/>
              <v:path gradientshapeok="t" o:connecttype="rect"/>
            </v:shapetype>
            <v:shape id="Textbox 290" o:spid="_x0000_s1280" type="#_x0000_t202" style="position:absolute;margin-left:71pt;margin-top:804.85pt;width:11pt;height:12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" filled="f" stroked="f">
              <v:textbox inset="0,0,0,0">
                <w:txbxContent>
                  <w:p w14:paraId="534CC3C2" w14:textId="77777777" w:rsidR="00197CB7" w:rsidRDefault="00345D0E">
                    <w:pPr>
                      <w:spacing w:before="12"/>
                      <w:ind w:left="20"/>
                      <w:rPr>
                        <w:i/>
                        <w:sz w:val="18"/>
                      </w:rPr>
                    </w:pPr>
                    <w:r>
                      <w:rPr>
                        <w:i/>
                        <w:spacing w:val="-5"/>
                        <w:sz w:val="18"/>
                      </w:rPr>
                      <w:t>80</w:t>
                    </w:r>
                  </w:p>
                </w:txbxContent>
              </v:textbox>
              <w10:wrap anchorx="page" anchory="page"/>
            </v:shape>
          </w:pict>
        </mc:Fallback>
      </mc:AlternateContent>
    </w:r>
    <w:r>
      <w:rPr>
        <w:noProof/>
      </w:rPr>
      <mc:AlternateContent>
        <mc:Choice Requires="wps">
          <w:drawing>
            <wp:anchor distT="0" distB="0" distL="0" distR="0" simplePos="0" relativeHeight="251883520" behindDoc="1" locked="0" layoutInCell="1" allowOverlap="1" wp14:anchorId="534CBEB0" wp14:editId="534CBEB1">
              <wp:simplePos x="0" y="0"/>
              <wp:positionH relativeFrom="page">
                <wp:posOffset>2798940</wp:posOffset>
              </wp:positionH>
              <wp:positionV relativeFrom="page">
                <wp:posOffset>10221697</wp:posOffset>
              </wp:positionV>
              <wp:extent cx="1939925" cy="15240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C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B0" id="Textbox 291" o:spid="_x0000_s1281" type="#_x0000_t202" style="position:absolute;margin-left:220.4pt;margin-top:804.85pt;width:152.75pt;height:12pt;z-index:-251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l2LgCa&#10;AQAAJAMAAA4AAAAAAAAAAAAAAAAALgIAAGRycy9lMm9Eb2MueG1sUEsBAi0AFAAGAAgAAAAhAFre&#10;0mzhAAAADQEAAA8AAAAAAAAAAAAAAAAA9AMAAGRycy9kb3ducmV2LnhtbFBLBQYAAAAABAAEAPMA&#10;AAACBQAAAAA=&#10;" filled="f" stroked="f">
              <v:textbox inset="0,0,0,0">
                <w:txbxContent>
                  <w:p w14:paraId="534CC3C3"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8" w14:textId="77777777" w:rsidR="00197CB7" w:rsidRDefault="00345D0E">
    <w:pPr>
      <w:pStyle w:val="BodyText"/>
      <w:spacing w:line="14" w:lineRule="auto"/>
      <w:rPr>
        <w:sz w:val="20"/>
      </w:rPr>
    </w:pPr>
    <w:r>
      <w:rPr>
        <w:noProof/>
      </w:rPr>
      <mc:AlternateContent>
        <mc:Choice Requires="wps">
          <w:drawing>
            <wp:anchor distT="0" distB="0" distL="0" distR="0" simplePos="0" relativeHeight="251890688" behindDoc="1" locked="0" layoutInCell="1" allowOverlap="1" wp14:anchorId="534CBEB6" wp14:editId="534CBEB7">
              <wp:simplePos x="0" y="0"/>
              <wp:positionH relativeFrom="page">
                <wp:posOffset>2798940</wp:posOffset>
              </wp:positionH>
              <wp:positionV relativeFrom="page">
                <wp:posOffset>10221697</wp:posOffset>
              </wp:positionV>
              <wp:extent cx="1939925" cy="15240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C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B6" id="_x0000_t202" coordsize="21600,21600" o:spt="202" path="m,l,21600r21600,l21600,xe">
              <v:stroke joinstyle="miter"/>
              <v:path gradientshapeok="t" o:connecttype="rect"/>
            </v:shapetype>
            <v:shape id="Textbox 298" o:spid="_x0000_s1284" type="#_x0000_t202" style="position:absolute;margin-left:220.4pt;margin-top:804.85pt;width:152.75pt;height:12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AkHxFea&#10;AQAAJAMAAA4AAAAAAAAAAAAAAAAALgIAAGRycy9lMm9Eb2MueG1sUEsBAi0AFAAGAAgAAAAhAFre&#10;0mzhAAAADQEAAA8AAAAAAAAAAAAAAAAA9AMAAGRycy9kb3ducmV2LnhtbFBLBQYAAAAABAAEAPMA&#10;AAACBQAAAAA=&#10;" filled="f" stroked="f">
              <v:textbox inset="0,0,0,0">
                <w:txbxContent>
                  <w:p w14:paraId="534CC3CA"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91712" behindDoc="1" locked="0" layoutInCell="1" allowOverlap="1" wp14:anchorId="534CBEB8" wp14:editId="534CBEB9">
              <wp:simplePos x="0" y="0"/>
              <wp:positionH relativeFrom="page">
                <wp:posOffset>6496304</wp:posOffset>
              </wp:positionH>
              <wp:positionV relativeFrom="page">
                <wp:posOffset>10221697</wp:posOffset>
              </wp:positionV>
              <wp:extent cx="139700" cy="15240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CB" w14:textId="77777777" w:rsidR="00197CB7" w:rsidRDefault="00345D0E">
                          <w:pPr>
                            <w:spacing w:before="12"/>
                            <w:ind w:left="20"/>
                            <w:rPr>
                              <w:i/>
                              <w:sz w:val="18"/>
                            </w:rPr>
                          </w:pPr>
                          <w:r>
                            <w:rPr>
                              <w:i/>
                              <w:spacing w:val="-5"/>
                              <w:sz w:val="18"/>
                            </w:rPr>
                            <w:t>83</w:t>
                          </w:r>
                        </w:p>
                      </w:txbxContent>
                    </wps:txbx>
                    <wps:bodyPr wrap="square" lIns="0" tIns="0" rIns="0" bIns="0" rtlCol="0">
                      <a:noAutofit/>
                    </wps:bodyPr>
                  </wps:wsp>
                </a:graphicData>
              </a:graphic>
            </wp:anchor>
          </w:drawing>
        </mc:Choice>
        <mc:Fallback>
          <w:pict>
            <v:shape w14:anchorId="534CBEB8" id="Textbox 299" o:spid="_x0000_s1285" type="#_x0000_t202" style="position:absolute;margin-left:511.5pt;margin-top:804.85pt;width:11pt;height:12pt;z-index:-251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V+2zBpcBAAAj&#10;AwAADgAAAAAAAAAAAAAAAAAuAgAAZHJzL2Uyb0RvYy54bWxQSwECLQAUAAYACAAAACEAo83NHOAA&#10;AAAPAQAADwAAAAAAAAAAAAAAAADxAwAAZHJzL2Rvd25yZXYueG1sUEsFBgAAAAAEAAQA8wAAAP4E&#10;AAAAAA==&#10;" filled="f" stroked="f">
              <v:textbox inset="0,0,0,0">
                <w:txbxContent>
                  <w:p w14:paraId="534CC3CB" w14:textId="77777777" w:rsidR="00197CB7" w:rsidRDefault="00345D0E">
                    <w:pPr>
                      <w:spacing w:before="12"/>
                      <w:ind w:left="20"/>
                      <w:rPr>
                        <w:i/>
                        <w:sz w:val="18"/>
                      </w:rPr>
                    </w:pPr>
                    <w:r>
                      <w:rPr>
                        <w:i/>
                        <w:spacing w:val="-5"/>
                        <w:sz w:val="18"/>
                      </w:rPr>
                      <w:t>83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B" w14:textId="77777777" w:rsidR="00197CB7" w:rsidRDefault="00345D0E">
    <w:pPr>
      <w:pStyle w:val="BodyText"/>
      <w:spacing w:line="14" w:lineRule="auto"/>
      <w:rPr>
        <w:sz w:val="20"/>
      </w:rPr>
    </w:pPr>
    <w:r>
      <w:rPr>
        <w:noProof/>
      </w:rPr>
      <mc:AlternateContent>
        <mc:Choice Requires="wps">
          <w:drawing>
            <wp:anchor distT="0" distB="0" distL="0" distR="0" simplePos="0" relativeHeight="251309056" behindDoc="1" locked="0" layoutInCell="1" allowOverlap="1" wp14:anchorId="534CBCE6" wp14:editId="636DAA01">
              <wp:simplePos x="0" y="0"/>
              <wp:positionH relativeFrom="page">
                <wp:posOffset>1123188</wp:posOffset>
              </wp:positionH>
              <wp:positionV relativeFrom="page">
                <wp:posOffset>9677400</wp:posOffset>
              </wp:positionV>
              <wp:extent cx="5316220" cy="9525"/>
              <wp:effectExtent l="0" t="0" r="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3"/>
                            </a:lnTo>
                            <a:lnTo>
                              <a:pt x="5315699" y="9143"/>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20085" id="Graphic 42" o:spid="_x0000_s1026" alt="&quot;&quot;" style="position:absolute;margin-left:88.45pt;margin-top:762pt;width:418.6pt;height:.75pt;z-index:-252007424;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miIwIAAL0EAAAOAAAAZHJzL2Uyb0RvYy54bWysVMFu2zAMvQ/YPwi6L07SJV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" path="m5315699,l,,,9143r5315699,l5315699,xe" fillcolor="black" stroked="f">
              <v:path arrowok="t"/>
              <w10:wrap anchorx="page" anchory="page"/>
            </v:shape>
          </w:pict>
        </mc:Fallback>
      </mc:AlternateContent>
    </w:r>
    <w:r>
      <w:rPr>
        <w:noProof/>
      </w:rPr>
      <mc:AlternateContent>
        <mc:Choice Requires="wps">
          <w:drawing>
            <wp:anchor distT="0" distB="0" distL="0" distR="0" simplePos="0" relativeHeight="251312128" behindDoc="1" locked="0" layoutInCell="1" allowOverlap="1" wp14:anchorId="534CBCE8" wp14:editId="534CBCE9">
              <wp:simplePos x="0" y="0"/>
              <wp:positionH relativeFrom="page">
                <wp:posOffset>1197355</wp:posOffset>
              </wp:positionH>
              <wp:positionV relativeFrom="page">
                <wp:posOffset>9806685</wp:posOffset>
              </wp:positionV>
              <wp:extent cx="82550" cy="1524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534CC2EB" w14:textId="77777777" w:rsidR="00197CB7" w:rsidRDefault="00345D0E">
                          <w:pPr>
                            <w:spacing w:before="12"/>
                            <w:ind w:left="20"/>
                            <w:rPr>
                              <w:i/>
                              <w:sz w:val="18"/>
                            </w:rPr>
                          </w:pPr>
                          <w:r>
                            <w:rPr>
                              <w:i/>
                              <w:spacing w:val="-10"/>
                              <w:sz w:val="18"/>
                            </w:rPr>
                            <w:t>6</w:t>
                          </w:r>
                        </w:p>
                      </w:txbxContent>
                    </wps:txbx>
                    <wps:bodyPr wrap="square" lIns="0" tIns="0" rIns="0" bIns="0" rtlCol="0">
                      <a:noAutofit/>
                    </wps:bodyPr>
                  </wps:wsp>
                </a:graphicData>
              </a:graphic>
            </wp:anchor>
          </w:drawing>
        </mc:Choice>
        <mc:Fallback>
          <w:pict>
            <v:shapetype w14:anchorId="534CBCE8" id="_x0000_t202" coordsize="21600,21600" o:spt="202" path="m,l,21600r21600,l21600,xe">
              <v:stroke joinstyle="miter"/>
              <v:path gradientshapeok="t" o:connecttype="rect"/>
            </v:shapetype>
            <v:shape id="Textbox 43" o:spid="_x0000_s1050" type="#_x0000_t202" style="position:absolute;margin-left:94.3pt;margin-top:772.2pt;width:6.5pt;height:12pt;z-index:-2520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" filled="f" stroked="f">
              <v:textbox inset="0,0,0,0">
                <w:txbxContent>
                  <w:p w14:paraId="534CC2EB" w14:textId="77777777" w:rsidR="00197CB7" w:rsidRDefault="00345D0E">
                    <w:pPr>
                      <w:spacing w:before="12"/>
                      <w:ind w:left="20"/>
                      <w:rPr>
                        <w:i/>
                        <w:sz w:val="18"/>
                      </w:rPr>
                    </w:pPr>
                    <w:r>
                      <w:rPr>
                        <w:i/>
                        <w:spacing w:val="-10"/>
                        <w:sz w:val="18"/>
                      </w:rPr>
                      <w:t>6</w:t>
                    </w:r>
                  </w:p>
                </w:txbxContent>
              </v:textbox>
              <w10:wrap anchorx="page" anchory="page"/>
            </v:shape>
          </w:pict>
        </mc:Fallback>
      </mc:AlternateContent>
    </w:r>
    <w:r>
      <w:rPr>
        <w:noProof/>
      </w:rPr>
      <mc:AlternateContent>
        <mc:Choice Requires="wps">
          <w:drawing>
            <wp:anchor distT="0" distB="0" distL="0" distR="0" simplePos="0" relativeHeight="251315200" behindDoc="1" locked="0" layoutInCell="1" allowOverlap="1" wp14:anchorId="534CBCEA" wp14:editId="534CBCEB">
              <wp:simplePos x="0" y="0"/>
              <wp:positionH relativeFrom="page">
                <wp:posOffset>2840227</wp:posOffset>
              </wp:positionH>
              <wp:positionV relativeFrom="page">
                <wp:posOffset>9806685</wp:posOffset>
              </wp:positionV>
              <wp:extent cx="1940560" cy="152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52400"/>
                      </a:xfrm>
                      <a:prstGeom prst="rect">
                        <a:avLst/>
                      </a:prstGeom>
                    </wps:spPr>
                    <wps:txbx>
                      <w:txbxContent>
                        <w:p w14:paraId="534CC2E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wps:txbx>
                    <wps:bodyPr wrap="square" lIns="0" tIns="0" rIns="0" bIns="0" rtlCol="0">
                      <a:noAutofit/>
                    </wps:bodyPr>
                  </wps:wsp>
                </a:graphicData>
              </a:graphic>
            </wp:anchor>
          </w:drawing>
        </mc:Choice>
        <mc:Fallback>
          <w:pict>
            <v:shape w14:anchorId="534CBCEA" id="Textbox 44" o:spid="_x0000_s1051" type="#_x0000_t202" style="position:absolute;margin-left:223.65pt;margin-top:772.2pt;width:152.8pt;height:12pt;z-index:-2520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" filled="f" stroked="f">
              <v:textbox inset="0,0,0,0">
                <w:txbxContent>
                  <w:p w14:paraId="534CC2E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1"/>
                        <w:sz w:val="18"/>
                      </w:rPr>
                      <w:t xml:space="preserve"> </w:t>
                    </w:r>
                    <w:r>
                      <w:rPr>
                        <w:i/>
                        <w:sz w:val="18"/>
                      </w:rPr>
                      <w:t>(AGDIS)</w:t>
                    </w:r>
                    <w:r>
                      <w:rPr>
                        <w:i/>
                        <w:spacing w:val="-1"/>
                        <w:sz w:val="18"/>
                      </w:rPr>
                      <w:t xml:space="preserve"> </w:t>
                    </w:r>
                    <w:r>
                      <w:rPr>
                        <w:i/>
                        <w:sz w:val="18"/>
                      </w:rPr>
                      <w:t>Data</w:t>
                    </w:r>
                    <w:r>
                      <w:rPr>
                        <w:i/>
                        <w:spacing w:val="-2"/>
                        <w:sz w:val="18"/>
                      </w:rPr>
                      <w:t xml:space="preserve"> </w:t>
                    </w:r>
                    <w:r>
                      <w:rPr>
                        <w:i/>
                        <w:sz w:val="18"/>
                      </w:rPr>
                      <w:t xml:space="preserve">Standards </w:t>
                    </w:r>
                    <w:r>
                      <w:rPr>
                        <w:i/>
                        <w:spacing w:val="-4"/>
                        <w:sz w:val="18"/>
                      </w:rPr>
                      <w:t>2024</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9" w14:textId="77777777" w:rsidR="00197CB7" w:rsidRDefault="00345D0E">
    <w:pPr>
      <w:pStyle w:val="BodyText"/>
      <w:spacing w:line="14" w:lineRule="auto"/>
      <w:rPr>
        <w:sz w:val="20"/>
      </w:rPr>
    </w:pPr>
    <w:r>
      <w:rPr>
        <w:noProof/>
      </w:rPr>
      <mc:AlternateContent>
        <mc:Choice Requires="wps">
          <w:drawing>
            <wp:anchor distT="0" distB="0" distL="0" distR="0" simplePos="0" relativeHeight="251888640" behindDoc="1" locked="0" layoutInCell="1" allowOverlap="1" wp14:anchorId="534CBEBA" wp14:editId="534CBEBB">
              <wp:simplePos x="0" y="0"/>
              <wp:positionH relativeFrom="page">
                <wp:posOffset>901700</wp:posOffset>
              </wp:positionH>
              <wp:positionV relativeFrom="page">
                <wp:posOffset>10221697</wp:posOffset>
              </wp:positionV>
              <wp:extent cx="139700" cy="15240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C8" w14:textId="77777777" w:rsidR="00197CB7" w:rsidRDefault="00345D0E">
                          <w:pPr>
                            <w:spacing w:before="12"/>
                            <w:ind w:left="20"/>
                            <w:rPr>
                              <w:i/>
                              <w:sz w:val="18"/>
                            </w:rPr>
                          </w:pPr>
                          <w:r>
                            <w:rPr>
                              <w:i/>
                              <w:spacing w:val="-5"/>
                              <w:sz w:val="18"/>
                            </w:rPr>
                            <w:t>82</w:t>
                          </w:r>
                        </w:p>
                      </w:txbxContent>
                    </wps:txbx>
                    <wps:bodyPr wrap="square" lIns="0" tIns="0" rIns="0" bIns="0" rtlCol="0">
                      <a:noAutofit/>
                    </wps:bodyPr>
                  </wps:wsp>
                </a:graphicData>
              </a:graphic>
            </wp:anchor>
          </w:drawing>
        </mc:Choice>
        <mc:Fallback>
          <w:pict>
            <v:shapetype w14:anchorId="534CBEBA" id="_x0000_t202" coordsize="21600,21600" o:spt="202" path="m,l,21600r21600,l21600,xe">
              <v:stroke joinstyle="miter"/>
              <v:path gradientshapeok="t" o:connecttype="rect"/>
            </v:shapetype>
            <v:shape id="Textbox 296" o:spid="_x0000_s1286" type="#_x0000_t202" style="position:absolute;margin-left:71pt;margin-top:804.85pt;width:11pt;height:12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NZ0sa6WAQAAIwMA&#10;AA4AAAAAAAAAAAAAAAAALgIAAGRycy9lMm9Eb2MueG1sUEsBAi0AFAAGAAgAAAAhACC8g0LfAAAA&#10;DQEAAA8AAAAAAAAAAAAAAAAA8AMAAGRycy9kb3ducmV2LnhtbFBLBQYAAAAABAAEAPMAAAD8BAAA&#10;AAA=&#10;" filled="f" stroked="f">
              <v:textbox inset="0,0,0,0">
                <w:txbxContent>
                  <w:p w14:paraId="534CC3C8" w14:textId="77777777" w:rsidR="00197CB7" w:rsidRDefault="00345D0E">
                    <w:pPr>
                      <w:spacing w:before="12"/>
                      <w:ind w:left="20"/>
                      <w:rPr>
                        <w:i/>
                        <w:sz w:val="18"/>
                      </w:rPr>
                    </w:pPr>
                    <w:r>
                      <w:rPr>
                        <w:i/>
                        <w:spacing w:val="-5"/>
                        <w:sz w:val="18"/>
                      </w:rPr>
                      <w:t>82</w:t>
                    </w:r>
                  </w:p>
                </w:txbxContent>
              </v:textbox>
              <w10:wrap anchorx="page" anchory="page"/>
            </v:shape>
          </w:pict>
        </mc:Fallback>
      </mc:AlternateContent>
    </w:r>
    <w:r>
      <w:rPr>
        <w:noProof/>
      </w:rPr>
      <mc:AlternateContent>
        <mc:Choice Requires="wps">
          <w:drawing>
            <wp:anchor distT="0" distB="0" distL="0" distR="0" simplePos="0" relativeHeight="251889664" behindDoc="1" locked="0" layoutInCell="1" allowOverlap="1" wp14:anchorId="534CBEBC" wp14:editId="534CBEBD">
              <wp:simplePos x="0" y="0"/>
              <wp:positionH relativeFrom="page">
                <wp:posOffset>2798940</wp:posOffset>
              </wp:positionH>
              <wp:positionV relativeFrom="page">
                <wp:posOffset>10221697</wp:posOffset>
              </wp:positionV>
              <wp:extent cx="1939925" cy="15240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C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BC" id="Textbox 297" o:spid="_x0000_s1287" type="#_x0000_t202" style="position:absolute;margin-left:220.4pt;margin-top:804.85pt;width:152.75pt;height:12pt;z-index:-251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Iiexv+a&#10;AQAAJAMAAA4AAAAAAAAAAAAAAAAALgIAAGRycy9lMm9Eb2MueG1sUEsBAi0AFAAGAAgAAAAhAFre&#10;0mzhAAAADQEAAA8AAAAAAAAAAAAAAAAA9AMAAGRycy9kb3ducmV2LnhtbFBLBQYAAAAABAAEAPMA&#10;AAACBQAAAAA=&#10;" filled="f" stroked="f">
              <v:textbox inset="0,0,0,0">
                <w:txbxContent>
                  <w:p w14:paraId="534CC3C9"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C" w14:textId="77777777" w:rsidR="00197CB7" w:rsidRDefault="00345D0E">
    <w:pPr>
      <w:pStyle w:val="BodyText"/>
      <w:spacing w:line="14" w:lineRule="auto"/>
      <w:rPr>
        <w:sz w:val="20"/>
      </w:rPr>
    </w:pPr>
    <w:r>
      <w:rPr>
        <w:noProof/>
      </w:rPr>
      <mc:AlternateContent>
        <mc:Choice Requires="wps">
          <w:drawing>
            <wp:anchor distT="0" distB="0" distL="0" distR="0" simplePos="0" relativeHeight="251896832" behindDoc="1" locked="0" layoutInCell="1" allowOverlap="1" wp14:anchorId="534CBEC2" wp14:editId="534CBEC3">
              <wp:simplePos x="0" y="0"/>
              <wp:positionH relativeFrom="page">
                <wp:posOffset>4364850</wp:posOffset>
              </wp:positionH>
              <wp:positionV relativeFrom="page">
                <wp:posOffset>7089877</wp:posOffset>
              </wp:positionV>
              <wp:extent cx="1939925" cy="15240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D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C2" id="_x0000_t202" coordsize="21600,21600" o:spt="202" path="m,l,21600r21600,l21600,xe">
              <v:stroke joinstyle="miter"/>
              <v:path gradientshapeok="t" o:connecttype="rect"/>
            </v:shapetype>
            <v:shape id="Textbox 305" o:spid="_x0000_s1290" type="#_x0000_t202" style="position:absolute;margin-left:343.7pt;margin-top:558.25pt;width:152.75pt;height:12pt;z-index:-251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JIhqJOa&#10;AQAAJAMAAA4AAAAAAAAAAAAAAAAALgIAAGRycy9lMm9Eb2MueG1sUEsBAi0AFAAGAAgAAAAhAHJJ&#10;32nhAAAADQEAAA8AAAAAAAAAAAAAAAAA9AMAAGRycy9kb3ducmV2LnhtbFBLBQYAAAAABAAEAPMA&#10;AAACBQAAAAA=&#10;" filled="f" stroked="f">
              <v:textbox inset="0,0,0,0">
                <w:txbxContent>
                  <w:p w14:paraId="534CC3D0"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897856" behindDoc="1" locked="0" layoutInCell="1" allowOverlap="1" wp14:anchorId="534CBEC4" wp14:editId="534CBEC5">
              <wp:simplePos x="0" y="0"/>
              <wp:positionH relativeFrom="page">
                <wp:posOffset>9628123</wp:posOffset>
              </wp:positionH>
              <wp:positionV relativeFrom="page">
                <wp:posOffset>7089877</wp:posOffset>
              </wp:positionV>
              <wp:extent cx="139700" cy="15240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D1" w14:textId="77777777" w:rsidR="00197CB7" w:rsidRDefault="00345D0E">
                          <w:pPr>
                            <w:spacing w:before="12"/>
                            <w:ind w:left="20"/>
                            <w:rPr>
                              <w:i/>
                              <w:sz w:val="18"/>
                            </w:rPr>
                          </w:pPr>
                          <w:r>
                            <w:rPr>
                              <w:i/>
                              <w:spacing w:val="-5"/>
                              <w:sz w:val="18"/>
                            </w:rPr>
                            <w:t>85</w:t>
                          </w:r>
                        </w:p>
                      </w:txbxContent>
                    </wps:txbx>
                    <wps:bodyPr wrap="square" lIns="0" tIns="0" rIns="0" bIns="0" rtlCol="0">
                      <a:noAutofit/>
                    </wps:bodyPr>
                  </wps:wsp>
                </a:graphicData>
              </a:graphic>
            </wp:anchor>
          </w:drawing>
        </mc:Choice>
        <mc:Fallback>
          <w:pict>
            <v:shape w14:anchorId="534CBEC4" id="Textbox 306" o:spid="_x0000_s1291" type="#_x0000_t202" style="position:absolute;margin-left:758.1pt;margin-top:558.25pt;width:11pt;height:12pt;z-index:-2514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" filled="f" stroked="f">
              <v:textbox inset="0,0,0,0">
                <w:txbxContent>
                  <w:p w14:paraId="534CC3D1" w14:textId="77777777" w:rsidR="00197CB7" w:rsidRDefault="00345D0E">
                    <w:pPr>
                      <w:spacing w:before="12"/>
                      <w:ind w:left="20"/>
                      <w:rPr>
                        <w:i/>
                        <w:sz w:val="18"/>
                      </w:rPr>
                    </w:pPr>
                    <w:r>
                      <w:rPr>
                        <w:i/>
                        <w:spacing w:val="-5"/>
                        <w:sz w:val="18"/>
                      </w:rPr>
                      <w:t>85</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D" w14:textId="77777777" w:rsidR="00197CB7" w:rsidRDefault="00345D0E">
    <w:pPr>
      <w:pStyle w:val="BodyText"/>
      <w:spacing w:line="14" w:lineRule="auto"/>
      <w:rPr>
        <w:sz w:val="20"/>
      </w:rPr>
    </w:pPr>
    <w:r>
      <w:rPr>
        <w:noProof/>
      </w:rPr>
      <mc:AlternateContent>
        <mc:Choice Requires="wps">
          <w:drawing>
            <wp:anchor distT="0" distB="0" distL="0" distR="0" simplePos="0" relativeHeight="251894784" behindDoc="1" locked="0" layoutInCell="1" allowOverlap="1" wp14:anchorId="534CBEC6" wp14:editId="534CBEC7">
              <wp:simplePos x="0" y="0"/>
              <wp:positionH relativeFrom="page">
                <wp:posOffset>901700</wp:posOffset>
              </wp:positionH>
              <wp:positionV relativeFrom="page">
                <wp:posOffset>10221697</wp:posOffset>
              </wp:positionV>
              <wp:extent cx="139700" cy="15240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CE" w14:textId="77777777" w:rsidR="00197CB7" w:rsidRDefault="00345D0E">
                          <w:pPr>
                            <w:spacing w:before="12"/>
                            <w:ind w:left="20"/>
                            <w:rPr>
                              <w:i/>
                              <w:sz w:val="18"/>
                            </w:rPr>
                          </w:pPr>
                          <w:r>
                            <w:rPr>
                              <w:i/>
                              <w:spacing w:val="-5"/>
                              <w:sz w:val="18"/>
                            </w:rPr>
                            <w:t>84</w:t>
                          </w:r>
                        </w:p>
                      </w:txbxContent>
                    </wps:txbx>
                    <wps:bodyPr wrap="square" lIns="0" tIns="0" rIns="0" bIns="0" rtlCol="0">
                      <a:noAutofit/>
                    </wps:bodyPr>
                  </wps:wsp>
                </a:graphicData>
              </a:graphic>
            </wp:anchor>
          </w:drawing>
        </mc:Choice>
        <mc:Fallback>
          <w:pict>
            <v:shapetype w14:anchorId="534CBEC6" id="_x0000_t202" coordsize="21600,21600" o:spt="202" path="m,l,21600r21600,l21600,xe">
              <v:stroke joinstyle="miter"/>
              <v:path gradientshapeok="t" o:connecttype="rect"/>
            </v:shapetype>
            <v:shape id="Textbox 303" o:spid="_x0000_s1292" type="#_x0000_t202" style="position:absolute;margin-left:71pt;margin-top:804.85pt;width:11pt;height:12pt;z-index:-251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" filled="f" stroked="f">
              <v:textbox inset="0,0,0,0">
                <w:txbxContent>
                  <w:p w14:paraId="534CC3CE" w14:textId="77777777" w:rsidR="00197CB7" w:rsidRDefault="00345D0E">
                    <w:pPr>
                      <w:spacing w:before="12"/>
                      <w:ind w:left="20"/>
                      <w:rPr>
                        <w:i/>
                        <w:sz w:val="18"/>
                      </w:rPr>
                    </w:pPr>
                    <w:r>
                      <w:rPr>
                        <w:i/>
                        <w:spacing w:val="-5"/>
                        <w:sz w:val="18"/>
                      </w:rPr>
                      <w:t>84</w:t>
                    </w:r>
                  </w:p>
                </w:txbxContent>
              </v:textbox>
              <w10:wrap anchorx="page" anchory="page"/>
            </v:shape>
          </w:pict>
        </mc:Fallback>
      </mc:AlternateContent>
    </w:r>
    <w:r>
      <w:rPr>
        <w:noProof/>
      </w:rPr>
      <mc:AlternateContent>
        <mc:Choice Requires="wps">
          <w:drawing>
            <wp:anchor distT="0" distB="0" distL="0" distR="0" simplePos="0" relativeHeight="251895808" behindDoc="1" locked="0" layoutInCell="1" allowOverlap="1" wp14:anchorId="534CBEC8" wp14:editId="534CBEC9">
              <wp:simplePos x="0" y="0"/>
              <wp:positionH relativeFrom="page">
                <wp:posOffset>2798940</wp:posOffset>
              </wp:positionH>
              <wp:positionV relativeFrom="page">
                <wp:posOffset>10221697</wp:posOffset>
              </wp:positionV>
              <wp:extent cx="1939925" cy="15240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C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C8" id="Textbox 304" o:spid="_x0000_s1293" type="#_x0000_t202" style="position:absolute;margin-left:220.4pt;margin-top:804.85pt;width:152.75pt;height:12pt;z-index:-2514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FtJXQGa&#10;AQAAJAMAAA4AAAAAAAAAAAAAAAAALgIAAGRycy9lMm9Eb2MueG1sUEsBAi0AFAAGAAgAAAAhAFre&#10;0mzhAAAADQEAAA8AAAAAAAAAAAAAAAAA9AMAAGRycy9kb3ducmV2LnhtbFBLBQYAAAAABAAEAPMA&#10;AAACBQAAAAA=&#10;" filled="f" stroked="f">
              <v:textbox inset="0,0,0,0">
                <w:txbxContent>
                  <w:p w14:paraId="534CC3CF"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0" w14:textId="77777777" w:rsidR="00197CB7" w:rsidRDefault="00345D0E">
    <w:pPr>
      <w:pStyle w:val="BodyText"/>
      <w:spacing w:line="14" w:lineRule="auto"/>
      <w:rPr>
        <w:sz w:val="20"/>
      </w:rPr>
    </w:pPr>
    <w:r>
      <w:rPr>
        <w:noProof/>
      </w:rPr>
      <mc:AlternateContent>
        <mc:Choice Requires="wps">
          <w:drawing>
            <wp:anchor distT="0" distB="0" distL="0" distR="0" simplePos="0" relativeHeight="251902976" behindDoc="1" locked="0" layoutInCell="1" allowOverlap="1" wp14:anchorId="534CBECE" wp14:editId="534CBECF">
              <wp:simplePos x="0" y="0"/>
              <wp:positionH relativeFrom="page">
                <wp:posOffset>4364850</wp:posOffset>
              </wp:positionH>
              <wp:positionV relativeFrom="page">
                <wp:posOffset>7089877</wp:posOffset>
              </wp:positionV>
              <wp:extent cx="1939925" cy="15240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D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CE" id="_x0000_t202" coordsize="21600,21600" o:spt="202" path="m,l,21600r21600,l21600,xe">
              <v:stroke joinstyle="miter"/>
              <v:path gradientshapeok="t" o:connecttype="rect"/>
            </v:shapetype>
            <v:shape id="Textbox 311" o:spid="_x0000_s1296" type="#_x0000_t202" style="position:absolute;margin-left:343.7pt;margin-top:558.25pt;width:152.75pt;height:12pt;z-index:-251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CQ+o2aa&#10;AQAAJAMAAA4AAAAAAAAAAAAAAAAALgIAAGRycy9lMm9Eb2MueG1sUEsBAi0AFAAGAAgAAAAhAHJJ&#10;32nhAAAADQEAAA8AAAAAAAAAAAAAAAAA9AMAAGRycy9kb3ducmV2LnhtbFBLBQYAAAAABAAEAPMA&#10;AAACBQAAAAA=&#10;" filled="f" stroked="f">
              <v:textbox inset="0,0,0,0">
                <w:txbxContent>
                  <w:p w14:paraId="534CC3D6"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04000" behindDoc="1" locked="0" layoutInCell="1" allowOverlap="1" wp14:anchorId="534CBED0" wp14:editId="534CBED1">
              <wp:simplePos x="0" y="0"/>
              <wp:positionH relativeFrom="page">
                <wp:posOffset>9628123</wp:posOffset>
              </wp:positionH>
              <wp:positionV relativeFrom="page">
                <wp:posOffset>7089877</wp:posOffset>
              </wp:positionV>
              <wp:extent cx="139700" cy="15240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D7" w14:textId="77777777" w:rsidR="00197CB7" w:rsidRDefault="00345D0E">
                          <w:pPr>
                            <w:spacing w:before="12"/>
                            <w:ind w:left="20"/>
                            <w:rPr>
                              <w:i/>
                              <w:sz w:val="18"/>
                            </w:rPr>
                          </w:pPr>
                          <w:r>
                            <w:rPr>
                              <w:i/>
                              <w:spacing w:val="-5"/>
                              <w:sz w:val="18"/>
                            </w:rPr>
                            <w:t>87</w:t>
                          </w:r>
                        </w:p>
                      </w:txbxContent>
                    </wps:txbx>
                    <wps:bodyPr wrap="square" lIns="0" tIns="0" rIns="0" bIns="0" rtlCol="0">
                      <a:noAutofit/>
                    </wps:bodyPr>
                  </wps:wsp>
                </a:graphicData>
              </a:graphic>
            </wp:anchor>
          </w:drawing>
        </mc:Choice>
        <mc:Fallback>
          <w:pict>
            <v:shape w14:anchorId="534CBED0" id="Textbox 312" o:spid="_x0000_s1297" type="#_x0000_t202" style="position:absolute;margin-left:758.1pt;margin-top:558.25pt;width:11pt;height:12pt;z-index:-2514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" filled="f" stroked="f">
              <v:textbox inset="0,0,0,0">
                <w:txbxContent>
                  <w:p w14:paraId="534CC3D7" w14:textId="77777777" w:rsidR="00197CB7" w:rsidRDefault="00345D0E">
                    <w:pPr>
                      <w:spacing w:before="12"/>
                      <w:ind w:left="20"/>
                      <w:rPr>
                        <w:i/>
                        <w:sz w:val="18"/>
                      </w:rPr>
                    </w:pPr>
                    <w:r>
                      <w:rPr>
                        <w:i/>
                        <w:spacing w:val="-5"/>
                        <w:sz w:val="18"/>
                      </w:rPr>
                      <w:t>87</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1" w14:textId="77777777" w:rsidR="00197CB7" w:rsidRDefault="00345D0E">
    <w:pPr>
      <w:pStyle w:val="BodyText"/>
      <w:spacing w:line="14" w:lineRule="auto"/>
      <w:rPr>
        <w:sz w:val="20"/>
      </w:rPr>
    </w:pPr>
    <w:r>
      <w:rPr>
        <w:noProof/>
      </w:rPr>
      <mc:AlternateContent>
        <mc:Choice Requires="wps">
          <w:drawing>
            <wp:anchor distT="0" distB="0" distL="0" distR="0" simplePos="0" relativeHeight="251900928" behindDoc="1" locked="0" layoutInCell="1" allowOverlap="1" wp14:anchorId="534CBED2" wp14:editId="534CBED3">
              <wp:simplePos x="0" y="0"/>
              <wp:positionH relativeFrom="page">
                <wp:posOffset>901700</wp:posOffset>
              </wp:positionH>
              <wp:positionV relativeFrom="page">
                <wp:posOffset>7089877</wp:posOffset>
              </wp:positionV>
              <wp:extent cx="139700" cy="15240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D4" w14:textId="77777777" w:rsidR="00197CB7" w:rsidRDefault="00345D0E">
                          <w:pPr>
                            <w:spacing w:before="12"/>
                            <w:ind w:left="20"/>
                            <w:rPr>
                              <w:i/>
                              <w:sz w:val="18"/>
                            </w:rPr>
                          </w:pPr>
                          <w:r>
                            <w:rPr>
                              <w:i/>
                              <w:spacing w:val="-5"/>
                              <w:sz w:val="18"/>
                            </w:rPr>
                            <w:t>86</w:t>
                          </w:r>
                        </w:p>
                      </w:txbxContent>
                    </wps:txbx>
                    <wps:bodyPr wrap="square" lIns="0" tIns="0" rIns="0" bIns="0" rtlCol="0">
                      <a:noAutofit/>
                    </wps:bodyPr>
                  </wps:wsp>
                </a:graphicData>
              </a:graphic>
            </wp:anchor>
          </w:drawing>
        </mc:Choice>
        <mc:Fallback>
          <w:pict>
            <v:shapetype w14:anchorId="534CBED2" id="_x0000_t202" coordsize="21600,21600" o:spt="202" path="m,l,21600r21600,l21600,xe">
              <v:stroke joinstyle="miter"/>
              <v:path gradientshapeok="t" o:connecttype="rect"/>
            </v:shapetype>
            <v:shape id="Textbox 309" o:spid="_x0000_s1298" type="#_x0000_t202" style="position:absolute;margin-left:71pt;margin-top:558.25pt;width:11pt;height:12pt;z-index:-251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" filled="f" stroked="f">
              <v:textbox inset="0,0,0,0">
                <w:txbxContent>
                  <w:p w14:paraId="534CC3D4" w14:textId="77777777" w:rsidR="00197CB7" w:rsidRDefault="00345D0E">
                    <w:pPr>
                      <w:spacing w:before="12"/>
                      <w:ind w:left="20"/>
                      <w:rPr>
                        <w:i/>
                        <w:sz w:val="18"/>
                      </w:rPr>
                    </w:pPr>
                    <w:r>
                      <w:rPr>
                        <w:i/>
                        <w:spacing w:val="-5"/>
                        <w:sz w:val="18"/>
                      </w:rPr>
                      <w:t>86</w:t>
                    </w:r>
                  </w:p>
                </w:txbxContent>
              </v:textbox>
              <w10:wrap anchorx="page" anchory="page"/>
            </v:shape>
          </w:pict>
        </mc:Fallback>
      </mc:AlternateContent>
    </w:r>
    <w:r>
      <w:rPr>
        <w:noProof/>
      </w:rPr>
      <mc:AlternateContent>
        <mc:Choice Requires="wps">
          <w:drawing>
            <wp:anchor distT="0" distB="0" distL="0" distR="0" simplePos="0" relativeHeight="251901952" behindDoc="1" locked="0" layoutInCell="1" allowOverlap="1" wp14:anchorId="534CBED4" wp14:editId="534CBED5">
              <wp:simplePos x="0" y="0"/>
              <wp:positionH relativeFrom="page">
                <wp:posOffset>4364850</wp:posOffset>
              </wp:positionH>
              <wp:positionV relativeFrom="page">
                <wp:posOffset>7089877</wp:posOffset>
              </wp:positionV>
              <wp:extent cx="1939925" cy="15240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D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D4" id="Textbox 310" o:spid="_x0000_s1299" type="#_x0000_t202" style="position:absolute;margin-left:343.7pt;margin-top:558.25pt;width:152.75pt;height:12pt;z-index:-2514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O1WVvSa&#10;AQAAJAMAAA4AAAAAAAAAAAAAAAAALgIAAGRycy9lMm9Eb2MueG1sUEsBAi0AFAAGAAgAAAAhAHJJ&#10;32nhAAAADQEAAA8AAAAAAAAAAAAAAAAA9AMAAGRycy9kb3ducmV2LnhtbFBLBQYAAAAABAAEAPMA&#10;AAACBQAAAAA=&#10;" filled="f" stroked="f">
              <v:textbox inset="0,0,0,0">
                <w:txbxContent>
                  <w:p w14:paraId="534CC3D5"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4" w14:textId="77777777" w:rsidR="00197CB7" w:rsidRDefault="00345D0E">
    <w:pPr>
      <w:pStyle w:val="BodyText"/>
      <w:spacing w:line="14" w:lineRule="auto"/>
      <w:rPr>
        <w:sz w:val="20"/>
      </w:rPr>
    </w:pPr>
    <w:r>
      <w:rPr>
        <w:noProof/>
      </w:rPr>
      <mc:AlternateContent>
        <mc:Choice Requires="wps">
          <w:drawing>
            <wp:anchor distT="0" distB="0" distL="0" distR="0" simplePos="0" relativeHeight="251909120" behindDoc="1" locked="0" layoutInCell="1" allowOverlap="1" wp14:anchorId="534CBEDA" wp14:editId="534CBEDB">
              <wp:simplePos x="0" y="0"/>
              <wp:positionH relativeFrom="page">
                <wp:posOffset>4364850</wp:posOffset>
              </wp:positionH>
              <wp:positionV relativeFrom="page">
                <wp:posOffset>7089877</wp:posOffset>
              </wp:positionV>
              <wp:extent cx="1939925" cy="15240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D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DA" id="_x0000_t202" coordsize="21600,21600" o:spt="202" path="m,l,21600r21600,l21600,xe">
              <v:stroke joinstyle="miter"/>
              <v:path gradientshapeok="t" o:connecttype="rect"/>
            </v:shapetype>
            <v:shape id="Textbox 317" o:spid="_x0000_s1302" type="#_x0000_t202" style="position:absolute;margin-left:343.7pt;margin-top:558.25pt;width:152.75pt;height:12pt;z-index:-251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PfpOJia&#10;AQAAJAMAAA4AAAAAAAAAAAAAAAAALgIAAGRycy9lMm9Eb2MueG1sUEsBAi0AFAAGAAgAAAAhAHJJ&#10;32nhAAAADQEAAA8AAAAAAAAAAAAAAAAA9AMAAGRycy9kb3ducmV2LnhtbFBLBQYAAAAABAAEAPMA&#10;AAACBQAAAAA=&#10;" filled="f" stroked="f">
              <v:textbox inset="0,0,0,0">
                <w:txbxContent>
                  <w:p w14:paraId="534CC3DC"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10144" behindDoc="1" locked="0" layoutInCell="1" allowOverlap="1" wp14:anchorId="534CBEDC" wp14:editId="534CBEDD">
              <wp:simplePos x="0" y="0"/>
              <wp:positionH relativeFrom="page">
                <wp:posOffset>9628123</wp:posOffset>
              </wp:positionH>
              <wp:positionV relativeFrom="page">
                <wp:posOffset>7089877</wp:posOffset>
              </wp:positionV>
              <wp:extent cx="139700" cy="15240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DD" w14:textId="77777777" w:rsidR="00197CB7" w:rsidRDefault="00345D0E">
                          <w:pPr>
                            <w:spacing w:before="12"/>
                            <w:ind w:left="20"/>
                            <w:rPr>
                              <w:i/>
                              <w:sz w:val="18"/>
                            </w:rPr>
                          </w:pPr>
                          <w:r>
                            <w:rPr>
                              <w:i/>
                              <w:spacing w:val="-5"/>
                              <w:sz w:val="18"/>
                            </w:rPr>
                            <w:t>89</w:t>
                          </w:r>
                        </w:p>
                      </w:txbxContent>
                    </wps:txbx>
                    <wps:bodyPr wrap="square" lIns="0" tIns="0" rIns="0" bIns="0" rtlCol="0">
                      <a:noAutofit/>
                    </wps:bodyPr>
                  </wps:wsp>
                </a:graphicData>
              </a:graphic>
            </wp:anchor>
          </w:drawing>
        </mc:Choice>
        <mc:Fallback>
          <w:pict>
            <v:shape w14:anchorId="534CBEDC" id="Textbox 318" o:spid="_x0000_s1303" type="#_x0000_t202" style="position:absolute;margin-left:758.1pt;margin-top:558.25pt;width:11pt;height:12pt;z-index:-2514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" filled="f" stroked="f">
              <v:textbox inset="0,0,0,0">
                <w:txbxContent>
                  <w:p w14:paraId="534CC3DD" w14:textId="77777777" w:rsidR="00197CB7" w:rsidRDefault="00345D0E">
                    <w:pPr>
                      <w:spacing w:before="12"/>
                      <w:ind w:left="20"/>
                      <w:rPr>
                        <w:i/>
                        <w:sz w:val="18"/>
                      </w:rPr>
                    </w:pPr>
                    <w:r>
                      <w:rPr>
                        <w:i/>
                        <w:spacing w:val="-5"/>
                        <w:sz w:val="18"/>
                      </w:rPr>
                      <w:t>89</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5" w14:textId="77777777" w:rsidR="00197CB7" w:rsidRDefault="00345D0E">
    <w:pPr>
      <w:pStyle w:val="BodyText"/>
      <w:spacing w:line="14" w:lineRule="auto"/>
      <w:rPr>
        <w:sz w:val="20"/>
      </w:rPr>
    </w:pPr>
    <w:r>
      <w:rPr>
        <w:noProof/>
      </w:rPr>
      <mc:AlternateContent>
        <mc:Choice Requires="wps">
          <w:drawing>
            <wp:anchor distT="0" distB="0" distL="0" distR="0" simplePos="0" relativeHeight="251907072" behindDoc="1" locked="0" layoutInCell="1" allowOverlap="1" wp14:anchorId="534CBEDE" wp14:editId="534CBEDF">
              <wp:simplePos x="0" y="0"/>
              <wp:positionH relativeFrom="page">
                <wp:posOffset>901700</wp:posOffset>
              </wp:positionH>
              <wp:positionV relativeFrom="page">
                <wp:posOffset>7089877</wp:posOffset>
              </wp:positionV>
              <wp:extent cx="139700" cy="15240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DA" w14:textId="77777777" w:rsidR="00197CB7" w:rsidRDefault="00345D0E">
                          <w:pPr>
                            <w:spacing w:before="12"/>
                            <w:ind w:left="20"/>
                            <w:rPr>
                              <w:i/>
                              <w:sz w:val="18"/>
                            </w:rPr>
                          </w:pPr>
                          <w:r>
                            <w:rPr>
                              <w:i/>
                              <w:spacing w:val="-5"/>
                              <w:sz w:val="18"/>
                            </w:rPr>
                            <w:t>88</w:t>
                          </w:r>
                        </w:p>
                      </w:txbxContent>
                    </wps:txbx>
                    <wps:bodyPr wrap="square" lIns="0" tIns="0" rIns="0" bIns="0" rtlCol="0">
                      <a:noAutofit/>
                    </wps:bodyPr>
                  </wps:wsp>
                </a:graphicData>
              </a:graphic>
            </wp:anchor>
          </w:drawing>
        </mc:Choice>
        <mc:Fallback>
          <w:pict>
            <v:shapetype w14:anchorId="534CBEDE" id="_x0000_t202" coordsize="21600,21600" o:spt="202" path="m,l,21600r21600,l21600,xe">
              <v:stroke joinstyle="miter"/>
              <v:path gradientshapeok="t" o:connecttype="rect"/>
            </v:shapetype>
            <v:shape id="Textbox 315" o:spid="_x0000_s1304" type="#_x0000_t202" style="position:absolute;margin-left:71pt;margin-top:558.25pt;width:11pt;height:12pt;z-index:-251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" filled="f" stroked="f">
              <v:textbox inset="0,0,0,0">
                <w:txbxContent>
                  <w:p w14:paraId="534CC3DA" w14:textId="77777777" w:rsidR="00197CB7" w:rsidRDefault="00345D0E">
                    <w:pPr>
                      <w:spacing w:before="12"/>
                      <w:ind w:left="20"/>
                      <w:rPr>
                        <w:i/>
                        <w:sz w:val="18"/>
                      </w:rPr>
                    </w:pPr>
                    <w:r>
                      <w:rPr>
                        <w:i/>
                        <w:spacing w:val="-5"/>
                        <w:sz w:val="18"/>
                      </w:rPr>
                      <w:t>88</w:t>
                    </w:r>
                  </w:p>
                </w:txbxContent>
              </v:textbox>
              <w10:wrap anchorx="page" anchory="page"/>
            </v:shape>
          </w:pict>
        </mc:Fallback>
      </mc:AlternateContent>
    </w:r>
    <w:r>
      <w:rPr>
        <w:noProof/>
      </w:rPr>
      <mc:AlternateContent>
        <mc:Choice Requires="wps">
          <w:drawing>
            <wp:anchor distT="0" distB="0" distL="0" distR="0" simplePos="0" relativeHeight="251908096" behindDoc="1" locked="0" layoutInCell="1" allowOverlap="1" wp14:anchorId="534CBEE0" wp14:editId="534CBEE1">
              <wp:simplePos x="0" y="0"/>
              <wp:positionH relativeFrom="page">
                <wp:posOffset>4364850</wp:posOffset>
              </wp:positionH>
              <wp:positionV relativeFrom="page">
                <wp:posOffset>7089877</wp:posOffset>
              </wp:positionV>
              <wp:extent cx="1939925" cy="15240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D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E0" id="Textbox 316" o:spid="_x0000_s1305" type="#_x0000_t202" style="position:absolute;margin-left:343.7pt;margin-top:558.25pt;width:152.75pt;height:12pt;z-index:-251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Nkoiyya&#10;AQAAJAMAAA4AAAAAAAAAAAAAAAAALgIAAGRycy9lMm9Eb2MueG1sUEsBAi0AFAAGAAgAAAAhAHJJ&#10;32nhAAAADQEAAA8AAAAAAAAAAAAAAAAA9AMAAGRycy9kb3ducmV2LnhtbFBLBQYAAAAABAAEAPMA&#10;AAACBQAAAAA=&#10;" filled="f" stroked="f">
              <v:textbox inset="0,0,0,0">
                <w:txbxContent>
                  <w:p w14:paraId="534CC3DB"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8" w14:textId="77777777" w:rsidR="00197CB7" w:rsidRDefault="00345D0E">
    <w:pPr>
      <w:pStyle w:val="BodyText"/>
      <w:spacing w:line="14" w:lineRule="auto"/>
      <w:rPr>
        <w:sz w:val="20"/>
      </w:rPr>
    </w:pPr>
    <w:r>
      <w:rPr>
        <w:noProof/>
      </w:rPr>
      <mc:AlternateContent>
        <mc:Choice Requires="wps">
          <w:drawing>
            <wp:anchor distT="0" distB="0" distL="0" distR="0" simplePos="0" relativeHeight="251915264" behindDoc="1" locked="0" layoutInCell="1" allowOverlap="1" wp14:anchorId="534CBEE6" wp14:editId="534CBEE7">
              <wp:simplePos x="0" y="0"/>
              <wp:positionH relativeFrom="page">
                <wp:posOffset>2798940</wp:posOffset>
              </wp:positionH>
              <wp:positionV relativeFrom="page">
                <wp:posOffset>10221697</wp:posOffset>
              </wp:positionV>
              <wp:extent cx="1939925" cy="1524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E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E6" id="_x0000_t202" coordsize="21600,21600" o:spt="202" path="m,l,21600r21600,l21600,xe">
              <v:stroke joinstyle="miter"/>
              <v:path gradientshapeok="t" o:connecttype="rect"/>
            </v:shapetype>
            <v:shape id="Textbox 323" o:spid="_x0000_s1308" type="#_x0000_t202" style="position:absolute;margin-left:220.4pt;margin-top:804.85pt;width:152.75pt;height:12pt;z-index:-251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KQwmFma&#10;AQAAJAMAAA4AAAAAAAAAAAAAAAAALgIAAGRycy9lMm9Eb2MueG1sUEsBAi0AFAAGAAgAAAAhAFre&#10;0mzhAAAADQEAAA8AAAAAAAAAAAAAAAAA9AMAAGRycy9kb3ducmV2LnhtbFBLBQYAAAAABAAEAPMA&#10;AAACBQAAAAA=&#10;" filled="f" stroked="f">
              <v:textbox inset="0,0,0,0">
                <w:txbxContent>
                  <w:p w14:paraId="534CC3E2"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16288" behindDoc="1" locked="0" layoutInCell="1" allowOverlap="1" wp14:anchorId="534CBEE8" wp14:editId="534CBEE9">
              <wp:simplePos x="0" y="0"/>
              <wp:positionH relativeFrom="page">
                <wp:posOffset>6496304</wp:posOffset>
              </wp:positionH>
              <wp:positionV relativeFrom="page">
                <wp:posOffset>10221697</wp:posOffset>
              </wp:positionV>
              <wp:extent cx="139700" cy="15240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E3" w14:textId="77777777" w:rsidR="00197CB7" w:rsidRDefault="00345D0E">
                          <w:pPr>
                            <w:spacing w:before="12"/>
                            <w:ind w:left="20"/>
                            <w:rPr>
                              <w:i/>
                              <w:sz w:val="18"/>
                            </w:rPr>
                          </w:pPr>
                          <w:r>
                            <w:rPr>
                              <w:i/>
                              <w:spacing w:val="-5"/>
                              <w:sz w:val="18"/>
                            </w:rPr>
                            <w:t>91</w:t>
                          </w:r>
                        </w:p>
                      </w:txbxContent>
                    </wps:txbx>
                    <wps:bodyPr wrap="square" lIns="0" tIns="0" rIns="0" bIns="0" rtlCol="0">
                      <a:noAutofit/>
                    </wps:bodyPr>
                  </wps:wsp>
                </a:graphicData>
              </a:graphic>
            </wp:anchor>
          </w:drawing>
        </mc:Choice>
        <mc:Fallback>
          <w:pict>
            <v:shape w14:anchorId="534CBEE8" id="Textbox 324" o:spid="_x0000_s1309" type="#_x0000_t202" style="position:absolute;margin-left:511.5pt;margin-top:804.85pt;width:11pt;height:12pt;z-index:-2514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trvCJcBAAAj&#10;AwAADgAAAAAAAAAAAAAAAAAuAgAAZHJzL2Uyb0RvYy54bWxQSwECLQAUAAYACAAAACEAo83NHOAA&#10;AAAPAQAADwAAAAAAAAAAAAAAAADxAwAAZHJzL2Rvd25yZXYueG1sUEsFBgAAAAAEAAQA8wAAAP4E&#10;AAAAAA==&#10;" filled="f" stroked="f">
              <v:textbox inset="0,0,0,0">
                <w:txbxContent>
                  <w:p w14:paraId="534CC3E3" w14:textId="77777777" w:rsidR="00197CB7" w:rsidRDefault="00345D0E">
                    <w:pPr>
                      <w:spacing w:before="12"/>
                      <w:ind w:left="20"/>
                      <w:rPr>
                        <w:i/>
                        <w:sz w:val="18"/>
                      </w:rPr>
                    </w:pPr>
                    <w:r>
                      <w:rPr>
                        <w:i/>
                        <w:spacing w:val="-5"/>
                        <w:sz w:val="18"/>
                      </w:rPr>
                      <w:t>91</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9" w14:textId="77777777" w:rsidR="00197CB7" w:rsidRDefault="00345D0E">
    <w:pPr>
      <w:pStyle w:val="BodyText"/>
      <w:spacing w:line="14" w:lineRule="auto"/>
      <w:rPr>
        <w:sz w:val="20"/>
      </w:rPr>
    </w:pPr>
    <w:r>
      <w:rPr>
        <w:noProof/>
      </w:rPr>
      <mc:AlternateContent>
        <mc:Choice Requires="wps">
          <w:drawing>
            <wp:anchor distT="0" distB="0" distL="0" distR="0" simplePos="0" relativeHeight="251913216" behindDoc="1" locked="0" layoutInCell="1" allowOverlap="1" wp14:anchorId="534CBEEA" wp14:editId="534CBEEB">
              <wp:simplePos x="0" y="0"/>
              <wp:positionH relativeFrom="page">
                <wp:posOffset>901700</wp:posOffset>
              </wp:positionH>
              <wp:positionV relativeFrom="page">
                <wp:posOffset>7089877</wp:posOffset>
              </wp:positionV>
              <wp:extent cx="139700" cy="15240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E0" w14:textId="77777777" w:rsidR="00197CB7" w:rsidRDefault="00345D0E">
                          <w:pPr>
                            <w:spacing w:before="12"/>
                            <w:ind w:left="20"/>
                            <w:rPr>
                              <w:i/>
                              <w:sz w:val="18"/>
                            </w:rPr>
                          </w:pPr>
                          <w:r>
                            <w:rPr>
                              <w:i/>
                              <w:spacing w:val="-5"/>
                              <w:sz w:val="18"/>
                            </w:rPr>
                            <w:t>90</w:t>
                          </w:r>
                        </w:p>
                      </w:txbxContent>
                    </wps:txbx>
                    <wps:bodyPr wrap="square" lIns="0" tIns="0" rIns="0" bIns="0" rtlCol="0">
                      <a:noAutofit/>
                    </wps:bodyPr>
                  </wps:wsp>
                </a:graphicData>
              </a:graphic>
            </wp:anchor>
          </w:drawing>
        </mc:Choice>
        <mc:Fallback>
          <w:pict>
            <v:shapetype w14:anchorId="534CBEEA" id="_x0000_t202" coordsize="21600,21600" o:spt="202" path="m,l,21600r21600,l21600,xe">
              <v:stroke joinstyle="miter"/>
              <v:path gradientshapeok="t" o:connecttype="rect"/>
            </v:shapetype>
            <v:shape id="Textbox 321" o:spid="_x0000_s1310" type="#_x0000_t202" style="position:absolute;margin-left:71pt;margin-top:558.25pt;width:11pt;height:12pt;z-index:-251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" filled="f" stroked="f">
              <v:textbox inset="0,0,0,0">
                <w:txbxContent>
                  <w:p w14:paraId="534CC3E0" w14:textId="77777777" w:rsidR="00197CB7" w:rsidRDefault="00345D0E">
                    <w:pPr>
                      <w:spacing w:before="12"/>
                      <w:ind w:left="20"/>
                      <w:rPr>
                        <w:i/>
                        <w:sz w:val="18"/>
                      </w:rPr>
                    </w:pPr>
                    <w:r>
                      <w:rPr>
                        <w:i/>
                        <w:spacing w:val="-5"/>
                        <w:sz w:val="18"/>
                      </w:rPr>
                      <w:t>90</w:t>
                    </w:r>
                  </w:p>
                </w:txbxContent>
              </v:textbox>
              <w10:wrap anchorx="page" anchory="page"/>
            </v:shape>
          </w:pict>
        </mc:Fallback>
      </mc:AlternateContent>
    </w:r>
    <w:r>
      <w:rPr>
        <w:noProof/>
      </w:rPr>
      <mc:AlternateContent>
        <mc:Choice Requires="wps">
          <w:drawing>
            <wp:anchor distT="0" distB="0" distL="0" distR="0" simplePos="0" relativeHeight="251914240" behindDoc="1" locked="0" layoutInCell="1" allowOverlap="1" wp14:anchorId="534CBEEC" wp14:editId="534CBEED">
              <wp:simplePos x="0" y="0"/>
              <wp:positionH relativeFrom="page">
                <wp:posOffset>4364850</wp:posOffset>
              </wp:positionH>
              <wp:positionV relativeFrom="page">
                <wp:posOffset>7089877</wp:posOffset>
              </wp:positionV>
              <wp:extent cx="1939925" cy="15240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E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 w14:anchorId="534CBEEC" id="Textbox 322" o:spid="_x0000_s1311" type="#_x0000_t202" style="position:absolute;margin-left:343.7pt;margin-top:558.25pt;width:152.75pt;height:12pt;z-index:-251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" filled="f" stroked="f">
              <v:textbox inset="0,0,0,0">
                <w:txbxContent>
                  <w:p w14:paraId="534CC3E1"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C" w14:textId="77777777" w:rsidR="00197CB7" w:rsidRDefault="00345D0E">
    <w:pPr>
      <w:pStyle w:val="BodyText"/>
      <w:spacing w:line="14" w:lineRule="auto"/>
      <w:rPr>
        <w:sz w:val="20"/>
      </w:rPr>
    </w:pPr>
    <w:r>
      <w:rPr>
        <w:noProof/>
      </w:rPr>
      <mc:AlternateContent>
        <mc:Choice Requires="wps">
          <w:drawing>
            <wp:anchor distT="0" distB="0" distL="0" distR="0" simplePos="0" relativeHeight="251921408" behindDoc="1" locked="0" layoutInCell="1" allowOverlap="1" wp14:anchorId="534CBEF2" wp14:editId="534CBEF3">
              <wp:simplePos x="0" y="0"/>
              <wp:positionH relativeFrom="page">
                <wp:posOffset>2798940</wp:posOffset>
              </wp:positionH>
              <wp:positionV relativeFrom="page">
                <wp:posOffset>10221697</wp:posOffset>
              </wp:positionV>
              <wp:extent cx="1939925" cy="15240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52400"/>
                      </a:xfrm>
                      <a:prstGeom prst="rect">
                        <a:avLst/>
                      </a:prstGeom>
                    </wps:spPr>
                    <wps:txbx>
                      <w:txbxContent>
                        <w:p w14:paraId="534CC3E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wps:txbx>
                    <wps:bodyPr wrap="square" lIns="0" tIns="0" rIns="0" bIns="0" rtlCol="0">
                      <a:noAutofit/>
                    </wps:bodyPr>
                  </wps:wsp>
                </a:graphicData>
              </a:graphic>
            </wp:anchor>
          </w:drawing>
        </mc:Choice>
        <mc:Fallback>
          <w:pict>
            <v:shapetype w14:anchorId="534CBEF2" id="_x0000_t202" coordsize="21600,21600" o:spt="202" path="m,l,21600r21600,l21600,xe">
              <v:stroke joinstyle="miter"/>
              <v:path gradientshapeok="t" o:connecttype="rect"/>
            </v:shapetype>
            <v:shape id="Textbox 329" o:spid="_x0000_s1314" type="#_x0000_t202" style="position:absolute;margin-left:220.4pt;margin-top:804.85pt;width:152.75pt;height:12pt;z-index:-251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" filled="f" stroked="f">
              <v:textbox inset="0,0,0,0">
                <w:txbxContent>
                  <w:p w14:paraId="534CC3E8" w14:textId="77777777" w:rsidR="00197CB7" w:rsidRDefault="00345D0E">
                    <w:pPr>
                      <w:spacing w:before="12"/>
                      <w:ind w:left="20"/>
                      <w:rPr>
                        <w:i/>
                        <w:sz w:val="18"/>
                      </w:rPr>
                    </w:pPr>
                    <w:r>
                      <w:rPr>
                        <w:i/>
                        <w:sz w:val="18"/>
                      </w:rPr>
                      <w:t>Digital</w:t>
                    </w:r>
                    <w:r>
                      <w:rPr>
                        <w:i/>
                        <w:spacing w:val="-3"/>
                        <w:sz w:val="18"/>
                      </w:rPr>
                      <w:t xml:space="preserve"> </w:t>
                    </w:r>
                    <w:r>
                      <w:rPr>
                        <w:i/>
                        <w:sz w:val="18"/>
                      </w:rPr>
                      <w:t>ID</w:t>
                    </w:r>
                    <w:r>
                      <w:rPr>
                        <w:i/>
                        <w:spacing w:val="-2"/>
                        <w:sz w:val="18"/>
                      </w:rPr>
                      <w:t xml:space="preserve"> </w:t>
                    </w:r>
                    <w:r>
                      <w:rPr>
                        <w:i/>
                        <w:sz w:val="18"/>
                      </w:rPr>
                      <w:t>(AGDIS)</w:t>
                    </w:r>
                    <w:r>
                      <w:rPr>
                        <w:i/>
                        <w:spacing w:val="-2"/>
                        <w:sz w:val="18"/>
                      </w:rPr>
                      <w:t xml:space="preserve"> </w:t>
                    </w:r>
                    <w:r>
                      <w:rPr>
                        <w:i/>
                        <w:sz w:val="18"/>
                      </w:rPr>
                      <w:t>Data</w:t>
                    </w:r>
                    <w:r>
                      <w:rPr>
                        <w:i/>
                        <w:spacing w:val="-2"/>
                        <w:sz w:val="18"/>
                      </w:rPr>
                      <w:t xml:space="preserve"> </w:t>
                    </w:r>
                    <w:r>
                      <w:rPr>
                        <w:i/>
                        <w:sz w:val="18"/>
                      </w:rPr>
                      <w:t>Standards</w:t>
                    </w:r>
                    <w:r>
                      <w:rPr>
                        <w:i/>
                        <w:spacing w:val="-1"/>
                        <w:sz w:val="18"/>
                      </w:rPr>
                      <w:t xml:space="preserve"> </w:t>
                    </w:r>
                    <w:r>
                      <w:rPr>
                        <w:i/>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251922432" behindDoc="1" locked="0" layoutInCell="1" allowOverlap="1" wp14:anchorId="534CBEF4" wp14:editId="534CBEF5">
              <wp:simplePos x="0" y="0"/>
              <wp:positionH relativeFrom="page">
                <wp:posOffset>6496304</wp:posOffset>
              </wp:positionH>
              <wp:positionV relativeFrom="page">
                <wp:posOffset>10221697</wp:posOffset>
              </wp:positionV>
              <wp:extent cx="139700" cy="15240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534CC3E9" w14:textId="77777777" w:rsidR="00197CB7" w:rsidRDefault="00345D0E">
                          <w:pPr>
                            <w:spacing w:before="12"/>
                            <w:ind w:left="20"/>
                            <w:rPr>
                              <w:i/>
                              <w:sz w:val="18"/>
                            </w:rPr>
                          </w:pPr>
                          <w:r>
                            <w:rPr>
                              <w:i/>
                              <w:spacing w:val="-5"/>
                              <w:sz w:val="18"/>
                            </w:rPr>
                            <w:t>93</w:t>
                          </w:r>
                        </w:p>
                      </w:txbxContent>
                    </wps:txbx>
                    <wps:bodyPr wrap="square" lIns="0" tIns="0" rIns="0" bIns="0" rtlCol="0">
                      <a:noAutofit/>
                    </wps:bodyPr>
                  </wps:wsp>
                </a:graphicData>
              </a:graphic>
            </wp:anchor>
          </w:drawing>
        </mc:Choice>
        <mc:Fallback>
          <w:pict>
            <v:shape w14:anchorId="534CBEF4" id="Textbox 330" o:spid="_x0000_s1315" type="#_x0000_t202" style="position:absolute;margin-left:511.5pt;margin-top:804.85pt;width:11pt;height:12pt;z-index:-2513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" filled="f" stroked="f">
              <v:textbox inset="0,0,0,0">
                <w:txbxContent>
                  <w:p w14:paraId="534CC3E9" w14:textId="77777777" w:rsidR="00197CB7" w:rsidRDefault="00345D0E">
                    <w:pPr>
                      <w:spacing w:before="12"/>
                      <w:ind w:left="20"/>
                      <w:rPr>
                        <w:i/>
                        <w:sz w:val="18"/>
                      </w:rPr>
                    </w:pPr>
                    <w:r>
                      <w:rPr>
                        <w:i/>
                        <w:spacing w:val="-5"/>
                        <w:sz w:val="18"/>
                      </w:rPr>
                      <w:t>93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F9DC4" w14:textId="77777777" w:rsidR="00C03DA1" w:rsidRDefault="00C03DA1">
      <w:r>
        <w:separator/>
      </w:r>
    </w:p>
  </w:footnote>
  <w:footnote w:type="continuationSeparator" w:id="0">
    <w:p w14:paraId="2232A559" w14:textId="77777777" w:rsidR="00C03DA1" w:rsidRDefault="00C03DA1">
      <w:r>
        <w:continuationSeparator/>
      </w:r>
    </w:p>
  </w:footnote>
  <w:footnote w:type="continuationNotice" w:id="1">
    <w:p w14:paraId="2A0FE2EC" w14:textId="77777777" w:rsidR="00C03DA1" w:rsidRDefault="00C03D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0" w14:textId="77777777" w:rsidR="00197CB7" w:rsidRDefault="00345D0E">
    <w:pPr>
      <w:pStyle w:val="BodyText"/>
      <w:spacing w:line="14" w:lineRule="auto"/>
      <w:rPr>
        <w:sz w:val="20"/>
      </w:rPr>
    </w:pPr>
    <w:r>
      <w:rPr>
        <w:noProof/>
      </w:rPr>
      <mc:AlternateContent>
        <mc:Choice Requires="wps">
          <w:drawing>
            <wp:anchor distT="0" distB="0" distL="0" distR="0" simplePos="0" relativeHeight="251207680" behindDoc="1" locked="0" layoutInCell="1" allowOverlap="1" wp14:anchorId="534CBCA4" wp14:editId="4AD17441">
              <wp:simplePos x="0" y="0"/>
              <wp:positionH relativeFrom="page">
                <wp:posOffset>1123188</wp:posOffset>
              </wp:positionH>
              <wp:positionV relativeFrom="page">
                <wp:posOffset>1315211</wp:posOffset>
              </wp:positionV>
              <wp:extent cx="5316220" cy="635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6350"/>
                      </a:xfrm>
                      <a:custGeom>
                        <a:avLst/>
                        <a:gdLst/>
                        <a:ahLst/>
                        <a:cxnLst/>
                        <a:rect l="l" t="t" r="r" b="b"/>
                        <a:pathLst>
                          <a:path w="5316220" h="6350">
                            <a:moveTo>
                              <a:pt x="5315699" y="0"/>
                            </a:moveTo>
                            <a:lnTo>
                              <a:pt x="0" y="0"/>
                            </a:lnTo>
                            <a:lnTo>
                              <a:pt x="0" y="6096"/>
                            </a:lnTo>
                            <a:lnTo>
                              <a:pt x="5315699" y="6096"/>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45841" id="Graphic 9" o:spid="_x0000_s1026" alt="&quot;&quot;" style="position:absolute;margin-left:88.45pt;margin-top:103.55pt;width:418.6pt;height:.5pt;z-index:-252108800;visibility:visible;mso-wrap-style:square;mso-wrap-distance-left:0;mso-wrap-distance-top:0;mso-wrap-distance-right:0;mso-wrap-distance-bottom:0;mso-position-horizontal:absolute;mso-position-horizontal-relative:page;mso-position-vertical:absolute;mso-position-vertical-relative:page;v-text-anchor:top" coordsize="53162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" path="m5315699,l,,,6096r5315699,l5315699,xe" fillcolor="black" stroked="f">
              <v:path arrowok="t"/>
              <w10:wrap anchorx="page" anchory="page"/>
            </v:shape>
          </w:pict>
        </mc:Fallback>
      </mc:AlternateContent>
    </w:r>
    <w:r>
      <w:rPr>
        <w:noProof/>
      </w:rPr>
      <mc:AlternateContent>
        <mc:Choice Requires="wps">
          <w:drawing>
            <wp:anchor distT="0" distB="0" distL="0" distR="0" simplePos="0" relativeHeight="251210752" behindDoc="1" locked="0" layoutInCell="1" allowOverlap="1" wp14:anchorId="534CBCA6" wp14:editId="534CBCA7">
              <wp:simplePos x="0" y="0"/>
              <wp:positionH relativeFrom="page">
                <wp:posOffset>5197855</wp:posOffset>
              </wp:positionH>
              <wp:positionV relativeFrom="page">
                <wp:posOffset>468941</wp:posOffset>
              </wp:positionV>
              <wp:extent cx="123634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D5"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wps:txbx>
                    <wps:bodyPr wrap="square" lIns="0" tIns="0" rIns="0" bIns="0" rtlCol="0">
                      <a:noAutofit/>
                    </wps:bodyPr>
                  </wps:wsp>
                </a:graphicData>
              </a:graphic>
            </wp:anchor>
          </w:drawing>
        </mc:Choice>
        <mc:Fallback>
          <w:pict>
            <v:shapetype w14:anchorId="534CBCA6" id="_x0000_t202" coordsize="21600,21600" o:spt="202" path="m,l,21600r21600,l21600,xe">
              <v:stroke joinstyle="miter"/>
              <v:path gradientshapeok="t" o:connecttype="rect"/>
            </v:shapetype>
            <v:shape id="Textbox 10" o:spid="_x0000_s1028" type="#_x0000_t202" style="position:absolute;margin-left:409.3pt;margin-top:36.9pt;width:97.35pt;height:13.05pt;z-index:-2521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" filled="f" stroked="f">
              <v:textbox inset="0,0,0,0">
                <w:txbxContent>
                  <w:p w14:paraId="534CC2D5"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v:textbox>
              <w10:wrap anchorx="page" anchory="page"/>
            </v:shape>
          </w:pict>
        </mc:Fallback>
      </mc:AlternateContent>
    </w:r>
    <w:r>
      <w:rPr>
        <w:noProof/>
      </w:rPr>
      <mc:AlternateContent>
        <mc:Choice Requires="wps">
          <w:drawing>
            <wp:anchor distT="0" distB="0" distL="0" distR="0" simplePos="0" relativeHeight="251213824" behindDoc="1" locked="0" layoutInCell="1" allowOverlap="1" wp14:anchorId="534CBCA8" wp14:editId="534CBCA9">
              <wp:simplePos x="0" y="0"/>
              <wp:positionH relativeFrom="page">
                <wp:posOffset>5722111</wp:posOffset>
              </wp:positionH>
              <wp:positionV relativeFrom="page">
                <wp:posOffset>1120986</wp:posOffset>
              </wp:positionV>
              <wp:extent cx="7112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D6" w14:textId="77777777" w:rsidR="00197CB7" w:rsidRDefault="00345D0E">
                          <w:pPr>
                            <w:spacing w:before="10"/>
                            <w:ind w:left="20"/>
                            <w:rPr>
                              <w:sz w:val="24"/>
                            </w:rPr>
                          </w:pPr>
                          <w:r>
                            <w:rPr>
                              <w:sz w:val="24"/>
                            </w:rPr>
                            <w:t>Section</w:t>
                          </w:r>
                          <w:r>
                            <w:rPr>
                              <w:spacing w:val="-2"/>
                              <w:sz w:val="24"/>
                            </w:rPr>
                            <w:t xml:space="preserve"> </w:t>
                          </w:r>
                          <w:r>
                            <w:rPr>
                              <w:spacing w:val="-5"/>
                              <w:sz w:val="24"/>
                            </w:rPr>
                            <w:t>1.1</w:t>
                          </w:r>
                        </w:p>
                      </w:txbxContent>
                    </wps:txbx>
                    <wps:bodyPr wrap="square" lIns="0" tIns="0" rIns="0" bIns="0" rtlCol="0">
                      <a:noAutofit/>
                    </wps:bodyPr>
                  </wps:wsp>
                </a:graphicData>
              </a:graphic>
            </wp:anchor>
          </w:drawing>
        </mc:Choice>
        <mc:Fallback>
          <w:pict>
            <v:shape w14:anchorId="534CBCA8" id="Textbox 11" o:spid="_x0000_s1029" type="#_x0000_t202" style="position:absolute;margin-left:450.55pt;margin-top:88.25pt;width:56pt;height:15.3pt;z-index:-2521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" filled="f" stroked="f">
              <v:textbox inset="0,0,0,0">
                <w:txbxContent>
                  <w:p w14:paraId="534CC2D6" w14:textId="77777777" w:rsidR="00197CB7" w:rsidRDefault="00345D0E">
                    <w:pPr>
                      <w:spacing w:before="10"/>
                      <w:ind w:left="20"/>
                      <w:rPr>
                        <w:sz w:val="24"/>
                      </w:rPr>
                    </w:pPr>
                    <w:r>
                      <w:rPr>
                        <w:sz w:val="24"/>
                      </w:rPr>
                      <w:t>Section</w:t>
                    </w:r>
                    <w:r>
                      <w:rPr>
                        <w:spacing w:val="-2"/>
                        <w:sz w:val="24"/>
                      </w:rPr>
                      <w:t xml:space="preserve"> </w:t>
                    </w:r>
                    <w:r>
                      <w:rPr>
                        <w:spacing w:val="-5"/>
                        <w:sz w:val="24"/>
                      </w:rPr>
                      <w:t>1.1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1" w14:textId="77777777" w:rsidR="00197CB7" w:rsidRDefault="00345D0E">
    <w:pPr>
      <w:pStyle w:val="BodyText"/>
      <w:spacing w:line="14" w:lineRule="auto"/>
      <w:rPr>
        <w:sz w:val="20"/>
      </w:rPr>
    </w:pPr>
    <w:r>
      <w:rPr>
        <w:noProof/>
      </w:rPr>
      <mc:AlternateContent>
        <mc:Choice Requires="wps">
          <w:drawing>
            <wp:anchor distT="0" distB="0" distL="0" distR="0" simplePos="0" relativeHeight="251358208" behindDoc="1" locked="0" layoutInCell="1" allowOverlap="1" wp14:anchorId="534CBD06" wp14:editId="3EE26F1E">
              <wp:simplePos x="0" y="0"/>
              <wp:positionH relativeFrom="page">
                <wp:posOffset>1123188</wp:posOffset>
              </wp:positionH>
              <wp:positionV relativeFrom="page">
                <wp:posOffset>1315211</wp:posOffset>
              </wp:positionV>
              <wp:extent cx="5316220" cy="9525"/>
              <wp:effectExtent l="0" t="0" r="0" b="0"/>
              <wp:wrapNone/>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4"/>
                            </a:lnTo>
                            <a:lnTo>
                              <a:pt x="5315699" y="9144"/>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4D64C" id="Graphic 58" o:spid="_x0000_s1026" alt="&quot;&quot;" style="position:absolute;margin-left:88.45pt;margin-top:103.55pt;width:418.6pt;height:.75pt;z-index:-251958272;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KLIwIAAL0EAAAOAAAAZHJzL2Uyb0RvYy54bWysVMFu2zAMvQ/YPwi6L06yJl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" path="m5315699,l,,,9144r5315699,l5315699,xe" fillcolor="black" stroked="f">
              <v:path arrowok="t"/>
              <w10:wrap anchorx="page" anchory="page"/>
            </v:shape>
          </w:pict>
        </mc:Fallback>
      </mc:AlternateContent>
    </w:r>
    <w:r>
      <w:rPr>
        <w:noProof/>
      </w:rPr>
      <mc:AlternateContent>
        <mc:Choice Requires="wps">
          <w:drawing>
            <wp:anchor distT="0" distB="0" distL="0" distR="0" simplePos="0" relativeHeight="251361280" behindDoc="1" locked="0" layoutInCell="1" allowOverlap="1" wp14:anchorId="534CBD08" wp14:editId="534CBD09">
              <wp:simplePos x="0" y="0"/>
              <wp:positionH relativeFrom="page">
                <wp:posOffset>1128775</wp:posOffset>
              </wp:positionH>
              <wp:positionV relativeFrom="page">
                <wp:posOffset>468941</wp:posOffset>
              </wp:positionV>
              <wp:extent cx="1236345"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F6"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wps:txbx>
                    <wps:bodyPr wrap="square" lIns="0" tIns="0" rIns="0" bIns="0" rtlCol="0">
                      <a:noAutofit/>
                    </wps:bodyPr>
                  </wps:wsp>
                </a:graphicData>
              </a:graphic>
            </wp:anchor>
          </w:drawing>
        </mc:Choice>
        <mc:Fallback>
          <w:pict>
            <v:shapetype w14:anchorId="534CBD08" id="_x0000_t202" coordsize="21600,21600" o:spt="202" path="m,l,21600r21600,l21600,xe">
              <v:stroke joinstyle="miter"/>
              <v:path gradientshapeok="t" o:connecttype="rect"/>
            </v:shapetype>
            <v:shape id="Textbox 59" o:spid="_x0000_s1061" type="#_x0000_t202" style="position:absolute;margin-left:88.9pt;margin-top:36.9pt;width:97.35pt;height:13.05pt;z-index:-2519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" filled="f" stroked="f">
              <v:textbox inset="0,0,0,0">
                <w:txbxContent>
                  <w:p w14:paraId="534CC2F6"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v:textbox>
              <w10:wrap anchorx="page" anchory="page"/>
            </v:shape>
          </w:pict>
        </mc:Fallback>
      </mc:AlternateContent>
    </w:r>
    <w:r>
      <w:rPr>
        <w:noProof/>
      </w:rPr>
      <mc:AlternateContent>
        <mc:Choice Requires="wps">
          <w:drawing>
            <wp:anchor distT="0" distB="0" distL="0" distR="0" simplePos="0" relativeHeight="251364352" behindDoc="1" locked="0" layoutInCell="1" allowOverlap="1" wp14:anchorId="534CBD0A" wp14:editId="534CBD0B">
              <wp:simplePos x="0" y="0"/>
              <wp:positionH relativeFrom="page">
                <wp:posOffset>1128775</wp:posOffset>
              </wp:positionH>
              <wp:positionV relativeFrom="page">
                <wp:posOffset>1120986</wp:posOffset>
              </wp:positionV>
              <wp:extent cx="749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194310"/>
                      </a:xfrm>
                      <a:prstGeom prst="rect">
                        <a:avLst/>
                      </a:prstGeom>
                    </wps:spPr>
                    <wps:txbx>
                      <w:txbxContent>
                        <w:p w14:paraId="534CC2F7" w14:textId="77777777" w:rsidR="00197CB7" w:rsidRDefault="00345D0E">
                          <w:pPr>
                            <w:spacing w:before="10"/>
                            <w:ind w:left="20"/>
                            <w:rPr>
                              <w:sz w:val="24"/>
                            </w:rPr>
                          </w:pPr>
                          <w:r>
                            <w:rPr>
                              <w:sz w:val="24"/>
                            </w:rPr>
                            <w:t>Section</w:t>
                          </w:r>
                          <w:r>
                            <w:rPr>
                              <w:spacing w:val="-2"/>
                              <w:sz w:val="24"/>
                            </w:rPr>
                            <w:t xml:space="preserve"> </w:t>
                          </w:r>
                          <w:r>
                            <w:rPr>
                              <w:spacing w:val="-5"/>
                              <w:sz w:val="24"/>
                            </w:rPr>
                            <w:t>1.</w:t>
                          </w:r>
                          <w:r>
                            <w:rPr>
                              <w:spacing w:val="-5"/>
                              <w:sz w:val="24"/>
                            </w:rPr>
                            <w:fldChar w:fldCharType="begin"/>
                          </w:r>
                          <w:r>
                            <w:rPr>
                              <w:spacing w:val="-5"/>
                              <w:sz w:val="24"/>
                            </w:rPr>
                            <w:instrText xml:space="preserve"> PAGE </w:instrText>
                          </w:r>
                          <w:r>
                            <w:rPr>
                              <w:spacing w:val="-5"/>
                              <w:sz w:val="24"/>
                            </w:rPr>
                            <w:fldChar w:fldCharType="separate"/>
                          </w:r>
                          <w:r>
                            <w:rPr>
                              <w:spacing w:val="-5"/>
                              <w:sz w:val="24"/>
                            </w:rPr>
                            <w:t>9</w:t>
                          </w:r>
                          <w:r>
                            <w:rPr>
                              <w:spacing w:val="-5"/>
                              <w:sz w:val="24"/>
                            </w:rPr>
                            <w:fldChar w:fldCharType="end"/>
                          </w:r>
                        </w:p>
                      </w:txbxContent>
                    </wps:txbx>
                    <wps:bodyPr wrap="square" lIns="0" tIns="0" rIns="0" bIns="0" rtlCol="0">
                      <a:noAutofit/>
                    </wps:bodyPr>
                  </wps:wsp>
                </a:graphicData>
              </a:graphic>
            </wp:anchor>
          </w:drawing>
        </mc:Choice>
        <mc:Fallback>
          <w:pict>
            <v:shape w14:anchorId="534CBD0A" id="Textbox 60" o:spid="_x0000_s1062" type="#_x0000_t202" style="position:absolute;margin-left:88.9pt;margin-top:88.25pt;width:59pt;height:15.3pt;z-index:-2519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" filled="f" stroked="f">
              <v:textbox inset="0,0,0,0">
                <w:txbxContent>
                  <w:p w14:paraId="534CC2F7" w14:textId="77777777" w:rsidR="00197CB7" w:rsidRDefault="00345D0E">
                    <w:pPr>
                      <w:spacing w:before="10"/>
                      <w:ind w:left="20"/>
                      <w:rPr>
                        <w:sz w:val="24"/>
                      </w:rPr>
                    </w:pPr>
                    <w:r>
                      <w:rPr>
                        <w:sz w:val="24"/>
                      </w:rPr>
                      <w:t>Section</w:t>
                    </w:r>
                    <w:r>
                      <w:rPr>
                        <w:spacing w:val="-2"/>
                        <w:sz w:val="24"/>
                      </w:rPr>
                      <w:t xml:space="preserve"> </w:t>
                    </w:r>
                    <w:r>
                      <w:rPr>
                        <w:spacing w:val="-5"/>
                        <w:sz w:val="24"/>
                      </w:rPr>
                      <w:t>1.</w:t>
                    </w:r>
                    <w:r>
                      <w:rPr>
                        <w:spacing w:val="-5"/>
                        <w:sz w:val="24"/>
                      </w:rPr>
                      <w:fldChar w:fldCharType="begin"/>
                    </w:r>
                    <w:r>
                      <w:rPr>
                        <w:spacing w:val="-5"/>
                        <w:sz w:val="24"/>
                      </w:rPr>
                      <w:instrText xml:space="preserve"> PAGE </w:instrText>
                    </w:r>
                    <w:r>
                      <w:rPr>
                        <w:spacing w:val="-5"/>
                        <w:sz w:val="24"/>
                      </w:rPr>
                      <w:fldChar w:fldCharType="separate"/>
                    </w:r>
                    <w:r>
                      <w:rPr>
                        <w:spacing w:val="-5"/>
                        <w:sz w:val="24"/>
                      </w:rPr>
                      <w:t>9</w:t>
                    </w:r>
                    <w:r>
                      <w:rPr>
                        <w:spacing w:val="-5"/>
                        <w:sz w:val="24"/>
                      </w:rPr>
                      <w:fldChar w:fldCharType="end"/>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7" w14:textId="77777777" w:rsidR="00197CB7" w:rsidRDefault="00345D0E">
    <w:pPr>
      <w:pStyle w:val="BodyText"/>
      <w:spacing w:line="14" w:lineRule="auto"/>
      <w:rPr>
        <w:sz w:val="20"/>
      </w:rPr>
    </w:pPr>
    <w:r>
      <w:rPr>
        <w:noProof/>
      </w:rPr>
      <mc:AlternateContent>
        <mc:Choice Requires="wps">
          <w:drawing>
            <wp:anchor distT="0" distB="0" distL="0" distR="0" simplePos="0" relativeHeight="251960320" behindDoc="1" locked="0" layoutInCell="1" allowOverlap="1" wp14:anchorId="534CBF44" wp14:editId="534CBF45">
              <wp:simplePos x="0" y="0"/>
              <wp:positionH relativeFrom="page">
                <wp:posOffset>7945628</wp:posOffset>
              </wp:positionH>
              <wp:positionV relativeFrom="page">
                <wp:posOffset>362957</wp:posOffset>
              </wp:positionV>
              <wp:extent cx="1896110" cy="12446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0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44" id="_x0000_t202" coordsize="21600,21600" o:spt="202" path="m,l,21600r21600,l21600,xe">
              <v:stroke joinstyle="miter"/>
              <v:path gradientshapeok="t" o:connecttype="rect"/>
            </v:shapetype>
            <v:shape id="Textbox 367" o:spid="_x0000_s1355" type="#_x0000_t202" style="position:absolute;margin-left:625.65pt;margin-top:28.6pt;width:149.3pt;height:9.8pt;z-index:-2513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lMs9AJoB&#10;AAAkAwAADgAAAAAAAAAAAAAAAAAuAgAAZHJzL2Uyb0RvYy54bWxQSwECLQAUAAYACAAAACEAm5wJ&#10;duAAAAALAQAADwAAAAAAAAAAAAAAAAD0AwAAZHJzL2Rvd25yZXYueG1sUEsFBgAAAAAEAAQA8wAA&#10;AAEFAAAAAA==&#10;" filled="f" stroked="f">
              <v:textbox inset="0,0,0,0">
                <w:txbxContent>
                  <w:p w14:paraId="534CC40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31</w:t>
                    </w:r>
                    <w:r>
                      <w:rPr>
                        <w:rFonts w:ascii="Arial" w:hAnsi="Arial"/>
                        <w:spacing w:val="-5"/>
                        <w:sz w:val="14"/>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A" w14:textId="77777777" w:rsidR="00197CB7" w:rsidRDefault="00345D0E">
    <w:pPr>
      <w:pStyle w:val="BodyText"/>
      <w:spacing w:line="14" w:lineRule="auto"/>
      <w:rPr>
        <w:sz w:val="20"/>
      </w:rPr>
    </w:pPr>
    <w:r>
      <w:rPr>
        <w:noProof/>
      </w:rPr>
      <mc:AlternateContent>
        <mc:Choice Requires="wps">
          <w:drawing>
            <wp:anchor distT="0" distB="0" distL="0" distR="0" simplePos="0" relativeHeight="251967488" behindDoc="1" locked="0" layoutInCell="1" allowOverlap="1" wp14:anchorId="534CBF4E" wp14:editId="534CBF4F">
              <wp:simplePos x="0" y="0"/>
              <wp:positionH relativeFrom="page">
                <wp:posOffset>7945628</wp:posOffset>
              </wp:positionH>
              <wp:positionV relativeFrom="page">
                <wp:posOffset>362957</wp:posOffset>
              </wp:positionV>
              <wp:extent cx="1896110" cy="12446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1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4E" id="_x0000_t202" coordsize="21600,21600" o:spt="202" path="m,l,21600r21600,l21600,xe">
              <v:stroke joinstyle="miter"/>
              <v:path gradientshapeok="t" o:connecttype="rect"/>
            </v:shapetype>
            <v:shape id="Textbox 374" o:spid="_x0000_s1360" type="#_x0000_t202" style="position:absolute;margin-left:625.65pt;margin-top:28.6pt;width:149.3pt;height:9.8pt;z-index:-2513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38Iev5oB&#10;AAAkAwAADgAAAAAAAAAAAAAAAAAuAgAAZHJzL2Uyb0RvYy54bWxQSwECLQAUAAYACAAAACEAm5wJ&#10;duAAAAALAQAADwAAAAAAAAAAAAAAAAD0AwAAZHJzL2Rvd25yZXYueG1sUEsFBgAAAAAEAAQA8wAA&#10;AAEFAAAAAA==&#10;" filled="f" stroked="f">
              <v:textbox inset="0,0,0,0">
                <w:txbxContent>
                  <w:p w14:paraId="534CC41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34</w:t>
                    </w:r>
                    <w:r>
                      <w:rPr>
                        <w:rFonts w:ascii="Arial" w:hAnsi="Arial"/>
                        <w:spacing w:val="-5"/>
                        <w:sz w:val="14"/>
                      </w:rPr>
                      <w:fldChar w:fldCharType="end"/>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B" w14:textId="77777777" w:rsidR="00197CB7" w:rsidRDefault="00345D0E">
    <w:pPr>
      <w:pStyle w:val="BodyText"/>
      <w:spacing w:line="14" w:lineRule="auto"/>
      <w:rPr>
        <w:sz w:val="20"/>
      </w:rPr>
    </w:pPr>
    <w:r>
      <w:rPr>
        <w:noProof/>
      </w:rPr>
      <mc:AlternateContent>
        <mc:Choice Requires="wps">
          <w:drawing>
            <wp:anchor distT="0" distB="0" distL="0" distR="0" simplePos="0" relativeHeight="251966464" behindDoc="1" locked="0" layoutInCell="1" allowOverlap="1" wp14:anchorId="534CBF50" wp14:editId="534CBF51">
              <wp:simplePos x="0" y="0"/>
              <wp:positionH relativeFrom="page">
                <wp:posOffset>7945628</wp:posOffset>
              </wp:positionH>
              <wp:positionV relativeFrom="page">
                <wp:posOffset>362957</wp:posOffset>
              </wp:positionV>
              <wp:extent cx="1896110" cy="12446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1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50" id="_x0000_t202" coordsize="21600,21600" o:spt="202" path="m,l,21600r21600,l21600,xe">
              <v:stroke joinstyle="miter"/>
              <v:path gradientshapeok="t" o:connecttype="rect"/>
            </v:shapetype>
            <v:shape id="Textbox 373" o:spid="_x0000_s1361" type="#_x0000_t202" style="position:absolute;margin-left:625.65pt;margin-top:28.6pt;width:149.3pt;height:9.8pt;z-index:-251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mBqyzpoB&#10;AAAkAwAADgAAAAAAAAAAAAAAAAAuAgAAZHJzL2Uyb0RvYy54bWxQSwECLQAUAAYACAAAACEAm5wJ&#10;duAAAAALAQAADwAAAAAAAAAAAAAAAAD0AwAAZHJzL2Rvd25yZXYueG1sUEsFBgAAAAAEAAQA8wAA&#10;AAEFAAAAAA==&#10;" filled="f" stroked="f">
              <v:textbox inset="0,0,0,0">
                <w:txbxContent>
                  <w:p w14:paraId="534CC41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33</w:t>
                    </w:r>
                    <w:r>
                      <w:rPr>
                        <w:rFonts w:ascii="Arial" w:hAnsi="Arial"/>
                        <w:spacing w:val="-5"/>
                        <w:sz w:val="14"/>
                      </w:rP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E" w14:textId="77777777" w:rsidR="00197CB7" w:rsidRDefault="00345D0E">
    <w:pPr>
      <w:pStyle w:val="BodyText"/>
      <w:spacing w:line="14" w:lineRule="auto"/>
      <w:rPr>
        <w:sz w:val="20"/>
      </w:rPr>
    </w:pPr>
    <w:r>
      <w:rPr>
        <w:noProof/>
      </w:rPr>
      <mc:AlternateContent>
        <mc:Choice Requires="wps">
          <w:drawing>
            <wp:anchor distT="0" distB="0" distL="0" distR="0" simplePos="0" relativeHeight="251973632" behindDoc="1" locked="0" layoutInCell="1" allowOverlap="1" wp14:anchorId="534CBF5A" wp14:editId="534CBF5B">
              <wp:simplePos x="0" y="0"/>
              <wp:positionH relativeFrom="page">
                <wp:posOffset>7945628</wp:posOffset>
              </wp:positionH>
              <wp:positionV relativeFrom="page">
                <wp:posOffset>362957</wp:posOffset>
              </wp:positionV>
              <wp:extent cx="1896110" cy="12446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1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5A" id="_x0000_t202" coordsize="21600,21600" o:spt="202" path="m,l,21600r21600,l21600,xe">
              <v:stroke joinstyle="miter"/>
              <v:path gradientshapeok="t" o:connecttype="rect"/>
            </v:shapetype>
            <v:shape id="Textbox 380" o:spid="_x0000_s1366" type="#_x0000_t202" style="position:absolute;margin-left:625.65pt;margin-top:28.6pt;width:149.3pt;height:9.8pt;z-index:-251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" filled="f" stroked="f">
              <v:textbox inset="0,0,0,0">
                <w:txbxContent>
                  <w:p w14:paraId="534CC41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36</w:t>
                    </w:r>
                    <w:r>
                      <w:rPr>
                        <w:rFonts w:ascii="Arial" w:hAnsi="Arial"/>
                        <w:spacing w:val="-5"/>
                        <w:sz w:val="14"/>
                      </w:rPr>
                      <w:fldChar w:fldCharType="end"/>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F" w14:textId="77777777" w:rsidR="00197CB7" w:rsidRDefault="00345D0E">
    <w:pPr>
      <w:pStyle w:val="BodyText"/>
      <w:spacing w:line="14" w:lineRule="auto"/>
      <w:rPr>
        <w:sz w:val="20"/>
      </w:rPr>
    </w:pPr>
    <w:r>
      <w:rPr>
        <w:noProof/>
      </w:rPr>
      <mc:AlternateContent>
        <mc:Choice Requires="wps">
          <w:drawing>
            <wp:anchor distT="0" distB="0" distL="0" distR="0" simplePos="0" relativeHeight="251972608" behindDoc="1" locked="0" layoutInCell="1" allowOverlap="1" wp14:anchorId="534CBF5C" wp14:editId="534CBF5D">
              <wp:simplePos x="0" y="0"/>
              <wp:positionH relativeFrom="page">
                <wp:posOffset>7945628</wp:posOffset>
              </wp:positionH>
              <wp:positionV relativeFrom="page">
                <wp:posOffset>362957</wp:posOffset>
              </wp:positionV>
              <wp:extent cx="1896110" cy="12446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1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5C" id="_x0000_t202" coordsize="21600,21600" o:spt="202" path="m,l,21600r21600,l21600,xe">
              <v:stroke joinstyle="miter"/>
              <v:path gradientshapeok="t" o:connecttype="rect"/>
            </v:shapetype>
            <v:shape id="Textbox 379" o:spid="_x0000_s1367" type="#_x0000_t202" style="position:absolute;margin-left:625.65pt;margin-top:28.6pt;width:149.3pt;height:9.8pt;z-index:-2513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CXHZ0kmQEA&#10;ACQDAAAOAAAAAAAAAAAAAAAAAC4CAABkcnMvZTJvRG9jLnhtbFBLAQItABQABgAIAAAAIQCbnAl2&#10;4AAAAAsBAAAPAAAAAAAAAAAAAAAAAPMDAABkcnMvZG93bnJldi54bWxQSwUGAAAAAAQABADzAAAA&#10;AAUAAAAA&#10;" filled="f" stroked="f">
              <v:textbox inset="0,0,0,0">
                <w:txbxContent>
                  <w:p w14:paraId="534CC41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35</w:t>
                    </w:r>
                    <w:r>
                      <w:rPr>
                        <w:rFonts w:ascii="Arial" w:hAnsi="Arial"/>
                        <w:spacing w:val="-5"/>
                        <w:sz w:val="14"/>
                      </w:rPr>
                      <w:fldChar w:fldCharType="end"/>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2" w14:textId="77777777" w:rsidR="00197CB7" w:rsidRDefault="00345D0E">
    <w:pPr>
      <w:pStyle w:val="BodyText"/>
      <w:spacing w:line="14" w:lineRule="auto"/>
      <w:rPr>
        <w:sz w:val="20"/>
      </w:rPr>
    </w:pPr>
    <w:r>
      <w:rPr>
        <w:noProof/>
      </w:rPr>
      <mc:AlternateContent>
        <mc:Choice Requires="wps">
          <w:drawing>
            <wp:anchor distT="0" distB="0" distL="0" distR="0" simplePos="0" relativeHeight="251979776" behindDoc="1" locked="0" layoutInCell="1" allowOverlap="1" wp14:anchorId="534CBF66" wp14:editId="534CBF67">
              <wp:simplePos x="0" y="0"/>
              <wp:positionH relativeFrom="page">
                <wp:posOffset>7945628</wp:posOffset>
              </wp:positionH>
              <wp:positionV relativeFrom="page">
                <wp:posOffset>362957</wp:posOffset>
              </wp:positionV>
              <wp:extent cx="1896110" cy="12446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2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66" id="_x0000_t202" coordsize="21600,21600" o:spt="202" path="m,l,21600r21600,l21600,xe">
              <v:stroke joinstyle="miter"/>
              <v:path gradientshapeok="t" o:connecttype="rect"/>
            </v:shapetype>
            <v:shape id="Textbox 386" o:spid="_x0000_s1372" type="#_x0000_t202" style="position:absolute;margin-left:625.65pt;margin-top:28.6pt;width:149.3pt;height:9.8pt;z-index:-251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qrmQEAACQDAAAOAAAAZHJzL2Uyb0RvYy54bWysUs2O0zAQviPxDpbv1E2pqi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8vV6k3PM//bQnlnNyIE2kn4eNVop+k+BHcvpXwq8FPtL&#10;gal/D+WNZFEB3h4TO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ADEqqrmQEA&#10;ACQDAAAOAAAAAAAAAAAAAAAAAC4CAABkcnMvZTJvRG9jLnhtbFBLAQItABQABgAIAAAAIQCbnAl2&#10;4AAAAAsBAAAPAAAAAAAAAAAAAAAAAPMDAABkcnMvZG93bnJldi54bWxQSwUGAAAAAAQABADzAAAA&#10;AAUAAAAA&#10;" filled="f" stroked="f">
              <v:textbox inset="0,0,0,0">
                <w:txbxContent>
                  <w:p w14:paraId="534CC42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38</w:t>
                    </w:r>
                    <w:r>
                      <w:rPr>
                        <w:rFonts w:ascii="Arial" w:hAnsi="Arial"/>
                        <w:spacing w:val="-5"/>
                        <w:sz w:val="14"/>
                      </w:rPr>
                      <w:fldChar w:fldCharType="end"/>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3" w14:textId="77777777" w:rsidR="00197CB7" w:rsidRDefault="00345D0E">
    <w:pPr>
      <w:pStyle w:val="BodyText"/>
      <w:spacing w:line="14" w:lineRule="auto"/>
      <w:rPr>
        <w:sz w:val="20"/>
      </w:rPr>
    </w:pPr>
    <w:r>
      <w:rPr>
        <w:noProof/>
      </w:rPr>
      <mc:AlternateContent>
        <mc:Choice Requires="wps">
          <w:drawing>
            <wp:anchor distT="0" distB="0" distL="0" distR="0" simplePos="0" relativeHeight="251978752" behindDoc="1" locked="0" layoutInCell="1" allowOverlap="1" wp14:anchorId="534CBF68" wp14:editId="534CBF69">
              <wp:simplePos x="0" y="0"/>
              <wp:positionH relativeFrom="page">
                <wp:posOffset>7945628</wp:posOffset>
              </wp:positionH>
              <wp:positionV relativeFrom="page">
                <wp:posOffset>362957</wp:posOffset>
              </wp:positionV>
              <wp:extent cx="1896110" cy="12446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2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68" id="_x0000_t202" coordsize="21600,21600" o:spt="202" path="m,l,21600r21600,l21600,xe">
              <v:stroke joinstyle="miter"/>
              <v:path gradientshapeok="t" o:connecttype="rect"/>
            </v:shapetype>
            <v:shape id="Textbox 385" o:spid="_x0000_s1373" type="#_x0000_t202" style="position:absolute;margin-left:625.65pt;margin-top:28.6pt;width:149.3pt;height:9.8pt;z-index:-2513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RMoG2poB&#10;AAAkAwAADgAAAAAAAAAAAAAAAAAuAgAAZHJzL2Uyb0RvYy54bWxQSwECLQAUAAYACAAAACEAm5wJ&#10;duAAAAALAQAADwAAAAAAAAAAAAAAAAD0AwAAZHJzL2Rvd25yZXYueG1sUEsFBgAAAAAEAAQA8wAA&#10;AAEFAAAAAA==&#10;" filled="f" stroked="f">
              <v:textbox inset="0,0,0,0">
                <w:txbxContent>
                  <w:p w14:paraId="534CC42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37</w:t>
                    </w:r>
                    <w:r>
                      <w:rPr>
                        <w:rFonts w:ascii="Arial" w:hAnsi="Arial"/>
                        <w:spacing w:val="-5"/>
                        <w:sz w:val="14"/>
                      </w:rPr>
                      <w:fldChar w:fldCharType="end"/>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6" w14:textId="77777777" w:rsidR="00197CB7" w:rsidRDefault="00345D0E">
    <w:pPr>
      <w:pStyle w:val="BodyText"/>
      <w:spacing w:line="14" w:lineRule="auto"/>
      <w:rPr>
        <w:sz w:val="20"/>
      </w:rPr>
    </w:pPr>
    <w:r>
      <w:rPr>
        <w:noProof/>
      </w:rPr>
      <mc:AlternateContent>
        <mc:Choice Requires="wps">
          <w:drawing>
            <wp:anchor distT="0" distB="0" distL="0" distR="0" simplePos="0" relativeHeight="251985920" behindDoc="1" locked="0" layoutInCell="1" allowOverlap="1" wp14:anchorId="534CBF72" wp14:editId="534CBF73">
              <wp:simplePos x="0" y="0"/>
              <wp:positionH relativeFrom="page">
                <wp:posOffset>4813808</wp:posOffset>
              </wp:positionH>
              <wp:positionV relativeFrom="page">
                <wp:posOffset>362956</wp:posOffset>
              </wp:positionV>
              <wp:extent cx="1896110" cy="12446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2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72" id="_x0000_t202" coordsize="21600,21600" o:spt="202" path="m,l,21600r21600,l21600,xe">
              <v:stroke joinstyle="miter"/>
              <v:path gradientshapeok="t" o:connecttype="rect"/>
            </v:shapetype>
            <v:shape id="Textbox 392" o:spid="_x0000_s1378" type="#_x0000_t202" style="position:absolute;margin-left:379.05pt;margin-top:28.6pt;width:149.3pt;height:9.8pt;z-index:-251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LUNoV6ZAQAA&#10;JAMAAA4AAAAAAAAAAAAAAAAALgIAAGRycy9lMm9Eb2MueG1sUEsBAi0AFAAGAAgAAAAhAAezlUjf&#10;AAAACgEAAA8AAAAAAAAAAAAAAAAA8wMAAGRycy9kb3ducmV2LnhtbFBLBQYAAAAABAAEAPMAAAD/&#10;BAAAAAA=&#10;" filled="f" stroked="f">
              <v:textbox inset="0,0,0,0">
                <w:txbxContent>
                  <w:p w14:paraId="534CC42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40</w:t>
                    </w:r>
                    <w:r>
                      <w:rPr>
                        <w:rFonts w:ascii="Arial" w:hAnsi="Arial"/>
                        <w:spacing w:val="-5"/>
                        <w:sz w:val="14"/>
                      </w:rPr>
                      <w:fldChar w:fldCharType="end"/>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7" w14:textId="77777777" w:rsidR="00197CB7" w:rsidRDefault="00345D0E">
    <w:pPr>
      <w:pStyle w:val="BodyText"/>
      <w:spacing w:line="14" w:lineRule="auto"/>
      <w:rPr>
        <w:sz w:val="20"/>
      </w:rPr>
    </w:pPr>
    <w:r>
      <w:rPr>
        <w:noProof/>
      </w:rPr>
      <mc:AlternateContent>
        <mc:Choice Requires="wps">
          <w:drawing>
            <wp:anchor distT="0" distB="0" distL="0" distR="0" simplePos="0" relativeHeight="251984896" behindDoc="1" locked="0" layoutInCell="1" allowOverlap="1" wp14:anchorId="534CBF74" wp14:editId="534CBF75">
              <wp:simplePos x="0" y="0"/>
              <wp:positionH relativeFrom="page">
                <wp:posOffset>7945628</wp:posOffset>
              </wp:positionH>
              <wp:positionV relativeFrom="page">
                <wp:posOffset>362957</wp:posOffset>
              </wp:positionV>
              <wp:extent cx="1896110" cy="12446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2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74" id="_x0000_t202" coordsize="21600,21600" o:spt="202" path="m,l,21600r21600,l21600,xe">
              <v:stroke joinstyle="miter"/>
              <v:path gradientshapeok="t" o:connecttype="rect"/>
            </v:shapetype>
            <v:shape id="Textbox 391" o:spid="_x0000_s1379" type="#_x0000_t202" style="position:absolute;margin-left:625.65pt;margin-top:28.6pt;width:149.3pt;height:9.8pt;z-index:-251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8tUNL5oB&#10;AAAkAwAADgAAAAAAAAAAAAAAAAAuAgAAZHJzL2Uyb0RvYy54bWxQSwECLQAUAAYACAAAACEAm5wJ&#10;duAAAAALAQAADwAAAAAAAAAAAAAAAAD0AwAAZHJzL2Rvd25yZXYueG1sUEsFBgAAAAAEAAQA8wAA&#10;AAEFAAAAAA==&#10;" filled="f" stroked="f">
              <v:textbox inset="0,0,0,0">
                <w:txbxContent>
                  <w:p w14:paraId="534CC42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39</w:t>
                    </w:r>
                    <w:r>
                      <w:rPr>
                        <w:rFonts w:ascii="Arial" w:hAnsi="Arial"/>
                        <w:spacing w:val="-5"/>
                        <w:sz w:val="14"/>
                      </w:rPr>
                      <w:fldChar w:fldCharType="end"/>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A" w14:textId="77777777" w:rsidR="00197CB7" w:rsidRDefault="00345D0E">
    <w:pPr>
      <w:pStyle w:val="BodyText"/>
      <w:spacing w:line="14" w:lineRule="auto"/>
      <w:rPr>
        <w:sz w:val="20"/>
      </w:rPr>
    </w:pPr>
    <w:r>
      <w:rPr>
        <w:noProof/>
      </w:rPr>
      <mc:AlternateContent>
        <mc:Choice Requires="wps">
          <w:drawing>
            <wp:anchor distT="0" distB="0" distL="0" distR="0" simplePos="0" relativeHeight="251992064" behindDoc="1" locked="0" layoutInCell="1" allowOverlap="1" wp14:anchorId="534CBF7E" wp14:editId="534CBF7F">
              <wp:simplePos x="0" y="0"/>
              <wp:positionH relativeFrom="page">
                <wp:posOffset>4813808</wp:posOffset>
              </wp:positionH>
              <wp:positionV relativeFrom="page">
                <wp:posOffset>362956</wp:posOffset>
              </wp:positionV>
              <wp:extent cx="1896110" cy="12446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2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7E" id="_x0000_t202" coordsize="21600,21600" o:spt="202" path="m,l,21600r21600,l21600,xe">
              <v:stroke joinstyle="miter"/>
              <v:path gradientshapeok="t" o:connecttype="rect"/>
            </v:shapetype>
            <v:shape id="Textbox 398" o:spid="_x0000_s1384" type="#_x0000_t202" style="position:absolute;margin-left:379.05pt;margin-top:28.6pt;width:149.3pt;height:9.8pt;z-index:-251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CBc3yGmgEA&#10;ACQDAAAOAAAAAAAAAAAAAAAAAC4CAABkcnMvZTJvRG9jLnhtbFBLAQItABQABgAIAAAAIQAHs5VI&#10;3wAAAAoBAAAPAAAAAAAAAAAAAAAAAPQDAABkcnMvZG93bnJldi54bWxQSwUGAAAAAAQABADzAAAA&#10;AAUAAAAA&#10;" filled="f" stroked="f">
              <v:textbox inset="0,0,0,0">
                <w:txbxContent>
                  <w:p w14:paraId="534CC42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42</w:t>
                    </w:r>
                    <w:r>
                      <w:rPr>
                        <w:rFonts w:ascii="Arial" w:hAnsi="Arial"/>
                        <w:spacing w:val="-5"/>
                        <w:sz w:val="14"/>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4" w14:textId="77777777" w:rsidR="00197CB7" w:rsidRDefault="00345D0E">
    <w:pPr>
      <w:pStyle w:val="BodyText"/>
      <w:spacing w:line="14" w:lineRule="auto"/>
      <w:rPr>
        <w:sz w:val="20"/>
      </w:rPr>
    </w:pPr>
    <w:r>
      <w:rPr>
        <w:noProof/>
      </w:rPr>
      <mc:AlternateContent>
        <mc:Choice Requires="wps">
          <w:drawing>
            <wp:anchor distT="0" distB="0" distL="0" distR="0" simplePos="0" relativeHeight="251385856" behindDoc="1" locked="0" layoutInCell="1" allowOverlap="1" wp14:anchorId="534CBD18" wp14:editId="534CBD19">
              <wp:simplePos x="0" y="0"/>
              <wp:positionH relativeFrom="page">
                <wp:posOffset>5197855</wp:posOffset>
              </wp:positionH>
              <wp:positionV relativeFrom="page">
                <wp:posOffset>468941</wp:posOffset>
              </wp:positionV>
              <wp:extent cx="1236345"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FC"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wps:txbx>
                    <wps:bodyPr wrap="square" lIns="0" tIns="0" rIns="0" bIns="0" rtlCol="0">
                      <a:noAutofit/>
                    </wps:bodyPr>
                  </wps:wsp>
                </a:graphicData>
              </a:graphic>
            </wp:anchor>
          </w:drawing>
        </mc:Choice>
        <mc:Fallback>
          <w:pict>
            <v:shapetype w14:anchorId="534CBD18" id="_x0000_t202" coordsize="21600,21600" o:spt="202" path="m,l,21600r21600,l21600,xe">
              <v:stroke joinstyle="miter"/>
              <v:path gradientshapeok="t" o:connecttype="rect"/>
            </v:shapetype>
            <v:shape id="Textbox 68" o:spid="_x0000_s1067" type="#_x0000_t202" style="position:absolute;margin-left:409.3pt;margin-top:36.9pt;width:97.35pt;height:13.05pt;z-index:-2519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" filled="f" stroked="f">
              <v:textbox inset="0,0,0,0">
                <w:txbxContent>
                  <w:p w14:paraId="534CC2FC"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B" w14:textId="77777777" w:rsidR="00197CB7" w:rsidRDefault="00345D0E">
    <w:pPr>
      <w:pStyle w:val="BodyText"/>
      <w:spacing w:line="14" w:lineRule="auto"/>
      <w:rPr>
        <w:sz w:val="20"/>
      </w:rPr>
    </w:pPr>
    <w:r>
      <w:rPr>
        <w:noProof/>
      </w:rPr>
      <mc:AlternateContent>
        <mc:Choice Requires="wps">
          <w:drawing>
            <wp:anchor distT="0" distB="0" distL="0" distR="0" simplePos="0" relativeHeight="251991040" behindDoc="1" locked="0" layoutInCell="1" allowOverlap="1" wp14:anchorId="534CBF80" wp14:editId="534CBF81">
              <wp:simplePos x="0" y="0"/>
              <wp:positionH relativeFrom="page">
                <wp:posOffset>4813808</wp:posOffset>
              </wp:positionH>
              <wp:positionV relativeFrom="page">
                <wp:posOffset>362956</wp:posOffset>
              </wp:positionV>
              <wp:extent cx="1896110" cy="12446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2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80" id="_x0000_t202" coordsize="21600,21600" o:spt="202" path="m,l,21600r21600,l21600,xe">
              <v:stroke joinstyle="miter"/>
              <v:path gradientshapeok="t" o:connecttype="rect"/>
            </v:shapetype>
            <v:shape id="Textbox 397" o:spid="_x0000_s1385" type="#_x0000_t202" style="position:absolute;margin-left:379.05pt;margin-top:28.6pt;width:149.3pt;height:9.8pt;z-index:-251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DGq9D3mgEA&#10;ACQDAAAOAAAAAAAAAAAAAAAAAC4CAABkcnMvZTJvRG9jLnhtbFBLAQItABQABgAIAAAAIQAHs5VI&#10;3wAAAAoBAAAPAAAAAAAAAAAAAAAAAPQDAABkcnMvZG93bnJldi54bWxQSwUGAAAAAAQABADzAAAA&#10;AAUAAAAA&#10;" filled="f" stroked="f">
              <v:textbox inset="0,0,0,0">
                <w:txbxContent>
                  <w:p w14:paraId="534CC42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41</w:t>
                    </w:r>
                    <w:r>
                      <w:rPr>
                        <w:rFonts w:ascii="Arial" w:hAnsi="Arial"/>
                        <w:spacing w:val="-5"/>
                        <w:sz w:val="14"/>
                      </w:rPr>
                      <w:fldChar w:fldCharType="end"/>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DE" w14:textId="77777777" w:rsidR="00197CB7" w:rsidRDefault="00345D0E">
    <w:pPr>
      <w:pStyle w:val="BodyText"/>
      <w:spacing w:line="14" w:lineRule="auto"/>
      <w:rPr>
        <w:sz w:val="20"/>
      </w:rPr>
    </w:pPr>
    <w:r>
      <w:rPr>
        <w:noProof/>
      </w:rPr>
      <mc:AlternateContent>
        <mc:Choice Requires="wps">
          <w:drawing>
            <wp:anchor distT="0" distB="0" distL="0" distR="0" simplePos="0" relativeHeight="251997184" behindDoc="1" locked="0" layoutInCell="1" allowOverlap="1" wp14:anchorId="534CBF8A" wp14:editId="534CBF8B">
              <wp:simplePos x="0" y="0"/>
              <wp:positionH relativeFrom="page">
                <wp:posOffset>4813808</wp:posOffset>
              </wp:positionH>
              <wp:positionV relativeFrom="page">
                <wp:posOffset>362956</wp:posOffset>
              </wp:positionV>
              <wp:extent cx="1896110" cy="12446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3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8A" id="_x0000_t202" coordsize="21600,21600" o:spt="202" path="m,l,21600r21600,l21600,xe">
              <v:stroke joinstyle="miter"/>
              <v:path gradientshapeok="t" o:connecttype="rect"/>
            </v:shapetype>
            <v:shape id="Textbox 403" o:spid="_x0000_s1390" type="#_x0000_t202" style="position:absolute;margin-left:379.05pt;margin-top:28.6pt;width:149.3pt;height:9.8pt;z-index:-251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BCmQEAACQDAAAOAAAAZHJzL2Uyb0RvYy54bWysUs2O0zAQviPxDpbv1E2pqi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8vVmnXPM//bQnlnNyIE2kn4eNVop+k+BHcvpXwq8FPtL&#10;gal/D+WNZFEB3h4TO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BpVEEKZAQAA&#10;JAMAAA4AAAAAAAAAAAAAAAAALgIAAGRycy9lMm9Eb2MueG1sUEsBAi0AFAAGAAgAAAAhAAezlUjf&#10;AAAACgEAAA8AAAAAAAAAAAAAAAAA8wMAAGRycy9kb3ducmV2LnhtbFBLBQYAAAAABAAEAPMAAAD/&#10;BAAAAAA=&#10;" filled="f" stroked="f">
              <v:textbox inset="0,0,0,0">
                <w:txbxContent>
                  <w:p w14:paraId="534CC43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43</w:t>
                    </w:r>
                    <w:r>
                      <w:rPr>
                        <w:rFonts w:ascii="Arial" w:hAnsi="Arial"/>
                        <w:spacing w:val="-5"/>
                        <w:sz w:val="14"/>
                      </w:rPr>
                      <w:fldChar w:fldCharType="end"/>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1" w14:textId="77777777" w:rsidR="00197CB7" w:rsidRDefault="00197CB7">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2" w14:textId="77777777" w:rsidR="00197CB7" w:rsidRDefault="00345D0E">
    <w:pPr>
      <w:pStyle w:val="BodyText"/>
      <w:spacing w:line="14" w:lineRule="auto"/>
      <w:rPr>
        <w:sz w:val="20"/>
      </w:rPr>
    </w:pPr>
    <w:r>
      <w:rPr>
        <w:noProof/>
      </w:rPr>
      <mc:AlternateContent>
        <mc:Choice Requires="wps">
          <w:drawing>
            <wp:anchor distT="0" distB="0" distL="0" distR="0" simplePos="0" relativeHeight="252003328" behindDoc="1" locked="0" layoutInCell="1" allowOverlap="1" wp14:anchorId="534CBF94" wp14:editId="534CBF95">
              <wp:simplePos x="0" y="0"/>
              <wp:positionH relativeFrom="page">
                <wp:posOffset>4813808</wp:posOffset>
              </wp:positionH>
              <wp:positionV relativeFrom="page">
                <wp:posOffset>362956</wp:posOffset>
              </wp:positionV>
              <wp:extent cx="1896110" cy="12446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3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94" id="_x0000_t202" coordsize="21600,21600" o:spt="202" path="m,l,21600r21600,l21600,xe">
              <v:stroke joinstyle="miter"/>
              <v:path gradientshapeok="t" o:connecttype="rect"/>
            </v:shapetype>
            <v:shape id="Textbox 409" o:spid="_x0000_s1395" type="#_x0000_t202" style="position:absolute;margin-left:379.05pt;margin-top:28.6pt;width:149.3pt;height:9.8pt;z-index:-251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C6JPoVmgEA&#10;ACQDAAAOAAAAAAAAAAAAAAAAAC4CAABkcnMvZTJvRG9jLnhtbFBLAQItABQABgAIAAAAIQAHs5VI&#10;3wAAAAoBAAAPAAAAAAAAAAAAAAAAAPQDAABkcnMvZG93bnJldi54bWxQSwUGAAAAAAQABADzAAAA&#10;AAUAAAAA&#10;" filled="f" stroked="f">
              <v:textbox inset="0,0,0,0">
                <w:txbxContent>
                  <w:p w14:paraId="534CC43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46</w:t>
                    </w:r>
                    <w:r>
                      <w:rPr>
                        <w:rFonts w:ascii="Arial" w:hAnsi="Arial"/>
                        <w:spacing w:val="-5"/>
                        <w:sz w:val="14"/>
                      </w:rPr>
                      <w:fldChar w:fldCharType="end"/>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3" w14:textId="77777777" w:rsidR="00197CB7" w:rsidRDefault="00345D0E">
    <w:pPr>
      <w:pStyle w:val="BodyText"/>
      <w:spacing w:line="14" w:lineRule="auto"/>
      <w:rPr>
        <w:sz w:val="20"/>
      </w:rPr>
    </w:pPr>
    <w:r>
      <w:rPr>
        <w:noProof/>
      </w:rPr>
      <mc:AlternateContent>
        <mc:Choice Requires="wps">
          <w:drawing>
            <wp:anchor distT="0" distB="0" distL="0" distR="0" simplePos="0" relativeHeight="252002304" behindDoc="1" locked="0" layoutInCell="1" allowOverlap="1" wp14:anchorId="534CBF96" wp14:editId="534CBF97">
              <wp:simplePos x="0" y="0"/>
              <wp:positionH relativeFrom="page">
                <wp:posOffset>4813808</wp:posOffset>
              </wp:positionH>
              <wp:positionV relativeFrom="page">
                <wp:posOffset>362956</wp:posOffset>
              </wp:positionV>
              <wp:extent cx="1896110" cy="12446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3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96" id="_x0000_t202" coordsize="21600,21600" o:spt="202" path="m,l,21600r21600,l21600,xe">
              <v:stroke joinstyle="miter"/>
              <v:path gradientshapeok="t" o:connecttype="rect"/>
            </v:shapetype>
            <v:shape id="Textbox 408" o:spid="_x0000_s1396" type="#_x0000_t202" style="position:absolute;margin-left:379.05pt;margin-top:28.6pt;width:149.3pt;height:9.8pt;z-index:-251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KxKG7eZAQAA&#10;JAMAAA4AAAAAAAAAAAAAAAAALgIAAGRycy9lMm9Eb2MueG1sUEsBAi0AFAAGAAgAAAAhAAezlUjf&#10;AAAACgEAAA8AAAAAAAAAAAAAAAAA8wMAAGRycy9kb3ducmV2LnhtbFBLBQYAAAAABAAEAPMAAAD/&#10;BAAAAAA=&#10;" filled="f" stroked="f">
              <v:textbox inset="0,0,0,0">
                <w:txbxContent>
                  <w:p w14:paraId="534CC43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45</w:t>
                    </w:r>
                    <w:r>
                      <w:rPr>
                        <w:rFonts w:ascii="Arial" w:hAnsi="Arial"/>
                        <w:spacing w:val="-5"/>
                        <w:sz w:val="14"/>
                      </w:rPr>
                      <w:fldChar w:fldCharType="end"/>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6" w14:textId="77777777" w:rsidR="00197CB7" w:rsidRDefault="00345D0E">
    <w:pPr>
      <w:pStyle w:val="BodyText"/>
      <w:spacing w:line="14" w:lineRule="auto"/>
      <w:rPr>
        <w:sz w:val="20"/>
      </w:rPr>
    </w:pPr>
    <w:r>
      <w:rPr>
        <w:noProof/>
      </w:rPr>
      <mc:AlternateContent>
        <mc:Choice Requires="wps">
          <w:drawing>
            <wp:anchor distT="0" distB="0" distL="0" distR="0" simplePos="0" relativeHeight="252009472" behindDoc="1" locked="0" layoutInCell="1" allowOverlap="1" wp14:anchorId="534CBFA0" wp14:editId="534CBFA1">
              <wp:simplePos x="0" y="0"/>
              <wp:positionH relativeFrom="page">
                <wp:posOffset>4813808</wp:posOffset>
              </wp:positionH>
              <wp:positionV relativeFrom="page">
                <wp:posOffset>362956</wp:posOffset>
              </wp:positionV>
              <wp:extent cx="1896110" cy="12446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3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A0" id="_x0000_t202" coordsize="21600,21600" o:spt="202" path="m,l,21600r21600,l21600,xe">
              <v:stroke joinstyle="miter"/>
              <v:path gradientshapeok="t" o:connecttype="rect"/>
            </v:shapetype>
            <v:shape id="Textbox 415" o:spid="_x0000_s1401" type="#_x0000_t202" style="position:absolute;margin-left:379.05pt;margin-top:28.6pt;width:149.3pt;height:9.8pt;z-index:-2513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Lb1dduZAQAA&#10;JAMAAA4AAAAAAAAAAAAAAAAALgIAAGRycy9lMm9Eb2MueG1sUEsBAi0AFAAGAAgAAAAhAAezlUjf&#10;AAAACgEAAA8AAAAAAAAAAAAAAAAA8wMAAGRycy9kb3ducmV2LnhtbFBLBQYAAAAABAAEAPMAAAD/&#10;BAAAAAA=&#10;" filled="f" stroked="f">
              <v:textbox inset="0,0,0,0">
                <w:txbxContent>
                  <w:p w14:paraId="534CC43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48</w:t>
                    </w:r>
                    <w:r>
                      <w:rPr>
                        <w:rFonts w:ascii="Arial" w:hAnsi="Arial"/>
                        <w:spacing w:val="-5"/>
                        <w:sz w:val="14"/>
                      </w:rPr>
                      <w:fldChar w:fldCharType="end"/>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7" w14:textId="77777777" w:rsidR="00197CB7" w:rsidRDefault="00345D0E">
    <w:pPr>
      <w:pStyle w:val="BodyText"/>
      <w:spacing w:line="14" w:lineRule="auto"/>
      <w:rPr>
        <w:sz w:val="20"/>
      </w:rPr>
    </w:pPr>
    <w:r>
      <w:rPr>
        <w:noProof/>
      </w:rPr>
      <mc:AlternateContent>
        <mc:Choice Requires="wps">
          <w:drawing>
            <wp:anchor distT="0" distB="0" distL="0" distR="0" simplePos="0" relativeHeight="252008448" behindDoc="1" locked="0" layoutInCell="1" allowOverlap="1" wp14:anchorId="534CBFA2" wp14:editId="534CBFA3">
              <wp:simplePos x="0" y="0"/>
              <wp:positionH relativeFrom="page">
                <wp:posOffset>4813808</wp:posOffset>
              </wp:positionH>
              <wp:positionV relativeFrom="page">
                <wp:posOffset>362956</wp:posOffset>
              </wp:positionV>
              <wp:extent cx="1896110" cy="12446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3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A2" id="_x0000_t202" coordsize="21600,21600" o:spt="202" path="m,l,21600r21600,l21600,xe">
              <v:stroke joinstyle="miter"/>
              <v:path gradientshapeok="t" o:connecttype="rect"/>
            </v:shapetype>
            <v:shape id="Textbox 414" o:spid="_x0000_s1402" type="#_x0000_t202" style="position:absolute;margin-left:379.05pt;margin-top:28.6pt;width:149.3pt;height:9.8pt;z-index:-2513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H+dgEmZAQAA&#10;JAMAAA4AAAAAAAAAAAAAAAAALgIAAGRycy9lMm9Eb2MueG1sUEsBAi0AFAAGAAgAAAAhAAezlUjf&#10;AAAACgEAAA8AAAAAAAAAAAAAAAAA8wMAAGRycy9kb3ducmV2LnhtbFBLBQYAAAAABAAEAPMAAAD/&#10;BAAAAAA=&#10;" filled="f" stroked="f">
              <v:textbox inset="0,0,0,0">
                <w:txbxContent>
                  <w:p w14:paraId="534CC43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47</w:t>
                    </w:r>
                    <w:r>
                      <w:rPr>
                        <w:rFonts w:ascii="Arial" w:hAnsi="Arial"/>
                        <w:spacing w:val="-5"/>
                        <w:sz w:val="14"/>
                      </w:rPr>
                      <w:fldChar w:fldCharType="end"/>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A" w14:textId="77777777" w:rsidR="00197CB7" w:rsidRDefault="00345D0E">
    <w:pPr>
      <w:pStyle w:val="BodyText"/>
      <w:spacing w:line="14" w:lineRule="auto"/>
      <w:rPr>
        <w:sz w:val="20"/>
      </w:rPr>
    </w:pPr>
    <w:r>
      <w:rPr>
        <w:noProof/>
      </w:rPr>
      <mc:AlternateContent>
        <mc:Choice Requires="wps">
          <w:drawing>
            <wp:anchor distT="0" distB="0" distL="0" distR="0" simplePos="0" relativeHeight="252015616" behindDoc="1" locked="0" layoutInCell="1" allowOverlap="1" wp14:anchorId="534CBFAC" wp14:editId="534CBFAD">
              <wp:simplePos x="0" y="0"/>
              <wp:positionH relativeFrom="page">
                <wp:posOffset>4813808</wp:posOffset>
              </wp:positionH>
              <wp:positionV relativeFrom="page">
                <wp:posOffset>362956</wp:posOffset>
              </wp:positionV>
              <wp:extent cx="1896110" cy="12446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4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AC" id="_x0000_t202" coordsize="21600,21600" o:spt="202" path="m,l,21600r21600,l21600,xe">
              <v:stroke joinstyle="miter"/>
              <v:path gradientshapeok="t" o:connecttype="rect"/>
            </v:shapetype>
            <v:shape id="Textbox 421" o:spid="_x0000_s1407" type="#_x0000_t202" style="position:absolute;margin-left:379.05pt;margin-top:28.6pt;width:149.3pt;height:9.8pt;z-index:-251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OUs1RqZAQAA&#10;JAMAAA4AAAAAAAAAAAAAAAAALgIAAGRycy9lMm9Eb2MueG1sUEsBAi0AFAAGAAgAAAAhAAezlUjf&#10;AAAACgEAAA8AAAAAAAAAAAAAAAAA8wMAAGRycy9kb3ducmV2LnhtbFBLBQYAAAAABAAEAPMAAAD/&#10;BAAAAAA=&#10;" filled="f" stroked="f">
              <v:textbox inset="0,0,0,0">
                <w:txbxContent>
                  <w:p w14:paraId="534CC44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50</w:t>
                    </w:r>
                    <w:r>
                      <w:rPr>
                        <w:rFonts w:ascii="Arial" w:hAnsi="Arial"/>
                        <w:spacing w:val="-5"/>
                        <w:sz w:val="14"/>
                      </w:rPr>
                      <w:fldChar w:fldCharType="end"/>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B" w14:textId="77777777" w:rsidR="00197CB7" w:rsidRDefault="00345D0E">
    <w:pPr>
      <w:pStyle w:val="BodyText"/>
      <w:spacing w:line="14" w:lineRule="auto"/>
      <w:rPr>
        <w:sz w:val="20"/>
      </w:rPr>
    </w:pPr>
    <w:r>
      <w:rPr>
        <w:noProof/>
      </w:rPr>
      <mc:AlternateContent>
        <mc:Choice Requires="wps">
          <w:drawing>
            <wp:anchor distT="0" distB="0" distL="0" distR="0" simplePos="0" relativeHeight="252014592" behindDoc="1" locked="0" layoutInCell="1" allowOverlap="1" wp14:anchorId="534CBFAE" wp14:editId="534CBFAF">
              <wp:simplePos x="0" y="0"/>
              <wp:positionH relativeFrom="page">
                <wp:posOffset>4813808</wp:posOffset>
              </wp:positionH>
              <wp:positionV relativeFrom="page">
                <wp:posOffset>362956</wp:posOffset>
              </wp:positionV>
              <wp:extent cx="1896110" cy="12446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4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AE" id="_x0000_t202" coordsize="21600,21600" o:spt="202" path="m,l,21600r21600,l21600,xe">
              <v:stroke joinstyle="miter"/>
              <v:path gradientshapeok="t" o:connecttype="rect"/>
            </v:shapetype>
            <v:shape id="Textbox 420" o:spid="_x0000_s1408" type="#_x0000_t202" style="position:absolute;margin-left:379.05pt;margin-top:28.6pt;width:149.3pt;height:9.8pt;z-index:-251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CxEIIiZAQAA&#10;JAMAAA4AAAAAAAAAAAAAAAAALgIAAGRycy9lMm9Eb2MueG1sUEsBAi0AFAAGAAgAAAAhAAezlUjf&#10;AAAACgEAAA8AAAAAAAAAAAAAAAAA8wMAAGRycy9kb3ducmV2LnhtbFBLBQYAAAAABAAEAPMAAAD/&#10;BAAAAAA=&#10;" filled="f" stroked="f">
              <v:textbox inset="0,0,0,0">
                <w:txbxContent>
                  <w:p w14:paraId="534CC44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49</w:t>
                    </w:r>
                    <w:r>
                      <w:rPr>
                        <w:rFonts w:ascii="Arial" w:hAnsi="Arial"/>
                        <w:spacing w:val="-5"/>
                        <w:sz w:val="14"/>
                      </w:rPr>
                      <w:fldChar w:fldCharType="end"/>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EE" w14:textId="77777777" w:rsidR="00197CB7" w:rsidRDefault="00345D0E">
    <w:pPr>
      <w:pStyle w:val="BodyText"/>
      <w:spacing w:line="14" w:lineRule="auto"/>
      <w:rPr>
        <w:sz w:val="20"/>
      </w:rPr>
    </w:pPr>
    <w:r>
      <w:rPr>
        <w:noProof/>
      </w:rPr>
      <mc:AlternateContent>
        <mc:Choice Requires="wps">
          <w:drawing>
            <wp:anchor distT="0" distB="0" distL="0" distR="0" simplePos="0" relativeHeight="252020736" behindDoc="1" locked="0" layoutInCell="1" allowOverlap="1" wp14:anchorId="534CBFB8" wp14:editId="534CBFB9">
              <wp:simplePos x="0" y="0"/>
              <wp:positionH relativeFrom="page">
                <wp:posOffset>7945628</wp:posOffset>
              </wp:positionH>
              <wp:positionV relativeFrom="page">
                <wp:posOffset>362957</wp:posOffset>
              </wp:positionV>
              <wp:extent cx="1896110" cy="12446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4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B8" id="_x0000_t202" coordsize="21600,21600" o:spt="202" path="m,l,21600r21600,l21600,xe">
              <v:stroke joinstyle="miter"/>
              <v:path gradientshapeok="t" o:connecttype="rect"/>
            </v:shapetype>
            <v:shape id="Textbox 426" o:spid="_x0000_s1413" type="#_x0000_t202" style="position:absolute;margin-left:625.65pt;margin-top:28.6pt;width:149.3pt;height:9.8pt;z-index:-2512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NvtO5JoB&#10;AAAkAwAADgAAAAAAAAAAAAAAAAAuAgAAZHJzL2Uyb0RvYy54bWxQSwECLQAUAAYACAAAACEAm5wJ&#10;duAAAAALAQAADwAAAAAAAAAAAAAAAAD0AwAAZHJzL2Rvd25yZXYueG1sUEsFBgAAAAAEAAQA8wAA&#10;AAEFAAAAAA==&#10;" filled="f" stroked="f">
              <v:textbox inset="0,0,0,0">
                <w:txbxContent>
                  <w:p w14:paraId="534CC44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51</w:t>
                    </w:r>
                    <w:r>
                      <w:rPr>
                        <w:rFonts w:ascii="Arial" w:hAnsi="Arial"/>
                        <w:spacing w:val="-5"/>
                        <w:sz w:val="1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5" w14:textId="77777777" w:rsidR="00197CB7" w:rsidRDefault="00345D0E">
    <w:pPr>
      <w:pStyle w:val="BodyText"/>
      <w:spacing w:line="14" w:lineRule="auto"/>
      <w:rPr>
        <w:sz w:val="20"/>
      </w:rPr>
    </w:pPr>
    <w:r>
      <w:rPr>
        <w:noProof/>
      </w:rPr>
      <mc:AlternateContent>
        <mc:Choice Requires="wps">
          <w:drawing>
            <wp:anchor distT="0" distB="0" distL="0" distR="0" simplePos="0" relativeHeight="251388928" behindDoc="1" locked="0" layoutInCell="1" allowOverlap="1" wp14:anchorId="534CBD1A" wp14:editId="59A7D774">
              <wp:simplePos x="0" y="0"/>
              <wp:positionH relativeFrom="page">
                <wp:posOffset>1123188</wp:posOffset>
              </wp:positionH>
              <wp:positionV relativeFrom="page">
                <wp:posOffset>1315211</wp:posOffset>
              </wp:positionV>
              <wp:extent cx="5316220" cy="9525"/>
              <wp:effectExtent l="0" t="0" r="0" b="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4"/>
                            </a:lnTo>
                            <a:lnTo>
                              <a:pt x="5315699" y="9144"/>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7FAE8" id="Graphic 69" o:spid="_x0000_s1026" alt="&quot;&quot;" style="position:absolute;margin-left:88.45pt;margin-top:103.55pt;width:418.6pt;height:.75pt;z-index:-251927552;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KLIwIAAL0EAAAOAAAAZHJzL2Uyb0RvYy54bWysVMFu2zAMvQ/YPwi6L06yJl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" path="m5315699,l,,,9144r5315699,l5315699,xe" fillcolor="black" stroked="f">
              <v:path arrowok="t"/>
              <w10:wrap anchorx="page" anchory="page"/>
            </v:shape>
          </w:pict>
        </mc:Fallback>
      </mc:AlternateContent>
    </w:r>
    <w:r>
      <w:rPr>
        <w:noProof/>
      </w:rPr>
      <mc:AlternateContent>
        <mc:Choice Requires="wps">
          <w:drawing>
            <wp:anchor distT="0" distB="0" distL="0" distR="0" simplePos="0" relativeHeight="251392000" behindDoc="1" locked="0" layoutInCell="1" allowOverlap="1" wp14:anchorId="534CBD1C" wp14:editId="534CBD1D">
              <wp:simplePos x="0" y="0"/>
              <wp:positionH relativeFrom="page">
                <wp:posOffset>1128775</wp:posOffset>
              </wp:positionH>
              <wp:positionV relativeFrom="page">
                <wp:posOffset>468941</wp:posOffset>
              </wp:positionV>
              <wp:extent cx="1236345"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FD"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wps:txbx>
                    <wps:bodyPr wrap="square" lIns="0" tIns="0" rIns="0" bIns="0" rtlCol="0">
                      <a:noAutofit/>
                    </wps:bodyPr>
                  </wps:wsp>
                </a:graphicData>
              </a:graphic>
            </wp:anchor>
          </w:drawing>
        </mc:Choice>
        <mc:Fallback>
          <w:pict>
            <v:shapetype w14:anchorId="534CBD1C" id="_x0000_t202" coordsize="21600,21600" o:spt="202" path="m,l,21600r21600,l21600,xe">
              <v:stroke joinstyle="miter"/>
              <v:path gradientshapeok="t" o:connecttype="rect"/>
            </v:shapetype>
            <v:shape id="Textbox 70" o:spid="_x0000_s1068" type="#_x0000_t202" style="position:absolute;margin-left:88.9pt;margin-top:36.9pt;width:97.35pt;height:13.05pt;z-index:-2519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" filled="f" stroked="f">
              <v:textbox inset="0,0,0,0">
                <w:txbxContent>
                  <w:p w14:paraId="534CC2FD"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v:textbox>
              <w10:wrap anchorx="page" anchory="page"/>
            </v:shape>
          </w:pict>
        </mc:Fallback>
      </mc:AlternateContent>
    </w:r>
    <w:r>
      <w:rPr>
        <w:noProof/>
      </w:rPr>
      <mc:AlternateContent>
        <mc:Choice Requires="wps">
          <w:drawing>
            <wp:anchor distT="0" distB="0" distL="0" distR="0" simplePos="0" relativeHeight="251395072" behindDoc="1" locked="0" layoutInCell="1" allowOverlap="1" wp14:anchorId="534CBD1E" wp14:editId="534CBD1F">
              <wp:simplePos x="0" y="0"/>
              <wp:positionH relativeFrom="page">
                <wp:posOffset>1128775</wp:posOffset>
              </wp:positionH>
              <wp:positionV relativeFrom="page">
                <wp:posOffset>1120986</wp:posOffset>
              </wp:positionV>
              <wp:extent cx="8255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94310"/>
                      </a:xfrm>
                      <a:prstGeom prst="rect">
                        <a:avLst/>
                      </a:prstGeom>
                    </wps:spPr>
                    <wps:txbx>
                      <w:txbxContent>
                        <w:p w14:paraId="534CC2FE" w14:textId="77777777" w:rsidR="00197CB7" w:rsidRDefault="00345D0E">
                          <w:pPr>
                            <w:spacing w:before="10"/>
                            <w:ind w:left="20"/>
                            <w:rPr>
                              <w:sz w:val="24"/>
                            </w:rPr>
                          </w:pPr>
                          <w:r>
                            <w:rPr>
                              <w:sz w:val="24"/>
                            </w:rPr>
                            <w:t>Section</w:t>
                          </w:r>
                          <w:r>
                            <w:rPr>
                              <w:spacing w:val="-2"/>
                              <w:sz w:val="24"/>
                            </w:rPr>
                            <w:t xml:space="preserve"> </w:t>
                          </w:r>
                          <w:r>
                            <w:rPr>
                              <w:spacing w:val="-4"/>
                              <w:sz w:val="24"/>
                            </w:rPr>
                            <w:t>1.</w:t>
                          </w:r>
                          <w:r>
                            <w:rPr>
                              <w:spacing w:val="-4"/>
                              <w:sz w:val="24"/>
                            </w:rPr>
                            <w:fldChar w:fldCharType="begin"/>
                          </w:r>
                          <w:r>
                            <w:rPr>
                              <w:spacing w:val="-4"/>
                              <w:sz w:val="24"/>
                            </w:rPr>
                            <w:instrText xml:space="preserve"> PAGE </w:instrText>
                          </w:r>
                          <w:r>
                            <w:rPr>
                              <w:spacing w:val="-4"/>
                              <w:sz w:val="24"/>
                            </w:rPr>
                            <w:fldChar w:fldCharType="separate"/>
                          </w:r>
                          <w:r>
                            <w:rPr>
                              <w:spacing w:val="-4"/>
                              <w:sz w:val="24"/>
                            </w:rPr>
                            <w:t>11</w:t>
                          </w:r>
                          <w:r>
                            <w:rPr>
                              <w:spacing w:val="-4"/>
                              <w:sz w:val="24"/>
                            </w:rPr>
                            <w:fldChar w:fldCharType="end"/>
                          </w:r>
                        </w:p>
                      </w:txbxContent>
                    </wps:txbx>
                    <wps:bodyPr wrap="square" lIns="0" tIns="0" rIns="0" bIns="0" rtlCol="0">
                      <a:noAutofit/>
                    </wps:bodyPr>
                  </wps:wsp>
                </a:graphicData>
              </a:graphic>
            </wp:anchor>
          </w:drawing>
        </mc:Choice>
        <mc:Fallback>
          <w:pict>
            <v:shape w14:anchorId="534CBD1E" id="Textbox 71" o:spid="_x0000_s1069" type="#_x0000_t202" style="position:absolute;margin-left:88.9pt;margin-top:88.25pt;width:65pt;height:15.3pt;z-index:-2519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" filled="f" stroked="f">
              <v:textbox inset="0,0,0,0">
                <w:txbxContent>
                  <w:p w14:paraId="534CC2FE" w14:textId="77777777" w:rsidR="00197CB7" w:rsidRDefault="00345D0E">
                    <w:pPr>
                      <w:spacing w:before="10"/>
                      <w:ind w:left="20"/>
                      <w:rPr>
                        <w:sz w:val="24"/>
                      </w:rPr>
                    </w:pPr>
                    <w:r>
                      <w:rPr>
                        <w:sz w:val="24"/>
                      </w:rPr>
                      <w:t>Section</w:t>
                    </w:r>
                    <w:r>
                      <w:rPr>
                        <w:spacing w:val="-2"/>
                        <w:sz w:val="24"/>
                      </w:rPr>
                      <w:t xml:space="preserve"> </w:t>
                    </w:r>
                    <w:r>
                      <w:rPr>
                        <w:spacing w:val="-4"/>
                        <w:sz w:val="24"/>
                      </w:rPr>
                      <w:t>1.</w:t>
                    </w:r>
                    <w:r>
                      <w:rPr>
                        <w:spacing w:val="-4"/>
                        <w:sz w:val="24"/>
                      </w:rPr>
                      <w:fldChar w:fldCharType="begin"/>
                    </w:r>
                    <w:r>
                      <w:rPr>
                        <w:spacing w:val="-4"/>
                        <w:sz w:val="24"/>
                      </w:rPr>
                      <w:instrText xml:space="preserve"> PAGE </w:instrText>
                    </w:r>
                    <w:r>
                      <w:rPr>
                        <w:spacing w:val="-4"/>
                        <w:sz w:val="24"/>
                      </w:rPr>
                      <w:fldChar w:fldCharType="separate"/>
                    </w:r>
                    <w:r>
                      <w:rPr>
                        <w:spacing w:val="-4"/>
                        <w:sz w:val="24"/>
                      </w:rPr>
                      <w:t>11</w:t>
                    </w:r>
                    <w:r>
                      <w:rPr>
                        <w:spacing w:val="-4"/>
                        <w:sz w:val="24"/>
                      </w:rPr>
                      <w:fldChar w:fldCharType="end"/>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1" w14:textId="77777777" w:rsidR="00197CB7" w:rsidRDefault="00197CB7">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2" w14:textId="77777777" w:rsidR="00197CB7" w:rsidRDefault="00345D0E">
    <w:pPr>
      <w:pStyle w:val="BodyText"/>
      <w:spacing w:line="14" w:lineRule="auto"/>
      <w:rPr>
        <w:sz w:val="20"/>
      </w:rPr>
    </w:pPr>
    <w:r>
      <w:rPr>
        <w:noProof/>
      </w:rPr>
      <mc:AlternateContent>
        <mc:Choice Requires="wps">
          <w:drawing>
            <wp:anchor distT="0" distB="0" distL="0" distR="0" simplePos="0" relativeHeight="252025856" behindDoc="1" locked="0" layoutInCell="1" allowOverlap="1" wp14:anchorId="534CBFC2" wp14:editId="534CBFC3">
              <wp:simplePos x="0" y="0"/>
              <wp:positionH relativeFrom="page">
                <wp:posOffset>7945628</wp:posOffset>
              </wp:positionH>
              <wp:positionV relativeFrom="page">
                <wp:posOffset>362957</wp:posOffset>
              </wp:positionV>
              <wp:extent cx="1896110" cy="12446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4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C2" id="_x0000_t202" coordsize="21600,21600" o:spt="202" path="m,l,21600r21600,l21600,xe">
              <v:stroke joinstyle="miter"/>
              <v:path gradientshapeok="t" o:connecttype="rect"/>
            </v:shapetype>
            <v:shape id="Textbox 431" o:spid="_x0000_s1418" type="#_x0000_t202" style="position:absolute;margin-left:625.65pt;margin-top:28.6pt;width:149.3pt;height:9.8pt;z-index:-2512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xzzpYJoB&#10;AAAkAwAADgAAAAAAAAAAAAAAAAAuAgAAZHJzL2Uyb0RvYy54bWxQSwECLQAUAAYACAAAACEAm5wJ&#10;duAAAAALAQAADwAAAAAAAAAAAAAAAAD0AwAAZHJzL2Rvd25yZXYueG1sUEsFBgAAAAAEAAQA8wAA&#10;AAEFAAAAAA==&#10;" filled="f" stroked="f">
              <v:textbox inset="0,0,0,0">
                <w:txbxContent>
                  <w:p w14:paraId="534CC44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53</w:t>
                    </w:r>
                    <w:r>
                      <w:rPr>
                        <w:rFonts w:ascii="Arial" w:hAnsi="Arial"/>
                        <w:spacing w:val="-5"/>
                        <w:sz w:val="14"/>
                      </w:rPr>
                      <w:fldChar w:fldCharType="end"/>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5" w14:textId="77777777" w:rsidR="00197CB7" w:rsidRDefault="00197CB7">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6" w14:textId="77777777" w:rsidR="00197CB7" w:rsidRDefault="00345D0E">
    <w:pPr>
      <w:pStyle w:val="BodyText"/>
      <w:spacing w:line="14" w:lineRule="auto"/>
      <w:rPr>
        <w:sz w:val="20"/>
      </w:rPr>
    </w:pPr>
    <w:r>
      <w:rPr>
        <w:noProof/>
      </w:rPr>
      <mc:AlternateContent>
        <mc:Choice Requires="wps">
          <w:drawing>
            <wp:anchor distT="0" distB="0" distL="0" distR="0" simplePos="0" relativeHeight="252030976" behindDoc="1" locked="0" layoutInCell="1" allowOverlap="1" wp14:anchorId="534CBFCC" wp14:editId="534CBFCD">
              <wp:simplePos x="0" y="0"/>
              <wp:positionH relativeFrom="page">
                <wp:posOffset>4813808</wp:posOffset>
              </wp:positionH>
              <wp:positionV relativeFrom="page">
                <wp:posOffset>362956</wp:posOffset>
              </wp:positionV>
              <wp:extent cx="1896110" cy="12446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5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CC" id="_x0000_t202" coordsize="21600,21600" o:spt="202" path="m,l,21600r21600,l21600,xe">
              <v:stroke joinstyle="miter"/>
              <v:path gradientshapeok="t" o:connecttype="rect"/>
            </v:shapetype>
            <v:shape id="Textbox 436" o:spid="_x0000_s1423" type="#_x0000_t202" style="position:absolute;margin-left:379.05pt;margin-top:28.6pt;width:149.3pt;height:9.8pt;z-index:-2512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Ddg4cMmgEA&#10;ACQDAAAOAAAAAAAAAAAAAAAAAC4CAABkcnMvZTJvRG9jLnhtbFBLAQItABQABgAIAAAAIQAHs5VI&#10;3wAAAAoBAAAPAAAAAAAAAAAAAAAAAPQDAABkcnMvZG93bnJldi54bWxQSwUGAAAAAAQABADzAAAA&#10;AAUAAAAA&#10;" filled="f" stroked="f">
              <v:textbox inset="0,0,0,0">
                <w:txbxContent>
                  <w:p w14:paraId="534CC45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55</w:t>
                    </w:r>
                    <w:r>
                      <w:rPr>
                        <w:rFonts w:ascii="Arial" w:hAnsi="Arial"/>
                        <w:spacing w:val="-5"/>
                        <w:sz w:val="14"/>
                      </w:rPr>
                      <w:fldChar w:fldCharType="end"/>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9" w14:textId="77777777" w:rsidR="00197CB7" w:rsidRDefault="00197CB7">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A" w14:textId="77777777" w:rsidR="00197CB7" w:rsidRDefault="00345D0E">
    <w:pPr>
      <w:pStyle w:val="BodyText"/>
      <w:spacing w:line="14" w:lineRule="auto"/>
      <w:rPr>
        <w:sz w:val="20"/>
      </w:rPr>
    </w:pPr>
    <w:r>
      <w:rPr>
        <w:noProof/>
      </w:rPr>
      <mc:AlternateContent>
        <mc:Choice Requires="wps">
          <w:drawing>
            <wp:anchor distT="0" distB="0" distL="0" distR="0" simplePos="0" relativeHeight="252037120" behindDoc="1" locked="0" layoutInCell="1" allowOverlap="1" wp14:anchorId="534CBFD6" wp14:editId="534CBFD7">
              <wp:simplePos x="0" y="0"/>
              <wp:positionH relativeFrom="page">
                <wp:posOffset>4813808</wp:posOffset>
              </wp:positionH>
              <wp:positionV relativeFrom="page">
                <wp:posOffset>362956</wp:posOffset>
              </wp:positionV>
              <wp:extent cx="1896110" cy="12446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5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D6" id="_x0000_t202" coordsize="21600,21600" o:spt="202" path="m,l,21600r21600,l21600,xe">
              <v:stroke joinstyle="miter"/>
              <v:path gradientshapeok="t" o:connecttype="rect"/>
            </v:shapetype>
            <v:shape id="Textbox 442" o:spid="_x0000_s1428" type="#_x0000_t202" style="position:absolute;margin-left:379.05pt;margin-top:28.6pt;width:149.3pt;height:9.8pt;z-index:-2512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MhHPSaZAQAA&#10;JAMAAA4AAAAAAAAAAAAAAAAALgIAAGRycy9lMm9Eb2MueG1sUEsBAi0AFAAGAAgAAAAhAAezlUjf&#10;AAAACgEAAA8AAAAAAAAAAAAAAAAA8wMAAGRycy9kb3ducmV2LnhtbFBLBQYAAAAABAAEAPMAAAD/&#10;BAAAAAA=&#10;" filled="f" stroked="f">
              <v:textbox inset="0,0,0,0">
                <w:txbxContent>
                  <w:p w14:paraId="534CC45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58</w:t>
                    </w:r>
                    <w:r>
                      <w:rPr>
                        <w:rFonts w:ascii="Arial" w:hAnsi="Arial"/>
                        <w:spacing w:val="-5"/>
                        <w:sz w:val="14"/>
                      </w:rPr>
                      <w:fldChar w:fldCharType="end"/>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B" w14:textId="77777777" w:rsidR="00197CB7" w:rsidRDefault="00345D0E">
    <w:pPr>
      <w:pStyle w:val="BodyText"/>
      <w:spacing w:line="14" w:lineRule="auto"/>
      <w:rPr>
        <w:sz w:val="20"/>
      </w:rPr>
    </w:pPr>
    <w:r>
      <w:rPr>
        <w:noProof/>
      </w:rPr>
      <mc:AlternateContent>
        <mc:Choice Requires="wps">
          <w:drawing>
            <wp:anchor distT="0" distB="0" distL="0" distR="0" simplePos="0" relativeHeight="252036096" behindDoc="1" locked="0" layoutInCell="1" allowOverlap="1" wp14:anchorId="534CBFD8" wp14:editId="534CBFD9">
              <wp:simplePos x="0" y="0"/>
              <wp:positionH relativeFrom="page">
                <wp:posOffset>4813808</wp:posOffset>
              </wp:positionH>
              <wp:positionV relativeFrom="page">
                <wp:posOffset>362956</wp:posOffset>
              </wp:positionV>
              <wp:extent cx="1896110" cy="12446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5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D8" id="_x0000_t202" coordsize="21600,21600" o:spt="202" path="m,l,21600r21600,l21600,xe">
              <v:stroke joinstyle="miter"/>
              <v:path gradientshapeok="t" o:connecttype="rect"/>
            </v:shapetype>
            <v:shape id="Textbox 441" o:spid="_x0000_s1429" type="#_x0000_t202" style="position:absolute;margin-left:379.05pt;margin-top:28.6pt;width:149.3pt;height:9.8pt;z-index:-2512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CPn5FXmgEA&#10;ACQDAAAOAAAAAAAAAAAAAAAAAC4CAABkcnMvZTJvRG9jLnhtbFBLAQItABQABgAIAAAAIQAHs5VI&#10;3wAAAAoBAAAPAAAAAAAAAAAAAAAAAPQDAABkcnMvZG93bnJldi54bWxQSwUGAAAAAAQABADzAAAA&#10;AAUAAAAA&#10;" filled="f" stroked="f">
              <v:textbox inset="0,0,0,0">
                <w:txbxContent>
                  <w:p w14:paraId="534CC45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57</w:t>
                    </w:r>
                    <w:r>
                      <w:rPr>
                        <w:rFonts w:ascii="Arial" w:hAnsi="Arial"/>
                        <w:spacing w:val="-5"/>
                        <w:sz w:val="14"/>
                      </w:rPr>
                      <w:fldChar w:fldCharType="end"/>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E" w14:textId="77777777" w:rsidR="00197CB7" w:rsidRDefault="00345D0E">
    <w:pPr>
      <w:pStyle w:val="BodyText"/>
      <w:spacing w:line="14" w:lineRule="auto"/>
      <w:rPr>
        <w:sz w:val="20"/>
      </w:rPr>
    </w:pPr>
    <w:r>
      <w:rPr>
        <w:noProof/>
      </w:rPr>
      <mc:AlternateContent>
        <mc:Choice Requires="wps">
          <w:drawing>
            <wp:anchor distT="0" distB="0" distL="0" distR="0" simplePos="0" relativeHeight="252043264" behindDoc="1" locked="0" layoutInCell="1" allowOverlap="1" wp14:anchorId="534CBFE2" wp14:editId="534CBFE3">
              <wp:simplePos x="0" y="0"/>
              <wp:positionH relativeFrom="page">
                <wp:posOffset>4813808</wp:posOffset>
              </wp:positionH>
              <wp:positionV relativeFrom="page">
                <wp:posOffset>362956</wp:posOffset>
              </wp:positionV>
              <wp:extent cx="1896110" cy="12446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5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E2" id="_x0000_t202" coordsize="21600,21600" o:spt="202" path="m,l,21600r21600,l21600,xe">
              <v:stroke joinstyle="miter"/>
              <v:path gradientshapeok="t" o:connecttype="rect"/>
            </v:shapetype>
            <v:shape id="Textbox 448" o:spid="_x0000_s1434" type="#_x0000_t202" style="position:absolute;margin-left:379.05pt;margin-top:28.6pt;width:149.3pt;height:9.8pt;z-index:-2512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Pw54P6ZAQAA&#10;JAMAAA4AAAAAAAAAAAAAAAAALgIAAGRycy9lMm9Eb2MueG1sUEsBAi0AFAAGAAgAAAAhAAezlUjf&#10;AAAACgEAAA8AAAAAAAAAAAAAAAAA8wMAAGRycy9kb3ducmV2LnhtbFBLBQYAAAAABAAEAPMAAAD/&#10;BAAAAAA=&#10;" filled="f" stroked="f">
              <v:textbox inset="0,0,0,0">
                <w:txbxContent>
                  <w:p w14:paraId="534CC45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60</w:t>
                    </w:r>
                    <w:r>
                      <w:rPr>
                        <w:rFonts w:ascii="Arial" w:hAnsi="Arial"/>
                        <w:spacing w:val="-5"/>
                        <w:sz w:val="14"/>
                      </w:rPr>
                      <w:fldChar w:fldCharType="end"/>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FF" w14:textId="77777777" w:rsidR="00197CB7" w:rsidRDefault="00345D0E">
    <w:pPr>
      <w:pStyle w:val="BodyText"/>
      <w:spacing w:line="14" w:lineRule="auto"/>
      <w:rPr>
        <w:sz w:val="20"/>
      </w:rPr>
    </w:pPr>
    <w:r>
      <w:rPr>
        <w:noProof/>
      </w:rPr>
      <mc:AlternateContent>
        <mc:Choice Requires="wps">
          <w:drawing>
            <wp:anchor distT="0" distB="0" distL="0" distR="0" simplePos="0" relativeHeight="252042240" behindDoc="1" locked="0" layoutInCell="1" allowOverlap="1" wp14:anchorId="534CBFE4" wp14:editId="534CBFE5">
              <wp:simplePos x="0" y="0"/>
              <wp:positionH relativeFrom="page">
                <wp:posOffset>4813808</wp:posOffset>
              </wp:positionH>
              <wp:positionV relativeFrom="page">
                <wp:posOffset>362956</wp:posOffset>
              </wp:positionV>
              <wp:extent cx="1896110" cy="12446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5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E4" id="_x0000_t202" coordsize="21600,21600" o:spt="202" path="m,l,21600r21600,l21600,xe">
              <v:stroke joinstyle="miter"/>
              <v:path gradientshapeok="t" o:connecttype="rect"/>
            </v:shapetype>
            <v:shape id="Textbox 447" o:spid="_x0000_s1435" type="#_x0000_t202" style="position:absolute;margin-left:379.05pt;margin-top:28.6pt;width:149.3pt;height:9.8pt;z-index:-2512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LvhTI+ZAQAA&#10;JAMAAA4AAAAAAAAAAAAAAAAALgIAAGRycy9lMm9Eb2MueG1sUEsBAi0AFAAGAAgAAAAhAAezlUjf&#10;AAAACgEAAA8AAAAAAAAAAAAAAAAA8wMAAGRycy9kb3ducmV2LnhtbFBLBQYAAAAABAAEAPMAAAD/&#10;BAAAAAA=&#10;" filled="f" stroked="f">
              <v:textbox inset="0,0,0,0">
                <w:txbxContent>
                  <w:p w14:paraId="534CC45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59</w:t>
                    </w:r>
                    <w:r>
                      <w:rPr>
                        <w:rFonts w:ascii="Arial" w:hAnsi="Arial"/>
                        <w:spacing w:val="-5"/>
                        <w:sz w:val="14"/>
                      </w:rPr>
                      <w:fldChar w:fldCharType="end"/>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2" w14:textId="77777777" w:rsidR="00197CB7" w:rsidRDefault="00345D0E">
    <w:pPr>
      <w:pStyle w:val="BodyText"/>
      <w:spacing w:line="14" w:lineRule="auto"/>
      <w:rPr>
        <w:sz w:val="20"/>
      </w:rPr>
    </w:pPr>
    <w:r>
      <w:rPr>
        <w:noProof/>
      </w:rPr>
      <mc:AlternateContent>
        <mc:Choice Requires="wps">
          <w:drawing>
            <wp:anchor distT="0" distB="0" distL="0" distR="0" simplePos="0" relativeHeight="252049408" behindDoc="1" locked="0" layoutInCell="1" allowOverlap="1" wp14:anchorId="534CBFEE" wp14:editId="534CBFEF">
              <wp:simplePos x="0" y="0"/>
              <wp:positionH relativeFrom="page">
                <wp:posOffset>7945628</wp:posOffset>
              </wp:positionH>
              <wp:positionV relativeFrom="page">
                <wp:posOffset>362957</wp:posOffset>
              </wp:positionV>
              <wp:extent cx="1896110" cy="12446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6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EE" id="_x0000_t202" coordsize="21600,21600" o:spt="202" path="m,l,21600r21600,l21600,xe">
              <v:stroke joinstyle="miter"/>
              <v:path gradientshapeok="t" o:connecttype="rect"/>
            </v:shapetype>
            <v:shape id="Textbox 454" o:spid="_x0000_s1440" type="#_x0000_t202" style="position:absolute;margin-left:625.65pt;margin-top:28.6pt;width:149.3pt;height:9.8pt;z-index:-2512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Dw6G8wmQEA&#10;ACQDAAAOAAAAAAAAAAAAAAAAAC4CAABkcnMvZTJvRG9jLnhtbFBLAQItABQABgAIAAAAIQCbnAl2&#10;4AAAAAsBAAAPAAAAAAAAAAAAAAAAAPMDAABkcnMvZG93bnJldi54bWxQSwUGAAAAAAQABADzAAAA&#10;AAUAAAAA&#10;" filled="f" stroked="f">
              <v:textbox inset="0,0,0,0">
                <w:txbxContent>
                  <w:p w14:paraId="534CC46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62</w:t>
                    </w:r>
                    <w:r>
                      <w:rPr>
                        <w:rFonts w:ascii="Arial" w:hAnsi="Arial"/>
                        <w:spacing w:val="-5"/>
                        <w:sz w:val="14"/>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8" w14:textId="77777777" w:rsidR="00197CB7" w:rsidRDefault="00197CB7">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3" w14:textId="77777777" w:rsidR="00197CB7" w:rsidRDefault="00345D0E">
    <w:pPr>
      <w:pStyle w:val="BodyText"/>
      <w:spacing w:line="14" w:lineRule="auto"/>
      <w:rPr>
        <w:sz w:val="20"/>
      </w:rPr>
    </w:pPr>
    <w:r>
      <w:rPr>
        <w:noProof/>
      </w:rPr>
      <mc:AlternateContent>
        <mc:Choice Requires="wps">
          <w:drawing>
            <wp:anchor distT="0" distB="0" distL="0" distR="0" simplePos="0" relativeHeight="252048384" behindDoc="1" locked="0" layoutInCell="1" allowOverlap="1" wp14:anchorId="534CBFF0" wp14:editId="534CBFF1">
              <wp:simplePos x="0" y="0"/>
              <wp:positionH relativeFrom="page">
                <wp:posOffset>7945628</wp:posOffset>
              </wp:positionH>
              <wp:positionV relativeFrom="page">
                <wp:posOffset>362957</wp:posOffset>
              </wp:positionV>
              <wp:extent cx="1896110" cy="12446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6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F0" id="_x0000_t202" coordsize="21600,21600" o:spt="202" path="m,l,21600r21600,l21600,xe">
              <v:stroke joinstyle="miter"/>
              <v:path gradientshapeok="t" o:connecttype="rect"/>
            </v:shapetype>
            <v:shape id="Textbox 453" o:spid="_x0000_s1441" type="#_x0000_t202" style="position:absolute;margin-left:625.65pt;margin-top:28.6pt;width:149.3pt;height:9.8pt;z-index:-2512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NBmQEAACQDAAAOAAAAZHJzL2Uyb0RvYy54bWysUs2O0zAQviPxDpbv1E1Vqi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l29zjnmf3toz6xm5EAbST+PGq0U/afAjuX0LwVeiv2l&#10;wNS/h/JGsqgAb48JnC8UbrgzBY6iMJufTc76932Zuj3u3S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C3MMNBmQEA&#10;ACQDAAAOAAAAAAAAAAAAAAAAAC4CAABkcnMvZTJvRG9jLnhtbFBLAQItABQABgAIAAAAIQCbnAl2&#10;4AAAAAsBAAAPAAAAAAAAAAAAAAAAAPMDAABkcnMvZG93bnJldi54bWxQSwUGAAAAAAQABADzAAAA&#10;AAUAAAAA&#10;" filled="f" stroked="f">
              <v:textbox inset="0,0,0,0">
                <w:txbxContent>
                  <w:p w14:paraId="534CC46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61</w:t>
                    </w:r>
                    <w:r>
                      <w:rPr>
                        <w:rFonts w:ascii="Arial" w:hAnsi="Arial"/>
                        <w:spacing w:val="-5"/>
                        <w:sz w:val="14"/>
                      </w:rPr>
                      <w:fldChar w:fldCharType="end"/>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6" w14:textId="77777777" w:rsidR="00197CB7" w:rsidRDefault="00345D0E">
    <w:pPr>
      <w:pStyle w:val="BodyText"/>
      <w:spacing w:line="14" w:lineRule="auto"/>
      <w:rPr>
        <w:sz w:val="20"/>
      </w:rPr>
    </w:pPr>
    <w:r>
      <w:rPr>
        <w:noProof/>
      </w:rPr>
      <mc:AlternateContent>
        <mc:Choice Requires="wps">
          <w:drawing>
            <wp:anchor distT="0" distB="0" distL="0" distR="0" simplePos="0" relativeHeight="252055552" behindDoc="1" locked="0" layoutInCell="1" allowOverlap="1" wp14:anchorId="534CBFFA" wp14:editId="534CBFFB">
              <wp:simplePos x="0" y="0"/>
              <wp:positionH relativeFrom="page">
                <wp:posOffset>7945628</wp:posOffset>
              </wp:positionH>
              <wp:positionV relativeFrom="page">
                <wp:posOffset>362957</wp:posOffset>
              </wp:positionV>
              <wp:extent cx="1896110" cy="12446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6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FA" id="_x0000_t202" coordsize="21600,21600" o:spt="202" path="m,l,21600r21600,l21600,xe">
              <v:stroke joinstyle="miter"/>
              <v:path gradientshapeok="t" o:connecttype="rect"/>
            </v:shapetype>
            <v:shape id="Textbox 460" o:spid="_x0000_s1446" type="#_x0000_t202" style="position:absolute;margin-left:625.65pt;margin-top:28.6pt;width:149.3pt;height:9.8pt;z-index:-2512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" filled="f" stroked="f">
              <v:textbox inset="0,0,0,0">
                <w:txbxContent>
                  <w:p w14:paraId="534CC46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64</w:t>
                    </w:r>
                    <w:r>
                      <w:rPr>
                        <w:rFonts w:ascii="Arial" w:hAnsi="Arial"/>
                        <w:spacing w:val="-5"/>
                        <w:sz w:val="14"/>
                      </w:rPr>
                      <w:fldChar w:fldCharType="end"/>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7" w14:textId="77777777" w:rsidR="00197CB7" w:rsidRDefault="00345D0E">
    <w:pPr>
      <w:pStyle w:val="BodyText"/>
      <w:spacing w:line="14" w:lineRule="auto"/>
      <w:rPr>
        <w:sz w:val="20"/>
      </w:rPr>
    </w:pPr>
    <w:r>
      <w:rPr>
        <w:noProof/>
      </w:rPr>
      <mc:AlternateContent>
        <mc:Choice Requires="wps">
          <w:drawing>
            <wp:anchor distT="0" distB="0" distL="0" distR="0" simplePos="0" relativeHeight="252054528" behindDoc="1" locked="0" layoutInCell="1" allowOverlap="1" wp14:anchorId="534CBFFC" wp14:editId="534CBFFD">
              <wp:simplePos x="0" y="0"/>
              <wp:positionH relativeFrom="page">
                <wp:posOffset>7945628</wp:posOffset>
              </wp:positionH>
              <wp:positionV relativeFrom="page">
                <wp:posOffset>362957</wp:posOffset>
              </wp:positionV>
              <wp:extent cx="1896110" cy="12446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6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FC" id="_x0000_t202" coordsize="21600,21600" o:spt="202" path="m,l,21600r21600,l21600,xe">
              <v:stroke joinstyle="miter"/>
              <v:path gradientshapeok="t" o:connecttype="rect"/>
            </v:shapetype>
            <v:shape id="Textbox 459" o:spid="_x0000_s1447" type="#_x0000_t202" style="position:absolute;margin-left:625.65pt;margin-top:28.6pt;width:149.3pt;height:9.8pt;z-index:-2512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CW2Cu+mQEA&#10;ACQDAAAOAAAAAAAAAAAAAAAAAC4CAABkcnMvZTJvRG9jLnhtbFBLAQItABQABgAIAAAAIQCbnAl2&#10;4AAAAAsBAAAPAAAAAAAAAAAAAAAAAPMDAABkcnMvZG93bnJldi54bWxQSwUGAAAAAAQABADzAAAA&#10;AAUAAAAA&#10;" filled="f" stroked="f">
              <v:textbox inset="0,0,0,0">
                <w:txbxContent>
                  <w:p w14:paraId="534CC46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63</w:t>
                    </w:r>
                    <w:r>
                      <w:rPr>
                        <w:rFonts w:ascii="Arial" w:hAnsi="Arial"/>
                        <w:spacing w:val="-5"/>
                        <w:sz w:val="14"/>
                      </w:rPr>
                      <w:fldChar w:fldCharType="end"/>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A" w14:textId="77777777" w:rsidR="00197CB7" w:rsidRDefault="00345D0E">
    <w:pPr>
      <w:pStyle w:val="BodyText"/>
      <w:spacing w:line="14" w:lineRule="auto"/>
      <w:rPr>
        <w:sz w:val="20"/>
      </w:rPr>
    </w:pPr>
    <w:r>
      <w:rPr>
        <w:noProof/>
      </w:rPr>
      <mc:AlternateContent>
        <mc:Choice Requires="wps">
          <w:drawing>
            <wp:anchor distT="0" distB="0" distL="0" distR="0" simplePos="0" relativeHeight="252061696" behindDoc="1" locked="0" layoutInCell="1" allowOverlap="1" wp14:anchorId="534CC006" wp14:editId="534CC007">
              <wp:simplePos x="0" y="0"/>
              <wp:positionH relativeFrom="page">
                <wp:posOffset>7945628</wp:posOffset>
              </wp:positionH>
              <wp:positionV relativeFrom="page">
                <wp:posOffset>362957</wp:posOffset>
              </wp:positionV>
              <wp:extent cx="1896110" cy="12446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7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06" id="_x0000_t202" coordsize="21600,21600" o:spt="202" path="m,l,21600r21600,l21600,xe">
              <v:stroke joinstyle="miter"/>
              <v:path gradientshapeok="t" o:connecttype="rect"/>
            </v:shapetype>
            <v:shape id="Textbox 466" o:spid="_x0000_s1452" type="#_x0000_t202" style="position:absolute;margin-left:625.65pt;margin-top:28.6pt;width:149.3pt;height:9.8pt;z-index:-2512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AC1xwxmQEA&#10;ACQDAAAOAAAAAAAAAAAAAAAAAC4CAABkcnMvZTJvRG9jLnhtbFBLAQItABQABgAIAAAAIQCbnAl2&#10;4AAAAAsBAAAPAAAAAAAAAAAAAAAAAPMDAABkcnMvZG93bnJldi54bWxQSwUGAAAAAAQABADzAAAA&#10;AAUAAAAA&#10;" filled="f" stroked="f">
              <v:textbox inset="0,0,0,0">
                <w:txbxContent>
                  <w:p w14:paraId="534CC47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66</w:t>
                    </w:r>
                    <w:r>
                      <w:rPr>
                        <w:rFonts w:ascii="Arial" w:hAnsi="Arial"/>
                        <w:spacing w:val="-5"/>
                        <w:sz w:val="14"/>
                      </w:rPr>
                      <w:fldChar w:fldCharType="end"/>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B" w14:textId="77777777" w:rsidR="00197CB7" w:rsidRDefault="00345D0E">
    <w:pPr>
      <w:pStyle w:val="BodyText"/>
      <w:spacing w:line="14" w:lineRule="auto"/>
      <w:rPr>
        <w:sz w:val="20"/>
      </w:rPr>
    </w:pPr>
    <w:r>
      <w:rPr>
        <w:noProof/>
      </w:rPr>
      <mc:AlternateContent>
        <mc:Choice Requires="wps">
          <w:drawing>
            <wp:anchor distT="0" distB="0" distL="0" distR="0" simplePos="0" relativeHeight="252060672" behindDoc="1" locked="0" layoutInCell="1" allowOverlap="1" wp14:anchorId="534CC008" wp14:editId="534CC009">
              <wp:simplePos x="0" y="0"/>
              <wp:positionH relativeFrom="page">
                <wp:posOffset>7945628</wp:posOffset>
              </wp:positionH>
              <wp:positionV relativeFrom="page">
                <wp:posOffset>362957</wp:posOffset>
              </wp:positionV>
              <wp:extent cx="1896110" cy="12446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7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08" id="_x0000_t202" coordsize="21600,21600" o:spt="202" path="m,l,21600r21600,l21600,xe">
              <v:stroke joinstyle="miter"/>
              <v:path gradientshapeok="t" o:connecttype="rect"/>
            </v:shapetype>
            <v:shape id="Textbox 465" o:spid="_x0000_s1453" type="#_x0000_t202" style="position:absolute;margin-left:625.65pt;margin-top:28.6pt;width:149.3pt;height:9.8pt;z-index:-2512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BAmQEAACQDAAAOAAAAZHJzL2Uyb0RvYy54bWysUs2O0zAQviPxDpbv1E1VlS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r16nXPM//bQnlnNyIE2kn4eNVop+k+BHcvpXwq8FPtL&#10;gal/D+WNZFEB3h4TO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FD7BAmQEA&#10;ACQDAAAOAAAAAAAAAAAAAAAAAC4CAABkcnMvZTJvRG9jLnhtbFBLAQItABQABgAIAAAAIQCbnAl2&#10;4AAAAAsBAAAPAAAAAAAAAAAAAAAAAPMDAABkcnMvZG93bnJldi54bWxQSwUGAAAAAAQABADzAAAA&#10;AAUAAAAA&#10;" filled="f" stroked="f">
              <v:textbox inset="0,0,0,0">
                <w:txbxContent>
                  <w:p w14:paraId="534CC47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65</w:t>
                    </w:r>
                    <w:r>
                      <w:rPr>
                        <w:rFonts w:ascii="Arial" w:hAnsi="Arial"/>
                        <w:spacing w:val="-5"/>
                        <w:sz w:val="14"/>
                      </w:rPr>
                      <w:fldChar w:fldCharType="end"/>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E" w14:textId="77777777" w:rsidR="00197CB7" w:rsidRDefault="00345D0E">
    <w:pPr>
      <w:pStyle w:val="BodyText"/>
      <w:spacing w:line="14" w:lineRule="auto"/>
      <w:rPr>
        <w:sz w:val="20"/>
      </w:rPr>
    </w:pPr>
    <w:r>
      <w:rPr>
        <w:noProof/>
      </w:rPr>
      <mc:AlternateContent>
        <mc:Choice Requires="wps">
          <w:drawing>
            <wp:anchor distT="0" distB="0" distL="0" distR="0" simplePos="0" relativeHeight="252067840" behindDoc="1" locked="0" layoutInCell="1" allowOverlap="1" wp14:anchorId="534CC012" wp14:editId="534CC013">
              <wp:simplePos x="0" y="0"/>
              <wp:positionH relativeFrom="page">
                <wp:posOffset>7945628</wp:posOffset>
              </wp:positionH>
              <wp:positionV relativeFrom="page">
                <wp:posOffset>362957</wp:posOffset>
              </wp:positionV>
              <wp:extent cx="1896110" cy="12446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7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12" id="_x0000_t202" coordsize="21600,21600" o:spt="202" path="m,l,21600r21600,l21600,xe">
              <v:stroke joinstyle="miter"/>
              <v:path gradientshapeok="t" o:connecttype="rect"/>
            </v:shapetype>
            <v:shape id="Textbox 472" o:spid="_x0000_s1458" type="#_x0000_t202" style="position:absolute;margin-left:625.65pt;margin-top:28.6pt;width:149.3pt;height:9.8pt;z-index:-251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fEmQEAACQDAAAOAAAAZHJzL2Uyb0RvYy54bWysUs2O0zAQviPxDpbv1E2pqi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v16lXPM//bQnlnNyIE2kn4eNVop+k+BHcvpXwq8FPtL&#10;gal/D+WNZFEB3h4TO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C0yBfEmQEA&#10;ACQDAAAOAAAAAAAAAAAAAAAAAC4CAABkcnMvZTJvRG9jLnhtbFBLAQItABQABgAIAAAAIQCbnAl2&#10;4AAAAAsBAAAPAAAAAAAAAAAAAAAAAPMDAABkcnMvZG93bnJldi54bWxQSwUGAAAAAAQABADzAAAA&#10;AAUAAAAA&#10;" filled="f" stroked="f">
              <v:textbox inset="0,0,0,0">
                <w:txbxContent>
                  <w:p w14:paraId="534CC47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68</w:t>
                    </w:r>
                    <w:r>
                      <w:rPr>
                        <w:rFonts w:ascii="Arial" w:hAnsi="Arial"/>
                        <w:spacing w:val="-5"/>
                        <w:sz w:val="14"/>
                      </w:rPr>
                      <w:fldChar w:fldCharType="end"/>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0F" w14:textId="77777777" w:rsidR="00197CB7" w:rsidRDefault="00345D0E">
    <w:pPr>
      <w:pStyle w:val="BodyText"/>
      <w:spacing w:line="14" w:lineRule="auto"/>
      <w:rPr>
        <w:sz w:val="20"/>
      </w:rPr>
    </w:pPr>
    <w:r>
      <w:rPr>
        <w:noProof/>
      </w:rPr>
      <mc:AlternateContent>
        <mc:Choice Requires="wps">
          <w:drawing>
            <wp:anchor distT="0" distB="0" distL="0" distR="0" simplePos="0" relativeHeight="252066816" behindDoc="1" locked="0" layoutInCell="1" allowOverlap="1" wp14:anchorId="534CC014" wp14:editId="534CC015">
              <wp:simplePos x="0" y="0"/>
              <wp:positionH relativeFrom="page">
                <wp:posOffset>7945628</wp:posOffset>
              </wp:positionH>
              <wp:positionV relativeFrom="page">
                <wp:posOffset>362957</wp:posOffset>
              </wp:positionV>
              <wp:extent cx="1896110" cy="12446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7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14" id="_x0000_t202" coordsize="21600,21600" o:spt="202" path="m,l,21600r21600,l21600,xe">
              <v:stroke joinstyle="miter"/>
              <v:path gradientshapeok="t" o:connecttype="rect"/>
            </v:shapetype>
            <v:shape id="Textbox 471" o:spid="_x0000_s1459" type="#_x0000_t202" style="position:absolute;margin-left:625.65pt;margin-top:28.6pt;width:149.3pt;height:9.8pt;z-index:-2512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8xC7tZoB&#10;AAAkAwAADgAAAAAAAAAAAAAAAAAuAgAAZHJzL2Uyb0RvYy54bWxQSwECLQAUAAYACAAAACEAm5wJ&#10;duAAAAALAQAADwAAAAAAAAAAAAAAAAD0AwAAZHJzL2Rvd25yZXYueG1sUEsFBgAAAAAEAAQA8wAA&#10;AAEFAAAAAA==&#10;" filled="f" stroked="f">
              <v:textbox inset="0,0,0,0">
                <w:txbxContent>
                  <w:p w14:paraId="534CC47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67</w:t>
                    </w:r>
                    <w:r>
                      <w:rPr>
                        <w:rFonts w:ascii="Arial" w:hAnsi="Arial"/>
                        <w:spacing w:val="-5"/>
                        <w:sz w:val="14"/>
                      </w:rPr>
                      <w:fldChar w:fldCharType="end"/>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2" w14:textId="77777777" w:rsidR="00197CB7" w:rsidRDefault="00345D0E">
    <w:pPr>
      <w:pStyle w:val="BodyText"/>
      <w:spacing w:line="14" w:lineRule="auto"/>
      <w:rPr>
        <w:sz w:val="20"/>
      </w:rPr>
    </w:pPr>
    <w:r>
      <w:rPr>
        <w:noProof/>
      </w:rPr>
      <mc:AlternateContent>
        <mc:Choice Requires="wps">
          <w:drawing>
            <wp:anchor distT="0" distB="0" distL="0" distR="0" simplePos="0" relativeHeight="252073984" behindDoc="1" locked="0" layoutInCell="1" allowOverlap="1" wp14:anchorId="534CC01E" wp14:editId="534CC01F">
              <wp:simplePos x="0" y="0"/>
              <wp:positionH relativeFrom="page">
                <wp:posOffset>7945628</wp:posOffset>
              </wp:positionH>
              <wp:positionV relativeFrom="page">
                <wp:posOffset>362957</wp:posOffset>
              </wp:positionV>
              <wp:extent cx="1896110" cy="12446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7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1E" id="_x0000_t202" coordsize="21600,21600" o:spt="202" path="m,l,21600r21600,l21600,xe">
              <v:stroke joinstyle="miter"/>
              <v:path gradientshapeok="t" o:connecttype="rect"/>
            </v:shapetype>
            <v:shape id="Textbox 478" o:spid="_x0000_s1464" type="#_x0000_t202" style="position:absolute;margin-left:625.65pt;margin-top:28.6pt;width:149.3pt;height:9.8pt;z-index:-2512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gLbKHJoB&#10;AAAkAwAADgAAAAAAAAAAAAAAAAAuAgAAZHJzL2Uyb0RvYy54bWxQSwECLQAUAAYACAAAACEAm5wJ&#10;duAAAAALAQAADwAAAAAAAAAAAAAAAAD0AwAAZHJzL2Rvd25yZXYueG1sUEsFBgAAAAAEAAQA8wAA&#10;AAEFAAAAAA==&#10;" filled="f" stroked="f">
              <v:textbox inset="0,0,0,0">
                <w:txbxContent>
                  <w:p w14:paraId="534CC47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70</w:t>
                    </w:r>
                    <w:r>
                      <w:rPr>
                        <w:rFonts w:ascii="Arial" w:hAnsi="Arial"/>
                        <w:spacing w:val="-5"/>
                        <w:sz w:val="14"/>
                      </w:rPr>
                      <w:fldChar w:fldCharType="end"/>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3" w14:textId="77777777" w:rsidR="00197CB7" w:rsidRDefault="00345D0E">
    <w:pPr>
      <w:pStyle w:val="BodyText"/>
      <w:spacing w:line="14" w:lineRule="auto"/>
      <w:rPr>
        <w:sz w:val="20"/>
      </w:rPr>
    </w:pPr>
    <w:r>
      <w:rPr>
        <w:noProof/>
      </w:rPr>
      <mc:AlternateContent>
        <mc:Choice Requires="wps">
          <w:drawing>
            <wp:anchor distT="0" distB="0" distL="0" distR="0" simplePos="0" relativeHeight="252072960" behindDoc="1" locked="0" layoutInCell="1" allowOverlap="1" wp14:anchorId="534CC020" wp14:editId="534CC021">
              <wp:simplePos x="0" y="0"/>
              <wp:positionH relativeFrom="page">
                <wp:posOffset>7945628</wp:posOffset>
              </wp:positionH>
              <wp:positionV relativeFrom="page">
                <wp:posOffset>362957</wp:posOffset>
              </wp:positionV>
              <wp:extent cx="1896110" cy="12446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7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20" id="_x0000_t202" coordsize="21600,21600" o:spt="202" path="m,l,21600r21600,l21600,xe">
              <v:stroke joinstyle="miter"/>
              <v:path gradientshapeok="t" o:connecttype="rect"/>
            </v:shapetype>
            <v:shape id="Textbox 477" o:spid="_x0000_s1465" type="#_x0000_t202" style="position:absolute;margin-left:625.65pt;margin-top:28.6pt;width:149.3pt;height:9.8pt;z-index:-2512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x25mbZoB&#10;AAAkAwAADgAAAAAAAAAAAAAAAAAuAgAAZHJzL2Uyb0RvYy54bWxQSwECLQAUAAYACAAAACEAm5wJ&#10;duAAAAALAQAADwAAAAAAAAAAAAAAAAD0AwAAZHJzL2Rvd25yZXYueG1sUEsFBgAAAAAEAAQA8wAA&#10;AAEFAAAAAA==&#10;" filled="f" stroked="f">
              <v:textbox inset="0,0,0,0">
                <w:txbxContent>
                  <w:p w14:paraId="534CC47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69</w:t>
                    </w:r>
                    <w:r>
                      <w:rPr>
                        <w:rFonts w:ascii="Arial" w:hAnsi="Arial"/>
                        <w:spacing w:val="-5"/>
                        <w:sz w:val="14"/>
                      </w:rPr>
                      <w:fldChar w:fldCharType="end"/>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6" w14:textId="77777777" w:rsidR="00197CB7" w:rsidRDefault="00345D0E">
    <w:pPr>
      <w:pStyle w:val="BodyText"/>
      <w:spacing w:line="14" w:lineRule="auto"/>
      <w:rPr>
        <w:sz w:val="20"/>
      </w:rPr>
    </w:pPr>
    <w:r>
      <w:rPr>
        <w:noProof/>
      </w:rPr>
      <mc:AlternateContent>
        <mc:Choice Requires="wps">
          <w:drawing>
            <wp:anchor distT="0" distB="0" distL="0" distR="0" simplePos="0" relativeHeight="252080128" behindDoc="1" locked="0" layoutInCell="1" allowOverlap="1" wp14:anchorId="534CC02A" wp14:editId="534CC02B">
              <wp:simplePos x="0" y="0"/>
              <wp:positionH relativeFrom="page">
                <wp:posOffset>7945628</wp:posOffset>
              </wp:positionH>
              <wp:positionV relativeFrom="page">
                <wp:posOffset>362957</wp:posOffset>
              </wp:positionV>
              <wp:extent cx="1896110" cy="12446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8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2A" id="_x0000_t202" coordsize="21600,21600" o:spt="202" path="m,l,21600r21600,l21600,xe">
              <v:stroke joinstyle="miter"/>
              <v:path gradientshapeok="t" o:connecttype="rect"/>
            </v:shapetype>
            <v:shape id="Textbox 484" o:spid="_x0000_s1470" type="#_x0000_t202" style="position:absolute;margin-left:625.65pt;margin-top:28.6pt;width:149.3pt;height:9.8pt;z-index:-2512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A1f2HNmQEA&#10;ACQDAAAOAAAAAAAAAAAAAAAAAC4CAABkcnMvZTJvRG9jLnhtbFBLAQItABQABgAIAAAAIQCbnAl2&#10;4AAAAAsBAAAPAAAAAAAAAAAAAAAAAPMDAABkcnMvZG93bnJldi54bWxQSwUGAAAAAAQABADzAAAA&#10;AAUAAAAA&#10;" filled="f" stroked="f">
              <v:textbox inset="0,0,0,0">
                <w:txbxContent>
                  <w:p w14:paraId="534CC48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72</w:t>
                    </w:r>
                    <w:r>
                      <w:rPr>
                        <w:rFonts w:ascii="Arial" w:hAnsi="Arial"/>
                        <w:spacing w:val="-5"/>
                        <w:sz w:val="14"/>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B" w14:textId="77777777" w:rsidR="00197CB7" w:rsidRDefault="00345D0E">
    <w:pPr>
      <w:pStyle w:val="BodyText"/>
      <w:spacing w:line="14" w:lineRule="auto"/>
      <w:rPr>
        <w:sz w:val="20"/>
      </w:rPr>
    </w:pPr>
    <w:r>
      <w:rPr>
        <w:noProof/>
      </w:rPr>
      <mc:AlternateContent>
        <mc:Choice Requires="wps">
          <w:drawing>
            <wp:anchor distT="0" distB="0" distL="0" distR="0" simplePos="0" relativeHeight="251431936" behindDoc="1" locked="0" layoutInCell="1" allowOverlap="1" wp14:anchorId="534CBD34" wp14:editId="534CBD35">
              <wp:simplePos x="0" y="0"/>
              <wp:positionH relativeFrom="page">
                <wp:posOffset>4441952</wp:posOffset>
              </wp:positionH>
              <wp:positionV relativeFrom="page">
                <wp:posOffset>362956</wp:posOffset>
              </wp:positionV>
              <wp:extent cx="2229485" cy="1244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24460"/>
                      </a:xfrm>
                      <a:prstGeom prst="rect">
                        <a:avLst/>
                      </a:prstGeom>
                    </wps:spPr>
                    <wps:txbx>
                      <w:txbxContent>
                        <w:p w14:paraId="534CC308"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5"/>
                              <w:sz w:val="14"/>
                            </w:rPr>
                            <w:t>ii</w:t>
                          </w:r>
                        </w:p>
                      </w:txbxContent>
                    </wps:txbx>
                    <wps:bodyPr wrap="square" lIns="0" tIns="0" rIns="0" bIns="0" rtlCol="0">
                      <a:noAutofit/>
                    </wps:bodyPr>
                  </wps:wsp>
                </a:graphicData>
              </a:graphic>
            </wp:anchor>
          </w:drawing>
        </mc:Choice>
        <mc:Fallback>
          <w:pict>
            <v:shapetype w14:anchorId="534CBD34" id="_x0000_t202" coordsize="21600,21600" o:spt="202" path="m,l,21600r21600,l21600,xe">
              <v:stroke joinstyle="miter"/>
              <v:path gradientshapeok="t" o:connecttype="rect"/>
            </v:shapetype>
            <v:shape id="Textbox 84" o:spid="_x0000_s1078" type="#_x0000_t202" style="position:absolute;margin-left:349.75pt;margin-top:28.6pt;width:175.55pt;height:9.8pt;z-index:-251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" filled="f" stroked="f">
              <v:textbox inset="0,0,0,0">
                <w:txbxContent>
                  <w:p w14:paraId="534CC308"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5"/>
                        <w:sz w:val="14"/>
                      </w:rPr>
                      <w:t>ii</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7" w14:textId="77777777" w:rsidR="00197CB7" w:rsidRDefault="00345D0E">
    <w:pPr>
      <w:pStyle w:val="BodyText"/>
      <w:spacing w:line="14" w:lineRule="auto"/>
      <w:rPr>
        <w:sz w:val="20"/>
      </w:rPr>
    </w:pPr>
    <w:r>
      <w:rPr>
        <w:noProof/>
      </w:rPr>
      <mc:AlternateContent>
        <mc:Choice Requires="wps">
          <w:drawing>
            <wp:anchor distT="0" distB="0" distL="0" distR="0" simplePos="0" relativeHeight="252079104" behindDoc="1" locked="0" layoutInCell="1" allowOverlap="1" wp14:anchorId="534CC02C" wp14:editId="534CC02D">
              <wp:simplePos x="0" y="0"/>
              <wp:positionH relativeFrom="page">
                <wp:posOffset>7945628</wp:posOffset>
              </wp:positionH>
              <wp:positionV relativeFrom="page">
                <wp:posOffset>362957</wp:posOffset>
              </wp:positionV>
              <wp:extent cx="1896110" cy="12446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8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2C" id="_x0000_t202" coordsize="21600,21600" o:spt="202" path="m,l,21600r21600,l21600,xe">
              <v:stroke joinstyle="miter"/>
              <v:path gradientshapeok="t" o:connecttype="rect"/>
            </v:shapetype>
            <v:shape id="Textbox 483" o:spid="_x0000_s1471" type="#_x0000_t202" style="position:absolute;margin-left:625.65pt;margin-top:28.6pt;width:149.3pt;height:9.8pt;z-index:-251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yp828mQEA&#10;ACQDAAAOAAAAAAAAAAAAAAAAAC4CAABkcnMvZTJvRG9jLnhtbFBLAQItABQABgAIAAAAIQCbnAl2&#10;4AAAAAsBAAAPAAAAAAAAAAAAAAAAAPMDAABkcnMvZG93bnJldi54bWxQSwUGAAAAAAQABADzAAAA&#10;AAUAAAAA&#10;" filled="f" stroked="f">
              <v:textbox inset="0,0,0,0">
                <w:txbxContent>
                  <w:p w14:paraId="534CC48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71</w:t>
                    </w:r>
                    <w:r>
                      <w:rPr>
                        <w:rFonts w:ascii="Arial" w:hAnsi="Arial"/>
                        <w:spacing w:val="-5"/>
                        <w:sz w:val="14"/>
                      </w:rPr>
                      <w:fldChar w:fldCharType="end"/>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A" w14:textId="77777777" w:rsidR="00197CB7" w:rsidRDefault="00345D0E">
    <w:pPr>
      <w:pStyle w:val="BodyText"/>
      <w:spacing w:line="14" w:lineRule="auto"/>
      <w:rPr>
        <w:sz w:val="20"/>
      </w:rPr>
    </w:pPr>
    <w:r>
      <w:rPr>
        <w:noProof/>
      </w:rPr>
      <mc:AlternateContent>
        <mc:Choice Requires="wps">
          <w:drawing>
            <wp:anchor distT="0" distB="0" distL="0" distR="0" simplePos="0" relativeHeight="251658700" behindDoc="1" locked="0" layoutInCell="1" allowOverlap="1" wp14:anchorId="534CC036" wp14:editId="534CC037">
              <wp:simplePos x="0" y="0"/>
              <wp:positionH relativeFrom="page">
                <wp:posOffset>4813808</wp:posOffset>
              </wp:positionH>
              <wp:positionV relativeFrom="page">
                <wp:posOffset>362956</wp:posOffset>
              </wp:positionV>
              <wp:extent cx="1896110" cy="12446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8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36" id="_x0000_t202" coordsize="21600,21600" o:spt="202" path="m,l,21600r21600,l21600,xe">
              <v:stroke joinstyle="miter"/>
              <v:path gradientshapeok="t" o:connecttype="rect"/>
            </v:shapetype>
            <v:shape id="Textbox 490" o:spid="_x0000_s1476" type="#_x0000_t202" style="position:absolute;margin-left:379.05pt;margin-top:28.6pt;width:149.3pt;height:9.8pt;z-index:-2516577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" filled="f" stroked="f">
              <v:textbox inset="0,0,0,0">
                <w:txbxContent>
                  <w:p w14:paraId="534CC48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74</w:t>
                    </w:r>
                    <w:r>
                      <w:rPr>
                        <w:rFonts w:ascii="Arial" w:hAnsi="Arial"/>
                        <w:spacing w:val="-5"/>
                        <w:sz w:val="14"/>
                      </w:rPr>
                      <w:fldChar w:fldCharType="end"/>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B" w14:textId="77777777" w:rsidR="00197CB7" w:rsidRDefault="00345D0E">
    <w:pPr>
      <w:pStyle w:val="BodyText"/>
      <w:spacing w:line="14" w:lineRule="auto"/>
      <w:rPr>
        <w:sz w:val="20"/>
      </w:rPr>
    </w:pPr>
    <w:r>
      <w:rPr>
        <w:noProof/>
      </w:rPr>
      <mc:AlternateContent>
        <mc:Choice Requires="wps">
          <w:drawing>
            <wp:anchor distT="0" distB="0" distL="0" distR="0" simplePos="0" relativeHeight="251658699" behindDoc="1" locked="0" layoutInCell="1" allowOverlap="1" wp14:anchorId="534CC038" wp14:editId="534CC039">
              <wp:simplePos x="0" y="0"/>
              <wp:positionH relativeFrom="page">
                <wp:posOffset>4813808</wp:posOffset>
              </wp:positionH>
              <wp:positionV relativeFrom="page">
                <wp:posOffset>362956</wp:posOffset>
              </wp:positionV>
              <wp:extent cx="1896110" cy="12446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8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38" id="_x0000_t202" coordsize="21600,21600" o:spt="202" path="m,l,21600r21600,l21600,xe">
              <v:stroke joinstyle="miter"/>
              <v:path gradientshapeok="t" o:connecttype="rect"/>
            </v:shapetype>
            <v:shape id="Textbox 489" o:spid="_x0000_s1477" type="#_x0000_t202" style="position:absolute;margin-left:379.05pt;margin-top:28.6pt;width:149.3pt;height:9.8pt;z-index:-2516577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ZJmQEAACQDAAAOAAAAZHJzL2Uyb0RvYy54bWysUs2O0zAQviPxDpbv1E1Vqi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v26yjnmf3toz6xm5EAbST+PGq0U/afAjuX0LwVeiv2l&#10;wNS/h/JGsqgAb48JnC8UbrgzBY6iMJufTc76932Zuj3u3S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MS4xkmZAQAA&#10;JAMAAA4AAAAAAAAAAAAAAAAALgIAAGRycy9lMm9Eb2MueG1sUEsBAi0AFAAGAAgAAAAhAAezlUjf&#10;AAAACgEAAA8AAAAAAAAAAAAAAAAA8wMAAGRycy9kb3ducmV2LnhtbFBLBQYAAAAABAAEAPMAAAD/&#10;BAAAAAA=&#10;" filled="f" stroked="f">
              <v:textbox inset="0,0,0,0">
                <w:txbxContent>
                  <w:p w14:paraId="534CC48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73</w:t>
                    </w:r>
                    <w:r>
                      <w:rPr>
                        <w:rFonts w:ascii="Arial" w:hAnsi="Arial"/>
                        <w:spacing w:val="-5"/>
                        <w:sz w:val="14"/>
                      </w:rPr>
                      <w:fldChar w:fldCharType="end"/>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E" w14:textId="77777777" w:rsidR="00197CB7" w:rsidRDefault="00345D0E">
    <w:pPr>
      <w:pStyle w:val="BodyText"/>
      <w:spacing w:line="14" w:lineRule="auto"/>
      <w:rPr>
        <w:sz w:val="20"/>
      </w:rPr>
    </w:pPr>
    <w:r>
      <w:rPr>
        <w:noProof/>
      </w:rPr>
      <mc:AlternateContent>
        <mc:Choice Requires="wps">
          <w:drawing>
            <wp:anchor distT="0" distB="0" distL="0" distR="0" simplePos="0" relativeHeight="251658706" behindDoc="1" locked="0" layoutInCell="1" allowOverlap="1" wp14:anchorId="534CC042" wp14:editId="534CC043">
              <wp:simplePos x="0" y="0"/>
              <wp:positionH relativeFrom="page">
                <wp:posOffset>4813808</wp:posOffset>
              </wp:positionH>
              <wp:positionV relativeFrom="page">
                <wp:posOffset>362956</wp:posOffset>
              </wp:positionV>
              <wp:extent cx="1896110" cy="12446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8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42" id="_x0000_t202" coordsize="21600,21600" o:spt="202" path="m,l,21600r21600,l21600,xe">
              <v:stroke joinstyle="miter"/>
              <v:path gradientshapeok="t" o:connecttype="rect"/>
            </v:shapetype>
            <v:shape id="Textbox 496" o:spid="_x0000_s1482" type="#_x0000_t202" style="position:absolute;margin-left:379.05pt;margin-top:28.6pt;width:149.3pt;height:9.8pt;z-index:-2516577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GmQEAACQDAAAOAAAAZHJzL2Uyb0RvYy54bWysUs2O0zAQviPxDpbv1E1Vqi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v16k3PM//bQnlnNyIE2kn4eNVop+k+BHcvpXwq8FPtL&#10;gal/D+WNZFEB3h4TO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FC38caZAQAA&#10;JAMAAA4AAAAAAAAAAAAAAAAALgIAAGRycy9lMm9Eb2MueG1sUEsBAi0AFAAGAAgAAAAhAAezlUjf&#10;AAAACgEAAA8AAAAAAAAAAAAAAAAA8wMAAGRycy9kb3ducmV2LnhtbFBLBQYAAAAABAAEAPMAAAD/&#10;BAAAAAA=&#10;" filled="f" stroked="f">
              <v:textbox inset="0,0,0,0">
                <w:txbxContent>
                  <w:p w14:paraId="534CC48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76</w:t>
                    </w:r>
                    <w:r>
                      <w:rPr>
                        <w:rFonts w:ascii="Arial" w:hAnsi="Arial"/>
                        <w:spacing w:val="-5"/>
                        <w:sz w:val="14"/>
                      </w:rPr>
                      <w:fldChar w:fldCharType="end"/>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1F" w14:textId="77777777" w:rsidR="00197CB7" w:rsidRDefault="00345D0E">
    <w:pPr>
      <w:pStyle w:val="BodyText"/>
      <w:spacing w:line="14" w:lineRule="auto"/>
      <w:rPr>
        <w:sz w:val="20"/>
      </w:rPr>
    </w:pPr>
    <w:r>
      <w:rPr>
        <w:noProof/>
      </w:rPr>
      <mc:AlternateContent>
        <mc:Choice Requires="wps">
          <w:drawing>
            <wp:anchor distT="0" distB="0" distL="0" distR="0" simplePos="0" relativeHeight="251658705" behindDoc="1" locked="0" layoutInCell="1" allowOverlap="1" wp14:anchorId="534CC044" wp14:editId="534CC045">
              <wp:simplePos x="0" y="0"/>
              <wp:positionH relativeFrom="page">
                <wp:posOffset>4813808</wp:posOffset>
              </wp:positionH>
              <wp:positionV relativeFrom="page">
                <wp:posOffset>362956</wp:posOffset>
              </wp:positionV>
              <wp:extent cx="1896110" cy="12446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8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44" id="_x0000_t202" coordsize="21600,21600" o:spt="202" path="m,l,21600r21600,l21600,xe">
              <v:stroke joinstyle="miter"/>
              <v:path gradientshapeok="t" o:connecttype="rect"/>
            </v:shapetype>
            <v:shape id="Textbox 495" o:spid="_x0000_s1483" type="#_x0000_t202" style="position:absolute;margin-left:379.05pt;margin-top:28.6pt;width:149.3pt;height:9.8pt;z-index:-2516577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AXb123mgEA&#10;ACQDAAAOAAAAAAAAAAAAAAAAAC4CAABkcnMvZTJvRG9jLnhtbFBLAQItABQABgAIAAAAIQAHs5VI&#10;3wAAAAoBAAAPAAAAAAAAAAAAAAAAAPQDAABkcnMvZG93bnJldi54bWxQSwUGAAAAAAQABADzAAAA&#10;AAUAAAAA&#10;" filled="f" stroked="f">
              <v:textbox inset="0,0,0,0">
                <w:txbxContent>
                  <w:p w14:paraId="534CC48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75</w:t>
                    </w:r>
                    <w:r>
                      <w:rPr>
                        <w:rFonts w:ascii="Arial" w:hAnsi="Arial"/>
                        <w:spacing w:val="-5"/>
                        <w:sz w:val="14"/>
                      </w:rPr>
                      <w:fldChar w:fldCharType="end"/>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2" w14:textId="77777777" w:rsidR="00197CB7" w:rsidRDefault="00345D0E">
    <w:pPr>
      <w:pStyle w:val="BodyText"/>
      <w:spacing w:line="14" w:lineRule="auto"/>
      <w:rPr>
        <w:sz w:val="20"/>
      </w:rPr>
    </w:pPr>
    <w:r>
      <w:rPr>
        <w:noProof/>
      </w:rPr>
      <mc:AlternateContent>
        <mc:Choice Requires="wps">
          <w:drawing>
            <wp:anchor distT="0" distB="0" distL="0" distR="0" simplePos="0" relativeHeight="251658712" behindDoc="1" locked="0" layoutInCell="1" allowOverlap="1" wp14:anchorId="534CC04E" wp14:editId="534CC04F">
              <wp:simplePos x="0" y="0"/>
              <wp:positionH relativeFrom="page">
                <wp:posOffset>4813808</wp:posOffset>
              </wp:positionH>
              <wp:positionV relativeFrom="page">
                <wp:posOffset>362956</wp:posOffset>
              </wp:positionV>
              <wp:extent cx="1896110" cy="12446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9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4E" id="_x0000_t202" coordsize="21600,21600" o:spt="202" path="m,l,21600r21600,l21600,xe">
              <v:stroke joinstyle="miter"/>
              <v:path gradientshapeok="t" o:connecttype="rect"/>
            </v:shapetype>
            <v:shape id="Textbox 502" o:spid="_x0000_s1488" type="#_x0000_t202" style="position:absolute;margin-left:379.05pt;margin-top:28.6pt;width:149.3pt;height:9.8pt;z-index:-251657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HFfGTmZAQAA&#10;JAMAAA4AAAAAAAAAAAAAAAAALgIAAGRycy9lMm9Eb2MueG1sUEsBAi0AFAAGAAgAAAAhAAezlUjf&#10;AAAACgEAAA8AAAAAAAAAAAAAAAAA8wMAAGRycy9kb3ducmV2LnhtbFBLBQYAAAAABAAEAPMAAAD/&#10;BAAAAAA=&#10;" filled="f" stroked="f">
              <v:textbox inset="0,0,0,0">
                <w:txbxContent>
                  <w:p w14:paraId="534CC49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78</w:t>
                    </w:r>
                    <w:r>
                      <w:rPr>
                        <w:rFonts w:ascii="Arial" w:hAnsi="Arial"/>
                        <w:spacing w:val="-5"/>
                        <w:sz w:val="14"/>
                      </w:rPr>
                      <w:fldChar w:fldCharType="end"/>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3" w14:textId="77777777" w:rsidR="00197CB7" w:rsidRDefault="00345D0E">
    <w:pPr>
      <w:pStyle w:val="BodyText"/>
      <w:spacing w:line="14" w:lineRule="auto"/>
      <w:rPr>
        <w:sz w:val="20"/>
      </w:rPr>
    </w:pPr>
    <w:r>
      <w:rPr>
        <w:noProof/>
      </w:rPr>
      <mc:AlternateContent>
        <mc:Choice Requires="wps">
          <w:drawing>
            <wp:anchor distT="0" distB="0" distL="0" distR="0" simplePos="0" relativeHeight="251658711" behindDoc="1" locked="0" layoutInCell="1" allowOverlap="1" wp14:anchorId="534CC050" wp14:editId="534CC051">
              <wp:simplePos x="0" y="0"/>
              <wp:positionH relativeFrom="page">
                <wp:posOffset>4813808</wp:posOffset>
              </wp:positionH>
              <wp:positionV relativeFrom="page">
                <wp:posOffset>362956</wp:posOffset>
              </wp:positionV>
              <wp:extent cx="1896110" cy="12446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9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50" id="_x0000_t202" coordsize="21600,21600" o:spt="202" path="m,l,21600r21600,l21600,xe">
              <v:stroke joinstyle="miter"/>
              <v:path gradientshapeok="t" o:connecttype="rect"/>
            </v:shapetype>
            <v:shape id="Textbox 501" o:spid="_x0000_s1489" type="#_x0000_t202" style="position:absolute;margin-left:379.05pt;margin-top:28.6pt;width:149.3pt;height:9.8pt;z-index:-2516577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VImQEAACQDAAAOAAAAZHJzL2Uyb0RvYy54bWysUs2O0zAQviPxDpbv1E2pqi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r15nXPM//bQnlnNyIE2kn4eNVop+k+BHcvpXwq8FPtL&#10;gal/D+WNZFEB3h4TO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DaHtUiZAQAA&#10;JAMAAA4AAAAAAAAAAAAAAAAALgIAAGRycy9lMm9Eb2MueG1sUEsBAi0AFAAGAAgAAAAhAAezlUjf&#10;AAAACgEAAA8AAAAAAAAAAAAAAAAA8wMAAGRycy9kb3ducmV2LnhtbFBLBQYAAAAABAAEAPMAAAD/&#10;BAAAAAA=&#10;" filled="f" stroked="f">
              <v:textbox inset="0,0,0,0">
                <w:txbxContent>
                  <w:p w14:paraId="534CC49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77</w:t>
                    </w:r>
                    <w:r>
                      <w:rPr>
                        <w:rFonts w:ascii="Arial" w:hAnsi="Arial"/>
                        <w:spacing w:val="-5"/>
                        <w:sz w:val="14"/>
                      </w:rPr>
                      <w:fldChar w:fldCharType="end"/>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6" w14:textId="77777777" w:rsidR="00197CB7" w:rsidRDefault="00345D0E">
    <w:pPr>
      <w:pStyle w:val="BodyText"/>
      <w:spacing w:line="14" w:lineRule="auto"/>
      <w:rPr>
        <w:sz w:val="20"/>
      </w:rPr>
    </w:pPr>
    <w:r>
      <w:rPr>
        <w:noProof/>
      </w:rPr>
      <mc:AlternateContent>
        <mc:Choice Requires="wps">
          <w:drawing>
            <wp:anchor distT="0" distB="0" distL="0" distR="0" simplePos="0" relativeHeight="251658718" behindDoc="1" locked="0" layoutInCell="1" allowOverlap="1" wp14:anchorId="534CC05A" wp14:editId="534CC05B">
              <wp:simplePos x="0" y="0"/>
              <wp:positionH relativeFrom="page">
                <wp:posOffset>4813808</wp:posOffset>
              </wp:positionH>
              <wp:positionV relativeFrom="page">
                <wp:posOffset>362956</wp:posOffset>
              </wp:positionV>
              <wp:extent cx="1896110" cy="12446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9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5A" id="_x0000_t202" coordsize="21600,21600" o:spt="202" path="m,l,21600r21600,l21600,xe">
              <v:stroke joinstyle="miter"/>
              <v:path gradientshapeok="t" o:connecttype="rect"/>
            </v:shapetype>
            <v:shape id="Textbox 508" o:spid="_x0000_s1494" type="#_x0000_t202" style="position:absolute;margin-left:379.05pt;margin-top:28.6pt;width:149.3pt;height:9.8pt;z-index:-2516577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EUhxOGZAQAA&#10;JAMAAA4AAAAAAAAAAAAAAAAALgIAAGRycy9lMm9Eb2MueG1sUEsBAi0AFAAGAAgAAAAhAAezlUjf&#10;AAAACgEAAA8AAAAAAAAAAAAAAAAA8wMAAGRycy9kb3ducmV2LnhtbFBLBQYAAAAABAAEAPMAAAD/&#10;BAAAAAA=&#10;" filled="f" stroked="f">
              <v:textbox inset="0,0,0,0">
                <w:txbxContent>
                  <w:p w14:paraId="534CC49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80</w:t>
                    </w:r>
                    <w:r>
                      <w:rPr>
                        <w:rFonts w:ascii="Arial" w:hAnsi="Arial"/>
                        <w:spacing w:val="-5"/>
                        <w:sz w:val="14"/>
                      </w:rPr>
                      <w:fldChar w:fldCharType="end"/>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7" w14:textId="77777777" w:rsidR="00197CB7" w:rsidRDefault="00345D0E">
    <w:pPr>
      <w:pStyle w:val="BodyText"/>
      <w:spacing w:line="14" w:lineRule="auto"/>
      <w:rPr>
        <w:sz w:val="20"/>
      </w:rPr>
    </w:pPr>
    <w:r>
      <w:rPr>
        <w:noProof/>
      </w:rPr>
      <mc:AlternateContent>
        <mc:Choice Requires="wps">
          <w:drawing>
            <wp:anchor distT="0" distB="0" distL="0" distR="0" simplePos="0" relativeHeight="251658717" behindDoc="1" locked="0" layoutInCell="1" allowOverlap="1" wp14:anchorId="534CC05C" wp14:editId="534CC05D">
              <wp:simplePos x="0" y="0"/>
              <wp:positionH relativeFrom="page">
                <wp:posOffset>4813808</wp:posOffset>
              </wp:positionH>
              <wp:positionV relativeFrom="page">
                <wp:posOffset>362956</wp:posOffset>
              </wp:positionV>
              <wp:extent cx="1896110" cy="12446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9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5C" id="_x0000_t202" coordsize="21600,21600" o:spt="202" path="m,l,21600r21600,l21600,xe">
              <v:stroke joinstyle="miter"/>
              <v:path gradientshapeok="t" o:connecttype="rect"/>
            </v:shapetype>
            <v:shape id="Textbox 507" o:spid="_x0000_s1495" type="#_x0000_t202" style="position:absolute;margin-left:379.05pt;margin-top:28.6pt;width:149.3pt;height:9.8pt;z-index:-2516577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AL5aJCZAQAA&#10;JAMAAA4AAAAAAAAAAAAAAAAALgIAAGRycy9lMm9Eb2MueG1sUEsBAi0AFAAGAAgAAAAhAAezlUjf&#10;AAAACgEAAA8AAAAAAAAAAAAAAAAA8wMAAGRycy9kb3ducmV2LnhtbFBLBQYAAAAABAAEAPMAAAD/&#10;BAAAAAA=&#10;" filled="f" stroked="f">
              <v:textbox inset="0,0,0,0">
                <w:txbxContent>
                  <w:p w14:paraId="534CC49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79</w:t>
                    </w:r>
                    <w:r>
                      <w:rPr>
                        <w:rFonts w:ascii="Arial" w:hAnsi="Arial"/>
                        <w:spacing w:val="-5"/>
                        <w:sz w:val="14"/>
                      </w:rPr>
                      <w:fldChar w:fldCharType="end"/>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A" w14:textId="77777777" w:rsidR="00197CB7" w:rsidRDefault="00345D0E">
    <w:pPr>
      <w:pStyle w:val="BodyText"/>
      <w:spacing w:line="14" w:lineRule="auto"/>
      <w:rPr>
        <w:sz w:val="20"/>
      </w:rPr>
    </w:pPr>
    <w:r>
      <w:rPr>
        <w:noProof/>
      </w:rPr>
      <mc:AlternateContent>
        <mc:Choice Requires="wps">
          <w:drawing>
            <wp:anchor distT="0" distB="0" distL="0" distR="0" simplePos="0" relativeHeight="251658724" behindDoc="1" locked="0" layoutInCell="1" allowOverlap="1" wp14:anchorId="534CC066" wp14:editId="534CC067">
              <wp:simplePos x="0" y="0"/>
              <wp:positionH relativeFrom="page">
                <wp:posOffset>4813808</wp:posOffset>
              </wp:positionH>
              <wp:positionV relativeFrom="page">
                <wp:posOffset>362956</wp:posOffset>
              </wp:positionV>
              <wp:extent cx="1896110" cy="12446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A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66" id="_x0000_t202" coordsize="21600,21600" o:spt="202" path="m,l,21600r21600,l21600,xe">
              <v:stroke joinstyle="miter"/>
              <v:path gradientshapeok="t" o:connecttype="rect"/>
            </v:shapetype>
            <v:shape id="Textbox 514" o:spid="_x0000_s1500" type="#_x0000_t202" style="position:absolute;margin-left:379.05pt;margin-top:28.6pt;width:149.3pt;height:9.8pt;z-index:-2516577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svmQEAACQDAAAOAAAAZHJzL2Uyb0RvYy54bWysUs2O0zAQviPxDpbv1E1VlS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v16nXPM//bQnlnNyIE2kn4eNVop+k+BHcvpXwq8FPtL&#10;gal/D+WNZFEB3h4TO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EnwSy+ZAQAA&#10;JAMAAA4AAAAAAAAAAAAAAAAALgIAAGRycy9lMm9Eb2MueG1sUEsBAi0AFAAGAAgAAAAhAAezlUjf&#10;AAAACgEAAA8AAAAAAAAAAAAAAAAA8wMAAGRycy9kb3ducmV2LnhtbFBLBQYAAAAABAAEAPMAAAD/&#10;BAAAAAA=&#10;" filled="f" stroked="f">
              <v:textbox inset="0,0,0,0">
                <w:txbxContent>
                  <w:p w14:paraId="534CC4A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82</w:t>
                    </w:r>
                    <w:r>
                      <w:rPr>
                        <w:rFonts w:ascii="Arial" w:hAnsi="Arial"/>
                        <w:spacing w:val="-5"/>
                        <w:sz w:val="14"/>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C" w14:textId="77777777" w:rsidR="00197CB7" w:rsidRDefault="00345D0E">
    <w:pPr>
      <w:pStyle w:val="BodyText"/>
      <w:spacing w:line="14" w:lineRule="auto"/>
      <w:rPr>
        <w:sz w:val="20"/>
      </w:rPr>
    </w:pPr>
    <w:r>
      <w:rPr>
        <w:noProof/>
      </w:rPr>
      <mc:AlternateContent>
        <mc:Choice Requires="wps">
          <w:drawing>
            <wp:anchor distT="0" distB="0" distL="0" distR="0" simplePos="0" relativeHeight="251428864" behindDoc="1" locked="0" layoutInCell="1" allowOverlap="1" wp14:anchorId="534CBD36" wp14:editId="534CBD37">
              <wp:simplePos x="0" y="0"/>
              <wp:positionH relativeFrom="page">
                <wp:posOffset>4461764</wp:posOffset>
              </wp:positionH>
              <wp:positionV relativeFrom="page">
                <wp:posOffset>362956</wp:posOffset>
              </wp:positionV>
              <wp:extent cx="2247900" cy="1244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24460"/>
                      </a:xfrm>
                      <a:prstGeom prst="rect">
                        <a:avLst/>
                      </a:prstGeom>
                    </wps:spPr>
                    <wps:txbx>
                      <w:txbxContent>
                        <w:p w14:paraId="534CC307"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i</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36" id="_x0000_t202" coordsize="21600,21600" o:spt="202" path="m,l,21600r21600,l21600,xe">
              <v:stroke joinstyle="miter"/>
              <v:path gradientshapeok="t" o:connecttype="rect"/>
            </v:shapetype>
            <v:shape id="Textbox 83" o:spid="_x0000_s1079" type="#_x0000_t202" style="position:absolute;margin-left:351.3pt;margin-top:28.6pt;width:177pt;height:9.8pt;z-index:-2518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" filled="f" stroked="f">
              <v:textbox inset="0,0,0,0">
                <w:txbxContent>
                  <w:p w14:paraId="534CC307"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i</w:t>
                    </w:r>
                    <w:r>
                      <w:rPr>
                        <w:rFonts w:ascii="Arial" w:hAnsi="Arial"/>
                        <w:spacing w:val="-10"/>
                        <w:sz w:val="14"/>
                      </w:rPr>
                      <w:fldChar w:fldCharType="end"/>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B" w14:textId="77777777" w:rsidR="00197CB7" w:rsidRDefault="00345D0E">
    <w:pPr>
      <w:pStyle w:val="BodyText"/>
      <w:spacing w:line="14" w:lineRule="auto"/>
      <w:rPr>
        <w:sz w:val="20"/>
      </w:rPr>
    </w:pPr>
    <w:r>
      <w:rPr>
        <w:noProof/>
      </w:rPr>
      <mc:AlternateContent>
        <mc:Choice Requires="wps">
          <w:drawing>
            <wp:anchor distT="0" distB="0" distL="0" distR="0" simplePos="0" relativeHeight="251658723" behindDoc="1" locked="0" layoutInCell="1" allowOverlap="1" wp14:anchorId="534CC068" wp14:editId="534CC069">
              <wp:simplePos x="0" y="0"/>
              <wp:positionH relativeFrom="page">
                <wp:posOffset>4813808</wp:posOffset>
              </wp:positionH>
              <wp:positionV relativeFrom="page">
                <wp:posOffset>362956</wp:posOffset>
              </wp:positionV>
              <wp:extent cx="1896110" cy="12446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A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68" id="_x0000_t202" coordsize="21600,21600" o:spt="202" path="m,l,21600r21600,l21600,xe">
              <v:stroke joinstyle="miter"/>
              <v:path gradientshapeok="t" o:connecttype="rect"/>
            </v:shapetype>
            <v:shape id="Textbox 513" o:spid="_x0000_s1501" type="#_x0000_t202" style="position:absolute;margin-left:379.05pt;margin-top:28.6pt;width:149.3pt;height:9.8pt;z-index:-2516577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AOKOdemgEA&#10;ACQDAAAOAAAAAAAAAAAAAAAAAC4CAABkcnMvZTJvRG9jLnhtbFBLAQItABQABgAIAAAAIQAHs5VI&#10;3wAAAAoBAAAPAAAAAAAAAAAAAAAAAPQDAABkcnMvZG93bnJldi54bWxQSwUGAAAAAAQABADzAAAA&#10;AAUAAAAA&#10;" filled="f" stroked="f">
              <v:textbox inset="0,0,0,0">
                <w:txbxContent>
                  <w:p w14:paraId="534CC4A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81</w:t>
                    </w:r>
                    <w:r>
                      <w:rPr>
                        <w:rFonts w:ascii="Arial" w:hAnsi="Arial"/>
                        <w:spacing w:val="-5"/>
                        <w:sz w:val="14"/>
                      </w:rPr>
                      <w:fldChar w:fldCharType="end"/>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E" w14:textId="77777777" w:rsidR="00197CB7" w:rsidRDefault="00345D0E">
    <w:pPr>
      <w:pStyle w:val="BodyText"/>
      <w:spacing w:line="14" w:lineRule="auto"/>
      <w:rPr>
        <w:sz w:val="20"/>
      </w:rPr>
    </w:pPr>
    <w:r>
      <w:rPr>
        <w:noProof/>
      </w:rPr>
      <mc:AlternateContent>
        <mc:Choice Requires="wps">
          <w:drawing>
            <wp:anchor distT="0" distB="0" distL="0" distR="0" simplePos="0" relativeHeight="251658730" behindDoc="1" locked="0" layoutInCell="1" allowOverlap="1" wp14:anchorId="534CC072" wp14:editId="534CC073">
              <wp:simplePos x="0" y="0"/>
              <wp:positionH relativeFrom="page">
                <wp:posOffset>4813808</wp:posOffset>
              </wp:positionH>
              <wp:positionV relativeFrom="page">
                <wp:posOffset>362956</wp:posOffset>
              </wp:positionV>
              <wp:extent cx="1896110" cy="12446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A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72" id="_x0000_t202" coordsize="21600,21600" o:spt="202" path="m,l,21600r21600,l21600,xe">
              <v:stroke joinstyle="miter"/>
              <v:path gradientshapeok="t" o:connecttype="rect"/>
            </v:shapetype>
            <v:shape id="Textbox 521" o:spid="_x0000_s1506" type="#_x0000_t202" style="position:absolute;margin-left:379.05pt;margin-top:28.6pt;width:149.3pt;height:9.8pt;z-index:-2516577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Bop6+6ZAQAA&#10;JAMAAA4AAAAAAAAAAAAAAAAALgIAAGRycy9lMm9Eb2MueG1sUEsBAi0AFAAGAAgAAAAhAAezlUjf&#10;AAAACgEAAA8AAAAAAAAAAAAAAAAA8wMAAGRycy9kb3ducmV2LnhtbFBLBQYAAAAABAAEAPMAAAD/&#10;BAAAAAA=&#10;" filled="f" stroked="f">
              <v:textbox inset="0,0,0,0">
                <w:txbxContent>
                  <w:p w14:paraId="534CC4A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84</w:t>
                    </w:r>
                    <w:r>
                      <w:rPr>
                        <w:rFonts w:ascii="Arial" w:hAnsi="Arial"/>
                        <w:spacing w:val="-5"/>
                        <w:sz w:val="14"/>
                      </w:rPr>
                      <w:fldChar w:fldCharType="end"/>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2F" w14:textId="77777777" w:rsidR="00197CB7" w:rsidRDefault="00345D0E">
    <w:pPr>
      <w:pStyle w:val="BodyText"/>
      <w:spacing w:line="14" w:lineRule="auto"/>
      <w:rPr>
        <w:sz w:val="20"/>
      </w:rPr>
    </w:pPr>
    <w:r>
      <w:rPr>
        <w:noProof/>
      </w:rPr>
      <mc:AlternateContent>
        <mc:Choice Requires="wps">
          <w:drawing>
            <wp:anchor distT="0" distB="0" distL="0" distR="0" simplePos="0" relativeHeight="251658729" behindDoc="1" locked="0" layoutInCell="1" allowOverlap="1" wp14:anchorId="534CC074" wp14:editId="534CC075">
              <wp:simplePos x="0" y="0"/>
              <wp:positionH relativeFrom="page">
                <wp:posOffset>4813808</wp:posOffset>
              </wp:positionH>
              <wp:positionV relativeFrom="page">
                <wp:posOffset>362956</wp:posOffset>
              </wp:positionV>
              <wp:extent cx="1896110" cy="12446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A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74" id="_x0000_t202" coordsize="21600,21600" o:spt="202" path="m,l,21600r21600,l21600,xe">
              <v:stroke joinstyle="miter"/>
              <v:path gradientshapeok="t" o:connecttype="rect"/>
            </v:shapetype>
            <v:shape id="Textbox 520" o:spid="_x0000_s1507" type="#_x0000_t202" style="position:absolute;margin-left:379.05pt;margin-top:28.6pt;width:149.3pt;height:9.8pt;z-index:-2516577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F3xR5+ZAQAA&#10;JAMAAA4AAAAAAAAAAAAAAAAALgIAAGRycy9lMm9Eb2MueG1sUEsBAi0AFAAGAAgAAAAhAAezlUjf&#10;AAAACgEAAA8AAAAAAAAAAAAAAAAA8wMAAGRycy9kb3ducmV2LnhtbFBLBQYAAAAABAAEAPMAAAD/&#10;BAAAAAA=&#10;" filled="f" stroked="f">
              <v:textbox inset="0,0,0,0">
                <w:txbxContent>
                  <w:p w14:paraId="534CC4A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83</w:t>
                    </w:r>
                    <w:r>
                      <w:rPr>
                        <w:rFonts w:ascii="Arial" w:hAnsi="Arial"/>
                        <w:spacing w:val="-5"/>
                        <w:sz w:val="14"/>
                      </w:rPr>
                      <w:fldChar w:fldCharType="end"/>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2" w14:textId="77777777" w:rsidR="00197CB7" w:rsidRDefault="00345D0E">
    <w:pPr>
      <w:pStyle w:val="BodyText"/>
      <w:spacing w:line="14" w:lineRule="auto"/>
      <w:rPr>
        <w:sz w:val="20"/>
      </w:rPr>
    </w:pPr>
    <w:r>
      <w:rPr>
        <w:noProof/>
      </w:rPr>
      <mc:AlternateContent>
        <mc:Choice Requires="wps">
          <w:drawing>
            <wp:anchor distT="0" distB="0" distL="0" distR="0" simplePos="0" relativeHeight="251658736" behindDoc="1" locked="0" layoutInCell="1" allowOverlap="1" wp14:anchorId="534CC07E" wp14:editId="534CC07F">
              <wp:simplePos x="0" y="0"/>
              <wp:positionH relativeFrom="page">
                <wp:posOffset>4813808</wp:posOffset>
              </wp:positionH>
              <wp:positionV relativeFrom="page">
                <wp:posOffset>362956</wp:posOffset>
              </wp:positionV>
              <wp:extent cx="1896110" cy="12446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A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7E" id="_x0000_t202" coordsize="21600,21600" o:spt="202" path="m,l,21600r21600,l21600,xe">
              <v:stroke joinstyle="miter"/>
              <v:path gradientshapeok="t" o:connecttype="rect"/>
            </v:shapetype>
            <v:shape id="Textbox 527" o:spid="_x0000_s1512" type="#_x0000_t202" style="position:absolute;margin-left:379.05pt;margin-top:28.6pt;width:149.3pt;height:9.8pt;z-index:-25165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Mn+cBCZAQAA&#10;JAMAAA4AAAAAAAAAAAAAAAAALgIAAGRycy9lMm9Eb2MueG1sUEsBAi0AFAAGAAgAAAAhAAezlUjf&#10;AAAACgEAAA8AAAAAAAAAAAAAAAAA8wMAAGRycy9kb3ducmV2LnhtbFBLBQYAAAAABAAEAPMAAAD/&#10;BAAAAAA=&#10;" filled="f" stroked="f">
              <v:textbox inset="0,0,0,0">
                <w:txbxContent>
                  <w:p w14:paraId="534CC4A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86</w:t>
                    </w:r>
                    <w:r>
                      <w:rPr>
                        <w:rFonts w:ascii="Arial" w:hAnsi="Arial"/>
                        <w:spacing w:val="-5"/>
                        <w:sz w:val="14"/>
                      </w:rPr>
                      <w:fldChar w:fldCharType="end"/>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3" w14:textId="77777777" w:rsidR="00197CB7" w:rsidRDefault="00345D0E">
    <w:pPr>
      <w:pStyle w:val="BodyText"/>
      <w:spacing w:line="14" w:lineRule="auto"/>
      <w:rPr>
        <w:sz w:val="20"/>
      </w:rPr>
    </w:pPr>
    <w:r>
      <w:rPr>
        <w:noProof/>
      </w:rPr>
      <mc:AlternateContent>
        <mc:Choice Requires="wps">
          <w:drawing>
            <wp:anchor distT="0" distB="0" distL="0" distR="0" simplePos="0" relativeHeight="251658735" behindDoc="1" locked="0" layoutInCell="1" allowOverlap="1" wp14:anchorId="534CC080" wp14:editId="534CC081">
              <wp:simplePos x="0" y="0"/>
              <wp:positionH relativeFrom="page">
                <wp:posOffset>4813808</wp:posOffset>
              </wp:positionH>
              <wp:positionV relativeFrom="page">
                <wp:posOffset>362956</wp:posOffset>
              </wp:positionV>
              <wp:extent cx="1896110" cy="12446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A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80" id="_x0000_t202" coordsize="21600,21600" o:spt="202" path="m,l,21600r21600,l21600,xe">
              <v:stroke joinstyle="miter"/>
              <v:path gradientshapeok="t" o:connecttype="rect"/>
            </v:shapetype>
            <v:shape id="Textbox 526" o:spid="_x0000_s1513" type="#_x0000_t202" style="position:absolute;margin-left:379.05pt;margin-top:28.6pt;width:149.3pt;height:9.8pt;z-index:-2516577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COJtxhmgEA&#10;ACQDAAAOAAAAAAAAAAAAAAAAAC4CAABkcnMvZTJvRG9jLnhtbFBLAQItABQABgAIAAAAIQAHs5VI&#10;3wAAAAoBAAAPAAAAAAAAAAAAAAAAAPQDAABkcnMvZG93bnJldi54bWxQSwUGAAAAAAQABADzAAAA&#10;AAUAAAAA&#10;" filled="f" stroked="f">
              <v:textbox inset="0,0,0,0">
                <w:txbxContent>
                  <w:p w14:paraId="534CC4A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85</w:t>
                    </w:r>
                    <w:r>
                      <w:rPr>
                        <w:rFonts w:ascii="Arial" w:hAnsi="Arial"/>
                        <w:spacing w:val="-5"/>
                        <w:sz w:val="14"/>
                      </w:rPr>
                      <w:fldChar w:fldCharType="end"/>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6" w14:textId="77777777" w:rsidR="00197CB7" w:rsidRDefault="00345D0E">
    <w:pPr>
      <w:pStyle w:val="BodyText"/>
      <w:spacing w:line="14" w:lineRule="auto"/>
      <w:rPr>
        <w:sz w:val="20"/>
      </w:rPr>
    </w:pPr>
    <w:r>
      <w:rPr>
        <w:noProof/>
      </w:rPr>
      <mc:AlternateContent>
        <mc:Choice Requires="wps">
          <w:drawing>
            <wp:anchor distT="0" distB="0" distL="0" distR="0" simplePos="0" relativeHeight="251658742" behindDoc="1" locked="0" layoutInCell="1" allowOverlap="1" wp14:anchorId="534CC08A" wp14:editId="534CC08B">
              <wp:simplePos x="0" y="0"/>
              <wp:positionH relativeFrom="page">
                <wp:posOffset>4813808</wp:posOffset>
              </wp:positionH>
              <wp:positionV relativeFrom="page">
                <wp:posOffset>362956</wp:posOffset>
              </wp:positionV>
              <wp:extent cx="1896110" cy="12446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B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8A" id="_x0000_t202" coordsize="21600,21600" o:spt="202" path="m,l,21600r21600,l21600,xe">
              <v:stroke joinstyle="miter"/>
              <v:path gradientshapeok="t" o:connecttype="rect"/>
            </v:shapetype>
            <v:shape id="Textbox 533" o:spid="_x0000_s1518" type="#_x0000_t202" style="position:absolute;margin-left:379.05pt;margin-top:28.6pt;width:149.3pt;height:9.8pt;z-index:-2516577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H/he+WZAQAA&#10;JAMAAA4AAAAAAAAAAAAAAAAALgIAAGRycy9lMm9Eb2MueG1sUEsBAi0AFAAGAAgAAAAhAAezlUjf&#10;AAAACgEAAA8AAAAAAAAAAAAAAAAA8wMAAGRycy9kb3ducmV2LnhtbFBLBQYAAAAABAAEAPMAAAD/&#10;BAAAAAA=&#10;" filled="f" stroked="f">
              <v:textbox inset="0,0,0,0">
                <w:txbxContent>
                  <w:p w14:paraId="534CC4B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88</w:t>
                    </w:r>
                    <w:r>
                      <w:rPr>
                        <w:rFonts w:ascii="Arial" w:hAnsi="Arial"/>
                        <w:spacing w:val="-5"/>
                        <w:sz w:val="14"/>
                      </w:rPr>
                      <w:fldChar w:fldCharType="end"/>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7" w14:textId="77777777" w:rsidR="00197CB7" w:rsidRDefault="00345D0E">
    <w:pPr>
      <w:pStyle w:val="BodyText"/>
      <w:spacing w:line="14" w:lineRule="auto"/>
      <w:rPr>
        <w:sz w:val="20"/>
      </w:rPr>
    </w:pPr>
    <w:r>
      <w:rPr>
        <w:noProof/>
      </w:rPr>
      <mc:AlternateContent>
        <mc:Choice Requires="wps">
          <w:drawing>
            <wp:anchor distT="0" distB="0" distL="0" distR="0" simplePos="0" relativeHeight="251658741" behindDoc="1" locked="0" layoutInCell="1" allowOverlap="1" wp14:anchorId="534CC08C" wp14:editId="534CC08D">
              <wp:simplePos x="0" y="0"/>
              <wp:positionH relativeFrom="page">
                <wp:posOffset>4813808</wp:posOffset>
              </wp:positionH>
              <wp:positionV relativeFrom="page">
                <wp:posOffset>362956</wp:posOffset>
              </wp:positionV>
              <wp:extent cx="1896110" cy="12446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B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8C" id="_x0000_t202" coordsize="21600,21600" o:spt="202" path="m,l,21600r21600,l21600,xe">
              <v:stroke joinstyle="miter"/>
              <v:path gradientshapeok="t" o:connecttype="rect"/>
            </v:shapetype>
            <v:shape id="Textbox 532" o:spid="_x0000_s1519" type="#_x0000_t202" style="position:absolute;margin-left:379.05pt;margin-top:28.6pt;width:149.3pt;height:9.8pt;z-index:-2516577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A4OdeUmgEA&#10;ACQDAAAOAAAAAAAAAAAAAAAAAC4CAABkcnMvZTJvRG9jLnhtbFBLAQItABQABgAIAAAAIQAHs5VI&#10;3wAAAAoBAAAPAAAAAAAAAAAAAAAAAPQDAABkcnMvZG93bnJldi54bWxQSwUGAAAAAAQABADzAAAA&#10;AAUAAAAA&#10;" filled="f" stroked="f">
              <v:textbox inset="0,0,0,0">
                <w:txbxContent>
                  <w:p w14:paraId="534CC4B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87</w:t>
                    </w:r>
                    <w:r>
                      <w:rPr>
                        <w:rFonts w:ascii="Arial" w:hAnsi="Arial"/>
                        <w:spacing w:val="-5"/>
                        <w:sz w:val="14"/>
                      </w:rPr>
                      <w:fldChar w:fldCharType="end"/>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A" w14:textId="77777777" w:rsidR="00197CB7" w:rsidRDefault="00345D0E">
    <w:pPr>
      <w:pStyle w:val="BodyText"/>
      <w:spacing w:line="14" w:lineRule="auto"/>
      <w:rPr>
        <w:sz w:val="20"/>
      </w:rPr>
    </w:pPr>
    <w:r>
      <w:rPr>
        <w:noProof/>
      </w:rPr>
      <mc:AlternateContent>
        <mc:Choice Requires="wps">
          <w:drawing>
            <wp:anchor distT="0" distB="0" distL="0" distR="0" simplePos="0" relativeHeight="251658748" behindDoc="1" locked="0" layoutInCell="1" allowOverlap="1" wp14:anchorId="534CC096" wp14:editId="534CC097">
              <wp:simplePos x="0" y="0"/>
              <wp:positionH relativeFrom="page">
                <wp:posOffset>4813808</wp:posOffset>
              </wp:positionH>
              <wp:positionV relativeFrom="page">
                <wp:posOffset>362956</wp:posOffset>
              </wp:positionV>
              <wp:extent cx="1896110" cy="12446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B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96" id="_x0000_t202" coordsize="21600,21600" o:spt="202" path="m,l,21600r21600,l21600,xe">
              <v:stroke joinstyle="miter"/>
              <v:path gradientshapeok="t" o:connecttype="rect"/>
            </v:shapetype>
            <v:shape id="Textbox 539" o:spid="_x0000_s1524" type="#_x0000_t202" style="position:absolute;margin-left:379.05pt;margin-top:28.6pt;width:149.3pt;height:9.8pt;z-index:-2516577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BLn6Y9mgEA&#10;ACQDAAAOAAAAAAAAAAAAAAAAAC4CAABkcnMvZTJvRG9jLnhtbFBLAQItABQABgAIAAAAIQAHs5VI&#10;3wAAAAoBAAAPAAAAAAAAAAAAAAAAAPQDAABkcnMvZG93bnJldi54bWxQSwUGAAAAAAQABADzAAAA&#10;AAUAAAAA&#10;" filled="f" stroked="f">
              <v:textbox inset="0,0,0,0">
                <w:txbxContent>
                  <w:p w14:paraId="534CC4B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90</w:t>
                    </w:r>
                    <w:r>
                      <w:rPr>
                        <w:rFonts w:ascii="Arial" w:hAnsi="Arial"/>
                        <w:spacing w:val="-5"/>
                        <w:sz w:val="14"/>
                      </w:rPr>
                      <w:fldChar w:fldCharType="end"/>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B" w14:textId="77777777" w:rsidR="00197CB7" w:rsidRDefault="00345D0E">
    <w:pPr>
      <w:pStyle w:val="BodyText"/>
      <w:spacing w:line="14" w:lineRule="auto"/>
      <w:rPr>
        <w:sz w:val="20"/>
      </w:rPr>
    </w:pPr>
    <w:r>
      <w:rPr>
        <w:noProof/>
      </w:rPr>
      <mc:AlternateContent>
        <mc:Choice Requires="wps">
          <w:drawing>
            <wp:anchor distT="0" distB="0" distL="0" distR="0" simplePos="0" relativeHeight="251658747" behindDoc="1" locked="0" layoutInCell="1" allowOverlap="1" wp14:anchorId="534CC098" wp14:editId="534CC099">
              <wp:simplePos x="0" y="0"/>
              <wp:positionH relativeFrom="page">
                <wp:posOffset>4813808</wp:posOffset>
              </wp:positionH>
              <wp:positionV relativeFrom="page">
                <wp:posOffset>362956</wp:posOffset>
              </wp:positionV>
              <wp:extent cx="1896110" cy="12446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B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98" id="_x0000_t202" coordsize="21600,21600" o:spt="202" path="m,l,21600r21600,l21600,xe">
              <v:stroke joinstyle="miter"/>
              <v:path gradientshapeok="t" o:connecttype="rect"/>
            </v:shapetype>
            <v:shape id="Textbox 538" o:spid="_x0000_s1525" type="#_x0000_t202" style="position:absolute;margin-left:379.05pt;margin-top:28.6pt;width:149.3pt;height:9.8pt;z-index:-2516577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AMRwpMmgEA&#10;ACQDAAAOAAAAAAAAAAAAAAAAAC4CAABkcnMvZTJvRG9jLnhtbFBLAQItABQABgAIAAAAIQAHs5VI&#10;3wAAAAoBAAAPAAAAAAAAAAAAAAAAAPQDAABkcnMvZG93bnJldi54bWxQSwUGAAAAAAQABADzAAAA&#10;AAUAAAAA&#10;" filled="f" stroked="f">
              <v:textbox inset="0,0,0,0">
                <w:txbxContent>
                  <w:p w14:paraId="534CC4B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89</w:t>
                    </w:r>
                    <w:r>
                      <w:rPr>
                        <w:rFonts w:ascii="Arial" w:hAnsi="Arial"/>
                        <w:spacing w:val="-5"/>
                        <w:sz w:val="14"/>
                      </w:rPr>
                      <w:fldChar w:fldCharType="end"/>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E" w14:textId="77777777" w:rsidR="00197CB7" w:rsidRDefault="00345D0E">
    <w:pPr>
      <w:pStyle w:val="BodyText"/>
      <w:spacing w:line="14" w:lineRule="auto"/>
      <w:rPr>
        <w:sz w:val="20"/>
      </w:rPr>
    </w:pPr>
    <w:r>
      <w:rPr>
        <w:noProof/>
      </w:rPr>
      <mc:AlternateContent>
        <mc:Choice Requires="wps">
          <w:drawing>
            <wp:anchor distT="0" distB="0" distL="0" distR="0" simplePos="0" relativeHeight="251658754" behindDoc="1" locked="0" layoutInCell="1" allowOverlap="1" wp14:anchorId="534CC0A2" wp14:editId="534CC0A3">
              <wp:simplePos x="0" y="0"/>
              <wp:positionH relativeFrom="page">
                <wp:posOffset>4813808</wp:posOffset>
              </wp:positionH>
              <wp:positionV relativeFrom="page">
                <wp:posOffset>362956</wp:posOffset>
              </wp:positionV>
              <wp:extent cx="1896110" cy="12446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B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A2" id="_x0000_t202" coordsize="21600,21600" o:spt="202" path="m,l,21600r21600,l21600,xe">
              <v:stroke joinstyle="miter"/>
              <v:path gradientshapeok="t" o:connecttype="rect"/>
            </v:shapetype>
            <v:shape id="Textbox 545" o:spid="_x0000_s1530" type="#_x0000_t202" style="position:absolute;margin-left:379.05pt;margin-top:28.6pt;width:149.3pt;height:9.8pt;z-index:-2516577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CTYpbvmgEA&#10;ACQDAAAOAAAAAAAAAAAAAAAAAC4CAABkcnMvZTJvRG9jLnhtbFBLAQItABQABgAIAAAAIQAHs5VI&#10;3wAAAAoBAAAPAAAAAAAAAAAAAAAAAPQDAABkcnMvZG93bnJldi54bWxQSwUGAAAAAAQABADzAAAA&#10;AAUAAAAA&#10;" filled="f" stroked="f">
              <v:textbox inset="0,0,0,0">
                <w:txbxContent>
                  <w:p w14:paraId="534CC4B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92</w:t>
                    </w:r>
                    <w:r>
                      <w:rPr>
                        <w:rFonts w:ascii="Arial" w:hAnsi="Arial"/>
                        <w:spacing w:val="-5"/>
                        <w:sz w:val="14"/>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F" w14:textId="77777777" w:rsidR="00197CB7" w:rsidRDefault="00345D0E">
    <w:pPr>
      <w:pStyle w:val="BodyText"/>
      <w:spacing w:line="14" w:lineRule="auto"/>
      <w:rPr>
        <w:sz w:val="20"/>
      </w:rPr>
    </w:pPr>
    <w:r>
      <w:rPr>
        <w:noProof/>
      </w:rPr>
      <mc:AlternateContent>
        <mc:Choice Requires="wps">
          <w:drawing>
            <wp:anchor distT="0" distB="0" distL="0" distR="0" simplePos="0" relativeHeight="251450368" behindDoc="1" locked="0" layoutInCell="1" allowOverlap="1" wp14:anchorId="534CBD40" wp14:editId="534CBD41">
              <wp:simplePos x="0" y="0"/>
              <wp:positionH relativeFrom="page">
                <wp:posOffset>4432808</wp:posOffset>
              </wp:positionH>
              <wp:positionV relativeFrom="page">
                <wp:posOffset>362956</wp:posOffset>
              </wp:positionV>
              <wp:extent cx="2277110" cy="12446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0E"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1</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40" id="_x0000_t202" coordsize="21600,21600" o:spt="202" path="m,l,21600r21600,l21600,xe">
              <v:stroke joinstyle="miter"/>
              <v:path gradientshapeok="t" o:connecttype="rect"/>
            </v:shapetype>
            <v:shape id="Textbox 90" o:spid="_x0000_s1084" type="#_x0000_t202" style="position:absolute;margin-left:349.05pt;margin-top:28.6pt;width:179.3pt;height:9.8pt;z-index:-251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" filled="f" stroked="f">
              <v:textbox inset="0,0,0,0">
                <w:txbxContent>
                  <w:p w14:paraId="534CC30E"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1</w:t>
                    </w:r>
                    <w:r>
                      <w:rPr>
                        <w:rFonts w:ascii="Arial" w:hAnsi="Arial"/>
                        <w:spacing w:val="-10"/>
                        <w:sz w:val="14"/>
                      </w:rPr>
                      <w:fldChar w:fldCharType="end"/>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3F" w14:textId="77777777" w:rsidR="00197CB7" w:rsidRDefault="00345D0E">
    <w:pPr>
      <w:pStyle w:val="BodyText"/>
      <w:spacing w:line="14" w:lineRule="auto"/>
      <w:rPr>
        <w:sz w:val="20"/>
      </w:rPr>
    </w:pPr>
    <w:r>
      <w:rPr>
        <w:noProof/>
      </w:rPr>
      <mc:AlternateContent>
        <mc:Choice Requires="wps">
          <w:drawing>
            <wp:anchor distT="0" distB="0" distL="0" distR="0" simplePos="0" relativeHeight="251658753" behindDoc="1" locked="0" layoutInCell="1" allowOverlap="1" wp14:anchorId="534CC0A4" wp14:editId="534CC0A5">
              <wp:simplePos x="0" y="0"/>
              <wp:positionH relativeFrom="page">
                <wp:posOffset>4813808</wp:posOffset>
              </wp:positionH>
              <wp:positionV relativeFrom="page">
                <wp:posOffset>362956</wp:posOffset>
              </wp:positionV>
              <wp:extent cx="1896110" cy="12446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B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A4" id="_x0000_t202" coordsize="21600,21600" o:spt="202" path="m,l,21600r21600,l21600,xe">
              <v:stroke joinstyle="miter"/>
              <v:path gradientshapeok="t" o:connecttype="rect"/>
            </v:shapetype>
            <v:shape id="Textbox 544" o:spid="_x0000_s1531" type="#_x0000_t202" style="position:absolute;margin-left:379.05pt;margin-top:28.6pt;width:149.3pt;height:9.8pt;z-index:-2516577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DUujqemgEA&#10;ACQDAAAOAAAAAAAAAAAAAAAAAC4CAABkcnMvZTJvRG9jLnhtbFBLAQItABQABgAIAAAAIQAHs5VI&#10;3wAAAAoBAAAPAAAAAAAAAAAAAAAAAPQDAABkcnMvZG93bnJldi54bWxQSwUGAAAAAAQABADzAAAA&#10;AAUAAAAA&#10;" filled="f" stroked="f">
              <v:textbox inset="0,0,0,0">
                <w:txbxContent>
                  <w:p w14:paraId="534CC4B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91</w:t>
                    </w:r>
                    <w:r>
                      <w:rPr>
                        <w:rFonts w:ascii="Arial" w:hAnsi="Arial"/>
                        <w:spacing w:val="-5"/>
                        <w:sz w:val="14"/>
                      </w:rPr>
                      <w:fldChar w:fldCharType="end"/>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2" w14:textId="77777777" w:rsidR="00197CB7" w:rsidRDefault="00345D0E">
    <w:pPr>
      <w:pStyle w:val="BodyText"/>
      <w:spacing w:line="14" w:lineRule="auto"/>
      <w:rPr>
        <w:sz w:val="20"/>
      </w:rPr>
    </w:pPr>
    <w:r>
      <w:rPr>
        <w:noProof/>
      </w:rPr>
      <mc:AlternateContent>
        <mc:Choice Requires="wps">
          <w:drawing>
            <wp:anchor distT="0" distB="0" distL="0" distR="0" simplePos="0" relativeHeight="251658760" behindDoc="1" locked="0" layoutInCell="1" allowOverlap="1" wp14:anchorId="534CC0AE" wp14:editId="534CC0AF">
              <wp:simplePos x="0" y="0"/>
              <wp:positionH relativeFrom="page">
                <wp:posOffset>4813808</wp:posOffset>
              </wp:positionH>
              <wp:positionV relativeFrom="page">
                <wp:posOffset>362956</wp:posOffset>
              </wp:positionV>
              <wp:extent cx="1896110" cy="12446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C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AE" id="_x0000_t202" coordsize="21600,21600" o:spt="202" path="m,l,21600r21600,l21600,xe">
              <v:stroke joinstyle="miter"/>
              <v:path gradientshapeok="t" o:connecttype="rect"/>
            </v:shapetype>
            <v:shape id="Textbox 552" o:spid="_x0000_s1536" type="#_x0000_t202" style="position:absolute;margin-left:379.05pt;margin-top:28.6pt;width:149.3pt;height:9.8pt;z-index:-251657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AlfZ0amgEA&#10;ACQDAAAOAAAAAAAAAAAAAAAAAC4CAABkcnMvZTJvRG9jLnhtbFBLAQItABQABgAIAAAAIQAHs5VI&#10;3wAAAAoBAAAPAAAAAAAAAAAAAAAAAPQDAABkcnMvZG93bnJldi54bWxQSwUGAAAAAAQABADzAAAA&#10;AAUAAAAA&#10;" filled="f" stroked="f">
              <v:textbox inset="0,0,0,0">
                <w:txbxContent>
                  <w:p w14:paraId="534CC4C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94</w:t>
                    </w:r>
                    <w:r>
                      <w:rPr>
                        <w:rFonts w:ascii="Arial" w:hAnsi="Arial"/>
                        <w:spacing w:val="-5"/>
                        <w:sz w:val="14"/>
                      </w:rPr>
                      <w:fldChar w:fldCharType="end"/>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3" w14:textId="77777777" w:rsidR="00197CB7" w:rsidRDefault="00345D0E">
    <w:pPr>
      <w:pStyle w:val="BodyText"/>
      <w:spacing w:line="14" w:lineRule="auto"/>
      <w:rPr>
        <w:sz w:val="20"/>
      </w:rPr>
    </w:pPr>
    <w:r>
      <w:rPr>
        <w:noProof/>
      </w:rPr>
      <mc:AlternateContent>
        <mc:Choice Requires="wps">
          <w:drawing>
            <wp:anchor distT="0" distB="0" distL="0" distR="0" simplePos="0" relativeHeight="251658759" behindDoc="1" locked="0" layoutInCell="1" allowOverlap="1" wp14:anchorId="534CC0B0" wp14:editId="534CC0B1">
              <wp:simplePos x="0" y="0"/>
              <wp:positionH relativeFrom="page">
                <wp:posOffset>4813808</wp:posOffset>
              </wp:positionH>
              <wp:positionV relativeFrom="page">
                <wp:posOffset>362956</wp:posOffset>
              </wp:positionV>
              <wp:extent cx="1896110" cy="12446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C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B0" id="_x0000_t202" coordsize="21600,21600" o:spt="202" path="m,l,21600r21600,l21600,xe">
              <v:stroke joinstyle="miter"/>
              <v:path gradientshapeok="t" o:connecttype="rect"/>
            </v:shapetype>
            <v:shape id="Textbox 551" o:spid="_x0000_s1537" type="#_x0000_t202" style="position:absolute;margin-left:379.05pt;margin-top:28.6pt;width:149.3pt;height:9.8pt;z-index:-2516577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GKlMWuZAQAA&#10;JAMAAA4AAAAAAAAAAAAAAAAALgIAAGRycy9lMm9Eb2MueG1sUEsBAi0AFAAGAAgAAAAhAAezlUjf&#10;AAAACgEAAA8AAAAAAAAAAAAAAAAA8wMAAGRycy9kb3ducmV2LnhtbFBLBQYAAAAABAAEAPMAAAD/&#10;BAAAAAA=&#10;" filled="f" stroked="f">
              <v:textbox inset="0,0,0,0">
                <w:txbxContent>
                  <w:p w14:paraId="534CC4C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93</w:t>
                    </w:r>
                    <w:r>
                      <w:rPr>
                        <w:rFonts w:ascii="Arial" w:hAnsi="Arial"/>
                        <w:spacing w:val="-5"/>
                        <w:sz w:val="14"/>
                      </w:rPr>
                      <w:fldChar w:fldCharType="end"/>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6" w14:textId="77777777" w:rsidR="00197CB7" w:rsidRDefault="00345D0E">
    <w:pPr>
      <w:pStyle w:val="BodyText"/>
      <w:spacing w:line="14" w:lineRule="auto"/>
      <w:rPr>
        <w:sz w:val="20"/>
      </w:rPr>
    </w:pPr>
    <w:r>
      <w:rPr>
        <w:noProof/>
      </w:rPr>
      <mc:AlternateContent>
        <mc:Choice Requires="wps">
          <w:drawing>
            <wp:anchor distT="0" distB="0" distL="0" distR="0" simplePos="0" relativeHeight="251658766" behindDoc="1" locked="0" layoutInCell="1" allowOverlap="1" wp14:anchorId="534CC0BA" wp14:editId="534CC0BB">
              <wp:simplePos x="0" y="0"/>
              <wp:positionH relativeFrom="page">
                <wp:posOffset>4813808</wp:posOffset>
              </wp:positionH>
              <wp:positionV relativeFrom="page">
                <wp:posOffset>362956</wp:posOffset>
              </wp:positionV>
              <wp:extent cx="1896110" cy="12446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C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BA" id="_x0000_t202" coordsize="21600,21600" o:spt="202" path="m,l,21600r21600,l21600,xe">
              <v:stroke joinstyle="miter"/>
              <v:path gradientshapeok="t" o:connecttype="rect"/>
            </v:shapetype>
            <v:shape id="Textbox 563" o:spid="_x0000_s1542" type="#_x0000_t202" style="position:absolute;margin-left:379.05pt;margin-top:28.6pt;width:149.3pt;height:9.8pt;z-index:-2516577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PaqBuSZAQAA&#10;JAMAAA4AAAAAAAAAAAAAAAAALgIAAGRycy9lMm9Eb2MueG1sUEsBAi0AFAAGAAgAAAAhAAezlUjf&#10;AAAACgEAAA8AAAAAAAAAAAAAAAAA8wMAAGRycy9kb3ducmV2LnhtbFBLBQYAAAAABAAEAPMAAAD/&#10;BAAAAAA=&#10;" filled="f" stroked="f">
              <v:textbox inset="0,0,0,0">
                <w:txbxContent>
                  <w:p w14:paraId="534CC4C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96</w:t>
                    </w:r>
                    <w:r>
                      <w:rPr>
                        <w:rFonts w:ascii="Arial" w:hAnsi="Arial"/>
                        <w:spacing w:val="-5"/>
                        <w:sz w:val="14"/>
                      </w:rPr>
                      <w:fldChar w:fldCharType="end"/>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7" w14:textId="77777777" w:rsidR="00197CB7" w:rsidRDefault="00345D0E">
    <w:pPr>
      <w:pStyle w:val="BodyText"/>
      <w:spacing w:line="14" w:lineRule="auto"/>
      <w:rPr>
        <w:sz w:val="20"/>
      </w:rPr>
    </w:pPr>
    <w:r>
      <w:rPr>
        <w:noProof/>
      </w:rPr>
      <mc:AlternateContent>
        <mc:Choice Requires="wps">
          <w:drawing>
            <wp:anchor distT="0" distB="0" distL="0" distR="0" simplePos="0" relativeHeight="251658765" behindDoc="1" locked="0" layoutInCell="1" allowOverlap="1" wp14:anchorId="534CC0BC" wp14:editId="534CC0BD">
              <wp:simplePos x="0" y="0"/>
              <wp:positionH relativeFrom="page">
                <wp:posOffset>4813808</wp:posOffset>
              </wp:positionH>
              <wp:positionV relativeFrom="page">
                <wp:posOffset>362956</wp:posOffset>
              </wp:positionV>
              <wp:extent cx="1896110" cy="12446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C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BC" id="_x0000_t202" coordsize="21600,21600" o:spt="202" path="m,l,21600r21600,l21600,xe">
              <v:stroke joinstyle="miter"/>
              <v:path gradientshapeok="t" o:connecttype="rect"/>
            </v:shapetype>
            <v:shape id="Textbox 562" o:spid="_x0000_s1543" type="#_x0000_t202" style="position:absolute;margin-left:379.05pt;margin-top:28.6pt;width:149.3pt;height:9.8pt;z-index:-2516577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LFyqpWZAQAA&#10;JAMAAA4AAAAAAAAAAAAAAAAALgIAAGRycy9lMm9Eb2MueG1sUEsBAi0AFAAGAAgAAAAhAAezlUjf&#10;AAAACgEAAA8AAAAAAAAAAAAAAAAA8wMAAGRycy9kb3ducmV2LnhtbFBLBQYAAAAABAAEAPMAAAD/&#10;BAAAAAA=&#10;" filled="f" stroked="f">
              <v:textbox inset="0,0,0,0">
                <w:txbxContent>
                  <w:p w14:paraId="534CC4C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95</w:t>
                    </w:r>
                    <w:r>
                      <w:rPr>
                        <w:rFonts w:ascii="Arial" w:hAnsi="Arial"/>
                        <w:spacing w:val="-5"/>
                        <w:sz w:val="14"/>
                      </w:rPr>
                      <w:fldChar w:fldCharType="end"/>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A" w14:textId="77777777" w:rsidR="00197CB7" w:rsidRDefault="00345D0E">
    <w:pPr>
      <w:pStyle w:val="BodyText"/>
      <w:spacing w:line="14" w:lineRule="auto"/>
      <w:rPr>
        <w:sz w:val="20"/>
      </w:rPr>
    </w:pPr>
    <w:r>
      <w:rPr>
        <w:noProof/>
      </w:rPr>
      <mc:AlternateContent>
        <mc:Choice Requires="wps">
          <w:drawing>
            <wp:anchor distT="0" distB="0" distL="0" distR="0" simplePos="0" relativeHeight="251658772" behindDoc="1" locked="0" layoutInCell="1" allowOverlap="1" wp14:anchorId="534CC0C6" wp14:editId="534CC0C7">
              <wp:simplePos x="0" y="0"/>
              <wp:positionH relativeFrom="page">
                <wp:posOffset>7945628</wp:posOffset>
              </wp:positionH>
              <wp:positionV relativeFrom="page">
                <wp:posOffset>362957</wp:posOffset>
              </wp:positionV>
              <wp:extent cx="1896110" cy="12446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D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C6" id="_x0000_t202" coordsize="21600,21600" o:spt="202" path="m,l,21600r21600,l21600,xe">
              <v:stroke joinstyle="miter"/>
              <v:path gradientshapeok="t" o:connecttype="rect"/>
            </v:shapetype>
            <v:shape id="Textbox 569" o:spid="_x0000_s1548" type="#_x0000_t202" style="position:absolute;margin-left:625.65pt;margin-top:28.6pt;width:149.3pt;height:9.8pt;z-index:-2516577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10LuG5oB&#10;AAAkAwAADgAAAAAAAAAAAAAAAAAuAgAAZHJzL2Uyb0RvYy54bWxQSwECLQAUAAYACAAAACEAm5wJ&#10;duAAAAALAQAADwAAAAAAAAAAAAAAAAD0AwAAZHJzL2Rvd25yZXYueG1sUEsFBgAAAAAEAAQA8wAA&#10;AAEFAAAAAA==&#10;" filled="f" stroked="f">
              <v:textbox inset="0,0,0,0">
                <w:txbxContent>
                  <w:p w14:paraId="534CC4D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98</w:t>
                    </w:r>
                    <w:r>
                      <w:rPr>
                        <w:rFonts w:ascii="Arial" w:hAnsi="Arial"/>
                        <w:spacing w:val="-5"/>
                        <w:sz w:val="14"/>
                      </w:rPr>
                      <w:fldChar w:fldCharType="end"/>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B" w14:textId="77777777" w:rsidR="00197CB7" w:rsidRDefault="00345D0E">
    <w:pPr>
      <w:pStyle w:val="BodyText"/>
      <w:spacing w:line="14" w:lineRule="auto"/>
      <w:rPr>
        <w:sz w:val="20"/>
      </w:rPr>
    </w:pPr>
    <w:r>
      <w:rPr>
        <w:noProof/>
      </w:rPr>
      <mc:AlternateContent>
        <mc:Choice Requires="wps">
          <w:drawing>
            <wp:anchor distT="0" distB="0" distL="0" distR="0" simplePos="0" relativeHeight="251658771" behindDoc="1" locked="0" layoutInCell="1" allowOverlap="1" wp14:anchorId="534CC0C8" wp14:editId="534CC0C9">
              <wp:simplePos x="0" y="0"/>
              <wp:positionH relativeFrom="page">
                <wp:posOffset>7945628</wp:posOffset>
              </wp:positionH>
              <wp:positionV relativeFrom="page">
                <wp:posOffset>362957</wp:posOffset>
              </wp:positionV>
              <wp:extent cx="1896110" cy="12446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D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C8" id="_x0000_t202" coordsize="21600,21600" o:spt="202" path="m,l,21600r21600,l21600,xe">
              <v:stroke joinstyle="miter"/>
              <v:path gradientshapeok="t" o:connecttype="rect"/>
            </v:shapetype>
            <v:shape id="Textbox 568" o:spid="_x0000_s1549" type="#_x0000_t202" style="position:absolute;margin-left:625.65pt;margin-top:28.6pt;width:149.3pt;height:9.8pt;z-index:-2516577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CQmkJqmQEA&#10;ACQDAAAOAAAAAAAAAAAAAAAAAC4CAABkcnMvZTJvRG9jLnhtbFBLAQItABQABgAIAAAAIQCbnAl2&#10;4AAAAAsBAAAPAAAAAAAAAAAAAAAAAPMDAABkcnMvZG93bnJldi54bWxQSwUGAAAAAAQABADzAAAA&#10;AAUAAAAA&#10;" filled="f" stroked="f">
              <v:textbox inset="0,0,0,0">
                <w:txbxContent>
                  <w:p w14:paraId="534CC4D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97</w:t>
                    </w:r>
                    <w:r>
                      <w:rPr>
                        <w:rFonts w:ascii="Arial" w:hAnsi="Arial"/>
                        <w:spacing w:val="-5"/>
                        <w:sz w:val="14"/>
                      </w:rPr>
                      <w:fldChar w:fldCharType="end"/>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E" w14:textId="77777777" w:rsidR="00197CB7" w:rsidRDefault="00345D0E">
    <w:pPr>
      <w:pStyle w:val="BodyText"/>
      <w:spacing w:line="14" w:lineRule="auto"/>
      <w:rPr>
        <w:sz w:val="20"/>
      </w:rPr>
    </w:pPr>
    <w:r>
      <w:rPr>
        <w:noProof/>
      </w:rPr>
      <mc:AlternateContent>
        <mc:Choice Requires="wps">
          <w:drawing>
            <wp:anchor distT="0" distB="0" distL="0" distR="0" simplePos="0" relativeHeight="251658778" behindDoc="1" locked="0" layoutInCell="1" allowOverlap="1" wp14:anchorId="534CC0D2" wp14:editId="534CC0D3">
              <wp:simplePos x="0" y="0"/>
              <wp:positionH relativeFrom="page">
                <wp:posOffset>7895335</wp:posOffset>
              </wp:positionH>
              <wp:positionV relativeFrom="page">
                <wp:posOffset>362957</wp:posOffset>
              </wp:positionV>
              <wp:extent cx="1946275" cy="12446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D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D2" id="_x0000_t202" coordsize="21600,21600" o:spt="202" path="m,l,21600r21600,l21600,xe">
              <v:stroke joinstyle="miter"/>
              <v:path gradientshapeok="t" o:connecttype="rect"/>
            </v:shapetype>
            <v:shape id="Textbox 575" o:spid="_x0000_s1554" type="#_x0000_t202" style="position:absolute;margin-left:621.7pt;margin-top:28.6pt;width:153.25pt;height:9.8pt;z-index:-2516577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rigHgZoB&#10;AAAkAwAADgAAAAAAAAAAAAAAAAAuAgAAZHJzL2Uyb0RvYy54bWxQSwECLQAUAAYACAAAACEAvnXj&#10;POAAAAALAQAADwAAAAAAAAAAAAAAAAD0AwAAZHJzL2Rvd25yZXYueG1sUEsFBgAAAAAEAAQA8wAA&#10;AAEFAAAAAA==&#10;" filled="f" stroked="f">
              <v:textbox inset="0,0,0,0">
                <w:txbxContent>
                  <w:p w14:paraId="534CC4D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100</w:t>
                    </w:r>
                    <w:r>
                      <w:rPr>
                        <w:rFonts w:ascii="Arial" w:hAnsi="Arial"/>
                        <w:spacing w:val="-5"/>
                        <w:sz w:val="14"/>
                      </w:rPr>
                      <w:fldChar w:fldCharType="end"/>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4F" w14:textId="77777777" w:rsidR="00197CB7" w:rsidRDefault="00345D0E">
    <w:pPr>
      <w:pStyle w:val="BodyText"/>
      <w:spacing w:line="14" w:lineRule="auto"/>
      <w:rPr>
        <w:sz w:val="20"/>
      </w:rPr>
    </w:pPr>
    <w:r>
      <w:rPr>
        <w:noProof/>
      </w:rPr>
      <mc:AlternateContent>
        <mc:Choice Requires="wps">
          <w:drawing>
            <wp:anchor distT="0" distB="0" distL="0" distR="0" simplePos="0" relativeHeight="251658777" behindDoc="1" locked="0" layoutInCell="1" allowOverlap="1" wp14:anchorId="534CC0D4" wp14:editId="534CC0D5">
              <wp:simplePos x="0" y="0"/>
              <wp:positionH relativeFrom="page">
                <wp:posOffset>7945628</wp:posOffset>
              </wp:positionH>
              <wp:positionV relativeFrom="page">
                <wp:posOffset>362957</wp:posOffset>
              </wp:positionV>
              <wp:extent cx="1896110" cy="12446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D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D4" id="_x0000_t202" coordsize="21600,21600" o:spt="202" path="m,l,21600r21600,l21600,xe">
              <v:stroke joinstyle="miter"/>
              <v:path gradientshapeok="t" o:connecttype="rect"/>
            </v:shapetype>
            <v:shape id="Textbox 574" o:spid="_x0000_s1555" type="#_x0000_t202" style="position:absolute;margin-left:625.65pt;margin-top:28.6pt;width:149.3pt;height:9.8pt;z-index:-2516577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pOSfspoB&#10;AAAkAwAADgAAAAAAAAAAAAAAAAAuAgAAZHJzL2Uyb0RvYy54bWxQSwECLQAUAAYACAAAACEAm5wJ&#10;duAAAAALAQAADwAAAAAAAAAAAAAAAAD0AwAAZHJzL2Rvd25yZXYueG1sUEsFBgAAAAAEAAQA8wAA&#10;AAEFAAAAAA==&#10;" filled="f" stroked="f">
              <v:textbox inset="0,0,0,0">
                <w:txbxContent>
                  <w:p w14:paraId="534CC4D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99</w:t>
                    </w:r>
                    <w:r>
                      <w:rPr>
                        <w:rFonts w:ascii="Arial" w:hAnsi="Arial"/>
                        <w:spacing w:val="-5"/>
                        <w:sz w:val="14"/>
                      </w:rPr>
                      <w:fldChar w:fldCharType="end"/>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2" w14:textId="77777777" w:rsidR="00197CB7" w:rsidRDefault="00345D0E">
    <w:pPr>
      <w:pStyle w:val="BodyText"/>
      <w:spacing w:line="14" w:lineRule="auto"/>
      <w:rPr>
        <w:sz w:val="20"/>
      </w:rPr>
    </w:pPr>
    <w:r>
      <w:rPr>
        <w:noProof/>
      </w:rPr>
      <mc:AlternateContent>
        <mc:Choice Requires="wps">
          <w:drawing>
            <wp:anchor distT="0" distB="0" distL="0" distR="0" simplePos="0" relativeHeight="251658784" behindDoc="1" locked="0" layoutInCell="1" allowOverlap="1" wp14:anchorId="534CC0DE" wp14:editId="534CC0DF">
              <wp:simplePos x="0" y="0"/>
              <wp:positionH relativeFrom="page">
                <wp:posOffset>7895335</wp:posOffset>
              </wp:positionH>
              <wp:positionV relativeFrom="page">
                <wp:posOffset>362957</wp:posOffset>
              </wp:positionV>
              <wp:extent cx="1946275" cy="12446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D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DE" id="_x0000_t202" coordsize="21600,21600" o:spt="202" path="m,l,21600r21600,l21600,xe">
              <v:stroke joinstyle="miter"/>
              <v:path gradientshapeok="t" o:connecttype="rect"/>
            </v:shapetype>
            <v:shape id="Textbox 581" o:spid="_x0000_s1560" type="#_x0000_t202" style="position:absolute;margin-left:621.7pt;margin-top:28.6pt;width:153.25pt;height:9.8pt;z-index:-2516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PmgEAACQDAAAOAAAAZHJzL2Uyb0RvYy54bWysUt2OEyEUvjfxHQj3dtra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R0Rnu3Wi/f3Eih+WyxXK3WxfDqejsipc8GvMhF&#10;I5HzKgzU8Z5Sfl/V55aJzOP7mUkad6NwbSNvXq9yjnlvB+2J1QwcaCPp90GhkaL/EtixnP65wHOx&#10;OxeY+o9Q/kgWFeD9IYF1hcIVd6LAURRm07fJWf+9Ll3Xz739A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ovmIT5oB&#10;AAAkAwAADgAAAAAAAAAAAAAAAAAuAgAAZHJzL2Uyb0RvYy54bWxQSwECLQAUAAYACAAAACEAvnXj&#10;POAAAAALAQAADwAAAAAAAAAAAAAAAAD0AwAAZHJzL2Rvd25yZXYueG1sUEsFBgAAAAAEAAQA8wAA&#10;AAEFAAAAAA==&#10;" filled="f" stroked="f">
              <v:textbox inset="0,0,0,0">
                <w:txbxContent>
                  <w:p w14:paraId="534CC4D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102</w:t>
                    </w:r>
                    <w:r>
                      <w:rPr>
                        <w:rFonts w:ascii="Arial" w:hAnsi="Arial"/>
                        <w:spacing w:val="-5"/>
                        <w:sz w:val="14"/>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0" w14:textId="77777777" w:rsidR="00197CB7" w:rsidRDefault="00345D0E">
    <w:pPr>
      <w:pStyle w:val="BodyText"/>
      <w:spacing w:line="14" w:lineRule="auto"/>
      <w:rPr>
        <w:sz w:val="20"/>
      </w:rPr>
    </w:pPr>
    <w:r>
      <w:rPr>
        <w:noProof/>
      </w:rPr>
      <mc:AlternateContent>
        <mc:Choice Requires="wps">
          <w:drawing>
            <wp:anchor distT="0" distB="0" distL="0" distR="0" simplePos="0" relativeHeight="251447296" behindDoc="1" locked="0" layoutInCell="1" allowOverlap="1" wp14:anchorId="534CBD42" wp14:editId="534CBD43">
              <wp:simplePos x="0" y="0"/>
              <wp:positionH relativeFrom="page">
                <wp:posOffset>4422140</wp:posOffset>
              </wp:positionH>
              <wp:positionV relativeFrom="page">
                <wp:posOffset>362956</wp:posOffset>
              </wp:positionV>
              <wp:extent cx="2287270" cy="1244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270" cy="124460"/>
                      </a:xfrm>
                      <a:prstGeom prst="rect">
                        <a:avLst/>
                      </a:prstGeom>
                    </wps:spPr>
                    <wps:txbx>
                      <w:txbxContent>
                        <w:p w14:paraId="534CC30D"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iii</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D42" id="_x0000_t202" coordsize="21600,21600" o:spt="202" path="m,l,21600r21600,l21600,xe">
              <v:stroke joinstyle="miter"/>
              <v:path gradientshapeok="t" o:connecttype="rect"/>
            </v:shapetype>
            <v:shape id="Textbox 89" o:spid="_x0000_s1085" type="#_x0000_t202" style="position:absolute;margin-left:348.2pt;margin-top:28.6pt;width:180.1pt;height:9.8pt;z-index:-2518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" filled="f" stroked="f">
              <v:textbox inset="0,0,0,0">
                <w:txbxContent>
                  <w:p w14:paraId="534CC30D"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iii</w:t>
                    </w:r>
                    <w:r>
                      <w:rPr>
                        <w:rFonts w:ascii="Arial" w:hAnsi="Arial"/>
                        <w:spacing w:val="-5"/>
                        <w:sz w:val="14"/>
                      </w:rPr>
                      <w:fldChar w:fldCharType="end"/>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3" w14:textId="77777777" w:rsidR="00197CB7" w:rsidRDefault="00345D0E">
    <w:pPr>
      <w:pStyle w:val="BodyText"/>
      <w:spacing w:line="14" w:lineRule="auto"/>
      <w:rPr>
        <w:sz w:val="20"/>
      </w:rPr>
    </w:pPr>
    <w:r>
      <w:rPr>
        <w:noProof/>
      </w:rPr>
      <mc:AlternateContent>
        <mc:Choice Requires="wps">
          <w:drawing>
            <wp:anchor distT="0" distB="0" distL="0" distR="0" simplePos="0" relativeHeight="251658783" behindDoc="1" locked="0" layoutInCell="1" allowOverlap="1" wp14:anchorId="534CC0E0" wp14:editId="534CC0E1">
              <wp:simplePos x="0" y="0"/>
              <wp:positionH relativeFrom="page">
                <wp:posOffset>7895335</wp:posOffset>
              </wp:positionH>
              <wp:positionV relativeFrom="page">
                <wp:posOffset>362957</wp:posOffset>
              </wp:positionV>
              <wp:extent cx="1946275" cy="12446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D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E0" id="_x0000_t202" coordsize="21600,21600" o:spt="202" path="m,l,21600r21600,l21600,xe">
              <v:stroke joinstyle="miter"/>
              <v:path gradientshapeok="t" o:connecttype="rect"/>
            </v:shapetype>
            <v:shape id="Textbox 580" o:spid="_x0000_s1561" type="#_x0000_t202" style="position:absolute;margin-left:621.7pt;margin-top:28.6pt;width:153.25pt;height:9.8pt;z-index:-2516576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5SEkPpoB&#10;AAAkAwAADgAAAAAAAAAAAAAAAAAuAgAAZHJzL2Uyb0RvYy54bWxQSwECLQAUAAYACAAAACEAvnXj&#10;POAAAAALAQAADwAAAAAAAAAAAAAAAAD0AwAAZHJzL2Rvd25yZXYueG1sUEsFBgAAAAAEAAQA8wAA&#10;AAEFAAAAAA==&#10;" filled="f" stroked="f">
              <v:textbox inset="0,0,0,0">
                <w:txbxContent>
                  <w:p w14:paraId="534CC4D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101</w:t>
                    </w:r>
                    <w:r>
                      <w:rPr>
                        <w:rFonts w:ascii="Arial" w:hAnsi="Arial"/>
                        <w:spacing w:val="-5"/>
                        <w:sz w:val="14"/>
                      </w:rPr>
                      <w:fldChar w:fldCharType="end"/>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6" w14:textId="77777777" w:rsidR="00197CB7" w:rsidRDefault="00345D0E">
    <w:pPr>
      <w:pStyle w:val="BodyText"/>
      <w:spacing w:line="14" w:lineRule="auto"/>
      <w:rPr>
        <w:sz w:val="20"/>
      </w:rPr>
    </w:pPr>
    <w:r>
      <w:rPr>
        <w:noProof/>
      </w:rPr>
      <mc:AlternateContent>
        <mc:Choice Requires="wps">
          <w:drawing>
            <wp:anchor distT="0" distB="0" distL="0" distR="0" simplePos="0" relativeHeight="251658790" behindDoc="1" locked="0" layoutInCell="1" allowOverlap="1" wp14:anchorId="534CC0EA" wp14:editId="534CC0EB">
              <wp:simplePos x="0" y="0"/>
              <wp:positionH relativeFrom="page">
                <wp:posOffset>7895335</wp:posOffset>
              </wp:positionH>
              <wp:positionV relativeFrom="page">
                <wp:posOffset>362957</wp:posOffset>
              </wp:positionV>
              <wp:extent cx="1946275" cy="12446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E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EA" id="_x0000_t202" coordsize="21600,21600" o:spt="202" path="m,l,21600r21600,l21600,xe">
              <v:stroke joinstyle="miter"/>
              <v:path gradientshapeok="t" o:connecttype="rect"/>
            </v:shapetype>
            <v:shape id="Textbox 587" o:spid="_x0000_s1566" type="#_x0000_t202" style="position:absolute;margin-left:621.7pt;margin-top:28.6pt;width:153.25pt;height:9.8pt;z-index:-2516576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rf6npZoB&#10;AAAkAwAADgAAAAAAAAAAAAAAAAAuAgAAZHJzL2Uyb0RvYy54bWxQSwECLQAUAAYACAAAACEAvnXj&#10;POAAAAALAQAADwAAAAAAAAAAAAAAAAD0AwAAZHJzL2Rvd25yZXYueG1sUEsFBgAAAAAEAAQA8wAA&#10;AAEFAAAAAA==&#10;" filled="f" stroked="f">
              <v:textbox inset="0,0,0,0">
                <w:txbxContent>
                  <w:p w14:paraId="534CC4E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104</w:t>
                    </w:r>
                    <w:r>
                      <w:rPr>
                        <w:rFonts w:ascii="Arial" w:hAnsi="Arial"/>
                        <w:spacing w:val="-5"/>
                        <w:sz w:val="14"/>
                      </w:rPr>
                      <w:fldChar w:fldCharType="end"/>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7" w14:textId="77777777" w:rsidR="00197CB7" w:rsidRDefault="00345D0E">
    <w:pPr>
      <w:pStyle w:val="BodyText"/>
      <w:spacing w:line="14" w:lineRule="auto"/>
      <w:rPr>
        <w:sz w:val="20"/>
      </w:rPr>
    </w:pPr>
    <w:r>
      <w:rPr>
        <w:noProof/>
      </w:rPr>
      <mc:AlternateContent>
        <mc:Choice Requires="wps">
          <w:drawing>
            <wp:anchor distT="0" distB="0" distL="0" distR="0" simplePos="0" relativeHeight="251658789" behindDoc="1" locked="0" layoutInCell="1" allowOverlap="1" wp14:anchorId="534CC0EC" wp14:editId="534CC0ED">
              <wp:simplePos x="0" y="0"/>
              <wp:positionH relativeFrom="page">
                <wp:posOffset>7895335</wp:posOffset>
              </wp:positionH>
              <wp:positionV relativeFrom="page">
                <wp:posOffset>362957</wp:posOffset>
              </wp:positionV>
              <wp:extent cx="1946275" cy="12446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E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EC" id="_x0000_t202" coordsize="21600,21600" o:spt="202" path="m,l,21600r21600,l21600,xe">
              <v:stroke joinstyle="miter"/>
              <v:path gradientshapeok="t" o:connecttype="rect"/>
            </v:shapetype>
            <v:shape id="Textbox 586" o:spid="_x0000_s1567" type="#_x0000_t202" style="position:absolute;margin-left:621.7pt;margin-top:28.6pt;width:153.25pt;height:9.8pt;z-index:-2516576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6iYL1JoB&#10;AAAkAwAADgAAAAAAAAAAAAAAAAAuAgAAZHJzL2Uyb0RvYy54bWxQSwECLQAUAAYACAAAACEAvnXj&#10;POAAAAALAQAADwAAAAAAAAAAAAAAAAD0AwAAZHJzL2Rvd25yZXYueG1sUEsFBgAAAAAEAAQA8wAA&#10;AAEFAAAAAA==&#10;" filled="f" stroked="f">
              <v:textbox inset="0,0,0,0">
                <w:txbxContent>
                  <w:p w14:paraId="534CC4E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103</w:t>
                    </w:r>
                    <w:r>
                      <w:rPr>
                        <w:rFonts w:ascii="Arial" w:hAnsi="Arial"/>
                        <w:spacing w:val="-5"/>
                        <w:sz w:val="14"/>
                      </w:rPr>
                      <w:fldChar w:fldCharType="end"/>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A" w14:textId="77777777" w:rsidR="00197CB7" w:rsidRDefault="00345D0E">
    <w:pPr>
      <w:pStyle w:val="BodyText"/>
      <w:spacing w:line="14" w:lineRule="auto"/>
      <w:rPr>
        <w:sz w:val="20"/>
      </w:rPr>
    </w:pPr>
    <w:r>
      <w:rPr>
        <w:noProof/>
      </w:rPr>
      <mc:AlternateContent>
        <mc:Choice Requires="wps">
          <w:drawing>
            <wp:anchor distT="0" distB="0" distL="0" distR="0" simplePos="0" relativeHeight="251658796" behindDoc="1" locked="0" layoutInCell="1" allowOverlap="1" wp14:anchorId="534CC0F6" wp14:editId="534CC0F7">
              <wp:simplePos x="0" y="0"/>
              <wp:positionH relativeFrom="page">
                <wp:posOffset>7895335</wp:posOffset>
              </wp:positionH>
              <wp:positionV relativeFrom="page">
                <wp:posOffset>362957</wp:posOffset>
              </wp:positionV>
              <wp:extent cx="1946275" cy="12446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E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F6" id="_x0000_t202" coordsize="21600,21600" o:spt="202" path="m,l,21600r21600,l21600,xe">
              <v:stroke joinstyle="miter"/>
              <v:path gradientshapeok="t" o:connecttype="rect"/>
            </v:shapetype>
            <v:shape id="Textbox 593" o:spid="_x0000_s1572" type="#_x0000_t202" style="position:absolute;margin-left:621.7pt;margin-top:28.6pt;width:153.25pt;height:9.8pt;z-index:-2516576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fik8W5oB&#10;AAAkAwAADgAAAAAAAAAAAAAAAAAuAgAAZHJzL2Uyb0RvYy54bWxQSwECLQAUAAYACAAAACEAvnXj&#10;POAAAAALAQAADwAAAAAAAAAAAAAAAAD0AwAAZHJzL2Rvd25yZXYueG1sUEsFBgAAAAAEAAQA8wAA&#10;AAEFAAAAAA==&#10;" filled="f" stroked="f">
              <v:textbox inset="0,0,0,0">
                <w:txbxContent>
                  <w:p w14:paraId="534CC4E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106</w:t>
                    </w:r>
                    <w:r>
                      <w:rPr>
                        <w:rFonts w:ascii="Arial" w:hAnsi="Arial"/>
                        <w:spacing w:val="-5"/>
                        <w:sz w:val="14"/>
                      </w:rPr>
                      <w:fldChar w:fldCharType="end"/>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B" w14:textId="77777777" w:rsidR="00197CB7" w:rsidRDefault="00345D0E">
    <w:pPr>
      <w:pStyle w:val="BodyText"/>
      <w:spacing w:line="14" w:lineRule="auto"/>
      <w:rPr>
        <w:sz w:val="20"/>
      </w:rPr>
    </w:pPr>
    <w:r>
      <w:rPr>
        <w:noProof/>
      </w:rPr>
      <mc:AlternateContent>
        <mc:Choice Requires="wps">
          <w:drawing>
            <wp:anchor distT="0" distB="0" distL="0" distR="0" simplePos="0" relativeHeight="251658795" behindDoc="1" locked="0" layoutInCell="1" allowOverlap="1" wp14:anchorId="534CC0F8" wp14:editId="534CC0F9">
              <wp:simplePos x="0" y="0"/>
              <wp:positionH relativeFrom="page">
                <wp:posOffset>7895335</wp:posOffset>
              </wp:positionH>
              <wp:positionV relativeFrom="page">
                <wp:posOffset>362957</wp:posOffset>
              </wp:positionV>
              <wp:extent cx="1946275" cy="12446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E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0F8" id="_x0000_t202" coordsize="21600,21600" o:spt="202" path="m,l,21600r21600,l21600,xe">
              <v:stroke joinstyle="miter"/>
              <v:path gradientshapeok="t" o:connecttype="rect"/>
            </v:shapetype>
            <v:shape id="Textbox 592" o:spid="_x0000_s1573" type="#_x0000_t202" style="position:absolute;margin-left:621.7pt;margin-top:28.6pt;width:153.25pt;height:9.8pt;z-index:-2516576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OfGQKpoB&#10;AAAkAwAADgAAAAAAAAAAAAAAAAAuAgAAZHJzL2Uyb0RvYy54bWxQSwECLQAUAAYACAAAACEAvnXj&#10;POAAAAALAQAADwAAAAAAAAAAAAAAAAD0AwAAZHJzL2Rvd25yZXYueG1sUEsFBgAAAAAEAAQA8wAA&#10;AAEFAAAAAA==&#10;" filled="f" stroked="f">
              <v:textbox inset="0,0,0,0">
                <w:txbxContent>
                  <w:p w14:paraId="534CC4E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105</w:t>
                    </w:r>
                    <w:r>
                      <w:rPr>
                        <w:rFonts w:ascii="Arial" w:hAnsi="Arial"/>
                        <w:spacing w:val="-5"/>
                        <w:sz w:val="14"/>
                      </w:rPr>
                      <w:fldChar w:fldCharType="end"/>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E" w14:textId="77777777" w:rsidR="00197CB7" w:rsidRDefault="00345D0E">
    <w:pPr>
      <w:pStyle w:val="BodyText"/>
      <w:spacing w:line="14" w:lineRule="auto"/>
      <w:rPr>
        <w:sz w:val="20"/>
      </w:rPr>
    </w:pPr>
    <w:r>
      <w:rPr>
        <w:noProof/>
      </w:rPr>
      <mc:AlternateContent>
        <mc:Choice Requires="wps">
          <w:drawing>
            <wp:anchor distT="0" distB="0" distL="0" distR="0" simplePos="0" relativeHeight="251658802" behindDoc="1" locked="0" layoutInCell="1" allowOverlap="1" wp14:anchorId="534CC102" wp14:editId="534CC103">
              <wp:simplePos x="0" y="0"/>
              <wp:positionH relativeFrom="page">
                <wp:posOffset>7895335</wp:posOffset>
              </wp:positionH>
              <wp:positionV relativeFrom="page">
                <wp:posOffset>362957</wp:posOffset>
              </wp:positionV>
              <wp:extent cx="1946275" cy="12446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E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02" id="_x0000_t202" coordsize="21600,21600" o:spt="202" path="m,l,21600r21600,l21600,xe">
              <v:stroke joinstyle="miter"/>
              <v:path gradientshapeok="t" o:connecttype="rect"/>
            </v:shapetype>
            <v:shape id="Textbox 599" o:spid="_x0000_s1578" type="#_x0000_t202" style="position:absolute;margin-left:621.7pt;margin-top:28.6pt;width:153.25pt;height:9.8pt;z-index:-2516576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yDY3rpoB&#10;AAAkAwAADgAAAAAAAAAAAAAAAAAuAgAAZHJzL2Uyb0RvYy54bWxQSwECLQAUAAYACAAAACEAvnXj&#10;POAAAAALAQAADwAAAAAAAAAAAAAAAAD0AwAAZHJzL2Rvd25yZXYueG1sUEsFBgAAAAAEAAQA8wAA&#10;AAEFAAAAAA==&#10;" filled="f" stroked="f">
              <v:textbox inset="0,0,0,0">
                <w:txbxContent>
                  <w:p w14:paraId="534CC4E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108</w:t>
                    </w:r>
                    <w:r>
                      <w:rPr>
                        <w:rFonts w:ascii="Arial" w:hAnsi="Arial"/>
                        <w:spacing w:val="-5"/>
                        <w:sz w:val="14"/>
                      </w:rPr>
                      <w:fldChar w:fldCharType="end"/>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5F" w14:textId="77777777" w:rsidR="00197CB7" w:rsidRDefault="00345D0E">
    <w:pPr>
      <w:pStyle w:val="BodyText"/>
      <w:spacing w:line="14" w:lineRule="auto"/>
      <w:rPr>
        <w:sz w:val="20"/>
      </w:rPr>
    </w:pPr>
    <w:r>
      <w:rPr>
        <w:noProof/>
      </w:rPr>
      <mc:AlternateContent>
        <mc:Choice Requires="wps">
          <w:drawing>
            <wp:anchor distT="0" distB="0" distL="0" distR="0" simplePos="0" relativeHeight="251658801" behindDoc="1" locked="0" layoutInCell="1" allowOverlap="1" wp14:anchorId="534CC104" wp14:editId="534CC105">
              <wp:simplePos x="0" y="0"/>
              <wp:positionH relativeFrom="page">
                <wp:posOffset>7895335</wp:posOffset>
              </wp:positionH>
              <wp:positionV relativeFrom="page">
                <wp:posOffset>362957</wp:posOffset>
              </wp:positionV>
              <wp:extent cx="1946275" cy="12446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E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04" id="_x0000_t202" coordsize="21600,21600" o:spt="202" path="m,l,21600r21600,l21600,xe">
              <v:stroke joinstyle="miter"/>
              <v:path gradientshapeok="t" o:connecttype="rect"/>
            </v:shapetype>
            <v:shape id="Textbox 598" o:spid="_x0000_s1579" type="#_x0000_t202" style="position:absolute;margin-left:621.7pt;margin-top:28.6pt;width:153.25pt;height:9.8pt;z-index:-2516576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j+6b35oB&#10;AAAkAwAADgAAAAAAAAAAAAAAAAAuAgAAZHJzL2Uyb0RvYy54bWxQSwECLQAUAAYACAAAACEAvnXj&#10;POAAAAALAQAADwAAAAAAAAAAAAAAAAD0AwAAZHJzL2Rvd25yZXYueG1sUEsFBgAAAAAEAAQA8wAA&#10;AAEFAAAAAA==&#10;" filled="f" stroked="f">
              <v:textbox inset="0,0,0,0">
                <w:txbxContent>
                  <w:p w14:paraId="534CC4E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107</w:t>
                    </w:r>
                    <w:r>
                      <w:rPr>
                        <w:rFonts w:ascii="Arial" w:hAnsi="Arial"/>
                        <w:spacing w:val="-5"/>
                        <w:sz w:val="14"/>
                      </w:rPr>
                      <w:fldChar w:fldCharType="end"/>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2" w14:textId="77777777" w:rsidR="00197CB7" w:rsidRDefault="00345D0E">
    <w:pPr>
      <w:pStyle w:val="BodyText"/>
      <w:spacing w:line="14" w:lineRule="auto"/>
      <w:rPr>
        <w:sz w:val="20"/>
      </w:rPr>
    </w:pPr>
    <w:r>
      <w:rPr>
        <w:noProof/>
      </w:rPr>
      <mc:AlternateContent>
        <mc:Choice Requires="wps">
          <w:drawing>
            <wp:anchor distT="0" distB="0" distL="0" distR="0" simplePos="0" relativeHeight="251658808" behindDoc="1" locked="0" layoutInCell="1" allowOverlap="1" wp14:anchorId="534CC10E" wp14:editId="534CC10F">
              <wp:simplePos x="0" y="0"/>
              <wp:positionH relativeFrom="page">
                <wp:posOffset>7895335</wp:posOffset>
              </wp:positionH>
              <wp:positionV relativeFrom="page">
                <wp:posOffset>362957</wp:posOffset>
              </wp:positionV>
              <wp:extent cx="1946275" cy="12446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F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0E" id="_x0000_t202" coordsize="21600,21600" o:spt="202" path="m,l,21600r21600,l21600,xe">
              <v:stroke joinstyle="miter"/>
              <v:path gradientshapeok="t" o:connecttype="rect"/>
            </v:shapetype>
            <v:shape id="Textbox 606" o:spid="_x0000_s1584" type="#_x0000_t202" style="position:absolute;margin-left:621.7pt;margin-top:28.6pt;width:153.25pt;height:9.8pt;z-index:-251657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EjqdpoB&#10;AAAkAwAADgAAAAAAAAAAAAAAAAAuAgAAZHJzL2Uyb0RvYy54bWxQSwECLQAUAAYACAAAACEAvnXj&#10;POAAAAALAQAADwAAAAAAAAAAAAAAAAD0AwAAZHJzL2Rvd25yZXYueG1sUEsFBgAAAAAEAAQA8wAA&#10;AAEFAAAAAA==&#10;" filled="f" stroked="f">
              <v:textbox inset="0,0,0,0">
                <w:txbxContent>
                  <w:p w14:paraId="534CC4F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110</w:t>
                    </w:r>
                    <w:r>
                      <w:rPr>
                        <w:rFonts w:ascii="Arial" w:hAnsi="Arial"/>
                        <w:spacing w:val="-5"/>
                        <w:sz w:val="14"/>
                      </w:rPr>
                      <w:fldChar w:fldCharType="end"/>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3" w14:textId="77777777" w:rsidR="00197CB7" w:rsidRDefault="00345D0E">
    <w:pPr>
      <w:pStyle w:val="BodyText"/>
      <w:spacing w:line="14" w:lineRule="auto"/>
      <w:rPr>
        <w:sz w:val="20"/>
      </w:rPr>
    </w:pPr>
    <w:r>
      <w:rPr>
        <w:noProof/>
      </w:rPr>
      <mc:AlternateContent>
        <mc:Choice Requires="wps">
          <w:drawing>
            <wp:anchor distT="0" distB="0" distL="0" distR="0" simplePos="0" relativeHeight="251658807" behindDoc="1" locked="0" layoutInCell="1" allowOverlap="1" wp14:anchorId="534CC110" wp14:editId="534CC111">
              <wp:simplePos x="0" y="0"/>
              <wp:positionH relativeFrom="page">
                <wp:posOffset>7895335</wp:posOffset>
              </wp:positionH>
              <wp:positionV relativeFrom="page">
                <wp:posOffset>362957</wp:posOffset>
              </wp:positionV>
              <wp:extent cx="1946275" cy="12446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F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10" id="_x0000_t202" coordsize="21600,21600" o:spt="202" path="m,l,21600r21600,l21600,xe">
              <v:stroke joinstyle="miter"/>
              <v:path gradientshapeok="t" o:connecttype="rect"/>
            </v:shapetype>
            <v:shape id="Textbox 605" o:spid="_x0000_s1585" type="#_x0000_t202" style="position:absolute;margin-left:621.7pt;margin-top:28.6pt;width:153.25pt;height:9.8pt;z-index:-2516576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u5BGB5oB&#10;AAAkAwAADgAAAAAAAAAAAAAAAAAuAgAAZHJzL2Uyb0RvYy54bWxQSwECLQAUAAYACAAAACEAvnXj&#10;POAAAAALAQAADwAAAAAAAAAAAAAAAAD0AwAAZHJzL2Rvd25yZXYueG1sUEsFBgAAAAAEAAQA8wAA&#10;AAEFAAAAAA==&#10;" filled="f" stroked="f">
              <v:textbox inset="0,0,0,0">
                <w:txbxContent>
                  <w:p w14:paraId="534CC4F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109</w:t>
                    </w:r>
                    <w:r>
                      <w:rPr>
                        <w:rFonts w:ascii="Arial" w:hAnsi="Arial"/>
                        <w:spacing w:val="-5"/>
                        <w:sz w:val="14"/>
                      </w:rPr>
                      <w:fldChar w:fldCharType="end"/>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6" w14:textId="77777777" w:rsidR="00197CB7" w:rsidRDefault="00345D0E">
    <w:pPr>
      <w:pStyle w:val="BodyText"/>
      <w:spacing w:line="14" w:lineRule="auto"/>
      <w:rPr>
        <w:sz w:val="20"/>
      </w:rPr>
    </w:pPr>
    <w:r>
      <w:rPr>
        <w:noProof/>
      </w:rPr>
      <mc:AlternateContent>
        <mc:Choice Requires="wps">
          <w:drawing>
            <wp:anchor distT="0" distB="0" distL="0" distR="0" simplePos="0" relativeHeight="251658814" behindDoc="1" locked="0" layoutInCell="1" allowOverlap="1" wp14:anchorId="534CC11A" wp14:editId="534CC11B">
              <wp:simplePos x="0" y="0"/>
              <wp:positionH relativeFrom="page">
                <wp:posOffset>7895335</wp:posOffset>
              </wp:positionH>
              <wp:positionV relativeFrom="page">
                <wp:posOffset>362957</wp:posOffset>
              </wp:positionV>
              <wp:extent cx="1946275" cy="12446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F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1A" id="_x0000_t202" coordsize="21600,21600" o:spt="202" path="m,l,21600r21600,l21600,xe">
              <v:stroke joinstyle="miter"/>
              <v:path gradientshapeok="t" o:connecttype="rect"/>
            </v:shapetype>
            <v:shape id="Textbox 612" o:spid="_x0000_s1590" type="#_x0000_t202" style="position:absolute;margin-left:621.7pt;margin-top:28.6pt;width:153.25pt;height:9.8pt;z-index:-2516576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Z26GspoB&#10;AAAkAwAADgAAAAAAAAAAAAAAAAAuAgAAZHJzL2Uyb0RvYy54bWxQSwECLQAUAAYACAAAACEAvnXj&#10;POAAAAALAQAADwAAAAAAAAAAAAAAAAD0AwAAZHJzL2Rvd25yZXYueG1sUEsFBgAAAAAEAAQA8wAA&#10;AAEFAAAAAA==&#10;" filled="f" stroked="f">
              <v:textbox inset="0,0,0,0">
                <w:txbxContent>
                  <w:p w14:paraId="534CC4F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112</w:t>
                    </w:r>
                    <w:r>
                      <w:rPr>
                        <w:rFonts w:ascii="Arial" w:hAnsi="Arial"/>
                        <w:spacing w:val="-5"/>
                        <w:sz w:val="14"/>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3" w14:textId="77777777" w:rsidR="00197CB7" w:rsidRDefault="00345D0E">
    <w:pPr>
      <w:pStyle w:val="BodyText"/>
      <w:spacing w:line="14" w:lineRule="auto"/>
      <w:rPr>
        <w:sz w:val="20"/>
      </w:rPr>
    </w:pPr>
    <w:r>
      <w:rPr>
        <w:noProof/>
      </w:rPr>
      <mc:AlternateContent>
        <mc:Choice Requires="wps">
          <w:drawing>
            <wp:anchor distT="0" distB="0" distL="0" distR="0" simplePos="0" relativeHeight="251465728" behindDoc="1" locked="0" layoutInCell="1" allowOverlap="1" wp14:anchorId="534CBD4C" wp14:editId="534CBD4D">
              <wp:simplePos x="0" y="0"/>
              <wp:positionH relativeFrom="page">
                <wp:posOffset>4432808</wp:posOffset>
              </wp:positionH>
              <wp:positionV relativeFrom="page">
                <wp:posOffset>362956</wp:posOffset>
              </wp:positionV>
              <wp:extent cx="2277110" cy="1244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13"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2</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4C" id="_x0000_t202" coordsize="21600,21600" o:spt="202" path="m,l,21600r21600,l21600,xe">
              <v:stroke joinstyle="miter"/>
              <v:path gradientshapeok="t" o:connecttype="rect"/>
            </v:shapetype>
            <v:shape id="Textbox 95" o:spid="_x0000_s1090" type="#_x0000_t202" style="position:absolute;margin-left:349.05pt;margin-top:28.6pt;width:179.3pt;height:9.8pt;z-index:-2518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" filled="f" stroked="f">
              <v:textbox inset="0,0,0,0">
                <w:txbxContent>
                  <w:p w14:paraId="534CC313"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2</w:t>
                    </w:r>
                    <w:r>
                      <w:rPr>
                        <w:rFonts w:ascii="Arial" w:hAnsi="Arial"/>
                        <w:spacing w:val="-10"/>
                        <w:sz w:val="14"/>
                      </w:rPr>
                      <w:fldChar w:fldCharType="end"/>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7" w14:textId="77777777" w:rsidR="00197CB7" w:rsidRDefault="00345D0E">
    <w:pPr>
      <w:pStyle w:val="BodyText"/>
      <w:spacing w:line="14" w:lineRule="auto"/>
      <w:rPr>
        <w:sz w:val="20"/>
      </w:rPr>
    </w:pPr>
    <w:r>
      <w:rPr>
        <w:noProof/>
      </w:rPr>
      <mc:AlternateContent>
        <mc:Choice Requires="wps">
          <w:drawing>
            <wp:anchor distT="0" distB="0" distL="0" distR="0" simplePos="0" relativeHeight="251658813" behindDoc="1" locked="0" layoutInCell="1" allowOverlap="1" wp14:anchorId="534CC11C" wp14:editId="534CC11D">
              <wp:simplePos x="0" y="0"/>
              <wp:positionH relativeFrom="page">
                <wp:posOffset>7895335</wp:posOffset>
              </wp:positionH>
              <wp:positionV relativeFrom="page">
                <wp:posOffset>362957</wp:posOffset>
              </wp:positionV>
              <wp:extent cx="1946275" cy="12446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4F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1C" id="_x0000_t202" coordsize="21600,21600" o:spt="202" path="m,l,21600r21600,l21600,xe">
              <v:stroke joinstyle="miter"/>
              <v:path gradientshapeok="t" o:connecttype="rect"/>
            </v:shapetype>
            <v:shape id="Textbox 611" o:spid="_x0000_s1591" type="#_x0000_t202" style="position:absolute;margin-left:621.7pt;margin-top:28.6pt;width:153.25pt;height:9.8pt;z-index:-2516576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ILYqw5oB&#10;AAAkAwAADgAAAAAAAAAAAAAAAAAuAgAAZHJzL2Uyb0RvYy54bWxQSwECLQAUAAYACAAAACEAvnXj&#10;POAAAAALAQAADwAAAAAAAAAAAAAAAAD0AwAAZHJzL2Rvd25yZXYueG1sUEsFBgAAAAAEAAQA8wAA&#10;AAEFAAAAAA==&#10;" filled="f" stroked="f">
              <v:textbox inset="0,0,0,0">
                <w:txbxContent>
                  <w:p w14:paraId="534CC4F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111</w:t>
                    </w:r>
                    <w:r>
                      <w:rPr>
                        <w:rFonts w:ascii="Arial" w:hAnsi="Arial"/>
                        <w:spacing w:val="-5"/>
                        <w:sz w:val="14"/>
                      </w:rPr>
                      <w:fldChar w:fldCharType="end"/>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A" w14:textId="77777777" w:rsidR="00197CB7" w:rsidRDefault="00345D0E">
    <w:pPr>
      <w:pStyle w:val="BodyText"/>
      <w:spacing w:line="14" w:lineRule="auto"/>
      <w:rPr>
        <w:sz w:val="20"/>
      </w:rPr>
    </w:pPr>
    <w:r>
      <w:rPr>
        <w:noProof/>
      </w:rPr>
      <mc:AlternateContent>
        <mc:Choice Requires="wps">
          <w:drawing>
            <wp:anchor distT="0" distB="0" distL="0" distR="0" simplePos="0" relativeHeight="251658820" behindDoc="1" locked="0" layoutInCell="1" allowOverlap="1" wp14:anchorId="534CC126" wp14:editId="534CC127">
              <wp:simplePos x="0" y="0"/>
              <wp:positionH relativeFrom="page">
                <wp:posOffset>7895335</wp:posOffset>
              </wp:positionH>
              <wp:positionV relativeFrom="page">
                <wp:posOffset>362957</wp:posOffset>
              </wp:positionV>
              <wp:extent cx="1946275" cy="12446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0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26" id="_x0000_t202" coordsize="21600,21600" o:spt="202" path="m,l,21600r21600,l21600,xe">
              <v:stroke joinstyle="miter"/>
              <v:path gradientshapeok="t" o:connecttype="rect"/>
            </v:shapetype>
            <v:shape id="Textbox 619" o:spid="_x0000_s1596" type="#_x0000_t202" style="position:absolute;margin-left:621.7pt;margin-top:28.6pt;width:153.25pt;height:9.8pt;z-index:-2516576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0XGNR5oB&#10;AAAkAwAADgAAAAAAAAAAAAAAAAAuAgAAZHJzL2Uyb0RvYy54bWxQSwECLQAUAAYACAAAACEAvnXj&#10;POAAAAALAQAADwAAAAAAAAAAAAAAAAD0AwAAZHJzL2Rvd25yZXYueG1sUEsFBgAAAAAEAAQA8wAA&#10;AAEFAAAAAA==&#10;" filled="f" stroked="f">
              <v:textbox inset="0,0,0,0">
                <w:txbxContent>
                  <w:p w14:paraId="534CC50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114</w:t>
                    </w:r>
                    <w:r>
                      <w:rPr>
                        <w:rFonts w:ascii="Arial" w:hAnsi="Arial"/>
                        <w:spacing w:val="-5"/>
                        <w:sz w:val="14"/>
                      </w:rPr>
                      <w:fldChar w:fldCharType="end"/>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B" w14:textId="77777777" w:rsidR="00197CB7" w:rsidRDefault="00345D0E">
    <w:pPr>
      <w:pStyle w:val="BodyText"/>
      <w:spacing w:line="14" w:lineRule="auto"/>
      <w:rPr>
        <w:sz w:val="20"/>
      </w:rPr>
    </w:pPr>
    <w:r>
      <w:rPr>
        <w:noProof/>
      </w:rPr>
      <mc:AlternateContent>
        <mc:Choice Requires="wps">
          <w:drawing>
            <wp:anchor distT="0" distB="0" distL="0" distR="0" simplePos="0" relativeHeight="251658819" behindDoc="1" locked="0" layoutInCell="1" allowOverlap="1" wp14:anchorId="534CC128" wp14:editId="534CC129">
              <wp:simplePos x="0" y="0"/>
              <wp:positionH relativeFrom="page">
                <wp:posOffset>7895335</wp:posOffset>
              </wp:positionH>
              <wp:positionV relativeFrom="page">
                <wp:posOffset>362957</wp:posOffset>
              </wp:positionV>
              <wp:extent cx="1946275" cy="12446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0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28" id="_x0000_t202" coordsize="21600,21600" o:spt="202" path="m,l,21600r21600,l21600,xe">
              <v:stroke joinstyle="miter"/>
              <v:path gradientshapeok="t" o:connecttype="rect"/>
            </v:shapetype>
            <v:shape id="Textbox 618" o:spid="_x0000_s1597" type="#_x0000_t202" style="position:absolute;margin-left:621.7pt;margin-top:28.6pt;width:153.25pt;height:9.8pt;z-index:-2516576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lqkhNpoB&#10;AAAkAwAADgAAAAAAAAAAAAAAAAAuAgAAZHJzL2Uyb0RvYy54bWxQSwECLQAUAAYACAAAACEAvnXj&#10;POAAAAALAQAADwAAAAAAAAAAAAAAAAD0AwAAZHJzL2Rvd25yZXYueG1sUEsFBgAAAAAEAAQA8wAA&#10;AAEFAAAAAA==&#10;" filled="f" stroked="f">
              <v:textbox inset="0,0,0,0">
                <w:txbxContent>
                  <w:p w14:paraId="534CC50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113</w:t>
                    </w:r>
                    <w:r>
                      <w:rPr>
                        <w:rFonts w:ascii="Arial" w:hAnsi="Arial"/>
                        <w:spacing w:val="-5"/>
                        <w:sz w:val="14"/>
                      </w:rPr>
                      <w:fldChar w:fldCharType="end"/>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E" w14:textId="77777777" w:rsidR="00197CB7" w:rsidRDefault="00345D0E">
    <w:pPr>
      <w:pStyle w:val="BodyText"/>
      <w:spacing w:line="14" w:lineRule="auto"/>
      <w:rPr>
        <w:sz w:val="20"/>
      </w:rPr>
    </w:pPr>
    <w:r>
      <w:rPr>
        <w:noProof/>
      </w:rPr>
      <mc:AlternateContent>
        <mc:Choice Requires="wps">
          <w:drawing>
            <wp:anchor distT="0" distB="0" distL="0" distR="0" simplePos="0" relativeHeight="251658826" behindDoc="1" locked="0" layoutInCell="1" allowOverlap="1" wp14:anchorId="534CC132" wp14:editId="534CC133">
              <wp:simplePos x="0" y="0"/>
              <wp:positionH relativeFrom="page">
                <wp:posOffset>7895335</wp:posOffset>
              </wp:positionH>
              <wp:positionV relativeFrom="page">
                <wp:posOffset>362957</wp:posOffset>
              </wp:positionV>
              <wp:extent cx="1946275" cy="12446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0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32" id="_x0000_t202" coordsize="21600,21600" o:spt="202" path="m,l,21600r21600,l21600,xe">
              <v:stroke joinstyle="miter"/>
              <v:path gradientshapeok="t" o:connecttype="rect"/>
            </v:shapetype>
            <v:shape id="Textbox 626" o:spid="_x0000_s1602" type="#_x0000_t202" style="position:absolute;margin-left:621.7pt;margin-top:28.6pt;width:153.25pt;height:9.8pt;z-index:-2516576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AqYWuZoB&#10;AAAkAwAADgAAAAAAAAAAAAAAAAAuAgAAZHJzL2Uyb0RvYy54bWxQSwECLQAUAAYACAAAACEAvnXj&#10;POAAAAALAQAADwAAAAAAAAAAAAAAAAD0AwAAZHJzL2Rvd25yZXYueG1sUEsFBgAAAAAEAAQA8wAA&#10;AAEFAAAAAA==&#10;" filled="f" stroked="f">
              <v:textbox inset="0,0,0,0">
                <w:txbxContent>
                  <w:p w14:paraId="534CC50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116</w:t>
                    </w:r>
                    <w:r>
                      <w:rPr>
                        <w:rFonts w:ascii="Arial" w:hAnsi="Arial"/>
                        <w:spacing w:val="-5"/>
                        <w:sz w:val="14"/>
                      </w:rPr>
                      <w:fldChar w:fldCharType="end"/>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6F" w14:textId="77777777" w:rsidR="00197CB7" w:rsidRDefault="00345D0E">
    <w:pPr>
      <w:pStyle w:val="BodyText"/>
      <w:spacing w:line="14" w:lineRule="auto"/>
      <w:rPr>
        <w:sz w:val="20"/>
      </w:rPr>
    </w:pPr>
    <w:r>
      <w:rPr>
        <w:noProof/>
      </w:rPr>
      <mc:AlternateContent>
        <mc:Choice Requires="wps">
          <w:drawing>
            <wp:anchor distT="0" distB="0" distL="0" distR="0" simplePos="0" relativeHeight="251658825" behindDoc="1" locked="0" layoutInCell="1" allowOverlap="1" wp14:anchorId="534CC134" wp14:editId="534CC135">
              <wp:simplePos x="0" y="0"/>
              <wp:positionH relativeFrom="page">
                <wp:posOffset>7895335</wp:posOffset>
              </wp:positionH>
              <wp:positionV relativeFrom="page">
                <wp:posOffset>362957</wp:posOffset>
              </wp:positionV>
              <wp:extent cx="1946275" cy="12446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0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34" id="_x0000_t202" coordsize="21600,21600" o:spt="202" path="m,l,21600r21600,l21600,xe">
              <v:stroke joinstyle="miter"/>
              <v:path gradientshapeok="t" o:connecttype="rect"/>
            </v:shapetype>
            <v:shape id="Textbox 625" o:spid="_x0000_s1603" type="#_x0000_t202" style="position:absolute;margin-left:621.7pt;margin-top:28.6pt;width:153.25pt;height:9.8pt;z-index:-2516576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RX66yJoB&#10;AAAkAwAADgAAAAAAAAAAAAAAAAAuAgAAZHJzL2Uyb0RvYy54bWxQSwECLQAUAAYACAAAACEAvnXj&#10;POAAAAALAQAADwAAAAAAAAAAAAAAAAD0AwAAZHJzL2Rvd25yZXYueG1sUEsFBgAAAAAEAAQA8wAA&#10;AAEFAAAAAA==&#10;" filled="f" stroked="f">
              <v:textbox inset="0,0,0,0">
                <w:txbxContent>
                  <w:p w14:paraId="534CC50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115</w:t>
                    </w:r>
                    <w:r>
                      <w:rPr>
                        <w:rFonts w:ascii="Arial" w:hAnsi="Arial"/>
                        <w:spacing w:val="-5"/>
                        <w:sz w:val="14"/>
                      </w:rPr>
                      <w:fldChar w:fldCharType="end"/>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2" w14:textId="77777777" w:rsidR="00197CB7" w:rsidRDefault="00345D0E">
    <w:pPr>
      <w:pStyle w:val="BodyText"/>
      <w:spacing w:line="14" w:lineRule="auto"/>
      <w:rPr>
        <w:sz w:val="20"/>
      </w:rPr>
    </w:pPr>
    <w:r>
      <w:rPr>
        <w:noProof/>
      </w:rPr>
      <mc:AlternateContent>
        <mc:Choice Requires="wps">
          <w:drawing>
            <wp:anchor distT="0" distB="0" distL="0" distR="0" simplePos="0" relativeHeight="251658832" behindDoc="1" locked="0" layoutInCell="1" allowOverlap="1" wp14:anchorId="534CC13E" wp14:editId="534CC13F">
              <wp:simplePos x="0" y="0"/>
              <wp:positionH relativeFrom="page">
                <wp:posOffset>7895335</wp:posOffset>
              </wp:positionH>
              <wp:positionV relativeFrom="page">
                <wp:posOffset>362957</wp:posOffset>
              </wp:positionV>
              <wp:extent cx="1946275" cy="12446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0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3E" id="_x0000_t202" coordsize="21600,21600" o:spt="202" path="m,l,21600r21600,l21600,xe">
              <v:stroke joinstyle="miter"/>
              <v:path gradientshapeok="t" o:connecttype="rect"/>
            </v:shapetype>
            <v:shape id="Textbox 638" o:spid="_x0000_s1608" type="#_x0000_t202" style="position:absolute;margin-left:621.7pt;margin-top:28.6pt;width:153.25pt;height:9.8pt;z-index:-25165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UX+2eJoB&#10;AAAkAwAADgAAAAAAAAAAAAAAAAAuAgAAZHJzL2Uyb0RvYy54bWxQSwECLQAUAAYACAAAACEAvnXj&#10;POAAAAALAQAADwAAAAAAAAAAAAAAAAD0AwAAZHJzL2Rvd25yZXYueG1sUEsFBgAAAAAEAAQA8wAA&#10;AAEFAAAAAA==&#10;" filled="f" stroked="f">
              <v:textbox inset="0,0,0,0">
                <w:txbxContent>
                  <w:p w14:paraId="534CC50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118</w:t>
                    </w:r>
                    <w:r>
                      <w:rPr>
                        <w:rFonts w:ascii="Arial" w:hAnsi="Arial"/>
                        <w:spacing w:val="-5"/>
                        <w:sz w:val="14"/>
                      </w:rPr>
                      <w:fldChar w:fldCharType="end"/>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3" w14:textId="77777777" w:rsidR="00197CB7" w:rsidRDefault="00345D0E">
    <w:pPr>
      <w:pStyle w:val="BodyText"/>
      <w:spacing w:line="14" w:lineRule="auto"/>
      <w:rPr>
        <w:sz w:val="20"/>
      </w:rPr>
    </w:pPr>
    <w:r>
      <w:rPr>
        <w:noProof/>
      </w:rPr>
      <mc:AlternateContent>
        <mc:Choice Requires="wps">
          <w:drawing>
            <wp:anchor distT="0" distB="0" distL="0" distR="0" simplePos="0" relativeHeight="251658831" behindDoc="1" locked="0" layoutInCell="1" allowOverlap="1" wp14:anchorId="534CC140" wp14:editId="534CC141">
              <wp:simplePos x="0" y="0"/>
              <wp:positionH relativeFrom="page">
                <wp:posOffset>7895335</wp:posOffset>
              </wp:positionH>
              <wp:positionV relativeFrom="page">
                <wp:posOffset>362957</wp:posOffset>
              </wp:positionV>
              <wp:extent cx="1946275" cy="124460"/>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0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40" id="_x0000_t202" coordsize="21600,21600" o:spt="202" path="m,l,21600r21600,l21600,xe">
              <v:stroke joinstyle="miter"/>
              <v:path gradientshapeok="t" o:connecttype="rect"/>
            </v:shapetype>
            <v:shape id="Textbox 637" o:spid="_x0000_s1609" type="#_x0000_t202" style="position:absolute;margin-left:621.7pt;margin-top:28.6pt;width:153.25pt;height:9.8pt;z-index:-2516576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FqcaCZoB&#10;AAAkAwAADgAAAAAAAAAAAAAAAAAuAgAAZHJzL2Uyb0RvYy54bWxQSwECLQAUAAYACAAAACEAvnXj&#10;POAAAAALAQAADwAAAAAAAAAAAAAAAAD0AwAAZHJzL2Rvd25yZXYueG1sUEsFBgAAAAAEAAQA8wAA&#10;AAEFAAAAAA==&#10;" filled="f" stroked="f">
              <v:textbox inset="0,0,0,0">
                <w:txbxContent>
                  <w:p w14:paraId="534CC50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117</w:t>
                    </w:r>
                    <w:r>
                      <w:rPr>
                        <w:rFonts w:ascii="Arial" w:hAnsi="Arial"/>
                        <w:spacing w:val="-5"/>
                        <w:sz w:val="14"/>
                      </w:rPr>
                      <w:fldChar w:fldCharType="end"/>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6" w14:textId="77777777" w:rsidR="00197CB7" w:rsidRDefault="00345D0E">
    <w:pPr>
      <w:pStyle w:val="BodyText"/>
      <w:spacing w:line="14" w:lineRule="auto"/>
      <w:rPr>
        <w:sz w:val="20"/>
      </w:rPr>
    </w:pPr>
    <w:r>
      <w:rPr>
        <w:noProof/>
      </w:rPr>
      <mc:AlternateContent>
        <mc:Choice Requires="wps">
          <w:drawing>
            <wp:anchor distT="0" distB="0" distL="0" distR="0" simplePos="0" relativeHeight="251658838" behindDoc="1" locked="0" layoutInCell="1" allowOverlap="1" wp14:anchorId="534CC14A" wp14:editId="534CC14B">
              <wp:simplePos x="0" y="0"/>
              <wp:positionH relativeFrom="page">
                <wp:posOffset>7895335</wp:posOffset>
              </wp:positionH>
              <wp:positionV relativeFrom="page">
                <wp:posOffset>362957</wp:posOffset>
              </wp:positionV>
              <wp:extent cx="1946275" cy="12446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1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4A" id="_x0000_t202" coordsize="21600,21600" o:spt="202" path="m,l,21600r21600,l21600,xe">
              <v:stroke joinstyle="miter"/>
              <v:path gradientshapeok="t" o:connecttype="rect"/>
            </v:shapetype>
            <v:shape id="Textbox 650" o:spid="_x0000_s1614" type="#_x0000_t202" style="position:absolute;margin-left:621.7pt;margin-top:28.6pt;width:153.25pt;height:9.8pt;z-index:-2516576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ZQFroJoB&#10;AAAkAwAADgAAAAAAAAAAAAAAAAAuAgAAZHJzL2Uyb0RvYy54bWxQSwECLQAUAAYACAAAACEAvnXj&#10;POAAAAALAQAADwAAAAAAAAAAAAAAAAD0AwAAZHJzL2Rvd25yZXYueG1sUEsFBgAAAAAEAAQA8wAA&#10;AAEFAAAAAA==&#10;" filled="f" stroked="f">
              <v:textbox inset="0,0,0,0">
                <w:txbxContent>
                  <w:p w14:paraId="534CC51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120</w:t>
                    </w:r>
                    <w:r>
                      <w:rPr>
                        <w:rFonts w:ascii="Arial" w:hAnsi="Arial"/>
                        <w:spacing w:val="-5"/>
                        <w:sz w:val="14"/>
                      </w:rPr>
                      <w:fldChar w:fldCharType="end"/>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7" w14:textId="77777777" w:rsidR="00197CB7" w:rsidRDefault="00345D0E">
    <w:pPr>
      <w:pStyle w:val="BodyText"/>
      <w:spacing w:line="14" w:lineRule="auto"/>
      <w:rPr>
        <w:sz w:val="20"/>
      </w:rPr>
    </w:pPr>
    <w:r>
      <w:rPr>
        <w:noProof/>
      </w:rPr>
      <mc:AlternateContent>
        <mc:Choice Requires="wps">
          <w:drawing>
            <wp:anchor distT="0" distB="0" distL="0" distR="0" simplePos="0" relativeHeight="251658837" behindDoc="1" locked="0" layoutInCell="1" allowOverlap="1" wp14:anchorId="534CC14C" wp14:editId="534CC14D">
              <wp:simplePos x="0" y="0"/>
              <wp:positionH relativeFrom="page">
                <wp:posOffset>7895335</wp:posOffset>
              </wp:positionH>
              <wp:positionV relativeFrom="page">
                <wp:posOffset>362957</wp:posOffset>
              </wp:positionV>
              <wp:extent cx="1946275" cy="12446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1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4C" id="_x0000_t202" coordsize="21600,21600" o:spt="202" path="m,l,21600r21600,l21600,xe">
              <v:stroke joinstyle="miter"/>
              <v:path gradientshapeok="t" o:connecttype="rect"/>
            </v:shapetype>
            <v:shape id="Textbox 649" o:spid="_x0000_s1615" type="#_x0000_t202" style="position:absolute;margin-left:621.7pt;margin-top:28.6pt;width:153.25pt;height:9.8pt;z-index:-2516576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" filled="f" stroked="f">
              <v:textbox inset="0,0,0,0">
                <w:txbxContent>
                  <w:p w14:paraId="534CC51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119</w:t>
                    </w:r>
                    <w:r>
                      <w:rPr>
                        <w:rFonts w:ascii="Arial" w:hAnsi="Arial"/>
                        <w:spacing w:val="-5"/>
                        <w:sz w:val="14"/>
                      </w:rPr>
                      <w:fldChar w:fldCharType="end"/>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A" w14:textId="77777777" w:rsidR="00197CB7" w:rsidRDefault="00345D0E">
    <w:pPr>
      <w:pStyle w:val="BodyText"/>
      <w:spacing w:line="14" w:lineRule="auto"/>
      <w:rPr>
        <w:sz w:val="20"/>
      </w:rPr>
    </w:pPr>
    <w:r>
      <w:rPr>
        <w:noProof/>
      </w:rPr>
      <mc:AlternateContent>
        <mc:Choice Requires="wps">
          <w:drawing>
            <wp:anchor distT="0" distB="0" distL="0" distR="0" simplePos="0" relativeHeight="251658844" behindDoc="1" locked="0" layoutInCell="1" allowOverlap="1" wp14:anchorId="534CC156" wp14:editId="534CC157">
              <wp:simplePos x="0" y="0"/>
              <wp:positionH relativeFrom="page">
                <wp:posOffset>7895335</wp:posOffset>
              </wp:positionH>
              <wp:positionV relativeFrom="page">
                <wp:posOffset>362957</wp:posOffset>
              </wp:positionV>
              <wp:extent cx="1946275" cy="12446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1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56" id="_x0000_t202" coordsize="21600,21600" o:spt="202" path="m,l,21600r21600,l21600,xe">
              <v:stroke joinstyle="miter"/>
              <v:path gradientshapeok="t" o:connecttype="rect"/>
            </v:shapetype>
            <v:shape id="Textbox 661" o:spid="_x0000_s1620" type="#_x0000_t202" style="position:absolute;margin-left:621.7pt;margin-top:28.6pt;width:153.25pt;height:9.8pt;z-index:-2516576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adDkbpoB&#10;AAAkAwAADgAAAAAAAAAAAAAAAAAuAgAAZHJzL2Uyb0RvYy54bWxQSwECLQAUAAYACAAAACEAvnXj&#10;POAAAAALAQAADwAAAAAAAAAAAAAAAAD0AwAAZHJzL2Rvd25yZXYueG1sUEsFBgAAAAAEAAQA8wAA&#10;AAEFAAAAAA==&#10;" filled="f" stroked="f">
              <v:textbox inset="0,0,0,0">
                <w:txbxContent>
                  <w:p w14:paraId="534CC51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122</w:t>
                    </w:r>
                    <w:r>
                      <w:rPr>
                        <w:rFonts w:ascii="Arial" w:hAnsi="Arial"/>
                        <w:spacing w:val="-5"/>
                        <w:sz w:val="14"/>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4" w14:textId="77777777" w:rsidR="00197CB7" w:rsidRDefault="00345D0E">
    <w:pPr>
      <w:pStyle w:val="BodyText"/>
      <w:spacing w:line="14" w:lineRule="auto"/>
      <w:rPr>
        <w:sz w:val="20"/>
      </w:rPr>
    </w:pPr>
    <w:r>
      <w:rPr>
        <w:noProof/>
      </w:rPr>
      <mc:AlternateContent>
        <mc:Choice Requires="wps">
          <w:drawing>
            <wp:anchor distT="0" distB="0" distL="0" distR="0" simplePos="0" relativeHeight="251468800" behindDoc="1" locked="0" layoutInCell="1" allowOverlap="1" wp14:anchorId="534CBD4E" wp14:editId="534CBD4F">
              <wp:simplePos x="0" y="0"/>
              <wp:positionH relativeFrom="page">
                <wp:posOffset>4432808</wp:posOffset>
              </wp:positionH>
              <wp:positionV relativeFrom="page">
                <wp:posOffset>362956</wp:posOffset>
              </wp:positionV>
              <wp:extent cx="2277110" cy="12446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14"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3</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4E" id="_x0000_t202" coordsize="21600,21600" o:spt="202" path="m,l,21600r21600,l21600,xe">
              <v:stroke joinstyle="miter"/>
              <v:path gradientshapeok="t" o:connecttype="rect"/>
            </v:shapetype>
            <v:shape id="Textbox 96" o:spid="_x0000_s1091" type="#_x0000_t202" style="position:absolute;margin-left:349.05pt;margin-top:28.6pt;width:179.3pt;height:9.8pt;z-index:-2518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" filled="f" stroked="f">
              <v:textbox inset="0,0,0,0">
                <w:txbxContent>
                  <w:p w14:paraId="534CC314"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3</w:t>
                    </w:r>
                    <w:r>
                      <w:rPr>
                        <w:rFonts w:ascii="Arial" w:hAnsi="Arial"/>
                        <w:spacing w:val="-10"/>
                        <w:sz w:val="14"/>
                      </w:rPr>
                      <w:fldChar w:fldCharType="end"/>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B" w14:textId="77777777" w:rsidR="00197CB7" w:rsidRDefault="00345D0E">
    <w:pPr>
      <w:pStyle w:val="BodyText"/>
      <w:spacing w:line="14" w:lineRule="auto"/>
      <w:rPr>
        <w:sz w:val="20"/>
      </w:rPr>
    </w:pPr>
    <w:r>
      <w:rPr>
        <w:noProof/>
      </w:rPr>
      <mc:AlternateContent>
        <mc:Choice Requires="wps">
          <w:drawing>
            <wp:anchor distT="0" distB="0" distL="0" distR="0" simplePos="0" relativeHeight="251658843" behindDoc="1" locked="0" layoutInCell="1" allowOverlap="1" wp14:anchorId="534CC158" wp14:editId="534CC159">
              <wp:simplePos x="0" y="0"/>
              <wp:positionH relativeFrom="page">
                <wp:posOffset>7895335</wp:posOffset>
              </wp:positionH>
              <wp:positionV relativeFrom="page">
                <wp:posOffset>362957</wp:posOffset>
              </wp:positionV>
              <wp:extent cx="1946275" cy="12446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1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58" id="_x0000_t202" coordsize="21600,21600" o:spt="202" path="m,l,21600r21600,l21600,xe">
              <v:stroke joinstyle="miter"/>
              <v:path gradientshapeok="t" o:connecttype="rect"/>
            </v:shapetype>
            <v:shape id="Textbox 660" o:spid="_x0000_s1621" type="#_x0000_t202" style="position:absolute;margin-left:621.7pt;margin-top:28.6pt;width:153.25pt;height:9.8pt;z-index:-2516576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LghIH5oB&#10;AAAkAwAADgAAAAAAAAAAAAAAAAAuAgAAZHJzL2Uyb0RvYy54bWxQSwECLQAUAAYACAAAACEAvnXj&#10;POAAAAALAQAADwAAAAAAAAAAAAAAAAD0AwAAZHJzL2Rvd25yZXYueG1sUEsFBgAAAAAEAAQA8wAA&#10;AAEFAAAAAA==&#10;" filled="f" stroked="f">
              <v:textbox inset="0,0,0,0">
                <w:txbxContent>
                  <w:p w14:paraId="534CC51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121</w:t>
                    </w:r>
                    <w:r>
                      <w:rPr>
                        <w:rFonts w:ascii="Arial" w:hAnsi="Arial"/>
                        <w:spacing w:val="-5"/>
                        <w:sz w:val="14"/>
                      </w:rPr>
                      <w:fldChar w:fldCharType="end"/>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E" w14:textId="77777777" w:rsidR="00197CB7" w:rsidRDefault="00345D0E">
    <w:pPr>
      <w:pStyle w:val="BodyText"/>
      <w:spacing w:line="14" w:lineRule="auto"/>
      <w:rPr>
        <w:sz w:val="20"/>
      </w:rPr>
    </w:pPr>
    <w:r>
      <w:rPr>
        <w:noProof/>
      </w:rPr>
      <mc:AlternateContent>
        <mc:Choice Requires="wps">
          <w:drawing>
            <wp:anchor distT="0" distB="0" distL="0" distR="0" simplePos="0" relativeHeight="251658850" behindDoc="1" locked="0" layoutInCell="1" allowOverlap="1" wp14:anchorId="534CC162" wp14:editId="534CC163">
              <wp:simplePos x="0" y="0"/>
              <wp:positionH relativeFrom="page">
                <wp:posOffset>7895335</wp:posOffset>
              </wp:positionH>
              <wp:positionV relativeFrom="page">
                <wp:posOffset>362957</wp:posOffset>
              </wp:positionV>
              <wp:extent cx="1946275" cy="12446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1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62" id="_x0000_t202" coordsize="21600,21600" o:spt="202" path="m,l,21600r21600,l21600,xe">
              <v:stroke joinstyle="miter"/>
              <v:path gradientshapeok="t" o:connecttype="rect"/>
            </v:shapetype>
            <v:shape id="Textbox 672" o:spid="_x0000_s1626" type="#_x0000_t202" style="position:absolute;margin-left:621.7pt;margin-top:28.6pt;width:153.25pt;height:9.8pt;z-index:-2516576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" filled="f" stroked="f">
              <v:textbox inset="0,0,0,0">
                <w:txbxContent>
                  <w:p w14:paraId="534CC51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124</w:t>
                    </w:r>
                    <w:r>
                      <w:rPr>
                        <w:rFonts w:ascii="Arial" w:hAnsi="Arial"/>
                        <w:spacing w:val="-5"/>
                        <w:sz w:val="14"/>
                      </w:rPr>
                      <w:fldChar w:fldCharType="end"/>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7F" w14:textId="77777777" w:rsidR="00197CB7" w:rsidRDefault="00345D0E">
    <w:pPr>
      <w:pStyle w:val="BodyText"/>
      <w:spacing w:line="14" w:lineRule="auto"/>
      <w:rPr>
        <w:sz w:val="20"/>
      </w:rPr>
    </w:pPr>
    <w:r>
      <w:rPr>
        <w:noProof/>
      </w:rPr>
      <mc:AlternateContent>
        <mc:Choice Requires="wps">
          <w:drawing>
            <wp:anchor distT="0" distB="0" distL="0" distR="0" simplePos="0" relativeHeight="251658849" behindDoc="1" locked="0" layoutInCell="1" allowOverlap="1" wp14:anchorId="534CC164" wp14:editId="534CC165">
              <wp:simplePos x="0" y="0"/>
              <wp:positionH relativeFrom="page">
                <wp:posOffset>7895335</wp:posOffset>
              </wp:positionH>
              <wp:positionV relativeFrom="page">
                <wp:posOffset>362957</wp:posOffset>
              </wp:positionV>
              <wp:extent cx="1946275" cy="12446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1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64" id="_x0000_t202" coordsize="21600,21600" o:spt="202" path="m,l,21600r21600,l21600,xe">
              <v:stroke joinstyle="miter"/>
              <v:path gradientshapeok="t" o:connecttype="rect"/>
            </v:shapetype>
            <v:shape id="Textbox 671" o:spid="_x0000_s1627" type="#_x0000_t202" style="position:absolute;margin-left:621.7pt;margin-top:28.6pt;width:153.25pt;height:9.8pt;z-index:-2516576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" filled="f" stroked="f">
              <v:textbox inset="0,0,0,0">
                <w:txbxContent>
                  <w:p w14:paraId="534CC51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123</w:t>
                    </w:r>
                    <w:r>
                      <w:rPr>
                        <w:rFonts w:ascii="Arial" w:hAnsi="Arial"/>
                        <w:spacing w:val="-5"/>
                        <w:sz w:val="14"/>
                      </w:rPr>
                      <w:fldChar w:fldCharType="end"/>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2" w14:textId="77777777" w:rsidR="00197CB7" w:rsidRDefault="00345D0E">
    <w:pPr>
      <w:pStyle w:val="BodyText"/>
      <w:spacing w:line="14" w:lineRule="auto"/>
      <w:rPr>
        <w:sz w:val="20"/>
      </w:rPr>
    </w:pPr>
    <w:r>
      <w:rPr>
        <w:noProof/>
      </w:rPr>
      <mc:AlternateContent>
        <mc:Choice Requires="wps">
          <w:drawing>
            <wp:anchor distT="0" distB="0" distL="0" distR="0" simplePos="0" relativeHeight="251658856" behindDoc="1" locked="0" layoutInCell="1" allowOverlap="1" wp14:anchorId="534CC16E" wp14:editId="534CC16F">
              <wp:simplePos x="0" y="0"/>
              <wp:positionH relativeFrom="page">
                <wp:posOffset>7895335</wp:posOffset>
              </wp:positionH>
              <wp:positionV relativeFrom="page">
                <wp:posOffset>362957</wp:posOffset>
              </wp:positionV>
              <wp:extent cx="1946275" cy="12446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2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6E" id="_x0000_t202" coordsize="21600,21600" o:spt="202" path="m,l,21600r21600,l21600,xe">
              <v:stroke joinstyle="miter"/>
              <v:path gradientshapeok="t" o:connecttype="rect"/>
            </v:shapetype>
            <v:shape id="Textbox 678" o:spid="_x0000_s1634" type="#_x0000_t202" style="position:absolute;margin-left:621.7pt;margin-top:28.6pt;width:153.25pt;height:9.8pt;z-index:-251657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oci10poB&#10;AAAkAwAADgAAAAAAAAAAAAAAAAAuAgAAZHJzL2Uyb0RvYy54bWxQSwECLQAUAAYACAAAACEAvnXj&#10;POAAAAALAQAADwAAAAAAAAAAAAAAAAD0AwAAZHJzL2Rvd25yZXYueG1sUEsFBgAAAAAEAAQA8wAA&#10;AAEFAAAAAA==&#10;" filled="f" stroked="f">
              <v:textbox inset="0,0,0,0">
                <w:txbxContent>
                  <w:p w14:paraId="534CC52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126</w:t>
                    </w:r>
                    <w:r>
                      <w:rPr>
                        <w:rFonts w:ascii="Arial" w:hAnsi="Arial"/>
                        <w:spacing w:val="-5"/>
                        <w:sz w:val="14"/>
                      </w:rPr>
                      <w:fldChar w:fldCharType="end"/>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3" w14:textId="77777777" w:rsidR="00197CB7" w:rsidRDefault="00345D0E">
    <w:pPr>
      <w:pStyle w:val="BodyText"/>
      <w:spacing w:line="14" w:lineRule="auto"/>
      <w:rPr>
        <w:sz w:val="20"/>
      </w:rPr>
    </w:pPr>
    <w:r>
      <w:rPr>
        <w:noProof/>
      </w:rPr>
      <mc:AlternateContent>
        <mc:Choice Requires="wps">
          <w:drawing>
            <wp:anchor distT="0" distB="0" distL="0" distR="0" simplePos="0" relativeHeight="251658855" behindDoc="1" locked="0" layoutInCell="1" allowOverlap="1" wp14:anchorId="534CC170" wp14:editId="534CC171">
              <wp:simplePos x="0" y="0"/>
              <wp:positionH relativeFrom="page">
                <wp:posOffset>7895335</wp:posOffset>
              </wp:positionH>
              <wp:positionV relativeFrom="page">
                <wp:posOffset>362957</wp:posOffset>
              </wp:positionV>
              <wp:extent cx="1946275" cy="12446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2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70" id="_x0000_t202" coordsize="21600,21600" o:spt="202" path="m,l,21600r21600,l21600,xe">
              <v:stroke joinstyle="miter"/>
              <v:path gradientshapeok="t" o:connecttype="rect"/>
            </v:shapetype>
            <v:shape id="Textbox 677" o:spid="_x0000_s1635" type="#_x0000_t202" style="position:absolute;margin-left:621.7pt;margin-top:28.6pt;width:153.25pt;height:9.8pt;z-index:-2516576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mjmgEAACQDAAAOAAAAZHJzL2Uyb0RvYy54bWysUs1uGyEQvlfKOyDuMWvLdZu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RURrtZrhYf3nOm6Gy+WC5XxXBxuR0ipi8aHMtF&#10;wyPlVRjIwyOm/L6sTy0TmZf3M5M0bkdm24avqpucY97bQnskNQMF2nD8vZdRc9Z/9eRYTv9UxFOx&#10;PRUx9fdQ/kgW5eHTPoGxhcIFd6JAURRm07fJWf+9Ll2Xz735A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5hAZo5oB&#10;AAAkAwAADgAAAAAAAAAAAAAAAAAuAgAAZHJzL2Uyb0RvYy54bWxQSwECLQAUAAYACAAAACEAvnXj&#10;POAAAAALAQAADwAAAAAAAAAAAAAAAAD0AwAAZHJzL2Rvd25yZXYueG1sUEsFBgAAAAAEAAQA8wAA&#10;AAEFAAAAAA==&#10;" filled="f" stroked="f">
              <v:textbox inset="0,0,0,0">
                <w:txbxContent>
                  <w:p w14:paraId="534CC52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125</w:t>
                    </w:r>
                    <w:r>
                      <w:rPr>
                        <w:rFonts w:ascii="Arial" w:hAnsi="Arial"/>
                        <w:spacing w:val="-5"/>
                        <w:sz w:val="14"/>
                      </w:rPr>
                      <w:fldChar w:fldCharType="end"/>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6" w14:textId="77777777" w:rsidR="00197CB7" w:rsidRDefault="00345D0E">
    <w:pPr>
      <w:pStyle w:val="BodyText"/>
      <w:spacing w:line="14" w:lineRule="auto"/>
      <w:rPr>
        <w:sz w:val="20"/>
      </w:rPr>
    </w:pPr>
    <w:r>
      <w:rPr>
        <w:noProof/>
      </w:rPr>
      <mc:AlternateContent>
        <mc:Choice Requires="wps">
          <w:drawing>
            <wp:anchor distT="0" distB="0" distL="0" distR="0" simplePos="0" relativeHeight="251658862" behindDoc="1" locked="0" layoutInCell="1" allowOverlap="1" wp14:anchorId="534CC17A" wp14:editId="534CC17B">
              <wp:simplePos x="0" y="0"/>
              <wp:positionH relativeFrom="page">
                <wp:posOffset>7895335</wp:posOffset>
              </wp:positionH>
              <wp:positionV relativeFrom="page">
                <wp:posOffset>362957</wp:posOffset>
              </wp:positionV>
              <wp:extent cx="1946275" cy="12446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2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7A" id="_x0000_t202" coordsize="21600,21600" o:spt="202" path="m,l,21600r21600,l21600,xe">
              <v:stroke joinstyle="miter"/>
              <v:path gradientshapeok="t" o:connecttype="rect"/>
            </v:shapetype>
            <v:shape id="Textbox 695" o:spid="_x0000_s1640" type="#_x0000_t202" style="position:absolute;margin-left:621.7pt;margin-top:28.6pt;width:153.25pt;height:9.8pt;z-index:-2516576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rRk6HJoB&#10;AAAkAwAADgAAAAAAAAAAAAAAAAAuAgAAZHJzL2Uyb0RvYy54bWxQSwECLQAUAAYACAAAACEAvnXj&#10;POAAAAALAQAADwAAAAAAAAAAAAAAAAD0AwAAZHJzL2Rvd25yZXYueG1sUEsFBgAAAAAEAAQA8wAA&#10;AAEFAAAAAA==&#10;" filled="f" stroked="f">
              <v:textbox inset="0,0,0,0">
                <w:txbxContent>
                  <w:p w14:paraId="534CC52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128</w:t>
                    </w:r>
                    <w:r>
                      <w:rPr>
                        <w:rFonts w:ascii="Arial" w:hAnsi="Arial"/>
                        <w:spacing w:val="-5"/>
                        <w:sz w:val="14"/>
                      </w:rPr>
                      <w:fldChar w:fldCharType="end"/>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7" w14:textId="77777777" w:rsidR="00197CB7" w:rsidRDefault="00345D0E">
    <w:pPr>
      <w:pStyle w:val="BodyText"/>
      <w:spacing w:line="14" w:lineRule="auto"/>
      <w:rPr>
        <w:sz w:val="20"/>
      </w:rPr>
    </w:pPr>
    <w:r>
      <w:rPr>
        <w:noProof/>
      </w:rPr>
      <mc:AlternateContent>
        <mc:Choice Requires="wps">
          <w:drawing>
            <wp:anchor distT="0" distB="0" distL="0" distR="0" simplePos="0" relativeHeight="251658861" behindDoc="1" locked="0" layoutInCell="1" allowOverlap="1" wp14:anchorId="534CC17C" wp14:editId="534CC17D">
              <wp:simplePos x="0" y="0"/>
              <wp:positionH relativeFrom="page">
                <wp:posOffset>7895335</wp:posOffset>
              </wp:positionH>
              <wp:positionV relativeFrom="page">
                <wp:posOffset>362957</wp:posOffset>
              </wp:positionV>
              <wp:extent cx="1946275" cy="12446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2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7C" id="_x0000_t202" coordsize="21600,21600" o:spt="202" path="m,l,21600r21600,l21600,xe">
              <v:stroke joinstyle="miter"/>
              <v:path gradientshapeok="t" o:connecttype="rect"/>
            </v:shapetype>
            <v:shape id="Textbox 694" o:spid="_x0000_s1641" type="#_x0000_t202" style="position:absolute;margin-left:621.7pt;margin-top:28.6pt;width:153.25pt;height:9.8pt;z-index:-2516576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6sGWbZoB&#10;AAAkAwAADgAAAAAAAAAAAAAAAAAuAgAAZHJzL2Uyb0RvYy54bWxQSwECLQAUAAYACAAAACEAvnXj&#10;POAAAAALAQAADwAAAAAAAAAAAAAAAAD0AwAAZHJzL2Rvd25yZXYueG1sUEsFBgAAAAAEAAQA8wAA&#10;AAEFAAAAAA==&#10;" filled="f" stroked="f">
              <v:textbox inset="0,0,0,0">
                <w:txbxContent>
                  <w:p w14:paraId="534CC52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127</w:t>
                    </w:r>
                    <w:r>
                      <w:rPr>
                        <w:rFonts w:ascii="Arial" w:hAnsi="Arial"/>
                        <w:spacing w:val="-5"/>
                        <w:sz w:val="14"/>
                      </w:rPr>
                      <w:fldChar w:fldCharType="end"/>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A" w14:textId="77777777" w:rsidR="00197CB7" w:rsidRDefault="00345D0E">
    <w:pPr>
      <w:pStyle w:val="BodyText"/>
      <w:spacing w:line="14" w:lineRule="auto"/>
      <w:rPr>
        <w:sz w:val="20"/>
      </w:rPr>
    </w:pPr>
    <w:r>
      <w:rPr>
        <w:noProof/>
      </w:rPr>
      <mc:AlternateContent>
        <mc:Choice Requires="wps">
          <w:drawing>
            <wp:anchor distT="0" distB="0" distL="0" distR="0" simplePos="0" relativeHeight="251658868" behindDoc="1" locked="0" layoutInCell="1" allowOverlap="1" wp14:anchorId="534CC186" wp14:editId="534CC187">
              <wp:simplePos x="0" y="0"/>
              <wp:positionH relativeFrom="page">
                <wp:posOffset>7895335</wp:posOffset>
              </wp:positionH>
              <wp:positionV relativeFrom="page">
                <wp:posOffset>362957</wp:posOffset>
              </wp:positionV>
              <wp:extent cx="1946275" cy="12446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3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86" id="_x0000_t202" coordsize="21600,21600" o:spt="202" path="m,l,21600r21600,l21600,xe">
              <v:stroke joinstyle="miter"/>
              <v:path gradientshapeok="t" o:connecttype="rect"/>
            </v:shapetype>
            <v:shape id="Textbox 706" o:spid="_x0000_s1646" type="#_x0000_t202" style="position:absolute;margin-left:621.7pt;margin-top:28.6pt;width:153.25pt;height:9.8pt;z-index:-2516576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" filled="f" stroked="f">
              <v:textbox inset="0,0,0,0">
                <w:txbxContent>
                  <w:p w14:paraId="534CC53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130</w:t>
                    </w:r>
                    <w:r>
                      <w:rPr>
                        <w:rFonts w:ascii="Arial" w:hAnsi="Arial"/>
                        <w:spacing w:val="-5"/>
                        <w:sz w:val="14"/>
                      </w:rPr>
                      <w:fldChar w:fldCharType="end"/>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B" w14:textId="77777777" w:rsidR="00197CB7" w:rsidRDefault="00345D0E">
    <w:pPr>
      <w:pStyle w:val="BodyText"/>
      <w:spacing w:line="14" w:lineRule="auto"/>
      <w:rPr>
        <w:sz w:val="20"/>
      </w:rPr>
    </w:pPr>
    <w:r>
      <w:rPr>
        <w:noProof/>
      </w:rPr>
      <mc:AlternateContent>
        <mc:Choice Requires="wps">
          <w:drawing>
            <wp:anchor distT="0" distB="0" distL="0" distR="0" simplePos="0" relativeHeight="251658867" behindDoc="1" locked="0" layoutInCell="1" allowOverlap="1" wp14:anchorId="534CC188" wp14:editId="534CC189">
              <wp:simplePos x="0" y="0"/>
              <wp:positionH relativeFrom="page">
                <wp:posOffset>7895335</wp:posOffset>
              </wp:positionH>
              <wp:positionV relativeFrom="page">
                <wp:posOffset>362957</wp:posOffset>
              </wp:positionV>
              <wp:extent cx="1946275" cy="12446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3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88" id="_x0000_t202" coordsize="21600,21600" o:spt="202" path="m,l,21600r21600,l21600,xe">
              <v:stroke joinstyle="miter"/>
              <v:path gradientshapeok="t" o:connecttype="rect"/>
            </v:shapetype>
            <v:shape id="Textbox 705" o:spid="_x0000_s1647" type="#_x0000_t202" style="position:absolute;margin-left:621.7pt;margin-top:28.6pt;width:153.25pt;height:9.8pt;z-index:-2516576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" filled="f" stroked="f">
              <v:textbox inset="0,0,0,0">
                <w:txbxContent>
                  <w:p w14:paraId="534CC53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129</w:t>
                    </w:r>
                    <w:r>
                      <w:rPr>
                        <w:rFonts w:ascii="Arial" w:hAnsi="Arial"/>
                        <w:spacing w:val="-5"/>
                        <w:sz w:val="14"/>
                      </w:rPr>
                      <w:fldChar w:fldCharType="end"/>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E" w14:textId="77777777" w:rsidR="00197CB7" w:rsidRDefault="00345D0E">
    <w:pPr>
      <w:pStyle w:val="BodyText"/>
      <w:spacing w:line="14" w:lineRule="auto"/>
      <w:rPr>
        <w:sz w:val="20"/>
      </w:rPr>
    </w:pPr>
    <w:r>
      <w:rPr>
        <w:noProof/>
      </w:rPr>
      <mc:AlternateContent>
        <mc:Choice Requires="wps">
          <w:drawing>
            <wp:anchor distT="0" distB="0" distL="0" distR="0" simplePos="0" relativeHeight="251658874" behindDoc="1" locked="0" layoutInCell="1" allowOverlap="1" wp14:anchorId="534CC192" wp14:editId="534CC193">
              <wp:simplePos x="0" y="0"/>
              <wp:positionH relativeFrom="page">
                <wp:posOffset>7895335</wp:posOffset>
              </wp:positionH>
              <wp:positionV relativeFrom="page">
                <wp:posOffset>362957</wp:posOffset>
              </wp:positionV>
              <wp:extent cx="1946275" cy="124460"/>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3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92" id="_x0000_t202" coordsize="21600,21600" o:spt="202" path="m,l,21600r21600,l21600,xe">
              <v:stroke joinstyle="miter"/>
              <v:path gradientshapeok="t" o:connecttype="rect"/>
            </v:shapetype>
            <v:shape id="Textbox 717" o:spid="_x0000_s1652" type="#_x0000_t202" style="position:absolute;margin-left:621.7pt;margin-top:28.6pt;width:153.25pt;height:9.8pt;z-index:-2516576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XyZJHZoB&#10;AAAkAwAADgAAAAAAAAAAAAAAAAAuAgAAZHJzL2Uyb0RvYy54bWxQSwECLQAUAAYACAAAACEAvnXj&#10;POAAAAALAQAADwAAAAAAAAAAAAAAAAD0AwAAZHJzL2Rvd25yZXYueG1sUEsFBgAAAAAEAAQA8wAA&#10;AAEFAAAAAA==&#10;" filled="f" stroked="f">
              <v:textbox inset="0,0,0,0">
                <w:txbxContent>
                  <w:p w14:paraId="534CC53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132</w:t>
                    </w:r>
                    <w:r>
                      <w:rPr>
                        <w:rFonts w:ascii="Arial" w:hAnsi="Arial"/>
                        <w:spacing w:val="-5"/>
                        <w:sz w:val="1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1" w14:textId="77777777" w:rsidR="00197CB7" w:rsidRDefault="00345D0E">
    <w:pPr>
      <w:pStyle w:val="BodyText"/>
      <w:spacing w:line="14" w:lineRule="auto"/>
      <w:rPr>
        <w:sz w:val="20"/>
      </w:rPr>
    </w:pPr>
    <w:r>
      <w:rPr>
        <w:noProof/>
      </w:rPr>
      <mc:AlternateContent>
        <mc:Choice Requires="wps">
          <w:drawing>
            <wp:anchor distT="0" distB="0" distL="0" distR="0" simplePos="0" relativeHeight="251216896" behindDoc="1" locked="0" layoutInCell="1" allowOverlap="1" wp14:anchorId="534CBCAA" wp14:editId="6065C2A5">
              <wp:simplePos x="0" y="0"/>
              <wp:positionH relativeFrom="page">
                <wp:posOffset>1123188</wp:posOffset>
              </wp:positionH>
              <wp:positionV relativeFrom="page">
                <wp:posOffset>1315211</wp:posOffset>
              </wp:positionV>
              <wp:extent cx="5316220" cy="9525"/>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4"/>
                            </a:lnTo>
                            <a:lnTo>
                              <a:pt x="5315699" y="9144"/>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C0AF97" id="Graphic 12" o:spid="_x0000_s1026" alt="&quot;&quot;" style="position:absolute;margin-left:88.45pt;margin-top:103.55pt;width:418.6pt;height:.75pt;z-index:-252099584;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KLIwIAAL0EAAAOAAAAZHJzL2Uyb0RvYy54bWysVMFu2zAMvQ/YPwi6L06yJl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" path="m5315699,l,,,9144r5315699,l5315699,xe" fillcolor="black" stroked="f">
              <v:path arrowok="t"/>
              <w10:wrap anchorx="page" anchory="page"/>
            </v:shape>
          </w:pict>
        </mc:Fallback>
      </mc:AlternateContent>
    </w:r>
    <w:r>
      <w:rPr>
        <w:noProof/>
      </w:rPr>
      <mc:AlternateContent>
        <mc:Choice Requires="wps">
          <w:drawing>
            <wp:anchor distT="0" distB="0" distL="0" distR="0" simplePos="0" relativeHeight="251219968" behindDoc="1" locked="0" layoutInCell="1" allowOverlap="1" wp14:anchorId="534CBCAC" wp14:editId="534CBCAD">
              <wp:simplePos x="0" y="0"/>
              <wp:positionH relativeFrom="page">
                <wp:posOffset>1128775</wp:posOffset>
              </wp:positionH>
              <wp:positionV relativeFrom="page">
                <wp:posOffset>468941</wp:posOffset>
              </wp:positionV>
              <wp:extent cx="123634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D7"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wps:txbx>
                    <wps:bodyPr wrap="square" lIns="0" tIns="0" rIns="0" bIns="0" rtlCol="0">
                      <a:noAutofit/>
                    </wps:bodyPr>
                  </wps:wsp>
                </a:graphicData>
              </a:graphic>
            </wp:anchor>
          </w:drawing>
        </mc:Choice>
        <mc:Fallback>
          <w:pict>
            <v:shapetype w14:anchorId="534CBCAC" id="_x0000_t202" coordsize="21600,21600" o:spt="202" path="m,l,21600r21600,l21600,xe">
              <v:stroke joinstyle="miter"/>
              <v:path gradientshapeok="t" o:connecttype="rect"/>
            </v:shapetype>
            <v:shape id="Textbox 13" o:spid="_x0000_s1030" type="#_x0000_t202" style="position:absolute;margin-left:88.9pt;margin-top:36.9pt;width:97.35pt;height:13.05pt;z-index:-2520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" filled="f" stroked="f">
              <v:textbox inset="0,0,0,0">
                <w:txbxContent>
                  <w:p w14:paraId="534CC2D7"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v:textbox>
              <w10:wrap anchorx="page" anchory="page"/>
            </v:shape>
          </w:pict>
        </mc:Fallback>
      </mc:AlternateContent>
    </w:r>
    <w:r>
      <w:rPr>
        <w:noProof/>
      </w:rPr>
      <mc:AlternateContent>
        <mc:Choice Requires="wps">
          <w:drawing>
            <wp:anchor distT="0" distB="0" distL="0" distR="0" simplePos="0" relativeHeight="251223040" behindDoc="1" locked="0" layoutInCell="1" allowOverlap="1" wp14:anchorId="534CBCAE" wp14:editId="534CBCAF">
              <wp:simplePos x="0" y="0"/>
              <wp:positionH relativeFrom="page">
                <wp:posOffset>1128775</wp:posOffset>
              </wp:positionH>
              <wp:positionV relativeFrom="page">
                <wp:posOffset>1120986</wp:posOffset>
              </wp:positionV>
              <wp:extent cx="7112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D8"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wps:txbx>
                    <wps:bodyPr wrap="square" lIns="0" tIns="0" rIns="0" bIns="0" rtlCol="0">
                      <a:noAutofit/>
                    </wps:bodyPr>
                  </wps:wsp>
                </a:graphicData>
              </a:graphic>
            </wp:anchor>
          </w:drawing>
        </mc:Choice>
        <mc:Fallback>
          <w:pict>
            <v:shape w14:anchorId="534CBCAE" id="Textbox 14" o:spid="_x0000_s1031" type="#_x0000_t202" style="position:absolute;margin-left:88.9pt;margin-top:88.25pt;width:56pt;height:15.3pt;z-index:-2520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" filled="f" stroked="f">
              <v:textbox inset="0,0,0,0">
                <w:txbxContent>
                  <w:p w14:paraId="534CC2D8"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7" w14:textId="77777777" w:rsidR="00197CB7" w:rsidRDefault="00345D0E">
    <w:pPr>
      <w:pStyle w:val="BodyText"/>
      <w:spacing w:line="14" w:lineRule="auto"/>
      <w:rPr>
        <w:sz w:val="20"/>
      </w:rPr>
    </w:pPr>
    <w:r>
      <w:rPr>
        <w:noProof/>
      </w:rPr>
      <mc:AlternateContent>
        <mc:Choice Requires="wps">
          <w:drawing>
            <wp:anchor distT="0" distB="0" distL="0" distR="0" simplePos="0" relativeHeight="251484160" behindDoc="1" locked="0" layoutInCell="1" allowOverlap="1" wp14:anchorId="534CBD58" wp14:editId="534CBD59">
              <wp:simplePos x="0" y="0"/>
              <wp:positionH relativeFrom="page">
                <wp:posOffset>4432808</wp:posOffset>
              </wp:positionH>
              <wp:positionV relativeFrom="page">
                <wp:posOffset>362956</wp:posOffset>
              </wp:positionV>
              <wp:extent cx="2277110" cy="12446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19"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4</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58" id="_x0000_t202" coordsize="21600,21600" o:spt="202" path="m,l,21600r21600,l21600,xe">
              <v:stroke joinstyle="miter"/>
              <v:path gradientshapeok="t" o:connecttype="rect"/>
            </v:shapetype>
            <v:shape id="Textbox 101" o:spid="_x0000_s1098" type="#_x0000_t202" style="position:absolute;margin-left:349.05pt;margin-top:28.6pt;width:179.3pt;height:9.8pt;z-index:-2518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" filled="f" stroked="f">
              <v:textbox inset="0,0,0,0">
                <w:txbxContent>
                  <w:p w14:paraId="534CC319"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4</w:t>
                    </w:r>
                    <w:r>
                      <w:rPr>
                        <w:rFonts w:ascii="Arial" w:hAnsi="Arial"/>
                        <w:spacing w:val="-10"/>
                        <w:sz w:val="14"/>
                      </w:rPr>
                      <w:fldChar w:fldCharType="end"/>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8F" w14:textId="77777777" w:rsidR="00197CB7" w:rsidRDefault="00345D0E">
    <w:pPr>
      <w:pStyle w:val="BodyText"/>
      <w:spacing w:line="14" w:lineRule="auto"/>
      <w:rPr>
        <w:sz w:val="20"/>
      </w:rPr>
    </w:pPr>
    <w:r>
      <w:rPr>
        <w:noProof/>
      </w:rPr>
      <mc:AlternateContent>
        <mc:Choice Requires="wps">
          <w:drawing>
            <wp:anchor distT="0" distB="0" distL="0" distR="0" simplePos="0" relativeHeight="251658873" behindDoc="1" locked="0" layoutInCell="1" allowOverlap="1" wp14:anchorId="534CC194" wp14:editId="534CC195">
              <wp:simplePos x="0" y="0"/>
              <wp:positionH relativeFrom="page">
                <wp:posOffset>7895335</wp:posOffset>
              </wp:positionH>
              <wp:positionV relativeFrom="page">
                <wp:posOffset>362957</wp:posOffset>
              </wp:positionV>
              <wp:extent cx="1946275" cy="124460"/>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3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94" id="_x0000_t202" coordsize="21600,21600" o:spt="202" path="m,l,21600r21600,l21600,xe">
              <v:stroke joinstyle="miter"/>
              <v:path gradientshapeok="t" o:connecttype="rect"/>
            </v:shapetype>
            <v:shape id="Textbox 716" o:spid="_x0000_s1653" type="#_x0000_t202" style="position:absolute;margin-left:621.7pt;margin-top:28.6pt;width:153.25pt;height:9.8pt;z-index:-2516576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GP7lbJoB&#10;AAAkAwAADgAAAAAAAAAAAAAAAAAuAgAAZHJzL2Uyb0RvYy54bWxQSwECLQAUAAYACAAAACEAvnXj&#10;POAAAAALAQAADwAAAAAAAAAAAAAAAAD0AwAAZHJzL2Rvd25yZXYueG1sUEsFBgAAAAAEAAQA8wAA&#10;AAEFAAAAAA==&#10;" filled="f" stroked="f">
              <v:textbox inset="0,0,0,0">
                <w:txbxContent>
                  <w:p w14:paraId="534CC53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131</w:t>
                    </w:r>
                    <w:r>
                      <w:rPr>
                        <w:rFonts w:ascii="Arial" w:hAnsi="Arial"/>
                        <w:spacing w:val="-5"/>
                        <w:sz w:val="14"/>
                      </w:rPr>
                      <w:fldChar w:fldCharType="end"/>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2" w14:textId="77777777" w:rsidR="00197CB7" w:rsidRDefault="00345D0E">
    <w:pPr>
      <w:pStyle w:val="BodyText"/>
      <w:spacing w:line="14" w:lineRule="auto"/>
      <w:rPr>
        <w:sz w:val="20"/>
      </w:rPr>
    </w:pPr>
    <w:r>
      <w:rPr>
        <w:noProof/>
      </w:rPr>
      <mc:AlternateContent>
        <mc:Choice Requires="wps">
          <w:drawing>
            <wp:anchor distT="0" distB="0" distL="0" distR="0" simplePos="0" relativeHeight="251658880" behindDoc="1" locked="0" layoutInCell="1" allowOverlap="1" wp14:anchorId="534CC19E" wp14:editId="534CC19F">
              <wp:simplePos x="0" y="0"/>
              <wp:positionH relativeFrom="page">
                <wp:posOffset>7895335</wp:posOffset>
              </wp:positionH>
              <wp:positionV relativeFrom="page">
                <wp:posOffset>362957</wp:posOffset>
              </wp:positionV>
              <wp:extent cx="1946275" cy="12446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3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9E" id="_x0000_t202" coordsize="21600,21600" o:spt="202" path="m,l,21600r21600,l21600,xe">
              <v:stroke joinstyle="miter"/>
              <v:path gradientshapeok="t" o:connecttype="rect"/>
            </v:shapetype>
            <v:shape id="Textbox 723" o:spid="_x0000_s1658" type="#_x0000_t202" style="position:absolute;margin-left:621.7pt;margin-top:28.6pt;width:153.25pt;height:9.8pt;z-index:-2516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" filled="f" stroked="f">
              <v:textbox inset="0,0,0,0">
                <w:txbxContent>
                  <w:p w14:paraId="534CC53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134</w:t>
                    </w:r>
                    <w:r>
                      <w:rPr>
                        <w:rFonts w:ascii="Arial" w:hAnsi="Arial"/>
                        <w:spacing w:val="-5"/>
                        <w:sz w:val="14"/>
                      </w:rPr>
                      <w:fldChar w:fldCharType="end"/>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3" w14:textId="77777777" w:rsidR="00197CB7" w:rsidRDefault="00345D0E">
    <w:pPr>
      <w:pStyle w:val="BodyText"/>
      <w:spacing w:line="14" w:lineRule="auto"/>
      <w:rPr>
        <w:sz w:val="20"/>
      </w:rPr>
    </w:pPr>
    <w:r>
      <w:rPr>
        <w:noProof/>
      </w:rPr>
      <mc:AlternateContent>
        <mc:Choice Requires="wps">
          <w:drawing>
            <wp:anchor distT="0" distB="0" distL="0" distR="0" simplePos="0" relativeHeight="251658879" behindDoc="1" locked="0" layoutInCell="1" allowOverlap="1" wp14:anchorId="534CC1A0" wp14:editId="534CC1A1">
              <wp:simplePos x="0" y="0"/>
              <wp:positionH relativeFrom="page">
                <wp:posOffset>7895335</wp:posOffset>
              </wp:positionH>
              <wp:positionV relativeFrom="page">
                <wp:posOffset>362957</wp:posOffset>
              </wp:positionV>
              <wp:extent cx="1946275" cy="12446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3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A0" id="_x0000_t202" coordsize="21600,21600" o:spt="202" path="m,l,21600r21600,l21600,xe">
              <v:stroke joinstyle="miter"/>
              <v:path gradientshapeok="t" o:connecttype="rect"/>
            </v:shapetype>
            <v:shape id="Textbox 722" o:spid="_x0000_s1659" type="#_x0000_t202" style="position:absolute;margin-left:621.7pt;margin-top:28.6pt;width:153.25pt;height:9.8pt;z-index:-2516576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6ZmgEAACQDAAAOAAAAZHJzL2Uyb0RvYy54bWysUt2OEyEUvjfxHQj3dtpu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R0Rnu3Wi/fvJZC89liuVqti+HV9XZESp8NeJGL&#10;RiLnVRio4z2l/L6qzy0Tmcf3M5M07kbh2kaub25yjnlvB+2J1QwcaCPp90GhkaL/EtixnP65wHOx&#10;OxeY+o9Q/kgWFeD9IYF1hcIVd6LAURRm07fJWf+9Ll3Xz739A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ruHumZoB&#10;AAAkAwAADgAAAAAAAAAAAAAAAAAuAgAAZHJzL2Uyb0RvYy54bWxQSwECLQAUAAYACAAAACEAvnXj&#10;POAAAAALAQAADwAAAAAAAAAAAAAAAAD0AwAAZHJzL2Rvd25yZXYueG1sUEsFBgAAAAAEAAQA8wAA&#10;AAEFAAAAAA==&#10;" filled="f" stroked="f">
              <v:textbox inset="0,0,0,0">
                <w:txbxContent>
                  <w:p w14:paraId="534CC53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133</w:t>
                    </w:r>
                    <w:r>
                      <w:rPr>
                        <w:rFonts w:ascii="Arial" w:hAnsi="Arial"/>
                        <w:spacing w:val="-5"/>
                        <w:sz w:val="14"/>
                      </w:rPr>
                      <w:fldChar w:fldCharType="end"/>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6" w14:textId="77777777" w:rsidR="00197CB7" w:rsidRDefault="00345D0E">
    <w:pPr>
      <w:pStyle w:val="BodyText"/>
      <w:spacing w:line="14" w:lineRule="auto"/>
      <w:rPr>
        <w:sz w:val="20"/>
      </w:rPr>
    </w:pPr>
    <w:r>
      <w:rPr>
        <w:noProof/>
      </w:rPr>
      <mc:AlternateContent>
        <mc:Choice Requires="wps">
          <w:drawing>
            <wp:anchor distT="0" distB="0" distL="0" distR="0" simplePos="0" relativeHeight="251658886" behindDoc="1" locked="0" layoutInCell="1" allowOverlap="1" wp14:anchorId="534CC1AA" wp14:editId="534CC1AB">
              <wp:simplePos x="0" y="0"/>
              <wp:positionH relativeFrom="page">
                <wp:posOffset>7895335</wp:posOffset>
              </wp:positionH>
              <wp:positionV relativeFrom="page">
                <wp:posOffset>362957</wp:posOffset>
              </wp:positionV>
              <wp:extent cx="1946275" cy="124460"/>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4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AA" id="_x0000_t202" coordsize="21600,21600" o:spt="202" path="m,l,21600r21600,l21600,xe">
              <v:stroke joinstyle="miter"/>
              <v:path gradientshapeok="t" o:connecttype="rect"/>
            </v:shapetype>
            <v:shape id="Textbox 729" o:spid="_x0000_s1664" type="#_x0000_t202" style="position:absolute;margin-left:621.7pt;margin-top:28.6pt;width:153.25pt;height:9.8pt;z-index:-2516575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3UefMJoB&#10;AAAkAwAADgAAAAAAAAAAAAAAAAAuAgAAZHJzL2Uyb0RvYy54bWxQSwECLQAUAAYACAAAACEAvnXj&#10;POAAAAALAQAADwAAAAAAAAAAAAAAAAD0AwAAZHJzL2Rvd25yZXYueG1sUEsFBgAAAAAEAAQA8wAA&#10;AAEFAAAAAA==&#10;" filled="f" stroked="f">
              <v:textbox inset="0,0,0,0">
                <w:txbxContent>
                  <w:p w14:paraId="534CC54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136</w:t>
                    </w:r>
                    <w:r>
                      <w:rPr>
                        <w:rFonts w:ascii="Arial" w:hAnsi="Arial"/>
                        <w:spacing w:val="-5"/>
                        <w:sz w:val="14"/>
                      </w:rPr>
                      <w:fldChar w:fldCharType="end"/>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7" w14:textId="77777777" w:rsidR="00197CB7" w:rsidRDefault="00345D0E">
    <w:pPr>
      <w:pStyle w:val="BodyText"/>
      <w:spacing w:line="14" w:lineRule="auto"/>
      <w:rPr>
        <w:sz w:val="20"/>
      </w:rPr>
    </w:pPr>
    <w:r>
      <w:rPr>
        <w:noProof/>
      </w:rPr>
      <mc:AlternateContent>
        <mc:Choice Requires="wps">
          <w:drawing>
            <wp:anchor distT="0" distB="0" distL="0" distR="0" simplePos="0" relativeHeight="251658885" behindDoc="1" locked="0" layoutInCell="1" allowOverlap="1" wp14:anchorId="534CC1AC" wp14:editId="534CC1AD">
              <wp:simplePos x="0" y="0"/>
              <wp:positionH relativeFrom="page">
                <wp:posOffset>7895335</wp:posOffset>
              </wp:positionH>
              <wp:positionV relativeFrom="page">
                <wp:posOffset>362957</wp:posOffset>
              </wp:positionV>
              <wp:extent cx="1946275" cy="124460"/>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4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AC" id="_x0000_t202" coordsize="21600,21600" o:spt="202" path="m,l,21600r21600,l21600,xe">
              <v:stroke joinstyle="miter"/>
              <v:path gradientshapeok="t" o:connecttype="rect"/>
            </v:shapetype>
            <v:shape id="Textbox 728" o:spid="_x0000_s1665" type="#_x0000_t202" style="position:absolute;margin-left:621.7pt;margin-top:28.6pt;width:153.25pt;height:9.8pt;z-index:-2516575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NBmgEAACQDAAAOAAAAZHJzL2Uyb0RvYy54bWysUt2OEyEUvjfxHQj3dtpa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R0RrtZrZdv30ih+WyxXK3WxfDqejsipc8GvMhF&#10;I5HzKgzU8Z5Sfl/V55aJzOP7mUkad6NwbSPXr29yjnlvB+2J1QwcaCPp90GhkaL/EtixnP65wHOx&#10;OxeY+o9Q/kgWFeD9IYF1hcIVd6LAURRm07fJWf+9Ll3Xz739Aw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mp8zQZoB&#10;AAAkAwAADgAAAAAAAAAAAAAAAAAuAgAAZHJzL2Uyb0RvYy54bWxQSwECLQAUAAYACAAAACEAvnXj&#10;POAAAAALAQAADwAAAAAAAAAAAAAAAAD0AwAAZHJzL2Rvd25yZXYueG1sUEsFBgAAAAAEAAQA8wAA&#10;AAEFAAAAAA==&#10;" filled="f" stroked="f">
              <v:textbox inset="0,0,0,0">
                <w:txbxContent>
                  <w:p w14:paraId="534CC54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135</w:t>
                    </w:r>
                    <w:r>
                      <w:rPr>
                        <w:rFonts w:ascii="Arial" w:hAnsi="Arial"/>
                        <w:spacing w:val="-5"/>
                        <w:sz w:val="14"/>
                      </w:rPr>
                      <w:fldChar w:fldCharType="end"/>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A" w14:textId="77777777" w:rsidR="00197CB7" w:rsidRDefault="00345D0E">
    <w:pPr>
      <w:pStyle w:val="BodyText"/>
      <w:spacing w:line="14" w:lineRule="auto"/>
      <w:rPr>
        <w:sz w:val="20"/>
      </w:rPr>
    </w:pPr>
    <w:r>
      <w:rPr>
        <w:noProof/>
      </w:rPr>
      <mc:AlternateContent>
        <mc:Choice Requires="wps">
          <w:drawing>
            <wp:anchor distT="0" distB="0" distL="0" distR="0" simplePos="0" relativeHeight="251658892" behindDoc="1" locked="0" layoutInCell="1" allowOverlap="1" wp14:anchorId="534CC1B6" wp14:editId="534CC1B7">
              <wp:simplePos x="0" y="0"/>
              <wp:positionH relativeFrom="page">
                <wp:posOffset>7895335</wp:posOffset>
              </wp:positionH>
              <wp:positionV relativeFrom="page">
                <wp:posOffset>362957</wp:posOffset>
              </wp:positionV>
              <wp:extent cx="1946275" cy="12446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4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B6" id="_x0000_t202" coordsize="21600,21600" o:spt="202" path="m,l,21600r21600,l21600,xe">
              <v:stroke joinstyle="miter"/>
              <v:path gradientshapeok="t" o:connecttype="rect"/>
            </v:shapetype>
            <v:shape id="Textbox 735" o:spid="_x0000_s1670" type="#_x0000_t202" style="position:absolute;margin-left:621.7pt;margin-top:28.6pt;width:153.25pt;height:9.8pt;z-index:-2516575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" filled="f" stroked="f">
              <v:textbox inset="0,0,0,0">
                <w:txbxContent>
                  <w:p w14:paraId="534CC54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138</w:t>
                    </w:r>
                    <w:r>
                      <w:rPr>
                        <w:rFonts w:ascii="Arial" w:hAnsi="Arial"/>
                        <w:spacing w:val="-5"/>
                        <w:sz w:val="14"/>
                      </w:rPr>
                      <w:fldChar w:fldCharType="end"/>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B" w14:textId="77777777" w:rsidR="00197CB7" w:rsidRDefault="00345D0E">
    <w:pPr>
      <w:pStyle w:val="BodyText"/>
      <w:spacing w:line="14" w:lineRule="auto"/>
      <w:rPr>
        <w:sz w:val="20"/>
      </w:rPr>
    </w:pPr>
    <w:r>
      <w:rPr>
        <w:noProof/>
      </w:rPr>
      <mc:AlternateContent>
        <mc:Choice Requires="wps">
          <w:drawing>
            <wp:anchor distT="0" distB="0" distL="0" distR="0" simplePos="0" relativeHeight="251658891" behindDoc="1" locked="0" layoutInCell="1" allowOverlap="1" wp14:anchorId="534CC1B8" wp14:editId="534CC1B9">
              <wp:simplePos x="0" y="0"/>
              <wp:positionH relativeFrom="page">
                <wp:posOffset>7895335</wp:posOffset>
              </wp:positionH>
              <wp:positionV relativeFrom="page">
                <wp:posOffset>362957</wp:posOffset>
              </wp:positionV>
              <wp:extent cx="1946275" cy="12446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4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B8" id="_x0000_t202" coordsize="21600,21600" o:spt="202" path="m,l,21600r21600,l21600,xe">
              <v:stroke joinstyle="miter"/>
              <v:path gradientshapeok="t" o:connecttype="rect"/>
            </v:shapetype>
            <v:shape id="Textbox 734" o:spid="_x0000_s1671" type="#_x0000_t202" style="position:absolute;margin-left:621.7pt;margin-top:28.6pt;width:153.25pt;height:9.8pt;z-index:-2516575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L1aYkJoB&#10;AAAkAwAADgAAAAAAAAAAAAAAAAAuAgAAZHJzL2Uyb0RvYy54bWxQSwECLQAUAAYACAAAACEAvnXj&#10;POAAAAALAQAADwAAAAAAAAAAAAAAAAD0AwAAZHJzL2Rvd25yZXYueG1sUEsFBgAAAAAEAAQA8wAA&#10;AAEFAAAAAA==&#10;" filled="f" stroked="f">
              <v:textbox inset="0,0,0,0">
                <w:txbxContent>
                  <w:p w14:paraId="534CC54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137</w:t>
                    </w:r>
                    <w:r>
                      <w:rPr>
                        <w:rFonts w:ascii="Arial" w:hAnsi="Arial"/>
                        <w:spacing w:val="-5"/>
                        <w:sz w:val="14"/>
                      </w:rPr>
                      <w:fldChar w:fldCharType="end"/>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C9E" w14:textId="77777777" w:rsidR="00197CB7" w:rsidRDefault="00345D0E">
    <w:pPr>
      <w:pStyle w:val="BodyText"/>
      <w:spacing w:line="14" w:lineRule="auto"/>
      <w:rPr>
        <w:sz w:val="20"/>
      </w:rPr>
    </w:pPr>
    <w:r>
      <w:rPr>
        <w:noProof/>
      </w:rPr>
      <mc:AlternateContent>
        <mc:Choice Requires="wps">
          <w:drawing>
            <wp:anchor distT="0" distB="0" distL="0" distR="0" simplePos="0" relativeHeight="251658897" behindDoc="1" locked="0" layoutInCell="1" allowOverlap="1" wp14:anchorId="534CC1C2" wp14:editId="534CC1C3">
              <wp:simplePos x="0" y="0"/>
              <wp:positionH relativeFrom="page">
                <wp:posOffset>7895335</wp:posOffset>
              </wp:positionH>
              <wp:positionV relativeFrom="page">
                <wp:posOffset>362957</wp:posOffset>
              </wp:positionV>
              <wp:extent cx="1946275" cy="124460"/>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24460"/>
                      </a:xfrm>
                      <a:prstGeom prst="rect">
                        <a:avLst/>
                      </a:prstGeom>
                    </wps:spPr>
                    <wps:txbx>
                      <w:txbxContent>
                        <w:p w14:paraId="534CC54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C1C2" id="_x0000_t202" coordsize="21600,21600" o:spt="202" path="m,l,21600r21600,l21600,xe">
              <v:stroke joinstyle="miter"/>
              <v:path gradientshapeok="t" o:connecttype="rect"/>
            </v:shapetype>
            <v:shape id="Textbox 740" o:spid="_x0000_s1676" type="#_x0000_t202" style="position:absolute;margin-left:621.7pt;margin-top:28.6pt;width:153.25pt;height:9.8pt;z-index:-2516575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" filled="f" stroked="f">
              <v:textbox inset="0,0,0,0">
                <w:txbxContent>
                  <w:p w14:paraId="534CC54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139</w:t>
                    </w:r>
                    <w:r>
                      <w:rPr>
                        <w:rFonts w:ascii="Arial" w:hAnsi="Arial"/>
                        <w:spacing w:val="-5"/>
                        <w:sz w:val="14"/>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8" w14:textId="77777777" w:rsidR="00197CB7" w:rsidRDefault="00345D0E">
    <w:pPr>
      <w:pStyle w:val="BodyText"/>
      <w:spacing w:line="14" w:lineRule="auto"/>
      <w:rPr>
        <w:sz w:val="20"/>
      </w:rPr>
    </w:pPr>
    <w:r>
      <w:rPr>
        <w:noProof/>
      </w:rPr>
      <mc:AlternateContent>
        <mc:Choice Requires="wps">
          <w:drawing>
            <wp:anchor distT="0" distB="0" distL="0" distR="0" simplePos="0" relativeHeight="251487232" behindDoc="1" locked="0" layoutInCell="1" allowOverlap="1" wp14:anchorId="534CBD5A" wp14:editId="534CBD5B">
              <wp:simplePos x="0" y="0"/>
              <wp:positionH relativeFrom="page">
                <wp:posOffset>4432808</wp:posOffset>
              </wp:positionH>
              <wp:positionV relativeFrom="page">
                <wp:posOffset>362956</wp:posOffset>
              </wp:positionV>
              <wp:extent cx="2277110" cy="1244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1A"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5</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5A" id="_x0000_t202" coordsize="21600,21600" o:spt="202" path="m,l,21600r21600,l21600,xe">
              <v:stroke joinstyle="miter"/>
              <v:path gradientshapeok="t" o:connecttype="rect"/>
            </v:shapetype>
            <v:shape id="Textbox 102" o:spid="_x0000_s1099" type="#_x0000_t202" style="position:absolute;margin-left:349.05pt;margin-top:28.6pt;width:179.3pt;height:9.8pt;z-index:-251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" filled="f" stroked="f">
              <v:textbox inset="0,0,0,0">
                <w:txbxContent>
                  <w:p w14:paraId="534CC31A"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5</w:t>
                    </w:r>
                    <w:r>
                      <w:rPr>
                        <w:rFonts w:ascii="Arial" w:hAnsi="Arial"/>
                        <w:spacing w:val="-10"/>
                        <w:sz w:val="14"/>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B" w14:textId="77777777" w:rsidR="00197CB7" w:rsidRDefault="00345D0E">
    <w:pPr>
      <w:pStyle w:val="BodyText"/>
      <w:spacing w:line="14" w:lineRule="auto"/>
      <w:rPr>
        <w:sz w:val="20"/>
      </w:rPr>
    </w:pPr>
    <w:r>
      <w:rPr>
        <w:noProof/>
      </w:rPr>
      <mc:AlternateContent>
        <mc:Choice Requires="wps">
          <w:drawing>
            <wp:anchor distT="0" distB="0" distL="0" distR="0" simplePos="0" relativeHeight="251502592" behindDoc="1" locked="0" layoutInCell="1" allowOverlap="1" wp14:anchorId="534CBD64" wp14:editId="534CBD65">
              <wp:simplePos x="0" y="0"/>
              <wp:positionH relativeFrom="page">
                <wp:posOffset>4432808</wp:posOffset>
              </wp:positionH>
              <wp:positionV relativeFrom="page">
                <wp:posOffset>362956</wp:posOffset>
              </wp:positionV>
              <wp:extent cx="2277110" cy="1244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1F"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6</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64" id="_x0000_t202" coordsize="21600,21600" o:spt="202" path="m,l,21600r21600,l21600,xe">
              <v:stroke joinstyle="miter"/>
              <v:path gradientshapeok="t" o:connecttype="rect"/>
            </v:shapetype>
            <v:shape id="Textbox 107" o:spid="_x0000_s1104" type="#_x0000_t202" style="position:absolute;margin-left:349.05pt;margin-top:28.6pt;width:179.3pt;height:9.8pt;z-index:-251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" filled="f" stroked="f">
              <v:textbox inset="0,0,0,0">
                <w:txbxContent>
                  <w:p w14:paraId="534CC31F"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6</w:t>
                    </w:r>
                    <w:r>
                      <w:rPr>
                        <w:rFonts w:ascii="Arial" w:hAnsi="Arial"/>
                        <w:spacing w:val="-10"/>
                        <w:sz w:val="14"/>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C" w14:textId="77777777" w:rsidR="00197CB7" w:rsidRDefault="00345D0E">
    <w:pPr>
      <w:pStyle w:val="BodyText"/>
      <w:spacing w:line="14" w:lineRule="auto"/>
      <w:rPr>
        <w:sz w:val="20"/>
      </w:rPr>
    </w:pPr>
    <w:r>
      <w:rPr>
        <w:noProof/>
      </w:rPr>
      <mc:AlternateContent>
        <mc:Choice Requires="wps">
          <w:drawing>
            <wp:anchor distT="0" distB="0" distL="0" distR="0" simplePos="0" relativeHeight="251505664" behindDoc="1" locked="0" layoutInCell="1" allowOverlap="1" wp14:anchorId="534CBD66" wp14:editId="534CBD67">
              <wp:simplePos x="0" y="0"/>
              <wp:positionH relativeFrom="page">
                <wp:posOffset>4432808</wp:posOffset>
              </wp:positionH>
              <wp:positionV relativeFrom="page">
                <wp:posOffset>362956</wp:posOffset>
              </wp:positionV>
              <wp:extent cx="2277110" cy="1244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20"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7</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66" id="_x0000_t202" coordsize="21600,21600" o:spt="202" path="m,l,21600r21600,l21600,xe">
              <v:stroke joinstyle="miter"/>
              <v:path gradientshapeok="t" o:connecttype="rect"/>
            </v:shapetype>
            <v:shape id="Textbox 108" o:spid="_x0000_s1105" type="#_x0000_t202" style="position:absolute;margin-left:349.05pt;margin-top:28.6pt;width:179.3pt;height:9.8pt;z-index:-251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" filled="f" stroked="f">
              <v:textbox inset="0,0,0,0">
                <w:txbxContent>
                  <w:p w14:paraId="534CC320"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7</w:t>
                    </w:r>
                    <w:r>
                      <w:rPr>
                        <w:rFonts w:ascii="Arial" w:hAnsi="Arial"/>
                        <w:spacing w:val="-10"/>
                        <w:sz w:val="14"/>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2F" w14:textId="77777777" w:rsidR="00197CB7" w:rsidRDefault="00345D0E">
    <w:pPr>
      <w:pStyle w:val="BodyText"/>
      <w:spacing w:line="14" w:lineRule="auto"/>
      <w:rPr>
        <w:sz w:val="20"/>
      </w:rPr>
    </w:pPr>
    <w:r>
      <w:rPr>
        <w:noProof/>
      </w:rPr>
      <mc:AlternateContent>
        <mc:Choice Requires="wps">
          <w:drawing>
            <wp:anchor distT="0" distB="0" distL="0" distR="0" simplePos="0" relativeHeight="251521024" behindDoc="1" locked="0" layoutInCell="1" allowOverlap="1" wp14:anchorId="534CBD70" wp14:editId="534CBD71">
              <wp:simplePos x="0" y="0"/>
              <wp:positionH relativeFrom="page">
                <wp:posOffset>4432808</wp:posOffset>
              </wp:positionH>
              <wp:positionV relativeFrom="page">
                <wp:posOffset>362956</wp:posOffset>
              </wp:positionV>
              <wp:extent cx="2277110" cy="12446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25"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8</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70" id="_x0000_t202" coordsize="21600,21600" o:spt="202" path="m,l,21600r21600,l21600,xe">
              <v:stroke joinstyle="miter"/>
              <v:path gradientshapeok="t" o:connecttype="rect"/>
            </v:shapetype>
            <v:shape id="Textbox 113" o:spid="_x0000_s1110" type="#_x0000_t202" style="position:absolute;margin-left:349.05pt;margin-top:28.6pt;width:179.3pt;height:9.8pt;z-index:-251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" filled="f" stroked="f">
              <v:textbox inset="0,0,0,0">
                <w:txbxContent>
                  <w:p w14:paraId="534CC325"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8</w:t>
                    </w:r>
                    <w:r>
                      <w:rPr>
                        <w:rFonts w:ascii="Arial" w:hAnsi="Arial"/>
                        <w:spacing w:val="-10"/>
                        <w:sz w:val="14"/>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0" w14:textId="77777777" w:rsidR="00197CB7" w:rsidRDefault="00345D0E">
    <w:pPr>
      <w:pStyle w:val="BodyText"/>
      <w:spacing w:line="14" w:lineRule="auto"/>
      <w:rPr>
        <w:sz w:val="20"/>
      </w:rPr>
    </w:pPr>
    <w:r>
      <w:rPr>
        <w:noProof/>
      </w:rPr>
      <mc:AlternateContent>
        <mc:Choice Requires="wps">
          <w:drawing>
            <wp:anchor distT="0" distB="0" distL="0" distR="0" simplePos="0" relativeHeight="251524096" behindDoc="1" locked="0" layoutInCell="1" allowOverlap="1" wp14:anchorId="534CBD72" wp14:editId="534CBD73">
              <wp:simplePos x="0" y="0"/>
              <wp:positionH relativeFrom="page">
                <wp:posOffset>4432808</wp:posOffset>
              </wp:positionH>
              <wp:positionV relativeFrom="page">
                <wp:posOffset>362956</wp:posOffset>
              </wp:positionV>
              <wp:extent cx="2277110" cy="12446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124460"/>
                      </a:xfrm>
                      <a:prstGeom prst="rect">
                        <a:avLst/>
                      </a:prstGeom>
                    </wps:spPr>
                    <wps:txbx>
                      <w:txbxContent>
                        <w:p w14:paraId="534CC326"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9</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72" id="_x0000_t202" coordsize="21600,21600" o:spt="202" path="m,l,21600r21600,l21600,xe">
              <v:stroke joinstyle="miter"/>
              <v:path gradientshapeok="t" o:connecttype="rect"/>
            </v:shapetype>
            <v:shape id="Textbox 114" o:spid="_x0000_s1111" type="#_x0000_t202" style="position:absolute;margin-left:349.05pt;margin-top:28.6pt;width:179.3pt;height:9.8pt;z-index:-251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" filled="f" stroked="f">
              <v:textbox inset="0,0,0,0">
                <w:txbxContent>
                  <w:p w14:paraId="534CC326"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9</w:t>
                    </w:r>
                    <w:r>
                      <w:rPr>
                        <w:rFonts w:ascii="Arial" w:hAnsi="Arial"/>
                        <w:spacing w:val="-10"/>
                        <w:sz w:val="14"/>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3" w14:textId="77777777" w:rsidR="00197CB7" w:rsidRDefault="00345D0E">
    <w:pPr>
      <w:pStyle w:val="BodyText"/>
      <w:spacing w:line="14" w:lineRule="auto"/>
      <w:rPr>
        <w:sz w:val="20"/>
      </w:rPr>
    </w:pPr>
    <w:r>
      <w:rPr>
        <w:noProof/>
      </w:rPr>
      <mc:AlternateContent>
        <mc:Choice Requires="wps">
          <w:drawing>
            <wp:anchor distT="0" distB="0" distL="0" distR="0" simplePos="0" relativeHeight="251539456" behindDoc="1" locked="0" layoutInCell="1" allowOverlap="1" wp14:anchorId="534CBD7C" wp14:editId="534CBD7D">
              <wp:simplePos x="0" y="0"/>
              <wp:positionH relativeFrom="page">
                <wp:posOffset>4382515</wp:posOffset>
              </wp:positionH>
              <wp:positionV relativeFrom="page">
                <wp:posOffset>362956</wp:posOffset>
              </wp:positionV>
              <wp:extent cx="2328545" cy="12446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8545" cy="124460"/>
                      </a:xfrm>
                      <a:prstGeom prst="rect">
                        <a:avLst/>
                      </a:prstGeom>
                    </wps:spPr>
                    <wps:txbx>
                      <w:txbxContent>
                        <w:p w14:paraId="534CC32B"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D7C" id="_x0000_t202" coordsize="21600,21600" o:spt="202" path="m,l,21600r21600,l21600,xe">
              <v:stroke joinstyle="miter"/>
              <v:path gradientshapeok="t" o:connecttype="rect"/>
            </v:shapetype>
            <v:shape id="Textbox 119" o:spid="_x0000_s1116" type="#_x0000_t202" style="position:absolute;margin-left:345.1pt;margin-top:28.6pt;width:183.35pt;height:9.8pt;z-index:-251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" filled="f" stroked="f">
              <v:textbox inset="0,0,0,0">
                <w:txbxContent>
                  <w:p w14:paraId="534CC32B" w14:textId="77777777" w:rsidR="00197CB7" w:rsidRDefault="00345D0E">
                    <w:pPr>
                      <w:spacing w:before="14"/>
                      <w:ind w:left="20"/>
                      <w:rPr>
                        <w:rFonts w:ascii="Arial" w:hAnsi="Arial"/>
                        <w:sz w:val="14"/>
                      </w:rPr>
                    </w:pPr>
                    <w:r>
                      <w:rPr>
                        <w:rFonts w:ascii="Arial" w:hAnsi="Arial"/>
                        <w:sz w:val="14"/>
                      </w:rPr>
                      <w:t>Schedule</w:t>
                    </w:r>
                    <w:r>
                      <w:rPr>
                        <w:rFonts w:ascii="Arial" w:hAnsi="Arial"/>
                        <w:spacing w:val="-5"/>
                        <w:sz w:val="14"/>
                      </w:rPr>
                      <w:t xml:space="preserve"> </w:t>
                    </w:r>
                    <w:r>
                      <w:rPr>
                        <w:rFonts w:ascii="Arial" w:hAnsi="Arial"/>
                        <w:sz w:val="14"/>
                      </w:rPr>
                      <w:t>1</w:t>
                    </w:r>
                    <w:r>
                      <w:rPr>
                        <w:rFonts w:ascii="Arial" w:hAnsi="Arial"/>
                        <w:spacing w:val="-4"/>
                        <w:sz w:val="14"/>
                      </w:rPr>
                      <w:t xml:space="preserve"> </w:t>
                    </w:r>
                    <w:r>
                      <w:rPr>
                        <w:rFonts w:ascii="Arial" w:hAnsi="Arial"/>
                        <w:sz w:val="14"/>
                      </w:rPr>
                      <w:t>–</w:t>
                    </w:r>
                    <w:r>
                      <w:rPr>
                        <w:rFonts w:ascii="Arial" w:hAnsi="Arial"/>
                        <w:spacing w:val="-7"/>
                        <w:sz w:val="14"/>
                      </w:rPr>
                      <w:t xml:space="preserve"> </w:t>
                    </w:r>
                    <w:r>
                      <w:rPr>
                        <w:rFonts w:ascii="Arial" w:hAnsi="Arial"/>
                        <w:sz w:val="14"/>
                      </w:rPr>
                      <w:t>AGDIS</w:t>
                    </w:r>
                    <w:r>
                      <w:rPr>
                        <w:rFonts w:ascii="Arial" w:hAnsi="Arial"/>
                        <w:spacing w:val="-4"/>
                        <w:sz w:val="14"/>
                      </w:rPr>
                      <w:t xml:space="preserve"> </w:t>
                    </w:r>
                    <w:r>
                      <w:rPr>
                        <w:rFonts w:ascii="Arial" w:hAnsi="Arial"/>
                        <w:sz w:val="14"/>
                      </w:rPr>
                      <w:t>Onboarding</w:t>
                    </w:r>
                    <w:r>
                      <w:rPr>
                        <w:rFonts w:ascii="Arial" w:hAnsi="Arial"/>
                        <w:spacing w:val="-4"/>
                        <w:sz w:val="14"/>
                      </w:rPr>
                      <w:t xml:space="preserve"> </w:t>
                    </w:r>
                    <w:r>
                      <w:rPr>
                        <w:rFonts w:ascii="Arial" w:hAnsi="Arial"/>
                        <w:sz w:val="14"/>
                      </w:rPr>
                      <w:t>Specifications.</w:t>
                    </w:r>
                    <w:r>
                      <w:rPr>
                        <w:rFonts w:ascii="Arial" w:hAnsi="Arial"/>
                        <w:spacing w:val="-6"/>
                        <w:sz w:val="14"/>
                      </w:rPr>
                      <w:t xml:space="preserve"> </w:t>
                    </w:r>
                    <w:r>
                      <w:rPr>
                        <w:rFonts w:ascii="Arial" w:hAnsi="Arial"/>
                        <w:sz w:val="14"/>
                      </w:rPr>
                      <w:t>Page</w:t>
                    </w:r>
                    <w:r>
                      <w:rPr>
                        <w:rFonts w:ascii="Arial" w:hAnsi="Arial"/>
                        <w:spacing w:val="-7"/>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w:t>
                    </w:r>
                    <w:r>
                      <w:rPr>
                        <w:rFonts w:ascii="Arial" w:hAnsi="Arial"/>
                        <w:spacing w:val="-5"/>
                        <w:sz w:val="14"/>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4" w14:textId="77777777" w:rsidR="00197CB7" w:rsidRDefault="00197CB7">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7" w14:textId="77777777" w:rsidR="00197CB7" w:rsidRDefault="00345D0E">
    <w:pPr>
      <w:pStyle w:val="BodyText"/>
      <w:spacing w:line="14" w:lineRule="auto"/>
      <w:rPr>
        <w:sz w:val="20"/>
      </w:rPr>
    </w:pPr>
    <w:r>
      <w:rPr>
        <w:noProof/>
      </w:rPr>
      <mc:AlternateContent>
        <mc:Choice Requires="wps">
          <w:drawing>
            <wp:anchor distT="0" distB="0" distL="0" distR="0" simplePos="0" relativeHeight="251560960" behindDoc="1" locked="0" layoutInCell="1" allowOverlap="1" wp14:anchorId="534CBD88" wp14:editId="534CBD89">
              <wp:simplePos x="0" y="0"/>
              <wp:positionH relativeFrom="page">
                <wp:posOffset>4518152</wp:posOffset>
              </wp:positionH>
              <wp:positionV relativeFrom="page">
                <wp:posOffset>362956</wp:posOffset>
              </wp:positionV>
              <wp:extent cx="2191385" cy="12446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1385" cy="124460"/>
                      </a:xfrm>
                      <a:prstGeom prst="rect">
                        <a:avLst/>
                      </a:prstGeom>
                    </wps:spPr>
                    <wps:txbx>
                      <w:txbxContent>
                        <w:p w14:paraId="534CC33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D88" id="_x0000_t202" coordsize="21600,21600" o:spt="202" path="m,l,21600r21600,l21600,xe">
              <v:stroke joinstyle="miter"/>
              <v:path gradientshapeok="t" o:connecttype="rect"/>
            </v:shapetype>
            <v:shape id="Textbox 127" o:spid="_x0000_s1122" type="#_x0000_t202" style="position:absolute;margin-left:355.75pt;margin-top:28.6pt;width:172.55pt;height:9.8pt;z-index:-251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" filled="f" stroked="f">
              <v:textbox inset="0,0,0,0">
                <w:txbxContent>
                  <w:p w14:paraId="534CC33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w:t>
                    </w:r>
                    <w:r>
                      <w:rPr>
                        <w:rFonts w:ascii="Arial" w:hAnsi="Arial"/>
                        <w:spacing w:val="-5"/>
                        <w:sz w:val="14"/>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8" w14:textId="77777777" w:rsidR="00197CB7" w:rsidRDefault="00345D0E">
    <w:pPr>
      <w:pStyle w:val="BodyText"/>
      <w:spacing w:line="14" w:lineRule="auto"/>
      <w:rPr>
        <w:sz w:val="20"/>
      </w:rPr>
    </w:pPr>
    <w:r>
      <w:rPr>
        <w:noProof/>
      </w:rPr>
      <mc:AlternateContent>
        <mc:Choice Requires="wps">
          <w:drawing>
            <wp:anchor distT="0" distB="0" distL="0" distR="0" simplePos="0" relativeHeight="251557888" behindDoc="1" locked="0" layoutInCell="1" allowOverlap="1" wp14:anchorId="534CBD8A" wp14:editId="534CBD8B">
              <wp:simplePos x="0" y="0"/>
              <wp:positionH relativeFrom="page">
                <wp:posOffset>4537964</wp:posOffset>
              </wp:positionH>
              <wp:positionV relativeFrom="page">
                <wp:posOffset>362956</wp:posOffset>
              </wp:positionV>
              <wp:extent cx="2171700" cy="12446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24460"/>
                      </a:xfrm>
                      <a:prstGeom prst="rect">
                        <a:avLst/>
                      </a:prstGeom>
                    </wps:spPr>
                    <wps:txbx>
                      <w:txbxContent>
                        <w:p w14:paraId="534CC33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i</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D8A" id="_x0000_t202" coordsize="21600,21600" o:spt="202" path="m,l,21600r21600,l21600,xe">
              <v:stroke joinstyle="miter"/>
              <v:path gradientshapeok="t" o:connecttype="rect"/>
            </v:shapetype>
            <v:shape id="Textbox 126" o:spid="_x0000_s1123" type="#_x0000_t202" style="position:absolute;margin-left:357.3pt;margin-top:28.6pt;width:171pt;height:9.8pt;z-index:-2517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FmgEAACMDAAAOAAAAZHJzL2Uyb0RvYy54bWysUt1u2yAUvp/Ud0DcN9hR1Wx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" filled="f" stroked="f">
              <v:textbox inset="0,0,0,0">
                <w:txbxContent>
                  <w:p w14:paraId="534CC33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i</w:t>
                    </w:r>
                    <w:r>
                      <w:rPr>
                        <w:rFonts w:ascii="Arial" w:hAnsi="Arial"/>
                        <w:spacing w:val="-10"/>
                        <w:sz w:val="1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4" w14:textId="77777777" w:rsidR="00197CB7" w:rsidRDefault="00345D0E">
    <w:pPr>
      <w:pStyle w:val="BodyText"/>
      <w:spacing w:line="14" w:lineRule="auto"/>
      <w:rPr>
        <w:sz w:val="20"/>
      </w:rPr>
    </w:pPr>
    <w:r>
      <w:rPr>
        <w:noProof/>
      </w:rPr>
      <mc:AlternateContent>
        <mc:Choice Requires="wps">
          <w:drawing>
            <wp:anchor distT="0" distB="0" distL="0" distR="0" simplePos="0" relativeHeight="251244544" behindDoc="1" locked="0" layoutInCell="1" allowOverlap="1" wp14:anchorId="534CBCBC" wp14:editId="5FD69854">
              <wp:simplePos x="0" y="0"/>
              <wp:positionH relativeFrom="page">
                <wp:posOffset>1123188</wp:posOffset>
              </wp:positionH>
              <wp:positionV relativeFrom="page">
                <wp:posOffset>1315211</wp:posOffset>
              </wp:positionV>
              <wp:extent cx="5316220" cy="635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6350"/>
                      </a:xfrm>
                      <a:custGeom>
                        <a:avLst/>
                        <a:gdLst/>
                        <a:ahLst/>
                        <a:cxnLst/>
                        <a:rect l="l" t="t" r="r" b="b"/>
                        <a:pathLst>
                          <a:path w="5316220" h="6350">
                            <a:moveTo>
                              <a:pt x="5315699" y="0"/>
                            </a:moveTo>
                            <a:lnTo>
                              <a:pt x="0" y="0"/>
                            </a:lnTo>
                            <a:lnTo>
                              <a:pt x="0" y="6096"/>
                            </a:lnTo>
                            <a:lnTo>
                              <a:pt x="5315699" y="6096"/>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C9229" id="Graphic 21" o:spid="_x0000_s1026" alt="&quot;&quot;" style="position:absolute;margin-left:88.45pt;margin-top:103.55pt;width:418.6pt;height:.5pt;z-index:-252071936;visibility:visible;mso-wrap-style:square;mso-wrap-distance-left:0;mso-wrap-distance-top:0;mso-wrap-distance-right:0;mso-wrap-distance-bottom:0;mso-position-horizontal:absolute;mso-position-horizontal-relative:page;mso-position-vertical:absolute;mso-position-vertical-relative:page;v-text-anchor:top" coordsize="53162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" path="m5315699,l,,,6096r5315699,l5315699,xe" fillcolor="black" stroked="f">
              <v:path arrowok="t"/>
              <w10:wrap anchorx="page" anchory="page"/>
            </v:shape>
          </w:pict>
        </mc:Fallback>
      </mc:AlternateContent>
    </w:r>
    <w:r>
      <w:rPr>
        <w:noProof/>
      </w:rPr>
      <mc:AlternateContent>
        <mc:Choice Requires="wps">
          <w:drawing>
            <wp:anchor distT="0" distB="0" distL="0" distR="0" simplePos="0" relativeHeight="251247616" behindDoc="1" locked="0" layoutInCell="1" allowOverlap="1" wp14:anchorId="534CBCBE" wp14:editId="534CBCBF">
              <wp:simplePos x="0" y="0"/>
              <wp:positionH relativeFrom="page">
                <wp:posOffset>5197855</wp:posOffset>
              </wp:positionH>
              <wp:positionV relativeFrom="page">
                <wp:posOffset>468941</wp:posOffset>
              </wp:positionV>
              <wp:extent cx="1236345"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DD"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wps:txbx>
                    <wps:bodyPr wrap="square" lIns="0" tIns="0" rIns="0" bIns="0" rtlCol="0">
                      <a:noAutofit/>
                    </wps:bodyPr>
                  </wps:wsp>
                </a:graphicData>
              </a:graphic>
            </wp:anchor>
          </w:drawing>
        </mc:Choice>
        <mc:Fallback>
          <w:pict>
            <v:shapetype w14:anchorId="534CBCBE" id="_x0000_t202" coordsize="21600,21600" o:spt="202" path="m,l,21600r21600,l21600,xe">
              <v:stroke joinstyle="miter"/>
              <v:path gradientshapeok="t" o:connecttype="rect"/>
            </v:shapetype>
            <v:shape id="Textbox 22" o:spid="_x0000_s1036" type="#_x0000_t202" style="position:absolute;margin-left:409.3pt;margin-top:36.9pt;width:97.35pt;height:13.05pt;z-index:-2520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" filled="f" stroked="f">
              <v:textbox inset="0,0,0,0">
                <w:txbxContent>
                  <w:p w14:paraId="534CC2DD"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v:textbox>
              <w10:wrap anchorx="page" anchory="page"/>
            </v:shape>
          </w:pict>
        </mc:Fallback>
      </mc:AlternateContent>
    </w:r>
    <w:r>
      <w:rPr>
        <w:noProof/>
      </w:rPr>
      <mc:AlternateContent>
        <mc:Choice Requires="wps">
          <w:drawing>
            <wp:anchor distT="0" distB="0" distL="0" distR="0" simplePos="0" relativeHeight="251250688" behindDoc="1" locked="0" layoutInCell="1" allowOverlap="1" wp14:anchorId="534CBCC0" wp14:editId="534CBCC1">
              <wp:simplePos x="0" y="0"/>
              <wp:positionH relativeFrom="page">
                <wp:posOffset>5722111</wp:posOffset>
              </wp:positionH>
              <wp:positionV relativeFrom="page">
                <wp:posOffset>1120986</wp:posOffset>
              </wp:positionV>
              <wp:extent cx="7112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DE"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wps:txbx>
                    <wps:bodyPr wrap="square" lIns="0" tIns="0" rIns="0" bIns="0" rtlCol="0">
                      <a:noAutofit/>
                    </wps:bodyPr>
                  </wps:wsp>
                </a:graphicData>
              </a:graphic>
            </wp:anchor>
          </w:drawing>
        </mc:Choice>
        <mc:Fallback>
          <w:pict>
            <v:shape w14:anchorId="534CBCC0" id="Textbox 23" o:spid="_x0000_s1037" type="#_x0000_t202" style="position:absolute;margin-left:450.55pt;margin-top:88.25pt;width:56pt;height:15.3pt;z-index:-2520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" filled="f" stroked="f">
              <v:textbox inset="0,0,0,0">
                <w:txbxContent>
                  <w:p w14:paraId="534CC2DE"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B" w14:textId="77777777" w:rsidR="00197CB7" w:rsidRDefault="00345D0E">
    <w:pPr>
      <w:pStyle w:val="BodyText"/>
      <w:spacing w:line="14" w:lineRule="auto"/>
      <w:rPr>
        <w:sz w:val="20"/>
      </w:rPr>
    </w:pPr>
    <w:r>
      <w:rPr>
        <w:noProof/>
      </w:rPr>
      <mc:AlternateContent>
        <mc:Choice Requires="wps">
          <w:drawing>
            <wp:anchor distT="0" distB="0" distL="0" distR="0" simplePos="0" relativeHeight="251579392" behindDoc="1" locked="0" layoutInCell="1" allowOverlap="1" wp14:anchorId="534CBD98" wp14:editId="534CBD99">
              <wp:simplePos x="0" y="0"/>
              <wp:positionH relativeFrom="page">
                <wp:posOffset>4493767</wp:posOffset>
              </wp:positionH>
              <wp:positionV relativeFrom="page">
                <wp:posOffset>362956</wp:posOffset>
              </wp:positionV>
              <wp:extent cx="2216150" cy="1244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24460"/>
                      </a:xfrm>
                      <a:prstGeom prst="rect">
                        <a:avLst/>
                      </a:prstGeom>
                    </wps:spPr>
                    <wps:txbx>
                      <w:txbxContent>
                        <w:p w14:paraId="534CC33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iv</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D98" id="_x0000_t202" coordsize="21600,21600" o:spt="202" path="m,l,21600r21600,l21600,xe">
              <v:stroke joinstyle="miter"/>
              <v:path gradientshapeok="t" o:connecttype="rect"/>
            </v:shapetype>
            <v:shape id="Textbox 135" o:spid="_x0000_s1130" type="#_x0000_t202" style="position:absolute;margin-left:353.85pt;margin-top:28.6pt;width:174.5pt;height:9.8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" filled="f" stroked="f">
              <v:textbox inset="0,0,0,0">
                <w:txbxContent>
                  <w:p w14:paraId="534CC33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iv</w:t>
                    </w:r>
                    <w:r>
                      <w:rPr>
                        <w:rFonts w:ascii="Arial" w:hAnsi="Arial"/>
                        <w:spacing w:val="-5"/>
                        <w:sz w:val="14"/>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C" w14:textId="77777777" w:rsidR="00197CB7" w:rsidRDefault="00345D0E">
    <w:pPr>
      <w:pStyle w:val="BodyText"/>
      <w:spacing w:line="14" w:lineRule="auto"/>
      <w:rPr>
        <w:sz w:val="20"/>
      </w:rPr>
    </w:pPr>
    <w:r>
      <w:rPr>
        <w:noProof/>
      </w:rPr>
      <mc:AlternateContent>
        <mc:Choice Requires="wps">
          <w:drawing>
            <wp:anchor distT="0" distB="0" distL="0" distR="0" simplePos="0" relativeHeight="251576320" behindDoc="1" locked="0" layoutInCell="1" allowOverlap="1" wp14:anchorId="534CBD9A" wp14:editId="534CBD9B">
              <wp:simplePos x="0" y="0"/>
              <wp:positionH relativeFrom="page">
                <wp:posOffset>4498340</wp:posOffset>
              </wp:positionH>
              <wp:positionV relativeFrom="page">
                <wp:posOffset>362956</wp:posOffset>
              </wp:positionV>
              <wp:extent cx="2211070" cy="12446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1070" cy="124460"/>
                      </a:xfrm>
                      <a:prstGeom prst="rect">
                        <a:avLst/>
                      </a:prstGeom>
                    </wps:spPr>
                    <wps:txbx>
                      <w:txbxContent>
                        <w:p w14:paraId="534CC33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iii</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D9A" id="_x0000_t202" coordsize="21600,21600" o:spt="202" path="m,l,21600r21600,l21600,xe">
              <v:stroke joinstyle="miter"/>
              <v:path gradientshapeok="t" o:connecttype="rect"/>
            </v:shapetype>
            <v:shape id="Textbox 134" o:spid="_x0000_s1131" type="#_x0000_t202" style="position:absolute;margin-left:354.2pt;margin-top:28.6pt;width:174.1pt;height:9.8pt;z-index:-251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" filled="f" stroked="f">
              <v:textbox inset="0,0,0,0">
                <w:txbxContent>
                  <w:p w14:paraId="534CC33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iii</w:t>
                    </w:r>
                    <w:r>
                      <w:rPr>
                        <w:rFonts w:ascii="Arial" w:hAnsi="Arial"/>
                        <w:spacing w:val="-5"/>
                        <w:sz w:val="14"/>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3F" w14:textId="77777777" w:rsidR="00197CB7" w:rsidRDefault="00345D0E">
    <w:pPr>
      <w:pStyle w:val="BodyText"/>
      <w:spacing w:line="14" w:lineRule="auto"/>
      <w:rPr>
        <w:sz w:val="20"/>
      </w:rPr>
    </w:pPr>
    <w:r>
      <w:rPr>
        <w:noProof/>
      </w:rPr>
      <mc:AlternateContent>
        <mc:Choice Requires="wps">
          <w:drawing>
            <wp:anchor distT="0" distB="0" distL="0" distR="0" simplePos="0" relativeHeight="251597824" behindDoc="1" locked="0" layoutInCell="1" allowOverlap="1" wp14:anchorId="534CBDA8" wp14:editId="534CBDA9">
              <wp:simplePos x="0" y="0"/>
              <wp:positionH relativeFrom="page">
                <wp:posOffset>4513579</wp:posOffset>
              </wp:positionH>
              <wp:positionV relativeFrom="page">
                <wp:posOffset>361432</wp:posOffset>
              </wp:positionV>
              <wp:extent cx="2195830" cy="12509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42"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2</w:t>
                          </w:r>
                          <w:r>
                            <w:rPr>
                              <w:spacing w:val="-10"/>
                              <w:sz w:val="14"/>
                            </w:rPr>
                            <w:fldChar w:fldCharType="end"/>
                          </w:r>
                        </w:p>
                      </w:txbxContent>
                    </wps:txbx>
                    <wps:bodyPr wrap="square" lIns="0" tIns="0" rIns="0" bIns="0" rtlCol="0">
                      <a:noAutofit/>
                    </wps:bodyPr>
                  </wps:wsp>
                </a:graphicData>
              </a:graphic>
            </wp:anchor>
          </w:drawing>
        </mc:Choice>
        <mc:Fallback>
          <w:pict>
            <v:shapetype w14:anchorId="534CBDA8" id="_x0000_t202" coordsize="21600,21600" o:spt="202" path="m,l,21600r21600,l21600,xe">
              <v:stroke joinstyle="miter"/>
              <v:path gradientshapeok="t" o:connecttype="rect"/>
            </v:shapetype>
            <v:shape id="Textbox 143" o:spid="_x0000_s1136" type="#_x0000_t202" style="position:absolute;margin-left:355.4pt;margin-top:28.45pt;width:172.9pt;height:9.8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" filled="f" stroked="f">
              <v:textbox inset="0,0,0,0">
                <w:txbxContent>
                  <w:p w14:paraId="534CC342"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2</w:t>
                    </w:r>
                    <w:r>
                      <w:rPr>
                        <w:spacing w:val="-10"/>
                        <w:sz w:val="14"/>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0" w14:textId="77777777" w:rsidR="00197CB7" w:rsidRDefault="00345D0E">
    <w:pPr>
      <w:pStyle w:val="BodyText"/>
      <w:spacing w:line="14" w:lineRule="auto"/>
      <w:rPr>
        <w:sz w:val="20"/>
      </w:rPr>
    </w:pPr>
    <w:r>
      <w:rPr>
        <w:noProof/>
      </w:rPr>
      <mc:AlternateContent>
        <mc:Choice Requires="wps">
          <w:drawing>
            <wp:anchor distT="0" distB="0" distL="0" distR="0" simplePos="0" relativeHeight="251594752" behindDoc="1" locked="0" layoutInCell="1" allowOverlap="1" wp14:anchorId="534CBDAA" wp14:editId="534CBDAB">
              <wp:simplePos x="0" y="0"/>
              <wp:positionH relativeFrom="page">
                <wp:posOffset>4513579</wp:posOffset>
              </wp:positionH>
              <wp:positionV relativeFrom="page">
                <wp:posOffset>361432</wp:posOffset>
              </wp:positionV>
              <wp:extent cx="2195830" cy="1250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41"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1</w:t>
                          </w:r>
                          <w:r>
                            <w:rPr>
                              <w:spacing w:val="-10"/>
                              <w:sz w:val="14"/>
                            </w:rPr>
                            <w:fldChar w:fldCharType="end"/>
                          </w:r>
                        </w:p>
                      </w:txbxContent>
                    </wps:txbx>
                    <wps:bodyPr wrap="square" lIns="0" tIns="0" rIns="0" bIns="0" rtlCol="0">
                      <a:noAutofit/>
                    </wps:bodyPr>
                  </wps:wsp>
                </a:graphicData>
              </a:graphic>
            </wp:anchor>
          </w:drawing>
        </mc:Choice>
        <mc:Fallback>
          <w:pict>
            <v:shapetype w14:anchorId="534CBDAA" id="_x0000_t202" coordsize="21600,21600" o:spt="202" path="m,l,21600r21600,l21600,xe">
              <v:stroke joinstyle="miter"/>
              <v:path gradientshapeok="t" o:connecttype="rect"/>
            </v:shapetype>
            <v:shape id="Textbox 142" o:spid="_x0000_s1137" type="#_x0000_t202" style="position:absolute;margin-left:355.4pt;margin-top:28.45pt;width:172.9pt;height:9.85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" filled="f" stroked="f">
              <v:textbox inset="0,0,0,0">
                <w:txbxContent>
                  <w:p w14:paraId="534CC341"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1</w:t>
                    </w:r>
                    <w:r>
                      <w:rPr>
                        <w:spacing w:val="-10"/>
                        <w:sz w:val="14"/>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3" w14:textId="77777777" w:rsidR="00197CB7" w:rsidRDefault="00345D0E">
    <w:pPr>
      <w:pStyle w:val="BodyText"/>
      <w:spacing w:line="14" w:lineRule="auto"/>
      <w:rPr>
        <w:sz w:val="20"/>
      </w:rPr>
    </w:pPr>
    <w:r>
      <w:rPr>
        <w:noProof/>
      </w:rPr>
      <mc:AlternateContent>
        <mc:Choice Requires="wps">
          <w:drawing>
            <wp:anchor distT="0" distB="0" distL="0" distR="0" simplePos="0" relativeHeight="251616256" behindDoc="1" locked="0" layoutInCell="1" allowOverlap="1" wp14:anchorId="534CBDB4" wp14:editId="534CBDB5">
              <wp:simplePos x="0" y="0"/>
              <wp:positionH relativeFrom="page">
                <wp:posOffset>4513579</wp:posOffset>
              </wp:positionH>
              <wp:positionV relativeFrom="page">
                <wp:posOffset>361432</wp:posOffset>
              </wp:positionV>
              <wp:extent cx="2195830" cy="1250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48"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4</w:t>
                          </w:r>
                          <w:r>
                            <w:rPr>
                              <w:spacing w:val="-10"/>
                              <w:sz w:val="14"/>
                            </w:rPr>
                            <w:fldChar w:fldCharType="end"/>
                          </w:r>
                        </w:p>
                      </w:txbxContent>
                    </wps:txbx>
                    <wps:bodyPr wrap="square" lIns="0" tIns="0" rIns="0" bIns="0" rtlCol="0">
                      <a:noAutofit/>
                    </wps:bodyPr>
                  </wps:wsp>
                </a:graphicData>
              </a:graphic>
            </wp:anchor>
          </w:drawing>
        </mc:Choice>
        <mc:Fallback>
          <w:pict>
            <v:shapetype w14:anchorId="534CBDB4" id="_x0000_t202" coordsize="21600,21600" o:spt="202" path="m,l,21600r21600,l21600,xe">
              <v:stroke joinstyle="miter"/>
              <v:path gradientshapeok="t" o:connecttype="rect"/>
            </v:shapetype>
            <v:shape id="Textbox 149" o:spid="_x0000_s1142" type="#_x0000_t202" style="position:absolute;margin-left:355.4pt;margin-top:28.45pt;width:172.9pt;height:9.85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" filled="f" stroked="f">
              <v:textbox inset="0,0,0,0">
                <w:txbxContent>
                  <w:p w14:paraId="534CC348"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4</w:t>
                    </w:r>
                    <w:r>
                      <w:rPr>
                        <w:spacing w:val="-10"/>
                        <w:sz w:val="14"/>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4" w14:textId="77777777" w:rsidR="00197CB7" w:rsidRDefault="00345D0E">
    <w:pPr>
      <w:pStyle w:val="BodyText"/>
      <w:spacing w:line="14" w:lineRule="auto"/>
      <w:rPr>
        <w:sz w:val="20"/>
      </w:rPr>
    </w:pPr>
    <w:r>
      <w:rPr>
        <w:noProof/>
      </w:rPr>
      <mc:AlternateContent>
        <mc:Choice Requires="wps">
          <w:drawing>
            <wp:anchor distT="0" distB="0" distL="0" distR="0" simplePos="0" relativeHeight="251613184" behindDoc="1" locked="0" layoutInCell="1" allowOverlap="1" wp14:anchorId="534CBDB6" wp14:editId="534CBDB7">
              <wp:simplePos x="0" y="0"/>
              <wp:positionH relativeFrom="page">
                <wp:posOffset>4513579</wp:posOffset>
              </wp:positionH>
              <wp:positionV relativeFrom="page">
                <wp:posOffset>361432</wp:posOffset>
              </wp:positionV>
              <wp:extent cx="2195830" cy="1250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47"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3</w:t>
                          </w:r>
                          <w:r>
                            <w:rPr>
                              <w:spacing w:val="-10"/>
                              <w:sz w:val="14"/>
                            </w:rPr>
                            <w:fldChar w:fldCharType="end"/>
                          </w:r>
                        </w:p>
                      </w:txbxContent>
                    </wps:txbx>
                    <wps:bodyPr wrap="square" lIns="0" tIns="0" rIns="0" bIns="0" rtlCol="0">
                      <a:noAutofit/>
                    </wps:bodyPr>
                  </wps:wsp>
                </a:graphicData>
              </a:graphic>
            </wp:anchor>
          </w:drawing>
        </mc:Choice>
        <mc:Fallback>
          <w:pict>
            <v:shapetype w14:anchorId="534CBDB6" id="_x0000_t202" coordsize="21600,21600" o:spt="202" path="m,l,21600r21600,l21600,xe">
              <v:stroke joinstyle="miter"/>
              <v:path gradientshapeok="t" o:connecttype="rect"/>
            </v:shapetype>
            <v:shape id="Textbox 148" o:spid="_x0000_s1143" type="#_x0000_t202" style="position:absolute;margin-left:355.4pt;margin-top:28.45pt;width:172.9pt;height:9.85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" filled="f" stroked="f">
              <v:textbox inset="0,0,0,0">
                <w:txbxContent>
                  <w:p w14:paraId="534CC347"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3</w:t>
                    </w:r>
                    <w:r>
                      <w:rPr>
                        <w:spacing w:val="-10"/>
                        <w:sz w:val="14"/>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7" w14:textId="77777777" w:rsidR="00197CB7" w:rsidRDefault="00345D0E">
    <w:pPr>
      <w:pStyle w:val="BodyText"/>
      <w:spacing w:line="14" w:lineRule="auto"/>
      <w:rPr>
        <w:sz w:val="20"/>
      </w:rPr>
    </w:pPr>
    <w:r>
      <w:rPr>
        <w:noProof/>
      </w:rPr>
      <mc:AlternateContent>
        <mc:Choice Requires="wps">
          <w:drawing>
            <wp:anchor distT="0" distB="0" distL="0" distR="0" simplePos="0" relativeHeight="251634688" behindDoc="1" locked="0" layoutInCell="1" allowOverlap="1" wp14:anchorId="534CBDC0" wp14:editId="534CBDC1">
              <wp:simplePos x="0" y="0"/>
              <wp:positionH relativeFrom="page">
                <wp:posOffset>4513579</wp:posOffset>
              </wp:positionH>
              <wp:positionV relativeFrom="page">
                <wp:posOffset>361432</wp:posOffset>
              </wp:positionV>
              <wp:extent cx="2195830" cy="12509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4E"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6</w:t>
                          </w:r>
                          <w:r>
                            <w:rPr>
                              <w:spacing w:val="-10"/>
                              <w:sz w:val="14"/>
                            </w:rPr>
                            <w:fldChar w:fldCharType="end"/>
                          </w:r>
                        </w:p>
                      </w:txbxContent>
                    </wps:txbx>
                    <wps:bodyPr wrap="square" lIns="0" tIns="0" rIns="0" bIns="0" rtlCol="0">
                      <a:noAutofit/>
                    </wps:bodyPr>
                  </wps:wsp>
                </a:graphicData>
              </a:graphic>
            </wp:anchor>
          </w:drawing>
        </mc:Choice>
        <mc:Fallback>
          <w:pict>
            <v:shapetype w14:anchorId="534CBDC0" id="_x0000_t202" coordsize="21600,21600" o:spt="202" path="m,l,21600r21600,l21600,xe">
              <v:stroke joinstyle="miter"/>
              <v:path gradientshapeok="t" o:connecttype="rect"/>
            </v:shapetype>
            <v:shape id="Textbox 156" o:spid="_x0000_s1148" type="#_x0000_t202" style="position:absolute;margin-left:355.4pt;margin-top:28.45pt;width:172.9pt;height:9.85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" filled="f" stroked="f">
              <v:textbox inset="0,0,0,0">
                <w:txbxContent>
                  <w:p w14:paraId="534CC34E"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6</w:t>
                    </w:r>
                    <w:r>
                      <w:rPr>
                        <w:spacing w:val="-10"/>
                        <w:sz w:val="14"/>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8" w14:textId="77777777" w:rsidR="00197CB7" w:rsidRDefault="00345D0E">
    <w:pPr>
      <w:pStyle w:val="BodyText"/>
      <w:spacing w:line="14" w:lineRule="auto"/>
      <w:rPr>
        <w:sz w:val="20"/>
      </w:rPr>
    </w:pPr>
    <w:r>
      <w:rPr>
        <w:noProof/>
      </w:rPr>
      <mc:AlternateContent>
        <mc:Choice Requires="wps">
          <w:drawing>
            <wp:anchor distT="0" distB="0" distL="0" distR="0" simplePos="0" relativeHeight="251631616" behindDoc="1" locked="0" layoutInCell="1" allowOverlap="1" wp14:anchorId="534CBDC2" wp14:editId="534CBDC3">
              <wp:simplePos x="0" y="0"/>
              <wp:positionH relativeFrom="page">
                <wp:posOffset>4513579</wp:posOffset>
              </wp:positionH>
              <wp:positionV relativeFrom="page">
                <wp:posOffset>361432</wp:posOffset>
              </wp:positionV>
              <wp:extent cx="2195830" cy="12509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4D"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wps:txbx>
                    <wps:bodyPr wrap="square" lIns="0" tIns="0" rIns="0" bIns="0" rtlCol="0">
                      <a:noAutofit/>
                    </wps:bodyPr>
                  </wps:wsp>
                </a:graphicData>
              </a:graphic>
            </wp:anchor>
          </w:drawing>
        </mc:Choice>
        <mc:Fallback>
          <w:pict>
            <v:shapetype w14:anchorId="534CBDC2" id="_x0000_t202" coordsize="21600,21600" o:spt="202" path="m,l,21600r21600,l21600,xe">
              <v:stroke joinstyle="miter"/>
              <v:path gradientshapeok="t" o:connecttype="rect"/>
            </v:shapetype>
            <v:shape id="Textbox 155" o:spid="_x0000_s1149" type="#_x0000_t202" style="position:absolute;margin-left:355.4pt;margin-top:28.45pt;width:172.9pt;height:9.8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" filled="f" stroked="f">
              <v:textbox inset="0,0,0,0">
                <w:txbxContent>
                  <w:p w14:paraId="534CC34D"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B" w14:textId="77777777" w:rsidR="00197CB7" w:rsidRDefault="00345D0E">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534CBDCC" wp14:editId="534CBDCD">
              <wp:simplePos x="0" y="0"/>
              <wp:positionH relativeFrom="page">
                <wp:posOffset>4513579</wp:posOffset>
              </wp:positionH>
              <wp:positionV relativeFrom="page">
                <wp:posOffset>361432</wp:posOffset>
              </wp:positionV>
              <wp:extent cx="2195830" cy="12509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54"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8</w:t>
                          </w:r>
                          <w:r>
                            <w:rPr>
                              <w:spacing w:val="-10"/>
                              <w:sz w:val="14"/>
                            </w:rPr>
                            <w:fldChar w:fldCharType="end"/>
                          </w:r>
                        </w:p>
                      </w:txbxContent>
                    </wps:txbx>
                    <wps:bodyPr wrap="square" lIns="0" tIns="0" rIns="0" bIns="0" rtlCol="0">
                      <a:noAutofit/>
                    </wps:bodyPr>
                  </wps:wsp>
                </a:graphicData>
              </a:graphic>
            </wp:anchor>
          </w:drawing>
        </mc:Choice>
        <mc:Fallback>
          <w:pict>
            <v:shapetype w14:anchorId="534CBDCC" id="_x0000_t202" coordsize="21600,21600" o:spt="202" path="m,l,21600r21600,l21600,xe">
              <v:stroke joinstyle="miter"/>
              <v:path gradientshapeok="t" o:connecttype="rect"/>
            </v:shapetype>
            <v:shape id="Textbox 162" o:spid="_x0000_s1154" type="#_x0000_t202" style="position:absolute;margin-left:355.4pt;margin-top:28.45pt;width:172.9pt;height:9.8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" filled="f" stroked="f">
              <v:textbox inset="0,0,0,0">
                <w:txbxContent>
                  <w:p w14:paraId="534CC354"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8</w:t>
                    </w:r>
                    <w:r>
                      <w:rPr>
                        <w:spacing w:val="-10"/>
                        <w:sz w:val="14"/>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C" w14:textId="77777777" w:rsidR="00197CB7" w:rsidRDefault="00345D0E">
    <w:pPr>
      <w:pStyle w:val="BodyText"/>
      <w:spacing w:line="14" w:lineRule="auto"/>
      <w:rPr>
        <w:sz w:val="20"/>
      </w:rPr>
    </w:pPr>
    <w:r>
      <w:rPr>
        <w:noProof/>
      </w:rPr>
      <mc:AlternateContent>
        <mc:Choice Requires="wps">
          <w:drawing>
            <wp:anchor distT="0" distB="0" distL="0" distR="0" simplePos="0" relativeHeight="251650048" behindDoc="1" locked="0" layoutInCell="1" allowOverlap="1" wp14:anchorId="534CBDCE" wp14:editId="534CBDCF">
              <wp:simplePos x="0" y="0"/>
              <wp:positionH relativeFrom="page">
                <wp:posOffset>4513579</wp:posOffset>
              </wp:positionH>
              <wp:positionV relativeFrom="page">
                <wp:posOffset>361432</wp:posOffset>
              </wp:positionV>
              <wp:extent cx="2195830" cy="12509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53"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7</w:t>
                          </w:r>
                          <w:r>
                            <w:rPr>
                              <w:spacing w:val="-10"/>
                              <w:sz w:val="14"/>
                            </w:rPr>
                            <w:fldChar w:fldCharType="end"/>
                          </w:r>
                        </w:p>
                      </w:txbxContent>
                    </wps:txbx>
                    <wps:bodyPr wrap="square" lIns="0" tIns="0" rIns="0" bIns="0" rtlCol="0">
                      <a:noAutofit/>
                    </wps:bodyPr>
                  </wps:wsp>
                </a:graphicData>
              </a:graphic>
            </wp:anchor>
          </w:drawing>
        </mc:Choice>
        <mc:Fallback>
          <w:pict>
            <v:shapetype w14:anchorId="534CBDCE" id="_x0000_t202" coordsize="21600,21600" o:spt="202" path="m,l,21600r21600,l21600,xe">
              <v:stroke joinstyle="miter"/>
              <v:path gradientshapeok="t" o:connecttype="rect"/>
            </v:shapetype>
            <v:shape id="Textbox 161" o:spid="_x0000_s1155" type="#_x0000_t202" style="position:absolute;margin-left:355.4pt;margin-top:28.45pt;width:172.9pt;height:9.8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RamQEAACQDAAAOAAAAZHJzL2Uyb0RvYy54bWysUsFuGyEQvVfKPyDuMWtHruK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" filled="f" stroked="f">
              <v:textbox inset="0,0,0,0">
                <w:txbxContent>
                  <w:p w14:paraId="534CC353"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7</w:t>
                    </w:r>
                    <w:r>
                      <w:rPr>
                        <w:spacing w:val="-10"/>
                        <w:sz w:val="1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5" w14:textId="77777777" w:rsidR="00197CB7" w:rsidRDefault="00345D0E">
    <w:pPr>
      <w:pStyle w:val="BodyText"/>
      <w:spacing w:line="14" w:lineRule="auto"/>
      <w:rPr>
        <w:sz w:val="20"/>
      </w:rPr>
    </w:pPr>
    <w:r>
      <w:rPr>
        <w:noProof/>
      </w:rPr>
      <mc:AlternateContent>
        <mc:Choice Requires="wps">
          <w:drawing>
            <wp:anchor distT="0" distB="0" distL="0" distR="0" simplePos="0" relativeHeight="251253760" behindDoc="1" locked="0" layoutInCell="1" allowOverlap="1" wp14:anchorId="534CBCC2" wp14:editId="469EC7D3">
              <wp:simplePos x="0" y="0"/>
              <wp:positionH relativeFrom="page">
                <wp:posOffset>1123188</wp:posOffset>
              </wp:positionH>
              <wp:positionV relativeFrom="page">
                <wp:posOffset>1315211</wp:posOffset>
              </wp:positionV>
              <wp:extent cx="5316220" cy="9525"/>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4"/>
                            </a:lnTo>
                            <a:lnTo>
                              <a:pt x="5315699" y="9144"/>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6FA16" id="Graphic 24" o:spid="_x0000_s1026" alt="&quot;&quot;" style="position:absolute;margin-left:88.45pt;margin-top:103.55pt;width:418.6pt;height:.75pt;z-index:-252062720;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KLIwIAAL0EAAAOAAAAZHJzL2Uyb0RvYy54bWysVMFu2zAMvQ/YPwi6L06yJl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" path="m5315699,l,,,9144r5315699,l5315699,xe" fillcolor="black" stroked="f">
              <v:path arrowok="t"/>
              <w10:wrap anchorx="page" anchory="page"/>
            </v:shape>
          </w:pict>
        </mc:Fallback>
      </mc:AlternateContent>
    </w:r>
    <w:r>
      <w:rPr>
        <w:noProof/>
      </w:rPr>
      <mc:AlternateContent>
        <mc:Choice Requires="wps">
          <w:drawing>
            <wp:anchor distT="0" distB="0" distL="0" distR="0" simplePos="0" relativeHeight="251256832" behindDoc="1" locked="0" layoutInCell="1" allowOverlap="1" wp14:anchorId="534CBCC4" wp14:editId="534CBCC5">
              <wp:simplePos x="0" y="0"/>
              <wp:positionH relativeFrom="page">
                <wp:posOffset>1128775</wp:posOffset>
              </wp:positionH>
              <wp:positionV relativeFrom="page">
                <wp:posOffset>468941</wp:posOffset>
              </wp:positionV>
              <wp:extent cx="123634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DF"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wps:txbx>
                    <wps:bodyPr wrap="square" lIns="0" tIns="0" rIns="0" bIns="0" rtlCol="0">
                      <a:noAutofit/>
                    </wps:bodyPr>
                  </wps:wsp>
                </a:graphicData>
              </a:graphic>
            </wp:anchor>
          </w:drawing>
        </mc:Choice>
        <mc:Fallback>
          <w:pict>
            <v:shapetype w14:anchorId="534CBCC4" id="_x0000_t202" coordsize="21600,21600" o:spt="202" path="m,l,21600r21600,l21600,xe">
              <v:stroke joinstyle="miter"/>
              <v:path gradientshapeok="t" o:connecttype="rect"/>
            </v:shapetype>
            <v:shape id="Textbox 25" o:spid="_x0000_s1038" type="#_x0000_t202" style="position:absolute;margin-left:88.9pt;margin-top:36.9pt;width:97.35pt;height:13.05pt;z-index:-2520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" filled="f" stroked="f">
              <v:textbox inset="0,0,0,0">
                <w:txbxContent>
                  <w:p w14:paraId="534CC2DF"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v:textbox>
              <w10:wrap anchorx="page" anchory="page"/>
            </v:shape>
          </w:pict>
        </mc:Fallback>
      </mc:AlternateContent>
    </w:r>
    <w:r>
      <w:rPr>
        <w:noProof/>
      </w:rPr>
      <mc:AlternateContent>
        <mc:Choice Requires="wps">
          <w:drawing>
            <wp:anchor distT="0" distB="0" distL="0" distR="0" simplePos="0" relativeHeight="251259904" behindDoc="1" locked="0" layoutInCell="1" allowOverlap="1" wp14:anchorId="534CBCC6" wp14:editId="534CBCC7">
              <wp:simplePos x="0" y="0"/>
              <wp:positionH relativeFrom="page">
                <wp:posOffset>1128775</wp:posOffset>
              </wp:positionH>
              <wp:positionV relativeFrom="page">
                <wp:posOffset>1120986</wp:posOffset>
              </wp:positionV>
              <wp:extent cx="7112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E0"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wps:txbx>
                    <wps:bodyPr wrap="square" lIns="0" tIns="0" rIns="0" bIns="0" rtlCol="0">
                      <a:noAutofit/>
                    </wps:bodyPr>
                  </wps:wsp>
                </a:graphicData>
              </a:graphic>
            </wp:anchor>
          </w:drawing>
        </mc:Choice>
        <mc:Fallback>
          <w:pict>
            <v:shape w14:anchorId="534CBCC6" id="Textbox 26" o:spid="_x0000_s1039" type="#_x0000_t202" style="position:absolute;margin-left:88.9pt;margin-top:88.25pt;width:56pt;height:15.3pt;z-index:-2520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" filled="f" stroked="f">
              <v:textbox inset="0,0,0,0">
                <w:txbxContent>
                  <w:p w14:paraId="534CC2E0"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4F" w14:textId="77777777" w:rsidR="00197CB7" w:rsidRDefault="00345D0E">
    <w:pPr>
      <w:pStyle w:val="BodyText"/>
      <w:spacing w:line="14" w:lineRule="auto"/>
      <w:rPr>
        <w:sz w:val="20"/>
      </w:rPr>
    </w:pPr>
    <w:r>
      <w:rPr>
        <w:noProof/>
      </w:rPr>
      <mc:AlternateContent>
        <mc:Choice Requires="wps">
          <w:drawing>
            <wp:anchor distT="0" distB="0" distL="0" distR="0" simplePos="0" relativeHeight="251671552" behindDoc="1" locked="0" layoutInCell="1" allowOverlap="1" wp14:anchorId="534CBDD8" wp14:editId="534CBDD9">
              <wp:simplePos x="0" y="0"/>
              <wp:positionH relativeFrom="page">
                <wp:posOffset>4467859</wp:posOffset>
              </wp:positionH>
              <wp:positionV relativeFrom="page">
                <wp:posOffset>361432</wp:posOffset>
              </wp:positionV>
              <wp:extent cx="2243455" cy="12509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5A"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wps:txbx>
                    <wps:bodyPr wrap="square" lIns="0" tIns="0" rIns="0" bIns="0" rtlCol="0">
                      <a:noAutofit/>
                    </wps:bodyPr>
                  </wps:wsp>
                </a:graphicData>
              </a:graphic>
            </wp:anchor>
          </w:drawing>
        </mc:Choice>
        <mc:Fallback>
          <w:pict>
            <v:shapetype w14:anchorId="534CBDD8" id="_x0000_t202" coordsize="21600,21600" o:spt="202" path="m,l,21600r21600,l21600,xe">
              <v:stroke joinstyle="miter"/>
              <v:path gradientshapeok="t" o:connecttype="rect"/>
            </v:shapetype>
            <v:shape id="Textbox 170" o:spid="_x0000_s1160" type="#_x0000_t202" style="position:absolute;margin-left:351.8pt;margin-top:28.45pt;width:176.65pt;height:9.8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ZUuw9poBAAAk&#10;AwAADgAAAAAAAAAAAAAAAAAuAgAAZHJzL2Uyb0RvYy54bWxQSwECLQAUAAYACAAAACEAWchkqt0A&#10;AAAKAQAADwAAAAAAAAAAAAAAAAD0AwAAZHJzL2Rvd25yZXYueG1sUEsFBgAAAAAEAAQA8wAAAP4E&#10;AAAAAA==&#10;" filled="f" stroked="f">
              <v:textbox inset="0,0,0,0">
                <w:txbxContent>
                  <w:p w14:paraId="534CC35A"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0" w14:textId="77777777" w:rsidR="00197CB7" w:rsidRDefault="00345D0E">
    <w:pPr>
      <w:pStyle w:val="BodyText"/>
      <w:spacing w:line="14" w:lineRule="auto"/>
      <w:rPr>
        <w:sz w:val="20"/>
      </w:rPr>
    </w:pPr>
    <w:r>
      <w:rPr>
        <w:noProof/>
      </w:rPr>
      <mc:AlternateContent>
        <mc:Choice Requires="wps">
          <w:drawing>
            <wp:anchor distT="0" distB="0" distL="0" distR="0" simplePos="0" relativeHeight="251668480" behindDoc="1" locked="0" layoutInCell="1" allowOverlap="1" wp14:anchorId="534CBDDA" wp14:editId="534CBDDB">
              <wp:simplePos x="0" y="0"/>
              <wp:positionH relativeFrom="page">
                <wp:posOffset>4513579</wp:posOffset>
              </wp:positionH>
              <wp:positionV relativeFrom="page">
                <wp:posOffset>361432</wp:posOffset>
              </wp:positionV>
              <wp:extent cx="2195830" cy="12509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25095"/>
                      </a:xfrm>
                      <a:prstGeom prst="rect">
                        <a:avLst/>
                      </a:prstGeom>
                    </wps:spPr>
                    <wps:txbx>
                      <w:txbxContent>
                        <w:p w14:paraId="534CC359"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9</w:t>
                          </w:r>
                          <w:r>
                            <w:rPr>
                              <w:spacing w:val="-10"/>
                              <w:sz w:val="14"/>
                            </w:rPr>
                            <w:fldChar w:fldCharType="end"/>
                          </w:r>
                        </w:p>
                      </w:txbxContent>
                    </wps:txbx>
                    <wps:bodyPr wrap="square" lIns="0" tIns="0" rIns="0" bIns="0" rtlCol="0">
                      <a:noAutofit/>
                    </wps:bodyPr>
                  </wps:wsp>
                </a:graphicData>
              </a:graphic>
            </wp:anchor>
          </w:drawing>
        </mc:Choice>
        <mc:Fallback>
          <w:pict>
            <v:shapetype w14:anchorId="534CBDDA" id="_x0000_t202" coordsize="21600,21600" o:spt="202" path="m,l,21600r21600,l21600,xe">
              <v:stroke joinstyle="miter"/>
              <v:path gradientshapeok="t" o:connecttype="rect"/>
            </v:shapetype>
            <v:shape id="Textbox 169" o:spid="_x0000_s1161" type="#_x0000_t202" style="position:absolute;margin-left:355.4pt;margin-top:28.45pt;width:172.9pt;height:9.8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" filled="f" stroked="f">
              <v:textbox inset="0,0,0,0">
                <w:txbxContent>
                  <w:p w14:paraId="534CC359"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9</w:t>
                    </w:r>
                    <w:r>
                      <w:rPr>
                        <w:spacing w:val="-10"/>
                        <w:sz w:val="14"/>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3" w14:textId="77777777" w:rsidR="00197CB7" w:rsidRDefault="00345D0E">
    <w:pPr>
      <w:pStyle w:val="BodyText"/>
      <w:spacing w:line="14" w:lineRule="auto"/>
      <w:rPr>
        <w:sz w:val="20"/>
      </w:rPr>
    </w:pPr>
    <w:r>
      <w:rPr>
        <w:noProof/>
      </w:rPr>
      <mc:AlternateContent>
        <mc:Choice Requires="wps">
          <w:drawing>
            <wp:anchor distT="0" distB="0" distL="0" distR="0" simplePos="0" relativeHeight="251689984" behindDoc="1" locked="0" layoutInCell="1" allowOverlap="1" wp14:anchorId="534CBDE4" wp14:editId="534CBDE5">
              <wp:simplePos x="0" y="0"/>
              <wp:positionH relativeFrom="page">
                <wp:posOffset>4467859</wp:posOffset>
              </wp:positionH>
              <wp:positionV relativeFrom="page">
                <wp:posOffset>361432</wp:posOffset>
              </wp:positionV>
              <wp:extent cx="2243455" cy="12509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60"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12</w:t>
                          </w:r>
                          <w:r>
                            <w:rPr>
                              <w:spacing w:val="-5"/>
                              <w:sz w:val="14"/>
                            </w:rPr>
                            <w:fldChar w:fldCharType="end"/>
                          </w:r>
                        </w:p>
                      </w:txbxContent>
                    </wps:txbx>
                    <wps:bodyPr wrap="square" lIns="0" tIns="0" rIns="0" bIns="0" rtlCol="0">
                      <a:noAutofit/>
                    </wps:bodyPr>
                  </wps:wsp>
                </a:graphicData>
              </a:graphic>
            </wp:anchor>
          </w:drawing>
        </mc:Choice>
        <mc:Fallback>
          <w:pict>
            <v:shapetype w14:anchorId="534CBDE4" id="_x0000_t202" coordsize="21600,21600" o:spt="202" path="m,l,21600r21600,l21600,xe">
              <v:stroke joinstyle="miter"/>
              <v:path gradientshapeok="t" o:connecttype="rect"/>
            </v:shapetype>
            <v:shape id="Textbox 176" o:spid="_x0000_s1166" type="#_x0000_t202" style="position:absolute;margin-left:351.8pt;margin-top:28.45pt;width:176.65pt;height:9.8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" filled="f" stroked="f">
              <v:textbox inset="0,0,0,0">
                <w:txbxContent>
                  <w:p w14:paraId="534CC360"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12</w:t>
                    </w:r>
                    <w:r>
                      <w:rPr>
                        <w:spacing w:val="-5"/>
                        <w:sz w:val="14"/>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4" w14:textId="77777777" w:rsidR="00197CB7" w:rsidRDefault="00345D0E">
    <w:pPr>
      <w:pStyle w:val="BodyText"/>
      <w:spacing w:line="14" w:lineRule="auto"/>
      <w:rPr>
        <w:sz w:val="20"/>
      </w:rPr>
    </w:pPr>
    <w:r>
      <w:rPr>
        <w:noProof/>
      </w:rPr>
      <mc:AlternateContent>
        <mc:Choice Requires="wps">
          <w:drawing>
            <wp:anchor distT="0" distB="0" distL="0" distR="0" simplePos="0" relativeHeight="251686912" behindDoc="1" locked="0" layoutInCell="1" allowOverlap="1" wp14:anchorId="534CBDE6" wp14:editId="534CBDE7">
              <wp:simplePos x="0" y="0"/>
              <wp:positionH relativeFrom="page">
                <wp:posOffset>4467859</wp:posOffset>
              </wp:positionH>
              <wp:positionV relativeFrom="page">
                <wp:posOffset>361432</wp:posOffset>
              </wp:positionV>
              <wp:extent cx="2243455" cy="12509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5F"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11</w:t>
                          </w:r>
                          <w:r>
                            <w:rPr>
                              <w:spacing w:val="-5"/>
                              <w:sz w:val="14"/>
                            </w:rPr>
                            <w:fldChar w:fldCharType="end"/>
                          </w:r>
                        </w:p>
                      </w:txbxContent>
                    </wps:txbx>
                    <wps:bodyPr wrap="square" lIns="0" tIns="0" rIns="0" bIns="0" rtlCol="0">
                      <a:noAutofit/>
                    </wps:bodyPr>
                  </wps:wsp>
                </a:graphicData>
              </a:graphic>
            </wp:anchor>
          </w:drawing>
        </mc:Choice>
        <mc:Fallback>
          <w:pict>
            <v:shapetype w14:anchorId="534CBDE6" id="_x0000_t202" coordsize="21600,21600" o:spt="202" path="m,l,21600r21600,l21600,xe">
              <v:stroke joinstyle="miter"/>
              <v:path gradientshapeok="t" o:connecttype="rect"/>
            </v:shapetype>
            <v:shape id="Textbox 175" o:spid="_x0000_s1167" type="#_x0000_t202" style="position:absolute;margin-left:351.8pt;margin-top:28.45pt;width:176.65pt;height:9.8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" filled="f" stroked="f">
              <v:textbox inset="0,0,0,0">
                <w:txbxContent>
                  <w:p w14:paraId="534CC35F"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11</w:t>
                    </w:r>
                    <w:r>
                      <w:rPr>
                        <w:spacing w:val="-5"/>
                        <w:sz w:val="14"/>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7" w14:textId="77777777" w:rsidR="00197CB7" w:rsidRDefault="00345D0E">
    <w:pPr>
      <w:pStyle w:val="BodyText"/>
      <w:spacing w:line="14" w:lineRule="auto"/>
      <w:rPr>
        <w:sz w:val="20"/>
      </w:rPr>
    </w:pPr>
    <w:r>
      <w:rPr>
        <w:noProof/>
      </w:rPr>
      <mc:AlternateContent>
        <mc:Choice Requires="wps">
          <w:drawing>
            <wp:anchor distT="0" distB="0" distL="0" distR="0" simplePos="0" relativeHeight="251708416" behindDoc="1" locked="0" layoutInCell="1" allowOverlap="1" wp14:anchorId="534CBDF0" wp14:editId="534CBDF1">
              <wp:simplePos x="0" y="0"/>
              <wp:positionH relativeFrom="page">
                <wp:posOffset>4467859</wp:posOffset>
              </wp:positionH>
              <wp:positionV relativeFrom="page">
                <wp:posOffset>361432</wp:posOffset>
              </wp:positionV>
              <wp:extent cx="2243455" cy="12509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66"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14</w:t>
                          </w:r>
                          <w:r>
                            <w:rPr>
                              <w:spacing w:val="-5"/>
                              <w:sz w:val="14"/>
                            </w:rPr>
                            <w:fldChar w:fldCharType="end"/>
                          </w:r>
                        </w:p>
                      </w:txbxContent>
                    </wps:txbx>
                    <wps:bodyPr wrap="square" lIns="0" tIns="0" rIns="0" bIns="0" rtlCol="0">
                      <a:noAutofit/>
                    </wps:bodyPr>
                  </wps:wsp>
                </a:graphicData>
              </a:graphic>
            </wp:anchor>
          </w:drawing>
        </mc:Choice>
        <mc:Fallback>
          <w:pict>
            <v:shapetype w14:anchorId="534CBDF0" id="_x0000_t202" coordsize="21600,21600" o:spt="202" path="m,l,21600r21600,l21600,xe">
              <v:stroke joinstyle="miter"/>
              <v:path gradientshapeok="t" o:connecttype="rect"/>
            </v:shapetype>
            <v:shape id="Textbox 187" o:spid="_x0000_s1172" type="#_x0000_t202" style="position:absolute;margin-left:351.8pt;margin-top:28.45pt;width:176.65pt;height:9.8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uZsE4poBAAAk&#10;AwAADgAAAAAAAAAAAAAAAAAuAgAAZHJzL2Uyb0RvYy54bWxQSwECLQAUAAYACAAAACEAWchkqt0A&#10;AAAKAQAADwAAAAAAAAAAAAAAAAD0AwAAZHJzL2Rvd25yZXYueG1sUEsFBgAAAAAEAAQA8wAAAP4E&#10;AAAAAA==&#10;" filled="f" stroked="f">
              <v:textbox inset="0,0,0,0">
                <w:txbxContent>
                  <w:p w14:paraId="534CC366"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14</w:t>
                    </w:r>
                    <w:r>
                      <w:rPr>
                        <w:spacing w:val="-5"/>
                        <w:sz w:val="14"/>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8" w14:textId="77777777" w:rsidR="00197CB7" w:rsidRDefault="00345D0E">
    <w:pPr>
      <w:pStyle w:val="BodyText"/>
      <w:spacing w:line="14" w:lineRule="auto"/>
      <w:rPr>
        <w:sz w:val="20"/>
      </w:rPr>
    </w:pPr>
    <w:r>
      <w:rPr>
        <w:noProof/>
      </w:rPr>
      <mc:AlternateContent>
        <mc:Choice Requires="wps">
          <w:drawing>
            <wp:anchor distT="0" distB="0" distL="0" distR="0" simplePos="0" relativeHeight="251705344" behindDoc="1" locked="0" layoutInCell="1" allowOverlap="1" wp14:anchorId="534CBDF2" wp14:editId="534CBDF3">
              <wp:simplePos x="0" y="0"/>
              <wp:positionH relativeFrom="page">
                <wp:posOffset>4467859</wp:posOffset>
              </wp:positionH>
              <wp:positionV relativeFrom="page">
                <wp:posOffset>361432</wp:posOffset>
              </wp:positionV>
              <wp:extent cx="2243455" cy="12509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65"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13</w:t>
                          </w:r>
                          <w:r>
                            <w:rPr>
                              <w:spacing w:val="-5"/>
                              <w:sz w:val="14"/>
                            </w:rPr>
                            <w:fldChar w:fldCharType="end"/>
                          </w:r>
                        </w:p>
                      </w:txbxContent>
                    </wps:txbx>
                    <wps:bodyPr wrap="square" lIns="0" tIns="0" rIns="0" bIns="0" rtlCol="0">
                      <a:noAutofit/>
                    </wps:bodyPr>
                  </wps:wsp>
                </a:graphicData>
              </a:graphic>
            </wp:anchor>
          </w:drawing>
        </mc:Choice>
        <mc:Fallback>
          <w:pict>
            <v:shapetype w14:anchorId="534CBDF2" id="_x0000_t202" coordsize="21600,21600" o:spt="202" path="m,l,21600r21600,l21600,xe">
              <v:stroke joinstyle="miter"/>
              <v:path gradientshapeok="t" o:connecttype="rect"/>
            </v:shapetype>
            <v:shape id="Textbox 186" o:spid="_x0000_s1173" type="#_x0000_t202" style="position:absolute;margin-left:351.8pt;margin-top:28.45pt;width:176.65pt;height:9.8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kOok5oBAAAk&#10;AwAADgAAAAAAAAAAAAAAAAAuAgAAZHJzL2Uyb0RvYy54bWxQSwECLQAUAAYACAAAACEAWchkqt0A&#10;AAAKAQAADwAAAAAAAAAAAAAAAAD0AwAAZHJzL2Rvd25yZXYueG1sUEsFBgAAAAAEAAQA8wAAAP4E&#10;AAAAAA==&#10;" filled="f" stroked="f">
              <v:textbox inset="0,0,0,0">
                <w:txbxContent>
                  <w:p w14:paraId="534CC365"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13</w:t>
                    </w:r>
                    <w:r>
                      <w:rPr>
                        <w:spacing w:val="-5"/>
                        <w:sz w:val="14"/>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B" w14:textId="77777777" w:rsidR="00197CB7" w:rsidRDefault="00345D0E">
    <w:pPr>
      <w:pStyle w:val="BodyText"/>
      <w:spacing w:line="14" w:lineRule="auto"/>
      <w:rPr>
        <w:sz w:val="20"/>
      </w:rPr>
    </w:pPr>
    <w:r>
      <w:rPr>
        <w:noProof/>
      </w:rPr>
      <mc:AlternateContent>
        <mc:Choice Requires="wps">
          <w:drawing>
            <wp:anchor distT="0" distB="0" distL="0" distR="0" simplePos="0" relativeHeight="251726848" behindDoc="1" locked="0" layoutInCell="1" allowOverlap="1" wp14:anchorId="534CBDFC" wp14:editId="534CBDFD">
              <wp:simplePos x="0" y="0"/>
              <wp:positionH relativeFrom="page">
                <wp:posOffset>4467859</wp:posOffset>
              </wp:positionH>
              <wp:positionV relativeFrom="page">
                <wp:posOffset>361432</wp:posOffset>
              </wp:positionV>
              <wp:extent cx="2243455" cy="12509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6C"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16</w:t>
                          </w:r>
                          <w:r>
                            <w:rPr>
                              <w:spacing w:val="-5"/>
                              <w:sz w:val="14"/>
                            </w:rPr>
                            <w:fldChar w:fldCharType="end"/>
                          </w:r>
                        </w:p>
                      </w:txbxContent>
                    </wps:txbx>
                    <wps:bodyPr wrap="square" lIns="0" tIns="0" rIns="0" bIns="0" rtlCol="0">
                      <a:noAutofit/>
                    </wps:bodyPr>
                  </wps:wsp>
                </a:graphicData>
              </a:graphic>
            </wp:anchor>
          </w:drawing>
        </mc:Choice>
        <mc:Fallback>
          <w:pict>
            <v:shapetype w14:anchorId="534CBDFC" id="_x0000_t202" coordsize="21600,21600" o:spt="202" path="m,l,21600r21600,l21600,xe">
              <v:stroke joinstyle="miter"/>
              <v:path gradientshapeok="t" o:connecttype="rect"/>
            </v:shapetype>
            <v:shape id="Textbox 195" o:spid="_x0000_s1178" type="#_x0000_t202" style="position:absolute;margin-left:351.8pt;margin-top:28.45pt;width:176.65pt;height:9.8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" filled="f" stroked="f">
              <v:textbox inset="0,0,0,0">
                <w:txbxContent>
                  <w:p w14:paraId="534CC36C"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16</w:t>
                    </w:r>
                    <w:r>
                      <w:rPr>
                        <w:spacing w:val="-5"/>
                        <w:sz w:val="14"/>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C" w14:textId="77777777" w:rsidR="00197CB7" w:rsidRDefault="00345D0E">
    <w:pPr>
      <w:pStyle w:val="BodyText"/>
      <w:spacing w:line="14" w:lineRule="auto"/>
      <w:rPr>
        <w:sz w:val="20"/>
      </w:rPr>
    </w:pPr>
    <w:r>
      <w:rPr>
        <w:noProof/>
      </w:rPr>
      <mc:AlternateContent>
        <mc:Choice Requires="wps">
          <w:drawing>
            <wp:anchor distT="0" distB="0" distL="0" distR="0" simplePos="0" relativeHeight="251723776" behindDoc="1" locked="0" layoutInCell="1" allowOverlap="1" wp14:anchorId="534CBDFE" wp14:editId="534CBDFF">
              <wp:simplePos x="0" y="0"/>
              <wp:positionH relativeFrom="page">
                <wp:posOffset>4467859</wp:posOffset>
              </wp:positionH>
              <wp:positionV relativeFrom="page">
                <wp:posOffset>361432</wp:posOffset>
              </wp:positionV>
              <wp:extent cx="2243455" cy="12509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6B"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15</w:t>
                          </w:r>
                          <w:r>
                            <w:rPr>
                              <w:spacing w:val="-5"/>
                              <w:sz w:val="14"/>
                            </w:rPr>
                            <w:fldChar w:fldCharType="end"/>
                          </w:r>
                        </w:p>
                      </w:txbxContent>
                    </wps:txbx>
                    <wps:bodyPr wrap="square" lIns="0" tIns="0" rIns="0" bIns="0" rtlCol="0">
                      <a:noAutofit/>
                    </wps:bodyPr>
                  </wps:wsp>
                </a:graphicData>
              </a:graphic>
            </wp:anchor>
          </w:drawing>
        </mc:Choice>
        <mc:Fallback>
          <w:pict>
            <v:shapetype w14:anchorId="534CBDFE" id="_x0000_t202" coordsize="21600,21600" o:spt="202" path="m,l,21600r21600,l21600,xe">
              <v:stroke joinstyle="miter"/>
              <v:path gradientshapeok="t" o:connecttype="rect"/>
            </v:shapetype>
            <v:shape id="Textbox 194" o:spid="_x0000_s1179" type="#_x0000_t202" style="position:absolute;margin-left:351.8pt;margin-top:28.45pt;width:176.65pt;height:9.8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" filled="f" stroked="f">
              <v:textbox inset="0,0,0,0">
                <w:txbxContent>
                  <w:p w14:paraId="534CC36B"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15</w:t>
                    </w:r>
                    <w:r>
                      <w:rPr>
                        <w:spacing w:val="-5"/>
                        <w:sz w:val="14"/>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5F" w14:textId="77777777" w:rsidR="00197CB7" w:rsidRDefault="00345D0E">
    <w:pPr>
      <w:pStyle w:val="BodyText"/>
      <w:spacing w:line="14" w:lineRule="auto"/>
      <w:rPr>
        <w:sz w:val="20"/>
      </w:rPr>
    </w:pPr>
    <w:r>
      <w:rPr>
        <w:noProof/>
      </w:rPr>
      <mc:AlternateContent>
        <mc:Choice Requires="wps">
          <w:drawing>
            <wp:anchor distT="0" distB="0" distL="0" distR="0" simplePos="0" relativeHeight="251745280" behindDoc="1" locked="0" layoutInCell="1" allowOverlap="1" wp14:anchorId="534CBE08" wp14:editId="534CBE09">
              <wp:simplePos x="0" y="0"/>
              <wp:positionH relativeFrom="page">
                <wp:posOffset>4467859</wp:posOffset>
              </wp:positionH>
              <wp:positionV relativeFrom="page">
                <wp:posOffset>361432</wp:posOffset>
              </wp:positionV>
              <wp:extent cx="2243455" cy="12509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72"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18</w:t>
                          </w:r>
                          <w:r>
                            <w:rPr>
                              <w:spacing w:val="-5"/>
                              <w:sz w:val="14"/>
                            </w:rPr>
                            <w:fldChar w:fldCharType="end"/>
                          </w:r>
                        </w:p>
                      </w:txbxContent>
                    </wps:txbx>
                    <wps:bodyPr wrap="square" lIns="0" tIns="0" rIns="0" bIns="0" rtlCol="0">
                      <a:noAutofit/>
                    </wps:bodyPr>
                  </wps:wsp>
                </a:graphicData>
              </a:graphic>
            </wp:anchor>
          </w:drawing>
        </mc:Choice>
        <mc:Fallback>
          <w:pict>
            <v:shapetype w14:anchorId="534CBE08" id="_x0000_t202" coordsize="21600,21600" o:spt="202" path="m,l,21600r21600,l21600,xe">
              <v:stroke joinstyle="miter"/>
              <v:path gradientshapeok="t" o:connecttype="rect"/>
            </v:shapetype>
            <v:shape id="Textbox 201" o:spid="_x0000_s1184" type="#_x0000_t202" style="position:absolute;margin-left:351.8pt;margin-top:28.45pt;width:176.65pt;height:9.85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" filled="f" stroked="f">
              <v:textbox inset="0,0,0,0">
                <w:txbxContent>
                  <w:p w14:paraId="534CC372"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18</w:t>
                    </w:r>
                    <w:r>
                      <w:rPr>
                        <w:spacing w:val="-5"/>
                        <w:sz w:val="14"/>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0" w14:textId="77777777" w:rsidR="00197CB7" w:rsidRDefault="00345D0E">
    <w:pPr>
      <w:pStyle w:val="BodyText"/>
      <w:spacing w:line="14" w:lineRule="auto"/>
      <w:rPr>
        <w:sz w:val="20"/>
      </w:rPr>
    </w:pPr>
    <w:r>
      <w:rPr>
        <w:noProof/>
      </w:rPr>
      <mc:AlternateContent>
        <mc:Choice Requires="wps">
          <w:drawing>
            <wp:anchor distT="0" distB="0" distL="0" distR="0" simplePos="0" relativeHeight="251742208" behindDoc="1" locked="0" layoutInCell="1" allowOverlap="1" wp14:anchorId="534CBE0A" wp14:editId="534CBE0B">
              <wp:simplePos x="0" y="0"/>
              <wp:positionH relativeFrom="page">
                <wp:posOffset>4467859</wp:posOffset>
              </wp:positionH>
              <wp:positionV relativeFrom="page">
                <wp:posOffset>361432</wp:posOffset>
              </wp:positionV>
              <wp:extent cx="2243455" cy="12509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71"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17</w:t>
                          </w:r>
                          <w:r>
                            <w:rPr>
                              <w:spacing w:val="-5"/>
                              <w:sz w:val="14"/>
                            </w:rPr>
                            <w:fldChar w:fldCharType="end"/>
                          </w:r>
                        </w:p>
                      </w:txbxContent>
                    </wps:txbx>
                    <wps:bodyPr wrap="square" lIns="0" tIns="0" rIns="0" bIns="0" rtlCol="0">
                      <a:noAutofit/>
                    </wps:bodyPr>
                  </wps:wsp>
                </a:graphicData>
              </a:graphic>
            </wp:anchor>
          </w:drawing>
        </mc:Choice>
        <mc:Fallback>
          <w:pict>
            <v:shapetype w14:anchorId="534CBE0A" id="_x0000_t202" coordsize="21600,21600" o:spt="202" path="m,l,21600r21600,l21600,xe">
              <v:stroke joinstyle="miter"/>
              <v:path gradientshapeok="t" o:connecttype="rect"/>
            </v:shapetype>
            <v:shape id="Textbox 200" o:spid="_x0000_s1185" type="#_x0000_t202" style="position:absolute;margin-left:351.8pt;margin-top:28.45pt;width:176.65pt;height:9.85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" filled="f" stroked="f">
              <v:textbox inset="0,0,0,0">
                <w:txbxContent>
                  <w:p w14:paraId="534CC371"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17</w:t>
                    </w:r>
                    <w:r>
                      <w:rPr>
                        <w:spacing w:val="-5"/>
                        <w:sz w:val="1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8" w14:textId="77777777" w:rsidR="00197CB7" w:rsidRDefault="00345D0E">
    <w:pPr>
      <w:pStyle w:val="BodyText"/>
      <w:spacing w:line="14" w:lineRule="auto"/>
      <w:rPr>
        <w:sz w:val="20"/>
      </w:rPr>
    </w:pPr>
    <w:r>
      <w:rPr>
        <w:noProof/>
      </w:rPr>
      <mc:AlternateContent>
        <mc:Choice Requires="wps">
          <w:drawing>
            <wp:anchor distT="0" distB="0" distL="0" distR="0" simplePos="0" relativeHeight="251281408" behindDoc="1" locked="0" layoutInCell="1" allowOverlap="1" wp14:anchorId="534CBCD4" wp14:editId="1B02328B">
              <wp:simplePos x="0" y="0"/>
              <wp:positionH relativeFrom="page">
                <wp:posOffset>1123188</wp:posOffset>
              </wp:positionH>
              <wp:positionV relativeFrom="page">
                <wp:posOffset>1315211</wp:posOffset>
              </wp:positionV>
              <wp:extent cx="5316220" cy="6350"/>
              <wp:effectExtent l="0" t="0" r="0"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6350"/>
                      </a:xfrm>
                      <a:custGeom>
                        <a:avLst/>
                        <a:gdLst/>
                        <a:ahLst/>
                        <a:cxnLst/>
                        <a:rect l="l" t="t" r="r" b="b"/>
                        <a:pathLst>
                          <a:path w="5316220" h="6350">
                            <a:moveTo>
                              <a:pt x="5315699" y="0"/>
                            </a:moveTo>
                            <a:lnTo>
                              <a:pt x="0" y="0"/>
                            </a:lnTo>
                            <a:lnTo>
                              <a:pt x="0" y="6096"/>
                            </a:lnTo>
                            <a:lnTo>
                              <a:pt x="5315699" y="6096"/>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23CAA" id="Graphic 33" o:spid="_x0000_s1026" alt="&quot;&quot;" style="position:absolute;margin-left:88.45pt;margin-top:103.55pt;width:418.6pt;height:.5pt;z-index:-252035072;visibility:visible;mso-wrap-style:square;mso-wrap-distance-left:0;mso-wrap-distance-top:0;mso-wrap-distance-right:0;mso-wrap-distance-bottom:0;mso-position-horizontal:absolute;mso-position-horizontal-relative:page;mso-position-vertical:absolute;mso-position-vertical-relative:page;v-text-anchor:top" coordsize="53162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" path="m5315699,l,,,6096r5315699,l5315699,xe" fillcolor="black" stroked="f">
              <v:path arrowok="t"/>
              <w10:wrap anchorx="page" anchory="page"/>
            </v:shape>
          </w:pict>
        </mc:Fallback>
      </mc:AlternateContent>
    </w:r>
    <w:r>
      <w:rPr>
        <w:noProof/>
      </w:rPr>
      <mc:AlternateContent>
        <mc:Choice Requires="wps">
          <w:drawing>
            <wp:anchor distT="0" distB="0" distL="0" distR="0" simplePos="0" relativeHeight="251284480" behindDoc="1" locked="0" layoutInCell="1" allowOverlap="1" wp14:anchorId="534CBCD6" wp14:editId="534CBCD7">
              <wp:simplePos x="0" y="0"/>
              <wp:positionH relativeFrom="page">
                <wp:posOffset>5197855</wp:posOffset>
              </wp:positionH>
              <wp:positionV relativeFrom="page">
                <wp:posOffset>468941</wp:posOffset>
              </wp:positionV>
              <wp:extent cx="123634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E5"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wps:txbx>
                    <wps:bodyPr wrap="square" lIns="0" tIns="0" rIns="0" bIns="0" rtlCol="0">
                      <a:noAutofit/>
                    </wps:bodyPr>
                  </wps:wsp>
                </a:graphicData>
              </a:graphic>
            </wp:anchor>
          </w:drawing>
        </mc:Choice>
        <mc:Fallback>
          <w:pict>
            <v:shapetype w14:anchorId="534CBCD6" id="_x0000_t202" coordsize="21600,21600" o:spt="202" path="m,l,21600r21600,l21600,xe">
              <v:stroke joinstyle="miter"/>
              <v:path gradientshapeok="t" o:connecttype="rect"/>
            </v:shapetype>
            <v:shape id="Textbox 34" o:spid="_x0000_s1044" type="#_x0000_t202" style="position:absolute;margin-left:409.3pt;margin-top:36.9pt;width:97.35pt;height:13.05pt;z-index:-2520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" filled="f" stroked="f">
              <v:textbox inset="0,0,0,0">
                <w:txbxContent>
                  <w:p w14:paraId="534CC2E5"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v:textbox>
              <w10:wrap anchorx="page" anchory="page"/>
            </v:shape>
          </w:pict>
        </mc:Fallback>
      </mc:AlternateContent>
    </w:r>
    <w:r>
      <w:rPr>
        <w:noProof/>
      </w:rPr>
      <mc:AlternateContent>
        <mc:Choice Requires="wps">
          <w:drawing>
            <wp:anchor distT="0" distB="0" distL="0" distR="0" simplePos="0" relativeHeight="251287552" behindDoc="1" locked="0" layoutInCell="1" allowOverlap="1" wp14:anchorId="534CBCD8" wp14:editId="534CBCD9">
              <wp:simplePos x="0" y="0"/>
              <wp:positionH relativeFrom="page">
                <wp:posOffset>5722111</wp:posOffset>
              </wp:positionH>
              <wp:positionV relativeFrom="page">
                <wp:posOffset>1120986</wp:posOffset>
              </wp:positionV>
              <wp:extent cx="7112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E6"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wps:txbx>
                    <wps:bodyPr wrap="square" lIns="0" tIns="0" rIns="0" bIns="0" rtlCol="0">
                      <a:noAutofit/>
                    </wps:bodyPr>
                  </wps:wsp>
                </a:graphicData>
              </a:graphic>
            </wp:anchor>
          </w:drawing>
        </mc:Choice>
        <mc:Fallback>
          <w:pict>
            <v:shape w14:anchorId="534CBCD8" id="Textbox 35" o:spid="_x0000_s1045" type="#_x0000_t202" style="position:absolute;margin-left:450.55pt;margin-top:88.25pt;width:56pt;height:15.3pt;z-index:-2520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" filled="f" stroked="f">
              <v:textbox inset="0,0,0,0">
                <w:txbxContent>
                  <w:p w14:paraId="534CC2E6"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3" w14:textId="77777777" w:rsidR="00197CB7" w:rsidRDefault="00345D0E">
    <w:pPr>
      <w:pStyle w:val="BodyText"/>
      <w:spacing w:line="14" w:lineRule="auto"/>
      <w:rPr>
        <w:sz w:val="20"/>
      </w:rPr>
    </w:pPr>
    <w:r>
      <w:rPr>
        <w:noProof/>
      </w:rPr>
      <mc:AlternateContent>
        <mc:Choice Requires="wps">
          <w:drawing>
            <wp:anchor distT="0" distB="0" distL="0" distR="0" simplePos="0" relativeHeight="251761664" behindDoc="1" locked="0" layoutInCell="1" allowOverlap="1" wp14:anchorId="534CBE14" wp14:editId="534CBE15">
              <wp:simplePos x="0" y="0"/>
              <wp:positionH relativeFrom="page">
                <wp:posOffset>4467859</wp:posOffset>
              </wp:positionH>
              <wp:positionV relativeFrom="page">
                <wp:posOffset>361432</wp:posOffset>
              </wp:positionV>
              <wp:extent cx="2243455" cy="12509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78"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20</w:t>
                          </w:r>
                          <w:r>
                            <w:rPr>
                              <w:spacing w:val="-5"/>
                              <w:sz w:val="14"/>
                            </w:rPr>
                            <w:fldChar w:fldCharType="end"/>
                          </w:r>
                        </w:p>
                      </w:txbxContent>
                    </wps:txbx>
                    <wps:bodyPr wrap="square" lIns="0" tIns="0" rIns="0" bIns="0" rtlCol="0">
                      <a:noAutofit/>
                    </wps:bodyPr>
                  </wps:wsp>
                </a:graphicData>
              </a:graphic>
            </wp:anchor>
          </w:drawing>
        </mc:Choice>
        <mc:Fallback>
          <w:pict>
            <v:shapetype w14:anchorId="534CBE14" id="_x0000_t202" coordsize="21600,21600" o:spt="202" path="m,l,21600r21600,l21600,xe">
              <v:stroke joinstyle="miter"/>
              <v:path gradientshapeok="t" o:connecttype="rect"/>
            </v:shapetype>
            <v:shape id="Textbox 208" o:spid="_x0000_s1190" type="#_x0000_t202" style="position:absolute;margin-left:351.8pt;margin-top:28.45pt;width:176.65pt;height:9.85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oNy+C5oBAAAk&#10;AwAADgAAAAAAAAAAAAAAAAAuAgAAZHJzL2Uyb0RvYy54bWxQSwECLQAUAAYACAAAACEAWchkqt0A&#10;AAAKAQAADwAAAAAAAAAAAAAAAAD0AwAAZHJzL2Rvd25yZXYueG1sUEsFBgAAAAAEAAQA8wAAAP4E&#10;AAAAAA==&#10;" filled="f" stroked="f">
              <v:textbox inset="0,0,0,0">
                <w:txbxContent>
                  <w:p w14:paraId="534CC378"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20</w:t>
                    </w:r>
                    <w:r>
                      <w:rPr>
                        <w:spacing w:val="-5"/>
                        <w:sz w:val="14"/>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4" w14:textId="77777777" w:rsidR="00197CB7" w:rsidRDefault="00345D0E">
    <w:pPr>
      <w:pStyle w:val="BodyText"/>
      <w:spacing w:line="14" w:lineRule="auto"/>
      <w:rPr>
        <w:sz w:val="20"/>
      </w:rPr>
    </w:pPr>
    <w:r>
      <w:rPr>
        <w:noProof/>
      </w:rPr>
      <mc:AlternateContent>
        <mc:Choice Requires="wps">
          <w:drawing>
            <wp:anchor distT="0" distB="0" distL="0" distR="0" simplePos="0" relativeHeight="251759616" behindDoc="1" locked="0" layoutInCell="1" allowOverlap="1" wp14:anchorId="534CBE16" wp14:editId="534CBE17">
              <wp:simplePos x="0" y="0"/>
              <wp:positionH relativeFrom="page">
                <wp:posOffset>4467859</wp:posOffset>
              </wp:positionH>
              <wp:positionV relativeFrom="page">
                <wp:posOffset>361432</wp:posOffset>
              </wp:positionV>
              <wp:extent cx="2243455" cy="12509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77"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19</w:t>
                          </w:r>
                          <w:r>
                            <w:rPr>
                              <w:spacing w:val="-5"/>
                              <w:sz w:val="14"/>
                            </w:rPr>
                            <w:fldChar w:fldCharType="end"/>
                          </w:r>
                        </w:p>
                      </w:txbxContent>
                    </wps:txbx>
                    <wps:bodyPr wrap="square" lIns="0" tIns="0" rIns="0" bIns="0" rtlCol="0">
                      <a:noAutofit/>
                    </wps:bodyPr>
                  </wps:wsp>
                </a:graphicData>
              </a:graphic>
            </wp:anchor>
          </w:drawing>
        </mc:Choice>
        <mc:Fallback>
          <w:pict>
            <v:shapetype w14:anchorId="534CBE16" id="_x0000_t202" coordsize="21600,21600" o:spt="202" path="m,l,21600r21600,l21600,xe">
              <v:stroke joinstyle="miter"/>
              <v:path gradientshapeok="t" o:connecttype="rect"/>
            </v:shapetype>
            <v:shape id="Textbox 207" o:spid="_x0000_s1191" type="#_x0000_t202" style="position:absolute;margin-left:351.8pt;margin-top:28.45pt;width:176.65pt;height:9.85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" filled="f" stroked="f">
              <v:textbox inset="0,0,0,0">
                <w:txbxContent>
                  <w:p w14:paraId="534CC377"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19</w:t>
                    </w:r>
                    <w:r>
                      <w:rPr>
                        <w:spacing w:val="-5"/>
                        <w:sz w:val="14"/>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7" w14:textId="77777777" w:rsidR="00197CB7" w:rsidRDefault="00345D0E">
    <w:pPr>
      <w:pStyle w:val="BodyText"/>
      <w:spacing w:line="14" w:lineRule="auto"/>
      <w:rPr>
        <w:sz w:val="20"/>
      </w:rPr>
    </w:pPr>
    <w:r>
      <w:rPr>
        <w:noProof/>
      </w:rPr>
      <mc:AlternateContent>
        <mc:Choice Requires="wps">
          <w:drawing>
            <wp:anchor distT="0" distB="0" distL="0" distR="0" simplePos="0" relativeHeight="251773952" behindDoc="1" locked="0" layoutInCell="1" allowOverlap="1" wp14:anchorId="534CBE20" wp14:editId="534CBE21">
              <wp:simplePos x="0" y="0"/>
              <wp:positionH relativeFrom="page">
                <wp:posOffset>4467859</wp:posOffset>
              </wp:positionH>
              <wp:positionV relativeFrom="page">
                <wp:posOffset>361432</wp:posOffset>
              </wp:positionV>
              <wp:extent cx="2243455" cy="1250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7E"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22</w:t>
                          </w:r>
                          <w:r>
                            <w:rPr>
                              <w:spacing w:val="-5"/>
                              <w:sz w:val="14"/>
                            </w:rPr>
                            <w:fldChar w:fldCharType="end"/>
                          </w:r>
                        </w:p>
                      </w:txbxContent>
                    </wps:txbx>
                    <wps:bodyPr wrap="square" lIns="0" tIns="0" rIns="0" bIns="0" rtlCol="0">
                      <a:noAutofit/>
                    </wps:bodyPr>
                  </wps:wsp>
                </a:graphicData>
              </a:graphic>
            </wp:anchor>
          </w:drawing>
        </mc:Choice>
        <mc:Fallback>
          <w:pict>
            <v:shapetype w14:anchorId="534CBE20" id="_x0000_t202" coordsize="21600,21600" o:spt="202" path="m,l,21600r21600,l21600,xe">
              <v:stroke joinstyle="miter"/>
              <v:path gradientshapeok="t" o:connecttype="rect"/>
            </v:shapetype>
            <v:shape id="Textbox 214" o:spid="_x0000_s1196" type="#_x0000_t202" style="position:absolute;margin-left:351.8pt;margin-top:28.45pt;width:176.65pt;height:9.85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" filled="f" stroked="f">
              <v:textbox inset="0,0,0,0">
                <w:txbxContent>
                  <w:p w14:paraId="534CC37E"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22</w:t>
                    </w:r>
                    <w:r>
                      <w:rPr>
                        <w:spacing w:val="-5"/>
                        <w:sz w:val="14"/>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8" w14:textId="77777777" w:rsidR="00197CB7" w:rsidRDefault="00345D0E">
    <w:pPr>
      <w:pStyle w:val="BodyText"/>
      <w:spacing w:line="14" w:lineRule="auto"/>
      <w:rPr>
        <w:sz w:val="20"/>
      </w:rPr>
    </w:pPr>
    <w:r>
      <w:rPr>
        <w:noProof/>
      </w:rPr>
      <mc:AlternateContent>
        <mc:Choice Requires="wps">
          <w:drawing>
            <wp:anchor distT="0" distB="0" distL="0" distR="0" simplePos="0" relativeHeight="251771904" behindDoc="1" locked="0" layoutInCell="1" allowOverlap="1" wp14:anchorId="534CBE22" wp14:editId="534CBE23">
              <wp:simplePos x="0" y="0"/>
              <wp:positionH relativeFrom="page">
                <wp:posOffset>4467859</wp:posOffset>
              </wp:positionH>
              <wp:positionV relativeFrom="page">
                <wp:posOffset>361432</wp:posOffset>
              </wp:positionV>
              <wp:extent cx="2243455" cy="12509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7D"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21</w:t>
                          </w:r>
                          <w:r>
                            <w:rPr>
                              <w:spacing w:val="-5"/>
                              <w:sz w:val="14"/>
                            </w:rPr>
                            <w:fldChar w:fldCharType="end"/>
                          </w:r>
                        </w:p>
                      </w:txbxContent>
                    </wps:txbx>
                    <wps:bodyPr wrap="square" lIns="0" tIns="0" rIns="0" bIns="0" rtlCol="0">
                      <a:noAutofit/>
                    </wps:bodyPr>
                  </wps:wsp>
                </a:graphicData>
              </a:graphic>
            </wp:anchor>
          </w:drawing>
        </mc:Choice>
        <mc:Fallback>
          <w:pict>
            <v:shapetype w14:anchorId="534CBE22" id="_x0000_t202" coordsize="21600,21600" o:spt="202" path="m,l,21600r21600,l21600,xe">
              <v:stroke joinstyle="miter"/>
              <v:path gradientshapeok="t" o:connecttype="rect"/>
            </v:shapetype>
            <v:shape id="Textbox 213" o:spid="_x0000_s1197" type="#_x0000_t202" style="position:absolute;margin-left:351.8pt;margin-top:28.45pt;width:176.65pt;height:9.8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URsZj5oBAAAk&#10;AwAADgAAAAAAAAAAAAAAAAAuAgAAZHJzL2Uyb0RvYy54bWxQSwECLQAUAAYACAAAACEAWchkqt0A&#10;AAAKAQAADwAAAAAAAAAAAAAAAAD0AwAAZHJzL2Rvd25yZXYueG1sUEsFBgAAAAAEAAQA8wAAAP4E&#10;AAAAAA==&#10;" filled="f" stroked="f">
              <v:textbox inset="0,0,0,0">
                <w:txbxContent>
                  <w:p w14:paraId="534CC37D"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21</w:t>
                    </w:r>
                    <w:r>
                      <w:rPr>
                        <w:spacing w:val="-5"/>
                        <w:sz w:val="14"/>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B" w14:textId="77777777" w:rsidR="00197CB7" w:rsidRDefault="00345D0E">
    <w:pPr>
      <w:pStyle w:val="BodyText"/>
      <w:spacing w:line="14" w:lineRule="auto"/>
      <w:rPr>
        <w:sz w:val="20"/>
      </w:rPr>
    </w:pPr>
    <w:r>
      <w:rPr>
        <w:noProof/>
      </w:rPr>
      <mc:AlternateContent>
        <mc:Choice Requires="wps">
          <w:drawing>
            <wp:anchor distT="0" distB="0" distL="0" distR="0" simplePos="0" relativeHeight="251786240" behindDoc="1" locked="0" layoutInCell="1" allowOverlap="1" wp14:anchorId="534CBE2C" wp14:editId="534CBE2D">
              <wp:simplePos x="0" y="0"/>
              <wp:positionH relativeFrom="page">
                <wp:posOffset>4467859</wp:posOffset>
              </wp:positionH>
              <wp:positionV relativeFrom="page">
                <wp:posOffset>361432</wp:posOffset>
              </wp:positionV>
              <wp:extent cx="2243455" cy="12509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84"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24</w:t>
                          </w:r>
                          <w:r>
                            <w:rPr>
                              <w:spacing w:val="-5"/>
                              <w:sz w:val="14"/>
                            </w:rPr>
                            <w:fldChar w:fldCharType="end"/>
                          </w:r>
                        </w:p>
                      </w:txbxContent>
                    </wps:txbx>
                    <wps:bodyPr wrap="square" lIns="0" tIns="0" rIns="0" bIns="0" rtlCol="0">
                      <a:noAutofit/>
                    </wps:bodyPr>
                  </wps:wsp>
                </a:graphicData>
              </a:graphic>
            </wp:anchor>
          </w:drawing>
        </mc:Choice>
        <mc:Fallback>
          <w:pict>
            <v:shapetype w14:anchorId="534CBE2C" id="_x0000_t202" coordsize="21600,21600" o:spt="202" path="m,l,21600r21600,l21600,xe">
              <v:stroke joinstyle="miter"/>
              <v:path gradientshapeok="t" o:connecttype="rect"/>
            </v:shapetype>
            <v:shape id="Textbox 221" o:spid="_x0000_s1202" type="#_x0000_t202" style="position:absolute;margin-left:351.8pt;margin-top:28.45pt;width:176.65pt;height:9.85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xRQuAJoBAAAk&#10;AwAADgAAAAAAAAAAAAAAAAAuAgAAZHJzL2Uyb0RvYy54bWxQSwECLQAUAAYACAAAACEAWchkqt0A&#10;AAAKAQAADwAAAAAAAAAAAAAAAAD0AwAAZHJzL2Rvd25yZXYueG1sUEsFBgAAAAAEAAQA8wAAAP4E&#10;AAAAAA==&#10;" filled="f" stroked="f">
              <v:textbox inset="0,0,0,0">
                <w:txbxContent>
                  <w:p w14:paraId="534CC384"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24</w:t>
                    </w:r>
                    <w:r>
                      <w:rPr>
                        <w:spacing w:val="-5"/>
                        <w:sz w:val="14"/>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C" w14:textId="77777777" w:rsidR="00197CB7" w:rsidRDefault="00345D0E">
    <w:pPr>
      <w:pStyle w:val="BodyText"/>
      <w:spacing w:line="14" w:lineRule="auto"/>
      <w:rPr>
        <w:sz w:val="20"/>
      </w:rPr>
    </w:pPr>
    <w:r>
      <w:rPr>
        <w:noProof/>
      </w:rPr>
      <mc:AlternateContent>
        <mc:Choice Requires="wps">
          <w:drawing>
            <wp:anchor distT="0" distB="0" distL="0" distR="0" simplePos="0" relativeHeight="251784192" behindDoc="1" locked="0" layoutInCell="1" allowOverlap="1" wp14:anchorId="534CBE2E" wp14:editId="534CBE2F">
              <wp:simplePos x="0" y="0"/>
              <wp:positionH relativeFrom="page">
                <wp:posOffset>4467859</wp:posOffset>
              </wp:positionH>
              <wp:positionV relativeFrom="page">
                <wp:posOffset>361432</wp:posOffset>
              </wp:positionV>
              <wp:extent cx="2243455" cy="12509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83"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23</w:t>
                          </w:r>
                          <w:r>
                            <w:rPr>
                              <w:spacing w:val="-5"/>
                              <w:sz w:val="14"/>
                            </w:rPr>
                            <w:fldChar w:fldCharType="end"/>
                          </w:r>
                        </w:p>
                      </w:txbxContent>
                    </wps:txbx>
                    <wps:bodyPr wrap="square" lIns="0" tIns="0" rIns="0" bIns="0" rtlCol="0">
                      <a:noAutofit/>
                    </wps:bodyPr>
                  </wps:wsp>
                </a:graphicData>
              </a:graphic>
            </wp:anchor>
          </w:drawing>
        </mc:Choice>
        <mc:Fallback>
          <w:pict>
            <v:shapetype w14:anchorId="534CBE2E" id="_x0000_t202" coordsize="21600,21600" o:spt="202" path="m,l,21600r21600,l21600,xe">
              <v:stroke joinstyle="miter"/>
              <v:path gradientshapeok="t" o:connecttype="rect"/>
            </v:shapetype>
            <v:shape id="Textbox 220" o:spid="_x0000_s1203" type="#_x0000_t202" style="position:absolute;margin-left:351.8pt;margin-top:28.45pt;width:176.65pt;height:9.85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gsyCcZoBAAAk&#10;AwAADgAAAAAAAAAAAAAAAAAuAgAAZHJzL2Uyb0RvYy54bWxQSwECLQAUAAYACAAAACEAWchkqt0A&#10;AAAKAQAADwAAAAAAAAAAAAAAAAD0AwAAZHJzL2Rvd25yZXYueG1sUEsFBgAAAAAEAAQA8wAAAP4E&#10;AAAAAA==&#10;" filled="f" stroked="f">
              <v:textbox inset="0,0,0,0">
                <w:txbxContent>
                  <w:p w14:paraId="534CC383"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23</w:t>
                    </w:r>
                    <w:r>
                      <w:rPr>
                        <w:spacing w:val="-5"/>
                        <w:sz w:val="14"/>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6F" w14:textId="77777777" w:rsidR="00197CB7" w:rsidRDefault="00345D0E">
    <w:pPr>
      <w:pStyle w:val="BodyText"/>
      <w:spacing w:line="14" w:lineRule="auto"/>
      <w:rPr>
        <w:sz w:val="20"/>
      </w:rPr>
    </w:pPr>
    <w:r>
      <w:rPr>
        <w:noProof/>
      </w:rPr>
      <mc:AlternateContent>
        <mc:Choice Requires="wps">
          <w:drawing>
            <wp:anchor distT="0" distB="0" distL="0" distR="0" simplePos="0" relativeHeight="251798528" behindDoc="1" locked="0" layoutInCell="1" allowOverlap="1" wp14:anchorId="534CBE38" wp14:editId="534CBE39">
              <wp:simplePos x="0" y="0"/>
              <wp:positionH relativeFrom="page">
                <wp:posOffset>4467859</wp:posOffset>
              </wp:positionH>
              <wp:positionV relativeFrom="page">
                <wp:posOffset>361432</wp:posOffset>
              </wp:positionV>
              <wp:extent cx="2243455" cy="12509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8A"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wps:txbx>
                    <wps:bodyPr wrap="square" lIns="0" tIns="0" rIns="0" bIns="0" rtlCol="0">
                      <a:noAutofit/>
                    </wps:bodyPr>
                  </wps:wsp>
                </a:graphicData>
              </a:graphic>
            </wp:anchor>
          </w:drawing>
        </mc:Choice>
        <mc:Fallback>
          <w:pict>
            <v:shapetype w14:anchorId="534CBE38" id="_x0000_t202" coordsize="21600,21600" o:spt="202" path="m,l,21600r21600,l21600,xe">
              <v:stroke joinstyle="miter"/>
              <v:path gradientshapeok="t" o:connecttype="rect"/>
            </v:shapetype>
            <v:shape id="Textbox 228" o:spid="_x0000_s1208" type="#_x0000_t202" style="position:absolute;margin-left:351.8pt;margin-top:28.45pt;width:176.65pt;height:9.85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ls2OwZoBAAAk&#10;AwAADgAAAAAAAAAAAAAAAAAuAgAAZHJzL2Uyb0RvYy54bWxQSwECLQAUAAYACAAAACEAWchkqt0A&#10;AAAKAQAADwAAAAAAAAAAAAAAAAD0AwAAZHJzL2Rvd25yZXYueG1sUEsFBgAAAAAEAAQA8wAAAP4E&#10;AAAAAA==&#10;" filled="f" stroked="f">
              <v:textbox inset="0,0,0,0">
                <w:txbxContent>
                  <w:p w14:paraId="534CC38A"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0" w14:textId="77777777" w:rsidR="00197CB7" w:rsidRDefault="00345D0E">
    <w:pPr>
      <w:pStyle w:val="BodyText"/>
      <w:spacing w:line="14" w:lineRule="auto"/>
      <w:rPr>
        <w:sz w:val="20"/>
      </w:rPr>
    </w:pPr>
    <w:r>
      <w:rPr>
        <w:noProof/>
      </w:rPr>
      <mc:AlternateContent>
        <mc:Choice Requires="wps">
          <w:drawing>
            <wp:anchor distT="0" distB="0" distL="0" distR="0" simplePos="0" relativeHeight="251796480" behindDoc="1" locked="0" layoutInCell="1" allowOverlap="1" wp14:anchorId="534CBE3A" wp14:editId="534CBE3B">
              <wp:simplePos x="0" y="0"/>
              <wp:positionH relativeFrom="page">
                <wp:posOffset>4467859</wp:posOffset>
              </wp:positionH>
              <wp:positionV relativeFrom="page">
                <wp:posOffset>361432</wp:posOffset>
              </wp:positionV>
              <wp:extent cx="2243455" cy="12509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89"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25</w:t>
                          </w:r>
                          <w:r>
                            <w:rPr>
                              <w:spacing w:val="-5"/>
                              <w:sz w:val="14"/>
                            </w:rPr>
                            <w:fldChar w:fldCharType="end"/>
                          </w:r>
                        </w:p>
                      </w:txbxContent>
                    </wps:txbx>
                    <wps:bodyPr wrap="square" lIns="0" tIns="0" rIns="0" bIns="0" rtlCol="0">
                      <a:noAutofit/>
                    </wps:bodyPr>
                  </wps:wsp>
                </a:graphicData>
              </a:graphic>
            </wp:anchor>
          </w:drawing>
        </mc:Choice>
        <mc:Fallback>
          <w:pict>
            <v:shapetype w14:anchorId="534CBE3A" id="_x0000_t202" coordsize="21600,21600" o:spt="202" path="m,l,21600r21600,l21600,xe">
              <v:stroke joinstyle="miter"/>
              <v:path gradientshapeok="t" o:connecttype="rect"/>
            </v:shapetype>
            <v:shape id="Textbox 227" o:spid="_x0000_s1209" type="#_x0000_t202" style="position:absolute;margin-left:351.8pt;margin-top:28.45pt;width:176.65pt;height:9.85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0RUisJoBAAAk&#10;AwAADgAAAAAAAAAAAAAAAAAuAgAAZHJzL2Uyb0RvYy54bWxQSwECLQAUAAYACAAAACEAWchkqt0A&#10;AAAKAQAADwAAAAAAAAAAAAAAAAD0AwAAZHJzL2Rvd25yZXYueG1sUEsFBgAAAAAEAAQA8wAAAP4E&#10;AAAAAA==&#10;" filled="f" stroked="f">
              <v:textbox inset="0,0,0,0">
                <w:txbxContent>
                  <w:p w14:paraId="534CC389"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25</w:t>
                    </w:r>
                    <w:r>
                      <w:rPr>
                        <w:spacing w:val="-5"/>
                        <w:sz w:val="14"/>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3" w14:textId="77777777" w:rsidR="00197CB7" w:rsidRDefault="00345D0E">
    <w:pPr>
      <w:pStyle w:val="BodyText"/>
      <w:spacing w:line="14" w:lineRule="auto"/>
      <w:rPr>
        <w:sz w:val="20"/>
      </w:rPr>
    </w:pPr>
    <w:r>
      <w:rPr>
        <w:noProof/>
      </w:rPr>
      <mc:AlternateContent>
        <mc:Choice Requires="wps">
          <w:drawing>
            <wp:anchor distT="0" distB="0" distL="0" distR="0" simplePos="0" relativeHeight="251810816" behindDoc="1" locked="0" layoutInCell="1" allowOverlap="1" wp14:anchorId="534CBE44" wp14:editId="534CBE45">
              <wp:simplePos x="0" y="0"/>
              <wp:positionH relativeFrom="page">
                <wp:posOffset>4467859</wp:posOffset>
              </wp:positionH>
              <wp:positionV relativeFrom="page">
                <wp:posOffset>361432</wp:posOffset>
              </wp:positionV>
              <wp:extent cx="2243455" cy="12509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90"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28</w:t>
                          </w:r>
                          <w:r>
                            <w:rPr>
                              <w:spacing w:val="-5"/>
                              <w:sz w:val="14"/>
                            </w:rPr>
                            <w:fldChar w:fldCharType="end"/>
                          </w:r>
                        </w:p>
                      </w:txbxContent>
                    </wps:txbx>
                    <wps:bodyPr wrap="square" lIns="0" tIns="0" rIns="0" bIns="0" rtlCol="0">
                      <a:noAutofit/>
                    </wps:bodyPr>
                  </wps:wsp>
                </a:graphicData>
              </a:graphic>
            </wp:anchor>
          </w:drawing>
        </mc:Choice>
        <mc:Fallback>
          <w:pict>
            <v:shapetype w14:anchorId="534CBE44" id="_x0000_t202" coordsize="21600,21600" o:spt="202" path="m,l,21600r21600,l21600,xe">
              <v:stroke joinstyle="miter"/>
              <v:path gradientshapeok="t" o:connecttype="rect"/>
            </v:shapetype>
            <v:shape id="Textbox 234" o:spid="_x0000_s1214" type="#_x0000_t202" style="position:absolute;margin-left:351.8pt;margin-top:28.45pt;width:176.65pt;height:9.85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orNTGZoBAAAk&#10;AwAADgAAAAAAAAAAAAAAAAAuAgAAZHJzL2Uyb0RvYy54bWxQSwECLQAUAAYACAAAACEAWchkqt0A&#10;AAAKAQAADwAAAAAAAAAAAAAAAAD0AwAAZHJzL2Rvd25yZXYueG1sUEsFBgAAAAAEAAQA8wAAAP4E&#10;AAAAAA==&#10;" filled="f" stroked="f">
              <v:textbox inset="0,0,0,0">
                <w:txbxContent>
                  <w:p w14:paraId="534CC390"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28</w:t>
                    </w:r>
                    <w:r>
                      <w:rPr>
                        <w:spacing w:val="-5"/>
                        <w:sz w:val="14"/>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4" w14:textId="77777777" w:rsidR="00197CB7" w:rsidRDefault="00345D0E">
    <w:pPr>
      <w:pStyle w:val="BodyText"/>
      <w:spacing w:line="14" w:lineRule="auto"/>
      <w:rPr>
        <w:sz w:val="20"/>
      </w:rPr>
    </w:pPr>
    <w:r>
      <w:rPr>
        <w:noProof/>
      </w:rPr>
      <mc:AlternateContent>
        <mc:Choice Requires="wps">
          <w:drawing>
            <wp:anchor distT="0" distB="0" distL="0" distR="0" simplePos="0" relativeHeight="251808768" behindDoc="1" locked="0" layoutInCell="1" allowOverlap="1" wp14:anchorId="534CBE46" wp14:editId="534CBE47">
              <wp:simplePos x="0" y="0"/>
              <wp:positionH relativeFrom="page">
                <wp:posOffset>4467859</wp:posOffset>
              </wp:positionH>
              <wp:positionV relativeFrom="page">
                <wp:posOffset>361432</wp:posOffset>
              </wp:positionV>
              <wp:extent cx="2243455" cy="12509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8F"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27</w:t>
                          </w:r>
                          <w:r>
                            <w:rPr>
                              <w:spacing w:val="-5"/>
                              <w:sz w:val="14"/>
                            </w:rPr>
                            <w:fldChar w:fldCharType="end"/>
                          </w:r>
                        </w:p>
                      </w:txbxContent>
                    </wps:txbx>
                    <wps:bodyPr wrap="square" lIns="0" tIns="0" rIns="0" bIns="0" rtlCol="0">
                      <a:noAutofit/>
                    </wps:bodyPr>
                  </wps:wsp>
                </a:graphicData>
              </a:graphic>
            </wp:anchor>
          </w:drawing>
        </mc:Choice>
        <mc:Fallback>
          <w:pict>
            <v:shapetype w14:anchorId="534CBE46" id="_x0000_t202" coordsize="21600,21600" o:spt="202" path="m,l,21600r21600,l21600,xe">
              <v:stroke joinstyle="miter"/>
              <v:path gradientshapeok="t" o:connecttype="rect"/>
            </v:shapetype>
            <v:shape id="Textbox 233" o:spid="_x0000_s1215" type="#_x0000_t202" style="position:absolute;margin-left:351.8pt;margin-top:28.45pt;width:176.65pt;height:9.85pt;z-index:-251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omgEAACQDAAAOAAAAZHJzL2Uyb0RvYy54bWysUsGO0zAQvSPxD5bv1GnYo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W6vnl7s1pxpuhsWa+qu1U2XFxvh4jpswbH&#10;ctLySPMqDOThEdOp9dwykzm9n5mkaTsx2xHy7V2GzbUtdEdSM9JAW46/9jJqzoYvnhzL0z8n8Zxs&#10;z0lMw0cofySL8vB+n8DYQuGKO1OgURQR87fJs/5zX7qun3vzGw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5Wv/aJoBAAAk&#10;AwAADgAAAAAAAAAAAAAAAAAuAgAAZHJzL2Uyb0RvYy54bWxQSwECLQAUAAYACAAAACEAWchkqt0A&#10;AAAKAQAADwAAAAAAAAAAAAAAAAD0AwAAZHJzL2Rvd25yZXYueG1sUEsFBgAAAAAEAAQA8wAAAP4E&#10;AAAAAA==&#10;" filled="f" stroked="f">
              <v:textbox inset="0,0,0,0">
                <w:txbxContent>
                  <w:p w14:paraId="534CC38F"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27</w:t>
                    </w:r>
                    <w:r>
                      <w:rPr>
                        <w:spacing w:val="-5"/>
                        <w:sz w:val="1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9" w14:textId="77777777" w:rsidR="00197CB7" w:rsidRDefault="00345D0E">
    <w:pPr>
      <w:pStyle w:val="BodyText"/>
      <w:spacing w:line="14" w:lineRule="auto"/>
      <w:rPr>
        <w:sz w:val="20"/>
      </w:rPr>
    </w:pPr>
    <w:r>
      <w:rPr>
        <w:noProof/>
      </w:rPr>
      <mc:AlternateContent>
        <mc:Choice Requires="wps">
          <w:drawing>
            <wp:anchor distT="0" distB="0" distL="0" distR="0" simplePos="0" relativeHeight="251290624" behindDoc="1" locked="0" layoutInCell="1" allowOverlap="1" wp14:anchorId="534CBCDA" wp14:editId="3E59B4F8">
              <wp:simplePos x="0" y="0"/>
              <wp:positionH relativeFrom="page">
                <wp:posOffset>1123188</wp:posOffset>
              </wp:positionH>
              <wp:positionV relativeFrom="page">
                <wp:posOffset>1315211</wp:posOffset>
              </wp:positionV>
              <wp:extent cx="5316220" cy="952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4"/>
                            </a:lnTo>
                            <a:lnTo>
                              <a:pt x="5315699" y="9144"/>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5716E5" id="Graphic 36" o:spid="_x0000_s1026" alt="&quot;&quot;" style="position:absolute;margin-left:88.45pt;margin-top:103.55pt;width:418.6pt;height:.75pt;z-index:-252025856;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KLIwIAAL0EAAAOAAAAZHJzL2Uyb0RvYy54bWysVMFu2zAMvQ/YPwi6L06yJl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" path="m5315699,l,,,9144r5315699,l5315699,xe" fillcolor="black" stroked="f">
              <v:path arrowok="t"/>
              <w10:wrap anchorx="page" anchory="page"/>
            </v:shape>
          </w:pict>
        </mc:Fallback>
      </mc:AlternateContent>
    </w:r>
    <w:r>
      <w:rPr>
        <w:noProof/>
      </w:rPr>
      <mc:AlternateContent>
        <mc:Choice Requires="wps">
          <w:drawing>
            <wp:anchor distT="0" distB="0" distL="0" distR="0" simplePos="0" relativeHeight="251293696" behindDoc="1" locked="0" layoutInCell="1" allowOverlap="1" wp14:anchorId="534CBCDC" wp14:editId="534CBCDD">
              <wp:simplePos x="0" y="0"/>
              <wp:positionH relativeFrom="page">
                <wp:posOffset>1128775</wp:posOffset>
              </wp:positionH>
              <wp:positionV relativeFrom="page">
                <wp:posOffset>468941</wp:posOffset>
              </wp:positionV>
              <wp:extent cx="1236345"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E7"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wps:txbx>
                    <wps:bodyPr wrap="square" lIns="0" tIns="0" rIns="0" bIns="0" rtlCol="0">
                      <a:noAutofit/>
                    </wps:bodyPr>
                  </wps:wsp>
                </a:graphicData>
              </a:graphic>
            </wp:anchor>
          </w:drawing>
        </mc:Choice>
        <mc:Fallback>
          <w:pict>
            <v:shapetype w14:anchorId="534CBCDC" id="_x0000_t202" coordsize="21600,21600" o:spt="202" path="m,l,21600r21600,l21600,xe">
              <v:stroke joinstyle="miter"/>
              <v:path gradientshapeok="t" o:connecttype="rect"/>
            </v:shapetype>
            <v:shape id="Textbox 37" o:spid="_x0000_s1046" type="#_x0000_t202" style="position:absolute;margin-left:88.9pt;margin-top:36.9pt;width:97.35pt;height:13.05pt;z-index:-2520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" filled="f" stroked="f">
              <v:textbox inset="0,0,0,0">
                <w:txbxContent>
                  <w:p w14:paraId="534CC2E7"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v:textbox>
              <w10:wrap anchorx="page" anchory="page"/>
            </v:shape>
          </w:pict>
        </mc:Fallback>
      </mc:AlternateContent>
    </w:r>
    <w:r>
      <w:rPr>
        <w:noProof/>
      </w:rPr>
      <mc:AlternateContent>
        <mc:Choice Requires="wps">
          <w:drawing>
            <wp:anchor distT="0" distB="0" distL="0" distR="0" simplePos="0" relativeHeight="251296768" behindDoc="1" locked="0" layoutInCell="1" allowOverlap="1" wp14:anchorId="534CBCDE" wp14:editId="534CBCDF">
              <wp:simplePos x="0" y="0"/>
              <wp:positionH relativeFrom="page">
                <wp:posOffset>1128775</wp:posOffset>
              </wp:positionH>
              <wp:positionV relativeFrom="page">
                <wp:posOffset>1120986</wp:posOffset>
              </wp:positionV>
              <wp:extent cx="7112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E8"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wps:txbx>
                    <wps:bodyPr wrap="square" lIns="0" tIns="0" rIns="0" bIns="0" rtlCol="0">
                      <a:noAutofit/>
                    </wps:bodyPr>
                  </wps:wsp>
                </a:graphicData>
              </a:graphic>
            </wp:anchor>
          </w:drawing>
        </mc:Choice>
        <mc:Fallback>
          <w:pict>
            <v:shape w14:anchorId="534CBCDE" id="Textbox 38" o:spid="_x0000_s1047" type="#_x0000_t202" style="position:absolute;margin-left:88.9pt;margin-top:88.25pt;width:56pt;height:15.3pt;z-index:-2520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" filled="f" stroked="f">
              <v:textbox inset="0,0,0,0">
                <w:txbxContent>
                  <w:p w14:paraId="534CC2E8" w14:textId="77777777" w:rsidR="00197CB7" w:rsidRDefault="00345D0E">
                    <w:pPr>
                      <w:spacing w:before="10"/>
                      <w:ind w:left="20"/>
                      <w:rPr>
                        <w:sz w:val="24"/>
                      </w:rPr>
                    </w:pPr>
                    <w:r>
                      <w:rPr>
                        <w:sz w:val="24"/>
                      </w:rPr>
                      <w:t>Section</w:t>
                    </w:r>
                    <w:r>
                      <w:rPr>
                        <w:spacing w:val="-2"/>
                        <w:sz w:val="24"/>
                      </w:rPr>
                      <w:t xml:space="preserve"> </w:t>
                    </w:r>
                    <w:r>
                      <w:rPr>
                        <w:spacing w:val="-5"/>
                        <w:sz w:val="24"/>
                      </w:rPr>
                      <w:t>1.4</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7" w14:textId="77777777" w:rsidR="00197CB7" w:rsidRDefault="00345D0E">
    <w:pPr>
      <w:pStyle w:val="BodyText"/>
      <w:spacing w:line="14" w:lineRule="auto"/>
      <w:rPr>
        <w:sz w:val="20"/>
      </w:rPr>
    </w:pPr>
    <w:r>
      <w:rPr>
        <w:noProof/>
      </w:rPr>
      <mc:AlternateContent>
        <mc:Choice Requires="wps">
          <w:drawing>
            <wp:anchor distT="0" distB="0" distL="0" distR="0" simplePos="0" relativeHeight="251823104" behindDoc="1" locked="0" layoutInCell="1" allowOverlap="1" wp14:anchorId="534CBE50" wp14:editId="534CBE51">
              <wp:simplePos x="0" y="0"/>
              <wp:positionH relativeFrom="page">
                <wp:posOffset>4467859</wp:posOffset>
              </wp:positionH>
              <wp:positionV relativeFrom="page">
                <wp:posOffset>361432</wp:posOffset>
              </wp:positionV>
              <wp:extent cx="2243455" cy="12509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96" w14:textId="146F9E05"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6C65CB">
                            <w:rPr>
                              <w:rFonts w:ascii="Arial" w:hAnsi="Arial"/>
                              <w:spacing w:val="-6"/>
                              <w:sz w:val="14"/>
                            </w:rPr>
                            <w:t>29</w:t>
                          </w: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wps:txbx>
                    <wps:bodyPr wrap="square" lIns="0" tIns="0" rIns="0" bIns="0" rtlCol="0">
                      <a:noAutofit/>
                    </wps:bodyPr>
                  </wps:wsp>
                </a:graphicData>
              </a:graphic>
            </wp:anchor>
          </w:drawing>
        </mc:Choice>
        <mc:Fallback>
          <w:pict>
            <v:shapetype w14:anchorId="534CBE50" id="_x0000_t202" coordsize="21600,21600" o:spt="202" path="m,l,21600r21600,l21600,xe">
              <v:stroke joinstyle="miter"/>
              <v:path gradientshapeok="t" o:connecttype="rect"/>
            </v:shapetype>
            <v:shape id="Textbox 241" o:spid="_x0000_s1220" type="#_x0000_t202" style="position:absolute;margin-left:351.8pt;margin-top:28.45pt;width:176.65pt;height:9.85pt;z-index:-251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rmLc15oBAAAk&#10;AwAADgAAAAAAAAAAAAAAAAAuAgAAZHJzL2Uyb0RvYy54bWxQSwECLQAUAAYACAAAACEAWchkqt0A&#10;AAAKAQAADwAAAAAAAAAAAAAAAAD0AwAAZHJzL2Rvd25yZXYueG1sUEsFBgAAAAAEAAQA8wAAAP4E&#10;AAAAAA==&#10;" filled="f" stroked="f">
              <v:textbox inset="0,0,0,0">
                <w:txbxContent>
                  <w:p w14:paraId="534CC396" w14:textId="146F9E05"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6C65CB">
                      <w:rPr>
                        <w:rFonts w:ascii="Arial" w:hAnsi="Arial"/>
                        <w:spacing w:val="-6"/>
                        <w:sz w:val="14"/>
                      </w:rPr>
                      <w:t>29</w:t>
                    </w: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8" w14:textId="77777777" w:rsidR="00197CB7" w:rsidRDefault="00345D0E">
    <w:pPr>
      <w:pStyle w:val="BodyText"/>
      <w:spacing w:line="14" w:lineRule="auto"/>
      <w:rPr>
        <w:sz w:val="20"/>
      </w:rPr>
    </w:pPr>
    <w:r>
      <w:rPr>
        <w:noProof/>
      </w:rPr>
      <mc:AlternateContent>
        <mc:Choice Requires="wps">
          <w:drawing>
            <wp:anchor distT="0" distB="0" distL="0" distR="0" simplePos="0" relativeHeight="251821056" behindDoc="1" locked="0" layoutInCell="1" allowOverlap="1" wp14:anchorId="534CBE52" wp14:editId="534CBE53">
              <wp:simplePos x="0" y="0"/>
              <wp:positionH relativeFrom="page">
                <wp:posOffset>4467859</wp:posOffset>
              </wp:positionH>
              <wp:positionV relativeFrom="page">
                <wp:posOffset>361432</wp:posOffset>
              </wp:positionV>
              <wp:extent cx="2243455" cy="12509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95" w14:textId="08DB3D56"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EA43C7">
                            <w:rPr>
                              <w:spacing w:val="-5"/>
                              <w:sz w:val="14"/>
                            </w:rPr>
                            <w:t>30</w:t>
                          </w:r>
                        </w:p>
                      </w:txbxContent>
                    </wps:txbx>
                    <wps:bodyPr wrap="square" lIns="0" tIns="0" rIns="0" bIns="0" rtlCol="0">
                      <a:noAutofit/>
                    </wps:bodyPr>
                  </wps:wsp>
                </a:graphicData>
              </a:graphic>
            </wp:anchor>
          </w:drawing>
        </mc:Choice>
        <mc:Fallback>
          <w:pict>
            <v:shapetype w14:anchorId="534CBE52" id="_x0000_t202" coordsize="21600,21600" o:spt="202" path="m,l,21600r21600,l21600,xe">
              <v:stroke joinstyle="miter"/>
              <v:path gradientshapeok="t" o:connecttype="rect"/>
            </v:shapetype>
            <v:shape id="Textbox 240" o:spid="_x0000_s1221" type="#_x0000_t202" style="position:absolute;margin-left:351.8pt;margin-top:28.45pt;width:176.65pt;height:9.85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" filled="f" stroked="f">
              <v:textbox inset="0,0,0,0">
                <w:txbxContent>
                  <w:p w14:paraId="534CC395" w14:textId="08DB3D56"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EA43C7">
                      <w:rPr>
                        <w:spacing w:val="-5"/>
                        <w:sz w:val="14"/>
                      </w:rPr>
                      <w:t>30</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B" w14:textId="77777777" w:rsidR="00197CB7" w:rsidRDefault="00345D0E">
    <w:pPr>
      <w:pStyle w:val="BodyText"/>
      <w:spacing w:line="14" w:lineRule="auto"/>
      <w:rPr>
        <w:sz w:val="20"/>
      </w:rPr>
    </w:pPr>
    <w:r>
      <w:rPr>
        <w:noProof/>
      </w:rPr>
      <mc:AlternateContent>
        <mc:Choice Requires="wps">
          <w:drawing>
            <wp:anchor distT="0" distB="0" distL="0" distR="0" simplePos="0" relativeHeight="251835392" behindDoc="1" locked="0" layoutInCell="1" allowOverlap="1" wp14:anchorId="534CBE5C" wp14:editId="534CBE5D">
              <wp:simplePos x="0" y="0"/>
              <wp:positionH relativeFrom="page">
                <wp:posOffset>4467859</wp:posOffset>
              </wp:positionH>
              <wp:positionV relativeFrom="page">
                <wp:posOffset>361432</wp:posOffset>
              </wp:positionV>
              <wp:extent cx="2243455" cy="12509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9C" w14:textId="1C064CBE"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3E215E">
                            <w:rPr>
                              <w:spacing w:val="-5"/>
                              <w:sz w:val="14"/>
                            </w:rPr>
                            <w:t>31</w:t>
                          </w:r>
                        </w:p>
                      </w:txbxContent>
                    </wps:txbx>
                    <wps:bodyPr wrap="square" lIns="0" tIns="0" rIns="0" bIns="0" rtlCol="0">
                      <a:noAutofit/>
                    </wps:bodyPr>
                  </wps:wsp>
                </a:graphicData>
              </a:graphic>
            </wp:anchor>
          </w:drawing>
        </mc:Choice>
        <mc:Fallback>
          <w:pict>
            <v:shapetype w14:anchorId="534CBE5C" id="_x0000_t202" coordsize="21600,21600" o:spt="202" path="m,l,21600r21600,l21600,xe">
              <v:stroke joinstyle="miter"/>
              <v:path gradientshapeok="t" o:connecttype="rect"/>
            </v:shapetype>
            <v:shape id="Textbox 250" o:spid="_x0000_s1226" type="#_x0000_t202" style="position:absolute;margin-left:351.8pt;margin-top:28.45pt;width:176.65pt;height:9.85pt;z-index:-251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" filled="f" stroked="f">
              <v:textbox inset="0,0,0,0">
                <w:txbxContent>
                  <w:p w14:paraId="534CC39C" w14:textId="1C064CBE"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3E215E">
                      <w:rPr>
                        <w:spacing w:val="-5"/>
                        <w:sz w:val="14"/>
                      </w:rPr>
                      <w:t>31</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C" w14:textId="77777777" w:rsidR="00197CB7" w:rsidRDefault="00345D0E">
    <w:pPr>
      <w:pStyle w:val="BodyText"/>
      <w:spacing w:line="14" w:lineRule="auto"/>
      <w:rPr>
        <w:sz w:val="20"/>
      </w:rPr>
    </w:pPr>
    <w:r>
      <w:rPr>
        <w:noProof/>
      </w:rPr>
      <mc:AlternateContent>
        <mc:Choice Requires="wps">
          <w:drawing>
            <wp:anchor distT="0" distB="0" distL="0" distR="0" simplePos="0" relativeHeight="251833344" behindDoc="1" locked="0" layoutInCell="1" allowOverlap="1" wp14:anchorId="534CBE5E" wp14:editId="534CBE5F">
              <wp:simplePos x="0" y="0"/>
              <wp:positionH relativeFrom="page">
                <wp:posOffset>4467859</wp:posOffset>
              </wp:positionH>
              <wp:positionV relativeFrom="page">
                <wp:posOffset>361432</wp:posOffset>
              </wp:positionV>
              <wp:extent cx="2243455" cy="12509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9B" w14:textId="08825F44"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3E215E">
                            <w:rPr>
                              <w:rFonts w:ascii="Arial" w:hAnsi="Arial"/>
                              <w:spacing w:val="-6"/>
                              <w:sz w:val="14"/>
                            </w:rPr>
                            <w:t>32</w:t>
                          </w:r>
                          <w:r>
                            <w:rPr>
                              <w:spacing w:val="-5"/>
                              <w:sz w:val="14"/>
                            </w:rPr>
                            <w:fldChar w:fldCharType="begin"/>
                          </w:r>
                          <w:r>
                            <w:rPr>
                              <w:spacing w:val="-5"/>
                              <w:sz w:val="14"/>
                            </w:rPr>
                            <w:instrText xml:space="preserve"> PAGE </w:instrText>
                          </w:r>
                          <w:r>
                            <w:rPr>
                              <w:spacing w:val="-5"/>
                              <w:sz w:val="14"/>
                            </w:rPr>
                            <w:fldChar w:fldCharType="separate"/>
                          </w:r>
                          <w:r>
                            <w:rPr>
                              <w:spacing w:val="-5"/>
                              <w:sz w:val="14"/>
                            </w:rPr>
                            <w:t>31</w:t>
                          </w:r>
                          <w:r>
                            <w:rPr>
                              <w:spacing w:val="-5"/>
                              <w:sz w:val="14"/>
                            </w:rPr>
                            <w:fldChar w:fldCharType="end"/>
                          </w:r>
                        </w:p>
                      </w:txbxContent>
                    </wps:txbx>
                    <wps:bodyPr wrap="square" lIns="0" tIns="0" rIns="0" bIns="0" rtlCol="0">
                      <a:noAutofit/>
                    </wps:bodyPr>
                  </wps:wsp>
                </a:graphicData>
              </a:graphic>
            </wp:anchor>
          </w:drawing>
        </mc:Choice>
        <mc:Fallback>
          <w:pict>
            <v:shapetype w14:anchorId="534CBE5E" id="_x0000_t202" coordsize="21600,21600" o:spt="202" path="m,l,21600r21600,l21600,xe">
              <v:stroke joinstyle="miter"/>
              <v:path gradientshapeok="t" o:connecttype="rect"/>
            </v:shapetype>
            <v:shape id="Textbox 249" o:spid="_x0000_s1227" type="#_x0000_t202" style="position:absolute;margin-left:351.8pt;margin-top:28.45pt;width:176.65pt;height:9.85pt;z-index:-251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m2ylIZoBAAAk&#10;AwAADgAAAAAAAAAAAAAAAAAuAgAAZHJzL2Uyb0RvYy54bWxQSwECLQAUAAYACAAAACEAWchkqt0A&#10;AAAKAQAADwAAAAAAAAAAAAAAAAD0AwAAZHJzL2Rvd25yZXYueG1sUEsFBgAAAAAEAAQA8wAAAP4E&#10;AAAAAA==&#10;" filled="f" stroked="f">
              <v:textbox inset="0,0,0,0">
                <w:txbxContent>
                  <w:p w14:paraId="534CC39B" w14:textId="08825F44"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sidR="003E215E">
                      <w:rPr>
                        <w:rFonts w:ascii="Arial" w:hAnsi="Arial"/>
                        <w:spacing w:val="-6"/>
                        <w:sz w:val="14"/>
                      </w:rPr>
                      <w:t>32</w:t>
                    </w:r>
                    <w:r>
                      <w:rPr>
                        <w:spacing w:val="-5"/>
                        <w:sz w:val="14"/>
                      </w:rPr>
                      <w:fldChar w:fldCharType="begin"/>
                    </w:r>
                    <w:r>
                      <w:rPr>
                        <w:spacing w:val="-5"/>
                        <w:sz w:val="14"/>
                      </w:rPr>
                      <w:instrText xml:space="preserve"> PAGE </w:instrText>
                    </w:r>
                    <w:r>
                      <w:rPr>
                        <w:spacing w:val="-5"/>
                        <w:sz w:val="14"/>
                      </w:rPr>
                      <w:fldChar w:fldCharType="separate"/>
                    </w:r>
                    <w:r>
                      <w:rPr>
                        <w:spacing w:val="-5"/>
                        <w:sz w:val="14"/>
                      </w:rPr>
                      <w:t>31</w:t>
                    </w:r>
                    <w:r>
                      <w:rPr>
                        <w:spacing w:val="-5"/>
                        <w:sz w:val="14"/>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7F" w14:textId="77777777" w:rsidR="00197CB7" w:rsidRDefault="00345D0E">
    <w:pPr>
      <w:pStyle w:val="BodyText"/>
      <w:spacing w:line="14" w:lineRule="auto"/>
      <w:rPr>
        <w:sz w:val="20"/>
      </w:rPr>
    </w:pPr>
    <w:r>
      <w:rPr>
        <w:noProof/>
      </w:rPr>
      <mc:AlternateContent>
        <mc:Choice Requires="wps">
          <w:drawing>
            <wp:anchor distT="0" distB="0" distL="0" distR="0" simplePos="0" relativeHeight="251847680" behindDoc="1" locked="0" layoutInCell="1" allowOverlap="1" wp14:anchorId="534CBE68" wp14:editId="534CBE69">
              <wp:simplePos x="0" y="0"/>
              <wp:positionH relativeFrom="page">
                <wp:posOffset>4467859</wp:posOffset>
              </wp:positionH>
              <wp:positionV relativeFrom="page">
                <wp:posOffset>361432</wp:posOffset>
              </wp:positionV>
              <wp:extent cx="2243455" cy="12509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A2"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34</w:t>
                          </w:r>
                          <w:r>
                            <w:rPr>
                              <w:spacing w:val="-5"/>
                              <w:sz w:val="14"/>
                            </w:rPr>
                            <w:fldChar w:fldCharType="end"/>
                          </w:r>
                        </w:p>
                      </w:txbxContent>
                    </wps:txbx>
                    <wps:bodyPr wrap="square" lIns="0" tIns="0" rIns="0" bIns="0" rtlCol="0">
                      <a:noAutofit/>
                    </wps:bodyPr>
                  </wps:wsp>
                </a:graphicData>
              </a:graphic>
            </wp:anchor>
          </w:drawing>
        </mc:Choice>
        <mc:Fallback>
          <w:pict>
            <v:shapetype w14:anchorId="534CBE68" id="_x0000_t202" coordsize="21600,21600" o:spt="202" path="m,l,21600r21600,l21600,xe">
              <v:stroke joinstyle="miter"/>
              <v:path gradientshapeok="t" o:connecttype="rect"/>
            </v:shapetype>
            <v:shape id="Textbox 257" o:spid="_x0000_s1232" type="#_x0000_t202" style="position:absolute;margin-left:351.8pt;margin-top:28.45pt;width:176.65pt;height:9.85pt;z-index:-251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D2OSrpoBAAAk&#10;AwAADgAAAAAAAAAAAAAAAAAuAgAAZHJzL2Uyb0RvYy54bWxQSwECLQAUAAYACAAAACEAWchkqt0A&#10;AAAKAQAADwAAAAAAAAAAAAAAAAD0AwAAZHJzL2Rvd25yZXYueG1sUEsFBgAAAAAEAAQA8wAAAP4E&#10;AAAAAA==&#10;" filled="f" stroked="f">
              <v:textbox inset="0,0,0,0">
                <w:txbxContent>
                  <w:p w14:paraId="534CC3A2"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34</w:t>
                    </w:r>
                    <w:r>
                      <w:rPr>
                        <w:spacing w:val="-5"/>
                        <w:sz w:val="14"/>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0" w14:textId="77777777" w:rsidR="00197CB7" w:rsidRDefault="00345D0E">
    <w:pPr>
      <w:pStyle w:val="BodyText"/>
      <w:spacing w:line="14" w:lineRule="auto"/>
      <w:rPr>
        <w:sz w:val="20"/>
      </w:rPr>
    </w:pPr>
    <w:r>
      <w:rPr>
        <w:noProof/>
      </w:rPr>
      <mc:AlternateContent>
        <mc:Choice Requires="wps">
          <w:drawing>
            <wp:anchor distT="0" distB="0" distL="0" distR="0" simplePos="0" relativeHeight="251845632" behindDoc="1" locked="0" layoutInCell="1" allowOverlap="1" wp14:anchorId="534CBE6A" wp14:editId="534CBE6B">
              <wp:simplePos x="0" y="0"/>
              <wp:positionH relativeFrom="page">
                <wp:posOffset>4467859</wp:posOffset>
              </wp:positionH>
              <wp:positionV relativeFrom="page">
                <wp:posOffset>361432</wp:posOffset>
              </wp:positionV>
              <wp:extent cx="2243455" cy="12509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25095"/>
                      </a:xfrm>
                      <a:prstGeom prst="rect">
                        <a:avLst/>
                      </a:prstGeom>
                    </wps:spPr>
                    <wps:txbx>
                      <w:txbxContent>
                        <w:p w14:paraId="534CC3A1"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33</w:t>
                          </w:r>
                          <w:r>
                            <w:rPr>
                              <w:spacing w:val="-5"/>
                              <w:sz w:val="14"/>
                            </w:rPr>
                            <w:fldChar w:fldCharType="end"/>
                          </w:r>
                        </w:p>
                      </w:txbxContent>
                    </wps:txbx>
                    <wps:bodyPr wrap="square" lIns="0" tIns="0" rIns="0" bIns="0" rtlCol="0">
                      <a:noAutofit/>
                    </wps:bodyPr>
                  </wps:wsp>
                </a:graphicData>
              </a:graphic>
            </wp:anchor>
          </w:drawing>
        </mc:Choice>
        <mc:Fallback>
          <w:pict>
            <v:shapetype w14:anchorId="534CBE6A" id="_x0000_t202" coordsize="21600,21600" o:spt="202" path="m,l,21600r21600,l21600,xe">
              <v:stroke joinstyle="miter"/>
              <v:path gradientshapeok="t" o:connecttype="rect"/>
            </v:shapetype>
            <v:shape id="Textbox 256" o:spid="_x0000_s1233" type="#_x0000_t202" style="position:absolute;margin-left:351.8pt;margin-top:28.45pt;width:176.65pt;height:9.85pt;z-index:-251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" filled="f" stroked="f">
              <v:textbox inset="0,0,0,0">
                <w:txbxContent>
                  <w:p w14:paraId="534CC3A1" w14:textId="77777777" w:rsidR="00197CB7" w:rsidRDefault="00345D0E">
                    <w:pPr>
                      <w:spacing w:before="14"/>
                      <w:ind w:left="20"/>
                      <w:rPr>
                        <w:sz w:val="14"/>
                      </w:rPr>
                    </w:pPr>
                    <w:r>
                      <w:rPr>
                        <w:rFonts w:ascii="Arial" w:hAnsi="Arial"/>
                        <w:sz w:val="14"/>
                      </w:rPr>
                      <w:t>Schedule</w:t>
                    </w:r>
                    <w:r>
                      <w:rPr>
                        <w:rFonts w:ascii="Arial" w:hAnsi="Arial"/>
                        <w:spacing w:val="-4"/>
                        <w:sz w:val="14"/>
                      </w:rPr>
                      <w:t xml:space="preserve"> </w:t>
                    </w:r>
                    <w:r>
                      <w:rPr>
                        <w:rFonts w:ascii="Arial" w:hAnsi="Arial"/>
                        <w:sz w:val="14"/>
                      </w:rPr>
                      <w:t>2</w:t>
                    </w:r>
                    <w:r>
                      <w:rPr>
                        <w:rFonts w:ascii="Arial" w:hAnsi="Arial"/>
                        <w:spacing w:val="-3"/>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2"/>
                        <w:sz w:val="14"/>
                      </w:rPr>
                      <w:t xml:space="preserve"> </w:t>
                    </w:r>
                    <w:r>
                      <w:rPr>
                        <w:rFonts w:ascii="Arial" w:hAnsi="Arial"/>
                        <w:sz w:val="14"/>
                      </w:rPr>
                      <w:t>Open</w:t>
                    </w:r>
                    <w:r>
                      <w:rPr>
                        <w:rFonts w:ascii="Arial" w:hAnsi="Arial"/>
                        <w:spacing w:val="-4"/>
                        <w:sz w:val="14"/>
                      </w:rPr>
                      <w:t xml:space="preserve"> </w:t>
                    </w:r>
                    <w:r>
                      <w:rPr>
                        <w:rFonts w:ascii="Arial" w:hAnsi="Arial"/>
                        <w:sz w:val="14"/>
                      </w:rPr>
                      <w:t>ID</w:t>
                    </w:r>
                    <w:r>
                      <w:rPr>
                        <w:rFonts w:ascii="Arial" w:hAnsi="Arial"/>
                        <w:spacing w:val="-5"/>
                        <w:sz w:val="14"/>
                      </w:rPr>
                      <w:t xml:space="preserve"> </w:t>
                    </w:r>
                    <w:r>
                      <w:rPr>
                        <w:rFonts w:ascii="Arial" w:hAnsi="Arial"/>
                        <w:sz w:val="14"/>
                      </w:rPr>
                      <w:t>Connect</w:t>
                    </w:r>
                    <w:r>
                      <w:rPr>
                        <w:rFonts w:ascii="Arial" w:hAnsi="Arial"/>
                        <w:spacing w:val="-3"/>
                        <w:sz w:val="14"/>
                      </w:rPr>
                      <w:t xml:space="preserve"> </w:t>
                    </w:r>
                    <w:r>
                      <w:rPr>
                        <w:rFonts w:ascii="Arial" w:hAnsi="Arial"/>
                        <w:sz w:val="14"/>
                      </w:rPr>
                      <w:t>Profile.</w:t>
                    </w:r>
                    <w:r>
                      <w:rPr>
                        <w:rFonts w:ascii="Arial" w:hAnsi="Arial"/>
                        <w:spacing w:val="-5"/>
                        <w:sz w:val="14"/>
                      </w:rPr>
                      <w:t xml:space="preserve"> </w:t>
                    </w:r>
                    <w:r>
                      <w:rPr>
                        <w:rFonts w:ascii="Arial" w:hAnsi="Arial"/>
                        <w:sz w:val="14"/>
                      </w:rPr>
                      <w:t>Page</w:t>
                    </w:r>
                    <w:r>
                      <w:rPr>
                        <w:rFonts w:ascii="Arial" w:hAnsi="Arial"/>
                        <w:spacing w:val="-6"/>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33</w:t>
                    </w:r>
                    <w:r>
                      <w:rPr>
                        <w:spacing w:val="-5"/>
                        <w:sz w:val="14"/>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3" w14:textId="77777777" w:rsidR="00197CB7" w:rsidRDefault="00197CB7">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6" w14:textId="77777777" w:rsidR="00197CB7" w:rsidRDefault="00345D0E">
    <w:pPr>
      <w:pStyle w:val="BodyText"/>
      <w:spacing w:line="14" w:lineRule="auto"/>
      <w:rPr>
        <w:sz w:val="20"/>
      </w:rPr>
    </w:pPr>
    <w:r>
      <w:rPr>
        <w:noProof/>
      </w:rPr>
      <mc:AlternateContent>
        <mc:Choice Requires="wps">
          <w:drawing>
            <wp:anchor distT="0" distB="0" distL="0" distR="0" simplePos="0" relativeHeight="251863040" behindDoc="1" locked="0" layoutInCell="1" allowOverlap="1" wp14:anchorId="534CBE7E" wp14:editId="534CBE7F">
              <wp:simplePos x="0" y="0"/>
              <wp:positionH relativeFrom="page">
                <wp:posOffset>4873244</wp:posOffset>
              </wp:positionH>
              <wp:positionV relativeFrom="page">
                <wp:posOffset>362956</wp:posOffset>
              </wp:positionV>
              <wp:extent cx="1836420" cy="12446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124460"/>
                      </a:xfrm>
                      <a:prstGeom prst="rect">
                        <a:avLst/>
                      </a:prstGeom>
                    </wps:spPr>
                    <wps:txbx>
                      <w:txbxContent>
                        <w:p w14:paraId="534CC3A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4"/>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7E" id="_x0000_t202" coordsize="21600,21600" o:spt="202" path="m,l,21600r21600,l21600,xe">
              <v:stroke joinstyle="miter"/>
              <v:path gradientshapeok="t" o:connecttype="rect"/>
            </v:shapetype>
            <v:shape id="Textbox 269" o:spid="_x0000_s1243" type="#_x0000_t202" style="position:absolute;margin-left:383.7pt;margin-top:28.6pt;width:144.6pt;height:9.8pt;z-index:-251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" filled="f" stroked="f">
              <v:textbox inset="0,0,0,0">
                <w:txbxContent>
                  <w:p w14:paraId="534CC3A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4"/>
                        <w:sz w:val="14"/>
                      </w:rPr>
                      <w:t xml:space="preserve"> </w:t>
                    </w:r>
                    <w:r>
                      <w:rPr>
                        <w:rFonts w:ascii="Arial" w:hAnsi="Arial"/>
                        <w:sz w:val="14"/>
                      </w:rPr>
                      <w:t>Page</w:t>
                    </w:r>
                    <w:r>
                      <w:rPr>
                        <w:rFonts w:ascii="Arial" w:hAnsi="Arial"/>
                        <w:spacing w:val="-6"/>
                        <w:sz w:val="14"/>
                      </w:rPr>
                      <w:t xml:space="preserve"> </w:t>
                    </w:r>
                    <w:r>
                      <w:rPr>
                        <w:rFonts w:ascii="Arial" w:hAnsi="Arial"/>
                        <w:spacing w:val="-5"/>
                        <w:sz w:val="14"/>
                      </w:rPr>
                      <w:fldChar w:fldCharType="begin"/>
                    </w:r>
                    <w:r>
                      <w:rPr>
                        <w:rFonts w:ascii="Arial" w:hAnsi="Arial"/>
                        <w:spacing w:val="-5"/>
                        <w:sz w:val="14"/>
                      </w:rPr>
                      <w:instrText xml:space="preserve"> PAGE  \* roman </w:instrText>
                    </w:r>
                    <w:r>
                      <w:rPr>
                        <w:rFonts w:ascii="Arial" w:hAnsi="Arial"/>
                        <w:spacing w:val="-5"/>
                        <w:sz w:val="14"/>
                      </w:rPr>
                      <w:fldChar w:fldCharType="separate"/>
                    </w:r>
                    <w:r>
                      <w:rPr>
                        <w:rFonts w:ascii="Arial" w:hAnsi="Arial"/>
                        <w:spacing w:val="-5"/>
                        <w:sz w:val="14"/>
                      </w:rPr>
                      <w:t>ii</w:t>
                    </w:r>
                    <w:r>
                      <w:rPr>
                        <w:rFonts w:ascii="Arial" w:hAnsi="Arial"/>
                        <w:spacing w:val="-5"/>
                        <w:sz w:val="14"/>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7" w14:textId="77777777" w:rsidR="00197CB7" w:rsidRDefault="00345D0E">
    <w:pPr>
      <w:pStyle w:val="BodyText"/>
      <w:spacing w:line="14" w:lineRule="auto"/>
      <w:rPr>
        <w:sz w:val="20"/>
      </w:rPr>
    </w:pPr>
    <w:r>
      <w:rPr>
        <w:noProof/>
      </w:rPr>
      <mc:AlternateContent>
        <mc:Choice Requires="wps">
          <w:drawing>
            <wp:anchor distT="0" distB="0" distL="0" distR="0" simplePos="0" relativeHeight="251862016" behindDoc="1" locked="0" layoutInCell="1" allowOverlap="1" wp14:anchorId="534CBE80" wp14:editId="534CBE81">
              <wp:simplePos x="0" y="0"/>
              <wp:positionH relativeFrom="page">
                <wp:posOffset>4893055</wp:posOffset>
              </wp:positionH>
              <wp:positionV relativeFrom="page">
                <wp:posOffset>362956</wp:posOffset>
              </wp:positionV>
              <wp:extent cx="1816100" cy="12446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124460"/>
                      </a:xfrm>
                      <a:prstGeom prst="rect">
                        <a:avLst/>
                      </a:prstGeom>
                    </wps:spPr>
                    <wps:txbx>
                      <w:txbxContent>
                        <w:p w14:paraId="534CC3A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4"/>
                              <w:sz w:val="14"/>
                            </w:rPr>
                            <w:t xml:space="preserve"> </w:t>
                          </w:r>
                          <w:r>
                            <w:rPr>
                              <w:rFonts w:ascii="Arial" w:hAnsi="Arial"/>
                              <w:sz w:val="14"/>
                            </w:rPr>
                            <w:t>Page</w:t>
                          </w:r>
                          <w:r>
                            <w:rPr>
                              <w:rFonts w:ascii="Arial" w:hAnsi="Arial"/>
                              <w:spacing w:val="-6"/>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i</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80" id="_x0000_t202" coordsize="21600,21600" o:spt="202" path="m,l,21600r21600,l21600,xe">
              <v:stroke joinstyle="miter"/>
              <v:path gradientshapeok="t" o:connecttype="rect"/>
            </v:shapetype>
            <v:shape id="Textbox 268" o:spid="_x0000_s1244" type="#_x0000_t202" style="position:absolute;margin-left:385.3pt;margin-top:28.6pt;width:143pt;height:9.8pt;z-index:-251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" filled="f" stroked="f">
              <v:textbox inset="0,0,0,0">
                <w:txbxContent>
                  <w:p w14:paraId="534CC3A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4"/>
                        <w:sz w:val="14"/>
                      </w:rPr>
                      <w:t xml:space="preserve"> </w:t>
                    </w:r>
                    <w:r>
                      <w:rPr>
                        <w:rFonts w:ascii="Arial" w:hAnsi="Arial"/>
                        <w:sz w:val="14"/>
                      </w:rPr>
                      <w:t>Page</w:t>
                    </w:r>
                    <w:r>
                      <w:rPr>
                        <w:rFonts w:ascii="Arial" w:hAnsi="Arial"/>
                        <w:spacing w:val="-6"/>
                        <w:sz w:val="14"/>
                      </w:rPr>
                      <w:t xml:space="preserve"> </w:t>
                    </w:r>
                    <w:r>
                      <w:rPr>
                        <w:rFonts w:ascii="Arial" w:hAnsi="Arial"/>
                        <w:spacing w:val="-10"/>
                        <w:sz w:val="14"/>
                      </w:rPr>
                      <w:fldChar w:fldCharType="begin"/>
                    </w:r>
                    <w:r>
                      <w:rPr>
                        <w:rFonts w:ascii="Arial" w:hAnsi="Arial"/>
                        <w:spacing w:val="-10"/>
                        <w:sz w:val="14"/>
                      </w:rPr>
                      <w:instrText xml:space="preserve"> PAGE  \* roman </w:instrText>
                    </w:r>
                    <w:r>
                      <w:rPr>
                        <w:rFonts w:ascii="Arial" w:hAnsi="Arial"/>
                        <w:spacing w:val="-10"/>
                        <w:sz w:val="14"/>
                      </w:rPr>
                      <w:fldChar w:fldCharType="separate"/>
                    </w:r>
                    <w:r>
                      <w:rPr>
                        <w:rFonts w:ascii="Arial" w:hAnsi="Arial"/>
                        <w:spacing w:val="-10"/>
                        <w:sz w:val="14"/>
                      </w:rPr>
                      <w:t>i</w:t>
                    </w:r>
                    <w:r>
                      <w:rPr>
                        <w:rFonts w:ascii="Arial" w:hAnsi="Arial"/>
                        <w:spacing w:val="-10"/>
                        <w:sz w:val="14"/>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A" w14:textId="77777777" w:rsidR="00197CB7" w:rsidRDefault="00345D0E">
    <w:pPr>
      <w:pStyle w:val="BodyText"/>
      <w:spacing w:line="14" w:lineRule="auto"/>
      <w:rPr>
        <w:sz w:val="20"/>
      </w:rPr>
    </w:pPr>
    <w:r>
      <w:rPr>
        <w:noProof/>
      </w:rPr>
      <mc:AlternateContent>
        <mc:Choice Requires="wps">
          <w:drawing>
            <wp:anchor distT="0" distB="0" distL="0" distR="0" simplePos="0" relativeHeight="251869184" behindDoc="1" locked="0" layoutInCell="1" allowOverlap="1" wp14:anchorId="534CBE8E" wp14:editId="534CBE8F">
              <wp:simplePos x="0" y="0"/>
              <wp:positionH relativeFrom="page">
                <wp:posOffset>4862576</wp:posOffset>
              </wp:positionH>
              <wp:positionV relativeFrom="page">
                <wp:posOffset>362956</wp:posOffset>
              </wp:positionV>
              <wp:extent cx="1847214" cy="12446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B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2</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8E" id="_x0000_t202" coordsize="21600,21600" o:spt="202" path="m,l,21600r21600,l21600,xe">
              <v:stroke joinstyle="miter"/>
              <v:path gradientshapeok="t" o:connecttype="rect"/>
            </v:shapetype>
            <v:shape id="Textbox 277" o:spid="_x0000_s1264" type="#_x0000_t202" style="position:absolute;margin-left:382.9pt;margin-top:28.6pt;width:145.45pt;height:9.8pt;z-index:-251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" filled="f" stroked="f">
              <v:textbox inset="0,0,0,0">
                <w:txbxContent>
                  <w:p w14:paraId="534CC3B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2</w:t>
                    </w:r>
                    <w:r>
                      <w:rPr>
                        <w:rFonts w:ascii="Arial" w:hAnsi="Arial"/>
                        <w:spacing w:val="-10"/>
                        <w:sz w:val="14"/>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C" w14:textId="77777777" w:rsidR="00197CB7" w:rsidRDefault="00345D0E">
    <w:pPr>
      <w:pStyle w:val="BodyText"/>
      <w:spacing w:line="14" w:lineRule="auto"/>
      <w:rPr>
        <w:sz w:val="20"/>
      </w:rPr>
    </w:pPr>
    <w:r>
      <w:rPr>
        <w:noProof/>
      </w:rPr>
      <mc:AlternateContent>
        <mc:Choice Requires="wps">
          <w:drawing>
            <wp:anchor distT="0" distB="0" distL="0" distR="0" simplePos="0" relativeHeight="251318272" behindDoc="1" locked="0" layoutInCell="1" allowOverlap="1" wp14:anchorId="534CBCEC" wp14:editId="011FC594">
              <wp:simplePos x="0" y="0"/>
              <wp:positionH relativeFrom="page">
                <wp:posOffset>1123188</wp:posOffset>
              </wp:positionH>
              <wp:positionV relativeFrom="page">
                <wp:posOffset>1315211</wp:posOffset>
              </wp:positionV>
              <wp:extent cx="5316220" cy="6350"/>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6350"/>
                      </a:xfrm>
                      <a:custGeom>
                        <a:avLst/>
                        <a:gdLst/>
                        <a:ahLst/>
                        <a:cxnLst/>
                        <a:rect l="l" t="t" r="r" b="b"/>
                        <a:pathLst>
                          <a:path w="5316220" h="6350">
                            <a:moveTo>
                              <a:pt x="5315699" y="0"/>
                            </a:moveTo>
                            <a:lnTo>
                              <a:pt x="0" y="0"/>
                            </a:lnTo>
                            <a:lnTo>
                              <a:pt x="0" y="6096"/>
                            </a:lnTo>
                            <a:lnTo>
                              <a:pt x="5315699" y="6096"/>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6F174" id="Graphic 45" o:spid="_x0000_s1026" alt="&quot;&quot;" style="position:absolute;margin-left:88.45pt;margin-top:103.55pt;width:418.6pt;height:.5pt;z-index:-251998208;visibility:visible;mso-wrap-style:square;mso-wrap-distance-left:0;mso-wrap-distance-top:0;mso-wrap-distance-right:0;mso-wrap-distance-bottom:0;mso-position-horizontal:absolute;mso-position-horizontal-relative:page;mso-position-vertical:absolute;mso-position-vertical-relative:page;v-text-anchor:top" coordsize="53162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" path="m5315699,l,,,6096r5315699,l5315699,xe" fillcolor="black" stroked="f">
              <v:path arrowok="t"/>
              <w10:wrap anchorx="page" anchory="page"/>
            </v:shape>
          </w:pict>
        </mc:Fallback>
      </mc:AlternateContent>
    </w:r>
    <w:r>
      <w:rPr>
        <w:noProof/>
      </w:rPr>
      <mc:AlternateContent>
        <mc:Choice Requires="wps">
          <w:drawing>
            <wp:anchor distT="0" distB="0" distL="0" distR="0" simplePos="0" relativeHeight="251321344" behindDoc="1" locked="0" layoutInCell="1" allowOverlap="1" wp14:anchorId="534CBCEE" wp14:editId="534CBCEF">
              <wp:simplePos x="0" y="0"/>
              <wp:positionH relativeFrom="page">
                <wp:posOffset>5197855</wp:posOffset>
              </wp:positionH>
              <wp:positionV relativeFrom="page">
                <wp:posOffset>468941</wp:posOffset>
              </wp:positionV>
              <wp:extent cx="1236345"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ED"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wps:txbx>
                    <wps:bodyPr wrap="square" lIns="0" tIns="0" rIns="0" bIns="0" rtlCol="0">
                      <a:noAutofit/>
                    </wps:bodyPr>
                  </wps:wsp>
                </a:graphicData>
              </a:graphic>
            </wp:anchor>
          </w:drawing>
        </mc:Choice>
        <mc:Fallback>
          <w:pict>
            <v:shapetype w14:anchorId="534CBCEE" id="_x0000_t202" coordsize="21600,21600" o:spt="202" path="m,l,21600r21600,l21600,xe">
              <v:stroke joinstyle="miter"/>
              <v:path gradientshapeok="t" o:connecttype="rect"/>
            </v:shapetype>
            <v:shape id="Textbox 46" o:spid="_x0000_s1052" type="#_x0000_t202" style="position:absolute;margin-left:409.3pt;margin-top:36.9pt;width:97.35pt;height:13.05pt;z-index:-2519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" filled="f" stroked="f">
              <v:textbox inset="0,0,0,0">
                <w:txbxContent>
                  <w:p w14:paraId="534CC2ED"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v:textbox>
              <w10:wrap anchorx="page" anchory="page"/>
            </v:shape>
          </w:pict>
        </mc:Fallback>
      </mc:AlternateContent>
    </w:r>
    <w:r>
      <w:rPr>
        <w:noProof/>
      </w:rPr>
      <mc:AlternateContent>
        <mc:Choice Requires="wps">
          <w:drawing>
            <wp:anchor distT="0" distB="0" distL="0" distR="0" simplePos="0" relativeHeight="251324416" behindDoc="1" locked="0" layoutInCell="1" allowOverlap="1" wp14:anchorId="534CBCF0" wp14:editId="534CBCF1">
              <wp:simplePos x="0" y="0"/>
              <wp:positionH relativeFrom="page">
                <wp:posOffset>5722111</wp:posOffset>
              </wp:positionH>
              <wp:positionV relativeFrom="page">
                <wp:posOffset>1120986</wp:posOffset>
              </wp:positionV>
              <wp:extent cx="7112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EE" w14:textId="77777777" w:rsidR="00197CB7" w:rsidRDefault="00345D0E">
                          <w:pPr>
                            <w:spacing w:before="10"/>
                            <w:ind w:left="20"/>
                            <w:rPr>
                              <w:sz w:val="24"/>
                            </w:rPr>
                          </w:pPr>
                          <w:r>
                            <w:rPr>
                              <w:sz w:val="24"/>
                            </w:rPr>
                            <w:t>Section</w:t>
                          </w:r>
                          <w:r>
                            <w:rPr>
                              <w:spacing w:val="-2"/>
                              <w:sz w:val="24"/>
                            </w:rPr>
                            <w:t xml:space="preserve"> </w:t>
                          </w:r>
                          <w:r>
                            <w:rPr>
                              <w:spacing w:val="-5"/>
                              <w:sz w:val="24"/>
                            </w:rPr>
                            <w:t>1.5</w:t>
                          </w:r>
                        </w:p>
                      </w:txbxContent>
                    </wps:txbx>
                    <wps:bodyPr wrap="square" lIns="0" tIns="0" rIns="0" bIns="0" rtlCol="0">
                      <a:noAutofit/>
                    </wps:bodyPr>
                  </wps:wsp>
                </a:graphicData>
              </a:graphic>
            </wp:anchor>
          </w:drawing>
        </mc:Choice>
        <mc:Fallback>
          <w:pict>
            <v:shape w14:anchorId="534CBCF0" id="Textbox 47" o:spid="_x0000_s1053" type="#_x0000_t202" style="position:absolute;margin-left:450.55pt;margin-top:88.25pt;width:56pt;height:15.3pt;z-index:-2519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" filled="f" stroked="f">
              <v:textbox inset="0,0,0,0">
                <w:txbxContent>
                  <w:p w14:paraId="534CC2EE" w14:textId="77777777" w:rsidR="00197CB7" w:rsidRDefault="00345D0E">
                    <w:pPr>
                      <w:spacing w:before="10"/>
                      <w:ind w:left="20"/>
                      <w:rPr>
                        <w:sz w:val="24"/>
                      </w:rPr>
                    </w:pPr>
                    <w:r>
                      <w:rPr>
                        <w:sz w:val="24"/>
                      </w:rPr>
                      <w:t>Section</w:t>
                    </w:r>
                    <w:r>
                      <w:rPr>
                        <w:spacing w:val="-2"/>
                        <w:sz w:val="24"/>
                      </w:rPr>
                      <w:t xml:space="preserve"> </w:t>
                    </w:r>
                    <w:r>
                      <w:rPr>
                        <w:spacing w:val="-5"/>
                        <w:sz w:val="24"/>
                      </w:rPr>
                      <w:t>1.5</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B" w14:textId="77777777" w:rsidR="00197CB7" w:rsidRDefault="00345D0E">
    <w:pPr>
      <w:pStyle w:val="BodyText"/>
      <w:spacing w:line="14" w:lineRule="auto"/>
      <w:rPr>
        <w:sz w:val="20"/>
      </w:rPr>
    </w:pPr>
    <w:r>
      <w:rPr>
        <w:noProof/>
      </w:rPr>
      <mc:AlternateContent>
        <mc:Choice Requires="wps">
          <w:drawing>
            <wp:anchor distT="0" distB="0" distL="0" distR="0" simplePos="0" relativeHeight="251868160" behindDoc="1" locked="0" layoutInCell="1" allowOverlap="1" wp14:anchorId="534CBE90" wp14:editId="534CBE91">
              <wp:simplePos x="0" y="0"/>
              <wp:positionH relativeFrom="page">
                <wp:posOffset>4862576</wp:posOffset>
              </wp:positionH>
              <wp:positionV relativeFrom="page">
                <wp:posOffset>362956</wp:posOffset>
              </wp:positionV>
              <wp:extent cx="1847214" cy="12446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B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1</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90" id="_x0000_t202" coordsize="21600,21600" o:spt="202" path="m,l,21600r21600,l21600,xe">
              <v:stroke joinstyle="miter"/>
              <v:path gradientshapeok="t" o:connecttype="rect"/>
            </v:shapetype>
            <v:shape id="Textbox 276" o:spid="_x0000_s1265" type="#_x0000_t202" style="position:absolute;margin-left:382.9pt;margin-top:28.6pt;width:145.45pt;height:9.8pt;z-index:-251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" filled="f" stroked="f">
              <v:textbox inset="0,0,0,0">
                <w:txbxContent>
                  <w:p w14:paraId="534CC3B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1</w:t>
                    </w:r>
                    <w:r>
                      <w:rPr>
                        <w:rFonts w:ascii="Arial" w:hAnsi="Arial"/>
                        <w:spacing w:val="-10"/>
                        <w:sz w:val="14"/>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E" w14:textId="77777777" w:rsidR="00197CB7" w:rsidRDefault="00345D0E">
    <w:pPr>
      <w:pStyle w:val="BodyText"/>
      <w:spacing w:line="14" w:lineRule="auto"/>
      <w:rPr>
        <w:sz w:val="20"/>
      </w:rPr>
    </w:pPr>
    <w:r>
      <w:rPr>
        <w:noProof/>
      </w:rPr>
      <mc:AlternateContent>
        <mc:Choice Requires="wps">
          <w:drawing>
            <wp:anchor distT="0" distB="0" distL="0" distR="0" simplePos="0" relativeHeight="251875328" behindDoc="1" locked="0" layoutInCell="1" allowOverlap="1" wp14:anchorId="534CBE9A" wp14:editId="534CBE9B">
              <wp:simplePos x="0" y="0"/>
              <wp:positionH relativeFrom="page">
                <wp:posOffset>4862576</wp:posOffset>
              </wp:positionH>
              <wp:positionV relativeFrom="page">
                <wp:posOffset>362956</wp:posOffset>
              </wp:positionV>
              <wp:extent cx="1847214" cy="12446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B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4</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9A" id="_x0000_t202" coordsize="21600,21600" o:spt="202" path="m,l,21600r21600,l21600,xe">
              <v:stroke joinstyle="miter"/>
              <v:path gradientshapeok="t" o:connecttype="rect"/>
            </v:shapetype>
            <v:shape id="Textbox 283" o:spid="_x0000_s1270" type="#_x0000_t202" style="position:absolute;margin-left:382.9pt;margin-top:28.6pt;width:145.45pt;height:9.8pt;z-index:-251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" filled="f" stroked="f">
              <v:textbox inset="0,0,0,0">
                <w:txbxContent>
                  <w:p w14:paraId="534CC3B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4</w:t>
                    </w:r>
                    <w:r>
                      <w:rPr>
                        <w:rFonts w:ascii="Arial" w:hAnsi="Arial"/>
                        <w:spacing w:val="-10"/>
                        <w:sz w:val="14"/>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8F" w14:textId="77777777" w:rsidR="00197CB7" w:rsidRDefault="00345D0E">
    <w:pPr>
      <w:pStyle w:val="BodyText"/>
      <w:spacing w:line="14" w:lineRule="auto"/>
      <w:rPr>
        <w:sz w:val="20"/>
      </w:rPr>
    </w:pPr>
    <w:r>
      <w:rPr>
        <w:noProof/>
      </w:rPr>
      <mc:AlternateContent>
        <mc:Choice Requires="wps">
          <w:drawing>
            <wp:anchor distT="0" distB="0" distL="0" distR="0" simplePos="0" relativeHeight="251874304" behindDoc="1" locked="0" layoutInCell="1" allowOverlap="1" wp14:anchorId="534CBE9C" wp14:editId="534CBE9D">
              <wp:simplePos x="0" y="0"/>
              <wp:positionH relativeFrom="page">
                <wp:posOffset>4862576</wp:posOffset>
              </wp:positionH>
              <wp:positionV relativeFrom="page">
                <wp:posOffset>362956</wp:posOffset>
              </wp:positionV>
              <wp:extent cx="1847214" cy="12446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B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3</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9C" id="_x0000_t202" coordsize="21600,21600" o:spt="202" path="m,l,21600r21600,l21600,xe">
              <v:stroke joinstyle="miter"/>
              <v:path gradientshapeok="t" o:connecttype="rect"/>
            </v:shapetype>
            <v:shape id="Textbox 282" o:spid="_x0000_s1271" type="#_x0000_t202" style="position:absolute;margin-left:382.9pt;margin-top:28.6pt;width:145.45pt;height:9.8pt;z-index:-251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" filled="f" stroked="f">
              <v:textbox inset="0,0,0,0">
                <w:txbxContent>
                  <w:p w14:paraId="534CC3B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3</w:t>
                    </w:r>
                    <w:r>
                      <w:rPr>
                        <w:rFonts w:ascii="Arial" w:hAnsi="Arial"/>
                        <w:spacing w:val="-10"/>
                        <w:sz w:val="14"/>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2" w14:textId="77777777" w:rsidR="00197CB7" w:rsidRDefault="00345D0E">
    <w:pPr>
      <w:pStyle w:val="BodyText"/>
      <w:spacing w:line="14" w:lineRule="auto"/>
      <w:rPr>
        <w:sz w:val="20"/>
      </w:rPr>
    </w:pPr>
    <w:r>
      <w:rPr>
        <w:noProof/>
      </w:rPr>
      <mc:AlternateContent>
        <mc:Choice Requires="wps">
          <w:drawing>
            <wp:anchor distT="0" distB="0" distL="0" distR="0" simplePos="0" relativeHeight="251881472" behindDoc="1" locked="0" layoutInCell="1" allowOverlap="1" wp14:anchorId="534CBEA6" wp14:editId="534CBEA7">
              <wp:simplePos x="0" y="0"/>
              <wp:positionH relativeFrom="page">
                <wp:posOffset>4862576</wp:posOffset>
              </wp:positionH>
              <wp:positionV relativeFrom="page">
                <wp:posOffset>362956</wp:posOffset>
              </wp:positionV>
              <wp:extent cx="1847214" cy="12446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C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6</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A6" id="_x0000_t202" coordsize="21600,21600" o:spt="202" path="m,l,21600r21600,l21600,xe">
              <v:stroke joinstyle="miter"/>
              <v:path gradientshapeok="t" o:connecttype="rect"/>
            </v:shapetype>
            <v:shape id="Textbox 289" o:spid="_x0000_s1276" type="#_x0000_t202" style="position:absolute;margin-left:382.9pt;margin-top:28.6pt;width:145.45pt;height:9.8pt;z-index:-2514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" filled="f" stroked="f">
              <v:textbox inset="0,0,0,0">
                <w:txbxContent>
                  <w:p w14:paraId="534CC3C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6</w:t>
                    </w:r>
                    <w:r>
                      <w:rPr>
                        <w:rFonts w:ascii="Arial" w:hAnsi="Arial"/>
                        <w:spacing w:val="-10"/>
                        <w:sz w:val="14"/>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3" w14:textId="77777777" w:rsidR="00197CB7" w:rsidRDefault="00345D0E">
    <w:pPr>
      <w:pStyle w:val="BodyText"/>
      <w:spacing w:line="14" w:lineRule="auto"/>
      <w:rPr>
        <w:sz w:val="20"/>
      </w:rPr>
    </w:pPr>
    <w:r>
      <w:rPr>
        <w:noProof/>
      </w:rPr>
      <mc:AlternateContent>
        <mc:Choice Requires="wps">
          <w:drawing>
            <wp:anchor distT="0" distB="0" distL="0" distR="0" simplePos="0" relativeHeight="251880448" behindDoc="1" locked="0" layoutInCell="1" allowOverlap="1" wp14:anchorId="534CBEA8" wp14:editId="534CBEA9">
              <wp:simplePos x="0" y="0"/>
              <wp:positionH relativeFrom="page">
                <wp:posOffset>4862576</wp:posOffset>
              </wp:positionH>
              <wp:positionV relativeFrom="page">
                <wp:posOffset>362956</wp:posOffset>
              </wp:positionV>
              <wp:extent cx="1847214" cy="12446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C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5</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A8" id="_x0000_t202" coordsize="21600,21600" o:spt="202" path="m,l,21600r21600,l21600,xe">
              <v:stroke joinstyle="miter"/>
              <v:path gradientshapeok="t" o:connecttype="rect"/>
            </v:shapetype>
            <v:shape id="Textbox 288" o:spid="_x0000_s1277" type="#_x0000_t202" style="position:absolute;margin-left:382.9pt;margin-top:28.6pt;width:145.45pt;height:9.8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" filled="f" stroked="f">
              <v:textbox inset="0,0,0,0">
                <w:txbxContent>
                  <w:p w14:paraId="534CC3C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5</w:t>
                    </w:r>
                    <w:r>
                      <w:rPr>
                        <w:rFonts w:ascii="Arial" w:hAnsi="Arial"/>
                        <w:spacing w:val="-10"/>
                        <w:sz w:val="14"/>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6" w14:textId="77777777" w:rsidR="00197CB7" w:rsidRDefault="00345D0E">
    <w:pPr>
      <w:pStyle w:val="BodyText"/>
      <w:spacing w:line="14" w:lineRule="auto"/>
      <w:rPr>
        <w:sz w:val="20"/>
      </w:rPr>
    </w:pPr>
    <w:r>
      <w:rPr>
        <w:noProof/>
      </w:rPr>
      <mc:AlternateContent>
        <mc:Choice Requires="wps">
          <w:drawing>
            <wp:anchor distT="0" distB="0" distL="0" distR="0" simplePos="0" relativeHeight="251887616" behindDoc="1" locked="0" layoutInCell="1" allowOverlap="1" wp14:anchorId="534CBEB2" wp14:editId="534CBEB3">
              <wp:simplePos x="0" y="0"/>
              <wp:positionH relativeFrom="page">
                <wp:posOffset>4862576</wp:posOffset>
              </wp:positionH>
              <wp:positionV relativeFrom="page">
                <wp:posOffset>362956</wp:posOffset>
              </wp:positionV>
              <wp:extent cx="1847214" cy="12446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C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8</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B2" id="_x0000_t202" coordsize="21600,21600" o:spt="202" path="m,l,21600r21600,l21600,xe">
              <v:stroke joinstyle="miter"/>
              <v:path gradientshapeok="t" o:connecttype="rect"/>
            </v:shapetype>
            <v:shape id="Textbox 295" o:spid="_x0000_s1282" type="#_x0000_t202" style="position:absolute;margin-left:382.9pt;margin-top:28.6pt;width:145.45pt;height:9.8pt;z-index:-251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" filled="f" stroked="f">
              <v:textbox inset="0,0,0,0">
                <w:txbxContent>
                  <w:p w14:paraId="534CC3C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8</w:t>
                    </w:r>
                    <w:r>
                      <w:rPr>
                        <w:rFonts w:ascii="Arial" w:hAnsi="Arial"/>
                        <w:spacing w:val="-10"/>
                        <w:sz w:val="14"/>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7" w14:textId="77777777" w:rsidR="00197CB7" w:rsidRDefault="00345D0E">
    <w:pPr>
      <w:pStyle w:val="BodyText"/>
      <w:spacing w:line="14" w:lineRule="auto"/>
      <w:rPr>
        <w:sz w:val="20"/>
      </w:rPr>
    </w:pPr>
    <w:r>
      <w:rPr>
        <w:noProof/>
      </w:rPr>
      <mc:AlternateContent>
        <mc:Choice Requires="wps">
          <w:drawing>
            <wp:anchor distT="0" distB="0" distL="0" distR="0" simplePos="0" relativeHeight="251886592" behindDoc="1" locked="0" layoutInCell="1" allowOverlap="1" wp14:anchorId="534CBEB4" wp14:editId="534CBEB5">
              <wp:simplePos x="0" y="0"/>
              <wp:positionH relativeFrom="page">
                <wp:posOffset>4862576</wp:posOffset>
              </wp:positionH>
              <wp:positionV relativeFrom="page">
                <wp:posOffset>362956</wp:posOffset>
              </wp:positionV>
              <wp:extent cx="1847214" cy="12446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C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7</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B4" id="_x0000_t202" coordsize="21600,21600" o:spt="202" path="m,l,21600r21600,l21600,xe">
              <v:stroke joinstyle="miter"/>
              <v:path gradientshapeok="t" o:connecttype="rect"/>
            </v:shapetype>
            <v:shape id="Textbox 294" o:spid="_x0000_s1283" type="#_x0000_t202" style="position:absolute;margin-left:382.9pt;margin-top:28.6pt;width:145.45pt;height:9.8pt;z-index:-251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" filled="f" stroked="f">
              <v:textbox inset="0,0,0,0">
                <w:txbxContent>
                  <w:p w14:paraId="534CC3C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7</w:t>
                    </w:r>
                    <w:r>
                      <w:rPr>
                        <w:rFonts w:ascii="Arial" w:hAnsi="Arial"/>
                        <w:spacing w:val="-10"/>
                        <w:sz w:val="14"/>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A" w14:textId="77777777" w:rsidR="00197CB7" w:rsidRDefault="00345D0E">
    <w:pPr>
      <w:pStyle w:val="BodyText"/>
      <w:spacing w:line="14" w:lineRule="auto"/>
      <w:rPr>
        <w:sz w:val="20"/>
      </w:rPr>
    </w:pPr>
    <w:r>
      <w:rPr>
        <w:noProof/>
      </w:rPr>
      <mc:AlternateContent>
        <mc:Choice Requires="wps">
          <w:drawing>
            <wp:anchor distT="0" distB="0" distL="0" distR="0" simplePos="0" relativeHeight="251893760" behindDoc="1" locked="0" layoutInCell="1" allowOverlap="1" wp14:anchorId="534CBEBE" wp14:editId="534CBEBF">
              <wp:simplePos x="0" y="0"/>
              <wp:positionH relativeFrom="page">
                <wp:posOffset>7945628</wp:posOffset>
              </wp:positionH>
              <wp:positionV relativeFrom="page">
                <wp:posOffset>362957</wp:posOffset>
              </wp:positionV>
              <wp:extent cx="1896110" cy="12446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C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BE" id="_x0000_t202" coordsize="21600,21600" o:spt="202" path="m,l,21600r21600,l21600,xe">
              <v:stroke joinstyle="miter"/>
              <v:path gradientshapeok="t" o:connecttype="rect"/>
            </v:shapetype>
            <v:shape id="Textbox 302" o:spid="_x0000_s1288" type="#_x0000_t202" style="position:absolute;margin-left:625.65pt;margin-top:28.6pt;width:149.3pt;height:9.8pt;z-index:-251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BcLuLmQEA&#10;ACQDAAAOAAAAAAAAAAAAAAAAAC4CAABkcnMvZTJvRG9jLnhtbFBLAQItABQABgAIAAAAIQCbnAl2&#10;4AAAAAsBAAAPAAAAAAAAAAAAAAAAAPMDAABkcnMvZG93bnJldi54bWxQSwUGAAAAAAQABADzAAAA&#10;AAUAAAAA&#10;" filled="f" stroked="f">
              <v:textbox inset="0,0,0,0">
                <w:txbxContent>
                  <w:p w14:paraId="534CC3C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10</w:t>
                    </w:r>
                    <w:r>
                      <w:rPr>
                        <w:rFonts w:ascii="Arial" w:hAnsi="Arial"/>
                        <w:spacing w:val="-5"/>
                        <w:sz w:val="14"/>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B" w14:textId="77777777" w:rsidR="00197CB7" w:rsidRDefault="00345D0E">
    <w:pPr>
      <w:pStyle w:val="BodyText"/>
      <w:spacing w:line="14" w:lineRule="auto"/>
      <w:rPr>
        <w:sz w:val="20"/>
      </w:rPr>
    </w:pPr>
    <w:r>
      <w:rPr>
        <w:noProof/>
      </w:rPr>
      <mc:AlternateContent>
        <mc:Choice Requires="wps">
          <w:drawing>
            <wp:anchor distT="0" distB="0" distL="0" distR="0" simplePos="0" relativeHeight="251892736" behindDoc="1" locked="0" layoutInCell="1" allowOverlap="1" wp14:anchorId="534CBEC0" wp14:editId="534CBEC1">
              <wp:simplePos x="0" y="0"/>
              <wp:positionH relativeFrom="page">
                <wp:posOffset>4862576</wp:posOffset>
              </wp:positionH>
              <wp:positionV relativeFrom="page">
                <wp:posOffset>362956</wp:posOffset>
              </wp:positionV>
              <wp:extent cx="1847214" cy="12446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124460"/>
                      </a:xfrm>
                      <a:prstGeom prst="rect">
                        <a:avLst/>
                      </a:prstGeom>
                    </wps:spPr>
                    <wps:txbx>
                      <w:txbxContent>
                        <w:p w14:paraId="534CC3C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9</w:t>
                          </w:r>
                          <w:r>
                            <w:rPr>
                              <w:rFonts w:ascii="Arial" w:hAnsi="Arial"/>
                              <w:spacing w:val="-10"/>
                              <w:sz w:val="14"/>
                            </w:rPr>
                            <w:fldChar w:fldCharType="end"/>
                          </w:r>
                        </w:p>
                      </w:txbxContent>
                    </wps:txbx>
                    <wps:bodyPr wrap="square" lIns="0" tIns="0" rIns="0" bIns="0" rtlCol="0">
                      <a:noAutofit/>
                    </wps:bodyPr>
                  </wps:wsp>
                </a:graphicData>
              </a:graphic>
            </wp:anchor>
          </w:drawing>
        </mc:Choice>
        <mc:Fallback>
          <w:pict>
            <v:shapetype w14:anchorId="534CBEC0" id="_x0000_t202" coordsize="21600,21600" o:spt="202" path="m,l,21600r21600,l21600,xe">
              <v:stroke joinstyle="miter"/>
              <v:path gradientshapeok="t" o:connecttype="rect"/>
            </v:shapetype>
            <v:shape id="Textbox 301" o:spid="_x0000_s1289" type="#_x0000_t202" style="position:absolute;margin-left:382.9pt;margin-top:28.6pt;width:145.45pt;height:9.8pt;z-index:-251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" filled="f" stroked="f">
              <v:textbox inset="0,0,0,0">
                <w:txbxContent>
                  <w:p w14:paraId="534CC3C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10"/>
                        <w:sz w:val="14"/>
                      </w:rPr>
                      <w:fldChar w:fldCharType="begin"/>
                    </w:r>
                    <w:r>
                      <w:rPr>
                        <w:rFonts w:ascii="Arial" w:hAnsi="Arial"/>
                        <w:spacing w:val="-10"/>
                        <w:sz w:val="14"/>
                      </w:rPr>
                      <w:instrText xml:space="preserve"> PAGE </w:instrText>
                    </w:r>
                    <w:r>
                      <w:rPr>
                        <w:rFonts w:ascii="Arial" w:hAnsi="Arial"/>
                        <w:spacing w:val="-10"/>
                        <w:sz w:val="14"/>
                      </w:rPr>
                      <w:fldChar w:fldCharType="separate"/>
                    </w:r>
                    <w:r>
                      <w:rPr>
                        <w:rFonts w:ascii="Arial" w:hAnsi="Arial"/>
                        <w:spacing w:val="-10"/>
                        <w:sz w:val="14"/>
                      </w:rPr>
                      <w:t>9</w:t>
                    </w:r>
                    <w:r>
                      <w:rPr>
                        <w:rFonts w:ascii="Arial" w:hAnsi="Arial"/>
                        <w:spacing w:val="-10"/>
                        <w:sz w:val="14"/>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E" w14:textId="77777777" w:rsidR="00197CB7" w:rsidRDefault="00345D0E">
    <w:pPr>
      <w:pStyle w:val="BodyText"/>
      <w:spacing w:line="14" w:lineRule="auto"/>
      <w:rPr>
        <w:sz w:val="20"/>
      </w:rPr>
    </w:pPr>
    <w:r>
      <w:rPr>
        <w:noProof/>
      </w:rPr>
      <mc:AlternateContent>
        <mc:Choice Requires="wps">
          <w:drawing>
            <wp:anchor distT="0" distB="0" distL="0" distR="0" simplePos="0" relativeHeight="251899904" behindDoc="1" locked="0" layoutInCell="1" allowOverlap="1" wp14:anchorId="534CBECA" wp14:editId="534CBECB">
              <wp:simplePos x="0" y="0"/>
              <wp:positionH relativeFrom="page">
                <wp:posOffset>7945628</wp:posOffset>
              </wp:positionH>
              <wp:positionV relativeFrom="page">
                <wp:posOffset>362957</wp:posOffset>
              </wp:positionV>
              <wp:extent cx="1896110" cy="12446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D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CA" id="_x0000_t202" coordsize="21600,21600" o:spt="202" path="m,l,21600r21600,l21600,xe">
              <v:stroke joinstyle="miter"/>
              <v:path gradientshapeok="t" o:connecttype="rect"/>
            </v:shapetype>
            <v:shape id="Textbox 308" o:spid="_x0000_s1294" type="#_x0000_t202" style="position:absolute;margin-left:625.65pt;margin-top:28.6pt;width:149.3pt;height:9.8pt;z-index:-251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1DmZTmQEA&#10;ACQDAAAOAAAAAAAAAAAAAAAAAC4CAABkcnMvZTJvRG9jLnhtbFBLAQItABQABgAIAAAAIQCbnAl2&#10;4AAAAAsBAAAPAAAAAAAAAAAAAAAAAPMDAABkcnMvZG93bnJldi54bWxQSwUGAAAAAAQABADzAAAA&#10;AAUAAAAA&#10;" filled="f" stroked="f">
              <v:textbox inset="0,0,0,0">
                <w:txbxContent>
                  <w:p w14:paraId="534CC3D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12</w:t>
                    </w:r>
                    <w:r>
                      <w:rPr>
                        <w:rFonts w:ascii="Arial" w:hAnsi="Arial"/>
                        <w:spacing w:val="-5"/>
                        <w:sz w:val="1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0D" w14:textId="77777777" w:rsidR="00197CB7" w:rsidRDefault="00345D0E">
    <w:pPr>
      <w:pStyle w:val="BodyText"/>
      <w:spacing w:line="14" w:lineRule="auto"/>
      <w:rPr>
        <w:sz w:val="20"/>
      </w:rPr>
    </w:pPr>
    <w:r>
      <w:rPr>
        <w:noProof/>
      </w:rPr>
      <mc:AlternateContent>
        <mc:Choice Requires="wps">
          <w:drawing>
            <wp:anchor distT="0" distB="0" distL="0" distR="0" simplePos="0" relativeHeight="251327488" behindDoc="1" locked="0" layoutInCell="1" allowOverlap="1" wp14:anchorId="534CBCF2" wp14:editId="3AEB70BE">
              <wp:simplePos x="0" y="0"/>
              <wp:positionH relativeFrom="page">
                <wp:posOffset>1123188</wp:posOffset>
              </wp:positionH>
              <wp:positionV relativeFrom="page">
                <wp:posOffset>1315211</wp:posOffset>
              </wp:positionV>
              <wp:extent cx="5316220" cy="9525"/>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9525"/>
                      </a:xfrm>
                      <a:custGeom>
                        <a:avLst/>
                        <a:gdLst/>
                        <a:ahLst/>
                        <a:cxnLst/>
                        <a:rect l="l" t="t" r="r" b="b"/>
                        <a:pathLst>
                          <a:path w="5316220" h="9525">
                            <a:moveTo>
                              <a:pt x="5315699" y="0"/>
                            </a:moveTo>
                            <a:lnTo>
                              <a:pt x="0" y="0"/>
                            </a:lnTo>
                            <a:lnTo>
                              <a:pt x="0" y="9144"/>
                            </a:lnTo>
                            <a:lnTo>
                              <a:pt x="5315699" y="9144"/>
                            </a:lnTo>
                            <a:lnTo>
                              <a:pt x="5315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430D2" id="Graphic 48" o:spid="_x0000_s1026" alt="&quot;&quot;" style="position:absolute;margin-left:88.45pt;margin-top:103.55pt;width:418.6pt;height:.75pt;z-index:-251988992;visibility:visible;mso-wrap-style:square;mso-wrap-distance-left:0;mso-wrap-distance-top:0;mso-wrap-distance-right:0;mso-wrap-distance-bottom:0;mso-position-horizontal:absolute;mso-position-horizontal-relative:page;mso-position-vertical:absolute;mso-position-vertical-relative:page;v-text-anchor:top" coordsize="5316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" path="m5315699,l,,,9144r5315699,l5315699,xe" fillcolor="black" stroked="f">
              <v:path arrowok="t"/>
              <w10:wrap anchorx="page" anchory="page"/>
            </v:shape>
          </w:pict>
        </mc:Fallback>
      </mc:AlternateContent>
    </w:r>
    <w:r>
      <w:rPr>
        <w:noProof/>
      </w:rPr>
      <mc:AlternateContent>
        <mc:Choice Requires="wps">
          <w:drawing>
            <wp:anchor distT="0" distB="0" distL="0" distR="0" simplePos="0" relativeHeight="251330560" behindDoc="1" locked="0" layoutInCell="1" allowOverlap="1" wp14:anchorId="534CBCF4" wp14:editId="534CBCF5">
              <wp:simplePos x="0" y="0"/>
              <wp:positionH relativeFrom="page">
                <wp:posOffset>1128775</wp:posOffset>
              </wp:positionH>
              <wp:positionV relativeFrom="page">
                <wp:posOffset>468941</wp:posOffset>
              </wp:positionV>
              <wp:extent cx="1236345"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EF"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wps:txbx>
                    <wps:bodyPr wrap="square" lIns="0" tIns="0" rIns="0" bIns="0" rtlCol="0">
                      <a:noAutofit/>
                    </wps:bodyPr>
                  </wps:wsp>
                </a:graphicData>
              </a:graphic>
            </wp:anchor>
          </w:drawing>
        </mc:Choice>
        <mc:Fallback>
          <w:pict>
            <v:shapetype w14:anchorId="534CBCF4" id="_x0000_t202" coordsize="21600,21600" o:spt="202" path="m,l,21600r21600,l21600,xe">
              <v:stroke joinstyle="miter"/>
              <v:path gradientshapeok="t" o:connecttype="rect"/>
            </v:shapetype>
            <v:shape id="Textbox 49" o:spid="_x0000_s1054" type="#_x0000_t202" style="position:absolute;margin-left:88.9pt;margin-top:36.9pt;width:97.35pt;height:13.05pt;z-index:-2519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" filled="f" stroked="f">
              <v:textbox inset="0,0,0,0">
                <w:txbxContent>
                  <w:p w14:paraId="534CC2EF" w14:textId="77777777" w:rsidR="00197CB7" w:rsidRDefault="00345D0E">
                    <w:pPr>
                      <w:spacing w:before="10"/>
                      <w:ind w:left="20"/>
                      <w:rPr>
                        <w:sz w:val="20"/>
                      </w:rPr>
                    </w:pPr>
                    <w:r>
                      <w:rPr>
                        <w:b/>
                        <w:sz w:val="20"/>
                      </w:rPr>
                      <w:t>Chapter</w:t>
                    </w:r>
                    <w:r>
                      <w:rPr>
                        <w:b/>
                        <w:spacing w:val="-4"/>
                        <w:sz w:val="20"/>
                      </w:rPr>
                      <w:t xml:space="preserve"> </w:t>
                    </w:r>
                    <w:r>
                      <w:rPr>
                        <w:b/>
                        <w:sz w:val="20"/>
                      </w:rPr>
                      <w:t>1</w:t>
                    </w:r>
                    <w:r>
                      <w:rPr>
                        <w:b/>
                        <w:spacing w:val="45"/>
                        <w:sz w:val="20"/>
                      </w:rPr>
                      <w:t xml:space="preserve"> </w:t>
                    </w:r>
                    <w:r>
                      <w:rPr>
                        <w:spacing w:val="-2"/>
                        <w:sz w:val="20"/>
                      </w:rPr>
                      <w:t>Preliminary</w:t>
                    </w:r>
                  </w:p>
                </w:txbxContent>
              </v:textbox>
              <w10:wrap anchorx="page" anchory="page"/>
            </v:shape>
          </w:pict>
        </mc:Fallback>
      </mc:AlternateContent>
    </w:r>
    <w:r>
      <w:rPr>
        <w:noProof/>
      </w:rPr>
      <mc:AlternateContent>
        <mc:Choice Requires="wps">
          <w:drawing>
            <wp:anchor distT="0" distB="0" distL="0" distR="0" simplePos="0" relativeHeight="251333632" behindDoc="1" locked="0" layoutInCell="1" allowOverlap="1" wp14:anchorId="534CBCF6" wp14:editId="534CBCF7">
              <wp:simplePos x="0" y="0"/>
              <wp:positionH relativeFrom="page">
                <wp:posOffset>1128775</wp:posOffset>
              </wp:positionH>
              <wp:positionV relativeFrom="page">
                <wp:posOffset>1120986</wp:posOffset>
              </wp:positionV>
              <wp:extent cx="7112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534CC2F0" w14:textId="77777777" w:rsidR="00197CB7" w:rsidRDefault="00345D0E">
                          <w:pPr>
                            <w:spacing w:before="10"/>
                            <w:ind w:left="20"/>
                            <w:rPr>
                              <w:sz w:val="24"/>
                            </w:rPr>
                          </w:pPr>
                          <w:r>
                            <w:rPr>
                              <w:sz w:val="24"/>
                            </w:rPr>
                            <w:t>Section</w:t>
                          </w:r>
                          <w:r>
                            <w:rPr>
                              <w:spacing w:val="-2"/>
                              <w:sz w:val="24"/>
                            </w:rPr>
                            <w:t xml:space="preserve"> </w:t>
                          </w:r>
                          <w:r>
                            <w:rPr>
                              <w:spacing w:val="-5"/>
                              <w:sz w:val="24"/>
                            </w:rPr>
                            <w:t>1.8</w:t>
                          </w:r>
                        </w:p>
                      </w:txbxContent>
                    </wps:txbx>
                    <wps:bodyPr wrap="square" lIns="0" tIns="0" rIns="0" bIns="0" rtlCol="0">
                      <a:noAutofit/>
                    </wps:bodyPr>
                  </wps:wsp>
                </a:graphicData>
              </a:graphic>
            </wp:anchor>
          </w:drawing>
        </mc:Choice>
        <mc:Fallback>
          <w:pict>
            <v:shape w14:anchorId="534CBCF6" id="Textbox 50" o:spid="_x0000_s1055" type="#_x0000_t202" style="position:absolute;margin-left:88.9pt;margin-top:88.25pt;width:56pt;height:15.3pt;z-index:-2519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" filled="f" stroked="f">
              <v:textbox inset="0,0,0,0">
                <w:txbxContent>
                  <w:p w14:paraId="534CC2F0" w14:textId="77777777" w:rsidR="00197CB7" w:rsidRDefault="00345D0E">
                    <w:pPr>
                      <w:spacing w:before="10"/>
                      <w:ind w:left="20"/>
                      <w:rPr>
                        <w:sz w:val="24"/>
                      </w:rPr>
                    </w:pPr>
                    <w:r>
                      <w:rPr>
                        <w:sz w:val="24"/>
                      </w:rPr>
                      <w:t>Section</w:t>
                    </w:r>
                    <w:r>
                      <w:rPr>
                        <w:spacing w:val="-2"/>
                        <w:sz w:val="24"/>
                      </w:rPr>
                      <w:t xml:space="preserve"> </w:t>
                    </w:r>
                    <w:r>
                      <w:rPr>
                        <w:spacing w:val="-5"/>
                        <w:sz w:val="24"/>
                      </w:rPr>
                      <w:t>1.8</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9F" w14:textId="77777777" w:rsidR="00197CB7" w:rsidRDefault="00345D0E">
    <w:pPr>
      <w:pStyle w:val="BodyText"/>
      <w:spacing w:line="14" w:lineRule="auto"/>
      <w:rPr>
        <w:sz w:val="20"/>
      </w:rPr>
    </w:pPr>
    <w:r>
      <w:rPr>
        <w:noProof/>
      </w:rPr>
      <mc:AlternateContent>
        <mc:Choice Requires="wps">
          <w:drawing>
            <wp:anchor distT="0" distB="0" distL="0" distR="0" simplePos="0" relativeHeight="251898880" behindDoc="1" locked="0" layoutInCell="1" allowOverlap="1" wp14:anchorId="534CBECC" wp14:editId="534CBECD">
              <wp:simplePos x="0" y="0"/>
              <wp:positionH relativeFrom="page">
                <wp:posOffset>7945628</wp:posOffset>
              </wp:positionH>
              <wp:positionV relativeFrom="page">
                <wp:posOffset>362957</wp:posOffset>
              </wp:positionV>
              <wp:extent cx="1896110" cy="12446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D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CC" id="_x0000_t202" coordsize="21600,21600" o:spt="202" path="m,l,21600r21600,l21600,xe">
              <v:stroke joinstyle="miter"/>
              <v:path gradientshapeok="t" o:connecttype="rect"/>
            </v:shapetype>
            <v:shape id="Textbox 307" o:spid="_x0000_s1295" type="#_x0000_t202" style="position:absolute;margin-left:625.65pt;margin-top:28.6pt;width:149.3pt;height:9.8pt;z-index:-251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MtbKIpoB&#10;AAAkAwAADgAAAAAAAAAAAAAAAAAuAgAAZHJzL2Uyb0RvYy54bWxQSwECLQAUAAYACAAAACEAm5wJ&#10;duAAAAALAQAADwAAAAAAAAAAAAAAAAD0AwAAZHJzL2Rvd25yZXYueG1sUEsFBgAAAAAEAAQA8wAA&#10;AAEFAAAAAA==&#10;" filled="f" stroked="f">
              <v:textbox inset="0,0,0,0">
                <w:txbxContent>
                  <w:p w14:paraId="534CC3D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11</w:t>
                    </w:r>
                    <w:r>
                      <w:rPr>
                        <w:rFonts w:ascii="Arial" w:hAnsi="Arial"/>
                        <w:spacing w:val="-5"/>
                        <w:sz w:val="14"/>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2" w14:textId="77777777" w:rsidR="00197CB7" w:rsidRDefault="00345D0E">
    <w:pPr>
      <w:pStyle w:val="BodyText"/>
      <w:spacing w:line="14" w:lineRule="auto"/>
      <w:rPr>
        <w:sz w:val="20"/>
      </w:rPr>
    </w:pPr>
    <w:r>
      <w:rPr>
        <w:noProof/>
      </w:rPr>
      <mc:AlternateContent>
        <mc:Choice Requires="wps">
          <w:drawing>
            <wp:anchor distT="0" distB="0" distL="0" distR="0" simplePos="0" relativeHeight="251906048" behindDoc="1" locked="0" layoutInCell="1" allowOverlap="1" wp14:anchorId="534CBED6" wp14:editId="534CBED7">
              <wp:simplePos x="0" y="0"/>
              <wp:positionH relativeFrom="page">
                <wp:posOffset>7945628</wp:posOffset>
              </wp:positionH>
              <wp:positionV relativeFrom="page">
                <wp:posOffset>362957</wp:posOffset>
              </wp:positionV>
              <wp:extent cx="1896110" cy="12446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D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D6" id="_x0000_t202" coordsize="21600,21600" o:spt="202" path="m,l,21600r21600,l21600,xe">
              <v:stroke joinstyle="miter"/>
              <v:path gradientshapeok="t" o:connecttype="rect"/>
            </v:shapetype>
            <v:shape id="Textbox 314" o:spid="_x0000_s1300" type="#_x0000_t202" style="position:absolute;margin-left:625.65pt;margin-top:28.6pt;width:149.3pt;height:9.8pt;z-index:-2514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53+mdmQEA&#10;ACQDAAAOAAAAAAAAAAAAAAAAAC4CAABkcnMvZTJvRG9jLnhtbFBLAQItABQABgAIAAAAIQCbnAl2&#10;4AAAAAsBAAAPAAAAAAAAAAAAAAAAAPMDAABkcnMvZG93bnJldi54bWxQSwUGAAAAAAQABADzAAAA&#10;AAUAAAAA&#10;" filled="f" stroked="f">
              <v:textbox inset="0,0,0,0">
                <w:txbxContent>
                  <w:p w14:paraId="534CC3D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14</w:t>
                    </w:r>
                    <w:r>
                      <w:rPr>
                        <w:rFonts w:ascii="Arial" w:hAnsi="Arial"/>
                        <w:spacing w:val="-5"/>
                        <w:sz w:val="14"/>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3" w14:textId="77777777" w:rsidR="00197CB7" w:rsidRDefault="00345D0E">
    <w:pPr>
      <w:pStyle w:val="BodyText"/>
      <w:spacing w:line="14" w:lineRule="auto"/>
      <w:rPr>
        <w:sz w:val="20"/>
      </w:rPr>
    </w:pPr>
    <w:r>
      <w:rPr>
        <w:noProof/>
      </w:rPr>
      <mc:AlternateContent>
        <mc:Choice Requires="wps">
          <w:drawing>
            <wp:anchor distT="0" distB="0" distL="0" distR="0" simplePos="0" relativeHeight="251905024" behindDoc="1" locked="0" layoutInCell="1" allowOverlap="1" wp14:anchorId="534CBED8" wp14:editId="534CBED9">
              <wp:simplePos x="0" y="0"/>
              <wp:positionH relativeFrom="page">
                <wp:posOffset>7945628</wp:posOffset>
              </wp:positionH>
              <wp:positionV relativeFrom="page">
                <wp:posOffset>362957</wp:posOffset>
              </wp:positionV>
              <wp:extent cx="1896110" cy="12446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D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D8" id="_x0000_t202" coordsize="21600,21600" o:spt="202" path="m,l,21600r21600,l21600,xe">
              <v:stroke joinstyle="miter"/>
              <v:path gradientshapeok="t" o:connecttype="rect"/>
            </v:shapetype>
            <v:shape id="Textbox 313" o:spid="_x0000_s1301" type="#_x0000_t202" style="position:absolute;margin-left:625.65pt;margin-top:28.6pt;width:149.3pt;height:9.8pt;z-index:-2514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A+B0XsmQEA&#10;ACQDAAAOAAAAAAAAAAAAAAAAAC4CAABkcnMvZTJvRG9jLnhtbFBLAQItABQABgAIAAAAIQCbnAl2&#10;4AAAAAsBAAAPAAAAAAAAAAAAAAAAAPMDAABkcnMvZG93bnJldi54bWxQSwUGAAAAAAQABADzAAAA&#10;AAUAAAAA&#10;" filled="f" stroked="f">
              <v:textbox inset="0,0,0,0">
                <w:txbxContent>
                  <w:p w14:paraId="534CC3D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13</w:t>
                    </w:r>
                    <w:r>
                      <w:rPr>
                        <w:rFonts w:ascii="Arial" w:hAnsi="Arial"/>
                        <w:spacing w:val="-5"/>
                        <w:sz w:val="14"/>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6" w14:textId="77777777" w:rsidR="00197CB7" w:rsidRDefault="00345D0E">
    <w:pPr>
      <w:pStyle w:val="BodyText"/>
      <w:spacing w:line="14" w:lineRule="auto"/>
      <w:rPr>
        <w:sz w:val="20"/>
      </w:rPr>
    </w:pPr>
    <w:r>
      <w:rPr>
        <w:noProof/>
      </w:rPr>
      <mc:AlternateContent>
        <mc:Choice Requires="wps">
          <w:drawing>
            <wp:anchor distT="0" distB="0" distL="0" distR="0" simplePos="0" relativeHeight="251912192" behindDoc="1" locked="0" layoutInCell="1" allowOverlap="1" wp14:anchorId="534CBEE2" wp14:editId="534CBEE3">
              <wp:simplePos x="0" y="0"/>
              <wp:positionH relativeFrom="page">
                <wp:posOffset>4813808</wp:posOffset>
              </wp:positionH>
              <wp:positionV relativeFrom="page">
                <wp:posOffset>362956</wp:posOffset>
              </wp:positionV>
              <wp:extent cx="1896110" cy="12446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D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E2" id="_x0000_t202" coordsize="21600,21600" o:spt="202" path="m,l,21600r21600,l21600,xe">
              <v:stroke joinstyle="miter"/>
              <v:path gradientshapeok="t" o:connecttype="rect"/>
            </v:shapetype>
            <v:shape id="Textbox 320" o:spid="_x0000_s1306" type="#_x0000_t202" style="position:absolute;margin-left:379.05pt;margin-top:28.6pt;width:149.3pt;height:9.8pt;z-index:-251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" filled="f" stroked="f">
              <v:textbox inset="0,0,0,0">
                <w:txbxContent>
                  <w:p w14:paraId="534CC3D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16</w:t>
                    </w:r>
                    <w:r>
                      <w:rPr>
                        <w:rFonts w:ascii="Arial" w:hAnsi="Arial"/>
                        <w:spacing w:val="-5"/>
                        <w:sz w:val="14"/>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7" w14:textId="77777777" w:rsidR="00197CB7" w:rsidRDefault="00345D0E">
    <w:pPr>
      <w:pStyle w:val="BodyText"/>
      <w:spacing w:line="14" w:lineRule="auto"/>
      <w:rPr>
        <w:sz w:val="20"/>
      </w:rPr>
    </w:pPr>
    <w:r>
      <w:rPr>
        <w:noProof/>
      </w:rPr>
      <mc:AlternateContent>
        <mc:Choice Requires="wps">
          <w:drawing>
            <wp:anchor distT="0" distB="0" distL="0" distR="0" simplePos="0" relativeHeight="251911168" behindDoc="1" locked="0" layoutInCell="1" allowOverlap="1" wp14:anchorId="534CBEE4" wp14:editId="534CBEE5">
              <wp:simplePos x="0" y="0"/>
              <wp:positionH relativeFrom="page">
                <wp:posOffset>7945628</wp:posOffset>
              </wp:positionH>
              <wp:positionV relativeFrom="page">
                <wp:posOffset>362957</wp:posOffset>
              </wp:positionV>
              <wp:extent cx="1896110" cy="12446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D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E4" id="_x0000_t202" coordsize="21600,21600" o:spt="202" path="m,l,21600r21600,l21600,xe">
              <v:stroke joinstyle="miter"/>
              <v:path gradientshapeok="t" o:connecttype="rect"/>
            </v:shapetype>
            <v:shape id="Textbox 319" o:spid="_x0000_s1307" type="#_x0000_t202" style="position:absolute;margin-left:625.65pt;margin-top:28.6pt;width:149.3pt;height:9.8pt;z-index:-251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t3uUtmQEA&#10;ACQDAAAOAAAAAAAAAAAAAAAAAC4CAABkcnMvZTJvRG9jLnhtbFBLAQItABQABgAIAAAAIQCbnAl2&#10;4AAAAAsBAAAPAAAAAAAAAAAAAAAAAPMDAABkcnMvZG93bnJldi54bWxQSwUGAAAAAAQABADzAAAA&#10;AAUAAAAA&#10;" filled="f" stroked="f">
              <v:textbox inset="0,0,0,0">
                <w:txbxContent>
                  <w:p w14:paraId="534CC3DE"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15</w:t>
                    </w:r>
                    <w:r>
                      <w:rPr>
                        <w:rFonts w:ascii="Arial" w:hAnsi="Arial"/>
                        <w:spacing w:val="-5"/>
                        <w:sz w:val="14"/>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A" w14:textId="77777777" w:rsidR="00197CB7" w:rsidRDefault="00345D0E">
    <w:pPr>
      <w:pStyle w:val="BodyText"/>
      <w:spacing w:line="14" w:lineRule="auto"/>
      <w:rPr>
        <w:sz w:val="20"/>
      </w:rPr>
    </w:pPr>
    <w:r>
      <w:rPr>
        <w:noProof/>
      </w:rPr>
      <mc:AlternateContent>
        <mc:Choice Requires="wps">
          <w:drawing>
            <wp:anchor distT="0" distB="0" distL="0" distR="0" simplePos="0" relativeHeight="251918336" behindDoc="1" locked="0" layoutInCell="1" allowOverlap="1" wp14:anchorId="534CBEEE" wp14:editId="534CBEEF">
              <wp:simplePos x="0" y="0"/>
              <wp:positionH relativeFrom="page">
                <wp:posOffset>4813808</wp:posOffset>
              </wp:positionH>
              <wp:positionV relativeFrom="page">
                <wp:posOffset>362956</wp:posOffset>
              </wp:positionV>
              <wp:extent cx="1896110" cy="12446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E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EE" id="_x0000_t202" coordsize="21600,21600" o:spt="202" path="m,l,21600r21600,l21600,xe">
              <v:stroke joinstyle="miter"/>
              <v:path gradientshapeok="t" o:connecttype="rect"/>
            </v:shapetype>
            <v:shape id="Textbox 326" o:spid="_x0000_s1312" type="#_x0000_t202" style="position:absolute;margin-left:379.05pt;margin-top:28.6pt;width:149.3pt;height:9.8pt;z-index:-2513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PnR0qKZAQAA&#10;JAMAAA4AAAAAAAAAAAAAAAAALgIAAGRycy9lMm9Eb2MueG1sUEsBAi0AFAAGAAgAAAAhAAezlUjf&#10;AAAACgEAAA8AAAAAAAAAAAAAAAAA8wMAAGRycy9kb3ducmV2LnhtbFBLBQYAAAAABAAEAPMAAAD/&#10;BAAAAAA=&#10;" filled="f" stroked="f">
              <v:textbox inset="0,0,0,0">
                <w:txbxContent>
                  <w:p w14:paraId="534CC3E5"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18</w:t>
                    </w:r>
                    <w:r>
                      <w:rPr>
                        <w:rFonts w:ascii="Arial" w:hAnsi="Arial"/>
                        <w:spacing w:val="-5"/>
                        <w:sz w:val="14"/>
                      </w:rP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B" w14:textId="77777777" w:rsidR="00197CB7" w:rsidRDefault="00345D0E">
    <w:pPr>
      <w:pStyle w:val="BodyText"/>
      <w:spacing w:line="14" w:lineRule="auto"/>
      <w:rPr>
        <w:sz w:val="20"/>
      </w:rPr>
    </w:pPr>
    <w:r>
      <w:rPr>
        <w:noProof/>
      </w:rPr>
      <mc:AlternateContent>
        <mc:Choice Requires="wps">
          <w:drawing>
            <wp:anchor distT="0" distB="0" distL="0" distR="0" simplePos="0" relativeHeight="251917312" behindDoc="1" locked="0" layoutInCell="1" allowOverlap="1" wp14:anchorId="534CBEF0" wp14:editId="534CBEF1">
              <wp:simplePos x="0" y="0"/>
              <wp:positionH relativeFrom="page">
                <wp:posOffset>4813808</wp:posOffset>
              </wp:positionH>
              <wp:positionV relativeFrom="page">
                <wp:posOffset>362956</wp:posOffset>
              </wp:positionV>
              <wp:extent cx="1896110" cy="12446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E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F0" id="_x0000_t202" coordsize="21600,21600" o:spt="202" path="m,l,21600r21600,l21600,xe">
              <v:stroke joinstyle="miter"/>
              <v:path gradientshapeok="t" o:connecttype="rect"/>
            </v:shapetype>
            <v:shape id="Textbox 325" o:spid="_x0000_s1313" type="#_x0000_t202" style="position:absolute;margin-left:379.05pt;margin-top:28.6pt;width:149.3pt;height:9.8pt;z-index:-251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L4JftOZAQAA&#10;JAMAAA4AAAAAAAAAAAAAAAAALgIAAGRycy9lMm9Eb2MueG1sUEsBAi0AFAAGAAgAAAAhAAezlUjf&#10;AAAACgEAAA8AAAAAAAAAAAAAAAAA8wMAAGRycy9kb3ducmV2LnhtbFBLBQYAAAAABAAEAPMAAAD/&#10;BAAAAAA=&#10;" filled="f" stroked="f">
              <v:textbox inset="0,0,0,0">
                <w:txbxContent>
                  <w:p w14:paraId="534CC3E4"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17</w:t>
                    </w:r>
                    <w:r>
                      <w:rPr>
                        <w:rFonts w:ascii="Arial" w:hAnsi="Arial"/>
                        <w:spacing w:val="-5"/>
                        <w:sz w:val="14"/>
                      </w:rPr>
                      <w:fldChar w:fldCharType="end"/>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E" w14:textId="77777777" w:rsidR="00197CB7" w:rsidRDefault="00345D0E">
    <w:pPr>
      <w:pStyle w:val="BodyText"/>
      <w:spacing w:line="14" w:lineRule="auto"/>
      <w:rPr>
        <w:sz w:val="20"/>
      </w:rPr>
    </w:pPr>
    <w:r>
      <w:rPr>
        <w:noProof/>
      </w:rPr>
      <mc:AlternateContent>
        <mc:Choice Requires="wps">
          <w:drawing>
            <wp:anchor distT="0" distB="0" distL="0" distR="0" simplePos="0" relativeHeight="251924480" behindDoc="1" locked="0" layoutInCell="1" allowOverlap="1" wp14:anchorId="534CBEFA" wp14:editId="534CBEFB">
              <wp:simplePos x="0" y="0"/>
              <wp:positionH relativeFrom="page">
                <wp:posOffset>4813808</wp:posOffset>
              </wp:positionH>
              <wp:positionV relativeFrom="page">
                <wp:posOffset>362956</wp:posOffset>
              </wp:positionV>
              <wp:extent cx="1896110" cy="12446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E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FA" id="_x0000_t202" coordsize="21600,21600" o:spt="202" path="m,l,21600r21600,l21600,xe">
              <v:stroke joinstyle="miter"/>
              <v:path gradientshapeok="t" o:connecttype="rect"/>
            </v:shapetype>
            <v:shape id="Textbox 332" o:spid="_x0000_s1318" type="#_x0000_t202" style="position:absolute;margin-left:379.05pt;margin-top:28.6pt;width:149.3pt;height:9.8pt;z-index:-2513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E/O2VeZAQAA&#10;JAMAAA4AAAAAAAAAAAAAAAAALgIAAGRycy9lMm9Eb2MueG1sUEsBAi0AFAAGAAgAAAAhAAezlUjf&#10;AAAACgEAAA8AAAAAAAAAAAAAAAAA8wMAAGRycy9kb3ducmV2LnhtbFBLBQYAAAAABAAEAPMAAAD/&#10;BAAAAAA=&#10;" filled="f" stroked="f">
              <v:textbox inset="0,0,0,0">
                <w:txbxContent>
                  <w:p w14:paraId="534CC3EB"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20</w:t>
                    </w:r>
                    <w:r>
                      <w:rPr>
                        <w:rFonts w:ascii="Arial" w:hAnsi="Arial"/>
                        <w:spacing w:val="-5"/>
                        <w:sz w:val="14"/>
                      </w:rP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AF" w14:textId="77777777" w:rsidR="00197CB7" w:rsidRDefault="00345D0E">
    <w:pPr>
      <w:pStyle w:val="BodyText"/>
      <w:spacing w:line="14" w:lineRule="auto"/>
      <w:rPr>
        <w:sz w:val="20"/>
      </w:rPr>
    </w:pPr>
    <w:r>
      <w:rPr>
        <w:noProof/>
      </w:rPr>
      <mc:AlternateContent>
        <mc:Choice Requires="wps">
          <w:drawing>
            <wp:anchor distT="0" distB="0" distL="0" distR="0" simplePos="0" relativeHeight="251923456" behindDoc="1" locked="0" layoutInCell="1" allowOverlap="1" wp14:anchorId="534CBEFC" wp14:editId="534CBEFD">
              <wp:simplePos x="0" y="0"/>
              <wp:positionH relativeFrom="page">
                <wp:posOffset>4813808</wp:posOffset>
              </wp:positionH>
              <wp:positionV relativeFrom="page">
                <wp:posOffset>362956</wp:posOffset>
              </wp:positionV>
              <wp:extent cx="1896110" cy="12446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E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EFC" id="_x0000_t202" coordsize="21600,21600" o:spt="202" path="m,l,21600r21600,l21600,xe">
              <v:stroke joinstyle="miter"/>
              <v:path gradientshapeok="t" o:connecttype="rect"/>
            </v:shapetype>
            <v:shape id="Textbox 331" o:spid="_x0000_s1319" type="#_x0000_t202" style="position:absolute;margin-left:379.05pt;margin-top:28.6pt;width:149.3pt;height:9.8pt;z-index:-251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" filled="f" stroked="f">
              <v:textbox inset="0,0,0,0">
                <w:txbxContent>
                  <w:p w14:paraId="534CC3EA"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19</w:t>
                    </w:r>
                    <w:r>
                      <w:rPr>
                        <w:rFonts w:ascii="Arial" w:hAnsi="Arial"/>
                        <w:spacing w:val="-5"/>
                        <w:sz w:val="14"/>
                      </w:rPr>
                      <w:fldChar w:fldCharType="end"/>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2" w14:textId="77777777" w:rsidR="00197CB7" w:rsidRDefault="00345D0E">
    <w:pPr>
      <w:pStyle w:val="BodyText"/>
      <w:spacing w:line="14" w:lineRule="auto"/>
      <w:rPr>
        <w:sz w:val="20"/>
      </w:rPr>
    </w:pPr>
    <w:r>
      <w:rPr>
        <w:noProof/>
      </w:rPr>
      <mc:AlternateContent>
        <mc:Choice Requires="wps">
          <w:drawing>
            <wp:anchor distT="0" distB="0" distL="0" distR="0" simplePos="0" relativeHeight="251930624" behindDoc="1" locked="0" layoutInCell="1" allowOverlap="1" wp14:anchorId="534CBF06" wp14:editId="534CBF07">
              <wp:simplePos x="0" y="0"/>
              <wp:positionH relativeFrom="page">
                <wp:posOffset>7945628</wp:posOffset>
              </wp:positionH>
              <wp:positionV relativeFrom="page">
                <wp:posOffset>362957</wp:posOffset>
              </wp:positionV>
              <wp:extent cx="1896110" cy="12446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F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06" id="_x0000_t202" coordsize="21600,21600" o:spt="202" path="m,l,21600r21600,l21600,xe">
              <v:stroke joinstyle="miter"/>
              <v:path gradientshapeok="t" o:connecttype="rect"/>
            </v:shapetype>
            <v:shape id="Textbox 338" o:spid="_x0000_s1324" type="#_x0000_t202" style="position:absolute;margin-left:625.65pt;margin-top:28.6pt;width:149.3pt;height:9.8pt;z-index:-2513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7sASPmQEA&#10;ACQDAAAOAAAAAAAAAAAAAAAAAC4CAABkcnMvZTJvRG9jLnhtbFBLAQItABQABgAIAAAAIQCbnAl2&#10;4AAAAAsBAAAPAAAAAAAAAAAAAAAAAPMDAABkcnMvZG93bnJldi54bWxQSwUGAAAAAAQABADzAAAA&#10;AAUAAAAA&#10;" filled="f" stroked="f">
              <v:textbox inset="0,0,0,0">
                <w:txbxContent>
                  <w:p w14:paraId="534CC3F1"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22</w:t>
                    </w:r>
                    <w:r>
                      <w:rPr>
                        <w:rFonts w:ascii="Arial" w:hAnsi="Arial"/>
                        <w:spacing w:val="-5"/>
                        <w:sz w:val="14"/>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10" w14:textId="77777777" w:rsidR="00197CB7" w:rsidRDefault="00345D0E">
    <w:pPr>
      <w:pStyle w:val="BodyText"/>
      <w:spacing w:line="14" w:lineRule="auto"/>
      <w:rPr>
        <w:sz w:val="20"/>
      </w:rPr>
    </w:pPr>
    <w:r>
      <w:rPr>
        <w:noProof/>
      </w:rPr>
      <mc:AlternateContent>
        <mc:Choice Requires="wps">
          <w:drawing>
            <wp:anchor distT="0" distB="0" distL="0" distR="0" simplePos="0" relativeHeight="251355136" behindDoc="1" locked="0" layoutInCell="1" allowOverlap="1" wp14:anchorId="534CBD04" wp14:editId="534CBD05">
              <wp:simplePos x="0" y="0"/>
              <wp:positionH relativeFrom="page">
                <wp:posOffset>5197855</wp:posOffset>
              </wp:positionH>
              <wp:positionV relativeFrom="page">
                <wp:posOffset>468941</wp:posOffset>
              </wp:positionV>
              <wp:extent cx="1236345"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5735"/>
                      </a:xfrm>
                      <a:prstGeom prst="rect">
                        <a:avLst/>
                      </a:prstGeom>
                    </wps:spPr>
                    <wps:txbx>
                      <w:txbxContent>
                        <w:p w14:paraId="534CC2F5"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wps:txbx>
                    <wps:bodyPr wrap="square" lIns="0" tIns="0" rIns="0" bIns="0" rtlCol="0">
                      <a:noAutofit/>
                    </wps:bodyPr>
                  </wps:wsp>
                </a:graphicData>
              </a:graphic>
            </wp:anchor>
          </w:drawing>
        </mc:Choice>
        <mc:Fallback>
          <w:pict>
            <v:shapetype w14:anchorId="534CBD04" id="_x0000_t202" coordsize="21600,21600" o:spt="202" path="m,l,21600r21600,l21600,xe">
              <v:stroke joinstyle="miter"/>
              <v:path gradientshapeok="t" o:connecttype="rect"/>
            </v:shapetype>
            <v:shape id="Textbox 57" o:spid="_x0000_s1060" type="#_x0000_t202" style="position:absolute;margin-left:409.3pt;margin-top:36.9pt;width:97.35pt;height:13.05pt;z-index:-2519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" filled="f" stroked="f">
              <v:textbox inset="0,0,0,0">
                <w:txbxContent>
                  <w:p w14:paraId="534CC2F5" w14:textId="77777777" w:rsidR="00197CB7" w:rsidRDefault="00345D0E">
                    <w:pPr>
                      <w:spacing w:before="10"/>
                      <w:ind w:left="20"/>
                      <w:rPr>
                        <w:b/>
                        <w:sz w:val="20"/>
                      </w:rPr>
                    </w:pPr>
                    <w:r>
                      <w:rPr>
                        <w:sz w:val="20"/>
                      </w:rPr>
                      <w:t>Preliminary</w:t>
                    </w:r>
                    <w:r>
                      <w:rPr>
                        <w:spacing w:val="38"/>
                        <w:sz w:val="20"/>
                      </w:rPr>
                      <w:t xml:space="preserve"> </w:t>
                    </w:r>
                    <w:r>
                      <w:rPr>
                        <w:b/>
                        <w:sz w:val="20"/>
                      </w:rPr>
                      <w:t>Chapter</w:t>
                    </w:r>
                    <w:r>
                      <w:rPr>
                        <w:b/>
                        <w:spacing w:val="-6"/>
                        <w:sz w:val="20"/>
                      </w:rPr>
                      <w:t xml:space="preserve"> </w:t>
                    </w:r>
                    <w:r>
                      <w:rPr>
                        <w:b/>
                        <w:spacing w:val="-10"/>
                        <w:sz w:val="20"/>
                      </w:rPr>
                      <w:t>1</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3" w14:textId="77777777" w:rsidR="00197CB7" w:rsidRDefault="00345D0E">
    <w:pPr>
      <w:pStyle w:val="BodyText"/>
      <w:spacing w:line="14" w:lineRule="auto"/>
      <w:rPr>
        <w:sz w:val="20"/>
      </w:rPr>
    </w:pPr>
    <w:r>
      <w:rPr>
        <w:noProof/>
      </w:rPr>
      <mc:AlternateContent>
        <mc:Choice Requires="wps">
          <w:drawing>
            <wp:anchor distT="0" distB="0" distL="0" distR="0" simplePos="0" relativeHeight="251929600" behindDoc="1" locked="0" layoutInCell="1" allowOverlap="1" wp14:anchorId="534CBF08" wp14:editId="534CBF09">
              <wp:simplePos x="0" y="0"/>
              <wp:positionH relativeFrom="page">
                <wp:posOffset>4813808</wp:posOffset>
              </wp:positionH>
              <wp:positionV relativeFrom="page">
                <wp:posOffset>362956</wp:posOffset>
              </wp:positionV>
              <wp:extent cx="1896110" cy="12446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F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21</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08" id="_x0000_t202" coordsize="21600,21600" o:spt="202" path="m,l,21600r21600,l21600,xe">
              <v:stroke joinstyle="miter"/>
              <v:path gradientshapeok="t" o:connecttype="rect"/>
            </v:shapetype>
            <v:shape id="Textbox 337" o:spid="_x0000_s1325" type="#_x0000_t202" style="position:absolute;margin-left:379.05pt;margin-top:28.6pt;width:149.3pt;height:9.8pt;z-index:-251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" filled="f" stroked="f">
              <v:textbox inset="0,0,0,0">
                <w:txbxContent>
                  <w:p w14:paraId="534CC3F0"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21</w:t>
                    </w:r>
                    <w:r>
                      <w:rPr>
                        <w:rFonts w:ascii="Arial" w:hAnsi="Arial"/>
                        <w:spacing w:val="-5"/>
                        <w:sz w:val="14"/>
                      </w:rPr>
                      <w:fldChar w:fldCharType="end"/>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6" w14:textId="77777777" w:rsidR="00197CB7" w:rsidRDefault="00345D0E">
    <w:pPr>
      <w:pStyle w:val="BodyText"/>
      <w:spacing w:line="14" w:lineRule="auto"/>
      <w:rPr>
        <w:sz w:val="20"/>
      </w:rPr>
    </w:pPr>
    <w:r>
      <w:rPr>
        <w:noProof/>
      </w:rPr>
      <mc:AlternateContent>
        <mc:Choice Requires="wps">
          <w:drawing>
            <wp:anchor distT="0" distB="0" distL="0" distR="0" simplePos="0" relativeHeight="251936768" behindDoc="1" locked="0" layoutInCell="1" allowOverlap="1" wp14:anchorId="534CBF12" wp14:editId="534CBF13">
              <wp:simplePos x="0" y="0"/>
              <wp:positionH relativeFrom="page">
                <wp:posOffset>7945628</wp:posOffset>
              </wp:positionH>
              <wp:positionV relativeFrom="page">
                <wp:posOffset>362957</wp:posOffset>
              </wp:positionV>
              <wp:extent cx="1896110" cy="12446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F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24</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12" id="_x0000_t202" coordsize="21600,21600" o:spt="202" path="m,l,21600r21600,l21600,xe">
              <v:stroke joinstyle="miter"/>
              <v:path gradientshapeok="t" o:connecttype="rect"/>
            </v:shapetype>
            <v:shape id="Textbox 344" o:spid="_x0000_s1330" type="#_x0000_t202" style="position:absolute;margin-left:625.65pt;margin-top:28.6pt;width:149.3pt;height:9.8pt;z-index:-251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o000XZoB&#10;AAAkAwAADgAAAAAAAAAAAAAAAAAuAgAAZHJzL2Uyb0RvYy54bWxQSwECLQAUAAYACAAAACEAm5wJ&#10;duAAAAALAQAADwAAAAAAAAAAAAAAAAD0AwAAZHJzL2Rvd25yZXYueG1sUEsFBgAAAAAEAAQA8wAA&#10;AAEFAAAAAA==&#10;" filled="f" stroked="f">
              <v:textbox inset="0,0,0,0">
                <w:txbxContent>
                  <w:p w14:paraId="534CC3F7"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24</w:t>
                    </w:r>
                    <w:r>
                      <w:rPr>
                        <w:rFonts w:ascii="Arial" w:hAnsi="Arial"/>
                        <w:spacing w:val="-5"/>
                        <w:sz w:val="14"/>
                      </w:rPr>
                      <w:fldChar w:fldCharType="end"/>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7" w14:textId="77777777" w:rsidR="00197CB7" w:rsidRDefault="00345D0E">
    <w:pPr>
      <w:pStyle w:val="BodyText"/>
      <w:spacing w:line="14" w:lineRule="auto"/>
      <w:rPr>
        <w:sz w:val="20"/>
      </w:rPr>
    </w:pPr>
    <w:r>
      <w:rPr>
        <w:noProof/>
      </w:rPr>
      <mc:AlternateContent>
        <mc:Choice Requires="wps">
          <w:drawing>
            <wp:anchor distT="0" distB="0" distL="0" distR="0" simplePos="0" relativeHeight="251935744" behindDoc="1" locked="0" layoutInCell="1" allowOverlap="1" wp14:anchorId="534CBF14" wp14:editId="534CBF15">
              <wp:simplePos x="0" y="0"/>
              <wp:positionH relativeFrom="page">
                <wp:posOffset>7945628</wp:posOffset>
              </wp:positionH>
              <wp:positionV relativeFrom="page">
                <wp:posOffset>362957</wp:posOffset>
              </wp:positionV>
              <wp:extent cx="1896110" cy="12446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F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23</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14" id="_x0000_t202" coordsize="21600,21600" o:spt="202" path="m,l,21600r21600,l21600,xe">
              <v:stroke joinstyle="miter"/>
              <v:path gradientshapeok="t" o:connecttype="rect"/>
            </v:shapetype>
            <v:shape id="Textbox 343" o:spid="_x0000_s1331" type="#_x0000_t202" style="position:absolute;margin-left:625.65pt;margin-top:28.6pt;width:149.3pt;height:9.8pt;z-index:-251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5JWYLJoB&#10;AAAkAwAADgAAAAAAAAAAAAAAAAAuAgAAZHJzL2Uyb0RvYy54bWxQSwECLQAUAAYACAAAACEAm5wJ&#10;duAAAAALAQAADwAAAAAAAAAAAAAAAAD0AwAAZHJzL2Rvd25yZXYueG1sUEsFBgAAAAAEAAQA8wAA&#10;AAEFAAAAAA==&#10;" filled="f" stroked="f">
              <v:textbox inset="0,0,0,0">
                <w:txbxContent>
                  <w:p w14:paraId="534CC3F6"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23</w:t>
                    </w:r>
                    <w:r>
                      <w:rPr>
                        <w:rFonts w:ascii="Arial" w:hAnsi="Arial"/>
                        <w:spacing w:val="-5"/>
                        <w:sz w:val="14"/>
                      </w:rPr>
                      <w:fldChar w:fldCharType="end"/>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A" w14:textId="77777777" w:rsidR="00197CB7" w:rsidRDefault="00345D0E">
    <w:pPr>
      <w:pStyle w:val="BodyText"/>
      <w:spacing w:line="14" w:lineRule="auto"/>
      <w:rPr>
        <w:sz w:val="20"/>
      </w:rPr>
    </w:pPr>
    <w:r>
      <w:rPr>
        <w:noProof/>
      </w:rPr>
      <mc:AlternateContent>
        <mc:Choice Requires="wps">
          <w:drawing>
            <wp:anchor distT="0" distB="0" distL="0" distR="0" simplePos="0" relativeHeight="251942912" behindDoc="1" locked="0" layoutInCell="1" allowOverlap="1" wp14:anchorId="534CBF1E" wp14:editId="534CBF1F">
              <wp:simplePos x="0" y="0"/>
              <wp:positionH relativeFrom="page">
                <wp:posOffset>7945628</wp:posOffset>
              </wp:positionH>
              <wp:positionV relativeFrom="page">
                <wp:posOffset>362957</wp:posOffset>
              </wp:positionV>
              <wp:extent cx="1896110" cy="12446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F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26</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1E" id="_x0000_t202" coordsize="21600,21600" o:spt="202" path="m,l,21600r21600,l21600,xe">
              <v:stroke joinstyle="miter"/>
              <v:path gradientshapeok="t" o:connecttype="rect"/>
            </v:shapetype>
            <v:shape id="Textbox 350" o:spid="_x0000_s1336" type="#_x0000_t202" style="position:absolute;margin-left:625.65pt;margin-top:28.6pt;width:149.3pt;height:9.8pt;z-index:-251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FVI/qJoB&#10;AAAkAwAADgAAAAAAAAAAAAAAAAAuAgAAZHJzL2Uyb0RvYy54bWxQSwECLQAUAAYACAAAACEAm5wJ&#10;duAAAAALAQAADwAAAAAAAAAAAAAAAAD0AwAAZHJzL2Rvd25yZXYueG1sUEsFBgAAAAAEAAQA8wAA&#10;AAEFAAAAAA==&#10;" filled="f" stroked="f">
              <v:textbox inset="0,0,0,0">
                <w:txbxContent>
                  <w:p w14:paraId="534CC3FD"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26</w:t>
                    </w:r>
                    <w:r>
                      <w:rPr>
                        <w:rFonts w:ascii="Arial" w:hAnsi="Arial"/>
                        <w:spacing w:val="-5"/>
                        <w:sz w:val="14"/>
                      </w:rPr>
                      <w:fldChar w:fldCharType="end"/>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B" w14:textId="77777777" w:rsidR="00197CB7" w:rsidRDefault="00345D0E">
    <w:pPr>
      <w:pStyle w:val="BodyText"/>
      <w:spacing w:line="14" w:lineRule="auto"/>
      <w:rPr>
        <w:sz w:val="20"/>
      </w:rPr>
    </w:pPr>
    <w:r>
      <w:rPr>
        <w:noProof/>
      </w:rPr>
      <mc:AlternateContent>
        <mc:Choice Requires="wps">
          <w:drawing>
            <wp:anchor distT="0" distB="0" distL="0" distR="0" simplePos="0" relativeHeight="251941888" behindDoc="1" locked="0" layoutInCell="1" allowOverlap="1" wp14:anchorId="534CBF20" wp14:editId="534CBF21">
              <wp:simplePos x="0" y="0"/>
              <wp:positionH relativeFrom="page">
                <wp:posOffset>7945628</wp:posOffset>
              </wp:positionH>
              <wp:positionV relativeFrom="page">
                <wp:posOffset>362957</wp:posOffset>
              </wp:positionV>
              <wp:extent cx="1896110" cy="12446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3F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25</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20" id="_x0000_t202" coordsize="21600,21600" o:spt="202" path="m,l,21600r21600,l21600,xe">
              <v:stroke joinstyle="miter"/>
              <v:path gradientshapeok="t" o:connecttype="rect"/>
            </v:shapetype>
            <v:shape id="Textbox 349" o:spid="_x0000_s1337" type="#_x0000_t202" style="position:absolute;margin-left:625.65pt;margin-top:28.6pt;width:149.3pt;height:9.8pt;z-index:-251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BSipPZmQEA&#10;ACQDAAAOAAAAAAAAAAAAAAAAAC4CAABkcnMvZTJvRG9jLnhtbFBLAQItABQABgAIAAAAIQCbnAl2&#10;4AAAAAsBAAAPAAAAAAAAAAAAAAAAAPMDAABkcnMvZG93bnJldi54bWxQSwUGAAAAAAQABADzAAAA&#10;AAUAAAAA&#10;" filled="f" stroked="f">
              <v:textbox inset="0,0,0,0">
                <w:txbxContent>
                  <w:p w14:paraId="534CC3FC"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25</w:t>
                    </w:r>
                    <w:r>
                      <w:rPr>
                        <w:rFonts w:ascii="Arial" w:hAnsi="Arial"/>
                        <w:spacing w:val="-5"/>
                        <w:sz w:val="14"/>
                      </w:rPr>
                      <w:fldChar w:fldCharType="end"/>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E" w14:textId="77777777" w:rsidR="00197CB7" w:rsidRDefault="00345D0E">
    <w:pPr>
      <w:pStyle w:val="BodyText"/>
      <w:spacing w:line="14" w:lineRule="auto"/>
      <w:rPr>
        <w:sz w:val="20"/>
      </w:rPr>
    </w:pPr>
    <w:r>
      <w:rPr>
        <w:noProof/>
      </w:rPr>
      <mc:AlternateContent>
        <mc:Choice Requires="wps">
          <w:drawing>
            <wp:anchor distT="0" distB="0" distL="0" distR="0" simplePos="0" relativeHeight="251949056" behindDoc="1" locked="0" layoutInCell="1" allowOverlap="1" wp14:anchorId="534CBF2A" wp14:editId="534CBF2B">
              <wp:simplePos x="0" y="0"/>
              <wp:positionH relativeFrom="page">
                <wp:posOffset>7945628</wp:posOffset>
              </wp:positionH>
              <wp:positionV relativeFrom="page">
                <wp:posOffset>362957</wp:posOffset>
              </wp:positionV>
              <wp:extent cx="1896110" cy="12446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0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28</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2A" id="_x0000_t202" coordsize="21600,21600" o:spt="202" path="m,l,21600r21600,l21600,xe">
              <v:stroke joinstyle="miter"/>
              <v:path gradientshapeok="t" o:connecttype="rect"/>
            </v:shapetype>
            <v:shape id="Textbox 356" o:spid="_x0000_s1342" type="#_x0000_t202" style="position:absolute;margin-left:625.65pt;margin-top:28.6pt;width:149.3pt;height:9.8pt;z-index:-251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DGhaRWmQEA&#10;ACQDAAAOAAAAAAAAAAAAAAAAAC4CAABkcnMvZTJvRG9jLnhtbFBLAQItABQABgAIAAAAIQCbnAl2&#10;4AAAAAsBAAAPAAAAAAAAAAAAAAAAAPMDAABkcnMvZG93bnJldi54bWxQSwUGAAAAAAQABADzAAAA&#10;AAUAAAAA&#10;" filled="f" stroked="f">
              <v:textbox inset="0,0,0,0">
                <w:txbxContent>
                  <w:p w14:paraId="534CC403"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28</w:t>
                    </w:r>
                    <w:r>
                      <w:rPr>
                        <w:rFonts w:ascii="Arial" w:hAnsi="Arial"/>
                        <w:spacing w:val="-5"/>
                        <w:sz w:val="14"/>
                      </w:rPr>
                      <w:fldChar w:fldCharType="end"/>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BF" w14:textId="77777777" w:rsidR="00197CB7" w:rsidRDefault="00345D0E">
    <w:pPr>
      <w:pStyle w:val="BodyText"/>
      <w:spacing w:line="14" w:lineRule="auto"/>
      <w:rPr>
        <w:sz w:val="20"/>
      </w:rPr>
    </w:pPr>
    <w:r>
      <w:rPr>
        <w:noProof/>
      </w:rPr>
      <mc:AlternateContent>
        <mc:Choice Requires="wps">
          <w:drawing>
            <wp:anchor distT="0" distB="0" distL="0" distR="0" simplePos="0" relativeHeight="251948032" behindDoc="1" locked="0" layoutInCell="1" allowOverlap="1" wp14:anchorId="534CBF2C" wp14:editId="534CBF2D">
              <wp:simplePos x="0" y="0"/>
              <wp:positionH relativeFrom="page">
                <wp:posOffset>7945628</wp:posOffset>
              </wp:positionH>
              <wp:positionV relativeFrom="page">
                <wp:posOffset>362957</wp:posOffset>
              </wp:positionV>
              <wp:extent cx="1896110" cy="12446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0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27</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2C" id="_x0000_t202" coordsize="21600,21600" o:spt="202" path="m,l,21600r21600,l21600,xe">
              <v:stroke joinstyle="miter"/>
              <v:path gradientshapeok="t" o:connecttype="rect"/>
            </v:shapetype>
            <v:shape id="Textbox 355" o:spid="_x0000_s1343" type="#_x0000_t202" style="position:absolute;margin-left:625.65pt;margin-top:28.6pt;width:149.3pt;height:9.8pt;z-index:-2513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CBXQgnmQEA&#10;ACQDAAAOAAAAAAAAAAAAAAAAAC4CAABkcnMvZTJvRG9jLnhtbFBLAQItABQABgAIAAAAIQCbnAl2&#10;4AAAAAsBAAAPAAAAAAAAAAAAAAAAAPMDAABkcnMvZG93bnJldi54bWxQSwUGAAAAAAQABADzAAAA&#10;AAUAAAAA&#10;" filled="f" stroked="f">
              <v:textbox inset="0,0,0,0">
                <w:txbxContent>
                  <w:p w14:paraId="534CC402"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27</w:t>
                    </w:r>
                    <w:r>
                      <w:rPr>
                        <w:rFonts w:ascii="Arial" w:hAnsi="Arial"/>
                        <w:spacing w:val="-5"/>
                        <w:sz w:val="14"/>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2" w14:textId="77777777" w:rsidR="00197CB7" w:rsidRDefault="00345D0E">
    <w:pPr>
      <w:pStyle w:val="BodyText"/>
      <w:spacing w:line="14" w:lineRule="auto"/>
      <w:rPr>
        <w:sz w:val="20"/>
      </w:rPr>
    </w:pPr>
    <w:r>
      <w:rPr>
        <w:noProof/>
      </w:rPr>
      <mc:AlternateContent>
        <mc:Choice Requires="wps">
          <w:drawing>
            <wp:anchor distT="0" distB="0" distL="0" distR="0" simplePos="0" relativeHeight="251955200" behindDoc="1" locked="0" layoutInCell="1" allowOverlap="1" wp14:anchorId="534CBF36" wp14:editId="534CBF37">
              <wp:simplePos x="0" y="0"/>
              <wp:positionH relativeFrom="page">
                <wp:posOffset>7945628</wp:posOffset>
              </wp:positionH>
              <wp:positionV relativeFrom="page">
                <wp:posOffset>362957</wp:posOffset>
              </wp:positionV>
              <wp:extent cx="1896110" cy="12446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0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30</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36" id="_x0000_t202" coordsize="21600,21600" o:spt="202" path="m,l,21600r21600,l21600,xe">
              <v:stroke joinstyle="miter"/>
              <v:path gradientshapeok="t" o:connecttype="rect"/>
            </v:shapetype>
            <v:shape id="Textbox 362" o:spid="_x0000_s1348" type="#_x0000_t202" style="position:absolute;margin-left:625.65pt;margin-top:28.6pt;width:149.3pt;height:9.8pt;z-index:-2513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521MqZoB&#10;AAAkAwAADgAAAAAAAAAAAAAAAAAuAgAAZHJzL2Uyb0RvYy54bWxQSwECLQAUAAYACAAAACEAm5wJ&#10;duAAAAALAQAADwAAAAAAAAAAAAAAAAD0AwAAZHJzL2Rvd25yZXYueG1sUEsFBgAAAAAEAAQA8wAA&#10;AAEFAAAAAA==&#10;" filled="f" stroked="f">
              <v:textbox inset="0,0,0,0">
                <w:txbxContent>
                  <w:p w14:paraId="534CC409"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30</w:t>
                    </w:r>
                    <w:r>
                      <w:rPr>
                        <w:rFonts w:ascii="Arial" w:hAnsi="Arial"/>
                        <w:spacing w:val="-5"/>
                        <w:sz w:val="14"/>
                      </w:rPr>
                      <w:fldChar w:fldCharType="end"/>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3" w14:textId="77777777" w:rsidR="00197CB7" w:rsidRDefault="00345D0E">
    <w:pPr>
      <w:pStyle w:val="BodyText"/>
      <w:spacing w:line="14" w:lineRule="auto"/>
      <w:rPr>
        <w:sz w:val="20"/>
      </w:rPr>
    </w:pPr>
    <w:r>
      <w:rPr>
        <w:noProof/>
      </w:rPr>
      <mc:AlternateContent>
        <mc:Choice Requires="wps">
          <w:drawing>
            <wp:anchor distT="0" distB="0" distL="0" distR="0" simplePos="0" relativeHeight="251954176" behindDoc="1" locked="0" layoutInCell="1" allowOverlap="1" wp14:anchorId="534CBF38" wp14:editId="534CBF39">
              <wp:simplePos x="0" y="0"/>
              <wp:positionH relativeFrom="page">
                <wp:posOffset>7945628</wp:posOffset>
              </wp:positionH>
              <wp:positionV relativeFrom="page">
                <wp:posOffset>362957</wp:posOffset>
              </wp:positionV>
              <wp:extent cx="1896110" cy="12446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0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29</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38" id="_x0000_t202" coordsize="21600,21600" o:spt="202" path="m,l,21600r21600,l21600,xe">
              <v:stroke joinstyle="miter"/>
              <v:path gradientshapeok="t" o:connecttype="rect"/>
            </v:shapetype>
            <v:shape id="Textbox 361" o:spid="_x0000_s1349" type="#_x0000_t202" style="position:absolute;margin-left:625.65pt;margin-top:28.6pt;width:149.3pt;height:9.8pt;z-index:-251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" filled="f" stroked="f">
              <v:textbox inset="0,0,0,0">
                <w:txbxContent>
                  <w:p w14:paraId="534CC408"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29</w:t>
                    </w:r>
                    <w:r>
                      <w:rPr>
                        <w:rFonts w:ascii="Arial" w:hAnsi="Arial"/>
                        <w:spacing w:val="-5"/>
                        <w:sz w:val="14"/>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BBC6" w14:textId="77777777" w:rsidR="00197CB7" w:rsidRDefault="00345D0E">
    <w:pPr>
      <w:pStyle w:val="BodyText"/>
      <w:spacing w:line="14" w:lineRule="auto"/>
      <w:rPr>
        <w:sz w:val="20"/>
      </w:rPr>
    </w:pPr>
    <w:r>
      <w:rPr>
        <w:noProof/>
      </w:rPr>
      <mc:AlternateContent>
        <mc:Choice Requires="wps">
          <w:drawing>
            <wp:anchor distT="0" distB="0" distL="0" distR="0" simplePos="0" relativeHeight="251961344" behindDoc="1" locked="0" layoutInCell="1" allowOverlap="1" wp14:anchorId="534CBF42" wp14:editId="534CBF43">
              <wp:simplePos x="0" y="0"/>
              <wp:positionH relativeFrom="page">
                <wp:posOffset>7945628</wp:posOffset>
              </wp:positionH>
              <wp:positionV relativeFrom="page">
                <wp:posOffset>362957</wp:posOffset>
              </wp:positionV>
              <wp:extent cx="1896110" cy="12446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24460"/>
                      </a:xfrm>
                      <a:prstGeom prst="rect">
                        <a:avLst/>
                      </a:prstGeom>
                    </wps:spPr>
                    <wps:txbx>
                      <w:txbxContent>
                        <w:p w14:paraId="534CC40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32</w:t>
                          </w:r>
                          <w:r>
                            <w:rPr>
                              <w:rFonts w:ascii="Arial" w:hAnsi="Arial"/>
                              <w:spacing w:val="-5"/>
                              <w:sz w:val="14"/>
                            </w:rPr>
                            <w:fldChar w:fldCharType="end"/>
                          </w:r>
                        </w:p>
                      </w:txbxContent>
                    </wps:txbx>
                    <wps:bodyPr wrap="square" lIns="0" tIns="0" rIns="0" bIns="0" rtlCol="0">
                      <a:noAutofit/>
                    </wps:bodyPr>
                  </wps:wsp>
                </a:graphicData>
              </a:graphic>
            </wp:anchor>
          </w:drawing>
        </mc:Choice>
        <mc:Fallback>
          <w:pict>
            <v:shapetype w14:anchorId="534CBF42" id="_x0000_t202" coordsize="21600,21600" o:spt="202" path="m,l,21600r21600,l21600,xe">
              <v:stroke joinstyle="miter"/>
              <v:path gradientshapeok="t" o:connecttype="rect"/>
            </v:shapetype>
            <v:shape id="Textbox 368" o:spid="_x0000_s1354" type="#_x0000_t202" style="position:absolute;margin-left:625.65pt;margin-top:28.6pt;width:149.3pt;height:9.8pt;z-index:-2513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" filled="f" stroked="f">
              <v:textbox inset="0,0,0,0">
                <w:txbxContent>
                  <w:p w14:paraId="534CC40F" w14:textId="77777777" w:rsidR="00197CB7" w:rsidRDefault="00345D0E">
                    <w:pPr>
                      <w:spacing w:before="14"/>
                      <w:ind w:left="20"/>
                      <w:rPr>
                        <w:rFonts w:ascii="Arial" w:hAnsi="Arial"/>
                        <w:sz w:val="14"/>
                      </w:rPr>
                    </w:pPr>
                    <w:r>
                      <w:rPr>
                        <w:rFonts w:ascii="Arial" w:hAnsi="Arial"/>
                        <w:sz w:val="14"/>
                      </w:rPr>
                      <w:t>Schedule</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w:t>
                    </w:r>
                    <w:r>
                      <w:rPr>
                        <w:rFonts w:ascii="Arial" w:hAnsi="Arial"/>
                        <w:spacing w:val="-6"/>
                        <w:sz w:val="14"/>
                      </w:rPr>
                      <w:t xml:space="preserve"> </w:t>
                    </w:r>
                    <w:r>
                      <w:rPr>
                        <w:rFonts w:ascii="Arial" w:hAnsi="Arial"/>
                        <w:sz w:val="14"/>
                      </w:rPr>
                      <w:t>AGDIS</w:t>
                    </w:r>
                    <w:r>
                      <w:rPr>
                        <w:rFonts w:ascii="Arial" w:hAnsi="Arial"/>
                        <w:spacing w:val="-3"/>
                        <w:sz w:val="14"/>
                      </w:rPr>
                      <w:t xml:space="preserve"> </w:t>
                    </w:r>
                    <w:r>
                      <w:rPr>
                        <w:rFonts w:ascii="Arial" w:hAnsi="Arial"/>
                        <w:sz w:val="14"/>
                      </w:rPr>
                      <w:t>Attribute</w:t>
                    </w:r>
                    <w:r>
                      <w:rPr>
                        <w:rFonts w:ascii="Arial" w:hAnsi="Arial"/>
                        <w:spacing w:val="-6"/>
                        <w:sz w:val="14"/>
                      </w:rPr>
                      <w:t xml:space="preserve"> </w:t>
                    </w:r>
                    <w:r>
                      <w:rPr>
                        <w:rFonts w:ascii="Arial" w:hAnsi="Arial"/>
                        <w:sz w:val="14"/>
                      </w:rPr>
                      <w:t>Profile.</w:t>
                    </w:r>
                    <w:r>
                      <w:rPr>
                        <w:rFonts w:ascii="Arial" w:hAnsi="Arial"/>
                        <w:spacing w:val="-3"/>
                        <w:sz w:val="14"/>
                      </w:rPr>
                      <w:t xml:space="preserve"> </w:t>
                    </w:r>
                    <w:r>
                      <w:rPr>
                        <w:rFonts w:ascii="Arial" w:hAnsi="Arial"/>
                        <w:sz w:val="14"/>
                      </w:rPr>
                      <w:t>Page</w:t>
                    </w:r>
                    <w:r>
                      <w:rPr>
                        <w:rFonts w:ascii="Arial" w:hAnsi="Arial"/>
                        <w:spacing w:val="-4"/>
                        <w:sz w:val="14"/>
                      </w:rPr>
                      <w:t xml:space="preserve"> </w:t>
                    </w:r>
                    <w:r>
                      <w:rPr>
                        <w:rFonts w:ascii="Arial" w:hAnsi="Arial"/>
                        <w:spacing w:val="-5"/>
                        <w:sz w:val="14"/>
                      </w:rPr>
                      <w:fldChar w:fldCharType="begin"/>
                    </w:r>
                    <w:r>
                      <w:rPr>
                        <w:rFonts w:ascii="Arial" w:hAnsi="Arial"/>
                        <w:spacing w:val="-5"/>
                        <w:sz w:val="14"/>
                      </w:rPr>
                      <w:instrText xml:space="preserve"> PAGE </w:instrText>
                    </w:r>
                    <w:r>
                      <w:rPr>
                        <w:rFonts w:ascii="Arial" w:hAnsi="Arial"/>
                        <w:spacing w:val="-5"/>
                        <w:sz w:val="14"/>
                      </w:rPr>
                      <w:fldChar w:fldCharType="separate"/>
                    </w:r>
                    <w:r>
                      <w:rPr>
                        <w:rFonts w:ascii="Arial" w:hAnsi="Arial"/>
                        <w:spacing w:val="-5"/>
                        <w:sz w:val="14"/>
                      </w:rPr>
                      <w:t>32</w:t>
                    </w:r>
                    <w:r>
                      <w:rPr>
                        <w:rFonts w:ascii="Arial" w:hAnsi="Arial"/>
                        <w:spacing w:val="-5"/>
                        <w:sz w:val="1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45B3"/>
    <w:multiLevelType w:val="hybridMultilevel"/>
    <w:tmpl w:val="358A6574"/>
    <w:lvl w:ilvl="0" w:tplc="710678CA">
      <w:start w:val="1"/>
      <w:numFmt w:val="lowerLetter"/>
      <w:lvlText w:val="(%1)"/>
      <w:lvlJc w:val="left"/>
      <w:pPr>
        <w:ind w:left="2872" w:hanging="370"/>
      </w:pPr>
      <w:rPr>
        <w:rFonts w:ascii="Times New Roman" w:eastAsia="Times New Roman" w:hAnsi="Times New Roman" w:cs="Times New Roman" w:hint="default"/>
        <w:b w:val="0"/>
        <w:bCs w:val="0"/>
        <w:i w:val="0"/>
        <w:iCs w:val="0"/>
        <w:spacing w:val="-1"/>
        <w:w w:val="100"/>
        <w:sz w:val="18"/>
        <w:szCs w:val="18"/>
        <w:lang w:val="en-US" w:eastAsia="en-US" w:bidi="ar-SA"/>
      </w:rPr>
    </w:lvl>
    <w:lvl w:ilvl="1" w:tplc="47BC65A2">
      <w:numFmt w:val="bullet"/>
      <w:lvlText w:val="•"/>
      <w:lvlJc w:val="left"/>
      <w:pPr>
        <w:ind w:left="3526" w:hanging="370"/>
      </w:pPr>
      <w:rPr>
        <w:rFonts w:hint="default"/>
        <w:lang w:val="en-US" w:eastAsia="en-US" w:bidi="ar-SA"/>
      </w:rPr>
    </w:lvl>
    <w:lvl w:ilvl="2" w:tplc="8F148578">
      <w:numFmt w:val="bullet"/>
      <w:lvlText w:val="•"/>
      <w:lvlJc w:val="left"/>
      <w:pPr>
        <w:ind w:left="4173" w:hanging="370"/>
      </w:pPr>
      <w:rPr>
        <w:rFonts w:hint="default"/>
        <w:lang w:val="en-US" w:eastAsia="en-US" w:bidi="ar-SA"/>
      </w:rPr>
    </w:lvl>
    <w:lvl w:ilvl="3" w:tplc="D4C065F0">
      <w:numFmt w:val="bullet"/>
      <w:lvlText w:val="•"/>
      <w:lvlJc w:val="left"/>
      <w:pPr>
        <w:ind w:left="4819" w:hanging="370"/>
      </w:pPr>
      <w:rPr>
        <w:rFonts w:hint="default"/>
        <w:lang w:val="en-US" w:eastAsia="en-US" w:bidi="ar-SA"/>
      </w:rPr>
    </w:lvl>
    <w:lvl w:ilvl="4" w:tplc="2FCE3726">
      <w:numFmt w:val="bullet"/>
      <w:lvlText w:val="•"/>
      <w:lvlJc w:val="left"/>
      <w:pPr>
        <w:ind w:left="5466" w:hanging="370"/>
      </w:pPr>
      <w:rPr>
        <w:rFonts w:hint="default"/>
        <w:lang w:val="en-US" w:eastAsia="en-US" w:bidi="ar-SA"/>
      </w:rPr>
    </w:lvl>
    <w:lvl w:ilvl="5" w:tplc="24ECC3D2">
      <w:numFmt w:val="bullet"/>
      <w:lvlText w:val="•"/>
      <w:lvlJc w:val="left"/>
      <w:pPr>
        <w:ind w:left="6113" w:hanging="370"/>
      </w:pPr>
      <w:rPr>
        <w:rFonts w:hint="default"/>
        <w:lang w:val="en-US" w:eastAsia="en-US" w:bidi="ar-SA"/>
      </w:rPr>
    </w:lvl>
    <w:lvl w:ilvl="6" w:tplc="07A487E4">
      <w:numFmt w:val="bullet"/>
      <w:lvlText w:val="•"/>
      <w:lvlJc w:val="left"/>
      <w:pPr>
        <w:ind w:left="6759" w:hanging="370"/>
      </w:pPr>
      <w:rPr>
        <w:rFonts w:hint="default"/>
        <w:lang w:val="en-US" w:eastAsia="en-US" w:bidi="ar-SA"/>
      </w:rPr>
    </w:lvl>
    <w:lvl w:ilvl="7" w:tplc="A8AC7F1A">
      <w:numFmt w:val="bullet"/>
      <w:lvlText w:val="•"/>
      <w:lvlJc w:val="left"/>
      <w:pPr>
        <w:ind w:left="7406" w:hanging="370"/>
      </w:pPr>
      <w:rPr>
        <w:rFonts w:hint="default"/>
        <w:lang w:val="en-US" w:eastAsia="en-US" w:bidi="ar-SA"/>
      </w:rPr>
    </w:lvl>
    <w:lvl w:ilvl="8" w:tplc="9454C086">
      <w:numFmt w:val="bullet"/>
      <w:lvlText w:val="•"/>
      <w:lvlJc w:val="left"/>
      <w:pPr>
        <w:ind w:left="8053" w:hanging="370"/>
      </w:pPr>
      <w:rPr>
        <w:rFonts w:hint="default"/>
        <w:lang w:val="en-US" w:eastAsia="en-US" w:bidi="ar-SA"/>
      </w:rPr>
    </w:lvl>
  </w:abstractNum>
  <w:abstractNum w:abstractNumId="1" w15:restartNumberingAfterBreak="0">
    <w:nsid w:val="03725052"/>
    <w:multiLevelType w:val="hybridMultilevel"/>
    <w:tmpl w:val="5A667D8C"/>
    <w:lvl w:ilvl="0" w:tplc="C8AC06C4">
      <w:start w:val="1"/>
      <w:numFmt w:val="lowerLetter"/>
      <w:lvlText w:val="(%1)"/>
      <w:lvlJc w:val="left"/>
      <w:pPr>
        <w:ind w:left="85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00ECD862">
      <w:numFmt w:val="bullet"/>
      <w:lvlText w:val="•"/>
      <w:lvlJc w:val="left"/>
      <w:pPr>
        <w:ind w:left="1708" w:hanging="361"/>
      </w:pPr>
      <w:rPr>
        <w:rFonts w:hint="default"/>
        <w:lang w:val="en-US" w:eastAsia="en-US" w:bidi="ar-SA"/>
      </w:rPr>
    </w:lvl>
    <w:lvl w:ilvl="2" w:tplc="AC02491E">
      <w:numFmt w:val="bullet"/>
      <w:lvlText w:val="•"/>
      <w:lvlJc w:val="left"/>
      <w:pPr>
        <w:ind w:left="2557" w:hanging="361"/>
      </w:pPr>
      <w:rPr>
        <w:rFonts w:hint="default"/>
        <w:lang w:val="en-US" w:eastAsia="en-US" w:bidi="ar-SA"/>
      </w:rPr>
    </w:lvl>
    <w:lvl w:ilvl="3" w:tplc="83B2C3D4">
      <w:numFmt w:val="bullet"/>
      <w:lvlText w:val="•"/>
      <w:lvlJc w:val="left"/>
      <w:pPr>
        <w:ind w:left="3405" w:hanging="361"/>
      </w:pPr>
      <w:rPr>
        <w:rFonts w:hint="default"/>
        <w:lang w:val="en-US" w:eastAsia="en-US" w:bidi="ar-SA"/>
      </w:rPr>
    </w:lvl>
    <w:lvl w:ilvl="4" w:tplc="58FAC31A">
      <w:numFmt w:val="bullet"/>
      <w:lvlText w:val="•"/>
      <w:lvlJc w:val="left"/>
      <w:pPr>
        <w:ind w:left="4254" w:hanging="361"/>
      </w:pPr>
      <w:rPr>
        <w:rFonts w:hint="default"/>
        <w:lang w:val="en-US" w:eastAsia="en-US" w:bidi="ar-SA"/>
      </w:rPr>
    </w:lvl>
    <w:lvl w:ilvl="5" w:tplc="7340F03A">
      <w:numFmt w:val="bullet"/>
      <w:lvlText w:val="•"/>
      <w:lvlJc w:val="left"/>
      <w:pPr>
        <w:ind w:left="5103" w:hanging="361"/>
      </w:pPr>
      <w:rPr>
        <w:rFonts w:hint="default"/>
        <w:lang w:val="en-US" w:eastAsia="en-US" w:bidi="ar-SA"/>
      </w:rPr>
    </w:lvl>
    <w:lvl w:ilvl="6" w:tplc="6D6AE8AC">
      <w:numFmt w:val="bullet"/>
      <w:lvlText w:val="•"/>
      <w:lvlJc w:val="left"/>
      <w:pPr>
        <w:ind w:left="5951" w:hanging="361"/>
      </w:pPr>
      <w:rPr>
        <w:rFonts w:hint="default"/>
        <w:lang w:val="en-US" w:eastAsia="en-US" w:bidi="ar-SA"/>
      </w:rPr>
    </w:lvl>
    <w:lvl w:ilvl="7" w:tplc="B6A66C8E">
      <w:numFmt w:val="bullet"/>
      <w:lvlText w:val="•"/>
      <w:lvlJc w:val="left"/>
      <w:pPr>
        <w:ind w:left="6800" w:hanging="361"/>
      </w:pPr>
      <w:rPr>
        <w:rFonts w:hint="default"/>
        <w:lang w:val="en-US" w:eastAsia="en-US" w:bidi="ar-SA"/>
      </w:rPr>
    </w:lvl>
    <w:lvl w:ilvl="8" w:tplc="02164FB8">
      <w:numFmt w:val="bullet"/>
      <w:lvlText w:val="•"/>
      <w:lvlJc w:val="left"/>
      <w:pPr>
        <w:ind w:left="7649" w:hanging="361"/>
      </w:pPr>
      <w:rPr>
        <w:rFonts w:hint="default"/>
        <w:lang w:val="en-US" w:eastAsia="en-US" w:bidi="ar-SA"/>
      </w:rPr>
    </w:lvl>
  </w:abstractNum>
  <w:abstractNum w:abstractNumId="2" w15:restartNumberingAfterBreak="0">
    <w:nsid w:val="03E06479"/>
    <w:multiLevelType w:val="hybridMultilevel"/>
    <w:tmpl w:val="758ACA00"/>
    <w:lvl w:ilvl="0" w:tplc="D9B22AD0">
      <w:numFmt w:val="bullet"/>
      <w:lvlText w:val=""/>
      <w:lvlJc w:val="left"/>
      <w:pPr>
        <w:ind w:left="824" w:hanging="360"/>
      </w:pPr>
      <w:rPr>
        <w:rFonts w:ascii="Symbol" w:eastAsia="Symbol" w:hAnsi="Symbol" w:cs="Symbol" w:hint="default"/>
        <w:spacing w:val="0"/>
        <w:w w:val="99"/>
        <w:lang w:val="en-US" w:eastAsia="en-US" w:bidi="ar-SA"/>
      </w:rPr>
    </w:lvl>
    <w:lvl w:ilvl="1" w:tplc="C5A834AE">
      <w:numFmt w:val="bullet"/>
      <w:lvlText w:val="•"/>
      <w:lvlJc w:val="left"/>
      <w:pPr>
        <w:ind w:left="1635" w:hanging="360"/>
      </w:pPr>
      <w:rPr>
        <w:rFonts w:hint="default"/>
        <w:lang w:val="en-US" w:eastAsia="en-US" w:bidi="ar-SA"/>
      </w:rPr>
    </w:lvl>
    <w:lvl w:ilvl="2" w:tplc="6EEA90A2">
      <w:numFmt w:val="bullet"/>
      <w:lvlText w:val="•"/>
      <w:lvlJc w:val="left"/>
      <w:pPr>
        <w:ind w:left="2450" w:hanging="360"/>
      </w:pPr>
      <w:rPr>
        <w:rFonts w:hint="default"/>
        <w:lang w:val="en-US" w:eastAsia="en-US" w:bidi="ar-SA"/>
      </w:rPr>
    </w:lvl>
    <w:lvl w:ilvl="3" w:tplc="0A6C2CDC">
      <w:numFmt w:val="bullet"/>
      <w:lvlText w:val="•"/>
      <w:lvlJc w:val="left"/>
      <w:pPr>
        <w:ind w:left="3265" w:hanging="360"/>
      </w:pPr>
      <w:rPr>
        <w:rFonts w:hint="default"/>
        <w:lang w:val="en-US" w:eastAsia="en-US" w:bidi="ar-SA"/>
      </w:rPr>
    </w:lvl>
    <w:lvl w:ilvl="4" w:tplc="5AEEED3E">
      <w:numFmt w:val="bullet"/>
      <w:lvlText w:val="•"/>
      <w:lvlJc w:val="left"/>
      <w:pPr>
        <w:ind w:left="4080" w:hanging="360"/>
      </w:pPr>
      <w:rPr>
        <w:rFonts w:hint="default"/>
        <w:lang w:val="en-US" w:eastAsia="en-US" w:bidi="ar-SA"/>
      </w:rPr>
    </w:lvl>
    <w:lvl w:ilvl="5" w:tplc="13C6F802">
      <w:numFmt w:val="bullet"/>
      <w:lvlText w:val="•"/>
      <w:lvlJc w:val="left"/>
      <w:pPr>
        <w:ind w:left="4895" w:hanging="360"/>
      </w:pPr>
      <w:rPr>
        <w:rFonts w:hint="default"/>
        <w:lang w:val="en-US" w:eastAsia="en-US" w:bidi="ar-SA"/>
      </w:rPr>
    </w:lvl>
    <w:lvl w:ilvl="6" w:tplc="F0B60DBA">
      <w:numFmt w:val="bullet"/>
      <w:lvlText w:val="•"/>
      <w:lvlJc w:val="left"/>
      <w:pPr>
        <w:ind w:left="5710" w:hanging="360"/>
      </w:pPr>
      <w:rPr>
        <w:rFonts w:hint="default"/>
        <w:lang w:val="en-US" w:eastAsia="en-US" w:bidi="ar-SA"/>
      </w:rPr>
    </w:lvl>
    <w:lvl w:ilvl="7" w:tplc="DC5A1DFA">
      <w:numFmt w:val="bullet"/>
      <w:lvlText w:val="•"/>
      <w:lvlJc w:val="left"/>
      <w:pPr>
        <w:ind w:left="6525" w:hanging="360"/>
      </w:pPr>
      <w:rPr>
        <w:rFonts w:hint="default"/>
        <w:lang w:val="en-US" w:eastAsia="en-US" w:bidi="ar-SA"/>
      </w:rPr>
    </w:lvl>
    <w:lvl w:ilvl="8" w:tplc="5EE4C74A">
      <w:numFmt w:val="bullet"/>
      <w:lvlText w:val="•"/>
      <w:lvlJc w:val="left"/>
      <w:pPr>
        <w:ind w:left="7340" w:hanging="360"/>
      </w:pPr>
      <w:rPr>
        <w:rFonts w:hint="default"/>
        <w:lang w:val="en-US" w:eastAsia="en-US" w:bidi="ar-SA"/>
      </w:rPr>
    </w:lvl>
  </w:abstractNum>
  <w:abstractNum w:abstractNumId="3" w15:restartNumberingAfterBreak="0">
    <w:nsid w:val="052622FB"/>
    <w:multiLevelType w:val="hybridMultilevel"/>
    <w:tmpl w:val="7E448030"/>
    <w:lvl w:ilvl="0" w:tplc="22C2C79A">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EA3A6BF4">
      <w:numFmt w:val="bullet"/>
      <w:lvlText w:val="•"/>
      <w:lvlJc w:val="left"/>
      <w:pPr>
        <w:ind w:left="1708" w:hanging="605"/>
      </w:pPr>
      <w:rPr>
        <w:rFonts w:hint="default"/>
        <w:lang w:val="en-US" w:eastAsia="en-US" w:bidi="ar-SA"/>
      </w:rPr>
    </w:lvl>
    <w:lvl w:ilvl="2" w:tplc="0716345A">
      <w:numFmt w:val="bullet"/>
      <w:lvlText w:val="•"/>
      <w:lvlJc w:val="left"/>
      <w:pPr>
        <w:ind w:left="2557" w:hanging="605"/>
      </w:pPr>
      <w:rPr>
        <w:rFonts w:hint="default"/>
        <w:lang w:val="en-US" w:eastAsia="en-US" w:bidi="ar-SA"/>
      </w:rPr>
    </w:lvl>
    <w:lvl w:ilvl="3" w:tplc="C324B472">
      <w:numFmt w:val="bullet"/>
      <w:lvlText w:val="•"/>
      <w:lvlJc w:val="left"/>
      <w:pPr>
        <w:ind w:left="3405" w:hanging="605"/>
      </w:pPr>
      <w:rPr>
        <w:rFonts w:hint="default"/>
        <w:lang w:val="en-US" w:eastAsia="en-US" w:bidi="ar-SA"/>
      </w:rPr>
    </w:lvl>
    <w:lvl w:ilvl="4" w:tplc="F27635BC">
      <w:numFmt w:val="bullet"/>
      <w:lvlText w:val="•"/>
      <w:lvlJc w:val="left"/>
      <w:pPr>
        <w:ind w:left="4254" w:hanging="605"/>
      </w:pPr>
      <w:rPr>
        <w:rFonts w:hint="default"/>
        <w:lang w:val="en-US" w:eastAsia="en-US" w:bidi="ar-SA"/>
      </w:rPr>
    </w:lvl>
    <w:lvl w:ilvl="5" w:tplc="C98A2D50">
      <w:numFmt w:val="bullet"/>
      <w:lvlText w:val="•"/>
      <w:lvlJc w:val="left"/>
      <w:pPr>
        <w:ind w:left="5103" w:hanging="605"/>
      </w:pPr>
      <w:rPr>
        <w:rFonts w:hint="default"/>
        <w:lang w:val="en-US" w:eastAsia="en-US" w:bidi="ar-SA"/>
      </w:rPr>
    </w:lvl>
    <w:lvl w:ilvl="6" w:tplc="C7664386">
      <w:numFmt w:val="bullet"/>
      <w:lvlText w:val="•"/>
      <w:lvlJc w:val="left"/>
      <w:pPr>
        <w:ind w:left="5951" w:hanging="605"/>
      </w:pPr>
      <w:rPr>
        <w:rFonts w:hint="default"/>
        <w:lang w:val="en-US" w:eastAsia="en-US" w:bidi="ar-SA"/>
      </w:rPr>
    </w:lvl>
    <w:lvl w:ilvl="7" w:tplc="F8EE7A38">
      <w:numFmt w:val="bullet"/>
      <w:lvlText w:val="•"/>
      <w:lvlJc w:val="left"/>
      <w:pPr>
        <w:ind w:left="6800" w:hanging="605"/>
      </w:pPr>
      <w:rPr>
        <w:rFonts w:hint="default"/>
        <w:lang w:val="en-US" w:eastAsia="en-US" w:bidi="ar-SA"/>
      </w:rPr>
    </w:lvl>
    <w:lvl w:ilvl="8" w:tplc="238E783A">
      <w:numFmt w:val="bullet"/>
      <w:lvlText w:val="•"/>
      <w:lvlJc w:val="left"/>
      <w:pPr>
        <w:ind w:left="7649" w:hanging="605"/>
      </w:pPr>
      <w:rPr>
        <w:rFonts w:hint="default"/>
        <w:lang w:val="en-US" w:eastAsia="en-US" w:bidi="ar-SA"/>
      </w:rPr>
    </w:lvl>
  </w:abstractNum>
  <w:abstractNum w:abstractNumId="4" w15:restartNumberingAfterBreak="0">
    <w:nsid w:val="066B734C"/>
    <w:multiLevelType w:val="multilevel"/>
    <w:tmpl w:val="E74C0C18"/>
    <w:lvl w:ilvl="0">
      <w:start w:val="1"/>
      <w:numFmt w:val="decimal"/>
      <w:lvlText w:val="%1"/>
      <w:lvlJc w:val="left"/>
      <w:pPr>
        <w:ind w:left="2252" w:hanging="317"/>
      </w:pPr>
      <w:rPr>
        <w:rFonts w:hint="default"/>
        <w:lang w:val="en-US" w:eastAsia="en-US" w:bidi="ar-SA"/>
      </w:rPr>
    </w:lvl>
    <w:lvl w:ilvl="1">
      <w:start w:val="1"/>
      <w:numFmt w:val="decimal"/>
      <w:lvlText w:val="%1.%2"/>
      <w:lvlJc w:val="left"/>
      <w:pPr>
        <w:ind w:left="2252" w:hanging="317"/>
      </w:pPr>
      <w:rPr>
        <w:rFonts w:ascii="Times New Roman" w:eastAsia="Times New Roman" w:hAnsi="Times New Roman" w:cs="Times New Roman" w:hint="default"/>
        <w:b w:val="0"/>
        <w:bCs w:val="0"/>
        <w:i w:val="0"/>
        <w:iCs w:val="0"/>
        <w:spacing w:val="0"/>
        <w:w w:val="100"/>
        <w:sz w:val="18"/>
        <w:szCs w:val="18"/>
        <w:lang w:val="en-US" w:eastAsia="en-US" w:bidi="ar-SA"/>
      </w:rPr>
    </w:lvl>
    <w:lvl w:ilvl="2">
      <w:numFmt w:val="bullet"/>
      <w:lvlText w:val="•"/>
      <w:lvlJc w:val="left"/>
      <w:pPr>
        <w:ind w:left="3677" w:hanging="317"/>
      </w:pPr>
      <w:rPr>
        <w:rFonts w:hint="default"/>
        <w:lang w:val="en-US" w:eastAsia="en-US" w:bidi="ar-SA"/>
      </w:rPr>
    </w:lvl>
    <w:lvl w:ilvl="3">
      <w:numFmt w:val="bullet"/>
      <w:lvlText w:val="•"/>
      <w:lvlJc w:val="left"/>
      <w:pPr>
        <w:ind w:left="4385" w:hanging="317"/>
      </w:pPr>
      <w:rPr>
        <w:rFonts w:hint="default"/>
        <w:lang w:val="en-US" w:eastAsia="en-US" w:bidi="ar-SA"/>
      </w:rPr>
    </w:lvl>
    <w:lvl w:ilvl="4">
      <w:numFmt w:val="bullet"/>
      <w:lvlText w:val="•"/>
      <w:lvlJc w:val="left"/>
      <w:pPr>
        <w:ind w:left="5094" w:hanging="317"/>
      </w:pPr>
      <w:rPr>
        <w:rFonts w:hint="default"/>
        <w:lang w:val="en-US" w:eastAsia="en-US" w:bidi="ar-SA"/>
      </w:rPr>
    </w:lvl>
    <w:lvl w:ilvl="5">
      <w:numFmt w:val="bullet"/>
      <w:lvlText w:val="•"/>
      <w:lvlJc w:val="left"/>
      <w:pPr>
        <w:ind w:left="5803" w:hanging="317"/>
      </w:pPr>
      <w:rPr>
        <w:rFonts w:hint="default"/>
        <w:lang w:val="en-US" w:eastAsia="en-US" w:bidi="ar-SA"/>
      </w:rPr>
    </w:lvl>
    <w:lvl w:ilvl="6">
      <w:numFmt w:val="bullet"/>
      <w:lvlText w:val="•"/>
      <w:lvlJc w:val="left"/>
      <w:pPr>
        <w:ind w:left="6511" w:hanging="317"/>
      </w:pPr>
      <w:rPr>
        <w:rFonts w:hint="default"/>
        <w:lang w:val="en-US" w:eastAsia="en-US" w:bidi="ar-SA"/>
      </w:rPr>
    </w:lvl>
    <w:lvl w:ilvl="7">
      <w:numFmt w:val="bullet"/>
      <w:lvlText w:val="•"/>
      <w:lvlJc w:val="left"/>
      <w:pPr>
        <w:ind w:left="7220" w:hanging="317"/>
      </w:pPr>
      <w:rPr>
        <w:rFonts w:hint="default"/>
        <w:lang w:val="en-US" w:eastAsia="en-US" w:bidi="ar-SA"/>
      </w:rPr>
    </w:lvl>
    <w:lvl w:ilvl="8">
      <w:numFmt w:val="bullet"/>
      <w:lvlText w:val="•"/>
      <w:lvlJc w:val="left"/>
      <w:pPr>
        <w:ind w:left="7929" w:hanging="317"/>
      </w:pPr>
      <w:rPr>
        <w:rFonts w:hint="default"/>
        <w:lang w:val="en-US" w:eastAsia="en-US" w:bidi="ar-SA"/>
      </w:rPr>
    </w:lvl>
  </w:abstractNum>
  <w:abstractNum w:abstractNumId="5" w15:restartNumberingAfterBreak="0">
    <w:nsid w:val="08AB306C"/>
    <w:multiLevelType w:val="hybridMultilevel"/>
    <w:tmpl w:val="DD20B8C8"/>
    <w:lvl w:ilvl="0" w:tplc="7B1C82A6">
      <w:numFmt w:val="bullet"/>
      <w:lvlText w:val="o"/>
      <w:lvlJc w:val="left"/>
      <w:pPr>
        <w:ind w:left="360" w:hanging="361"/>
      </w:pPr>
      <w:rPr>
        <w:rFonts w:ascii="Courier New" w:eastAsia="Courier New" w:hAnsi="Courier New" w:cs="Courier New" w:hint="default"/>
        <w:b w:val="0"/>
        <w:bCs w:val="0"/>
        <w:i w:val="0"/>
        <w:iCs w:val="0"/>
        <w:spacing w:val="0"/>
        <w:w w:val="100"/>
        <w:sz w:val="22"/>
        <w:szCs w:val="22"/>
        <w:lang w:val="en-US" w:eastAsia="en-US" w:bidi="ar-SA"/>
      </w:rPr>
    </w:lvl>
    <w:lvl w:ilvl="1" w:tplc="9936575A">
      <w:numFmt w:val="bullet"/>
      <w:lvlText w:val=""/>
      <w:lvlJc w:val="left"/>
      <w:pPr>
        <w:ind w:left="858" w:hanging="361"/>
      </w:pPr>
      <w:rPr>
        <w:rFonts w:ascii="Symbol" w:eastAsia="Symbol" w:hAnsi="Symbol" w:cs="Symbol" w:hint="default"/>
        <w:b w:val="0"/>
        <w:bCs w:val="0"/>
        <w:i w:val="0"/>
        <w:iCs w:val="0"/>
        <w:spacing w:val="0"/>
        <w:w w:val="100"/>
        <w:sz w:val="22"/>
        <w:szCs w:val="22"/>
        <w:lang w:val="en-US" w:eastAsia="en-US" w:bidi="ar-SA"/>
      </w:rPr>
    </w:lvl>
    <w:lvl w:ilvl="2" w:tplc="A8FC78BE">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3" w:tplc="766A24C0">
      <w:numFmt w:val="bullet"/>
      <w:lvlText w:val="•"/>
      <w:lvlJc w:val="left"/>
      <w:pPr>
        <w:ind w:left="2398" w:hanging="361"/>
      </w:pPr>
      <w:rPr>
        <w:rFonts w:hint="default"/>
        <w:lang w:val="en-US" w:eastAsia="en-US" w:bidi="ar-SA"/>
      </w:rPr>
    </w:lvl>
    <w:lvl w:ilvl="4" w:tplc="2CA2CE42">
      <w:numFmt w:val="bullet"/>
      <w:lvlText w:val="•"/>
      <w:lvlJc w:val="left"/>
      <w:pPr>
        <w:ind w:left="3217" w:hanging="361"/>
      </w:pPr>
      <w:rPr>
        <w:rFonts w:hint="default"/>
        <w:lang w:val="en-US" w:eastAsia="en-US" w:bidi="ar-SA"/>
      </w:rPr>
    </w:lvl>
    <w:lvl w:ilvl="5" w:tplc="468AAA74">
      <w:numFmt w:val="bullet"/>
      <w:lvlText w:val="•"/>
      <w:lvlJc w:val="left"/>
      <w:pPr>
        <w:ind w:left="4035" w:hanging="361"/>
      </w:pPr>
      <w:rPr>
        <w:rFonts w:hint="default"/>
        <w:lang w:val="en-US" w:eastAsia="en-US" w:bidi="ar-SA"/>
      </w:rPr>
    </w:lvl>
    <w:lvl w:ilvl="6" w:tplc="96B4E250">
      <w:numFmt w:val="bullet"/>
      <w:lvlText w:val="•"/>
      <w:lvlJc w:val="left"/>
      <w:pPr>
        <w:ind w:left="4854" w:hanging="361"/>
      </w:pPr>
      <w:rPr>
        <w:rFonts w:hint="default"/>
        <w:lang w:val="en-US" w:eastAsia="en-US" w:bidi="ar-SA"/>
      </w:rPr>
    </w:lvl>
    <w:lvl w:ilvl="7" w:tplc="BC28BCFA">
      <w:numFmt w:val="bullet"/>
      <w:lvlText w:val="•"/>
      <w:lvlJc w:val="left"/>
      <w:pPr>
        <w:ind w:left="5672" w:hanging="361"/>
      </w:pPr>
      <w:rPr>
        <w:rFonts w:hint="default"/>
        <w:lang w:val="en-US" w:eastAsia="en-US" w:bidi="ar-SA"/>
      </w:rPr>
    </w:lvl>
    <w:lvl w:ilvl="8" w:tplc="5BE6E6BA">
      <w:numFmt w:val="bullet"/>
      <w:lvlText w:val="•"/>
      <w:lvlJc w:val="left"/>
      <w:pPr>
        <w:ind w:left="6491" w:hanging="361"/>
      </w:pPr>
      <w:rPr>
        <w:rFonts w:hint="default"/>
        <w:lang w:val="en-US" w:eastAsia="en-US" w:bidi="ar-SA"/>
      </w:rPr>
    </w:lvl>
  </w:abstractNum>
  <w:abstractNum w:abstractNumId="6" w15:restartNumberingAfterBreak="0">
    <w:nsid w:val="0B236771"/>
    <w:multiLevelType w:val="hybridMultilevel"/>
    <w:tmpl w:val="6E44C2A6"/>
    <w:lvl w:ilvl="0" w:tplc="DAF8D436">
      <w:numFmt w:val="bullet"/>
      <w:lvlText w:val="o"/>
      <w:lvlJc w:val="left"/>
      <w:pPr>
        <w:ind w:left="360" w:hanging="361"/>
      </w:pPr>
      <w:rPr>
        <w:rFonts w:ascii="Courier New" w:eastAsia="Courier New" w:hAnsi="Courier New" w:cs="Courier New" w:hint="default"/>
        <w:b w:val="0"/>
        <w:bCs w:val="0"/>
        <w:i w:val="0"/>
        <w:iCs w:val="0"/>
        <w:spacing w:val="0"/>
        <w:w w:val="100"/>
        <w:sz w:val="22"/>
        <w:szCs w:val="22"/>
        <w:lang w:val="en-US" w:eastAsia="en-US" w:bidi="ar-SA"/>
      </w:rPr>
    </w:lvl>
    <w:lvl w:ilvl="1" w:tplc="93302CE4">
      <w:numFmt w:val="bullet"/>
      <w:lvlText w:val=""/>
      <w:lvlJc w:val="left"/>
      <w:pPr>
        <w:ind w:left="858" w:hanging="360"/>
      </w:pPr>
      <w:rPr>
        <w:rFonts w:ascii="Symbol" w:eastAsia="Symbol" w:hAnsi="Symbol" w:cs="Symbol" w:hint="default"/>
        <w:b w:val="0"/>
        <w:bCs w:val="0"/>
        <w:i w:val="0"/>
        <w:iCs w:val="0"/>
        <w:spacing w:val="0"/>
        <w:w w:val="100"/>
        <w:sz w:val="22"/>
        <w:szCs w:val="22"/>
        <w:lang w:val="en-US" w:eastAsia="en-US" w:bidi="ar-SA"/>
      </w:rPr>
    </w:lvl>
    <w:lvl w:ilvl="2" w:tplc="A1F0FDE8">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3" w:tplc="31423FEC">
      <w:numFmt w:val="bullet"/>
      <w:lvlText w:val="•"/>
      <w:lvlJc w:val="left"/>
      <w:pPr>
        <w:ind w:left="2398" w:hanging="361"/>
      </w:pPr>
      <w:rPr>
        <w:rFonts w:hint="default"/>
        <w:lang w:val="en-US" w:eastAsia="en-US" w:bidi="ar-SA"/>
      </w:rPr>
    </w:lvl>
    <w:lvl w:ilvl="4" w:tplc="A82E5B20">
      <w:numFmt w:val="bullet"/>
      <w:lvlText w:val="•"/>
      <w:lvlJc w:val="left"/>
      <w:pPr>
        <w:ind w:left="3217" w:hanging="361"/>
      </w:pPr>
      <w:rPr>
        <w:rFonts w:hint="default"/>
        <w:lang w:val="en-US" w:eastAsia="en-US" w:bidi="ar-SA"/>
      </w:rPr>
    </w:lvl>
    <w:lvl w:ilvl="5" w:tplc="50C067C8">
      <w:numFmt w:val="bullet"/>
      <w:lvlText w:val="•"/>
      <w:lvlJc w:val="left"/>
      <w:pPr>
        <w:ind w:left="4035" w:hanging="361"/>
      </w:pPr>
      <w:rPr>
        <w:rFonts w:hint="default"/>
        <w:lang w:val="en-US" w:eastAsia="en-US" w:bidi="ar-SA"/>
      </w:rPr>
    </w:lvl>
    <w:lvl w:ilvl="6" w:tplc="CAB64F5A">
      <w:numFmt w:val="bullet"/>
      <w:lvlText w:val="•"/>
      <w:lvlJc w:val="left"/>
      <w:pPr>
        <w:ind w:left="4854" w:hanging="361"/>
      </w:pPr>
      <w:rPr>
        <w:rFonts w:hint="default"/>
        <w:lang w:val="en-US" w:eastAsia="en-US" w:bidi="ar-SA"/>
      </w:rPr>
    </w:lvl>
    <w:lvl w:ilvl="7" w:tplc="811EFA54">
      <w:numFmt w:val="bullet"/>
      <w:lvlText w:val="•"/>
      <w:lvlJc w:val="left"/>
      <w:pPr>
        <w:ind w:left="5672" w:hanging="361"/>
      </w:pPr>
      <w:rPr>
        <w:rFonts w:hint="default"/>
        <w:lang w:val="en-US" w:eastAsia="en-US" w:bidi="ar-SA"/>
      </w:rPr>
    </w:lvl>
    <w:lvl w:ilvl="8" w:tplc="183CFA20">
      <w:numFmt w:val="bullet"/>
      <w:lvlText w:val="•"/>
      <w:lvlJc w:val="left"/>
      <w:pPr>
        <w:ind w:left="6491" w:hanging="361"/>
      </w:pPr>
      <w:rPr>
        <w:rFonts w:hint="default"/>
        <w:lang w:val="en-US" w:eastAsia="en-US" w:bidi="ar-SA"/>
      </w:rPr>
    </w:lvl>
  </w:abstractNum>
  <w:abstractNum w:abstractNumId="7" w15:restartNumberingAfterBreak="0">
    <w:nsid w:val="0B446B65"/>
    <w:multiLevelType w:val="hybridMultilevel"/>
    <w:tmpl w:val="845417DE"/>
    <w:lvl w:ilvl="0" w:tplc="F1C48754">
      <w:start w:val="1"/>
      <w:numFmt w:val="lowerLetter"/>
      <w:lvlText w:val="(%1)"/>
      <w:lvlJc w:val="left"/>
      <w:pPr>
        <w:ind w:left="108"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1" w:tplc="14B0F840">
      <w:numFmt w:val="bullet"/>
      <w:lvlText w:val="•"/>
      <w:lvlJc w:val="left"/>
      <w:pPr>
        <w:ind w:left="443" w:hanging="721"/>
      </w:pPr>
      <w:rPr>
        <w:rFonts w:hint="default"/>
        <w:lang w:val="en-US" w:eastAsia="en-US" w:bidi="ar-SA"/>
      </w:rPr>
    </w:lvl>
    <w:lvl w:ilvl="2" w:tplc="4B36DB28">
      <w:numFmt w:val="bullet"/>
      <w:lvlText w:val="•"/>
      <w:lvlJc w:val="left"/>
      <w:pPr>
        <w:ind w:left="786" w:hanging="721"/>
      </w:pPr>
      <w:rPr>
        <w:rFonts w:hint="default"/>
        <w:lang w:val="en-US" w:eastAsia="en-US" w:bidi="ar-SA"/>
      </w:rPr>
    </w:lvl>
    <w:lvl w:ilvl="3" w:tplc="3C34FF6E">
      <w:numFmt w:val="bullet"/>
      <w:lvlText w:val="•"/>
      <w:lvlJc w:val="left"/>
      <w:pPr>
        <w:ind w:left="1129" w:hanging="721"/>
      </w:pPr>
      <w:rPr>
        <w:rFonts w:hint="default"/>
        <w:lang w:val="en-US" w:eastAsia="en-US" w:bidi="ar-SA"/>
      </w:rPr>
    </w:lvl>
    <w:lvl w:ilvl="4" w:tplc="CD4EC976">
      <w:numFmt w:val="bullet"/>
      <w:lvlText w:val="•"/>
      <w:lvlJc w:val="left"/>
      <w:pPr>
        <w:ind w:left="1472" w:hanging="721"/>
      </w:pPr>
      <w:rPr>
        <w:rFonts w:hint="default"/>
        <w:lang w:val="en-US" w:eastAsia="en-US" w:bidi="ar-SA"/>
      </w:rPr>
    </w:lvl>
    <w:lvl w:ilvl="5" w:tplc="619AA8BC">
      <w:numFmt w:val="bullet"/>
      <w:lvlText w:val="•"/>
      <w:lvlJc w:val="left"/>
      <w:pPr>
        <w:ind w:left="1816" w:hanging="721"/>
      </w:pPr>
      <w:rPr>
        <w:rFonts w:hint="default"/>
        <w:lang w:val="en-US" w:eastAsia="en-US" w:bidi="ar-SA"/>
      </w:rPr>
    </w:lvl>
    <w:lvl w:ilvl="6" w:tplc="CF2C7C24">
      <w:numFmt w:val="bullet"/>
      <w:lvlText w:val="•"/>
      <w:lvlJc w:val="left"/>
      <w:pPr>
        <w:ind w:left="2159" w:hanging="721"/>
      </w:pPr>
      <w:rPr>
        <w:rFonts w:hint="default"/>
        <w:lang w:val="en-US" w:eastAsia="en-US" w:bidi="ar-SA"/>
      </w:rPr>
    </w:lvl>
    <w:lvl w:ilvl="7" w:tplc="D5ACA3C2">
      <w:numFmt w:val="bullet"/>
      <w:lvlText w:val="•"/>
      <w:lvlJc w:val="left"/>
      <w:pPr>
        <w:ind w:left="2502" w:hanging="721"/>
      </w:pPr>
      <w:rPr>
        <w:rFonts w:hint="default"/>
        <w:lang w:val="en-US" w:eastAsia="en-US" w:bidi="ar-SA"/>
      </w:rPr>
    </w:lvl>
    <w:lvl w:ilvl="8" w:tplc="B9F6C7CC">
      <w:numFmt w:val="bullet"/>
      <w:lvlText w:val="•"/>
      <w:lvlJc w:val="left"/>
      <w:pPr>
        <w:ind w:left="2845" w:hanging="721"/>
      </w:pPr>
      <w:rPr>
        <w:rFonts w:hint="default"/>
        <w:lang w:val="en-US" w:eastAsia="en-US" w:bidi="ar-SA"/>
      </w:rPr>
    </w:lvl>
  </w:abstractNum>
  <w:abstractNum w:abstractNumId="8" w15:restartNumberingAfterBreak="0">
    <w:nsid w:val="0BE92193"/>
    <w:multiLevelType w:val="hybridMultilevel"/>
    <w:tmpl w:val="8D0EDA60"/>
    <w:lvl w:ilvl="0" w:tplc="51D4839E">
      <w:numFmt w:val="bullet"/>
      <w:lvlText w:val=""/>
      <w:lvlJc w:val="left"/>
      <w:pPr>
        <w:ind w:left="107" w:hanging="361"/>
      </w:pPr>
      <w:rPr>
        <w:rFonts w:ascii="Symbol" w:eastAsia="Symbol" w:hAnsi="Symbol" w:cs="Symbol" w:hint="default"/>
        <w:b w:val="0"/>
        <w:bCs w:val="0"/>
        <w:i w:val="0"/>
        <w:iCs w:val="0"/>
        <w:spacing w:val="0"/>
        <w:w w:val="100"/>
        <w:sz w:val="22"/>
        <w:szCs w:val="22"/>
        <w:lang w:val="en-US" w:eastAsia="en-US" w:bidi="ar-SA"/>
      </w:rPr>
    </w:lvl>
    <w:lvl w:ilvl="1" w:tplc="EACE905E">
      <w:numFmt w:val="bullet"/>
      <w:lvlText w:val="•"/>
      <w:lvlJc w:val="left"/>
      <w:pPr>
        <w:ind w:left="677" w:hanging="361"/>
      </w:pPr>
      <w:rPr>
        <w:rFonts w:hint="default"/>
        <w:lang w:val="en-US" w:eastAsia="en-US" w:bidi="ar-SA"/>
      </w:rPr>
    </w:lvl>
    <w:lvl w:ilvl="2" w:tplc="01C8D366">
      <w:numFmt w:val="bullet"/>
      <w:lvlText w:val="•"/>
      <w:lvlJc w:val="left"/>
      <w:pPr>
        <w:ind w:left="1254" w:hanging="361"/>
      </w:pPr>
      <w:rPr>
        <w:rFonts w:hint="default"/>
        <w:lang w:val="en-US" w:eastAsia="en-US" w:bidi="ar-SA"/>
      </w:rPr>
    </w:lvl>
    <w:lvl w:ilvl="3" w:tplc="8372302A">
      <w:numFmt w:val="bullet"/>
      <w:lvlText w:val="•"/>
      <w:lvlJc w:val="left"/>
      <w:pPr>
        <w:ind w:left="1831" w:hanging="361"/>
      </w:pPr>
      <w:rPr>
        <w:rFonts w:hint="default"/>
        <w:lang w:val="en-US" w:eastAsia="en-US" w:bidi="ar-SA"/>
      </w:rPr>
    </w:lvl>
    <w:lvl w:ilvl="4" w:tplc="2ECA8310">
      <w:numFmt w:val="bullet"/>
      <w:lvlText w:val="•"/>
      <w:lvlJc w:val="left"/>
      <w:pPr>
        <w:ind w:left="2409" w:hanging="361"/>
      </w:pPr>
      <w:rPr>
        <w:rFonts w:hint="default"/>
        <w:lang w:val="en-US" w:eastAsia="en-US" w:bidi="ar-SA"/>
      </w:rPr>
    </w:lvl>
    <w:lvl w:ilvl="5" w:tplc="9E6C462E">
      <w:numFmt w:val="bullet"/>
      <w:lvlText w:val="•"/>
      <w:lvlJc w:val="left"/>
      <w:pPr>
        <w:ind w:left="2986" w:hanging="361"/>
      </w:pPr>
      <w:rPr>
        <w:rFonts w:hint="default"/>
        <w:lang w:val="en-US" w:eastAsia="en-US" w:bidi="ar-SA"/>
      </w:rPr>
    </w:lvl>
    <w:lvl w:ilvl="6" w:tplc="A00A4BDE">
      <w:numFmt w:val="bullet"/>
      <w:lvlText w:val="•"/>
      <w:lvlJc w:val="left"/>
      <w:pPr>
        <w:ind w:left="3563" w:hanging="361"/>
      </w:pPr>
      <w:rPr>
        <w:rFonts w:hint="default"/>
        <w:lang w:val="en-US" w:eastAsia="en-US" w:bidi="ar-SA"/>
      </w:rPr>
    </w:lvl>
    <w:lvl w:ilvl="7" w:tplc="158613EA">
      <w:numFmt w:val="bullet"/>
      <w:lvlText w:val="•"/>
      <w:lvlJc w:val="left"/>
      <w:pPr>
        <w:ind w:left="4141" w:hanging="361"/>
      </w:pPr>
      <w:rPr>
        <w:rFonts w:hint="default"/>
        <w:lang w:val="en-US" w:eastAsia="en-US" w:bidi="ar-SA"/>
      </w:rPr>
    </w:lvl>
    <w:lvl w:ilvl="8" w:tplc="6CDCCAEE">
      <w:numFmt w:val="bullet"/>
      <w:lvlText w:val="•"/>
      <w:lvlJc w:val="left"/>
      <w:pPr>
        <w:ind w:left="4718" w:hanging="361"/>
      </w:pPr>
      <w:rPr>
        <w:rFonts w:hint="default"/>
        <w:lang w:val="en-US" w:eastAsia="en-US" w:bidi="ar-SA"/>
      </w:rPr>
    </w:lvl>
  </w:abstractNum>
  <w:abstractNum w:abstractNumId="9" w15:restartNumberingAfterBreak="0">
    <w:nsid w:val="0D651E66"/>
    <w:multiLevelType w:val="hybridMultilevel"/>
    <w:tmpl w:val="A9A6C45E"/>
    <w:lvl w:ilvl="0" w:tplc="D3E47DC2">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214EF79E">
      <w:numFmt w:val="bullet"/>
      <w:lvlText w:val="•"/>
      <w:lvlJc w:val="left"/>
      <w:pPr>
        <w:ind w:left="1708" w:hanging="605"/>
      </w:pPr>
      <w:rPr>
        <w:rFonts w:hint="default"/>
        <w:lang w:val="en-US" w:eastAsia="en-US" w:bidi="ar-SA"/>
      </w:rPr>
    </w:lvl>
    <w:lvl w:ilvl="2" w:tplc="0DBAE110">
      <w:numFmt w:val="bullet"/>
      <w:lvlText w:val="•"/>
      <w:lvlJc w:val="left"/>
      <w:pPr>
        <w:ind w:left="2557" w:hanging="605"/>
      </w:pPr>
      <w:rPr>
        <w:rFonts w:hint="default"/>
        <w:lang w:val="en-US" w:eastAsia="en-US" w:bidi="ar-SA"/>
      </w:rPr>
    </w:lvl>
    <w:lvl w:ilvl="3" w:tplc="DBA28CC6">
      <w:numFmt w:val="bullet"/>
      <w:lvlText w:val="•"/>
      <w:lvlJc w:val="left"/>
      <w:pPr>
        <w:ind w:left="3405" w:hanging="605"/>
      </w:pPr>
      <w:rPr>
        <w:rFonts w:hint="default"/>
        <w:lang w:val="en-US" w:eastAsia="en-US" w:bidi="ar-SA"/>
      </w:rPr>
    </w:lvl>
    <w:lvl w:ilvl="4" w:tplc="09BE186E">
      <w:numFmt w:val="bullet"/>
      <w:lvlText w:val="•"/>
      <w:lvlJc w:val="left"/>
      <w:pPr>
        <w:ind w:left="4254" w:hanging="605"/>
      </w:pPr>
      <w:rPr>
        <w:rFonts w:hint="default"/>
        <w:lang w:val="en-US" w:eastAsia="en-US" w:bidi="ar-SA"/>
      </w:rPr>
    </w:lvl>
    <w:lvl w:ilvl="5" w:tplc="7786E480">
      <w:numFmt w:val="bullet"/>
      <w:lvlText w:val="•"/>
      <w:lvlJc w:val="left"/>
      <w:pPr>
        <w:ind w:left="5103" w:hanging="605"/>
      </w:pPr>
      <w:rPr>
        <w:rFonts w:hint="default"/>
        <w:lang w:val="en-US" w:eastAsia="en-US" w:bidi="ar-SA"/>
      </w:rPr>
    </w:lvl>
    <w:lvl w:ilvl="6" w:tplc="9F90C374">
      <w:numFmt w:val="bullet"/>
      <w:lvlText w:val="•"/>
      <w:lvlJc w:val="left"/>
      <w:pPr>
        <w:ind w:left="5951" w:hanging="605"/>
      </w:pPr>
      <w:rPr>
        <w:rFonts w:hint="default"/>
        <w:lang w:val="en-US" w:eastAsia="en-US" w:bidi="ar-SA"/>
      </w:rPr>
    </w:lvl>
    <w:lvl w:ilvl="7" w:tplc="BC5A5872">
      <w:numFmt w:val="bullet"/>
      <w:lvlText w:val="•"/>
      <w:lvlJc w:val="left"/>
      <w:pPr>
        <w:ind w:left="6800" w:hanging="605"/>
      </w:pPr>
      <w:rPr>
        <w:rFonts w:hint="default"/>
        <w:lang w:val="en-US" w:eastAsia="en-US" w:bidi="ar-SA"/>
      </w:rPr>
    </w:lvl>
    <w:lvl w:ilvl="8" w:tplc="752CBE48">
      <w:numFmt w:val="bullet"/>
      <w:lvlText w:val="•"/>
      <w:lvlJc w:val="left"/>
      <w:pPr>
        <w:ind w:left="7649" w:hanging="605"/>
      </w:pPr>
      <w:rPr>
        <w:rFonts w:hint="default"/>
        <w:lang w:val="en-US" w:eastAsia="en-US" w:bidi="ar-SA"/>
      </w:rPr>
    </w:lvl>
  </w:abstractNum>
  <w:abstractNum w:abstractNumId="10" w15:restartNumberingAfterBreak="0">
    <w:nsid w:val="0DDD0181"/>
    <w:multiLevelType w:val="hybridMultilevel"/>
    <w:tmpl w:val="BDA4B256"/>
    <w:lvl w:ilvl="0" w:tplc="425E7C2C">
      <w:start w:val="1"/>
      <w:numFmt w:val="decimal"/>
      <w:lvlText w:val="[%1]"/>
      <w:lvlJc w:val="left"/>
      <w:pPr>
        <w:ind w:left="2238" w:hanging="303"/>
      </w:pPr>
      <w:rPr>
        <w:rFonts w:ascii="Times New Roman" w:eastAsia="Times New Roman" w:hAnsi="Times New Roman" w:cs="Times New Roman" w:hint="default"/>
        <w:b w:val="0"/>
        <w:bCs w:val="0"/>
        <w:i w:val="0"/>
        <w:iCs w:val="0"/>
        <w:spacing w:val="0"/>
        <w:w w:val="100"/>
        <w:sz w:val="18"/>
        <w:szCs w:val="18"/>
        <w:lang w:val="en-US" w:eastAsia="en-US" w:bidi="ar-SA"/>
      </w:rPr>
    </w:lvl>
    <w:lvl w:ilvl="1" w:tplc="48B49ED0">
      <w:numFmt w:val="bullet"/>
      <w:lvlText w:val="•"/>
      <w:lvlJc w:val="left"/>
      <w:pPr>
        <w:ind w:left="2950" w:hanging="303"/>
      </w:pPr>
      <w:rPr>
        <w:rFonts w:hint="default"/>
        <w:lang w:val="en-US" w:eastAsia="en-US" w:bidi="ar-SA"/>
      </w:rPr>
    </w:lvl>
    <w:lvl w:ilvl="2" w:tplc="325A27B8">
      <w:numFmt w:val="bullet"/>
      <w:lvlText w:val="•"/>
      <w:lvlJc w:val="left"/>
      <w:pPr>
        <w:ind w:left="3661" w:hanging="303"/>
      </w:pPr>
      <w:rPr>
        <w:rFonts w:hint="default"/>
        <w:lang w:val="en-US" w:eastAsia="en-US" w:bidi="ar-SA"/>
      </w:rPr>
    </w:lvl>
    <w:lvl w:ilvl="3" w:tplc="0602B39E">
      <w:numFmt w:val="bullet"/>
      <w:lvlText w:val="•"/>
      <w:lvlJc w:val="left"/>
      <w:pPr>
        <w:ind w:left="4371" w:hanging="303"/>
      </w:pPr>
      <w:rPr>
        <w:rFonts w:hint="default"/>
        <w:lang w:val="en-US" w:eastAsia="en-US" w:bidi="ar-SA"/>
      </w:rPr>
    </w:lvl>
    <w:lvl w:ilvl="4" w:tplc="4E2442F6">
      <w:numFmt w:val="bullet"/>
      <w:lvlText w:val="•"/>
      <w:lvlJc w:val="left"/>
      <w:pPr>
        <w:ind w:left="5082" w:hanging="303"/>
      </w:pPr>
      <w:rPr>
        <w:rFonts w:hint="default"/>
        <w:lang w:val="en-US" w:eastAsia="en-US" w:bidi="ar-SA"/>
      </w:rPr>
    </w:lvl>
    <w:lvl w:ilvl="5" w:tplc="3544BAE0">
      <w:numFmt w:val="bullet"/>
      <w:lvlText w:val="•"/>
      <w:lvlJc w:val="left"/>
      <w:pPr>
        <w:ind w:left="5793" w:hanging="303"/>
      </w:pPr>
      <w:rPr>
        <w:rFonts w:hint="default"/>
        <w:lang w:val="en-US" w:eastAsia="en-US" w:bidi="ar-SA"/>
      </w:rPr>
    </w:lvl>
    <w:lvl w:ilvl="6" w:tplc="99D04438">
      <w:numFmt w:val="bullet"/>
      <w:lvlText w:val="•"/>
      <w:lvlJc w:val="left"/>
      <w:pPr>
        <w:ind w:left="6503" w:hanging="303"/>
      </w:pPr>
      <w:rPr>
        <w:rFonts w:hint="default"/>
        <w:lang w:val="en-US" w:eastAsia="en-US" w:bidi="ar-SA"/>
      </w:rPr>
    </w:lvl>
    <w:lvl w:ilvl="7" w:tplc="95289448">
      <w:numFmt w:val="bullet"/>
      <w:lvlText w:val="•"/>
      <w:lvlJc w:val="left"/>
      <w:pPr>
        <w:ind w:left="7214" w:hanging="303"/>
      </w:pPr>
      <w:rPr>
        <w:rFonts w:hint="default"/>
        <w:lang w:val="en-US" w:eastAsia="en-US" w:bidi="ar-SA"/>
      </w:rPr>
    </w:lvl>
    <w:lvl w:ilvl="8" w:tplc="F1E453F2">
      <w:numFmt w:val="bullet"/>
      <w:lvlText w:val="•"/>
      <w:lvlJc w:val="left"/>
      <w:pPr>
        <w:ind w:left="7925" w:hanging="303"/>
      </w:pPr>
      <w:rPr>
        <w:rFonts w:hint="default"/>
        <w:lang w:val="en-US" w:eastAsia="en-US" w:bidi="ar-SA"/>
      </w:rPr>
    </w:lvl>
  </w:abstractNum>
  <w:abstractNum w:abstractNumId="11" w15:restartNumberingAfterBreak="0">
    <w:nsid w:val="0F625141"/>
    <w:multiLevelType w:val="hybridMultilevel"/>
    <w:tmpl w:val="F6B0598A"/>
    <w:lvl w:ilvl="0" w:tplc="9A3EA65C">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AE94E79E">
      <w:numFmt w:val="bullet"/>
      <w:lvlText w:val="•"/>
      <w:lvlJc w:val="left"/>
      <w:pPr>
        <w:ind w:left="1607" w:hanging="361"/>
      </w:pPr>
      <w:rPr>
        <w:rFonts w:hint="default"/>
        <w:lang w:val="en-US" w:eastAsia="en-US" w:bidi="ar-SA"/>
      </w:rPr>
    </w:lvl>
    <w:lvl w:ilvl="2" w:tplc="20E42984">
      <w:numFmt w:val="bullet"/>
      <w:lvlText w:val="•"/>
      <w:lvlJc w:val="left"/>
      <w:pPr>
        <w:ind w:left="2394" w:hanging="361"/>
      </w:pPr>
      <w:rPr>
        <w:rFonts w:hint="default"/>
        <w:lang w:val="en-US" w:eastAsia="en-US" w:bidi="ar-SA"/>
      </w:rPr>
    </w:lvl>
    <w:lvl w:ilvl="3" w:tplc="FE2A5D82">
      <w:numFmt w:val="bullet"/>
      <w:lvlText w:val="•"/>
      <w:lvlJc w:val="left"/>
      <w:pPr>
        <w:ind w:left="3181" w:hanging="361"/>
      </w:pPr>
      <w:rPr>
        <w:rFonts w:hint="default"/>
        <w:lang w:val="en-US" w:eastAsia="en-US" w:bidi="ar-SA"/>
      </w:rPr>
    </w:lvl>
    <w:lvl w:ilvl="4" w:tplc="D30AA6A6">
      <w:numFmt w:val="bullet"/>
      <w:lvlText w:val="•"/>
      <w:lvlJc w:val="left"/>
      <w:pPr>
        <w:ind w:left="3968" w:hanging="361"/>
      </w:pPr>
      <w:rPr>
        <w:rFonts w:hint="default"/>
        <w:lang w:val="en-US" w:eastAsia="en-US" w:bidi="ar-SA"/>
      </w:rPr>
    </w:lvl>
    <w:lvl w:ilvl="5" w:tplc="B2E6D0E4">
      <w:numFmt w:val="bullet"/>
      <w:lvlText w:val="•"/>
      <w:lvlJc w:val="left"/>
      <w:pPr>
        <w:ind w:left="4756" w:hanging="361"/>
      </w:pPr>
      <w:rPr>
        <w:rFonts w:hint="default"/>
        <w:lang w:val="en-US" w:eastAsia="en-US" w:bidi="ar-SA"/>
      </w:rPr>
    </w:lvl>
    <w:lvl w:ilvl="6" w:tplc="557A844A">
      <w:numFmt w:val="bullet"/>
      <w:lvlText w:val="•"/>
      <w:lvlJc w:val="left"/>
      <w:pPr>
        <w:ind w:left="5543" w:hanging="361"/>
      </w:pPr>
      <w:rPr>
        <w:rFonts w:hint="default"/>
        <w:lang w:val="en-US" w:eastAsia="en-US" w:bidi="ar-SA"/>
      </w:rPr>
    </w:lvl>
    <w:lvl w:ilvl="7" w:tplc="B20AAA5A">
      <w:numFmt w:val="bullet"/>
      <w:lvlText w:val="•"/>
      <w:lvlJc w:val="left"/>
      <w:pPr>
        <w:ind w:left="6330" w:hanging="361"/>
      </w:pPr>
      <w:rPr>
        <w:rFonts w:hint="default"/>
        <w:lang w:val="en-US" w:eastAsia="en-US" w:bidi="ar-SA"/>
      </w:rPr>
    </w:lvl>
    <w:lvl w:ilvl="8" w:tplc="C5CE13F6">
      <w:numFmt w:val="bullet"/>
      <w:lvlText w:val="•"/>
      <w:lvlJc w:val="left"/>
      <w:pPr>
        <w:ind w:left="7117" w:hanging="361"/>
      </w:pPr>
      <w:rPr>
        <w:rFonts w:hint="default"/>
        <w:lang w:val="en-US" w:eastAsia="en-US" w:bidi="ar-SA"/>
      </w:rPr>
    </w:lvl>
  </w:abstractNum>
  <w:abstractNum w:abstractNumId="12" w15:restartNumberingAfterBreak="0">
    <w:nsid w:val="10751EB0"/>
    <w:multiLevelType w:val="hybridMultilevel"/>
    <w:tmpl w:val="0CA8E4EA"/>
    <w:lvl w:ilvl="0" w:tplc="95C051D4">
      <w:start w:val="1"/>
      <w:numFmt w:val="decimal"/>
      <w:lvlText w:val="(%1)"/>
      <w:lvlJc w:val="left"/>
      <w:pPr>
        <w:ind w:left="1650" w:hanging="370"/>
      </w:pPr>
      <w:rPr>
        <w:rFonts w:ascii="Times New Roman" w:eastAsia="Times New Roman" w:hAnsi="Times New Roman" w:cs="Times New Roman" w:hint="default"/>
        <w:b w:val="0"/>
        <w:bCs w:val="0"/>
        <w:i w:val="0"/>
        <w:iCs w:val="0"/>
        <w:spacing w:val="0"/>
        <w:w w:val="100"/>
        <w:sz w:val="22"/>
        <w:szCs w:val="22"/>
        <w:lang w:val="en-US" w:eastAsia="en-US" w:bidi="ar-SA"/>
      </w:rPr>
    </w:lvl>
    <w:lvl w:ilvl="1" w:tplc="BE2896EC">
      <w:start w:val="1"/>
      <w:numFmt w:val="lowerLetter"/>
      <w:lvlText w:val="(%2)"/>
      <w:lvlJc w:val="left"/>
      <w:pPr>
        <w:ind w:left="2161"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2" w:tplc="73ACE85A">
      <w:start w:val="1"/>
      <w:numFmt w:val="lowerRoman"/>
      <w:lvlText w:val="(%3)"/>
      <w:lvlJc w:val="left"/>
      <w:pPr>
        <w:ind w:left="2615" w:hanging="322"/>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4928D1E2">
      <w:numFmt w:val="bullet"/>
      <w:lvlText w:val="•"/>
      <w:lvlJc w:val="left"/>
      <w:pPr>
        <w:ind w:left="3460" w:hanging="322"/>
      </w:pPr>
      <w:rPr>
        <w:rFonts w:hint="default"/>
        <w:lang w:val="en-US" w:eastAsia="en-US" w:bidi="ar-SA"/>
      </w:rPr>
    </w:lvl>
    <w:lvl w:ilvl="4" w:tplc="4AD67406">
      <w:numFmt w:val="bullet"/>
      <w:lvlText w:val="•"/>
      <w:lvlJc w:val="left"/>
      <w:pPr>
        <w:ind w:left="4301" w:hanging="322"/>
      </w:pPr>
      <w:rPr>
        <w:rFonts w:hint="default"/>
        <w:lang w:val="en-US" w:eastAsia="en-US" w:bidi="ar-SA"/>
      </w:rPr>
    </w:lvl>
    <w:lvl w:ilvl="5" w:tplc="6B7E223C">
      <w:numFmt w:val="bullet"/>
      <w:lvlText w:val="•"/>
      <w:lvlJc w:val="left"/>
      <w:pPr>
        <w:ind w:left="5142" w:hanging="322"/>
      </w:pPr>
      <w:rPr>
        <w:rFonts w:hint="default"/>
        <w:lang w:val="en-US" w:eastAsia="en-US" w:bidi="ar-SA"/>
      </w:rPr>
    </w:lvl>
    <w:lvl w:ilvl="6" w:tplc="DD164292">
      <w:numFmt w:val="bullet"/>
      <w:lvlText w:val="•"/>
      <w:lvlJc w:val="left"/>
      <w:pPr>
        <w:ind w:left="5983" w:hanging="322"/>
      </w:pPr>
      <w:rPr>
        <w:rFonts w:hint="default"/>
        <w:lang w:val="en-US" w:eastAsia="en-US" w:bidi="ar-SA"/>
      </w:rPr>
    </w:lvl>
    <w:lvl w:ilvl="7" w:tplc="533CB940">
      <w:numFmt w:val="bullet"/>
      <w:lvlText w:val="•"/>
      <w:lvlJc w:val="left"/>
      <w:pPr>
        <w:ind w:left="6824" w:hanging="322"/>
      </w:pPr>
      <w:rPr>
        <w:rFonts w:hint="default"/>
        <w:lang w:val="en-US" w:eastAsia="en-US" w:bidi="ar-SA"/>
      </w:rPr>
    </w:lvl>
    <w:lvl w:ilvl="8" w:tplc="4140C882">
      <w:numFmt w:val="bullet"/>
      <w:lvlText w:val="•"/>
      <w:lvlJc w:val="left"/>
      <w:pPr>
        <w:ind w:left="7664" w:hanging="322"/>
      </w:pPr>
      <w:rPr>
        <w:rFonts w:hint="default"/>
        <w:lang w:val="en-US" w:eastAsia="en-US" w:bidi="ar-SA"/>
      </w:rPr>
    </w:lvl>
  </w:abstractNum>
  <w:abstractNum w:abstractNumId="13" w15:restartNumberingAfterBreak="0">
    <w:nsid w:val="120616BA"/>
    <w:multiLevelType w:val="hybridMultilevel"/>
    <w:tmpl w:val="41CA312A"/>
    <w:lvl w:ilvl="0" w:tplc="651077B6">
      <w:numFmt w:val="bullet"/>
      <w:lvlText w:val=""/>
      <w:lvlJc w:val="left"/>
      <w:pPr>
        <w:ind w:left="838" w:hanging="360"/>
      </w:pPr>
      <w:rPr>
        <w:rFonts w:ascii="Symbol" w:eastAsia="Symbol" w:hAnsi="Symbol" w:cs="Symbol" w:hint="default"/>
        <w:b w:val="0"/>
        <w:bCs w:val="0"/>
        <w:i w:val="0"/>
        <w:iCs w:val="0"/>
        <w:spacing w:val="0"/>
        <w:w w:val="99"/>
        <w:sz w:val="20"/>
        <w:szCs w:val="20"/>
        <w:lang w:val="en-US" w:eastAsia="en-US" w:bidi="ar-SA"/>
      </w:rPr>
    </w:lvl>
    <w:lvl w:ilvl="1" w:tplc="FCD8A09E">
      <w:numFmt w:val="bullet"/>
      <w:lvlText w:val="•"/>
      <w:lvlJc w:val="left"/>
      <w:pPr>
        <w:ind w:left="1686" w:hanging="360"/>
      </w:pPr>
      <w:rPr>
        <w:rFonts w:hint="default"/>
        <w:lang w:val="en-US" w:eastAsia="en-US" w:bidi="ar-SA"/>
      </w:rPr>
    </w:lvl>
    <w:lvl w:ilvl="2" w:tplc="6FD47388">
      <w:numFmt w:val="bullet"/>
      <w:lvlText w:val="•"/>
      <w:lvlJc w:val="left"/>
      <w:pPr>
        <w:ind w:left="2533" w:hanging="360"/>
      </w:pPr>
      <w:rPr>
        <w:rFonts w:hint="default"/>
        <w:lang w:val="en-US" w:eastAsia="en-US" w:bidi="ar-SA"/>
      </w:rPr>
    </w:lvl>
    <w:lvl w:ilvl="3" w:tplc="8E140E94">
      <w:numFmt w:val="bullet"/>
      <w:lvlText w:val="•"/>
      <w:lvlJc w:val="left"/>
      <w:pPr>
        <w:ind w:left="3379" w:hanging="360"/>
      </w:pPr>
      <w:rPr>
        <w:rFonts w:hint="default"/>
        <w:lang w:val="en-US" w:eastAsia="en-US" w:bidi="ar-SA"/>
      </w:rPr>
    </w:lvl>
    <w:lvl w:ilvl="4" w:tplc="B4943586">
      <w:numFmt w:val="bullet"/>
      <w:lvlText w:val="•"/>
      <w:lvlJc w:val="left"/>
      <w:pPr>
        <w:ind w:left="4226" w:hanging="360"/>
      </w:pPr>
      <w:rPr>
        <w:rFonts w:hint="default"/>
        <w:lang w:val="en-US" w:eastAsia="en-US" w:bidi="ar-SA"/>
      </w:rPr>
    </w:lvl>
    <w:lvl w:ilvl="5" w:tplc="A2200EBC">
      <w:numFmt w:val="bullet"/>
      <w:lvlText w:val="•"/>
      <w:lvlJc w:val="left"/>
      <w:pPr>
        <w:ind w:left="5073" w:hanging="360"/>
      </w:pPr>
      <w:rPr>
        <w:rFonts w:hint="default"/>
        <w:lang w:val="en-US" w:eastAsia="en-US" w:bidi="ar-SA"/>
      </w:rPr>
    </w:lvl>
    <w:lvl w:ilvl="6" w:tplc="BB0A1524">
      <w:numFmt w:val="bullet"/>
      <w:lvlText w:val="•"/>
      <w:lvlJc w:val="left"/>
      <w:pPr>
        <w:ind w:left="5919" w:hanging="360"/>
      </w:pPr>
      <w:rPr>
        <w:rFonts w:hint="default"/>
        <w:lang w:val="en-US" w:eastAsia="en-US" w:bidi="ar-SA"/>
      </w:rPr>
    </w:lvl>
    <w:lvl w:ilvl="7" w:tplc="7CF06BF4">
      <w:numFmt w:val="bullet"/>
      <w:lvlText w:val="•"/>
      <w:lvlJc w:val="left"/>
      <w:pPr>
        <w:ind w:left="6766" w:hanging="360"/>
      </w:pPr>
      <w:rPr>
        <w:rFonts w:hint="default"/>
        <w:lang w:val="en-US" w:eastAsia="en-US" w:bidi="ar-SA"/>
      </w:rPr>
    </w:lvl>
    <w:lvl w:ilvl="8" w:tplc="EE749638">
      <w:numFmt w:val="bullet"/>
      <w:lvlText w:val="•"/>
      <w:lvlJc w:val="left"/>
      <w:pPr>
        <w:ind w:left="7613" w:hanging="360"/>
      </w:pPr>
      <w:rPr>
        <w:rFonts w:hint="default"/>
        <w:lang w:val="en-US" w:eastAsia="en-US" w:bidi="ar-SA"/>
      </w:rPr>
    </w:lvl>
  </w:abstractNum>
  <w:abstractNum w:abstractNumId="14" w15:restartNumberingAfterBreak="0">
    <w:nsid w:val="136A050A"/>
    <w:multiLevelType w:val="hybridMultilevel"/>
    <w:tmpl w:val="E63E6518"/>
    <w:lvl w:ilvl="0" w:tplc="A5FE6C2C">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53E28BDC">
      <w:numFmt w:val="bullet"/>
      <w:lvlText w:val="•"/>
      <w:lvlJc w:val="left"/>
      <w:pPr>
        <w:ind w:left="1686" w:hanging="605"/>
      </w:pPr>
      <w:rPr>
        <w:rFonts w:hint="default"/>
        <w:lang w:val="en-US" w:eastAsia="en-US" w:bidi="ar-SA"/>
      </w:rPr>
    </w:lvl>
    <w:lvl w:ilvl="2" w:tplc="D6F400F0">
      <w:numFmt w:val="bullet"/>
      <w:lvlText w:val="•"/>
      <w:lvlJc w:val="left"/>
      <w:pPr>
        <w:ind w:left="2533" w:hanging="605"/>
      </w:pPr>
      <w:rPr>
        <w:rFonts w:hint="default"/>
        <w:lang w:val="en-US" w:eastAsia="en-US" w:bidi="ar-SA"/>
      </w:rPr>
    </w:lvl>
    <w:lvl w:ilvl="3" w:tplc="5F50135E">
      <w:numFmt w:val="bullet"/>
      <w:lvlText w:val="•"/>
      <w:lvlJc w:val="left"/>
      <w:pPr>
        <w:ind w:left="3379" w:hanging="605"/>
      </w:pPr>
      <w:rPr>
        <w:rFonts w:hint="default"/>
        <w:lang w:val="en-US" w:eastAsia="en-US" w:bidi="ar-SA"/>
      </w:rPr>
    </w:lvl>
    <w:lvl w:ilvl="4" w:tplc="7D84D932">
      <w:numFmt w:val="bullet"/>
      <w:lvlText w:val="•"/>
      <w:lvlJc w:val="left"/>
      <w:pPr>
        <w:ind w:left="4226" w:hanging="605"/>
      </w:pPr>
      <w:rPr>
        <w:rFonts w:hint="default"/>
        <w:lang w:val="en-US" w:eastAsia="en-US" w:bidi="ar-SA"/>
      </w:rPr>
    </w:lvl>
    <w:lvl w:ilvl="5" w:tplc="13108F18">
      <w:numFmt w:val="bullet"/>
      <w:lvlText w:val="•"/>
      <w:lvlJc w:val="left"/>
      <w:pPr>
        <w:ind w:left="5073" w:hanging="605"/>
      </w:pPr>
      <w:rPr>
        <w:rFonts w:hint="default"/>
        <w:lang w:val="en-US" w:eastAsia="en-US" w:bidi="ar-SA"/>
      </w:rPr>
    </w:lvl>
    <w:lvl w:ilvl="6" w:tplc="16DA224A">
      <w:numFmt w:val="bullet"/>
      <w:lvlText w:val="•"/>
      <w:lvlJc w:val="left"/>
      <w:pPr>
        <w:ind w:left="5919" w:hanging="605"/>
      </w:pPr>
      <w:rPr>
        <w:rFonts w:hint="default"/>
        <w:lang w:val="en-US" w:eastAsia="en-US" w:bidi="ar-SA"/>
      </w:rPr>
    </w:lvl>
    <w:lvl w:ilvl="7" w:tplc="F386F03A">
      <w:numFmt w:val="bullet"/>
      <w:lvlText w:val="•"/>
      <w:lvlJc w:val="left"/>
      <w:pPr>
        <w:ind w:left="6766" w:hanging="605"/>
      </w:pPr>
      <w:rPr>
        <w:rFonts w:hint="default"/>
        <w:lang w:val="en-US" w:eastAsia="en-US" w:bidi="ar-SA"/>
      </w:rPr>
    </w:lvl>
    <w:lvl w:ilvl="8" w:tplc="79E855C4">
      <w:numFmt w:val="bullet"/>
      <w:lvlText w:val="•"/>
      <w:lvlJc w:val="left"/>
      <w:pPr>
        <w:ind w:left="7613" w:hanging="605"/>
      </w:pPr>
      <w:rPr>
        <w:rFonts w:hint="default"/>
        <w:lang w:val="en-US" w:eastAsia="en-US" w:bidi="ar-SA"/>
      </w:rPr>
    </w:lvl>
  </w:abstractNum>
  <w:abstractNum w:abstractNumId="15" w15:restartNumberingAfterBreak="0">
    <w:nsid w:val="17CC239C"/>
    <w:multiLevelType w:val="hybridMultilevel"/>
    <w:tmpl w:val="AE1CE402"/>
    <w:lvl w:ilvl="0" w:tplc="D8364986">
      <w:numFmt w:val="bullet"/>
      <w:lvlText w:val=""/>
      <w:lvlJc w:val="left"/>
      <w:pPr>
        <w:ind w:left="824" w:hanging="361"/>
      </w:pPr>
      <w:rPr>
        <w:rFonts w:ascii="Symbol" w:eastAsia="Symbol" w:hAnsi="Symbol" w:cs="Symbol" w:hint="default"/>
        <w:b w:val="0"/>
        <w:bCs w:val="0"/>
        <w:i w:val="0"/>
        <w:iCs w:val="0"/>
        <w:spacing w:val="0"/>
        <w:w w:val="100"/>
        <w:sz w:val="22"/>
        <w:szCs w:val="22"/>
        <w:lang w:val="en-US" w:eastAsia="en-US" w:bidi="ar-SA"/>
      </w:rPr>
    </w:lvl>
    <w:lvl w:ilvl="1" w:tplc="E7E4D64C">
      <w:numFmt w:val="bullet"/>
      <w:lvlText w:val="•"/>
      <w:lvlJc w:val="left"/>
      <w:pPr>
        <w:ind w:left="1487" w:hanging="361"/>
      </w:pPr>
      <w:rPr>
        <w:rFonts w:hint="default"/>
        <w:lang w:val="en-US" w:eastAsia="en-US" w:bidi="ar-SA"/>
      </w:rPr>
    </w:lvl>
    <w:lvl w:ilvl="2" w:tplc="D0D03790">
      <w:numFmt w:val="bullet"/>
      <w:lvlText w:val="•"/>
      <w:lvlJc w:val="left"/>
      <w:pPr>
        <w:ind w:left="2155" w:hanging="361"/>
      </w:pPr>
      <w:rPr>
        <w:rFonts w:hint="default"/>
        <w:lang w:val="en-US" w:eastAsia="en-US" w:bidi="ar-SA"/>
      </w:rPr>
    </w:lvl>
    <w:lvl w:ilvl="3" w:tplc="E320C2B4">
      <w:numFmt w:val="bullet"/>
      <w:lvlText w:val="•"/>
      <w:lvlJc w:val="left"/>
      <w:pPr>
        <w:ind w:left="2822" w:hanging="361"/>
      </w:pPr>
      <w:rPr>
        <w:rFonts w:hint="default"/>
        <w:lang w:val="en-US" w:eastAsia="en-US" w:bidi="ar-SA"/>
      </w:rPr>
    </w:lvl>
    <w:lvl w:ilvl="4" w:tplc="FEE8B2D6">
      <w:numFmt w:val="bullet"/>
      <w:lvlText w:val="•"/>
      <w:lvlJc w:val="left"/>
      <w:pPr>
        <w:ind w:left="3490" w:hanging="361"/>
      </w:pPr>
      <w:rPr>
        <w:rFonts w:hint="default"/>
        <w:lang w:val="en-US" w:eastAsia="en-US" w:bidi="ar-SA"/>
      </w:rPr>
    </w:lvl>
    <w:lvl w:ilvl="5" w:tplc="637CF02C">
      <w:numFmt w:val="bullet"/>
      <w:lvlText w:val="•"/>
      <w:lvlJc w:val="left"/>
      <w:pPr>
        <w:ind w:left="4157" w:hanging="361"/>
      </w:pPr>
      <w:rPr>
        <w:rFonts w:hint="default"/>
        <w:lang w:val="en-US" w:eastAsia="en-US" w:bidi="ar-SA"/>
      </w:rPr>
    </w:lvl>
    <w:lvl w:ilvl="6" w:tplc="844E1DF4">
      <w:numFmt w:val="bullet"/>
      <w:lvlText w:val="•"/>
      <w:lvlJc w:val="left"/>
      <w:pPr>
        <w:ind w:left="4825" w:hanging="361"/>
      </w:pPr>
      <w:rPr>
        <w:rFonts w:hint="default"/>
        <w:lang w:val="en-US" w:eastAsia="en-US" w:bidi="ar-SA"/>
      </w:rPr>
    </w:lvl>
    <w:lvl w:ilvl="7" w:tplc="88E07E30">
      <w:numFmt w:val="bullet"/>
      <w:lvlText w:val="•"/>
      <w:lvlJc w:val="left"/>
      <w:pPr>
        <w:ind w:left="5492" w:hanging="361"/>
      </w:pPr>
      <w:rPr>
        <w:rFonts w:hint="default"/>
        <w:lang w:val="en-US" w:eastAsia="en-US" w:bidi="ar-SA"/>
      </w:rPr>
    </w:lvl>
    <w:lvl w:ilvl="8" w:tplc="7B48F8FC">
      <w:numFmt w:val="bullet"/>
      <w:lvlText w:val="•"/>
      <w:lvlJc w:val="left"/>
      <w:pPr>
        <w:ind w:left="6160" w:hanging="361"/>
      </w:pPr>
      <w:rPr>
        <w:rFonts w:hint="default"/>
        <w:lang w:val="en-US" w:eastAsia="en-US" w:bidi="ar-SA"/>
      </w:rPr>
    </w:lvl>
  </w:abstractNum>
  <w:abstractNum w:abstractNumId="16" w15:restartNumberingAfterBreak="0">
    <w:nsid w:val="1B083287"/>
    <w:multiLevelType w:val="hybridMultilevel"/>
    <w:tmpl w:val="280E1240"/>
    <w:lvl w:ilvl="0" w:tplc="6340F01E">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49AE0D64">
      <w:numFmt w:val="bullet"/>
      <w:lvlText w:val="•"/>
      <w:lvlJc w:val="left"/>
      <w:pPr>
        <w:ind w:left="1708" w:hanging="605"/>
      </w:pPr>
      <w:rPr>
        <w:rFonts w:hint="default"/>
        <w:lang w:val="en-US" w:eastAsia="en-US" w:bidi="ar-SA"/>
      </w:rPr>
    </w:lvl>
    <w:lvl w:ilvl="2" w:tplc="0B7CD9EA">
      <w:numFmt w:val="bullet"/>
      <w:lvlText w:val="•"/>
      <w:lvlJc w:val="left"/>
      <w:pPr>
        <w:ind w:left="2557" w:hanging="605"/>
      </w:pPr>
      <w:rPr>
        <w:rFonts w:hint="default"/>
        <w:lang w:val="en-US" w:eastAsia="en-US" w:bidi="ar-SA"/>
      </w:rPr>
    </w:lvl>
    <w:lvl w:ilvl="3" w:tplc="725CD228">
      <w:numFmt w:val="bullet"/>
      <w:lvlText w:val="•"/>
      <w:lvlJc w:val="left"/>
      <w:pPr>
        <w:ind w:left="3405" w:hanging="605"/>
      </w:pPr>
      <w:rPr>
        <w:rFonts w:hint="default"/>
        <w:lang w:val="en-US" w:eastAsia="en-US" w:bidi="ar-SA"/>
      </w:rPr>
    </w:lvl>
    <w:lvl w:ilvl="4" w:tplc="FCE2EE40">
      <w:numFmt w:val="bullet"/>
      <w:lvlText w:val="•"/>
      <w:lvlJc w:val="left"/>
      <w:pPr>
        <w:ind w:left="4254" w:hanging="605"/>
      </w:pPr>
      <w:rPr>
        <w:rFonts w:hint="default"/>
        <w:lang w:val="en-US" w:eastAsia="en-US" w:bidi="ar-SA"/>
      </w:rPr>
    </w:lvl>
    <w:lvl w:ilvl="5" w:tplc="D4F075F0">
      <w:numFmt w:val="bullet"/>
      <w:lvlText w:val="•"/>
      <w:lvlJc w:val="left"/>
      <w:pPr>
        <w:ind w:left="5103" w:hanging="605"/>
      </w:pPr>
      <w:rPr>
        <w:rFonts w:hint="default"/>
        <w:lang w:val="en-US" w:eastAsia="en-US" w:bidi="ar-SA"/>
      </w:rPr>
    </w:lvl>
    <w:lvl w:ilvl="6" w:tplc="F308FC60">
      <w:numFmt w:val="bullet"/>
      <w:lvlText w:val="•"/>
      <w:lvlJc w:val="left"/>
      <w:pPr>
        <w:ind w:left="5951" w:hanging="605"/>
      </w:pPr>
      <w:rPr>
        <w:rFonts w:hint="default"/>
        <w:lang w:val="en-US" w:eastAsia="en-US" w:bidi="ar-SA"/>
      </w:rPr>
    </w:lvl>
    <w:lvl w:ilvl="7" w:tplc="AA3C4378">
      <w:numFmt w:val="bullet"/>
      <w:lvlText w:val="•"/>
      <w:lvlJc w:val="left"/>
      <w:pPr>
        <w:ind w:left="6800" w:hanging="605"/>
      </w:pPr>
      <w:rPr>
        <w:rFonts w:hint="default"/>
        <w:lang w:val="en-US" w:eastAsia="en-US" w:bidi="ar-SA"/>
      </w:rPr>
    </w:lvl>
    <w:lvl w:ilvl="8" w:tplc="DA78CC78">
      <w:numFmt w:val="bullet"/>
      <w:lvlText w:val="•"/>
      <w:lvlJc w:val="left"/>
      <w:pPr>
        <w:ind w:left="7649" w:hanging="605"/>
      </w:pPr>
      <w:rPr>
        <w:rFonts w:hint="default"/>
        <w:lang w:val="en-US" w:eastAsia="en-US" w:bidi="ar-SA"/>
      </w:rPr>
    </w:lvl>
  </w:abstractNum>
  <w:abstractNum w:abstractNumId="17" w15:restartNumberingAfterBreak="0">
    <w:nsid w:val="1F9D07FC"/>
    <w:multiLevelType w:val="hybridMultilevel"/>
    <w:tmpl w:val="080E8468"/>
    <w:lvl w:ilvl="0" w:tplc="E96A228E">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FA46EF00">
      <w:numFmt w:val="bullet"/>
      <w:lvlText w:val="•"/>
      <w:lvlJc w:val="left"/>
      <w:pPr>
        <w:ind w:left="1636" w:hanging="360"/>
      </w:pPr>
      <w:rPr>
        <w:rFonts w:hint="default"/>
        <w:lang w:val="en-US" w:eastAsia="en-US" w:bidi="ar-SA"/>
      </w:rPr>
    </w:lvl>
    <w:lvl w:ilvl="2" w:tplc="69AEC4EC">
      <w:numFmt w:val="bullet"/>
      <w:lvlText w:val="•"/>
      <w:lvlJc w:val="left"/>
      <w:pPr>
        <w:ind w:left="2453" w:hanging="360"/>
      </w:pPr>
      <w:rPr>
        <w:rFonts w:hint="default"/>
        <w:lang w:val="en-US" w:eastAsia="en-US" w:bidi="ar-SA"/>
      </w:rPr>
    </w:lvl>
    <w:lvl w:ilvl="3" w:tplc="340E701E">
      <w:numFmt w:val="bullet"/>
      <w:lvlText w:val="•"/>
      <w:lvlJc w:val="left"/>
      <w:pPr>
        <w:ind w:left="3270" w:hanging="360"/>
      </w:pPr>
      <w:rPr>
        <w:rFonts w:hint="default"/>
        <w:lang w:val="en-US" w:eastAsia="en-US" w:bidi="ar-SA"/>
      </w:rPr>
    </w:lvl>
    <w:lvl w:ilvl="4" w:tplc="CEDE9926">
      <w:numFmt w:val="bullet"/>
      <w:lvlText w:val="•"/>
      <w:lvlJc w:val="left"/>
      <w:pPr>
        <w:ind w:left="4086" w:hanging="360"/>
      </w:pPr>
      <w:rPr>
        <w:rFonts w:hint="default"/>
        <w:lang w:val="en-US" w:eastAsia="en-US" w:bidi="ar-SA"/>
      </w:rPr>
    </w:lvl>
    <w:lvl w:ilvl="5" w:tplc="E80A8FD0">
      <w:numFmt w:val="bullet"/>
      <w:lvlText w:val="•"/>
      <w:lvlJc w:val="left"/>
      <w:pPr>
        <w:ind w:left="4903" w:hanging="360"/>
      </w:pPr>
      <w:rPr>
        <w:rFonts w:hint="default"/>
        <w:lang w:val="en-US" w:eastAsia="en-US" w:bidi="ar-SA"/>
      </w:rPr>
    </w:lvl>
    <w:lvl w:ilvl="6" w:tplc="98043C4E">
      <w:numFmt w:val="bullet"/>
      <w:lvlText w:val="•"/>
      <w:lvlJc w:val="left"/>
      <w:pPr>
        <w:ind w:left="5720" w:hanging="360"/>
      </w:pPr>
      <w:rPr>
        <w:rFonts w:hint="default"/>
        <w:lang w:val="en-US" w:eastAsia="en-US" w:bidi="ar-SA"/>
      </w:rPr>
    </w:lvl>
    <w:lvl w:ilvl="7" w:tplc="CEDC7194">
      <w:numFmt w:val="bullet"/>
      <w:lvlText w:val="•"/>
      <w:lvlJc w:val="left"/>
      <w:pPr>
        <w:ind w:left="6536" w:hanging="360"/>
      </w:pPr>
      <w:rPr>
        <w:rFonts w:hint="default"/>
        <w:lang w:val="en-US" w:eastAsia="en-US" w:bidi="ar-SA"/>
      </w:rPr>
    </w:lvl>
    <w:lvl w:ilvl="8" w:tplc="957C4E7A">
      <w:numFmt w:val="bullet"/>
      <w:lvlText w:val="•"/>
      <w:lvlJc w:val="left"/>
      <w:pPr>
        <w:ind w:left="7353" w:hanging="360"/>
      </w:pPr>
      <w:rPr>
        <w:rFonts w:hint="default"/>
        <w:lang w:val="en-US" w:eastAsia="en-US" w:bidi="ar-SA"/>
      </w:rPr>
    </w:lvl>
  </w:abstractNum>
  <w:abstractNum w:abstractNumId="18" w15:restartNumberingAfterBreak="0">
    <w:nsid w:val="1FC33B99"/>
    <w:multiLevelType w:val="hybridMultilevel"/>
    <w:tmpl w:val="7C424B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19163E"/>
    <w:multiLevelType w:val="hybridMultilevel"/>
    <w:tmpl w:val="D7E28384"/>
    <w:lvl w:ilvl="0" w:tplc="D8E2DA7C">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84342CC8">
      <w:numFmt w:val="bullet"/>
      <w:lvlText w:val=""/>
      <w:lvlJc w:val="left"/>
      <w:pPr>
        <w:ind w:left="858" w:hanging="360"/>
      </w:pPr>
      <w:rPr>
        <w:rFonts w:ascii="Symbol" w:eastAsia="Symbol" w:hAnsi="Symbol" w:cs="Symbol" w:hint="default"/>
        <w:spacing w:val="0"/>
        <w:w w:val="99"/>
        <w:lang w:val="en-US" w:eastAsia="en-US" w:bidi="ar-SA"/>
      </w:rPr>
    </w:lvl>
    <w:lvl w:ilvl="2" w:tplc="570619D2">
      <w:numFmt w:val="bullet"/>
      <w:lvlText w:val="•"/>
      <w:lvlJc w:val="left"/>
      <w:pPr>
        <w:ind w:left="2557" w:hanging="360"/>
      </w:pPr>
      <w:rPr>
        <w:rFonts w:hint="default"/>
        <w:lang w:val="en-US" w:eastAsia="en-US" w:bidi="ar-SA"/>
      </w:rPr>
    </w:lvl>
    <w:lvl w:ilvl="3" w:tplc="EC2CFA94">
      <w:numFmt w:val="bullet"/>
      <w:lvlText w:val="•"/>
      <w:lvlJc w:val="left"/>
      <w:pPr>
        <w:ind w:left="3405" w:hanging="360"/>
      </w:pPr>
      <w:rPr>
        <w:rFonts w:hint="default"/>
        <w:lang w:val="en-US" w:eastAsia="en-US" w:bidi="ar-SA"/>
      </w:rPr>
    </w:lvl>
    <w:lvl w:ilvl="4" w:tplc="BD029C54">
      <w:numFmt w:val="bullet"/>
      <w:lvlText w:val="•"/>
      <w:lvlJc w:val="left"/>
      <w:pPr>
        <w:ind w:left="4254" w:hanging="360"/>
      </w:pPr>
      <w:rPr>
        <w:rFonts w:hint="default"/>
        <w:lang w:val="en-US" w:eastAsia="en-US" w:bidi="ar-SA"/>
      </w:rPr>
    </w:lvl>
    <w:lvl w:ilvl="5" w:tplc="B72A65B4">
      <w:numFmt w:val="bullet"/>
      <w:lvlText w:val="•"/>
      <w:lvlJc w:val="left"/>
      <w:pPr>
        <w:ind w:left="5103" w:hanging="360"/>
      </w:pPr>
      <w:rPr>
        <w:rFonts w:hint="default"/>
        <w:lang w:val="en-US" w:eastAsia="en-US" w:bidi="ar-SA"/>
      </w:rPr>
    </w:lvl>
    <w:lvl w:ilvl="6" w:tplc="310287E2">
      <w:numFmt w:val="bullet"/>
      <w:lvlText w:val="•"/>
      <w:lvlJc w:val="left"/>
      <w:pPr>
        <w:ind w:left="5951" w:hanging="360"/>
      </w:pPr>
      <w:rPr>
        <w:rFonts w:hint="default"/>
        <w:lang w:val="en-US" w:eastAsia="en-US" w:bidi="ar-SA"/>
      </w:rPr>
    </w:lvl>
    <w:lvl w:ilvl="7" w:tplc="750E0338">
      <w:numFmt w:val="bullet"/>
      <w:lvlText w:val="•"/>
      <w:lvlJc w:val="left"/>
      <w:pPr>
        <w:ind w:left="6800" w:hanging="360"/>
      </w:pPr>
      <w:rPr>
        <w:rFonts w:hint="default"/>
        <w:lang w:val="en-US" w:eastAsia="en-US" w:bidi="ar-SA"/>
      </w:rPr>
    </w:lvl>
    <w:lvl w:ilvl="8" w:tplc="BB3684F6">
      <w:numFmt w:val="bullet"/>
      <w:lvlText w:val="•"/>
      <w:lvlJc w:val="left"/>
      <w:pPr>
        <w:ind w:left="7649" w:hanging="360"/>
      </w:pPr>
      <w:rPr>
        <w:rFonts w:hint="default"/>
        <w:lang w:val="en-US" w:eastAsia="en-US" w:bidi="ar-SA"/>
      </w:rPr>
    </w:lvl>
  </w:abstractNum>
  <w:abstractNum w:abstractNumId="20" w15:restartNumberingAfterBreak="0">
    <w:nsid w:val="21C06FAC"/>
    <w:multiLevelType w:val="hybridMultilevel"/>
    <w:tmpl w:val="D0DC125E"/>
    <w:lvl w:ilvl="0" w:tplc="0F3A7F6E">
      <w:numFmt w:val="bullet"/>
      <w:lvlText w:val=""/>
      <w:lvlJc w:val="left"/>
      <w:pPr>
        <w:ind w:left="858" w:hanging="360"/>
      </w:pPr>
      <w:rPr>
        <w:rFonts w:ascii="Symbol" w:eastAsia="Symbol" w:hAnsi="Symbol" w:cs="Symbol" w:hint="default"/>
        <w:spacing w:val="0"/>
        <w:w w:val="99"/>
        <w:lang w:val="en-US" w:eastAsia="en-US" w:bidi="ar-SA"/>
      </w:rPr>
    </w:lvl>
    <w:lvl w:ilvl="1" w:tplc="0BFAED92">
      <w:numFmt w:val="bullet"/>
      <w:lvlText w:val="•"/>
      <w:lvlJc w:val="left"/>
      <w:pPr>
        <w:ind w:left="1708" w:hanging="360"/>
      </w:pPr>
      <w:rPr>
        <w:rFonts w:hint="default"/>
        <w:lang w:val="en-US" w:eastAsia="en-US" w:bidi="ar-SA"/>
      </w:rPr>
    </w:lvl>
    <w:lvl w:ilvl="2" w:tplc="A27025BC">
      <w:numFmt w:val="bullet"/>
      <w:lvlText w:val="•"/>
      <w:lvlJc w:val="left"/>
      <w:pPr>
        <w:ind w:left="2557" w:hanging="360"/>
      </w:pPr>
      <w:rPr>
        <w:rFonts w:hint="default"/>
        <w:lang w:val="en-US" w:eastAsia="en-US" w:bidi="ar-SA"/>
      </w:rPr>
    </w:lvl>
    <w:lvl w:ilvl="3" w:tplc="08CCB6A2">
      <w:numFmt w:val="bullet"/>
      <w:lvlText w:val="•"/>
      <w:lvlJc w:val="left"/>
      <w:pPr>
        <w:ind w:left="3405" w:hanging="360"/>
      </w:pPr>
      <w:rPr>
        <w:rFonts w:hint="default"/>
        <w:lang w:val="en-US" w:eastAsia="en-US" w:bidi="ar-SA"/>
      </w:rPr>
    </w:lvl>
    <w:lvl w:ilvl="4" w:tplc="E12CD8F4">
      <w:numFmt w:val="bullet"/>
      <w:lvlText w:val="•"/>
      <w:lvlJc w:val="left"/>
      <w:pPr>
        <w:ind w:left="4254" w:hanging="360"/>
      </w:pPr>
      <w:rPr>
        <w:rFonts w:hint="default"/>
        <w:lang w:val="en-US" w:eastAsia="en-US" w:bidi="ar-SA"/>
      </w:rPr>
    </w:lvl>
    <w:lvl w:ilvl="5" w:tplc="8AB4BD94">
      <w:numFmt w:val="bullet"/>
      <w:lvlText w:val="•"/>
      <w:lvlJc w:val="left"/>
      <w:pPr>
        <w:ind w:left="5103" w:hanging="360"/>
      </w:pPr>
      <w:rPr>
        <w:rFonts w:hint="default"/>
        <w:lang w:val="en-US" w:eastAsia="en-US" w:bidi="ar-SA"/>
      </w:rPr>
    </w:lvl>
    <w:lvl w:ilvl="6" w:tplc="72D6E586">
      <w:numFmt w:val="bullet"/>
      <w:lvlText w:val="•"/>
      <w:lvlJc w:val="left"/>
      <w:pPr>
        <w:ind w:left="5951" w:hanging="360"/>
      </w:pPr>
      <w:rPr>
        <w:rFonts w:hint="default"/>
        <w:lang w:val="en-US" w:eastAsia="en-US" w:bidi="ar-SA"/>
      </w:rPr>
    </w:lvl>
    <w:lvl w:ilvl="7" w:tplc="0C58CDB6">
      <w:numFmt w:val="bullet"/>
      <w:lvlText w:val="•"/>
      <w:lvlJc w:val="left"/>
      <w:pPr>
        <w:ind w:left="6800" w:hanging="360"/>
      </w:pPr>
      <w:rPr>
        <w:rFonts w:hint="default"/>
        <w:lang w:val="en-US" w:eastAsia="en-US" w:bidi="ar-SA"/>
      </w:rPr>
    </w:lvl>
    <w:lvl w:ilvl="8" w:tplc="61485FB2">
      <w:numFmt w:val="bullet"/>
      <w:lvlText w:val="•"/>
      <w:lvlJc w:val="left"/>
      <w:pPr>
        <w:ind w:left="7649" w:hanging="360"/>
      </w:pPr>
      <w:rPr>
        <w:rFonts w:hint="default"/>
        <w:lang w:val="en-US" w:eastAsia="en-US" w:bidi="ar-SA"/>
      </w:rPr>
    </w:lvl>
  </w:abstractNum>
  <w:abstractNum w:abstractNumId="21" w15:restartNumberingAfterBreak="0">
    <w:nsid w:val="21DF0EF1"/>
    <w:multiLevelType w:val="hybridMultilevel"/>
    <w:tmpl w:val="ACD2A7CC"/>
    <w:lvl w:ilvl="0" w:tplc="AED2552A">
      <w:numFmt w:val="bullet"/>
      <w:lvlText w:val="o"/>
      <w:lvlJc w:val="left"/>
      <w:pPr>
        <w:ind w:left="360" w:hanging="361"/>
      </w:pPr>
      <w:rPr>
        <w:rFonts w:ascii="Courier New" w:eastAsia="Courier New" w:hAnsi="Courier New" w:cs="Courier New" w:hint="default"/>
        <w:b w:val="0"/>
        <w:bCs w:val="0"/>
        <w:i w:val="0"/>
        <w:iCs w:val="0"/>
        <w:spacing w:val="0"/>
        <w:w w:val="100"/>
        <w:sz w:val="22"/>
        <w:szCs w:val="22"/>
        <w:lang w:val="en-US" w:eastAsia="en-US" w:bidi="ar-SA"/>
      </w:rPr>
    </w:lvl>
    <w:lvl w:ilvl="1" w:tplc="9A7C1BBA">
      <w:numFmt w:val="bullet"/>
      <w:lvlText w:val=""/>
      <w:lvlJc w:val="left"/>
      <w:pPr>
        <w:ind w:left="858" w:hanging="360"/>
      </w:pPr>
      <w:rPr>
        <w:rFonts w:ascii="Symbol" w:eastAsia="Symbol" w:hAnsi="Symbol" w:cs="Symbol" w:hint="default"/>
        <w:b w:val="0"/>
        <w:bCs w:val="0"/>
        <w:i w:val="0"/>
        <w:iCs w:val="0"/>
        <w:spacing w:val="0"/>
        <w:w w:val="100"/>
        <w:sz w:val="22"/>
        <w:szCs w:val="22"/>
        <w:lang w:val="en-US" w:eastAsia="en-US" w:bidi="ar-SA"/>
      </w:rPr>
    </w:lvl>
    <w:lvl w:ilvl="2" w:tplc="1936A844">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3" w:tplc="CD269EAC">
      <w:numFmt w:val="bullet"/>
      <w:lvlText w:val="•"/>
      <w:lvlJc w:val="left"/>
      <w:pPr>
        <w:ind w:left="2398" w:hanging="361"/>
      </w:pPr>
      <w:rPr>
        <w:rFonts w:hint="default"/>
        <w:lang w:val="en-US" w:eastAsia="en-US" w:bidi="ar-SA"/>
      </w:rPr>
    </w:lvl>
    <w:lvl w:ilvl="4" w:tplc="CA721B68">
      <w:numFmt w:val="bullet"/>
      <w:lvlText w:val="•"/>
      <w:lvlJc w:val="left"/>
      <w:pPr>
        <w:ind w:left="3217" w:hanging="361"/>
      </w:pPr>
      <w:rPr>
        <w:rFonts w:hint="default"/>
        <w:lang w:val="en-US" w:eastAsia="en-US" w:bidi="ar-SA"/>
      </w:rPr>
    </w:lvl>
    <w:lvl w:ilvl="5" w:tplc="D51C1BF6">
      <w:numFmt w:val="bullet"/>
      <w:lvlText w:val="•"/>
      <w:lvlJc w:val="left"/>
      <w:pPr>
        <w:ind w:left="4035" w:hanging="361"/>
      </w:pPr>
      <w:rPr>
        <w:rFonts w:hint="default"/>
        <w:lang w:val="en-US" w:eastAsia="en-US" w:bidi="ar-SA"/>
      </w:rPr>
    </w:lvl>
    <w:lvl w:ilvl="6" w:tplc="1512CFD6">
      <w:numFmt w:val="bullet"/>
      <w:lvlText w:val="•"/>
      <w:lvlJc w:val="left"/>
      <w:pPr>
        <w:ind w:left="4854" w:hanging="361"/>
      </w:pPr>
      <w:rPr>
        <w:rFonts w:hint="default"/>
        <w:lang w:val="en-US" w:eastAsia="en-US" w:bidi="ar-SA"/>
      </w:rPr>
    </w:lvl>
    <w:lvl w:ilvl="7" w:tplc="DBA86498">
      <w:numFmt w:val="bullet"/>
      <w:lvlText w:val="•"/>
      <w:lvlJc w:val="left"/>
      <w:pPr>
        <w:ind w:left="5672" w:hanging="361"/>
      </w:pPr>
      <w:rPr>
        <w:rFonts w:hint="default"/>
        <w:lang w:val="en-US" w:eastAsia="en-US" w:bidi="ar-SA"/>
      </w:rPr>
    </w:lvl>
    <w:lvl w:ilvl="8" w:tplc="8B2A30A2">
      <w:numFmt w:val="bullet"/>
      <w:lvlText w:val="•"/>
      <w:lvlJc w:val="left"/>
      <w:pPr>
        <w:ind w:left="6491" w:hanging="361"/>
      </w:pPr>
      <w:rPr>
        <w:rFonts w:hint="default"/>
        <w:lang w:val="en-US" w:eastAsia="en-US" w:bidi="ar-SA"/>
      </w:rPr>
    </w:lvl>
  </w:abstractNum>
  <w:abstractNum w:abstractNumId="22" w15:restartNumberingAfterBreak="0">
    <w:nsid w:val="21E22670"/>
    <w:multiLevelType w:val="hybridMultilevel"/>
    <w:tmpl w:val="7DA6CBCE"/>
    <w:lvl w:ilvl="0" w:tplc="4204E694">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43408122">
      <w:numFmt w:val="bullet"/>
      <w:lvlText w:val="•"/>
      <w:lvlJc w:val="left"/>
      <w:pPr>
        <w:ind w:left="1708" w:hanging="605"/>
      </w:pPr>
      <w:rPr>
        <w:rFonts w:hint="default"/>
        <w:lang w:val="en-US" w:eastAsia="en-US" w:bidi="ar-SA"/>
      </w:rPr>
    </w:lvl>
    <w:lvl w:ilvl="2" w:tplc="74F2EDBC">
      <w:numFmt w:val="bullet"/>
      <w:lvlText w:val="•"/>
      <w:lvlJc w:val="left"/>
      <w:pPr>
        <w:ind w:left="2557" w:hanging="605"/>
      </w:pPr>
      <w:rPr>
        <w:rFonts w:hint="default"/>
        <w:lang w:val="en-US" w:eastAsia="en-US" w:bidi="ar-SA"/>
      </w:rPr>
    </w:lvl>
    <w:lvl w:ilvl="3" w:tplc="C89CB730">
      <w:numFmt w:val="bullet"/>
      <w:lvlText w:val="•"/>
      <w:lvlJc w:val="left"/>
      <w:pPr>
        <w:ind w:left="3405" w:hanging="605"/>
      </w:pPr>
      <w:rPr>
        <w:rFonts w:hint="default"/>
        <w:lang w:val="en-US" w:eastAsia="en-US" w:bidi="ar-SA"/>
      </w:rPr>
    </w:lvl>
    <w:lvl w:ilvl="4" w:tplc="43C2F890">
      <w:numFmt w:val="bullet"/>
      <w:lvlText w:val="•"/>
      <w:lvlJc w:val="left"/>
      <w:pPr>
        <w:ind w:left="4254" w:hanging="605"/>
      </w:pPr>
      <w:rPr>
        <w:rFonts w:hint="default"/>
        <w:lang w:val="en-US" w:eastAsia="en-US" w:bidi="ar-SA"/>
      </w:rPr>
    </w:lvl>
    <w:lvl w:ilvl="5" w:tplc="51ACCB44">
      <w:numFmt w:val="bullet"/>
      <w:lvlText w:val="•"/>
      <w:lvlJc w:val="left"/>
      <w:pPr>
        <w:ind w:left="5103" w:hanging="605"/>
      </w:pPr>
      <w:rPr>
        <w:rFonts w:hint="default"/>
        <w:lang w:val="en-US" w:eastAsia="en-US" w:bidi="ar-SA"/>
      </w:rPr>
    </w:lvl>
    <w:lvl w:ilvl="6" w:tplc="9086EE9A">
      <w:numFmt w:val="bullet"/>
      <w:lvlText w:val="•"/>
      <w:lvlJc w:val="left"/>
      <w:pPr>
        <w:ind w:left="5951" w:hanging="605"/>
      </w:pPr>
      <w:rPr>
        <w:rFonts w:hint="default"/>
        <w:lang w:val="en-US" w:eastAsia="en-US" w:bidi="ar-SA"/>
      </w:rPr>
    </w:lvl>
    <w:lvl w:ilvl="7" w:tplc="206A04A8">
      <w:numFmt w:val="bullet"/>
      <w:lvlText w:val="•"/>
      <w:lvlJc w:val="left"/>
      <w:pPr>
        <w:ind w:left="6800" w:hanging="605"/>
      </w:pPr>
      <w:rPr>
        <w:rFonts w:hint="default"/>
        <w:lang w:val="en-US" w:eastAsia="en-US" w:bidi="ar-SA"/>
      </w:rPr>
    </w:lvl>
    <w:lvl w:ilvl="8" w:tplc="E0B62D74">
      <w:numFmt w:val="bullet"/>
      <w:lvlText w:val="•"/>
      <w:lvlJc w:val="left"/>
      <w:pPr>
        <w:ind w:left="7649" w:hanging="605"/>
      </w:pPr>
      <w:rPr>
        <w:rFonts w:hint="default"/>
        <w:lang w:val="en-US" w:eastAsia="en-US" w:bidi="ar-SA"/>
      </w:rPr>
    </w:lvl>
  </w:abstractNum>
  <w:abstractNum w:abstractNumId="23" w15:restartNumberingAfterBreak="0">
    <w:nsid w:val="22A70B33"/>
    <w:multiLevelType w:val="hybridMultilevel"/>
    <w:tmpl w:val="B5867360"/>
    <w:lvl w:ilvl="0" w:tplc="8482EF98">
      <w:start w:val="1"/>
      <w:numFmt w:val="decimal"/>
      <w:lvlText w:val="[%1]"/>
      <w:lvlJc w:val="left"/>
      <w:pPr>
        <w:ind w:left="2238" w:hanging="303"/>
      </w:pPr>
      <w:rPr>
        <w:rFonts w:ascii="Times New Roman" w:eastAsia="Times New Roman" w:hAnsi="Times New Roman" w:cs="Times New Roman" w:hint="default"/>
        <w:b w:val="0"/>
        <w:bCs w:val="0"/>
        <w:i w:val="0"/>
        <w:iCs w:val="0"/>
        <w:spacing w:val="0"/>
        <w:w w:val="100"/>
        <w:sz w:val="18"/>
        <w:szCs w:val="18"/>
        <w:lang w:val="en-US" w:eastAsia="en-US" w:bidi="ar-SA"/>
      </w:rPr>
    </w:lvl>
    <w:lvl w:ilvl="1" w:tplc="2B76C72C">
      <w:numFmt w:val="bullet"/>
      <w:lvlText w:val="•"/>
      <w:lvlJc w:val="left"/>
      <w:pPr>
        <w:ind w:left="2950" w:hanging="303"/>
      </w:pPr>
      <w:rPr>
        <w:rFonts w:hint="default"/>
        <w:lang w:val="en-US" w:eastAsia="en-US" w:bidi="ar-SA"/>
      </w:rPr>
    </w:lvl>
    <w:lvl w:ilvl="2" w:tplc="83B682A6">
      <w:numFmt w:val="bullet"/>
      <w:lvlText w:val="•"/>
      <w:lvlJc w:val="left"/>
      <w:pPr>
        <w:ind w:left="3661" w:hanging="303"/>
      </w:pPr>
      <w:rPr>
        <w:rFonts w:hint="default"/>
        <w:lang w:val="en-US" w:eastAsia="en-US" w:bidi="ar-SA"/>
      </w:rPr>
    </w:lvl>
    <w:lvl w:ilvl="3" w:tplc="7E364A48">
      <w:numFmt w:val="bullet"/>
      <w:lvlText w:val="•"/>
      <w:lvlJc w:val="left"/>
      <w:pPr>
        <w:ind w:left="4371" w:hanging="303"/>
      </w:pPr>
      <w:rPr>
        <w:rFonts w:hint="default"/>
        <w:lang w:val="en-US" w:eastAsia="en-US" w:bidi="ar-SA"/>
      </w:rPr>
    </w:lvl>
    <w:lvl w:ilvl="4" w:tplc="089C8A30">
      <w:numFmt w:val="bullet"/>
      <w:lvlText w:val="•"/>
      <w:lvlJc w:val="left"/>
      <w:pPr>
        <w:ind w:left="5082" w:hanging="303"/>
      </w:pPr>
      <w:rPr>
        <w:rFonts w:hint="default"/>
        <w:lang w:val="en-US" w:eastAsia="en-US" w:bidi="ar-SA"/>
      </w:rPr>
    </w:lvl>
    <w:lvl w:ilvl="5" w:tplc="C87241A8">
      <w:numFmt w:val="bullet"/>
      <w:lvlText w:val="•"/>
      <w:lvlJc w:val="left"/>
      <w:pPr>
        <w:ind w:left="5793" w:hanging="303"/>
      </w:pPr>
      <w:rPr>
        <w:rFonts w:hint="default"/>
        <w:lang w:val="en-US" w:eastAsia="en-US" w:bidi="ar-SA"/>
      </w:rPr>
    </w:lvl>
    <w:lvl w:ilvl="6" w:tplc="14848EB4">
      <w:numFmt w:val="bullet"/>
      <w:lvlText w:val="•"/>
      <w:lvlJc w:val="left"/>
      <w:pPr>
        <w:ind w:left="6503" w:hanging="303"/>
      </w:pPr>
      <w:rPr>
        <w:rFonts w:hint="default"/>
        <w:lang w:val="en-US" w:eastAsia="en-US" w:bidi="ar-SA"/>
      </w:rPr>
    </w:lvl>
    <w:lvl w:ilvl="7" w:tplc="F6B8AE60">
      <w:numFmt w:val="bullet"/>
      <w:lvlText w:val="•"/>
      <w:lvlJc w:val="left"/>
      <w:pPr>
        <w:ind w:left="7214" w:hanging="303"/>
      </w:pPr>
      <w:rPr>
        <w:rFonts w:hint="default"/>
        <w:lang w:val="en-US" w:eastAsia="en-US" w:bidi="ar-SA"/>
      </w:rPr>
    </w:lvl>
    <w:lvl w:ilvl="8" w:tplc="044876F4">
      <w:numFmt w:val="bullet"/>
      <w:lvlText w:val="•"/>
      <w:lvlJc w:val="left"/>
      <w:pPr>
        <w:ind w:left="7925" w:hanging="303"/>
      </w:pPr>
      <w:rPr>
        <w:rFonts w:hint="default"/>
        <w:lang w:val="en-US" w:eastAsia="en-US" w:bidi="ar-SA"/>
      </w:rPr>
    </w:lvl>
  </w:abstractNum>
  <w:abstractNum w:abstractNumId="24" w15:restartNumberingAfterBreak="0">
    <w:nsid w:val="25027BD2"/>
    <w:multiLevelType w:val="hybridMultilevel"/>
    <w:tmpl w:val="DE8A0218"/>
    <w:lvl w:ilvl="0" w:tplc="B09CD35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9208EB78">
      <w:numFmt w:val="bullet"/>
      <w:lvlText w:val="•"/>
      <w:lvlJc w:val="left"/>
      <w:pPr>
        <w:ind w:left="1450" w:hanging="361"/>
      </w:pPr>
      <w:rPr>
        <w:rFonts w:hint="default"/>
        <w:lang w:val="en-US" w:eastAsia="en-US" w:bidi="ar-SA"/>
      </w:rPr>
    </w:lvl>
    <w:lvl w:ilvl="2" w:tplc="EEEA1326">
      <w:numFmt w:val="bullet"/>
      <w:lvlText w:val="•"/>
      <w:lvlJc w:val="left"/>
      <w:pPr>
        <w:ind w:left="2080" w:hanging="361"/>
      </w:pPr>
      <w:rPr>
        <w:rFonts w:hint="default"/>
        <w:lang w:val="en-US" w:eastAsia="en-US" w:bidi="ar-SA"/>
      </w:rPr>
    </w:lvl>
    <w:lvl w:ilvl="3" w:tplc="F90033A2">
      <w:numFmt w:val="bullet"/>
      <w:lvlText w:val="•"/>
      <w:lvlJc w:val="left"/>
      <w:pPr>
        <w:ind w:left="2710" w:hanging="361"/>
      </w:pPr>
      <w:rPr>
        <w:rFonts w:hint="default"/>
        <w:lang w:val="en-US" w:eastAsia="en-US" w:bidi="ar-SA"/>
      </w:rPr>
    </w:lvl>
    <w:lvl w:ilvl="4" w:tplc="475C28B8">
      <w:numFmt w:val="bullet"/>
      <w:lvlText w:val="•"/>
      <w:lvlJc w:val="left"/>
      <w:pPr>
        <w:ind w:left="3341" w:hanging="361"/>
      </w:pPr>
      <w:rPr>
        <w:rFonts w:hint="default"/>
        <w:lang w:val="en-US" w:eastAsia="en-US" w:bidi="ar-SA"/>
      </w:rPr>
    </w:lvl>
    <w:lvl w:ilvl="5" w:tplc="A5CE7944">
      <w:numFmt w:val="bullet"/>
      <w:lvlText w:val="•"/>
      <w:lvlJc w:val="left"/>
      <w:pPr>
        <w:ind w:left="3971" w:hanging="361"/>
      </w:pPr>
      <w:rPr>
        <w:rFonts w:hint="default"/>
        <w:lang w:val="en-US" w:eastAsia="en-US" w:bidi="ar-SA"/>
      </w:rPr>
    </w:lvl>
    <w:lvl w:ilvl="6" w:tplc="82B873AE">
      <w:numFmt w:val="bullet"/>
      <w:lvlText w:val="•"/>
      <w:lvlJc w:val="left"/>
      <w:pPr>
        <w:ind w:left="4601" w:hanging="361"/>
      </w:pPr>
      <w:rPr>
        <w:rFonts w:hint="default"/>
        <w:lang w:val="en-US" w:eastAsia="en-US" w:bidi="ar-SA"/>
      </w:rPr>
    </w:lvl>
    <w:lvl w:ilvl="7" w:tplc="54E8AB0E">
      <w:numFmt w:val="bullet"/>
      <w:lvlText w:val="•"/>
      <w:lvlJc w:val="left"/>
      <w:pPr>
        <w:ind w:left="5232" w:hanging="361"/>
      </w:pPr>
      <w:rPr>
        <w:rFonts w:hint="default"/>
        <w:lang w:val="en-US" w:eastAsia="en-US" w:bidi="ar-SA"/>
      </w:rPr>
    </w:lvl>
    <w:lvl w:ilvl="8" w:tplc="C408DB90">
      <w:numFmt w:val="bullet"/>
      <w:lvlText w:val="•"/>
      <w:lvlJc w:val="left"/>
      <w:pPr>
        <w:ind w:left="5862" w:hanging="361"/>
      </w:pPr>
      <w:rPr>
        <w:rFonts w:hint="default"/>
        <w:lang w:val="en-US" w:eastAsia="en-US" w:bidi="ar-SA"/>
      </w:rPr>
    </w:lvl>
  </w:abstractNum>
  <w:abstractNum w:abstractNumId="25" w15:restartNumberingAfterBreak="0">
    <w:nsid w:val="257B0E15"/>
    <w:multiLevelType w:val="hybridMultilevel"/>
    <w:tmpl w:val="F640778C"/>
    <w:lvl w:ilvl="0" w:tplc="D47AE2B0">
      <w:start w:val="1"/>
      <w:numFmt w:val="lowerLetter"/>
      <w:lvlText w:val="(%1)"/>
      <w:lvlJc w:val="left"/>
      <w:pPr>
        <w:ind w:left="2161"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29667AAC">
      <w:numFmt w:val="bullet"/>
      <w:lvlText w:val="•"/>
      <w:lvlJc w:val="left"/>
      <w:pPr>
        <w:ind w:left="2878" w:hanging="358"/>
      </w:pPr>
      <w:rPr>
        <w:rFonts w:hint="default"/>
        <w:lang w:val="en-US" w:eastAsia="en-US" w:bidi="ar-SA"/>
      </w:rPr>
    </w:lvl>
    <w:lvl w:ilvl="2" w:tplc="87C4DA74">
      <w:numFmt w:val="bullet"/>
      <w:lvlText w:val="•"/>
      <w:lvlJc w:val="left"/>
      <w:pPr>
        <w:ind w:left="3597" w:hanging="358"/>
      </w:pPr>
      <w:rPr>
        <w:rFonts w:hint="default"/>
        <w:lang w:val="en-US" w:eastAsia="en-US" w:bidi="ar-SA"/>
      </w:rPr>
    </w:lvl>
    <w:lvl w:ilvl="3" w:tplc="202A4F24">
      <w:numFmt w:val="bullet"/>
      <w:lvlText w:val="•"/>
      <w:lvlJc w:val="left"/>
      <w:pPr>
        <w:ind w:left="4315" w:hanging="358"/>
      </w:pPr>
      <w:rPr>
        <w:rFonts w:hint="default"/>
        <w:lang w:val="en-US" w:eastAsia="en-US" w:bidi="ar-SA"/>
      </w:rPr>
    </w:lvl>
    <w:lvl w:ilvl="4" w:tplc="AB28AED2">
      <w:numFmt w:val="bullet"/>
      <w:lvlText w:val="•"/>
      <w:lvlJc w:val="left"/>
      <w:pPr>
        <w:ind w:left="5034" w:hanging="358"/>
      </w:pPr>
      <w:rPr>
        <w:rFonts w:hint="default"/>
        <w:lang w:val="en-US" w:eastAsia="en-US" w:bidi="ar-SA"/>
      </w:rPr>
    </w:lvl>
    <w:lvl w:ilvl="5" w:tplc="3A065DC6">
      <w:numFmt w:val="bullet"/>
      <w:lvlText w:val="•"/>
      <w:lvlJc w:val="left"/>
      <w:pPr>
        <w:ind w:left="5753" w:hanging="358"/>
      </w:pPr>
      <w:rPr>
        <w:rFonts w:hint="default"/>
        <w:lang w:val="en-US" w:eastAsia="en-US" w:bidi="ar-SA"/>
      </w:rPr>
    </w:lvl>
    <w:lvl w:ilvl="6" w:tplc="0D98E20C">
      <w:numFmt w:val="bullet"/>
      <w:lvlText w:val="•"/>
      <w:lvlJc w:val="left"/>
      <w:pPr>
        <w:ind w:left="6471" w:hanging="358"/>
      </w:pPr>
      <w:rPr>
        <w:rFonts w:hint="default"/>
        <w:lang w:val="en-US" w:eastAsia="en-US" w:bidi="ar-SA"/>
      </w:rPr>
    </w:lvl>
    <w:lvl w:ilvl="7" w:tplc="96FEFAE2">
      <w:numFmt w:val="bullet"/>
      <w:lvlText w:val="•"/>
      <w:lvlJc w:val="left"/>
      <w:pPr>
        <w:ind w:left="7190" w:hanging="358"/>
      </w:pPr>
      <w:rPr>
        <w:rFonts w:hint="default"/>
        <w:lang w:val="en-US" w:eastAsia="en-US" w:bidi="ar-SA"/>
      </w:rPr>
    </w:lvl>
    <w:lvl w:ilvl="8" w:tplc="6C8838E6">
      <w:numFmt w:val="bullet"/>
      <w:lvlText w:val="•"/>
      <w:lvlJc w:val="left"/>
      <w:pPr>
        <w:ind w:left="7909" w:hanging="358"/>
      </w:pPr>
      <w:rPr>
        <w:rFonts w:hint="default"/>
        <w:lang w:val="en-US" w:eastAsia="en-US" w:bidi="ar-SA"/>
      </w:rPr>
    </w:lvl>
  </w:abstractNum>
  <w:abstractNum w:abstractNumId="26" w15:restartNumberingAfterBreak="0">
    <w:nsid w:val="27B20E18"/>
    <w:multiLevelType w:val="hybridMultilevel"/>
    <w:tmpl w:val="A4DC3C8A"/>
    <w:lvl w:ilvl="0" w:tplc="C92C4F3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5B272B6">
      <w:numFmt w:val="bullet"/>
      <w:lvlText w:val="•"/>
      <w:lvlJc w:val="left"/>
      <w:pPr>
        <w:ind w:left="1419" w:hanging="361"/>
      </w:pPr>
      <w:rPr>
        <w:rFonts w:hint="default"/>
        <w:lang w:val="en-US" w:eastAsia="en-US" w:bidi="ar-SA"/>
      </w:rPr>
    </w:lvl>
    <w:lvl w:ilvl="2" w:tplc="285A719A">
      <w:numFmt w:val="bullet"/>
      <w:lvlText w:val="•"/>
      <w:lvlJc w:val="left"/>
      <w:pPr>
        <w:ind w:left="2019" w:hanging="361"/>
      </w:pPr>
      <w:rPr>
        <w:rFonts w:hint="default"/>
        <w:lang w:val="en-US" w:eastAsia="en-US" w:bidi="ar-SA"/>
      </w:rPr>
    </w:lvl>
    <w:lvl w:ilvl="3" w:tplc="96B05CD8">
      <w:numFmt w:val="bullet"/>
      <w:lvlText w:val="•"/>
      <w:lvlJc w:val="left"/>
      <w:pPr>
        <w:ind w:left="2618" w:hanging="361"/>
      </w:pPr>
      <w:rPr>
        <w:rFonts w:hint="default"/>
        <w:lang w:val="en-US" w:eastAsia="en-US" w:bidi="ar-SA"/>
      </w:rPr>
    </w:lvl>
    <w:lvl w:ilvl="4" w:tplc="3B6C29C4">
      <w:numFmt w:val="bullet"/>
      <w:lvlText w:val="•"/>
      <w:lvlJc w:val="left"/>
      <w:pPr>
        <w:ind w:left="3218" w:hanging="361"/>
      </w:pPr>
      <w:rPr>
        <w:rFonts w:hint="default"/>
        <w:lang w:val="en-US" w:eastAsia="en-US" w:bidi="ar-SA"/>
      </w:rPr>
    </w:lvl>
    <w:lvl w:ilvl="5" w:tplc="8EE21E82">
      <w:numFmt w:val="bullet"/>
      <w:lvlText w:val="•"/>
      <w:lvlJc w:val="left"/>
      <w:pPr>
        <w:ind w:left="3817" w:hanging="361"/>
      </w:pPr>
      <w:rPr>
        <w:rFonts w:hint="default"/>
        <w:lang w:val="en-US" w:eastAsia="en-US" w:bidi="ar-SA"/>
      </w:rPr>
    </w:lvl>
    <w:lvl w:ilvl="6" w:tplc="E21CC856">
      <w:numFmt w:val="bullet"/>
      <w:lvlText w:val="•"/>
      <w:lvlJc w:val="left"/>
      <w:pPr>
        <w:ind w:left="4417" w:hanging="361"/>
      </w:pPr>
      <w:rPr>
        <w:rFonts w:hint="default"/>
        <w:lang w:val="en-US" w:eastAsia="en-US" w:bidi="ar-SA"/>
      </w:rPr>
    </w:lvl>
    <w:lvl w:ilvl="7" w:tplc="FF724414">
      <w:numFmt w:val="bullet"/>
      <w:lvlText w:val="•"/>
      <w:lvlJc w:val="left"/>
      <w:pPr>
        <w:ind w:left="5016" w:hanging="361"/>
      </w:pPr>
      <w:rPr>
        <w:rFonts w:hint="default"/>
        <w:lang w:val="en-US" w:eastAsia="en-US" w:bidi="ar-SA"/>
      </w:rPr>
    </w:lvl>
    <w:lvl w:ilvl="8" w:tplc="495CA936">
      <w:numFmt w:val="bullet"/>
      <w:lvlText w:val="•"/>
      <w:lvlJc w:val="left"/>
      <w:pPr>
        <w:ind w:left="5616" w:hanging="361"/>
      </w:pPr>
      <w:rPr>
        <w:rFonts w:hint="default"/>
        <w:lang w:val="en-US" w:eastAsia="en-US" w:bidi="ar-SA"/>
      </w:rPr>
    </w:lvl>
  </w:abstractNum>
  <w:abstractNum w:abstractNumId="27" w15:restartNumberingAfterBreak="0">
    <w:nsid w:val="280333BB"/>
    <w:multiLevelType w:val="hybridMultilevel"/>
    <w:tmpl w:val="B0647AFA"/>
    <w:lvl w:ilvl="0" w:tplc="2FC4F1CE">
      <w:start w:val="1"/>
      <w:numFmt w:val="decimal"/>
      <w:lvlText w:val="(%1)"/>
      <w:lvlJc w:val="left"/>
      <w:pPr>
        <w:ind w:left="1650" w:hanging="370"/>
      </w:pPr>
      <w:rPr>
        <w:rFonts w:ascii="Times New Roman" w:eastAsia="Times New Roman" w:hAnsi="Times New Roman" w:cs="Times New Roman" w:hint="default"/>
        <w:b w:val="0"/>
        <w:bCs w:val="0"/>
        <w:i w:val="0"/>
        <w:iCs w:val="0"/>
        <w:spacing w:val="0"/>
        <w:w w:val="100"/>
        <w:sz w:val="22"/>
        <w:szCs w:val="22"/>
        <w:lang w:val="en-US" w:eastAsia="en-US" w:bidi="ar-SA"/>
      </w:rPr>
    </w:lvl>
    <w:lvl w:ilvl="1" w:tplc="F176D48A">
      <w:start w:val="1"/>
      <w:numFmt w:val="lowerLetter"/>
      <w:lvlText w:val="(%2)"/>
      <w:lvlJc w:val="left"/>
      <w:pPr>
        <w:ind w:left="2161"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2" w:tplc="47503EB6">
      <w:numFmt w:val="bullet"/>
      <w:lvlText w:val="•"/>
      <w:lvlJc w:val="left"/>
      <w:pPr>
        <w:ind w:left="2958" w:hanging="358"/>
      </w:pPr>
      <w:rPr>
        <w:rFonts w:hint="default"/>
        <w:lang w:val="en-US" w:eastAsia="en-US" w:bidi="ar-SA"/>
      </w:rPr>
    </w:lvl>
    <w:lvl w:ilvl="3" w:tplc="2C3EBF4C">
      <w:numFmt w:val="bullet"/>
      <w:lvlText w:val="•"/>
      <w:lvlJc w:val="left"/>
      <w:pPr>
        <w:ind w:left="3756" w:hanging="358"/>
      </w:pPr>
      <w:rPr>
        <w:rFonts w:hint="default"/>
        <w:lang w:val="en-US" w:eastAsia="en-US" w:bidi="ar-SA"/>
      </w:rPr>
    </w:lvl>
    <w:lvl w:ilvl="4" w:tplc="6E9235FE">
      <w:numFmt w:val="bullet"/>
      <w:lvlText w:val="•"/>
      <w:lvlJc w:val="left"/>
      <w:pPr>
        <w:ind w:left="4555" w:hanging="358"/>
      </w:pPr>
      <w:rPr>
        <w:rFonts w:hint="default"/>
        <w:lang w:val="en-US" w:eastAsia="en-US" w:bidi="ar-SA"/>
      </w:rPr>
    </w:lvl>
    <w:lvl w:ilvl="5" w:tplc="9D7AC1CE">
      <w:numFmt w:val="bullet"/>
      <w:lvlText w:val="•"/>
      <w:lvlJc w:val="left"/>
      <w:pPr>
        <w:ind w:left="5353" w:hanging="358"/>
      </w:pPr>
      <w:rPr>
        <w:rFonts w:hint="default"/>
        <w:lang w:val="en-US" w:eastAsia="en-US" w:bidi="ar-SA"/>
      </w:rPr>
    </w:lvl>
    <w:lvl w:ilvl="6" w:tplc="A1D62CFE">
      <w:numFmt w:val="bullet"/>
      <w:lvlText w:val="•"/>
      <w:lvlJc w:val="left"/>
      <w:pPr>
        <w:ind w:left="6152" w:hanging="358"/>
      </w:pPr>
      <w:rPr>
        <w:rFonts w:hint="default"/>
        <w:lang w:val="en-US" w:eastAsia="en-US" w:bidi="ar-SA"/>
      </w:rPr>
    </w:lvl>
    <w:lvl w:ilvl="7" w:tplc="6F90553E">
      <w:numFmt w:val="bullet"/>
      <w:lvlText w:val="•"/>
      <w:lvlJc w:val="left"/>
      <w:pPr>
        <w:ind w:left="6950" w:hanging="358"/>
      </w:pPr>
      <w:rPr>
        <w:rFonts w:hint="default"/>
        <w:lang w:val="en-US" w:eastAsia="en-US" w:bidi="ar-SA"/>
      </w:rPr>
    </w:lvl>
    <w:lvl w:ilvl="8" w:tplc="9752D320">
      <w:numFmt w:val="bullet"/>
      <w:lvlText w:val="•"/>
      <w:lvlJc w:val="left"/>
      <w:pPr>
        <w:ind w:left="7749" w:hanging="358"/>
      </w:pPr>
      <w:rPr>
        <w:rFonts w:hint="default"/>
        <w:lang w:val="en-US" w:eastAsia="en-US" w:bidi="ar-SA"/>
      </w:rPr>
    </w:lvl>
  </w:abstractNum>
  <w:abstractNum w:abstractNumId="28" w15:restartNumberingAfterBreak="0">
    <w:nsid w:val="284D501B"/>
    <w:multiLevelType w:val="hybridMultilevel"/>
    <w:tmpl w:val="AAD08946"/>
    <w:lvl w:ilvl="0" w:tplc="BF001E02">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A3EAE99A">
      <w:numFmt w:val="bullet"/>
      <w:lvlText w:val="•"/>
      <w:lvlJc w:val="left"/>
      <w:pPr>
        <w:ind w:left="1686" w:hanging="605"/>
      </w:pPr>
      <w:rPr>
        <w:rFonts w:hint="default"/>
        <w:lang w:val="en-US" w:eastAsia="en-US" w:bidi="ar-SA"/>
      </w:rPr>
    </w:lvl>
    <w:lvl w:ilvl="2" w:tplc="7E480CEC">
      <w:numFmt w:val="bullet"/>
      <w:lvlText w:val="•"/>
      <w:lvlJc w:val="left"/>
      <w:pPr>
        <w:ind w:left="2533" w:hanging="605"/>
      </w:pPr>
      <w:rPr>
        <w:rFonts w:hint="default"/>
        <w:lang w:val="en-US" w:eastAsia="en-US" w:bidi="ar-SA"/>
      </w:rPr>
    </w:lvl>
    <w:lvl w:ilvl="3" w:tplc="296C7F40">
      <w:numFmt w:val="bullet"/>
      <w:lvlText w:val="•"/>
      <w:lvlJc w:val="left"/>
      <w:pPr>
        <w:ind w:left="3379" w:hanging="605"/>
      </w:pPr>
      <w:rPr>
        <w:rFonts w:hint="default"/>
        <w:lang w:val="en-US" w:eastAsia="en-US" w:bidi="ar-SA"/>
      </w:rPr>
    </w:lvl>
    <w:lvl w:ilvl="4" w:tplc="28D030BC">
      <w:numFmt w:val="bullet"/>
      <w:lvlText w:val="•"/>
      <w:lvlJc w:val="left"/>
      <w:pPr>
        <w:ind w:left="4226" w:hanging="605"/>
      </w:pPr>
      <w:rPr>
        <w:rFonts w:hint="default"/>
        <w:lang w:val="en-US" w:eastAsia="en-US" w:bidi="ar-SA"/>
      </w:rPr>
    </w:lvl>
    <w:lvl w:ilvl="5" w:tplc="020855C8">
      <w:numFmt w:val="bullet"/>
      <w:lvlText w:val="•"/>
      <w:lvlJc w:val="left"/>
      <w:pPr>
        <w:ind w:left="5073" w:hanging="605"/>
      </w:pPr>
      <w:rPr>
        <w:rFonts w:hint="default"/>
        <w:lang w:val="en-US" w:eastAsia="en-US" w:bidi="ar-SA"/>
      </w:rPr>
    </w:lvl>
    <w:lvl w:ilvl="6" w:tplc="6BFC026E">
      <w:numFmt w:val="bullet"/>
      <w:lvlText w:val="•"/>
      <w:lvlJc w:val="left"/>
      <w:pPr>
        <w:ind w:left="5919" w:hanging="605"/>
      </w:pPr>
      <w:rPr>
        <w:rFonts w:hint="default"/>
        <w:lang w:val="en-US" w:eastAsia="en-US" w:bidi="ar-SA"/>
      </w:rPr>
    </w:lvl>
    <w:lvl w:ilvl="7" w:tplc="7CCC1B40">
      <w:numFmt w:val="bullet"/>
      <w:lvlText w:val="•"/>
      <w:lvlJc w:val="left"/>
      <w:pPr>
        <w:ind w:left="6766" w:hanging="605"/>
      </w:pPr>
      <w:rPr>
        <w:rFonts w:hint="default"/>
        <w:lang w:val="en-US" w:eastAsia="en-US" w:bidi="ar-SA"/>
      </w:rPr>
    </w:lvl>
    <w:lvl w:ilvl="8" w:tplc="ED7EAC24">
      <w:numFmt w:val="bullet"/>
      <w:lvlText w:val="•"/>
      <w:lvlJc w:val="left"/>
      <w:pPr>
        <w:ind w:left="7613" w:hanging="605"/>
      </w:pPr>
      <w:rPr>
        <w:rFonts w:hint="default"/>
        <w:lang w:val="en-US" w:eastAsia="en-US" w:bidi="ar-SA"/>
      </w:rPr>
    </w:lvl>
  </w:abstractNum>
  <w:abstractNum w:abstractNumId="29" w15:restartNumberingAfterBreak="0">
    <w:nsid w:val="28BE4DD5"/>
    <w:multiLevelType w:val="hybridMultilevel"/>
    <w:tmpl w:val="2FCC1754"/>
    <w:lvl w:ilvl="0" w:tplc="3ADC5E66">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FF8659F6">
      <w:numFmt w:val="bullet"/>
      <w:lvlText w:val="•"/>
      <w:lvlJc w:val="left"/>
      <w:pPr>
        <w:ind w:left="1579" w:hanging="360"/>
      </w:pPr>
      <w:rPr>
        <w:rFonts w:hint="default"/>
        <w:lang w:val="en-US" w:eastAsia="en-US" w:bidi="ar-SA"/>
      </w:rPr>
    </w:lvl>
    <w:lvl w:ilvl="2" w:tplc="9F6EB018">
      <w:numFmt w:val="bullet"/>
      <w:lvlText w:val="•"/>
      <w:lvlJc w:val="left"/>
      <w:pPr>
        <w:ind w:left="2338" w:hanging="360"/>
      </w:pPr>
      <w:rPr>
        <w:rFonts w:hint="default"/>
        <w:lang w:val="en-US" w:eastAsia="en-US" w:bidi="ar-SA"/>
      </w:rPr>
    </w:lvl>
    <w:lvl w:ilvl="3" w:tplc="3E00E2EE">
      <w:numFmt w:val="bullet"/>
      <w:lvlText w:val="•"/>
      <w:lvlJc w:val="left"/>
      <w:pPr>
        <w:ind w:left="3098" w:hanging="360"/>
      </w:pPr>
      <w:rPr>
        <w:rFonts w:hint="default"/>
        <w:lang w:val="en-US" w:eastAsia="en-US" w:bidi="ar-SA"/>
      </w:rPr>
    </w:lvl>
    <w:lvl w:ilvl="4" w:tplc="81B232EE">
      <w:numFmt w:val="bullet"/>
      <w:lvlText w:val="•"/>
      <w:lvlJc w:val="left"/>
      <w:pPr>
        <w:ind w:left="3857" w:hanging="360"/>
      </w:pPr>
      <w:rPr>
        <w:rFonts w:hint="default"/>
        <w:lang w:val="en-US" w:eastAsia="en-US" w:bidi="ar-SA"/>
      </w:rPr>
    </w:lvl>
    <w:lvl w:ilvl="5" w:tplc="42AC52EC">
      <w:numFmt w:val="bullet"/>
      <w:lvlText w:val="•"/>
      <w:lvlJc w:val="left"/>
      <w:pPr>
        <w:ind w:left="4617" w:hanging="360"/>
      </w:pPr>
      <w:rPr>
        <w:rFonts w:hint="default"/>
        <w:lang w:val="en-US" w:eastAsia="en-US" w:bidi="ar-SA"/>
      </w:rPr>
    </w:lvl>
    <w:lvl w:ilvl="6" w:tplc="9C26EDD8">
      <w:numFmt w:val="bullet"/>
      <w:lvlText w:val="•"/>
      <w:lvlJc w:val="left"/>
      <w:pPr>
        <w:ind w:left="5376" w:hanging="360"/>
      </w:pPr>
      <w:rPr>
        <w:rFonts w:hint="default"/>
        <w:lang w:val="en-US" w:eastAsia="en-US" w:bidi="ar-SA"/>
      </w:rPr>
    </w:lvl>
    <w:lvl w:ilvl="7" w:tplc="07CA13EE">
      <w:numFmt w:val="bullet"/>
      <w:lvlText w:val="•"/>
      <w:lvlJc w:val="left"/>
      <w:pPr>
        <w:ind w:left="6135" w:hanging="360"/>
      </w:pPr>
      <w:rPr>
        <w:rFonts w:hint="default"/>
        <w:lang w:val="en-US" w:eastAsia="en-US" w:bidi="ar-SA"/>
      </w:rPr>
    </w:lvl>
    <w:lvl w:ilvl="8" w:tplc="E59654A0">
      <w:numFmt w:val="bullet"/>
      <w:lvlText w:val="•"/>
      <w:lvlJc w:val="left"/>
      <w:pPr>
        <w:ind w:left="6895" w:hanging="360"/>
      </w:pPr>
      <w:rPr>
        <w:rFonts w:hint="default"/>
        <w:lang w:val="en-US" w:eastAsia="en-US" w:bidi="ar-SA"/>
      </w:rPr>
    </w:lvl>
  </w:abstractNum>
  <w:abstractNum w:abstractNumId="30" w15:restartNumberingAfterBreak="0">
    <w:nsid w:val="2A104F9C"/>
    <w:multiLevelType w:val="multilevel"/>
    <w:tmpl w:val="ABAC62F4"/>
    <w:lvl w:ilvl="0">
      <w:start w:val="1"/>
      <w:numFmt w:val="decimal"/>
      <w:lvlText w:val="%1."/>
      <w:lvlJc w:val="left"/>
      <w:pPr>
        <w:ind w:left="592" w:hanging="454"/>
      </w:pPr>
      <w:rPr>
        <w:rFonts w:ascii="Arial" w:eastAsia="Arial" w:hAnsi="Arial" w:cs="Arial" w:hint="default"/>
        <w:b/>
        <w:bCs/>
        <w:i w:val="0"/>
        <w:iCs w:val="0"/>
        <w:spacing w:val="-1"/>
        <w:w w:val="100"/>
        <w:sz w:val="23"/>
        <w:szCs w:val="23"/>
        <w:lang w:val="en-US" w:eastAsia="en-US" w:bidi="ar-SA"/>
      </w:rPr>
    </w:lvl>
    <w:lvl w:ilvl="1">
      <w:start w:val="1"/>
      <w:numFmt w:val="decimal"/>
      <w:lvlText w:val="%1.%2"/>
      <w:lvlJc w:val="left"/>
      <w:pPr>
        <w:ind w:left="875" w:hanging="454"/>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1271" w:hanging="680"/>
      </w:pPr>
      <w:rPr>
        <w:rFonts w:ascii="Arial" w:eastAsia="Arial" w:hAnsi="Arial" w:cs="Arial" w:hint="default"/>
        <w:b w:val="0"/>
        <w:bCs w:val="0"/>
        <w:i w:val="0"/>
        <w:iCs w:val="0"/>
        <w:spacing w:val="-7"/>
        <w:w w:val="100"/>
        <w:sz w:val="22"/>
        <w:szCs w:val="22"/>
        <w:lang w:val="en-US" w:eastAsia="en-US" w:bidi="ar-SA"/>
      </w:rPr>
    </w:lvl>
    <w:lvl w:ilvl="3">
      <w:start w:val="1"/>
      <w:numFmt w:val="decimal"/>
      <w:lvlText w:val="%1.%2.%3.%4"/>
      <w:lvlJc w:val="left"/>
      <w:pPr>
        <w:ind w:left="1679" w:hanging="881"/>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2775" w:hanging="881"/>
      </w:pPr>
      <w:rPr>
        <w:rFonts w:hint="default"/>
        <w:lang w:val="en-US" w:eastAsia="en-US" w:bidi="ar-SA"/>
      </w:rPr>
    </w:lvl>
    <w:lvl w:ilvl="5">
      <w:numFmt w:val="bullet"/>
      <w:lvlText w:val="•"/>
      <w:lvlJc w:val="left"/>
      <w:pPr>
        <w:ind w:left="3870" w:hanging="881"/>
      </w:pPr>
      <w:rPr>
        <w:rFonts w:hint="default"/>
        <w:lang w:val="en-US" w:eastAsia="en-US" w:bidi="ar-SA"/>
      </w:rPr>
    </w:lvl>
    <w:lvl w:ilvl="6">
      <w:numFmt w:val="bullet"/>
      <w:lvlText w:val="•"/>
      <w:lvlJc w:val="left"/>
      <w:pPr>
        <w:ind w:left="4965" w:hanging="881"/>
      </w:pPr>
      <w:rPr>
        <w:rFonts w:hint="default"/>
        <w:lang w:val="en-US" w:eastAsia="en-US" w:bidi="ar-SA"/>
      </w:rPr>
    </w:lvl>
    <w:lvl w:ilvl="7">
      <w:numFmt w:val="bullet"/>
      <w:lvlText w:val="•"/>
      <w:lvlJc w:val="left"/>
      <w:pPr>
        <w:ind w:left="6060" w:hanging="881"/>
      </w:pPr>
      <w:rPr>
        <w:rFonts w:hint="default"/>
        <w:lang w:val="en-US" w:eastAsia="en-US" w:bidi="ar-SA"/>
      </w:rPr>
    </w:lvl>
    <w:lvl w:ilvl="8">
      <w:numFmt w:val="bullet"/>
      <w:lvlText w:val="•"/>
      <w:lvlJc w:val="left"/>
      <w:pPr>
        <w:ind w:left="7156" w:hanging="881"/>
      </w:pPr>
      <w:rPr>
        <w:rFonts w:hint="default"/>
        <w:lang w:val="en-US" w:eastAsia="en-US" w:bidi="ar-SA"/>
      </w:rPr>
    </w:lvl>
  </w:abstractNum>
  <w:abstractNum w:abstractNumId="31" w15:restartNumberingAfterBreak="0">
    <w:nsid w:val="2AA64EBA"/>
    <w:multiLevelType w:val="multilevel"/>
    <w:tmpl w:val="D1C2AA34"/>
    <w:lvl w:ilvl="0">
      <w:start w:val="1"/>
      <w:numFmt w:val="decimal"/>
      <w:lvlText w:val="%1"/>
      <w:lvlJc w:val="left"/>
      <w:pPr>
        <w:ind w:left="937" w:hanging="420"/>
      </w:pPr>
      <w:rPr>
        <w:rFonts w:hint="default"/>
        <w:lang w:val="en-US" w:eastAsia="en-US" w:bidi="ar-SA"/>
      </w:rPr>
    </w:lvl>
    <w:lvl w:ilvl="1">
      <w:start w:val="1"/>
      <w:numFmt w:val="decimal"/>
      <w:lvlText w:val="%1.%2"/>
      <w:lvlJc w:val="left"/>
      <w:pPr>
        <w:ind w:left="937" w:hanging="4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2161" w:hanging="358"/>
      </w:pPr>
      <w:rPr>
        <w:rFonts w:hint="default"/>
        <w:spacing w:val="0"/>
        <w:w w:val="100"/>
        <w:lang w:val="en-US" w:eastAsia="en-US" w:bidi="ar-SA"/>
      </w:rPr>
    </w:lvl>
    <w:lvl w:ilvl="3">
      <w:start w:val="1"/>
      <w:numFmt w:val="lowerRoman"/>
      <w:lvlText w:val="(%4)"/>
      <w:lvlJc w:val="left"/>
      <w:pPr>
        <w:ind w:left="2615" w:hanging="322"/>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3803" w:hanging="322"/>
      </w:pPr>
      <w:rPr>
        <w:rFonts w:hint="default"/>
        <w:lang w:val="en-US" w:eastAsia="en-US" w:bidi="ar-SA"/>
      </w:rPr>
    </w:lvl>
    <w:lvl w:ilvl="5">
      <w:numFmt w:val="bullet"/>
      <w:lvlText w:val="•"/>
      <w:lvlJc w:val="left"/>
      <w:pPr>
        <w:ind w:left="4727" w:hanging="322"/>
      </w:pPr>
      <w:rPr>
        <w:rFonts w:hint="default"/>
        <w:lang w:val="en-US" w:eastAsia="en-US" w:bidi="ar-SA"/>
      </w:rPr>
    </w:lvl>
    <w:lvl w:ilvl="6">
      <w:numFmt w:val="bullet"/>
      <w:lvlText w:val="•"/>
      <w:lvlJc w:val="left"/>
      <w:pPr>
        <w:ind w:left="5651" w:hanging="322"/>
      </w:pPr>
      <w:rPr>
        <w:rFonts w:hint="default"/>
        <w:lang w:val="en-US" w:eastAsia="en-US" w:bidi="ar-SA"/>
      </w:rPr>
    </w:lvl>
    <w:lvl w:ilvl="7">
      <w:numFmt w:val="bullet"/>
      <w:lvlText w:val="•"/>
      <w:lvlJc w:val="left"/>
      <w:pPr>
        <w:ind w:left="6575" w:hanging="322"/>
      </w:pPr>
      <w:rPr>
        <w:rFonts w:hint="default"/>
        <w:lang w:val="en-US" w:eastAsia="en-US" w:bidi="ar-SA"/>
      </w:rPr>
    </w:lvl>
    <w:lvl w:ilvl="8">
      <w:numFmt w:val="bullet"/>
      <w:lvlText w:val="•"/>
      <w:lvlJc w:val="left"/>
      <w:pPr>
        <w:ind w:left="7498" w:hanging="322"/>
      </w:pPr>
      <w:rPr>
        <w:rFonts w:hint="default"/>
        <w:lang w:val="en-US" w:eastAsia="en-US" w:bidi="ar-SA"/>
      </w:rPr>
    </w:lvl>
  </w:abstractNum>
  <w:abstractNum w:abstractNumId="32" w15:restartNumberingAfterBreak="0">
    <w:nsid w:val="2D56733F"/>
    <w:multiLevelType w:val="hybridMultilevel"/>
    <w:tmpl w:val="2CBCA9B2"/>
    <w:lvl w:ilvl="0" w:tplc="BDC24354">
      <w:numFmt w:val="bullet"/>
      <w:lvlText w:val=""/>
      <w:lvlJc w:val="left"/>
      <w:pPr>
        <w:ind w:left="858" w:hanging="361"/>
      </w:pPr>
      <w:rPr>
        <w:rFonts w:ascii="Symbol" w:eastAsia="Symbol" w:hAnsi="Symbol" w:cs="Symbol" w:hint="default"/>
        <w:b w:val="0"/>
        <w:bCs w:val="0"/>
        <w:i w:val="0"/>
        <w:iCs w:val="0"/>
        <w:spacing w:val="0"/>
        <w:w w:val="100"/>
        <w:sz w:val="22"/>
        <w:szCs w:val="22"/>
        <w:lang w:val="en-US" w:eastAsia="en-US" w:bidi="ar-SA"/>
      </w:rPr>
    </w:lvl>
    <w:lvl w:ilvl="1" w:tplc="6BD8CD8E">
      <w:numFmt w:val="bullet"/>
      <w:lvlText w:val="•"/>
      <w:lvlJc w:val="left"/>
      <w:pPr>
        <w:ind w:left="1708" w:hanging="361"/>
      </w:pPr>
      <w:rPr>
        <w:rFonts w:hint="default"/>
        <w:lang w:val="en-US" w:eastAsia="en-US" w:bidi="ar-SA"/>
      </w:rPr>
    </w:lvl>
    <w:lvl w:ilvl="2" w:tplc="6114BBAA">
      <w:numFmt w:val="bullet"/>
      <w:lvlText w:val="•"/>
      <w:lvlJc w:val="left"/>
      <w:pPr>
        <w:ind w:left="2557" w:hanging="361"/>
      </w:pPr>
      <w:rPr>
        <w:rFonts w:hint="default"/>
        <w:lang w:val="en-US" w:eastAsia="en-US" w:bidi="ar-SA"/>
      </w:rPr>
    </w:lvl>
    <w:lvl w:ilvl="3" w:tplc="D7382CE2">
      <w:numFmt w:val="bullet"/>
      <w:lvlText w:val="•"/>
      <w:lvlJc w:val="left"/>
      <w:pPr>
        <w:ind w:left="3405" w:hanging="361"/>
      </w:pPr>
      <w:rPr>
        <w:rFonts w:hint="default"/>
        <w:lang w:val="en-US" w:eastAsia="en-US" w:bidi="ar-SA"/>
      </w:rPr>
    </w:lvl>
    <w:lvl w:ilvl="4" w:tplc="47805DD8">
      <w:numFmt w:val="bullet"/>
      <w:lvlText w:val="•"/>
      <w:lvlJc w:val="left"/>
      <w:pPr>
        <w:ind w:left="4254" w:hanging="361"/>
      </w:pPr>
      <w:rPr>
        <w:rFonts w:hint="default"/>
        <w:lang w:val="en-US" w:eastAsia="en-US" w:bidi="ar-SA"/>
      </w:rPr>
    </w:lvl>
    <w:lvl w:ilvl="5" w:tplc="9564CB8C">
      <w:numFmt w:val="bullet"/>
      <w:lvlText w:val="•"/>
      <w:lvlJc w:val="left"/>
      <w:pPr>
        <w:ind w:left="5103" w:hanging="361"/>
      </w:pPr>
      <w:rPr>
        <w:rFonts w:hint="default"/>
        <w:lang w:val="en-US" w:eastAsia="en-US" w:bidi="ar-SA"/>
      </w:rPr>
    </w:lvl>
    <w:lvl w:ilvl="6" w:tplc="4A0AC0A8">
      <w:numFmt w:val="bullet"/>
      <w:lvlText w:val="•"/>
      <w:lvlJc w:val="left"/>
      <w:pPr>
        <w:ind w:left="5951" w:hanging="361"/>
      </w:pPr>
      <w:rPr>
        <w:rFonts w:hint="default"/>
        <w:lang w:val="en-US" w:eastAsia="en-US" w:bidi="ar-SA"/>
      </w:rPr>
    </w:lvl>
    <w:lvl w:ilvl="7" w:tplc="8070AEC4">
      <w:numFmt w:val="bullet"/>
      <w:lvlText w:val="•"/>
      <w:lvlJc w:val="left"/>
      <w:pPr>
        <w:ind w:left="6800" w:hanging="361"/>
      </w:pPr>
      <w:rPr>
        <w:rFonts w:hint="default"/>
        <w:lang w:val="en-US" w:eastAsia="en-US" w:bidi="ar-SA"/>
      </w:rPr>
    </w:lvl>
    <w:lvl w:ilvl="8" w:tplc="15D6FA06">
      <w:numFmt w:val="bullet"/>
      <w:lvlText w:val="•"/>
      <w:lvlJc w:val="left"/>
      <w:pPr>
        <w:ind w:left="7649" w:hanging="361"/>
      </w:pPr>
      <w:rPr>
        <w:rFonts w:hint="default"/>
        <w:lang w:val="en-US" w:eastAsia="en-US" w:bidi="ar-SA"/>
      </w:rPr>
    </w:lvl>
  </w:abstractNum>
  <w:abstractNum w:abstractNumId="33" w15:restartNumberingAfterBreak="0">
    <w:nsid w:val="2E3C5F90"/>
    <w:multiLevelType w:val="hybridMultilevel"/>
    <w:tmpl w:val="BC406E80"/>
    <w:lvl w:ilvl="0" w:tplc="A712E1DC">
      <w:start w:val="1"/>
      <w:numFmt w:val="decimal"/>
      <w:lvlText w:val="(%1)"/>
      <w:lvlJc w:val="left"/>
      <w:pPr>
        <w:ind w:left="1650" w:hanging="370"/>
      </w:pPr>
      <w:rPr>
        <w:rFonts w:ascii="Times New Roman" w:eastAsia="Times New Roman" w:hAnsi="Times New Roman" w:cs="Times New Roman" w:hint="default"/>
        <w:b w:val="0"/>
        <w:bCs w:val="0"/>
        <w:i w:val="0"/>
        <w:iCs w:val="0"/>
        <w:spacing w:val="0"/>
        <w:w w:val="100"/>
        <w:sz w:val="22"/>
        <w:szCs w:val="22"/>
        <w:lang w:val="en-US" w:eastAsia="en-US" w:bidi="ar-SA"/>
      </w:rPr>
    </w:lvl>
    <w:lvl w:ilvl="1" w:tplc="46045C4E">
      <w:start w:val="1"/>
      <w:numFmt w:val="lowerLetter"/>
      <w:lvlText w:val="(%2)"/>
      <w:lvlJc w:val="left"/>
      <w:pPr>
        <w:ind w:left="2162"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2" w:tplc="6F880C52">
      <w:numFmt w:val="bullet"/>
      <w:lvlText w:val="•"/>
      <w:lvlJc w:val="left"/>
      <w:pPr>
        <w:ind w:left="2958" w:hanging="358"/>
      </w:pPr>
      <w:rPr>
        <w:rFonts w:hint="default"/>
        <w:lang w:val="en-US" w:eastAsia="en-US" w:bidi="ar-SA"/>
      </w:rPr>
    </w:lvl>
    <w:lvl w:ilvl="3" w:tplc="1EAE690C">
      <w:numFmt w:val="bullet"/>
      <w:lvlText w:val="•"/>
      <w:lvlJc w:val="left"/>
      <w:pPr>
        <w:ind w:left="3756" w:hanging="358"/>
      </w:pPr>
      <w:rPr>
        <w:rFonts w:hint="default"/>
        <w:lang w:val="en-US" w:eastAsia="en-US" w:bidi="ar-SA"/>
      </w:rPr>
    </w:lvl>
    <w:lvl w:ilvl="4" w:tplc="8012B670">
      <w:numFmt w:val="bullet"/>
      <w:lvlText w:val="•"/>
      <w:lvlJc w:val="left"/>
      <w:pPr>
        <w:ind w:left="4555" w:hanging="358"/>
      </w:pPr>
      <w:rPr>
        <w:rFonts w:hint="default"/>
        <w:lang w:val="en-US" w:eastAsia="en-US" w:bidi="ar-SA"/>
      </w:rPr>
    </w:lvl>
    <w:lvl w:ilvl="5" w:tplc="563CC6FC">
      <w:numFmt w:val="bullet"/>
      <w:lvlText w:val="•"/>
      <w:lvlJc w:val="left"/>
      <w:pPr>
        <w:ind w:left="5353" w:hanging="358"/>
      </w:pPr>
      <w:rPr>
        <w:rFonts w:hint="default"/>
        <w:lang w:val="en-US" w:eastAsia="en-US" w:bidi="ar-SA"/>
      </w:rPr>
    </w:lvl>
    <w:lvl w:ilvl="6" w:tplc="4DB2024C">
      <w:numFmt w:val="bullet"/>
      <w:lvlText w:val="•"/>
      <w:lvlJc w:val="left"/>
      <w:pPr>
        <w:ind w:left="6152" w:hanging="358"/>
      </w:pPr>
      <w:rPr>
        <w:rFonts w:hint="default"/>
        <w:lang w:val="en-US" w:eastAsia="en-US" w:bidi="ar-SA"/>
      </w:rPr>
    </w:lvl>
    <w:lvl w:ilvl="7" w:tplc="73F28FF0">
      <w:numFmt w:val="bullet"/>
      <w:lvlText w:val="•"/>
      <w:lvlJc w:val="left"/>
      <w:pPr>
        <w:ind w:left="6950" w:hanging="358"/>
      </w:pPr>
      <w:rPr>
        <w:rFonts w:hint="default"/>
        <w:lang w:val="en-US" w:eastAsia="en-US" w:bidi="ar-SA"/>
      </w:rPr>
    </w:lvl>
    <w:lvl w:ilvl="8" w:tplc="5A4459EA">
      <w:numFmt w:val="bullet"/>
      <w:lvlText w:val="•"/>
      <w:lvlJc w:val="left"/>
      <w:pPr>
        <w:ind w:left="7749" w:hanging="358"/>
      </w:pPr>
      <w:rPr>
        <w:rFonts w:hint="default"/>
        <w:lang w:val="en-US" w:eastAsia="en-US" w:bidi="ar-SA"/>
      </w:rPr>
    </w:lvl>
  </w:abstractNum>
  <w:abstractNum w:abstractNumId="34" w15:restartNumberingAfterBreak="0">
    <w:nsid w:val="2F80017B"/>
    <w:multiLevelType w:val="hybridMultilevel"/>
    <w:tmpl w:val="1AEA0A80"/>
    <w:lvl w:ilvl="0" w:tplc="22A0DF3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83106550">
      <w:numFmt w:val="bullet"/>
      <w:lvlText w:val="•"/>
      <w:lvlJc w:val="left"/>
      <w:pPr>
        <w:ind w:left="1607" w:hanging="360"/>
      </w:pPr>
      <w:rPr>
        <w:rFonts w:hint="default"/>
        <w:lang w:val="en-US" w:eastAsia="en-US" w:bidi="ar-SA"/>
      </w:rPr>
    </w:lvl>
    <w:lvl w:ilvl="2" w:tplc="05CCBC88">
      <w:numFmt w:val="bullet"/>
      <w:lvlText w:val="•"/>
      <w:lvlJc w:val="left"/>
      <w:pPr>
        <w:ind w:left="2394" w:hanging="360"/>
      </w:pPr>
      <w:rPr>
        <w:rFonts w:hint="default"/>
        <w:lang w:val="en-US" w:eastAsia="en-US" w:bidi="ar-SA"/>
      </w:rPr>
    </w:lvl>
    <w:lvl w:ilvl="3" w:tplc="32CAC0AE">
      <w:numFmt w:val="bullet"/>
      <w:lvlText w:val="•"/>
      <w:lvlJc w:val="left"/>
      <w:pPr>
        <w:ind w:left="3181" w:hanging="360"/>
      </w:pPr>
      <w:rPr>
        <w:rFonts w:hint="default"/>
        <w:lang w:val="en-US" w:eastAsia="en-US" w:bidi="ar-SA"/>
      </w:rPr>
    </w:lvl>
    <w:lvl w:ilvl="4" w:tplc="5B0C47E2">
      <w:numFmt w:val="bullet"/>
      <w:lvlText w:val="•"/>
      <w:lvlJc w:val="left"/>
      <w:pPr>
        <w:ind w:left="3968" w:hanging="360"/>
      </w:pPr>
      <w:rPr>
        <w:rFonts w:hint="default"/>
        <w:lang w:val="en-US" w:eastAsia="en-US" w:bidi="ar-SA"/>
      </w:rPr>
    </w:lvl>
    <w:lvl w:ilvl="5" w:tplc="410E3926">
      <w:numFmt w:val="bullet"/>
      <w:lvlText w:val="•"/>
      <w:lvlJc w:val="left"/>
      <w:pPr>
        <w:ind w:left="4756" w:hanging="360"/>
      </w:pPr>
      <w:rPr>
        <w:rFonts w:hint="default"/>
        <w:lang w:val="en-US" w:eastAsia="en-US" w:bidi="ar-SA"/>
      </w:rPr>
    </w:lvl>
    <w:lvl w:ilvl="6" w:tplc="D98673BC">
      <w:numFmt w:val="bullet"/>
      <w:lvlText w:val="•"/>
      <w:lvlJc w:val="left"/>
      <w:pPr>
        <w:ind w:left="5543" w:hanging="360"/>
      </w:pPr>
      <w:rPr>
        <w:rFonts w:hint="default"/>
        <w:lang w:val="en-US" w:eastAsia="en-US" w:bidi="ar-SA"/>
      </w:rPr>
    </w:lvl>
    <w:lvl w:ilvl="7" w:tplc="4DF63C02">
      <w:numFmt w:val="bullet"/>
      <w:lvlText w:val="•"/>
      <w:lvlJc w:val="left"/>
      <w:pPr>
        <w:ind w:left="6330" w:hanging="360"/>
      </w:pPr>
      <w:rPr>
        <w:rFonts w:hint="default"/>
        <w:lang w:val="en-US" w:eastAsia="en-US" w:bidi="ar-SA"/>
      </w:rPr>
    </w:lvl>
    <w:lvl w:ilvl="8" w:tplc="6C628C72">
      <w:numFmt w:val="bullet"/>
      <w:lvlText w:val="•"/>
      <w:lvlJc w:val="left"/>
      <w:pPr>
        <w:ind w:left="7117" w:hanging="360"/>
      </w:pPr>
      <w:rPr>
        <w:rFonts w:hint="default"/>
        <w:lang w:val="en-US" w:eastAsia="en-US" w:bidi="ar-SA"/>
      </w:rPr>
    </w:lvl>
  </w:abstractNum>
  <w:abstractNum w:abstractNumId="35" w15:restartNumberingAfterBreak="0">
    <w:nsid w:val="31385B50"/>
    <w:multiLevelType w:val="multilevel"/>
    <w:tmpl w:val="9A6476C4"/>
    <w:lvl w:ilvl="0">
      <w:start w:val="1"/>
      <w:numFmt w:val="decimal"/>
      <w:lvlText w:val="%1."/>
      <w:lvlJc w:val="left"/>
      <w:pPr>
        <w:ind w:left="704" w:hanging="567"/>
      </w:pPr>
      <w:rPr>
        <w:rFonts w:ascii="Arial" w:eastAsia="Arial" w:hAnsi="Arial" w:cs="Arial" w:hint="default"/>
        <w:b w:val="0"/>
        <w:bCs w:val="0"/>
        <w:i w:val="0"/>
        <w:iCs w:val="0"/>
        <w:color w:val="1C1C1C"/>
        <w:spacing w:val="0"/>
        <w:w w:val="100"/>
        <w:sz w:val="40"/>
        <w:szCs w:val="40"/>
        <w:lang w:val="en-US" w:eastAsia="en-US" w:bidi="ar-SA"/>
      </w:rPr>
    </w:lvl>
    <w:lvl w:ilvl="1">
      <w:start w:val="1"/>
      <w:numFmt w:val="decimal"/>
      <w:lvlText w:val="%1.%2"/>
      <w:lvlJc w:val="left"/>
      <w:pPr>
        <w:ind w:left="704" w:hanging="567"/>
      </w:pPr>
      <w:rPr>
        <w:rFonts w:ascii="Arial" w:eastAsia="Arial" w:hAnsi="Arial" w:cs="Arial" w:hint="default"/>
        <w:b w:val="0"/>
        <w:bCs w:val="0"/>
        <w:i w:val="0"/>
        <w:iCs w:val="0"/>
        <w:color w:val="1C1C1C"/>
        <w:spacing w:val="-2"/>
        <w:w w:val="100"/>
        <w:sz w:val="34"/>
        <w:szCs w:val="34"/>
        <w:lang w:val="en-US" w:eastAsia="en-US" w:bidi="ar-SA"/>
      </w:rPr>
    </w:lvl>
    <w:lvl w:ilvl="2">
      <w:start w:val="1"/>
      <w:numFmt w:val="decimal"/>
      <w:lvlText w:val="%1.%2.%3"/>
      <w:lvlJc w:val="left"/>
      <w:pPr>
        <w:ind w:left="990" w:hanging="852"/>
      </w:pPr>
      <w:rPr>
        <w:rFonts w:ascii="Arial" w:eastAsia="Arial" w:hAnsi="Arial" w:cs="Arial" w:hint="default"/>
        <w:b w:val="0"/>
        <w:bCs w:val="0"/>
        <w:i w:val="0"/>
        <w:iCs w:val="0"/>
        <w:color w:val="1C1C1C"/>
        <w:spacing w:val="-2"/>
        <w:w w:val="100"/>
        <w:sz w:val="30"/>
        <w:szCs w:val="30"/>
        <w:lang w:val="en-US" w:eastAsia="en-US" w:bidi="ar-SA"/>
      </w:rPr>
    </w:lvl>
    <w:lvl w:ilvl="3">
      <w:start w:val="1"/>
      <w:numFmt w:val="lowerLetter"/>
      <w:lvlText w:val="(%4)"/>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3086" w:hanging="605"/>
      </w:pPr>
      <w:rPr>
        <w:rFonts w:hint="default"/>
        <w:lang w:val="en-US" w:eastAsia="en-US" w:bidi="ar-SA"/>
      </w:rPr>
    </w:lvl>
    <w:lvl w:ilvl="5">
      <w:numFmt w:val="bullet"/>
      <w:lvlText w:val="•"/>
      <w:lvlJc w:val="left"/>
      <w:pPr>
        <w:ind w:left="4129" w:hanging="605"/>
      </w:pPr>
      <w:rPr>
        <w:rFonts w:hint="default"/>
        <w:lang w:val="en-US" w:eastAsia="en-US" w:bidi="ar-SA"/>
      </w:rPr>
    </w:lvl>
    <w:lvl w:ilvl="6">
      <w:numFmt w:val="bullet"/>
      <w:lvlText w:val="•"/>
      <w:lvlJc w:val="left"/>
      <w:pPr>
        <w:ind w:left="5173" w:hanging="605"/>
      </w:pPr>
      <w:rPr>
        <w:rFonts w:hint="default"/>
        <w:lang w:val="en-US" w:eastAsia="en-US" w:bidi="ar-SA"/>
      </w:rPr>
    </w:lvl>
    <w:lvl w:ilvl="7">
      <w:numFmt w:val="bullet"/>
      <w:lvlText w:val="•"/>
      <w:lvlJc w:val="left"/>
      <w:pPr>
        <w:ind w:left="6216" w:hanging="605"/>
      </w:pPr>
      <w:rPr>
        <w:rFonts w:hint="default"/>
        <w:lang w:val="en-US" w:eastAsia="en-US" w:bidi="ar-SA"/>
      </w:rPr>
    </w:lvl>
    <w:lvl w:ilvl="8">
      <w:numFmt w:val="bullet"/>
      <w:lvlText w:val="•"/>
      <w:lvlJc w:val="left"/>
      <w:pPr>
        <w:ind w:left="7259" w:hanging="605"/>
      </w:pPr>
      <w:rPr>
        <w:rFonts w:hint="default"/>
        <w:lang w:val="en-US" w:eastAsia="en-US" w:bidi="ar-SA"/>
      </w:rPr>
    </w:lvl>
  </w:abstractNum>
  <w:abstractNum w:abstractNumId="36" w15:restartNumberingAfterBreak="0">
    <w:nsid w:val="31722A99"/>
    <w:multiLevelType w:val="hybridMultilevel"/>
    <w:tmpl w:val="E0CEE90C"/>
    <w:lvl w:ilvl="0" w:tplc="2BF6D064">
      <w:numFmt w:val="bullet"/>
      <w:lvlText w:val=""/>
      <w:lvlJc w:val="left"/>
      <w:pPr>
        <w:ind w:left="824" w:hanging="361"/>
      </w:pPr>
      <w:rPr>
        <w:rFonts w:ascii="Symbol" w:eastAsia="Symbol" w:hAnsi="Symbol" w:cs="Symbol" w:hint="default"/>
        <w:b w:val="0"/>
        <w:bCs w:val="0"/>
        <w:i w:val="0"/>
        <w:iCs w:val="0"/>
        <w:spacing w:val="0"/>
        <w:w w:val="100"/>
        <w:sz w:val="22"/>
        <w:szCs w:val="22"/>
        <w:lang w:val="en-US" w:eastAsia="en-US" w:bidi="ar-SA"/>
      </w:rPr>
    </w:lvl>
    <w:lvl w:ilvl="1" w:tplc="13B44DEA">
      <w:numFmt w:val="bullet"/>
      <w:lvlText w:val="•"/>
      <w:lvlJc w:val="left"/>
      <w:pPr>
        <w:ind w:left="1487" w:hanging="361"/>
      </w:pPr>
      <w:rPr>
        <w:rFonts w:hint="default"/>
        <w:lang w:val="en-US" w:eastAsia="en-US" w:bidi="ar-SA"/>
      </w:rPr>
    </w:lvl>
    <w:lvl w:ilvl="2" w:tplc="89E4720E">
      <w:numFmt w:val="bullet"/>
      <w:lvlText w:val="•"/>
      <w:lvlJc w:val="left"/>
      <w:pPr>
        <w:ind w:left="2155" w:hanging="361"/>
      </w:pPr>
      <w:rPr>
        <w:rFonts w:hint="default"/>
        <w:lang w:val="en-US" w:eastAsia="en-US" w:bidi="ar-SA"/>
      </w:rPr>
    </w:lvl>
    <w:lvl w:ilvl="3" w:tplc="DDAA7ACE">
      <w:numFmt w:val="bullet"/>
      <w:lvlText w:val="•"/>
      <w:lvlJc w:val="left"/>
      <w:pPr>
        <w:ind w:left="2822" w:hanging="361"/>
      </w:pPr>
      <w:rPr>
        <w:rFonts w:hint="default"/>
        <w:lang w:val="en-US" w:eastAsia="en-US" w:bidi="ar-SA"/>
      </w:rPr>
    </w:lvl>
    <w:lvl w:ilvl="4" w:tplc="983A5A90">
      <w:numFmt w:val="bullet"/>
      <w:lvlText w:val="•"/>
      <w:lvlJc w:val="left"/>
      <w:pPr>
        <w:ind w:left="3490" w:hanging="361"/>
      </w:pPr>
      <w:rPr>
        <w:rFonts w:hint="default"/>
        <w:lang w:val="en-US" w:eastAsia="en-US" w:bidi="ar-SA"/>
      </w:rPr>
    </w:lvl>
    <w:lvl w:ilvl="5" w:tplc="DA2EB54E">
      <w:numFmt w:val="bullet"/>
      <w:lvlText w:val="•"/>
      <w:lvlJc w:val="left"/>
      <w:pPr>
        <w:ind w:left="4157" w:hanging="361"/>
      </w:pPr>
      <w:rPr>
        <w:rFonts w:hint="default"/>
        <w:lang w:val="en-US" w:eastAsia="en-US" w:bidi="ar-SA"/>
      </w:rPr>
    </w:lvl>
    <w:lvl w:ilvl="6" w:tplc="E9E6CA04">
      <w:numFmt w:val="bullet"/>
      <w:lvlText w:val="•"/>
      <w:lvlJc w:val="left"/>
      <w:pPr>
        <w:ind w:left="4825" w:hanging="361"/>
      </w:pPr>
      <w:rPr>
        <w:rFonts w:hint="default"/>
        <w:lang w:val="en-US" w:eastAsia="en-US" w:bidi="ar-SA"/>
      </w:rPr>
    </w:lvl>
    <w:lvl w:ilvl="7" w:tplc="9BD85D9E">
      <w:numFmt w:val="bullet"/>
      <w:lvlText w:val="•"/>
      <w:lvlJc w:val="left"/>
      <w:pPr>
        <w:ind w:left="5492" w:hanging="361"/>
      </w:pPr>
      <w:rPr>
        <w:rFonts w:hint="default"/>
        <w:lang w:val="en-US" w:eastAsia="en-US" w:bidi="ar-SA"/>
      </w:rPr>
    </w:lvl>
    <w:lvl w:ilvl="8" w:tplc="E24642DA">
      <w:numFmt w:val="bullet"/>
      <w:lvlText w:val="•"/>
      <w:lvlJc w:val="left"/>
      <w:pPr>
        <w:ind w:left="6160" w:hanging="361"/>
      </w:pPr>
      <w:rPr>
        <w:rFonts w:hint="default"/>
        <w:lang w:val="en-US" w:eastAsia="en-US" w:bidi="ar-SA"/>
      </w:rPr>
    </w:lvl>
  </w:abstractNum>
  <w:abstractNum w:abstractNumId="37" w15:restartNumberingAfterBreak="0">
    <w:nsid w:val="32005CF4"/>
    <w:multiLevelType w:val="hybridMultilevel"/>
    <w:tmpl w:val="7704581E"/>
    <w:lvl w:ilvl="0" w:tplc="E3FE48F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738FF30">
      <w:numFmt w:val="bullet"/>
      <w:lvlText w:val=""/>
      <w:lvlJc w:val="left"/>
      <w:pPr>
        <w:ind w:left="1548" w:hanging="361"/>
      </w:pPr>
      <w:rPr>
        <w:rFonts w:ascii="Symbol" w:eastAsia="Symbol" w:hAnsi="Symbol" w:cs="Symbol" w:hint="default"/>
        <w:b w:val="0"/>
        <w:bCs w:val="0"/>
        <w:i w:val="0"/>
        <w:iCs w:val="0"/>
        <w:spacing w:val="0"/>
        <w:w w:val="100"/>
        <w:sz w:val="22"/>
        <w:szCs w:val="22"/>
        <w:lang w:val="en-US" w:eastAsia="en-US" w:bidi="ar-SA"/>
      </w:rPr>
    </w:lvl>
    <w:lvl w:ilvl="2" w:tplc="8B1E9BBE">
      <w:numFmt w:val="bullet"/>
      <w:lvlText w:val="•"/>
      <w:lvlJc w:val="left"/>
      <w:pPr>
        <w:ind w:left="2126" w:hanging="361"/>
      </w:pPr>
      <w:rPr>
        <w:rFonts w:hint="default"/>
        <w:lang w:val="en-US" w:eastAsia="en-US" w:bidi="ar-SA"/>
      </w:rPr>
    </w:lvl>
    <w:lvl w:ilvl="3" w:tplc="78C0C2D6">
      <w:numFmt w:val="bullet"/>
      <w:lvlText w:val="•"/>
      <w:lvlJc w:val="left"/>
      <w:pPr>
        <w:ind w:left="2712" w:hanging="361"/>
      </w:pPr>
      <w:rPr>
        <w:rFonts w:hint="default"/>
        <w:lang w:val="en-US" w:eastAsia="en-US" w:bidi="ar-SA"/>
      </w:rPr>
    </w:lvl>
    <w:lvl w:ilvl="4" w:tplc="1E8C3500">
      <w:numFmt w:val="bullet"/>
      <w:lvlText w:val="•"/>
      <w:lvlJc w:val="left"/>
      <w:pPr>
        <w:ind w:left="3298" w:hanging="361"/>
      </w:pPr>
      <w:rPr>
        <w:rFonts w:hint="default"/>
        <w:lang w:val="en-US" w:eastAsia="en-US" w:bidi="ar-SA"/>
      </w:rPr>
    </w:lvl>
    <w:lvl w:ilvl="5" w:tplc="BC441AC0">
      <w:numFmt w:val="bullet"/>
      <w:lvlText w:val="•"/>
      <w:lvlJc w:val="left"/>
      <w:pPr>
        <w:ind w:left="3884" w:hanging="361"/>
      </w:pPr>
      <w:rPr>
        <w:rFonts w:hint="default"/>
        <w:lang w:val="en-US" w:eastAsia="en-US" w:bidi="ar-SA"/>
      </w:rPr>
    </w:lvl>
    <w:lvl w:ilvl="6" w:tplc="8D881FB6">
      <w:numFmt w:val="bullet"/>
      <w:lvlText w:val="•"/>
      <w:lvlJc w:val="left"/>
      <w:pPr>
        <w:ind w:left="4470" w:hanging="361"/>
      </w:pPr>
      <w:rPr>
        <w:rFonts w:hint="default"/>
        <w:lang w:val="en-US" w:eastAsia="en-US" w:bidi="ar-SA"/>
      </w:rPr>
    </w:lvl>
    <w:lvl w:ilvl="7" w:tplc="0F64EBE8">
      <w:numFmt w:val="bullet"/>
      <w:lvlText w:val="•"/>
      <w:lvlJc w:val="left"/>
      <w:pPr>
        <w:ind w:left="5056" w:hanging="361"/>
      </w:pPr>
      <w:rPr>
        <w:rFonts w:hint="default"/>
        <w:lang w:val="en-US" w:eastAsia="en-US" w:bidi="ar-SA"/>
      </w:rPr>
    </w:lvl>
    <w:lvl w:ilvl="8" w:tplc="DEBEC138">
      <w:numFmt w:val="bullet"/>
      <w:lvlText w:val="•"/>
      <w:lvlJc w:val="left"/>
      <w:pPr>
        <w:ind w:left="5642" w:hanging="361"/>
      </w:pPr>
      <w:rPr>
        <w:rFonts w:hint="default"/>
        <w:lang w:val="en-US" w:eastAsia="en-US" w:bidi="ar-SA"/>
      </w:rPr>
    </w:lvl>
  </w:abstractNum>
  <w:abstractNum w:abstractNumId="38" w15:restartNumberingAfterBreak="0">
    <w:nsid w:val="33087A13"/>
    <w:multiLevelType w:val="hybridMultilevel"/>
    <w:tmpl w:val="0D7C9A6C"/>
    <w:lvl w:ilvl="0" w:tplc="C1206556">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EC9E161C">
      <w:numFmt w:val="bullet"/>
      <w:lvlText w:val="•"/>
      <w:lvlJc w:val="left"/>
      <w:pPr>
        <w:ind w:left="1708" w:hanging="605"/>
      </w:pPr>
      <w:rPr>
        <w:rFonts w:hint="default"/>
        <w:lang w:val="en-US" w:eastAsia="en-US" w:bidi="ar-SA"/>
      </w:rPr>
    </w:lvl>
    <w:lvl w:ilvl="2" w:tplc="A9A47E36">
      <w:numFmt w:val="bullet"/>
      <w:lvlText w:val="•"/>
      <w:lvlJc w:val="left"/>
      <w:pPr>
        <w:ind w:left="2557" w:hanging="605"/>
      </w:pPr>
      <w:rPr>
        <w:rFonts w:hint="default"/>
        <w:lang w:val="en-US" w:eastAsia="en-US" w:bidi="ar-SA"/>
      </w:rPr>
    </w:lvl>
    <w:lvl w:ilvl="3" w:tplc="658076B4">
      <w:numFmt w:val="bullet"/>
      <w:lvlText w:val="•"/>
      <w:lvlJc w:val="left"/>
      <w:pPr>
        <w:ind w:left="3405" w:hanging="605"/>
      </w:pPr>
      <w:rPr>
        <w:rFonts w:hint="default"/>
        <w:lang w:val="en-US" w:eastAsia="en-US" w:bidi="ar-SA"/>
      </w:rPr>
    </w:lvl>
    <w:lvl w:ilvl="4" w:tplc="571AD800">
      <w:numFmt w:val="bullet"/>
      <w:lvlText w:val="•"/>
      <w:lvlJc w:val="left"/>
      <w:pPr>
        <w:ind w:left="4254" w:hanging="605"/>
      </w:pPr>
      <w:rPr>
        <w:rFonts w:hint="default"/>
        <w:lang w:val="en-US" w:eastAsia="en-US" w:bidi="ar-SA"/>
      </w:rPr>
    </w:lvl>
    <w:lvl w:ilvl="5" w:tplc="23A85DC0">
      <w:numFmt w:val="bullet"/>
      <w:lvlText w:val="•"/>
      <w:lvlJc w:val="left"/>
      <w:pPr>
        <w:ind w:left="5103" w:hanging="605"/>
      </w:pPr>
      <w:rPr>
        <w:rFonts w:hint="default"/>
        <w:lang w:val="en-US" w:eastAsia="en-US" w:bidi="ar-SA"/>
      </w:rPr>
    </w:lvl>
    <w:lvl w:ilvl="6" w:tplc="0180C24A">
      <w:numFmt w:val="bullet"/>
      <w:lvlText w:val="•"/>
      <w:lvlJc w:val="left"/>
      <w:pPr>
        <w:ind w:left="5951" w:hanging="605"/>
      </w:pPr>
      <w:rPr>
        <w:rFonts w:hint="default"/>
        <w:lang w:val="en-US" w:eastAsia="en-US" w:bidi="ar-SA"/>
      </w:rPr>
    </w:lvl>
    <w:lvl w:ilvl="7" w:tplc="3F7AAF42">
      <w:numFmt w:val="bullet"/>
      <w:lvlText w:val="•"/>
      <w:lvlJc w:val="left"/>
      <w:pPr>
        <w:ind w:left="6800" w:hanging="605"/>
      </w:pPr>
      <w:rPr>
        <w:rFonts w:hint="default"/>
        <w:lang w:val="en-US" w:eastAsia="en-US" w:bidi="ar-SA"/>
      </w:rPr>
    </w:lvl>
    <w:lvl w:ilvl="8" w:tplc="209A1412">
      <w:numFmt w:val="bullet"/>
      <w:lvlText w:val="•"/>
      <w:lvlJc w:val="left"/>
      <w:pPr>
        <w:ind w:left="7649" w:hanging="605"/>
      </w:pPr>
      <w:rPr>
        <w:rFonts w:hint="default"/>
        <w:lang w:val="en-US" w:eastAsia="en-US" w:bidi="ar-SA"/>
      </w:rPr>
    </w:lvl>
  </w:abstractNum>
  <w:abstractNum w:abstractNumId="39" w15:restartNumberingAfterBreak="0">
    <w:nsid w:val="33DD6AD7"/>
    <w:multiLevelType w:val="multilevel"/>
    <w:tmpl w:val="F19C89B8"/>
    <w:lvl w:ilvl="0">
      <w:start w:val="1"/>
      <w:numFmt w:val="decimal"/>
      <w:lvlText w:val="%1"/>
      <w:lvlJc w:val="left"/>
      <w:pPr>
        <w:ind w:left="2252" w:hanging="317"/>
      </w:pPr>
      <w:rPr>
        <w:rFonts w:hint="default"/>
        <w:lang w:val="en-US" w:eastAsia="en-US" w:bidi="ar-SA"/>
      </w:rPr>
    </w:lvl>
    <w:lvl w:ilvl="1">
      <w:start w:val="1"/>
      <w:numFmt w:val="decimal"/>
      <w:lvlText w:val="%1.%2"/>
      <w:lvlJc w:val="left"/>
      <w:pPr>
        <w:ind w:left="2252" w:hanging="317"/>
      </w:pPr>
      <w:rPr>
        <w:rFonts w:ascii="Times New Roman" w:eastAsia="Times New Roman" w:hAnsi="Times New Roman" w:cs="Times New Roman" w:hint="default"/>
        <w:b w:val="0"/>
        <w:bCs w:val="0"/>
        <w:i w:val="0"/>
        <w:iCs w:val="0"/>
        <w:spacing w:val="0"/>
        <w:w w:val="100"/>
        <w:sz w:val="18"/>
        <w:szCs w:val="18"/>
        <w:lang w:val="en-US" w:eastAsia="en-US" w:bidi="ar-SA"/>
      </w:rPr>
    </w:lvl>
    <w:lvl w:ilvl="2">
      <w:numFmt w:val="bullet"/>
      <w:lvlText w:val="•"/>
      <w:lvlJc w:val="left"/>
      <w:pPr>
        <w:ind w:left="3729" w:hanging="317"/>
      </w:pPr>
      <w:rPr>
        <w:rFonts w:hint="default"/>
        <w:lang w:val="en-US" w:eastAsia="en-US" w:bidi="ar-SA"/>
      </w:rPr>
    </w:lvl>
    <w:lvl w:ilvl="3">
      <w:numFmt w:val="bullet"/>
      <w:lvlText w:val="•"/>
      <w:lvlJc w:val="left"/>
      <w:pPr>
        <w:ind w:left="4463" w:hanging="317"/>
      </w:pPr>
      <w:rPr>
        <w:rFonts w:hint="default"/>
        <w:lang w:val="en-US" w:eastAsia="en-US" w:bidi="ar-SA"/>
      </w:rPr>
    </w:lvl>
    <w:lvl w:ilvl="4">
      <w:numFmt w:val="bullet"/>
      <w:lvlText w:val="•"/>
      <w:lvlJc w:val="left"/>
      <w:pPr>
        <w:ind w:left="5198" w:hanging="317"/>
      </w:pPr>
      <w:rPr>
        <w:rFonts w:hint="default"/>
        <w:lang w:val="en-US" w:eastAsia="en-US" w:bidi="ar-SA"/>
      </w:rPr>
    </w:lvl>
    <w:lvl w:ilvl="5">
      <w:numFmt w:val="bullet"/>
      <w:lvlText w:val="•"/>
      <w:lvlJc w:val="left"/>
      <w:pPr>
        <w:ind w:left="5933" w:hanging="317"/>
      </w:pPr>
      <w:rPr>
        <w:rFonts w:hint="default"/>
        <w:lang w:val="en-US" w:eastAsia="en-US" w:bidi="ar-SA"/>
      </w:rPr>
    </w:lvl>
    <w:lvl w:ilvl="6">
      <w:numFmt w:val="bullet"/>
      <w:lvlText w:val="•"/>
      <w:lvlJc w:val="left"/>
      <w:pPr>
        <w:ind w:left="6667" w:hanging="317"/>
      </w:pPr>
      <w:rPr>
        <w:rFonts w:hint="default"/>
        <w:lang w:val="en-US" w:eastAsia="en-US" w:bidi="ar-SA"/>
      </w:rPr>
    </w:lvl>
    <w:lvl w:ilvl="7">
      <w:numFmt w:val="bullet"/>
      <w:lvlText w:val="•"/>
      <w:lvlJc w:val="left"/>
      <w:pPr>
        <w:ind w:left="7402" w:hanging="317"/>
      </w:pPr>
      <w:rPr>
        <w:rFonts w:hint="default"/>
        <w:lang w:val="en-US" w:eastAsia="en-US" w:bidi="ar-SA"/>
      </w:rPr>
    </w:lvl>
    <w:lvl w:ilvl="8">
      <w:numFmt w:val="bullet"/>
      <w:lvlText w:val="•"/>
      <w:lvlJc w:val="left"/>
      <w:pPr>
        <w:ind w:left="8137" w:hanging="317"/>
      </w:pPr>
      <w:rPr>
        <w:rFonts w:hint="default"/>
        <w:lang w:val="en-US" w:eastAsia="en-US" w:bidi="ar-SA"/>
      </w:rPr>
    </w:lvl>
  </w:abstractNum>
  <w:abstractNum w:abstractNumId="40" w15:restartNumberingAfterBreak="0">
    <w:nsid w:val="385A26DE"/>
    <w:multiLevelType w:val="hybridMultilevel"/>
    <w:tmpl w:val="79DEC88A"/>
    <w:lvl w:ilvl="0" w:tplc="07A6C012">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1BB68430">
      <w:numFmt w:val="bullet"/>
      <w:lvlText w:val="•"/>
      <w:lvlJc w:val="left"/>
      <w:pPr>
        <w:ind w:left="1708" w:hanging="605"/>
      </w:pPr>
      <w:rPr>
        <w:rFonts w:hint="default"/>
        <w:lang w:val="en-US" w:eastAsia="en-US" w:bidi="ar-SA"/>
      </w:rPr>
    </w:lvl>
    <w:lvl w:ilvl="2" w:tplc="A9E2BDAC">
      <w:numFmt w:val="bullet"/>
      <w:lvlText w:val="•"/>
      <w:lvlJc w:val="left"/>
      <w:pPr>
        <w:ind w:left="2557" w:hanging="605"/>
      </w:pPr>
      <w:rPr>
        <w:rFonts w:hint="default"/>
        <w:lang w:val="en-US" w:eastAsia="en-US" w:bidi="ar-SA"/>
      </w:rPr>
    </w:lvl>
    <w:lvl w:ilvl="3" w:tplc="1242BABA">
      <w:numFmt w:val="bullet"/>
      <w:lvlText w:val="•"/>
      <w:lvlJc w:val="left"/>
      <w:pPr>
        <w:ind w:left="3405" w:hanging="605"/>
      </w:pPr>
      <w:rPr>
        <w:rFonts w:hint="default"/>
        <w:lang w:val="en-US" w:eastAsia="en-US" w:bidi="ar-SA"/>
      </w:rPr>
    </w:lvl>
    <w:lvl w:ilvl="4" w:tplc="EB72F1B0">
      <w:numFmt w:val="bullet"/>
      <w:lvlText w:val="•"/>
      <w:lvlJc w:val="left"/>
      <w:pPr>
        <w:ind w:left="4254" w:hanging="605"/>
      </w:pPr>
      <w:rPr>
        <w:rFonts w:hint="default"/>
        <w:lang w:val="en-US" w:eastAsia="en-US" w:bidi="ar-SA"/>
      </w:rPr>
    </w:lvl>
    <w:lvl w:ilvl="5" w:tplc="79869430">
      <w:numFmt w:val="bullet"/>
      <w:lvlText w:val="•"/>
      <w:lvlJc w:val="left"/>
      <w:pPr>
        <w:ind w:left="5103" w:hanging="605"/>
      </w:pPr>
      <w:rPr>
        <w:rFonts w:hint="default"/>
        <w:lang w:val="en-US" w:eastAsia="en-US" w:bidi="ar-SA"/>
      </w:rPr>
    </w:lvl>
    <w:lvl w:ilvl="6" w:tplc="60F2A758">
      <w:numFmt w:val="bullet"/>
      <w:lvlText w:val="•"/>
      <w:lvlJc w:val="left"/>
      <w:pPr>
        <w:ind w:left="5951" w:hanging="605"/>
      </w:pPr>
      <w:rPr>
        <w:rFonts w:hint="default"/>
        <w:lang w:val="en-US" w:eastAsia="en-US" w:bidi="ar-SA"/>
      </w:rPr>
    </w:lvl>
    <w:lvl w:ilvl="7" w:tplc="51D61510">
      <w:numFmt w:val="bullet"/>
      <w:lvlText w:val="•"/>
      <w:lvlJc w:val="left"/>
      <w:pPr>
        <w:ind w:left="6800" w:hanging="605"/>
      </w:pPr>
      <w:rPr>
        <w:rFonts w:hint="default"/>
        <w:lang w:val="en-US" w:eastAsia="en-US" w:bidi="ar-SA"/>
      </w:rPr>
    </w:lvl>
    <w:lvl w:ilvl="8" w:tplc="68CE2AF8">
      <w:numFmt w:val="bullet"/>
      <w:lvlText w:val="•"/>
      <w:lvlJc w:val="left"/>
      <w:pPr>
        <w:ind w:left="7649" w:hanging="605"/>
      </w:pPr>
      <w:rPr>
        <w:rFonts w:hint="default"/>
        <w:lang w:val="en-US" w:eastAsia="en-US" w:bidi="ar-SA"/>
      </w:rPr>
    </w:lvl>
  </w:abstractNum>
  <w:abstractNum w:abstractNumId="41" w15:restartNumberingAfterBreak="0">
    <w:nsid w:val="38D91B60"/>
    <w:multiLevelType w:val="hybridMultilevel"/>
    <w:tmpl w:val="E3582544"/>
    <w:lvl w:ilvl="0" w:tplc="286AED80">
      <w:numFmt w:val="bullet"/>
      <w:lvlText w:val=""/>
      <w:lvlJc w:val="left"/>
      <w:pPr>
        <w:ind w:left="827" w:hanging="360"/>
      </w:pPr>
      <w:rPr>
        <w:rFonts w:ascii="Symbol" w:eastAsia="Symbol" w:hAnsi="Symbol" w:cs="Symbol" w:hint="default"/>
        <w:spacing w:val="0"/>
        <w:w w:val="99"/>
        <w:lang w:val="en-US" w:eastAsia="en-US" w:bidi="ar-SA"/>
      </w:rPr>
    </w:lvl>
    <w:lvl w:ilvl="1" w:tplc="CF2EA68C">
      <w:numFmt w:val="bullet"/>
      <w:lvlText w:val="•"/>
      <w:lvlJc w:val="left"/>
      <w:pPr>
        <w:ind w:left="1607" w:hanging="360"/>
      </w:pPr>
      <w:rPr>
        <w:rFonts w:hint="default"/>
        <w:lang w:val="en-US" w:eastAsia="en-US" w:bidi="ar-SA"/>
      </w:rPr>
    </w:lvl>
    <w:lvl w:ilvl="2" w:tplc="F3DCDEC2">
      <w:numFmt w:val="bullet"/>
      <w:lvlText w:val="•"/>
      <w:lvlJc w:val="left"/>
      <w:pPr>
        <w:ind w:left="2394" w:hanging="360"/>
      </w:pPr>
      <w:rPr>
        <w:rFonts w:hint="default"/>
        <w:lang w:val="en-US" w:eastAsia="en-US" w:bidi="ar-SA"/>
      </w:rPr>
    </w:lvl>
    <w:lvl w:ilvl="3" w:tplc="3E76C6AC">
      <w:numFmt w:val="bullet"/>
      <w:lvlText w:val="•"/>
      <w:lvlJc w:val="left"/>
      <w:pPr>
        <w:ind w:left="3181" w:hanging="360"/>
      </w:pPr>
      <w:rPr>
        <w:rFonts w:hint="default"/>
        <w:lang w:val="en-US" w:eastAsia="en-US" w:bidi="ar-SA"/>
      </w:rPr>
    </w:lvl>
    <w:lvl w:ilvl="4" w:tplc="70B08840">
      <w:numFmt w:val="bullet"/>
      <w:lvlText w:val="•"/>
      <w:lvlJc w:val="left"/>
      <w:pPr>
        <w:ind w:left="3968" w:hanging="360"/>
      </w:pPr>
      <w:rPr>
        <w:rFonts w:hint="default"/>
        <w:lang w:val="en-US" w:eastAsia="en-US" w:bidi="ar-SA"/>
      </w:rPr>
    </w:lvl>
    <w:lvl w:ilvl="5" w:tplc="850A4108">
      <w:numFmt w:val="bullet"/>
      <w:lvlText w:val="•"/>
      <w:lvlJc w:val="left"/>
      <w:pPr>
        <w:ind w:left="4756" w:hanging="360"/>
      </w:pPr>
      <w:rPr>
        <w:rFonts w:hint="default"/>
        <w:lang w:val="en-US" w:eastAsia="en-US" w:bidi="ar-SA"/>
      </w:rPr>
    </w:lvl>
    <w:lvl w:ilvl="6" w:tplc="2E389036">
      <w:numFmt w:val="bullet"/>
      <w:lvlText w:val="•"/>
      <w:lvlJc w:val="left"/>
      <w:pPr>
        <w:ind w:left="5543" w:hanging="360"/>
      </w:pPr>
      <w:rPr>
        <w:rFonts w:hint="default"/>
        <w:lang w:val="en-US" w:eastAsia="en-US" w:bidi="ar-SA"/>
      </w:rPr>
    </w:lvl>
    <w:lvl w:ilvl="7" w:tplc="CC2AFCCE">
      <w:numFmt w:val="bullet"/>
      <w:lvlText w:val="•"/>
      <w:lvlJc w:val="left"/>
      <w:pPr>
        <w:ind w:left="6330" w:hanging="360"/>
      </w:pPr>
      <w:rPr>
        <w:rFonts w:hint="default"/>
        <w:lang w:val="en-US" w:eastAsia="en-US" w:bidi="ar-SA"/>
      </w:rPr>
    </w:lvl>
    <w:lvl w:ilvl="8" w:tplc="048E35BE">
      <w:numFmt w:val="bullet"/>
      <w:lvlText w:val="•"/>
      <w:lvlJc w:val="left"/>
      <w:pPr>
        <w:ind w:left="7117" w:hanging="360"/>
      </w:pPr>
      <w:rPr>
        <w:rFonts w:hint="default"/>
        <w:lang w:val="en-US" w:eastAsia="en-US" w:bidi="ar-SA"/>
      </w:rPr>
    </w:lvl>
  </w:abstractNum>
  <w:abstractNum w:abstractNumId="42" w15:restartNumberingAfterBreak="0">
    <w:nsid w:val="3A440B10"/>
    <w:multiLevelType w:val="hybridMultilevel"/>
    <w:tmpl w:val="29E0007A"/>
    <w:lvl w:ilvl="0" w:tplc="BFE422F0">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9B384106">
      <w:numFmt w:val="bullet"/>
      <w:lvlText w:val="•"/>
      <w:lvlJc w:val="left"/>
      <w:pPr>
        <w:ind w:left="1708" w:hanging="605"/>
      </w:pPr>
      <w:rPr>
        <w:rFonts w:hint="default"/>
        <w:lang w:val="en-US" w:eastAsia="en-US" w:bidi="ar-SA"/>
      </w:rPr>
    </w:lvl>
    <w:lvl w:ilvl="2" w:tplc="06462C34">
      <w:numFmt w:val="bullet"/>
      <w:lvlText w:val="•"/>
      <w:lvlJc w:val="left"/>
      <w:pPr>
        <w:ind w:left="2557" w:hanging="605"/>
      </w:pPr>
      <w:rPr>
        <w:rFonts w:hint="default"/>
        <w:lang w:val="en-US" w:eastAsia="en-US" w:bidi="ar-SA"/>
      </w:rPr>
    </w:lvl>
    <w:lvl w:ilvl="3" w:tplc="19B45048">
      <w:numFmt w:val="bullet"/>
      <w:lvlText w:val="•"/>
      <w:lvlJc w:val="left"/>
      <w:pPr>
        <w:ind w:left="3405" w:hanging="605"/>
      </w:pPr>
      <w:rPr>
        <w:rFonts w:hint="default"/>
        <w:lang w:val="en-US" w:eastAsia="en-US" w:bidi="ar-SA"/>
      </w:rPr>
    </w:lvl>
    <w:lvl w:ilvl="4" w:tplc="726E429C">
      <w:numFmt w:val="bullet"/>
      <w:lvlText w:val="•"/>
      <w:lvlJc w:val="left"/>
      <w:pPr>
        <w:ind w:left="4254" w:hanging="605"/>
      </w:pPr>
      <w:rPr>
        <w:rFonts w:hint="default"/>
        <w:lang w:val="en-US" w:eastAsia="en-US" w:bidi="ar-SA"/>
      </w:rPr>
    </w:lvl>
    <w:lvl w:ilvl="5" w:tplc="C1C2A4DE">
      <w:numFmt w:val="bullet"/>
      <w:lvlText w:val="•"/>
      <w:lvlJc w:val="left"/>
      <w:pPr>
        <w:ind w:left="5103" w:hanging="605"/>
      </w:pPr>
      <w:rPr>
        <w:rFonts w:hint="default"/>
        <w:lang w:val="en-US" w:eastAsia="en-US" w:bidi="ar-SA"/>
      </w:rPr>
    </w:lvl>
    <w:lvl w:ilvl="6" w:tplc="4454E014">
      <w:numFmt w:val="bullet"/>
      <w:lvlText w:val="•"/>
      <w:lvlJc w:val="left"/>
      <w:pPr>
        <w:ind w:left="5951" w:hanging="605"/>
      </w:pPr>
      <w:rPr>
        <w:rFonts w:hint="default"/>
        <w:lang w:val="en-US" w:eastAsia="en-US" w:bidi="ar-SA"/>
      </w:rPr>
    </w:lvl>
    <w:lvl w:ilvl="7" w:tplc="227C420A">
      <w:numFmt w:val="bullet"/>
      <w:lvlText w:val="•"/>
      <w:lvlJc w:val="left"/>
      <w:pPr>
        <w:ind w:left="6800" w:hanging="605"/>
      </w:pPr>
      <w:rPr>
        <w:rFonts w:hint="default"/>
        <w:lang w:val="en-US" w:eastAsia="en-US" w:bidi="ar-SA"/>
      </w:rPr>
    </w:lvl>
    <w:lvl w:ilvl="8" w:tplc="C780F09C">
      <w:numFmt w:val="bullet"/>
      <w:lvlText w:val="•"/>
      <w:lvlJc w:val="left"/>
      <w:pPr>
        <w:ind w:left="7649" w:hanging="605"/>
      </w:pPr>
      <w:rPr>
        <w:rFonts w:hint="default"/>
        <w:lang w:val="en-US" w:eastAsia="en-US" w:bidi="ar-SA"/>
      </w:rPr>
    </w:lvl>
  </w:abstractNum>
  <w:abstractNum w:abstractNumId="43" w15:restartNumberingAfterBreak="0">
    <w:nsid w:val="3BCD6527"/>
    <w:multiLevelType w:val="hybridMultilevel"/>
    <w:tmpl w:val="85E8A41A"/>
    <w:lvl w:ilvl="0" w:tplc="218AF5FE">
      <w:numFmt w:val="bullet"/>
      <w:lvlText w:val="o"/>
      <w:lvlJc w:val="left"/>
      <w:pPr>
        <w:ind w:left="360" w:hanging="361"/>
      </w:pPr>
      <w:rPr>
        <w:rFonts w:ascii="Courier New" w:eastAsia="Courier New" w:hAnsi="Courier New" w:cs="Courier New" w:hint="default"/>
        <w:b w:val="0"/>
        <w:bCs w:val="0"/>
        <w:i w:val="0"/>
        <w:iCs w:val="0"/>
        <w:spacing w:val="0"/>
        <w:w w:val="100"/>
        <w:sz w:val="22"/>
        <w:szCs w:val="22"/>
        <w:lang w:val="en-US" w:eastAsia="en-US" w:bidi="ar-SA"/>
      </w:rPr>
    </w:lvl>
    <w:lvl w:ilvl="1" w:tplc="D8FCF756">
      <w:numFmt w:val="bullet"/>
      <w:lvlText w:val=""/>
      <w:lvlJc w:val="left"/>
      <w:pPr>
        <w:ind w:left="858" w:hanging="360"/>
      </w:pPr>
      <w:rPr>
        <w:rFonts w:ascii="Symbol" w:eastAsia="Symbol" w:hAnsi="Symbol" w:cs="Symbol" w:hint="default"/>
        <w:spacing w:val="0"/>
        <w:w w:val="100"/>
        <w:lang w:val="en-US" w:eastAsia="en-US" w:bidi="ar-SA"/>
      </w:rPr>
    </w:lvl>
    <w:lvl w:ilvl="2" w:tplc="21727A22">
      <w:numFmt w:val="bullet"/>
      <w:lvlText w:val="o"/>
      <w:lvlJc w:val="left"/>
      <w:pPr>
        <w:ind w:left="1578" w:hanging="360"/>
      </w:pPr>
      <w:rPr>
        <w:rFonts w:ascii="Courier New" w:eastAsia="Courier New" w:hAnsi="Courier New" w:cs="Courier New" w:hint="default"/>
        <w:b w:val="0"/>
        <w:bCs w:val="0"/>
        <w:i w:val="0"/>
        <w:iCs w:val="0"/>
        <w:spacing w:val="0"/>
        <w:w w:val="100"/>
        <w:sz w:val="22"/>
        <w:szCs w:val="22"/>
        <w:lang w:val="en-US" w:eastAsia="en-US" w:bidi="ar-SA"/>
      </w:rPr>
    </w:lvl>
    <w:lvl w:ilvl="3" w:tplc="F89AEEB4">
      <w:numFmt w:val="bullet"/>
      <w:lvlText w:val="•"/>
      <w:lvlJc w:val="left"/>
      <w:pPr>
        <w:ind w:left="2398" w:hanging="360"/>
      </w:pPr>
      <w:rPr>
        <w:rFonts w:hint="default"/>
        <w:lang w:val="en-US" w:eastAsia="en-US" w:bidi="ar-SA"/>
      </w:rPr>
    </w:lvl>
    <w:lvl w:ilvl="4" w:tplc="257EBBD0">
      <w:numFmt w:val="bullet"/>
      <w:lvlText w:val="•"/>
      <w:lvlJc w:val="left"/>
      <w:pPr>
        <w:ind w:left="3217" w:hanging="360"/>
      </w:pPr>
      <w:rPr>
        <w:rFonts w:hint="default"/>
        <w:lang w:val="en-US" w:eastAsia="en-US" w:bidi="ar-SA"/>
      </w:rPr>
    </w:lvl>
    <w:lvl w:ilvl="5" w:tplc="9E2457E6">
      <w:numFmt w:val="bullet"/>
      <w:lvlText w:val="•"/>
      <w:lvlJc w:val="left"/>
      <w:pPr>
        <w:ind w:left="4035" w:hanging="360"/>
      </w:pPr>
      <w:rPr>
        <w:rFonts w:hint="default"/>
        <w:lang w:val="en-US" w:eastAsia="en-US" w:bidi="ar-SA"/>
      </w:rPr>
    </w:lvl>
    <w:lvl w:ilvl="6" w:tplc="AF90BD4C">
      <w:numFmt w:val="bullet"/>
      <w:lvlText w:val="•"/>
      <w:lvlJc w:val="left"/>
      <w:pPr>
        <w:ind w:left="4854" w:hanging="360"/>
      </w:pPr>
      <w:rPr>
        <w:rFonts w:hint="default"/>
        <w:lang w:val="en-US" w:eastAsia="en-US" w:bidi="ar-SA"/>
      </w:rPr>
    </w:lvl>
    <w:lvl w:ilvl="7" w:tplc="7DD28238">
      <w:numFmt w:val="bullet"/>
      <w:lvlText w:val="•"/>
      <w:lvlJc w:val="left"/>
      <w:pPr>
        <w:ind w:left="5672" w:hanging="360"/>
      </w:pPr>
      <w:rPr>
        <w:rFonts w:hint="default"/>
        <w:lang w:val="en-US" w:eastAsia="en-US" w:bidi="ar-SA"/>
      </w:rPr>
    </w:lvl>
    <w:lvl w:ilvl="8" w:tplc="30D2337A">
      <w:numFmt w:val="bullet"/>
      <w:lvlText w:val="•"/>
      <w:lvlJc w:val="left"/>
      <w:pPr>
        <w:ind w:left="6491" w:hanging="360"/>
      </w:pPr>
      <w:rPr>
        <w:rFonts w:hint="default"/>
        <w:lang w:val="en-US" w:eastAsia="en-US" w:bidi="ar-SA"/>
      </w:rPr>
    </w:lvl>
  </w:abstractNum>
  <w:abstractNum w:abstractNumId="44" w15:restartNumberingAfterBreak="0">
    <w:nsid w:val="3CBC3C11"/>
    <w:multiLevelType w:val="hybridMultilevel"/>
    <w:tmpl w:val="20C813D8"/>
    <w:lvl w:ilvl="0" w:tplc="90DE2D1C">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EE4C6B4E">
      <w:numFmt w:val="bullet"/>
      <w:lvlText w:val="•"/>
      <w:lvlJc w:val="left"/>
      <w:pPr>
        <w:ind w:left="1708" w:hanging="605"/>
      </w:pPr>
      <w:rPr>
        <w:rFonts w:hint="default"/>
        <w:lang w:val="en-US" w:eastAsia="en-US" w:bidi="ar-SA"/>
      </w:rPr>
    </w:lvl>
    <w:lvl w:ilvl="2" w:tplc="F6A252D4">
      <w:numFmt w:val="bullet"/>
      <w:lvlText w:val="•"/>
      <w:lvlJc w:val="left"/>
      <w:pPr>
        <w:ind w:left="2557" w:hanging="605"/>
      </w:pPr>
      <w:rPr>
        <w:rFonts w:hint="default"/>
        <w:lang w:val="en-US" w:eastAsia="en-US" w:bidi="ar-SA"/>
      </w:rPr>
    </w:lvl>
    <w:lvl w:ilvl="3" w:tplc="044E8BE8">
      <w:numFmt w:val="bullet"/>
      <w:lvlText w:val="•"/>
      <w:lvlJc w:val="left"/>
      <w:pPr>
        <w:ind w:left="3405" w:hanging="605"/>
      </w:pPr>
      <w:rPr>
        <w:rFonts w:hint="default"/>
        <w:lang w:val="en-US" w:eastAsia="en-US" w:bidi="ar-SA"/>
      </w:rPr>
    </w:lvl>
    <w:lvl w:ilvl="4" w:tplc="AB3CA85C">
      <w:numFmt w:val="bullet"/>
      <w:lvlText w:val="•"/>
      <w:lvlJc w:val="left"/>
      <w:pPr>
        <w:ind w:left="4254" w:hanging="605"/>
      </w:pPr>
      <w:rPr>
        <w:rFonts w:hint="default"/>
        <w:lang w:val="en-US" w:eastAsia="en-US" w:bidi="ar-SA"/>
      </w:rPr>
    </w:lvl>
    <w:lvl w:ilvl="5" w:tplc="50B6F038">
      <w:numFmt w:val="bullet"/>
      <w:lvlText w:val="•"/>
      <w:lvlJc w:val="left"/>
      <w:pPr>
        <w:ind w:left="5103" w:hanging="605"/>
      </w:pPr>
      <w:rPr>
        <w:rFonts w:hint="default"/>
        <w:lang w:val="en-US" w:eastAsia="en-US" w:bidi="ar-SA"/>
      </w:rPr>
    </w:lvl>
    <w:lvl w:ilvl="6" w:tplc="59740C5E">
      <w:numFmt w:val="bullet"/>
      <w:lvlText w:val="•"/>
      <w:lvlJc w:val="left"/>
      <w:pPr>
        <w:ind w:left="5951" w:hanging="605"/>
      </w:pPr>
      <w:rPr>
        <w:rFonts w:hint="default"/>
        <w:lang w:val="en-US" w:eastAsia="en-US" w:bidi="ar-SA"/>
      </w:rPr>
    </w:lvl>
    <w:lvl w:ilvl="7" w:tplc="F09E6962">
      <w:numFmt w:val="bullet"/>
      <w:lvlText w:val="•"/>
      <w:lvlJc w:val="left"/>
      <w:pPr>
        <w:ind w:left="6800" w:hanging="605"/>
      </w:pPr>
      <w:rPr>
        <w:rFonts w:hint="default"/>
        <w:lang w:val="en-US" w:eastAsia="en-US" w:bidi="ar-SA"/>
      </w:rPr>
    </w:lvl>
    <w:lvl w:ilvl="8" w:tplc="509CC74C">
      <w:numFmt w:val="bullet"/>
      <w:lvlText w:val="•"/>
      <w:lvlJc w:val="left"/>
      <w:pPr>
        <w:ind w:left="7649" w:hanging="605"/>
      </w:pPr>
      <w:rPr>
        <w:rFonts w:hint="default"/>
        <w:lang w:val="en-US" w:eastAsia="en-US" w:bidi="ar-SA"/>
      </w:rPr>
    </w:lvl>
  </w:abstractNum>
  <w:abstractNum w:abstractNumId="45" w15:restartNumberingAfterBreak="0">
    <w:nsid w:val="3D407E3B"/>
    <w:multiLevelType w:val="hybridMultilevel"/>
    <w:tmpl w:val="BE1CB37E"/>
    <w:lvl w:ilvl="0" w:tplc="97F2A728">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37228544">
      <w:numFmt w:val="bullet"/>
      <w:lvlText w:val="•"/>
      <w:lvlJc w:val="left"/>
      <w:pPr>
        <w:ind w:left="1579" w:hanging="360"/>
      </w:pPr>
      <w:rPr>
        <w:rFonts w:hint="default"/>
        <w:lang w:val="en-US" w:eastAsia="en-US" w:bidi="ar-SA"/>
      </w:rPr>
    </w:lvl>
    <w:lvl w:ilvl="2" w:tplc="041E5CDC">
      <w:numFmt w:val="bullet"/>
      <w:lvlText w:val="•"/>
      <w:lvlJc w:val="left"/>
      <w:pPr>
        <w:ind w:left="2338" w:hanging="360"/>
      </w:pPr>
      <w:rPr>
        <w:rFonts w:hint="default"/>
        <w:lang w:val="en-US" w:eastAsia="en-US" w:bidi="ar-SA"/>
      </w:rPr>
    </w:lvl>
    <w:lvl w:ilvl="3" w:tplc="C422E300">
      <w:numFmt w:val="bullet"/>
      <w:lvlText w:val="•"/>
      <w:lvlJc w:val="left"/>
      <w:pPr>
        <w:ind w:left="3097" w:hanging="360"/>
      </w:pPr>
      <w:rPr>
        <w:rFonts w:hint="default"/>
        <w:lang w:val="en-US" w:eastAsia="en-US" w:bidi="ar-SA"/>
      </w:rPr>
    </w:lvl>
    <w:lvl w:ilvl="4" w:tplc="36803FBC">
      <w:numFmt w:val="bullet"/>
      <w:lvlText w:val="•"/>
      <w:lvlJc w:val="left"/>
      <w:pPr>
        <w:ind w:left="3856" w:hanging="360"/>
      </w:pPr>
      <w:rPr>
        <w:rFonts w:hint="default"/>
        <w:lang w:val="en-US" w:eastAsia="en-US" w:bidi="ar-SA"/>
      </w:rPr>
    </w:lvl>
    <w:lvl w:ilvl="5" w:tplc="64B85616">
      <w:numFmt w:val="bullet"/>
      <w:lvlText w:val="•"/>
      <w:lvlJc w:val="left"/>
      <w:pPr>
        <w:ind w:left="4616" w:hanging="360"/>
      </w:pPr>
      <w:rPr>
        <w:rFonts w:hint="default"/>
        <w:lang w:val="en-US" w:eastAsia="en-US" w:bidi="ar-SA"/>
      </w:rPr>
    </w:lvl>
    <w:lvl w:ilvl="6" w:tplc="1B2CA762">
      <w:numFmt w:val="bullet"/>
      <w:lvlText w:val="•"/>
      <w:lvlJc w:val="left"/>
      <w:pPr>
        <w:ind w:left="5375" w:hanging="360"/>
      </w:pPr>
      <w:rPr>
        <w:rFonts w:hint="default"/>
        <w:lang w:val="en-US" w:eastAsia="en-US" w:bidi="ar-SA"/>
      </w:rPr>
    </w:lvl>
    <w:lvl w:ilvl="7" w:tplc="D21E7454">
      <w:numFmt w:val="bullet"/>
      <w:lvlText w:val="•"/>
      <w:lvlJc w:val="left"/>
      <w:pPr>
        <w:ind w:left="6134" w:hanging="360"/>
      </w:pPr>
      <w:rPr>
        <w:rFonts w:hint="default"/>
        <w:lang w:val="en-US" w:eastAsia="en-US" w:bidi="ar-SA"/>
      </w:rPr>
    </w:lvl>
    <w:lvl w:ilvl="8" w:tplc="44363A14">
      <w:numFmt w:val="bullet"/>
      <w:lvlText w:val="•"/>
      <w:lvlJc w:val="left"/>
      <w:pPr>
        <w:ind w:left="6893" w:hanging="360"/>
      </w:pPr>
      <w:rPr>
        <w:rFonts w:hint="default"/>
        <w:lang w:val="en-US" w:eastAsia="en-US" w:bidi="ar-SA"/>
      </w:rPr>
    </w:lvl>
  </w:abstractNum>
  <w:abstractNum w:abstractNumId="46" w15:restartNumberingAfterBreak="0">
    <w:nsid w:val="3D9A7290"/>
    <w:multiLevelType w:val="hybridMultilevel"/>
    <w:tmpl w:val="941C69E0"/>
    <w:lvl w:ilvl="0" w:tplc="21DAFFF8">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9B1C231A">
      <w:numFmt w:val="bullet"/>
      <w:lvlText w:val="•"/>
      <w:lvlJc w:val="left"/>
      <w:pPr>
        <w:ind w:left="1686" w:hanging="605"/>
      </w:pPr>
      <w:rPr>
        <w:rFonts w:hint="default"/>
        <w:lang w:val="en-US" w:eastAsia="en-US" w:bidi="ar-SA"/>
      </w:rPr>
    </w:lvl>
    <w:lvl w:ilvl="2" w:tplc="25A6B210">
      <w:numFmt w:val="bullet"/>
      <w:lvlText w:val="•"/>
      <w:lvlJc w:val="left"/>
      <w:pPr>
        <w:ind w:left="2533" w:hanging="605"/>
      </w:pPr>
      <w:rPr>
        <w:rFonts w:hint="default"/>
        <w:lang w:val="en-US" w:eastAsia="en-US" w:bidi="ar-SA"/>
      </w:rPr>
    </w:lvl>
    <w:lvl w:ilvl="3" w:tplc="885A6270">
      <w:numFmt w:val="bullet"/>
      <w:lvlText w:val="•"/>
      <w:lvlJc w:val="left"/>
      <w:pPr>
        <w:ind w:left="3379" w:hanging="605"/>
      </w:pPr>
      <w:rPr>
        <w:rFonts w:hint="default"/>
        <w:lang w:val="en-US" w:eastAsia="en-US" w:bidi="ar-SA"/>
      </w:rPr>
    </w:lvl>
    <w:lvl w:ilvl="4" w:tplc="C012EA02">
      <w:numFmt w:val="bullet"/>
      <w:lvlText w:val="•"/>
      <w:lvlJc w:val="left"/>
      <w:pPr>
        <w:ind w:left="4226" w:hanging="605"/>
      </w:pPr>
      <w:rPr>
        <w:rFonts w:hint="default"/>
        <w:lang w:val="en-US" w:eastAsia="en-US" w:bidi="ar-SA"/>
      </w:rPr>
    </w:lvl>
    <w:lvl w:ilvl="5" w:tplc="CEB0F600">
      <w:numFmt w:val="bullet"/>
      <w:lvlText w:val="•"/>
      <w:lvlJc w:val="left"/>
      <w:pPr>
        <w:ind w:left="5073" w:hanging="605"/>
      </w:pPr>
      <w:rPr>
        <w:rFonts w:hint="default"/>
        <w:lang w:val="en-US" w:eastAsia="en-US" w:bidi="ar-SA"/>
      </w:rPr>
    </w:lvl>
    <w:lvl w:ilvl="6" w:tplc="2012DE02">
      <w:numFmt w:val="bullet"/>
      <w:lvlText w:val="•"/>
      <w:lvlJc w:val="left"/>
      <w:pPr>
        <w:ind w:left="5919" w:hanging="605"/>
      </w:pPr>
      <w:rPr>
        <w:rFonts w:hint="default"/>
        <w:lang w:val="en-US" w:eastAsia="en-US" w:bidi="ar-SA"/>
      </w:rPr>
    </w:lvl>
    <w:lvl w:ilvl="7" w:tplc="932689FE">
      <w:numFmt w:val="bullet"/>
      <w:lvlText w:val="•"/>
      <w:lvlJc w:val="left"/>
      <w:pPr>
        <w:ind w:left="6766" w:hanging="605"/>
      </w:pPr>
      <w:rPr>
        <w:rFonts w:hint="default"/>
        <w:lang w:val="en-US" w:eastAsia="en-US" w:bidi="ar-SA"/>
      </w:rPr>
    </w:lvl>
    <w:lvl w:ilvl="8" w:tplc="721866D0">
      <w:numFmt w:val="bullet"/>
      <w:lvlText w:val="•"/>
      <w:lvlJc w:val="left"/>
      <w:pPr>
        <w:ind w:left="7613" w:hanging="605"/>
      </w:pPr>
      <w:rPr>
        <w:rFonts w:hint="default"/>
        <w:lang w:val="en-US" w:eastAsia="en-US" w:bidi="ar-SA"/>
      </w:rPr>
    </w:lvl>
  </w:abstractNum>
  <w:abstractNum w:abstractNumId="47" w15:restartNumberingAfterBreak="0">
    <w:nsid w:val="3DA63AD9"/>
    <w:multiLevelType w:val="hybridMultilevel"/>
    <w:tmpl w:val="A6A8E6FC"/>
    <w:lvl w:ilvl="0" w:tplc="F54E5962">
      <w:start w:val="1"/>
      <w:numFmt w:val="lowerLetter"/>
      <w:lvlText w:val="(%1)"/>
      <w:lvlJc w:val="left"/>
      <w:pPr>
        <w:ind w:left="2872" w:hanging="370"/>
      </w:pPr>
      <w:rPr>
        <w:rFonts w:ascii="Times New Roman" w:eastAsia="Times New Roman" w:hAnsi="Times New Roman" w:cs="Times New Roman" w:hint="default"/>
        <w:b w:val="0"/>
        <w:bCs w:val="0"/>
        <w:i w:val="0"/>
        <w:iCs w:val="0"/>
        <w:spacing w:val="-1"/>
        <w:w w:val="100"/>
        <w:sz w:val="18"/>
        <w:szCs w:val="18"/>
        <w:lang w:val="en-US" w:eastAsia="en-US" w:bidi="ar-SA"/>
      </w:rPr>
    </w:lvl>
    <w:lvl w:ilvl="1" w:tplc="72ACB068">
      <w:numFmt w:val="bullet"/>
      <w:lvlText w:val="•"/>
      <w:lvlJc w:val="left"/>
      <w:pPr>
        <w:ind w:left="3526" w:hanging="370"/>
      </w:pPr>
      <w:rPr>
        <w:rFonts w:hint="default"/>
        <w:lang w:val="en-US" w:eastAsia="en-US" w:bidi="ar-SA"/>
      </w:rPr>
    </w:lvl>
    <w:lvl w:ilvl="2" w:tplc="3C2027BA">
      <w:numFmt w:val="bullet"/>
      <w:lvlText w:val="•"/>
      <w:lvlJc w:val="left"/>
      <w:pPr>
        <w:ind w:left="4173" w:hanging="370"/>
      </w:pPr>
      <w:rPr>
        <w:rFonts w:hint="default"/>
        <w:lang w:val="en-US" w:eastAsia="en-US" w:bidi="ar-SA"/>
      </w:rPr>
    </w:lvl>
    <w:lvl w:ilvl="3" w:tplc="83CEE65C">
      <w:numFmt w:val="bullet"/>
      <w:lvlText w:val="•"/>
      <w:lvlJc w:val="left"/>
      <w:pPr>
        <w:ind w:left="4819" w:hanging="370"/>
      </w:pPr>
      <w:rPr>
        <w:rFonts w:hint="default"/>
        <w:lang w:val="en-US" w:eastAsia="en-US" w:bidi="ar-SA"/>
      </w:rPr>
    </w:lvl>
    <w:lvl w:ilvl="4" w:tplc="DFAA3136">
      <w:numFmt w:val="bullet"/>
      <w:lvlText w:val="•"/>
      <w:lvlJc w:val="left"/>
      <w:pPr>
        <w:ind w:left="5466" w:hanging="370"/>
      </w:pPr>
      <w:rPr>
        <w:rFonts w:hint="default"/>
        <w:lang w:val="en-US" w:eastAsia="en-US" w:bidi="ar-SA"/>
      </w:rPr>
    </w:lvl>
    <w:lvl w:ilvl="5" w:tplc="4D0C1EA6">
      <w:numFmt w:val="bullet"/>
      <w:lvlText w:val="•"/>
      <w:lvlJc w:val="left"/>
      <w:pPr>
        <w:ind w:left="6113" w:hanging="370"/>
      </w:pPr>
      <w:rPr>
        <w:rFonts w:hint="default"/>
        <w:lang w:val="en-US" w:eastAsia="en-US" w:bidi="ar-SA"/>
      </w:rPr>
    </w:lvl>
    <w:lvl w:ilvl="6" w:tplc="46022678">
      <w:numFmt w:val="bullet"/>
      <w:lvlText w:val="•"/>
      <w:lvlJc w:val="left"/>
      <w:pPr>
        <w:ind w:left="6759" w:hanging="370"/>
      </w:pPr>
      <w:rPr>
        <w:rFonts w:hint="default"/>
        <w:lang w:val="en-US" w:eastAsia="en-US" w:bidi="ar-SA"/>
      </w:rPr>
    </w:lvl>
    <w:lvl w:ilvl="7" w:tplc="2A38F716">
      <w:numFmt w:val="bullet"/>
      <w:lvlText w:val="•"/>
      <w:lvlJc w:val="left"/>
      <w:pPr>
        <w:ind w:left="7406" w:hanging="370"/>
      </w:pPr>
      <w:rPr>
        <w:rFonts w:hint="default"/>
        <w:lang w:val="en-US" w:eastAsia="en-US" w:bidi="ar-SA"/>
      </w:rPr>
    </w:lvl>
    <w:lvl w:ilvl="8" w:tplc="D074B0B4">
      <w:numFmt w:val="bullet"/>
      <w:lvlText w:val="•"/>
      <w:lvlJc w:val="left"/>
      <w:pPr>
        <w:ind w:left="8053" w:hanging="370"/>
      </w:pPr>
      <w:rPr>
        <w:rFonts w:hint="default"/>
        <w:lang w:val="en-US" w:eastAsia="en-US" w:bidi="ar-SA"/>
      </w:rPr>
    </w:lvl>
  </w:abstractNum>
  <w:abstractNum w:abstractNumId="48" w15:restartNumberingAfterBreak="0">
    <w:nsid w:val="402935FB"/>
    <w:multiLevelType w:val="multilevel"/>
    <w:tmpl w:val="28465EC2"/>
    <w:lvl w:ilvl="0">
      <w:start w:val="2"/>
      <w:numFmt w:val="decimal"/>
      <w:lvlText w:val="%1"/>
      <w:lvlJc w:val="left"/>
      <w:pPr>
        <w:ind w:left="1139" w:hanging="548"/>
      </w:pPr>
      <w:rPr>
        <w:rFonts w:hint="default"/>
        <w:lang w:val="en-US" w:eastAsia="en-US" w:bidi="ar-SA"/>
      </w:rPr>
    </w:lvl>
    <w:lvl w:ilvl="1">
      <w:start w:val="7"/>
      <w:numFmt w:val="decimal"/>
      <w:lvlText w:val="%1.%2"/>
      <w:lvlJc w:val="left"/>
      <w:pPr>
        <w:ind w:left="1139" w:hanging="548"/>
      </w:pPr>
      <w:rPr>
        <w:rFonts w:hint="default"/>
        <w:lang w:val="en-US" w:eastAsia="en-US" w:bidi="ar-SA"/>
      </w:rPr>
    </w:lvl>
    <w:lvl w:ilvl="2">
      <w:start w:val="3"/>
      <w:numFmt w:val="decimal"/>
      <w:lvlText w:val="%1.%2.%3"/>
      <w:lvlJc w:val="left"/>
      <w:pPr>
        <w:ind w:left="1139" w:hanging="548"/>
      </w:pPr>
      <w:rPr>
        <w:rFonts w:ascii="Arial" w:eastAsia="Arial" w:hAnsi="Arial" w:cs="Arial" w:hint="default"/>
        <w:b w:val="0"/>
        <w:bCs w:val="0"/>
        <w:i w:val="0"/>
        <w:iCs w:val="0"/>
        <w:spacing w:val="-1"/>
        <w:w w:val="100"/>
        <w:sz w:val="22"/>
        <w:szCs w:val="22"/>
        <w:lang w:val="en-US" w:eastAsia="en-US" w:bidi="ar-SA"/>
      </w:rPr>
    </w:lvl>
    <w:lvl w:ilvl="3">
      <w:start w:val="1"/>
      <w:numFmt w:val="decimal"/>
      <w:lvlText w:val="%1.%2.%3.%4"/>
      <w:lvlJc w:val="left"/>
      <w:pPr>
        <w:ind w:left="1679" w:hanging="881"/>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4235" w:hanging="881"/>
      </w:pPr>
      <w:rPr>
        <w:rFonts w:hint="default"/>
        <w:lang w:val="en-US" w:eastAsia="en-US" w:bidi="ar-SA"/>
      </w:rPr>
    </w:lvl>
    <w:lvl w:ilvl="5">
      <w:numFmt w:val="bullet"/>
      <w:lvlText w:val="•"/>
      <w:lvlJc w:val="left"/>
      <w:pPr>
        <w:ind w:left="5087" w:hanging="881"/>
      </w:pPr>
      <w:rPr>
        <w:rFonts w:hint="default"/>
        <w:lang w:val="en-US" w:eastAsia="en-US" w:bidi="ar-SA"/>
      </w:rPr>
    </w:lvl>
    <w:lvl w:ilvl="6">
      <w:numFmt w:val="bullet"/>
      <w:lvlText w:val="•"/>
      <w:lvlJc w:val="left"/>
      <w:pPr>
        <w:ind w:left="5939" w:hanging="881"/>
      </w:pPr>
      <w:rPr>
        <w:rFonts w:hint="default"/>
        <w:lang w:val="en-US" w:eastAsia="en-US" w:bidi="ar-SA"/>
      </w:rPr>
    </w:lvl>
    <w:lvl w:ilvl="7">
      <w:numFmt w:val="bullet"/>
      <w:lvlText w:val="•"/>
      <w:lvlJc w:val="left"/>
      <w:pPr>
        <w:ind w:left="6790" w:hanging="881"/>
      </w:pPr>
      <w:rPr>
        <w:rFonts w:hint="default"/>
        <w:lang w:val="en-US" w:eastAsia="en-US" w:bidi="ar-SA"/>
      </w:rPr>
    </w:lvl>
    <w:lvl w:ilvl="8">
      <w:numFmt w:val="bullet"/>
      <w:lvlText w:val="•"/>
      <w:lvlJc w:val="left"/>
      <w:pPr>
        <w:ind w:left="7642" w:hanging="881"/>
      </w:pPr>
      <w:rPr>
        <w:rFonts w:hint="default"/>
        <w:lang w:val="en-US" w:eastAsia="en-US" w:bidi="ar-SA"/>
      </w:rPr>
    </w:lvl>
  </w:abstractNum>
  <w:abstractNum w:abstractNumId="49" w15:restartNumberingAfterBreak="0">
    <w:nsid w:val="43AB40F9"/>
    <w:multiLevelType w:val="hybridMultilevel"/>
    <w:tmpl w:val="AB4AA114"/>
    <w:lvl w:ilvl="0" w:tplc="1A78B950">
      <w:start w:val="1"/>
      <w:numFmt w:val="decimal"/>
      <w:lvlText w:val="(%1)"/>
      <w:lvlJc w:val="left"/>
      <w:pPr>
        <w:ind w:left="1650" w:hanging="370"/>
      </w:pPr>
      <w:rPr>
        <w:rFonts w:ascii="Times New Roman" w:eastAsia="Times New Roman" w:hAnsi="Times New Roman" w:cs="Times New Roman" w:hint="default"/>
        <w:b w:val="0"/>
        <w:bCs w:val="0"/>
        <w:i w:val="0"/>
        <w:iCs w:val="0"/>
        <w:spacing w:val="0"/>
        <w:w w:val="100"/>
        <w:sz w:val="22"/>
        <w:szCs w:val="22"/>
        <w:lang w:val="en-US" w:eastAsia="en-US" w:bidi="ar-SA"/>
      </w:rPr>
    </w:lvl>
    <w:lvl w:ilvl="1" w:tplc="C734AD7A">
      <w:numFmt w:val="bullet"/>
      <w:lvlText w:val="•"/>
      <w:lvlJc w:val="left"/>
      <w:pPr>
        <w:ind w:left="2428" w:hanging="370"/>
      </w:pPr>
      <w:rPr>
        <w:rFonts w:hint="default"/>
        <w:lang w:val="en-US" w:eastAsia="en-US" w:bidi="ar-SA"/>
      </w:rPr>
    </w:lvl>
    <w:lvl w:ilvl="2" w:tplc="C5A4D0BA">
      <w:numFmt w:val="bullet"/>
      <w:lvlText w:val="•"/>
      <w:lvlJc w:val="left"/>
      <w:pPr>
        <w:ind w:left="3197" w:hanging="370"/>
      </w:pPr>
      <w:rPr>
        <w:rFonts w:hint="default"/>
        <w:lang w:val="en-US" w:eastAsia="en-US" w:bidi="ar-SA"/>
      </w:rPr>
    </w:lvl>
    <w:lvl w:ilvl="3" w:tplc="FB3CB170">
      <w:numFmt w:val="bullet"/>
      <w:lvlText w:val="•"/>
      <w:lvlJc w:val="left"/>
      <w:pPr>
        <w:ind w:left="3965" w:hanging="370"/>
      </w:pPr>
      <w:rPr>
        <w:rFonts w:hint="default"/>
        <w:lang w:val="en-US" w:eastAsia="en-US" w:bidi="ar-SA"/>
      </w:rPr>
    </w:lvl>
    <w:lvl w:ilvl="4" w:tplc="982439EC">
      <w:numFmt w:val="bullet"/>
      <w:lvlText w:val="•"/>
      <w:lvlJc w:val="left"/>
      <w:pPr>
        <w:ind w:left="4734" w:hanging="370"/>
      </w:pPr>
      <w:rPr>
        <w:rFonts w:hint="default"/>
        <w:lang w:val="en-US" w:eastAsia="en-US" w:bidi="ar-SA"/>
      </w:rPr>
    </w:lvl>
    <w:lvl w:ilvl="5" w:tplc="A10234C2">
      <w:numFmt w:val="bullet"/>
      <w:lvlText w:val="•"/>
      <w:lvlJc w:val="left"/>
      <w:pPr>
        <w:ind w:left="5503" w:hanging="370"/>
      </w:pPr>
      <w:rPr>
        <w:rFonts w:hint="default"/>
        <w:lang w:val="en-US" w:eastAsia="en-US" w:bidi="ar-SA"/>
      </w:rPr>
    </w:lvl>
    <w:lvl w:ilvl="6" w:tplc="59C40564">
      <w:numFmt w:val="bullet"/>
      <w:lvlText w:val="•"/>
      <w:lvlJc w:val="left"/>
      <w:pPr>
        <w:ind w:left="6271" w:hanging="370"/>
      </w:pPr>
      <w:rPr>
        <w:rFonts w:hint="default"/>
        <w:lang w:val="en-US" w:eastAsia="en-US" w:bidi="ar-SA"/>
      </w:rPr>
    </w:lvl>
    <w:lvl w:ilvl="7" w:tplc="1E040B04">
      <w:numFmt w:val="bullet"/>
      <w:lvlText w:val="•"/>
      <w:lvlJc w:val="left"/>
      <w:pPr>
        <w:ind w:left="7040" w:hanging="370"/>
      </w:pPr>
      <w:rPr>
        <w:rFonts w:hint="default"/>
        <w:lang w:val="en-US" w:eastAsia="en-US" w:bidi="ar-SA"/>
      </w:rPr>
    </w:lvl>
    <w:lvl w:ilvl="8" w:tplc="EB92D6F6">
      <w:numFmt w:val="bullet"/>
      <w:lvlText w:val="•"/>
      <w:lvlJc w:val="left"/>
      <w:pPr>
        <w:ind w:left="7809" w:hanging="370"/>
      </w:pPr>
      <w:rPr>
        <w:rFonts w:hint="default"/>
        <w:lang w:val="en-US" w:eastAsia="en-US" w:bidi="ar-SA"/>
      </w:rPr>
    </w:lvl>
  </w:abstractNum>
  <w:abstractNum w:abstractNumId="50" w15:restartNumberingAfterBreak="0">
    <w:nsid w:val="4438572B"/>
    <w:multiLevelType w:val="hybridMultilevel"/>
    <w:tmpl w:val="88F47D82"/>
    <w:lvl w:ilvl="0" w:tplc="5BA66186">
      <w:start w:val="1"/>
      <w:numFmt w:val="lowerLetter"/>
      <w:lvlText w:val="(%1)"/>
      <w:lvlJc w:val="left"/>
      <w:pPr>
        <w:ind w:left="395"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1" w:tplc="AB58DD96">
      <w:numFmt w:val="bullet"/>
      <w:lvlText w:val="•"/>
      <w:lvlJc w:val="left"/>
      <w:pPr>
        <w:ind w:left="632" w:hanging="284"/>
      </w:pPr>
      <w:rPr>
        <w:rFonts w:hint="default"/>
        <w:lang w:val="en-US" w:eastAsia="en-US" w:bidi="ar-SA"/>
      </w:rPr>
    </w:lvl>
    <w:lvl w:ilvl="2" w:tplc="3DF0B04E">
      <w:numFmt w:val="bullet"/>
      <w:lvlText w:val="•"/>
      <w:lvlJc w:val="left"/>
      <w:pPr>
        <w:ind w:left="864" w:hanging="284"/>
      </w:pPr>
      <w:rPr>
        <w:rFonts w:hint="default"/>
        <w:lang w:val="en-US" w:eastAsia="en-US" w:bidi="ar-SA"/>
      </w:rPr>
    </w:lvl>
    <w:lvl w:ilvl="3" w:tplc="3C8E7B5E">
      <w:numFmt w:val="bullet"/>
      <w:lvlText w:val="•"/>
      <w:lvlJc w:val="left"/>
      <w:pPr>
        <w:ind w:left="1097" w:hanging="284"/>
      </w:pPr>
      <w:rPr>
        <w:rFonts w:hint="default"/>
        <w:lang w:val="en-US" w:eastAsia="en-US" w:bidi="ar-SA"/>
      </w:rPr>
    </w:lvl>
    <w:lvl w:ilvl="4" w:tplc="3F2E22AC">
      <w:numFmt w:val="bullet"/>
      <w:lvlText w:val="•"/>
      <w:lvlJc w:val="left"/>
      <w:pPr>
        <w:ind w:left="1329" w:hanging="284"/>
      </w:pPr>
      <w:rPr>
        <w:rFonts w:hint="default"/>
        <w:lang w:val="en-US" w:eastAsia="en-US" w:bidi="ar-SA"/>
      </w:rPr>
    </w:lvl>
    <w:lvl w:ilvl="5" w:tplc="9A0A2270">
      <w:numFmt w:val="bullet"/>
      <w:lvlText w:val="•"/>
      <w:lvlJc w:val="left"/>
      <w:pPr>
        <w:ind w:left="1562" w:hanging="284"/>
      </w:pPr>
      <w:rPr>
        <w:rFonts w:hint="default"/>
        <w:lang w:val="en-US" w:eastAsia="en-US" w:bidi="ar-SA"/>
      </w:rPr>
    </w:lvl>
    <w:lvl w:ilvl="6" w:tplc="A4468F0E">
      <w:numFmt w:val="bullet"/>
      <w:lvlText w:val="•"/>
      <w:lvlJc w:val="left"/>
      <w:pPr>
        <w:ind w:left="1794" w:hanging="284"/>
      </w:pPr>
      <w:rPr>
        <w:rFonts w:hint="default"/>
        <w:lang w:val="en-US" w:eastAsia="en-US" w:bidi="ar-SA"/>
      </w:rPr>
    </w:lvl>
    <w:lvl w:ilvl="7" w:tplc="6D4EEB46">
      <w:numFmt w:val="bullet"/>
      <w:lvlText w:val="•"/>
      <w:lvlJc w:val="left"/>
      <w:pPr>
        <w:ind w:left="2026" w:hanging="284"/>
      </w:pPr>
      <w:rPr>
        <w:rFonts w:hint="default"/>
        <w:lang w:val="en-US" w:eastAsia="en-US" w:bidi="ar-SA"/>
      </w:rPr>
    </w:lvl>
    <w:lvl w:ilvl="8" w:tplc="75CA2048">
      <w:numFmt w:val="bullet"/>
      <w:lvlText w:val="•"/>
      <w:lvlJc w:val="left"/>
      <w:pPr>
        <w:ind w:left="2259" w:hanging="284"/>
      </w:pPr>
      <w:rPr>
        <w:rFonts w:hint="default"/>
        <w:lang w:val="en-US" w:eastAsia="en-US" w:bidi="ar-SA"/>
      </w:rPr>
    </w:lvl>
  </w:abstractNum>
  <w:abstractNum w:abstractNumId="51" w15:restartNumberingAfterBreak="0">
    <w:nsid w:val="45CD1676"/>
    <w:multiLevelType w:val="hybridMultilevel"/>
    <w:tmpl w:val="E50C8F46"/>
    <w:lvl w:ilvl="0" w:tplc="E9005582">
      <w:start w:val="1"/>
      <w:numFmt w:val="lowerLetter"/>
      <w:lvlText w:val="(%1)"/>
      <w:lvlJc w:val="left"/>
      <w:pPr>
        <w:ind w:left="857"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BFAC9EC6">
      <w:numFmt w:val="bullet"/>
      <w:lvlText w:val="•"/>
      <w:lvlJc w:val="left"/>
      <w:pPr>
        <w:ind w:left="1708" w:hanging="605"/>
      </w:pPr>
      <w:rPr>
        <w:rFonts w:hint="default"/>
        <w:lang w:val="en-US" w:eastAsia="en-US" w:bidi="ar-SA"/>
      </w:rPr>
    </w:lvl>
    <w:lvl w:ilvl="2" w:tplc="BC3821D2">
      <w:numFmt w:val="bullet"/>
      <w:lvlText w:val="•"/>
      <w:lvlJc w:val="left"/>
      <w:pPr>
        <w:ind w:left="2557" w:hanging="605"/>
      </w:pPr>
      <w:rPr>
        <w:rFonts w:hint="default"/>
        <w:lang w:val="en-US" w:eastAsia="en-US" w:bidi="ar-SA"/>
      </w:rPr>
    </w:lvl>
    <w:lvl w:ilvl="3" w:tplc="FA008710">
      <w:numFmt w:val="bullet"/>
      <w:lvlText w:val="•"/>
      <w:lvlJc w:val="left"/>
      <w:pPr>
        <w:ind w:left="3405" w:hanging="605"/>
      </w:pPr>
      <w:rPr>
        <w:rFonts w:hint="default"/>
        <w:lang w:val="en-US" w:eastAsia="en-US" w:bidi="ar-SA"/>
      </w:rPr>
    </w:lvl>
    <w:lvl w:ilvl="4" w:tplc="0A06D9D2">
      <w:numFmt w:val="bullet"/>
      <w:lvlText w:val="•"/>
      <w:lvlJc w:val="left"/>
      <w:pPr>
        <w:ind w:left="4254" w:hanging="605"/>
      </w:pPr>
      <w:rPr>
        <w:rFonts w:hint="default"/>
        <w:lang w:val="en-US" w:eastAsia="en-US" w:bidi="ar-SA"/>
      </w:rPr>
    </w:lvl>
    <w:lvl w:ilvl="5" w:tplc="D1623A42">
      <w:numFmt w:val="bullet"/>
      <w:lvlText w:val="•"/>
      <w:lvlJc w:val="left"/>
      <w:pPr>
        <w:ind w:left="5103" w:hanging="605"/>
      </w:pPr>
      <w:rPr>
        <w:rFonts w:hint="default"/>
        <w:lang w:val="en-US" w:eastAsia="en-US" w:bidi="ar-SA"/>
      </w:rPr>
    </w:lvl>
    <w:lvl w:ilvl="6" w:tplc="4C7A6C34">
      <w:numFmt w:val="bullet"/>
      <w:lvlText w:val="•"/>
      <w:lvlJc w:val="left"/>
      <w:pPr>
        <w:ind w:left="5951" w:hanging="605"/>
      </w:pPr>
      <w:rPr>
        <w:rFonts w:hint="default"/>
        <w:lang w:val="en-US" w:eastAsia="en-US" w:bidi="ar-SA"/>
      </w:rPr>
    </w:lvl>
    <w:lvl w:ilvl="7" w:tplc="8586FC9A">
      <w:numFmt w:val="bullet"/>
      <w:lvlText w:val="•"/>
      <w:lvlJc w:val="left"/>
      <w:pPr>
        <w:ind w:left="6800" w:hanging="605"/>
      </w:pPr>
      <w:rPr>
        <w:rFonts w:hint="default"/>
        <w:lang w:val="en-US" w:eastAsia="en-US" w:bidi="ar-SA"/>
      </w:rPr>
    </w:lvl>
    <w:lvl w:ilvl="8" w:tplc="694861EC">
      <w:numFmt w:val="bullet"/>
      <w:lvlText w:val="•"/>
      <w:lvlJc w:val="left"/>
      <w:pPr>
        <w:ind w:left="7649" w:hanging="605"/>
      </w:pPr>
      <w:rPr>
        <w:rFonts w:hint="default"/>
        <w:lang w:val="en-US" w:eastAsia="en-US" w:bidi="ar-SA"/>
      </w:rPr>
    </w:lvl>
  </w:abstractNum>
  <w:abstractNum w:abstractNumId="52" w15:restartNumberingAfterBreak="0">
    <w:nsid w:val="46973F4B"/>
    <w:multiLevelType w:val="hybridMultilevel"/>
    <w:tmpl w:val="A0DEEB7A"/>
    <w:lvl w:ilvl="0" w:tplc="4202ADF6">
      <w:numFmt w:val="bullet"/>
      <w:lvlText w:val=""/>
      <w:lvlJc w:val="left"/>
      <w:pPr>
        <w:ind w:left="828" w:hanging="360"/>
      </w:pPr>
      <w:rPr>
        <w:rFonts w:ascii="Symbol" w:eastAsia="Symbol" w:hAnsi="Symbol" w:cs="Symbol" w:hint="default"/>
        <w:spacing w:val="0"/>
        <w:w w:val="99"/>
        <w:lang w:val="en-US" w:eastAsia="en-US" w:bidi="ar-SA"/>
      </w:rPr>
    </w:lvl>
    <w:lvl w:ilvl="1" w:tplc="34D8AE48">
      <w:numFmt w:val="bullet"/>
      <w:lvlText w:val="•"/>
      <w:lvlJc w:val="left"/>
      <w:pPr>
        <w:ind w:left="1571" w:hanging="360"/>
      </w:pPr>
      <w:rPr>
        <w:rFonts w:hint="default"/>
        <w:lang w:val="en-US" w:eastAsia="en-US" w:bidi="ar-SA"/>
      </w:rPr>
    </w:lvl>
    <w:lvl w:ilvl="2" w:tplc="7BFCFB3A">
      <w:numFmt w:val="bullet"/>
      <w:lvlText w:val="•"/>
      <w:lvlJc w:val="left"/>
      <w:pPr>
        <w:ind w:left="2322" w:hanging="360"/>
      </w:pPr>
      <w:rPr>
        <w:rFonts w:hint="default"/>
        <w:lang w:val="en-US" w:eastAsia="en-US" w:bidi="ar-SA"/>
      </w:rPr>
    </w:lvl>
    <w:lvl w:ilvl="3" w:tplc="6C3E0224">
      <w:numFmt w:val="bullet"/>
      <w:lvlText w:val="•"/>
      <w:lvlJc w:val="left"/>
      <w:pPr>
        <w:ind w:left="3073" w:hanging="360"/>
      </w:pPr>
      <w:rPr>
        <w:rFonts w:hint="default"/>
        <w:lang w:val="en-US" w:eastAsia="en-US" w:bidi="ar-SA"/>
      </w:rPr>
    </w:lvl>
    <w:lvl w:ilvl="4" w:tplc="72A8F6D0">
      <w:numFmt w:val="bullet"/>
      <w:lvlText w:val="•"/>
      <w:lvlJc w:val="left"/>
      <w:pPr>
        <w:ind w:left="3824" w:hanging="360"/>
      </w:pPr>
      <w:rPr>
        <w:rFonts w:hint="default"/>
        <w:lang w:val="en-US" w:eastAsia="en-US" w:bidi="ar-SA"/>
      </w:rPr>
    </w:lvl>
    <w:lvl w:ilvl="5" w:tplc="3BEE96B0">
      <w:numFmt w:val="bullet"/>
      <w:lvlText w:val="•"/>
      <w:lvlJc w:val="left"/>
      <w:pPr>
        <w:ind w:left="4576" w:hanging="360"/>
      </w:pPr>
      <w:rPr>
        <w:rFonts w:hint="default"/>
        <w:lang w:val="en-US" w:eastAsia="en-US" w:bidi="ar-SA"/>
      </w:rPr>
    </w:lvl>
    <w:lvl w:ilvl="6" w:tplc="67046396">
      <w:numFmt w:val="bullet"/>
      <w:lvlText w:val="•"/>
      <w:lvlJc w:val="left"/>
      <w:pPr>
        <w:ind w:left="5327" w:hanging="360"/>
      </w:pPr>
      <w:rPr>
        <w:rFonts w:hint="default"/>
        <w:lang w:val="en-US" w:eastAsia="en-US" w:bidi="ar-SA"/>
      </w:rPr>
    </w:lvl>
    <w:lvl w:ilvl="7" w:tplc="E28CB33A">
      <w:numFmt w:val="bullet"/>
      <w:lvlText w:val="•"/>
      <w:lvlJc w:val="left"/>
      <w:pPr>
        <w:ind w:left="6078" w:hanging="360"/>
      </w:pPr>
      <w:rPr>
        <w:rFonts w:hint="default"/>
        <w:lang w:val="en-US" w:eastAsia="en-US" w:bidi="ar-SA"/>
      </w:rPr>
    </w:lvl>
    <w:lvl w:ilvl="8" w:tplc="63AC2092">
      <w:numFmt w:val="bullet"/>
      <w:lvlText w:val="•"/>
      <w:lvlJc w:val="left"/>
      <w:pPr>
        <w:ind w:left="6829" w:hanging="360"/>
      </w:pPr>
      <w:rPr>
        <w:rFonts w:hint="default"/>
        <w:lang w:val="en-US" w:eastAsia="en-US" w:bidi="ar-SA"/>
      </w:rPr>
    </w:lvl>
  </w:abstractNum>
  <w:abstractNum w:abstractNumId="53" w15:restartNumberingAfterBreak="0">
    <w:nsid w:val="46B710EC"/>
    <w:multiLevelType w:val="multilevel"/>
    <w:tmpl w:val="DB8E813E"/>
    <w:lvl w:ilvl="0">
      <w:start w:val="1"/>
      <w:numFmt w:val="decimal"/>
      <w:lvlText w:val="%1."/>
      <w:lvlJc w:val="left"/>
      <w:pPr>
        <w:ind w:left="580" w:hanging="442"/>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798" w:hanging="660"/>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1237" w:hanging="879"/>
      </w:pPr>
      <w:rPr>
        <w:rFonts w:ascii="Arial" w:eastAsia="Arial" w:hAnsi="Arial" w:cs="Arial" w:hint="default"/>
        <w:b w:val="0"/>
        <w:bCs w:val="0"/>
        <w:i w:val="0"/>
        <w:iCs w:val="0"/>
        <w:spacing w:val="-1"/>
        <w:w w:val="99"/>
        <w:sz w:val="20"/>
        <w:szCs w:val="20"/>
        <w:lang w:val="en-US" w:eastAsia="en-US" w:bidi="ar-SA"/>
      </w:rPr>
    </w:lvl>
    <w:lvl w:ilvl="3">
      <w:start w:val="1"/>
      <w:numFmt w:val="decimal"/>
      <w:lvlText w:val="%1.%2.%3.%4"/>
      <w:lvlJc w:val="left"/>
      <w:pPr>
        <w:ind w:left="1458" w:hanging="879"/>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2586" w:hanging="879"/>
      </w:pPr>
      <w:rPr>
        <w:rFonts w:hint="default"/>
        <w:lang w:val="en-US" w:eastAsia="en-US" w:bidi="ar-SA"/>
      </w:rPr>
    </w:lvl>
    <w:lvl w:ilvl="5">
      <w:numFmt w:val="bullet"/>
      <w:lvlText w:val="•"/>
      <w:lvlJc w:val="left"/>
      <w:pPr>
        <w:ind w:left="3713" w:hanging="879"/>
      </w:pPr>
      <w:rPr>
        <w:rFonts w:hint="default"/>
        <w:lang w:val="en-US" w:eastAsia="en-US" w:bidi="ar-SA"/>
      </w:rPr>
    </w:lvl>
    <w:lvl w:ilvl="6">
      <w:numFmt w:val="bullet"/>
      <w:lvlText w:val="•"/>
      <w:lvlJc w:val="left"/>
      <w:pPr>
        <w:ind w:left="4839" w:hanging="879"/>
      </w:pPr>
      <w:rPr>
        <w:rFonts w:hint="default"/>
        <w:lang w:val="en-US" w:eastAsia="en-US" w:bidi="ar-SA"/>
      </w:rPr>
    </w:lvl>
    <w:lvl w:ilvl="7">
      <w:numFmt w:val="bullet"/>
      <w:lvlText w:val="•"/>
      <w:lvlJc w:val="left"/>
      <w:pPr>
        <w:ind w:left="5966" w:hanging="879"/>
      </w:pPr>
      <w:rPr>
        <w:rFonts w:hint="default"/>
        <w:lang w:val="en-US" w:eastAsia="en-US" w:bidi="ar-SA"/>
      </w:rPr>
    </w:lvl>
    <w:lvl w:ilvl="8">
      <w:numFmt w:val="bullet"/>
      <w:lvlText w:val="•"/>
      <w:lvlJc w:val="left"/>
      <w:pPr>
        <w:ind w:left="7093" w:hanging="879"/>
      </w:pPr>
      <w:rPr>
        <w:rFonts w:hint="default"/>
        <w:lang w:val="en-US" w:eastAsia="en-US" w:bidi="ar-SA"/>
      </w:rPr>
    </w:lvl>
  </w:abstractNum>
  <w:abstractNum w:abstractNumId="54" w15:restartNumberingAfterBreak="0">
    <w:nsid w:val="47137823"/>
    <w:multiLevelType w:val="hybridMultilevel"/>
    <w:tmpl w:val="30B2685C"/>
    <w:lvl w:ilvl="0" w:tplc="2ECEFBE8">
      <w:numFmt w:val="bullet"/>
      <w:lvlText w:val=""/>
      <w:lvlJc w:val="left"/>
      <w:pPr>
        <w:ind w:left="858" w:hanging="361"/>
      </w:pPr>
      <w:rPr>
        <w:rFonts w:ascii="Symbol" w:eastAsia="Symbol" w:hAnsi="Symbol" w:cs="Symbol" w:hint="default"/>
        <w:b w:val="0"/>
        <w:bCs w:val="0"/>
        <w:i w:val="0"/>
        <w:iCs w:val="0"/>
        <w:spacing w:val="0"/>
        <w:w w:val="100"/>
        <w:sz w:val="22"/>
        <w:szCs w:val="22"/>
        <w:lang w:val="en-US" w:eastAsia="en-US" w:bidi="ar-SA"/>
      </w:rPr>
    </w:lvl>
    <w:lvl w:ilvl="1" w:tplc="9AC635B8">
      <w:numFmt w:val="bullet"/>
      <w:lvlText w:val="•"/>
      <w:lvlJc w:val="left"/>
      <w:pPr>
        <w:ind w:left="1708" w:hanging="361"/>
      </w:pPr>
      <w:rPr>
        <w:rFonts w:hint="default"/>
        <w:lang w:val="en-US" w:eastAsia="en-US" w:bidi="ar-SA"/>
      </w:rPr>
    </w:lvl>
    <w:lvl w:ilvl="2" w:tplc="3F343606">
      <w:numFmt w:val="bullet"/>
      <w:lvlText w:val="•"/>
      <w:lvlJc w:val="left"/>
      <w:pPr>
        <w:ind w:left="2557" w:hanging="361"/>
      </w:pPr>
      <w:rPr>
        <w:rFonts w:hint="default"/>
        <w:lang w:val="en-US" w:eastAsia="en-US" w:bidi="ar-SA"/>
      </w:rPr>
    </w:lvl>
    <w:lvl w:ilvl="3" w:tplc="F64C6F88">
      <w:numFmt w:val="bullet"/>
      <w:lvlText w:val="•"/>
      <w:lvlJc w:val="left"/>
      <w:pPr>
        <w:ind w:left="3405" w:hanging="361"/>
      </w:pPr>
      <w:rPr>
        <w:rFonts w:hint="default"/>
        <w:lang w:val="en-US" w:eastAsia="en-US" w:bidi="ar-SA"/>
      </w:rPr>
    </w:lvl>
    <w:lvl w:ilvl="4" w:tplc="1FEE628E">
      <w:numFmt w:val="bullet"/>
      <w:lvlText w:val="•"/>
      <w:lvlJc w:val="left"/>
      <w:pPr>
        <w:ind w:left="4254" w:hanging="361"/>
      </w:pPr>
      <w:rPr>
        <w:rFonts w:hint="default"/>
        <w:lang w:val="en-US" w:eastAsia="en-US" w:bidi="ar-SA"/>
      </w:rPr>
    </w:lvl>
    <w:lvl w:ilvl="5" w:tplc="7E782F5A">
      <w:numFmt w:val="bullet"/>
      <w:lvlText w:val="•"/>
      <w:lvlJc w:val="left"/>
      <w:pPr>
        <w:ind w:left="5103" w:hanging="361"/>
      </w:pPr>
      <w:rPr>
        <w:rFonts w:hint="default"/>
        <w:lang w:val="en-US" w:eastAsia="en-US" w:bidi="ar-SA"/>
      </w:rPr>
    </w:lvl>
    <w:lvl w:ilvl="6" w:tplc="E5BC1BDA">
      <w:numFmt w:val="bullet"/>
      <w:lvlText w:val="•"/>
      <w:lvlJc w:val="left"/>
      <w:pPr>
        <w:ind w:left="5951" w:hanging="361"/>
      </w:pPr>
      <w:rPr>
        <w:rFonts w:hint="default"/>
        <w:lang w:val="en-US" w:eastAsia="en-US" w:bidi="ar-SA"/>
      </w:rPr>
    </w:lvl>
    <w:lvl w:ilvl="7" w:tplc="E4067D7A">
      <w:numFmt w:val="bullet"/>
      <w:lvlText w:val="•"/>
      <w:lvlJc w:val="left"/>
      <w:pPr>
        <w:ind w:left="6800" w:hanging="361"/>
      </w:pPr>
      <w:rPr>
        <w:rFonts w:hint="default"/>
        <w:lang w:val="en-US" w:eastAsia="en-US" w:bidi="ar-SA"/>
      </w:rPr>
    </w:lvl>
    <w:lvl w:ilvl="8" w:tplc="3D765236">
      <w:numFmt w:val="bullet"/>
      <w:lvlText w:val="•"/>
      <w:lvlJc w:val="left"/>
      <w:pPr>
        <w:ind w:left="7649" w:hanging="361"/>
      </w:pPr>
      <w:rPr>
        <w:rFonts w:hint="default"/>
        <w:lang w:val="en-US" w:eastAsia="en-US" w:bidi="ar-SA"/>
      </w:rPr>
    </w:lvl>
  </w:abstractNum>
  <w:abstractNum w:abstractNumId="55" w15:restartNumberingAfterBreak="0">
    <w:nsid w:val="47CF25ED"/>
    <w:multiLevelType w:val="hybridMultilevel"/>
    <w:tmpl w:val="5ACA5D26"/>
    <w:lvl w:ilvl="0" w:tplc="08423022">
      <w:start w:val="1"/>
      <w:numFmt w:val="lowerLetter"/>
      <w:lvlText w:val="(%1)"/>
      <w:lvlJc w:val="left"/>
      <w:pPr>
        <w:ind w:left="857"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12B2B796">
      <w:numFmt w:val="bullet"/>
      <w:lvlText w:val="•"/>
      <w:lvlJc w:val="left"/>
      <w:pPr>
        <w:ind w:left="1708" w:hanging="605"/>
      </w:pPr>
      <w:rPr>
        <w:rFonts w:hint="default"/>
        <w:lang w:val="en-US" w:eastAsia="en-US" w:bidi="ar-SA"/>
      </w:rPr>
    </w:lvl>
    <w:lvl w:ilvl="2" w:tplc="839A0964">
      <w:numFmt w:val="bullet"/>
      <w:lvlText w:val="•"/>
      <w:lvlJc w:val="left"/>
      <w:pPr>
        <w:ind w:left="2557" w:hanging="605"/>
      </w:pPr>
      <w:rPr>
        <w:rFonts w:hint="default"/>
        <w:lang w:val="en-US" w:eastAsia="en-US" w:bidi="ar-SA"/>
      </w:rPr>
    </w:lvl>
    <w:lvl w:ilvl="3" w:tplc="B06EDEB8">
      <w:numFmt w:val="bullet"/>
      <w:lvlText w:val="•"/>
      <w:lvlJc w:val="left"/>
      <w:pPr>
        <w:ind w:left="3405" w:hanging="605"/>
      </w:pPr>
      <w:rPr>
        <w:rFonts w:hint="default"/>
        <w:lang w:val="en-US" w:eastAsia="en-US" w:bidi="ar-SA"/>
      </w:rPr>
    </w:lvl>
    <w:lvl w:ilvl="4" w:tplc="E2E4F7BC">
      <w:numFmt w:val="bullet"/>
      <w:lvlText w:val="•"/>
      <w:lvlJc w:val="left"/>
      <w:pPr>
        <w:ind w:left="4254" w:hanging="605"/>
      </w:pPr>
      <w:rPr>
        <w:rFonts w:hint="default"/>
        <w:lang w:val="en-US" w:eastAsia="en-US" w:bidi="ar-SA"/>
      </w:rPr>
    </w:lvl>
    <w:lvl w:ilvl="5" w:tplc="783622B6">
      <w:numFmt w:val="bullet"/>
      <w:lvlText w:val="•"/>
      <w:lvlJc w:val="left"/>
      <w:pPr>
        <w:ind w:left="5103" w:hanging="605"/>
      </w:pPr>
      <w:rPr>
        <w:rFonts w:hint="default"/>
        <w:lang w:val="en-US" w:eastAsia="en-US" w:bidi="ar-SA"/>
      </w:rPr>
    </w:lvl>
    <w:lvl w:ilvl="6" w:tplc="11681A54">
      <w:numFmt w:val="bullet"/>
      <w:lvlText w:val="•"/>
      <w:lvlJc w:val="left"/>
      <w:pPr>
        <w:ind w:left="5951" w:hanging="605"/>
      </w:pPr>
      <w:rPr>
        <w:rFonts w:hint="default"/>
        <w:lang w:val="en-US" w:eastAsia="en-US" w:bidi="ar-SA"/>
      </w:rPr>
    </w:lvl>
    <w:lvl w:ilvl="7" w:tplc="5914C652">
      <w:numFmt w:val="bullet"/>
      <w:lvlText w:val="•"/>
      <w:lvlJc w:val="left"/>
      <w:pPr>
        <w:ind w:left="6800" w:hanging="605"/>
      </w:pPr>
      <w:rPr>
        <w:rFonts w:hint="default"/>
        <w:lang w:val="en-US" w:eastAsia="en-US" w:bidi="ar-SA"/>
      </w:rPr>
    </w:lvl>
    <w:lvl w:ilvl="8" w:tplc="EFC2AD96">
      <w:numFmt w:val="bullet"/>
      <w:lvlText w:val="•"/>
      <w:lvlJc w:val="left"/>
      <w:pPr>
        <w:ind w:left="7649" w:hanging="605"/>
      </w:pPr>
      <w:rPr>
        <w:rFonts w:hint="default"/>
        <w:lang w:val="en-US" w:eastAsia="en-US" w:bidi="ar-SA"/>
      </w:rPr>
    </w:lvl>
  </w:abstractNum>
  <w:abstractNum w:abstractNumId="56" w15:restartNumberingAfterBreak="0">
    <w:nsid w:val="489B1BF6"/>
    <w:multiLevelType w:val="hybridMultilevel"/>
    <w:tmpl w:val="D97C0894"/>
    <w:lvl w:ilvl="0" w:tplc="68E48574">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32CC482E">
      <w:numFmt w:val="bullet"/>
      <w:lvlText w:val="•"/>
      <w:lvlJc w:val="left"/>
      <w:pPr>
        <w:ind w:left="1708" w:hanging="605"/>
      </w:pPr>
      <w:rPr>
        <w:rFonts w:hint="default"/>
        <w:lang w:val="en-US" w:eastAsia="en-US" w:bidi="ar-SA"/>
      </w:rPr>
    </w:lvl>
    <w:lvl w:ilvl="2" w:tplc="7734ABBE">
      <w:numFmt w:val="bullet"/>
      <w:lvlText w:val="•"/>
      <w:lvlJc w:val="left"/>
      <w:pPr>
        <w:ind w:left="2557" w:hanging="605"/>
      </w:pPr>
      <w:rPr>
        <w:rFonts w:hint="default"/>
        <w:lang w:val="en-US" w:eastAsia="en-US" w:bidi="ar-SA"/>
      </w:rPr>
    </w:lvl>
    <w:lvl w:ilvl="3" w:tplc="46E65F78">
      <w:numFmt w:val="bullet"/>
      <w:lvlText w:val="•"/>
      <w:lvlJc w:val="left"/>
      <w:pPr>
        <w:ind w:left="3405" w:hanging="605"/>
      </w:pPr>
      <w:rPr>
        <w:rFonts w:hint="default"/>
        <w:lang w:val="en-US" w:eastAsia="en-US" w:bidi="ar-SA"/>
      </w:rPr>
    </w:lvl>
    <w:lvl w:ilvl="4" w:tplc="E8883A36">
      <w:numFmt w:val="bullet"/>
      <w:lvlText w:val="•"/>
      <w:lvlJc w:val="left"/>
      <w:pPr>
        <w:ind w:left="4254" w:hanging="605"/>
      </w:pPr>
      <w:rPr>
        <w:rFonts w:hint="default"/>
        <w:lang w:val="en-US" w:eastAsia="en-US" w:bidi="ar-SA"/>
      </w:rPr>
    </w:lvl>
    <w:lvl w:ilvl="5" w:tplc="B39AA146">
      <w:numFmt w:val="bullet"/>
      <w:lvlText w:val="•"/>
      <w:lvlJc w:val="left"/>
      <w:pPr>
        <w:ind w:left="5103" w:hanging="605"/>
      </w:pPr>
      <w:rPr>
        <w:rFonts w:hint="default"/>
        <w:lang w:val="en-US" w:eastAsia="en-US" w:bidi="ar-SA"/>
      </w:rPr>
    </w:lvl>
    <w:lvl w:ilvl="6" w:tplc="6DA0F89A">
      <w:numFmt w:val="bullet"/>
      <w:lvlText w:val="•"/>
      <w:lvlJc w:val="left"/>
      <w:pPr>
        <w:ind w:left="5951" w:hanging="605"/>
      </w:pPr>
      <w:rPr>
        <w:rFonts w:hint="default"/>
        <w:lang w:val="en-US" w:eastAsia="en-US" w:bidi="ar-SA"/>
      </w:rPr>
    </w:lvl>
    <w:lvl w:ilvl="7" w:tplc="AFD03240">
      <w:numFmt w:val="bullet"/>
      <w:lvlText w:val="•"/>
      <w:lvlJc w:val="left"/>
      <w:pPr>
        <w:ind w:left="6800" w:hanging="605"/>
      </w:pPr>
      <w:rPr>
        <w:rFonts w:hint="default"/>
        <w:lang w:val="en-US" w:eastAsia="en-US" w:bidi="ar-SA"/>
      </w:rPr>
    </w:lvl>
    <w:lvl w:ilvl="8" w:tplc="5122E756">
      <w:numFmt w:val="bullet"/>
      <w:lvlText w:val="•"/>
      <w:lvlJc w:val="left"/>
      <w:pPr>
        <w:ind w:left="7649" w:hanging="605"/>
      </w:pPr>
      <w:rPr>
        <w:rFonts w:hint="default"/>
        <w:lang w:val="en-US" w:eastAsia="en-US" w:bidi="ar-SA"/>
      </w:rPr>
    </w:lvl>
  </w:abstractNum>
  <w:abstractNum w:abstractNumId="57" w15:restartNumberingAfterBreak="0">
    <w:nsid w:val="4A613D7A"/>
    <w:multiLevelType w:val="multilevel"/>
    <w:tmpl w:val="5DC4B0A2"/>
    <w:lvl w:ilvl="0">
      <w:start w:val="1"/>
      <w:numFmt w:val="decimal"/>
      <w:lvlText w:val="%1."/>
      <w:lvlJc w:val="left"/>
      <w:pPr>
        <w:ind w:left="704" w:hanging="567"/>
      </w:pPr>
      <w:rPr>
        <w:rFonts w:ascii="Arial" w:eastAsia="Arial" w:hAnsi="Arial" w:cs="Arial" w:hint="default"/>
        <w:b w:val="0"/>
        <w:bCs w:val="0"/>
        <w:i w:val="0"/>
        <w:iCs w:val="0"/>
        <w:color w:val="1C1C1C"/>
        <w:spacing w:val="0"/>
        <w:w w:val="100"/>
        <w:sz w:val="40"/>
        <w:szCs w:val="40"/>
        <w:lang w:val="en-US" w:eastAsia="en-US" w:bidi="ar-SA"/>
      </w:rPr>
    </w:lvl>
    <w:lvl w:ilvl="1">
      <w:start w:val="1"/>
      <w:numFmt w:val="decimal"/>
      <w:lvlText w:val="%1.%2"/>
      <w:lvlJc w:val="left"/>
      <w:pPr>
        <w:ind w:left="704" w:hanging="567"/>
      </w:pPr>
      <w:rPr>
        <w:rFonts w:ascii="Arial" w:eastAsia="Arial" w:hAnsi="Arial" w:cs="Arial" w:hint="default"/>
        <w:b w:val="0"/>
        <w:bCs w:val="0"/>
        <w:i w:val="0"/>
        <w:iCs w:val="0"/>
        <w:color w:val="1C1C1C"/>
        <w:spacing w:val="-2"/>
        <w:w w:val="100"/>
        <w:sz w:val="34"/>
        <w:szCs w:val="34"/>
        <w:lang w:val="en-US" w:eastAsia="en-US" w:bidi="ar-SA"/>
      </w:rPr>
    </w:lvl>
    <w:lvl w:ilvl="2">
      <w:start w:val="1"/>
      <w:numFmt w:val="decimal"/>
      <w:lvlText w:val="%1.%2.%3"/>
      <w:lvlJc w:val="left"/>
      <w:pPr>
        <w:ind w:left="990" w:hanging="852"/>
      </w:pPr>
      <w:rPr>
        <w:rFonts w:hint="default"/>
        <w:spacing w:val="-2"/>
        <w:w w:val="100"/>
        <w:lang w:val="en-US" w:eastAsia="en-US" w:bidi="ar-SA"/>
      </w:rPr>
    </w:lvl>
    <w:lvl w:ilvl="3">
      <w:start w:val="1"/>
      <w:numFmt w:val="decimal"/>
      <w:lvlText w:val="%1.%2.%3.%4"/>
      <w:lvlJc w:val="left"/>
      <w:pPr>
        <w:ind w:left="1251" w:hanging="852"/>
      </w:pPr>
      <w:rPr>
        <w:rFonts w:ascii="Arial" w:eastAsia="Arial" w:hAnsi="Arial" w:cs="Arial" w:hint="default"/>
        <w:b w:val="0"/>
        <w:bCs w:val="0"/>
        <w:i w:val="0"/>
        <w:iCs w:val="0"/>
        <w:color w:val="1C1C1C"/>
        <w:spacing w:val="-2"/>
        <w:w w:val="100"/>
        <w:sz w:val="30"/>
        <w:szCs w:val="30"/>
        <w:lang w:val="en-US" w:eastAsia="en-US" w:bidi="ar-SA"/>
      </w:rPr>
    </w:lvl>
    <w:lvl w:ilvl="4">
      <w:start w:val="1"/>
      <w:numFmt w:val="lowerLetter"/>
      <w:lvlText w:val="(%5)"/>
      <w:lvlJc w:val="left"/>
      <w:pPr>
        <w:ind w:left="838" w:hanging="852"/>
      </w:pPr>
      <w:rPr>
        <w:rFonts w:ascii="Times New Roman" w:eastAsia="Times New Roman" w:hAnsi="Times New Roman" w:cs="Times New Roman" w:hint="default"/>
        <w:b w:val="0"/>
        <w:bCs w:val="0"/>
        <w:i w:val="0"/>
        <w:iCs w:val="0"/>
        <w:spacing w:val="0"/>
        <w:w w:val="100"/>
        <w:sz w:val="22"/>
        <w:szCs w:val="22"/>
        <w:lang w:val="en-US" w:eastAsia="en-US" w:bidi="ar-SA"/>
      </w:rPr>
    </w:lvl>
    <w:lvl w:ilvl="5">
      <w:numFmt w:val="bullet"/>
      <w:lvlText w:val="•"/>
      <w:lvlJc w:val="left"/>
      <w:pPr>
        <w:ind w:left="1000" w:hanging="852"/>
      </w:pPr>
      <w:rPr>
        <w:rFonts w:hint="default"/>
        <w:lang w:val="en-US" w:eastAsia="en-US" w:bidi="ar-SA"/>
      </w:rPr>
    </w:lvl>
    <w:lvl w:ilvl="6">
      <w:numFmt w:val="bullet"/>
      <w:lvlText w:val="•"/>
      <w:lvlJc w:val="left"/>
      <w:pPr>
        <w:ind w:left="1260" w:hanging="852"/>
      </w:pPr>
      <w:rPr>
        <w:rFonts w:hint="default"/>
        <w:lang w:val="en-US" w:eastAsia="en-US" w:bidi="ar-SA"/>
      </w:rPr>
    </w:lvl>
    <w:lvl w:ilvl="7">
      <w:numFmt w:val="bullet"/>
      <w:lvlText w:val="•"/>
      <w:lvlJc w:val="left"/>
      <w:pPr>
        <w:ind w:left="1280" w:hanging="852"/>
      </w:pPr>
      <w:rPr>
        <w:rFonts w:hint="default"/>
        <w:lang w:val="en-US" w:eastAsia="en-US" w:bidi="ar-SA"/>
      </w:rPr>
    </w:lvl>
    <w:lvl w:ilvl="8">
      <w:numFmt w:val="bullet"/>
      <w:lvlText w:val="•"/>
      <w:lvlJc w:val="left"/>
      <w:pPr>
        <w:ind w:left="3955" w:hanging="852"/>
      </w:pPr>
      <w:rPr>
        <w:rFonts w:hint="default"/>
        <w:lang w:val="en-US" w:eastAsia="en-US" w:bidi="ar-SA"/>
      </w:rPr>
    </w:lvl>
  </w:abstractNum>
  <w:abstractNum w:abstractNumId="58" w15:restartNumberingAfterBreak="0">
    <w:nsid w:val="4ACD4ED3"/>
    <w:multiLevelType w:val="hybridMultilevel"/>
    <w:tmpl w:val="7F80B222"/>
    <w:lvl w:ilvl="0" w:tplc="64E64CD2">
      <w:start w:val="1"/>
      <w:numFmt w:val="lowerLetter"/>
      <w:lvlText w:val="(%1)"/>
      <w:lvlJc w:val="left"/>
      <w:pPr>
        <w:ind w:left="857"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7ACC4816">
      <w:numFmt w:val="bullet"/>
      <w:lvlText w:val=""/>
      <w:lvlJc w:val="left"/>
      <w:pPr>
        <w:ind w:left="858" w:hanging="360"/>
      </w:pPr>
      <w:rPr>
        <w:rFonts w:ascii="Symbol" w:eastAsia="Symbol" w:hAnsi="Symbol" w:cs="Symbol" w:hint="default"/>
        <w:spacing w:val="0"/>
        <w:w w:val="99"/>
        <w:lang w:val="en-US" w:eastAsia="en-US" w:bidi="ar-SA"/>
      </w:rPr>
    </w:lvl>
    <w:lvl w:ilvl="2" w:tplc="C22A7A14">
      <w:numFmt w:val="bullet"/>
      <w:lvlText w:val="•"/>
      <w:lvlJc w:val="left"/>
      <w:pPr>
        <w:ind w:left="2557" w:hanging="360"/>
      </w:pPr>
      <w:rPr>
        <w:rFonts w:hint="default"/>
        <w:lang w:val="en-US" w:eastAsia="en-US" w:bidi="ar-SA"/>
      </w:rPr>
    </w:lvl>
    <w:lvl w:ilvl="3" w:tplc="BEA670CE">
      <w:numFmt w:val="bullet"/>
      <w:lvlText w:val="•"/>
      <w:lvlJc w:val="left"/>
      <w:pPr>
        <w:ind w:left="3405" w:hanging="360"/>
      </w:pPr>
      <w:rPr>
        <w:rFonts w:hint="default"/>
        <w:lang w:val="en-US" w:eastAsia="en-US" w:bidi="ar-SA"/>
      </w:rPr>
    </w:lvl>
    <w:lvl w:ilvl="4" w:tplc="1720A67E">
      <w:numFmt w:val="bullet"/>
      <w:lvlText w:val="•"/>
      <w:lvlJc w:val="left"/>
      <w:pPr>
        <w:ind w:left="4254" w:hanging="360"/>
      </w:pPr>
      <w:rPr>
        <w:rFonts w:hint="default"/>
        <w:lang w:val="en-US" w:eastAsia="en-US" w:bidi="ar-SA"/>
      </w:rPr>
    </w:lvl>
    <w:lvl w:ilvl="5" w:tplc="9E1404E8">
      <w:numFmt w:val="bullet"/>
      <w:lvlText w:val="•"/>
      <w:lvlJc w:val="left"/>
      <w:pPr>
        <w:ind w:left="5103" w:hanging="360"/>
      </w:pPr>
      <w:rPr>
        <w:rFonts w:hint="default"/>
        <w:lang w:val="en-US" w:eastAsia="en-US" w:bidi="ar-SA"/>
      </w:rPr>
    </w:lvl>
    <w:lvl w:ilvl="6" w:tplc="8F3EC27A">
      <w:numFmt w:val="bullet"/>
      <w:lvlText w:val="•"/>
      <w:lvlJc w:val="left"/>
      <w:pPr>
        <w:ind w:left="5951" w:hanging="360"/>
      </w:pPr>
      <w:rPr>
        <w:rFonts w:hint="default"/>
        <w:lang w:val="en-US" w:eastAsia="en-US" w:bidi="ar-SA"/>
      </w:rPr>
    </w:lvl>
    <w:lvl w:ilvl="7" w:tplc="492EDC6E">
      <w:numFmt w:val="bullet"/>
      <w:lvlText w:val="•"/>
      <w:lvlJc w:val="left"/>
      <w:pPr>
        <w:ind w:left="6800" w:hanging="360"/>
      </w:pPr>
      <w:rPr>
        <w:rFonts w:hint="default"/>
        <w:lang w:val="en-US" w:eastAsia="en-US" w:bidi="ar-SA"/>
      </w:rPr>
    </w:lvl>
    <w:lvl w:ilvl="8" w:tplc="2520B228">
      <w:numFmt w:val="bullet"/>
      <w:lvlText w:val="•"/>
      <w:lvlJc w:val="left"/>
      <w:pPr>
        <w:ind w:left="7649" w:hanging="360"/>
      </w:pPr>
      <w:rPr>
        <w:rFonts w:hint="default"/>
        <w:lang w:val="en-US" w:eastAsia="en-US" w:bidi="ar-SA"/>
      </w:rPr>
    </w:lvl>
  </w:abstractNum>
  <w:abstractNum w:abstractNumId="59" w15:restartNumberingAfterBreak="0">
    <w:nsid w:val="4BDF7D7B"/>
    <w:multiLevelType w:val="hybridMultilevel"/>
    <w:tmpl w:val="323214D8"/>
    <w:lvl w:ilvl="0" w:tplc="1C7E597A">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1C32FB02">
      <w:numFmt w:val="bullet"/>
      <w:lvlText w:val="•"/>
      <w:lvlJc w:val="left"/>
      <w:pPr>
        <w:ind w:left="1636" w:hanging="360"/>
      </w:pPr>
      <w:rPr>
        <w:rFonts w:hint="default"/>
        <w:lang w:val="en-US" w:eastAsia="en-US" w:bidi="ar-SA"/>
      </w:rPr>
    </w:lvl>
    <w:lvl w:ilvl="2" w:tplc="374CE39A">
      <w:numFmt w:val="bullet"/>
      <w:lvlText w:val="•"/>
      <w:lvlJc w:val="left"/>
      <w:pPr>
        <w:ind w:left="2453" w:hanging="360"/>
      </w:pPr>
      <w:rPr>
        <w:rFonts w:hint="default"/>
        <w:lang w:val="en-US" w:eastAsia="en-US" w:bidi="ar-SA"/>
      </w:rPr>
    </w:lvl>
    <w:lvl w:ilvl="3" w:tplc="1258247E">
      <w:numFmt w:val="bullet"/>
      <w:lvlText w:val="•"/>
      <w:lvlJc w:val="left"/>
      <w:pPr>
        <w:ind w:left="3270" w:hanging="360"/>
      </w:pPr>
      <w:rPr>
        <w:rFonts w:hint="default"/>
        <w:lang w:val="en-US" w:eastAsia="en-US" w:bidi="ar-SA"/>
      </w:rPr>
    </w:lvl>
    <w:lvl w:ilvl="4" w:tplc="46DE3B60">
      <w:numFmt w:val="bullet"/>
      <w:lvlText w:val="•"/>
      <w:lvlJc w:val="left"/>
      <w:pPr>
        <w:ind w:left="4086" w:hanging="360"/>
      </w:pPr>
      <w:rPr>
        <w:rFonts w:hint="default"/>
        <w:lang w:val="en-US" w:eastAsia="en-US" w:bidi="ar-SA"/>
      </w:rPr>
    </w:lvl>
    <w:lvl w:ilvl="5" w:tplc="33582770">
      <w:numFmt w:val="bullet"/>
      <w:lvlText w:val="•"/>
      <w:lvlJc w:val="left"/>
      <w:pPr>
        <w:ind w:left="4903" w:hanging="360"/>
      </w:pPr>
      <w:rPr>
        <w:rFonts w:hint="default"/>
        <w:lang w:val="en-US" w:eastAsia="en-US" w:bidi="ar-SA"/>
      </w:rPr>
    </w:lvl>
    <w:lvl w:ilvl="6" w:tplc="37341AAE">
      <w:numFmt w:val="bullet"/>
      <w:lvlText w:val="•"/>
      <w:lvlJc w:val="left"/>
      <w:pPr>
        <w:ind w:left="5720" w:hanging="360"/>
      </w:pPr>
      <w:rPr>
        <w:rFonts w:hint="default"/>
        <w:lang w:val="en-US" w:eastAsia="en-US" w:bidi="ar-SA"/>
      </w:rPr>
    </w:lvl>
    <w:lvl w:ilvl="7" w:tplc="09102648">
      <w:numFmt w:val="bullet"/>
      <w:lvlText w:val="•"/>
      <w:lvlJc w:val="left"/>
      <w:pPr>
        <w:ind w:left="6536" w:hanging="360"/>
      </w:pPr>
      <w:rPr>
        <w:rFonts w:hint="default"/>
        <w:lang w:val="en-US" w:eastAsia="en-US" w:bidi="ar-SA"/>
      </w:rPr>
    </w:lvl>
    <w:lvl w:ilvl="8" w:tplc="E6F4C394">
      <w:numFmt w:val="bullet"/>
      <w:lvlText w:val="•"/>
      <w:lvlJc w:val="left"/>
      <w:pPr>
        <w:ind w:left="7353" w:hanging="360"/>
      </w:pPr>
      <w:rPr>
        <w:rFonts w:hint="default"/>
        <w:lang w:val="en-US" w:eastAsia="en-US" w:bidi="ar-SA"/>
      </w:rPr>
    </w:lvl>
  </w:abstractNum>
  <w:abstractNum w:abstractNumId="60" w15:restartNumberingAfterBreak="0">
    <w:nsid w:val="4C95249B"/>
    <w:multiLevelType w:val="hybridMultilevel"/>
    <w:tmpl w:val="2868A4F2"/>
    <w:lvl w:ilvl="0" w:tplc="604EE9AA">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D4544BEE">
      <w:numFmt w:val="bullet"/>
      <w:lvlText w:val="•"/>
      <w:lvlJc w:val="left"/>
      <w:pPr>
        <w:ind w:left="1686" w:hanging="605"/>
      </w:pPr>
      <w:rPr>
        <w:rFonts w:hint="default"/>
        <w:lang w:val="en-US" w:eastAsia="en-US" w:bidi="ar-SA"/>
      </w:rPr>
    </w:lvl>
    <w:lvl w:ilvl="2" w:tplc="6C3EF84A">
      <w:numFmt w:val="bullet"/>
      <w:lvlText w:val="•"/>
      <w:lvlJc w:val="left"/>
      <w:pPr>
        <w:ind w:left="2533" w:hanging="605"/>
      </w:pPr>
      <w:rPr>
        <w:rFonts w:hint="default"/>
        <w:lang w:val="en-US" w:eastAsia="en-US" w:bidi="ar-SA"/>
      </w:rPr>
    </w:lvl>
    <w:lvl w:ilvl="3" w:tplc="C50002B0">
      <w:numFmt w:val="bullet"/>
      <w:lvlText w:val="•"/>
      <w:lvlJc w:val="left"/>
      <w:pPr>
        <w:ind w:left="3379" w:hanging="605"/>
      </w:pPr>
      <w:rPr>
        <w:rFonts w:hint="default"/>
        <w:lang w:val="en-US" w:eastAsia="en-US" w:bidi="ar-SA"/>
      </w:rPr>
    </w:lvl>
    <w:lvl w:ilvl="4" w:tplc="5CB28188">
      <w:numFmt w:val="bullet"/>
      <w:lvlText w:val="•"/>
      <w:lvlJc w:val="left"/>
      <w:pPr>
        <w:ind w:left="4226" w:hanging="605"/>
      </w:pPr>
      <w:rPr>
        <w:rFonts w:hint="default"/>
        <w:lang w:val="en-US" w:eastAsia="en-US" w:bidi="ar-SA"/>
      </w:rPr>
    </w:lvl>
    <w:lvl w:ilvl="5" w:tplc="E64CB420">
      <w:numFmt w:val="bullet"/>
      <w:lvlText w:val="•"/>
      <w:lvlJc w:val="left"/>
      <w:pPr>
        <w:ind w:left="5073" w:hanging="605"/>
      </w:pPr>
      <w:rPr>
        <w:rFonts w:hint="default"/>
        <w:lang w:val="en-US" w:eastAsia="en-US" w:bidi="ar-SA"/>
      </w:rPr>
    </w:lvl>
    <w:lvl w:ilvl="6" w:tplc="DA4E7C54">
      <w:numFmt w:val="bullet"/>
      <w:lvlText w:val="•"/>
      <w:lvlJc w:val="left"/>
      <w:pPr>
        <w:ind w:left="5919" w:hanging="605"/>
      </w:pPr>
      <w:rPr>
        <w:rFonts w:hint="default"/>
        <w:lang w:val="en-US" w:eastAsia="en-US" w:bidi="ar-SA"/>
      </w:rPr>
    </w:lvl>
    <w:lvl w:ilvl="7" w:tplc="03DC5390">
      <w:numFmt w:val="bullet"/>
      <w:lvlText w:val="•"/>
      <w:lvlJc w:val="left"/>
      <w:pPr>
        <w:ind w:left="6766" w:hanging="605"/>
      </w:pPr>
      <w:rPr>
        <w:rFonts w:hint="default"/>
        <w:lang w:val="en-US" w:eastAsia="en-US" w:bidi="ar-SA"/>
      </w:rPr>
    </w:lvl>
    <w:lvl w:ilvl="8" w:tplc="36967CF6">
      <w:numFmt w:val="bullet"/>
      <w:lvlText w:val="•"/>
      <w:lvlJc w:val="left"/>
      <w:pPr>
        <w:ind w:left="7613" w:hanging="605"/>
      </w:pPr>
      <w:rPr>
        <w:rFonts w:hint="default"/>
        <w:lang w:val="en-US" w:eastAsia="en-US" w:bidi="ar-SA"/>
      </w:rPr>
    </w:lvl>
  </w:abstractNum>
  <w:abstractNum w:abstractNumId="61" w15:restartNumberingAfterBreak="0">
    <w:nsid w:val="4D40484F"/>
    <w:multiLevelType w:val="multilevel"/>
    <w:tmpl w:val="81F2A258"/>
    <w:lvl w:ilvl="0">
      <w:start w:val="1"/>
      <w:numFmt w:val="decimal"/>
      <w:lvlText w:val="%1."/>
      <w:lvlJc w:val="left"/>
      <w:pPr>
        <w:ind w:left="704" w:hanging="567"/>
      </w:pPr>
      <w:rPr>
        <w:rFonts w:ascii="Arial" w:eastAsia="Arial" w:hAnsi="Arial" w:cs="Arial" w:hint="default"/>
        <w:b w:val="0"/>
        <w:bCs w:val="0"/>
        <w:i w:val="0"/>
        <w:iCs w:val="0"/>
        <w:color w:val="1C1C1C"/>
        <w:spacing w:val="0"/>
        <w:w w:val="100"/>
        <w:sz w:val="40"/>
        <w:szCs w:val="40"/>
        <w:lang w:val="en-US" w:eastAsia="en-US" w:bidi="ar-SA"/>
      </w:rPr>
    </w:lvl>
    <w:lvl w:ilvl="1">
      <w:start w:val="1"/>
      <w:numFmt w:val="decimal"/>
      <w:lvlText w:val="%1.%2"/>
      <w:lvlJc w:val="left"/>
      <w:pPr>
        <w:ind w:left="704" w:hanging="567"/>
      </w:pPr>
      <w:rPr>
        <w:rFonts w:ascii="Arial" w:eastAsia="Arial" w:hAnsi="Arial" w:cs="Arial" w:hint="default"/>
        <w:b w:val="0"/>
        <w:bCs w:val="0"/>
        <w:i w:val="0"/>
        <w:iCs w:val="0"/>
        <w:color w:val="1C1C1C"/>
        <w:spacing w:val="-2"/>
        <w:w w:val="100"/>
        <w:sz w:val="34"/>
        <w:szCs w:val="34"/>
        <w:lang w:val="en-US" w:eastAsia="en-US" w:bidi="ar-SA"/>
      </w:rPr>
    </w:lvl>
    <w:lvl w:ilvl="2">
      <w:start w:val="1"/>
      <w:numFmt w:val="decimal"/>
      <w:lvlText w:val="%1.%2.%3"/>
      <w:lvlJc w:val="left"/>
      <w:pPr>
        <w:ind w:left="990" w:hanging="852"/>
      </w:pPr>
      <w:rPr>
        <w:rFonts w:ascii="Arial" w:eastAsia="Arial" w:hAnsi="Arial" w:cs="Arial" w:hint="default"/>
        <w:b w:val="0"/>
        <w:bCs w:val="0"/>
        <w:i w:val="0"/>
        <w:iCs w:val="0"/>
        <w:color w:val="1C1C1C"/>
        <w:spacing w:val="-2"/>
        <w:w w:val="100"/>
        <w:sz w:val="30"/>
        <w:szCs w:val="30"/>
        <w:lang w:val="en-US" w:eastAsia="en-US" w:bidi="ar-SA"/>
      </w:rPr>
    </w:lvl>
    <w:lvl w:ilvl="3">
      <w:start w:val="1"/>
      <w:numFmt w:val="decimal"/>
      <w:lvlText w:val="%1.%2.%3.%4"/>
      <w:lvlJc w:val="left"/>
      <w:pPr>
        <w:ind w:left="1578" w:hanging="1440"/>
      </w:pPr>
      <w:rPr>
        <w:rFonts w:ascii="Arial" w:eastAsia="Arial" w:hAnsi="Arial" w:cs="Arial" w:hint="default"/>
        <w:b w:val="0"/>
        <w:bCs w:val="0"/>
        <w:i w:val="0"/>
        <w:iCs w:val="0"/>
        <w:color w:val="1C1C1C"/>
        <w:spacing w:val="-2"/>
        <w:w w:val="100"/>
        <w:sz w:val="30"/>
        <w:szCs w:val="30"/>
        <w:lang w:val="en-US" w:eastAsia="en-US" w:bidi="ar-SA"/>
      </w:rPr>
    </w:lvl>
    <w:lvl w:ilvl="4">
      <w:numFmt w:val="bullet"/>
      <w:lvlText w:val=""/>
      <w:lvlJc w:val="left"/>
      <w:pPr>
        <w:ind w:left="858" w:hanging="360"/>
      </w:pPr>
      <w:rPr>
        <w:rFonts w:ascii="Symbol" w:eastAsia="Symbol" w:hAnsi="Symbol" w:cs="Symbol" w:hint="default"/>
        <w:b w:val="0"/>
        <w:bCs w:val="0"/>
        <w:i w:val="0"/>
        <w:iCs w:val="0"/>
        <w:spacing w:val="0"/>
        <w:w w:val="99"/>
        <w:sz w:val="20"/>
        <w:szCs w:val="20"/>
        <w:lang w:val="en-US" w:eastAsia="en-US" w:bidi="ar-SA"/>
      </w:rPr>
    </w:lvl>
    <w:lvl w:ilvl="5">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6">
      <w:numFmt w:val="bullet"/>
      <w:lvlText w:val="•"/>
      <w:lvlJc w:val="left"/>
      <w:pPr>
        <w:ind w:left="4168" w:hanging="361"/>
      </w:pPr>
      <w:rPr>
        <w:rFonts w:hint="default"/>
        <w:lang w:val="en-US" w:eastAsia="en-US" w:bidi="ar-SA"/>
      </w:rPr>
    </w:lvl>
    <w:lvl w:ilvl="7">
      <w:numFmt w:val="bullet"/>
      <w:lvlText w:val="•"/>
      <w:lvlJc w:val="left"/>
      <w:pPr>
        <w:ind w:left="5463" w:hanging="361"/>
      </w:pPr>
      <w:rPr>
        <w:rFonts w:hint="default"/>
        <w:lang w:val="en-US" w:eastAsia="en-US" w:bidi="ar-SA"/>
      </w:rPr>
    </w:lvl>
    <w:lvl w:ilvl="8">
      <w:numFmt w:val="bullet"/>
      <w:lvlText w:val="•"/>
      <w:lvlJc w:val="left"/>
      <w:pPr>
        <w:ind w:left="6757" w:hanging="361"/>
      </w:pPr>
      <w:rPr>
        <w:rFonts w:hint="default"/>
        <w:lang w:val="en-US" w:eastAsia="en-US" w:bidi="ar-SA"/>
      </w:rPr>
    </w:lvl>
  </w:abstractNum>
  <w:abstractNum w:abstractNumId="62" w15:restartNumberingAfterBreak="0">
    <w:nsid w:val="4E8E5BFF"/>
    <w:multiLevelType w:val="hybridMultilevel"/>
    <w:tmpl w:val="1256C666"/>
    <w:lvl w:ilvl="0" w:tplc="AD32C746">
      <w:numFmt w:val="bullet"/>
      <w:lvlText w:val=""/>
      <w:lvlJc w:val="left"/>
      <w:pPr>
        <w:ind w:left="858" w:hanging="360"/>
      </w:pPr>
      <w:rPr>
        <w:rFonts w:ascii="Symbol" w:eastAsia="Symbol" w:hAnsi="Symbol" w:cs="Symbol" w:hint="default"/>
        <w:b w:val="0"/>
        <w:bCs w:val="0"/>
        <w:i w:val="0"/>
        <w:iCs w:val="0"/>
        <w:spacing w:val="0"/>
        <w:w w:val="99"/>
        <w:sz w:val="20"/>
        <w:szCs w:val="20"/>
        <w:lang w:val="en-US" w:eastAsia="en-US" w:bidi="ar-SA"/>
      </w:rPr>
    </w:lvl>
    <w:lvl w:ilvl="1" w:tplc="774C350E">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2" w:tplc="DDA820CE">
      <w:numFmt w:val="bullet"/>
      <w:lvlText w:val="•"/>
      <w:lvlJc w:val="left"/>
      <w:pPr>
        <w:ind w:left="2442" w:hanging="361"/>
      </w:pPr>
      <w:rPr>
        <w:rFonts w:hint="default"/>
        <w:lang w:val="en-US" w:eastAsia="en-US" w:bidi="ar-SA"/>
      </w:rPr>
    </w:lvl>
    <w:lvl w:ilvl="3" w:tplc="EFE6FF08">
      <w:numFmt w:val="bullet"/>
      <w:lvlText w:val="•"/>
      <w:lvlJc w:val="left"/>
      <w:pPr>
        <w:ind w:left="3305" w:hanging="361"/>
      </w:pPr>
      <w:rPr>
        <w:rFonts w:hint="default"/>
        <w:lang w:val="en-US" w:eastAsia="en-US" w:bidi="ar-SA"/>
      </w:rPr>
    </w:lvl>
    <w:lvl w:ilvl="4" w:tplc="66C8892E">
      <w:numFmt w:val="bullet"/>
      <w:lvlText w:val="•"/>
      <w:lvlJc w:val="left"/>
      <w:pPr>
        <w:ind w:left="4168" w:hanging="361"/>
      </w:pPr>
      <w:rPr>
        <w:rFonts w:hint="default"/>
        <w:lang w:val="en-US" w:eastAsia="en-US" w:bidi="ar-SA"/>
      </w:rPr>
    </w:lvl>
    <w:lvl w:ilvl="5" w:tplc="0A582C1E">
      <w:numFmt w:val="bullet"/>
      <w:lvlText w:val="•"/>
      <w:lvlJc w:val="left"/>
      <w:pPr>
        <w:ind w:left="5031" w:hanging="361"/>
      </w:pPr>
      <w:rPr>
        <w:rFonts w:hint="default"/>
        <w:lang w:val="en-US" w:eastAsia="en-US" w:bidi="ar-SA"/>
      </w:rPr>
    </w:lvl>
    <w:lvl w:ilvl="6" w:tplc="DFAC51B6">
      <w:numFmt w:val="bullet"/>
      <w:lvlText w:val="•"/>
      <w:lvlJc w:val="left"/>
      <w:pPr>
        <w:ind w:left="5894" w:hanging="361"/>
      </w:pPr>
      <w:rPr>
        <w:rFonts w:hint="default"/>
        <w:lang w:val="en-US" w:eastAsia="en-US" w:bidi="ar-SA"/>
      </w:rPr>
    </w:lvl>
    <w:lvl w:ilvl="7" w:tplc="12FA847A">
      <w:numFmt w:val="bullet"/>
      <w:lvlText w:val="•"/>
      <w:lvlJc w:val="left"/>
      <w:pPr>
        <w:ind w:left="6757" w:hanging="361"/>
      </w:pPr>
      <w:rPr>
        <w:rFonts w:hint="default"/>
        <w:lang w:val="en-US" w:eastAsia="en-US" w:bidi="ar-SA"/>
      </w:rPr>
    </w:lvl>
    <w:lvl w:ilvl="8" w:tplc="B93E10DA">
      <w:numFmt w:val="bullet"/>
      <w:lvlText w:val="•"/>
      <w:lvlJc w:val="left"/>
      <w:pPr>
        <w:ind w:left="7620" w:hanging="361"/>
      </w:pPr>
      <w:rPr>
        <w:rFonts w:hint="default"/>
        <w:lang w:val="en-US" w:eastAsia="en-US" w:bidi="ar-SA"/>
      </w:rPr>
    </w:lvl>
  </w:abstractNum>
  <w:abstractNum w:abstractNumId="63" w15:restartNumberingAfterBreak="0">
    <w:nsid w:val="51C364E9"/>
    <w:multiLevelType w:val="hybridMultilevel"/>
    <w:tmpl w:val="141AAEE6"/>
    <w:lvl w:ilvl="0" w:tplc="4BBCF4CA">
      <w:start w:val="1"/>
      <w:numFmt w:val="lowerLetter"/>
      <w:lvlText w:val="(%1)"/>
      <w:lvlJc w:val="left"/>
      <w:pPr>
        <w:ind w:left="857"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8B0E3B0A">
      <w:numFmt w:val="bullet"/>
      <w:lvlText w:val="•"/>
      <w:lvlJc w:val="left"/>
      <w:pPr>
        <w:ind w:left="1708" w:hanging="605"/>
      </w:pPr>
      <w:rPr>
        <w:rFonts w:hint="default"/>
        <w:lang w:val="en-US" w:eastAsia="en-US" w:bidi="ar-SA"/>
      </w:rPr>
    </w:lvl>
    <w:lvl w:ilvl="2" w:tplc="7612EC42">
      <w:numFmt w:val="bullet"/>
      <w:lvlText w:val="•"/>
      <w:lvlJc w:val="left"/>
      <w:pPr>
        <w:ind w:left="2557" w:hanging="605"/>
      </w:pPr>
      <w:rPr>
        <w:rFonts w:hint="default"/>
        <w:lang w:val="en-US" w:eastAsia="en-US" w:bidi="ar-SA"/>
      </w:rPr>
    </w:lvl>
    <w:lvl w:ilvl="3" w:tplc="26F624AA">
      <w:numFmt w:val="bullet"/>
      <w:lvlText w:val="•"/>
      <w:lvlJc w:val="left"/>
      <w:pPr>
        <w:ind w:left="3405" w:hanging="605"/>
      </w:pPr>
      <w:rPr>
        <w:rFonts w:hint="default"/>
        <w:lang w:val="en-US" w:eastAsia="en-US" w:bidi="ar-SA"/>
      </w:rPr>
    </w:lvl>
    <w:lvl w:ilvl="4" w:tplc="D6C85844">
      <w:numFmt w:val="bullet"/>
      <w:lvlText w:val="•"/>
      <w:lvlJc w:val="left"/>
      <w:pPr>
        <w:ind w:left="4254" w:hanging="605"/>
      </w:pPr>
      <w:rPr>
        <w:rFonts w:hint="default"/>
        <w:lang w:val="en-US" w:eastAsia="en-US" w:bidi="ar-SA"/>
      </w:rPr>
    </w:lvl>
    <w:lvl w:ilvl="5" w:tplc="A85AF72C">
      <w:numFmt w:val="bullet"/>
      <w:lvlText w:val="•"/>
      <w:lvlJc w:val="left"/>
      <w:pPr>
        <w:ind w:left="5103" w:hanging="605"/>
      </w:pPr>
      <w:rPr>
        <w:rFonts w:hint="default"/>
        <w:lang w:val="en-US" w:eastAsia="en-US" w:bidi="ar-SA"/>
      </w:rPr>
    </w:lvl>
    <w:lvl w:ilvl="6" w:tplc="FAFA134A">
      <w:numFmt w:val="bullet"/>
      <w:lvlText w:val="•"/>
      <w:lvlJc w:val="left"/>
      <w:pPr>
        <w:ind w:left="5951" w:hanging="605"/>
      </w:pPr>
      <w:rPr>
        <w:rFonts w:hint="default"/>
        <w:lang w:val="en-US" w:eastAsia="en-US" w:bidi="ar-SA"/>
      </w:rPr>
    </w:lvl>
    <w:lvl w:ilvl="7" w:tplc="448ADA7C">
      <w:numFmt w:val="bullet"/>
      <w:lvlText w:val="•"/>
      <w:lvlJc w:val="left"/>
      <w:pPr>
        <w:ind w:left="6800" w:hanging="605"/>
      </w:pPr>
      <w:rPr>
        <w:rFonts w:hint="default"/>
        <w:lang w:val="en-US" w:eastAsia="en-US" w:bidi="ar-SA"/>
      </w:rPr>
    </w:lvl>
    <w:lvl w:ilvl="8" w:tplc="5C26ACEE">
      <w:numFmt w:val="bullet"/>
      <w:lvlText w:val="•"/>
      <w:lvlJc w:val="left"/>
      <w:pPr>
        <w:ind w:left="7649" w:hanging="605"/>
      </w:pPr>
      <w:rPr>
        <w:rFonts w:hint="default"/>
        <w:lang w:val="en-US" w:eastAsia="en-US" w:bidi="ar-SA"/>
      </w:rPr>
    </w:lvl>
  </w:abstractNum>
  <w:abstractNum w:abstractNumId="64" w15:restartNumberingAfterBreak="0">
    <w:nsid w:val="52030CBD"/>
    <w:multiLevelType w:val="hybridMultilevel"/>
    <w:tmpl w:val="B524CB98"/>
    <w:lvl w:ilvl="0" w:tplc="060669C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96108F86">
      <w:numFmt w:val="bullet"/>
      <w:lvlText w:val="•"/>
      <w:lvlJc w:val="left"/>
      <w:pPr>
        <w:ind w:left="1571" w:hanging="361"/>
      </w:pPr>
      <w:rPr>
        <w:rFonts w:hint="default"/>
        <w:lang w:val="en-US" w:eastAsia="en-US" w:bidi="ar-SA"/>
      </w:rPr>
    </w:lvl>
    <w:lvl w:ilvl="2" w:tplc="A0569A2E">
      <w:numFmt w:val="bullet"/>
      <w:lvlText w:val="•"/>
      <w:lvlJc w:val="left"/>
      <w:pPr>
        <w:ind w:left="2322" w:hanging="361"/>
      </w:pPr>
      <w:rPr>
        <w:rFonts w:hint="default"/>
        <w:lang w:val="en-US" w:eastAsia="en-US" w:bidi="ar-SA"/>
      </w:rPr>
    </w:lvl>
    <w:lvl w:ilvl="3" w:tplc="3D08BD70">
      <w:numFmt w:val="bullet"/>
      <w:lvlText w:val="•"/>
      <w:lvlJc w:val="left"/>
      <w:pPr>
        <w:ind w:left="3073" w:hanging="361"/>
      </w:pPr>
      <w:rPr>
        <w:rFonts w:hint="default"/>
        <w:lang w:val="en-US" w:eastAsia="en-US" w:bidi="ar-SA"/>
      </w:rPr>
    </w:lvl>
    <w:lvl w:ilvl="4" w:tplc="01600C32">
      <w:numFmt w:val="bullet"/>
      <w:lvlText w:val="•"/>
      <w:lvlJc w:val="left"/>
      <w:pPr>
        <w:ind w:left="3824" w:hanging="361"/>
      </w:pPr>
      <w:rPr>
        <w:rFonts w:hint="default"/>
        <w:lang w:val="en-US" w:eastAsia="en-US" w:bidi="ar-SA"/>
      </w:rPr>
    </w:lvl>
    <w:lvl w:ilvl="5" w:tplc="236C5220">
      <w:numFmt w:val="bullet"/>
      <w:lvlText w:val="•"/>
      <w:lvlJc w:val="left"/>
      <w:pPr>
        <w:ind w:left="4576" w:hanging="361"/>
      </w:pPr>
      <w:rPr>
        <w:rFonts w:hint="default"/>
        <w:lang w:val="en-US" w:eastAsia="en-US" w:bidi="ar-SA"/>
      </w:rPr>
    </w:lvl>
    <w:lvl w:ilvl="6" w:tplc="266C44CE">
      <w:numFmt w:val="bullet"/>
      <w:lvlText w:val="•"/>
      <w:lvlJc w:val="left"/>
      <w:pPr>
        <w:ind w:left="5327" w:hanging="361"/>
      </w:pPr>
      <w:rPr>
        <w:rFonts w:hint="default"/>
        <w:lang w:val="en-US" w:eastAsia="en-US" w:bidi="ar-SA"/>
      </w:rPr>
    </w:lvl>
    <w:lvl w:ilvl="7" w:tplc="DFAECAF0">
      <w:numFmt w:val="bullet"/>
      <w:lvlText w:val="•"/>
      <w:lvlJc w:val="left"/>
      <w:pPr>
        <w:ind w:left="6078" w:hanging="361"/>
      </w:pPr>
      <w:rPr>
        <w:rFonts w:hint="default"/>
        <w:lang w:val="en-US" w:eastAsia="en-US" w:bidi="ar-SA"/>
      </w:rPr>
    </w:lvl>
    <w:lvl w:ilvl="8" w:tplc="FA100002">
      <w:numFmt w:val="bullet"/>
      <w:lvlText w:val="•"/>
      <w:lvlJc w:val="left"/>
      <w:pPr>
        <w:ind w:left="6829" w:hanging="361"/>
      </w:pPr>
      <w:rPr>
        <w:rFonts w:hint="default"/>
        <w:lang w:val="en-US" w:eastAsia="en-US" w:bidi="ar-SA"/>
      </w:rPr>
    </w:lvl>
  </w:abstractNum>
  <w:abstractNum w:abstractNumId="65" w15:restartNumberingAfterBreak="0">
    <w:nsid w:val="53BB7796"/>
    <w:multiLevelType w:val="hybridMultilevel"/>
    <w:tmpl w:val="2A1601A0"/>
    <w:lvl w:ilvl="0" w:tplc="910CDC8C">
      <w:start w:val="1"/>
      <w:numFmt w:val="lowerLetter"/>
      <w:lvlText w:val="(%1)"/>
      <w:lvlJc w:val="left"/>
      <w:pPr>
        <w:ind w:left="857"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79EE0362">
      <w:numFmt w:val="bullet"/>
      <w:lvlText w:val="•"/>
      <w:lvlJc w:val="left"/>
      <w:pPr>
        <w:ind w:left="1708" w:hanging="605"/>
      </w:pPr>
      <w:rPr>
        <w:rFonts w:hint="default"/>
        <w:lang w:val="en-US" w:eastAsia="en-US" w:bidi="ar-SA"/>
      </w:rPr>
    </w:lvl>
    <w:lvl w:ilvl="2" w:tplc="22266CB4">
      <w:numFmt w:val="bullet"/>
      <w:lvlText w:val="•"/>
      <w:lvlJc w:val="left"/>
      <w:pPr>
        <w:ind w:left="2557" w:hanging="605"/>
      </w:pPr>
      <w:rPr>
        <w:rFonts w:hint="default"/>
        <w:lang w:val="en-US" w:eastAsia="en-US" w:bidi="ar-SA"/>
      </w:rPr>
    </w:lvl>
    <w:lvl w:ilvl="3" w:tplc="D17CFDA4">
      <w:numFmt w:val="bullet"/>
      <w:lvlText w:val="•"/>
      <w:lvlJc w:val="left"/>
      <w:pPr>
        <w:ind w:left="3405" w:hanging="605"/>
      </w:pPr>
      <w:rPr>
        <w:rFonts w:hint="default"/>
        <w:lang w:val="en-US" w:eastAsia="en-US" w:bidi="ar-SA"/>
      </w:rPr>
    </w:lvl>
    <w:lvl w:ilvl="4" w:tplc="46CA30A6">
      <w:numFmt w:val="bullet"/>
      <w:lvlText w:val="•"/>
      <w:lvlJc w:val="left"/>
      <w:pPr>
        <w:ind w:left="4254" w:hanging="605"/>
      </w:pPr>
      <w:rPr>
        <w:rFonts w:hint="default"/>
        <w:lang w:val="en-US" w:eastAsia="en-US" w:bidi="ar-SA"/>
      </w:rPr>
    </w:lvl>
    <w:lvl w:ilvl="5" w:tplc="DA407CCE">
      <w:numFmt w:val="bullet"/>
      <w:lvlText w:val="•"/>
      <w:lvlJc w:val="left"/>
      <w:pPr>
        <w:ind w:left="5103" w:hanging="605"/>
      </w:pPr>
      <w:rPr>
        <w:rFonts w:hint="default"/>
        <w:lang w:val="en-US" w:eastAsia="en-US" w:bidi="ar-SA"/>
      </w:rPr>
    </w:lvl>
    <w:lvl w:ilvl="6" w:tplc="7042F3F4">
      <w:numFmt w:val="bullet"/>
      <w:lvlText w:val="•"/>
      <w:lvlJc w:val="left"/>
      <w:pPr>
        <w:ind w:left="5951" w:hanging="605"/>
      </w:pPr>
      <w:rPr>
        <w:rFonts w:hint="default"/>
        <w:lang w:val="en-US" w:eastAsia="en-US" w:bidi="ar-SA"/>
      </w:rPr>
    </w:lvl>
    <w:lvl w:ilvl="7" w:tplc="9EC2F2E8">
      <w:numFmt w:val="bullet"/>
      <w:lvlText w:val="•"/>
      <w:lvlJc w:val="left"/>
      <w:pPr>
        <w:ind w:left="6800" w:hanging="605"/>
      </w:pPr>
      <w:rPr>
        <w:rFonts w:hint="default"/>
        <w:lang w:val="en-US" w:eastAsia="en-US" w:bidi="ar-SA"/>
      </w:rPr>
    </w:lvl>
    <w:lvl w:ilvl="8" w:tplc="3CAE4128">
      <w:numFmt w:val="bullet"/>
      <w:lvlText w:val="•"/>
      <w:lvlJc w:val="left"/>
      <w:pPr>
        <w:ind w:left="7649" w:hanging="605"/>
      </w:pPr>
      <w:rPr>
        <w:rFonts w:hint="default"/>
        <w:lang w:val="en-US" w:eastAsia="en-US" w:bidi="ar-SA"/>
      </w:rPr>
    </w:lvl>
  </w:abstractNum>
  <w:abstractNum w:abstractNumId="66" w15:restartNumberingAfterBreak="0">
    <w:nsid w:val="540E582D"/>
    <w:multiLevelType w:val="hybridMultilevel"/>
    <w:tmpl w:val="E774D612"/>
    <w:lvl w:ilvl="0" w:tplc="1616A4CC">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A62EC69E">
      <w:numFmt w:val="bullet"/>
      <w:lvlText w:val=""/>
      <w:lvlJc w:val="left"/>
      <w:pPr>
        <w:ind w:left="858" w:hanging="361"/>
      </w:pPr>
      <w:rPr>
        <w:rFonts w:ascii="Symbol" w:eastAsia="Symbol" w:hAnsi="Symbol" w:cs="Symbol" w:hint="default"/>
        <w:b w:val="0"/>
        <w:bCs w:val="0"/>
        <w:i w:val="0"/>
        <w:iCs w:val="0"/>
        <w:spacing w:val="0"/>
        <w:w w:val="100"/>
        <w:sz w:val="22"/>
        <w:szCs w:val="22"/>
        <w:lang w:val="en-US" w:eastAsia="en-US" w:bidi="ar-SA"/>
      </w:rPr>
    </w:lvl>
    <w:lvl w:ilvl="2" w:tplc="3D347020">
      <w:numFmt w:val="bullet"/>
      <w:lvlText w:val="•"/>
      <w:lvlJc w:val="left"/>
      <w:pPr>
        <w:ind w:left="2557" w:hanging="361"/>
      </w:pPr>
      <w:rPr>
        <w:rFonts w:hint="default"/>
        <w:lang w:val="en-US" w:eastAsia="en-US" w:bidi="ar-SA"/>
      </w:rPr>
    </w:lvl>
    <w:lvl w:ilvl="3" w:tplc="F210F1BC">
      <w:numFmt w:val="bullet"/>
      <w:lvlText w:val="•"/>
      <w:lvlJc w:val="left"/>
      <w:pPr>
        <w:ind w:left="3405" w:hanging="361"/>
      </w:pPr>
      <w:rPr>
        <w:rFonts w:hint="default"/>
        <w:lang w:val="en-US" w:eastAsia="en-US" w:bidi="ar-SA"/>
      </w:rPr>
    </w:lvl>
    <w:lvl w:ilvl="4" w:tplc="74F2093A">
      <w:numFmt w:val="bullet"/>
      <w:lvlText w:val="•"/>
      <w:lvlJc w:val="left"/>
      <w:pPr>
        <w:ind w:left="4254" w:hanging="361"/>
      </w:pPr>
      <w:rPr>
        <w:rFonts w:hint="default"/>
        <w:lang w:val="en-US" w:eastAsia="en-US" w:bidi="ar-SA"/>
      </w:rPr>
    </w:lvl>
    <w:lvl w:ilvl="5" w:tplc="68945F48">
      <w:numFmt w:val="bullet"/>
      <w:lvlText w:val="•"/>
      <w:lvlJc w:val="left"/>
      <w:pPr>
        <w:ind w:left="5103" w:hanging="361"/>
      </w:pPr>
      <w:rPr>
        <w:rFonts w:hint="default"/>
        <w:lang w:val="en-US" w:eastAsia="en-US" w:bidi="ar-SA"/>
      </w:rPr>
    </w:lvl>
    <w:lvl w:ilvl="6" w:tplc="CB04EC66">
      <w:numFmt w:val="bullet"/>
      <w:lvlText w:val="•"/>
      <w:lvlJc w:val="left"/>
      <w:pPr>
        <w:ind w:left="5951" w:hanging="361"/>
      </w:pPr>
      <w:rPr>
        <w:rFonts w:hint="default"/>
        <w:lang w:val="en-US" w:eastAsia="en-US" w:bidi="ar-SA"/>
      </w:rPr>
    </w:lvl>
    <w:lvl w:ilvl="7" w:tplc="C9D2264A">
      <w:numFmt w:val="bullet"/>
      <w:lvlText w:val="•"/>
      <w:lvlJc w:val="left"/>
      <w:pPr>
        <w:ind w:left="6800" w:hanging="361"/>
      </w:pPr>
      <w:rPr>
        <w:rFonts w:hint="default"/>
        <w:lang w:val="en-US" w:eastAsia="en-US" w:bidi="ar-SA"/>
      </w:rPr>
    </w:lvl>
    <w:lvl w:ilvl="8" w:tplc="67E6725E">
      <w:numFmt w:val="bullet"/>
      <w:lvlText w:val="•"/>
      <w:lvlJc w:val="left"/>
      <w:pPr>
        <w:ind w:left="7649" w:hanging="361"/>
      </w:pPr>
      <w:rPr>
        <w:rFonts w:hint="default"/>
        <w:lang w:val="en-US" w:eastAsia="en-US" w:bidi="ar-SA"/>
      </w:rPr>
    </w:lvl>
  </w:abstractNum>
  <w:abstractNum w:abstractNumId="67" w15:restartNumberingAfterBreak="0">
    <w:nsid w:val="545B6871"/>
    <w:multiLevelType w:val="hybridMultilevel"/>
    <w:tmpl w:val="17C082B2"/>
    <w:lvl w:ilvl="0" w:tplc="457C220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1C63454">
      <w:numFmt w:val="bullet"/>
      <w:lvlText w:val="•"/>
      <w:lvlJc w:val="left"/>
      <w:pPr>
        <w:ind w:left="1571" w:hanging="361"/>
      </w:pPr>
      <w:rPr>
        <w:rFonts w:hint="default"/>
        <w:lang w:val="en-US" w:eastAsia="en-US" w:bidi="ar-SA"/>
      </w:rPr>
    </w:lvl>
    <w:lvl w:ilvl="2" w:tplc="D05AA818">
      <w:numFmt w:val="bullet"/>
      <w:lvlText w:val="•"/>
      <w:lvlJc w:val="left"/>
      <w:pPr>
        <w:ind w:left="2322" w:hanging="361"/>
      </w:pPr>
      <w:rPr>
        <w:rFonts w:hint="default"/>
        <w:lang w:val="en-US" w:eastAsia="en-US" w:bidi="ar-SA"/>
      </w:rPr>
    </w:lvl>
    <w:lvl w:ilvl="3" w:tplc="20F0EF0E">
      <w:numFmt w:val="bullet"/>
      <w:lvlText w:val="•"/>
      <w:lvlJc w:val="left"/>
      <w:pPr>
        <w:ind w:left="3073" w:hanging="361"/>
      </w:pPr>
      <w:rPr>
        <w:rFonts w:hint="default"/>
        <w:lang w:val="en-US" w:eastAsia="en-US" w:bidi="ar-SA"/>
      </w:rPr>
    </w:lvl>
    <w:lvl w:ilvl="4" w:tplc="A56A75B4">
      <w:numFmt w:val="bullet"/>
      <w:lvlText w:val="•"/>
      <w:lvlJc w:val="left"/>
      <w:pPr>
        <w:ind w:left="3824" w:hanging="361"/>
      </w:pPr>
      <w:rPr>
        <w:rFonts w:hint="default"/>
        <w:lang w:val="en-US" w:eastAsia="en-US" w:bidi="ar-SA"/>
      </w:rPr>
    </w:lvl>
    <w:lvl w:ilvl="5" w:tplc="EB0E1B72">
      <w:numFmt w:val="bullet"/>
      <w:lvlText w:val="•"/>
      <w:lvlJc w:val="left"/>
      <w:pPr>
        <w:ind w:left="4576" w:hanging="361"/>
      </w:pPr>
      <w:rPr>
        <w:rFonts w:hint="default"/>
        <w:lang w:val="en-US" w:eastAsia="en-US" w:bidi="ar-SA"/>
      </w:rPr>
    </w:lvl>
    <w:lvl w:ilvl="6" w:tplc="51AE08FC">
      <w:numFmt w:val="bullet"/>
      <w:lvlText w:val="•"/>
      <w:lvlJc w:val="left"/>
      <w:pPr>
        <w:ind w:left="5327" w:hanging="361"/>
      </w:pPr>
      <w:rPr>
        <w:rFonts w:hint="default"/>
        <w:lang w:val="en-US" w:eastAsia="en-US" w:bidi="ar-SA"/>
      </w:rPr>
    </w:lvl>
    <w:lvl w:ilvl="7" w:tplc="1B32B9CA">
      <w:numFmt w:val="bullet"/>
      <w:lvlText w:val="•"/>
      <w:lvlJc w:val="left"/>
      <w:pPr>
        <w:ind w:left="6078" w:hanging="361"/>
      </w:pPr>
      <w:rPr>
        <w:rFonts w:hint="default"/>
        <w:lang w:val="en-US" w:eastAsia="en-US" w:bidi="ar-SA"/>
      </w:rPr>
    </w:lvl>
    <w:lvl w:ilvl="8" w:tplc="334419E2">
      <w:numFmt w:val="bullet"/>
      <w:lvlText w:val="•"/>
      <w:lvlJc w:val="left"/>
      <w:pPr>
        <w:ind w:left="6829" w:hanging="361"/>
      </w:pPr>
      <w:rPr>
        <w:rFonts w:hint="default"/>
        <w:lang w:val="en-US" w:eastAsia="en-US" w:bidi="ar-SA"/>
      </w:rPr>
    </w:lvl>
  </w:abstractNum>
  <w:abstractNum w:abstractNumId="68" w15:restartNumberingAfterBreak="0">
    <w:nsid w:val="56B11D41"/>
    <w:multiLevelType w:val="hybridMultilevel"/>
    <w:tmpl w:val="EC3C4D7A"/>
    <w:lvl w:ilvl="0" w:tplc="ACD4EF2E">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3B24290A">
      <w:numFmt w:val="bullet"/>
      <w:lvlText w:val="•"/>
      <w:lvlJc w:val="left"/>
      <w:pPr>
        <w:ind w:left="1635" w:hanging="360"/>
      </w:pPr>
      <w:rPr>
        <w:rFonts w:hint="default"/>
        <w:lang w:val="en-US" w:eastAsia="en-US" w:bidi="ar-SA"/>
      </w:rPr>
    </w:lvl>
    <w:lvl w:ilvl="2" w:tplc="D598A014">
      <w:numFmt w:val="bullet"/>
      <w:lvlText w:val="•"/>
      <w:lvlJc w:val="left"/>
      <w:pPr>
        <w:ind w:left="2450" w:hanging="360"/>
      </w:pPr>
      <w:rPr>
        <w:rFonts w:hint="default"/>
        <w:lang w:val="en-US" w:eastAsia="en-US" w:bidi="ar-SA"/>
      </w:rPr>
    </w:lvl>
    <w:lvl w:ilvl="3" w:tplc="BDAE6A4A">
      <w:numFmt w:val="bullet"/>
      <w:lvlText w:val="•"/>
      <w:lvlJc w:val="left"/>
      <w:pPr>
        <w:ind w:left="3265" w:hanging="360"/>
      </w:pPr>
      <w:rPr>
        <w:rFonts w:hint="default"/>
        <w:lang w:val="en-US" w:eastAsia="en-US" w:bidi="ar-SA"/>
      </w:rPr>
    </w:lvl>
    <w:lvl w:ilvl="4" w:tplc="15E69DDC">
      <w:numFmt w:val="bullet"/>
      <w:lvlText w:val="•"/>
      <w:lvlJc w:val="left"/>
      <w:pPr>
        <w:ind w:left="4080" w:hanging="360"/>
      </w:pPr>
      <w:rPr>
        <w:rFonts w:hint="default"/>
        <w:lang w:val="en-US" w:eastAsia="en-US" w:bidi="ar-SA"/>
      </w:rPr>
    </w:lvl>
    <w:lvl w:ilvl="5" w:tplc="94BC8576">
      <w:numFmt w:val="bullet"/>
      <w:lvlText w:val="•"/>
      <w:lvlJc w:val="left"/>
      <w:pPr>
        <w:ind w:left="4895" w:hanging="360"/>
      </w:pPr>
      <w:rPr>
        <w:rFonts w:hint="default"/>
        <w:lang w:val="en-US" w:eastAsia="en-US" w:bidi="ar-SA"/>
      </w:rPr>
    </w:lvl>
    <w:lvl w:ilvl="6" w:tplc="8EFE41F6">
      <w:numFmt w:val="bullet"/>
      <w:lvlText w:val="•"/>
      <w:lvlJc w:val="left"/>
      <w:pPr>
        <w:ind w:left="5710" w:hanging="360"/>
      </w:pPr>
      <w:rPr>
        <w:rFonts w:hint="default"/>
        <w:lang w:val="en-US" w:eastAsia="en-US" w:bidi="ar-SA"/>
      </w:rPr>
    </w:lvl>
    <w:lvl w:ilvl="7" w:tplc="CC28B05C">
      <w:numFmt w:val="bullet"/>
      <w:lvlText w:val="•"/>
      <w:lvlJc w:val="left"/>
      <w:pPr>
        <w:ind w:left="6525" w:hanging="360"/>
      </w:pPr>
      <w:rPr>
        <w:rFonts w:hint="default"/>
        <w:lang w:val="en-US" w:eastAsia="en-US" w:bidi="ar-SA"/>
      </w:rPr>
    </w:lvl>
    <w:lvl w:ilvl="8" w:tplc="3EB2828E">
      <w:numFmt w:val="bullet"/>
      <w:lvlText w:val="•"/>
      <w:lvlJc w:val="left"/>
      <w:pPr>
        <w:ind w:left="7340" w:hanging="360"/>
      </w:pPr>
      <w:rPr>
        <w:rFonts w:hint="default"/>
        <w:lang w:val="en-US" w:eastAsia="en-US" w:bidi="ar-SA"/>
      </w:rPr>
    </w:lvl>
  </w:abstractNum>
  <w:abstractNum w:abstractNumId="69" w15:restartNumberingAfterBreak="0">
    <w:nsid w:val="57662ECA"/>
    <w:multiLevelType w:val="hybridMultilevel"/>
    <w:tmpl w:val="4F7466DA"/>
    <w:lvl w:ilvl="0" w:tplc="599409C4">
      <w:start w:val="1"/>
      <w:numFmt w:val="lowerLetter"/>
      <w:lvlText w:val="(%1)"/>
      <w:lvlJc w:val="left"/>
      <w:pPr>
        <w:ind w:left="85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FEF22820">
      <w:numFmt w:val="bullet"/>
      <w:lvlText w:val="•"/>
      <w:lvlJc w:val="left"/>
      <w:pPr>
        <w:ind w:left="1708" w:hanging="361"/>
      </w:pPr>
      <w:rPr>
        <w:rFonts w:hint="default"/>
        <w:lang w:val="en-US" w:eastAsia="en-US" w:bidi="ar-SA"/>
      </w:rPr>
    </w:lvl>
    <w:lvl w:ilvl="2" w:tplc="9B347E82">
      <w:numFmt w:val="bullet"/>
      <w:lvlText w:val="•"/>
      <w:lvlJc w:val="left"/>
      <w:pPr>
        <w:ind w:left="2557" w:hanging="361"/>
      </w:pPr>
      <w:rPr>
        <w:rFonts w:hint="default"/>
        <w:lang w:val="en-US" w:eastAsia="en-US" w:bidi="ar-SA"/>
      </w:rPr>
    </w:lvl>
    <w:lvl w:ilvl="3" w:tplc="C52E1802">
      <w:numFmt w:val="bullet"/>
      <w:lvlText w:val="•"/>
      <w:lvlJc w:val="left"/>
      <w:pPr>
        <w:ind w:left="3405" w:hanging="361"/>
      </w:pPr>
      <w:rPr>
        <w:rFonts w:hint="default"/>
        <w:lang w:val="en-US" w:eastAsia="en-US" w:bidi="ar-SA"/>
      </w:rPr>
    </w:lvl>
    <w:lvl w:ilvl="4" w:tplc="7EC48D32">
      <w:numFmt w:val="bullet"/>
      <w:lvlText w:val="•"/>
      <w:lvlJc w:val="left"/>
      <w:pPr>
        <w:ind w:left="4254" w:hanging="361"/>
      </w:pPr>
      <w:rPr>
        <w:rFonts w:hint="default"/>
        <w:lang w:val="en-US" w:eastAsia="en-US" w:bidi="ar-SA"/>
      </w:rPr>
    </w:lvl>
    <w:lvl w:ilvl="5" w:tplc="4C06FD54">
      <w:numFmt w:val="bullet"/>
      <w:lvlText w:val="•"/>
      <w:lvlJc w:val="left"/>
      <w:pPr>
        <w:ind w:left="5103" w:hanging="361"/>
      </w:pPr>
      <w:rPr>
        <w:rFonts w:hint="default"/>
        <w:lang w:val="en-US" w:eastAsia="en-US" w:bidi="ar-SA"/>
      </w:rPr>
    </w:lvl>
    <w:lvl w:ilvl="6" w:tplc="12A0E456">
      <w:numFmt w:val="bullet"/>
      <w:lvlText w:val="•"/>
      <w:lvlJc w:val="left"/>
      <w:pPr>
        <w:ind w:left="5951" w:hanging="361"/>
      </w:pPr>
      <w:rPr>
        <w:rFonts w:hint="default"/>
        <w:lang w:val="en-US" w:eastAsia="en-US" w:bidi="ar-SA"/>
      </w:rPr>
    </w:lvl>
    <w:lvl w:ilvl="7" w:tplc="48C29276">
      <w:numFmt w:val="bullet"/>
      <w:lvlText w:val="•"/>
      <w:lvlJc w:val="left"/>
      <w:pPr>
        <w:ind w:left="6800" w:hanging="361"/>
      </w:pPr>
      <w:rPr>
        <w:rFonts w:hint="default"/>
        <w:lang w:val="en-US" w:eastAsia="en-US" w:bidi="ar-SA"/>
      </w:rPr>
    </w:lvl>
    <w:lvl w:ilvl="8" w:tplc="1D628F76">
      <w:numFmt w:val="bullet"/>
      <w:lvlText w:val="•"/>
      <w:lvlJc w:val="left"/>
      <w:pPr>
        <w:ind w:left="7649" w:hanging="361"/>
      </w:pPr>
      <w:rPr>
        <w:rFonts w:hint="default"/>
        <w:lang w:val="en-US" w:eastAsia="en-US" w:bidi="ar-SA"/>
      </w:rPr>
    </w:lvl>
  </w:abstractNum>
  <w:abstractNum w:abstractNumId="70" w15:restartNumberingAfterBreak="0">
    <w:nsid w:val="57BD44A9"/>
    <w:multiLevelType w:val="hybridMultilevel"/>
    <w:tmpl w:val="7B6AFA54"/>
    <w:lvl w:ilvl="0" w:tplc="EB5E25F8">
      <w:numFmt w:val="bullet"/>
      <w:lvlText w:val="o"/>
      <w:lvlJc w:val="left"/>
      <w:pPr>
        <w:ind w:left="360" w:hanging="361"/>
      </w:pPr>
      <w:rPr>
        <w:rFonts w:ascii="Courier New" w:eastAsia="Courier New" w:hAnsi="Courier New" w:cs="Courier New" w:hint="default"/>
        <w:b w:val="0"/>
        <w:bCs w:val="0"/>
        <w:i w:val="0"/>
        <w:iCs w:val="0"/>
        <w:spacing w:val="0"/>
        <w:w w:val="100"/>
        <w:sz w:val="22"/>
        <w:szCs w:val="22"/>
        <w:lang w:val="en-US" w:eastAsia="en-US" w:bidi="ar-SA"/>
      </w:rPr>
    </w:lvl>
    <w:lvl w:ilvl="1" w:tplc="04F0EF20">
      <w:numFmt w:val="bullet"/>
      <w:lvlText w:val=""/>
      <w:lvlJc w:val="left"/>
      <w:pPr>
        <w:ind w:left="858" w:hanging="361"/>
      </w:pPr>
      <w:rPr>
        <w:rFonts w:ascii="Symbol" w:eastAsia="Symbol" w:hAnsi="Symbol" w:cs="Symbol" w:hint="default"/>
        <w:b w:val="0"/>
        <w:bCs w:val="0"/>
        <w:i w:val="0"/>
        <w:iCs w:val="0"/>
        <w:spacing w:val="0"/>
        <w:w w:val="100"/>
        <w:sz w:val="22"/>
        <w:szCs w:val="22"/>
        <w:lang w:val="en-US" w:eastAsia="en-US" w:bidi="ar-SA"/>
      </w:rPr>
    </w:lvl>
    <w:lvl w:ilvl="2" w:tplc="4F14069A">
      <w:numFmt w:val="bullet"/>
      <w:lvlText w:val="•"/>
      <w:lvlJc w:val="left"/>
      <w:pPr>
        <w:ind w:left="759" w:hanging="361"/>
      </w:pPr>
      <w:rPr>
        <w:rFonts w:hint="default"/>
        <w:lang w:val="en-US" w:eastAsia="en-US" w:bidi="ar-SA"/>
      </w:rPr>
    </w:lvl>
    <w:lvl w:ilvl="3" w:tplc="C1AECE38">
      <w:numFmt w:val="bullet"/>
      <w:lvlText w:val="•"/>
      <w:lvlJc w:val="left"/>
      <w:pPr>
        <w:ind w:left="659" w:hanging="361"/>
      </w:pPr>
      <w:rPr>
        <w:rFonts w:hint="default"/>
        <w:lang w:val="en-US" w:eastAsia="en-US" w:bidi="ar-SA"/>
      </w:rPr>
    </w:lvl>
    <w:lvl w:ilvl="4" w:tplc="DB6C58B6">
      <w:numFmt w:val="bullet"/>
      <w:lvlText w:val="•"/>
      <w:lvlJc w:val="left"/>
      <w:pPr>
        <w:ind w:left="559" w:hanging="361"/>
      </w:pPr>
      <w:rPr>
        <w:rFonts w:hint="default"/>
        <w:lang w:val="en-US" w:eastAsia="en-US" w:bidi="ar-SA"/>
      </w:rPr>
    </w:lvl>
    <w:lvl w:ilvl="5" w:tplc="D804B362">
      <w:numFmt w:val="bullet"/>
      <w:lvlText w:val="•"/>
      <w:lvlJc w:val="left"/>
      <w:pPr>
        <w:ind w:left="459" w:hanging="361"/>
      </w:pPr>
      <w:rPr>
        <w:rFonts w:hint="default"/>
        <w:lang w:val="en-US" w:eastAsia="en-US" w:bidi="ar-SA"/>
      </w:rPr>
    </w:lvl>
    <w:lvl w:ilvl="6" w:tplc="2BD63D98">
      <w:numFmt w:val="bullet"/>
      <w:lvlText w:val="•"/>
      <w:lvlJc w:val="left"/>
      <w:pPr>
        <w:ind w:left="359" w:hanging="361"/>
      </w:pPr>
      <w:rPr>
        <w:rFonts w:hint="default"/>
        <w:lang w:val="en-US" w:eastAsia="en-US" w:bidi="ar-SA"/>
      </w:rPr>
    </w:lvl>
    <w:lvl w:ilvl="7" w:tplc="6AD62952">
      <w:numFmt w:val="bullet"/>
      <w:lvlText w:val="•"/>
      <w:lvlJc w:val="left"/>
      <w:pPr>
        <w:ind w:left="259" w:hanging="361"/>
      </w:pPr>
      <w:rPr>
        <w:rFonts w:hint="default"/>
        <w:lang w:val="en-US" w:eastAsia="en-US" w:bidi="ar-SA"/>
      </w:rPr>
    </w:lvl>
    <w:lvl w:ilvl="8" w:tplc="7700CC84">
      <w:numFmt w:val="bullet"/>
      <w:lvlText w:val="•"/>
      <w:lvlJc w:val="left"/>
      <w:pPr>
        <w:ind w:left="159" w:hanging="361"/>
      </w:pPr>
      <w:rPr>
        <w:rFonts w:hint="default"/>
        <w:lang w:val="en-US" w:eastAsia="en-US" w:bidi="ar-SA"/>
      </w:rPr>
    </w:lvl>
  </w:abstractNum>
  <w:abstractNum w:abstractNumId="71" w15:restartNumberingAfterBreak="0">
    <w:nsid w:val="5B936523"/>
    <w:multiLevelType w:val="multilevel"/>
    <w:tmpl w:val="5F20D64A"/>
    <w:lvl w:ilvl="0">
      <w:start w:val="1"/>
      <w:numFmt w:val="decimal"/>
      <w:lvlText w:val="%1"/>
      <w:lvlJc w:val="left"/>
      <w:pPr>
        <w:ind w:left="1139" w:hanging="548"/>
      </w:pPr>
      <w:rPr>
        <w:rFonts w:hint="default"/>
        <w:lang w:val="en-US" w:eastAsia="en-US" w:bidi="ar-SA"/>
      </w:rPr>
    </w:lvl>
    <w:lvl w:ilvl="1">
      <w:start w:val="7"/>
      <w:numFmt w:val="decimal"/>
      <w:lvlText w:val="%1.%2"/>
      <w:lvlJc w:val="left"/>
      <w:pPr>
        <w:ind w:left="1139" w:hanging="548"/>
      </w:pPr>
      <w:rPr>
        <w:rFonts w:hint="default"/>
        <w:lang w:val="en-US" w:eastAsia="en-US" w:bidi="ar-SA"/>
      </w:rPr>
    </w:lvl>
    <w:lvl w:ilvl="2">
      <w:start w:val="4"/>
      <w:numFmt w:val="decimal"/>
      <w:lvlText w:val="%1.%2.%3"/>
      <w:lvlJc w:val="left"/>
      <w:pPr>
        <w:ind w:left="1139" w:hanging="54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601" w:hanging="548"/>
      </w:pPr>
      <w:rPr>
        <w:rFonts w:hint="default"/>
        <w:lang w:val="en-US" w:eastAsia="en-US" w:bidi="ar-SA"/>
      </w:rPr>
    </w:lvl>
    <w:lvl w:ilvl="4">
      <w:numFmt w:val="bullet"/>
      <w:lvlText w:val="•"/>
      <w:lvlJc w:val="left"/>
      <w:pPr>
        <w:ind w:left="4422" w:hanging="548"/>
      </w:pPr>
      <w:rPr>
        <w:rFonts w:hint="default"/>
        <w:lang w:val="en-US" w:eastAsia="en-US" w:bidi="ar-SA"/>
      </w:rPr>
    </w:lvl>
    <w:lvl w:ilvl="5">
      <w:numFmt w:val="bullet"/>
      <w:lvlText w:val="•"/>
      <w:lvlJc w:val="left"/>
      <w:pPr>
        <w:ind w:left="5243" w:hanging="548"/>
      </w:pPr>
      <w:rPr>
        <w:rFonts w:hint="default"/>
        <w:lang w:val="en-US" w:eastAsia="en-US" w:bidi="ar-SA"/>
      </w:rPr>
    </w:lvl>
    <w:lvl w:ilvl="6">
      <w:numFmt w:val="bullet"/>
      <w:lvlText w:val="•"/>
      <w:lvlJc w:val="left"/>
      <w:pPr>
        <w:ind w:left="6063" w:hanging="548"/>
      </w:pPr>
      <w:rPr>
        <w:rFonts w:hint="default"/>
        <w:lang w:val="en-US" w:eastAsia="en-US" w:bidi="ar-SA"/>
      </w:rPr>
    </w:lvl>
    <w:lvl w:ilvl="7">
      <w:numFmt w:val="bullet"/>
      <w:lvlText w:val="•"/>
      <w:lvlJc w:val="left"/>
      <w:pPr>
        <w:ind w:left="6884" w:hanging="548"/>
      </w:pPr>
      <w:rPr>
        <w:rFonts w:hint="default"/>
        <w:lang w:val="en-US" w:eastAsia="en-US" w:bidi="ar-SA"/>
      </w:rPr>
    </w:lvl>
    <w:lvl w:ilvl="8">
      <w:numFmt w:val="bullet"/>
      <w:lvlText w:val="•"/>
      <w:lvlJc w:val="left"/>
      <w:pPr>
        <w:ind w:left="7705" w:hanging="548"/>
      </w:pPr>
      <w:rPr>
        <w:rFonts w:hint="default"/>
        <w:lang w:val="en-US" w:eastAsia="en-US" w:bidi="ar-SA"/>
      </w:rPr>
    </w:lvl>
  </w:abstractNum>
  <w:abstractNum w:abstractNumId="72" w15:restartNumberingAfterBreak="0">
    <w:nsid w:val="5DD2134D"/>
    <w:multiLevelType w:val="hybridMultilevel"/>
    <w:tmpl w:val="33582632"/>
    <w:lvl w:ilvl="0" w:tplc="C1903126">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F36E59EA">
      <w:numFmt w:val="bullet"/>
      <w:lvlText w:val="•"/>
      <w:lvlJc w:val="left"/>
      <w:pPr>
        <w:ind w:left="1686" w:hanging="605"/>
      </w:pPr>
      <w:rPr>
        <w:rFonts w:hint="default"/>
        <w:lang w:val="en-US" w:eastAsia="en-US" w:bidi="ar-SA"/>
      </w:rPr>
    </w:lvl>
    <w:lvl w:ilvl="2" w:tplc="E292ACF6">
      <w:numFmt w:val="bullet"/>
      <w:lvlText w:val="•"/>
      <w:lvlJc w:val="left"/>
      <w:pPr>
        <w:ind w:left="2533" w:hanging="605"/>
      </w:pPr>
      <w:rPr>
        <w:rFonts w:hint="default"/>
        <w:lang w:val="en-US" w:eastAsia="en-US" w:bidi="ar-SA"/>
      </w:rPr>
    </w:lvl>
    <w:lvl w:ilvl="3" w:tplc="F528C76C">
      <w:numFmt w:val="bullet"/>
      <w:lvlText w:val="•"/>
      <w:lvlJc w:val="left"/>
      <w:pPr>
        <w:ind w:left="3379" w:hanging="605"/>
      </w:pPr>
      <w:rPr>
        <w:rFonts w:hint="default"/>
        <w:lang w:val="en-US" w:eastAsia="en-US" w:bidi="ar-SA"/>
      </w:rPr>
    </w:lvl>
    <w:lvl w:ilvl="4" w:tplc="38C07052">
      <w:numFmt w:val="bullet"/>
      <w:lvlText w:val="•"/>
      <w:lvlJc w:val="left"/>
      <w:pPr>
        <w:ind w:left="4226" w:hanging="605"/>
      </w:pPr>
      <w:rPr>
        <w:rFonts w:hint="default"/>
        <w:lang w:val="en-US" w:eastAsia="en-US" w:bidi="ar-SA"/>
      </w:rPr>
    </w:lvl>
    <w:lvl w:ilvl="5" w:tplc="727EB88A">
      <w:numFmt w:val="bullet"/>
      <w:lvlText w:val="•"/>
      <w:lvlJc w:val="left"/>
      <w:pPr>
        <w:ind w:left="5073" w:hanging="605"/>
      </w:pPr>
      <w:rPr>
        <w:rFonts w:hint="default"/>
        <w:lang w:val="en-US" w:eastAsia="en-US" w:bidi="ar-SA"/>
      </w:rPr>
    </w:lvl>
    <w:lvl w:ilvl="6" w:tplc="311207C0">
      <w:numFmt w:val="bullet"/>
      <w:lvlText w:val="•"/>
      <w:lvlJc w:val="left"/>
      <w:pPr>
        <w:ind w:left="5919" w:hanging="605"/>
      </w:pPr>
      <w:rPr>
        <w:rFonts w:hint="default"/>
        <w:lang w:val="en-US" w:eastAsia="en-US" w:bidi="ar-SA"/>
      </w:rPr>
    </w:lvl>
    <w:lvl w:ilvl="7" w:tplc="ADA647F4">
      <w:numFmt w:val="bullet"/>
      <w:lvlText w:val="•"/>
      <w:lvlJc w:val="left"/>
      <w:pPr>
        <w:ind w:left="6766" w:hanging="605"/>
      </w:pPr>
      <w:rPr>
        <w:rFonts w:hint="default"/>
        <w:lang w:val="en-US" w:eastAsia="en-US" w:bidi="ar-SA"/>
      </w:rPr>
    </w:lvl>
    <w:lvl w:ilvl="8" w:tplc="E472A1A8">
      <w:numFmt w:val="bullet"/>
      <w:lvlText w:val="•"/>
      <w:lvlJc w:val="left"/>
      <w:pPr>
        <w:ind w:left="7613" w:hanging="605"/>
      </w:pPr>
      <w:rPr>
        <w:rFonts w:hint="default"/>
        <w:lang w:val="en-US" w:eastAsia="en-US" w:bidi="ar-SA"/>
      </w:rPr>
    </w:lvl>
  </w:abstractNum>
  <w:abstractNum w:abstractNumId="73" w15:restartNumberingAfterBreak="0">
    <w:nsid w:val="607B2A4F"/>
    <w:multiLevelType w:val="hybridMultilevel"/>
    <w:tmpl w:val="8B0028FE"/>
    <w:lvl w:ilvl="0" w:tplc="E7ECF1CC">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A39C3D4C">
      <w:numFmt w:val="bullet"/>
      <w:lvlText w:val="•"/>
      <w:lvlJc w:val="left"/>
      <w:pPr>
        <w:ind w:left="1686" w:hanging="605"/>
      </w:pPr>
      <w:rPr>
        <w:rFonts w:hint="default"/>
        <w:lang w:val="en-US" w:eastAsia="en-US" w:bidi="ar-SA"/>
      </w:rPr>
    </w:lvl>
    <w:lvl w:ilvl="2" w:tplc="D5387736">
      <w:numFmt w:val="bullet"/>
      <w:lvlText w:val="•"/>
      <w:lvlJc w:val="left"/>
      <w:pPr>
        <w:ind w:left="2533" w:hanging="605"/>
      </w:pPr>
      <w:rPr>
        <w:rFonts w:hint="default"/>
        <w:lang w:val="en-US" w:eastAsia="en-US" w:bidi="ar-SA"/>
      </w:rPr>
    </w:lvl>
    <w:lvl w:ilvl="3" w:tplc="B480219A">
      <w:numFmt w:val="bullet"/>
      <w:lvlText w:val="•"/>
      <w:lvlJc w:val="left"/>
      <w:pPr>
        <w:ind w:left="3379" w:hanging="605"/>
      </w:pPr>
      <w:rPr>
        <w:rFonts w:hint="default"/>
        <w:lang w:val="en-US" w:eastAsia="en-US" w:bidi="ar-SA"/>
      </w:rPr>
    </w:lvl>
    <w:lvl w:ilvl="4" w:tplc="6E04FB10">
      <w:numFmt w:val="bullet"/>
      <w:lvlText w:val="•"/>
      <w:lvlJc w:val="left"/>
      <w:pPr>
        <w:ind w:left="4226" w:hanging="605"/>
      </w:pPr>
      <w:rPr>
        <w:rFonts w:hint="default"/>
        <w:lang w:val="en-US" w:eastAsia="en-US" w:bidi="ar-SA"/>
      </w:rPr>
    </w:lvl>
    <w:lvl w:ilvl="5" w:tplc="2C4EFBC0">
      <w:numFmt w:val="bullet"/>
      <w:lvlText w:val="•"/>
      <w:lvlJc w:val="left"/>
      <w:pPr>
        <w:ind w:left="5073" w:hanging="605"/>
      </w:pPr>
      <w:rPr>
        <w:rFonts w:hint="default"/>
        <w:lang w:val="en-US" w:eastAsia="en-US" w:bidi="ar-SA"/>
      </w:rPr>
    </w:lvl>
    <w:lvl w:ilvl="6" w:tplc="AA40041E">
      <w:numFmt w:val="bullet"/>
      <w:lvlText w:val="•"/>
      <w:lvlJc w:val="left"/>
      <w:pPr>
        <w:ind w:left="5919" w:hanging="605"/>
      </w:pPr>
      <w:rPr>
        <w:rFonts w:hint="default"/>
        <w:lang w:val="en-US" w:eastAsia="en-US" w:bidi="ar-SA"/>
      </w:rPr>
    </w:lvl>
    <w:lvl w:ilvl="7" w:tplc="66D6A23C">
      <w:numFmt w:val="bullet"/>
      <w:lvlText w:val="•"/>
      <w:lvlJc w:val="left"/>
      <w:pPr>
        <w:ind w:left="6766" w:hanging="605"/>
      </w:pPr>
      <w:rPr>
        <w:rFonts w:hint="default"/>
        <w:lang w:val="en-US" w:eastAsia="en-US" w:bidi="ar-SA"/>
      </w:rPr>
    </w:lvl>
    <w:lvl w:ilvl="8" w:tplc="48B24BCE">
      <w:numFmt w:val="bullet"/>
      <w:lvlText w:val="•"/>
      <w:lvlJc w:val="left"/>
      <w:pPr>
        <w:ind w:left="7613" w:hanging="605"/>
      </w:pPr>
      <w:rPr>
        <w:rFonts w:hint="default"/>
        <w:lang w:val="en-US" w:eastAsia="en-US" w:bidi="ar-SA"/>
      </w:rPr>
    </w:lvl>
  </w:abstractNum>
  <w:abstractNum w:abstractNumId="74" w15:restartNumberingAfterBreak="0">
    <w:nsid w:val="60C9419F"/>
    <w:multiLevelType w:val="hybridMultilevel"/>
    <w:tmpl w:val="4336E274"/>
    <w:lvl w:ilvl="0" w:tplc="F6FCE798">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3C1C5BBE">
      <w:numFmt w:val="bullet"/>
      <w:lvlText w:val="•"/>
      <w:lvlJc w:val="left"/>
      <w:pPr>
        <w:ind w:left="1571" w:hanging="360"/>
      </w:pPr>
      <w:rPr>
        <w:rFonts w:hint="default"/>
        <w:lang w:val="en-US" w:eastAsia="en-US" w:bidi="ar-SA"/>
      </w:rPr>
    </w:lvl>
    <w:lvl w:ilvl="2" w:tplc="184EA68E">
      <w:numFmt w:val="bullet"/>
      <w:lvlText w:val="•"/>
      <w:lvlJc w:val="left"/>
      <w:pPr>
        <w:ind w:left="2322" w:hanging="360"/>
      </w:pPr>
      <w:rPr>
        <w:rFonts w:hint="default"/>
        <w:lang w:val="en-US" w:eastAsia="en-US" w:bidi="ar-SA"/>
      </w:rPr>
    </w:lvl>
    <w:lvl w:ilvl="3" w:tplc="233E5142">
      <w:numFmt w:val="bullet"/>
      <w:lvlText w:val="•"/>
      <w:lvlJc w:val="left"/>
      <w:pPr>
        <w:ind w:left="3073" w:hanging="360"/>
      </w:pPr>
      <w:rPr>
        <w:rFonts w:hint="default"/>
        <w:lang w:val="en-US" w:eastAsia="en-US" w:bidi="ar-SA"/>
      </w:rPr>
    </w:lvl>
    <w:lvl w:ilvl="4" w:tplc="A830EC60">
      <w:numFmt w:val="bullet"/>
      <w:lvlText w:val="•"/>
      <w:lvlJc w:val="left"/>
      <w:pPr>
        <w:ind w:left="3824" w:hanging="360"/>
      </w:pPr>
      <w:rPr>
        <w:rFonts w:hint="default"/>
        <w:lang w:val="en-US" w:eastAsia="en-US" w:bidi="ar-SA"/>
      </w:rPr>
    </w:lvl>
    <w:lvl w:ilvl="5" w:tplc="C14036EA">
      <w:numFmt w:val="bullet"/>
      <w:lvlText w:val="•"/>
      <w:lvlJc w:val="left"/>
      <w:pPr>
        <w:ind w:left="4576" w:hanging="360"/>
      </w:pPr>
      <w:rPr>
        <w:rFonts w:hint="default"/>
        <w:lang w:val="en-US" w:eastAsia="en-US" w:bidi="ar-SA"/>
      </w:rPr>
    </w:lvl>
    <w:lvl w:ilvl="6" w:tplc="07685D92">
      <w:numFmt w:val="bullet"/>
      <w:lvlText w:val="•"/>
      <w:lvlJc w:val="left"/>
      <w:pPr>
        <w:ind w:left="5327" w:hanging="360"/>
      </w:pPr>
      <w:rPr>
        <w:rFonts w:hint="default"/>
        <w:lang w:val="en-US" w:eastAsia="en-US" w:bidi="ar-SA"/>
      </w:rPr>
    </w:lvl>
    <w:lvl w:ilvl="7" w:tplc="2A66D398">
      <w:numFmt w:val="bullet"/>
      <w:lvlText w:val="•"/>
      <w:lvlJc w:val="left"/>
      <w:pPr>
        <w:ind w:left="6078" w:hanging="360"/>
      </w:pPr>
      <w:rPr>
        <w:rFonts w:hint="default"/>
        <w:lang w:val="en-US" w:eastAsia="en-US" w:bidi="ar-SA"/>
      </w:rPr>
    </w:lvl>
    <w:lvl w:ilvl="8" w:tplc="F014B6A8">
      <w:numFmt w:val="bullet"/>
      <w:lvlText w:val="•"/>
      <w:lvlJc w:val="left"/>
      <w:pPr>
        <w:ind w:left="6829" w:hanging="360"/>
      </w:pPr>
      <w:rPr>
        <w:rFonts w:hint="default"/>
        <w:lang w:val="en-US" w:eastAsia="en-US" w:bidi="ar-SA"/>
      </w:rPr>
    </w:lvl>
  </w:abstractNum>
  <w:abstractNum w:abstractNumId="75" w15:restartNumberingAfterBreak="0">
    <w:nsid w:val="629F40A0"/>
    <w:multiLevelType w:val="hybridMultilevel"/>
    <w:tmpl w:val="F17CADCE"/>
    <w:lvl w:ilvl="0" w:tplc="275E94A6">
      <w:numFmt w:val="bullet"/>
      <w:lvlText w:val=""/>
      <w:lvlJc w:val="left"/>
      <w:pPr>
        <w:ind w:left="858" w:hanging="360"/>
      </w:pPr>
      <w:rPr>
        <w:rFonts w:ascii="Symbol" w:eastAsia="Symbol" w:hAnsi="Symbol" w:cs="Symbol" w:hint="default"/>
        <w:spacing w:val="0"/>
        <w:w w:val="99"/>
        <w:lang w:val="en-US" w:eastAsia="en-US" w:bidi="ar-SA"/>
      </w:rPr>
    </w:lvl>
    <w:lvl w:ilvl="1" w:tplc="3364D1A4">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2" w:tplc="3B8277CE">
      <w:numFmt w:val="bullet"/>
      <w:lvlText w:val=""/>
      <w:lvlJc w:val="left"/>
      <w:pPr>
        <w:ind w:left="2298" w:hanging="361"/>
      </w:pPr>
      <w:rPr>
        <w:rFonts w:ascii="Wingdings" w:eastAsia="Wingdings" w:hAnsi="Wingdings" w:cs="Wingdings" w:hint="default"/>
        <w:b w:val="0"/>
        <w:bCs w:val="0"/>
        <w:i w:val="0"/>
        <w:iCs w:val="0"/>
        <w:spacing w:val="0"/>
        <w:w w:val="100"/>
        <w:sz w:val="22"/>
        <w:szCs w:val="22"/>
        <w:lang w:val="en-US" w:eastAsia="en-US" w:bidi="ar-SA"/>
      </w:rPr>
    </w:lvl>
    <w:lvl w:ilvl="3" w:tplc="8B34EE14">
      <w:numFmt w:val="bullet"/>
      <w:lvlText w:val="•"/>
      <w:lvlJc w:val="left"/>
      <w:pPr>
        <w:ind w:left="3180" w:hanging="361"/>
      </w:pPr>
      <w:rPr>
        <w:rFonts w:hint="default"/>
        <w:lang w:val="en-US" w:eastAsia="en-US" w:bidi="ar-SA"/>
      </w:rPr>
    </w:lvl>
    <w:lvl w:ilvl="4" w:tplc="F6FE2D6E">
      <w:numFmt w:val="bullet"/>
      <w:lvlText w:val="•"/>
      <w:lvlJc w:val="left"/>
      <w:pPr>
        <w:ind w:left="4061" w:hanging="361"/>
      </w:pPr>
      <w:rPr>
        <w:rFonts w:hint="default"/>
        <w:lang w:val="en-US" w:eastAsia="en-US" w:bidi="ar-SA"/>
      </w:rPr>
    </w:lvl>
    <w:lvl w:ilvl="5" w:tplc="4FC0D000">
      <w:numFmt w:val="bullet"/>
      <w:lvlText w:val="•"/>
      <w:lvlJc w:val="left"/>
      <w:pPr>
        <w:ind w:left="4942" w:hanging="361"/>
      </w:pPr>
      <w:rPr>
        <w:rFonts w:hint="default"/>
        <w:lang w:val="en-US" w:eastAsia="en-US" w:bidi="ar-SA"/>
      </w:rPr>
    </w:lvl>
    <w:lvl w:ilvl="6" w:tplc="0C66EEF8">
      <w:numFmt w:val="bullet"/>
      <w:lvlText w:val="•"/>
      <w:lvlJc w:val="left"/>
      <w:pPr>
        <w:ind w:left="5823" w:hanging="361"/>
      </w:pPr>
      <w:rPr>
        <w:rFonts w:hint="default"/>
        <w:lang w:val="en-US" w:eastAsia="en-US" w:bidi="ar-SA"/>
      </w:rPr>
    </w:lvl>
    <w:lvl w:ilvl="7" w:tplc="4276FFD0">
      <w:numFmt w:val="bullet"/>
      <w:lvlText w:val="•"/>
      <w:lvlJc w:val="left"/>
      <w:pPr>
        <w:ind w:left="6704" w:hanging="361"/>
      </w:pPr>
      <w:rPr>
        <w:rFonts w:hint="default"/>
        <w:lang w:val="en-US" w:eastAsia="en-US" w:bidi="ar-SA"/>
      </w:rPr>
    </w:lvl>
    <w:lvl w:ilvl="8" w:tplc="7A2097B4">
      <w:numFmt w:val="bullet"/>
      <w:lvlText w:val="•"/>
      <w:lvlJc w:val="left"/>
      <w:pPr>
        <w:ind w:left="7584" w:hanging="361"/>
      </w:pPr>
      <w:rPr>
        <w:rFonts w:hint="default"/>
        <w:lang w:val="en-US" w:eastAsia="en-US" w:bidi="ar-SA"/>
      </w:rPr>
    </w:lvl>
  </w:abstractNum>
  <w:abstractNum w:abstractNumId="76" w15:restartNumberingAfterBreak="0">
    <w:nsid w:val="632B332E"/>
    <w:multiLevelType w:val="multilevel"/>
    <w:tmpl w:val="5B566648"/>
    <w:lvl w:ilvl="0">
      <w:start w:val="1"/>
      <w:numFmt w:val="decimal"/>
      <w:lvlText w:val="%1"/>
      <w:lvlJc w:val="left"/>
      <w:pPr>
        <w:ind w:left="1139" w:hanging="548"/>
      </w:pPr>
      <w:rPr>
        <w:rFonts w:hint="default"/>
        <w:lang w:val="en-US" w:eastAsia="en-US" w:bidi="ar-SA"/>
      </w:rPr>
    </w:lvl>
    <w:lvl w:ilvl="1">
      <w:start w:val="8"/>
      <w:numFmt w:val="decimal"/>
      <w:lvlText w:val="%1.%2"/>
      <w:lvlJc w:val="left"/>
      <w:pPr>
        <w:ind w:left="1139" w:hanging="548"/>
      </w:pPr>
      <w:rPr>
        <w:rFonts w:hint="default"/>
        <w:lang w:val="en-US" w:eastAsia="en-US" w:bidi="ar-SA"/>
      </w:rPr>
    </w:lvl>
    <w:lvl w:ilvl="2">
      <w:start w:val="2"/>
      <w:numFmt w:val="decimal"/>
      <w:lvlText w:val="%1.%2.%3"/>
      <w:lvlJc w:val="left"/>
      <w:pPr>
        <w:ind w:left="1139" w:hanging="548"/>
      </w:pPr>
      <w:rPr>
        <w:rFonts w:ascii="Arial" w:eastAsia="Arial" w:hAnsi="Arial" w:cs="Arial" w:hint="default"/>
        <w:b w:val="0"/>
        <w:bCs w:val="0"/>
        <w:i w:val="0"/>
        <w:iCs w:val="0"/>
        <w:spacing w:val="-1"/>
        <w:w w:val="100"/>
        <w:sz w:val="22"/>
        <w:szCs w:val="22"/>
        <w:lang w:val="en-US" w:eastAsia="en-US" w:bidi="ar-SA"/>
      </w:rPr>
    </w:lvl>
    <w:lvl w:ilvl="3">
      <w:start w:val="1"/>
      <w:numFmt w:val="decimal"/>
      <w:lvlText w:val="%1.%2.%3.%4"/>
      <w:lvlJc w:val="left"/>
      <w:pPr>
        <w:ind w:left="1679" w:hanging="881"/>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4235" w:hanging="881"/>
      </w:pPr>
      <w:rPr>
        <w:rFonts w:hint="default"/>
        <w:lang w:val="en-US" w:eastAsia="en-US" w:bidi="ar-SA"/>
      </w:rPr>
    </w:lvl>
    <w:lvl w:ilvl="5">
      <w:numFmt w:val="bullet"/>
      <w:lvlText w:val="•"/>
      <w:lvlJc w:val="left"/>
      <w:pPr>
        <w:ind w:left="5087" w:hanging="881"/>
      </w:pPr>
      <w:rPr>
        <w:rFonts w:hint="default"/>
        <w:lang w:val="en-US" w:eastAsia="en-US" w:bidi="ar-SA"/>
      </w:rPr>
    </w:lvl>
    <w:lvl w:ilvl="6">
      <w:numFmt w:val="bullet"/>
      <w:lvlText w:val="•"/>
      <w:lvlJc w:val="left"/>
      <w:pPr>
        <w:ind w:left="5939" w:hanging="881"/>
      </w:pPr>
      <w:rPr>
        <w:rFonts w:hint="default"/>
        <w:lang w:val="en-US" w:eastAsia="en-US" w:bidi="ar-SA"/>
      </w:rPr>
    </w:lvl>
    <w:lvl w:ilvl="7">
      <w:numFmt w:val="bullet"/>
      <w:lvlText w:val="•"/>
      <w:lvlJc w:val="left"/>
      <w:pPr>
        <w:ind w:left="6790" w:hanging="881"/>
      </w:pPr>
      <w:rPr>
        <w:rFonts w:hint="default"/>
        <w:lang w:val="en-US" w:eastAsia="en-US" w:bidi="ar-SA"/>
      </w:rPr>
    </w:lvl>
    <w:lvl w:ilvl="8">
      <w:numFmt w:val="bullet"/>
      <w:lvlText w:val="•"/>
      <w:lvlJc w:val="left"/>
      <w:pPr>
        <w:ind w:left="7642" w:hanging="881"/>
      </w:pPr>
      <w:rPr>
        <w:rFonts w:hint="default"/>
        <w:lang w:val="en-US" w:eastAsia="en-US" w:bidi="ar-SA"/>
      </w:rPr>
    </w:lvl>
  </w:abstractNum>
  <w:abstractNum w:abstractNumId="77" w15:restartNumberingAfterBreak="0">
    <w:nsid w:val="647B0E6C"/>
    <w:multiLevelType w:val="hybridMultilevel"/>
    <w:tmpl w:val="D8468D42"/>
    <w:lvl w:ilvl="0" w:tplc="BC245C1C">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24A07A92">
      <w:numFmt w:val="bullet"/>
      <w:lvlText w:val="•"/>
      <w:lvlJc w:val="left"/>
      <w:pPr>
        <w:ind w:left="1686" w:hanging="605"/>
      </w:pPr>
      <w:rPr>
        <w:rFonts w:hint="default"/>
        <w:lang w:val="en-US" w:eastAsia="en-US" w:bidi="ar-SA"/>
      </w:rPr>
    </w:lvl>
    <w:lvl w:ilvl="2" w:tplc="91AE5A3A">
      <w:numFmt w:val="bullet"/>
      <w:lvlText w:val="•"/>
      <w:lvlJc w:val="left"/>
      <w:pPr>
        <w:ind w:left="2533" w:hanging="605"/>
      </w:pPr>
      <w:rPr>
        <w:rFonts w:hint="default"/>
        <w:lang w:val="en-US" w:eastAsia="en-US" w:bidi="ar-SA"/>
      </w:rPr>
    </w:lvl>
    <w:lvl w:ilvl="3" w:tplc="E02A5EEA">
      <w:numFmt w:val="bullet"/>
      <w:lvlText w:val="•"/>
      <w:lvlJc w:val="left"/>
      <w:pPr>
        <w:ind w:left="3379" w:hanging="605"/>
      </w:pPr>
      <w:rPr>
        <w:rFonts w:hint="default"/>
        <w:lang w:val="en-US" w:eastAsia="en-US" w:bidi="ar-SA"/>
      </w:rPr>
    </w:lvl>
    <w:lvl w:ilvl="4" w:tplc="C6C87CAE">
      <w:numFmt w:val="bullet"/>
      <w:lvlText w:val="•"/>
      <w:lvlJc w:val="left"/>
      <w:pPr>
        <w:ind w:left="4226" w:hanging="605"/>
      </w:pPr>
      <w:rPr>
        <w:rFonts w:hint="default"/>
        <w:lang w:val="en-US" w:eastAsia="en-US" w:bidi="ar-SA"/>
      </w:rPr>
    </w:lvl>
    <w:lvl w:ilvl="5" w:tplc="C6E82E58">
      <w:numFmt w:val="bullet"/>
      <w:lvlText w:val="•"/>
      <w:lvlJc w:val="left"/>
      <w:pPr>
        <w:ind w:left="5073" w:hanging="605"/>
      </w:pPr>
      <w:rPr>
        <w:rFonts w:hint="default"/>
        <w:lang w:val="en-US" w:eastAsia="en-US" w:bidi="ar-SA"/>
      </w:rPr>
    </w:lvl>
    <w:lvl w:ilvl="6" w:tplc="5AC010CC">
      <w:numFmt w:val="bullet"/>
      <w:lvlText w:val="•"/>
      <w:lvlJc w:val="left"/>
      <w:pPr>
        <w:ind w:left="5919" w:hanging="605"/>
      </w:pPr>
      <w:rPr>
        <w:rFonts w:hint="default"/>
        <w:lang w:val="en-US" w:eastAsia="en-US" w:bidi="ar-SA"/>
      </w:rPr>
    </w:lvl>
    <w:lvl w:ilvl="7" w:tplc="A9969194">
      <w:numFmt w:val="bullet"/>
      <w:lvlText w:val="•"/>
      <w:lvlJc w:val="left"/>
      <w:pPr>
        <w:ind w:left="6766" w:hanging="605"/>
      </w:pPr>
      <w:rPr>
        <w:rFonts w:hint="default"/>
        <w:lang w:val="en-US" w:eastAsia="en-US" w:bidi="ar-SA"/>
      </w:rPr>
    </w:lvl>
    <w:lvl w:ilvl="8" w:tplc="80E0B498">
      <w:numFmt w:val="bullet"/>
      <w:lvlText w:val="•"/>
      <w:lvlJc w:val="left"/>
      <w:pPr>
        <w:ind w:left="7613" w:hanging="605"/>
      </w:pPr>
      <w:rPr>
        <w:rFonts w:hint="default"/>
        <w:lang w:val="en-US" w:eastAsia="en-US" w:bidi="ar-SA"/>
      </w:rPr>
    </w:lvl>
  </w:abstractNum>
  <w:abstractNum w:abstractNumId="78" w15:restartNumberingAfterBreak="0">
    <w:nsid w:val="65F66B64"/>
    <w:multiLevelType w:val="hybridMultilevel"/>
    <w:tmpl w:val="5D284DBE"/>
    <w:lvl w:ilvl="0" w:tplc="DB3E77B8">
      <w:start w:val="1"/>
      <w:numFmt w:val="lowerLetter"/>
      <w:lvlText w:val="(%1)"/>
      <w:lvlJc w:val="left"/>
      <w:pPr>
        <w:ind w:left="2869" w:hanging="368"/>
      </w:pPr>
      <w:rPr>
        <w:rFonts w:ascii="Times New Roman" w:eastAsia="Times New Roman" w:hAnsi="Times New Roman" w:cs="Times New Roman" w:hint="default"/>
        <w:b w:val="0"/>
        <w:bCs w:val="0"/>
        <w:i w:val="0"/>
        <w:iCs w:val="0"/>
        <w:spacing w:val="-1"/>
        <w:w w:val="100"/>
        <w:sz w:val="18"/>
        <w:szCs w:val="18"/>
        <w:lang w:val="en-US" w:eastAsia="en-US" w:bidi="ar-SA"/>
      </w:rPr>
    </w:lvl>
    <w:lvl w:ilvl="1" w:tplc="4D809ABA">
      <w:numFmt w:val="bullet"/>
      <w:lvlText w:val="•"/>
      <w:lvlJc w:val="left"/>
      <w:pPr>
        <w:ind w:left="3508" w:hanging="368"/>
      </w:pPr>
      <w:rPr>
        <w:rFonts w:hint="default"/>
        <w:lang w:val="en-US" w:eastAsia="en-US" w:bidi="ar-SA"/>
      </w:rPr>
    </w:lvl>
    <w:lvl w:ilvl="2" w:tplc="7A1E51DE">
      <w:numFmt w:val="bullet"/>
      <w:lvlText w:val="•"/>
      <w:lvlJc w:val="left"/>
      <w:pPr>
        <w:ind w:left="4157" w:hanging="368"/>
      </w:pPr>
      <w:rPr>
        <w:rFonts w:hint="default"/>
        <w:lang w:val="en-US" w:eastAsia="en-US" w:bidi="ar-SA"/>
      </w:rPr>
    </w:lvl>
    <w:lvl w:ilvl="3" w:tplc="3A16B480">
      <w:numFmt w:val="bullet"/>
      <w:lvlText w:val="•"/>
      <w:lvlJc w:val="left"/>
      <w:pPr>
        <w:ind w:left="4805" w:hanging="368"/>
      </w:pPr>
      <w:rPr>
        <w:rFonts w:hint="default"/>
        <w:lang w:val="en-US" w:eastAsia="en-US" w:bidi="ar-SA"/>
      </w:rPr>
    </w:lvl>
    <w:lvl w:ilvl="4" w:tplc="44D06388">
      <w:numFmt w:val="bullet"/>
      <w:lvlText w:val="•"/>
      <w:lvlJc w:val="left"/>
      <w:pPr>
        <w:ind w:left="5454" w:hanging="368"/>
      </w:pPr>
      <w:rPr>
        <w:rFonts w:hint="default"/>
        <w:lang w:val="en-US" w:eastAsia="en-US" w:bidi="ar-SA"/>
      </w:rPr>
    </w:lvl>
    <w:lvl w:ilvl="5" w:tplc="DC1CB3EA">
      <w:numFmt w:val="bullet"/>
      <w:lvlText w:val="•"/>
      <w:lvlJc w:val="left"/>
      <w:pPr>
        <w:ind w:left="6103" w:hanging="368"/>
      </w:pPr>
      <w:rPr>
        <w:rFonts w:hint="default"/>
        <w:lang w:val="en-US" w:eastAsia="en-US" w:bidi="ar-SA"/>
      </w:rPr>
    </w:lvl>
    <w:lvl w:ilvl="6" w:tplc="CCAC78FC">
      <w:numFmt w:val="bullet"/>
      <w:lvlText w:val="•"/>
      <w:lvlJc w:val="left"/>
      <w:pPr>
        <w:ind w:left="6751" w:hanging="368"/>
      </w:pPr>
      <w:rPr>
        <w:rFonts w:hint="default"/>
        <w:lang w:val="en-US" w:eastAsia="en-US" w:bidi="ar-SA"/>
      </w:rPr>
    </w:lvl>
    <w:lvl w:ilvl="7" w:tplc="F6EA3724">
      <w:numFmt w:val="bullet"/>
      <w:lvlText w:val="•"/>
      <w:lvlJc w:val="left"/>
      <w:pPr>
        <w:ind w:left="7400" w:hanging="368"/>
      </w:pPr>
      <w:rPr>
        <w:rFonts w:hint="default"/>
        <w:lang w:val="en-US" w:eastAsia="en-US" w:bidi="ar-SA"/>
      </w:rPr>
    </w:lvl>
    <w:lvl w:ilvl="8" w:tplc="CDE8E110">
      <w:numFmt w:val="bullet"/>
      <w:lvlText w:val="•"/>
      <w:lvlJc w:val="left"/>
      <w:pPr>
        <w:ind w:left="8049" w:hanging="368"/>
      </w:pPr>
      <w:rPr>
        <w:rFonts w:hint="default"/>
        <w:lang w:val="en-US" w:eastAsia="en-US" w:bidi="ar-SA"/>
      </w:rPr>
    </w:lvl>
  </w:abstractNum>
  <w:abstractNum w:abstractNumId="79" w15:restartNumberingAfterBreak="0">
    <w:nsid w:val="666737BD"/>
    <w:multiLevelType w:val="hybridMultilevel"/>
    <w:tmpl w:val="103AE5C6"/>
    <w:lvl w:ilvl="0" w:tplc="5914E856">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DC14743C">
      <w:numFmt w:val="bullet"/>
      <w:lvlText w:val=""/>
      <w:lvlJc w:val="left"/>
      <w:pPr>
        <w:ind w:left="858" w:hanging="360"/>
      </w:pPr>
      <w:rPr>
        <w:rFonts w:ascii="Symbol" w:eastAsia="Symbol" w:hAnsi="Symbol" w:cs="Symbol" w:hint="default"/>
        <w:b w:val="0"/>
        <w:bCs w:val="0"/>
        <w:i w:val="0"/>
        <w:iCs w:val="0"/>
        <w:spacing w:val="0"/>
        <w:w w:val="99"/>
        <w:sz w:val="20"/>
        <w:szCs w:val="20"/>
        <w:lang w:val="en-US" w:eastAsia="en-US" w:bidi="ar-SA"/>
      </w:rPr>
    </w:lvl>
    <w:lvl w:ilvl="2" w:tplc="7D524044">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3" w:tplc="D71CD928">
      <w:numFmt w:val="bullet"/>
      <w:lvlText w:val="•"/>
      <w:lvlJc w:val="left"/>
      <w:pPr>
        <w:ind w:left="3305" w:hanging="361"/>
      </w:pPr>
      <w:rPr>
        <w:rFonts w:hint="default"/>
        <w:lang w:val="en-US" w:eastAsia="en-US" w:bidi="ar-SA"/>
      </w:rPr>
    </w:lvl>
    <w:lvl w:ilvl="4" w:tplc="5E2891DC">
      <w:numFmt w:val="bullet"/>
      <w:lvlText w:val="•"/>
      <w:lvlJc w:val="left"/>
      <w:pPr>
        <w:ind w:left="4168" w:hanging="361"/>
      </w:pPr>
      <w:rPr>
        <w:rFonts w:hint="default"/>
        <w:lang w:val="en-US" w:eastAsia="en-US" w:bidi="ar-SA"/>
      </w:rPr>
    </w:lvl>
    <w:lvl w:ilvl="5" w:tplc="1A800678">
      <w:numFmt w:val="bullet"/>
      <w:lvlText w:val="•"/>
      <w:lvlJc w:val="left"/>
      <w:pPr>
        <w:ind w:left="5031" w:hanging="361"/>
      </w:pPr>
      <w:rPr>
        <w:rFonts w:hint="default"/>
        <w:lang w:val="en-US" w:eastAsia="en-US" w:bidi="ar-SA"/>
      </w:rPr>
    </w:lvl>
    <w:lvl w:ilvl="6" w:tplc="A880BD48">
      <w:numFmt w:val="bullet"/>
      <w:lvlText w:val="•"/>
      <w:lvlJc w:val="left"/>
      <w:pPr>
        <w:ind w:left="5894" w:hanging="361"/>
      </w:pPr>
      <w:rPr>
        <w:rFonts w:hint="default"/>
        <w:lang w:val="en-US" w:eastAsia="en-US" w:bidi="ar-SA"/>
      </w:rPr>
    </w:lvl>
    <w:lvl w:ilvl="7" w:tplc="FF5E5B92">
      <w:numFmt w:val="bullet"/>
      <w:lvlText w:val="•"/>
      <w:lvlJc w:val="left"/>
      <w:pPr>
        <w:ind w:left="6757" w:hanging="361"/>
      </w:pPr>
      <w:rPr>
        <w:rFonts w:hint="default"/>
        <w:lang w:val="en-US" w:eastAsia="en-US" w:bidi="ar-SA"/>
      </w:rPr>
    </w:lvl>
    <w:lvl w:ilvl="8" w:tplc="4CF0FE38">
      <w:numFmt w:val="bullet"/>
      <w:lvlText w:val="•"/>
      <w:lvlJc w:val="left"/>
      <w:pPr>
        <w:ind w:left="7620" w:hanging="361"/>
      </w:pPr>
      <w:rPr>
        <w:rFonts w:hint="default"/>
        <w:lang w:val="en-US" w:eastAsia="en-US" w:bidi="ar-SA"/>
      </w:rPr>
    </w:lvl>
  </w:abstractNum>
  <w:abstractNum w:abstractNumId="80" w15:restartNumberingAfterBreak="0">
    <w:nsid w:val="66F63944"/>
    <w:multiLevelType w:val="hybridMultilevel"/>
    <w:tmpl w:val="3F36791E"/>
    <w:lvl w:ilvl="0" w:tplc="DF8EE8FA">
      <w:numFmt w:val="bullet"/>
      <w:lvlText w:val=""/>
      <w:lvlJc w:val="left"/>
      <w:pPr>
        <w:ind w:left="858" w:hanging="360"/>
      </w:pPr>
      <w:rPr>
        <w:rFonts w:ascii="Symbol" w:eastAsia="Symbol" w:hAnsi="Symbol" w:cs="Symbol" w:hint="default"/>
        <w:b w:val="0"/>
        <w:bCs w:val="0"/>
        <w:i w:val="0"/>
        <w:iCs w:val="0"/>
        <w:spacing w:val="0"/>
        <w:w w:val="99"/>
        <w:sz w:val="20"/>
        <w:szCs w:val="20"/>
        <w:lang w:val="en-US" w:eastAsia="en-US" w:bidi="ar-SA"/>
      </w:rPr>
    </w:lvl>
    <w:lvl w:ilvl="1" w:tplc="3D544F96">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2" w:tplc="B5445E8A">
      <w:numFmt w:val="bullet"/>
      <w:lvlText w:val="•"/>
      <w:lvlJc w:val="left"/>
      <w:pPr>
        <w:ind w:left="2442" w:hanging="361"/>
      </w:pPr>
      <w:rPr>
        <w:rFonts w:hint="default"/>
        <w:lang w:val="en-US" w:eastAsia="en-US" w:bidi="ar-SA"/>
      </w:rPr>
    </w:lvl>
    <w:lvl w:ilvl="3" w:tplc="533A5308">
      <w:numFmt w:val="bullet"/>
      <w:lvlText w:val="•"/>
      <w:lvlJc w:val="left"/>
      <w:pPr>
        <w:ind w:left="3305" w:hanging="361"/>
      </w:pPr>
      <w:rPr>
        <w:rFonts w:hint="default"/>
        <w:lang w:val="en-US" w:eastAsia="en-US" w:bidi="ar-SA"/>
      </w:rPr>
    </w:lvl>
    <w:lvl w:ilvl="4" w:tplc="DA00B6C6">
      <w:numFmt w:val="bullet"/>
      <w:lvlText w:val="•"/>
      <w:lvlJc w:val="left"/>
      <w:pPr>
        <w:ind w:left="4168" w:hanging="361"/>
      </w:pPr>
      <w:rPr>
        <w:rFonts w:hint="default"/>
        <w:lang w:val="en-US" w:eastAsia="en-US" w:bidi="ar-SA"/>
      </w:rPr>
    </w:lvl>
    <w:lvl w:ilvl="5" w:tplc="78329052">
      <w:numFmt w:val="bullet"/>
      <w:lvlText w:val="•"/>
      <w:lvlJc w:val="left"/>
      <w:pPr>
        <w:ind w:left="5031" w:hanging="361"/>
      </w:pPr>
      <w:rPr>
        <w:rFonts w:hint="default"/>
        <w:lang w:val="en-US" w:eastAsia="en-US" w:bidi="ar-SA"/>
      </w:rPr>
    </w:lvl>
    <w:lvl w:ilvl="6" w:tplc="0D1A1EA0">
      <w:numFmt w:val="bullet"/>
      <w:lvlText w:val="•"/>
      <w:lvlJc w:val="left"/>
      <w:pPr>
        <w:ind w:left="5894" w:hanging="361"/>
      </w:pPr>
      <w:rPr>
        <w:rFonts w:hint="default"/>
        <w:lang w:val="en-US" w:eastAsia="en-US" w:bidi="ar-SA"/>
      </w:rPr>
    </w:lvl>
    <w:lvl w:ilvl="7" w:tplc="51885276">
      <w:numFmt w:val="bullet"/>
      <w:lvlText w:val="•"/>
      <w:lvlJc w:val="left"/>
      <w:pPr>
        <w:ind w:left="6757" w:hanging="361"/>
      </w:pPr>
      <w:rPr>
        <w:rFonts w:hint="default"/>
        <w:lang w:val="en-US" w:eastAsia="en-US" w:bidi="ar-SA"/>
      </w:rPr>
    </w:lvl>
    <w:lvl w:ilvl="8" w:tplc="DB5E2890">
      <w:numFmt w:val="bullet"/>
      <w:lvlText w:val="•"/>
      <w:lvlJc w:val="left"/>
      <w:pPr>
        <w:ind w:left="7620" w:hanging="361"/>
      </w:pPr>
      <w:rPr>
        <w:rFonts w:hint="default"/>
        <w:lang w:val="en-US" w:eastAsia="en-US" w:bidi="ar-SA"/>
      </w:rPr>
    </w:lvl>
  </w:abstractNum>
  <w:abstractNum w:abstractNumId="81" w15:restartNumberingAfterBreak="0">
    <w:nsid w:val="68170E9E"/>
    <w:multiLevelType w:val="hybridMultilevel"/>
    <w:tmpl w:val="F1C0FBA6"/>
    <w:lvl w:ilvl="0" w:tplc="A8E869EA">
      <w:numFmt w:val="bullet"/>
      <w:lvlText w:val=""/>
      <w:lvlJc w:val="left"/>
      <w:pPr>
        <w:ind w:left="858" w:hanging="361"/>
      </w:pPr>
      <w:rPr>
        <w:rFonts w:ascii="Symbol" w:eastAsia="Symbol" w:hAnsi="Symbol" w:cs="Symbol" w:hint="default"/>
        <w:b w:val="0"/>
        <w:bCs w:val="0"/>
        <w:i w:val="0"/>
        <w:iCs w:val="0"/>
        <w:spacing w:val="0"/>
        <w:w w:val="100"/>
        <w:sz w:val="22"/>
        <w:szCs w:val="22"/>
        <w:lang w:val="en-US" w:eastAsia="en-US" w:bidi="ar-SA"/>
      </w:rPr>
    </w:lvl>
    <w:lvl w:ilvl="1" w:tplc="CC987D3C">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2" w:tplc="D272EE0C">
      <w:numFmt w:val="bullet"/>
      <w:lvlText w:val=""/>
      <w:lvlJc w:val="left"/>
      <w:pPr>
        <w:ind w:left="2298" w:hanging="360"/>
      </w:pPr>
      <w:rPr>
        <w:rFonts w:ascii="Wingdings" w:eastAsia="Wingdings" w:hAnsi="Wingdings" w:cs="Wingdings" w:hint="default"/>
        <w:b w:val="0"/>
        <w:bCs w:val="0"/>
        <w:i w:val="0"/>
        <w:iCs w:val="0"/>
        <w:spacing w:val="0"/>
        <w:w w:val="100"/>
        <w:sz w:val="22"/>
        <w:szCs w:val="22"/>
        <w:lang w:val="en-US" w:eastAsia="en-US" w:bidi="ar-SA"/>
      </w:rPr>
    </w:lvl>
    <w:lvl w:ilvl="3" w:tplc="0094A2EA">
      <w:numFmt w:val="bullet"/>
      <w:lvlText w:val="•"/>
      <w:lvlJc w:val="left"/>
      <w:pPr>
        <w:ind w:left="3180" w:hanging="360"/>
      </w:pPr>
      <w:rPr>
        <w:rFonts w:hint="default"/>
        <w:lang w:val="en-US" w:eastAsia="en-US" w:bidi="ar-SA"/>
      </w:rPr>
    </w:lvl>
    <w:lvl w:ilvl="4" w:tplc="71E60862">
      <w:numFmt w:val="bullet"/>
      <w:lvlText w:val="•"/>
      <w:lvlJc w:val="left"/>
      <w:pPr>
        <w:ind w:left="4061" w:hanging="360"/>
      </w:pPr>
      <w:rPr>
        <w:rFonts w:hint="default"/>
        <w:lang w:val="en-US" w:eastAsia="en-US" w:bidi="ar-SA"/>
      </w:rPr>
    </w:lvl>
    <w:lvl w:ilvl="5" w:tplc="1C902928">
      <w:numFmt w:val="bullet"/>
      <w:lvlText w:val="•"/>
      <w:lvlJc w:val="left"/>
      <w:pPr>
        <w:ind w:left="4942" w:hanging="360"/>
      </w:pPr>
      <w:rPr>
        <w:rFonts w:hint="default"/>
        <w:lang w:val="en-US" w:eastAsia="en-US" w:bidi="ar-SA"/>
      </w:rPr>
    </w:lvl>
    <w:lvl w:ilvl="6" w:tplc="4B78A2B8">
      <w:numFmt w:val="bullet"/>
      <w:lvlText w:val="•"/>
      <w:lvlJc w:val="left"/>
      <w:pPr>
        <w:ind w:left="5823" w:hanging="360"/>
      </w:pPr>
      <w:rPr>
        <w:rFonts w:hint="default"/>
        <w:lang w:val="en-US" w:eastAsia="en-US" w:bidi="ar-SA"/>
      </w:rPr>
    </w:lvl>
    <w:lvl w:ilvl="7" w:tplc="1520DBF8">
      <w:numFmt w:val="bullet"/>
      <w:lvlText w:val="•"/>
      <w:lvlJc w:val="left"/>
      <w:pPr>
        <w:ind w:left="6704" w:hanging="360"/>
      </w:pPr>
      <w:rPr>
        <w:rFonts w:hint="default"/>
        <w:lang w:val="en-US" w:eastAsia="en-US" w:bidi="ar-SA"/>
      </w:rPr>
    </w:lvl>
    <w:lvl w:ilvl="8" w:tplc="77A2122A">
      <w:numFmt w:val="bullet"/>
      <w:lvlText w:val="•"/>
      <w:lvlJc w:val="left"/>
      <w:pPr>
        <w:ind w:left="7584" w:hanging="360"/>
      </w:pPr>
      <w:rPr>
        <w:rFonts w:hint="default"/>
        <w:lang w:val="en-US" w:eastAsia="en-US" w:bidi="ar-SA"/>
      </w:rPr>
    </w:lvl>
  </w:abstractNum>
  <w:abstractNum w:abstractNumId="82" w15:restartNumberingAfterBreak="0">
    <w:nsid w:val="6852724F"/>
    <w:multiLevelType w:val="hybridMultilevel"/>
    <w:tmpl w:val="0FB60488"/>
    <w:lvl w:ilvl="0" w:tplc="2228E21A">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91947850">
      <w:numFmt w:val="bullet"/>
      <w:lvlText w:val="•"/>
      <w:lvlJc w:val="left"/>
      <w:pPr>
        <w:ind w:left="1607" w:hanging="361"/>
      </w:pPr>
      <w:rPr>
        <w:rFonts w:hint="default"/>
        <w:lang w:val="en-US" w:eastAsia="en-US" w:bidi="ar-SA"/>
      </w:rPr>
    </w:lvl>
    <w:lvl w:ilvl="2" w:tplc="F636313C">
      <w:numFmt w:val="bullet"/>
      <w:lvlText w:val="•"/>
      <w:lvlJc w:val="left"/>
      <w:pPr>
        <w:ind w:left="2394" w:hanging="361"/>
      </w:pPr>
      <w:rPr>
        <w:rFonts w:hint="default"/>
        <w:lang w:val="en-US" w:eastAsia="en-US" w:bidi="ar-SA"/>
      </w:rPr>
    </w:lvl>
    <w:lvl w:ilvl="3" w:tplc="4DA04628">
      <w:numFmt w:val="bullet"/>
      <w:lvlText w:val="•"/>
      <w:lvlJc w:val="left"/>
      <w:pPr>
        <w:ind w:left="3181" w:hanging="361"/>
      </w:pPr>
      <w:rPr>
        <w:rFonts w:hint="default"/>
        <w:lang w:val="en-US" w:eastAsia="en-US" w:bidi="ar-SA"/>
      </w:rPr>
    </w:lvl>
    <w:lvl w:ilvl="4" w:tplc="FF9C8938">
      <w:numFmt w:val="bullet"/>
      <w:lvlText w:val="•"/>
      <w:lvlJc w:val="left"/>
      <w:pPr>
        <w:ind w:left="3968" w:hanging="361"/>
      </w:pPr>
      <w:rPr>
        <w:rFonts w:hint="default"/>
        <w:lang w:val="en-US" w:eastAsia="en-US" w:bidi="ar-SA"/>
      </w:rPr>
    </w:lvl>
    <w:lvl w:ilvl="5" w:tplc="99642A48">
      <w:numFmt w:val="bullet"/>
      <w:lvlText w:val="•"/>
      <w:lvlJc w:val="left"/>
      <w:pPr>
        <w:ind w:left="4756" w:hanging="361"/>
      </w:pPr>
      <w:rPr>
        <w:rFonts w:hint="default"/>
        <w:lang w:val="en-US" w:eastAsia="en-US" w:bidi="ar-SA"/>
      </w:rPr>
    </w:lvl>
    <w:lvl w:ilvl="6" w:tplc="50367CCE">
      <w:numFmt w:val="bullet"/>
      <w:lvlText w:val="•"/>
      <w:lvlJc w:val="left"/>
      <w:pPr>
        <w:ind w:left="5543" w:hanging="361"/>
      </w:pPr>
      <w:rPr>
        <w:rFonts w:hint="default"/>
        <w:lang w:val="en-US" w:eastAsia="en-US" w:bidi="ar-SA"/>
      </w:rPr>
    </w:lvl>
    <w:lvl w:ilvl="7" w:tplc="4A0C23F4">
      <w:numFmt w:val="bullet"/>
      <w:lvlText w:val="•"/>
      <w:lvlJc w:val="left"/>
      <w:pPr>
        <w:ind w:left="6330" w:hanging="361"/>
      </w:pPr>
      <w:rPr>
        <w:rFonts w:hint="default"/>
        <w:lang w:val="en-US" w:eastAsia="en-US" w:bidi="ar-SA"/>
      </w:rPr>
    </w:lvl>
    <w:lvl w:ilvl="8" w:tplc="CA3CFDB2">
      <w:numFmt w:val="bullet"/>
      <w:lvlText w:val="•"/>
      <w:lvlJc w:val="left"/>
      <w:pPr>
        <w:ind w:left="7117" w:hanging="361"/>
      </w:pPr>
      <w:rPr>
        <w:rFonts w:hint="default"/>
        <w:lang w:val="en-US" w:eastAsia="en-US" w:bidi="ar-SA"/>
      </w:rPr>
    </w:lvl>
  </w:abstractNum>
  <w:abstractNum w:abstractNumId="83" w15:restartNumberingAfterBreak="0">
    <w:nsid w:val="685C52DC"/>
    <w:multiLevelType w:val="hybridMultilevel"/>
    <w:tmpl w:val="F4EEF242"/>
    <w:lvl w:ilvl="0" w:tplc="5138283E">
      <w:start w:val="1"/>
      <w:numFmt w:val="lowerLetter"/>
      <w:lvlText w:val="(%1)"/>
      <w:lvlJc w:val="left"/>
      <w:pPr>
        <w:ind w:left="85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60A89BAC">
      <w:numFmt w:val="bullet"/>
      <w:lvlText w:val="•"/>
      <w:lvlJc w:val="left"/>
      <w:pPr>
        <w:ind w:left="1708" w:hanging="361"/>
      </w:pPr>
      <w:rPr>
        <w:rFonts w:hint="default"/>
        <w:lang w:val="en-US" w:eastAsia="en-US" w:bidi="ar-SA"/>
      </w:rPr>
    </w:lvl>
    <w:lvl w:ilvl="2" w:tplc="96D4D658">
      <w:numFmt w:val="bullet"/>
      <w:lvlText w:val="•"/>
      <w:lvlJc w:val="left"/>
      <w:pPr>
        <w:ind w:left="2557" w:hanging="361"/>
      </w:pPr>
      <w:rPr>
        <w:rFonts w:hint="default"/>
        <w:lang w:val="en-US" w:eastAsia="en-US" w:bidi="ar-SA"/>
      </w:rPr>
    </w:lvl>
    <w:lvl w:ilvl="3" w:tplc="76E6E784">
      <w:numFmt w:val="bullet"/>
      <w:lvlText w:val="•"/>
      <w:lvlJc w:val="left"/>
      <w:pPr>
        <w:ind w:left="3405" w:hanging="361"/>
      </w:pPr>
      <w:rPr>
        <w:rFonts w:hint="default"/>
        <w:lang w:val="en-US" w:eastAsia="en-US" w:bidi="ar-SA"/>
      </w:rPr>
    </w:lvl>
    <w:lvl w:ilvl="4" w:tplc="2F90F26A">
      <w:numFmt w:val="bullet"/>
      <w:lvlText w:val="•"/>
      <w:lvlJc w:val="left"/>
      <w:pPr>
        <w:ind w:left="4254" w:hanging="361"/>
      </w:pPr>
      <w:rPr>
        <w:rFonts w:hint="default"/>
        <w:lang w:val="en-US" w:eastAsia="en-US" w:bidi="ar-SA"/>
      </w:rPr>
    </w:lvl>
    <w:lvl w:ilvl="5" w:tplc="5B764B52">
      <w:numFmt w:val="bullet"/>
      <w:lvlText w:val="•"/>
      <w:lvlJc w:val="left"/>
      <w:pPr>
        <w:ind w:left="5103" w:hanging="361"/>
      </w:pPr>
      <w:rPr>
        <w:rFonts w:hint="default"/>
        <w:lang w:val="en-US" w:eastAsia="en-US" w:bidi="ar-SA"/>
      </w:rPr>
    </w:lvl>
    <w:lvl w:ilvl="6" w:tplc="E770777C">
      <w:numFmt w:val="bullet"/>
      <w:lvlText w:val="•"/>
      <w:lvlJc w:val="left"/>
      <w:pPr>
        <w:ind w:left="5951" w:hanging="361"/>
      </w:pPr>
      <w:rPr>
        <w:rFonts w:hint="default"/>
        <w:lang w:val="en-US" w:eastAsia="en-US" w:bidi="ar-SA"/>
      </w:rPr>
    </w:lvl>
    <w:lvl w:ilvl="7" w:tplc="36D603D4">
      <w:numFmt w:val="bullet"/>
      <w:lvlText w:val="•"/>
      <w:lvlJc w:val="left"/>
      <w:pPr>
        <w:ind w:left="6800" w:hanging="361"/>
      </w:pPr>
      <w:rPr>
        <w:rFonts w:hint="default"/>
        <w:lang w:val="en-US" w:eastAsia="en-US" w:bidi="ar-SA"/>
      </w:rPr>
    </w:lvl>
    <w:lvl w:ilvl="8" w:tplc="2804ADDE">
      <w:numFmt w:val="bullet"/>
      <w:lvlText w:val="•"/>
      <w:lvlJc w:val="left"/>
      <w:pPr>
        <w:ind w:left="7649" w:hanging="361"/>
      </w:pPr>
      <w:rPr>
        <w:rFonts w:hint="default"/>
        <w:lang w:val="en-US" w:eastAsia="en-US" w:bidi="ar-SA"/>
      </w:rPr>
    </w:lvl>
  </w:abstractNum>
  <w:abstractNum w:abstractNumId="84" w15:restartNumberingAfterBreak="0">
    <w:nsid w:val="6A8255A9"/>
    <w:multiLevelType w:val="hybridMultilevel"/>
    <w:tmpl w:val="0D20D502"/>
    <w:lvl w:ilvl="0" w:tplc="4B989E88">
      <w:start w:val="1"/>
      <w:numFmt w:val="decimal"/>
      <w:lvlText w:val="(%1)"/>
      <w:lvlJc w:val="left"/>
      <w:pPr>
        <w:ind w:left="1650" w:hanging="370"/>
      </w:pPr>
      <w:rPr>
        <w:rFonts w:ascii="Times New Roman" w:eastAsia="Times New Roman" w:hAnsi="Times New Roman" w:cs="Times New Roman" w:hint="default"/>
        <w:b w:val="0"/>
        <w:bCs w:val="0"/>
        <w:i w:val="0"/>
        <w:iCs w:val="0"/>
        <w:spacing w:val="0"/>
        <w:w w:val="100"/>
        <w:sz w:val="22"/>
        <w:szCs w:val="22"/>
        <w:lang w:val="en-US" w:eastAsia="en-US" w:bidi="ar-SA"/>
      </w:rPr>
    </w:lvl>
    <w:lvl w:ilvl="1" w:tplc="78EA46A4">
      <w:start w:val="1"/>
      <w:numFmt w:val="lowerLetter"/>
      <w:lvlText w:val="(%2)"/>
      <w:lvlJc w:val="left"/>
      <w:pPr>
        <w:ind w:left="2161"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2" w:tplc="8B0EFC02">
      <w:numFmt w:val="bullet"/>
      <w:lvlText w:val="•"/>
      <w:lvlJc w:val="left"/>
      <w:pPr>
        <w:ind w:left="2958" w:hanging="358"/>
      </w:pPr>
      <w:rPr>
        <w:rFonts w:hint="default"/>
        <w:lang w:val="en-US" w:eastAsia="en-US" w:bidi="ar-SA"/>
      </w:rPr>
    </w:lvl>
    <w:lvl w:ilvl="3" w:tplc="65E6BA10">
      <w:numFmt w:val="bullet"/>
      <w:lvlText w:val="•"/>
      <w:lvlJc w:val="left"/>
      <w:pPr>
        <w:ind w:left="3756" w:hanging="358"/>
      </w:pPr>
      <w:rPr>
        <w:rFonts w:hint="default"/>
        <w:lang w:val="en-US" w:eastAsia="en-US" w:bidi="ar-SA"/>
      </w:rPr>
    </w:lvl>
    <w:lvl w:ilvl="4" w:tplc="9E407B82">
      <w:numFmt w:val="bullet"/>
      <w:lvlText w:val="•"/>
      <w:lvlJc w:val="left"/>
      <w:pPr>
        <w:ind w:left="4555" w:hanging="358"/>
      </w:pPr>
      <w:rPr>
        <w:rFonts w:hint="default"/>
        <w:lang w:val="en-US" w:eastAsia="en-US" w:bidi="ar-SA"/>
      </w:rPr>
    </w:lvl>
    <w:lvl w:ilvl="5" w:tplc="88D4BC06">
      <w:numFmt w:val="bullet"/>
      <w:lvlText w:val="•"/>
      <w:lvlJc w:val="left"/>
      <w:pPr>
        <w:ind w:left="5353" w:hanging="358"/>
      </w:pPr>
      <w:rPr>
        <w:rFonts w:hint="default"/>
        <w:lang w:val="en-US" w:eastAsia="en-US" w:bidi="ar-SA"/>
      </w:rPr>
    </w:lvl>
    <w:lvl w:ilvl="6" w:tplc="D5D4E7DE">
      <w:numFmt w:val="bullet"/>
      <w:lvlText w:val="•"/>
      <w:lvlJc w:val="left"/>
      <w:pPr>
        <w:ind w:left="6152" w:hanging="358"/>
      </w:pPr>
      <w:rPr>
        <w:rFonts w:hint="default"/>
        <w:lang w:val="en-US" w:eastAsia="en-US" w:bidi="ar-SA"/>
      </w:rPr>
    </w:lvl>
    <w:lvl w:ilvl="7" w:tplc="E738ECBA">
      <w:numFmt w:val="bullet"/>
      <w:lvlText w:val="•"/>
      <w:lvlJc w:val="left"/>
      <w:pPr>
        <w:ind w:left="6950" w:hanging="358"/>
      </w:pPr>
      <w:rPr>
        <w:rFonts w:hint="default"/>
        <w:lang w:val="en-US" w:eastAsia="en-US" w:bidi="ar-SA"/>
      </w:rPr>
    </w:lvl>
    <w:lvl w:ilvl="8" w:tplc="5F3C0530">
      <w:numFmt w:val="bullet"/>
      <w:lvlText w:val="•"/>
      <w:lvlJc w:val="left"/>
      <w:pPr>
        <w:ind w:left="7749" w:hanging="358"/>
      </w:pPr>
      <w:rPr>
        <w:rFonts w:hint="default"/>
        <w:lang w:val="en-US" w:eastAsia="en-US" w:bidi="ar-SA"/>
      </w:rPr>
    </w:lvl>
  </w:abstractNum>
  <w:abstractNum w:abstractNumId="85" w15:restartNumberingAfterBreak="0">
    <w:nsid w:val="6B0311ED"/>
    <w:multiLevelType w:val="hybridMultilevel"/>
    <w:tmpl w:val="D988B536"/>
    <w:lvl w:ilvl="0" w:tplc="5506270C">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75AE129A">
      <w:numFmt w:val="bullet"/>
      <w:lvlText w:val="•"/>
      <w:lvlJc w:val="left"/>
      <w:pPr>
        <w:ind w:left="1708" w:hanging="605"/>
      </w:pPr>
      <w:rPr>
        <w:rFonts w:hint="default"/>
        <w:lang w:val="en-US" w:eastAsia="en-US" w:bidi="ar-SA"/>
      </w:rPr>
    </w:lvl>
    <w:lvl w:ilvl="2" w:tplc="DE7853E0">
      <w:numFmt w:val="bullet"/>
      <w:lvlText w:val="•"/>
      <w:lvlJc w:val="left"/>
      <w:pPr>
        <w:ind w:left="2557" w:hanging="605"/>
      </w:pPr>
      <w:rPr>
        <w:rFonts w:hint="default"/>
        <w:lang w:val="en-US" w:eastAsia="en-US" w:bidi="ar-SA"/>
      </w:rPr>
    </w:lvl>
    <w:lvl w:ilvl="3" w:tplc="08AE7A74">
      <w:numFmt w:val="bullet"/>
      <w:lvlText w:val="•"/>
      <w:lvlJc w:val="left"/>
      <w:pPr>
        <w:ind w:left="3405" w:hanging="605"/>
      </w:pPr>
      <w:rPr>
        <w:rFonts w:hint="default"/>
        <w:lang w:val="en-US" w:eastAsia="en-US" w:bidi="ar-SA"/>
      </w:rPr>
    </w:lvl>
    <w:lvl w:ilvl="4" w:tplc="0F0200C6">
      <w:numFmt w:val="bullet"/>
      <w:lvlText w:val="•"/>
      <w:lvlJc w:val="left"/>
      <w:pPr>
        <w:ind w:left="4254" w:hanging="605"/>
      </w:pPr>
      <w:rPr>
        <w:rFonts w:hint="default"/>
        <w:lang w:val="en-US" w:eastAsia="en-US" w:bidi="ar-SA"/>
      </w:rPr>
    </w:lvl>
    <w:lvl w:ilvl="5" w:tplc="E85EF248">
      <w:numFmt w:val="bullet"/>
      <w:lvlText w:val="•"/>
      <w:lvlJc w:val="left"/>
      <w:pPr>
        <w:ind w:left="5103" w:hanging="605"/>
      </w:pPr>
      <w:rPr>
        <w:rFonts w:hint="default"/>
        <w:lang w:val="en-US" w:eastAsia="en-US" w:bidi="ar-SA"/>
      </w:rPr>
    </w:lvl>
    <w:lvl w:ilvl="6" w:tplc="6DD88DCA">
      <w:numFmt w:val="bullet"/>
      <w:lvlText w:val="•"/>
      <w:lvlJc w:val="left"/>
      <w:pPr>
        <w:ind w:left="5951" w:hanging="605"/>
      </w:pPr>
      <w:rPr>
        <w:rFonts w:hint="default"/>
        <w:lang w:val="en-US" w:eastAsia="en-US" w:bidi="ar-SA"/>
      </w:rPr>
    </w:lvl>
    <w:lvl w:ilvl="7" w:tplc="151C22A8">
      <w:numFmt w:val="bullet"/>
      <w:lvlText w:val="•"/>
      <w:lvlJc w:val="left"/>
      <w:pPr>
        <w:ind w:left="6800" w:hanging="605"/>
      </w:pPr>
      <w:rPr>
        <w:rFonts w:hint="default"/>
        <w:lang w:val="en-US" w:eastAsia="en-US" w:bidi="ar-SA"/>
      </w:rPr>
    </w:lvl>
    <w:lvl w:ilvl="8" w:tplc="FB046EB4">
      <w:numFmt w:val="bullet"/>
      <w:lvlText w:val="•"/>
      <w:lvlJc w:val="left"/>
      <w:pPr>
        <w:ind w:left="7649" w:hanging="605"/>
      </w:pPr>
      <w:rPr>
        <w:rFonts w:hint="default"/>
        <w:lang w:val="en-US" w:eastAsia="en-US" w:bidi="ar-SA"/>
      </w:rPr>
    </w:lvl>
  </w:abstractNum>
  <w:abstractNum w:abstractNumId="86" w15:restartNumberingAfterBreak="0">
    <w:nsid w:val="6B4F0586"/>
    <w:multiLevelType w:val="hybridMultilevel"/>
    <w:tmpl w:val="4152680E"/>
    <w:lvl w:ilvl="0" w:tplc="6E5AF3AC">
      <w:start w:val="1"/>
      <w:numFmt w:val="decimal"/>
      <w:lvlText w:val="[%1]"/>
      <w:lvlJc w:val="left"/>
      <w:pPr>
        <w:ind w:left="2238" w:hanging="303"/>
      </w:pPr>
      <w:rPr>
        <w:rFonts w:ascii="Times New Roman" w:eastAsia="Times New Roman" w:hAnsi="Times New Roman" w:cs="Times New Roman" w:hint="default"/>
        <w:b w:val="0"/>
        <w:bCs w:val="0"/>
        <w:i w:val="0"/>
        <w:iCs w:val="0"/>
        <w:spacing w:val="0"/>
        <w:w w:val="100"/>
        <w:sz w:val="18"/>
        <w:szCs w:val="18"/>
        <w:lang w:val="en-US" w:eastAsia="en-US" w:bidi="ar-SA"/>
      </w:rPr>
    </w:lvl>
    <w:lvl w:ilvl="1" w:tplc="A3603AE8">
      <w:numFmt w:val="bullet"/>
      <w:lvlText w:val="•"/>
      <w:lvlJc w:val="left"/>
      <w:pPr>
        <w:ind w:left="2950" w:hanging="303"/>
      </w:pPr>
      <w:rPr>
        <w:rFonts w:hint="default"/>
        <w:lang w:val="en-US" w:eastAsia="en-US" w:bidi="ar-SA"/>
      </w:rPr>
    </w:lvl>
    <w:lvl w:ilvl="2" w:tplc="48266206">
      <w:numFmt w:val="bullet"/>
      <w:lvlText w:val="•"/>
      <w:lvlJc w:val="left"/>
      <w:pPr>
        <w:ind w:left="3661" w:hanging="303"/>
      </w:pPr>
      <w:rPr>
        <w:rFonts w:hint="default"/>
        <w:lang w:val="en-US" w:eastAsia="en-US" w:bidi="ar-SA"/>
      </w:rPr>
    </w:lvl>
    <w:lvl w:ilvl="3" w:tplc="0506F924">
      <w:numFmt w:val="bullet"/>
      <w:lvlText w:val="•"/>
      <w:lvlJc w:val="left"/>
      <w:pPr>
        <w:ind w:left="4371" w:hanging="303"/>
      </w:pPr>
      <w:rPr>
        <w:rFonts w:hint="default"/>
        <w:lang w:val="en-US" w:eastAsia="en-US" w:bidi="ar-SA"/>
      </w:rPr>
    </w:lvl>
    <w:lvl w:ilvl="4" w:tplc="A306B310">
      <w:numFmt w:val="bullet"/>
      <w:lvlText w:val="•"/>
      <w:lvlJc w:val="left"/>
      <w:pPr>
        <w:ind w:left="5082" w:hanging="303"/>
      </w:pPr>
      <w:rPr>
        <w:rFonts w:hint="default"/>
        <w:lang w:val="en-US" w:eastAsia="en-US" w:bidi="ar-SA"/>
      </w:rPr>
    </w:lvl>
    <w:lvl w:ilvl="5" w:tplc="0BA89FD0">
      <w:numFmt w:val="bullet"/>
      <w:lvlText w:val="•"/>
      <w:lvlJc w:val="left"/>
      <w:pPr>
        <w:ind w:left="5793" w:hanging="303"/>
      </w:pPr>
      <w:rPr>
        <w:rFonts w:hint="default"/>
        <w:lang w:val="en-US" w:eastAsia="en-US" w:bidi="ar-SA"/>
      </w:rPr>
    </w:lvl>
    <w:lvl w:ilvl="6" w:tplc="58EA7526">
      <w:numFmt w:val="bullet"/>
      <w:lvlText w:val="•"/>
      <w:lvlJc w:val="left"/>
      <w:pPr>
        <w:ind w:left="6503" w:hanging="303"/>
      </w:pPr>
      <w:rPr>
        <w:rFonts w:hint="default"/>
        <w:lang w:val="en-US" w:eastAsia="en-US" w:bidi="ar-SA"/>
      </w:rPr>
    </w:lvl>
    <w:lvl w:ilvl="7" w:tplc="944A44F2">
      <w:numFmt w:val="bullet"/>
      <w:lvlText w:val="•"/>
      <w:lvlJc w:val="left"/>
      <w:pPr>
        <w:ind w:left="7214" w:hanging="303"/>
      </w:pPr>
      <w:rPr>
        <w:rFonts w:hint="default"/>
        <w:lang w:val="en-US" w:eastAsia="en-US" w:bidi="ar-SA"/>
      </w:rPr>
    </w:lvl>
    <w:lvl w:ilvl="8" w:tplc="4A2AA73A">
      <w:numFmt w:val="bullet"/>
      <w:lvlText w:val="•"/>
      <w:lvlJc w:val="left"/>
      <w:pPr>
        <w:ind w:left="7925" w:hanging="303"/>
      </w:pPr>
      <w:rPr>
        <w:rFonts w:hint="default"/>
        <w:lang w:val="en-US" w:eastAsia="en-US" w:bidi="ar-SA"/>
      </w:rPr>
    </w:lvl>
  </w:abstractNum>
  <w:abstractNum w:abstractNumId="87" w15:restartNumberingAfterBreak="0">
    <w:nsid w:val="6B7F3F0B"/>
    <w:multiLevelType w:val="hybridMultilevel"/>
    <w:tmpl w:val="B16E3F4A"/>
    <w:lvl w:ilvl="0" w:tplc="5BF41646">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FEF81B26">
      <w:numFmt w:val="bullet"/>
      <w:lvlText w:val="•"/>
      <w:lvlJc w:val="left"/>
      <w:pPr>
        <w:ind w:left="1686" w:hanging="605"/>
      </w:pPr>
      <w:rPr>
        <w:rFonts w:hint="default"/>
        <w:lang w:val="en-US" w:eastAsia="en-US" w:bidi="ar-SA"/>
      </w:rPr>
    </w:lvl>
    <w:lvl w:ilvl="2" w:tplc="D6D89550">
      <w:numFmt w:val="bullet"/>
      <w:lvlText w:val="•"/>
      <w:lvlJc w:val="left"/>
      <w:pPr>
        <w:ind w:left="2533" w:hanging="605"/>
      </w:pPr>
      <w:rPr>
        <w:rFonts w:hint="default"/>
        <w:lang w:val="en-US" w:eastAsia="en-US" w:bidi="ar-SA"/>
      </w:rPr>
    </w:lvl>
    <w:lvl w:ilvl="3" w:tplc="B37C186E">
      <w:numFmt w:val="bullet"/>
      <w:lvlText w:val="•"/>
      <w:lvlJc w:val="left"/>
      <w:pPr>
        <w:ind w:left="3379" w:hanging="605"/>
      </w:pPr>
      <w:rPr>
        <w:rFonts w:hint="default"/>
        <w:lang w:val="en-US" w:eastAsia="en-US" w:bidi="ar-SA"/>
      </w:rPr>
    </w:lvl>
    <w:lvl w:ilvl="4" w:tplc="9CEA6940">
      <w:numFmt w:val="bullet"/>
      <w:lvlText w:val="•"/>
      <w:lvlJc w:val="left"/>
      <w:pPr>
        <w:ind w:left="4226" w:hanging="605"/>
      </w:pPr>
      <w:rPr>
        <w:rFonts w:hint="default"/>
        <w:lang w:val="en-US" w:eastAsia="en-US" w:bidi="ar-SA"/>
      </w:rPr>
    </w:lvl>
    <w:lvl w:ilvl="5" w:tplc="282EDE52">
      <w:numFmt w:val="bullet"/>
      <w:lvlText w:val="•"/>
      <w:lvlJc w:val="left"/>
      <w:pPr>
        <w:ind w:left="5073" w:hanging="605"/>
      </w:pPr>
      <w:rPr>
        <w:rFonts w:hint="default"/>
        <w:lang w:val="en-US" w:eastAsia="en-US" w:bidi="ar-SA"/>
      </w:rPr>
    </w:lvl>
    <w:lvl w:ilvl="6" w:tplc="7F5ED468">
      <w:numFmt w:val="bullet"/>
      <w:lvlText w:val="•"/>
      <w:lvlJc w:val="left"/>
      <w:pPr>
        <w:ind w:left="5919" w:hanging="605"/>
      </w:pPr>
      <w:rPr>
        <w:rFonts w:hint="default"/>
        <w:lang w:val="en-US" w:eastAsia="en-US" w:bidi="ar-SA"/>
      </w:rPr>
    </w:lvl>
    <w:lvl w:ilvl="7" w:tplc="30CA1180">
      <w:numFmt w:val="bullet"/>
      <w:lvlText w:val="•"/>
      <w:lvlJc w:val="left"/>
      <w:pPr>
        <w:ind w:left="6766" w:hanging="605"/>
      </w:pPr>
      <w:rPr>
        <w:rFonts w:hint="default"/>
        <w:lang w:val="en-US" w:eastAsia="en-US" w:bidi="ar-SA"/>
      </w:rPr>
    </w:lvl>
    <w:lvl w:ilvl="8" w:tplc="AF4459E0">
      <w:numFmt w:val="bullet"/>
      <w:lvlText w:val="•"/>
      <w:lvlJc w:val="left"/>
      <w:pPr>
        <w:ind w:left="7613" w:hanging="605"/>
      </w:pPr>
      <w:rPr>
        <w:rFonts w:hint="default"/>
        <w:lang w:val="en-US" w:eastAsia="en-US" w:bidi="ar-SA"/>
      </w:rPr>
    </w:lvl>
  </w:abstractNum>
  <w:abstractNum w:abstractNumId="88" w15:restartNumberingAfterBreak="0">
    <w:nsid w:val="6CE316B0"/>
    <w:multiLevelType w:val="hybridMultilevel"/>
    <w:tmpl w:val="02A6FF46"/>
    <w:lvl w:ilvl="0" w:tplc="CC3E16E8">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12280BAE">
      <w:numFmt w:val="bullet"/>
      <w:lvlText w:val="•"/>
      <w:lvlJc w:val="left"/>
      <w:pPr>
        <w:ind w:left="1708" w:hanging="605"/>
      </w:pPr>
      <w:rPr>
        <w:rFonts w:hint="default"/>
        <w:lang w:val="en-US" w:eastAsia="en-US" w:bidi="ar-SA"/>
      </w:rPr>
    </w:lvl>
    <w:lvl w:ilvl="2" w:tplc="7DB616C2">
      <w:numFmt w:val="bullet"/>
      <w:lvlText w:val="•"/>
      <w:lvlJc w:val="left"/>
      <w:pPr>
        <w:ind w:left="2557" w:hanging="605"/>
      </w:pPr>
      <w:rPr>
        <w:rFonts w:hint="default"/>
        <w:lang w:val="en-US" w:eastAsia="en-US" w:bidi="ar-SA"/>
      </w:rPr>
    </w:lvl>
    <w:lvl w:ilvl="3" w:tplc="8F1A6A3A">
      <w:numFmt w:val="bullet"/>
      <w:lvlText w:val="•"/>
      <w:lvlJc w:val="left"/>
      <w:pPr>
        <w:ind w:left="3405" w:hanging="605"/>
      </w:pPr>
      <w:rPr>
        <w:rFonts w:hint="default"/>
        <w:lang w:val="en-US" w:eastAsia="en-US" w:bidi="ar-SA"/>
      </w:rPr>
    </w:lvl>
    <w:lvl w:ilvl="4" w:tplc="905ED01C">
      <w:numFmt w:val="bullet"/>
      <w:lvlText w:val="•"/>
      <w:lvlJc w:val="left"/>
      <w:pPr>
        <w:ind w:left="4254" w:hanging="605"/>
      </w:pPr>
      <w:rPr>
        <w:rFonts w:hint="default"/>
        <w:lang w:val="en-US" w:eastAsia="en-US" w:bidi="ar-SA"/>
      </w:rPr>
    </w:lvl>
    <w:lvl w:ilvl="5" w:tplc="5860BAB6">
      <w:numFmt w:val="bullet"/>
      <w:lvlText w:val="•"/>
      <w:lvlJc w:val="left"/>
      <w:pPr>
        <w:ind w:left="5103" w:hanging="605"/>
      </w:pPr>
      <w:rPr>
        <w:rFonts w:hint="default"/>
        <w:lang w:val="en-US" w:eastAsia="en-US" w:bidi="ar-SA"/>
      </w:rPr>
    </w:lvl>
    <w:lvl w:ilvl="6" w:tplc="611E16E6">
      <w:numFmt w:val="bullet"/>
      <w:lvlText w:val="•"/>
      <w:lvlJc w:val="left"/>
      <w:pPr>
        <w:ind w:left="5951" w:hanging="605"/>
      </w:pPr>
      <w:rPr>
        <w:rFonts w:hint="default"/>
        <w:lang w:val="en-US" w:eastAsia="en-US" w:bidi="ar-SA"/>
      </w:rPr>
    </w:lvl>
    <w:lvl w:ilvl="7" w:tplc="EE8272BE">
      <w:numFmt w:val="bullet"/>
      <w:lvlText w:val="•"/>
      <w:lvlJc w:val="left"/>
      <w:pPr>
        <w:ind w:left="6800" w:hanging="605"/>
      </w:pPr>
      <w:rPr>
        <w:rFonts w:hint="default"/>
        <w:lang w:val="en-US" w:eastAsia="en-US" w:bidi="ar-SA"/>
      </w:rPr>
    </w:lvl>
    <w:lvl w:ilvl="8" w:tplc="61F6725C">
      <w:numFmt w:val="bullet"/>
      <w:lvlText w:val="•"/>
      <w:lvlJc w:val="left"/>
      <w:pPr>
        <w:ind w:left="7649" w:hanging="605"/>
      </w:pPr>
      <w:rPr>
        <w:rFonts w:hint="default"/>
        <w:lang w:val="en-US" w:eastAsia="en-US" w:bidi="ar-SA"/>
      </w:rPr>
    </w:lvl>
  </w:abstractNum>
  <w:abstractNum w:abstractNumId="89" w15:restartNumberingAfterBreak="0">
    <w:nsid w:val="6D2C7F8F"/>
    <w:multiLevelType w:val="hybridMultilevel"/>
    <w:tmpl w:val="C6A4FA84"/>
    <w:lvl w:ilvl="0" w:tplc="21AC3D9E">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6B3C60BA">
      <w:numFmt w:val="bullet"/>
      <w:lvlText w:val="•"/>
      <w:lvlJc w:val="left"/>
      <w:pPr>
        <w:ind w:left="1708" w:hanging="605"/>
      </w:pPr>
      <w:rPr>
        <w:rFonts w:hint="default"/>
        <w:lang w:val="en-US" w:eastAsia="en-US" w:bidi="ar-SA"/>
      </w:rPr>
    </w:lvl>
    <w:lvl w:ilvl="2" w:tplc="213C589A">
      <w:numFmt w:val="bullet"/>
      <w:lvlText w:val="•"/>
      <w:lvlJc w:val="left"/>
      <w:pPr>
        <w:ind w:left="2557" w:hanging="605"/>
      </w:pPr>
      <w:rPr>
        <w:rFonts w:hint="default"/>
        <w:lang w:val="en-US" w:eastAsia="en-US" w:bidi="ar-SA"/>
      </w:rPr>
    </w:lvl>
    <w:lvl w:ilvl="3" w:tplc="642A3BF0">
      <w:numFmt w:val="bullet"/>
      <w:lvlText w:val="•"/>
      <w:lvlJc w:val="left"/>
      <w:pPr>
        <w:ind w:left="3405" w:hanging="605"/>
      </w:pPr>
      <w:rPr>
        <w:rFonts w:hint="default"/>
        <w:lang w:val="en-US" w:eastAsia="en-US" w:bidi="ar-SA"/>
      </w:rPr>
    </w:lvl>
    <w:lvl w:ilvl="4" w:tplc="C35063A6">
      <w:numFmt w:val="bullet"/>
      <w:lvlText w:val="•"/>
      <w:lvlJc w:val="left"/>
      <w:pPr>
        <w:ind w:left="4254" w:hanging="605"/>
      </w:pPr>
      <w:rPr>
        <w:rFonts w:hint="default"/>
        <w:lang w:val="en-US" w:eastAsia="en-US" w:bidi="ar-SA"/>
      </w:rPr>
    </w:lvl>
    <w:lvl w:ilvl="5" w:tplc="3D9A97BC">
      <w:numFmt w:val="bullet"/>
      <w:lvlText w:val="•"/>
      <w:lvlJc w:val="left"/>
      <w:pPr>
        <w:ind w:left="5103" w:hanging="605"/>
      </w:pPr>
      <w:rPr>
        <w:rFonts w:hint="default"/>
        <w:lang w:val="en-US" w:eastAsia="en-US" w:bidi="ar-SA"/>
      </w:rPr>
    </w:lvl>
    <w:lvl w:ilvl="6" w:tplc="9D16F946">
      <w:numFmt w:val="bullet"/>
      <w:lvlText w:val="•"/>
      <w:lvlJc w:val="left"/>
      <w:pPr>
        <w:ind w:left="5951" w:hanging="605"/>
      </w:pPr>
      <w:rPr>
        <w:rFonts w:hint="default"/>
        <w:lang w:val="en-US" w:eastAsia="en-US" w:bidi="ar-SA"/>
      </w:rPr>
    </w:lvl>
    <w:lvl w:ilvl="7" w:tplc="76AC3246">
      <w:numFmt w:val="bullet"/>
      <w:lvlText w:val="•"/>
      <w:lvlJc w:val="left"/>
      <w:pPr>
        <w:ind w:left="6800" w:hanging="605"/>
      </w:pPr>
      <w:rPr>
        <w:rFonts w:hint="default"/>
        <w:lang w:val="en-US" w:eastAsia="en-US" w:bidi="ar-SA"/>
      </w:rPr>
    </w:lvl>
    <w:lvl w:ilvl="8" w:tplc="1F8E11B6">
      <w:numFmt w:val="bullet"/>
      <w:lvlText w:val="•"/>
      <w:lvlJc w:val="left"/>
      <w:pPr>
        <w:ind w:left="7649" w:hanging="605"/>
      </w:pPr>
      <w:rPr>
        <w:rFonts w:hint="default"/>
        <w:lang w:val="en-US" w:eastAsia="en-US" w:bidi="ar-SA"/>
      </w:rPr>
    </w:lvl>
  </w:abstractNum>
  <w:abstractNum w:abstractNumId="90" w15:restartNumberingAfterBreak="0">
    <w:nsid w:val="6DFF1E35"/>
    <w:multiLevelType w:val="hybridMultilevel"/>
    <w:tmpl w:val="38963E12"/>
    <w:lvl w:ilvl="0" w:tplc="A346667E">
      <w:start w:val="1"/>
      <w:numFmt w:val="lowerLetter"/>
      <w:lvlText w:val="(%1)"/>
      <w:lvlJc w:val="left"/>
      <w:pPr>
        <w:ind w:left="82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4F98E49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2" w:tplc="C0CE5890">
      <w:numFmt w:val="bullet"/>
      <w:lvlText w:val="•"/>
      <w:lvlJc w:val="left"/>
      <w:pPr>
        <w:ind w:left="2019" w:hanging="361"/>
      </w:pPr>
      <w:rPr>
        <w:rFonts w:hint="default"/>
        <w:lang w:val="en-US" w:eastAsia="en-US" w:bidi="ar-SA"/>
      </w:rPr>
    </w:lvl>
    <w:lvl w:ilvl="3" w:tplc="21AC2B84">
      <w:numFmt w:val="bullet"/>
      <w:lvlText w:val="•"/>
      <w:lvlJc w:val="left"/>
      <w:pPr>
        <w:ind w:left="2618" w:hanging="361"/>
      </w:pPr>
      <w:rPr>
        <w:rFonts w:hint="default"/>
        <w:lang w:val="en-US" w:eastAsia="en-US" w:bidi="ar-SA"/>
      </w:rPr>
    </w:lvl>
    <w:lvl w:ilvl="4" w:tplc="DAB6F278">
      <w:numFmt w:val="bullet"/>
      <w:lvlText w:val="•"/>
      <w:lvlJc w:val="left"/>
      <w:pPr>
        <w:ind w:left="3218" w:hanging="361"/>
      </w:pPr>
      <w:rPr>
        <w:rFonts w:hint="default"/>
        <w:lang w:val="en-US" w:eastAsia="en-US" w:bidi="ar-SA"/>
      </w:rPr>
    </w:lvl>
    <w:lvl w:ilvl="5" w:tplc="9A145EFC">
      <w:numFmt w:val="bullet"/>
      <w:lvlText w:val="•"/>
      <w:lvlJc w:val="left"/>
      <w:pPr>
        <w:ind w:left="3817" w:hanging="361"/>
      </w:pPr>
      <w:rPr>
        <w:rFonts w:hint="default"/>
        <w:lang w:val="en-US" w:eastAsia="en-US" w:bidi="ar-SA"/>
      </w:rPr>
    </w:lvl>
    <w:lvl w:ilvl="6" w:tplc="5440B686">
      <w:numFmt w:val="bullet"/>
      <w:lvlText w:val="•"/>
      <w:lvlJc w:val="left"/>
      <w:pPr>
        <w:ind w:left="4417" w:hanging="361"/>
      </w:pPr>
      <w:rPr>
        <w:rFonts w:hint="default"/>
        <w:lang w:val="en-US" w:eastAsia="en-US" w:bidi="ar-SA"/>
      </w:rPr>
    </w:lvl>
    <w:lvl w:ilvl="7" w:tplc="BC0CA2E0">
      <w:numFmt w:val="bullet"/>
      <w:lvlText w:val="•"/>
      <w:lvlJc w:val="left"/>
      <w:pPr>
        <w:ind w:left="5016" w:hanging="361"/>
      </w:pPr>
      <w:rPr>
        <w:rFonts w:hint="default"/>
        <w:lang w:val="en-US" w:eastAsia="en-US" w:bidi="ar-SA"/>
      </w:rPr>
    </w:lvl>
    <w:lvl w:ilvl="8" w:tplc="D5B2CE84">
      <w:numFmt w:val="bullet"/>
      <w:lvlText w:val="•"/>
      <w:lvlJc w:val="left"/>
      <w:pPr>
        <w:ind w:left="5616" w:hanging="361"/>
      </w:pPr>
      <w:rPr>
        <w:rFonts w:hint="default"/>
        <w:lang w:val="en-US" w:eastAsia="en-US" w:bidi="ar-SA"/>
      </w:rPr>
    </w:lvl>
  </w:abstractNum>
  <w:abstractNum w:abstractNumId="91" w15:restartNumberingAfterBreak="0">
    <w:nsid w:val="6E527DCC"/>
    <w:multiLevelType w:val="multilevel"/>
    <w:tmpl w:val="8C0290FA"/>
    <w:lvl w:ilvl="0">
      <w:start w:val="1"/>
      <w:numFmt w:val="decimal"/>
      <w:lvlText w:val="%1."/>
      <w:lvlJc w:val="left"/>
      <w:pPr>
        <w:ind w:left="592" w:hanging="454"/>
      </w:pPr>
      <w:rPr>
        <w:rFonts w:ascii="Arial" w:eastAsia="Arial" w:hAnsi="Arial" w:cs="Arial" w:hint="default"/>
        <w:b/>
        <w:bCs/>
        <w:i w:val="0"/>
        <w:iCs w:val="0"/>
        <w:spacing w:val="-1"/>
        <w:w w:val="100"/>
        <w:sz w:val="23"/>
        <w:szCs w:val="23"/>
        <w:lang w:val="en-US" w:eastAsia="en-US" w:bidi="ar-SA"/>
      </w:rPr>
    </w:lvl>
    <w:lvl w:ilvl="1">
      <w:start w:val="1"/>
      <w:numFmt w:val="decimal"/>
      <w:lvlText w:val="%1.%2"/>
      <w:lvlJc w:val="left"/>
      <w:pPr>
        <w:ind w:left="875" w:hanging="454"/>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1271" w:hanging="68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2288" w:hanging="680"/>
      </w:pPr>
      <w:rPr>
        <w:rFonts w:hint="default"/>
        <w:lang w:val="en-US" w:eastAsia="en-US" w:bidi="ar-SA"/>
      </w:rPr>
    </w:lvl>
    <w:lvl w:ilvl="4">
      <w:numFmt w:val="bullet"/>
      <w:lvlText w:val="•"/>
      <w:lvlJc w:val="left"/>
      <w:pPr>
        <w:ind w:left="3296" w:hanging="680"/>
      </w:pPr>
      <w:rPr>
        <w:rFonts w:hint="default"/>
        <w:lang w:val="en-US" w:eastAsia="en-US" w:bidi="ar-SA"/>
      </w:rPr>
    </w:lvl>
    <w:lvl w:ilvl="5">
      <w:numFmt w:val="bullet"/>
      <w:lvlText w:val="•"/>
      <w:lvlJc w:val="left"/>
      <w:pPr>
        <w:ind w:left="4304" w:hanging="680"/>
      </w:pPr>
      <w:rPr>
        <w:rFonts w:hint="default"/>
        <w:lang w:val="en-US" w:eastAsia="en-US" w:bidi="ar-SA"/>
      </w:rPr>
    </w:lvl>
    <w:lvl w:ilvl="6">
      <w:numFmt w:val="bullet"/>
      <w:lvlText w:val="•"/>
      <w:lvlJc w:val="left"/>
      <w:pPr>
        <w:ind w:left="5313" w:hanging="680"/>
      </w:pPr>
      <w:rPr>
        <w:rFonts w:hint="default"/>
        <w:lang w:val="en-US" w:eastAsia="en-US" w:bidi="ar-SA"/>
      </w:rPr>
    </w:lvl>
    <w:lvl w:ilvl="7">
      <w:numFmt w:val="bullet"/>
      <w:lvlText w:val="•"/>
      <w:lvlJc w:val="left"/>
      <w:pPr>
        <w:ind w:left="6321" w:hanging="680"/>
      </w:pPr>
      <w:rPr>
        <w:rFonts w:hint="default"/>
        <w:lang w:val="en-US" w:eastAsia="en-US" w:bidi="ar-SA"/>
      </w:rPr>
    </w:lvl>
    <w:lvl w:ilvl="8">
      <w:numFmt w:val="bullet"/>
      <w:lvlText w:val="•"/>
      <w:lvlJc w:val="left"/>
      <w:pPr>
        <w:ind w:left="7329" w:hanging="680"/>
      </w:pPr>
      <w:rPr>
        <w:rFonts w:hint="default"/>
        <w:lang w:val="en-US" w:eastAsia="en-US" w:bidi="ar-SA"/>
      </w:rPr>
    </w:lvl>
  </w:abstractNum>
  <w:abstractNum w:abstractNumId="92" w15:restartNumberingAfterBreak="0">
    <w:nsid w:val="6F711F69"/>
    <w:multiLevelType w:val="hybridMultilevel"/>
    <w:tmpl w:val="5D4C964A"/>
    <w:lvl w:ilvl="0" w:tplc="35B2758E">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6A4ED1AE">
      <w:numFmt w:val="bullet"/>
      <w:lvlText w:val="•"/>
      <w:lvlJc w:val="left"/>
      <w:pPr>
        <w:ind w:left="1708" w:hanging="605"/>
      </w:pPr>
      <w:rPr>
        <w:rFonts w:hint="default"/>
        <w:lang w:val="en-US" w:eastAsia="en-US" w:bidi="ar-SA"/>
      </w:rPr>
    </w:lvl>
    <w:lvl w:ilvl="2" w:tplc="A2783F3E">
      <w:numFmt w:val="bullet"/>
      <w:lvlText w:val="•"/>
      <w:lvlJc w:val="left"/>
      <w:pPr>
        <w:ind w:left="2557" w:hanging="605"/>
      </w:pPr>
      <w:rPr>
        <w:rFonts w:hint="default"/>
        <w:lang w:val="en-US" w:eastAsia="en-US" w:bidi="ar-SA"/>
      </w:rPr>
    </w:lvl>
    <w:lvl w:ilvl="3" w:tplc="78A60676">
      <w:numFmt w:val="bullet"/>
      <w:lvlText w:val="•"/>
      <w:lvlJc w:val="left"/>
      <w:pPr>
        <w:ind w:left="3405" w:hanging="605"/>
      </w:pPr>
      <w:rPr>
        <w:rFonts w:hint="default"/>
        <w:lang w:val="en-US" w:eastAsia="en-US" w:bidi="ar-SA"/>
      </w:rPr>
    </w:lvl>
    <w:lvl w:ilvl="4" w:tplc="2482E404">
      <w:numFmt w:val="bullet"/>
      <w:lvlText w:val="•"/>
      <w:lvlJc w:val="left"/>
      <w:pPr>
        <w:ind w:left="4254" w:hanging="605"/>
      </w:pPr>
      <w:rPr>
        <w:rFonts w:hint="default"/>
        <w:lang w:val="en-US" w:eastAsia="en-US" w:bidi="ar-SA"/>
      </w:rPr>
    </w:lvl>
    <w:lvl w:ilvl="5" w:tplc="F51858AA">
      <w:numFmt w:val="bullet"/>
      <w:lvlText w:val="•"/>
      <w:lvlJc w:val="left"/>
      <w:pPr>
        <w:ind w:left="5103" w:hanging="605"/>
      </w:pPr>
      <w:rPr>
        <w:rFonts w:hint="default"/>
        <w:lang w:val="en-US" w:eastAsia="en-US" w:bidi="ar-SA"/>
      </w:rPr>
    </w:lvl>
    <w:lvl w:ilvl="6" w:tplc="DD466636">
      <w:numFmt w:val="bullet"/>
      <w:lvlText w:val="•"/>
      <w:lvlJc w:val="left"/>
      <w:pPr>
        <w:ind w:left="5951" w:hanging="605"/>
      </w:pPr>
      <w:rPr>
        <w:rFonts w:hint="default"/>
        <w:lang w:val="en-US" w:eastAsia="en-US" w:bidi="ar-SA"/>
      </w:rPr>
    </w:lvl>
    <w:lvl w:ilvl="7" w:tplc="8A2C2252">
      <w:numFmt w:val="bullet"/>
      <w:lvlText w:val="•"/>
      <w:lvlJc w:val="left"/>
      <w:pPr>
        <w:ind w:left="6800" w:hanging="605"/>
      </w:pPr>
      <w:rPr>
        <w:rFonts w:hint="default"/>
        <w:lang w:val="en-US" w:eastAsia="en-US" w:bidi="ar-SA"/>
      </w:rPr>
    </w:lvl>
    <w:lvl w:ilvl="8" w:tplc="EA5A1236">
      <w:numFmt w:val="bullet"/>
      <w:lvlText w:val="•"/>
      <w:lvlJc w:val="left"/>
      <w:pPr>
        <w:ind w:left="7649" w:hanging="605"/>
      </w:pPr>
      <w:rPr>
        <w:rFonts w:hint="default"/>
        <w:lang w:val="en-US" w:eastAsia="en-US" w:bidi="ar-SA"/>
      </w:rPr>
    </w:lvl>
  </w:abstractNum>
  <w:abstractNum w:abstractNumId="93" w15:restartNumberingAfterBreak="0">
    <w:nsid w:val="707D4B99"/>
    <w:multiLevelType w:val="hybridMultilevel"/>
    <w:tmpl w:val="031E0E6E"/>
    <w:lvl w:ilvl="0" w:tplc="CE7E70AC">
      <w:numFmt w:val="bullet"/>
      <w:lvlText w:val="o"/>
      <w:lvlJc w:val="left"/>
      <w:pPr>
        <w:ind w:left="360" w:hanging="361"/>
      </w:pPr>
      <w:rPr>
        <w:rFonts w:ascii="Courier New" w:eastAsia="Courier New" w:hAnsi="Courier New" w:cs="Courier New" w:hint="default"/>
        <w:b w:val="0"/>
        <w:bCs w:val="0"/>
        <w:i w:val="0"/>
        <w:iCs w:val="0"/>
        <w:spacing w:val="0"/>
        <w:w w:val="100"/>
        <w:sz w:val="22"/>
        <w:szCs w:val="22"/>
        <w:lang w:val="en-US" w:eastAsia="en-US" w:bidi="ar-SA"/>
      </w:rPr>
    </w:lvl>
    <w:lvl w:ilvl="1" w:tplc="E3EA198C">
      <w:numFmt w:val="bullet"/>
      <w:lvlText w:val=""/>
      <w:lvlJc w:val="left"/>
      <w:pPr>
        <w:ind w:left="858" w:hanging="360"/>
      </w:pPr>
      <w:rPr>
        <w:rFonts w:ascii="Symbol" w:eastAsia="Symbol" w:hAnsi="Symbol" w:cs="Symbol" w:hint="default"/>
        <w:b w:val="0"/>
        <w:bCs w:val="0"/>
        <w:i w:val="0"/>
        <w:iCs w:val="0"/>
        <w:spacing w:val="0"/>
        <w:w w:val="100"/>
        <w:sz w:val="22"/>
        <w:szCs w:val="22"/>
        <w:lang w:val="en-US" w:eastAsia="en-US" w:bidi="ar-SA"/>
      </w:rPr>
    </w:lvl>
    <w:lvl w:ilvl="2" w:tplc="8D766744">
      <w:numFmt w:val="bullet"/>
      <w:lvlText w:val="•"/>
      <w:lvlJc w:val="left"/>
      <w:pPr>
        <w:ind w:left="761" w:hanging="360"/>
      </w:pPr>
      <w:rPr>
        <w:rFonts w:hint="default"/>
        <w:lang w:val="en-US" w:eastAsia="en-US" w:bidi="ar-SA"/>
      </w:rPr>
    </w:lvl>
    <w:lvl w:ilvl="3" w:tplc="2A66E432">
      <w:numFmt w:val="bullet"/>
      <w:lvlText w:val="•"/>
      <w:lvlJc w:val="left"/>
      <w:pPr>
        <w:ind w:left="662" w:hanging="360"/>
      </w:pPr>
      <w:rPr>
        <w:rFonts w:hint="default"/>
        <w:lang w:val="en-US" w:eastAsia="en-US" w:bidi="ar-SA"/>
      </w:rPr>
    </w:lvl>
    <w:lvl w:ilvl="4" w:tplc="EB0CBBBA">
      <w:numFmt w:val="bullet"/>
      <w:lvlText w:val="•"/>
      <w:lvlJc w:val="left"/>
      <w:pPr>
        <w:ind w:left="563" w:hanging="360"/>
      </w:pPr>
      <w:rPr>
        <w:rFonts w:hint="default"/>
        <w:lang w:val="en-US" w:eastAsia="en-US" w:bidi="ar-SA"/>
      </w:rPr>
    </w:lvl>
    <w:lvl w:ilvl="5" w:tplc="58E25E32">
      <w:numFmt w:val="bullet"/>
      <w:lvlText w:val="•"/>
      <w:lvlJc w:val="left"/>
      <w:pPr>
        <w:ind w:left="464" w:hanging="360"/>
      </w:pPr>
      <w:rPr>
        <w:rFonts w:hint="default"/>
        <w:lang w:val="en-US" w:eastAsia="en-US" w:bidi="ar-SA"/>
      </w:rPr>
    </w:lvl>
    <w:lvl w:ilvl="6" w:tplc="3B4C4108">
      <w:numFmt w:val="bullet"/>
      <w:lvlText w:val="•"/>
      <w:lvlJc w:val="left"/>
      <w:pPr>
        <w:ind w:left="366" w:hanging="360"/>
      </w:pPr>
      <w:rPr>
        <w:rFonts w:hint="default"/>
        <w:lang w:val="en-US" w:eastAsia="en-US" w:bidi="ar-SA"/>
      </w:rPr>
    </w:lvl>
    <w:lvl w:ilvl="7" w:tplc="64ACA96C">
      <w:numFmt w:val="bullet"/>
      <w:lvlText w:val="•"/>
      <w:lvlJc w:val="left"/>
      <w:pPr>
        <w:ind w:left="267" w:hanging="360"/>
      </w:pPr>
      <w:rPr>
        <w:rFonts w:hint="default"/>
        <w:lang w:val="en-US" w:eastAsia="en-US" w:bidi="ar-SA"/>
      </w:rPr>
    </w:lvl>
    <w:lvl w:ilvl="8" w:tplc="28A21DCC">
      <w:numFmt w:val="bullet"/>
      <w:lvlText w:val="•"/>
      <w:lvlJc w:val="left"/>
      <w:pPr>
        <w:ind w:left="168" w:hanging="360"/>
      </w:pPr>
      <w:rPr>
        <w:rFonts w:hint="default"/>
        <w:lang w:val="en-US" w:eastAsia="en-US" w:bidi="ar-SA"/>
      </w:rPr>
    </w:lvl>
  </w:abstractNum>
  <w:abstractNum w:abstractNumId="94" w15:restartNumberingAfterBreak="0">
    <w:nsid w:val="71260EED"/>
    <w:multiLevelType w:val="hybridMultilevel"/>
    <w:tmpl w:val="887A4B0E"/>
    <w:lvl w:ilvl="0" w:tplc="E0F8130C">
      <w:numFmt w:val="bullet"/>
      <w:lvlText w:val=""/>
      <w:lvlJc w:val="left"/>
      <w:pPr>
        <w:ind w:left="858" w:hanging="361"/>
      </w:pPr>
      <w:rPr>
        <w:rFonts w:ascii="Symbol" w:eastAsia="Symbol" w:hAnsi="Symbol" w:cs="Symbol" w:hint="default"/>
        <w:b w:val="0"/>
        <w:bCs w:val="0"/>
        <w:i w:val="0"/>
        <w:iCs w:val="0"/>
        <w:spacing w:val="0"/>
        <w:w w:val="100"/>
        <w:sz w:val="22"/>
        <w:szCs w:val="22"/>
        <w:lang w:val="en-US" w:eastAsia="en-US" w:bidi="ar-SA"/>
      </w:rPr>
    </w:lvl>
    <w:lvl w:ilvl="1" w:tplc="F154E9EA">
      <w:numFmt w:val="bullet"/>
      <w:lvlText w:val="•"/>
      <w:lvlJc w:val="left"/>
      <w:pPr>
        <w:ind w:left="1708" w:hanging="361"/>
      </w:pPr>
      <w:rPr>
        <w:rFonts w:hint="default"/>
        <w:lang w:val="en-US" w:eastAsia="en-US" w:bidi="ar-SA"/>
      </w:rPr>
    </w:lvl>
    <w:lvl w:ilvl="2" w:tplc="7564DB10">
      <w:numFmt w:val="bullet"/>
      <w:lvlText w:val="•"/>
      <w:lvlJc w:val="left"/>
      <w:pPr>
        <w:ind w:left="2557" w:hanging="361"/>
      </w:pPr>
      <w:rPr>
        <w:rFonts w:hint="default"/>
        <w:lang w:val="en-US" w:eastAsia="en-US" w:bidi="ar-SA"/>
      </w:rPr>
    </w:lvl>
    <w:lvl w:ilvl="3" w:tplc="A06CF808">
      <w:numFmt w:val="bullet"/>
      <w:lvlText w:val="•"/>
      <w:lvlJc w:val="left"/>
      <w:pPr>
        <w:ind w:left="3405" w:hanging="361"/>
      </w:pPr>
      <w:rPr>
        <w:rFonts w:hint="default"/>
        <w:lang w:val="en-US" w:eastAsia="en-US" w:bidi="ar-SA"/>
      </w:rPr>
    </w:lvl>
    <w:lvl w:ilvl="4" w:tplc="F1366116">
      <w:numFmt w:val="bullet"/>
      <w:lvlText w:val="•"/>
      <w:lvlJc w:val="left"/>
      <w:pPr>
        <w:ind w:left="4254" w:hanging="361"/>
      </w:pPr>
      <w:rPr>
        <w:rFonts w:hint="default"/>
        <w:lang w:val="en-US" w:eastAsia="en-US" w:bidi="ar-SA"/>
      </w:rPr>
    </w:lvl>
    <w:lvl w:ilvl="5" w:tplc="E33AA3BC">
      <w:numFmt w:val="bullet"/>
      <w:lvlText w:val="•"/>
      <w:lvlJc w:val="left"/>
      <w:pPr>
        <w:ind w:left="5103" w:hanging="361"/>
      </w:pPr>
      <w:rPr>
        <w:rFonts w:hint="default"/>
        <w:lang w:val="en-US" w:eastAsia="en-US" w:bidi="ar-SA"/>
      </w:rPr>
    </w:lvl>
    <w:lvl w:ilvl="6" w:tplc="FEA0F88E">
      <w:numFmt w:val="bullet"/>
      <w:lvlText w:val="•"/>
      <w:lvlJc w:val="left"/>
      <w:pPr>
        <w:ind w:left="5951" w:hanging="361"/>
      </w:pPr>
      <w:rPr>
        <w:rFonts w:hint="default"/>
        <w:lang w:val="en-US" w:eastAsia="en-US" w:bidi="ar-SA"/>
      </w:rPr>
    </w:lvl>
    <w:lvl w:ilvl="7" w:tplc="05ACDA46">
      <w:numFmt w:val="bullet"/>
      <w:lvlText w:val="•"/>
      <w:lvlJc w:val="left"/>
      <w:pPr>
        <w:ind w:left="6800" w:hanging="361"/>
      </w:pPr>
      <w:rPr>
        <w:rFonts w:hint="default"/>
        <w:lang w:val="en-US" w:eastAsia="en-US" w:bidi="ar-SA"/>
      </w:rPr>
    </w:lvl>
    <w:lvl w:ilvl="8" w:tplc="2B689320">
      <w:numFmt w:val="bullet"/>
      <w:lvlText w:val="•"/>
      <w:lvlJc w:val="left"/>
      <w:pPr>
        <w:ind w:left="7649" w:hanging="361"/>
      </w:pPr>
      <w:rPr>
        <w:rFonts w:hint="default"/>
        <w:lang w:val="en-US" w:eastAsia="en-US" w:bidi="ar-SA"/>
      </w:rPr>
    </w:lvl>
  </w:abstractNum>
  <w:abstractNum w:abstractNumId="95" w15:restartNumberingAfterBreak="0">
    <w:nsid w:val="71E77F73"/>
    <w:multiLevelType w:val="hybridMultilevel"/>
    <w:tmpl w:val="6F0A5A8C"/>
    <w:lvl w:ilvl="0" w:tplc="265E51C2">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D08AFF0C">
      <w:numFmt w:val="bullet"/>
      <w:lvlText w:val="•"/>
      <w:lvlJc w:val="left"/>
      <w:pPr>
        <w:ind w:left="1708" w:hanging="605"/>
      </w:pPr>
      <w:rPr>
        <w:rFonts w:hint="default"/>
        <w:lang w:val="en-US" w:eastAsia="en-US" w:bidi="ar-SA"/>
      </w:rPr>
    </w:lvl>
    <w:lvl w:ilvl="2" w:tplc="2848CFFE">
      <w:numFmt w:val="bullet"/>
      <w:lvlText w:val="•"/>
      <w:lvlJc w:val="left"/>
      <w:pPr>
        <w:ind w:left="2557" w:hanging="605"/>
      </w:pPr>
      <w:rPr>
        <w:rFonts w:hint="default"/>
        <w:lang w:val="en-US" w:eastAsia="en-US" w:bidi="ar-SA"/>
      </w:rPr>
    </w:lvl>
    <w:lvl w:ilvl="3" w:tplc="F2C62F38">
      <w:numFmt w:val="bullet"/>
      <w:lvlText w:val="•"/>
      <w:lvlJc w:val="left"/>
      <w:pPr>
        <w:ind w:left="3405" w:hanging="605"/>
      </w:pPr>
      <w:rPr>
        <w:rFonts w:hint="default"/>
        <w:lang w:val="en-US" w:eastAsia="en-US" w:bidi="ar-SA"/>
      </w:rPr>
    </w:lvl>
    <w:lvl w:ilvl="4" w:tplc="C1CC3EDE">
      <w:numFmt w:val="bullet"/>
      <w:lvlText w:val="•"/>
      <w:lvlJc w:val="left"/>
      <w:pPr>
        <w:ind w:left="4254" w:hanging="605"/>
      </w:pPr>
      <w:rPr>
        <w:rFonts w:hint="default"/>
        <w:lang w:val="en-US" w:eastAsia="en-US" w:bidi="ar-SA"/>
      </w:rPr>
    </w:lvl>
    <w:lvl w:ilvl="5" w:tplc="574C5C80">
      <w:numFmt w:val="bullet"/>
      <w:lvlText w:val="•"/>
      <w:lvlJc w:val="left"/>
      <w:pPr>
        <w:ind w:left="5103" w:hanging="605"/>
      </w:pPr>
      <w:rPr>
        <w:rFonts w:hint="default"/>
        <w:lang w:val="en-US" w:eastAsia="en-US" w:bidi="ar-SA"/>
      </w:rPr>
    </w:lvl>
    <w:lvl w:ilvl="6" w:tplc="01D46292">
      <w:numFmt w:val="bullet"/>
      <w:lvlText w:val="•"/>
      <w:lvlJc w:val="left"/>
      <w:pPr>
        <w:ind w:left="5951" w:hanging="605"/>
      </w:pPr>
      <w:rPr>
        <w:rFonts w:hint="default"/>
        <w:lang w:val="en-US" w:eastAsia="en-US" w:bidi="ar-SA"/>
      </w:rPr>
    </w:lvl>
    <w:lvl w:ilvl="7" w:tplc="07EC2AA4">
      <w:numFmt w:val="bullet"/>
      <w:lvlText w:val="•"/>
      <w:lvlJc w:val="left"/>
      <w:pPr>
        <w:ind w:left="6800" w:hanging="605"/>
      </w:pPr>
      <w:rPr>
        <w:rFonts w:hint="default"/>
        <w:lang w:val="en-US" w:eastAsia="en-US" w:bidi="ar-SA"/>
      </w:rPr>
    </w:lvl>
    <w:lvl w:ilvl="8" w:tplc="5B2C192A">
      <w:numFmt w:val="bullet"/>
      <w:lvlText w:val="•"/>
      <w:lvlJc w:val="left"/>
      <w:pPr>
        <w:ind w:left="7649" w:hanging="605"/>
      </w:pPr>
      <w:rPr>
        <w:rFonts w:hint="default"/>
        <w:lang w:val="en-US" w:eastAsia="en-US" w:bidi="ar-SA"/>
      </w:rPr>
    </w:lvl>
  </w:abstractNum>
  <w:abstractNum w:abstractNumId="96" w15:restartNumberingAfterBreak="0">
    <w:nsid w:val="7503517B"/>
    <w:multiLevelType w:val="hybridMultilevel"/>
    <w:tmpl w:val="63789292"/>
    <w:lvl w:ilvl="0" w:tplc="84B4619A">
      <w:numFmt w:val="bullet"/>
      <w:lvlText w:val=""/>
      <w:lvlJc w:val="left"/>
      <w:pPr>
        <w:ind w:left="858" w:hanging="360"/>
      </w:pPr>
      <w:rPr>
        <w:rFonts w:ascii="Symbol" w:eastAsia="Symbol" w:hAnsi="Symbol" w:cs="Symbol" w:hint="default"/>
        <w:b w:val="0"/>
        <w:bCs w:val="0"/>
        <w:i w:val="0"/>
        <w:iCs w:val="0"/>
        <w:spacing w:val="0"/>
        <w:w w:val="99"/>
        <w:sz w:val="20"/>
        <w:szCs w:val="20"/>
        <w:lang w:val="en-US" w:eastAsia="en-US" w:bidi="ar-SA"/>
      </w:rPr>
    </w:lvl>
    <w:lvl w:ilvl="1" w:tplc="A44C873C">
      <w:numFmt w:val="bullet"/>
      <w:lvlText w:val="o"/>
      <w:lvlJc w:val="left"/>
      <w:pPr>
        <w:ind w:left="1578" w:hanging="361"/>
      </w:pPr>
      <w:rPr>
        <w:rFonts w:ascii="Courier New" w:eastAsia="Courier New" w:hAnsi="Courier New" w:cs="Courier New" w:hint="default"/>
        <w:b w:val="0"/>
        <w:bCs w:val="0"/>
        <w:i w:val="0"/>
        <w:iCs w:val="0"/>
        <w:spacing w:val="0"/>
        <w:w w:val="100"/>
        <w:sz w:val="22"/>
        <w:szCs w:val="22"/>
        <w:lang w:val="en-US" w:eastAsia="en-US" w:bidi="ar-SA"/>
      </w:rPr>
    </w:lvl>
    <w:lvl w:ilvl="2" w:tplc="AFDAE8A2">
      <w:numFmt w:val="bullet"/>
      <w:lvlText w:val="•"/>
      <w:lvlJc w:val="left"/>
      <w:pPr>
        <w:ind w:left="2442" w:hanging="361"/>
      </w:pPr>
      <w:rPr>
        <w:rFonts w:hint="default"/>
        <w:lang w:val="en-US" w:eastAsia="en-US" w:bidi="ar-SA"/>
      </w:rPr>
    </w:lvl>
    <w:lvl w:ilvl="3" w:tplc="291A488E">
      <w:numFmt w:val="bullet"/>
      <w:lvlText w:val="•"/>
      <w:lvlJc w:val="left"/>
      <w:pPr>
        <w:ind w:left="3305" w:hanging="361"/>
      </w:pPr>
      <w:rPr>
        <w:rFonts w:hint="default"/>
        <w:lang w:val="en-US" w:eastAsia="en-US" w:bidi="ar-SA"/>
      </w:rPr>
    </w:lvl>
    <w:lvl w:ilvl="4" w:tplc="EF46F66C">
      <w:numFmt w:val="bullet"/>
      <w:lvlText w:val="•"/>
      <w:lvlJc w:val="left"/>
      <w:pPr>
        <w:ind w:left="4168" w:hanging="361"/>
      </w:pPr>
      <w:rPr>
        <w:rFonts w:hint="default"/>
        <w:lang w:val="en-US" w:eastAsia="en-US" w:bidi="ar-SA"/>
      </w:rPr>
    </w:lvl>
    <w:lvl w:ilvl="5" w:tplc="3BD84C3E">
      <w:numFmt w:val="bullet"/>
      <w:lvlText w:val="•"/>
      <w:lvlJc w:val="left"/>
      <w:pPr>
        <w:ind w:left="5031" w:hanging="361"/>
      </w:pPr>
      <w:rPr>
        <w:rFonts w:hint="default"/>
        <w:lang w:val="en-US" w:eastAsia="en-US" w:bidi="ar-SA"/>
      </w:rPr>
    </w:lvl>
    <w:lvl w:ilvl="6" w:tplc="563480E6">
      <w:numFmt w:val="bullet"/>
      <w:lvlText w:val="•"/>
      <w:lvlJc w:val="left"/>
      <w:pPr>
        <w:ind w:left="5894" w:hanging="361"/>
      </w:pPr>
      <w:rPr>
        <w:rFonts w:hint="default"/>
        <w:lang w:val="en-US" w:eastAsia="en-US" w:bidi="ar-SA"/>
      </w:rPr>
    </w:lvl>
    <w:lvl w:ilvl="7" w:tplc="7436C0AA">
      <w:numFmt w:val="bullet"/>
      <w:lvlText w:val="•"/>
      <w:lvlJc w:val="left"/>
      <w:pPr>
        <w:ind w:left="6757" w:hanging="361"/>
      </w:pPr>
      <w:rPr>
        <w:rFonts w:hint="default"/>
        <w:lang w:val="en-US" w:eastAsia="en-US" w:bidi="ar-SA"/>
      </w:rPr>
    </w:lvl>
    <w:lvl w:ilvl="8" w:tplc="E2CAE976">
      <w:numFmt w:val="bullet"/>
      <w:lvlText w:val="•"/>
      <w:lvlJc w:val="left"/>
      <w:pPr>
        <w:ind w:left="7620" w:hanging="361"/>
      </w:pPr>
      <w:rPr>
        <w:rFonts w:hint="default"/>
        <w:lang w:val="en-US" w:eastAsia="en-US" w:bidi="ar-SA"/>
      </w:rPr>
    </w:lvl>
  </w:abstractNum>
  <w:abstractNum w:abstractNumId="97" w15:restartNumberingAfterBreak="0">
    <w:nsid w:val="77165847"/>
    <w:multiLevelType w:val="hybridMultilevel"/>
    <w:tmpl w:val="ADC27DDA"/>
    <w:lvl w:ilvl="0" w:tplc="8F4CE924">
      <w:start w:val="1"/>
      <w:numFmt w:val="lowerLetter"/>
      <w:lvlText w:val="(%1)"/>
      <w:lvlJc w:val="left"/>
      <w:pPr>
        <w:ind w:left="85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B68A67DA">
      <w:numFmt w:val="bullet"/>
      <w:lvlText w:val="•"/>
      <w:lvlJc w:val="left"/>
      <w:pPr>
        <w:ind w:left="1708" w:hanging="361"/>
      </w:pPr>
      <w:rPr>
        <w:rFonts w:hint="default"/>
        <w:lang w:val="en-US" w:eastAsia="en-US" w:bidi="ar-SA"/>
      </w:rPr>
    </w:lvl>
    <w:lvl w:ilvl="2" w:tplc="AC0CB338">
      <w:numFmt w:val="bullet"/>
      <w:lvlText w:val="•"/>
      <w:lvlJc w:val="left"/>
      <w:pPr>
        <w:ind w:left="2557" w:hanging="361"/>
      </w:pPr>
      <w:rPr>
        <w:rFonts w:hint="default"/>
        <w:lang w:val="en-US" w:eastAsia="en-US" w:bidi="ar-SA"/>
      </w:rPr>
    </w:lvl>
    <w:lvl w:ilvl="3" w:tplc="14B49028">
      <w:numFmt w:val="bullet"/>
      <w:lvlText w:val="•"/>
      <w:lvlJc w:val="left"/>
      <w:pPr>
        <w:ind w:left="3405" w:hanging="361"/>
      </w:pPr>
      <w:rPr>
        <w:rFonts w:hint="default"/>
        <w:lang w:val="en-US" w:eastAsia="en-US" w:bidi="ar-SA"/>
      </w:rPr>
    </w:lvl>
    <w:lvl w:ilvl="4" w:tplc="D020DD80">
      <w:numFmt w:val="bullet"/>
      <w:lvlText w:val="•"/>
      <w:lvlJc w:val="left"/>
      <w:pPr>
        <w:ind w:left="4254" w:hanging="361"/>
      </w:pPr>
      <w:rPr>
        <w:rFonts w:hint="default"/>
        <w:lang w:val="en-US" w:eastAsia="en-US" w:bidi="ar-SA"/>
      </w:rPr>
    </w:lvl>
    <w:lvl w:ilvl="5" w:tplc="F9947062">
      <w:numFmt w:val="bullet"/>
      <w:lvlText w:val="•"/>
      <w:lvlJc w:val="left"/>
      <w:pPr>
        <w:ind w:left="5103" w:hanging="361"/>
      </w:pPr>
      <w:rPr>
        <w:rFonts w:hint="default"/>
        <w:lang w:val="en-US" w:eastAsia="en-US" w:bidi="ar-SA"/>
      </w:rPr>
    </w:lvl>
    <w:lvl w:ilvl="6" w:tplc="E45EB144">
      <w:numFmt w:val="bullet"/>
      <w:lvlText w:val="•"/>
      <w:lvlJc w:val="left"/>
      <w:pPr>
        <w:ind w:left="5951" w:hanging="361"/>
      </w:pPr>
      <w:rPr>
        <w:rFonts w:hint="default"/>
        <w:lang w:val="en-US" w:eastAsia="en-US" w:bidi="ar-SA"/>
      </w:rPr>
    </w:lvl>
    <w:lvl w:ilvl="7" w:tplc="F176DF62">
      <w:numFmt w:val="bullet"/>
      <w:lvlText w:val="•"/>
      <w:lvlJc w:val="left"/>
      <w:pPr>
        <w:ind w:left="6800" w:hanging="361"/>
      </w:pPr>
      <w:rPr>
        <w:rFonts w:hint="default"/>
        <w:lang w:val="en-US" w:eastAsia="en-US" w:bidi="ar-SA"/>
      </w:rPr>
    </w:lvl>
    <w:lvl w:ilvl="8" w:tplc="632C0B96">
      <w:numFmt w:val="bullet"/>
      <w:lvlText w:val="•"/>
      <w:lvlJc w:val="left"/>
      <w:pPr>
        <w:ind w:left="7649" w:hanging="361"/>
      </w:pPr>
      <w:rPr>
        <w:rFonts w:hint="default"/>
        <w:lang w:val="en-US" w:eastAsia="en-US" w:bidi="ar-SA"/>
      </w:rPr>
    </w:lvl>
  </w:abstractNum>
  <w:abstractNum w:abstractNumId="98" w15:restartNumberingAfterBreak="0">
    <w:nsid w:val="776C452E"/>
    <w:multiLevelType w:val="hybridMultilevel"/>
    <w:tmpl w:val="63EA9F18"/>
    <w:lvl w:ilvl="0" w:tplc="C570F51C">
      <w:start w:val="1"/>
      <w:numFmt w:val="lowerLetter"/>
      <w:lvlText w:val="(%1)"/>
      <w:lvlJc w:val="left"/>
      <w:pPr>
        <w:ind w:left="837"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C3FC319C">
      <w:numFmt w:val="bullet"/>
      <w:lvlText w:val="•"/>
      <w:lvlJc w:val="left"/>
      <w:pPr>
        <w:ind w:left="1686" w:hanging="605"/>
      </w:pPr>
      <w:rPr>
        <w:rFonts w:hint="default"/>
        <w:lang w:val="en-US" w:eastAsia="en-US" w:bidi="ar-SA"/>
      </w:rPr>
    </w:lvl>
    <w:lvl w:ilvl="2" w:tplc="BC046C18">
      <w:numFmt w:val="bullet"/>
      <w:lvlText w:val="•"/>
      <w:lvlJc w:val="left"/>
      <w:pPr>
        <w:ind w:left="2533" w:hanging="605"/>
      </w:pPr>
      <w:rPr>
        <w:rFonts w:hint="default"/>
        <w:lang w:val="en-US" w:eastAsia="en-US" w:bidi="ar-SA"/>
      </w:rPr>
    </w:lvl>
    <w:lvl w:ilvl="3" w:tplc="5C0E07E2">
      <w:numFmt w:val="bullet"/>
      <w:lvlText w:val="•"/>
      <w:lvlJc w:val="left"/>
      <w:pPr>
        <w:ind w:left="3379" w:hanging="605"/>
      </w:pPr>
      <w:rPr>
        <w:rFonts w:hint="default"/>
        <w:lang w:val="en-US" w:eastAsia="en-US" w:bidi="ar-SA"/>
      </w:rPr>
    </w:lvl>
    <w:lvl w:ilvl="4" w:tplc="A7E237C2">
      <w:numFmt w:val="bullet"/>
      <w:lvlText w:val="•"/>
      <w:lvlJc w:val="left"/>
      <w:pPr>
        <w:ind w:left="4226" w:hanging="605"/>
      </w:pPr>
      <w:rPr>
        <w:rFonts w:hint="default"/>
        <w:lang w:val="en-US" w:eastAsia="en-US" w:bidi="ar-SA"/>
      </w:rPr>
    </w:lvl>
    <w:lvl w:ilvl="5" w:tplc="9F421410">
      <w:numFmt w:val="bullet"/>
      <w:lvlText w:val="•"/>
      <w:lvlJc w:val="left"/>
      <w:pPr>
        <w:ind w:left="5073" w:hanging="605"/>
      </w:pPr>
      <w:rPr>
        <w:rFonts w:hint="default"/>
        <w:lang w:val="en-US" w:eastAsia="en-US" w:bidi="ar-SA"/>
      </w:rPr>
    </w:lvl>
    <w:lvl w:ilvl="6" w:tplc="0220BEA8">
      <w:numFmt w:val="bullet"/>
      <w:lvlText w:val="•"/>
      <w:lvlJc w:val="left"/>
      <w:pPr>
        <w:ind w:left="5919" w:hanging="605"/>
      </w:pPr>
      <w:rPr>
        <w:rFonts w:hint="default"/>
        <w:lang w:val="en-US" w:eastAsia="en-US" w:bidi="ar-SA"/>
      </w:rPr>
    </w:lvl>
    <w:lvl w:ilvl="7" w:tplc="A59CFB28">
      <w:numFmt w:val="bullet"/>
      <w:lvlText w:val="•"/>
      <w:lvlJc w:val="left"/>
      <w:pPr>
        <w:ind w:left="6766" w:hanging="605"/>
      </w:pPr>
      <w:rPr>
        <w:rFonts w:hint="default"/>
        <w:lang w:val="en-US" w:eastAsia="en-US" w:bidi="ar-SA"/>
      </w:rPr>
    </w:lvl>
    <w:lvl w:ilvl="8" w:tplc="C414D06C">
      <w:numFmt w:val="bullet"/>
      <w:lvlText w:val="•"/>
      <w:lvlJc w:val="left"/>
      <w:pPr>
        <w:ind w:left="7613" w:hanging="605"/>
      </w:pPr>
      <w:rPr>
        <w:rFonts w:hint="default"/>
        <w:lang w:val="en-US" w:eastAsia="en-US" w:bidi="ar-SA"/>
      </w:rPr>
    </w:lvl>
  </w:abstractNum>
  <w:abstractNum w:abstractNumId="99" w15:restartNumberingAfterBreak="0">
    <w:nsid w:val="7BC763BF"/>
    <w:multiLevelType w:val="hybridMultilevel"/>
    <w:tmpl w:val="A2203976"/>
    <w:lvl w:ilvl="0" w:tplc="DAE05C20">
      <w:numFmt w:val="bullet"/>
      <w:lvlText w:val=""/>
      <w:lvlJc w:val="left"/>
      <w:pPr>
        <w:ind w:left="858" w:hanging="360"/>
      </w:pPr>
      <w:rPr>
        <w:rFonts w:ascii="Symbol" w:eastAsia="Symbol" w:hAnsi="Symbol" w:cs="Symbol" w:hint="default"/>
        <w:spacing w:val="0"/>
        <w:w w:val="99"/>
        <w:lang w:val="en-US" w:eastAsia="en-US" w:bidi="ar-SA"/>
      </w:rPr>
    </w:lvl>
    <w:lvl w:ilvl="1" w:tplc="99CEEB66">
      <w:numFmt w:val="bullet"/>
      <w:lvlText w:val="•"/>
      <w:lvlJc w:val="left"/>
      <w:pPr>
        <w:ind w:left="1708" w:hanging="360"/>
      </w:pPr>
      <w:rPr>
        <w:rFonts w:hint="default"/>
        <w:lang w:val="en-US" w:eastAsia="en-US" w:bidi="ar-SA"/>
      </w:rPr>
    </w:lvl>
    <w:lvl w:ilvl="2" w:tplc="56F44A38">
      <w:numFmt w:val="bullet"/>
      <w:lvlText w:val="•"/>
      <w:lvlJc w:val="left"/>
      <w:pPr>
        <w:ind w:left="2557" w:hanging="360"/>
      </w:pPr>
      <w:rPr>
        <w:rFonts w:hint="default"/>
        <w:lang w:val="en-US" w:eastAsia="en-US" w:bidi="ar-SA"/>
      </w:rPr>
    </w:lvl>
    <w:lvl w:ilvl="3" w:tplc="C622AA10">
      <w:numFmt w:val="bullet"/>
      <w:lvlText w:val="•"/>
      <w:lvlJc w:val="left"/>
      <w:pPr>
        <w:ind w:left="3405" w:hanging="360"/>
      </w:pPr>
      <w:rPr>
        <w:rFonts w:hint="default"/>
        <w:lang w:val="en-US" w:eastAsia="en-US" w:bidi="ar-SA"/>
      </w:rPr>
    </w:lvl>
    <w:lvl w:ilvl="4" w:tplc="A596DDE8">
      <w:numFmt w:val="bullet"/>
      <w:lvlText w:val="•"/>
      <w:lvlJc w:val="left"/>
      <w:pPr>
        <w:ind w:left="4254" w:hanging="360"/>
      </w:pPr>
      <w:rPr>
        <w:rFonts w:hint="default"/>
        <w:lang w:val="en-US" w:eastAsia="en-US" w:bidi="ar-SA"/>
      </w:rPr>
    </w:lvl>
    <w:lvl w:ilvl="5" w:tplc="97C4D28C">
      <w:numFmt w:val="bullet"/>
      <w:lvlText w:val="•"/>
      <w:lvlJc w:val="left"/>
      <w:pPr>
        <w:ind w:left="5103" w:hanging="360"/>
      </w:pPr>
      <w:rPr>
        <w:rFonts w:hint="default"/>
        <w:lang w:val="en-US" w:eastAsia="en-US" w:bidi="ar-SA"/>
      </w:rPr>
    </w:lvl>
    <w:lvl w:ilvl="6" w:tplc="053C0D6E">
      <w:numFmt w:val="bullet"/>
      <w:lvlText w:val="•"/>
      <w:lvlJc w:val="left"/>
      <w:pPr>
        <w:ind w:left="5951" w:hanging="360"/>
      </w:pPr>
      <w:rPr>
        <w:rFonts w:hint="default"/>
        <w:lang w:val="en-US" w:eastAsia="en-US" w:bidi="ar-SA"/>
      </w:rPr>
    </w:lvl>
    <w:lvl w:ilvl="7" w:tplc="9D4AC4EA">
      <w:numFmt w:val="bullet"/>
      <w:lvlText w:val="•"/>
      <w:lvlJc w:val="left"/>
      <w:pPr>
        <w:ind w:left="6800" w:hanging="360"/>
      </w:pPr>
      <w:rPr>
        <w:rFonts w:hint="default"/>
        <w:lang w:val="en-US" w:eastAsia="en-US" w:bidi="ar-SA"/>
      </w:rPr>
    </w:lvl>
    <w:lvl w:ilvl="8" w:tplc="D3F851C0">
      <w:numFmt w:val="bullet"/>
      <w:lvlText w:val="•"/>
      <w:lvlJc w:val="left"/>
      <w:pPr>
        <w:ind w:left="7649" w:hanging="360"/>
      </w:pPr>
      <w:rPr>
        <w:rFonts w:hint="default"/>
        <w:lang w:val="en-US" w:eastAsia="en-US" w:bidi="ar-SA"/>
      </w:rPr>
    </w:lvl>
  </w:abstractNum>
  <w:abstractNum w:abstractNumId="100" w15:restartNumberingAfterBreak="0">
    <w:nsid w:val="7C343BD1"/>
    <w:multiLevelType w:val="hybridMultilevel"/>
    <w:tmpl w:val="F59CEA6C"/>
    <w:lvl w:ilvl="0" w:tplc="C34819AA">
      <w:numFmt w:val="bullet"/>
      <w:lvlText w:val=""/>
      <w:lvlJc w:val="left"/>
      <w:pPr>
        <w:ind w:left="838" w:hanging="360"/>
      </w:pPr>
      <w:rPr>
        <w:rFonts w:ascii="Symbol" w:eastAsia="Symbol" w:hAnsi="Symbol" w:cs="Symbol" w:hint="default"/>
        <w:b w:val="0"/>
        <w:bCs w:val="0"/>
        <w:i w:val="0"/>
        <w:iCs w:val="0"/>
        <w:spacing w:val="0"/>
        <w:w w:val="99"/>
        <w:sz w:val="20"/>
        <w:szCs w:val="20"/>
        <w:lang w:val="en-US" w:eastAsia="en-US" w:bidi="ar-SA"/>
      </w:rPr>
    </w:lvl>
    <w:lvl w:ilvl="1" w:tplc="E20A1C28">
      <w:numFmt w:val="bullet"/>
      <w:lvlText w:val="•"/>
      <w:lvlJc w:val="left"/>
      <w:pPr>
        <w:ind w:left="1686" w:hanging="360"/>
      </w:pPr>
      <w:rPr>
        <w:rFonts w:hint="default"/>
        <w:lang w:val="en-US" w:eastAsia="en-US" w:bidi="ar-SA"/>
      </w:rPr>
    </w:lvl>
    <w:lvl w:ilvl="2" w:tplc="A7AE4710">
      <w:numFmt w:val="bullet"/>
      <w:lvlText w:val="•"/>
      <w:lvlJc w:val="left"/>
      <w:pPr>
        <w:ind w:left="2533" w:hanging="360"/>
      </w:pPr>
      <w:rPr>
        <w:rFonts w:hint="default"/>
        <w:lang w:val="en-US" w:eastAsia="en-US" w:bidi="ar-SA"/>
      </w:rPr>
    </w:lvl>
    <w:lvl w:ilvl="3" w:tplc="A446B040">
      <w:numFmt w:val="bullet"/>
      <w:lvlText w:val="•"/>
      <w:lvlJc w:val="left"/>
      <w:pPr>
        <w:ind w:left="3379" w:hanging="360"/>
      </w:pPr>
      <w:rPr>
        <w:rFonts w:hint="default"/>
        <w:lang w:val="en-US" w:eastAsia="en-US" w:bidi="ar-SA"/>
      </w:rPr>
    </w:lvl>
    <w:lvl w:ilvl="4" w:tplc="204EC18C">
      <w:numFmt w:val="bullet"/>
      <w:lvlText w:val="•"/>
      <w:lvlJc w:val="left"/>
      <w:pPr>
        <w:ind w:left="4226" w:hanging="360"/>
      </w:pPr>
      <w:rPr>
        <w:rFonts w:hint="default"/>
        <w:lang w:val="en-US" w:eastAsia="en-US" w:bidi="ar-SA"/>
      </w:rPr>
    </w:lvl>
    <w:lvl w:ilvl="5" w:tplc="C6E4B952">
      <w:numFmt w:val="bullet"/>
      <w:lvlText w:val="•"/>
      <w:lvlJc w:val="left"/>
      <w:pPr>
        <w:ind w:left="5073" w:hanging="360"/>
      </w:pPr>
      <w:rPr>
        <w:rFonts w:hint="default"/>
        <w:lang w:val="en-US" w:eastAsia="en-US" w:bidi="ar-SA"/>
      </w:rPr>
    </w:lvl>
    <w:lvl w:ilvl="6" w:tplc="0486D908">
      <w:numFmt w:val="bullet"/>
      <w:lvlText w:val="•"/>
      <w:lvlJc w:val="left"/>
      <w:pPr>
        <w:ind w:left="5919" w:hanging="360"/>
      </w:pPr>
      <w:rPr>
        <w:rFonts w:hint="default"/>
        <w:lang w:val="en-US" w:eastAsia="en-US" w:bidi="ar-SA"/>
      </w:rPr>
    </w:lvl>
    <w:lvl w:ilvl="7" w:tplc="9A38DE78">
      <w:numFmt w:val="bullet"/>
      <w:lvlText w:val="•"/>
      <w:lvlJc w:val="left"/>
      <w:pPr>
        <w:ind w:left="6766" w:hanging="360"/>
      </w:pPr>
      <w:rPr>
        <w:rFonts w:hint="default"/>
        <w:lang w:val="en-US" w:eastAsia="en-US" w:bidi="ar-SA"/>
      </w:rPr>
    </w:lvl>
    <w:lvl w:ilvl="8" w:tplc="1F685D80">
      <w:numFmt w:val="bullet"/>
      <w:lvlText w:val="•"/>
      <w:lvlJc w:val="left"/>
      <w:pPr>
        <w:ind w:left="7613" w:hanging="360"/>
      </w:pPr>
      <w:rPr>
        <w:rFonts w:hint="default"/>
        <w:lang w:val="en-US" w:eastAsia="en-US" w:bidi="ar-SA"/>
      </w:rPr>
    </w:lvl>
  </w:abstractNum>
  <w:abstractNum w:abstractNumId="101" w15:restartNumberingAfterBreak="0">
    <w:nsid w:val="7E3F0186"/>
    <w:multiLevelType w:val="hybridMultilevel"/>
    <w:tmpl w:val="39C6EF50"/>
    <w:lvl w:ilvl="0" w:tplc="725A4AFA">
      <w:start w:val="1"/>
      <w:numFmt w:val="lowerLetter"/>
      <w:lvlText w:val="(%1)"/>
      <w:lvlJc w:val="left"/>
      <w:pPr>
        <w:ind w:left="83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B9662AFC">
      <w:numFmt w:val="bullet"/>
      <w:lvlText w:val="•"/>
      <w:lvlJc w:val="left"/>
      <w:pPr>
        <w:ind w:left="1686" w:hanging="605"/>
      </w:pPr>
      <w:rPr>
        <w:rFonts w:hint="default"/>
        <w:lang w:val="en-US" w:eastAsia="en-US" w:bidi="ar-SA"/>
      </w:rPr>
    </w:lvl>
    <w:lvl w:ilvl="2" w:tplc="68005C2E">
      <w:numFmt w:val="bullet"/>
      <w:lvlText w:val="•"/>
      <w:lvlJc w:val="left"/>
      <w:pPr>
        <w:ind w:left="2533" w:hanging="605"/>
      </w:pPr>
      <w:rPr>
        <w:rFonts w:hint="default"/>
        <w:lang w:val="en-US" w:eastAsia="en-US" w:bidi="ar-SA"/>
      </w:rPr>
    </w:lvl>
    <w:lvl w:ilvl="3" w:tplc="B860AF4A">
      <w:numFmt w:val="bullet"/>
      <w:lvlText w:val="•"/>
      <w:lvlJc w:val="left"/>
      <w:pPr>
        <w:ind w:left="3379" w:hanging="605"/>
      </w:pPr>
      <w:rPr>
        <w:rFonts w:hint="default"/>
        <w:lang w:val="en-US" w:eastAsia="en-US" w:bidi="ar-SA"/>
      </w:rPr>
    </w:lvl>
    <w:lvl w:ilvl="4" w:tplc="22DCDA16">
      <w:numFmt w:val="bullet"/>
      <w:lvlText w:val="•"/>
      <w:lvlJc w:val="left"/>
      <w:pPr>
        <w:ind w:left="4226" w:hanging="605"/>
      </w:pPr>
      <w:rPr>
        <w:rFonts w:hint="default"/>
        <w:lang w:val="en-US" w:eastAsia="en-US" w:bidi="ar-SA"/>
      </w:rPr>
    </w:lvl>
    <w:lvl w:ilvl="5" w:tplc="1D56D37A">
      <w:numFmt w:val="bullet"/>
      <w:lvlText w:val="•"/>
      <w:lvlJc w:val="left"/>
      <w:pPr>
        <w:ind w:left="5073" w:hanging="605"/>
      </w:pPr>
      <w:rPr>
        <w:rFonts w:hint="default"/>
        <w:lang w:val="en-US" w:eastAsia="en-US" w:bidi="ar-SA"/>
      </w:rPr>
    </w:lvl>
    <w:lvl w:ilvl="6" w:tplc="98767C20">
      <w:numFmt w:val="bullet"/>
      <w:lvlText w:val="•"/>
      <w:lvlJc w:val="left"/>
      <w:pPr>
        <w:ind w:left="5919" w:hanging="605"/>
      </w:pPr>
      <w:rPr>
        <w:rFonts w:hint="default"/>
        <w:lang w:val="en-US" w:eastAsia="en-US" w:bidi="ar-SA"/>
      </w:rPr>
    </w:lvl>
    <w:lvl w:ilvl="7" w:tplc="4C581B7C">
      <w:numFmt w:val="bullet"/>
      <w:lvlText w:val="•"/>
      <w:lvlJc w:val="left"/>
      <w:pPr>
        <w:ind w:left="6766" w:hanging="605"/>
      </w:pPr>
      <w:rPr>
        <w:rFonts w:hint="default"/>
        <w:lang w:val="en-US" w:eastAsia="en-US" w:bidi="ar-SA"/>
      </w:rPr>
    </w:lvl>
    <w:lvl w:ilvl="8" w:tplc="C562E80A">
      <w:numFmt w:val="bullet"/>
      <w:lvlText w:val="•"/>
      <w:lvlJc w:val="left"/>
      <w:pPr>
        <w:ind w:left="7613" w:hanging="605"/>
      </w:pPr>
      <w:rPr>
        <w:rFonts w:hint="default"/>
        <w:lang w:val="en-US" w:eastAsia="en-US" w:bidi="ar-SA"/>
      </w:rPr>
    </w:lvl>
  </w:abstractNum>
  <w:abstractNum w:abstractNumId="102" w15:restartNumberingAfterBreak="0">
    <w:nsid w:val="7EB94EEC"/>
    <w:multiLevelType w:val="hybridMultilevel"/>
    <w:tmpl w:val="1326E022"/>
    <w:lvl w:ilvl="0" w:tplc="FAD69C3E">
      <w:start w:val="1"/>
      <w:numFmt w:val="lowerLetter"/>
      <w:lvlText w:val="(%1)"/>
      <w:lvlJc w:val="left"/>
      <w:pPr>
        <w:ind w:left="858" w:hanging="605"/>
      </w:pPr>
      <w:rPr>
        <w:rFonts w:ascii="Times New Roman" w:eastAsia="Times New Roman" w:hAnsi="Times New Roman" w:cs="Times New Roman" w:hint="default"/>
        <w:b w:val="0"/>
        <w:bCs w:val="0"/>
        <w:i w:val="0"/>
        <w:iCs w:val="0"/>
        <w:spacing w:val="0"/>
        <w:w w:val="100"/>
        <w:sz w:val="22"/>
        <w:szCs w:val="22"/>
        <w:lang w:val="en-US" w:eastAsia="en-US" w:bidi="ar-SA"/>
      </w:rPr>
    </w:lvl>
    <w:lvl w:ilvl="1" w:tplc="95FEACCC">
      <w:numFmt w:val="bullet"/>
      <w:lvlText w:val="•"/>
      <w:lvlJc w:val="left"/>
      <w:pPr>
        <w:ind w:left="1708" w:hanging="605"/>
      </w:pPr>
      <w:rPr>
        <w:rFonts w:hint="default"/>
        <w:lang w:val="en-US" w:eastAsia="en-US" w:bidi="ar-SA"/>
      </w:rPr>
    </w:lvl>
    <w:lvl w:ilvl="2" w:tplc="A81CE6E2">
      <w:numFmt w:val="bullet"/>
      <w:lvlText w:val="•"/>
      <w:lvlJc w:val="left"/>
      <w:pPr>
        <w:ind w:left="2557" w:hanging="605"/>
      </w:pPr>
      <w:rPr>
        <w:rFonts w:hint="default"/>
        <w:lang w:val="en-US" w:eastAsia="en-US" w:bidi="ar-SA"/>
      </w:rPr>
    </w:lvl>
    <w:lvl w:ilvl="3" w:tplc="F9D88C66">
      <w:numFmt w:val="bullet"/>
      <w:lvlText w:val="•"/>
      <w:lvlJc w:val="left"/>
      <w:pPr>
        <w:ind w:left="3405" w:hanging="605"/>
      </w:pPr>
      <w:rPr>
        <w:rFonts w:hint="default"/>
        <w:lang w:val="en-US" w:eastAsia="en-US" w:bidi="ar-SA"/>
      </w:rPr>
    </w:lvl>
    <w:lvl w:ilvl="4" w:tplc="91362B04">
      <w:numFmt w:val="bullet"/>
      <w:lvlText w:val="•"/>
      <w:lvlJc w:val="left"/>
      <w:pPr>
        <w:ind w:left="4254" w:hanging="605"/>
      </w:pPr>
      <w:rPr>
        <w:rFonts w:hint="default"/>
        <w:lang w:val="en-US" w:eastAsia="en-US" w:bidi="ar-SA"/>
      </w:rPr>
    </w:lvl>
    <w:lvl w:ilvl="5" w:tplc="9DB6EAC8">
      <w:numFmt w:val="bullet"/>
      <w:lvlText w:val="•"/>
      <w:lvlJc w:val="left"/>
      <w:pPr>
        <w:ind w:left="5103" w:hanging="605"/>
      </w:pPr>
      <w:rPr>
        <w:rFonts w:hint="default"/>
        <w:lang w:val="en-US" w:eastAsia="en-US" w:bidi="ar-SA"/>
      </w:rPr>
    </w:lvl>
    <w:lvl w:ilvl="6" w:tplc="8E608A7A">
      <w:numFmt w:val="bullet"/>
      <w:lvlText w:val="•"/>
      <w:lvlJc w:val="left"/>
      <w:pPr>
        <w:ind w:left="5951" w:hanging="605"/>
      </w:pPr>
      <w:rPr>
        <w:rFonts w:hint="default"/>
        <w:lang w:val="en-US" w:eastAsia="en-US" w:bidi="ar-SA"/>
      </w:rPr>
    </w:lvl>
    <w:lvl w:ilvl="7" w:tplc="D65660E0">
      <w:numFmt w:val="bullet"/>
      <w:lvlText w:val="•"/>
      <w:lvlJc w:val="left"/>
      <w:pPr>
        <w:ind w:left="6800" w:hanging="605"/>
      </w:pPr>
      <w:rPr>
        <w:rFonts w:hint="default"/>
        <w:lang w:val="en-US" w:eastAsia="en-US" w:bidi="ar-SA"/>
      </w:rPr>
    </w:lvl>
    <w:lvl w:ilvl="8" w:tplc="0B3A2EDE">
      <w:numFmt w:val="bullet"/>
      <w:lvlText w:val="•"/>
      <w:lvlJc w:val="left"/>
      <w:pPr>
        <w:ind w:left="7649" w:hanging="605"/>
      </w:pPr>
      <w:rPr>
        <w:rFonts w:hint="default"/>
        <w:lang w:val="en-US" w:eastAsia="en-US" w:bidi="ar-SA"/>
      </w:rPr>
    </w:lvl>
  </w:abstractNum>
  <w:num w:numId="1" w16cid:durableId="398407202">
    <w:abstractNumId w:val="45"/>
  </w:num>
  <w:num w:numId="2" w16cid:durableId="1206914971">
    <w:abstractNumId w:val="29"/>
  </w:num>
  <w:num w:numId="3" w16cid:durableId="1796679618">
    <w:abstractNumId w:val="2"/>
  </w:num>
  <w:num w:numId="4" w16cid:durableId="305555270">
    <w:abstractNumId w:val="17"/>
  </w:num>
  <w:num w:numId="5" w16cid:durableId="1192379938">
    <w:abstractNumId w:val="68"/>
  </w:num>
  <w:num w:numId="6" w16cid:durableId="718213818">
    <w:abstractNumId w:val="59"/>
  </w:num>
  <w:num w:numId="7" w16cid:durableId="73284055">
    <w:abstractNumId w:val="64"/>
  </w:num>
  <w:num w:numId="8" w16cid:durableId="1266814718">
    <w:abstractNumId w:val="67"/>
  </w:num>
  <w:num w:numId="9" w16cid:durableId="1915507376">
    <w:abstractNumId w:val="74"/>
  </w:num>
  <w:num w:numId="10" w16cid:durableId="752900446">
    <w:abstractNumId w:val="52"/>
  </w:num>
  <w:num w:numId="11" w16cid:durableId="1848712943">
    <w:abstractNumId w:val="11"/>
  </w:num>
  <w:num w:numId="12" w16cid:durableId="748231042">
    <w:abstractNumId w:val="82"/>
  </w:num>
  <w:num w:numId="13" w16cid:durableId="2086103774">
    <w:abstractNumId w:val="34"/>
  </w:num>
  <w:num w:numId="14" w16cid:durableId="1959334532">
    <w:abstractNumId w:val="41"/>
  </w:num>
  <w:num w:numId="15" w16cid:durableId="1596867316">
    <w:abstractNumId w:val="32"/>
  </w:num>
  <w:num w:numId="16" w16cid:durableId="1600329510">
    <w:abstractNumId w:val="8"/>
  </w:num>
  <w:num w:numId="17" w16cid:durableId="2027978158">
    <w:abstractNumId w:val="94"/>
  </w:num>
  <w:num w:numId="18" w16cid:durableId="904605982">
    <w:abstractNumId w:val="54"/>
  </w:num>
  <w:num w:numId="19" w16cid:durableId="1463573368">
    <w:abstractNumId w:val="13"/>
  </w:num>
  <w:num w:numId="20" w16cid:durableId="39212233">
    <w:abstractNumId w:val="100"/>
  </w:num>
  <w:num w:numId="21" w16cid:durableId="1199317124">
    <w:abstractNumId w:val="72"/>
  </w:num>
  <w:num w:numId="22" w16cid:durableId="662900316">
    <w:abstractNumId w:val="28"/>
  </w:num>
  <w:num w:numId="23" w16cid:durableId="610355141">
    <w:abstractNumId w:val="46"/>
  </w:num>
  <w:num w:numId="24" w16cid:durableId="647368951">
    <w:abstractNumId w:val="101"/>
  </w:num>
  <w:num w:numId="25" w16cid:durableId="1517889931">
    <w:abstractNumId w:val="14"/>
  </w:num>
  <w:num w:numId="26" w16cid:durableId="1819884232">
    <w:abstractNumId w:val="77"/>
  </w:num>
  <w:num w:numId="27" w16cid:durableId="1716343805">
    <w:abstractNumId w:val="73"/>
  </w:num>
  <w:num w:numId="28" w16cid:durableId="1246379455">
    <w:abstractNumId w:val="7"/>
  </w:num>
  <w:num w:numId="29" w16cid:durableId="843477452">
    <w:abstractNumId w:val="60"/>
  </w:num>
  <w:num w:numId="30" w16cid:durableId="1800493131">
    <w:abstractNumId w:val="15"/>
  </w:num>
  <w:num w:numId="31" w16cid:durableId="132791358">
    <w:abstractNumId w:val="36"/>
  </w:num>
  <w:num w:numId="32" w16cid:durableId="1277953025">
    <w:abstractNumId w:val="24"/>
  </w:num>
  <w:num w:numId="33" w16cid:durableId="297616624">
    <w:abstractNumId w:val="85"/>
  </w:num>
  <w:num w:numId="34" w16cid:durableId="1533154464">
    <w:abstractNumId w:val="55"/>
  </w:num>
  <w:num w:numId="35" w16cid:durableId="971986439">
    <w:abstractNumId w:val="9"/>
  </w:num>
  <w:num w:numId="36" w16cid:durableId="1699308480">
    <w:abstractNumId w:val="38"/>
  </w:num>
  <w:num w:numId="37" w16cid:durableId="1403287120">
    <w:abstractNumId w:val="87"/>
  </w:num>
  <w:num w:numId="38" w16cid:durableId="973214564">
    <w:abstractNumId w:val="98"/>
  </w:num>
  <w:num w:numId="39" w16cid:durableId="661548398">
    <w:abstractNumId w:val="65"/>
  </w:num>
  <w:num w:numId="40" w16cid:durableId="630593918">
    <w:abstractNumId w:val="26"/>
  </w:num>
  <w:num w:numId="41" w16cid:durableId="27344235">
    <w:abstractNumId w:val="90"/>
  </w:num>
  <w:num w:numId="42" w16cid:durableId="1389919117">
    <w:abstractNumId w:val="37"/>
  </w:num>
  <w:num w:numId="43" w16cid:durableId="1858541902">
    <w:abstractNumId w:val="44"/>
  </w:num>
  <w:num w:numId="44" w16cid:durableId="1860270389">
    <w:abstractNumId w:val="57"/>
  </w:num>
  <w:num w:numId="45" w16cid:durableId="394014997">
    <w:abstractNumId w:val="53"/>
  </w:num>
  <w:num w:numId="46" w16cid:durableId="1843349175">
    <w:abstractNumId w:val="83"/>
  </w:num>
  <w:num w:numId="47" w16cid:durableId="8798672">
    <w:abstractNumId w:val="1"/>
  </w:num>
  <w:num w:numId="48" w16cid:durableId="1486244712">
    <w:abstractNumId w:val="69"/>
  </w:num>
  <w:num w:numId="49" w16cid:durableId="1725175948">
    <w:abstractNumId w:val="97"/>
  </w:num>
  <w:num w:numId="50" w16cid:durableId="352876744">
    <w:abstractNumId w:val="56"/>
  </w:num>
  <w:num w:numId="51" w16cid:durableId="2068793664">
    <w:abstractNumId w:val="6"/>
  </w:num>
  <w:num w:numId="52" w16cid:durableId="90054090">
    <w:abstractNumId w:val="79"/>
  </w:num>
  <w:num w:numId="53" w16cid:durableId="1163426814">
    <w:abstractNumId w:val="80"/>
  </w:num>
  <w:num w:numId="54" w16cid:durableId="211773775">
    <w:abstractNumId w:val="93"/>
  </w:num>
  <w:num w:numId="55" w16cid:durableId="1613630695">
    <w:abstractNumId w:val="58"/>
  </w:num>
  <w:num w:numId="56" w16cid:durableId="81724648">
    <w:abstractNumId w:val="99"/>
  </w:num>
  <w:num w:numId="57" w16cid:durableId="1544487014">
    <w:abstractNumId w:val="43"/>
  </w:num>
  <w:num w:numId="58" w16cid:durableId="563763730">
    <w:abstractNumId w:val="20"/>
  </w:num>
  <w:num w:numId="59" w16cid:durableId="410584720">
    <w:abstractNumId w:val="81"/>
  </w:num>
  <w:num w:numId="60" w16cid:durableId="1948003932">
    <w:abstractNumId w:val="16"/>
  </w:num>
  <w:num w:numId="61" w16cid:durableId="1167012685">
    <w:abstractNumId w:val="89"/>
  </w:num>
  <w:num w:numId="62" w16cid:durableId="1728409508">
    <w:abstractNumId w:val="88"/>
  </w:num>
  <w:num w:numId="63" w16cid:durableId="1773353051">
    <w:abstractNumId w:val="21"/>
  </w:num>
  <w:num w:numId="64" w16cid:durableId="527256052">
    <w:abstractNumId w:val="19"/>
  </w:num>
  <w:num w:numId="65" w16cid:durableId="249773415">
    <w:abstractNumId w:val="62"/>
  </w:num>
  <w:num w:numId="66" w16cid:durableId="41364974">
    <w:abstractNumId w:val="70"/>
  </w:num>
  <w:num w:numId="67" w16cid:durableId="418139388">
    <w:abstractNumId w:val="66"/>
  </w:num>
  <w:num w:numId="68" w16cid:durableId="495077272">
    <w:abstractNumId w:val="5"/>
  </w:num>
  <w:num w:numId="69" w16cid:durableId="1678533907">
    <w:abstractNumId w:val="92"/>
  </w:num>
  <w:num w:numId="70" w16cid:durableId="1035732948">
    <w:abstractNumId w:val="96"/>
  </w:num>
  <w:num w:numId="71" w16cid:durableId="1457986271">
    <w:abstractNumId w:val="75"/>
  </w:num>
  <w:num w:numId="72" w16cid:durableId="791746848">
    <w:abstractNumId w:val="63"/>
  </w:num>
  <w:num w:numId="73" w16cid:durableId="835651266">
    <w:abstractNumId w:val="95"/>
  </w:num>
  <w:num w:numId="74" w16cid:durableId="911475408">
    <w:abstractNumId w:val="61"/>
  </w:num>
  <w:num w:numId="75" w16cid:durableId="1887401603">
    <w:abstractNumId w:val="48"/>
  </w:num>
  <w:num w:numId="76" w16cid:durableId="1276398943">
    <w:abstractNumId w:val="76"/>
  </w:num>
  <w:num w:numId="77" w16cid:durableId="502747384">
    <w:abstractNumId w:val="71"/>
  </w:num>
  <w:num w:numId="78" w16cid:durableId="605507028">
    <w:abstractNumId w:val="30"/>
  </w:num>
  <w:num w:numId="79" w16cid:durableId="424496184">
    <w:abstractNumId w:val="22"/>
  </w:num>
  <w:num w:numId="80" w16cid:durableId="871457981">
    <w:abstractNumId w:val="40"/>
  </w:num>
  <w:num w:numId="81" w16cid:durableId="974455606">
    <w:abstractNumId w:val="3"/>
  </w:num>
  <w:num w:numId="82" w16cid:durableId="491408194">
    <w:abstractNumId w:val="102"/>
  </w:num>
  <w:num w:numId="83" w16cid:durableId="1842117166">
    <w:abstractNumId w:val="51"/>
  </w:num>
  <w:num w:numId="84" w16cid:durableId="1388802654">
    <w:abstractNumId w:val="42"/>
  </w:num>
  <w:num w:numId="85" w16cid:durableId="464660806">
    <w:abstractNumId w:val="35"/>
  </w:num>
  <w:num w:numId="86" w16cid:durableId="1380208128">
    <w:abstractNumId w:val="91"/>
  </w:num>
  <w:num w:numId="87" w16cid:durableId="1234464112">
    <w:abstractNumId w:val="25"/>
  </w:num>
  <w:num w:numId="88" w16cid:durableId="2015498760">
    <w:abstractNumId w:val="12"/>
  </w:num>
  <w:num w:numId="89" w16cid:durableId="735934688">
    <w:abstractNumId w:val="27"/>
  </w:num>
  <w:num w:numId="90" w16cid:durableId="1970279352">
    <w:abstractNumId w:val="50"/>
  </w:num>
  <w:num w:numId="91" w16cid:durableId="1374037232">
    <w:abstractNumId w:val="33"/>
  </w:num>
  <w:num w:numId="92" w16cid:durableId="1872181380">
    <w:abstractNumId w:val="49"/>
  </w:num>
  <w:num w:numId="93" w16cid:durableId="236134578">
    <w:abstractNumId w:val="84"/>
  </w:num>
  <w:num w:numId="94" w16cid:durableId="393745949">
    <w:abstractNumId w:val="47"/>
  </w:num>
  <w:num w:numId="95" w16cid:durableId="1016273376">
    <w:abstractNumId w:val="0"/>
  </w:num>
  <w:num w:numId="96" w16cid:durableId="2113351169">
    <w:abstractNumId w:val="78"/>
  </w:num>
  <w:num w:numId="97" w16cid:durableId="1089620657">
    <w:abstractNumId w:val="31"/>
  </w:num>
  <w:num w:numId="98" w16cid:durableId="744493621">
    <w:abstractNumId w:val="23"/>
  </w:num>
  <w:num w:numId="99" w16cid:durableId="1270237587">
    <w:abstractNumId w:val="86"/>
  </w:num>
  <w:num w:numId="100" w16cid:durableId="1437139773">
    <w:abstractNumId w:val="10"/>
  </w:num>
  <w:num w:numId="101" w16cid:durableId="32461193">
    <w:abstractNumId w:val="4"/>
  </w:num>
  <w:num w:numId="102" w16cid:durableId="448087211">
    <w:abstractNumId w:val="39"/>
  </w:num>
  <w:num w:numId="103" w16cid:durableId="2139101642">
    <w:abstractNumId w:val="1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B7"/>
    <w:rsid w:val="00006B81"/>
    <w:rsid w:val="00020507"/>
    <w:rsid w:val="0002198E"/>
    <w:rsid w:val="0003590A"/>
    <w:rsid w:val="00047157"/>
    <w:rsid w:val="0006097A"/>
    <w:rsid w:val="00061D86"/>
    <w:rsid w:val="00075E5C"/>
    <w:rsid w:val="00084372"/>
    <w:rsid w:val="0009306E"/>
    <w:rsid w:val="001021BA"/>
    <w:rsid w:val="00121B36"/>
    <w:rsid w:val="0015412D"/>
    <w:rsid w:val="00175D75"/>
    <w:rsid w:val="00190739"/>
    <w:rsid w:val="00195005"/>
    <w:rsid w:val="00197CB7"/>
    <w:rsid w:val="001B5076"/>
    <w:rsid w:val="001C695C"/>
    <w:rsid w:val="002213E2"/>
    <w:rsid w:val="00237711"/>
    <w:rsid w:val="00254E3B"/>
    <w:rsid w:val="0027420A"/>
    <w:rsid w:val="002A6D85"/>
    <w:rsid w:val="002C5DB7"/>
    <w:rsid w:val="002F59EB"/>
    <w:rsid w:val="00345D0E"/>
    <w:rsid w:val="003539E7"/>
    <w:rsid w:val="0037645A"/>
    <w:rsid w:val="003818B7"/>
    <w:rsid w:val="00382F67"/>
    <w:rsid w:val="003C02D2"/>
    <w:rsid w:val="003D4248"/>
    <w:rsid w:val="003E215E"/>
    <w:rsid w:val="003E475B"/>
    <w:rsid w:val="003E66D4"/>
    <w:rsid w:val="003F0BF6"/>
    <w:rsid w:val="00404B19"/>
    <w:rsid w:val="00431876"/>
    <w:rsid w:val="0046555F"/>
    <w:rsid w:val="004754E0"/>
    <w:rsid w:val="00481672"/>
    <w:rsid w:val="00483AC0"/>
    <w:rsid w:val="004840EA"/>
    <w:rsid w:val="00484F05"/>
    <w:rsid w:val="004939D1"/>
    <w:rsid w:val="004967A8"/>
    <w:rsid w:val="004A49D3"/>
    <w:rsid w:val="004C04B3"/>
    <w:rsid w:val="004C1B8F"/>
    <w:rsid w:val="004C650F"/>
    <w:rsid w:val="004D6356"/>
    <w:rsid w:val="004E0B7F"/>
    <w:rsid w:val="004E75C8"/>
    <w:rsid w:val="00525BF2"/>
    <w:rsid w:val="0053206A"/>
    <w:rsid w:val="00542DDA"/>
    <w:rsid w:val="00545761"/>
    <w:rsid w:val="00554D99"/>
    <w:rsid w:val="00597A36"/>
    <w:rsid w:val="005B184D"/>
    <w:rsid w:val="005B276B"/>
    <w:rsid w:val="005B47DD"/>
    <w:rsid w:val="005C3931"/>
    <w:rsid w:val="005D1DB4"/>
    <w:rsid w:val="005E0D82"/>
    <w:rsid w:val="005E0FE9"/>
    <w:rsid w:val="006227FE"/>
    <w:rsid w:val="0063013A"/>
    <w:rsid w:val="00633E70"/>
    <w:rsid w:val="00647E09"/>
    <w:rsid w:val="00655259"/>
    <w:rsid w:val="00661531"/>
    <w:rsid w:val="00674975"/>
    <w:rsid w:val="006963EA"/>
    <w:rsid w:val="006B0A0F"/>
    <w:rsid w:val="006B2699"/>
    <w:rsid w:val="006B7B7A"/>
    <w:rsid w:val="006C3020"/>
    <w:rsid w:val="006C34A2"/>
    <w:rsid w:val="006C65CB"/>
    <w:rsid w:val="006E7AEE"/>
    <w:rsid w:val="006F678D"/>
    <w:rsid w:val="00707F1F"/>
    <w:rsid w:val="007373D5"/>
    <w:rsid w:val="00755EB7"/>
    <w:rsid w:val="00784CF9"/>
    <w:rsid w:val="0079197F"/>
    <w:rsid w:val="00797A7C"/>
    <w:rsid w:val="007B4544"/>
    <w:rsid w:val="007D1875"/>
    <w:rsid w:val="007F2660"/>
    <w:rsid w:val="007F28B3"/>
    <w:rsid w:val="00802577"/>
    <w:rsid w:val="00806926"/>
    <w:rsid w:val="00806F76"/>
    <w:rsid w:val="00812716"/>
    <w:rsid w:val="008548CA"/>
    <w:rsid w:val="00897626"/>
    <w:rsid w:val="008B4D98"/>
    <w:rsid w:val="008C3C4A"/>
    <w:rsid w:val="008E428B"/>
    <w:rsid w:val="008E5933"/>
    <w:rsid w:val="008F3188"/>
    <w:rsid w:val="00902CDA"/>
    <w:rsid w:val="009054DF"/>
    <w:rsid w:val="009238BC"/>
    <w:rsid w:val="00931D3B"/>
    <w:rsid w:val="009363A2"/>
    <w:rsid w:val="00951EFA"/>
    <w:rsid w:val="00972886"/>
    <w:rsid w:val="00972976"/>
    <w:rsid w:val="009771F7"/>
    <w:rsid w:val="009A0E1E"/>
    <w:rsid w:val="009B299F"/>
    <w:rsid w:val="009E5A35"/>
    <w:rsid w:val="009F7245"/>
    <w:rsid w:val="00A01296"/>
    <w:rsid w:val="00A07DD2"/>
    <w:rsid w:val="00A30966"/>
    <w:rsid w:val="00A4220E"/>
    <w:rsid w:val="00A73DD6"/>
    <w:rsid w:val="00A74C79"/>
    <w:rsid w:val="00A87A17"/>
    <w:rsid w:val="00AB7002"/>
    <w:rsid w:val="00AF21AE"/>
    <w:rsid w:val="00B04D1D"/>
    <w:rsid w:val="00B064E3"/>
    <w:rsid w:val="00B26F38"/>
    <w:rsid w:val="00B34392"/>
    <w:rsid w:val="00B379DA"/>
    <w:rsid w:val="00B425C9"/>
    <w:rsid w:val="00B67E6D"/>
    <w:rsid w:val="00B80A34"/>
    <w:rsid w:val="00BA51E4"/>
    <w:rsid w:val="00BB18E4"/>
    <w:rsid w:val="00BC2A7F"/>
    <w:rsid w:val="00BC5E56"/>
    <w:rsid w:val="00C03DA1"/>
    <w:rsid w:val="00C065AA"/>
    <w:rsid w:val="00C26AB2"/>
    <w:rsid w:val="00C36E1E"/>
    <w:rsid w:val="00C67FC0"/>
    <w:rsid w:val="00C74E51"/>
    <w:rsid w:val="00C86805"/>
    <w:rsid w:val="00C90D30"/>
    <w:rsid w:val="00CD11AD"/>
    <w:rsid w:val="00CD6C13"/>
    <w:rsid w:val="00CF3415"/>
    <w:rsid w:val="00D42977"/>
    <w:rsid w:val="00D43053"/>
    <w:rsid w:val="00D6154A"/>
    <w:rsid w:val="00D64297"/>
    <w:rsid w:val="00DA50EF"/>
    <w:rsid w:val="00DD0DAC"/>
    <w:rsid w:val="00DE0851"/>
    <w:rsid w:val="00DE30E8"/>
    <w:rsid w:val="00DF3F5F"/>
    <w:rsid w:val="00E0394E"/>
    <w:rsid w:val="00E04ABC"/>
    <w:rsid w:val="00E20849"/>
    <w:rsid w:val="00E21813"/>
    <w:rsid w:val="00E26167"/>
    <w:rsid w:val="00E275AF"/>
    <w:rsid w:val="00E6101D"/>
    <w:rsid w:val="00E86C4E"/>
    <w:rsid w:val="00E9240D"/>
    <w:rsid w:val="00E95C0A"/>
    <w:rsid w:val="00EA3D0C"/>
    <w:rsid w:val="00EA43C7"/>
    <w:rsid w:val="00EA6C50"/>
    <w:rsid w:val="00EE503A"/>
    <w:rsid w:val="00EF5811"/>
    <w:rsid w:val="00F07235"/>
    <w:rsid w:val="00F21E29"/>
    <w:rsid w:val="00F34B00"/>
    <w:rsid w:val="00F60FEE"/>
    <w:rsid w:val="00F731FA"/>
    <w:rsid w:val="00F8775B"/>
    <w:rsid w:val="00F94CC2"/>
    <w:rsid w:val="43B83B52"/>
    <w:rsid w:val="51FBBF5F"/>
    <w:rsid w:val="64016A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C9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703" w:hanging="565"/>
      <w:outlineLvl w:val="0"/>
    </w:pPr>
    <w:rPr>
      <w:rFonts w:ascii="Arial" w:eastAsia="Arial" w:hAnsi="Arial" w:cs="Arial"/>
      <w:sz w:val="40"/>
      <w:szCs w:val="40"/>
    </w:rPr>
  </w:style>
  <w:style w:type="paragraph" w:styleId="Heading2">
    <w:name w:val="heading 2"/>
    <w:basedOn w:val="Normal"/>
    <w:uiPriority w:val="9"/>
    <w:unhideWhenUsed/>
    <w:qFormat/>
    <w:pPr>
      <w:ind w:left="703" w:hanging="565"/>
      <w:outlineLvl w:val="1"/>
    </w:pPr>
    <w:rPr>
      <w:rFonts w:ascii="Arial" w:eastAsia="Arial" w:hAnsi="Arial" w:cs="Arial"/>
      <w:sz w:val="34"/>
      <w:szCs w:val="34"/>
    </w:rPr>
  </w:style>
  <w:style w:type="paragraph" w:styleId="Heading3">
    <w:name w:val="heading 3"/>
    <w:basedOn w:val="Normal"/>
    <w:uiPriority w:val="9"/>
    <w:unhideWhenUsed/>
    <w:qFormat/>
    <w:pPr>
      <w:ind w:left="987" w:hanging="849"/>
      <w:outlineLvl w:val="2"/>
    </w:pPr>
    <w:rPr>
      <w:rFonts w:ascii="Arial" w:eastAsia="Arial" w:hAnsi="Arial" w:cs="Arial"/>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6"/>
      <w:ind w:left="579" w:hanging="441"/>
    </w:pPr>
    <w:rPr>
      <w:rFonts w:ascii="Arial" w:eastAsia="Arial" w:hAnsi="Arial" w:cs="Arial"/>
      <w:b/>
      <w:bCs/>
      <w:sz w:val="24"/>
      <w:szCs w:val="24"/>
    </w:rPr>
  </w:style>
  <w:style w:type="paragraph" w:styleId="TOC2">
    <w:name w:val="toc 2"/>
    <w:basedOn w:val="Normal"/>
    <w:uiPriority w:val="1"/>
    <w:qFormat/>
    <w:pPr>
      <w:spacing w:before="289"/>
      <w:ind w:left="798" w:hanging="660"/>
    </w:pPr>
    <w:rPr>
      <w:rFonts w:ascii="Arial" w:eastAsia="Arial" w:hAnsi="Arial" w:cs="Arial"/>
      <w:b/>
      <w:bCs/>
      <w:sz w:val="20"/>
      <w:szCs w:val="20"/>
    </w:rPr>
  </w:style>
  <w:style w:type="paragraph" w:styleId="TOC3">
    <w:name w:val="toc 3"/>
    <w:basedOn w:val="Normal"/>
    <w:uiPriority w:val="1"/>
    <w:qFormat/>
    <w:pPr>
      <w:spacing w:before="51"/>
      <w:ind w:left="1237" w:hanging="878"/>
    </w:pPr>
    <w:rPr>
      <w:rFonts w:ascii="Arial" w:eastAsia="Arial" w:hAnsi="Arial" w:cs="Arial"/>
      <w:sz w:val="20"/>
      <w:szCs w:val="20"/>
    </w:rPr>
  </w:style>
  <w:style w:type="paragraph" w:styleId="TOC4">
    <w:name w:val="toc 4"/>
    <w:basedOn w:val="Normal"/>
    <w:uiPriority w:val="1"/>
    <w:qFormat/>
    <w:pPr>
      <w:spacing w:before="51"/>
      <w:ind w:left="1458" w:hanging="878"/>
    </w:pPr>
    <w:rPr>
      <w:rFonts w:ascii="Arial" w:eastAsia="Arial" w:hAnsi="Arial" w:cs="Arial"/>
      <w:sz w:val="20"/>
      <w:szCs w:val="20"/>
    </w:rPr>
  </w:style>
  <w:style w:type="paragraph" w:styleId="BodyText">
    <w:name w:val="Body Text"/>
    <w:basedOn w:val="Normal"/>
    <w:uiPriority w:val="1"/>
    <w:qFormat/>
  </w:style>
  <w:style w:type="paragraph" w:styleId="Title">
    <w:name w:val="Title"/>
    <w:basedOn w:val="Normal"/>
    <w:uiPriority w:val="10"/>
    <w:qFormat/>
    <w:pPr>
      <w:spacing w:before="282"/>
      <w:ind w:left="517"/>
    </w:pPr>
    <w:rPr>
      <w:b/>
      <w:bCs/>
      <w:sz w:val="40"/>
      <w:szCs w:val="40"/>
    </w:rPr>
  </w:style>
  <w:style w:type="paragraph" w:styleId="ListParagraph">
    <w:name w:val="List Paragraph"/>
    <w:basedOn w:val="Normal"/>
    <w:uiPriority w:val="34"/>
    <w:qFormat/>
    <w:pPr>
      <w:ind w:left="858" w:hanging="360"/>
    </w:pPr>
  </w:style>
  <w:style w:type="paragraph" w:customStyle="1" w:styleId="TableParagraph">
    <w:name w:val="Table Paragraph"/>
    <w:basedOn w:val="Normal"/>
    <w:uiPriority w:val="1"/>
    <w:qFormat/>
    <w:pPr>
      <w:spacing w:before="207"/>
      <w:ind w:left="107"/>
    </w:pPr>
  </w:style>
  <w:style w:type="paragraph" w:styleId="Header">
    <w:name w:val="header"/>
    <w:basedOn w:val="Normal"/>
    <w:link w:val="HeaderChar"/>
    <w:uiPriority w:val="99"/>
    <w:unhideWhenUsed/>
    <w:rsid w:val="006E7AEE"/>
    <w:pPr>
      <w:tabs>
        <w:tab w:val="center" w:pos="4513"/>
        <w:tab w:val="right" w:pos="9026"/>
      </w:tabs>
    </w:pPr>
  </w:style>
  <w:style w:type="character" w:customStyle="1" w:styleId="HeaderChar">
    <w:name w:val="Header Char"/>
    <w:basedOn w:val="DefaultParagraphFont"/>
    <w:link w:val="Header"/>
    <w:uiPriority w:val="99"/>
    <w:rsid w:val="006E7AEE"/>
    <w:rPr>
      <w:rFonts w:ascii="Times New Roman" w:eastAsia="Times New Roman" w:hAnsi="Times New Roman" w:cs="Times New Roman"/>
    </w:rPr>
  </w:style>
  <w:style w:type="paragraph" w:styleId="Footer">
    <w:name w:val="footer"/>
    <w:basedOn w:val="Normal"/>
    <w:link w:val="FooterChar"/>
    <w:uiPriority w:val="99"/>
    <w:unhideWhenUsed/>
    <w:rsid w:val="006E7AEE"/>
    <w:pPr>
      <w:tabs>
        <w:tab w:val="center" w:pos="4513"/>
        <w:tab w:val="right" w:pos="9026"/>
      </w:tabs>
    </w:pPr>
  </w:style>
  <w:style w:type="character" w:customStyle="1" w:styleId="FooterChar">
    <w:name w:val="Footer Char"/>
    <w:basedOn w:val="DefaultParagraphFont"/>
    <w:link w:val="Footer"/>
    <w:uiPriority w:val="99"/>
    <w:rsid w:val="006E7AEE"/>
    <w:rPr>
      <w:rFonts w:ascii="Times New Roman" w:eastAsia="Times New Roman" w:hAnsi="Times New Roman" w:cs="Times New Roman"/>
    </w:rPr>
  </w:style>
  <w:style w:type="paragraph" w:customStyle="1" w:styleId="Boxed2Text">
    <w:name w:val="Boxed 2 Text"/>
    <w:basedOn w:val="Normal"/>
    <w:qFormat/>
    <w:rsid w:val="0003590A"/>
    <w:pPr>
      <w:widowControl/>
      <w:pBdr>
        <w:top w:val="single" w:sz="4" w:space="14" w:color="FFFFFF" w:themeColor="background1"/>
        <w:left w:val="single" w:sz="4" w:space="14" w:color="FFFFFF" w:themeColor="background1"/>
        <w:bottom w:val="single" w:sz="4" w:space="14" w:color="FFFFFF" w:themeColor="background1"/>
        <w:right w:val="single" w:sz="4" w:space="14" w:color="FFFFFF" w:themeColor="background1"/>
      </w:pBdr>
      <w:shd w:val="clear" w:color="auto" w:fill="F9F9F9"/>
      <w:suppressAutoHyphens/>
      <w:autoSpaceDE/>
      <w:autoSpaceDN/>
      <w:spacing w:after="60" w:line="280" w:lineRule="atLeast"/>
      <w:ind w:left="288" w:right="288"/>
    </w:pPr>
    <w:rPr>
      <w:rFonts w:ascii="Consolas" w:eastAsiaTheme="minorHAnsi" w:hAnsi="Consolas" w:cstheme="minorBidi"/>
      <w:sz w:val="20"/>
      <w:szCs w:val="20"/>
      <w:lang w:val="en-AU"/>
    </w:rPr>
  </w:style>
  <w:style w:type="paragraph" w:customStyle="1" w:styleId="Boxed1Text">
    <w:name w:val="Boxed 1 Text"/>
    <w:basedOn w:val="Normal"/>
    <w:qFormat/>
    <w:rsid w:val="00554D99"/>
    <w:pPr>
      <w:widowControl/>
      <w:pBdr>
        <w:top w:val="single" w:sz="4" w:space="14" w:color="FFFFFF" w:themeColor="background1"/>
        <w:left w:val="single" w:sz="4" w:space="14" w:color="FFFFFF" w:themeColor="background1"/>
        <w:bottom w:val="single" w:sz="4" w:space="14" w:color="FFFFFF" w:themeColor="background1"/>
        <w:right w:val="single" w:sz="4" w:space="14" w:color="FFFFFF" w:themeColor="background1"/>
      </w:pBdr>
      <w:shd w:val="clear" w:color="auto" w:fill="F7F7F7"/>
      <w:suppressAutoHyphens/>
      <w:autoSpaceDE/>
      <w:autoSpaceDN/>
      <w:spacing w:before="180" w:after="60" w:line="280" w:lineRule="atLeast"/>
      <w:ind w:left="284" w:right="284"/>
    </w:pPr>
    <w:rPr>
      <w:rFonts w:eastAsiaTheme="minorHAnsi" w:cstheme="minorBidi"/>
      <w:lang w:val="en-AU"/>
    </w:rPr>
  </w:style>
  <w:style w:type="character" w:styleId="HTMLCode">
    <w:name w:val="HTML Code"/>
    <w:basedOn w:val="DefaultParagraphFont"/>
    <w:uiPriority w:val="99"/>
    <w:unhideWhenUsed/>
    <w:qFormat/>
    <w:rsid w:val="00554D99"/>
    <w:rPr>
      <w:rFonts w:ascii="Consolas" w:hAnsi="Consolas"/>
      <w:sz w:val="20"/>
      <w:szCs w:val="20"/>
      <w:bdr w:val="none" w:sz="0" w:space="0" w:color="auto"/>
    </w:rPr>
  </w:style>
  <w:style w:type="table" w:customStyle="1" w:styleId="GridTable4-Accent130">
    <w:name w:val="Grid Table 4 - Accent 130"/>
    <w:basedOn w:val="TableNormal"/>
    <w:next w:val="GridTable4-Accent1"/>
    <w:uiPriority w:val="49"/>
    <w:rsid w:val="00784CF9"/>
    <w:pPr>
      <w:widowControl/>
      <w:autoSpaceDE/>
      <w:autoSpaceDN/>
    </w:pPr>
    <w:rPr>
      <w:lang w:val="en-AU"/>
    </w:rPr>
    <w:tblPr>
      <w:tblStyleRowBandSize w:val="1"/>
      <w:tblStyleColBandSize w:val="1"/>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Pr>
    <w:tblStylePr w:type="firstRow">
      <w:rPr>
        <w:b/>
        <w:bCs/>
        <w:color w:val="FFFFFF"/>
      </w:rPr>
      <w:tblPr/>
      <w:tcPr>
        <w:shd w:val="clear" w:color="auto" w:fill="545454"/>
      </w:tcPr>
    </w:tblStylePr>
    <w:tblStylePr w:type="lastRow">
      <w:rPr>
        <w:b/>
        <w:bCs/>
      </w:rPr>
      <w:tblPr/>
      <w:tcPr>
        <w:tcBorders>
          <w:top w:val="double" w:sz="4" w:space="0" w:color="9CDBD9"/>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9F9F9"/>
      </w:tcPr>
    </w:tblStylePr>
    <w:tblStylePr w:type="band2Horz">
      <w:tblPr/>
      <w:tcPr>
        <w:tcBorders>
          <w:top w:val="single" w:sz="4" w:space="0" w:color="8D8D8D"/>
          <w:left w:val="single" w:sz="4" w:space="0" w:color="8D8D8D"/>
          <w:bottom w:val="single" w:sz="4" w:space="0" w:color="8D8D8D"/>
          <w:right w:val="single" w:sz="4" w:space="0" w:color="8D8D8D"/>
          <w:insideH w:val="single" w:sz="4" w:space="0" w:color="8D8D8D"/>
          <w:insideV w:val="single" w:sz="4" w:space="0" w:color="8D8D8D"/>
        </w:tcBorders>
        <w:shd w:val="clear" w:color="auto" w:fill="FFFFFF"/>
      </w:tcPr>
    </w:tblStylePr>
  </w:style>
  <w:style w:type="table" w:styleId="GridTable4-Accent1">
    <w:name w:val="Grid Table 4 Accent 1"/>
    <w:basedOn w:val="TableNormal"/>
    <w:uiPriority w:val="49"/>
    <w:rsid w:val="00784C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9">
    <w:name w:val="Grid Table 4 - Accent 129"/>
    <w:basedOn w:val="TableNormal"/>
    <w:next w:val="GridTable4-Accent1"/>
    <w:uiPriority w:val="49"/>
    <w:rsid w:val="009363A2"/>
    <w:pPr>
      <w:widowControl/>
      <w:autoSpaceDE/>
      <w:autoSpaceDN/>
    </w:pPr>
    <w:rPr>
      <w:lang w:val="en-AU"/>
    </w:rPr>
    <w:tblPr>
      <w:tblStyleRowBandSize w:val="1"/>
      <w:tblStyleColBandSize w:val="1"/>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Pr>
    <w:tblStylePr w:type="firstRow">
      <w:rPr>
        <w:b/>
        <w:bCs/>
        <w:color w:val="FFFFFF"/>
      </w:rPr>
      <w:tblPr/>
      <w:tcPr>
        <w:shd w:val="clear" w:color="auto" w:fill="545454"/>
      </w:tcPr>
    </w:tblStylePr>
    <w:tblStylePr w:type="lastRow">
      <w:rPr>
        <w:b/>
        <w:bCs/>
      </w:rPr>
      <w:tblPr/>
      <w:tcPr>
        <w:tcBorders>
          <w:top w:val="double" w:sz="4" w:space="0" w:color="9CDBD9"/>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9F9F9"/>
      </w:tcPr>
    </w:tblStylePr>
    <w:tblStylePr w:type="band2Horz">
      <w:tblPr/>
      <w:tcPr>
        <w:tcBorders>
          <w:top w:val="single" w:sz="4" w:space="0" w:color="8D8D8D"/>
          <w:left w:val="single" w:sz="4" w:space="0" w:color="8D8D8D"/>
          <w:bottom w:val="single" w:sz="4" w:space="0" w:color="8D8D8D"/>
          <w:right w:val="single" w:sz="4" w:space="0" w:color="8D8D8D"/>
          <w:insideH w:val="single" w:sz="4" w:space="0" w:color="8D8D8D"/>
          <w:insideV w:val="single" w:sz="4" w:space="0" w:color="8D8D8D"/>
        </w:tcBorders>
        <w:shd w:val="clear" w:color="auto" w:fill="FFFFFF"/>
      </w:tcPr>
    </w:tblStylePr>
  </w:style>
  <w:style w:type="table" w:customStyle="1" w:styleId="GridTable4-Accent128">
    <w:name w:val="Grid Table 4 - Accent 128"/>
    <w:basedOn w:val="TableNormal"/>
    <w:next w:val="GridTable4-Accent1"/>
    <w:uiPriority w:val="49"/>
    <w:rsid w:val="00E0394E"/>
    <w:pPr>
      <w:widowControl/>
      <w:autoSpaceDE/>
      <w:autoSpaceDN/>
    </w:pPr>
    <w:rPr>
      <w:lang w:val="en-AU"/>
    </w:rPr>
    <w:tblPr>
      <w:tblStyleRowBandSize w:val="1"/>
      <w:tblStyleColBandSize w:val="1"/>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Pr>
    <w:tblStylePr w:type="firstRow">
      <w:rPr>
        <w:b/>
        <w:bCs/>
        <w:color w:val="FFFFFF"/>
      </w:rPr>
      <w:tblPr/>
      <w:tcPr>
        <w:shd w:val="clear" w:color="auto" w:fill="545454"/>
      </w:tcPr>
    </w:tblStylePr>
    <w:tblStylePr w:type="lastRow">
      <w:rPr>
        <w:b/>
        <w:bCs/>
      </w:rPr>
      <w:tblPr/>
      <w:tcPr>
        <w:tcBorders>
          <w:top w:val="double" w:sz="4" w:space="0" w:color="9CDBD9"/>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9F9F9"/>
      </w:tcPr>
    </w:tblStylePr>
    <w:tblStylePr w:type="band2Horz">
      <w:tblPr/>
      <w:tcPr>
        <w:tcBorders>
          <w:top w:val="single" w:sz="4" w:space="0" w:color="8D8D8D"/>
          <w:left w:val="single" w:sz="4" w:space="0" w:color="8D8D8D"/>
          <w:bottom w:val="single" w:sz="4" w:space="0" w:color="8D8D8D"/>
          <w:right w:val="single" w:sz="4" w:space="0" w:color="8D8D8D"/>
          <w:insideH w:val="single" w:sz="4" w:space="0" w:color="8D8D8D"/>
          <w:insideV w:val="single" w:sz="4" w:space="0" w:color="8D8D8D"/>
        </w:tcBorders>
        <w:shd w:val="clear" w:color="auto" w:fill="FFFFFF"/>
      </w:tcPr>
    </w:tblStylePr>
  </w:style>
  <w:style w:type="table" w:customStyle="1" w:styleId="GridTable4-Accent126">
    <w:name w:val="Grid Table 4 - Accent 126"/>
    <w:basedOn w:val="TableNormal"/>
    <w:next w:val="GridTable4-Accent1"/>
    <w:uiPriority w:val="49"/>
    <w:rsid w:val="00F8775B"/>
    <w:pPr>
      <w:widowControl/>
      <w:autoSpaceDE/>
      <w:autoSpaceDN/>
    </w:pPr>
    <w:rPr>
      <w:lang w:val="en-AU"/>
    </w:rPr>
    <w:tblPr>
      <w:tblStyleRowBandSize w:val="1"/>
      <w:tblStyleColBandSize w:val="1"/>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Pr>
    <w:tblStylePr w:type="firstRow">
      <w:rPr>
        <w:b/>
        <w:bCs/>
        <w:color w:val="FFFFFF"/>
      </w:rPr>
      <w:tblPr/>
      <w:tcPr>
        <w:shd w:val="clear" w:color="auto" w:fill="545454"/>
      </w:tcPr>
    </w:tblStylePr>
    <w:tblStylePr w:type="lastRow">
      <w:rPr>
        <w:b/>
        <w:bCs/>
      </w:rPr>
      <w:tblPr/>
      <w:tcPr>
        <w:tcBorders>
          <w:top w:val="double" w:sz="4" w:space="0" w:color="9CDBD9"/>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9F9F9"/>
      </w:tcPr>
    </w:tblStylePr>
    <w:tblStylePr w:type="band2Horz">
      <w:tblPr/>
      <w:tcPr>
        <w:tcBorders>
          <w:top w:val="single" w:sz="4" w:space="0" w:color="8D8D8D"/>
          <w:left w:val="single" w:sz="4" w:space="0" w:color="8D8D8D"/>
          <w:bottom w:val="single" w:sz="4" w:space="0" w:color="8D8D8D"/>
          <w:right w:val="single" w:sz="4" w:space="0" w:color="8D8D8D"/>
          <w:insideH w:val="single" w:sz="4" w:space="0" w:color="8D8D8D"/>
          <w:insideV w:val="single" w:sz="4" w:space="0" w:color="8D8D8D"/>
        </w:tcBorders>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51.xml"/><Relationship Id="rId299" Type="http://schemas.openxmlformats.org/officeDocument/2006/relationships/footer" Target="footer145.xml"/><Relationship Id="rId21" Type="http://schemas.openxmlformats.org/officeDocument/2006/relationships/hyperlink" Target="http://www.ag.gov.au/national-security/publications/national-identity-proofing-" TargetMode="External"/><Relationship Id="rId63" Type="http://schemas.openxmlformats.org/officeDocument/2006/relationships/header" Target="header20.xml"/><Relationship Id="rId159" Type="http://schemas.openxmlformats.org/officeDocument/2006/relationships/header" Target="header66.xml"/><Relationship Id="rId324" Type="http://schemas.openxmlformats.org/officeDocument/2006/relationships/footer" Target="footer158.xml"/><Relationship Id="rId366" Type="http://schemas.openxmlformats.org/officeDocument/2006/relationships/header" Target="header166.xml"/><Relationship Id="rId170" Type="http://schemas.openxmlformats.org/officeDocument/2006/relationships/footer" Target="footer80.xml"/><Relationship Id="rId226" Type="http://schemas.openxmlformats.org/officeDocument/2006/relationships/header" Target="header96.xml"/><Relationship Id="rId433" Type="http://schemas.openxmlformats.org/officeDocument/2006/relationships/footer" Target="footer208.xml"/><Relationship Id="rId268" Type="http://schemas.openxmlformats.org/officeDocument/2006/relationships/footer" Target="footer130.xml"/><Relationship Id="rId32" Type="http://schemas.openxmlformats.org/officeDocument/2006/relationships/footer" Target="footer9.xml"/><Relationship Id="rId74" Type="http://schemas.openxmlformats.org/officeDocument/2006/relationships/footer" Target="footer30.xml"/><Relationship Id="rId128" Type="http://schemas.openxmlformats.org/officeDocument/2006/relationships/footer" Target="footer56.xml"/><Relationship Id="rId335" Type="http://schemas.openxmlformats.org/officeDocument/2006/relationships/footer" Target="footer163.xml"/><Relationship Id="rId377" Type="http://schemas.openxmlformats.org/officeDocument/2006/relationships/header" Target="header170.xml"/><Relationship Id="rId5" Type="http://schemas.openxmlformats.org/officeDocument/2006/relationships/customXml" Target="../customXml/item5.xml"/><Relationship Id="rId181" Type="http://schemas.openxmlformats.org/officeDocument/2006/relationships/header" Target="header73.xml"/><Relationship Id="rId237" Type="http://schemas.openxmlformats.org/officeDocument/2006/relationships/header" Target="header101.xml"/><Relationship Id="rId402" Type="http://schemas.openxmlformats.org/officeDocument/2006/relationships/header" Target="header179.xml"/><Relationship Id="rId279" Type="http://schemas.openxmlformats.org/officeDocument/2006/relationships/footer" Target="footer136.xml"/><Relationship Id="rId444" Type="http://schemas.openxmlformats.org/officeDocument/2006/relationships/header" Target="header200.xml"/><Relationship Id="rId43" Type="http://schemas.openxmlformats.org/officeDocument/2006/relationships/header" Target="header12.xml"/><Relationship Id="rId139" Type="http://schemas.openxmlformats.org/officeDocument/2006/relationships/header" Target="header57.xml"/><Relationship Id="rId290" Type="http://schemas.openxmlformats.org/officeDocument/2006/relationships/header" Target="header128.xml"/><Relationship Id="rId304" Type="http://schemas.openxmlformats.org/officeDocument/2006/relationships/footer" Target="footer148.xml"/><Relationship Id="rId346" Type="http://schemas.openxmlformats.org/officeDocument/2006/relationships/header" Target="header156.xml"/><Relationship Id="rId388" Type="http://schemas.openxmlformats.org/officeDocument/2006/relationships/footer" Target="footer186.xml"/><Relationship Id="rId85" Type="http://schemas.openxmlformats.org/officeDocument/2006/relationships/header" Target="header30.xml"/><Relationship Id="rId150" Type="http://schemas.openxmlformats.org/officeDocument/2006/relationships/header" Target="header62.xml"/><Relationship Id="rId192" Type="http://schemas.openxmlformats.org/officeDocument/2006/relationships/footer" Target="footer92.xml"/><Relationship Id="rId206" Type="http://schemas.openxmlformats.org/officeDocument/2006/relationships/header" Target="header86.xml"/><Relationship Id="rId413" Type="http://schemas.openxmlformats.org/officeDocument/2006/relationships/footer" Target="footer198.xml"/><Relationship Id="rId248" Type="http://schemas.openxmlformats.org/officeDocument/2006/relationships/footer" Target="footer120.xml"/><Relationship Id="rId455" Type="http://schemas.openxmlformats.org/officeDocument/2006/relationships/footer" Target="footer218.xml"/><Relationship Id="rId12" Type="http://schemas.openxmlformats.org/officeDocument/2006/relationships/endnotes" Target="endnotes.xml"/><Relationship Id="rId108" Type="http://schemas.openxmlformats.org/officeDocument/2006/relationships/footer" Target="footer46.xml"/><Relationship Id="rId315" Type="http://schemas.openxmlformats.org/officeDocument/2006/relationships/footer" Target="footer153.xml"/><Relationship Id="rId357" Type="http://schemas.openxmlformats.org/officeDocument/2006/relationships/header" Target="header161.xml"/><Relationship Id="rId54" Type="http://schemas.openxmlformats.org/officeDocument/2006/relationships/header" Target="header16.xml"/><Relationship Id="rId96" Type="http://schemas.openxmlformats.org/officeDocument/2006/relationships/footer" Target="footer40.xml"/><Relationship Id="rId161" Type="http://schemas.openxmlformats.org/officeDocument/2006/relationships/footer" Target="footer73.xml"/><Relationship Id="rId217" Type="http://schemas.openxmlformats.org/officeDocument/2006/relationships/header" Target="header91.xml"/><Relationship Id="rId399" Type="http://schemas.openxmlformats.org/officeDocument/2006/relationships/header" Target="header178.xml"/><Relationship Id="rId259" Type="http://schemas.openxmlformats.org/officeDocument/2006/relationships/footer" Target="footer126.xml"/><Relationship Id="rId424" Type="http://schemas.openxmlformats.org/officeDocument/2006/relationships/footer" Target="footer203.xml"/><Relationship Id="rId23" Type="http://schemas.openxmlformats.org/officeDocument/2006/relationships/header" Target="header3.xml"/><Relationship Id="rId119" Type="http://schemas.openxmlformats.org/officeDocument/2006/relationships/header" Target="header47.xml"/><Relationship Id="rId270" Type="http://schemas.openxmlformats.org/officeDocument/2006/relationships/header" Target="header118.xml"/><Relationship Id="rId326" Type="http://schemas.openxmlformats.org/officeDocument/2006/relationships/header" Target="header146.xml"/><Relationship Id="rId65" Type="http://schemas.openxmlformats.org/officeDocument/2006/relationships/footer" Target="footer25.xml"/><Relationship Id="rId130" Type="http://schemas.openxmlformats.org/officeDocument/2006/relationships/header" Target="header52.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195.xml"/><Relationship Id="rId281" Type="http://schemas.openxmlformats.org/officeDocument/2006/relationships/header" Target="header123.xml"/><Relationship Id="rId337" Type="http://schemas.openxmlformats.org/officeDocument/2006/relationships/header" Target="header151.xml"/><Relationship Id="rId34" Type="http://schemas.openxmlformats.org/officeDocument/2006/relationships/header" Target="header7.xml"/><Relationship Id="rId76" Type="http://schemas.openxmlformats.org/officeDocument/2006/relationships/image" Target="media/image3.png"/><Relationship Id="rId141" Type="http://schemas.openxmlformats.org/officeDocument/2006/relationships/footer" Target="footer63.xml"/><Relationship Id="rId379" Type="http://schemas.openxmlformats.org/officeDocument/2006/relationships/footer" Target="footer184.xml"/><Relationship Id="rId7" Type="http://schemas.openxmlformats.org/officeDocument/2006/relationships/numbering" Target="numbering.xml"/><Relationship Id="rId183" Type="http://schemas.openxmlformats.org/officeDocument/2006/relationships/footer" Target="footer87.xml"/><Relationship Id="rId239" Type="http://schemas.openxmlformats.org/officeDocument/2006/relationships/footer" Target="footer115.xml"/><Relationship Id="rId390" Type="http://schemas.openxmlformats.org/officeDocument/2006/relationships/header" Target="header173.xml"/><Relationship Id="rId404" Type="http://schemas.openxmlformats.org/officeDocument/2006/relationships/footer" Target="footer193.xml"/><Relationship Id="rId446" Type="http://schemas.openxmlformats.org/officeDocument/2006/relationships/footer" Target="footer215.xml"/><Relationship Id="rId250" Type="http://schemas.openxmlformats.org/officeDocument/2006/relationships/header" Target="header108.xml"/><Relationship Id="rId292" Type="http://schemas.openxmlformats.org/officeDocument/2006/relationships/footer" Target="footer142.xml"/><Relationship Id="rId306" Type="http://schemas.openxmlformats.org/officeDocument/2006/relationships/header" Target="header136.xml"/><Relationship Id="rId45" Type="http://schemas.openxmlformats.org/officeDocument/2006/relationships/footer" Target="footer15.xml"/><Relationship Id="rId87" Type="http://schemas.openxmlformats.org/officeDocument/2006/relationships/footer" Target="footer36.xml"/><Relationship Id="rId110" Type="http://schemas.openxmlformats.org/officeDocument/2006/relationships/header" Target="header42.xml"/><Relationship Id="rId348" Type="http://schemas.openxmlformats.org/officeDocument/2006/relationships/footer" Target="footer170.xml"/><Relationship Id="rId152" Type="http://schemas.openxmlformats.org/officeDocument/2006/relationships/footer" Target="footer68.xml"/><Relationship Id="rId194" Type="http://schemas.openxmlformats.org/officeDocument/2006/relationships/header" Target="header80.xml"/><Relationship Id="rId208" Type="http://schemas.openxmlformats.org/officeDocument/2006/relationships/footer" Target="footer100.xml"/><Relationship Id="rId415" Type="http://schemas.openxmlformats.org/officeDocument/2006/relationships/header" Target="header186.xml"/><Relationship Id="rId457" Type="http://schemas.openxmlformats.org/officeDocument/2006/relationships/header" Target="header205.xml"/><Relationship Id="rId261" Type="http://schemas.openxmlformats.org/officeDocument/2006/relationships/header" Target="header113.xml"/><Relationship Id="rId14" Type="http://schemas.openxmlformats.org/officeDocument/2006/relationships/footer" Target="footer1.xml"/><Relationship Id="rId56" Type="http://schemas.openxmlformats.org/officeDocument/2006/relationships/footer" Target="footer20.xml"/><Relationship Id="rId317" Type="http://schemas.openxmlformats.org/officeDocument/2006/relationships/header" Target="header141.xml"/><Relationship Id="rId359" Type="http://schemas.openxmlformats.org/officeDocument/2006/relationships/footer" Target="footer175.xml"/><Relationship Id="rId98" Type="http://schemas.openxmlformats.org/officeDocument/2006/relationships/header" Target="header36.xml"/><Relationship Id="rId121" Type="http://schemas.openxmlformats.org/officeDocument/2006/relationships/footer" Target="footer53.xml"/><Relationship Id="rId163" Type="http://schemas.openxmlformats.org/officeDocument/2006/relationships/header" Target="header68.xml"/><Relationship Id="rId219" Type="http://schemas.openxmlformats.org/officeDocument/2006/relationships/footer" Target="footer105.xml"/><Relationship Id="rId370" Type="http://schemas.openxmlformats.org/officeDocument/2006/relationships/header" Target="header167.xml"/><Relationship Id="rId426" Type="http://schemas.openxmlformats.org/officeDocument/2006/relationships/header" Target="header191.xml"/><Relationship Id="rId230" Type="http://schemas.openxmlformats.org/officeDocument/2006/relationships/header" Target="header98.xml"/><Relationship Id="rId25" Type="http://schemas.openxmlformats.org/officeDocument/2006/relationships/footer" Target="footer6.xml"/><Relationship Id="rId67" Type="http://schemas.openxmlformats.org/officeDocument/2006/relationships/header" Target="header22.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58.xml"/><Relationship Id="rId174" Type="http://schemas.openxmlformats.org/officeDocument/2006/relationships/header" Target="header70.xml"/><Relationship Id="rId381" Type="http://schemas.openxmlformats.org/officeDocument/2006/relationships/hyperlink" Target="mailto:jane.citizen@example.com" TargetMode="External"/><Relationship Id="rId241" Type="http://schemas.openxmlformats.org/officeDocument/2006/relationships/header" Target="header103.xml"/><Relationship Id="rId437" Type="http://schemas.openxmlformats.org/officeDocument/2006/relationships/footer" Target="footer210.xml"/><Relationship Id="rId36" Type="http://schemas.openxmlformats.org/officeDocument/2006/relationships/footer" Target="footer10.xml"/><Relationship Id="rId283" Type="http://schemas.openxmlformats.org/officeDocument/2006/relationships/footer" Target="footer138.xml"/><Relationship Id="rId339" Type="http://schemas.openxmlformats.org/officeDocument/2006/relationships/footer" Target="footer165.xml"/><Relationship Id="rId78" Type="http://schemas.openxmlformats.org/officeDocument/2006/relationships/footer" Target="footer31.xml"/><Relationship Id="rId101" Type="http://schemas.openxmlformats.org/officeDocument/2006/relationships/footer" Target="footer43.xml"/><Relationship Id="rId143" Type="http://schemas.openxmlformats.org/officeDocument/2006/relationships/header" Target="header59.xml"/><Relationship Id="rId185" Type="http://schemas.openxmlformats.org/officeDocument/2006/relationships/header" Target="header75.xml"/><Relationship Id="rId350" Type="http://schemas.openxmlformats.org/officeDocument/2006/relationships/header" Target="header158.xml"/><Relationship Id="rId406" Type="http://schemas.openxmlformats.org/officeDocument/2006/relationships/header" Target="header181.xml"/><Relationship Id="rId9" Type="http://schemas.openxmlformats.org/officeDocument/2006/relationships/settings" Target="settings.xml"/><Relationship Id="rId210" Type="http://schemas.openxmlformats.org/officeDocument/2006/relationships/header" Target="header88.xml"/><Relationship Id="rId392" Type="http://schemas.openxmlformats.org/officeDocument/2006/relationships/footer" Target="footer187.xml"/><Relationship Id="rId448" Type="http://schemas.openxmlformats.org/officeDocument/2006/relationships/header" Target="header202.xml"/><Relationship Id="rId252" Type="http://schemas.openxmlformats.org/officeDocument/2006/relationships/footer" Target="footer122.xml"/><Relationship Id="rId294" Type="http://schemas.openxmlformats.org/officeDocument/2006/relationships/header" Target="header130.xml"/><Relationship Id="rId308" Type="http://schemas.openxmlformats.org/officeDocument/2006/relationships/footer" Target="footer150.xml"/><Relationship Id="rId47" Type="http://schemas.openxmlformats.org/officeDocument/2006/relationships/header" Target="header13.xml"/><Relationship Id="rId89" Type="http://schemas.openxmlformats.org/officeDocument/2006/relationships/header" Target="header32.xml"/><Relationship Id="rId112" Type="http://schemas.openxmlformats.org/officeDocument/2006/relationships/footer" Target="footer48.xml"/><Relationship Id="rId154" Type="http://schemas.openxmlformats.org/officeDocument/2006/relationships/header" Target="header64.xml"/><Relationship Id="rId361" Type="http://schemas.openxmlformats.org/officeDocument/2006/relationships/header" Target="header163.xml"/><Relationship Id="rId196" Type="http://schemas.openxmlformats.org/officeDocument/2006/relationships/footer" Target="footer94.xml"/><Relationship Id="rId417" Type="http://schemas.openxmlformats.org/officeDocument/2006/relationships/footer" Target="footer200.xml"/><Relationship Id="rId459" Type="http://schemas.openxmlformats.org/officeDocument/2006/relationships/footer" Target="footer220.xml"/><Relationship Id="rId16" Type="http://schemas.openxmlformats.org/officeDocument/2006/relationships/footer" Target="footer3.xml"/><Relationship Id="rId221" Type="http://schemas.openxmlformats.org/officeDocument/2006/relationships/header" Target="header93.xml"/><Relationship Id="rId263" Type="http://schemas.openxmlformats.org/officeDocument/2006/relationships/footer" Target="footer127.xml"/><Relationship Id="rId319" Type="http://schemas.openxmlformats.org/officeDocument/2006/relationships/footer" Target="footer155.xml"/><Relationship Id="rId58" Type="http://schemas.openxmlformats.org/officeDocument/2006/relationships/header" Target="header18.xml"/><Relationship Id="rId123" Type="http://schemas.openxmlformats.org/officeDocument/2006/relationships/header" Target="header49.xml"/><Relationship Id="rId330" Type="http://schemas.openxmlformats.org/officeDocument/2006/relationships/header" Target="header148.xml"/><Relationship Id="rId165" Type="http://schemas.openxmlformats.org/officeDocument/2006/relationships/footer" Target="footer75.xml"/><Relationship Id="rId372" Type="http://schemas.openxmlformats.org/officeDocument/2006/relationships/footer" Target="footer181.xml"/><Relationship Id="rId428" Type="http://schemas.openxmlformats.org/officeDocument/2006/relationships/footer" Target="footer205.xml"/><Relationship Id="rId232" Type="http://schemas.openxmlformats.org/officeDocument/2006/relationships/footer" Target="footer112.xml"/><Relationship Id="rId274" Type="http://schemas.openxmlformats.org/officeDocument/2006/relationships/footer" Target="footer133.xml"/><Relationship Id="rId27" Type="http://schemas.openxmlformats.org/officeDocument/2006/relationships/hyperlink" Target="http://www.ietf.org/process/rfcs/" TargetMode="External"/><Relationship Id="rId69" Type="http://schemas.openxmlformats.org/officeDocument/2006/relationships/footer" Target="footer27.xml"/><Relationship Id="rId134" Type="http://schemas.openxmlformats.org/officeDocument/2006/relationships/header" Target="header54.xml"/><Relationship Id="rId80" Type="http://schemas.openxmlformats.org/officeDocument/2006/relationships/header" Target="header28.xml"/><Relationship Id="rId176" Type="http://schemas.openxmlformats.org/officeDocument/2006/relationships/footer" Target="footer84.xml"/><Relationship Id="rId341" Type="http://schemas.openxmlformats.org/officeDocument/2006/relationships/header" Target="header153.xml"/><Relationship Id="rId383" Type="http://schemas.openxmlformats.org/officeDocument/2006/relationships/hyperlink" Target="mailto:jane.citizen@example.com" TargetMode="External"/><Relationship Id="rId439" Type="http://schemas.openxmlformats.org/officeDocument/2006/relationships/header" Target="header197.xml"/><Relationship Id="rId201" Type="http://schemas.openxmlformats.org/officeDocument/2006/relationships/header" Target="header83.xml"/><Relationship Id="rId243" Type="http://schemas.openxmlformats.org/officeDocument/2006/relationships/footer" Target="footer117.xml"/><Relationship Id="rId285" Type="http://schemas.openxmlformats.org/officeDocument/2006/relationships/header" Target="header125.xml"/><Relationship Id="rId450" Type="http://schemas.openxmlformats.org/officeDocument/2006/relationships/footer" Target="footer217.xml"/><Relationship Id="rId38" Type="http://schemas.openxmlformats.org/officeDocument/2006/relationships/header" Target="header9.xml"/><Relationship Id="rId103" Type="http://schemas.openxmlformats.org/officeDocument/2006/relationships/header" Target="header39.xml"/><Relationship Id="rId310" Type="http://schemas.openxmlformats.org/officeDocument/2006/relationships/header" Target="header138.xml"/><Relationship Id="rId91" Type="http://schemas.openxmlformats.org/officeDocument/2006/relationships/footer" Target="footer38.xml"/><Relationship Id="rId145" Type="http://schemas.openxmlformats.org/officeDocument/2006/relationships/footer" Target="footer65.xml"/><Relationship Id="rId187" Type="http://schemas.openxmlformats.org/officeDocument/2006/relationships/footer" Target="footer89.xml"/><Relationship Id="rId352" Type="http://schemas.openxmlformats.org/officeDocument/2006/relationships/footer" Target="footer172.xml"/><Relationship Id="rId394" Type="http://schemas.openxmlformats.org/officeDocument/2006/relationships/header" Target="header175.xml"/><Relationship Id="rId408" Type="http://schemas.openxmlformats.org/officeDocument/2006/relationships/footer" Target="footer195.xml"/><Relationship Id="rId212" Type="http://schemas.openxmlformats.org/officeDocument/2006/relationships/footer" Target="footer102.xml"/><Relationship Id="rId254" Type="http://schemas.openxmlformats.org/officeDocument/2006/relationships/header" Target="header110.xml"/><Relationship Id="rId49" Type="http://schemas.openxmlformats.org/officeDocument/2006/relationships/footer" Target="footer17.xml"/><Relationship Id="rId114" Type="http://schemas.openxmlformats.org/officeDocument/2006/relationships/header" Target="header44.xml"/><Relationship Id="rId296" Type="http://schemas.openxmlformats.org/officeDocument/2006/relationships/footer" Target="footer144.xml"/><Relationship Id="rId461" Type="http://schemas.openxmlformats.org/officeDocument/2006/relationships/hyperlink" Target="mailto:IndustryRDTI1@test.gov.au" TargetMode="External"/><Relationship Id="rId60" Type="http://schemas.openxmlformats.org/officeDocument/2006/relationships/footer" Target="footer22.xml"/><Relationship Id="rId156" Type="http://schemas.openxmlformats.org/officeDocument/2006/relationships/footer" Target="footer70.xml"/><Relationship Id="rId198" Type="http://schemas.openxmlformats.org/officeDocument/2006/relationships/header" Target="header82.xml"/><Relationship Id="rId321" Type="http://schemas.openxmlformats.org/officeDocument/2006/relationships/header" Target="header143.xml"/><Relationship Id="rId363" Type="http://schemas.openxmlformats.org/officeDocument/2006/relationships/footer" Target="footer177.xml"/><Relationship Id="rId419" Type="http://schemas.openxmlformats.org/officeDocument/2006/relationships/header" Target="header188.xml"/><Relationship Id="rId223" Type="http://schemas.openxmlformats.org/officeDocument/2006/relationships/footer" Target="footer107.xml"/><Relationship Id="rId430" Type="http://schemas.openxmlformats.org/officeDocument/2006/relationships/footer" Target="footer207.xml"/><Relationship Id="rId18" Type="http://schemas.openxmlformats.org/officeDocument/2006/relationships/header" Target="header2.xml"/><Relationship Id="rId265" Type="http://schemas.openxmlformats.org/officeDocument/2006/relationships/header" Target="header115.xml"/><Relationship Id="rId125" Type="http://schemas.openxmlformats.org/officeDocument/2006/relationships/footer" Target="footer55.xml"/><Relationship Id="rId167" Type="http://schemas.openxmlformats.org/officeDocument/2006/relationships/footer" Target="footer77.xml"/><Relationship Id="rId332" Type="http://schemas.openxmlformats.org/officeDocument/2006/relationships/footer" Target="footer162.xml"/><Relationship Id="rId374" Type="http://schemas.openxmlformats.org/officeDocument/2006/relationships/hyperlink" Target="mailto:jane.citizen@example.com" TargetMode="External"/><Relationship Id="rId71" Type="http://schemas.openxmlformats.org/officeDocument/2006/relationships/header" Target="header24.xml"/><Relationship Id="rId234" Type="http://schemas.openxmlformats.org/officeDocument/2006/relationships/header" Target="header100.xml"/><Relationship Id="rId2" Type="http://schemas.openxmlformats.org/officeDocument/2006/relationships/customXml" Target="../customXml/item2.xml"/><Relationship Id="rId29" Type="http://schemas.openxmlformats.org/officeDocument/2006/relationships/header" Target="header5.xml"/><Relationship Id="rId276" Type="http://schemas.openxmlformats.org/officeDocument/2006/relationships/header" Target="header120.xml"/><Relationship Id="rId441" Type="http://schemas.openxmlformats.org/officeDocument/2006/relationships/footer" Target="footer212.xml"/><Relationship Id="rId40" Type="http://schemas.openxmlformats.org/officeDocument/2006/relationships/footer" Target="footer12.xml"/><Relationship Id="rId136" Type="http://schemas.openxmlformats.org/officeDocument/2006/relationships/footer" Target="footer60.xml"/><Relationship Id="rId178" Type="http://schemas.openxmlformats.org/officeDocument/2006/relationships/header" Target="header72.xml"/><Relationship Id="rId301" Type="http://schemas.openxmlformats.org/officeDocument/2006/relationships/header" Target="header133.xml"/><Relationship Id="rId343" Type="http://schemas.openxmlformats.org/officeDocument/2006/relationships/footer" Target="footer167.xml"/><Relationship Id="rId61" Type="http://schemas.openxmlformats.org/officeDocument/2006/relationships/footer" Target="footer23.xml"/><Relationship Id="rId82" Type="http://schemas.openxmlformats.org/officeDocument/2006/relationships/footer" Target="footer33.xml"/><Relationship Id="rId199" Type="http://schemas.openxmlformats.org/officeDocument/2006/relationships/footer" Target="footer95.xml"/><Relationship Id="rId203" Type="http://schemas.openxmlformats.org/officeDocument/2006/relationships/footer" Target="footer97.xml"/><Relationship Id="rId385" Type="http://schemas.openxmlformats.org/officeDocument/2006/relationships/header" Target="header171.xml"/><Relationship Id="rId19" Type="http://schemas.openxmlformats.org/officeDocument/2006/relationships/footer" Target="footer4.xml"/><Relationship Id="rId224" Type="http://schemas.openxmlformats.org/officeDocument/2006/relationships/footer" Target="footer108.xml"/><Relationship Id="rId245" Type="http://schemas.openxmlformats.org/officeDocument/2006/relationships/header" Target="header105.xml"/><Relationship Id="rId266" Type="http://schemas.openxmlformats.org/officeDocument/2006/relationships/header" Target="header116.xml"/><Relationship Id="rId287" Type="http://schemas.openxmlformats.org/officeDocument/2006/relationships/footer" Target="footer139.xml"/><Relationship Id="rId410" Type="http://schemas.openxmlformats.org/officeDocument/2006/relationships/header" Target="header183.xml"/><Relationship Id="rId431" Type="http://schemas.openxmlformats.org/officeDocument/2006/relationships/header" Target="header193.xml"/><Relationship Id="rId452" Type="http://schemas.openxmlformats.org/officeDocument/2006/relationships/hyperlink" Target="mailto:jane.cizten@exmaple.com.au" TargetMode="External"/><Relationship Id="rId30" Type="http://schemas.openxmlformats.org/officeDocument/2006/relationships/header" Target="header6.xml"/><Relationship Id="rId105" Type="http://schemas.openxmlformats.org/officeDocument/2006/relationships/footer" Target="footer45.xml"/><Relationship Id="rId126" Type="http://schemas.openxmlformats.org/officeDocument/2006/relationships/header" Target="header50.xml"/><Relationship Id="rId147" Type="http://schemas.openxmlformats.org/officeDocument/2006/relationships/header" Target="header61.xml"/><Relationship Id="rId168" Type="http://schemas.openxmlformats.org/officeDocument/2006/relationships/footer" Target="footer78.xml"/><Relationship Id="rId312" Type="http://schemas.openxmlformats.org/officeDocument/2006/relationships/footer" Target="footer152.xml"/><Relationship Id="rId333" Type="http://schemas.openxmlformats.org/officeDocument/2006/relationships/header" Target="header149.xml"/><Relationship Id="rId354" Type="http://schemas.openxmlformats.org/officeDocument/2006/relationships/header" Target="header160.xml"/><Relationship Id="rId51" Type="http://schemas.openxmlformats.org/officeDocument/2006/relationships/header" Target="header15.xml"/><Relationship Id="rId72" Type="http://schemas.openxmlformats.org/officeDocument/2006/relationships/header" Target="header25.xml"/><Relationship Id="rId93" Type="http://schemas.openxmlformats.org/officeDocument/2006/relationships/hyperlink" Target="http://localhost/" TargetMode="External"/><Relationship Id="rId189" Type="http://schemas.openxmlformats.org/officeDocument/2006/relationships/header" Target="header77.xml"/><Relationship Id="rId375" Type="http://schemas.openxmlformats.org/officeDocument/2006/relationships/hyperlink" Target="mailto:jane.citizen@example.com" TargetMode="External"/><Relationship Id="rId396" Type="http://schemas.openxmlformats.org/officeDocument/2006/relationships/footer" Target="footer189.xml"/><Relationship Id="rId3" Type="http://schemas.openxmlformats.org/officeDocument/2006/relationships/customXml" Target="../customXml/item3.xml"/><Relationship Id="rId214" Type="http://schemas.openxmlformats.org/officeDocument/2006/relationships/header" Target="header90.xml"/><Relationship Id="rId235" Type="http://schemas.openxmlformats.org/officeDocument/2006/relationships/footer" Target="footer113.xml"/><Relationship Id="rId256" Type="http://schemas.openxmlformats.org/officeDocument/2006/relationships/footer" Target="footer124.xml"/><Relationship Id="rId277" Type="http://schemas.openxmlformats.org/officeDocument/2006/relationships/header" Target="header121.xml"/><Relationship Id="rId298" Type="http://schemas.openxmlformats.org/officeDocument/2006/relationships/header" Target="header132.xml"/><Relationship Id="rId400" Type="http://schemas.openxmlformats.org/officeDocument/2006/relationships/footer" Target="footer191.xml"/><Relationship Id="rId421" Type="http://schemas.openxmlformats.org/officeDocument/2006/relationships/footer" Target="footer202.xml"/><Relationship Id="rId442" Type="http://schemas.openxmlformats.org/officeDocument/2006/relationships/footer" Target="footer213.xml"/><Relationship Id="rId463" Type="http://schemas.openxmlformats.org/officeDocument/2006/relationships/footer" Target="footer222.xml"/><Relationship Id="rId116" Type="http://schemas.openxmlformats.org/officeDocument/2006/relationships/footer" Target="footer50.xml"/><Relationship Id="rId137" Type="http://schemas.openxmlformats.org/officeDocument/2006/relationships/footer" Target="footer61.xml"/><Relationship Id="rId158" Type="http://schemas.openxmlformats.org/officeDocument/2006/relationships/image" Target="media/image4.png"/><Relationship Id="rId302" Type="http://schemas.openxmlformats.org/officeDocument/2006/relationships/header" Target="header134.xml"/><Relationship Id="rId323" Type="http://schemas.openxmlformats.org/officeDocument/2006/relationships/footer" Target="footer157.xml"/><Relationship Id="rId344" Type="http://schemas.openxmlformats.org/officeDocument/2006/relationships/footer" Target="footer168.xml"/><Relationship Id="rId20" Type="http://schemas.openxmlformats.org/officeDocument/2006/relationships/footer" Target="footer5.xml"/><Relationship Id="rId41" Type="http://schemas.openxmlformats.org/officeDocument/2006/relationships/footer" Target="footer13.xml"/><Relationship Id="rId62" Type="http://schemas.openxmlformats.org/officeDocument/2006/relationships/footer" Target="footer24.xml"/><Relationship Id="rId83" Type="http://schemas.openxmlformats.org/officeDocument/2006/relationships/footer" Target="footer34.xml"/><Relationship Id="rId179" Type="http://schemas.openxmlformats.org/officeDocument/2006/relationships/footer" Target="footer85.xml"/><Relationship Id="rId365" Type="http://schemas.openxmlformats.org/officeDocument/2006/relationships/header" Target="header165.xml"/><Relationship Id="rId386" Type="http://schemas.openxmlformats.org/officeDocument/2006/relationships/header" Target="header172.xml"/><Relationship Id="rId190" Type="http://schemas.openxmlformats.org/officeDocument/2006/relationships/header" Target="header78.xml"/><Relationship Id="rId204" Type="http://schemas.openxmlformats.org/officeDocument/2006/relationships/footer" Target="footer98.xml"/><Relationship Id="rId225" Type="http://schemas.openxmlformats.org/officeDocument/2006/relationships/header" Target="header95.xml"/><Relationship Id="rId246" Type="http://schemas.openxmlformats.org/officeDocument/2006/relationships/header" Target="header106.xml"/><Relationship Id="rId267" Type="http://schemas.openxmlformats.org/officeDocument/2006/relationships/footer" Target="footer129.xml"/><Relationship Id="rId288" Type="http://schemas.openxmlformats.org/officeDocument/2006/relationships/footer" Target="footer140.xml"/><Relationship Id="rId411" Type="http://schemas.openxmlformats.org/officeDocument/2006/relationships/header" Target="header184.xml"/><Relationship Id="rId432" Type="http://schemas.openxmlformats.org/officeDocument/2006/relationships/header" Target="header194.xml"/><Relationship Id="rId453" Type="http://schemas.openxmlformats.org/officeDocument/2006/relationships/header" Target="header203.xml"/><Relationship Id="rId106" Type="http://schemas.openxmlformats.org/officeDocument/2006/relationships/header" Target="header40.xml"/><Relationship Id="rId127" Type="http://schemas.openxmlformats.org/officeDocument/2006/relationships/header" Target="header51.xml"/><Relationship Id="rId313" Type="http://schemas.openxmlformats.org/officeDocument/2006/relationships/header" Target="header139.xml"/><Relationship Id="rId10" Type="http://schemas.openxmlformats.org/officeDocument/2006/relationships/webSettings" Target="webSettings.xml"/><Relationship Id="rId31" Type="http://schemas.openxmlformats.org/officeDocument/2006/relationships/footer" Target="footer8.xml"/><Relationship Id="rId52" Type="http://schemas.openxmlformats.org/officeDocument/2006/relationships/footer" Target="footer18.xml"/><Relationship Id="rId73" Type="http://schemas.openxmlformats.org/officeDocument/2006/relationships/footer" Target="footer29.xml"/><Relationship Id="rId94" Type="http://schemas.openxmlformats.org/officeDocument/2006/relationships/header" Target="header34.xml"/><Relationship Id="rId148" Type="http://schemas.openxmlformats.org/officeDocument/2006/relationships/footer" Target="footer66.xml"/><Relationship Id="rId169" Type="http://schemas.openxmlformats.org/officeDocument/2006/relationships/footer" Target="footer79.xml"/><Relationship Id="rId334" Type="http://schemas.openxmlformats.org/officeDocument/2006/relationships/header" Target="header150.xml"/><Relationship Id="rId355" Type="http://schemas.openxmlformats.org/officeDocument/2006/relationships/footer" Target="footer173.xml"/><Relationship Id="rId376" Type="http://schemas.openxmlformats.org/officeDocument/2006/relationships/header" Target="header169.xml"/><Relationship Id="rId397" Type="http://schemas.openxmlformats.org/officeDocument/2006/relationships/footer" Target="footer190.xml"/><Relationship Id="rId4" Type="http://schemas.openxmlformats.org/officeDocument/2006/relationships/customXml" Target="../customXml/item4.xml"/><Relationship Id="rId180" Type="http://schemas.openxmlformats.org/officeDocument/2006/relationships/footer" Target="footer86.xml"/><Relationship Id="rId215" Type="http://schemas.openxmlformats.org/officeDocument/2006/relationships/footer" Target="footer103.xml"/><Relationship Id="rId236" Type="http://schemas.openxmlformats.org/officeDocument/2006/relationships/footer" Target="footer114.xml"/><Relationship Id="rId257" Type="http://schemas.openxmlformats.org/officeDocument/2006/relationships/header" Target="header111.xml"/><Relationship Id="rId278" Type="http://schemas.openxmlformats.org/officeDocument/2006/relationships/footer" Target="footer135.xml"/><Relationship Id="rId401" Type="http://schemas.openxmlformats.org/officeDocument/2006/relationships/footer" Target="footer192.xml"/><Relationship Id="rId422" Type="http://schemas.openxmlformats.org/officeDocument/2006/relationships/header" Target="header189.xml"/><Relationship Id="rId443" Type="http://schemas.openxmlformats.org/officeDocument/2006/relationships/header" Target="header199.xml"/><Relationship Id="rId464" Type="http://schemas.openxmlformats.org/officeDocument/2006/relationships/fontTable" Target="fontTable.xml"/><Relationship Id="rId303" Type="http://schemas.openxmlformats.org/officeDocument/2006/relationships/footer" Target="footer147.xml"/><Relationship Id="rId42" Type="http://schemas.openxmlformats.org/officeDocument/2006/relationships/header" Target="header11.xml"/><Relationship Id="rId84" Type="http://schemas.openxmlformats.org/officeDocument/2006/relationships/footer" Target="footer35.xml"/><Relationship Id="rId138" Type="http://schemas.openxmlformats.org/officeDocument/2006/relationships/header" Target="header56.xml"/><Relationship Id="rId345" Type="http://schemas.openxmlformats.org/officeDocument/2006/relationships/header" Target="header155.xml"/><Relationship Id="rId387" Type="http://schemas.openxmlformats.org/officeDocument/2006/relationships/footer" Target="footer185.xml"/><Relationship Id="rId191" Type="http://schemas.openxmlformats.org/officeDocument/2006/relationships/footer" Target="footer91.xml"/><Relationship Id="rId205" Type="http://schemas.openxmlformats.org/officeDocument/2006/relationships/header" Target="header85.xml"/><Relationship Id="rId247" Type="http://schemas.openxmlformats.org/officeDocument/2006/relationships/footer" Target="footer119.xml"/><Relationship Id="rId412" Type="http://schemas.openxmlformats.org/officeDocument/2006/relationships/footer" Target="footer197.xml"/><Relationship Id="rId107" Type="http://schemas.openxmlformats.org/officeDocument/2006/relationships/header" Target="header41.xml"/><Relationship Id="rId289" Type="http://schemas.openxmlformats.org/officeDocument/2006/relationships/header" Target="header127.xml"/><Relationship Id="rId454" Type="http://schemas.openxmlformats.org/officeDocument/2006/relationships/header" Target="header204.xml"/><Relationship Id="rId11" Type="http://schemas.openxmlformats.org/officeDocument/2006/relationships/footnotes" Target="footnotes.xml"/><Relationship Id="rId53" Type="http://schemas.openxmlformats.org/officeDocument/2006/relationships/footer" Target="footer19.xml"/><Relationship Id="rId149" Type="http://schemas.openxmlformats.org/officeDocument/2006/relationships/footer" Target="footer67.xml"/><Relationship Id="rId314" Type="http://schemas.openxmlformats.org/officeDocument/2006/relationships/header" Target="header140.xml"/><Relationship Id="rId356" Type="http://schemas.openxmlformats.org/officeDocument/2006/relationships/footer" Target="footer174.xml"/><Relationship Id="rId398" Type="http://schemas.openxmlformats.org/officeDocument/2006/relationships/header" Target="header177.xml"/><Relationship Id="rId95" Type="http://schemas.openxmlformats.org/officeDocument/2006/relationships/header" Target="header35.xml"/><Relationship Id="rId160" Type="http://schemas.openxmlformats.org/officeDocument/2006/relationships/footer" Target="footer72.xml"/><Relationship Id="rId216" Type="http://schemas.openxmlformats.org/officeDocument/2006/relationships/footer" Target="footer104.xml"/><Relationship Id="rId423" Type="http://schemas.openxmlformats.org/officeDocument/2006/relationships/header" Target="header190.xml"/><Relationship Id="rId258" Type="http://schemas.openxmlformats.org/officeDocument/2006/relationships/footer" Target="footer125.xml"/><Relationship Id="rId465" Type="http://schemas.openxmlformats.org/officeDocument/2006/relationships/theme" Target="theme/theme1.xml"/><Relationship Id="rId22" Type="http://schemas.openxmlformats.org/officeDocument/2006/relationships/hyperlink" Target="http://www.itu.int/rec/T-REC-E.164-201011-I/en" TargetMode="External"/><Relationship Id="rId64" Type="http://schemas.openxmlformats.org/officeDocument/2006/relationships/header" Target="header21.xml"/><Relationship Id="rId118" Type="http://schemas.openxmlformats.org/officeDocument/2006/relationships/header" Target="header46.xml"/><Relationship Id="rId325" Type="http://schemas.openxmlformats.org/officeDocument/2006/relationships/header" Target="header145.xml"/><Relationship Id="rId367" Type="http://schemas.openxmlformats.org/officeDocument/2006/relationships/footer" Target="footer179.xml"/><Relationship Id="rId171" Type="http://schemas.openxmlformats.org/officeDocument/2006/relationships/footer" Target="footer81.xml"/><Relationship Id="rId227" Type="http://schemas.openxmlformats.org/officeDocument/2006/relationships/footer" Target="footer109.xml"/><Relationship Id="rId269" Type="http://schemas.openxmlformats.org/officeDocument/2006/relationships/header" Target="header117.xml"/><Relationship Id="rId434" Type="http://schemas.openxmlformats.org/officeDocument/2006/relationships/footer" Target="footer209.xml"/><Relationship Id="rId33" Type="http://schemas.openxmlformats.org/officeDocument/2006/relationships/hyperlink" Target="http://www.unicode.org/versions/Unicode15.1.0/" TargetMode="External"/><Relationship Id="rId129" Type="http://schemas.openxmlformats.org/officeDocument/2006/relationships/footer" Target="footer57.xml"/><Relationship Id="rId280" Type="http://schemas.openxmlformats.org/officeDocument/2006/relationships/header" Target="header122.xml"/><Relationship Id="rId336" Type="http://schemas.openxmlformats.org/officeDocument/2006/relationships/footer" Target="footer164.xml"/><Relationship Id="rId75" Type="http://schemas.openxmlformats.org/officeDocument/2006/relationships/header" Target="header26.xml"/><Relationship Id="rId140" Type="http://schemas.openxmlformats.org/officeDocument/2006/relationships/footer" Target="footer62.xml"/><Relationship Id="rId182" Type="http://schemas.openxmlformats.org/officeDocument/2006/relationships/header" Target="header74.xml"/><Relationship Id="rId378" Type="http://schemas.openxmlformats.org/officeDocument/2006/relationships/footer" Target="footer183.xml"/><Relationship Id="rId403" Type="http://schemas.openxmlformats.org/officeDocument/2006/relationships/header" Target="header180.xml"/><Relationship Id="rId6" Type="http://schemas.openxmlformats.org/officeDocument/2006/relationships/customXml" Target="../customXml/item6.xml"/><Relationship Id="rId238" Type="http://schemas.openxmlformats.org/officeDocument/2006/relationships/header" Target="header102.xml"/><Relationship Id="rId445" Type="http://schemas.openxmlformats.org/officeDocument/2006/relationships/footer" Target="footer214.xml"/><Relationship Id="rId291" Type="http://schemas.openxmlformats.org/officeDocument/2006/relationships/footer" Target="footer141.xml"/><Relationship Id="rId305" Type="http://schemas.openxmlformats.org/officeDocument/2006/relationships/header" Target="header135.xml"/><Relationship Id="rId347" Type="http://schemas.openxmlformats.org/officeDocument/2006/relationships/footer" Target="footer169.xml"/><Relationship Id="rId44" Type="http://schemas.openxmlformats.org/officeDocument/2006/relationships/footer" Target="footer14.xml"/><Relationship Id="rId86" Type="http://schemas.openxmlformats.org/officeDocument/2006/relationships/header" Target="header31.xml"/><Relationship Id="rId151" Type="http://schemas.openxmlformats.org/officeDocument/2006/relationships/header" Target="header63.xml"/><Relationship Id="rId389" Type="http://schemas.openxmlformats.org/officeDocument/2006/relationships/hyperlink" Target="mailto:jane.citizen@example.com" TargetMode="External"/><Relationship Id="rId193" Type="http://schemas.openxmlformats.org/officeDocument/2006/relationships/header" Target="header79.xml"/><Relationship Id="rId207" Type="http://schemas.openxmlformats.org/officeDocument/2006/relationships/footer" Target="footer99.xml"/><Relationship Id="rId249" Type="http://schemas.openxmlformats.org/officeDocument/2006/relationships/header" Target="header107.xml"/><Relationship Id="rId414" Type="http://schemas.openxmlformats.org/officeDocument/2006/relationships/header" Target="header185.xml"/><Relationship Id="rId456" Type="http://schemas.openxmlformats.org/officeDocument/2006/relationships/footer" Target="footer219.xml"/><Relationship Id="rId13" Type="http://schemas.openxmlformats.org/officeDocument/2006/relationships/image" Target="media/image1.jpeg"/><Relationship Id="rId109" Type="http://schemas.openxmlformats.org/officeDocument/2006/relationships/footer" Target="footer47.xml"/><Relationship Id="rId260" Type="http://schemas.openxmlformats.org/officeDocument/2006/relationships/header" Target="header112.xml"/><Relationship Id="rId316" Type="http://schemas.openxmlformats.org/officeDocument/2006/relationships/footer" Target="footer154.xml"/><Relationship Id="rId55" Type="http://schemas.openxmlformats.org/officeDocument/2006/relationships/header" Target="header17.xml"/><Relationship Id="rId97" Type="http://schemas.openxmlformats.org/officeDocument/2006/relationships/footer" Target="footer41.xml"/><Relationship Id="rId120" Type="http://schemas.openxmlformats.org/officeDocument/2006/relationships/footer" Target="footer52.xml"/><Relationship Id="rId358" Type="http://schemas.openxmlformats.org/officeDocument/2006/relationships/header" Target="header162.xml"/><Relationship Id="rId162" Type="http://schemas.openxmlformats.org/officeDocument/2006/relationships/header" Target="header67.xml"/><Relationship Id="rId218" Type="http://schemas.openxmlformats.org/officeDocument/2006/relationships/header" Target="header92.xml"/><Relationship Id="rId425" Type="http://schemas.openxmlformats.org/officeDocument/2006/relationships/footer" Target="footer204.xml"/><Relationship Id="rId271" Type="http://schemas.openxmlformats.org/officeDocument/2006/relationships/footer" Target="footer131.xml"/><Relationship Id="rId24" Type="http://schemas.openxmlformats.org/officeDocument/2006/relationships/header" Target="header4.xml"/><Relationship Id="rId66" Type="http://schemas.openxmlformats.org/officeDocument/2006/relationships/footer" Target="footer26.xml"/><Relationship Id="rId131" Type="http://schemas.openxmlformats.org/officeDocument/2006/relationships/header" Target="header53.xml"/><Relationship Id="rId327" Type="http://schemas.openxmlformats.org/officeDocument/2006/relationships/footer" Target="footer159.xml"/><Relationship Id="rId369" Type="http://schemas.openxmlformats.org/officeDocument/2006/relationships/hyperlink" Target="mailto:jane.citizen@example.com" TargetMode="External"/><Relationship Id="rId173" Type="http://schemas.openxmlformats.org/officeDocument/2006/relationships/header" Target="header69.xml"/><Relationship Id="rId229" Type="http://schemas.openxmlformats.org/officeDocument/2006/relationships/header" Target="header97.xml"/><Relationship Id="rId380" Type="http://schemas.openxmlformats.org/officeDocument/2006/relationships/hyperlink" Target="mailto:jane.citizen@example.com" TargetMode="External"/><Relationship Id="rId436" Type="http://schemas.openxmlformats.org/officeDocument/2006/relationships/header" Target="header196.xml"/><Relationship Id="rId240" Type="http://schemas.openxmlformats.org/officeDocument/2006/relationships/footer" Target="footer116.xml"/><Relationship Id="rId35" Type="http://schemas.openxmlformats.org/officeDocument/2006/relationships/header" Target="header8.xml"/><Relationship Id="rId77" Type="http://schemas.openxmlformats.org/officeDocument/2006/relationships/header" Target="header27.xml"/><Relationship Id="rId100" Type="http://schemas.openxmlformats.org/officeDocument/2006/relationships/footer" Target="footer42.xml"/><Relationship Id="rId282" Type="http://schemas.openxmlformats.org/officeDocument/2006/relationships/footer" Target="footer137.xml"/><Relationship Id="rId338" Type="http://schemas.openxmlformats.org/officeDocument/2006/relationships/header" Target="header152.xml"/><Relationship Id="rId8" Type="http://schemas.openxmlformats.org/officeDocument/2006/relationships/styles" Target="styles.xml"/><Relationship Id="rId142" Type="http://schemas.openxmlformats.org/officeDocument/2006/relationships/header" Target="header58.xml"/><Relationship Id="rId184" Type="http://schemas.openxmlformats.org/officeDocument/2006/relationships/footer" Target="footer88.xml"/><Relationship Id="rId391" Type="http://schemas.openxmlformats.org/officeDocument/2006/relationships/header" Target="header174.xml"/><Relationship Id="rId405" Type="http://schemas.openxmlformats.org/officeDocument/2006/relationships/footer" Target="footer194.xml"/><Relationship Id="rId447" Type="http://schemas.openxmlformats.org/officeDocument/2006/relationships/header" Target="header201.xml"/><Relationship Id="rId251" Type="http://schemas.openxmlformats.org/officeDocument/2006/relationships/footer" Target="footer121.xml"/><Relationship Id="rId46" Type="http://schemas.openxmlformats.org/officeDocument/2006/relationships/image" Target="media/image2.png"/><Relationship Id="rId293" Type="http://schemas.openxmlformats.org/officeDocument/2006/relationships/header" Target="header129.xml"/><Relationship Id="rId307" Type="http://schemas.openxmlformats.org/officeDocument/2006/relationships/footer" Target="footer149.xml"/><Relationship Id="rId349" Type="http://schemas.openxmlformats.org/officeDocument/2006/relationships/header" Target="header157.xml"/><Relationship Id="rId88" Type="http://schemas.openxmlformats.org/officeDocument/2006/relationships/footer" Target="footer37.xml"/><Relationship Id="rId111" Type="http://schemas.openxmlformats.org/officeDocument/2006/relationships/header" Target="header43.xml"/><Relationship Id="rId153" Type="http://schemas.openxmlformats.org/officeDocument/2006/relationships/footer" Target="footer69.xml"/><Relationship Id="rId195" Type="http://schemas.openxmlformats.org/officeDocument/2006/relationships/footer" Target="footer93.xml"/><Relationship Id="rId209" Type="http://schemas.openxmlformats.org/officeDocument/2006/relationships/header" Target="header87.xml"/><Relationship Id="rId360" Type="http://schemas.openxmlformats.org/officeDocument/2006/relationships/footer" Target="footer176.xml"/><Relationship Id="rId416" Type="http://schemas.openxmlformats.org/officeDocument/2006/relationships/footer" Target="footer199.xml"/><Relationship Id="rId220" Type="http://schemas.openxmlformats.org/officeDocument/2006/relationships/footer" Target="footer106.xml"/><Relationship Id="rId458" Type="http://schemas.openxmlformats.org/officeDocument/2006/relationships/header" Target="header206.xml"/><Relationship Id="rId15" Type="http://schemas.openxmlformats.org/officeDocument/2006/relationships/footer" Target="footer2.xml"/><Relationship Id="rId57" Type="http://schemas.openxmlformats.org/officeDocument/2006/relationships/footer" Target="footer21.xml"/><Relationship Id="rId262" Type="http://schemas.openxmlformats.org/officeDocument/2006/relationships/header" Target="header114.xml"/><Relationship Id="rId318" Type="http://schemas.openxmlformats.org/officeDocument/2006/relationships/header" Target="header142.xml"/><Relationship Id="rId99" Type="http://schemas.openxmlformats.org/officeDocument/2006/relationships/header" Target="header37.xml"/><Relationship Id="rId122" Type="http://schemas.openxmlformats.org/officeDocument/2006/relationships/header" Target="header48.xml"/><Relationship Id="rId164" Type="http://schemas.openxmlformats.org/officeDocument/2006/relationships/footer" Target="footer74.xml"/><Relationship Id="rId371" Type="http://schemas.openxmlformats.org/officeDocument/2006/relationships/header" Target="header168.xml"/><Relationship Id="rId427" Type="http://schemas.openxmlformats.org/officeDocument/2006/relationships/header" Target="header192.xml"/><Relationship Id="rId26" Type="http://schemas.openxmlformats.org/officeDocument/2006/relationships/footer" Target="footer7.xml"/><Relationship Id="rId231" Type="http://schemas.openxmlformats.org/officeDocument/2006/relationships/footer" Target="footer111.xml"/><Relationship Id="rId273" Type="http://schemas.openxmlformats.org/officeDocument/2006/relationships/header" Target="header119.xml"/><Relationship Id="rId329" Type="http://schemas.openxmlformats.org/officeDocument/2006/relationships/header" Target="header147.xml"/><Relationship Id="rId68" Type="http://schemas.openxmlformats.org/officeDocument/2006/relationships/header" Target="header23.xml"/><Relationship Id="rId133" Type="http://schemas.openxmlformats.org/officeDocument/2006/relationships/footer" Target="footer59.xml"/><Relationship Id="rId175" Type="http://schemas.openxmlformats.org/officeDocument/2006/relationships/footer" Target="footer83.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hyperlink" Target="mailto:jane.citizen@example.com" TargetMode="External"/><Relationship Id="rId438" Type="http://schemas.openxmlformats.org/officeDocument/2006/relationships/footer" Target="footer211.xml"/><Relationship Id="rId242" Type="http://schemas.openxmlformats.org/officeDocument/2006/relationships/header" Target="header104.xml"/><Relationship Id="rId284" Type="http://schemas.openxmlformats.org/officeDocument/2006/relationships/header" Target="header124.xml"/><Relationship Id="rId37" Type="http://schemas.openxmlformats.org/officeDocument/2006/relationships/footer" Target="footer11.xml"/><Relationship Id="rId79" Type="http://schemas.openxmlformats.org/officeDocument/2006/relationships/footer" Target="footer32.xml"/><Relationship Id="rId102" Type="http://schemas.openxmlformats.org/officeDocument/2006/relationships/header" Target="header38.xml"/><Relationship Id="rId144" Type="http://schemas.openxmlformats.org/officeDocument/2006/relationships/footer" Target="footer64.xml"/><Relationship Id="rId90" Type="http://schemas.openxmlformats.org/officeDocument/2006/relationships/header" Target="header33.xml"/><Relationship Id="rId186" Type="http://schemas.openxmlformats.org/officeDocument/2006/relationships/header" Target="header76.xml"/><Relationship Id="rId351" Type="http://schemas.openxmlformats.org/officeDocument/2006/relationships/footer" Target="footer171.xml"/><Relationship Id="rId393" Type="http://schemas.openxmlformats.org/officeDocument/2006/relationships/footer" Target="footer188.xml"/><Relationship Id="rId407" Type="http://schemas.openxmlformats.org/officeDocument/2006/relationships/header" Target="header182.xml"/><Relationship Id="rId449" Type="http://schemas.openxmlformats.org/officeDocument/2006/relationships/footer" Target="footer216.xml"/><Relationship Id="rId211" Type="http://schemas.openxmlformats.org/officeDocument/2006/relationships/footer" Target="footer101.xml"/><Relationship Id="rId253" Type="http://schemas.openxmlformats.org/officeDocument/2006/relationships/header" Target="header109.xml"/><Relationship Id="rId295" Type="http://schemas.openxmlformats.org/officeDocument/2006/relationships/footer" Target="footer143.xml"/><Relationship Id="rId309" Type="http://schemas.openxmlformats.org/officeDocument/2006/relationships/header" Target="header137.xml"/><Relationship Id="rId460" Type="http://schemas.openxmlformats.org/officeDocument/2006/relationships/footer" Target="footer221.xml"/><Relationship Id="rId48" Type="http://schemas.openxmlformats.org/officeDocument/2006/relationships/footer" Target="footer16.xml"/><Relationship Id="rId113" Type="http://schemas.openxmlformats.org/officeDocument/2006/relationships/footer" Target="footer49.xml"/><Relationship Id="rId320" Type="http://schemas.openxmlformats.org/officeDocument/2006/relationships/footer" Target="footer156.xml"/><Relationship Id="rId155" Type="http://schemas.openxmlformats.org/officeDocument/2006/relationships/header" Target="header65.xml"/><Relationship Id="rId197" Type="http://schemas.openxmlformats.org/officeDocument/2006/relationships/header" Target="header81.xml"/><Relationship Id="rId362" Type="http://schemas.openxmlformats.org/officeDocument/2006/relationships/header" Target="header164.xml"/><Relationship Id="rId418" Type="http://schemas.openxmlformats.org/officeDocument/2006/relationships/header" Target="header187.xml"/><Relationship Id="rId222" Type="http://schemas.openxmlformats.org/officeDocument/2006/relationships/header" Target="header94.xml"/><Relationship Id="rId264" Type="http://schemas.openxmlformats.org/officeDocument/2006/relationships/footer" Target="footer128.xml"/><Relationship Id="rId17" Type="http://schemas.openxmlformats.org/officeDocument/2006/relationships/header" Target="header1.xml"/><Relationship Id="rId59" Type="http://schemas.openxmlformats.org/officeDocument/2006/relationships/header" Target="header19.xml"/><Relationship Id="rId124" Type="http://schemas.openxmlformats.org/officeDocument/2006/relationships/footer" Target="footer54.xml"/><Relationship Id="rId70" Type="http://schemas.openxmlformats.org/officeDocument/2006/relationships/footer" Target="footer28.xml"/><Relationship Id="rId166" Type="http://schemas.openxmlformats.org/officeDocument/2006/relationships/footer" Target="footer76.xml"/><Relationship Id="rId331" Type="http://schemas.openxmlformats.org/officeDocument/2006/relationships/footer" Target="footer161.xml"/><Relationship Id="rId373" Type="http://schemas.openxmlformats.org/officeDocument/2006/relationships/footer" Target="footer182.xml"/><Relationship Id="rId429" Type="http://schemas.openxmlformats.org/officeDocument/2006/relationships/footer" Target="footer206.xml"/><Relationship Id="rId1" Type="http://schemas.openxmlformats.org/officeDocument/2006/relationships/customXml" Target="../customXml/item1.xml"/><Relationship Id="rId233" Type="http://schemas.openxmlformats.org/officeDocument/2006/relationships/header" Target="header99.xml"/><Relationship Id="rId440" Type="http://schemas.openxmlformats.org/officeDocument/2006/relationships/header" Target="header198.xml"/><Relationship Id="rId28" Type="http://schemas.openxmlformats.org/officeDocument/2006/relationships/hyperlink" Target="https://datatracker.ietf.org/doc/html/rfc6749" TargetMode="External"/><Relationship Id="rId275" Type="http://schemas.openxmlformats.org/officeDocument/2006/relationships/footer" Target="footer134.xml"/><Relationship Id="rId300" Type="http://schemas.openxmlformats.org/officeDocument/2006/relationships/footer" Target="footer146.xml"/><Relationship Id="rId81" Type="http://schemas.openxmlformats.org/officeDocument/2006/relationships/header" Target="header29.xml"/><Relationship Id="rId135" Type="http://schemas.openxmlformats.org/officeDocument/2006/relationships/header" Target="header55.xml"/><Relationship Id="rId177" Type="http://schemas.openxmlformats.org/officeDocument/2006/relationships/header" Target="header71.xml"/><Relationship Id="rId342" Type="http://schemas.openxmlformats.org/officeDocument/2006/relationships/header" Target="header154.xml"/><Relationship Id="rId384" Type="http://schemas.openxmlformats.org/officeDocument/2006/relationships/hyperlink" Target="mailto:jane.citizen@example.com" TargetMode="External"/><Relationship Id="rId202" Type="http://schemas.openxmlformats.org/officeDocument/2006/relationships/header" Target="header84.xml"/><Relationship Id="rId244" Type="http://schemas.openxmlformats.org/officeDocument/2006/relationships/footer" Target="footer118.xml"/><Relationship Id="rId39" Type="http://schemas.openxmlformats.org/officeDocument/2006/relationships/header" Target="header10.xml"/><Relationship Id="rId286" Type="http://schemas.openxmlformats.org/officeDocument/2006/relationships/header" Target="header126.xml"/><Relationship Id="rId451" Type="http://schemas.openxmlformats.org/officeDocument/2006/relationships/hyperlink" Target="mailto:jane.cizten@exmaplebusiness.com.au" TargetMode="External"/><Relationship Id="rId50" Type="http://schemas.openxmlformats.org/officeDocument/2006/relationships/header" Target="header14.xml"/><Relationship Id="rId104" Type="http://schemas.openxmlformats.org/officeDocument/2006/relationships/footer" Target="footer44.xml"/><Relationship Id="rId146" Type="http://schemas.openxmlformats.org/officeDocument/2006/relationships/header" Target="header60.xml"/><Relationship Id="rId188" Type="http://schemas.openxmlformats.org/officeDocument/2006/relationships/footer" Target="footer90.xml"/><Relationship Id="rId311" Type="http://schemas.openxmlformats.org/officeDocument/2006/relationships/footer" Target="footer151.xml"/><Relationship Id="rId353" Type="http://schemas.openxmlformats.org/officeDocument/2006/relationships/header" Target="header159.xml"/><Relationship Id="rId395" Type="http://schemas.openxmlformats.org/officeDocument/2006/relationships/header" Target="header176.xml"/><Relationship Id="rId409" Type="http://schemas.openxmlformats.org/officeDocument/2006/relationships/footer" Target="footer196.xml"/><Relationship Id="rId92" Type="http://schemas.openxmlformats.org/officeDocument/2006/relationships/footer" Target="footer39.xml"/><Relationship Id="rId213" Type="http://schemas.openxmlformats.org/officeDocument/2006/relationships/header" Target="header89.xml"/><Relationship Id="rId420" Type="http://schemas.openxmlformats.org/officeDocument/2006/relationships/footer" Target="footer201.xml"/><Relationship Id="rId255" Type="http://schemas.openxmlformats.org/officeDocument/2006/relationships/footer" Target="footer123.xml"/><Relationship Id="rId297" Type="http://schemas.openxmlformats.org/officeDocument/2006/relationships/header" Target="header131.xml"/><Relationship Id="rId462" Type="http://schemas.openxmlformats.org/officeDocument/2006/relationships/header" Target="header207.xml"/><Relationship Id="rId115" Type="http://schemas.openxmlformats.org/officeDocument/2006/relationships/header" Target="header45.xml"/><Relationship Id="rId157" Type="http://schemas.openxmlformats.org/officeDocument/2006/relationships/footer" Target="footer71.xml"/><Relationship Id="rId322" Type="http://schemas.openxmlformats.org/officeDocument/2006/relationships/header" Target="header144.xml"/><Relationship Id="rId364" Type="http://schemas.openxmlformats.org/officeDocument/2006/relationships/footer" Target="footer17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70C3AF8C95B8C4EBFFB82A9BE91735E" ma:contentTypeVersion="5" ma:contentTypeDescription="" ma:contentTypeScope="" ma:versionID="e67d9b384885b2af43569f57062b02d0">
  <xsd:schema xmlns:xsd="http://www.w3.org/2001/XMLSchema" xmlns:xs="http://www.w3.org/2001/XMLSchema" xmlns:p="http://schemas.microsoft.com/office/2006/metadata/properties" xmlns:ns2="a334ba3b-e131-42d3-95f3-2728f5a41884" xmlns:ns3="6a7e9632-768a-49bf-85ac-c69233ab2a52" targetNamespace="http://schemas.microsoft.com/office/2006/metadata/properties" ma:root="true" ma:fieldsID="f3f45253b0d419ac67c1393f8e3866bd" ns2:_="" ns3:_="">
    <xsd:import namespace="a334ba3b-e131-42d3-95f3-2728f5a41884"/>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c61ebe8d-a4cc-475c-b028-4648d88324f9}" ma:internalName="TaxCatchAllLabel" ma:readOnly="true" ma:showField="CatchAllDataLabel" ma:web="1d1b79eb-ac0c-46bf-983d-672b92491ea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Legislation ＆ Rules|007bf635-cb2e-4560-a676-a239b31bfb53"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c61ebe8d-a4cc-475c-b028-4648d88324f9}" ma:internalName="TaxCatchAll" ma:showField="CatchAllData" ma:web="1d1b79eb-ac0c-46bf-983d-672b92491e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4b2c377-c74f-46b8-b62e-9cefa93d8fc8" ContentTypeId="0x010100B7B479F47583304BA8B631462CC772D7" PreviousValue="false" LastSyncTimeStamp="2023-03-17T03:08:53.46Z"/>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TaxCatchAll xmlns="a334ba3b-e131-42d3-95f3-2728f5a41884">
      <Value>5</Value>
      <Value>2</Value>
      <Value>1</Value>
    </TaxCatchAll>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Legislation ＆ Rules</TermName>
          <TermId xmlns="http://schemas.microsoft.com/office/infopath/2007/PartnerControls">007bf635-cb2e-4560-a676-a239b31bfb53</TermId>
        </TermInfo>
      </Term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 xmlns="6a7e9632-768a-49bf-85ac-c69233ab2a52">FIN2262-1344881645-436</_dlc_DocId>
    <_dlc_DocIdUrl xmlns="6a7e9632-768a-49bf-85ac-c69233ab2a52">
      <Url>https://financegovau.sharepoint.com/sites/M365_DoF_51012262/_layouts/15/DocIdRedir.aspx?ID=FIN2262-1344881645-436</Url>
      <Description>FIN2262-1344881645-436</Description>
    </_dlc_DocIdUrl>
  </documentManagement>
</p:properties>
</file>

<file path=customXml/itemProps1.xml><?xml version="1.0" encoding="utf-8"?>
<ds:datastoreItem xmlns:ds="http://schemas.openxmlformats.org/officeDocument/2006/customXml" ds:itemID="{ABB53FDF-EA84-4499-BC5C-9F7055B85135}">
  <ds:schemaRefs>
    <ds:schemaRef ds:uri="http://schemas.openxmlformats.org/officeDocument/2006/bibliography"/>
  </ds:schemaRefs>
</ds:datastoreItem>
</file>

<file path=customXml/itemProps2.xml><?xml version="1.0" encoding="utf-8"?>
<ds:datastoreItem xmlns:ds="http://schemas.openxmlformats.org/officeDocument/2006/customXml" ds:itemID="{B5D75718-3453-4FB0-9EDD-D38BE724F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D18131-05A0-4877-8A00-5CEC153974FD}">
  <ds:schemaRefs>
    <ds:schemaRef ds:uri="http://schemas.microsoft.com/sharepoint/v3/contenttype/forms"/>
  </ds:schemaRefs>
</ds:datastoreItem>
</file>

<file path=customXml/itemProps4.xml><?xml version="1.0" encoding="utf-8"?>
<ds:datastoreItem xmlns:ds="http://schemas.openxmlformats.org/officeDocument/2006/customXml" ds:itemID="{F27AB991-DE6D-483B-8214-48EED63D3431}">
  <ds:schemaRefs>
    <ds:schemaRef ds:uri="Microsoft.SharePoint.Taxonomy.ContentTypeSync"/>
  </ds:schemaRefs>
</ds:datastoreItem>
</file>

<file path=customXml/itemProps5.xml><?xml version="1.0" encoding="utf-8"?>
<ds:datastoreItem xmlns:ds="http://schemas.openxmlformats.org/officeDocument/2006/customXml" ds:itemID="{AEA616E0-2759-4E7A-ABA8-4FA2D8D365F3}">
  <ds:schemaRefs>
    <ds:schemaRef ds:uri="http://schemas.microsoft.com/sharepoint/events"/>
  </ds:schemaRefs>
</ds:datastoreItem>
</file>

<file path=customXml/itemProps6.xml><?xml version="1.0" encoding="utf-8"?>
<ds:datastoreItem xmlns:ds="http://schemas.openxmlformats.org/officeDocument/2006/customXml" ds:itemID="{16764F77-AA22-4027-908A-FFF97139B483}">
  <ds:schemaRefs>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 ds:uri="a334ba3b-e131-42d3-95f3-2728f5a41884"/>
    <ds:schemaRef ds:uri="http://purl.org/dc/terms/"/>
    <ds:schemaRef ds:uri="6a7e9632-768a-49bf-85ac-c69233ab2a52"/>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36345</Words>
  <Characters>204521</Characters>
  <Application>Microsoft Office Word</Application>
  <DocSecurity>0</DocSecurity>
  <Lines>9471</Lines>
  <Paragraphs>5341</Paragraphs>
  <ScaleCrop>false</ScaleCrop>
  <HeadingPairs>
    <vt:vector size="2" baseType="variant">
      <vt:variant>
        <vt:lpstr>Title</vt:lpstr>
      </vt:variant>
      <vt:variant>
        <vt:i4>1</vt:i4>
      </vt:variant>
    </vt:vector>
  </HeadingPairs>
  <TitlesOfParts>
    <vt:vector size="1" baseType="lpstr">
      <vt:lpstr>Digital ID (AGDIS) Data Standards 2024</vt:lpstr>
    </vt:vector>
  </TitlesOfParts>
  <Company/>
  <LinksUpToDate>false</LinksUpToDate>
  <CharactersWithSpaces>237400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ID (AGDIS) Data Standards 2024</dc:title>
  <dc:subject/>
  <dc:creator/>
  <cp:keywords>[SEC=OFFICIAL]</cp:keywords>
  <cp:lastModifiedBy/>
  <cp:revision>1</cp:revision>
  <dcterms:created xsi:type="dcterms:W3CDTF">2024-11-12T05:08:00Z</dcterms:created>
  <dcterms:modified xsi:type="dcterms:W3CDTF">2024-11-12T05:13:00Z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d6481e-ccdd-4ab6-8b26-05a0df5699e7_Enabled">
    <vt:lpwstr>true</vt:lpwstr>
  </property>
  <property fmtid="{D5CDD505-2E9C-101B-9397-08002B2CF9AE}" pid="3" name="MSIP_Label_87d6481e-ccdd-4ab6-8b26-05a0df5699e7_ContentBits">
    <vt:lpwstr>0</vt:lpwstr>
  </property>
  <property fmtid="{D5CDD505-2E9C-101B-9397-08002B2CF9AE}" pid="4" name="MSIP_Label_87d6481e-ccdd-4ab6-8b26-05a0df5699e7_Name">
    <vt:lpwstr>OFFICIAL</vt:lpwstr>
  </property>
  <property fmtid="{D5CDD505-2E9C-101B-9397-08002B2CF9AE}" pid="5" name="PM_SecurityClassification_Prev">
    <vt:lpwstr>OFFICIAL</vt:lpwstr>
  </property>
  <property fmtid="{D5CDD505-2E9C-101B-9397-08002B2CF9AE}" pid="6" name="MSIP_Label_87d6481e-ccdd-4ab6-8b26-05a0df5699e7_Method">
    <vt:lpwstr>Privileged</vt:lpwstr>
  </property>
  <property fmtid="{D5CDD505-2E9C-101B-9397-08002B2CF9AE}" pid="7" name="MSIP_Label_87d6481e-ccdd-4ab6-8b26-05a0df5699e7_SiteId">
    <vt:lpwstr>08954cee-4782-4ff6-9ad5-1997dccef4b0</vt:lpwstr>
  </property>
  <property fmtid="{D5CDD505-2E9C-101B-9397-08002B2CF9AE}" pid="8" name="PM_Display">
    <vt:lpwstr>OFFICIAL</vt:lpwstr>
  </property>
  <property fmtid="{D5CDD505-2E9C-101B-9397-08002B2CF9AE}" pid="9" name="PMUuid">
    <vt:lpwstr>v=2022.2;d=gov.au;g=46DD6D7C-8107-577B-BC6E-F348953B2E44</vt:lpwstr>
  </property>
  <property fmtid="{D5CDD505-2E9C-101B-9397-08002B2CF9AE}" pid="10" name="PM_DisplayValueSecClassificationWithQualifier">
    <vt:lpwstr>OFFICIAL</vt:lpwstr>
  </property>
  <property fmtid="{D5CDD505-2E9C-101B-9397-08002B2CF9AE}" pid="11" name="PM_Hash_Version">
    <vt:lpwstr>2022.1</vt:lpwstr>
  </property>
  <property fmtid="{D5CDD505-2E9C-101B-9397-08002B2CF9AE}" pid="12" name="PM_InsertionValue">
    <vt:lpwstr>OFFICIAL</vt:lpwstr>
  </property>
  <property fmtid="{D5CDD505-2E9C-101B-9397-08002B2CF9AE}" pid="13" name="PM_Markers">
    <vt:lpwstr/>
  </property>
  <property fmtid="{D5CDD505-2E9C-101B-9397-08002B2CF9AE}" pid="14" name="PM_Namespace">
    <vt:lpwstr>gov.au</vt:lpwstr>
  </property>
  <property fmtid="{D5CDD505-2E9C-101B-9397-08002B2CF9AE}" pid="15" name="PM_Note">
    <vt:lpwstr/>
  </property>
  <property fmtid="{D5CDD505-2E9C-101B-9397-08002B2CF9AE}" pid="16" name="PM_OriginatorDomainName_SHA256">
    <vt:lpwstr>325440F6CA31C4C3BCE4433552DC42928CAAD3E2731ABE35FDE729ECEB763AF0</vt:lpwstr>
  </property>
  <property fmtid="{D5CDD505-2E9C-101B-9397-08002B2CF9AE}" pid="17" name="PM_ProtectiveMarkingImage_Footer">
    <vt:lpwstr>C:\Program Files\Common Files\janusNET Shared\janusSEAL\Images\DocumentSlashBlue.png</vt:lpwstr>
  </property>
  <property fmtid="{D5CDD505-2E9C-101B-9397-08002B2CF9AE}" pid="18" name="PM_ProtectiveMarkingImage_Header">
    <vt:lpwstr>C:\Program Files\Common Files\janusNET Shared\janusSEAL\Images\DocumentSlashBlue.png</vt:lpwstr>
  </property>
  <property fmtid="{D5CDD505-2E9C-101B-9397-08002B2CF9AE}" pid="19" name="PM_Originating_FileId">
    <vt:lpwstr>EE5F12D7EED443BD885F40F52522ABD4</vt:lpwstr>
  </property>
  <property fmtid="{D5CDD505-2E9C-101B-9397-08002B2CF9AE}" pid="20" name="PM_ProtectiveMarkingValue_Footer">
    <vt:lpwstr>OFFICIAL</vt:lpwstr>
  </property>
  <property fmtid="{D5CDD505-2E9C-101B-9397-08002B2CF9AE}" pid="21" name="PM_OriginationTimeStamp">
    <vt:lpwstr>2024-11-01T06:31:20Z</vt:lpwstr>
  </property>
  <property fmtid="{D5CDD505-2E9C-101B-9397-08002B2CF9AE}" pid="22" name="PM_ProtectiveMarkingValue_Header">
    <vt:lpwstr>OFFICIAL</vt:lpwstr>
  </property>
  <property fmtid="{D5CDD505-2E9C-101B-9397-08002B2CF9AE}" pid="23" name="PMHMAC">
    <vt:lpwstr>v=2022.1;a=SHA256;h=8CABAB72EA33231CE48BB201D90F2E22C9B0413A64016BC9B4673A76DF567143</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Version">
    <vt:lpwstr>2018.4</vt:lpwstr>
  </property>
  <property fmtid="{D5CDD505-2E9C-101B-9397-08002B2CF9AE}" pid="28" name="PM_Caveats_Count">
    <vt:lpwstr>0</vt:lpwstr>
  </property>
  <property fmtid="{D5CDD505-2E9C-101B-9397-08002B2CF9AE}" pid="29" name="PM_OriginatorUserAccountName_SHA256">
    <vt:lpwstr>7D4F8F6D63B3D9FCC8CBCA3D4CCCA37518C0B512C153C5AD9A7B8771CBB49BA9</vt:lpwstr>
  </property>
  <property fmtid="{D5CDD505-2E9C-101B-9397-08002B2CF9AE}" pid="30" name="MSIP_Label_87d6481e-ccdd-4ab6-8b26-05a0df5699e7_SetDate">
    <vt:lpwstr>2024-11-01T06:31:20Z</vt:lpwstr>
  </property>
  <property fmtid="{D5CDD505-2E9C-101B-9397-08002B2CF9AE}" pid="31" name="MSIP_Label_87d6481e-ccdd-4ab6-8b26-05a0df5699e7_ActionId">
    <vt:lpwstr>c09fb84f127444a89db536543a4999c8</vt:lpwstr>
  </property>
  <property fmtid="{D5CDD505-2E9C-101B-9397-08002B2CF9AE}" pid="32" name="PM_Originator_Hash_SHA1">
    <vt:lpwstr>781B2845076AF15F044B50153BA37B29942FAB7D</vt:lpwstr>
  </property>
  <property fmtid="{D5CDD505-2E9C-101B-9397-08002B2CF9AE}" pid="33" name="PM_Hash_Salt_Prev">
    <vt:lpwstr>E9004E82FDA3EB5BC177312C28EC6766</vt:lpwstr>
  </property>
  <property fmtid="{D5CDD505-2E9C-101B-9397-08002B2CF9AE}" pid="34" name="PM_Hash_Salt">
    <vt:lpwstr>BD082EF4FBF97C70CC8BB01383FCD631</vt:lpwstr>
  </property>
  <property fmtid="{D5CDD505-2E9C-101B-9397-08002B2CF9AE}" pid="35" name="PM_Hash_SHA1">
    <vt:lpwstr>F4DC7A4FAAF8D702DD5215FE7BD58C983989A899</vt:lpwstr>
  </property>
  <property fmtid="{D5CDD505-2E9C-101B-9397-08002B2CF9AE}" pid="36" name="ContentTypeId">
    <vt:lpwstr>0x010100B7B479F47583304BA8B631462CC772D700070C3AF8C95B8C4EBFFB82A9BE91735E</vt:lpwstr>
  </property>
  <property fmtid="{D5CDD505-2E9C-101B-9397-08002B2CF9AE}" pid="37" name="TaxKeyword">
    <vt:lpwstr>5;#[SEC=OFFICIAL]|07351cc0-de73-4913-be2f-56f124cbf8bb</vt:lpwstr>
  </property>
  <property fmtid="{D5CDD505-2E9C-101B-9397-08002B2CF9AE}" pid="38" name="_dlc_DocIdItemGuid">
    <vt:lpwstr>00234198-9875-46f8-97c1-05fd941b85d2</vt:lpwstr>
  </property>
  <property fmtid="{D5CDD505-2E9C-101B-9397-08002B2CF9AE}" pid="39" name="About Entity">
    <vt:lpwstr>1</vt:lpwstr>
  </property>
  <property fmtid="{D5CDD505-2E9C-101B-9397-08002B2CF9AE}" pid="40" name="Initiating Entity">
    <vt:lpwstr>1</vt:lpwstr>
  </property>
  <property fmtid="{D5CDD505-2E9C-101B-9397-08002B2CF9AE}" pid="41" name="Organisation Unit">
    <vt:lpwstr>2</vt:lpwstr>
  </property>
  <property fmtid="{D5CDD505-2E9C-101B-9397-08002B2CF9AE}" pid="42" name="Organisation_x0020_Unit">
    <vt:lpwstr>2</vt:lpwstr>
  </property>
  <property fmtid="{D5CDD505-2E9C-101B-9397-08002B2CF9AE}" pid="43" name="About_x0020_Entity">
    <vt:lpwstr>1</vt:lpwstr>
  </property>
  <property fmtid="{D5CDD505-2E9C-101B-9397-08002B2CF9AE}" pid="44" name="Initiating_x0020_Entity">
    <vt:lpwstr>1</vt:lpwstr>
  </property>
  <property fmtid="{D5CDD505-2E9C-101B-9397-08002B2CF9AE}" pid="45" name="Function and Activity">
    <vt:lpwstr/>
  </property>
  <property fmtid="{D5CDD505-2E9C-101B-9397-08002B2CF9AE}" pid="46" name="Function_x0020_and_x0020_Activity">
    <vt:lpwstr/>
  </property>
</Properties>
</file>